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EE8696">
      <w:pPr>
        <w:keepNext w:val="0"/>
        <w:keepLines w:val="0"/>
        <w:pageBreakBefore w:val="0"/>
        <w:kinsoku/>
        <w:topLinePunct w:val="0"/>
        <w:bidi w:val="0"/>
        <w:spacing w:beforeAutospacing="0" w:afterAutospacing="0" w:line="360" w:lineRule="auto"/>
        <w:ind w:left="0" w:leftChars="0" w:right="0" w:rightChars="0" w:firstLine="80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40"/>
          <w:szCs w:val="48"/>
          <w:highlight w:val="none"/>
          <w:lang w:eastAsia="zh-CN"/>
        </w:rPr>
        <w:drawing>
          <wp:inline distT="0" distB="0" distL="114300" distR="114300">
            <wp:extent cx="2704465" cy="1066800"/>
            <wp:effectExtent l="0" t="0" r="635" b="0"/>
            <wp:docPr id="55" name="图片 55" descr="润德LOGO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润德LOGO - 副本"/>
                    <pic:cNvPicPr>
                      <a:picLocks noChangeAspect="1"/>
                    </pic:cNvPicPr>
                  </pic:nvPicPr>
                  <pic:blipFill>
                    <a:blip r:embed="rId12"/>
                    <a:stretch>
                      <a:fillRect/>
                    </a:stretch>
                  </pic:blipFill>
                  <pic:spPr>
                    <a:xfrm>
                      <a:off x="0" y="0"/>
                      <a:ext cx="2704465" cy="1066800"/>
                    </a:xfrm>
                    <a:prstGeom prst="rect">
                      <a:avLst/>
                    </a:prstGeom>
                  </pic:spPr>
                </pic:pic>
              </a:graphicData>
            </a:graphic>
          </wp:inline>
        </w:drawing>
      </w:r>
    </w:p>
    <w:p w14:paraId="7D68993B">
      <w:pPr>
        <w:pStyle w:val="76"/>
        <w:spacing w:line="300" w:lineRule="auto"/>
        <w:jc w:val="left"/>
        <w:rPr>
          <w:rFonts w:hint="eastAsia" w:ascii="仿宋" w:hAnsi="仿宋" w:eastAsia="仿宋" w:cs="仿宋"/>
          <w:color w:val="auto"/>
          <w:highlight w:val="none"/>
        </w:rPr>
      </w:pPr>
    </w:p>
    <w:p w14:paraId="76BC7DBB">
      <w:pPr>
        <w:pStyle w:val="76"/>
        <w:spacing w:line="300" w:lineRule="auto"/>
        <w:jc w:val="left"/>
        <w:rPr>
          <w:rFonts w:hint="eastAsia" w:ascii="仿宋" w:hAnsi="仿宋" w:eastAsia="仿宋" w:cs="仿宋"/>
          <w:color w:val="auto"/>
          <w:highlight w:val="none"/>
        </w:rPr>
      </w:pPr>
    </w:p>
    <w:p w14:paraId="473103F6">
      <w:pPr>
        <w:snapToGrid w:val="0"/>
        <w:spacing w:before="156" w:beforeLines="50" w:line="360" w:lineRule="auto"/>
        <w:jc w:val="center"/>
        <w:rPr>
          <w:rFonts w:hint="eastAsia" w:ascii="仿宋" w:hAnsi="仿宋" w:eastAsia="仿宋" w:cs="仿宋"/>
          <w:color w:val="auto"/>
          <w:sz w:val="84"/>
          <w:szCs w:val="84"/>
          <w:highlight w:val="none"/>
        </w:rPr>
      </w:pPr>
      <w:r>
        <w:rPr>
          <w:rFonts w:hint="eastAsia" w:ascii="仿宋" w:hAnsi="仿宋" w:eastAsia="仿宋" w:cs="仿宋"/>
          <w:color w:val="auto"/>
          <w:sz w:val="84"/>
          <w:szCs w:val="84"/>
          <w:highlight w:val="none"/>
        </w:rPr>
        <w:t>竞争性磋商文件</w:t>
      </w:r>
    </w:p>
    <w:p w14:paraId="2438EBFD">
      <w:pPr>
        <w:snapToGrid w:val="0"/>
        <w:spacing w:before="156" w:beforeLines="50"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（全流程电子化采购）</w:t>
      </w:r>
    </w:p>
    <w:p w14:paraId="4A41CD83">
      <w:pPr>
        <w:pStyle w:val="2"/>
        <w:rPr>
          <w:rFonts w:hint="eastAsia"/>
          <w:color w:val="auto"/>
          <w:highlight w:val="none"/>
        </w:rPr>
      </w:pPr>
    </w:p>
    <w:p w14:paraId="30296E0A">
      <w:pPr>
        <w:keepNext w:val="0"/>
        <w:keepLines w:val="0"/>
        <w:pageBreakBefore w:val="0"/>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p>
    <w:p w14:paraId="0133E88E">
      <w:pPr>
        <w:pStyle w:val="17"/>
        <w:snapToGrid w:val="0"/>
        <w:spacing w:line="360" w:lineRule="auto"/>
        <w:ind w:firstLine="904" w:firstLineChars="300"/>
        <w:rPr>
          <w:rFonts w:hint="eastAsia" w:ascii="仿宋" w:hAnsi="仿宋" w:eastAsia="仿宋" w:cs="仿宋"/>
          <w:b/>
          <w:bCs/>
          <w:color w:val="auto"/>
          <w:sz w:val="30"/>
          <w:szCs w:val="30"/>
          <w:highlight w:val="none"/>
        </w:rPr>
      </w:pPr>
    </w:p>
    <w:p w14:paraId="03C0807D">
      <w:pPr>
        <w:pStyle w:val="17"/>
        <w:snapToGrid w:val="0"/>
        <w:spacing w:line="360" w:lineRule="auto"/>
        <w:ind w:left="2401" w:leftChars="426" w:hanging="1506" w:hangingChars="500"/>
        <w:rPr>
          <w:rFonts w:hint="default"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rPr>
        <w:t>项目名称：</w:t>
      </w:r>
      <w:r>
        <w:rPr>
          <w:rFonts w:hint="eastAsia" w:ascii="仿宋" w:hAnsi="仿宋" w:eastAsia="仿宋" w:cs="仿宋"/>
          <w:b/>
          <w:bCs/>
          <w:color w:val="auto"/>
          <w:sz w:val="30"/>
          <w:szCs w:val="30"/>
          <w:highlight w:val="none"/>
          <w:lang w:eastAsia="zh-CN"/>
        </w:rPr>
        <w:t>龙州县中心城区城南单元、龙北单元南片区、旧城单元北片区、旧城单元南片区控制性详细规划</w:t>
      </w:r>
      <w:r>
        <w:rPr>
          <w:rFonts w:hint="eastAsia" w:ascii="仿宋" w:hAnsi="仿宋" w:eastAsia="仿宋" w:cs="仿宋"/>
          <w:b/>
          <w:bCs/>
          <w:color w:val="auto"/>
          <w:sz w:val="30"/>
          <w:szCs w:val="30"/>
          <w:highlight w:val="none"/>
          <w:lang w:val="en-US" w:eastAsia="zh-CN"/>
        </w:rPr>
        <w:t>编</w:t>
      </w:r>
      <w:r>
        <w:rPr>
          <w:rFonts w:hint="eastAsia" w:ascii="仿宋" w:hAnsi="仿宋" w:eastAsia="仿宋" w:cs="仿宋"/>
          <w:b/>
          <w:bCs/>
          <w:color w:val="auto"/>
          <w:sz w:val="30"/>
          <w:szCs w:val="30"/>
          <w:highlight w:val="none"/>
          <w:lang w:eastAsia="zh-CN"/>
        </w:rPr>
        <w:t>制</w:t>
      </w:r>
      <w:r>
        <w:rPr>
          <w:rFonts w:hint="eastAsia" w:ascii="仿宋" w:hAnsi="仿宋" w:eastAsia="仿宋" w:cs="仿宋"/>
          <w:b/>
          <w:bCs/>
          <w:color w:val="auto"/>
          <w:sz w:val="30"/>
          <w:szCs w:val="30"/>
          <w:highlight w:val="none"/>
          <w:lang w:val="en-US" w:eastAsia="zh-CN"/>
        </w:rPr>
        <w:t>项目</w:t>
      </w:r>
    </w:p>
    <w:p w14:paraId="278D2523">
      <w:pPr>
        <w:pStyle w:val="17"/>
        <w:snapToGrid w:val="0"/>
        <w:spacing w:line="360" w:lineRule="auto"/>
        <w:ind w:firstLine="904" w:firstLineChars="30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30"/>
          <w:szCs w:val="30"/>
          <w:highlight w:val="none"/>
        </w:rPr>
        <w:t>项目编号：</w:t>
      </w:r>
      <w:r>
        <w:rPr>
          <w:rFonts w:hint="eastAsia" w:ascii="仿宋" w:hAnsi="仿宋" w:eastAsia="仿宋" w:cs="仿宋"/>
          <w:b/>
          <w:bCs/>
          <w:color w:val="auto"/>
          <w:sz w:val="30"/>
          <w:szCs w:val="30"/>
          <w:highlight w:val="none"/>
          <w:lang w:val="en-US" w:eastAsia="zh-CN"/>
        </w:rPr>
        <w:t>CZZC2025-C3-230049-GXRD</w:t>
      </w:r>
    </w:p>
    <w:p w14:paraId="27718F14">
      <w:pPr>
        <w:pStyle w:val="17"/>
        <w:snapToGrid w:val="0"/>
        <w:spacing w:line="360" w:lineRule="auto"/>
        <w:ind w:firstLine="904" w:firstLineChars="300"/>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rPr>
        <w:t>采 购 人：</w:t>
      </w:r>
      <w:r>
        <w:rPr>
          <w:rFonts w:hint="eastAsia" w:ascii="仿宋" w:hAnsi="仿宋" w:eastAsia="仿宋" w:cs="仿宋"/>
          <w:b/>
          <w:bCs/>
          <w:color w:val="auto"/>
          <w:sz w:val="30"/>
          <w:szCs w:val="30"/>
          <w:highlight w:val="none"/>
          <w:lang w:eastAsia="zh-CN"/>
        </w:rPr>
        <w:t>龙州县自然资源局</w:t>
      </w:r>
    </w:p>
    <w:p w14:paraId="78D9E95B">
      <w:pPr>
        <w:pStyle w:val="17"/>
        <w:snapToGrid w:val="0"/>
        <w:spacing w:line="360" w:lineRule="auto"/>
        <w:ind w:firstLine="904" w:firstLineChars="300"/>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rPr>
        <w:t>采购代理机构：</w:t>
      </w:r>
      <w:r>
        <w:rPr>
          <w:rFonts w:hint="eastAsia" w:ascii="仿宋" w:hAnsi="仿宋" w:eastAsia="仿宋" w:cs="仿宋"/>
          <w:b/>
          <w:bCs/>
          <w:color w:val="auto"/>
          <w:sz w:val="30"/>
          <w:szCs w:val="30"/>
          <w:highlight w:val="none"/>
          <w:lang w:eastAsia="zh-CN"/>
        </w:rPr>
        <w:t>广西润德工程技术咨询有限公司</w:t>
      </w:r>
    </w:p>
    <w:p w14:paraId="504875D9">
      <w:pPr>
        <w:pStyle w:val="17"/>
        <w:keepNext w:val="0"/>
        <w:keepLines w:val="0"/>
        <w:pageBreakBefore w:val="0"/>
        <w:kinsoku/>
        <w:topLinePunct w:val="0"/>
        <w:bidi w:val="0"/>
        <w:snapToGrid w:val="0"/>
        <w:spacing w:beforeAutospacing="0" w:afterAutospacing="0" w:line="360" w:lineRule="auto"/>
        <w:ind w:left="0" w:leftChars="0" w:right="0" w:rightChars="0" w:firstLine="458" w:firstLineChars="200"/>
        <w:jc w:val="left"/>
        <w:outlineLvl w:val="9"/>
        <w:rPr>
          <w:rFonts w:hint="eastAsia" w:ascii="仿宋" w:hAnsi="仿宋" w:eastAsia="仿宋" w:cs="仿宋"/>
          <w:b/>
          <w:bCs/>
          <w:color w:val="auto"/>
          <w:w w:val="95"/>
          <w:sz w:val="24"/>
          <w:szCs w:val="24"/>
          <w:highlight w:val="none"/>
        </w:rPr>
      </w:pPr>
    </w:p>
    <w:p w14:paraId="605F5B45">
      <w:pPr>
        <w:pStyle w:val="17"/>
        <w:keepNext w:val="0"/>
        <w:keepLines w:val="0"/>
        <w:pageBreakBefore w:val="0"/>
        <w:kinsoku/>
        <w:topLinePunct w:val="0"/>
        <w:bidi w:val="0"/>
        <w:snapToGrid w:val="0"/>
        <w:spacing w:beforeAutospacing="0" w:afterAutospacing="0" w:line="360" w:lineRule="auto"/>
        <w:ind w:left="0" w:leftChars="0" w:right="0" w:rightChars="0" w:firstLine="458" w:firstLineChars="200"/>
        <w:jc w:val="left"/>
        <w:outlineLvl w:val="9"/>
        <w:rPr>
          <w:rFonts w:hint="eastAsia" w:ascii="仿宋" w:hAnsi="仿宋" w:eastAsia="仿宋" w:cs="仿宋"/>
          <w:b/>
          <w:bCs/>
          <w:color w:val="auto"/>
          <w:w w:val="95"/>
          <w:sz w:val="24"/>
          <w:szCs w:val="24"/>
          <w:highlight w:val="none"/>
        </w:rPr>
      </w:pPr>
    </w:p>
    <w:p w14:paraId="1F1F8649">
      <w:pPr>
        <w:pStyle w:val="17"/>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30"/>
          <w:szCs w:val="30"/>
          <w:highlight w:val="none"/>
        </w:rPr>
        <w:t>202</w:t>
      </w:r>
      <w:r>
        <w:rPr>
          <w:rFonts w:hint="eastAsia" w:ascii="仿宋" w:hAnsi="仿宋" w:eastAsia="仿宋" w:cs="仿宋"/>
          <w:b/>
          <w:bCs/>
          <w:color w:val="auto"/>
          <w:sz w:val="30"/>
          <w:szCs w:val="30"/>
          <w:highlight w:val="none"/>
          <w:lang w:val="en-US" w:eastAsia="zh-CN"/>
        </w:rPr>
        <w:t>5</w:t>
      </w:r>
      <w:r>
        <w:rPr>
          <w:rFonts w:hint="eastAsia" w:ascii="仿宋" w:hAnsi="仿宋" w:eastAsia="仿宋" w:cs="仿宋"/>
          <w:b/>
          <w:bCs/>
          <w:color w:val="auto"/>
          <w:sz w:val="30"/>
          <w:szCs w:val="30"/>
          <w:highlight w:val="none"/>
        </w:rPr>
        <w:t>年</w:t>
      </w:r>
      <w:r>
        <w:rPr>
          <w:rFonts w:hint="eastAsia" w:ascii="仿宋" w:hAnsi="仿宋" w:eastAsia="仿宋" w:cs="仿宋"/>
          <w:b/>
          <w:bCs/>
          <w:color w:val="auto"/>
          <w:sz w:val="30"/>
          <w:szCs w:val="30"/>
          <w:highlight w:val="none"/>
          <w:lang w:val="en-US" w:eastAsia="zh-CN"/>
        </w:rPr>
        <w:t>6</w:t>
      </w:r>
      <w:r>
        <w:rPr>
          <w:rFonts w:hint="eastAsia" w:ascii="仿宋" w:hAnsi="仿宋" w:eastAsia="仿宋" w:cs="仿宋"/>
          <w:b/>
          <w:bCs/>
          <w:color w:val="auto"/>
          <w:sz w:val="30"/>
          <w:szCs w:val="30"/>
          <w:highlight w:val="none"/>
        </w:rPr>
        <w:t>月</w:t>
      </w:r>
    </w:p>
    <w:p w14:paraId="7F6262C1">
      <w:pPr>
        <w:keepNext w:val="0"/>
        <w:keepLines w:val="0"/>
        <w:pageBreakBefore w:val="0"/>
        <w:kinsoku/>
        <w:topLinePunct w:val="0"/>
        <w:bidi w:val="0"/>
        <w:spacing w:beforeAutospacing="0" w:afterAutospacing="0" w:line="360" w:lineRule="auto"/>
        <w:ind w:left="0" w:leftChars="0" w:right="0" w:rightChars="0" w:firstLine="482" w:firstLineChars="200"/>
        <w:jc w:val="left"/>
        <w:outlineLvl w:val="9"/>
        <w:rPr>
          <w:rFonts w:hint="eastAsia" w:ascii="仿宋" w:hAnsi="仿宋" w:eastAsia="仿宋" w:cs="仿宋"/>
          <w:b/>
          <w:color w:val="auto"/>
          <w:sz w:val="24"/>
          <w:szCs w:val="24"/>
          <w:highlight w:val="none"/>
        </w:rPr>
        <w:sectPr>
          <w:headerReference r:id="rId5" w:type="first"/>
          <w:footerReference r:id="rId7" w:type="first"/>
          <w:headerReference r:id="rId3" w:type="default"/>
          <w:headerReference r:id="rId4" w:type="even"/>
          <w:footerReference r:id="rId6" w:type="even"/>
          <w:pgSz w:w="11906" w:h="16838"/>
          <w:pgMar w:top="1440" w:right="1080" w:bottom="1440" w:left="1080" w:header="851" w:footer="992" w:gutter="0"/>
          <w:pgNumType w:start="0"/>
          <w:cols w:space="720" w:num="1"/>
          <w:titlePg/>
          <w:docGrid w:type="lines" w:linePitch="312" w:charSpace="0"/>
        </w:sectPr>
      </w:pPr>
    </w:p>
    <w:p w14:paraId="16ECEA24">
      <w:pPr>
        <w:jc w:val="center"/>
        <w:rPr>
          <w:rFonts w:hint="eastAsia" w:ascii="仿宋" w:hAnsi="仿宋" w:eastAsia="仿宋" w:cs="仿宋"/>
          <w:b/>
          <w:bCs/>
          <w:color w:val="auto"/>
          <w:sz w:val="36"/>
          <w:szCs w:val="36"/>
          <w:highlight w:val="none"/>
          <w:lang w:val="en-US" w:eastAsia="zh-CN"/>
        </w:rPr>
      </w:pPr>
      <w:bookmarkStart w:id="0" w:name="_Toc74323456"/>
      <w:r>
        <w:rPr>
          <w:rFonts w:hint="eastAsia" w:ascii="仿宋" w:hAnsi="仿宋" w:eastAsia="仿宋" w:cs="仿宋"/>
          <w:b/>
          <w:bCs/>
          <w:color w:val="auto"/>
          <w:sz w:val="36"/>
          <w:szCs w:val="36"/>
          <w:highlight w:val="none"/>
          <w:lang w:val="en-US" w:eastAsia="zh-CN"/>
        </w:rPr>
        <w:t>目录</w:t>
      </w:r>
    </w:p>
    <w:p w14:paraId="3B7C20CC">
      <w:pPr>
        <w:pStyle w:val="22"/>
        <w:tabs>
          <w:tab w:val="right" w:leader="dot" w:pos="9750"/>
        </w:tabs>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TOC \o "1-3" \h \u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_Toc6607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bCs/>
          <w:color w:val="auto"/>
          <w:sz w:val="24"/>
          <w:szCs w:val="24"/>
          <w:highlight w:val="none"/>
        </w:rPr>
        <w:t>第一章</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竞争性磋商公告</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_Toc6607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046E6CFF">
      <w:pPr>
        <w:pStyle w:val="23"/>
        <w:tabs>
          <w:tab w:val="right" w:leader="dot" w:pos="9750"/>
          <w:tab w:val="clear" w:pos="8296"/>
        </w:tabs>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_Toc28602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i w:val="0"/>
          <w:iCs w:val="0"/>
          <w:caps w:val="0"/>
          <w:color w:val="auto"/>
          <w:spacing w:val="0"/>
          <w:sz w:val="24"/>
          <w:szCs w:val="24"/>
          <w:highlight w:val="none"/>
        </w:rPr>
        <w:t>一、项目基本情况</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_Toc28602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600558A6">
      <w:pPr>
        <w:pStyle w:val="23"/>
        <w:tabs>
          <w:tab w:val="right" w:leader="dot" w:pos="9750"/>
          <w:tab w:val="clear" w:pos="8296"/>
        </w:tabs>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_Toc1618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i w:val="0"/>
          <w:iCs w:val="0"/>
          <w:caps w:val="0"/>
          <w:color w:val="auto"/>
          <w:spacing w:val="0"/>
          <w:sz w:val="24"/>
          <w:szCs w:val="24"/>
          <w:highlight w:val="none"/>
        </w:rPr>
        <w:t>二、申请人的资格要求：</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_Toc1618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047FF65B">
      <w:pPr>
        <w:pStyle w:val="23"/>
        <w:tabs>
          <w:tab w:val="right" w:leader="dot" w:pos="9750"/>
          <w:tab w:val="clear" w:pos="8296"/>
        </w:tabs>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_Toc27628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i w:val="0"/>
          <w:iCs w:val="0"/>
          <w:caps w:val="0"/>
          <w:color w:val="auto"/>
          <w:spacing w:val="0"/>
          <w:sz w:val="24"/>
          <w:szCs w:val="24"/>
          <w:highlight w:val="none"/>
        </w:rPr>
        <w:t>三、获取采购文件</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_Toc27628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04D12FB4">
      <w:pPr>
        <w:pStyle w:val="23"/>
        <w:tabs>
          <w:tab w:val="right" w:leader="dot" w:pos="9750"/>
          <w:tab w:val="clear" w:pos="8296"/>
        </w:tabs>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_Toc10152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i w:val="0"/>
          <w:iCs w:val="0"/>
          <w:caps w:val="0"/>
          <w:color w:val="auto"/>
          <w:spacing w:val="0"/>
          <w:sz w:val="24"/>
          <w:szCs w:val="24"/>
          <w:highlight w:val="none"/>
        </w:rPr>
        <w:t>四、响应文件提交</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_Toc10152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7AE77340">
      <w:pPr>
        <w:pStyle w:val="23"/>
        <w:tabs>
          <w:tab w:val="right" w:leader="dot" w:pos="9750"/>
          <w:tab w:val="clear" w:pos="8296"/>
        </w:tabs>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_Toc13515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i w:val="0"/>
          <w:iCs w:val="0"/>
          <w:caps w:val="0"/>
          <w:color w:val="auto"/>
          <w:spacing w:val="0"/>
          <w:sz w:val="24"/>
          <w:szCs w:val="24"/>
          <w:highlight w:val="none"/>
        </w:rPr>
        <w:t>五、响应文件开启</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_Toc13515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68DF36C4">
      <w:pPr>
        <w:pStyle w:val="23"/>
        <w:tabs>
          <w:tab w:val="right" w:leader="dot" w:pos="9750"/>
          <w:tab w:val="clear" w:pos="8296"/>
        </w:tabs>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_Toc31377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i w:val="0"/>
          <w:iCs w:val="0"/>
          <w:caps w:val="0"/>
          <w:color w:val="auto"/>
          <w:spacing w:val="0"/>
          <w:sz w:val="24"/>
          <w:szCs w:val="24"/>
          <w:highlight w:val="none"/>
        </w:rPr>
        <w:t>六、公告期限</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_Toc31377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449F0962">
      <w:pPr>
        <w:pStyle w:val="23"/>
        <w:tabs>
          <w:tab w:val="right" w:leader="dot" w:pos="9750"/>
          <w:tab w:val="clear" w:pos="8296"/>
        </w:tabs>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_Toc5923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i w:val="0"/>
          <w:iCs w:val="0"/>
          <w:caps w:val="0"/>
          <w:color w:val="auto"/>
          <w:spacing w:val="0"/>
          <w:sz w:val="24"/>
          <w:szCs w:val="24"/>
          <w:highlight w:val="none"/>
        </w:rPr>
        <w:t>七、其他补充事宜</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_Toc5923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6F2EFEDA">
      <w:pPr>
        <w:pStyle w:val="22"/>
        <w:tabs>
          <w:tab w:val="right" w:leader="dot" w:pos="9750"/>
        </w:tabs>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_Toc5999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bCs/>
          <w:color w:val="auto"/>
          <w:sz w:val="24"/>
          <w:szCs w:val="24"/>
          <w:highlight w:val="none"/>
        </w:rPr>
        <w:t>第二章</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供应商须知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_Toc5999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4126B29A">
      <w:pPr>
        <w:pStyle w:val="23"/>
        <w:tabs>
          <w:tab w:val="right" w:leader="dot" w:pos="9750"/>
          <w:tab w:val="clear" w:pos="8296"/>
        </w:tabs>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_Toc30063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color w:val="auto"/>
          <w:sz w:val="24"/>
          <w:szCs w:val="24"/>
          <w:highlight w:val="none"/>
        </w:rPr>
        <w:t>供应商须知前附表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_Toc30063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76AEB0AC">
      <w:pPr>
        <w:pStyle w:val="23"/>
        <w:tabs>
          <w:tab w:val="right" w:leader="dot" w:pos="9750"/>
          <w:tab w:val="clear" w:pos="8296"/>
        </w:tabs>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_Toc3939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color w:val="auto"/>
          <w:sz w:val="24"/>
          <w:szCs w:val="24"/>
          <w:highlight w:val="none"/>
        </w:rPr>
        <w:t>供应商须知正文</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_Toc3939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15</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3EDF7AE9">
      <w:pPr>
        <w:pStyle w:val="16"/>
        <w:tabs>
          <w:tab w:val="right" w:leader="dot" w:pos="9750"/>
        </w:tabs>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_Toc18145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color w:val="auto"/>
          <w:sz w:val="24"/>
          <w:szCs w:val="24"/>
          <w:highlight w:val="none"/>
        </w:rPr>
        <w:t>一、总则</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_Toc18145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15</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151A540C">
      <w:pPr>
        <w:pStyle w:val="16"/>
        <w:tabs>
          <w:tab w:val="right" w:leader="dot" w:pos="9750"/>
        </w:tabs>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_Toc22215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bCs/>
          <w:color w:val="auto"/>
          <w:sz w:val="24"/>
          <w:szCs w:val="24"/>
          <w:highlight w:val="none"/>
        </w:rPr>
        <w:t>二</w:t>
      </w:r>
      <w:r>
        <w:rPr>
          <w:rFonts w:hint="eastAsia" w:ascii="仿宋" w:hAnsi="仿宋" w:eastAsia="仿宋" w:cs="仿宋"/>
          <w:color w:val="auto"/>
          <w:sz w:val="24"/>
          <w:szCs w:val="24"/>
          <w:highlight w:val="none"/>
        </w:rPr>
        <w:t>、磋商文件</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_Toc22215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18</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4EC39CBB">
      <w:pPr>
        <w:pStyle w:val="16"/>
        <w:tabs>
          <w:tab w:val="right" w:leader="dot" w:pos="9750"/>
        </w:tabs>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_Toc16419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bCs/>
          <w:color w:val="auto"/>
          <w:sz w:val="24"/>
          <w:szCs w:val="24"/>
          <w:highlight w:val="none"/>
        </w:rPr>
        <w:t>三、响应文件的编制</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_Toc16419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18</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783B6154">
      <w:pPr>
        <w:pStyle w:val="16"/>
        <w:tabs>
          <w:tab w:val="right" w:leader="dot" w:pos="9750"/>
        </w:tabs>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_Toc17497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bCs/>
          <w:color w:val="auto"/>
          <w:sz w:val="24"/>
          <w:szCs w:val="24"/>
          <w:highlight w:val="none"/>
        </w:rPr>
        <w:t>四、评审及磋商</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_Toc17497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008D3355">
      <w:pPr>
        <w:pStyle w:val="16"/>
        <w:tabs>
          <w:tab w:val="right" w:leader="dot" w:pos="9750"/>
        </w:tabs>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_Toc5251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bCs/>
          <w:color w:val="auto"/>
          <w:sz w:val="24"/>
          <w:szCs w:val="24"/>
          <w:highlight w:val="none"/>
        </w:rPr>
        <w:t>崇左市线上“政采贷”政策告知函</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_Toc5251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28</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514CDDDB">
      <w:pPr>
        <w:pStyle w:val="22"/>
        <w:tabs>
          <w:tab w:val="right" w:leader="dot" w:pos="9750"/>
        </w:tabs>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_Toc29839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bCs/>
          <w:color w:val="auto"/>
          <w:sz w:val="24"/>
          <w:szCs w:val="24"/>
          <w:highlight w:val="none"/>
        </w:rPr>
        <w:t>第三章</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采购需求</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_Toc29839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35</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55535F17">
      <w:pPr>
        <w:pStyle w:val="23"/>
        <w:tabs>
          <w:tab w:val="right" w:leader="dot" w:pos="9750"/>
          <w:tab w:val="clear" w:pos="8296"/>
        </w:tabs>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_Toc28159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color w:val="auto"/>
          <w:sz w:val="24"/>
          <w:szCs w:val="24"/>
          <w:highlight w:val="none"/>
        </w:rPr>
        <w:t>采购项目技术规格、参数及要求</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_Toc28159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35</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0308FC95">
      <w:pPr>
        <w:pStyle w:val="16"/>
        <w:tabs>
          <w:tab w:val="right" w:leader="dot" w:pos="9750"/>
        </w:tabs>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_Toc21345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color w:val="auto"/>
          <w:sz w:val="24"/>
          <w:szCs w:val="24"/>
          <w:highlight w:val="none"/>
          <w:lang w:val="en-US" w:eastAsia="zh-CN"/>
        </w:rPr>
        <w:t>I标段采购需求</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_Toc21345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1F793E05">
      <w:pPr>
        <w:pStyle w:val="16"/>
        <w:tabs>
          <w:tab w:val="right" w:leader="dot" w:pos="9750"/>
        </w:tabs>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_Toc4824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color w:val="auto"/>
          <w:sz w:val="24"/>
          <w:szCs w:val="24"/>
          <w:highlight w:val="none"/>
          <w:lang w:val="en-US" w:eastAsia="zh-CN"/>
        </w:rPr>
        <w:t>II标段采购需求</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_Toc4824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41</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6B73CEBD">
      <w:pPr>
        <w:pStyle w:val="16"/>
        <w:tabs>
          <w:tab w:val="right" w:leader="dot" w:pos="9750"/>
        </w:tabs>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_Toc6030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color w:val="auto"/>
          <w:sz w:val="24"/>
          <w:szCs w:val="24"/>
          <w:highlight w:val="none"/>
          <w:lang w:val="en-US" w:eastAsia="zh-CN"/>
        </w:rPr>
        <w:t>III标段采购需求</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_Toc6030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46</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12338A89">
      <w:pPr>
        <w:pStyle w:val="16"/>
        <w:tabs>
          <w:tab w:val="right" w:leader="dot" w:pos="9750"/>
        </w:tabs>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_Toc19014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color w:val="auto"/>
          <w:sz w:val="24"/>
          <w:szCs w:val="24"/>
          <w:highlight w:val="none"/>
          <w:lang w:val="en-US" w:eastAsia="zh-CN"/>
        </w:rPr>
        <w:t>IV标段采购需求</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_Toc19014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51</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3E131245">
      <w:pPr>
        <w:pStyle w:val="23"/>
        <w:tabs>
          <w:tab w:val="right" w:leader="dot" w:pos="9750"/>
          <w:tab w:val="clear" w:pos="8296"/>
        </w:tabs>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_Toc4353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bCs/>
          <w:color w:val="auto"/>
          <w:sz w:val="24"/>
          <w:szCs w:val="24"/>
          <w:highlight w:val="none"/>
        </w:rPr>
        <w:t>附件1：节能产品政府采购品目清单</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_Toc4353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56</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155A7DC0">
      <w:pPr>
        <w:pStyle w:val="23"/>
        <w:tabs>
          <w:tab w:val="right" w:leader="dot" w:pos="9750"/>
          <w:tab w:val="clear" w:pos="8296"/>
        </w:tabs>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_Toc31703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bCs/>
          <w:color w:val="auto"/>
          <w:sz w:val="24"/>
          <w:szCs w:val="24"/>
          <w:highlight w:val="none"/>
        </w:rPr>
        <w:t>附件2：中小微企业划型标准</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_Toc31703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60</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688FEC6A">
      <w:pPr>
        <w:pStyle w:val="22"/>
        <w:tabs>
          <w:tab w:val="right" w:leader="dot" w:pos="9750"/>
        </w:tabs>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_Toc11057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bCs/>
          <w:color w:val="auto"/>
          <w:sz w:val="24"/>
          <w:szCs w:val="24"/>
          <w:highlight w:val="none"/>
        </w:rPr>
        <w:t>第四章</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评审程序、评审方法和评审标准</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_Toc11057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61</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0879E13F">
      <w:pPr>
        <w:pStyle w:val="23"/>
        <w:tabs>
          <w:tab w:val="right" w:leader="dot" w:pos="9750"/>
          <w:tab w:val="clear" w:pos="8296"/>
        </w:tabs>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_Toc1727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color w:val="auto"/>
          <w:sz w:val="24"/>
          <w:szCs w:val="24"/>
          <w:highlight w:val="none"/>
        </w:rPr>
        <w:t>一、评审程序和评审方法</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_Toc1727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61</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6C996D58">
      <w:pPr>
        <w:pStyle w:val="16"/>
        <w:tabs>
          <w:tab w:val="right" w:leader="dot" w:pos="9750"/>
        </w:tabs>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_Toc19382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bCs/>
          <w:color w:val="auto"/>
          <w:sz w:val="24"/>
          <w:szCs w:val="24"/>
          <w:highlight w:val="none"/>
        </w:rPr>
        <w:t>1.资格审查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_Toc19382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61</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0971BEEE">
      <w:pPr>
        <w:pStyle w:val="16"/>
        <w:tabs>
          <w:tab w:val="right" w:leader="dot" w:pos="9750"/>
        </w:tabs>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_Toc30876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bCs/>
          <w:color w:val="auto"/>
          <w:sz w:val="24"/>
          <w:szCs w:val="24"/>
          <w:highlight w:val="none"/>
        </w:rPr>
        <w:t>2.符合性审查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_Toc30876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62</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3903668C">
      <w:pPr>
        <w:pStyle w:val="16"/>
        <w:tabs>
          <w:tab w:val="right" w:leader="dot" w:pos="9750"/>
        </w:tabs>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_Toc13939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bCs/>
          <w:color w:val="auto"/>
          <w:sz w:val="24"/>
          <w:szCs w:val="24"/>
          <w:highlight w:val="none"/>
        </w:rPr>
        <w:t>3.磋商程序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_Toc13939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64</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7210E45D">
      <w:pPr>
        <w:pStyle w:val="16"/>
        <w:tabs>
          <w:tab w:val="right" w:leader="dot" w:pos="9750"/>
        </w:tabs>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_Toc18311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bCs/>
          <w:color w:val="auto"/>
          <w:sz w:val="24"/>
          <w:szCs w:val="24"/>
          <w:highlight w:val="none"/>
        </w:rPr>
        <w:t>4.最后报价</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_Toc18311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65</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69E249A4">
      <w:pPr>
        <w:pStyle w:val="16"/>
        <w:tabs>
          <w:tab w:val="right" w:leader="dot" w:pos="9750"/>
        </w:tabs>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_Toc4446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bCs/>
          <w:color w:val="auto"/>
          <w:sz w:val="24"/>
          <w:szCs w:val="24"/>
          <w:highlight w:val="none"/>
        </w:rPr>
        <w:t>5.比较与评价</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_Toc4446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66</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27E29DF3">
      <w:pPr>
        <w:pStyle w:val="23"/>
        <w:tabs>
          <w:tab w:val="right" w:leader="dot" w:pos="9750"/>
          <w:tab w:val="clear" w:pos="8296"/>
        </w:tabs>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_Toc23551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color w:val="auto"/>
          <w:sz w:val="24"/>
          <w:szCs w:val="24"/>
          <w:highlight w:val="none"/>
        </w:rPr>
        <w:t>二、评审标准</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_Toc23551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67</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20C4E97D">
      <w:pPr>
        <w:pStyle w:val="22"/>
        <w:tabs>
          <w:tab w:val="right" w:leader="dot" w:pos="9750"/>
        </w:tabs>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_Toc12971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bCs/>
          <w:color w:val="auto"/>
          <w:sz w:val="24"/>
          <w:szCs w:val="24"/>
          <w:highlight w:val="none"/>
        </w:rPr>
        <w:t>第五章</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响应文件格式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_Toc12971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72</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52204798">
      <w:pPr>
        <w:pStyle w:val="23"/>
        <w:tabs>
          <w:tab w:val="right" w:leader="dot" w:pos="9750"/>
          <w:tab w:val="clear" w:pos="8296"/>
        </w:tabs>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_Toc21864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color w:val="auto"/>
          <w:sz w:val="24"/>
          <w:szCs w:val="24"/>
          <w:highlight w:val="none"/>
        </w:rPr>
        <w:t>一、资格证明文件格式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_Toc21864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73</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6B3D6D4C">
      <w:pPr>
        <w:pStyle w:val="16"/>
        <w:tabs>
          <w:tab w:val="right" w:leader="dot" w:pos="9750"/>
        </w:tabs>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_Toc22945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color w:val="auto"/>
          <w:sz w:val="24"/>
          <w:szCs w:val="24"/>
          <w:highlight w:val="none"/>
        </w:rPr>
        <w:t>1.资格证明文件封面格式：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_Toc22945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73</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18CC3E11">
      <w:pPr>
        <w:pStyle w:val="16"/>
        <w:tabs>
          <w:tab w:val="right" w:leader="dot" w:pos="9750"/>
        </w:tabs>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_Toc9625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color w:val="auto"/>
          <w:sz w:val="24"/>
          <w:szCs w:val="24"/>
          <w:highlight w:val="none"/>
        </w:rPr>
        <w:t>2.资格证明文件目录</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_Toc9625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74</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2FD67099">
      <w:pPr>
        <w:pStyle w:val="16"/>
        <w:tabs>
          <w:tab w:val="right" w:leader="dot" w:pos="9750"/>
        </w:tabs>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_Toc7670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color w:val="auto"/>
          <w:sz w:val="24"/>
          <w:szCs w:val="24"/>
          <w:highlight w:val="none"/>
          <w:lang w:val="en-US" w:eastAsia="zh-CN"/>
        </w:rPr>
        <w:t>3.崇左市政府采购供应商信用承诺函</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_Toc7670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75</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00B6BE56">
      <w:pPr>
        <w:pStyle w:val="16"/>
        <w:tabs>
          <w:tab w:val="right" w:leader="dot" w:pos="9750"/>
        </w:tabs>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_Toc11648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供应商直接控股、管理关系信息表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_Toc11648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76</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551C740F">
      <w:pPr>
        <w:pStyle w:val="16"/>
        <w:tabs>
          <w:tab w:val="right" w:leader="dot" w:pos="9750"/>
        </w:tabs>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_Toc11437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竞标声明</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_Toc11437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78</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202FC4C1">
      <w:pPr>
        <w:pStyle w:val="23"/>
        <w:tabs>
          <w:tab w:val="right" w:leader="dot" w:pos="9750"/>
          <w:tab w:val="clear" w:pos="8296"/>
        </w:tabs>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_Toc7866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color w:val="auto"/>
          <w:sz w:val="24"/>
          <w:szCs w:val="24"/>
          <w:highlight w:val="none"/>
        </w:rPr>
        <w:t>二、报价文件格式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_Toc7866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80</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47FE0E1C">
      <w:pPr>
        <w:pStyle w:val="16"/>
        <w:tabs>
          <w:tab w:val="right" w:leader="dot" w:pos="9750"/>
        </w:tabs>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_Toc20232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color w:val="auto"/>
          <w:sz w:val="24"/>
          <w:szCs w:val="24"/>
          <w:highlight w:val="none"/>
        </w:rPr>
        <w:t>1.报价文件封面格式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_Toc20232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80</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4137A634">
      <w:pPr>
        <w:pStyle w:val="16"/>
        <w:tabs>
          <w:tab w:val="right" w:leader="dot" w:pos="9750"/>
        </w:tabs>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_Toc27437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bCs/>
          <w:color w:val="auto"/>
          <w:sz w:val="24"/>
          <w:szCs w:val="24"/>
          <w:highlight w:val="none"/>
        </w:rPr>
        <w:t>2.报价文件目录</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_Toc27437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81</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3E9EE5FC">
      <w:pPr>
        <w:pStyle w:val="16"/>
        <w:tabs>
          <w:tab w:val="right" w:leader="dot" w:pos="9750"/>
        </w:tabs>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_Toc3646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竞标报价表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_Toc3646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82</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63587A1B">
      <w:pPr>
        <w:pStyle w:val="23"/>
        <w:tabs>
          <w:tab w:val="right" w:leader="dot" w:pos="9750"/>
          <w:tab w:val="clear" w:pos="8296"/>
        </w:tabs>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_Toc634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color w:val="auto"/>
          <w:sz w:val="24"/>
          <w:szCs w:val="24"/>
          <w:highlight w:val="none"/>
        </w:rPr>
        <w:t>三、商务技术文件格式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_Toc634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83</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17900AFB">
      <w:pPr>
        <w:pStyle w:val="16"/>
        <w:tabs>
          <w:tab w:val="right" w:leader="dot" w:pos="9750"/>
        </w:tabs>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_Toc424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color w:val="auto"/>
          <w:sz w:val="24"/>
          <w:szCs w:val="24"/>
          <w:highlight w:val="none"/>
        </w:rPr>
        <w:t>1.商务技术文件封面格式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_Toc424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83</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7FAD456E">
      <w:pPr>
        <w:pStyle w:val="16"/>
        <w:tabs>
          <w:tab w:val="right" w:leader="dot" w:pos="9750"/>
        </w:tabs>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_Toc21480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bCs/>
          <w:color w:val="auto"/>
          <w:sz w:val="24"/>
          <w:szCs w:val="24"/>
          <w:highlight w:val="none"/>
        </w:rPr>
        <w:t>2.商务技术文件目录</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_Toc21480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84</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0483DC2A">
      <w:pPr>
        <w:pStyle w:val="16"/>
        <w:tabs>
          <w:tab w:val="right" w:leader="dot" w:pos="9750"/>
        </w:tabs>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_Toc893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无串通竞标行为的承诺函</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_Toc893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85</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615BC5CA">
      <w:pPr>
        <w:pStyle w:val="16"/>
        <w:tabs>
          <w:tab w:val="right" w:leader="dot" w:pos="9750"/>
        </w:tabs>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_Toc179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bCs w:val="0"/>
          <w:color w:val="auto"/>
          <w:sz w:val="24"/>
          <w:szCs w:val="24"/>
          <w:highlight w:val="none"/>
          <w:lang w:val="en-US" w:eastAsia="zh-CN"/>
        </w:rPr>
        <w:t>4.</w:t>
      </w:r>
      <w:r>
        <w:rPr>
          <w:rFonts w:hint="eastAsia" w:ascii="仿宋" w:hAnsi="仿宋" w:eastAsia="仿宋" w:cs="仿宋"/>
          <w:bCs w:val="0"/>
          <w:color w:val="auto"/>
          <w:sz w:val="24"/>
          <w:szCs w:val="24"/>
          <w:highlight w:val="none"/>
        </w:rPr>
        <w:t>法定代表人证明书</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_Toc179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86</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66666AB8">
      <w:pPr>
        <w:pStyle w:val="16"/>
        <w:tabs>
          <w:tab w:val="right" w:leader="dot" w:pos="9750"/>
        </w:tabs>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_Toc10332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授权委托书</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_Toc10332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87</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1E62A5F8">
      <w:pPr>
        <w:pStyle w:val="16"/>
        <w:tabs>
          <w:tab w:val="right" w:leader="dot" w:pos="9750"/>
        </w:tabs>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_Toc18931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rPr>
        <w:t>商务要求偏离表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_Toc18931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89</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06228452">
      <w:pPr>
        <w:pStyle w:val="16"/>
        <w:tabs>
          <w:tab w:val="right" w:leader="dot" w:pos="9750"/>
        </w:tabs>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_Toc30767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bCs w:val="0"/>
          <w:color w:val="auto"/>
          <w:sz w:val="24"/>
          <w:szCs w:val="24"/>
          <w:highlight w:val="none"/>
          <w:lang w:val="en-US" w:eastAsia="zh-CN"/>
        </w:rPr>
        <w:t>7.</w:t>
      </w:r>
      <w:r>
        <w:rPr>
          <w:rFonts w:hint="eastAsia" w:ascii="仿宋" w:hAnsi="仿宋" w:eastAsia="仿宋" w:cs="仿宋"/>
          <w:bCs w:val="0"/>
          <w:color w:val="auto"/>
          <w:sz w:val="24"/>
          <w:szCs w:val="24"/>
          <w:highlight w:val="none"/>
        </w:rPr>
        <w:t>技术要求偏离表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_Toc30767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90</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55AFF4B4">
      <w:pPr>
        <w:pStyle w:val="16"/>
        <w:tabs>
          <w:tab w:val="right" w:leader="dot" w:pos="9750"/>
        </w:tabs>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_Toc24164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bCs/>
          <w:color w:val="auto"/>
          <w:sz w:val="24"/>
          <w:szCs w:val="24"/>
          <w:highlight w:val="none"/>
          <w:lang w:val="en-US" w:eastAsia="zh-CN"/>
        </w:rPr>
        <w:t>8.</w:t>
      </w:r>
      <w:r>
        <w:rPr>
          <w:rFonts w:hint="eastAsia" w:ascii="仿宋" w:hAnsi="仿宋" w:eastAsia="仿宋" w:cs="仿宋"/>
          <w:bCs/>
          <w:color w:val="auto"/>
          <w:sz w:val="24"/>
          <w:szCs w:val="24"/>
          <w:highlight w:val="none"/>
        </w:rPr>
        <w:t>项目实施人员一览表格式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_Toc24164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91</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7CDD6419">
      <w:pPr>
        <w:pStyle w:val="23"/>
        <w:tabs>
          <w:tab w:val="right" w:leader="dot" w:pos="9750"/>
          <w:tab w:val="clear" w:pos="8296"/>
        </w:tabs>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_Toc6966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bCs/>
          <w:color w:val="auto"/>
          <w:sz w:val="24"/>
          <w:szCs w:val="24"/>
          <w:highlight w:val="none"/>
          <w:lang w:val="en-US" w:eastAsia="zh-CN"/>
        </w:rPr>
        <w:t>四、</w:t>
      </w:r>
      <w:r>
        <w:rPr>
          <w:rFonts w:hint="eastAsia" w:ascii="仿宋" w:hAnsi="仿宋" w:eastAsia="仿宋" w:cs="仿宋"/>
          <w:bCs/>
          <w:color w:val="auto"/>
          <w:sz w:val="24"/>
          <w:szCs w:val="24"/>
          <w:highlight w:val="none"/>
        </w:rPr>
        <w:t>其他文书、文件格式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_Toc6966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92</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602A5475">
      <w:pPr>
        <w:pStyle w:val="16"/>
        <w:tabs>
          <w:tab w:val="right" w:leader="dot" w:pos="9750"/>
        </w:tabs>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_Toc4065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中小企业声明函（服务）</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_Toc4065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92</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53F8E011">
      <w:pPr>
        <w:pStyle w:val="16"/>
        <w:tabs>
          <w:tab w:val="right" w:leader="dot" w:pos="9750"/>
        </w:tabs>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_Toc1069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残疾人福利性单位声明函</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_Toc1069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93</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21BAF7B5">
      <w:pPr>
        <w:pStyle w:val="16"/>
        <w:tabs>
          <w:tab w:val="right" w:leader="dot" w:pos="9750"/>
        </w:tabs>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_Toc30035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bCs/>
          <w:color w:val="auto"/>
          <w:kern w:val="2"/>
          <w:sz w:val="24"/>
          <w:szCs w:val="24"/>
          <w:highlight w:val="none"/>
          <w:lang w:val="en-US" w:eastAsia="zh-CN" w:bidi="ar-SA"/>
        </w:rPr>
        <w:t>3.</w:t>
      </w:r>
      <w:r>
        <w:rPr>
          <w:rFonts w:hint="eastAsia" w:ascii="仿宋" w:hAnsi="仿宋" w:eastAsia="仿宋" w:cs="仿宋"/>
          <w:bCs/>
          <w:color w:val="auto"/>
          <w:sz w:val="24"/>
          <w:szCs w:val="24"/>
          <w:highlight w:val="none"/>
        </w:rPr>
        <w:t>质疑函（格式）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_Toc30035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94</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13E5716B">
      <w:pPr>
        <w:pStyle w:val="16"/>
        <w:tabs>
          <w:tab w:val="right" w:leader="dot" w:pos="9750"/>
        </w:tabs>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_Toc10480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bCs/>
          <w:color w:val="auto"/>
          <w:kern w:val="2"/>
          <w:sz w:val="24"/>
          <w:szCs w:val="24"/>
          <w:highlight w:val="none"/>
          <w:lang w:val="en-US" w:eastAsia="zh-CN" w:bidi="ar-SA"/>
        </w:rPr>
        <w:t>4.投诉书（格式）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_Toc10480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96</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0D89CD86">
      <w:pPr>
        <w:pStyle w:val="22"/>
        <w:tabs>
          <w:tab w:val="right" w:leader="dot" w:pos="9750"/>
        </w:tabs>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_Toc25944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bCs/>
          <w:color w:val="auto"/>
          <w:sz w:val="24"/>
          <w:szCs w:val="24"/>
          <w:highlight w:val="none"/>
        </w:rPr>
        <w:t>第六章</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合同文本</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_Toc25944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98</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3AD13327">
      <w:pPr>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rPr>
        <w:fldChar w:fldCharType="end"/>
      </w:r>
    </w:p>
    <w:p w14:paraId="2060E30F">
      <w:pPr>
        <w:keepNext w:val="0"/>
        <w:keepLines w:val="0"/>
        <w:pageBreakBefore w:val="0"/>
        <w:kinsoku/>
        <w:topLinePunct w:val="0"/>
        <w:bidi w:val="0"/>
        <w:spacing w:beforeAutospacing="0" w:afterAutospacing="0" w:line="360" w:lineRule="auto"/>
        <w:ind w:right="0" w:rightChars="0"/>
        <w:jc w:val="center"/>
        <w:outlineLvl w:val="0"/>
        <w:rPr>
          <w:rFonts w:hint="eastAsia" w:ascii="仿宋" w:hAnsi="仿宋" w:eastAsia="仿宋" w:cs="仿宋"/>
          <w:b/>
          <w:bCs/>
          <w:color w:val="auto"/>
          <w:sz w:val="36"/>
          <w:szCs w:val="36"/>
          <w:highlight w:val="none"/>
        </w:rPr>
        <w:sectPr>
          <w:pgSz w:w="11910" w:h="16840"/>
          <w:pgMar w:top="1440" w:right="1080" w:bottom="1440" w:left="1080" w:header="720" w:footer="720" w:gutter="0"/>
          <w:cols w:space="720" w:num="1"/>
        </w:sectPr>
      </w:pPr>
      <w:bookmarkStart w:id="1" w:name="_Toc2661"/>
    </w:p>
    <w:p w14:paraId="31C4C2E5">
      <w:pPr>
        <w:keepNext w:val="0"/>
        <w:keepLines w:val="0"/>
        <w:pageBreakBefore w:val="0"/>
        <w:kinsoku/>
        <w:topLinePunct w:val="0"/>
        <w:bidi w:val="0"/>
        <w:spacing w:beforeAutospacing="0" w:afterAutospacing="0" w:line="360" w:lineRule="auto"/>
        <w:ind w:right="0" w:rightChars="0"/>
        <w:jc w:val="center"/>
        <w:outlineLvl w:val="0"/>
        <w:rPr>
          <w:rFonts w:hint="eastAsia" w:ascii="仿宋" w:hAnsi="仿宋" w:eastAsia="仿宋" w:cs="仿宋"/>
          <w:b/>
          <w:bCs/>
          <w:color w:val="auto"/>
          <w:sz w:val="36"/>
          <w:szCs w:val="36"/>
          <w:highlight w:val="none"/>
        </w:rPr>
      </w:pPr>
      <w:bookmarkStart w:id="2" w:name="_Toc6607"/>
      <w:r>
        <w:rPr>
          <w:rFonts w:hint="eastAsia" w:ascii="仿宋" w:hAnsi="仿宋" w:eastAsia="仿宋" w:cs="仿宋"/>
          <w:b/>
          <w:bCs/>
          <w:color w:val="auto"/>
          <w:sz w:val="36"/>
          <w:szCs w:val="36"/>
          <w:highlight w:val="none"/>
        </w:rPr>
        <w:t>第一章</w:t>
      </w:r>
      <w:r>
        <w:rPr>
          <w:rFonts w:hint="eastAsia" w:ascii="仿宋" w:hAnsi="仿宋" w:eastAsia="仿宋" w:cs="仿宋"/>
          <w:b/>
          <w:bCs/>
          <w:color w:val="auto"/>
          <w:sz w:val="36"/>
          <w:szCs w:val="36"/>
          <w:highlight w:val="none"/>
          <w:lang w:val="en-US" w:eastAsia="zh-CN"/>
        </w:rPr>
        <w:t xml:space="preserve">  </w:t>
      </w:r>
      <w:r>
        <w:rPr>
          <w:rFonts w:hint="eastAsia" w:ascii="仿宋" w:hAnsi="仿宋" w:eastAsia="仿宋" w:cs="仿宋"/>
          <w:b/>
          <w:bCs/>
          <w:color w:val="auto"/>
          <w:sz w:val="36"/>
          <w:szCs w:val="36"/>
          <w:highlight w:val="none"/>
        </w:rPr>
        <w:t>竞争性磋商公告</w:t>
      </w:r>
      <w:bookmarkEnd w:id="0"/>
      <w:bookmarkEnd w:id="1"/>
      <w:bookmarkEnd w:id="2"/>
    </w:p>
    <w:p w14:paraId="0A6CB399">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p>
    <w:p w14:paraId="0D2F9431">
      <w:pPr>
        <w:keepNext w:val="0"/>
        <w:keepLines w:val="0"/>
        <w:pageBreakBefore w:val="0"/>
        <w:pBdr>
          <w:top w:val="single" w:color="auto" w:sz="4" w:space="1"/>
          <w:left w:val="single" w:color="auto" w:sz="4" w:space="4"/>
          <w:bottom w:val="single" w:color="auto" w:sz="4" w:space="1"/>
          <w:right w:val="single" w:color="auto" w:sz="4" w:space="4"/>
        </w:pBdr>
        <w:kinsoku/>
        <w:topLinePunct w:val="0"/>
        <w:bidi w:val="0"/>
        <w:spacing w:beforeAutospacing="0" w:afterAutospacing="0" w:line="360" w:lineRule="auto"/>
        <w:ind w:right="0" w:rightChars="0"/>
        <w:jc w:val="left"/>
        <w:outlineLvl w:val="9"/>
        <w:rPr>
          <w:rFonts w:hint="eastAsia" w:ascii="仿宋" w:hAnsi="仿宋" w:eastAsia="仿宋" w:cs="仿宋"/>
          <w:color w:val="auto"/>
          <w:sz w:val="24"/>
          <w:szCs w:val="24"/>
          <w:highlight w:val="none"/>
        </w:rPr>
      </w:pPr>
      <w:bookmarkStart w:id="3" w:name="_Hlk37430271"/>
      <w:r>
        <w:rPr>
          <w:rFonts w:hint="eastAsia" w:ascii="仿宋" w:hAnsi="仿宋" w:eastAsia="仿宋" w:cs="仿宋"/>
          <w:color w:val="auto"/>
          <w:sz w:val="24"/>
          <w:szCs w:val="24"/>
          <w:highlight w:val="none"/>
        </w:rPr>
        <w:t>项目概况</w:t>
      </w:r>
    </w:p>
    <w:p w14:paraId="51AD58CC">
      <w:pPr>
        <w:keepNext w:val="0"/>
        <w:keepLines w:val="0"/>
        <w:pageBreakBefore w:val="0"/>
        <w:pBdr>
          <w:top w:val="single" w:color="auto" w:sz="4" w:space="1"/>
          <w:left w:val="single" w:color="auto" w:sz="4" w:space="4"/>
          <w:bottom w:val="single" w:color="auto" w:sz="4" w:space="1"/>
          <w:right w:val="single" w:color="auto" w:sz="4" w:space="4"/>
        </w:pBdr>
        <w:kinsoku/>
        <w:topLinePunct w:val="0"/>
        <w:bidi w:val="0"/>
        <w:spacing w:beforeAutospacing="0" w:afterAutospacing="0" w:line="360" w:lineRule="auto"/>
        <w:ind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eastAsia="zh-CN"/>
        </w:rPr>
        <w:t>龙州县中心城区城南单元、龙北单元南片区、旧城单元北片区、旧城单元南片区控制性详细规划编制项目</w:t>
      </w:r>
      <w:r>
        <w:rPr>
          <w:rFonts w:hint="eastAsia" w:ascii="仿宋" w:hAnsi="仿宋" w:eastAsia="仿宋" w:cs="仿宋"/>
          <w:color w:val="auto"/>
          <w:sz w:val="24"/>
          <w:szCs w:val="24"/>
          <w:highlight w:val="none"/>
        </w:rPr>
        <w:t>的潜在供应商应在广西政府采购云平台</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https://www.gcy.zfcg.gxzf.gov.cn/</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获取采购文件，并于202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06</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27</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09</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（北京时间）前提交响应文件。</w:t>
      </w:r>
    </w:p>
    <w:p w14:paraId="1F983F2E">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p>
    <w:p w14:paraId="7A0A47A7">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2" w:firstLineChars="200"/>
        <w:jc w:val="left"/>
        <w:outlineLvl w:val="1"/>
        <w:rPr>
          <w:rFonts w:hint="eastAsia" w:ascii="仿宋" w:hAnsi="仿宋" w:eastAsia="仿宋" w:cs="仿宋"/>
          <w:i w:val="0"/>
          <w:iCs w:val="0"/>
          <w:caps w:val="0"/>
          <w:color w:val="auto"/>
          <w:spacing w:val="0"/>
          <w:sz w:val="24"/>
          <w:szCs w:val="24"/>
          <w:highlight w:val="none"/>
        </w:rPr>
      </w:pPr>
      <w:bookmarkStart w:id="4" w:name="_Toc28162"/>
      <w:bookmarkStart w:id="5" w:name="_Toc28602"/>
      <w:bookmarkStart w:id="6" w:name="_Toc28359089"/>
      <w:bookmarkStart w:id="7" w:name="_Toc35393798"/>
      <w:bookmarkStart w:id="8" w:name="_Toc35393629"/>
      <w:bookmarkStart w:id="9" w:name="_Toc71365905"/>
      <w:bookmarkStart w:id="10" w:name="_Toc28359012"/>
      <w:bookmarkStart w:id="11" w:name="_Toc44229878"/>
      <w:r>
        <w:rPr>
          <w:rStyle w:val="30"/>
          <w:rFonts w:hint="eastAsia" w:ascii="仿宋" w:hAnsi="仿宋" w:eastAsia="仿宋" w:cs="仿宋"/>
          <w:i w:val="0"/>
          <w:iCs w:val="0"/>
          <w:caps w:val="0"/>
          <w:color w:val="auto"/>
          <w:spacing w:val="0"/>
          <w:sz w:val="24"/>
          <w:szCs w:val="24"/>
          <w:highlight w:val="none"/>
        </w:rPr>
        <w:t>一、项目基本情况</w:t>
      </w:r>
      <w:bookmarkEnd w:id="4"/>
      <w:bookmarkEnd w:id="5"/>
    </w:p>
    <w:p w14:paraId="29786868">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项目编号：</w:t>
      </w:r>
      <w:r>
        <w:rPr>
          <w:rFonts w:hint="eastAsia" w:ascii="仿宋" w:hAnsi="仿宋" w:eastAsia="仿宋" w:cs="仿宋"/>
          <w:i w:val="0"/>
          <w:iCs w:val="0"/>
          <w:caps w:val="0"/>
          <w:color w:val="auto"/>
          <w:spacing w:val="0"/>
          <w:sz w:val="24"/>
          <w:szCs w:val="24"/>
          <w:highlight w:val="none"/>
          <w:lang w:val="en-US" w:eastAsia="zh-CN"/>
        </w:rPr>
        <w:t>CZZC2025-C3-230049-GXRD</w:t>
      </w:r>
    </w:p>
    <w:p w14:paraId="475FCA6A">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rPr>
        <w:t>项目名称：</w:t>
      </w:r>
      <w:r>
        <w:rPr>
          <w:rFonts w:hint="eastAsia" w:ascii="仿宋" w:hAnsi="仿宋" w:eastAsia="仿宋" w:cs="仿宋"/>
          <w:i w:val="0"/>
          <w:iCs w:val="0"/>
          <w:caps w:val="0"/>
          <w:color w:val="auto"/>
          <w:spacing w:val="0"/>
          <w:sz w:val="24"/>
          <w:szCs w:val="24"/>
          <w:highlight w:val="none"/>
          <w:lang w:eastAsia="zh-CN"/>
        </w:rPr>
        <w:t>龙州县中心城区城南单元、龙北单元南片区、旧城单元北片区、旧城单元南片区控制性详细规划编制项目</w:t>
      </w:r>
    </w:p>
    <w:p w14:paraId="786CA5CE">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采购方式：竞争性磋商</w:t>
      </w:r>
    </w:p>
    <w:p w14:paraId="6FA7EB8D">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预算总金额（元）：</w:t>
      </w:r>
      <w:r>
        <w:rPr>
          <w:rFonts w:hint="eastAsia" w:ascii="仿宋" w:hAnsi="仿宋" w:eastAsia="仿宋" w:cs="仿宋"/>
          <w:i w:val="0"/>
          <w:iCs w:val="0"/>
          <w:caps w:val="0"/>
          <w:color w:val="auto"/>
          <w:spacing w:val="0"/>
          <w:sz w:val="24"/>
          <w:szCs w:val="24"/>
          <w:highlight w:val="none"/>
          <w:lang w:val="en-US" w:eastAsia="zh-CN"/>
        </w:rPr>
        <w:t>1672728.00元；其中，</w:t>
      </w:r>
      <w:r>
        <w:rPr>
          <w:rFonts w:hint="eastAsia" w:ascii="仿宋" w:hAnsi="仿宋" w:eastAsia="仿宋" w:cs="仿宋"/>
          <w:i w:val="0"/>
          <w:iCs w:val="0"/>
          <w:caps w:val="0"/>
          <w:color w:val="auto"/>
          <w:spacing w:val="0"/>
          <w:sz w:val="24"/>
          <w:szCs w:val="24"/>
          <w:highlight w:val="none"/>
        </w:rPr>
        <w:t>Ⅰ标段</w:t>
      </w: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rPr>
        <w:t>¥</w:t>
      </w:r>
      <w:r>
        <w:rPr>
          <w:rFonts w:hint="eastAsia" w:ascii="仿宋" w:hAnsi="仿宋" w:eastAsia="仿宋" w:cs="仿宋"/>
          <w:i w:val="0"/>
          <w:iCs w:val="0"/>
          <w:caps w:val="0"/>
          <w:color w:val="auto"/>
          <w:spacing w:val="0"/>
          <w:sz w:val="24"/>
          <w:szCs w:val="24"/>
          <w:highlight w:val="none"/>
          <w:lang w:val="en-US" w:eastAsia="zh-CN"/>
        </w:rPr>
        <w:t>443928</w:t>
      </w:r>
      <w:r>
        <w:rPr>
          <w:rFonts w:hint="eastAsia" w:ascii="仿宋" w:hAnsi="仿宋" w:eastAsia="仿宋" w:cs="仿宋"/>
          <w:i w:val="0"/>
          <w:iCs w:val="0"/>
          <w:caps w:val="0"/>
          <w:color w:val="auto"/>
          <w:spacing w:val="0"/>
          <w:sz w:val="24"/>
          <w:szCs w:val="24"/>
          <w:highlight w:val="none"/>
        </w:rPr>
        <w:t>.00元;Ⅱ标段</w:t>
      </w: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rPr>
        <w:t>¥</w:t>
      </w:r>
      <w:r>
        <w:rPr>
          <w:rFonts w:hint="eastAsia" w:ascii="仿宋" w:hAnsi="仿宋" w:eastAsia="仿宋" w:cs="仿宋"/>
          <w:i w:val="0"/>
          <w:iCs w:val="0"/>
          <w:caps w:val="0"/>
          <w:color w:val="auto"/>
          <w:spacing w:val="0"/>
          <w:sz w:val="24"/>
          <w:szCs w:val="24"/>
          <w:highlight w:val="none"/>
          <w:lang w:val="en-US" w:eastAsia="zh-CN"/>
        </w:rPr>
        <w:t>30</w:t>
      </w:r>
      <w:r>
        <w:rPr>
          <w:rFonts w:hint="eastAsia" w:ascii="仿宋" w:hAnsi="仿宋" w:eastAsia="仿宋" w:cs="仿宋"/>
          <w:i w:val="0"/>
          <w:iCs w:val="0"/>
          <w:caps w:val="0"/>
          <w:color w:val="auto"/>
          <w:spacing w:val="0"/>
          <w:sz w:val="24"/>
          <w:szCs w:val="24"/>
          <w:highlight w:val="none"/>
        </w:rPr>
        <w:t>0000.00元;Ⅲ标段</w:t>
      </w: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rPr>
        <w:t>¥4</w:t>
      </w:r>
      <w:r>
        <w:rPr>
          <w:rFonts w:hint="eastAsia" w:ascii="仿宋" w:hAnsi="仿宋" w:eastAsia="仿宋" w:cs="仿宋"/>
          <w:i w:val="0"/>
          <w:iCs w:val="0"/>
          <w:caps w:val="0"/>
          <w:color w:val="auto"/>
          <w:spacing w:val="0"/>
          <w:sz w:val="24"/>
          <w:szCs w:val="24"/>
          <w:highlight w:val="none"/>
          <w:lang w:val="en-US" w:eastAsia="zh-CN"/>
        </w:rPr>
        <w:t>72896</w:t>
      </w:r>
      <w:r>
        <w:rPr>
          <w:rFonts w:hint="eastAsia" w:ascii="仿宋" w:hAnsi="仿宋" w:eastAsia="仿宋" w:cs="仿宋"/>
          <w:i w:val="0"/>
          <w:iCs w:val="0"/>
          <w:caps w:val="0"/>
          <w:color w:val="auto"/>
          <w:spacing w:val="0"/>
          <w:sz w:val="24"/>
          <w:szCs w:val="24"/>
          <w:highlight w:val="none"/>
        </w:rPr>
        <w:t>.00元;Ⅳ标段</w:t>
      </w: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rPr>
        <w:t>¥45</w:t>
      </w:r>
      <w:r>
        <w:rPr>
          <w:rFonts w:hint="eastAsia" w:ascii="仿宋" w:hAnsi="仿宋" w:eastAsia="仿宋" w:cs="仿宋"/>
          <w:i w:val="0"/>
          <w:iCs w:val="0"/>
          <w:caps w:val="0"/>
          <w:color w:val="auto"/>
          <w:spacing w:val="0"/>
          <w:sz w:val="24"/>
          <w:szCs w:val="24"/>
          <w:highlight w:val="none"/>
          <w:lang w:val="en-US" w:eastAsia="zh-CN"/>
        </w:rPr>
        <w:t>5904</w:t>
      </w:r>
      <w:r>
        <w:rPr>
          <w:rFonts w:hint="eastAsia" w:ascii="仿宋" w:hAnsi="仿宋" w:eastAsia="仿宋" w:cs="仿宋"/>
          <w:i w:val="0"/>
          <w:iCs w:val="0"/>
          <w:caps w:val="0"/>
          <w:color w:val="auto"/>
          <w:spacing w:val="0"/>
          <w:sz w:val="24"/>
          <w:szCs w:val="24"/>
          <w:highlight w:val="none"/>
        </w:rPr>
        <w:t>.00元。</w:t>
      </w:r>
    </w:p>
    <w:p w14:paraId="1967F35C">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shd w:val="clear" w:color="auto" w:fill="auto"/>
        </w:rPr>
      </w:pPr>
      <w:r>
        <w:rPr>
          <w:rFonts w:hint="eastAsia" w:ascii="仿宋" w:hAnsi="仿宋" w:eastAsia="仿宋" w:cs="仿宋"/>
          <w:i w:val="0"/>
          <w:iCs w:val="0"/>
          <w:caps w:val="0"/>
          <w:color w:val="auto"/>
          <w:spacing w:val="0"/>
          <w:sz w:val="24"/>
          <w:szCs w:val="24"/>
          <w:highlight w:val="none"/>
          <w:shd w:val="clear" w:color="auto" w:fill="auto"/>
        </w:rPr>
        <w:t>采购需求：</w:t>
      </w:r>
    </w:p>
    <w:p w14:paraId="29F77E64">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2" w:firstLineChars="200"/>
        <w:jc w:val="left"/>
        <w:outlineLvl w:val="9"/>
        <w:rPr>
          <w:rFonts w:hint="eastAsia" w:ascii="仿宋" w:hAnsi="仿宋" w:eastAsia="仿宋" w:cs="仿宋"/>
          <w:b/>
          <w:bCs/>
          <w:i w:val="0"/>
          <w:iCs w:val="0"/>
          <w:caps w:val="0"/>
          <w:color w:val="auto"/>
          <w:spacing w:val="0"/>
          <w:sz w:val="24"/>
          <w:szCs w:val="24"/>
          <w:highlight w:val="none"/>
          <w:shd w:val="clear" w:color="auto" w:fill="auto"/>
        </w:rPr>
      </w:pPr>
      <w:r>
        <w:rPr>
          <w:rFonts w:hint="eastAsia" w:ascii="仿宋" w:hAnsi="仿宋" w:eastAsia="仿宋" w:cs="仿宋"/>
          <w:b/>
          <w:bCs/>
          <w:i w:val="0"/>
          <w:iCs w:val="0"/>
          <w:caps w:val="0"/>
          <w:color w:val="auto"/>
          <w:spacing w:val="0"/>
          <w:sz w:val="24"/>
          <w:szCs w:val="24"/>
          <w:highlight w:val="none"/>
          <w:shd w:val="clear" w:color="auto" w:fill="auto"/>
        </w:rPr>
        <w:t>标项一</w:t>
      </w:r>
    </w:p>
    <w:p w14:paraId="3089D8D6">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i w:val="0"/>
          <w:iCs w:val="0"/>
          <w:caps w:val="0"/>
          <w:color w:val="auto"/>
          <w:spacing w:val="0"/>
          <w:sz w:val="24"/>
          <w:szCs w:val="24"/>
          <w:highlight w:val="none"/>
          <w:shd w:val="clear" w:color="auto" w:fill="auto"/>
        </w:rPr>
      </w:pPr>
      <w:r>
        <w:rPr>
          <w:rFonts w:hint="eastAsia" w:ascii="仿宋" w:hAnsi="仿宋" w:eastAsia="仿宋" w:cs="仿宋"/>
          <w:i w:val="0"/>
          <w:iCs w:val="0"/>
          <w:caps w:val="0"/>
          <w:color w:val="auto"/>
          <w:spacing w:val="0"/>
          <w:sz w:val="24"/>
          <w:szCs w:val="24"/>
          <w:highlight w:val="none"/>
          <w:shd w:val="clear" w:color="auto" w:fill="auto"/>
        </w:rPr>
        <w:t>标项名称:</w:t>
      </w:r>
      <w:r>
        <w:rPr>
          <w:rFonts w:hint="eastAsia" w:ascii="仿宋" w:hAnsi="仿宋" w:eastAsia="仿宋" w:cs="仿宋"/>
          <w:i w:val="0"/>
          <w:iCs w:val="0"/>
          <w:caps w:val="0"/>
          <w:color w:val="auto"/>
          <w:spacing w:val="0"/>
          <w:sz w:val="24"/>
          <w:szCs w:val="24"/>
          <w:highlight w:val="none"/>
          <w:shd w:val="clear" w:color="auto" w:fill="auto"/>
          <w:lang w:eastAsia="zh-CN"/>
        </w:rPr>
        <w:t>龙州县中心城区城南单元、龙北单元南片区、旧城单元北片区、旧城单元南片区控制性详细规划编制项目</w:t>
      </w:r>
      <w:r>
        <w:rPr>
          <w:rFonts w:hint="eastAsia" w:ascii="仿宋" w:hAnsi="仿宋" w:eastAsia="仿宋" w:cs="仿宋"/>
          <w:i w:val="0"/>
          <w:iCs w:val="0"/>
          <w:caps w:val="0"/>
          <w:color w:val="auto"/>
          <w:spacing w:val="0"/>
          <w:sz w:val="24"/>
          <w:szCs w:val="24"/>
          <w:highlight w:val="none"/>
          <w:shd w:val="clear" w:color="auto" w:fill="auto"/>
        </w:rPr>
        <w:t>Ⅰ标段</w:t>
      </w:r>
    </w:p>
    <w:p w14:paraId="5BFC99C8">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i w:val="0"/>
          <w:iCs w:val="0"/>
          <w:caps w:val="0"/>
          <w:color w:val="auto"/>
          <w:spacing w:val="0"/>
          <w:sz w:val="24"/>
          <w:szCs w:val="24"/>
          <w:highlight w:val="none"/>
          <w:shd w:val="clear" w:color="auto" w:fill="auto"/>
        </w:rPr>
      </w:pPr>
      <w:r>
        <w:rPr>
          <w:rFonts w:hint="eastAsia" w:ascii="仿宋" w:hAnsi="仿宋" w:eastAsia="仿宋" w:cs="仿宋"/>
          <w:i w:val="0"/>
          <w:iCs w:val="0"/>
          <w:caps w:val="0"/>
          <w:color w:val="auto"/>
          <w:spacing w:val="0"/>
          <w:sz w:val="24"/>
          <w:szCs w:val="24"/>
          <w:highlight w:val="none"/>
          <w:shd w:val="clear" w:color="auto" w:fill="auto"/>
        </w:rPr>
        <w:t>数量:1</w:t>
      </w:r>
    </w:p>
    <w:p w14:paraId="1B64127F">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0" w:firstLineChars="200"/>
        <w:jc w:val="left"/>
        <w:outlineLvl w:val="9"/>
        <w:rPr>
          <w:rFonts w:hint="default" w:ascii="仿宋" w:hAnsi="仿宋" w:eastAsia="仿宋" w:cs="仿宋"/>
          <w:i w:val="0"/>
          <w:iCs w:val="0"/>
          <w:caps w:val="0"/>
          <w:color w:val="auto"/>
          <w:spacing w:val="0"/>
          <w:sz w:val="24"/>
          <w:szCs w:val="24"/>
          <w:highlight w:val="none"/>
          <w:shd w:val="clear" w:color="auto" w:fill="auto"/>
          <w:lang w:val="en-US"/>
        </w:rPr>
      </w:pPr>
      <w:r>
        <w:rPr>
          <w:rFonts w:hint="eastAsia" w:ascii="仿宋" w:hAnsi="仿宋" w:eastAsia="仿宋" w:cs="仿宋"/>
          <w:i w:val="0"/>
          <w:iCs w:val="0"/>
          <w:caps w:val="0"/>
          <w:color w:val="auto"/>
          <w:spacing w:val="0"/>
          <w:sz w:val="24"/>
          <w:szCs w:val="24"/>
          <w:highlight w:val="none"/>
          <w:shd w:val="clear" w:color="auto" w:fill="auto"/>
        </w:rPr>
        <w:t>预算金额（元）:</w:t>
      </w:r>
      <w:r>
        <w:rPr>
          <w:rFonts w:hint="eastAsia" w:ascii="仿宋" w:hAnsi="仿宋" w:eastAsia="仿宋" w:cs="仿宋"/>
          <w:i w:val="0"/>
          <w:iCs w:val="0"/>
          <w:caps w:val="0"/>
          <w:color w:val="auto"/>
          <w:spacing w:val="0"/>
          <w:sz w:val="24"/>
          <w:szCs w:val="24"/>
          <w:highlight w:val="none"/>
          <w:shd w:val="clear" w:color="auto" w:fill="auto"/>
          <w:lang w:val="en-US" w:eastAsia="zh-CN"/>
        </w:rPr>
        <w:t>443928</w:t>
      </w:r>
    </w:p>
    <w:p w14:paraId="59975B3B">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i w:val="0"/>
          <w:iCs w:val="0"/>
          <w:caps w:val="0"/>
          <w:color w:val="auto"/>
          <w:spacing w:val="0"/>
          <w:sz w:val="24"/>
          <w:szCs w:val="24"/>
          <w:highlight w:val="none"/>
          <w:shd w:val="clear" w:color="auto" w:fill="auto"/>
          <w:lang w:eastAsia="zh-CN"/>
        </w:rPr>
      </w:pPr>
      <w:r>
        <w:rPr>
          <w:rFonts w:hint="eastAsia" w:ascii="仿宋" w:hAnsi="仿宋" w:eastAsia="仿宋" w:cs="仿宋"/>
          <w:i w:val="0"/>
          <w:iCs w:val="0"/>
          <w:caps w:val="0"/>
          <w:color w:val="auto"/>
          <w:spacing w:val="0"/>
          <w:sz w:val="24"/>
          <w:szCs w:val="24"/>
          <w:highlight w:val="none"/>
          <w:shd w:val="clear" w:color="auto" w:fill="auto"/>
        </w:rPr>
        <w:t>简要规格描述或项目基本概况介绍、用途：</w:t>
      </w:r>
      <w:r>
        <w:rPr>
          <w:rFonts w:hint="eastAsia" w:ascii="仿宋" w:hAnsi="仿宋" w:eastAsia="仿宋" w:cs="仿宋"/>
          <w:i w:val="0"/>
          <w:iCs w:val="0"/>
          <w:caps w:val="0"/>
          <w:color w:val="auto"/>
          <w:spacing w:val="0"/>
          <w:sz w:val="24"/>
          <w:szCs w:val="24"/>
          <w:highlight w:val="none"/>
          <w:shd w:val="clear" w:color="auto" w:fill="auto"/>
          <w:lang w:val="en-US" w:eastAsia="zh-CN"/>
        </w:rPr>
        <w:t>完成龙州县中心城区</w:t>
      </w:r>
      <w:r>
        <w:rPr>
          <w:rFonts w:hint="eastAsia" w:ascii="仿宋" w:hAnsi="仿宋" w:eastAsia="仿宋" w:cs="仿宋"/>
          <w:i w:val="0"/>
          <w:iCs w:val="0"/>
          <w:caps w:val="0"/>
          <w:color w:val="auto"/>
          <w:spacing w:val="0"/>
          <w:sz w:val="24"/>
          <w:szCs w:val="24"/>
          <w:highlight w:val="none"/>
          <w:shd w:val="clear" w:color="auto" w:fill="auto"/>
          <w:lang w:eastAsia="zh-CN"/>
        </w:rPr>
        <w:t>城南单元</w:t>
      </w:r>
      <w:r>
        <w:rPr>
          <w:rFonts w:hint="eastAsia" w:ascii="仿宋" w:hAnsi="仿宋" w:eastAsia="仿宋" w:cs="仿宋"/>
          <w:i w:val="0"/>
          <w:iCs w:val="0"/>
          <w:caps w:val="0"/>
          <w:color w:val="auto"/>
          <w:spacing w:val="0"/>
          <w:sz w:val="24"/>
          <w:szCs w:val="24"/>
          <w:highlight w:val="none"/>
          <w:lang w:eastAsia="zh-CN"/>
        </w:rPr>
        <w:t>控制性详细规划编制</w:t>
      </w:r>
      <w:r>
        <w:rPr>
          <w:rFonts w:hint="eastAsia" w:ascii="仿宋" w:hAnsi="仿宋" w:eastAsia="仿宋" w:cs="仿宋"/>
          <w:i w:val="0"/>
          <w:iCs w:val="0"/>
          <w:caps w:val="0"/>
          <w:color w:val="auto"/>
          <w:spacing w:val="0"/>
          <w:sz w:val="24"/>
          <w:szCs w:val="24"/>
          <w:highlight w:val="none"/>
          <w:shd w:val="clear" w:color="auto" w:fill="auto"/>
        </w:rPr>
        <w:t>项目一项，</w:t>
      </w:r>
      <w:r>
        <w:rPr>
          <w:rFonts w:hint="eastAsia" w:ascii="仿宋" w:hAnsi="仿宋" w:eastAsia="仿宋" w:cs="仿宋"/>
          <w:i w:val="0"/>
          <w:iCs w:val="0"/>
          <w:caps w:val="0"/>
          <w:color w:val="auto"/>
          <w:spacing w:val="0"/>
          <w:sz w:val="24"/>
          <w:szCs w:val="24"/>
          <w:highlight w:val="none"/>
          <w:shd w:val="clear" w:color="auto" w:fill="auto"/>
          <w:lang w:val="en-US" w:eastAsia="zh-CN"/>
        </w:rPr>
        <w:t>具体内容</w:t>
      </w:r>
      <w:r>
        <w:rPr>
          <w:rFonts w:hint="eastAsia" w:ascii="仿宋" w:hAnsi="仿宋" w:eastAsia="仿宋" w:cs="仿宋"/>
          <w:i w:val="0"/>
          <w:iCs w:val="0"/>
          <w:caps w:val="0"/>
          <w:color w:val="auto"/>
          <w:spacing w:val="0"/>
          <w:sz w:val="24"/>
          <w:szCs w:val="24"/>
          <w:highlight w:val="none"/>
          <w:shd w:val="clear" w:color="auto" w:fill="auto"/>
        </w:rPr>
        <w:t>详见采购需求</w:t>
      </w:r>
      <w:r>
        <w:rPr>
          <w:rFonts w:hint="eastAsia" w:ascii="仿宋" w:hAnsi="仿宋" w:eastAsia="仿宋" w:cs="仿宋"/>
          <w:i w:val="0"/>
          <w:iCs w:val="0"/>
          <w:caps w:val="0"/>
          <w:color w:val="auto"/>
          <w:spacing w:val="0"/>
          <w:sz w:val="24"/>
          <w:szCs w:val="24"/>
          <w:highlight w:val="none"/>
          <w:shd w:val="clear" w:color="auto" w:fill="auto"/>
          <w:lang w:eastAsia="zh-CN"/>
        </w:rPr>
        <w:t>。</w:t>
      </w:r>
    </w:p>
    <w:p w14:paraId="532893BA">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i w:val="0"/>
          <w:iCs w:val="0"/>
          <w:caps w:val="0"/>
          <w:color w:val="auto"/>
          <w:spacing w:val="0"/>
          <w:sz w:val="24"/>
          <w:szCs w:val="24"/>
          <w:highlight w:val="none"/>
          <w:shd w:val="clear" w:color="auto" w:fill="auto"/>
        </w:rPr>
      </w:pPr>
      <w:r>
        <w:rPr>
          <w:rFonts w:hint="eastAsia" w:ascii="仿宋" w:hAnsi="仿宋" w:eastAsia="仿宋" w:cs="仿宋"/>
          <w:i w:val="0"/>
          <w:iCs w:val="0"/>
          <w:caps w:val="0"/>
          <w:color w:val="auto"/>
          <w:spacing w:val="0"/>
          <w:sz w:val="24"/>
          <w:szCs w:val="24"/>
          <w:highlight w:val="none"/>
          <w:shd w:val="clear" w:color="auto" w:fill="auto"/>
        </w:rPr>
        <w:t>最高限价（如有）：</w:t>
      </w:r>
      <w:r>
        <w:rPr>
          <w:rFonts w:hint="eastAsia" w:ascii="仿宋" w:hAnsi="仿宋" w:eastAsia="仿宋" w:cs="仿宋"/>
          <w:i w:val="0"/>
          <w:iCs w:val="0"/>
          <w:caps w:val="0"/>
          <w:color w:val="auto"/>
          <w:spacing w:val="0"/>
          <w:sz w:val="24"/>
          <w:szCs w:val="24"/>
          <w:highlight w:val="none"/>
          <w:shd w:val="clear" w:color="auto" w:fill="auto"/>
          <w:lang w:val="en-US" w:eastAsia="zh-CN"/>
        </w:rPr>
        <w:t>443928</w:t>
      </w:r>
    </w:p>
    <w:p w14:paraId="5522E49F">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i w:val="0"/>
          <w:iCs w:val="0"/>
          <w:caps w:val="0"/>
          <w:color w:val="auto"/>
          <w:spacing w:val="0"/>
          <w:sz w:val="24"/>
          <w:szCs w:val="24"/>
          <w:highlight w:val="none"/>
          <w:shd w:val="clear" w:color="auto" w:fill="auto"/>
        </w:rPr>
      </w:pPr>
      <w:r>
        <w:rPr>
          <w:rFonts w:hint="eastAsia" w:ascii="仿宋" w:hAnsi="仿宋" w:eastAsia="仿宋" w:cs="仿宋"/>
          <w:i w:val="0"/>
          <w:iCs w:val="0"/>
          <w:caps w:val="0"/>
          <w:color w:val="auto"/>
          <w:spacing w:val="0"/>
          <w:sz w:val="24"/>
          <w:szCs w:val="24"/>
          <w:highlight w:val="none"/>
          <w:shd w:val="clear" w:color="auto" w:fill="auto"/>
        </w:rPr>
        <w:t>合同履约期限：自签订合同之日起</w:t>
      </w:r>
      <w:r>
        <w:rPr>
          <w:rFonts w:hint="eastAsia" w:ascii="仿宋" w:hAnsi="仿宋" w:eastAsia="仿宋" w:cs="仿宋"/>
          <w:color w:val="auto"/>
          <w:highlight w:val="none"/>
          <w:shd w:val="clear" w:color="auto" w:fill="auto"/>
          <w:lang w:val="en-US" w:eastAsia="zh-CN"/>
        </w:rPr>
        <w:t>6个月内</w:t>
      </w:r>
      <w:r>
        <w:rPr>
          <w:rFonts w:hint="eastAsia" w:ascii="仿宋" w:hAnsi="仿宋" w:eastAsia="仿宋" w:cs="仿宋"/>
          <w:i w:val="0"/>
          <w:iCs w:val="0"/>
          <w:caps w:val="0"/>
          <w:color w:val="auto"/>
          <w:spacing w:val="0"/>
          <w:sz w:val="24"/>
          <w:szCs w:val="24"/>
          <w:highlight w:val="none"/>
          <w:shd w:val="clear" w:color="auto" w:fill="auto"/>
        </w:rPr>
        <w:t>完成所有合同工作内容，并提交经专家评审通过后合格的所有成果文件给采购人确认。</w:t>
      </w:r>
    </w:p>
    <w:p w14:paraId="6C9D2F9F">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i w:val="0"/>
          <w:iCs w:val="0"/>
          <w:caps w:val="0"/>
          <w:color w:val="auto"/>
          <w:spacing w:val="0"/>
          <w:sz w:val="24"/>
          <w:szCs w:val="24"/>
          <w:highlight w:val="none"/>
          <w:shd w:val="clear" w:color="auto" w:fill="auto"/>
        </w:rPr>
      </w:pPr>
      <w:r>
        <w:rPr>
          <w:rFonts w:hint="eastAsia" w:ascii="仿宋" w:hAnsi="仿宋" w:eastAsia="仿宋" w:cs="仿宋"/>
          <w:i w:val="0"/>
          <w:iCs w:val="0"/>
          <w:caps w:val="0"/>
          <w:color w:val="auto"/>
          <w:spacing w:val="0"/>
          <w:sz w:val="24"/>
          <w:szCs w:val="24"/>
          <w:highlight w:val="none"/>
          <w:shd w:val="clear" w:color="auto" w:fill="auto"/>
        </w:rPr>
        <w:t>本标项（否）接受联合体投标</w:t>
      </w:r>
    </w:p>
    <w:p w14:paraId="0DBA7F78">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i w:val="0"/>
          <w:iCs w:val="0"/>
          <w:caps w:val="0"/>
          <w:color w:val="auto"/>
          <w:spacing w:val="0"/>
          <w:sz w:val="24"/>
          <w:szCs w:val="24"/>
          <w:highlight w:val="none"/>
          <w:shd w:val="clear" w:color="auto" w:fill="auto"/>
        </w:rPr>
      </w:pPr>
      <w:r>
        <w:rPr>
          <w:rFonts w:hint="eastAsia" w:ascii="仿宋" w:hAnsi="仿宋" w:eastAsia="仿宋" w:cs="仿宋"/>
          <w:i w:val="0"/>
          <w:iCs w:val="0"/>
          <w:caps w:val="0"/>
          <w:color w:val="auto"/>
          <w:spacing w:val="0"/>
          <w:sz w:val="24"/>
          <w:szCs w:val="24"/>
          <w:highlight w:val="none"/>
          <w:shd w:val="clear" w:color="auto" w:fill="auto"/>
        </w:rPr>
        <w:t>备注：</w:t>
      </w:r>
      <w:r>
        <w:rPr>
          <w:rFonts w:hint="eastAsia" w:ascii="仿宋" w:hAnsi="仿宋" w:eastAsia="仿宋" w:cs="仿宋"/>
          <w:i w:val="0"/>
          <w:iCs w:val="0"/>
          <w:caps w:val="0"/>
          <w:color w:val="auto"/>
          <w:spacing w:val="0"/>
          <w:sz w:val="24"/>
          <w:szCs w:val="24"/>
          <w:highlight w:val="none"/>
          <w:shd w:val="clear" w:color="auto" w:fill="auto"/>
          <w:lang w:val="en-US" w:eastAsia="zh-CN"/>
        </w:rPr>
        <w:t>本“标项一”即为“Ⅰ标段”。</w:t>
      </w:r>
    </w:p>
    <w:p w14:paraId="577B8F79">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2" w:firstLineChars="200"/>
        <w:jc w:val="left"/>
        <w:outlineLvl w:val="9"/>
        <w:rPr>
          <w:rFonts w:hint="eastAsia" w:ascii="仿宋" w:hAnsi="仿宋" w:eastAsia="仿宋" w:cs="仿宋"/>
          <w:i w:val="0"/>
          <w:iCs w:val="0"/>
          <w:caps w:val="0"/>
          <w:color w:val="auto"/>
          <w:spacing w:val="0"/>
          <w:sz w:val="24"/>
          <w:szCs w:val="24"/>
          <w:highlight w:val="none"/>
          <w:shd w:val="clear" w:color="auto" w:fill="auto"/>
          <w:lang w:eastAsia="zh-CN"/>
        </w:rPr>
      </w:pPr>
      <w:r>
        <w:rPr>
          <w:rFonts w:hint="eastAsia" w:ascii="仿宋" w:hAnsi="仿宋" w:eastAsia="仿宋" w:cs="仿宋"/>
          <w:b/>
          <w:bCs/>
          <w:i w:val="0"/>
          <w:iCs w:val="0"/>
          <w:caps w:val="0"/>
          <w:color w:val="auto"/>
          <w:spacing w:val="0"/>
          <w:sz w:val="24"/>
          <w:szCs w:val="24"/>
          <w:highlight w:val="none"/>
          <w:shd w:val="clear" w:color="auto" w:fill="auto"/>
        </w:rPr>
        <w:t>标项</w:t>
      </w:r>
      <w:r>
        <w:rPr>
          <w:rFonts w:hint="eastAsia" w:ascii="仿宋" w:hAnsi="仿宋" w:eastAsia="仿宋" w:cs="仿宋"/>
          <w:b/>
          <w:bCs/>
          <w:i w:val="0"/>
          <w:iCs w:val="0"/>
          <w:caps w:val="0"/>
          <w:color w:val="auto"/>
          <w:spacing w:val="0"/>
          <w:sz w:val="24"/>
          <w:szCs w:val="24"/>
          <w:highlight w:val="none"/>
          <w:shd w:val="clear" w:color="auto" w:fill="auto"/>
          <w:lang w:val="en-US" w:eastAsia="zh-CN"/>
        </w:rPr>
        <w:t>二</w:t>
      </w:r>
    </w:p>
    <w:p w14:paraId="49C6077F">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i w:val="0"/>
          <w:iCs w:val="0"/>
          <w:caps w:val="0"/>
          <w:color w:val="auto"/>
          <w:spacing w:val="0"/>
          <w:sz w:val="24"/>
          <w:szCs w:val="24"/>
          <w:highlight w:val="none"/>
          <w:shd w:val="clear" w:color="auto" w:fill="auto"/>
        </w:rPr>
      </w:pPr>
      <w:r>
        <w:rPr>
          <w:rFonts w:hint="eastAsia" w:ascii="仿宋" w:hAnsi="仿宋" w:eastAsia="仿宋" w:cs="仿宋"/>
          <w:i w:val="0"/>
          <w:iCs w:val="0"/>
          <w:caps w:val="0"/>
          <w:color w:val="auto"/>
          <w:spacing w:val="0"/>
          <w:sz w:val="24"/>
          <w:szCs w:val="24"/>
          <w:highlight w:val="none"/>
          <w:shd w:val="clear" w:color="auto" w:fill="auto"/>
        </w:rPr>
        <w:t>标项名称:</w:t>
      </w:r>
      <w:r>
        <w:rPr>
          <w:rFonts w:hint="eastAsia" w:ascii="仿宋" w:hAnsi="仿宋" w:eastAsia="仿宋" w:cs="仿宋"/>
          <w:i w:val="0"/>
          <w:iCs w:val="0"/>
          <w:caps w:val="0"/>
          <w:color w:val="auto"/>
          <w:spacing w:val="0"/>
          <w:sz w:val="24"/>
          <w:szCs w:val="24"/>
          <w:highlight w:val="none"/>
          <w:shd w:val="clear" w:color="auto" w:fill="auto"/>
          <w:lang w:eastAsia="zh-CN"/>
        </w:rPr>
        <w:t>龙州县中心城区城南单元、龙北单元南片区、旧城单元北片区、旧城单元南片区控制性详细规划编制项目</w:t>
      </w:r>
      <w:r>
        <w:rPr>
          <w:rFonts w:hint="eastAsia" w:ascii="仿宋" w:hAnsi="仿宋" w:eastAsia="仿宋" w:cs="仿宋"/>
          <w:i w:val="0"/>
          <w:iCs w:val="0"/>
          <w:caps w:val="0"/>
          <w:color w:val="auto"/>
          <w:spacing w:val="0"/>
          <w:sz w:val="24"/>
          <w:szCs w:val="24"/>
          <w:highlight w:val="none"/>
          <w:shd w:val="clear" w:color="auto" w:fill="auto"/>
        </w:rPr>
        <w:t>Ⅱ标段</w:t>
      </w:r>
    </w:p>
    <w:p w14:paraId="5739213E">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i w:val="0"/>
          <w:iCs w:val="0"/>
          <w:caps w:val="0"/>
          <w:color w:val="auto"/>
          <w:spacing w:val="0"/>
          <w:sz w:val="24"/>
          <w:szCs w:val="24"/>
          <w:highlight w:val="none"/>
          <w:shd w:val="clear" w:color="auto" w:fill="auto"/>
        </w:rPr>
      </w:pPr>
      <w:r>
        <w:rPr>
          <w:rFonts w:hint="eastAsia" w:ascii="仿宋" w:hAnsi="仿宋" w:eastAsia="仿宋" w:cs="仿宋"/>
          <w:i w:val="0"/>
          <w:iCs w:val="0"/>
          <w:caps w:val="0"/>
          <w:color w:val="auto"/>
          <w:spacing w:val="0"/>
          <w:sz w:val="24"/>
          <w:szCs w:val="24"/>
          <w:highlight w:val="none"/>
          <w:shd w:val="clear" w:color="auto" w:fill="auto"/>
        </w:rPr>
        <w:t>数量:1</w:t>
      </w:r>
    </w:p>
    <w:p w14:paraId="293B221E">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i w:val="0"/>
          <w:iCs w:val="0"/>
          <w:caps w:val="0"/>
          <w:color w:val="auto"/>
          <w:spacing w:val="0"/>
          <w:sz w:val="24"/>
          <w:szCs w:val="24"/>
          <w:highlight w:val="none"/>
          <w:shd w:val="clear" w:color="auto" w:fill="auto"/>
        </w:rPr>
      </w:pPr>
      <w:r>
        <w:rPr>
          <w:rFonts w:hint="eastAsia" w:ascii="仿宋" w:hAnsi="仿宋" w:eastAsia="仿宋" w:cs="仿宋"/>
          <w:i w:val="0"/>
          <w:iCs w:val="0"/>
          <w:caps w:val="0"/>
          <w:color w:val="auto"/>
          <w:spacing w:val="0"/>
          <w:sz w:val="24"/>
          <w:szCs w:val="24"/>
          <w:highlight w:val="none"/>
          <w:shd w:val="clear" w:color="auto" w:fill="auto"/>
        </w:rPr>
        <w:t>预算金额（元）:</w:t>
      </w:r>
      <w:r>
        <w:rPr>
          <w:rFonts w:hint="eastAsia" w:ascii="仿宋" w:hAnsi="仿宋" w:eastAsia="仿宋" w:cs="仿宋"/>
          <w:i w:val="0"/>
          <w:iCs w:val="0"/>
          <w:caps w:val="0"/>
          <w:color w:val="auto"/>
          <w:spacing w:val="0"/>
          <w:sz w:val="24"/>
          <w:szCs w:val="24"/>
          <w:highlight w:val="none"/>
          <w:shd w:val="clear" w:color="auto" w:fill="auto"/>
          <w:lang w:val="en-US" w:eastAsia="zh-CN"/>
        </w:rPr>
        <w:t>30</w:t>
      </w:r>
      <w:r>
        <w:rPr>
          <w:rFonts w:hint="eastAsia" w:ascii="仿宋" w:hAnsi="仿宋" w:eastAsia="仿宋" w:cs="仿宋"/>
          <w:i w:val="0"/>
          <w:iCs w:val="0"/>
          <w:caps w:val="0"/>
          <w:color w:val="auto"/>
          <w:spacing w:val="0"/>
          <w:sz w:val="24"/>
          <w:szCs w:val="24"/>
          <w:highlight w:val="none"/>
          <w:shd w:val="clear" w:color="auto" w:fill="auto"/>
        </w:rPr>
        <w:t>0000</w:t>
      </w:r>
    </w:p>
    <w:p w14:paraId="5D40142A">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i w:val="0"/>
          <w:iCs w:val="0"/>
          <w:caps w:val="0"/>
          <w:color w:val="auto"/>
          <w:spacing w:val="0"/>
          <w:sz w:val="24"/>
          <w:szCs w:val="24"/>
          <w:highlight w:val="none"/>
          <w:shd w:val="clear" w:color="auto" w:fill="auto"/>
          <w:lang w:eastAsia="zh-CN"/>
        </w:rPr>
      </w:pPr>
      <w:r>
        <w:rPr>
          <w:rFonts w:hint="eastAsia" w:ascii="仿宋" w:hAnsi="仿宋" w:eastAsia="仿宋" w:cs="仿宋"/>
          <w:i w:val="0"/>
          <w:iCs w:val="0"/>
          <w:caps w:val="0"/>
          <w:color w:val="auto"/>
          <w:spacing w:val="0"/>
          <w:sz w:val="24"/>
          <w:szCs w:val="24"/>
          <w:highlight w:val="none"/>
          <w:shd w:val="clear" w:color="auto" w:fill="auto"/>
        </w:rPr>
        <w:t>简要规格描述或项目基本概况介绍、用途：</w:t>
      </w:r>
      <w:r>
        <w:rPr>
          <w:rFonts w:hint="eastAsia" w:ascii="仿宋" w:hAnsi="仿宋" w:eastAsia="仿宋" w:cs="仿宋"/>
          <w:i w:val="0"/>
          <w:iCs w:val="0"/>
          <w:caps w:val="0"/>
          <w:color w:val="auto"/>
          <w:spacing w:val="0"/>
          <w:sz w:val="24"/>
          <w:szCs w:val="24"/>
          <w:highlight w:val="none"/>
          <w:shd w:val="clear" w:color="auto" w:fill="auto"/>
          <w:lang w:val="en-US" w:eastAsia="zh-CN"/>
        </w:rPr>
        <w:t>完成</w:t>
      </w:r>
      <w:r>
        <w:rPr>
          <w:rFonts w:hint="eastAsia" w:ascii="仿宋" w:hAnsi="仿宋" w:eastAsia="仿宋" w:cs="仿宋"/>
          <w:i w:val="0"/>
          <w:iCs w:val="0"/>
          <w:caps w:val="0"/>
          <w:color w:val="auto"/>
          <w:spacing w:val="0"/>
          <w:sz w:val="24"/>
          <w:szCs w:val="24"/>
          <w:highlight w:val="none"/>
          <w:lang w:eastAsia="zh-CN"/>
        </w:rPr>
        <w:t>龙州县中心城区龙北单元南片区</w:t>
      </w:r>
      <w:r>
        <w:rPr>
          <w:rFonts w:hint="eastAsia" w:ascii="仿宋" w:hAnsi="仿宋" w:eastAsia="仿宋" w:cs="仿宋"/>
          <w:i w:val="0"/>
          <w:iCs w:val="0"/>
          <w:caps w:val="0"/>
          <w:color w:val="auto"/>
          <w:spacing w:val="0"/>
          <w:sz w:val="24"/>
          <w:szCs w:val="24"/>
          <w:highlight w:val="none"/>
          <w:shd w:val="clear" w:color="auto" w:fill="auto"/>
          <w:lang w:eastAsia="zh-CN"/>
        </w:rPr>
        <w:t>控制性详细规划编制项目</w:t>
      </w:r>
      <w:r>
        <w:rPr>
          <w:rFonts w:hint="eastAsia" w:ascii="仿宋" w:hAnsi="仿宋" w:eastAsia="仿宋" w:cs="仿宋"/>
          <w:i w:val="0"/>
          <w:iCs w:val="0"/>
          <w:caps w:val="0"/>
          <w:color w:val="auto"/>
          <w:spacing w:val="0"/>
          <w:sz w:val="24"/>
          <w:szCs w:val="24"/>
          <w:highlight w:val="none"/>
          <w:shd w:val="clear" w:color="auto" w:fill="auto"/>
        </w:rPr>
        <w:t>一项，</w:t>
      </w:r>
      <w:r>
        <w:rPr>
          <w:rFonts w:hint="eastAsia" w:ascii="仿宋" w:hAnsi="仿宋" w:eastAsia="仿宋" w:cs="仿宋"/>
          <w:i w:val="0"/>
          <w:iCs w:val="0"/>
          <w:caps w:val="0"/>
          <w:color w:val="auto"/>
          <w:spacing w:val="0"/>
          <w:sz w:val="24"/>
          <w:szCs w:val="24"/>
          <w:highlight w:val="none"/>
          <w:shd w:val="clear" w:color="auto" w:fill="auto"/>
          <w:lang w:val="en-US" w:eastAsia="zh-CN"/>
        </w:rPr>
        <w:t>具体内容</w:t>
      </w:r>
      <w:r>
        <w:rPr>
          <w:rFonts w:hint="eastAsia" w:ascii="仿宋" w:hAnsi="仿宋" w:eastAsia="仿宋" w:cs="仿宋"/>
          <w:i w:val="0"/>
          <w:iCs w:val="0"/>
          <w:caps w:val="0"/>
          <w:color w:val="auto"/>
          <w:spacing w:val="0"/>
          <w:sz w:val="24"/>
          <w:szCs w:val="24"/>
          <w:highlight w:val="none"/>
          <w:shd w:val="clear" w:color="auto" w:fill="auto"/>
        </w:rPr>
        <w:t>详见采购需求</w:t>
      </w:r>
      <w:r>
        <w:rPr>
          <w:rFonts w:hint="eastAsia" w:ascii="仿宋" w:hAnsi="仿宋" w:eastAsia="仿宋" w:cs="仿宋"/>
          <w:i w:val="0"/>
          <w:iCs w:val="0"/>
          <w:caps w:val="0"/>
          <w:color w:val="auto"/>
          <w:spacing w:val="0"/>
          <w:sz w:val="24"/>
          <w:szCs w:val="24"/>
          <w:highlight w:val="none"/>
          <w:shd w:val="clear" w:color="auto" w:fill="auto"/>
          <w:lang w:eastAsia="zh-CN"/>
        </w:rPr>
        <w:t>。</w:t>
      </w:r>
    </w:p>
    <w:p w14:paraId="1E9D515B">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i w:val="0"/>
          <w:iCs w:val="0"/>
          <w:caps w:val="0"/>
          <w:color w:val="auto"/>
          <w:spacing w:val="0"/>
          <w:sz w:val="24"/>
          <w:szCs w:val="24"/>
          <w:highlight w:val="none"/>
          <w:shd w:val="clear" w:color="auto" w:fill="auto"/>
        </w:rPr>
      </w:pPr>
      <w:r>
        <w:rPr>
          <w:rFonts w:hint="eastAsia" w:ascii="仿宋" w:hAnsi="仿宋" w:eastAsia="仿宋" w:cs="仿宋"/>
          <w:i w:val="0"/>
          <w:iCs w:val="0"/>
          <w:caps w:val="0"/>
          <w:color w:val="auto"/>
          <w:spacing w:val="0"/>
          <w:sz w:val="24"/>
          <w:szCs w:val="24"/>
          <w:highlight w:val="none"/>
          <w:shd w:val="clear" w:color="auto" w:fill="auto"/>
        </w:rPr>
        <w:t>最高限价（如有）：</w:t>
      </w:r>
      <w:r>
        <w:rPr>
          <w:rFonts w:hint="eastAsia" w:ascii="仿宋" w:hAnsi="仿宋" w:eastAsia="仿宋" w:cs="仿宋"/>
          <w:i w:val="0"/>
          <w:iCs w:val="0"/>
          <w:caps w:val="0"/>
          <w:color w:val="auto"/>
          <w:spacing w:val="0"/>
          <w:sz w:val="24"/>
          <w:szCs w:val="24"/>
          <w:highlight w:val="none"/>
          <w:shd w:val="clear" w:color="auto" w:fill="auto"/>
          <w:lang w:val="en-US" w:eastAsia="zh-CN"/>
        </w:rPr>
        <w:t>30</w:t>
      </w:r>
      <w:r>
        <w:rPr>
          <w:rFonts w:hint="eastAsia" w:ascii="仿宋" w:hAnsi="仿宋" w:eastAsia="仿宋" w:cs="仿宋"/>
          <w:i w:val="0"/>
          <w:iCs w:val="0"/>
          <w:caps w:val="0"/>
          <w:color w:val="auto"/>
          <w:spacing w:val="0"/>
          <w:sz w:val="24"/>
          <w:szCs w:val="24"/>
          <w:highlight w:val="none"/>
          <w:shd w:val="clear" w:color="auto" w:fill="auto"/>
        </w:rPr>
        <w:t>0000</w:t>
      </w:r>
    </w:p>
    <w:p w14:paraId="44D4E344">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i w:val="0"/>
          <w:iCs w:val="0"/>
          <w:caps w:val="0"/>
          <w:color w:val="auto"/>
          <w:spacing w:val="0"/>
          <w:sz w:val="24"/>
          <w:szCs w:val="24"/>
          <w:highlight w:val="none"/>
          <w:shd w:val="clear" w:color="auto" w:fill="auto"/>
        </w:rPr>
      </w:pPr>
      <w:r>
        <w:rPr>
          <w:rFonts w:hint="eastAsia" w:ascii="仿宋" w:hAnsi="仿宋" w:eastAsia="仿宋" w:cs="仿宋"/>
          <w:i w:val="0"/>
          <w:iCs w:val="0"/>
          <w:caps w:val="0"/>
          <w:color w:val="auto"/>
          <w:spacing w:val="0"/>
          <w:sz w:val="24"/>
          <w:szCs w:val="24"/>
          <w:highlight w:val="none"/>
          <w:shd w:val="clear" w:color="auto" w:fill="auto"/>
        </w:rPr>
        <w:t>合同履约期限：自签订合同之日起</w:t>
      </w:r>
      <w:r>
        <w:rPr>
          <w:rFonts w:hint="eastAsia" w:ascii="仿宋" w:hAnsi="仿宋" w:eastAsia="仿宋" w:cs="仿宋"/>
          <w:color w:val="auto"/>
          <w:highlight w:val="none"/>
          <w:shd w:val="clear" w:color="auto" w:fill="auto"/>
          <w:lang w:val="en-US" w:eastAsia="zh-CN"/>
        </w:rPr>
        <w:t>6个月内</w:t>
      </w:r>
      <w:r>
        <w:rPr>
          <w:rFonts w:hint="eastAsia" w:ascii="仿宋" w:hAnsi="仿宋" w:eastAsia="仿宋" w:cs="仿宋"/>
          <w:i w:val="0"/>
          <w:iCs w:val="0"/>
          <w:caps w:val="0"/>
          <w:color w:val="auto"/>
          <w:spacing w:val="0"/>
          <w:sz w:val="24"/>
          <w:szCs w:val="24"/>
          <w:highlight w:val="none"/>
          <w:shd w:val="clear" w:color="auto" w:fill="auto"/>
        </w:rPr>
        <w:t>完成所有合同工作内容，并提交经专家评审通过后合格的所有成果文件给采购人确认。</w:t>
      </w:r>
    </w:p>
    <w:p w14:paraId="40030D52">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i w:val="0"/>
          <w:iCs w:val="0"/>
          <w:caps w:val="0"/>
          <w:color w:val="auto"/>
          <w:spacing w:val="0"/>
          <w:sz w:val="24"/>
          <w:szCs w:val="24"/>
          <w:highlight w:val="none"/>
          <w:shd w:val="clear" w:color="auto" w:fill="auto"/>
        </w:rPr>
      </w:pPr>
      <w:r>
        <w:rPr>
          <w:rFonts w:hint="eastAsia" w:ascii="仿宋" w:hAnsi="仿宋" w:eastAsia="仿宋" w:cs="仿宋"/>
          <w:i w:val="0"/>
          <w:iCs w:val="0"/>
          <w:caps w:val="0"/>
          <w:color w:val="auto"/>
          <w:spacing w:val="0"/>
          <w:sz w:val="24"/>
          <w:szCs w:val="24"/>
          <w:highlight w:val="none"/>
          <w:shd w:val="clear" w:color="auto" w:fill="auto"/>
        </w:rPr>
        <w:t>本标项（否）接受联合体投标</w:t>
      </w:r>
    </w:p>
    <w:p w14:paraId="78CDC822">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i w:val="0"/>
          <w:iCs w:val="0"/>
          <w:caps w:val="0"/>
          <w:color w:val="auto"/>
          <w:spacing w:val="0"/>
          <w:sz w:val="24"/>
          <w:szCs w:val="24"/>
          <w:highlight w:val="none"/>
          <w:shd w:val="clear" w:color="auto" w:fill="auto"/>
        </w:rPr>
      </w:pPr>
      <w:r>
        <w:rPr>
          <w:rFonts w:hint="eastAsia" w:ascii="仿宋" w:hAnsi="仿宋" w:eastAsia="仿宋" w:cs="仿宋"/>
          <w:i w:val="0"/>
          <w:iCs w:val="0"/>
          <w:caps w:val="0"/>
          <w:color w:val="auto"/>
          <w:spacing w:val="0"/>
          <w:sz w:val="24"/>
          <w:szCs w:val="24"/>
          <w:highlight w:val="none"/>
          <w:shd w:val="clear" w:color="auto" w:fill="auto"/>
        </w:rPr>
        <w:t>备注：</w:t>
      </w:r>
      <w:r>
        <w:rPr>
          <w:rFonts w:hint="eastAsia" w:ascii="仿宋" w:hAnsi="仿宋" w:eastAsia="仿宋" w:cs="仿宋"/>
          <w:i w:val="0"/>
          <w:iCs w:val="0"/>
          <w:caps w:val="0"/>
          <w:color w:val="auto"/>
          <w:spacing w:val="0"/>
          <w:sz w:val="24"/>
          <w:szCs w:val="24"/>
          <w:highlight w:val="none"/>
          <w:shd w:val="clear" w:color="auto" w:fill="auto"/>
          <w:lang w:val="en-US" w:eastAsia="zh-CN"/>
        </w:rPr>
        <w:t>本“标项二”即为“</w:t>
      </w:r>
      <w:r>
        <w:rPr>
          <w:rFonts w:hint="eastAsia" w:ascii="仿宋" w:hAnsi="仿宋" w:eastAsia="仿宋" w:cs="仿宋"/>
          <w:i w:val="0"/>
          <w:iCs w:val="0"/>
          <w:caps w:val="0"/>
          <w:color w:val="auto"/>
          <w:spacing w:val="0"/>
          <w:sz w:val="24"/>
          <w:szCs w:val="24"/>
          <w:highlight w:val="none"/>
          <w:shd w:val="clear" w:color="auto" w:fill="auto"/>
        </w:rPr>
        <w:t>Ⅱ标段</w:t>
      </w:r>
      <w:r>
        <w:rPr>
          <w:rFonts w:hint="eastAsia" w:ascii="仿宋" w:hAnsi="仿宋" w:eastAsia="仿宋" w:cs="仿宋"/>
          <w:i w:val="0"/>
          <w:iCs w:val="0"/>
          <w:caps w:val="0"/>
          <w:color w:val="auto"/>
          <w:spacing w:val="0"/>
          <w:sz w:val="24"/>
          <w:szCs w:val="24"/>
          <w:highlight w:val="none"/>
          <w:shd w:val="clear" w:color="auto" w:fill="auto"/>
          <w:lang w:val="en-US" w:eastAsia="zh-CN"/>
        </w:rPr>
        <w:t>”。</w:t>
      </w:r>
    </w:p>
    <w:p w14:paraId="5AD643C3">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2" w:firstLineChars="200"/>
        <w:jc w:val="left"/>
        <w:outlineLvl w:val="9"/>
        <w:rPr>
          <w:rFonts w:hint="eastAsia" w:ascii="仿宋" w:hAnsi="仿宋" w:eastAsia="仿宋" w:cs="仿宋"/>
          <w:i w:val="0"/>
          <w:iCs w:val="0"/>
          <w:caps w:val="0"/>
          <w:color w:val="auto"/>
          <w:spacing w:val="0"/>
          <w:sz w:val="24"/>
          <w:szCs w:val="24"/>
          <w:highlight w:val="none"/>
          <w:shd w:val="clear" w:color="auto" w:fill="auto"/>
          <w:lang w:eastAsia="zh-CN"/>
        </w:rPr>
      </w:pPr>
      <w:r>
        <w:rPr>
          <w:rFonts w:hint="eastAsia" w:ascii="仿宋" w:hAnsi="仿宋" w:eastAsia="仿宋" w:cs="仿宋"/>
          <w:b/>
          <w:bCs/>
          <w:i w:val="0"/>
          <w:iCs w:val="0"/>
          <w:caps w:val="0"/>
          <w:color w:val="auto"/>
          <w:spacing w:val="0"/>
          <w:sz w:val="24"/>
          <w:szCs w:val="24"/>
          <w:highlight w:val="none"/>
          <w:shd w:val="clear" w:color="auto" w:fill="auto"/>
        </w:rPr>
        <w:t>标项</w:t>
      </w:r>
      <w:r>
        <w:rPr>
          <w:rFonts w:hint="eastAsia" w:ascii="仿宋" w:hAnsi="仿宋" w:eastAsia="仿宋" w:cs="仿宋"/>
          <w:b/>
          <w:bCs/>
          <w:i w:val="0"/>
          <w:iCs w:val="0"/>
          <w:caps w:val="0"/>
          <w:color w:val="auto"/>
          <w:spacing w:val="0"/>
          <w:sz w:val="24"/>
          <w:szCs w:val="24"/>
          <w:highlight w:val="none"/>
          <w:shd w:val="clear" w:color="auto" w:fill="auto"/>
          <w:lang w:val="en-US" w:eastAsia="zh-CN"/>
        </w:rPr>
        <w:t>三</w:t>
      </w:r>
    </w:p>
    <w:p w14:paraId="06DC5E11">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i w:val="0"/>
          <w:iCs w:val="0"/>
          <w:caps w:val="0"/>
          <w:color w:val="auto"/>
          <w:spacing w:val="0"/>
          <w:sz w:val="24"/>
          <w:szCs w:val="24"/>
          <w:highlight w:val="none"/>
          <w:shd w:val="clear" w:color="auto" w:fill="auto"/>
        </w:rPr>
      </w:pPr>
      <w:r>
        <w:rPr>
          <w:rFonts w:hint="eastAsia" w:ascii="仿宋" w:hAnsi="仿宋" w:eastAsia="仿宋" w:cs="仿宋"/>
          <w:i w:val="0"/>
          <w:iCs w:val="0"/>
          <w:caps w:val="0"/>
          <w:color w:val="auto"/>
          <w:spacing w:val="0"/>
          <w:sz w:val="24"/>
          <w:szCs w:val="24"/>
          <w:highlight w:val="none"/>
          <w:shd w:val="clear" w:color="auto" w:fill="auto"/>
        </w:rPr>
        <w:t>标项名称:</w:t>
      </w:r>
      <w:r>
        <w:rPr>
          <w:rFonts w:hint="eastAsia" w:ascii="仿宋" w:hAnsi="仿宋" w:eastAsia="仿宋" w:cs="仿宋"/>
          <w:i w:val="0"/>
          <w:iCs w:val="0"/>
          <w:caps w:val="0"/>
          <w:color w:val="auto"/>
          <w:spacing w:val="0"/>
          <w:sz w:val="24"/>
          <w:szCs w:val="24"/>
          <w:highlight w:val="none"/>
          <w:shd w:val="clear" w:color="auto" w:fill="auto"/>
          <w:lang w:eastAsia="zh-CN"/>
        </w:rPr>
        <w:t>龙州县中心城区城南单元、龙北单元南片区、旧城单元北片区、旧城单元南片区控制性详细规划编制项目</w:t>
      </w:r>
      <w:r>
        <w:rPr>
          <w:rFonts w:hint="eastAsia" w:ascii="仿宋" w:hAnsi="仿宋" w:eastAsia="仿宋" w:cs="仿宋"/>
          <w:i w:val="0"/>
          <w:iCs w:val="0"/>
          <w:caps w:val="0"/>
          <w:color w:val="auto"/>
          <w:spacing w:val="0"/>
          <w:sz w:val="24"/>
          <w:szCs w:val="24"/>
          <w:highlight w:val="none"/>
          <w:shd w:val="clear" w:color="auto" w:fill="auto"/>
        </w:rPr>
        <w:t>Ⅲ标段</w:t>
      </w:r>
    </w:p>
    <w:p w14:paraId="2A96C019">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i w:val="0"/>
          <w:iCs w:val="0"/>
          <w:caps w:val="0"/>
          <w:color w:val="auto"/>
          <w:spacing w:val="0"/>
          <w:sz w:val="24"/>
          <w:szCs w:val="24"/>
          <w:highlight w:val="none"/>
          <w:shd w:val="clear" w:color="auto" w:fill="auto"/>
        </w:rPr>
      </w:pPr>
      <w:r>
        <w:rPr>
          <w:rFonts w:hint="eastAsia" w:ascii="仿宋" w:hAnsi="仿宋" w:eastAsia="仿宋" w:cs="仿宋"/>
          <w:i w:val="0"/>
          <w:iCs w:val="0"/>
          <w:caps w:val="0"/>
          <w:color w:val="auto"/>
          <w:spacing w:val="0"/>
          <w:sz w:val="24"/>
          <w:szCs w:val="24"/>
          <w:highlight w:val="none"/>
          <w:shd w:val="clear" w:color="auto" w:fill="auto"/>
        </w:rPr>
        <w:t>数量:1</w:t>
      </w:r>
    </w:p>
    <w:p w14:paraId="3730FB0E">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i w:val="0"/>
          <w:iCs w:val="0"/>
          <w:caps w:val="0"/>
          <w:color w:val="auto"/>
          <w:spacing w:val="0"/>
          <w:sz w:val="24"/>
          <w:szCs w:val="24"/>
          <w:highlight w:val="none"/>
          <w:shd w:val="clear" w:color="auto" w:fill="auto"/>
        </w:rPr>
      </w:pPr>
      <w:r>
        <w:rPr>
          <w:rFonts w:hint="eastAsia" w:ascii="仿宋" w:hAnsi="仿宋" w:eastAsia="仿宋" w:cs="仿宋"/>
          <w:i w:val="0"/>
          <w:iCs w:val="0"/>
          <w:caps w:val="0"/>
          <w:color w:val="auto"/>
          <w:spacing w:val="0"/>
          <w:sz w:val="24"/>
          <w:szCs w:val="24"/>
          <w:highlight w:val="none"/>
          <w:shd w:val="clear" w:color="auto" w:fill="auto"/>
        </w:rPr>
        <w:t>预算金额（元）:</w:t>
      </w:r>
      <w:r>
        <w:rPr>
          <w:rFonts w:hint="eastAsia" w:ascii="仿宋" w:hAnsi="仿宋" w:eastAsia="仿宋" w:cs="仿宋"/>
          <w:i w:val="0"/>
          <w:iCs w:val="0"/>
          <w:caps w:val="0"/>
          <w:color w:val="auto"/>
          <w:spacing w:val="0"/>
          <w:sz w:val="24"/>
          <w:szCs w:val="24"/>
          <w:highlight w:val="none"/>
        </w:rPr>
        <w:t>4</w:t>
      </w:r>
      <w:r>
        <w:rPr>
          <w:rFonts w:hint="eastAsia" w:ascii="仿宋" w:hAnsi="仿宋" w:eastAsia="仿宋" w:cs="仿宋"/>
          <w:i w:val="0"/>
          <w:iCs w:val="0"/>
          <w:caps w:val="0"/>
          <w:color w:val="auto"/>
          <w:spacing w:val="0"/>
          <w:sz w:val="24"/>
          <w:szCs w:val="24"/>
          <w:highlight w:val="none"/>
          <w:lang w:val="en-US" w:eastAsia="zh-CN"/>
        </w:rPr>
        <w:t>72896</w:t>
      </w:r>
    </w:p>
    <w:p w14:paraId="132473C4">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i w:val="0"/>
          <w:iCs w:val="0"/>
          <w:caps w:val="0"/>
          <w:color w:val="auto"/>
          <w:spacing w:val="0"/>
          <w:sz w:val="24"/>
          <w:szCs w:val="24"/>
          <w:highlight w:val="none"/>
          <w:shd w:val="clear" w:color="auto" w:fill="auto"/>
          <w:lang w:eastAsia="zh-CN"/>
        </w:rPr>
      </w:pPr>
      <w:r>
        <w:rPr>
          <w:rFonts w:hint="eastAsia" w:ascii="仿宋" w:hAnsi="仿宋" w:eastAsia="仿宋" w:cs="仿宋"/>
          <w:i w:val="0"/>
          <w:iCs w:val="0"/>
          <w:caps w:val="0"/>
          <w:color w:val="auto"/>
          <w:spacing w:val="0"/>
          <w:sz w:val="24"/>
          <w:szCs w:val="24"/>
          <w:highlight w:val="none"/>
          <w:shd w:val="clear" w:color="auto" w:fill="auto"/>
        </w:rPr>
        <w:t>简要规格描述或项目基本概况介绍、用途：</w:t>
      </w:r>
      <w:r>
        <w:rPr>
          <w:rFonts w:hint="eastAsia" w:ascii="仿宋" w:hAnsi="仿宋" w:eastAsia="仿宋" w:cs="仿宋"/>
          <w:i w:val="0"/>
          <w:iCs w:val="0"/>
          <w:caps w:val="0"/>
          <w:color w:val="auto"/>
          <w:spacing w:val="0"/>
          <w:sz w:val="24"/>
          <w:szCs w:val="24"/>
          <w:highlight w:val="none"/>
          <w:shd w:val="clear" w:color="auto" w:fill="auto"/>
          <w:lang w:val="en-US" w:eastAsia="zh-CN"/>
        </w:rPr>
        <w:t>完成</w:t>
      </w:r>
      <w:r>
        <w:rPr>
          <w:rFonts w:hint="eastAsia" w:ascii="仿宋" w:hAnsi="仿宋" w:eastAsia="仿宋" w:cs="仿宋"/>
          <w:i w:val="0"/>
          <w:iCs w:val="0"/>
          <w:caps w:val="0"/>
          <w:color w:val="auto"/>
          <w:spacing w:val="0"/>
          <w:sz w:val="24"/>
          <w:szCs w:val="24"/>
          <w:highlight w:val="none"/>
          <w:shd w:val="clear" w:color="auto" w:fill="auto"/>
          <w:lang w:eastAsia="zh-CN"/>
        </w:rPr>
        <w:t>龙州县</w:t>
      </w:r>
      <w:r>
        <w:rPr>
          <w:rFonts w:hint="eastAsia" w:ascii="仿宋" w:hAnsi="仿宋" w:eastAsia="仿宋" w:cs="仿宋"/>
          <w:i w:val="0"/>
          <w:iCs w:val="0"/>
          <w:caps w:val="0"/>
          <w:color w:val="auto"/>
          <w:spacing w:val="0"/>
          <w:sz w:val="24"/>
          <w:szCs w:val="24"/>
          <w:highlight w:val="none"/>
          <w:shd w:val="clear" w:color="auto" w:fill="auto"/>
          <w:lang w:val="en-US" w:eastAsia="zh-CN"/>
        </w:rPr>
        <w:t>中心城区</w:t>
      </w:r>
      <w:r>
        <w:rPr>
          <w:rFonts w:hint="eastAsia" w:ascii="仿宋" w:hAnsi="仿宋" w:eastAsia="仿宋" w:cs="仿宋"/>
          <w:i w:val="0"/>
          <w:iCs w:val="0"/>
          <w:caps w:val="0"/>
          <w:color w:val="auto"/>
          <w:spacing w:val="0"/>
          <w:sz w:val="24"/>
          <w:szCs w:val="24"/>
          <w:highlight w:val="none"/>
          <w:shd w:val="clear" w:color="auto" w:fill="auto"/>
          <w:lang w:eastAsia="zh-CN"/>
        </w:rPr>
        <w:t>旧城单元北片区控制性详细规划编制项目</w:t>
      </w:r>
      <w:r>
        <w:rPr>
          <w:rFonts w:hint="eastAsia" w:ascii="仿宋" w:hAnsi="仿宋" w:eastAsia="仿宋" w:cs="仿宋"/>
          <w:i w:val="0"/>
          <w:iCs w:val="0"/>
          <w:caps w:val="0"/>
          <w:color w:val="auto"/>
          <w:spacing w:val="0"/>
          <w:sz w:val="24"/>
          <w:szCs w:val="24"/>
          <w:highlight w:val="none"/>
          <w:shd w:val="clear" w:color="auto" w:fill="auto"/>
        </w:rPr>
        <w:t>一项，</w:t>
      </w:r>
      <w:r>
        <w:rPr>
          <w:rFonts w:hint="eastAsia" w:ascii="仿宋" w:hAnsi="仿宋" w:eastAsia="仿宋" w:cs="仿宋"/>
          <w:i w:val="0"/>
          <w:iCs w:val="0"/>
          <w:caps w:val="0"/>
          <w:color w:val="auto"/>
          <w:spacing w:val="0"/>
          <w:sz w:val="24"/>
          <w:szCs w:val="24"/>
          <w:highlight w:val="none"/>
          <w:shd w:val="clear" w:color="auto" w:fill="auto"/>
          <w:lang w:val="en-US" w:eastAsia="zh-CN"/>
        </w:rPr>
        <w:t>具体内容</w:t>
      </w:r>
      <w:r>
        <w:rPr>
          <w:rFonts w:hint="eastAsia" w:ascii="仿宋" w:hAnsi="仿宋" w:eastAsia="仿宋" w:cs="仿宋"/>
          <w:i w:val="0"/>
          <w:iCs w:val="0"/>
          <w:caps w:val="0"/>
          <w:color w:val="auto"/>
          <w:spacing w:val="0"/>
          <w:sz w:val="24"/>
          <w:szCs w:val="24"/>
          <w:highlight w:val="none"/>
          <w:shd w:val="clear" w:color="auto" w:fill="auto"/>
        </w:rPr>
        <w:t>详见采购需求</w:t>
      </w:r>
      <w:r>
        <w:rPr>
          <w:rFonts w:hint="eastAsia" w:ascii="仿宋" w:hAnsi="仿宋" w:eastAsia="仿宋" w:cs="仿宋"/>
          <w:i w:val="0"/>
          <w:iCs w:val="0"/>
          <w:caps w:val="0"/>
          <w:color w:val="auto"/>
          <w:spacing w:val="0"/>
          <w:sz w:val="24"/>
          <w:szCs w:val="24"/>
          <w:highlight w:val="none"/>
          <w:shd w:val="clear" w:color="auto" w:fill="auto"/>
          <w:lang w:eastAsia="zh-CN"/>
        </w:rPr>
        <w:t>。</w:t>
      </w:r>
    </w:p>
    <w:p w14:paraId="5840289C">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i w:val="0"/>
          <w:iCs w:val="0"/>
          <w:caps w:val="0"/>
          <w:color w:val="auto"/>
          <w:spacing w:val="0"/>
          <w:sz w:val="24"/>
          <w:szCs w:val="24"/>
          <w:highlight w:val="none"/>
          <w:shd w:val="clear" w:color="auto" w:fill="auto"/>
        </w:rPr>
      </w:pPr>
      <w:r>
        <w:rPr>
          <w:rFonts w:hint="eastAsia" w:ascii="仿宋" w:hAnsi="仿宋" w:eastAsia="仿宋" w:cs="仿宋"/>
          <w:i w:val="0"/>
          <w:iCs w:val="0"/>
          <w:caps w:val="0"/>
          <w:color w:val="auto"/>
          <w:spacing w:val="0"/>
          <w:sz w:val="24"/>
          <w:szCs w:val="24"/>
          <w:highlight w:val="none"/>
          <w:shd w:val="clear" w:color="auto" w:fill="auto"/>
        </w:rPr>
        <w:t>最高限价（如有）：</w:t>
      </w:r>
      <w:r>
        <w:rPr>
          <w:rFonts w:hint="eastAsia" w:ascii="仿宋" w:hAnsi="仿宋" w:eastAsia="仿宋" w:cs="仿宋"/>
          <w:i w:val="0"/>
          <w:iCs w:val="0"/>
          <w:caps w:val="0"/>
          <w:color w:val="auto"/>
          <w:spacing w:val="0"/>
          <w:sz w:val="24"/>
          <w:szCs w:val="24"/>
          <w:highlight w:val="none"/>
        </w:rPr>
        <w:t>4</w:t>
      </w:r>
      <w:r>
        <w:rPr>
          <w:rFonts w:hint="eastAsia" w:ascii="仿宋" w:hAnsi="仿宋" w:eastAsia="仿宋" w:cs="仿宋"/>
          <w:i w:val="0"/>
          <w:iCs w:val="0"/>
          <w:caps w:val="0"/>
          <w:color w:val="auto"/>
          <w:spacing w:val="0"/>
          <w:sz w:val="24"/>
          <w:szCs w:val="24"/>
          <w:highlight w:val="none"/>
          <w:lang w:val="en-US" w:eastAsia="zh-CN"/>
        </w:rPr>
        <w:t>72896</w:t>
      </w:r>
    </w:p>
    <w:p w14:paraId="01B52AC3">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i w:val="0"/>
          <w:iCs w:val="0"/>
          <w:caps w:val="0"/>
          <w:color w:val="auto"/>
          <w:spacing w:val="0"/>
          <w:sz w:val="24"/>
          <w:szCs w:val="24"/>
          <w:highlight w:val="none"/>
          <w:shd w:val="clear" w:color="auto" w:fill="auto"/>
        </w:rPr>
      </w:pPr>
      <w:r>
        <w:rPr>
          <w:rFonts w:hint="eastAsia" w:ascii="仿宋" w:hAnsi="仿宋" w:eastAsia="仿宋" w:cs="仿宋"/>
          <w:i w:val="0"/>
          <w:iCs w:val="0"/>
          <w:caps w:val="0"/>
          <w:color w:val="auto"/>
          <w:spacing w:val="0"/>
          <w:sz w:val="24"/>
          <w:szCs w:val="24"/>
          <w:highlight w:val="none"/>
          <w:shd w:val="clear" w:color="auto" w:fill="auto"/>
        </w:rPr>
        <w:t>合同履约期限：自签订合同之日起</w:t>
      </w:r>
      <w:r>
        <w:rPr>
          <w:rFonts w:hint="eastAsia" w:ascii="仿宋" w:hAnsi="仿宋" w:eastAsia="仿宋" w:cs="仿宋"/>
          <w:color w:val="auto"/>
          <w:highlight w:val="none"/>
          <w:shd w:val="clear" w:color="auto" w:fill="auto"/>
          <w:lang w:val="en-US" w:eastAsia="zh-CN"/>
        </w:rPr>
        <w:t>6个月内</w:t>
      </w:r>
      <w:r>
        <w:rPr>
          <w:rFonts w:hint="eastAsia" w:ascii="仿宋" w:hAnsi="仿宋" w:eastAsia="仿宋" w:cs="仿宋"/>
          <w:i w:val="0"/>
          <w:iCs w:val="0"/>
          <w:caps w:val="0"/>
          <w:color w:val="auto"/>
          <w:spacing w:val="0"/>
          <w:sz w:val="24"/>
          <w:szCs w:val="24"/>
          <w:highlight w:val="none"/>
          <w:shd w:val="clear" w:color="auto" w:fill="auto"/>
        </w:rPr>
        <w:t>完成所有合同工作内容，并提交经专家评审通过后合格的所有成果文件给采购人确认。</w:t>
      </w:r>
    </w:p>
    <w:p w14:paraId="1AEF3381">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i w:val="0"/>
          <w:iCs w:val="0"/>
          <w:caps w:val="0"/>
          <w:color w:val="auto"/>
          <w:spacing w:val="0"/>
          <w:sz w:val="24"/>
          <w:szCs w:val="24"/>
          <w:highlight w:val="none"/>
          <w:shd w:val="clear" w:color="auto" w:fill="auto"/>
        </w:rPr>
      </w:pPr>
      <w:r>
        <w:rPr>
          <w:rFonts w:hint="eastAsia" w:ascii="仿宋" w:hAnsi="仿宋" w:eastAsia="仿宋" w:cs="仿宋"/>
          <w:i w:val="0"/>
          <w:iCs w:val="0"/>
          <w:caps w:val="0"/>
          <w:color w:val="auto"/>
          <w:spacing w:val="0"/>
          <w:sz w:val="24"/>
          <w:szCs w:val="24"/>
          <w:highlight w:val="none"/>
          <w:shd w:val="clear" w:color="auto" w:fill="auto"/>
        </w:rPr>
        <w:t>本标项（否）接受联合体投标</w:t>
      </w:r>
    </w:p>
    <w:p w14:paraId="33E3E278">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i w:val="0"/>
          <w:iCs w:val="0"/>
          <w:caps w:val="0"/>
          <w:color w:val="auto"/>
          <w:spacing w:val="0"/>
          <w:sz w:val="24"/>
          <w:szCs w:val="24"/>
          <w:highlight w:val="none"/>
          <w:shd w:val="clear" w:color="auto" w:fill="auto"/>
        </w:rPr>
      </w:pPr>
      <w:r>
        <w:rPr>
          <w:rFonts w:hint="eastAsia" w:ascii="仿宋" w:hAnsi="仿宋" w:eastAsia="仿宋" w:cs="仿宋"/>
          <w:i w:val="0"/>
          <w:iCs w:val="0"/>
          <w:caps w:val="0"/>
          <w:color w:val="auto"/>
          <w:spacing w:val="0"/>
          <w:sz w:val="24"/>
          <w:szCs w:val="24"/>
          <w:highlight w:val="none"/>
          <w:shd w:val="clear" w:color="auto" w:fill="auto"/>
        </w:rPr>
        <w:t>备注：</w:t>
      </w:r>
      <w:r>
        <w:rPr>
          <w:rFonts w:hint="eastAsia" w:ascii="仿宋" w:hAnsi="仿宋" w:eastAsia="仿宋" w:cs="仿宋"/>
          <w:i w:val="0"/>
          <w:iCs w:val="0"/>
          <w:caps w:val="0"/>
          <w:color w:val="auto"/>
          <w:spacing w:val="0"/>
          <w:sz w:val="24"/>
          <w:szCs w:val="24"/>
          <w:highlight w:val="none"/>
          <w:shd w:val="clear" w:color="auto" w:fill="auto"/>
          <w:lang w:val="en-US" w:eastAsia="zh-CN"/>
        </w:rPr>
        <w:t>本“标项三”即为“</w:t>
      </w:r>
      <w:r>
        <w:rPr>
          <w:rFonts w:hint="eastAsia" w:ascii="仿宋" w:hAnsi="仿宋" w:eastAsia="仿宋" w:cs="仿宋"/>
          <w:i w:val="0"/>
          <w:iCs w:val="0"/>
          <w:caps w:val="0"/>
          <w:color w:val="auto"/>
          <w:spacing w:val="0"/>
          <w:sz w:val="24"/>
          <w:szCs w:val="24"/>
          <w:highlight w:val="none"/>
          <w:shd w:val="clear" w:color="auto" w:fill="auto"/>
        </w:rPr>
        <w:t>Ⅲ标段</w:t>
      </w:r>
      <w:r>
        <w:rPr>
          <w:rFonts w:hint="eastAsia" w:ascii="仿宋" w:hAnsi="仿宋" w:eastAsia="仿宋" w:cs="仿宋"/>
          <w:i w:val="0"/>
          <w:iCs w:val="0"/>
          <w:caps w:val="0"/>
          <w:color w:val="auto"/>
          <w:spacing w:val="0"/>
          <w:sz w:val="24"/>
          <w:szCs w:val="24"/>
          <w:highlight w:val="none"/>
          <w:shd w:val="clear" w:color="auto" w:fill="auto"/>
          <w:lang w:val="en-US" w:eastAsia="zh-CN"/>
        </w:rPr>
        <w:t>”。</w:t>
      </w:r>
    </w:p>
    <w:p w14:paraId="27C54C15">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2" w:firstLineChars="200"/>
        <w:jc w:val="left"/>
        <w:outlineLvl w:val="9"/>
        <w:rPr>
          <w:rFonts w:hint="eastAsia" w:ascii="仿宋" w:hAnsi="仿宋" w:eastAsia="仿宋" w:cs="仿宋"/>
          <w:i w:val="0"/>
          <w:iCs w:val="0"/>
          <w:caps w:val="0"/>
          <w:color w:val="auto"/>
          <w:spacing w:val="0"/>
          <w:sz w:val="24"/>
          <w:szCs w:val="24"/>
          <w:highlight w:val="none"/>
          <w:shd w:val="clear" w:color="auto" w:fill="auto"/>
          <w:lang w:eastAsia="zh-CN"/>
        </w:rPr>
      </w:pPr>
      <w:r>
        <w:rPr>
          <w:rFonts w:hint="eastAsia" w:ascii="仿宋" w:hAnsi="仿宋" w:eastAsia="仿宋" w:cs="仿宋"/>
          <w:b/>
          <w:bCs/>
          <w:i w:val="0"/>
          <w:iCs w:val="0"/>
          <w:caps w:val="0"/>
          <w:color w:val="auto"/>
          <w:spacing w:val="0"/>
          <w:sz w:val="24"/>
          <w:szCs w:val="24"/>
          <w:highlight w:val="none"/>
          <w:shd w:val="clear" w:color="auto" w:fill="auto"/>
        </w:rPr>
        <w:t>标项</w:t>
      </w:r>
      <w:r>
        <w:rPr>
          <w:rFonts w:hint="eastAsia" w:ascii="仿宋" w:hAnsi="仿宋" w:eastAsia="仿宋" w:cs="仿宋"/>
          <w:b/>
          <w:bCs/>
          <w:i w:val="0"/>
          <w:iCs w:val="0"/>
          <w:caps w:val="0"/>
          <w:color w:val="auto"/>
          <w:spacing w:val="0"/>
          <w:sz w:val="24"/>
          <w:szCs w:val="24"/>
          <w:highlight w:val="none"/>
          <w:shd w:val="clear" w:color="auto" w:fill="auto"/>
          <w:lang w:val="en-US" w:eastAsia="zh-CN"/>
        </w:rPr>
        <w:t>四</w:t>
      </w:r>
    </w:p>
    <w:p w14:paraId="5484612D">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i w:val="0"/>
          <w:iCs w:val="0"/>
          <w:caps w:val="0"/>
          <w:color w:val="auto"/>
          <w:spacing w:val="0"/>
          <w:sz w:val="24"/>
          <w:szCs w:val="24"/>
          <w:highlight w:val="none"/>
          <w:shd w:val="clear" w:color="auto" w:fill="auto"/>
        </w:rPr>
      </w:pPr>
      <w:r>
        <w:rPr>
          <w:rFonts w:hint="eastAsia" w:ascii="仿宋" w:hAnsi="仿宋" w:eastAsia="仿宋" w:cs="仿宋"/>
          <w:i w:val="0"/>
          <w:iCs w:val="0"/>
          <w:caps w:val="0"/>
          <w:color w:val="auto"/>
          <w:spacing w:val="0"/>
          <w:sz w:val="24"/>
          <w:szCs w:val="24"/>
          <w:highlight w:val="none"/>
          <w:shd w:val="clear" w:color="auto" w:fill="auto"/>
        </w:rPr>
        <w:t>标项名称:</w:t>
      </w:r>
      <w:r>
        <w:rPr>
          <w:rFonts w:hint="eastAsia" w:ascii="仿宋" w:hAnsi="仿宋" w:eastAsia="仿宋" w:cs="仿宋"/>
          <w:i w:val="0"/>
          <w:iCs w:val="0"/>
          <w:caps w:val="0"/>
          <w:color w:val="auto"/>
          <w:spacing w:val="0"/>
          <w:sz w:val="24"/>
          <w:szCs w:val="24"/>
          <w:highlight w:val="none"/>
          <w:shd w:val="clear" w:color="auto" w:fill="auto"/>
          <w:lang w:eastAsia="zh-CN"/>
        </w:rPr>
        <w:t>龙州县中心城区城南单元、龙北单元南片区、旧城单元北片区、旧城单元南片区控制性详细规划编制项目</w:t>
      </w:r>
      <w:r>
        <w:rPr>
          <w:rFonts w:hint="eastAsia" w:ascii="仿宋" w:hAnsi="仿宋" w:eastAsia="仿宋" w:cs="仿宋"/>
          <w:i w:val="0"/>
          <w:iCs w:val="0"/>
          <w:caps w:val="0"/>
          <w:color w:val="auto"/>
          <w:spacing w:val="0"/>
          <w:sz w:val="24"/>
          <w:szCs w:val="24"/>
          <w:highlight w:val="none"/>
          <w:shd w:val="clear" w:color="auto" w:fill="auto"/>
        </w:rPr>
        <w:t>Ⅳ标段</w:t>
      </w:r>
    </w:p>
    <w:p w14:paraId="32FA2C8A">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i w:val="0"/>
          <w:iCs w:val="0"/>
          <w:caps w:val="0"/>
          <w:color w:val="auto"/>
          <w:spacing w:val="0"/>
          <w:sz w:val="24"/>
          <w:szCs w:val="24"/>
          <w:highlight w:val="none"/>
          <w:shd w:val="clear" w:color="auto" w:fill="auto"/>
        </w:rPr>
      </w:pPr>
      <w:r>
        <w:rPr>
          <w:rFonts w:hint="eastAsia" w:ascii="仿宋" w:hAnsi="仿宋" w:eastAsia="仿宋" w:cs="仿宋"/>
          <w:i w:val="0"/>
          <w:iCs w:val="0"/>
          <w:caps w:val="0"/>
          <w:color w:val="auto"/>
          <w:spacing w:val="0"/>
          <w:sz w:val="24"/>
          <w:szCs w:val="24"/>
          <w:highlight w:val="none"/>
          <w:shd w:val="clear" w:color="auto" w:fill="auto"/>
        </w:rPr>
        <w:t>数量:1</w:t>
      </w:r>
    </w:p>
    <w:p w14:paraId="05FCFFC7">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i w:val="0"/>
          <w:iCs w:val="0"/>
          <w:caps w:val="0"/>
          <w:color w:val="auto"/>
          <w:spacing w:val="0"/>
          <w:sz w:val="24"/>
          <w:szCs w:val="24"/>
          <w:highlight w:val="none"/>
          <w:shd w:val="clear" w:color="auto" w:fill="auto"/>
        </w:rPr>
      </w:pPr>
      <w:r>
        <w:rPr>
          <w:rFonts w:hint="eastAsia" w:ascii="仿宋" w:hAnsi="仿宋" w:eastAsia="仿宋" w:cs="仿宋"/>
          <w:i w:val="0"/>
          <w:iCs w:val="0"/>
          <w:caps w:val="0"/>
          <w:color w:val="auto"/>
          <w:spacing w:val="0"/>
          <w:sz w:val="24"/>
          <w:szCs w:val="24"/>
          <w:highlight w:val="none"/>
          <w:shd w:val="clear" w:color="auto" w:fill="auto"/>
        </w:rPr>
        <w:t>预算金额（元）:</w:t>
      </w:r>
      <w:r>
        <w:rPr>
          <w:rFonts w:hint="eastAsia" w:ascii="仿宋" w:hAnsi="仿宋" w:eastAsia="仿宋" w:cs="仿宋"/>
          <w:i w:val="0"/>
          <w:iCs w:val="0"/>
          <w:caps w:val="0"/>
          <w:color w:val="auto"/>
          <w:spacing w:val="0"/>
          <w:sz w:val="24"/>
          <w:szCs w:val="24"/>
          <w:highlight w:val="none"/>
        </w:rPr>
        <w:t>45</w:t>
      </w:r>
      <w:r>
        <w:rPr>
          <w:rFonts w:hint="eastAsia" w:ascii="仿宋" w:hAnsi="仿宋" w:eastAsia="仿宋" w:cs="仿宋"/>
          <w:i w:val="0"/>
          <w:iCs w:val="0"/>
          <w:caps w:val="0"/>
          <w:color w:val="auto"/>
          <w:spacing w:val="0"/>
          <w:sz w:val="24"/>
          <w:szCs w:val="24"/>
          <w:highlight w:val="none"/>
          <w:lang w:val="en-US" w:eastAsia="zh-CN"/>
        </w:rPr>
        <w:t>5904</w:t>
      </w:r>
    </w:p>
    <w:p w14:paraId="6AC47268">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i w:val="0"/>
          <w:iCs w:val="0"/>
          <w:caps w:val="0"/>
          <w:color w:val="auto"/>
          <w:spacing w:val="0"/>
          <w:sz w:val="24"/>
          <w:szCs w:val="24"/>
          <w:highlight w:val="none"/>
          <w:shd w:val="clear" w:color="auto" w:fill="auto"/>
          <w:lang w:eastAsia="zh-CN"/>
        </w:rPr>
      </w:pPr>
      <w:r>
        <w:rPr>
          <w:rFonts w:hint="eastAsia" w:ascii="仿宋" w:hAnsi="仿宋" w:eastAsia="仿宋" w:cs="仿宋"/>
          <w:i w:val="0"/>
          <w:iCs w:val="0"/>
          <w:caps w:val="0"/>
          <w:color w:val="auto"/>
          <w:spacing w:val="0"/>
          <w:sz w:val="24"/>
          <w:szCs w:val="24"/>
          <w:highlight w:val="none"/>
          <w:shd w:val="clear" w:color="auto" w:fill="auto"/>
        </w:rPr>
        <w:t>简要规格描述或项目基本概况介绍、用途：</w:t>
      </w:r>
      <w:r>
        <w:rPr>
          <w:rFonts w:hint="eastAsia" w:ascii="仿宋" w:hAnsi="仿宋" w:eastAsia="仿宋" w:cs="仿宋"/>
          <w:i w:val="0"/>
          <w:iCs w:val="0"/>
          <w:caps w:val="0"/>
          <w:color w:val="auto"/>
          <w:spacing w:val="0"/>
          <w:sz w:val="24"/>
          <w:szCs w:val="24"/>
          <w:highlight w:val="none"/>
          <w:shd w:val="clear" w:color="auto" w:fill="auto"/>
          <w:lang w:val="en-US" w:eastAsia="zh-CN"/>
        </w:rPr>
        <w:t>完成</w:t>
      </w:r>
      <w:r>
        <w:rPr>
          <w:rFonts w:hint="eastAsia" w:ascii="仿宋" w:hAnsi="仿宋" w:eastAsia="仿宋" w:cs="仿宋"/>
          <w:i w:val="0"/>
          <w:iCs w:val="0"/>
          <w:caps w:val="0"/>
          <w:color w:val="auto"/>
          <w:spacing w:val="0"/>
          <w:sz w:val="24"/>
          <w:szCs w:val="24"/>
          <w:highlight w:val="none"/>
          <w:shd w:val="clear" w:color="auto" w:fill="auto"/>
          <w:lang w:eastAsia="zh-CN"/>
        </w:rPr>
        <w:t>龙州县中心城区旧城单元南片区控制性详细规划编制项目</w:t>
      </w:r>
      <w:r>
        <w:rPr>
          <w:rFonts w:hint="eastAsia" w:ascii="仿宋" w:hAnsi="仿宋" w:eastAsia="仿宋" w:cs="仿宋"/>
          <w:i w:val="0"/>
          <w:iCs w:val="0"/>
          <w:caps w:val="0"/>
          <w:color w:val="auto"/>
          <w:spacing w:val="0"/>
          <w:sz w:val="24"/>
          <w:szCs w:val="24"/>
          <w:highlight w:val="none"/>
          <w:shd w:val="clear" w:color="auto" w:fill="auto"/>
        </w:rPr>
        <w:t>一项，</w:t>
      </w:r>
      <w:r>
        <w:rPr>
          <w:rFonts w:hint="eastAsia" w:ascii="仿宋" w:hAnsi="仿宋" w:eastAsia="仿宋" w:cs="仿宋"/>
          <w:i w:val="0"/>
          <w:iCs w:val="0"/>
          <w:caps w:val="0"/>
          <w:color w:val="auto"/>
          <w:spacing w:val="0"/>
          <w:sz w:val="24"/>
          <w:szCs w:val="24"/>
          <w:highlight w:val="none"/>
          <w:shd w:val="clear" w:color="auto" w:fill="auto"/>
          <w:lang w:val="en-US" w:eastAsia="zh-CN"/>
        </w:rPr>
        <w:t>具体内容</w:t>
      </w:r>
      <w:r>
        <w:rPr>
          <w:rFonts w:hint="eastAsia" w:ascii="仿宋" w:hAnsi="仿宋" w:eastAsia="仿宋" w:cs="仿宋"/>
          <w:i w:val="0"/>
          <w:iCs w:val="0"/>
          <w:caps w:val="0"/>
          <w:color w:val="auto"/>
          <w:spacing w:val="0"/>
          <w:sz w:val="24"/>
          <w:szCs w:val="24"/>
          <w:highlight w:val="none"/>
          <w:shd w:val="clear" w:color="auto" w:fill="auto"/>
        </w:rPr>
        <w:t>详见采购需求</w:t>
      </w:r>
      <w:r>
        <w:rPr>
          <w:rFonts w:hint="eastAsia" w:ascii="仿宋" w:hAnsi="仿宋" w:eastAsia="仿宋" w:cs="仿宋"/>
          <w:i w:val="0"/>
          <w:iCs w:val="0"/>
          <w:caps w:val="0"/>
          <w:color w:val="auto"/>
          <w:spacing w:val="0"/>
          <w:sz w:val="24"/>
          <w:szCs w:val="24"/>
          <w:highlight w:val="none"/>
          <w:shd w:val="clear" w:color="auto" w:fill="auto"/>
          <w:lang w:eastAsia="zh-CN"/>
        </w:rPr>
        <w:t>。</w:t>
      </w:r>
    </w:p>
    <w:p w14:paraId="52733812">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i w:val="0"/>
          <w:iCs w:val="0"/>
          <w:caps w:val="0"/>
          <w:color w:val="auto"/>
          <w:spacing w:val="0"/>
          <w:sz w:val="24"/>
          <w:szCs w:val="24"/>
          <w:highlight w:val="none"/>
          <w:shd w:val="clear" w:color="auto" w:fill="auto"/>
        </w:rPr>
      </w:pPr>
      <w:r>
        <w:rPr>
          <w:rFonts w:hint="eastAsia" w:ascii="仿宋" w:hAnsi="仿宋" w:eastAsia="仿宋" w:cs="仿宋"/>
          <w:i w:val="0"/>
          <w:iCs w:val="0"/>
          <w:caps w:val="0"/>
          <w:color w:val="auto"/>
          <w:spacing w:val="0"/>
          <w:sz w:val="24"/>
          <w:szCs w:val="24"/>
          <w:highlight w:val="none"/>
          <w:shd w:val="clear" w:color="auto" w:fill="auto"/>
        </w:rPr>
        <w:t>最高限价（如有）：</w:t>
      </w:r>
      <w:r>
        <w:rPr>
          <w:rFonts w:hint="eastAsia" w:ascii="仿宋" w:hAnsi="仿宋" w:eastAsia="仿宋" w:cs="仿宋"/>
          <w:i w:val="0"/>
          <w:iCs w:val="0"/>
          <w:caps w:val="0"/>
          <w:color w:val="auto"/>
          <w:spacing w:val="0"/>
          <w:sz w:val="24"/>
          <w:szCs w:val="24"/>
          <w:highlight w:val="none"/>
        </w:rPr>
        <w:t>45</w:t>
      </w:r>
      <w:r>
        <w:rPr>
          <w:rFonts w:hint="eastAsia" w:ascii="仿宋" w:hAnsi="仿宋" w:eastAsia="仿宋" w:cs="仿宋"/>
          <w:i w:val="0"/>
          <w:iCs w:val="0"/>
          <w:caps w:val="0"/>
          <w:color w:val="auto"/>
          <w:spacing w:val="0"/>
          <w:sz w:val="24"/>
          <w:szCs w:val="24"/>
          <w:highlight w:val="none"/>
          <w:lang w:val="en-US" w:eastAsia="zh-CN"/>
        </w:rPr>
        <w:t>5904</w:t>
      </w:r>
    </w:p>
    <w:p w14:paraId="0B3C6D96">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i w:val="0"/>
          <w:iCs w:val="0"/>
          <w:caps w:val="0"/>
          <w:color w:val="auto"/>
          <w:spacing w:val="0"/>
          <w:sz w:val="24"/>
          <w:szCs w:val="24"/>
          <w:highlight w:val="none"/>
          <w:shd w:val="clear" w:color="auto" w:fill="auto"/>
        </w:rPr>
      </w:pPr>
      <w:r>
        <w:rPr>
          <w:rFonts w:hint="eastAsia" w:ascii="仿宋" w:hAnsi="仿宋" w:eastAsia="仿宋" w:cs="仿宋"/>
          <w:i w:val="0"/>
          <w:iCs w:val="0"/>
          <w:caps w:val="0"/>
          <w:color w:val="auto"/>
          <w:spacing w:val="0"/>
          <w:sz w:val="24"/>
          <w:szCs w:val="24"/>
          <w:highlight w:val="none"/>
          <w:shd w:val="clear" w:color="auto" w:fill="auto"/>
        </w:rPr>
        <w:t>合同履约期限：自签订合同之日起</w:t>
      </w:r>
      <w:r>
        <w:rPr>
          <w:rFonts w:hint="eastAsia" w:ascii="仿宋" w:hAnsi="仿宋" w:eastAsia="仿宋" w:cs="仿宋"/>
          <w:color w:val="auto"/>
          <w:highlight w:val="none"/>
          <w:shd w:val="clear" w:color="auto" w:fill="auto"/>
          <w:lang w:val="en-US" w:eastAsia="zh-CN"/>
        </w:rPr>
        <w:t>6个月内</w:t>
      </w:r>
      <w:r>
        <w:rPr>
          <w:rFonts w:hint="eastAsia" w:ascii="仿宋" w:hAnsi="仿宋" w:eastAsia="仿宋" w:cs="仿宋"/>
          <w:i w:val="0"/>
          <w:iCs w:val="0"/>
          <w:caps w:val="0"/>
          <w:color w:val="auto"/>
          <w:spacing w:val="0"/>
          <w:sz w:val="24"/>
          <w:szCs w:val="24"/>
          <w:highlight w:val="none"/>
          <w:shd w:val="clear" w:color="auto" w:fill="auto"/>
        </w:rPr>
        <w:t>完成所有合同工作内容，并提交经专家评审通过后合格的所有成果文件给采购人确认。</w:t>
      </w:r>
    </w:p>
    <w:p w14:paraId="23F2A01A">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i w:val="0"/>
          <w:iCs w:val="0"/>
          <w:caps w:val="0"/>
          <w:color w:val="auto"/>
          <w:spacing w:val="0"/>
          <w:sz w:val="24"/>
          <w:szCs w:val="24"/>
          <w:highlight w:val="none"/>
          <w:shd w:val="clear" w:color="auto" w:fill="auto"/>
        </w:rPr>
      </w:pPr>
      <w:r>
        <w:rPr>
          <w:rFonts w:hint="eastAsia" w:ascii="仿宋" w:hAnsi="仿宋" w:eastAsia="仿宋" w:cs="仿宋"/>
          <w:i w:val="0"/>
          <w:iCs w:val="0"/>
          <w:caps w:val="0"/>
          <w:color w:val="auto"/>
          <w:spacing w:val="0"/>
          <w:sz w:val="24"/>
          <w:szCs w:val="24"/>
          <w:highlight w:val="none"/>
          <w:shd w:val="clear" w:color="auto" w:fill="auto"/>
        </w:rPr>
        <w:t>本标项（否）接受联合体投标</w:t>
      </w:r>
    </w:p>
    <w:p w14:paraId="7A8FA450">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i w:val="0"/>
          <w:iCs w:val="0"/>
          <w:caps w:val="0"/>
          <w:color w:val="auto"/>
          <w:spacing w:val="0"/>
          <w:sz w:val="24"/>
          <w:szCs w:val="24"/>
          <w:highlight w:val="none"/>
          <w:shd w:val="clear" w:color="auto" w:fill="auto"/>
        </w:rPr>
      </w:pPr>
      <w:r>
        <w:rPr>
          <w:rFonts w:hint="eastAsia" w:ascii="仿宋" w:hAnsi="仿宋" w:eastAsia="仿宋" w:cs="仿宋"/>
          <w:i w:val="0"/>
          <w:iCs w:val="0"/>
          <w:caps w:val="0"/>
          <w:color w:val="auto"/>
          <w:spacing w:val="0"/>
          <w:sz w:val="24"/>
          <w:szCs w:val="24"/>
          <w:highlight w:val="none"/>
          <w:shd w:val="clear" w:color="auto" w:fill="auto"/>
        </w:rPr>
        <w:t>备注：</w:t>
      </w:r>
      <w:r>
        <w:rPr>
          <w:rFonts w:hint="eastAsia" w:ascii="仿宋" w:hAnsi="仿宋" w:eastAsia="仿宋" w:cs="仿宋"/>
          <w:i w:val="0"/>
          <w:iCs w:val="0"/>
          <w:caps w:val="0"/>
          <w:color w:val="auto"/>
          <w:spacing w:val="0"/>
          <w:sz w:val="24"/>
          <w:szCs w:val="24"/>
          <w:highlight w:val="none"/>
          <w:shd w:val="clear" w:color="auto" w:fill="auto"/>
          <w:lang w:val="en-US" w:eastAsia="zh-CN"/>
        </w:rPr>
        <w:t>本“标项四”即为“</w:t>
      </w:r>
      <w:r>
        <w:rPr>
          <w:rFonts w:hint="eastAsia" w:ascii="仿宋" w:hAnsi="仿宋" w:eastAsia="仿宋" w:cs="仿宋"/>
          <w:i w:val="0"/>
          <w:iCs w:val="0"/>
          <w:caps w:val="0"/>
          <w:color w:val="auto"/>
          <w:spacing w:val="0"/>
          <w:sz w:val="24"/>
          <w:szCs w:val="24"/>
          <w:highlight w:val="none"/>
          <w:shd w:val="clear" w:color="auto" w:fill="auto"/>
        </w:rPr>
        <w:t>Ⅳ标段</w:t>
      </w:r>
      <w:r>
        <w:rPr>
          <w:rFonts w:hint="eastAsia" w:ascii="仿宋" w:hAnsi="仿宋" w:eastAsia="仿宋" w:cs="仿宋"/>
          <w:i w:val="0"/>
          <w:iCs w:val="0"/>
          <w:caps w:val="0"/>
          <w:color w:val="auto"/>
          <w:spacing w:val="0"/>
          <w:sz w:val="24"/>
          <w:szCs w:val="24"/>
          <w:highlight w:val="none"/>
          <w:shd w:val="clear" w:color="auto" w:fill="auto"/>
          <w:lang w:val="en-US" w:eastAsia="zh-CN"/>
        </w:rPr>
        <w:t>”。</w:t>
      </w:r>
    </w:p>
    <w:p w14:paraId="11F12551">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2" w:firstLineChars="200"/>
        <w:jc w:val="left"/>
        <w:outlineLvl w:val="1"/>
        <w:rPr>
          <w:rFonts w:hint="eastAsia" w:ascii="仿宋" w:hAnsi="仿宋" w:eastAsia="仿宋" w:cs="仿宋"/>
          <w:i w:val="0"/>
          <w:iCs w:val="0"/>
          <w:caps w:val="0"/>
          <w:color w:val="auto"/>
          <w:spacing w:val="0"/>
          <w:sz w:val="24"/>
          <w:szCs w:val="24"/>
          <w:highlight w:val="none"/>
        </w:rPr>
      </w:pPr>
      <w:bookmarkStart w:id="12" w:name="_Toc7187"/>
      <w:bookmarkStart w:id="13" w:name="_Toc1618"/>
      <w:r>
        <w:rPr>
          <w:rStyle w:val="30"/>
          <w:rFonts w:hint="eastAsia" w:ascii="仿宋" w:hAnsi="仿宋" w:eastAsia="仿宋" w:cs="仿宋"/>
          <w:i w:val="0"/>
          <w:iCs w:val="0"/>
          <w:caps w:val="0"/>
          <w:color w:val="auto"/>
          <w:spacing w:val="0"/>
          <w:sz w:val="24"/>
          <w:szCs w:val="24"/>
          <w:highlight w:val="none"/>
        </w:rPr>
        <w:t>二、申请人的资格要求：</w:t>
      </w:r>
      <w:bookmarkEnd w:id="12"/>
      <w:bookmarkEnd w:id="13"/>
    </w:p>
    <w:p w14:paraId="5745151D">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1.满足《中华人民共和国政府采购法》第二十二条规定；</w:t>
      </w:r>
    </w:p>
    <w:p w14:paraId="7B6D8EBE">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rPr>
        <w:t>2.落实政府采购政策需满足的资格要求：非专门面向中小企业采购</w:t>
      </w:r>
      <w:r>
        <w:rPr>
          <w:rFonts w:hint="eastAsia" w:ascii="仿宋" w:hAnsi="仿宋" w:eastAsia="仿宋" w:cs="仿宋"/>
          <w:i w:val="0"/>
          <w:iCs w:val="0"/>
          <w:caps w:val="0"/>
          <w:color w:val="auto"/>
          <w:spacing w:val="0"/>
          <w:sz w:val="24"/>
          <w:szCs w:val="24"/>
          <w:highlight w:val="none"/>
          <w:lang w:eastAsia="zh-CN"/>
        </w:rPr>
        <w:t>。</w:t>
      </w:r>
    </w:p>
    <w:p w14:paraId="7DA6D364">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3.本项目的特定资格要求：</w:t>
      </w:r>
    </w:p>
    <w:p w14:paraId="46F6F4A4">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【分标1、2、3、4】</w:t>
      </w:r>
    </w:p>
    <w:p w14:paraId="0B906F4F">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供应商具备有效的土地规划乙级以上（含乙级）或城乡规划编制乙级以上（含乙级）资质。</w:t>
      </w:r>
    </w:p>
    <w:p w14:paraId="48CD95B0">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2" w:firstLineChars="200"/>
        <w:jc w:val="left"/>
        <w:outlineLvl w:val="1"/>
        <w:rPr>
          <w:rFonts w:hint="eastAsia" w:ascii="仿宋" w:hAnsi="仿宋" w:eastAsia="仿宋" w:cs="仿宋"/>
          <w:i w:val="0"/>
          <w:iCs w:val="0"/>
          <w:caps w:val="0"/>
          <w:color w:val="auto"/>
          <w:spacing w:val="0"/>
          <w:sz w:val="24"/>
          <w:szCs w:val="24"/>
          <w:highlight w:val="none"/>
        </w:rPr>
      </w:pPr>
      <w:bookmarkStart w:id="14" w:name="_Toc14038"/>
      <w:bookmarkStart w:id="15" w:name="_Toc27628"/>
      <w:r>
        <w:rPr>
          <w:rStyle w:val="30"/>
          <w:rFonts w:hint="eastAsia" w:ascii="仿宋" w:hAnsi="仿宋" w:eastAsia="仿宋" w:cs="仿宋"/>
          <w:i w:val="0"/>
          <w:iCs w:val="0"/>
          <w:caps w:val="0"/>
          <w:color w:val="auto"/>
          <w:spacing w:val="0"/>
          <w:sz w:val="24"/>
          <w:szCs w:val="24"/>
          <w:highlight w:val="none"/>
        </w:rPr>
        <w:t>三、获取采购文件</w:t>
      </w:r>
      <w:bookmarkEnd w:id="14"/>
      <w:bookmarkEnd w:id="15"/>
    </w:p>
    <w:p w14:paraId="6F36C759">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u w:val="none"/>
        </w:rPr>
        <w:t>时间：202</w:t>
      </w:r>
      <w:r>
        <w:rPr>
          <w:rFonts w:hint="eastAsia" w:ascii="仿宋" w:hAnsi="仿宋" w:eastAsia="仿宋" w:cs="仿宋"/>
          <w:i w:val="0"/>
          <w:iCs w:val="0"/>
          <w:caps w:val="0"/>
          <w:color w:val="auto"/>
          <w:spacing w:val="0"/>
          <w:sz w:val="24"/>
          <w:szCs w:val="24"/>
          <w:highlight w:val="none"/>
          <w:u w:val="none"/>
          <w:lang w:val="en-US" w:eastAsia="zh-CN"/>
        </w:rPr>
        <w:t>5</w:t>
      </w:r>
      <w:r>
        <w:rPr>
          <w:rFonts w:hint="eastAsia" w:ascii="仿宋" w:hAnsi="仿宋" w:eastAsia="仿宋" w:cs="仿宋"/>
          <w:i w:val="0"/>
          <w:iCs w:val="0"/>
          <w:caps w:val="0"/>
          <w:color w:val="auto"/>
          <w:spacing w:val="0"/>
          <w:sz w:val="24"/>
          <w:szCs w:val="24"/>
          <w:highlight w:val="none"/>
          <w:u w:val="none"/>
        </w:rPr>
        <w:t>年0</w:t>
      </w:r>
      <w:r>
        <w:rPr>
          <w:rFonts w:hint="eastAsia" w:ascii="仿宋" w:hAnsi="仿宋" w:eastAsia="仿宋" w:cs="仿宋"/>
          <w:i w:val="0"/>
          <w:iCs w:val="0"/>
          <w:caps w:val="0"/>
          <w:color w:val="auto"/>
          <w:spacing w:val="0"/>
          <w:sz w:val="24"/>
          <w:szCs w:val="24"/>
          <w:highlight w:val="none"/>
          <w:u w:val="none"/>
          <w:lang w:val="en-US" w:eastAsia="zh-CN"/>
        </w:rPr>
        <w:t>6</w:t>
      </w:r>
      <w:r>
        <w:rPr>
          <w:rFonts w:hint="eastAsia" w:ascii="仿宋" w:hAnsi="仿宋" w:eastAsia="仿宋" w:cs="仿宋"/>
          <w:i w:val="0"/>
          <w:iCs w:val="0"/>
          <w:caps w:val="0"/>
          <w:color w:val="auto"/>
          <w:spacing w:val="0"/>
          <w:sz w:val="24"/>
          <w:szCs w:val="24"/>
          <w:highlight w:val="none"/>
          <w:u w:val="none"/>
        </w:rPr>
        <w:t>月</w:t>
      </w:r>
      <w:r>
        <w:rPr>
          <w:rFonts w:hint="eastAsia" w:ascii="仿宋" w:hAnsi="仿宋" w:eastAsia="仿宋" w:cs="仿宋"/>
          <w:i w:val="0"/>
          <w:iCs w:val="0"/>
          <w:caps w:val="0"/>
          <w:color w:val="auto"/>
          <w:spacing w:val="0"/>
          <w:sz w:val="24"/>
          <w:szCs w:val="24"/>
          <w:highlight w:val="none"/>
          <w:u w:val="none"/>
          <w:lang w:val="en-US" w:eastAsia="zh-CN"/>
        </w:rPr>
        <w:t>16</w:t>
      </w:r>
      <w:r>
        <w:rPr>
          <w:rFonts w:hint="eastAsia" w:ascii="仿宋" w:hAnsi="仿宋" w:eastAsia="仿宋" w:cs="仿宋"/>
          <w:i w:val="0"/>
          <w:iCs w:val="0"/>
          <w:caps w:val="0"/>
          <w:color w:val="auto"/>
          <w:spacing w:val="0"/>
          <w:sz w:val="24"/>
          <w:szCs w:val="24"/>
          <w:highlight w:val="none"/>
          <w:u w:val="none"/>
        </w:rPr>
        <w:t>日至202</w:t>
      </w:r>
      <w:r>
        <w:rPr>
          <w:rFonts w:hint="eastAsia" w:ascii="仿宋" w:hAnsi="仿宋" w:eastAsia="仿宋" w:cs="仿宋"/>
          <w:i w:val="0"/>
          <w:iCs w:val="0"/>
          <w:caps w:val="0"/>
          <w:color w:val="auto"/>
          <w:spacing w:val="0"/>
          <w:sz w:val="24"/>
          <w:szCs w:val="24"/>
          <w:highlight w:val="none"/>
          <w:u w:val="none"/>
          <w:lang w:val="en-US" w:eastAsia="zh-CN"/>
        </w:rPr>
        <w:t>5</w:t>
      </w:r>
      <w:r>
        <w:rPr>
          <w:rFonts w:hint="eastAsia" w:ascii="仿宋" w:hAnsi="仿宋" w:eastAsia="仿宋" w:cs="仿宋"/>
          <w:i w:val="0"/>
          <w:iCs w:val="0"/>
          <w:caps w:val="0"/>
          <w:color w:val="auto"/>
          <w:spacing w:val="0"/>
          <w:sz w:val="24"/>
          <w:szCs w:val="24"/>
          <w:highlight w:val="none"/>
          <w:u w:val="none"/>
        </w:rPr>
        <w:t>年0</w:t>
      </w:r>
      <w:r>
        <w:rPr>
          <w:rFonts w:hint="eastAsia" w:ascii="仿宋" w:hAnsi="仿宋" w:eastAsia="仿宋" w:cs="仿宋"/>
          <w:i w:val="0"/>
          <w:iCs w:val="0"/>
          <w:caps w:val="0"/>
          <w:color w:val="auto"/>
          <w:spacing w:val="0"/>
          <w:sz w:val="24"/>
          <w:szCs w:val="24"/>
          <w:highlight w:val="none"/>
          <w:u w:val="none"/>
          <w:lang w:val="en-US" w:eastAsia="zh-CN"/>
        </w:rPr>
        <w:t>6</w:t>
      </w:r>
      <w:r>
        <w:rPr>
          <w:rFonts w:hint="eastAsia" w:ascii="仿宋" w:hAnsi="仿宋" w:eastAsia="仿宋" w:cs="仿宋"/>
          <w:i w:val="0"/>
          <w:iCs w:val="0"/>
          <w:caps w:val="0"/>
          <w:color w:val="auto"/>
          <w:spacing w:val="0"/>
          <w:sz w:val="24"/>
          <w:szCs w:val="24"/>
          <w:highlight w:val="none"/>
          <w:u w:val="none"/>
        </w:rPr>
        <w:t>月</w:t>
      </w:r>
      <w:r>
        <w:rPr>
          <w:rFonts w:hint="eastAsia" w:ascii="仿宋" w:hAnsi="仿宋" w:eastAsia="仿宋" w:cs="仿宋"/>
          <w:i w:val="0"/>
          <w:iCs w:val="0"/>
          <w:caps w:val="0"/>
          <w:color w:val="auto"/>
          <w:spacing w:val="0"/>
          <w:sz w:val="24"/>
          <w:szCs w:val="24"/>
          <w:highlight w:val="none"/>
          <w:u w:val="none"/>
          <w:lang w:val="en-US" w:eastAsia="zh-CN"/>
        </w:rPr>
        <w:t>23</w:t>
      </w:r>
      <w:r>
        <w:rPr>
          <w:rFonts w:hint="eastAsia" w:ascii="仿宋" w:hAnsi="仿宋" w:eastAsia="仿宋" w:cs="仿宋"/>
          <w:i w:val="0"/>
          <w:iCs w:val="0"/>
          <w:caps w:val="0"/>
          <w:color w:val="auto"/>
          <w:spacing w:val="0"/>
          <w:sz w:val="24"/>
          <w:szCs w:val="24"/>
          <w:highlight w:val="none"/>
          <w:u w:val="none"/>
        </w:rPr>
        <w:t>日，每天上午00:00至12:00，下午12:00至23:59（北京时间，法定节假日除外）</w:t>
      </w:r>
    </w:p>
    <w:p w14:paraId="68B35E40">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地点（网址）：广西政府采购云平台（https://www.gcy.zfcg.gxzf.gov.cn/）</w:t>
      </w:r>
    </w:p>
    <w:p w14:paraId="6EB10B43">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方式：网上下载。本项目不提供纸质文件，潜在供应商需使用账号登录或者使用CA登录广西政府采购云平台（https://www.gcy.zfcg.gxzf.gov.cn/）-进入“项目采购”应用，在获取采购文件菜单中选择项目，获取采购文件（或在“电子投标客户端-获取采购文件”跳转到平台系统获取）。电子响应文件制作需要基于广西政府采购云平台获取的采购文件编制，通过其他方式获取采购文件的，将有可能导致供应商无法在广西政府采购云平台编制及递交响应文件。（注：供应商通过广西政府采购云平台参与政府采购项目竞标需下载使用新版客户端，新版客户端下载路径：广西政府采购网（访问地址http://zfcg.gxzf.gov.cn/）—办事服务—下载专区。）</w:t>
      </w:r>
    </w:p>
    <w:p w14:paraId="38A80F7B">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售价（元）：0</w:t>
      </w:r>
    </w:p>
    <w:p w14:paraId="783A5D4A">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2" w:firstLineChars="200"/>
        <w:jc w:val="left"/>
        <w:outlineLvl w:val="1"/>
        <w:rPr>
          <w:rFonts w:hint="eastAsia" w:ascii="仿宋" w:hAnsi="仿宋" w:eastAsia="仿宋" w:cs="仿宋"/>
          <w:i w:val="0"/>
          <w:iCs w:val="0"/>
          <w:caps w:val="0"/>
          <w:color w:val="auto"/>
          <w:spacing w:val="0"/>
          <w:sz w:val="24"/>
          <w:szCs w:val="24"/>
          <w:highlight w:val="none"/>
        </w:rPr>
      </w:pPr>
      <w:bookmarkStart w:id="16" w:name="_Toc10152"/>
      <w:bookmarkStart w:id="17" w:name="_Toc10391"/>
      <w:r>
        <w:rPr>
          <w:rStyle w:val="30"/>
          <w:rFonts w:hint="eastAsia" w:ascii="仿宋" w:hAnsi="仿宋" w:eastAsia="仿宋" w:cs="仿宋"/>
          <w:i w:val="0"/>
          <w:iCs w:val="0"/>
          <w:caps w:val="0"/>
          <w:color w:val="auto"/>
          <w:spacing w:val="0"/>
          <w:sz w:val="24"/>
          <w:szCs w:val="24"/>
          <w:highlight w:val="none"/>
        </w:rPr>
        <w:t>四、响应文件提交</w:t>
      </w:r>
      <w:bookmarkEnd w:id="16"/>
      <w:bookmarkEnd w:id="17"/>
    </w:p>
    <w:p w14:paraId="0A8001D3">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截止时间：</w:t>
      </w: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06</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27</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09</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30</w:t>
      </w:r>
      <w:r>
        <w:rPr>
          <w:rFonts w:hint="eastAsia" w:ascii="仿宋" w:hAnsi="仿宋" w:eastAsia="仿宋" w:cs="仿宋"/>
          <w:i w:val="0"/>
          <w:iCs w:val="0"/>
          <w:caps w:val="0"/>
          <w:color w:val="auto"/>
          <w:spacing w:val="0"/>
          <w:sz w:val="24"/>
          <w:szCs w:val="24"/>
          <w:highlight w:val="none"/>
        </w:rPr>
        <w:t>（北京时间）</w:t>
      </w:r>
    </w:p>
    <w:p w14:paraId="5A074BCD">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地点（网址）：广西政府采购云平台（https://www.gcy.zfcg.gxzf.gov.cn/）</w:t>
      </w:r>
    </w:p>
    <w:p w14:paraId="7BCF6CB9">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2" w:firstLineChars="200"/>
        <w:jc w:val="left"/>
        <w:outlineLvl w:val="1"/>
        <w:rPr>
          <w:rFonts w:hint="eastAsia" w:ascii="仿宋" w:hAnsi="仿宋" w:eastAsia="仿宋" w:cs="仿宋"/>
          <w:i w:val="0"/>
          <w:iCs w:val="0"/>
          <w:caps w:val="0"/>
          <w:color w:val="auto"/>
          <w:spacing w:val="0"/>
          <w:sz w:val="24"/>
          <w:szCs w:val="24"/>
          <w:highlight w:val="none"/>
        </w:rPr>
      </w:pPr>
      <w:bookmarkStart w:id="18" w:name="_Toc13515"/>
      <w:bookmarkStart w:id="19" w:name="_Toc14952"/>
      <w:r>
        <w:rPr>
          <w:rStyle w:val="30"/>
          <w:rFonts w:hint="eastAsia" w:ascii="仿宋" w:hAnsi="仿宋" w:eastAsia="仿宋" w:cs="仿宋"/>
          <w:i w:val="0"/>
          <w:iCs w:val="0"/>
          <w:caps w:val="0"/>
          <w:color w:val="auto"/>
          <w:spacing w:val="0"/>
          <w:sz w:val="24"/>
          <w:szCs w:val="24"/>
          <w:highlight w:val="none"/>
        </w:rPr>
        <w:t>五、响应文件开启</w:t>
      </w:r>
      <w:bookmarkEnd w:id="18"/>
      <w:bookmarkEnd w:id="19"/>
    </w:p>
    <w:p w14:paraId="40B300D9">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开启时间：</w:t>
      </w: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06</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27</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09</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30</w:t>
      </w:r>
      <w:r>
        <w:rPr>
          <w:rFonts w:hint="eastAsia" w:ascii="仿宋" w:hAnsi="仿宋" w:eastAsia="仿宋" w:cs="仿宋"/>
          <w:i w:val="0"/>
          <w:iCs w:val="0"/>
          <w:caps w:val="0"/>
          <w:color w:val="auto"/>
          <w:spacing w:val="0"/>
          <w:sz w:val="24"/>
          <w:szCs w:val="24"/>
          <w:highlight w:val="none"/>
        </w:rPr>
        <w:t>（北京时间）</w:t>
      </w:r>
    </w:p>
    <w:p w14:paraId="0AA509C4">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地点：广西政府采购云平台（https://www.gcy.zfcg.gxzf.gov.cn/）。</w:t>
      </w:r>
    </w:p>
    <w:p w14:paraId="45CC4F33">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本项目采用远程异地评标，评标主场设在</w:t>
      </w:r>
      <w:r>
        <w:rPr>
          <w:rFonts w:hint="eastAsia" w:ascii="仿宋" w:hAnsi="仿宋" w:eastAsia="仿宋" w:cs="仿宋"/>
          <w:i w:val="0"/>
          <w:iCs w:val="0"/>
          <w:caps w:val="0"/>
          <w:color w:val="auto"/>
          <w:spacing w:val="0"/>
          <w:sz w:val="24"/>
          <w:szCs w:val="24"/>
          <w:highlight w:val="none"/>
          <w:lang w:val="en-US" w:eastAsia="zh-CN"/>
        </w:rPr>
        <w:t>崇左市公共资源交易中心（崇左市石景林路崇左市政务服务中心五楼）</w:t>
      </w:r>
      <w:r>
        <w:rPr>
          <w:rFonts w:hint="eastAsia" w:ascii="仿宋" w:hAnsi="仿宋" w:eastAsia="仿宋" w:cs="仿宋"/>
          <w:i w:val="0"/>
          <w:iCs w:val="0"/>
          <w:caps w:val="0"/>
          <w:color w:val="auto"/>
          <w:spacing w:val="0"/>
          <w:sz w:val="24"/>
          <w:szCs w:val="24"/>
          <w:highlight w:val="none"/>
        </w:rPr>
        <w:t>，分会场设在</w:t>
      </w:r>
      <w:r>
        <w:rPr>
          <w:rFonts w:hint="eastAsia" w:ascii="仿宋" w:hAnsi="仿宋" w:eastAsia="仿宋" w:cs="仿宋"/>
          <w:i w:val="0"/>
          <w:iCs w:val="0"/>
          <w:caps w:val="0"/>
          <w:color w:val="auto"/>
          <w:spacing w:val="0"/>
          <w:sz w:val="24"/>
          <w:szCs w:val="24"/>
          <w:highlight w:val="none"/>
          <w:lang w:eastAsia="zh-CN"/>
        </w:rPr>
        <w:t>广西润德工程技术咨询有限公司</w:t>
      </w:r>
      <w:r>
        <w:rPr>
          <w:rFonts w:hint="eastAsia" w:ascii="仿宋" w:hAnsi="仿宋" w:eastAsia="仿宋" w:cs="仿宋"/>
          <w:i w:val="0"/>
          <w:iCs w:val="0"/>
          <w:caps w:val="0"/>
          <w:color w:val="auto"/>
          <w:spacing w:val="0"/>
          <w:sz w:val="24"/>
          <w:szCs w:val="24"/>
          <w:highlight w:val="none"/>
        </w:rPr>
        <w:t>（</w:t>
      </w:r>
      <w:r>
        <w:rPr>
          <w:rFonts w:hint="eastAsia" w:ascii="仿宋" w:hAnsi="仿宋" w:eastAsia="仿宋" w:cs="仿宋"/>
          <w:i w:val="0"/>
          <w:iCs w:val="0"/>
          <w:caps w:val="0"/>
          <w:color w:val="auto"/>
          <w:spacing w:val="0"/>
          <w:sz w:val="24"/>
          <w:szCs w:val="24"/>
          <w:highlight w:val="none"/>
          <w:lang w:eastAsia="zh-CN"/>
        </w:rPr>
        <w:t>南宁市</w:t>
      </w:r>
      <w:r>
        <w:rPr>
          <w:rFonts w:hint="eastAsia" w:ascii="仿宋" w:hAnsi="仿宋" w:eastAsia="仿宋" w:cs="仿宋"/>
          <w:i w:val="0"/>
          <w:iCs w:val="0"/>
          <w:caps w:val="0"/>
          <w:color w:val="auto"/>
          <w:spacing w:val="0"/>
          <w:sz w:val="24"/>
          <w:szCs w:val="24"/>
          <w:highlight w:val="none"/>
          <w:lang w:val="en-US" w:eastAsia="zh-CN"/>
        </w:rPr>
        <w:t>青秀</w:t>
      </w:r>
      <w:r>
        <w:rPr>
          <w:rFonts w:hint="eastAsia" w:ascii="仿宋" w:hAnsi="仿宋" w:eastAsia="仿宋" w:cs="仿宋"/>
          <w:i w:val="0"/>
          <w:iCs w:val="0"/>
          <w:caps w:val="0"/>
          <w:color w:val="auto"/>
          <w:spacing w:val="0"/>
          <w:sz w:val="24"/>
          <w:szCs w:val="24"/>
          <w:highlight w:val="none"/>
          <w:lang w:eastAsia="zh-CN"/>
        </w:rPr>
        <w:t>区</w:t>
      </w:r>
      <w:r>
        <w:rPr>
          <w:rFonts w:hint="eastAsia" w:ascii="仿宋" w:hAnsi="仿宋" w:eastAsia="仿宋" w:cs="仿宋"/>
          <w:i w:val="0"/>
          <w:iCs w:val="0"/>
          <w:caps w:val="0"/>
          <w:color w:val="auto"/>
          <w:spacing w:val="0"/>
          <w:sz w:val="24"/>
          <w:szCs w:val="24"/>
          <w:highlight w:val="none"/>
          <w:lang w:val="en-US" w:eastAsia="zh-CN"/>
        </w:rPr>
        <w:t>东葛路165号绿地中央广场C2栋1118室</w:t>
      </w:r>
      <w:r>
        <w:rPr>
          <w:rFonts w:hint="eastAsia" w:ascii="仿宋" w:hAnsi="仿宋" w:eastAsia="仿宋" w:cs="仿宋"/>
          <w:i w:val="0"/>
          <w:iCs w:val="0"/>
          <w:caps w:val="0"/>
          <w:color w:val="auto"/>
          <w:spacing w:val="0"/>
          <w:sz w:val="24"/>
          <w:szCs w:val="24"/>
          <w:highlight w:val="none"/>
        </w:rPr>
        <w:t>)。</w:t>
      </w:r>
    </w:p>
    <w:p w14:paraId="22CE69C4">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售价（元）：0</w:t>
      </w:r>
    </w:p>
    <w:p w14:paraId="3D51CA6B">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2" w:firstLineChars="200"/>
        <w:jc w:val="left"/>
        <w:outlineLvl w:val="1"/>
        <w:rPr>
          <w:rFonts w:hint="eastAsia" w:ascii="仿宋" w:hAnsi="仿宋" w:eastAsia="仿宋" w:cs="仿宋"/>
          <w:i w:val="0"/>
          <w:iCs w:val="0"/>
          <w:caps w:val="0"/>
          <w:color w:val="auto"/>
          <w:spacing w:val="0"/>
          <w:sz w:val="24"/>
          <w:szCs w:val="24"/>
          <w:highlight w:val="none"/>
        </w:rPr>
      </w:pPr>
      <w:bookmarkStart w:id="20" w:name="_Toc2089"/>
      <w:bookmarkStart w:id="21" w:name="_Toc31377"/>
      <w:r>
        <w:rPr>
          <w:rStyle w:val="30"/>
          <w:rFonts w:hint="eastAsia" w:ascii="仿宋" w:hAnsi="仿宋" w:eastAsia="仿宋" w:cs="仿宋"/>
          <w:i w:val="0"/>
          <w:iCs w:val="0"/>
          <w:caps w:val="0"/>
          <w:color w:val="auto"/>
          <w:spacing w:val="0"/>
          <w:sz w:val="24"/>
          <w:szCs w:val="24"/>
          <w:highlight w:val="none"/>
        </w:rPr>
        <w:t>六、公告期限</w:t>
      </w:r>
      <w:bookmarkEnd w:id="20"/>
      <w:bookmarkEnd w:id="21"/>
    </w:p>
    <w:p w14:paraId="6BF439D0">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自本公告发布之日起3个工作日。</w:t>
      </w:r>
    </w:p>
    <w:p w14:paraId="158B8F36">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2" w:firstLineChars="200"/>
        <w:jc w:val="left"/>
        <w:outlineLvl w:val="1"/>
        <w:rPr>
          <w:rFonts w:hint="eastAsia" w:ascii="仿宋" w:hAnsi="仿宋" w:eastAsia="仿宋" w:cs="仿宋"/>
          <w:i w:val="0"/>
          <w:iCs w:val="0"/>
          <w:caps w:val="0"/>
          <w:color w:val="auto"/>
          <w:spacing w:val="0"/>
          <w:sz w:val="24"/>
          <w:szCs w:val="24"/>
          <w:highlight w:val="none"/>
        </w:rPr>
      </w:pPr>
      <w:bookmarkStart w:id="22" w:name="_Toc5923"/>
      <w:bookmarkStart w:id="23" w:name="_Toc11252"/>
      <w:r>
        <w:rPr>
          <w:rStyle w:val="30"/>
          <w:rFonts w:hint="eastAsia" w:ascii="仿宋" w:hAnsi="仿宋" w:eastAsia="仿宋" w:cs="仿宋"/>
          <w:i w:val="0"/>
          <w:iCs w:val="0"/>
          <w:caps w:val="0"/>
          <w:color w:val="auto"/>
          <w:spacing w:val="0"/>
          <w:sz w:val="24"/>
          <w:szCs w:val="24"/>
          <w:highlight w:val="none"/>
        </w:rPr>
        <w:t>七、其他补充事宜</w:t>
      </w:r>
      <w:bookmarkEnd w:id="22"/>
      <w:bookmarkEnd w:id="23"/>
    </w:p>
    <w:p w14:paraId="1D46F309">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1.磋商保证金：本项目不收取磋商保证金。</w:t>
      </w:r>
    </w:p>
    <w:p w14:paraId="261BE20A">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2.网上查询地址</w:t>
      </w:r>
      <w:r>
        <w:rPr>
          <w:rFonts w:hint="eastAsia" w:ascii="仿宋" w:hAnsi="仿宋" w:eastAsia="仿宋" w:cs="仿宋"/>
          <w:i w:val="0"/>
          <w:iCs w:val="0"/>
          <w:caps w:val="0"/>
          <w:color w:val="auto"/>
          <w:spacing w:val="0"/>
          <w:sz w:val="24"/>
          <w:szCs w:val="24"/>
          <w:highlight w:val="none"/>
          <w:lang w:eastAsia="zh-CN"/>
        </w:rPr>
        <w:t>：</w:t>
      </w:r>
    </w:p>
    <w:p w14:paraId="2F5C3A54">
      <w:pPr>
        <w:pStyle w:val="24"/>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中国政府采购网(http://www.ccgp.gov.cn)、广西壮族自治区政府采购网(http://zfcg.gxzf.gov.cn)、全国公共资源交易平台(广西.崇左)（http：//ggzy.jgswj.gxzf.gov.cn/czggzy）</w:t>
      </w:r>
      <w:bookmarkStart w:id="193" w:name="_GoBack"/>
      <w:bookmarkEnd w:id="193"/>
      <w:r>
        <w:rPr>
          <w:rFonts w:hint="eastAsia" w:ascii="仿宋" w:hAnsi="仿宋" w:eastAsia="仿宋" w:cs="仿宋"/>
          <w:i w:val="0"/>
          <w:iCs w:val="0"/>
          <w:caps w:val="0"/>
          <w:color w:val="auto"/>
          <w:spacing w:val="0"/>
          <w:sz w:val="24"/>
          <w:szCs w:val="24"/>
          <w:highlight w:val="none"/>
        </w:rPr>
        <w:t>。</w:t>
      </w:r>
    </w:p>
    <w:p w14:paraId="696A074B">
      <w:pPr>
        <w:pStyle w:val="24"/>
        <w:keepNext w:val="0"/>
        <w:keepLines w:val="0"/>
        <w:pageBreakBefore w:val="0"/>
        <w:widowControl/>
        <w:numPr>
          <w:ilvl w:val="0"/>
          <w:numId w:val="0"/>
        </w:numPr>
        <w:suppressLineNumbers w:val="0"/>
        <w:kinsoku/>
        <w:wordWrap w:val="0"/>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lang w:val="en-US" w:eastAsia="zh-CN" w:bidi="ar-SA"/>
        </w:rPr>
        <w:t>3.</w:t>
      </w:r>
      <w:r>
        <w:rPr>
          <w:rFonts w:hint="eastAsia" w:ascii="仿宋" w:hAnsi="仿宋" w:eastAsia="仿宋" w:cs="仿宋"/>
          <w:i w:val="0"/>
          <w:iCs w:val="0"/>
          <w:caps w:val="0"/>
          <w:color w:val="auto"/>
          <w:spacing w:val="0"/>
          <w:sz w:val="24"/>
          <w:szCs w:val="24"/>
          <w:highlight w:val="none"/>
        </w:rPr>
        <w:t>本项目需要落实的政府采购政策</w:t>
      </w:r>
    </w:p>
    <w:p w14:paraId="52E4DCD4">
      <w:pPr>
        <w:pStyle w:val="24"/>
        <w:keepNext w:val="0"/>
        <w:keepLines w:val="0"/>
        <w:pageBreakBefore w:val="0"/>
        <w:widowControl/>
        <w:numPr>
          <w:ilvl w:val="0"/>
          <w:numId w:val="0"/>
        </w:numPr>
        <w:suppressLineNumbers w:val="0"/>
        <w:kinsoku/>
        <w:wordWrap w:val="0"/>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（1）政府采购促进中小企业发展。</w:t>
      </w:r>
    </w:p>
    <w:p w14:paraId="38740ACA">
      <w:pPr>
        <w:pStyle w:val="24"/>
        <w:keepNext w:val="0"/>
        <w:keepLines w:val="0"/>
        <w:pageBreakBefore w:val="0"/>
        <w:widowControl/>
        <w:numPr>
          <w:ilvl w:val="0"/>
          <w:numId w:val="0"/>
        </w:numPr>
        <w:suppressLineNumbers w:val="0"/>
        <w:kinsoku/>
        <w:wordWrap w:val="0"/>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（2）政府采购支持采用本国产品的政策。</w:t>
      </w:r>
    </w:p>
    <w:p w14:paraId="5D1728EF">
      <w:pPr>
        <w:pStyle w:val="24"/>
        <w:keepNext w:val="0"/>
        <w:keepLines w:val="0"/>
        <w:pageBreakBefore w:val="0"/>
        <w:widowControl/>
        <w:numPr>
          <w:ilvl w:val="0"/>
          <w:numId w:val="0"/>
        </w:numPr>
        <w:suppressLineNumbers w:val="0"/>
        <w:kinsoku/>
        <w:wordWrap w:val="0"/>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（3）强制采购节能产品；优先采购节能产品、环境标志产品。</w:t>
      </w:r>
    </w:p>
    <w:p w14:paraId="7C47A96D">
      <w:pPr>
        <w:pStyle w:val="24"/>
        <w:keepNext w:val="0"/>
        <w:keepLines w:val="0"/>
        <w:pageBreakBefore w:val="0"/>
        <w:widowControl/>
        <w:numPr>
          <w:ilvl w:val="0"/>
          <w:numId w:val="0"/>
        </w:numPr>
        <w:suppressLineNumbers w:val="0"/>
        <w:kinsoku/>
        <w:wordWrap w:val="0"/>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（4）政府采购促进残疾人就业政策。</w:t>
      </w:r>
    </w:p>
    <w:p w14:paraId="3401017F">
      <w:pPr>
        <w:pStyle w:val="24"/>
        <w:keepNext w:val="0"/>
        <w:keepLines w:val="0"/>
        <w:pageBreakBefore w:val="0"/>
        <w:widowControl/>
        <w:numPr>
          <w:ilvl w:val="0"/>
          <w:numId w:val="0"/>
        </w:numPr>
        <w:suppressLineNumbers w:val="0"/>
        <w:kinsoku/>
        <w:wordWrap w:val="0"/>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（5）政府采购支持监狱企业发展。</w:t>
      </w:r>
    </w:p>
    <w:p w14:paraId="7A5A4AAC">
      <w:pPr>
        <w:pStyle w:val="24"/>
        <w:keepNext w:val="0"/>
        <w:keepLines w:val="0"/>
        <w:pageBreakBefore w:val="0"/>
        <w:widowControl/>
        <w:numPr>
          <w:ilvl w:val="0"/>
          <w:numId w:val="0"/>
        </w:numPr>
        <w:suppressLineNumbers w:val="0"/>
        <w:kinsoku/>
        <w:wordWrap w:val="0"/>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4.在线竞标响应（电子投标）说明</w:t>
      </w:r>
    </w:p>
    <w:p w14:paraId="40D1A723">
      <w:pPr>
        <w:pStyle w:val="24"/>
        <w:keepNext w:val="0"/>
        <w:keepLines w:val="0"/>
        <w:pageBreakBefore w:val="0"/>
        <w:widowControl/>
        <w:numPr>
          <w:ilvl w:val="0"/>
          <w:numId w:val="0"/>
        </w:numPr>
        <w:suppressLineNumbers w:val="0"/>
        <w:kinsoku/>
        <w:wordWrap w:val="0"/>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本项目为全流程电子化采购项目，通过广西政府采购云平台（https://www.gcy.zfcg.gxzf.gov.cn/）实行在线电子竞标，供应商应先安装“电子投标客户端”（注：供应商通过广西政府采购云平台参与政府采购项目投标需下载使用新版客户端，新版客户端下载路径：广西政府采购网（访问地址http://zfcg.gxzf.gov.cn/）—办事服务—下载专区。），并按照本项目采购文件和广西政府采购云平台的要求编制、加密后在提交响应文件截止时间前通过网络上传至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14:paraId="120B0A82">
      <w:pPr>
        <w:pStyle w:val="24"/>
        <w:keepNext w:val="0"/>
        <w:keepLines w:val="0"/>
        <w:pageBreakBefore w:val="0"/>
        <w:widowControl/>
        <w:numPr>
          <w:ilvl w:val="0"/>
          <w:numId w:val="0"/>
        </w:numPr>
        <w:suppressLineNumbers w:val="0"/>
        <w:kinsoku/>
        <w:wordWrap w:val="0"/>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广西政府采购云平台热线人工客服（工作时间：工作日08:00～20：00），咨询电话：95763）。</w:t>
      </w:r>
    </w:p>
    <w:p w14:paraId="1F54BE99">
      <w:pPr>
        <w:pStyle w:val="24"/>
        <w:keepNext w:val="0"/>
        <w:keepLines w:val="0"/>
        <w:pageBreakBefore w:val="0"/>
        <w:widowControl/>
        <w:numPr>
          <w:ilvl w:val="0"/>
          <w:numId w:val="0"/>
        </w:numPr>
        <w:suppressLineNumbers w:val="0"/>
        <w:kinsoku/>
        <w:wordWrap w:val="0"/>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2DBEDC98">
      <w:pPr>
        <w:pStyle w:val="24"/>
        <w:keepNext w:val="0"/>
        <w:keepLines w:val="0"/>
        <w:pageBreakBefore w:val="0"/>
        <w:widowControl/>
        <w:numPr>
          <w:ilvl w:val="0"/>
          <w:numId w:val="0"/>
        </w:numPr>
        <w:suppressLineNumbers w:val="0"/>
        <w:kinsoku/>
        <w:wordWrap w:val="0"/>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4）各供应商通过广西政府采购云平台参与政府采购项目竞标需下载使用新版客户端，新版客户端下载路径：广西政府采购网（访问地址http://zfcg.gxzf.gov.cn/）—办事服务—下载专区。原在政采云平台注册的临时供应商需在广西政府采购云平台启用后重新注册登记。</w:t>
      </w:r>
    </w:p>
    <w:p w14:paraId="42BA8A90">
      <w:pPr>
        <w:pStyle w:val="24"/>
        <w:keepNext w:val="0"/>
        <w:keepLines w:val="0"/>
        <w:pageBreakBefore w:val="0"/>
        <w:widowControl/>
        <w:numPr>
          <w:ilvl w:val="0"/>
          <w:numId w:val="0"/>
        </w:numPr>
        <w:suppressLineNumbers w:val="0"/>
        <w:kinsoku/>
        <w:wordWrap w:val="0"/>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（5）广西政府采购云平台与政采云平台操作流程一致，首次登录广西政府采购云平台账号密码与政采云账号密码一致，新旧平台数据相互独立，后续修改广西政府采购云平台密码不会影响政采云平台密码。</w:t>
      </w:r>
    </w:p>
    <w:p w14:paraId="34754230">
      <w:pPr>
        <w:pStyle w:val="24"/>
        <w:keepNext w:val="0"/>
        <w:keepLines w:val="0"/>
        <w:pageBreakBefore w:val="0"/>
        <w:widowControl/>
        <w:numPr>
          <w:ilvl w:val="0"/>
          <w:numId w:val="0"/>
        </w:numPr>
        <w:suppressLineNumbers w:val="0"/>
        <w:kinsoku/>
        <w:wordWrap w:val="0"/>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注：①为确保网上操作合法、有效和安全，请供应商确保在电子竞标过程中能够对相关数据电文进行加密和使用电子签章，妥善保管CA数字证书并使用有效的CA数字证书参与整个采购活动。</w:t>
      </w:r>
    </w:p>
    <w:p w14:paraId="05191863">
      <w:pPr>
        <w:pStyle w:val="24"/>
        <w:keepNext w:val="0"/>
        <w:keepLines w:val="0"/>
        <w:pageBreakBefore w:val="0"/>
        <w:widowControl/>
        <w:numPr>
          <w:ilvl w:val="0"/>
          <w:numId w:val="0"/>
        </w:numPr>
        <w:suppressLineNumbers w:val="0"/>
        <w:kinsoku/>
        <w:wordWrap w:val="0"/>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②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6A3D88B8">
      <w:pPr>
        <w:pStyle w:val="24"/>
        <w:keepNext w:val="0"/>
        <w:keepLines w:val="0"/>
        <w:pageBreakBefore w:val="0"/>
        <w:widowControl/>
        <w:numPr>
          <w:ilvl w:val="0"/>
          <w:numId w:val="0"/>
        </w:numPr>
        <w:suppressLineNumbers w:val="0"/>
        <w:kinsoku/>
        <w:wordWrap w:val="0"/>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val="en-US" w:eastAsia="zh-CN"/>
        </w:rPr>
        <w:t>③</w:t>
      </w:r>
      <w:r>
        <w:rPr>
          <w:rFonts w:hint="eastAsia" w:ascii="仿宋" w:hAnsi="仿宋" w:eastAsia="仿宋" w:cs="仿宋"/>
          <w:i w:val="0"/>
          <w:iCs w:val="0"/>
          <w:caps w:val="0"/>
          <w:color w:val="auto"/>
          <w:spacing w:val="0"/>
          <w:sz w:val="24"/>
          <w:szCs w:val="24"/>
          <w:highlight w:val="none"/>
        </w:rPr>
        <w:t>供应商需要在具备有摄像头及语音功能且互联网网络状况良好的电脑登录广西政府采购云平台远程开标大厅参与本次磋商，否则后果自负。</w:t>
      </w:r>
    </w:p>
    <w:p w14:paraId="5598E88C">
      <w:pPr>
        <w:pStyle w:val="24"/>
        <w:keepNext w:val="0"/>
        <w:keepLines w:val="0"/>
        <w:pageBreakBefore w:val="0"/>
        <w:widowControl/>
        <w:numPr>
          <w:ilvl w:val="0"/>
          <w:numId w:val="0"/>
        </w:numPr>
        <w:suppressLineNumbers w:val="0"/>
        <w:kinsoku/>
        <w:wordWrap w:val="0"/>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5.为配合采购人进行政府采购项目执行和备案，未在广西政府采购云平台注册的供应商可在获取采购文件后登录广西政府采购云平台进行注册，如在操作过程中遇到问题或者需要技术支持，请致电广西政府采购云平台热线人工客服（工作时间：工作日08:00～20：00），咨询电话：95763。</w:t>
      </w:r>
    </w:p>
    <w:p w14:paraId="5AB82562">
      <w:pPr>
        <w:pStyle w:val="24"/>
        <w:keepNext w:val="0"/>
        <w:keepLines w:val="0"/>
        <w:pageBreakBefore w:val="0"/>
        <w:widowControl/>
        <w:numPr>
          <w:ilvl w:val="0"/>
          <w:numId w:val="0"/>
        </w:numPr>
        <w:suppressLineNumbers w:val="0"/>
        <w:kinsoku/>
        <w:wordWrap w:val="0"/>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val="en-US" w:eastAsia="zh-CN"/>
        </w:rPr>
        <w:t>6</w:t>
      </w:r>
      <w:r>
        <w:rPr>
          <w:rFonts w:hint="eastAsia" w:ascii="仿宋" w:hAnsi="仿宋" w:eastAsia="仿宋" w:cs="仿宋"/>
          <w:i w:val="0"/>
          <w:iCs w:val="0"/>
          <w:caps w:val="0"/>
          <w:color w:val="auto"/>
          <w:spacing w:val="0"/>
          <w:sz w:val="24"/>
          <w:szCs w:val="24"/>
          <w:highlight w:val="none"/>
        </w:rPr>
        <w:t>.根据《崇左市财政局关于进一步做好线上“政采贷”融资业务工作的通知》(崇财采(2023)10号),供应商可凭成交通知书、政府采购合同，通过中征应收账款融资服务平台向银行在线申请“政采贷”融资。(具体详见采购文件</w:t>
      </w:r>
      <w:r>
        <w:rPr>
          <w:rFonts w:hint="eastAsia" w:ascii="仿宋" w:hAnsi="仿宋" w:eastAsia="仿宋" w:cs="仿宋"/>
          <w:i w:val="0"/>
          <w:iCs w:val="0"/>
          <w:caps w:val="0"/>
          <w:color w:val="auto"/>
          <w:spacing w:val="0"/>
          <w:sz w:val="24"/>
          <w:szCs w:val="24"/>
          <w:highlight w:val="none"/>
          <w:lang w:val="en-US" w:eastAsia="zh-CN"/>
        </w:rPr>
        <w:t>第二章供应商须知正文</w:t>
      </w:r>
      <w:r>
        <w:rPr>
          <w:rFonts w:hint="eastAsia" w:ascii="仿宋" w:hAnsi="仿宋" w:eastAsia="仿宋" w:cs="仿宋"/>
          <w:i w:val="0"/>
          <w:iCs w:val="0"/>
          <w:caps w:val="0"/>
          <w:color w:val="auto"/>
          <w:spacing w:val="0"/>
          <w:sz w:val="24"/>
          <w:szCs w:val="24"/>
          <w:highlight w:val="none"/>
        </w:rPr>
        <w:t>中关于“政采贷”相关信息)</w:t>
      </w:r>
    </w:p>
    <w:p w14:paraId="77D10331">
      <w:pPr>
        <w:pStyle w:val="24"/>
        <w:keepNext w:val="0"/>
        <w:keepLines w:val="0"/>
        <w:pageBreakBefore w:val="0"/>
        <w:widowControl/>
        <w:numPr>
          <w:ilvl w:val="0"/>
          <w:numId w:val="0"/>
        </w:numPr>
        <w:suppressLineNumbers w:val="0"/>
        <w:kinsoku/>
        <w:wordWrap w:val="0"/>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7.本项目采用远程异地评标，评标主场设在崇左市公共资源交易中心（崇左市石景林路崇左市政务服务中心五楼）</w:t>
      </w:r>
      <w:r>
        <w:rPr>
          <w:rFonts w:hint="eastAsia" w:ascii="仿宋" w:hAnsi="仿宋" w:eastAsia="仿宋" w:cs="仿宋"/>
          <w:i w:val="0"/>
          <w:iCs w:val="0"/>
          <w:caps w:val="0"/>
          <w:color w:val="auto"/>
          <w:spacing w:val="0"/>
          <w:sz w:val="24"/>
          <w:szCs w:val="24"/>
          <w:highlight w:val="none"/>
        </w:rPr>
        <w:t>，分会场设在</w:t>
      </w:r>
      <w:r>
        <w:rPr>
          <w:rFonts w:hint="eastAsia" w:ascii="仿宋" w:hAnsi="仿宋" w:eastAsia="仿宋" w:cs="仿宋"/>
          <w:i w:val="0"/>
          <w:iCs w:val="0"/>
          <w:caps w:val="0"/>
          <w:color w:val="auto"/>
          <w:spacing w:val="0"/>
          <w:sz w:val="24"/>
          <w:szCs w:val="24"/>
          <w:highlight w:val="none"/>
          <w:lang w:eastAsia="zh-CN"/>
        </w:rPr>
        <w:t>广西润德工程技术咨询有限公司</w:t>
      </w:r>
      <w:r>
        <w:rPr>
          <w:rFonts w:hint="eastAsia" w:ascii="仿宋" w:hAnsi="仿宋" w:eastAsia="仿宋" w:cs="仿宋"/>
          <w:i w:val="0"/>
          <w:iCs w:val="0"/>
          <w:caps w:val="0"/>
          <w:color w:val="auto"/>
          <w:spacing w:val="0"/>
          <w:sz w:val="24"/>
          <w:szCs w:val="24"/>
          <w:highlight w:val="none"/>
        </w:rPr>
        <w:t>（</w:t>
      </w:r>
      <w:r>
        <w:rPr>
          <w:rFonts w:hint="eastAsia" w:ascii="仿宋" w:hAnsi="仿宋" w:eastAsia="仿宋" w:cs="仿宋"/>
          <w:i w:val="0"/>
          <w:iCs w:val="0"/>
          <w:caps w:val="0"/>
          <w:color w:val="auto"/>
          <w:spacing w:val="0"/>
          <w:sz w:val="24"/>
          <w:szCs w:val="24"/>
          <w:highlight w:val="none"/>
          <w:lang w:eastAsia="zh-CN"/>
        </w:rPr>
        <w:t>南宁市</w:t>
      </w:r>
      <w:r>
        <w:rPr>
          <w:rFonts w:hint="eastAsia" w:ascii="仿宋" w:hAnsi="仿宋" w:eastAsia="仿宋" w:cs="仿宋"/>
          <w:i w:val="0"/>
          <w:iCs w:val="0"/>
          <w:caps w:val="0"/>
          <w:color w:val="auto"/>
          <w:spacing w:val="0"/>
          <w:sz w:val="24"/>
          <w:szCs w:val="24"/>
          <w:highlight w:val="none"/>
          <w:lang w:val="en-US" w:eastAsia="zh-CN"/>
        </w:rPr>
        <w:t>青秀</w:t>
      </w:r>
      <w:r>
        <w:rPr>
          <w:rFonts w:hint="eastAsia" w:ascii="仿宋" w:hAnsi="仿宋" w:eastAsia="仿宋" w:cs="仿宋"/>
          <w:i w:val="0"/>
          <w:iCs w:val="0"/>
          <w:caps w:val="0"/>
          <w:color w:val="auto"/>
          <w:spacing w:val="0"/>
          <w:sz w:val="24"/>
          <w:szCs w:val="24"/>
          <w:highlight w:val="none"/>
          <w:lang w:eastAsia="zh-CN"/>
        </w:rPr>
        <w:t>区</w:t>
      </w:r>
      <w:r>
        <w:rPr>
          <w:rFonts w:hint="eastAsia" w:ascii="仿宋" w:hAnsi="仿宋" w:eastAsia="仿宋" w:cs="仿宋"/>
          <w:i w:val="0"/>
          <w:iCs w:val="0"/>
          <w:caps w:val="0"/>
          <w:color w:val="auto"/>
          <w:spacing w:val="0"/>
          <w:sz w:val="24"/>
          <w:szCs w:val="24"/>
          <w:highlight w:val="none"/>
          <w:lang w:val="en-US" w:eastAsia="zh-CN"/>
        </w:rPr>
        <w:t>东葛路165号绿地中央广场C2栋1118室</w:t>
      </w:r>
      <w:r>
        <w:rPr>
          <w:rFonts w:hint="eastAsia" w:ascii="仿宋" w:hAnsi="仿宋" w:eastAsia="仿宋" w:cs="仿宋"/>
          <w:i w:val="0"/>
          <w:iCs w:val="0"/>
          <w:caps w:val="0"/>
          <w:color w:val="auto"/>
          <w:spacing w:val="0"/>
          <w:sz w:val="24"/>
          <w:szCs w:val="24"/>
          <w:highlight w:val="none"/>
        </w:rPr>
        <w:t>)</w:t>
      </w:r>
      <w:r>
        <w:rPr>
          <w:rFonts w:hint="eastAsia" w:ascii="仿宋" w:hAnsi="仿宋" w:eastAsia="仿宋" w:cs="仿宋"/>
          <w:i w:val="0"/>
          <w:iCs w:val="0"/>
          <w:caps w:val="0"/>
          <w:color w:val="auto"/>
          <w:spacing w:val="0"/>
          <w:sz w:val="24"/>
          <w:szCs w:val="24"/>
          <w:highlight w:val="none"/>
          <w:lang w:val="en-US" w:eastAsia="zh-CN"/>
        </w:rPr>
        <w:t>。</w:t>
      </w:r>
    </w:p>
    <w:p w14:paraId="093CB86E">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2" w:firstLineChars="200"/>
        <w:jc w:val="left"/>
        <w:outlineLvl w:val="9"/>
        <w:rPr>
          <w:rFonts w:hint="eastAsia" w:ascii="仿宋" w:hAnsi="仿宋" w:eastAsia="仿宋" w:cs="仿宋"/>
          <w:i w:val="0"/>
          <w:iCs w:val="0"/>
          <w:caps w:val="0"/>
          <w:color w:val="auto"/>
          <w:spacing w:val="0"/>
          <w:sz w:val="24"/>
          <w:szCs w:val="24"/>
          <w:highlight w:val="none"/>
        </w:rPr>
      </w:pPr>
      <w:r>
        <w:rPr>
          <w:rStyle w:val="30"/>
          <w:rFonts w:hint="eastAsia" w:ascii="仿宋" w:hAnsi="仿宋" w:eastAsia="仿宋" w:cs="仿宋"/>
          <w:i w:val="0"/>
          <w:iCs w:val="0"/>
          <w:caps w:val="0"/>
          <w:color w:val="auto"/>
          <w:spacing w:val="0"/>
          <w:sz w:val="24"/>
          <w:szCs w:val="24"/>
          <w:highlight w:val="none"/>
        </w:rPr>
        <w:t>八、凡对本次招标提出询问，请按以下方式联系</w:t>
      </w:r>
    </w:p>
    <w:p w14:paraId="6DA9D309">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1.采购人信息</w:t>
      </w:r>
    </w:p>
    <w:p w14:paraId="5388ABE1">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名 称：龙州县自然资源局</w:t>
      </w:r>
    </w:p>
    <w:p w14:paraId="7C733B8A">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地址：广西崇左市龙州县龙州镇独山路151-1号</w:t>
      </w:r>
    </w:p>
    <w:p w14:paraId="24DA58B4">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0" w:firstLineChars="200"/>
        <w:jc w:val="left"/>
        <w:outlineLvl w:val="9"/>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项目联系人：</w:t>
      </w:r>
      <w:r>
        <w:rPr>
          <w:rFonts w:hint="eastAsia" w:ascii="仿宋" w:hAnsi="仿宋" w:eastAsia="仿宋" w:cs="仿宋"/>
          <w:i w:val="0"/>
          <w:iCs w:val="0"/>
          <w:caps w:val="0"/>
          <w:color w:val="auto"/>
          <w:spacing w:val="0"/>
          <w:sz w:val="24"/>
          <w:szCs w:val="24"/>
          <w:highlight w:val="none"/>
          <w:lang w:val="en-US" w:eastAsia="zh-CN"/>
        </w:rPr>
        <w:t>陆工</w:t>
      </w:r>
    </w:p>
    <w:p w14:paraId="690B4ECE">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联系电话：</w:t>
      </w:r>
      <w:r>
        <w:rPr>
          <w:rFonts w:hint="eastAsia" w:ascii="仿宋" w:hAnsi="仿宋" w:eastAsia="仿宋" w:cs="仿宋"/>
          <w:i w:val="0"/>
          <w:iCs w:val="0"/>
          <w:caps w:val="0"/>
          <w:color w:val="auto"/>
          <w:spacing w:val="0"/>
          <w:sz w:val="24"/>
          <w:szCs w:val="24"/>
          <w:highlight w:val="none"/>
          <w:lang w:val="en-US" w:eastAsia="zh-CN"/>
        </w:rPr>
        <w:t>0771-8832581</w:t>
      </w:r>
    </w:p>
    <w:p w14:paraId="5F449D9D">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2.采购代理机构信息</w:t>
      </w:r>
    </w:p>
    <w:p w14:paraId="7FEBBAEE">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rPr>
        <w:t>名称：</w:t>
      </w:r>
      <w:r>
        <w:rPr>
          <w:rFonts w:hint="eastAsia" w:ascii="仿宋" w:hAnsi="仿宋" w:eastAsia="仿宋" w:cs="仿宋"/>
          <w:i w:val="0"/>
          <w:iCs w:val="0"/>
          <w:caps w:val="0"/>
          <w:color w:val="auto"/>
          <w:spacing w:val="0"/>
          <w:sz w:val="24"/>
          <w:szCs w:val="24"/>
          <w:highlight w:val="none"/>
          <w:lang w:eastAsia="zh-CN"/>
        </w:rPr>
        <w:t>广西润德工程技术咨询有限公司</w:t>
      </w:r>
    </w:p>
    <w:p w14:paraId="4DE17A70">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地址：</w:t>
      </w:r>
      <w:r>
        <w:rPr>
          <w:rFonts w:hint="eastAsia" w:ascii="仿宋" w:hAnsi="仿宋" w:eastAsia="仿宋" w:cs="仿宋"/>
          <w:i w:val="0"/>
          <w:iCs w:val="0"/>
          <w:caps w:val="0"/>
          <w:color w:val="auto"/>
          <w:spacing w:val="0"/>
          <w:sz w:val="24"/>
          <w:szCs w:val="24"/>
          <w:highlight w:val="none"/>
          <w:lang w:eastAsia="zh-CN"/>
        </w:rPr>
        <w:t>南宁市</w:t>
      </w:r>
      <w:r>
        <w:rPr>
          <w:rFonts w:hint="eastAsia" w:ascii="仿宋" w:hAnsi="仿宋" w:eastAsia="仿宋" w:cs="仿宋"/>
          <w:i w:val="0"/>
          <w:iCs w:val="0"/>
          <w:caps w:val="0"/>
          <w:color w:val="auto"/>
          <w:spacing w:val="0"/>
          <w:sz w:val="24"/>
          <w:szCs w:val="24"/>
          <w:highlight w:val="none"/>
          <w:lang w:val="en-US" w:eastAsia="zh-CN"/>
        </w:rPr>
        <w:t>青秀</w:t>
      </w:r>
      <w:r>
        <w:rPr>
          <w:rFonts w:hint="eastAsia" w:ascii="仿宋" w:hAnsi="仿宋" w:eastAsia="仿宋" w:cs="仿宋"/>
          <w:i w:val="0"/>
          <w:iCs w:val="0"/>
          <w:caps w:val="0"/>
          <w:color w:val="auto"/>
          <w:spacing w:val="0"/>
          <w:sz w:val="24"/>
          <w:szCs w:val="24"/>
          <w:highlight w:val="none"/>
          <w:lang w:eastAsia="zh-CN"/>
        </w:rPr>
        <w:t>区</w:t>
      </w:r>
      <w:r>
        <w:rPr>
          <w:rFonts w:hint="eastAsia" w:ascii="仿宋" w:hAnsi="仿宋" w:eastAsia="仿宋" w:cs="仿宋"/>
          <w:i w:val="0"/>
          <w:iCs w:val="0"/>
          <w:caps w:val="0"/>
          <w:color w:val="auto"/>
          <w:spacing w:val="0"/>
          <w:sz w:val="24"/>
          <w:szCs w:val="24"/>
          <w:highlight w:val="none"/>
          <w:lang w:val="en-US" w:eastAsia="zh-CN"/>
        </w:rPr>
        <w:t>东葛路165号绿地中央广场C2栋1118室</w:t>
      </w:r>
    </w:p>
    <w:p w14:paraId="0BE00B55">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0" w:firstLineChars="200"/>
        <w:jc w:val="left"/>
        <w:outlineLvl w:val="9"/>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项目联系人：</w:t>
      </w:r>
      <w:r>
        <w:rPr>
          <w:rFonts w:hint="eastAsia" w:ascii="仿宋" w:hAnsi="仿宋" w:eastAsia="仿宋" w:cs="仿宋"/>
          <w:i w:val="0"/>
          <w:iCs w:val="0"/>
          <w:caps w:val="0"/>
          <w:color w:val="auto"/>
          <w:spacing w:val="0"/>
          <w:sz w:val="24"/>
          <w:szCs w:val="24"/>
          <w:highlight w:val="none"/>
          <w:lang w:val="en-US" w:eastAsia="zh-CN"/>
        </w:rPr>
        <w:t>陆世栋</w:t>
      </w:r>
    </w:p>
    <w:p w14:paraId="3F042A32">
      <w:pPr>
        <w:pStyle w:val="24"/>
        <w:keepNext w:val="0"/>
        <w:keepLines w:val="0"/>
        <w:pageBreakBefore w:val="0"/>
        <w:widowControl/>
        <w:suppressLineNumbers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项目联系方式：0771-57</w:t>
      </w:r>
      <w:r>
        <w:rPr>
          <w:rFonts w:hint="eastAsia" w:ascii="仿宋" w:hAnsi="仿宋" w:eastAsia="仿宋" w:cs="仿宋"/>
          <w:i w:val="0"/>
          <w:iCs w:val="0"/>
          <w:caps w:val="0"/>
          <w:color w:val="auto"/>
          <w:spacing w:val="0"/>
          <w:sz w:val="24"/>
          <w:szCs w:val="24"/>
          <w:highlight w:val="none"/>
          <w:lang w:val="en-US" w:eastAsia="zh-CN"/>
        </w:rPr>
        <w:t>03815</w:t>
      </w:r>
    </w:p>
    <w:bookmarkEnd w:id="3"/>
    <w:bookmarkEnd w:id="6"/>
    <w:bookmarkEnd w:id="7"/>
    <w:bookmarkEnd w:id="8"/>
    <w:bookmarkEnd w:id="9"/>
    <w:bookmarkEnd w:id="10"/>
    <w:bookmarkEnd w:id="11"/>
    <w:p w14:paraId="2368B317">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2A0221FB">
      <w:pPr>
        <w:keepNext w:val="0"/>
        <w:keepLines w:val="0"/>
        <w:pageBreakBefore w:val="0"/>
        <w:kinsoku/>
        <w:topLinePunct w:val="0"/>
        <w:bidi w:val="0"/>
        <w:spacing w:beforeAutospacing="0" w:afterAutospacing="0" w:line="360" w:lineRule="auto"/>
        <w:ind w:right="0" w:rightChars="0"/>
        <w:jc w:val="center"/>
        <w:outlineLvl w:val="0"/>
        <w:rPr>
          <w:rFonts w:hint="eastAsia" w:ascii="仿宋" w:hAnsi="仿宋" w:eastAsia="仿宋" w:cs="仿宋"/>
          <w:b/>
          <w:bCs/>
          <w:color w:val="auto"/>
          <w:sz w:val="36"/>
          <w:szCs w:val="36"/>
          <w:highlight w:val="none"/>
        </w:rPr>
      </w:pPr>
      <w:bookmarkStart w:id="24" w:name="_Toc5465"/>
      <w:bookmarkStart w:id="25" w:name="_Toc74323457"/>
      <w:bookmarkStart w:id="26" w:name="_Toc5999"/>
      <w:r>
        <w:rPr>
          <w:rFonts w:hint="eastAsia" w:ascii="仿宋" w:hAnsi="仿宋" w:eastAsia="仿宋" w:cs="仿宋"/>
          <w:b/>
          <w:bCs/>
          <w:color w:val="auto"/>
          <w:sz w:val="36"/>
          <w:szCs w:val="36"/>
          <w:highlight w:val="none"/>
        </w:rPr>
        <w:t>第二章</w:t>
      </w:r>
      <w:r>
        <w:rPr>
          <w:rFonts w:hint="eastAsia" w:ascii="仿宋" w:hAnsi="仿宋" w:eastAsia="仿宋" w:cs="仿宋"/>
          <w:b/>
          <w:bCs/>
          <w:color w:val="auto"/>
          <w:sz w:val="36"/>
          <w:szCs w:val="36"/>
          <w:highlight w:val="none"/>
          <w:lang w:val="en-US" w:eastAsia="zh-CN"/>
        </w:rPr>
        <w:t xml:space="preserve">  </w:t>
      </w:r>
      <w:r>
        <w:rPr>
          <w:rFonts w:hint="eastAsia" w:ascii="仿宋" w:hAnsi="仿宋" w:eastAsia="仿宋" w:cs="仿宋"/>
          <w:b/>
          <w:bCs/>
          <w:color w:val="auto"/>
          <w:sz w:val="36"/>
          <w:szCs w:val="36"/>
          <w:highlight w:val="none"/>
        </w:rPr>
        <w:t>供应商须知</w:t>
      </w:r>
      <w:bookmarkEnd w:id="24"/>
      <w:bookmarkEnd w:id="25"/>
      <w:bookmarkEnd w:id="26"/>
    </w:p>
    <w:p w14:paraId="6E9C5C6F">
      <w:pPr>
        <w:keepNext w:val="0"/>
        <w:keepLines w:val="0"/>
        <w:pageBreakBefore w:val="0"/>
        <w:kinsoku/>
        <w:topLinePunct w:val="0"/>
        <w:bidi w:val="0"/>
        <w:spacing w:beforeAutospacing="0" w:afterAutospacing="0" w:line="360" w:lineRule="auto"/>
        <w:ind w:right="0" w:rightChars="0"/>
        <w:jc w:val="center"/>
        <w:outlineLvl w:val="1"/>
        <w:rPr>
          <w:rFonts w:hint="eastAsia" w:ascii="仿宋" w:hAnsi="仿宋" w:eastAsia="仿宋" w:cs="仿宋"/>
          <w:b/>
          <w:color w:val="auto"/>
          <w:sz w:val="24"/>
          <w:szCs w:val="24"/>
          <w:highlight w:val="none"/>
        </w:rPr>
      </w:pPr>
      <w:bookmarkStart w:id="27" w:name="_Toc9996"/>
      <w:bookmarkStart w:id="28" w:name="_Toc30063"/>
      <w:r>
        <w:rPr>
          <w:rFonts w:hint="eastAsia" w:ascii="仿宋" w:hAnsi="仿宋" w:eastAsia="仿宋" w:cs="仿宋"/>
          <w:b/>
          <w:color w:val="auto"/>
          <w:sz w:val="30"/>
          <w:szCs w:val="30"/>
          <w:highlight w:val="none"/>
        </w:rPr>
        <w:t>供应商须知前附表</w:t>
      </w:r>
      <w:bookmarkEnd w:id="27"/>
      <w:bookmarkEnd w:id="28"/>
    </w:p>
    <w:tbl>
      <w:tblPr>
        <w:tblStyle w:val="27"/>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4D466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5" w:hRule="atLeast"/>
          <w:jc w:val="center"/>
        </w:trPr>
        <w:tc>
          <w:tcPr>
            <w:tcW w:w="992" w:type="dxa"/>
            <w:vAlign w:val="center"/>
          </w:tcPr>
          <w:p w14:paraId="7CE8F41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条款号</w:t>
            </w:r>
          </w:p>
        </w:tc>
        <w:tc>
          <w:tcPr>
            <w:tcW w:w="7912" w:type="dxa"/>
            <w:vAlign w:val="center"/>
          </w:tcPr>
          <w:p w14:paraId="6C80698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内    容</w:t>
            </w:r>
          </w:p>
        </w:tc>
      </w:tr>
      <w:tr w14:paraId="7857A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FBD80B4">
            <w:pPr>
              <w:keepNext w:val="0"/>
              <w:keepLines w:val="0"/>
              <w:pageBreakBefore w:val="0"/>
              <w:widowControl w:val="0"/>
              <w:kinsoku/>
              <w:wordWrap/>
              <w:overflowPunct/>
              <w:topLinePunct w:val="0"/>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7912" w:type="dxa"/>
            <w:vAlign w:val="center"/>
          </w:tcPr>
          <w:p w14:paraId="096B0EFD">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1.供应商的资格条件</w:t>
            </w:r>
            <w:r>
              <w:rPr>
                <w:rFonts w:hint="eastAsia" w:ascii="仿宋" w:hAnsi="仿宋" w:eastAsia="仿宋" w:cs="仿宋"/>
                <w:color w:val="auto"/>
                <w:sz w:val="24"/>
                <w:szCs w:val="24"/>
                <w:highlight w:val="none"/>
              </w:rPr>
              <w:t>：详见竞争性磋商公告或者邀请函</w:t>
            </w:r>
          </w:p>
          <w:p w14:paraId="78DF3316">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bCs/>
                <w:color w:val="auto"/>
                <w:sz w:val="24"/>
                <w:szCs w:val="24"/>
                <w:highlight w:val="none"/>
              </w:rPr>
              <w:t>供应商</w:t>
            </w:r>
            <w:r>
              <w:rPr>
                <w:rFonts w:hint="eastAsia" w:ascii="仿宋" w:hAnsi="仿宋" w:eastAsia="仿宋" w:cs="仿宋"/>
                <w:color w:val="auto"/>
                <w:sz w:val="24"/>
                <w:szCs w:val="24"/>
                <w:highlight w:val="none"/>
              </w:rPr>
              <w:t>出现下列情形之一的，不得参加政府采购活动：</w:t>
            </w:r>
          </w:p>
          <w:p w14:paraId="4F22C8B9">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257414D">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14:paraId="242B5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E31FC65">
            <w:pPr>
              <w:keepNext w:val="0"/>
              <w:keepLines w:val="0"/>
              <w:pageBreakBefore w:val="0"/>
              <w:widowControl w:val="0"/>
              <w:kinsoku/>
              <w:wordWrap/>
              <w:overflowPunct/>
              <w:topLinePunct w:val="0"/>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w:t>
            </w:r>
          </w:p>
        </w:tc>
        <w:tc>
          <w:tcPr>
            <w:tcW w:w="7912" w:type="dxa"/>
            <w:vAlign w:val="center"/>
          </w:tcPr>
          <w:p w14:paraId="73ECE3B4">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是否接受联合体竞标: 详见竞争性磋商公告或者邀请函</w:t>
            </w:r>
          </w:p>
        </w:tc>
      </w:tr>
      <w:tr w14:paraId="0D74D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E273971">
            <w:pPr>
              <w:keepNext w:val="0"/>
              <w:keepLines w:val="0"/>
              <w:pageBreakBefore w:val="0"/>
              <w:widowControl w:val="0"/>
              <w:kinsoku/>
              <w:wordWrap/>
              <w:overflowPunct/>
              <w:topLinePunct w:val="0"/>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w:t>
            </w:r>
          </w:p>
        </w:tc>
        <w:tc>
          <w:tcPr>
            <w:tcW w:w="7912" w:type="dxa"/>
            <w:vAlign w:val="center"/>
          </w:tcPr>
          <w:p w14:paraId="6CD76965">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如接受联合体竞标，联合体竞标要求如下：本项目不接受联合体</w:t>
            </w:r>
          </w:p>
        </w:tc>
      </w:tr>
      <w:tr w14:paraId="0129D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EA19D62">
            <w:pPr>
              <w:keepNext w:val="0"/>
              <w:keepLines w:val="0"/>
              <w:pageBreakBefore w:val="0"/>
              <w:widowControl w:val="0"/>
              <w:kinsoku/>
              <w:wordWrap/>
              <w:overflowPunct/>
              <w:topLinePunct w:val="0"/>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w:t>
            </w:r>
          </w:p>
        </w:tc>
        <w:tc>
          <w:tcPr>
            <w:tcW w:w="7912" w:type="dxa"/>
            <w:vAlign w:val="center"/>
          </w:tcPr>
          <w:p w14:paraId="5E4E0104">
            <w:pPr>
              <w:pStyle w:val="10"/>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☑不允许分包</w:t>
            </w:r>
          </w:p>
          <w:p w14:paraId="13525529">
            <w:pPr>
              <w:pStyle w:val="10"/>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□允许分包</w:t>
            </w:r>
          </w:p>
          <w:p w14:paraId="79E78955">
            <w:pPr>
              <w:pStyle w:val="10"/>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分包内容及分包金额或者比例：</w:t>
            </w:r>
            <w:r>
              <w:rPr>
                <w:rFonts w:hint="eastAsia" w:ascii="仿宋" w:hAnsi="仿宋" w:eastAsia="仿宋" w:cs="仿宋"/>
                <w:color w:val="auto"/>
                <w:sz w:val="24"/>
                <w:szCs w:val="24"/>
                <w:highlight w:val="none"/>
                <w:u w:val="single"/>
                <w:lang w:val="en-US" w:eastAsia="zh-CN"/>
              </w:rPr>
              <w:t>/</w:t>
            </w:r>
          </w:p>
        </w:tc>
      </w:tr>
      <w:tr w14:paraId="15647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803A79C">
            <w:pPr>
              <w:keepNext w:val="0"/>
              <w:keepLines w:val="0"/>
              <w:pageBreakBefore w:val="0"/>
              <w:widowControl w:val="0"/>
              <w:kinsoku/>
              <w:wordWrap/>
              <w:overflowPunct/>
              <w:topLinePunct w:val="0"/>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12.1.1</w:t>
            </w:r>
          </w:p>
        </w:tc>
        <w:tc>
          <w:tcPr>
            <w:tcW w:w="7912" w:type="dxa"/>
            <w:vAlign w:val="center"/>
          </w:tcPr>
          <w:p w14:paraId="6AAEAC04">
            <w:pPr>
              <w:keepNext w:val="0"/>
              <w:keepLines w:val="0"/>
              <w:pageBreakBefore w:val="0"/>
              <w:kinsoku/>
              <w:topLinePunct w:val="0"/>
              <w:bidi w:val="0"/>
              <w:snapToGrid w:val="0"/>
              <w:spacing w:beforeAutospacing="0" w:afterAutospacing="0" w:line="360" w:lineRule="auto"/>
              <w:ind w:left="0" w:leftChars="0" w:right="0" w:rightChars="0" w:firstLine="482" w:firstLineChars="200"/>
              <w:jc w:val="lef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资格证明文件</w:t>
            </w:r>
          </w:p>
          <w:p w14:paraId="26655D6F">
            <w:pPr>
              <w:keepNext w:val="0"/>
              <w:keepLines w:val="0"/>
              <w:pageBreakBefore w:val="0"/>
              <w:numPr>
                <w:ilvl w:val="0"/>
                <w:numId w:val="0"/>
              </w:numPr>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sz w:val="24"/>
                <w:szCs w:val="24"/>
                <w:highlight w:val="none"/>
              </w:rPr>
              <w:t>崇左市政府采购供应商信用承诺函（按第五章</w:t>
            </w:r>
            <w:r>
              <w:rPr>
                <w:rFonts w:hint="eastAsia" w:ascii="仿宋" w:hAnsi="仿宋" w:eastAsia="仿宋" w:cs="仿宋"/>
                <w:color w:val="auto"/>
                <w:sz w:val="24"/>
                <w:szCs w:val="24"/>
                <w:highlight w:val="none"/>
                <w:lang w:val="en-US" w:eastAsia="zh-CN"/>
              </w:rPr>
              <w:t>响应文件</w:t>
            </w:r>
            <w:r>
              <w:rPr>
                <w:rFonts w:hint="eastAsia" w:ascii="仿宋" w:hAnsi="仿宋" w:eastAsia="仿宋" w:cs="仿宋"/>
                <w:color w:val="auto"/>
                <w:sz w:val="24"/>
                <w:szCs w:val="24"/>
                <w:highlight w:val="none"/>
              </w:rPr>
              <w:t>格式填写）；</w:t>
            </w:r>
            <w:r>
              <w:rPr>
                <w:rFonts w:hint="eastAsia" w:ascii="仿宋" w:hAnsi="仿宋" w:eastAsia="仿宋" w:cs="仿宋"/>
                <w:b/>
                <w:bCs/>
                <w:color w:val="auto"/>
                <w:sz w:val="24"/>
                <w:szCs w:val="24"/>
                <w:highlight w:val="none"/>
              </w:rPr>
              <w:t>（必须提供，否则响应文件按无效响应处理）</w:t>
            </w:r>
          </w:p>
          <w:p w14:paraId="63A0BBE3">
            <w:pPr>
              <w:keepNext w:val="0"/>
              <w:keepLines w:val="0"/>
              <w:pageBreakBefore w:val="0"/>
              <w:numPr>
                <w:ilvl w:val="0"/>
                <w:numId w:val="0"/>
              </w:numPr>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sz w:val="24"/>
                <w:szCs w:val="24"/>
                <w:highlight w:val="none"/>
              </w:rPr>
              <w:t>供应商直接控股、管理关系信息表（格式后附）；（</w:t>
            </w:r>
            <w:r>
              <w:rPr>
                <w:rFonts w:hint="eastAsia" w:ascii="仿宋" w:hAnsi="仿宋" w:eastAsia="仿宋" w:cs="仿宋"/>
                <w:b/>
                <w:color w:val="auto"/>
                <w:sz w:val="24"/>
                <w:szCs w:val="24"/>
                <w:highlight w:val="none"/>
              </w:rPr>
              <w:t>必须提供，否则响应文件按无效响应处理</w:t>
            </w:r>
            <w:r>
              <w:rPr>
                <w:rFonts w:hint="eastAsia" w:ascii="仿宋" w:hAnsi="仿宋" w:eastAsia="仿宋" w:cs="仿宋"/>
                <w:color w:val="auto"/>
                <w:sz w:val="24"/>
                <w:szCs w:val="24"/>
                <w:highlight w:val="none"/>
              </w:rPr>
              <w:t>）</w:t>
            </w:r>
          </w:p>
          <w:p w14:paraId="7F4A9B9F">
            <w:pPr>
              <w:keepNext w:val="0"/>
              <w:keepLines w:val="0"/>
              <w:pageBreakBefore w:val="0"/>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.竞标声明（格式后附）；（</w:t>
            </w:r>
            <w:r>
              <w:rPr>
                <w:rFonts w:hint="eastAsia" w:ascii="仿宋" w:hAnsi="仿宋" w:eastAsia="仿宋" w:cs="仿宋"/>
                <w:b/>
                <w:color w:val="auto"/>
                <w:sz w:val="24"/>
                <w:szCs w:val="24"/>
                <w:highlight w:val="none"/>
              </w:rPr>
              <w:t>必须提供，否则响应文件按无效响应处理</w:t>
            </w:r>
            <w:r>
              <w:rPr>
                <w:rFonts w:hint="eastAsia" w:ascii="仿宋" w:hAnsi="仿宋" w:eastAsia="仿宋" w:cs="仿宋"/>
                <w:color w:val="auto"/>
                <w:sz w:val="24"/>
                <w:szCs w:val="24"/>
                <w:highlight w:val="none"/>
              </w:rPr>
              <w:t>）</w:t>
            </w:r>
          </w:p>
          <w:p w14:paraId="0895C3D4">
            <w:pPr>
              <w:keepNext w:val="0"/>
              <w:keepLines w:val="0"/>
              <w:pageBreakBefore w:val="0"/>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4.本项目的特定资格要求：供应商具备有效的土地规划乙级以上（含乙级）或城乡规划编制乙级以上（含乙级）资质；</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必须提供，否则响应文件按无效响应处理</w:t>
            </w:r>
            <w:r>
              <w:rPr>
                <w:rFonts w:hint="eastAsia" w:ascii="仿宋" w:hAnsi="仿宋" w:eastAsia="仿宋" w:cs="仿宋"/>
                <w:color w:val="auto"/>
                <w:sz w:val="24"/>
                <w:szCs w:val="24"/>
                <w:highlight w:val="none"/>
              </w:rPr>
              <w:t>）</w:t>
            </w:r>
          </w:p>
          <w:p w14:paraId="554618D0">
            <w:pPr>
              <w:keepNext w:val="0"/>
              <w:keepLines w:val="0"/>
              <w:pageBreakBefore w:val="0"/>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.除磋商文件规定必须提供以外，供应商认为需要提供的其他证明材料；</w:t>
            </w:r>
          </w:p>
          <w:p w14:paraId="05B24DAB">
            <w:pPr>
              <w:keepNext w:val="0"/>
              <w:keepLines w:val="0"/>
              <w:pageBreakBefore w:val="0"/>
              <w:kinsoku/>
              <w:topLinePunct w:val="0"/>
              <w:bidi w:val="0"/>
              <w:snapToGrid w:val="0"/>
              <w:spacing w:beforeAutospacing="0" w:afterAutospacing="0" w:line="360" w:lineRule="auto"/>
              <w:ind w:left="0" w:leftChars="0" w:right="0" w:rightChars="0" w:firstLine="482" w:firstLineChars="200"/>
              <w:jc w:val="lef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w:t>
            </w:r>
          </w:p>
          <w:p w14:paraId="2F28684D">
            <w:pPr>
              <w:keepNext w:val="0"/>
              <w:keepLines w:val="0"/>
              <w:pageBreakBefore w:val="0"/>
              <w:kinsoku/>
              <w:topLinePunct w:val="0"/>
              <w:bidi w:val="0"/>
              <w:snapToGrid w:val="0"/>
              <w:spacing w:beforeAutospacing="0" w:afterAutospacing="0" w:line="360" w:lineRule="auto"/>
              <w:ind w:left="0" w:leftChars="0" w:right="0" w:rightChars="0" w:firstLine="482" w:firstLineChars="200"/>
              <w:jc w:val="lef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1.以上标明“必须提供”的材料属于复印件的，必须加盖供应商电子签章，否则响应文件按无效处理。</w:t>
            </w:r>
          </w:p>
          <w:p w14:paraId="177552A7">
            <w:pPr>
              <w:pStyle w:val="10"/>
              <w:keepNext w:val="0"/>
              <w:keepLines w:val="0"/>
              <w:pageBreakBefore w:val="0"/>
              <w:kinsoku/>
              <w:topLinePunct w:val="0"/>
              <w:bidi w:val="0"/>
              <w:spacing w:beforeAutospacing="0" w:afterAutospacing="0" w:line="360" w:lineRule="auto"/>
              <w:ind w:left="0" w:leftChars="0" w:right="0" w:rightChars="0" w:firstLine="482" w:firstLineChars="200"/>
              <w:jc w:val="lef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2.联合体竞标时，第1-</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项资格证明文件联合体各方均必须分别提供，并由联合体牵头人加盖电子签章，规定签字处签字</w:t>
            </w:r>
            <w:r>
              <w:rPr>
                <w:rFonts w:hint="eastAsia" w:ascii="仿宋" w:hAnsi="仿宋" w:eastAsia="仿宋" w:cs="仿宋"/>
                <w:b/>
                <w:bCs/>
                <w:color w:val="auto"/>
                <w:sz w:val="24"/>
                <w:szCs w:val="24"/>
                <w:highlight w:val="none"/>
              </w:rPr>
              <w:t>（或者电子签名）</w:t>
            </w:r>
            <w:r>
              <w:rPr>
                <w:rFonts w:hint="eastAsia" w:ascii="仿宋" w:hAnsi="仿宋" w:eastAsia="仿宋" w:cs="仿宋"/>
                <w:b/>
                <w:color w:val="auto"/>
                <w:sz w:val="24"/>
                <w:szCs w:val="24"/>
                <w:highlight w:val="none"/>
              </w:rPr>
              <w:t>，否则响应文件按无效处理。</w:t>
            </w:r>
          </w:p>
          <w:p w14:paraId="29E71570">
            <w:pPr>
              <w:pStyle w:val="10"/>
              <w:keepNext w:val="0"/>
              <w:keepLines w:val="0"/>
              <w:pageBreakBefore w:val="0"/>
              <w:kinsoku/>
              <w:topLinePunct w:val="0"/>
              <w:bidi w:val="0"/>
              <w:spacing w:beforeAutospacing="0" w:afterAutospacing="0" w:line="360" w:lineRule="auto"/>
              <w:ind w:left="0" w:leftChars="0" w:right="0" w:rightChars="0" w:firstLine="482" w:firstLineChars="200"/>
              <w:jc w:val="left"/>
              <w:outlineLvl w:val="9"/>
              <w:rPr>
                <w:rFonts w:hint="eastAsia" w:ascii="仿宋" w:hAnsi="仿宋" w:eastAsia="仿宋" w:cs="仿宋"/>
                <w:b/>
                <w:color w:val="auto"/>
                <w:sz w:val="24"/>
                <w:szCs w:val="24"/>
                <w:highlight w:val="none"/>
                <w:lang w:eastAsia="zh-CN"/>
              </w:rPr>
            </w:pPr>
            <w:r>
              <w:rPr>
                <w:rFonts w:hint="eastAsia" w:ascii="仿宋" w:hAnsi="仿宋" w:eastAsia="仿宋" w:cs="仿宋"/>
                <w:b/>
                <w:bCs/>
                <w:color w:val="auto"/>
                <w:sz w:val="24"/>
                <w:szCs w:val="24"/>
                <w:highlight w:val="none"/>
              </w:rPr>
              <w:t>3.分公司参加竞标的，应当取得总公司授权</w:t>
            </w:r>
            <w:r>
              <w:rPr>
                <w:rFonts w:hint="eastAsia" w:ascii="仿宋" w:hAnsi="仿宋" w:eastAsia="仿宋" w:cs="仿宋"/>
                <w:b/>
                <w:bCs/>
                <w:color w:val="auto"/>
                <w:sz w:val="24"/>
                <w:szCs w:val="24"/>
                <w:highlight w:val="none"/>
                <w:lang w:eastAsia="zh-CN"/>
              </w:rPr>
              <w:t>。</w:t>
            </w:r>
          </w:p>
        </w:tc>
      </w:tr>
      <w:tr w14:paraId="2484D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DE2AAD4">
            <w:pPr>
              <w:keepNext w:val="0"/>
              <w:keepLines w:val="0"/>
              <w:pageBreakBefore w:val="0"/>
              <w:widowControl w:val="0"/>
              <w:kinsoku/>
              <w:wordWrap/>
              <w:overflowPunct/>
              <w:topLinePunct w:val="0"/>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12.1.2</w:t>
            </w:r>
          </w:p>
        </w:tc>
        <w:tc>
          <w:tcPr>
            <w:tcW w:w="7912" w:type="dxa"/>
            <w:vAlign w:val="center"/>
          </w:tcPr>
          <w:p w14:paraId="26F6AEB4">
            <w:pPr>
              <w:keepNext w:val="0"/>
              <w:keepLines w:val="0"/>
              <w:pageBreakBefore w:val="0"/>
              <w:kinsoku/>
              <w:topLinePunct w:val="0"/>
              <w:bidi w:val="0"/>
              <w:snapToGrid w:val="0"/>
              <w:spacing w:beforeAutospacing="0" w:afterAutospacing="0" w:line="360" w:lineRule="auto"/>
              <w:ind w:left="0" w:leftChars="0" w:right="0" w:rightChars="0" w:firstLine="482" w:firstLineChars="200"/>
              <w:jc w:val="lef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报价文件</w:t>
            </w:r>
          </w:p>
          <w:p w14:paraId="6189B228">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1.竞标报价表（格式后附）；（</w:t>
            </w:r>
            <w:r>
              <w:rPr>
                <w:rFonts w:hint="eastAsia" w:ascii="仿宋" w:hAnsi="仿宋" w:eastAsia="仿宋" w:cs="仿宋"/>
                <w:b/>
                <w:color w:val="auto"/>
                <w:sz w:val="24"/>
                <w:szCs w:val="24"/>
                <w:highlight w:val="none"/>
              </w:rPr>
              <w:t>必须提供，否则响应文件按无效处理</w:t>
            </w:r>
            <w:r>
              <w:rPr>
                <w:rFonts w:hint="eastAsia" w:ascii="仿宋" w:hAnsi="仿宋" w:eastAsia="仿宋" w:cs="仿宋"/>
                <w:color w:val="auto"/>
                <w:sz w:val="24"/>
                <w:szCs w:val="24"/>
                <w:highlight w:val="none"/>
              </w:rPr>
              <w:t>）</w:t>
            </w:r>
          </w:p>
          <w:p w14:paraId="779A3D17">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中小企业声明函或残疾人福利性单位声明函（格式后附）；（如有请提供）</w:t>
            </w:r>
          </w:p>
          <w:p w14:paraId="149821DB">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.供应商认为需要提供的其他有关资料。</w:t>
            </w:r>
          </w:p>
        </w:tc>
      </w:tr>
      <w:tr w14:paraId="44696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9075027">
            <w:pPr>
              <w:keepNext w:val="0"/>
              <w:keepLines w:val="0"/>
              <w:pageBreakBefore w:val="0"/>
              <w:widowControl w:val="0"/>
              <w:kinsoku/>
              <w:wordWrap/>
              <w:overflowPunct/>
              <w:topLinePunct w:val="0"/>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12.1.3</w:t>
            </w:r>
          </w:p>
        </w:tc>
        <w:tc>
          <w:tcPr>
            <w:tcW w:w="7912" w:type="dxa"/>
            <w:vAlign w:val="center"/>
          </w:tcPr>
          <w:p w14:paraId="12428370">
            <w:pPr>
              <w:keepNext w:val="0"/>
              <w:keepLines w:val="0"/>
              <w:pageBreakBefore w:val="0"/>
              <w:kinsoku/>
              <w:topLinePunct w:val="0"/>
              <w:bidi w:val="0"/>
              <w:spacing w:beforeAutospacing="0" w:afterAutospacing="0" w:line="360" w:lineRule="auto"/>
              <w:ind w:left="0" w:leftChars="0" w:right="0" w:rightChars="0" w:firstLine="482" w:firstLineChars="200"/>
              <w:jc w:val="left"/>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商务技术文件</w:t>
            </w:r>
          </w:p>
          <w:p w14:paraId="436E5C44">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1.无串通竞标行为的承诺函（格式后附）；（</w:t>
            </w:r>
            <w:r>
              <w:rPr>
                <w:rFonts w:hint="eastAsia" w:ascii="仿宋" w:hAnsi="仿宋" w:eastAsia="仿宋" w:cs="仿宋"/>
                <w:b/>
                <w:color w:val="auto"/>
                <w:sz w:val="24"/>
                <w:szCs w:val="24"/>
                <w:highlight w:val="none"/>
              </w:rPr>
              <w:t>必须提供，否则响应文件按无效响应处理</w:t>
            </w:r>
            <w:r>
              <w:rPr>
                <w:rFonts w:hint="eastAsia" w:ascii="仿宋" w:hAnsi="仿宋" w:eastAsia="仿宋" w:cs="仿宋"/>
                <w:color w:val="auto"/>
                <w:sz w:val="24"/>
                <w:szCs w:val="24"/>
                <w:highlight w:val="none"/>
              </w:rPr>
              <w:t>）</w:t>
            </w:r>
          </w:p>
          <w:p w14:paraId="39ACD4F2">
            <w:pPr>
              <w:keepNext w:val="0"/>
              <w:keepLines w:val="0"/>
              <w:pageBreakBefore w:val="0"/>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2.法定代表人身份证明书及法定代表人有效身份证正反面复印件（格式后附）；（</w:t>
            </w:r>
            <w:r>
              <w:rPr>
                <w:rFonts w:hint="eastAsia" w:ascii="仿宋" w:hAnsi="仿宋" w:eastAsia="仿宋" w:cs="仿宋"/>
                <w:b/>
                <w:bCs/>
                <w:color w:val="auto"/>
                <w:sz w:val="24"/>
                <w:szCs w:val="24"/>
                <w:highlight w:val="none"/>
              </w:rPr>
              <w:t>除自然人竞标外</w:t>
            </w:r>
            <w:r>
              <w:rPr>
                <w:rFonts w:hint="eastAsia" w:ascii="仿宋" w:hAnsi="仿宋" w:eastAsia="仿宋" w:cs="仿宋"/>
                <w:b/>
                <w:color w:val="auto"/>
                <w:sz w:val="24"/>
                <w:szCs w:val="24"/>
                <w:highlight w:val="none"/>
              </w:rPr>
              <w:t>必须提供，否则响应文件按无效响应处理</w:t>
            </w:r>
            <w:r>
              <w:rPr>
                <w:rFonts w:hint="eastAsia" w:ascii="仿宋" w:hAnsi="仿宋" w:eastAsia="仿宋" w:cs="仿宋"/>
                <w:color w:val="auto"/>
                <w:sz w:val="24"/>
                <w:szCs w:val="24"/>
                <w:highlight w:val="none"/>
              </w:rPr>
              <w:t>）</w:t>
            </w:r>
          </w:p>
          <w:p w14:paraId="074EBC9F">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3.授权委托书及委托代理人有效身份证正反面复印件（格式后附）；（</w:t>
            </w:r>
            <w:r>
              <w:rPr>
                <w:rFonts w:hint="eastAsia" w:ascii="仿宋" w:hAnsi="仿宋" w:eastAsia="仿宋" w:cs="仿宋"/>
                <w:b/>
                <w:color w:val="auto"/>
                <w:sz w:val="24"/>
                <w:szCs w:val="24"/>
                <w:highlight w:val="none"/>
              </w:rPr>
              <w:t>委托时必须提供，否则响应文件按无效响应处理</w:t>
            </w:r>
            <w:r>
              <w:rPr>
                <w:rFonts w:hint="eastAsia" w:ascii="仿宋" w:hAnsi="仿宋" w:eastAsia="仿宋" w:cs="仿宋"/>
                <w:color w:val="auto"/>
                <w:sz w:val="24"/>
                <w:szCs w:val="24"/>
                <w:highlight w:val="none"/>
              </w:rPr>
              <w:t>）</w:t>
            </w:r>
          </w:p>
          <w:p w14:paraId="2ADC305C">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4.商务要求偏离表（格式后附）；（</w:t>
            </w:r>
            <w:r>
              <w:rPr>
                <w:rFonts w:hint="eastAsia" w:ascii="仿宋" w:hAnsi="仿宋" w:eastAsia="仿宋" w:cs="仿宋"/>
                <w:b/>
                <w:color w:val="auto"/>
                <w:sz w:val="24"/>
                <w:szCs w:val="24"/>
                <w:highlight w:val="none"/>
              </w:rPr>
              <w:t>必须提供，否则响应文件按无效响应处理</w:t>
            </w:r>
            <w:r>
              <w:rPr>
                <w:rFonts w:hint="eastAsia" w:ascii="仿宋" w:hAnsi="仿宋" w:eastAsia="仿宋" w:cs="仿宋"/>
                <w:color w:val="auto"/>
                <w:sz w:val="24"/>
                <w:szCs w:val="24"/>
                <w:highlight w:val="none"/>
              </w:rPr>
              <w:t>）</w:t>
            </w:r>
          </w:p>
          <w:p w14:paraId="72F23E3E">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5.技术要求偏离表（格式后附）；（</w:t>
            </w:r>
            <w:r>
              <w:rPr>
                <w:rFonts w:hint="eastAsia" w:ascii="仿宋" w:hAnsi="仿宋" w:eastAsia="仿宋" w:cs="仿宋"/>
                <w:b/>
                <w:color w:val="auto"/>
                <w:sz w:val="24"/>
                <w:szCs w:val="24"/>
                <w:highlight w:val="none"/>
              </w:rPr>
              <w:t>必须提供，否则响应文件按无效响应处理</w:t>
            </w:r>
            <w:r>
              <w:rPr>
                <w:rFonts w:hint="eastAsia" w:ascii="仿宋" w:hAnsi="仿宋" w:eastAsia="仿宋" w:cs="仿宋"/>
                <w:color w:val="auto"/>
                <w:sz w:val="24"/>
                <w:szCs w:val="24"/>
                <w:highlight w:val="none"/>
              </w:rPr>
              <w:t>）</w:t>
            </w:r>
          </w:p>
          <w:p w14:paraId="5C9F7A40">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6.技术方案（请供应商根据“第三章 采购需求”及“第四章 评审程序、评审方法和评审标准”自行编写，格式自拟）；</w:t>
            </w:r>
          </w:p>
          <w:p w14:paraId="1225E952">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bCs/>
                <w:color w:val="auto"/>
                <w:kern w:val="0"/>
                <w:sz w:val="24"/>
                <w:szCs w:val="24"/>
                <w:highlight w:val="none"/>
              </w:rPr>
              <w:t>售后服务方案</w:t>
            </w:r>
            <w:r>
              <w:rPr>
                <w:rFonts w:hint="eastAsia" w:ascii="仿宋" w:hAnsi="仿宋" w:eastAsia="仿宋" w:cs="仿宋"/>
                <w:color w:val="auto"/>
                <w:sz w:val="24"/>
                <w:szCs w:val="24"/>
                <w:highlight w:val="none"/>
              </w:rPr>
              <w:t>（请供应商根据“第三章 采购需求”及“第四章 评审程序、评审方法和评审标准”自行编写，格式自拟）；</w:t>
            </w:r>
          </w:p>
          <w:p w14:paraId="104479C9">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类似业绩的证明文件；（格式自拟）</w:t>
            </w:r>
          </w:p>
          <w:p w14:paraId="55BB5594">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9.项目实施人员一览表（格式后附，如提供的格式不适合供应商的实际情况，可参照本表格式自行制表填写）；</w:t>
            </w:r>
          </w:p>
          <w:p w14:paraId="1E4CA0A9">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10.供应商认为需要提供的其他有关资料。</w:t>
            </w:r>
          </w:p>
          <w:p w14:paraId="560E193F">
            <w:pPr>
              <w:keepNext w:val="0"/>
              <w:keepLines w:val="0"/>
              <w:pageBreakBefore w:val="0"/>
              <w:kinsoku/>
              <w:topLinePunct w:val="0"/>
              <w:bidi w:val="0"/>
              <w:snapToGrid w:val="0"/>
              <w:spacing w:beforeAutospacing="0" w:afterAutospacing="0" w:line="360" w:lineRule="auto"/>
              <w:ind w:left="0" w:leftChars="0" w:right="0" w:rightChars="0" w:firstLine="482" w:firstLineChars="200"/>
              <w:jc w:val="lef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注：以上标明“必须提供”的材料属于复印件的，必须加盖供应商</w:t>
            </w:r>
            <w:r>
              <w:rPr>
                <w:rFonts w:hint="eastAsia" w:ascii="仿宋" w:hAnsi="仿宋" w:eastAsia="仿宋" w:cs="仿宋"/>
                <w:b/>
                <w:bCs/>
                <w:color w:val="auto"/>
                <w:sz w:val="24"/>
                <w:szCs w:val="24"/>
                <w:highlight w:val="none"/>
              </w:rPr>
              <w:t>电子签章</w:t>
            </w:r>
            <w:r>
              <w:rPr>
                <w:rFonts w:hint="eastAsia" w:ascii="仿宋" w:hAnsi="仿宋" w:eastAsia="仿宋" w:cs="仿宋"/>
                <w:b/>
                <w:color w:val="auto"/>
                <w:sz w:val="24"/>
                <w:szCs w:val="24"/>
                <w:highlight w:val="none"/>
              </w:rPr>
              <w:t>，否则响应文件按无效响应处理。</w:t>
            </w:r>
          </w:p>
        </w:tc>
      </w:tr>
      <w:tr w14:paraId="2ABBE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F69DB99">
            <w:pPr>
              <w:keepNext w:val="0"/>
              <w:keepLines w:val="0"/>
              <w:pageBreakBefore w:val="0"/>
              <w:widowControl w:val="0"/>
              <w:kinsoku/>
              <w:wordWrap/>
              <w:overflowPunct/>
              <w:topLinePunct w:val="0"/>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w:t>
            </w:r>
          </w:p>
        </w:tc>
        <w:tc>
          <w:tcPr>
            <w:tcW w:w="7912" w:type="dxa"/>
            <w:vAlign w:val="center"/>
          </w:tcPr>
          <w:p w14:paraId="031D2E9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1.报价必须含以下部分，包括：</w:t>
            </w:r>
          </w:p>
          <w:p w14:paraId="094DF18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（1）服务的价格；</w:t>
            </w:r>
          </w:p>
          <w:p w14:paraId="76FA054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（2）必要的保险费用和各项税金；</w:t>
            </w:r>
          </w:p>
          <w:p w14:paraId="501CDF9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（3）项目验收、评审相关的费用；</w:t>
            </w:r>
          </w:p>
          <w:p w14:paraId="2DF253B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（4）技术支持、售后服务费用；</w:t>
            </w:r>
          </w:p>
          <w:p w14:paraId="1008283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实施和完成服务工作所需的设备、劳务、技术服务费、交通、维护、保险、办公场地、管理费、税费、利润、交通维护、工艺损耗及人员进退场等费用和政策性文件规定及合同包含的所有风险、责任等各项应有的费用。</w:t>
            </w:r>
          </w:p>
          <w:p w14:paraId="23EC296E">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（6）如编制或审批过程（如：所编制的</w:t>
            </w:r>
            <w:r>
              <w:rPr>
                <w:rFonts w:hint="eastAsia" w:ascii="仿宋" w:hAnsi="仿宋" w:eastAsia="仿宋" w:cs="仿宋"/>
                <w:color w:val="auto"/>
                <w:sz w:val="24"/>
                <w:szCs w:val="24"/>
                <w:highlight w:val="none"/>
                <w:lang w:val="en-US" w:eastAsia="zh-CN"/>
              </w:rPr>
              <w:t>成果</w:t>
            </w:r>
            <w:r>
              <w:rPr>
                <w:rFonts w:hint="eastAsia" w:ascii="仿宋" w:hAnsi="仿宋" w:eastAsia="仿宋" w:cs="仿宋"/>
                <w:color w:val="auto"/>
                <w:sz w:val="24"/>
                <w:szCs w:val="24"/>
                <w:highlight w:val="none"/>
              </w:rPr>
              <w:t>文件需要成交供应商修改完善甚至返工的）发生额外费用的，成交供应商须予以配合，所产生的费用包含在成交供应商的报价中，采购人不再另行支付任何费用。</w:t>
            </w:r>
          </w:p>
        </w:tc>
      </w:tr>
      <w:tr w14:paraId="05383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4412172">
            <w:pPr>
              <w:keepNext w:val="0"/>
              <w:keepLines w:val="0"/>
              <w:pageBreakBefore w:val="0"/>
              <w:widowControl w:val="0"/>
              <w:kinsoku/>
              <w:wordWrap/>
              <w:overflowPunct/>
              <w:topLinePunct w:val="0"/>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w:t>
            </w:r>
          </w:p>
        </w:tc>
        <w:tc>
          <w:tcPr>
            <w:tcW w:w="7912" w:type="dxa"/>
            <w:vAlign w:val="center"/>
          </w:tcPr>
          <w:p w14:paraId="4C9D0DB0">
            <w:pPr>
              <w:pStyle w:val="8"/>
              <w:keepNext w:val="0"/>
              <w:keepLines w:val="0"/>
              <w:pageBreakBefore w:val="0"/>
              <w:widowControl w:val="0"/>
              <w:tabs>
                <w:tab w:val="clear" w:pos="454"/>
              </w:tabs>
              <w:kinsoku/>
              <w:topLinePunct w:val="0"/>
              <w:bidi w:val="0"/>
              <w:snapToGrid w:val="0"/>
              <w:spacing w:beforeAutospacing="0" w:afterLines="0" w:afterAutospacing="0" w:line="360" w:lineRule="auto"/>
              <w:ind w:left="0" w:leftChars="0" w:right="0" w:rightChars="0" w:firstLine="480" w:firstLineChars="200"/>
              <w:jc w:val="left"/>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竞标有效期：自首次响应文件提交截止之日起</w:t>
            </w:r>
            <w:r>
              <w:rPr>
                <w:rFonts w:hint="eastAsia" w:ascii="仿宋" w:hAnsi="仿宋" w:eastAsia="仿宋" w:cs="仿宋"/>
                <w:color w:val="auto"/>
                <w:kern w:val="2"/>
                <w:sz w:val="24"/>
                <w:szCs w:val="24"/>
                <w:highlight w:val="none"/>
                <w:u w:val="single"/>
              </w:rPr>
              <w:t>60</w:t>
            </w:r>
            <w:r>
              <w:rPr>
                <w:rFonts w:hint="eastAsia" w:ascii="仿宋" w:hAnsi="仿宋" w:eastAsia="仿宋" w:cs="仿宋"/>
                <w:color w:val="auto"/>
                <w:kern w:val="2"/>
                <w:sz w:val="24"/>
                <w:szCs w:val="24"/>
                <w:highlight w:val="none"/>
              </w:rPr>
              <w:t>日。</w:t>
            </w:r>
          </w:p>
        </w:tc>
      </w:tr>
      <w:tr w14:paraId="357A9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4894F4E">
            <w:pPr>
              <w:keepNext w:val="0"/>
              <w:keepLines w:val="0"/>
              <w:pageBreakBefore w:val="0"/>
              <w:widowControl w:val="0"/>
              <w:kinsoku/>
              <w:wordWrap/>
              <w:overflowPunct/>
              <w:topLinePunct w:val="0"/>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w:t>
            </w:r>
          </w:p>
        </w:tc>
        <w:tc>
          <w:tcPr>
            <w:tcW w:w="7912" w:type="dxa"/>
            <w:vAlign w:val="center"/>
          </w:tcPr>
          <w:p w14:paraId="015FF7CB">
            <w:pPr>
              <w:keepNext w:val="0"/>
              <w:keepLines w:val="0"/>
              <w:pageBreakBefore w:val="0"/>
              <w:kinsoku/>
              <w:topLinePunct w:val="0"/>
              <w:autoSpaceDE w:val="0"/>
              <w:autoSpaceDN w:val="0"/>
              <w:bidi w:val="0"/>
              <w:snapToGrid w:val="0"/>
              <w:spacing w:beforeAutospacing="0" w:afterAutospacing="0" w:line="360" w:lineRule="auto"/>
              <w:ind w:left="0" w:leftChars="0" w:right="0" w:rightChars="0" w:firstLine="480" w:firstLineChars="200"/>
              <w:jc w:val="left"/>
              <w:textAlignment w:val="bottom"/>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☑本项目不收取磋商保证金。</w:t>
            </w:r>
          </w:p>
          <w:p w14:paraId="08DA5747">
            <w:pPr>
              <w:keepNext w:val="0"/>
              <w:keepLines w:val="0"/>
              <w:pageBreakBefore w:val="0"/>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□本项目收取磋商保证金，具体规定如下：</w:t>
            </w:r>
          </w:p>
          <w:p w14:paraId="3EE19DA7">
            <w:pPr>
              <w:keepNext w:val="0"/>
              <w:keepLines w:val="0"/>
              <w:pageBreakBefore w:val="0"/>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磋商保证金人民币</w:t>
            </w:r>
            <w:r>
              <w:rPr>
                <w:rFonts w:hint="eastAsia" w:ascii="仿宋" w:hAnsi="仿宋" w:eastAsia="仿宋" w:cs="仿宋"/>
                <w:color w:val="auto"/>
                <w:kern w:val="0"/>
                <w:sz w:val="24"/>
                <w:szCs w:val="24"/>
                <w:highlight w:val="none"/>
                <w:u w:val="single"/>
                <w:lang w:val="en-US" w:eastAsia="zh-CN"/>
              </w:rPr>
              <w:t>/</w:t>
            </w:r>
            <w:r>
              <w:rPr>
                <w:rFonts w:hint="eastAsia" w:ascii="仿宋" w:hAnsi="仿宋" w:eastAsia="仿宋" w:cs="仿宋"/>
                <w:color w:val="auto"/>
                <w:kern w:val="0"/>
                <w:sz w:val="24"/>
                <w:szCs w:val="24"/>
                <w:highlight w:val="none"/>
              </w:rPr>
              <w:t>元。</w:t>
            </w:r>
          </w:p>
          <w:p w14:paraId="5C6D68BB">
            <w:pPr>
              <w:keepNext w:val="0"/>
              <w:keepLines w:val="0"/>
              <w:pageBreakBefore w:val="0"/>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磋商保证金的交纳方式：应当以银行转账、支票、汇票、本票或者金融机构、担保机构出具的保函等非现金形式提交。采用银行转账方式的，在响应文件提交截止时间前交至指定账户并且到账（开户名称：</w:t>
            </w:r>
            <w:r>
              <w:rPr>
                <w:rFonts w:hint="eastAsia" w:ascii="仿宋" w:hAnsi="仿宋" w:eastAsia="仿宋" w:cs="仿宋"/>
                <w:color w:val="auto"/>
                <w:kern w:val="0"/>
                <w:sz w:val="24"/>
                <w:szCs w:val="24"/>
                <w:highlight w:val="none"/>
                <w:u w:val="single"/>
                <w:lang w:val="en-US" w:eastAsia="zh-CN"/>
              </w:rPr>
              <w:t xml:space="preserve">  /  </w:t>
            </w:r>
            <w:r>
              <w:rPr>
                <w:rFonts w:hint="eastAsia" w:ascii="仿宋" w:hAnsi="仿宋" w:eastAsia="仿宋" w:cs="仿宋"/>
                <w:color w:val="auto"/>
                <w:kern w:val="0"/>
                <w:sz w:val="24"/>
                <w:szCs w:val="24"/>
                <w:highlight w:val="none"/>
              </w:rPr>
              <w:t>；开户银行：</w:t>
            </w:r>
            <w:r>
              <w:rPr>
                <w:rFonts w:hint="eastAsia" w:ascii="仿宋" w:hAnsi="仿宋" w:eastAsia="仿宋" w:cs="仿宋"/>
                <w:color w:val="auto"/>
                <w:kern w:val="0"/>
                <w:sz w:val="24"/>
                <w:szCs w:val="24"/>
                <w:highlight w:val="none"/>
                <w:u w:val="single"/>
                <w:lang w:val="en-US" w:eastAsia="zh-CN"/>
              </w:rPr>
              <w:t xml:space="preserve">  /  </w:t>
            </w:r>
            <w:r>
              <w:rPr>
                <w:rFonts w:hint="eastAsia" w:ascii="仿宋" w:hAnsi="仿宋" w:eastAsia="仿宋" w:cs="仿宋"/>
                <w:color w:val="auto"/>
                <w:kern w:val="0"/>
                <w:sz w:val="24"/>
                <w:szCs w:val="24"/>
                <w:highlight w:val="none"/>
              </w:rPr>
              <w:t>；银行账号：</w:t>
            </w:r>
            <w:r>
              <w:rPr>
                <w:rFonts w:hint="eastAsia" w:ascii="仿宋" w:hAnsi="仿宋" w:eastAsia="仿宋" w:cs="仿宋"/>
                <w:color w:val="auto"/>
                <w:kern w:val="0"/>
                <w:sz w:val="24"/>
                <w:szCs w:val="24"/>
                <w:highlight w:val="none"/>
                <w:u w:val="single"/>
                <w:lang w:val="en-US" w:eastAsia="zh-CN"/>
              </w:rPr>
              <w:t xml:space="preserve">  /  </w:t>
            </w:r>
            <w:r>
              <w:rPr>
                <w:rFonts w:hint="eastAsia" w:ascii="仿宋" w:hAnsi="仿宋" w:eastAsia="仿宋" w:cs="仿宋"/>
                <w:color w:val="auto"/>
                <w:kern w:val="0"/>
                <w:sz w:val="24"/>
                <w:szCs w:val="24"/>
                <w:highlight w:val="none"/>
              </w:rPr>
              <w:t>；开户行行号：</w:t>
            </w:r>
            <w:r>
              <w:rPr>
                <w:rFonts w:hint="eastAsia" w:ascii="仿宋" w:hAnsi="仿宋" w:eastAsia="仿宋" w:cs="仿宋"/>
                <w:color w:val="auto"/>
                <w:kern w:val="0"/>
                <w:sz w:val="24"/>
                <w:szCs w:val="24"/>
                <w:highlight w:val="none"/>
                <w:u w:val="single"/>
                <w:lang w:val="en-US" w:eastAsia="zh-CN"/>
              </w:rPr>
              <w:t xml:space="preserve">  /  </w:t>
            </w:r>
            <w:r>
              <w:rPr>
                <w:rFonts w:hint="eastAsia" w:ascii="仿宋" w:hAnsi="仿宋" w:eastAsia="仿宋" w:cs="仿宋"/>
                <w:color w:val="auto"/>
                <w:kern w:val="0"/>
                <w:sz w:val="24"/>
                <w:szCs w:val="24"/>
                <w:highlight w:val="none"/>
              </w:rPr>
              <w:t>）；采用支票、汇票、本票或者保函等方式的，在响应文件提交截止时间前，供应商必须提交单独密封的支票、汇票、本票或者保函原件。否则视为无效磋商保证金。采用电子保函的，无须递交电子保函原件。</w:t>
            </w:r>
          </w:p>
          <w:p w14:paraId="44279B8B">
            <w:pPr>
              <w:keepNext w:val="0"/>
              <w:keepLines w:val="0"/>
              <w:pageBreakBefore w:val="0"/>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相关要求：</w:t>
            </w:r>
          </w:p>
          <w:p w14:paraId="6919B676">
            <w:pPr>
              <w:keepNext w:val="0"/>
              <w:keepLines w:val="0"/>
              <w:pageBreakBefore w:val="0"/>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1.磋商保证金采用银行转账交纳方式的，在响应文件提交截止时间前交至指定账户并且到账，供应商应将银行转账底单的复印件作为磋商保证金提交凭证，放置于商务技术文件中，</w:t>
            </w:r>
            <w:r>
              <w:rPr>
                <w:rFonts w:hint="eastAsia" w:ascii="仿宋" w:hAnsi="仿宋" w:eastAsia="仿宋" w:cs="仿宋"/>
                <w:b/>
                <w:color w:val="auto"/>
                <w:sz w:val="24"/>
                <w:szCs w:val="24"/>
                <w:highlight w:val="none"/>
              </w:rPr>
              <w:t>否则响应文件按无效响应处理</w:t>
            </w:r>
            <w:r>
              <w:rPr>
                <w:rFonts w:hint="eastAsia" w:ascii="仿宋" w:hAnsi="仿宋" w:eastAsia="仿宋" w:cs="仿宋"/>
                <w:color w:val="auto"/>
                <w:sz w:val="24"/>
                <w:szCs w:val="24"/>
                <w:highlight w:val="none"/>
              </w:rPr>
              <w:t>。</w:t>
            </w:r>
          </w:p>
          <w:p w14:paraId="1B51037C">
            <w:pPr>
              <w:keepNext w:val="0"/>
              <w:keepLines w:val="0"/>
              <w:pageBreakBefore w:val="0"/>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2.磋商保证金采用支票、汇票、本票</w:t>
            </w:r>
            <w:r>
              <w:rPr>
                <w:rFonts w:hint="eastAsia" w:ascii="仿宋" w:hAnsi="仿宋" w:eastAsia="仿宋" w:cs="仿宋"/>
                <w:color w:val="auto"/>
                <w:sz w:val="24"/>
                <w:szCs w:val="24"/>
                <w:highlight w:val="none"/>
                <w:lang w:eastAsia="zh-CN"/>
              </w:rPr>
              <w:t>或者金融机构、担保机构出具</w:t>
            </w:r>
            <w:r>
              <w:rPr>
                <w:rFonts w:hint="eastAsia" w:ascii="仿宋" w:hAnsi="仿宋" w:eastAsia="仿宋" w:cs="仿宋"/>
                <w:color w:val="auto"/>
                <w:sz w:val="24"/>
                <w:szCs w:val="24"/>
                <w:highlight w:val="none"/>
              </w:rPr>
              <w:t>的保函交纳方式的，供应商应将支票、汇票、本票</w:t>
            </w:r>
            <w:r>
              <w:rPr>
                <w:rFonts w:hint="eastAsia" w:ascii="仿宋" w:hAnsi="仿宋" w:eastAsia="仿宋" w:cs="仿宋"/>
                <w:color w:val="auto"/>
                <w:sz w:val="24"/>
                <w:szCs w:val="24"/>
                <w:highlight w:val="none"/>
                <w:lang w:eastAsia="zh-CN"/>
              </w:rPr>
              <w:t>或者金融机构、担保机构出具</w:t>
            </w:r>
            <w:r>
              <w:rPr>
                <w:rFonts w:hint="eastAsia" w:ascii="仿宋" w:hAnsi="仿宋" w:eastAsia="仿宋" w:cs="仿宋"/>
                <w:color w:val="auto"/>
                <w:sz w:val="24"/>
                <w:szCs w:val="24"/>
                <w:highlight w:val="none"/>
              </w:rPr>
              <w:t>的保函的复印件作为磋商保证金提交凭证，放置于商务技术文件中，</w:t>
            </w:r>
            <w:r>
              <w:rPr>
                <w:rFonts w:hint="eastAsia" w:ascii="仿宋" w:hAnsi="仿宋" w:eastAsia="仿宋" w:cs="仿宋"/>
                <w:b/>
                <w:color w:val="auto"/>
                <w:sz w:val="24"/>
                <w:szCs w:val="24"/>
                <w:highlight w:val="none"/>
              </w:rPr>
              <w:t>否则响应文件按无效处理</w:t>
            </w:r>
            <w:r>
              <w:rPr>
                <w:rFonts w:hint="eastAsia" w:ascii="仿宋" w:hAnsi="仿宋" w:eastAsia="仿宋" w:cs="仿宋"/>
                <w:color w:val="auto"/>
                <w:sz w:val="24"/>
                <w:szCs w:val="24"/>
                <w:highlight w:val="none"/>
              </w:rPr>
              <w:t>。供应商必须在响应文件提交截止时间前采用现场或邮寄方式（提交地址：</w:t>
            </w:r>
            <w:r>
              <w:rPr>
                <w:rFonts w:hint="eastAsia" w:ascii="仿宋" w:hAnsi="仿宋" w:eastAsia="仿宋" w:cs="仿宋"/>
                <w:color w:val="auto"/>
                <w:sz w:val="24"/>
                <w:szCs w:val="24"/>
                <w:highlight w:val="none"/>
                <w:u w:val="single"/>
                <w:lang w:val="en-US" w:eastAsia="zh-CN"/>
              </w:rPr>
              <w:t xml:space="preserve"> / </w:t>
            </w:r>
            <w:r>
              <w:rPr>
                <w:rFonts w:hint="eastAsia" w:ascii="仿宋" w:hAnsi="仿宋" w:eastAsia="仿宋" w:cs="仿宋"/>
                <w:color w:val="auto"/>
                <w:sz w:val="24"/>
                <w:szCs w:val="24"/>
                <w:highlight w:val="none"/>
              </w:rPr>
              <w:t>，收件人：</w:t>
            </w:r>
            <w:r>
              <w:rPr>
                <w:rFonts w:hint="eastAsia" w:ascii="仿宋" w:hAnsi="仿宋" w:eastAsia="仿宋" w:cs="仿宋"/>
                <w:color w:val="auto"/>
                <w:sz w:val="24"/>
                <w:szCs w:val="24"/>
                <w:highlight w:val="none"/>
                <w:u w:val="single"/>
                <w:lang w:val="en-US" w:eastAsia="zh-CN"/>
              </w:rPr>
              <w:t xml:space="preserve"> /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lang w:val="en-US" w:eastAsia="zh-CN"/>
              </w:rPr>
              <w:t xml:space="preserve"> / </w:t>
            </w:r>
            <w:r>
              <w:rPr>
                <w:rFonts w:hint="eastAsia" w:ascii="仿宋" w:hAnsi="仿宋" w:eastAsia="仿宋" w:cs="仿宋"/>
                <w:color w:val="auto"/>
                <w:sz w:val="24"/>
                <w:szCs w:val="24"/>
                <w:highlight w:val="none"/>
              </w:rPr>
              <w:t>）将</w:t>
            </w:r>
            <w:r>
              <w:rPr>
                <w:rFonts w:hint="eastAsia" w:ascii="仿宋" w:hAnsi="仿宋" w:eastAsia="仿宋" w:cs="仿宋"/>
                <w:color w:val="auto"/>
                <w:kern w:val="0"/>
                <w:sz w:val="24"/>
                <w:szCs w:val="24"/>
                <w:highlight w:val="none"/>
              </w:rPr>
              <w:t>单独密封的</w:t>
            </w:r>
            <w:r>
              <w:rPr>
                <w:rFonts w:hint="eastAsia" w:ascii="仿宋" w:hAnsi="仿宋" w:eastAsia="仿宋" w:cs="仿宋"/>
                <w:color w:val="auto"/>
                <w:sz w:val="24"/>
                <w:szCs w:val="24"/>
                <w:highlight w:val="none"/>
              </w:rPr>
              <w:t>支票、汇票、本票</w:t>
            </w:r>
            <w:r>
              <w:rPr>
                <w:rFonts w:hint="eastAsia" w:ascii="仿宋" w:hAnsi="仿宋" w:eastAsia="仿宋" w:cs="仿宋"/>
                <w:color w:val="auto"/>
                <w:sz w:val="24"/>
                <w:szCs w:val="24"/>
                <w:highlight w:val="none"/>
                <w:lang w:eastAsia="zh-CN"/>
              </w:rPr>
              <w:t>或者金融机构、担保机构出具</w:t>
            </w:r>
            <w:r>
              <w:rPr>
                <w:rFonts w:hint="eastAsia" w:ascii="仿宋" w:hAnsi="仿宋" w:eastAsia="仿宋" w:cs="仿宋"/>
                <w:color w:val="auto"/>
                <w:sz w:val="24"/>
                <w:szCs w:val="24"/>
                <w:highlight w:val="none"/>
              </w:rPr>
              <w:t>的保函原件提交给采购人或者采购代理机构，由采购人或者采购代理机构向供应商出具回执（邮寄方式的除外），并妥善保管。</w:t>
            </w:r>
          </w:p>
          <w:p w14:paraId="3A936DDF">
            <w:pPr>
              <w:keepNext w:val="0"/>
              <w:keepLines w:val="0"/>
              <w:pageBreakBefore w:val="0"/>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3.磋商保证金采用电子保函缴纳方式的，具体详见《</w:t>
            </w:r>
            <w:r>
              <w:rPr>
                <w:rFonts w:hint="eastAsia" w:ascii="仿宋" w:hAnsi="仿宋" w:eastAsia="仿宋" w:cs="仿宋"/>
                <w:color w:val="auto"/>
                <w:sz w:val="24"/>
                <w:szCs w:val="24"/>
                <w:highlight w:val="none"/>
                <w:lang w:eastAsia="zh-CN"/>
              </w:rPr>
              <w:t>广西壮族自治区</w:t>
            </w:r>
            <w:r>
              <w:rPr>
                <w:rFonts w:hint="eastAsia" w:ascii="仿宋" w:hAnsi="仿宋" w:eastAsia="仿宋" w:cs="仿宋"/>
                <w:color w:val="auto"/>
                <w:sz w:val="24"/>
                <w:szCs w:val="24"/>
                <w:highlight w:val="none"/>
              </w:rPr>
              <w:t>财政厅关于在政府采购活动中推广使用电子保函的通知》（桂财采〔2023]92号）。电子保函有关业务操作流程和手册可从“广西政府采购金融服务平台”查阅下载，供应商在电子保函的申请、使用、查看应用过程中遇到问题可咨询技术支撑方:400-903-9583。供应商应将电子保函（或缴纳凭证）复印件作为磋商保证金提交凭证，放置于商务文件中，否则响应文件按无效响应处理。</w:t>
            </w:r>
          </w:p>
          <w:p w14:paraId="25384424">
            <w:pPr>
              <w:keepNext w:val="0"/>
              <w:keepLines w:val="0"/>
              <w:pageBreakBefore w:val="0"/>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.供应商为联合体的，可以由联合体中的一方或者多方共同交纳磋商保证金，其交纳的保证金对联合体各方均具有约束力。</w:t>
            </w:r>
          </w:p>
          <w:p w14:paraId="67B82C07">
            <w:pPr>
              <w:keepNext w:val="0"/>
              <w:keepLines w:val="0"/>
              <w:pageBreakBefore w:val="0"/>
              <w:kinsoku/>
              <w:topLinePunct w:val="0"/>
              <w:bidi w:val="0"/>
              <w:snapToGrid w:val="0"/>
              <w:spacing w:beforeAutospacing="0" w:afterAutospacing="0" w:line="360" w:lineRule="auto"/>
              <w:ind w:left="0" w:leftChars="0" w:right="0" w:rightChars="0" w:firstLine="482" w:firstLineChars="200"/>
              <w:jc w:val="lef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p w14:paraId="272B27C2">
            <w:pPr>
              <w:keepNext w:val="0"/>
              <w:keepLines w:val="0"/>
              <w:pageBreakBefore w:val="0"/>
              <w:kinsoku/>
              <w:topLinePunct w:val="0"/>
              <w:bidi w:val="0"/>
              <w:snapToGrid w:val="0"/>
              <w:spacing w:beforeAutospacing="0" w:afterAutospacing="0" w:line="360" w:lineRule="auto"/>
              <w:ind w:left="0" w:leftChars="0" w:right="0" w:rightChars="0" w:firstLine="482" w:firstLineChars="200"/>
              <w:jc w:val="lef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1.磋商保证金在响应文件提交截止时间后提交的，或者不按规定交纳方式交纳的，或者未足额交纳的（包含保函额度不足的），视为无效磋商保证金。</w:t>
            </w:r>
          </w:p>
          <w:p w14:paraId="55945DD7">
            <w:pPr>
              <w:keepNext w:val="0"/>
              <w:keepLines w:val="0"/>
              <w:pageBreakBefore w:val="0"/>
              <w:kinsoku/>
              <w:topLinePunct w:val="0"/>
              <w:bidi w:val="0"/>
              <w:snapToGrid w:val="0"/>
              <w:spacing w:beforeAutospacing="0" w:afterAutospacing="0" w:line="360" w:lineRule="auto"/>
              <w:ind w:left="0" w:leftChars="0" w:right="0" w:rightChars="0" w:firstLine="482" w:firstLineChars="200"/>
              <w:jc w:val="lef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2.供应商采用现钞方式或者从个人账户（自然人竞标除外）转出的磋商保证金，视为无效磋商保证金。</w:t>
            </w:r>
          </w:p>
          <w:p w14:paraId="15201DE6">
            <w:pPr>
              <w:keepNext w:val="0"/>
              <w:keepLines w:val="0"/>
              <w:pageBreakBefore w:val="0"/>
              <w:kinsoku/>
              <w:topLinePunct w:val="0"/>
              <w:bidi w:val="0"/>
              <w:snapToGrid w:val="0"/>
              <w:spacing w:beforeAutospacing="0" w:afterAutospacing="0" w:line="360" w:lineRule="auto"/>
              <w:ind w:left="0" w:leftChars="0" w:right="0" w:rightChars="0" w:firstLine="482" w:firstLineChars="200"/>
              <w:jc w:val="lef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3.支票、汇票或者本票出现无效或者背书情形的，视为无效磋商保证金。</w:t>
            </w:r>
          </w:p>
          <w:p w14:paraId="0F913C1C">
            <w:pPr>
              <w:keepNext w:val="0"/>
              <w:keepLines w:val="0"/>
              <w:pageBreakBefore w:val="0"/>
              <w:kinsoku/>
              <w:topLinePunct w:val="0"/>
              <w:bidi w:val="0"/>
              <w:snapToGrid w:val="0"/>
              <w:spacing w:beforeAutospacing="0" w:afterAutospacing="0" w:line="360" w:lineRule="auto"/>
              <w:ind w:left="0" w:leftChars="0" w:right="0" w:rightChars="0" w:firstLine="482" w:firstLineChars="200"/>
              <w:jc w:val="lef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4.保函有效期低于竞标有效期的，视为无效磋商保证金。</w:t>
            </w:r>
          </w:p>
          <w:p w14:paraId="050C11BF">
            <w:pPr>
              <w:keepNext w:val="0"/>
              <w:keepLines w:val="0"/>
              <w:pageBreakBefore w:val="0"/>
              <w:kinsoku/>
              <w:topLinePunct w:val="0"/>
              <w:bidi w:val="0"/>
              <w:snapToGrid w:val="0"/>
              <w:spacing w:beforeAutospacing="0" w:afterAutospacing="0" w:line="360" w:lineRule="auto"/>
              <w:ind w:left="0" w:leftChars="0" w:right="0" w:rightChars="0" w:firstLine="482" w:firstLineChars="200"/>
              <w:jc w:val="lef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5.采用金融机构、担保机构出具保函的，必须为无条件保函，否则视为无效磋商保证金。</w:t>
            </w:r>
          </w:p>
          <w:p w14:paraId="5B4B6746">
            <w:pPr>
              <w:keepNext w:val="0"/>
              <w:keepLines w:val="0"/>
              <w:pageBreakBefore w:val="0"/>
              <w:kinsoku/>
              <w:topLinePunct w:val="0"/>
              <w:bidi w:val="0"/>
              <w:snapToGrid w:val="0"/>
              <w:spacing w:beforeAutospacing="0" w:afterAutospacing="0" w:line="360" w:lineRule="auto"/>
              <w:ind w:left="0" w:leftChars="0" w:right="0" w:rightChars="0" w:firstLine="482"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6.采用电子保函的，必须为无条件保函，否则视为无效磋商保证金。</w:t>
            </w:r>
          </w:p>
        </w:tc>
      </w:tr>
      <w:tr w14:paraId="209B1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DF52118">
            <w:pPr>
              <w:keepNext w:val="0"/>
              <w:keepLines w:val="0"/>
              <w:pageBreakBefore w:val="0"/>
              <w:widowControl w:val="0"/>
              <w:kinsoku/>
              <w:wordWrap/>
              <w:overflowPunct/>
              <w:topLinePunct w:val="0"/>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p>
        </w:tc>
        <w:tc>
          <w:tcPr>
            <w:tcW w:w="7912" w:type="dxa"/>
            <w:vAlign w:val="center"/>
          </w:tcPr>
          <w:p w14:paraId="0AC78755">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本项目不接受电子备份响应文件</w:t>
            </w:r>
          </w:p>
        </w:tc>
      </w:tr>
      <w:tr w14:paraId="2C931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C5D9BDC">
            <w:pPr>
              <w:keepNext w:val="0"/>
              <w:keepLines w:val="0"/>
              <w:pageBreakBefore w:val="0"/>
              <w:widowControl w:val="0"/>
              <w:kinsoku/>
              <w:wordWrap/>
              <w:overflowPunct/>
              <w:topLinePunct w:val="0"/>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20.1</w:t>
            </w:r>
          </w:p>
        </w:tc>
        <w:tc>
          <w:tcPr>
            <w:tcW w:w="7912" w:type="dxa"/>
            <w:vAlign w:val="center"/>
          </w:tcPr>
          <w:p w14:paraId="6277CB94">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响应文件提交截止时间：详见竞争性磋商公告或者竞标邀请函。</w:t>
            </w:r>
          </w:p>
          <w:p w14:paraId="339A87E7">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响应文件提交地点：详见竞争性磋商公告或者竞标邀请函。</w:t>
            </w:r>
          </w:p>
        </w:tc>
      </w:tr>
      <w:tr w14:paraId="6DD9E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0DC8C70">
            <w:pPr>
              <w:keepNext w:val="0"/>
              <w:keepLines w:val="0"/>
              <w:pageBreakBefore w:val="0"/>
              <w:widowControl w:val="0"/>
              <w:kinsoku/>
              <w:wordWrap/>
              <w:overflowPunct/>
              <w:topLinePunct w:val="0"/>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w:t>
            </w:r>
          </w:p>
        </w:tc>
        <w:tc>
          <w:tcPr>
            <w:tcW w:w="7912" w:type="dxa"/>
            <w:vAlign w:val="center"/>
          </w:tcPr>
          <w:p w14:paraId="50B8A8E2">
            <w:pPr>
              <w:keepNext w:val="0"/>
              <w:keepLines w:val="0"/>
              <w:pageBreakBefore w:val="0"/>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磋商小组的人数：</w:t>
            </w:r>
            <w:r>
              <w:rPr>
                <w:rFonts w:hint="eastAsia" w:ascii="仿宋" w:hAnsi="仿宋" w:eastAsia="仿宋" w:cs="仿宋"/>
                <w:color w:val="auto"/>
                <w:sz w:val="24"/>
                <w:szCs w:val="24"/>
                <w:highlight w:val="none"/>
                <w:u w:val="single"/>
              </w:rPr>
              <w:t xml:space="preserve"> 3 </w:t>
            </w:r>
            <w:r>
              <w:rPr>
                <w:rFonts w:hint="eastAsia" w:ascii="仿宋" w:hAnsi="仿宋" w:eastAsia="仿宋" w:cs="仿宋"/>
                <w:color w:val="auto"/>
                <w:sz w:val="24"/>
                <w:szCs w:val="24"/>
                <w:highlight w:val="none"/>
              </w:rPr>
              <w:t>人。</w:t>
            </w:r>
          </w:p>
        </w:tc>
      </w:tr>
      <w:tr w14:paraId="2BBD1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F22F993">
            <w:pPr>
              <w:keepNext w:val="0"/>
              <w:keepLines w:val="0"/>
              <w:pageBreakBefore w:val="0"/>
              <w:widowControl w:val="0"/>
              <w:kinsoku/>
              <w:wordWrap/>
              <w:overflowPunct/>
              <w:topLinePunct w:val="0"/>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c>
          <w:tcPr>
            <w:tcW w:w="7912" w:type="dxa"/>
            <w:vAlign w:val="center"/>
          </w:tcPr>
          <w:p w14:paraId="0FE32DCF">
            <w:pPr>
              <w:keepNext w:val="0"/>
              <w:keepLines w:val="0"/>
              <w:pageBreakBefore w:val="0"/>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首次响应文件开启时间详见“竞争性磋商公告”或者“竞标邀请函”</w:t>
            </w:r>
          </w:p>
          <w:p w14:paraId="2755E34B">
            <w:pPr>
              <w:keepNext w:val="0"/>
              <w:keepLines w:val="0"/>
              <w:pageBreakBefore w:val="0"/>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首次响应文件解密时间：</w:t>
            </w:r>
            <w:r>
              <w:rPr>
                <w:rFonts w:hint="eastAsia" w:ascii="仿宋" w:hAnsi="仿宋" w:eastAsia="仿宋" w:cs="仿宋"/>
                <w:color w:val="auto"/>
                <w:sz w:val="24"/>
                <w:szCs w:val="24"/>
                <w:highlight w:val="none"/>
                <w:u w:val="single"/>
              </w:rPr>
              <w:t>30</w:t>
            </w:r>
            <w:r>
              <w:rPr>
                <w:rFonts w:hint="eastAsia" w:ascii="仿宋" w:hAnsi="仿宋" w:eastAsia="仿宋" w:cs="仿宋"/>
                <w:color w:val="auto"/>
                <w:sz w:val="24"/>
                <w:szCs w:val="24"/>
                <w:highlight w:val="none"/>
              </w:rPr>
              <w:t>分钟</w:t>
            </w:r>
          </w:p>
        </w:tc>
      </w:tr>
      <w:tr w14:paraId="433B44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Align w:val="center"/>
          </w:tcPr>
          <w:p w14:paraId="2A14E5C1">
            <w:pPr>
              <w:keepNext w:val="0"/>
              <w:keepLines w:val="0"/>
              <w:pageBreakBefore w:val="0"/>
              <w:widowControl w:val="0"/>
              <w:kinsoku/>
              <w:wordWrap/>
              <w:overflowPunct/>
              <w:topLinePunct w:val="0"/>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26.3</w:t>
            </w:r>
          </w:p>
        </w:tc>
        <w:tc>
          <w:tcPr>
            <w:tcW w:w="7912" w:type="dxa"/>
            <w:vAlign w:val="center"/>
          </w:tcPr>
          <w:p w14:paraId="132793DD">
            <w:pPr>
              <w:keepNext w:val="0"/>
              <w:keepLines w:val="0"/>
              <w:pageBreakBefore w:val="0"/>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商务要求评审中允许负偏离的条款数为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0</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w:t>
            </w:r>
          </w:p>
          <w:p w14:paraId="23017DD1">
            <w:pPr>
              <w:keepNext w:val="0"/>
              <w:keepLines w:val="0"/>
              <w:pageBreakBefore w:val="0"/>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技术要求评审中允许负偏离的条款数为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0</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w:t>
            </w:r>
          </w:p>
        </w:tc>
      </w:tr>
      <w:tr w14:paraId="3CBA1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1046B28">
            <w:pPr>
              <w:keepNext w:val="0"/>
              <w:keepLines w:val="0"/>
              <w:pageBreakBefore w:val="0"/>
              <w:widowControl w:val="0"/>
              <w:kinsoku/>
              <w:wordWrap/>
              <w:overflowPunct/>
              <w:topLinePunct w:val="0"/>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28.1</w:t>
            </w:r>
          </w:p>
        </w:tc>
        <w:tc>
          <w:tcPr>
            <w:tcW w:w="7912" w:type="dxa"/>
            <w:vAlign w:val="center"/>
          </w:tcPr>
          <w:p w14:paraId="11E707E4">
            <w:pPr>
              <w:keepNext w:val="0"/>
              <w:keepLines w:val="0"/>
              <w:pageBreakBefore w:val="0"/>
              <w:kinsoku/>
              <w:topLinePunct w:val="0"/>
              <w:autoSpaceDE w:val="0"/>
              <w:autoSpaceDN w:val="0"/>
              <w:bidi w:val="0"/>
              <w:snapToGrid w:val="0"/>
              <w:spacing w:beforeAutospacing="0" w:afterAutospacing="0" w:line="360" w:lineRule="auto"/>
              <w:ind w:left="0" w:leftChars="0" w:right="0" w:rightChars="0" w:firstLine="480" w:firstLineChars="200"/>
              <w:jc w:val="left"/>
              <w:textAlignment w:val="bottom"/>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☑本项目不收取履约保证金。</w:t>
            </w:r>
          </w:p>
          <w:p w14:paraId="69754D90">
            <w:pPr>
              <w:keepNext w:val="0"/>
              <w:keepLines w:val="0"/>
              <w:pageBreakBefore w:val="0"/>
              <w:kinsoku/>
              <w:topLinePunct w:val="0"/>
              <w:autoSpaceDE w:val="0"/>
              <w:autoSpaceDN w:val="0"/>
              <w:bidi w:val="0"/>
              <w:snapToGrid w:val="0"/>
              <w:spacing w:beforeAutospacing="0" w:afterAutospacing="0" w:line="360" w:lineRule="auto"/>
              <w:ind w:left="0" w:leftChars="0" w:right="0" w:rightChars="0" w:firstLine="480" w:firstLineChars="200"/>
              <w:jc w:val="left"/>
              <w:textAlignment w:val="bottom"/>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□本项目收取履约保证金，具体规定如下：</w:t>
            </w:r>
          </w:p>
          <w:p w14:paraId="2187086D">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履约保证金金额：按成交金额的</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%向采购人</w:t>
            </w:r>
            <w:r>
              <w:rPr>
                <w:rFonts w:hint="eastAsia" w:ascii="仿宋" w:hAnsi="仿宋" w:eastAsia="仿宋" w:cs="仿宋"/>
                <w:color w:val="auto"/>
                <w:sz w:val="24"/>
                <w:szCs w:val="24"/>
                <w:highlight w:val="none"/>
                <w:lang w:eastAsia="zh-CN"/>
              </w:rPr>
              <w:t>缴纳</w:t>
            </w:r>
            <w:r>
              <w:rPr>
                <w:rFonts w:hint="eastAsia" w:ascii="仿宋" w:hAnsi="仿宋" w:eastAsia="仿宋" w:cs="仿宋"/>
                <w:color w:val="auto"/>
                <w:sz w:val="24"/>
                <w:szCs w:val="24"/>
                <w:highlight w:val="none"/>
              </w:rPr>
              <w:t>履约保证金。</w:t>
            </w:r>
          </w:p>
          <w:p w14:paraId="3302E332">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履约保证金提交方式：银行转账、支票、汇票、本票</w:t>
            </w:r>
            <w:r>
              <w:rPr>
                <w:rFonts w:hint="eastAsia" w:ascii="仿宋" w:hAnsi="仿宋" w:eastAsia="仿宋" w:cs="仿宋"/>
                <w:color w:val="auto"/>
                <w:sz w:val="24"/>
                <w:szCs w:val="24"/>
                <w:highlight w:val="none"/>
                <w:lang w:eastAsia="zh-CN"/>
              </w:rPr>
              <w:t>或者金融机构、担保机构出具</w:t>
            </w:r>
            <w:r>
              <w:rPr>
                <w:rFonts w:hint="eastAsia" w:ascii="仿宋" w:hAnsi="仿宋" w:eastAsia="仿宋" w:cs="仿宋"/>
                <w:color w:val="auto"/>
                <w:sz w:val="24"/>
                <w:szCs w:val="24"/>
                <w:highlight w:val="none"/>
              </w:rPr>
              <w:t>的保函等非现金方式。</w:t>
            </w:r>
          </w:p>
          <w:p w14:paraId="6A0734F5">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履约保证金退付方式、时间及条件：</w:t>
            </w:r>
            <w:r>
              <w:rPr>
                <w:rFonts w:hint="eastAsia" w:ascii="仿宋" w:hAnsi="仿宋" w:eastAsia="仿宋" w:cs="仿宋"/>
                <w:color w:val="auto"/>
                <w:sz w:val="24"/>
                <w:szCs w:val="24"/>
                <w:highlight w:val="none"/>
                <w:u w:val="single"/>
              </w:rPr>
              <w:t>由成交供应商向履约保证金收取单位提供《广西壮族自治区政府采购项目合同验收书》（详见桂财采〔2015〕22号），保证金收取单位在收到合格材料后5个工作日内办理退还手续（不计利息）。</w:t>
            </w:r>
          </w:p>
          <w:p w14:paraId="23865A5A">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履约保证金指定账户：</w:t>
            </w:r>
          </w:p>
          <w:p w14:paraId="0F6C6FE6">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开户名称：</w:t>
            </w:r>
            <w:r>
              <w:rPr>
                <w:rFonts w:hint="eastAsia" w:ascii="仿宋" w:hAnsi="仿宋" w:eastAsia="仿宋" w:cs="仿宋"/>
                <w:color w:val="auto"/>
                <w:sz w:val="24"/>
                <w:szCs w:val="24"/>
                <w:highlight w:val="none"/>
                <w:u w:val="single"/>
                <w:lang w:val="en-US" w:eastAsia="zh-CN"/>
              </w:rPr>
              <w:t xml:space="preserve"> / </w:t>
            </w:r>
          </w:p>
          <w:p w14:paraId="3B28110D">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开户银行：</w:t>
            </w:r>
            <w:r>
              <w:rPr>
                <w:rFonts w:hint="eastAsia" w:ascii="仿宋" w:hAnsi="仿宋" w:eastAsia="仿宋" w:cs="仿宋"/>
                <w:color w:val="auto"/>
                <w:sz w:val="24"/>
                <w:szCs w:val="24"/>
                <w:highlight w:val="none"/>
                <w:u w:val="single"/>
                <w:lang w:val="en-US" w:eastAsia="zh-CN"/>
              </w:rPr>
              <w:t xml:space="preserve"> / </w:t>
            </w:r>
          </w:p>
          <w:p w14:paraId="537EF0CF">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银行账号：</w:t>
            </w:r>
            <w:r>
              <w:rPr>
                <w:rFonts w:hint="eastAsia" w:ascii="仿宋" w:hAnsi="仿宋" w:eastAsia="仿宋" w:cs="仿宋"/>
                <w:color w:val="auto"/>
                <w:sz w:val="24"/>
                <w:szCs w:val="24"/>
                <w:highlight w:val="none"/>
                <w:u w:val="single"/>
                <w:lang w:val="en-US" w:eastAsia="zh-CN"/>
              </w:rPr>
              <w:t xml:space="preserve"> / </w:t>
            </w:r>
          </w:p>
          <w:p w14:paraId="1302B648">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备注：</w:t>
            </w:r>
            <w:r>
              <w:rPr>
                <w:rFonts w:hint="eastAsia" w:ascii="仿宋" w:hAnsi="仿宋" w:eastAsia="仿宋" w:cs="仿宋"/>
                <w:color w:val="auto"/>
                <w:sz w:val="24"/>
                <w:szCs w:val="24"/>
                <w:highlight w:val="none"/>
              </w:rPr>
              <w:br w:type="textWrapping"/>
            </w:r>
            <w:r>
              <w:rPr>
                <w:rFonts w:hint="eastAsia" w:ascii="仿宋" w:hAnsi="仿宋" w:eastAsia="仿宋" w:cs="仿宋"/>
                <w:b/>
                <w:color w:val="auto"/>
                <w:sz w:val="24"/>
                <w:szCs w:val="24"/>
                <w:highlight w:val="none"/>
              </w:rPr>
              <w:t>1.</w:t>
            </w:r>
            <w:bookmarkStart w:id="29" w:name="_Hlk54170335"/>
            <w:r>
              <w:rPr>
                <w:rFonts w:hint="eastAsia" w:ascii="仿宋" w:hAnsi="仿宋" w:eastAsia="仿宋" w:cs="仿宋"/>
                <w:b/>
                <w:color w:val="auto"/>
                <w:sz w:val="24"/>
                <w:szCs w:val="24"/>
                <w:highlight w:val="none"/>
              </w:rPr>
              <w:t>根据《广西壮族自治区财政厅关于进一步发挥政府采购政策功能促进企业发展的通知》（桂财采〔2022〕30号）规定，鼓励采购人在与中小微企业签订政府采购合同时，减少或免于收取履约保证金，有必要收取履约保证金的，收取的履约保证金不得超过政府采购合同金额的5%，对中小企业收取的履约保证金数额不得超过政府采购合同金额的2%。</w:t>
            </w:r>
            <w:bookmarkEnd w:id="29"/>
          </w:p>
          <w:p w14:paraId="7EF21CC5">
            <w:pPr>
              <w:keepNext w:val="0"/>
              <w:keepLines w:val="0"/>
              <w:pageBreakBefore w:val="0"/>
              <w:numPr>
                <w:ilvl w:val="0"/>
                <w:numId w:val="0"/>
              </w:numPr>
              <w:kinsoku/>
              <w:topLinePunct w:val="0"/>
              <w:bidi w:val="0"/>
              <w:spacing w:beforeAutospacing="0" w:afterAutospacing="0" w:line="360" w:lineRule="auto"/>
              <w:ind w:left="0" w:leftChars="0" w:right="0" w:rightChars="0" w:firstLine="482" w:firstLineChars="200"/>
              <w:contextualSpacing/>
              <w:jc w:val="left"/>
              <w:outlineLvl w:val="9"/>
              <w:rPr>
                <w:rFonts w:hint="eastAsia" w:ascii="仿宋" w:hAnsi="仿宋" w:eastAsia="仿宋" w:cs="仿宋"/>
                <w:b/>
                <w:color w:val="auto"/>
                <w:sz w:val="24"/>
                <w:szCs w:val="24"/>
                <w:highlight w:val="none"/>
              </w:rPr>
            </w:pPr>
            <w:r>
              <w:rPr>
                <w:rFonts w:hint="eastAsia" w:ascii="仿宋" w:hAnsi="仿宋" w:eastAsia="仿宋" w:cs="仿宋"/>
                <w:b/>
                <w:color w:val="auto"/>
                <w:kern w:val="2"/>
                <w:sz w:val="24"/>
                <w:szCs w:val="24"/>
                <w:highlight w:val="none"/>
                <w:lang w:val="en-US" w:eastAsia="zh-CN" w:bidi="ar-SA"/>
              </w:rPr>
              <w:t>2.</w:t>
            </w:r>
            <w:r>
              <w:rPr>
                <w:rFonts w:hint="eastAsia" w:ascii="仿宋" w:hAnsi="仿宋" w:eastAsia="仿宋" w:cs="仿宋"/>
                <w:b/>
                <w:color w:val="auto"/>
                <w:sz w:val="24"/>
                <w:szCs w:val="24"/>
                <w:highlight w:val="none"/>
              </w:rPr>
              <w:t>履约保证金不足额缴纳的，</w:t>
            </w:r>
            <w:r>
              <w:rPr>
                <w:rFonts w:hint="eastAsia" w:ascii="仿宋" w:hAnsi="仿宋" w:eastAsia="仿宋" w:cs="仿宋"/>
                <w:b/>
                <w:color w:val="auto"/>
                <w:sz w:val="24"/>
                <w:szCs w:val="24"/>
                <w:highlight w:val="none"/>
                <w:lang w:eastAsia="zh-CN"/>
              </w:rPr>
              <w:t>或者金融机构、担保机构出具</w:t>
            </w:r>
            <w:r>
              <w:rPr>
                <w:rFonts w:hint="eastAsia" w:ascii="仿宋" w:hAnsi="仿宋" w:eastAsia="仿宋" w:cs="仿宋"/>
                <w:b/>
                <w:color w:val="auto"/>
                <w:sz w:val="24"/>
                <w:szCs w:val="24"/>
                <w:highlight w:val="none"/>
              </w:rPr>
              <w:t>的保函额度不足的或者保函有效期低于合同履行期限（即签订采购合同之日起至履行完合同约定的权利及义务之日止）的，不予签订合同。</w:t>
            </w:r>
          </w:p>
          <w:p w14:paraId="61BBDE66">
            <w:pPr>
              <w:keepNext w:val="0"/>
              <w:keepLines w:val="0"/>
              <w:pageBreakBefore w:val="0"/>
              <w:numPr>
                <w:ilvl w:val="0"/>
                <w:numId w:val="0"/>
              </w:numPr>
              <w:kinsoku/>
              <w:topLinePunct w:val="0"/>
              <w:bidi w:val="0"/>
              <w:spacing w:beforeAutospacing="0" w:afterAutospacing="0" w:line="360" w:lineRule="auto"/>
              <w:ind w:left="0" w:leftChars="0" w:right="0" w:rightChars="0" w:firstLine="482" w:firstLineChars="200"/>
              <w:contextualSpacing/>
              <w:jc w:val="left"/>
              <w:outlineLvl w:val="9"/>
              <w:rPr>
                <w:rFonts w:hint="eastAsia" w:ascii="仿宋" w:hAnsi="仿宋" w:eastAsia="仿宋" w:cs="仿宋"/>
                <w:b/>
                <w:color w:val="auto"/>
                <w:sz w:val="24"/>
                <w:szCs w:val="24"/>
                <w:highlight w:val="none"/>
              </w:rPr>
            </w:pPr>
            <w:r>
              <w:rPr>
                <w:rFonts w:hint="eastAsia" w:ascii="仿宋" w:hAnsi="仿宋" w:eastAsia="仿宋" w:cs="仿宋"/>
                <w:b/>
                <w:color w:val="auto"/>
                <w:kern w:val="2"/>
                <w:sz w:val="24"/>
                <w:szCs w:val="24"/>
                <w:highlight w:val="none"/>
                <w:lang w:val="en-US" w:eastAsia="zh-CN" w:bidi="ar-SA"/>
              </w:rPr>
              <w:t>3.</w:t>
            </w:r>
            <w:r>
              <w:rPr>
                <w:rFonts w:hint="eastAsia" w:ascii="仿宋" w:hAnsi="仿宋" w:eastAsia="仿宋" w:cs="仿宋"/>
                <w:b/>
                <w:color w:val="auto"/>
                <w:sz w:val="24"/>
                <w:szCs w:val="24"/>
                <w:highlight w:val="none"/>
              </w:rPr>
              <w:t>采用金融机构、担保机构出具的保函的，必须为无条件保函，否则不予签订合同。</w:t>
            </w:r>
          </w:p>
          <w:p w14:paraId="469D6894">
            <w:pPr>
              <w:keepNext w:val="0"/>
              <w:keepLines w:val="0"/>
              <w:pageBreakBefore w:val="0"/>
              <w:kinsoku/>
              <w:topLinePunct w:val="0"/>
              <w:bidi w:val="0"/>
              <w:snapToGrid w:val="0"/>
              <w:spacing w:beforeAutospacing="0" w:afterAutospacing="0" w:line="360" w:lineRule="auto"/>
              <w:ind w:left="0" w:leftChars="0" w:right="0" w:rightChars="0" w:firstLine="482"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4.供应商为联合体的，由联合体任意一方按规定提交的履约保证金，视为有效履约保证金。</w:t>
            </w:r>
          </w:p>
        </w:tc>
      </w:tr>
      <w:tr w14:paraId="53EAD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4533DF1">
            <w:pPr>
              <w:keepNext w:val="0"/>
              <w:keepLines w:val="0"/>
              <w:pageBreakBefore w:val="0"/>
              <w:widowControl w:val="0"/>
              <w:kinsoku/>
              <w:wordWrap/>
              <w:overflowPunct/>
              <w:topLinePunct w:val="0"/>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29.1</w:t>
            </w:r>
          </w:p>
        </w:tc>
        <w:tc>
          <w:tcPr>
            <w:tcW w:w="7912" w:type="dxa"/>
            <w:vAlign w:val="center"/>
          </w:tcPr>
          <w:p w14:paraId="3AEAE542">
            <w:pPr>
              <w:keepNext w:val="0"/>
              <w:keepLines w:val="0"/>
              <w:pageBreakBefore w:val="0"/>
              <w:kinsoku/>
              <w:topLinePunct w:val="0"/>
              <w:autoSpaceDE w:val="0"/>
              <w:autoSpaceDN w:val="0"/>
              <w:bidi w:val="0"/>
              <w:snapToGrid w:val="0"/>
              <w:spacing w:beforeAutospacing="0" w:afterAutospacing="0" w:line="360" w:lineRule="auto"/>
              <w:ind w:left="0" w:leftChars="0" w:right="0" w:rightChars="0" w:firstLine="480" w:firstLineChars="200"/>
              <w:jc w:val="left"/>
              <w:textAlignment w:val="bottom"/>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签订合同携带的证明材料： </w:t>
            </w:r>
          </w:p>
          <w:p w14:paraId="295961D3">
            <w:pPr>
              <w:keepNext w:val="0"/>
              <w:keepLines w:val="0"/>
              <w:pageBreakBefore w:val="0"/>
              <w:kinsoku/>
              <w:topLinePunct w:val="0"/>
              <w:autoSpaceDE w:val="0"/>
              <w:autoSpaceDN w:val="0"/>
              <w:bidi w:val="0"/>
              <w:snapToGrid w:val="0"/>
              <w:spacing w:beforeAutospacing="0" w:afterAutospacing="0" w:line="360" w:lineRule="auto"/>
              <w:ind w:left="0" w:leftChars="0" w:right="0" w:rightChars="0" w:firstLine="480" w:firstLineChars="200"/>
              <w:jc w:val="left"/>
              <w:textAlignment w:val="bottom"/>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委托代理人负责签订合同的，须携带授权委托书及委托代理人身份证原件等其他资格证件。</w:t>
            </w:r>
          </w:p>
          <w:p w14:paraId="59847908">
            <w:pPr>
              <w:keepNext w:val="0"/>
              <w:keepLines w:val="0"/>
              <w:pageBreakBefore w:val="0"/>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法定代表人负责签订合同的，须携带法定代表人身份证明原件及身份证原件等其他证明材料。</w:t>
            </w:r>
          </w:p>
        </w:tc>
      </w:tr>
      <w:tr w14:paraId="103AD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C3906F7">
            <w:pPr>
              <w:keepNext w:val="0"/>
              <w:keepLines w:val="0"/>
              <w:pageBreakBefore w:val="0"/>
              <w:widowControl w:val="0"/>
              <w:kinsoku/>
              <w:wordWrap/>
              <w:overflowPunct/>
              <w:topLinePunct w:val="0"/>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31.2</w:t>
            </w:r>
          </w:p>
        </w:tc>
        <w:tc>
          <w:tcPr>
            <w:tcW w:w="7912" w:type="dxa"/>
            <w:vAlign w:val="center"/>
          </w:tcPr>
          <w:p w14:paraId="675A8238">
            <w:pPr>
              <w:keepNext w:val="0"/>
              <w:keepLines w:val="0"/>
              <w:pageBreakBefore w:val="0"/>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接收质疑函方式：以书面形式。</w:t>
            </w:r>
          </w:p>
          <w:p w14:paraId="428B0DA9">
            <w:pPr>
              <w:keepNext w:val="0"/>
              <w:keepLines w:val="0"/>
              <w:pageBreakBefore w:val="0"/>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质疑联系部门及联系方式：</w:t>
            </w:r>
            <w:r>
              <w:rPr>
                <w:rFonts w:hint="eastAsia" w:ascii="仿宋" w:hAnsi="仿宋" w:eastAsia="仿宋" w:cs="仿宋"/>
                <w:color w:val="auto"/>
                <w:sz w:val="24"/>
                <w:szCs w:val="24"/>
                <w:highlight w:val="none"/>
                <w:u w:val="single"/>
                <w:lang w:eastAsia="zh-CN"/>
              </w:rPr>
              <w:t>广西润德工程技术咨询有限公司</w:t>
            </w:r>
            <w:r>
              <w:rPr>
                <w:rFonts w:hint="eastAsia" w:ascii="仿宋" w:hAnsi="仿宋" w:eastAsia="仿宋" w:cs="仿宋"/>
                <w:color w:val="auto"/>
                <w:sz w:val="24"/>
                <w:szCs w:val="24"/>
                <w:highlight w:val="none"/>
              </w:rPr>
              <w:t>，联系电话：详见竞争性磋商公告，通讯地址：详见竞争性磋商公告</w:t>
            </w:r>
          </w:p>
          <w:p w14:paraId="0BE0CC01">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业务时间：工作日每天上午</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0分到12时00分，下午14时30分到17时30分。</w:t>
            </w:r>
          </w:p>
        </w:tc>
      </w:tr>
      <w:tr w14:paraId="3B400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9346094">
            <w:pPr>
              <w:keepNext w:val="0"/>
              <w:keepLines w:val="0"/>
              <w:pageBreakBefore w:val="0"/>
              <w:widowControl w:val="0"/>
              <w:kinsoku/>
              <w:wordWrap/>
              <w:overflowPunct/>
              <w:topLinePunct w:val="0"/>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32.1</w:t>
            </w:r>
          </w:p>
        </w:tc>
        <w:tc>
          <w:tcPr>
            <w:tcW w:w="7912" w:type="dxa"/>
            <w:vAlign w:val="center"/>
          </w:tcPr>
          <w:p w14:paraId="4344C7ED">
            <w:pPr>
              <w:keepNext w:val="0"/>
              <w:keepLines w:val="0"/>
              <w:pageBreakBefore w:val="0"/>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1.采购代理费支付方式：</w:t>
            </w:r>
          </w:p>
          <w:p w14:paraId="15351F0C">
            <w:pPr>
              <w:keepNext w:val="0"/>
              <w:keepLines w:val="0"/>
              <w:pageBreakBefore w:val="0"/>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☑本项目代理服务费由</w:t>
            </w:r>
            <w:r>
              <w:rPr>
                <w:rFonts w:hint="eastAsia" w:ascii="仿宋" w:hAnsi="仿宋" w:eastAsia="仿宋" w:cs="仿宋"/>
                <w:color w:val="auto"/>
                <w:sz w:val="24"/>
                <w:szCs w:val="24"/>
                <w:highlight w:val="none"/>
                <w:u w:val="single"/>
              </w:rPr>
              <w:t>成交供应商</w:t>
            </w:r>
            <w:r>
              <w:rPr>
                <w:rFonts w:hint="eastAsia" w:ascii="仿宋" w:hAnsi="仿宋" w:eastAsia="仿宋" w:cs="仿宋"/>
                <w:color w:val="auto"/>
                <w:sz w:val="24"/>
                <w:szCs w:val="24"/>
                <w:highlight w:val="none"/>
              </w:rPr>
              <w:t>领取成交通知书前，一次性向采购代理机构支付。</w:t>
            </w:r>
          </w:p>
          <w:p w14:paraId="730523ED">
            <w:pPr>
              <w:pStyle w:val="17"/>
              <w:keepNext w:val="0"/>
              <w:keepLines w:val="0"/>
              <w:pageBreakBefore w:val="0"/>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□采购人支付。</w:t>
            </w:r>
          </w:p>
          <w:p w14:paraId="3EE31EE8">
            <w:pPr>
              <w:pStyle w:val="17"/>
              <w:keepNext w:val="0"/>
              <w:keepLines w:val="0"/>
              <w:pageBreakBefore w:val="0"/>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2.采购代理费收取标准：</w:t>
            </w:r>
          </w:p>
          <w:p w14:paraId="72C3FFD8">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分标（☑成交金额/□采购预算/□暂定成交金额/□其他）为计费额，按本须知正文第32.2条规定的收费计算标准（□货物类/☑服务类/□工程类）采用差额定率累进法计算出收费基准价格，采购代理收费以（☑收费基准价格/□收费基准价格下浮</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/□收费基准价格上浮</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）收取。</w:t>
            </w:r>
          </w:p>
          <w:p w14:paraId="448AF663">
            <w:pPr>
              <w:pStyle w:val="17"/>
              <w:keepNext w:val="0"/>
              <w:keepLines w:val="0"/>
              <w:pageBreakBefore w:val="0"/>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□固定采购代理收费</w:t>
            </w:r>
            <w:r>
              <w:rPr>
                <w:rFonts w:hint="eastAsia" w:ascii="仿宋" w:hAnsi="仿宋" w:eastAsia="仿宋" w:cs="仿宋"/>
                <w:color w:val="auto"/>
                <w:sz w:val="24"/>
                <w:szCs w:val="24"/>
                <w:highlight w:val="none"/>
                <w:u w:val="single"/>
              </w:rPr>
              <w:t xml:space="preserve">              。</w:t>
            </w:r>
          </w:p>
          <w:p w14:paraId="563C8A6A">
            <w:pPr>
              <w:pStyle w:val="17"/>
              <w:keepNext w:val="0"/>
              <w:keepLines w:val="0"/>
              <w:pageBreakBefore w:val="0"/>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采购代理费收取银行账户</w:t>
            </w:r>
          </w:p>
          <w:p w14:paraId="5E780116">
            <w:pPr>
              <w:pStyle w:val="17"/>
              <w:keepNext w:val="0"/>
              <w:keepLines w:val="0"/>
              <w:pageBreakBefore w:val="0"/>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账户名称：广西润德工程技术咨询有限公司</w:t>
            </w:r>
          </w:p>
          <w:p w14:paraId="4252B050">
            <w:pPr>
              <w:pStyle w:val="17"/>
              <w:keepNext w:val="0"/>
              <w:keepLines w:val="0"/>
              <w:pageBreakBefore w:val="0"/>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开户银行：中国银行广西分行</w:t>
            </w:r>
          </w:p>
          <w:p w14:paraId="183264B5">
            <w:pPr>
              <w:pStyle w:val="17"/>
              <w:keepNext w:val="0"/>
              <w:keepLines w:val="0"/>
              <w:pageBreakBefore w:val="0"/>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开户行行号：104611010009</w:t>
            </w:r>
          </w:p>
          <w:p w14:paraId="435B1E93">
            <w:pPr>
              <w:pStyle w:val="17"/>
              <w:keepNext w:val="0"/>
              <w:keepLines w:val="0"/>
              <w:pageBreakBefore w:val="0"/>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银行账号：622359512899</w:t>
            </w:r>
          </w:p>
        </w:tc>
      </w:tr>
      <w:tr w14:paraId="24E3C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92A9A02">
            <w:pPr>
              <w:keepNext w:val="0"/>
              <w:keepLines w:val="0"/>
              <w:pageBreakBefore w:val="0"/>
              <w:widowControl w:val="0"/>
              <w:kinsoku/>
              <w:wordWrap/>
              <w:overflowPunct/>
              <w:topLinePunct w:val="0"/>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w:t>
            </w:r>
          </w:p>
        </w:tc>
        <w:tc>
          <w:tcPr>
            <w:tcW w:w="7912" w:type="dxa"/>
            <w:vAlign w:val="center"/>
          </w:tcPr>
          <w:p w14:paraId="68F653EC">
            <w:pPr>
              <w:pStyle w:val="17"/>
              <w:keepNext w:val="0"/>
              <w:keepLines w:val="0"/>
              <w:pageBreakBefore w:val="0"/>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5DDB3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94ADA9C">
            <w:pPr>
              <w:keepNext w:val="0"/>
              <w:keepLines w:val="0"/>
              <w:pageBreakBefore w:val="0"/>
              <w:widowControl w:val="0"/>
              <w:kinsoku/>
              <w:wordWrap/>
              <w:overflowPunct/>
              <w:topLinePunct w:val="0"/>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w:t>
            </w:r>
          </w:p>
        </w:tc>
        <w:tc>
          <w:tcPr>
            <w:tcW w:w="7912" w:type="dxa"/>
            <w:vAlign w:val="center"/>
          </w:tcPr>
          <w:p w14:paraId="502DA649">
            <w:pPr>
              <w:pStyle w:val="17"/>
              <w:keepNext w:val="0"/>
              <w:keepLines w:val="0"/>
              <w:pageBreakBefore w:val="0"/>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7EECA8AA">
            <w:pPr>
              <w:pStyle w:val="17"/>
              <w:keepNext w:val="0"/>
              <w:keepLines w:val="0"/>
              <w:pageBreakBefore w:val="0"/>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4F4DB95B">
            <w:pPr>
              <w:pStyle w:val="17"/>
              <w:keepNext w:val="0"/>
              <w:keepLines w:val="0"/>
              <w:pageBreakBefore w:val="0"/>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为其他组织或者自然人时，本磋商文件规定的法定代表人指负责人或者自然人。本磋商文件所称负责人是指参加竞标的其他组织营业执照或者执业许可证等证照上的负责人，本磋商文件所称自然人指参与竞标的自然人本人，且应具备独立承担民事责任能力，自然人应当为年满18岁以上成年人（十六周岁以上的未成年人，以自己的劳动收入为主要生活来源的，视为完全民事行为能力人）。</w:t>
            </w:r>
          </w:p>
          <w:p w14:paraId="4836A6BB">
            <w:pPr>
              <w:pStyle w:val="17"/>
              <w:keepNext w:val="0"/>
              <w:keepLines w:val="0"/>
              <w:pageBreakBefore w:val="0"/>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4.本磋商文件中描述供应商的“签字”是指供应商的法定代表人或者委托代理人亲自在文件规定签署处亲笔写上个人的名字的行为。</w:t>
            </w:r>
          </w:p>
          <w:p w14:paraId="5A97A089">
            <w:pPr>
              <w:pStyle w:val="17"/>
              <w:keepNext w:val="0"/>
              <w:keepLines w:val="0"/>
              <w:pageBreakBefore w:val="0"/>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5.本磋商文件所称的“以上”“以下”“以内”“届满”，包括本数；所称的“不满”“超过”“以外”，不包括本数。</w:t>
            </w:r>
          </w:p>
          <w:p w14:paraId="20AA7DB5">
            <w:pPr>
              <w:spacing w:line="360" w:lineRule="auto"/>
              <w:ind w:firstLine="480" w:firstLineChars="200"/>
              <w:jc w:val="left"/>
              <w:rPr>
                <w:rFonts w:hint="eastAsia" w:ascii="仿宋" w:hAnsi="仿宋" w:eastAsia="仿宋" w:cs="仿宋"/>
                <w:bCs/>
                <w:color w:val="auto"/>
                <w:sz w:val="24"/>
                <w:highlight w:val="none"/>
                <w:lang w:val="en-US"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bCs/>
                <w:color w:val="auto"/>
                <w:kern w:val="0"/>
                <w:sz w:val="24"/>
                <w:szCs w:val="24"/>
                <w:highlight w:val="none"/>
                <w:lang w:val="en-US" w:eastAsia="zh-CN"/>
              </w:rPr>
              <w:t>因</w:t>
            </w:r>
            <w:r>
              <w:rPr>
                <w:rFonts w:hint="eastAsia" w:ascii="仿宋" w:hAnsi="仿宋" w:eastAsia="仿宋" w:cs="仿宋"/>
                <w:bCs/>
                <w:color w:val="auto"/>
                <w:sz w:val="24"/>
                <w:highlight w:val="none"/>
                <w:lang w:eastAsia="zh-CN"/>
              </w:rPr>
              <w:t>广西政府采购云平台</w:t>
            </w:r>
            <w:r>
              <w:rPr>
                <w:rFonts w:hint="eastAsia" w:ascii="仿宋" w:hAnsi="仿宋" w:eastAsia="仿宋" w:cs="仿宋"/>
                <w:bCs/>
                <w:color w:val="auto"/>
                <w:sz w:val="24"/>
                <w:highlight w:val="none"/>
                <w:lang w:val="en-US" w:eastAsia="zh-CN"/>
              </w:rPr>
              <w:t>不可编辑性，采购公告中出现的“标项”“分标”对应标段顺序按以下进行理解：</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1961"/>
              <w:gridCol w:w="2324"/>
            </w:tblGrid>
            <w:tr w14:paraId="455E7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noWrap w:val="0"/>
                  <w:vAlign w:val="center"/>
                </w:tcPr>
                <w:p w14:paraId="1E4699F5">
                  <w:pPr>
                    <w:spacing w:line="240" w:lineRule="auto"/>
                    <w:jc w:val="center"/>
                    <w:rPr>
                      <w:rFonts w:hint="eastAsia" w:ascii="仿宋" w:hAnsi="仿宋" w:eastAsia="仿宋" w:cs="仿宋"/>
                      <w:bCs/>
                      <w:color w:val="auto"/>
                      <w:sz w:val="24"/>
                      <w:highlight w:val="none"/>
                      <w:vertAlign w:val="baseline"/>
                      <w:lang w:val="en-US" w:eastAsia="zh-CN"/>
                    </w:rPr>
                  </w:pPr>
                  <w:r>
                    <w:rPr>
                      <w:rFonts w:hint="eastAsia" w:ascii="仿宋" w:hAnsi="仿宋" w:eastAsia="仿宋" w:cs="仿宋"/>
                      <w:bCs/>
                      <w:color w:val="auto"/>
                      <w:sz w:val="24"/>
                      <w:highlight w:val="none"/>
                      <w:vertAlign w:val="baseline"/>
                      <w:lang w:val="en-US" w:eastAsia="zh-CN"/>
                    </w:rPr>
                    <w:t>1</w:t>
                  </w:r>
                </w:p>
              </w:tc>
              <w:tc>
                <w:tcPr>
                  <w:tcW w:w="1961" w:type="dxa"/>
                  <w:noWrap w:val="0"/>
                  <w:vAlign w:val="center"/>
                </w:tcPr>
                <w:p w14:paraId="5CD15D85">
                  <w:pPr>
                    <w:spacing w:line="240" w:lineRule="auto"/>
                    <w:jc w:val="center"/>
                    <w:rPr>
                      <w:rFonts w:hint="default" w:ascii="仿宋" w:hAnsi="仿宋" w:eastAsia="仿宋" w:cs="仿宋"/>
                      <w:bCs/>
                      <w:color w:val="auto"/>
                      <w:sz w:val="24"/>
                      <w:highlight w:val="none"/>
                      <w:vertAlign w:val="baseline"/>
                      <w:lang w:val="en-US" w:eastAsia="zh-CN"/>
                    </w:rPr>
                  </w:pPr>
                  <w:r>
                    <w:rPr>
                      <w:rFonts w:hint="eastAsia" w:ascii="仿宋" w:hAnsi="仿宋" w:eastAsia="仿宋" w:cs="仿宋"/>
                      <w:bCs/>
                      <w:color w:val="auto"/>
                      <w:sz w:val="24"/>
                      <w:highlight w:val="none"/>
                      <w:vertAlign w:val="baseline"/>
                      <w:lang w:val="en-US" w:eastAsia="zh-CN"/>
                    </w:rPr>
                    <w:t>标项一/分标1</w:t>
                  </w:r>
                </w:p>
              </w:tc>
              <w:tc>
                <w:tcPr>
                  <w:tcW w:w="2324" w:type="dxa"/>
                  <w:noWrap w:val="0"/>
                  <w:vAlign w:val="center"/>
                </w:tcPr>
                <w:p w14:paraId="0B9A6344">
                  <w:pPr>
                    <w:spacing w:line="240" w:lineRule="auto"/>
                    <w:jc w:val="center"/>
                    <w:rPr>
                      <w:rFonts w:hint="eastAsia" w:ascii="仿宋" w:hAnsi="仿宋" w:eastAsia="仿宋" w:cs="仿宋"/>
                      <w:bCs/>
                      <w:color w:val="auto"/>
                      <w:sz w:val="24"/>
                      <w:highlight w:val="none"/>
                      <w:vertAlign w:val="baseline"/>
                      <w:lang w:val="en-US" w:eastAsia="zh-CN"/>
                    </w:rPr>
                  </w:pPr>
                  <w:r>
                    <w:rPr>
                      <w:rFonts w:hint="eastAsia" w:ascii="仿宋" w:hAnsi="仿宋" w:eastAsia="仿宋" w:cs="仿宋"/>
                      <w:i w:val="0"/>
                      <w:iCs w:val="0"/>
                      <w:caps w:val="0"/>
                      <w:color w:val="auto"/>
                      <w:spacing w:val="0"/>
                      <w:sz w:val="24"/>
                      <w:szCs w:val="24"/>
                      <w:highlight w:val="none"/>
                    </w:rPr>
                    <w:t>Ⅰ标段</w:t>
                  </w:r>
                </w:p>
              </w:tc>
            </w:tr>
            <w:tr w14:paraId="561ED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noWrap w:val="0"/>
                  <w:vAlign w:val="center"/>
                </w:tcPr>
                <w:p w14:paraId="561BC11A">
                  <w:pPr>
                    <w:spacing w:line="240" w:lineRule="auto"/>
                    <w:jc w:val="center"/>
                    <w:rPr>
                      <w:rFonts w:hint="eastAsia" w:ascii="仿宋" w:hAnsi="仿宋" w:eastAsia="仿宋" w:cs="仿宋"/>
                      <w:bCs/>
                      <w:color w:val="auto"/>
                      <w:sz w:val="24"/>
                      <w:highlight w:val="none"/>
                      <w:vertAlign w:val="baseline"/>
                      <w:lang w:val="en-US" w:eastAsia="zh-CN"/>
                    </w:rPr>
                  </w:pPr>
                  <w:r>
                    <w:rPr>
                      <w:rFonts w:hint="eastAsia" w:ascii="仿宋" w:hAnsi="仿宋" w:eastAsia="仿宋" w:cs="仿宋"/>
                      <w:bCs/>
                      <w:color w:val="auto"/>
                      <w:sz w:val="24"/>
                      <w:highlight w:val="none"/>
                      <w:vertAlign w:val="baseline"/>
                      <w:lang w:val="en-US" w:eastAsia="zh-CN"/>
                    </w:rPr>
                    <w:t>2</w:t>
                  </w:r>
                </w:p>
              </w:tc>
              <w:tc>
                <w:tcPr>
                  <w:tcW w:w="1961" w:type="dxa"/>
                  <w:noWrap w:val="0"/>
                  <w:vAlign w:val="center"/>
                </w:tcPr>
                <w:p w14:paraId="4E50E5E3">
                  <w:pPr>
                    <w:spacing w:line="240" w:lineRule="auto"/>
                    <w:jc w:val="center"/>
                    <w:rPr>
                      <w:rFonts w:hint="eastAsia" w:ascii="仿宋" w:hAnsi="仿宋" w:eastAsia="仿宋" w:cs="仿宋"/>
                      <w:bCs/>
                      <w:color w:val="auto"/>
                      <w:sz w:val="24"/>
                      <w:highlight w:val="none"/>
                      <w:vertAlign w:val="baseline"/>
                      <w:lang w:val="en-US" w:eastAsia="zh-CN"/>
                    </w:rPr>
                  </w:pPr>
                  <w:r>
                    <w:rPr>
                      <w:rFonts w:hint="eastAsia" w:ascii="仿宋" w:hAnsi="仿宋" w:eastAsia="仿宋" w:cs="仿宋"/>
                      <w:bCs/>
                      <w:color w:val="auto"/>
                      <w:sz w:val="24"/>
                      <w:highlight w:val="none"/>
                      <w:vertAlign w:val="baseline"/>
                      <w:lang w:val="en-US" w:eastAsia="zh-CN"/>
                    </w:rPr>
                    <w:t>标项二/分标2</w:t>
                  </w:r>
                </w:p>
              </w:tc>
              <w:tc>
                <w:tcPr>
                  <w:tcW w:w="2324" w:type="dxa"/>
                  <w:noWrap w:val="0"/>
                  <w:vAlign w:val="center"/>
                </w:tcPr>
                <w:p w14:paraId="180A64EB">
                  <w:pPr>
                    <w:spacing w:line="240" w:lineRule="auto"/>
                    <w:jc w:val="center"/>
                    <w:rPr>
                      <w:rFonts w:hint="eastAsia" w:ascii="仿宋" w:hAnsi="仿宋" w:eastAsia="仿宋" w:cs="仿宋"/>
                      <w:bCs/>
                      <w:color w:val="auto"/>
                      <w:sz w:val="24"/>
                      <w:highlight w:val="none"/>
                      <w:vertAlign w:val="baseline"/>
                      <w:lang w:val="en-US" w:eastAsia="zh-CN"/>
                    </w:rPr>
                  </w:pPr>
                  <w:r>
                    <w:rPr>
                      <w:rFonts w:hint="eastAsia" w:ascii="仿宋" w:hAnsi="仿宋" w:eastAsia="仿宋" w:cs="仿宋"/>
                      <w:i w:val="0"/>
                      <w:iCs w:val="0"/>
                      <w:caps w:val="0"/>
                      <w:color w:val="auto"/>
                      <w:spacing w:val="0"/>
                      <w:sz w:val="24"/>
                      <w:szCs w:val="24"/>
                      <w:highlight w:val="none"/>
                    </w:rPr>
                    <w:t>Ⅱ标段</w:t>
                  </w:r>
                </w:p>
              </w:tc>
            </w:tr>
            <w:tr w14:paraId="7159A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noWrap w:val="0"/>
                  <w:vAlign w:val="center"/>
                </w:tcPr>
                <w:p w14:paraId="57B16633">
                  <w:pPr>
                    <w:spacing w:line="240" w:lineRule="auto"/>
                    <w:jc w:val="center"/>
                    <w:rPr>
                      <w:rFonts w:hint="eastAsia" w:ascii="仿宋" w:hAnsi="仿宋" w:eastAsia="仿宋" w:cs="仿宋"/>
                      <w:bCs/>
                      <w:color w:val="auto"/>
                      <w:sz w:val="24"/>
                      <w:highlight w:val="none"/>
                      <w:vertAlign w:val="baseline"/>
                      <w:lang w:val="en-US" w:eastAsia="zh-CN"/>
                    </w:rPr>
                  </w:pPr>
                  <w:r>
                    <w:rPr>
                      <w:rFonts w:hint="eastAsia" w:ascii="仿宋" w:hAnsi="仿宋" w:eastAsia="仿宋" w:cs="仿宋"/>
                      <w:bCs/>
                      <w:color w:val="auto"/>
                      <w:sz w:val="24"/>
                      <w:highlight w:val="none"/>
                      <w:vertAlign w:val="baseline"/>
                      <w:lang w:val="en-US" w:eastAsia="zh-CN"/>
                    </w:rPr>
                    <w:t>3</w:t>
                  </w:r>
                </w:p>
              </w:tc>
              <w:tc>
                <w:tcPr>
                  <w:tcW w:w="1961" w:type="dxa"/>
                  <w:noWrap w:val="0"/>
                  <w:vAlign w:val="center"/>
                </w:tcPr>
                <w:p w14:paraId="1FF0F749">
                  <w:pPr>
                    <w:spacing w:line="240" w:lineRule="auto"/>
                    <w:jc w:val="center"/>
                    <w:rPr>
                      <w:rFonts w:hint="eastAsia" w:ascii="仿宋" w:hAnsi="仿宋" w:eastAsia="仿宋" w:cs="仿宋"/>
                      <w:bCs/>
                      <w:color w:val="auto"/>
                      <w:sz w:val="24"/>
                      <w:highlight w:val="none"/>
                      <w:vertAlign w:val="baseline"/>
                      <w:lang w:val="en-US" w:eastAsia="zh-CN"/>
                    </w:rPr>
                  </w:pPr>
                  <w:r>
                    <w:rPr>
                      <w:rFonts w:hint="eastAsia" w:ascii="仿宋" w:hAnsi="仿宋" w:eastAsia="仿宋" w:cs="仿宋"/>
                      <w:bCs/>
                      <w:color w:val="auto"/>
                      <w:sz w:val="24"/>
                      <w:highlight w:val="none"/>
                      <w:vertAlign w:val="baseline"/>
                      <w:lang w:val="en-US" w:eastAsia="zh-CN"/>
                    </w:rPr>
                    <w:t>标项三/分标3</w:t>
                  </w:r>
                </w:p>
              </w:tc>
              <w:tc>
                <w:tcPr>
                  <w:tcW w:w="2324" w:type="dxa"/>
                  <w:noWrap w:val="0"/>
                  <w:vAlign w:val="center"/>
                </w:tcPr>
                <w:p w14:paraId="5E3D901D">
                  <w:pPr>
                    <w:spacing w:line="240" w:lineRule="auto"/>
                    <w:jc w:val="center"/>
                    <w:rPr>
                      <w:rFonts w:hint="eastAsia" w:ascii="仿宋" w:hAnsi="仿宋" w:eastAsia="仿宋" w:cs="仿宋"/>
                      <w:bCs/>
                      <w:color w:val="auto"/>
                      <w:sz w:val="24"/>
                      <w:highlight w:val="none"/>
                      <w:vertAlign w:val="baseline"/>
                      <w:lang w:val="en-US" w:eastAsia="zh-CN"/>
                    </w:rPr>
                  </w:pPr>
                  <w:r>
                    <w:rPr>
                      <w:rFonts w:hint="eastAsia" w:ascii="仿宋" w:hAnsi="仿宋" w:eastAsia="仿宋" w:cs="仿宋"/>
                      <w:i w:val="0"/>
                      <w:iCs w:val="0"/>
                      <w:caps w:val="0"/>
                      <w:color w:val="auto"/>
                      <w:spacing w:val="0"/>
                      <w:sz w:val="24"/>
                      <w:szCs w:val="24"/>
                      <w:highlight w:val="none"/>
                    </w:rPr>
                    <w:t>Ⅲ标段</w:t>
                  </w:r>
                </w:p>
              </w:tc>
            </w:tr>
            <w:tr w14:paraId="25FEE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noWrap w:val="0"/>
                  <w:vAlign w:val="center"/>
                </w:tcPr>
                <w:p w14:paraId="56DA4AE0">
                  <w:pPr>
                    <w:spacing w:line="240" w:lineRule="auto"/>
                    <w:jc w:val="center"/>
                    <w:rPr>
                      <w:rFonts w:hint="eastAsia" w:ascii="仿宋" w:hAnsi="仿宋" w:eastAsia="仿宋" w:cs="仿宋"/>
                      <w:bCs/>
                      <w:color w:val="auto"/>
                      <w:sz w:val="24"/>
                      <w:highlight w:val="none"/>
                      <w:vertAlign w:val="baseline"/>
                      <w:lang w:val="en-US" w:eastAsia="zh-CN"/>
                    </w:rPr>
                  </w:pPr>
                  <w:r>
                    <w:rPr>
                      <w:rFonts w:hint="eastAsia" w:ascii="仿宋" w:hAnsi="仿宋" w:eastAsia="仿宋" w:cs="仿宋"/>
                      <w:bCs/>
                      <w:color w:val="auto"/>
                      <w:sz w:val="24"/>
                      <w:highlight w:val="none"/>
                      <w:vertAlign w:val="baseline"/>
                      <w:lang w:val="en-US" w:eastAsia="zh-CN"/>
                    </w:rPr>
                    <w:t>4</w:t>
                  </w:r>
                </w:p>
              </w:tc>
              <w:tc>
                <w:tcPr>
                  <w:tcW w:w="1961" w:type="dxa"/>
                  <w:noWrap w:val="0"/>
                  <w:vAlign w:val="center"/>
                </w:tcPr>
                <w:p w14:paraId="6C884FD0">
                  <w:pPr>
                    <w:spacing w:line="240" w:lineRule="auto"/>
                    <w:jc w:val="center"/>
                    <w:rPr>
                      <w:rFonts w:hint="eastAsia" w:ascii="仿宋" w:hAnsi="仿宋" w:eastAsia="仿宋" w:cs="仿宋"/>
                      <w:bCs/>
                      <w:color w:val="auto"/>
                      <w:sz w:val="24"/>
                      <w:highlight w:val="none"/>
                      <w:vertAlign w:val="baseline"/>
                      <w:lang w:val="en-US" w:eastAsia="zh-CN"/>
                    </w:rPr>
                  </w:pPr>
                  <w:r>
                    <w:rPr>
                      <w:rFonts w:hint="eastAsia" w:ascii="仿宋" w:hAnsi="仿宋" w:eastAsia="仿宋" w:cs="仿宋"/>
                      <w:bCs/>
                      <w:color w:val="auto"/>
                      <w:sz w:val="24"/>
                      <w:highlight w:val="none"/>
                      <w:vertAlign w:val="baseline"/>
                      <w:lang w:val="en-US" w:eastAsia="zh-CN"/>
                    </w:rPr>
                    <w:t>标项四/分标4</w:t>
                  </w:r>
                </w:p>
              </w:tc>
              <w:tc>
                <w:tcPr>
                  <w:tcW w:w="2324" w:type="dxa"/>
                  <w:noWrap w:val="0"/>
                  <w:vAlign w:val="center"/>
                </w:tcPr>
                <w:p w14:paraId="5D3C68E0">
                  <w:pPr>
                    <w:spacing w:line="240" w:lineRule="auto"/>
                    <w:jc w:val="center"/>
                    <w:rPr>
                      <w:rFonts w:hint="eastAsia" w:ascii="仿宋" w:hAnsi="仿宋" w:eastAsia="仿宋" w:cs="仿宋"/>
                      <w:bCs/>
                      <w:color w:val="auto"/>
                      <w:sz w:val="24"/>
                      <w:highlight w:val="none"/>
                      <w:vertAlign w:val="baseline"/>
                      <w:lang w:val="en-US" w:eastAsia="zh-CN"/>
                    </w:rPr>
                  </w:pPr>
                  <w:r>
                    <w:rPr>
                      <w:rFonts w:hint="eastAsia" w:ascii="仿宋" w:hAnsi="仿宋" w:eastAsia="仿宋" w:cs="仿宋"/>
                      <w:i w:val="0"/>
                      <w:iCs w:val="0"/>
                      <w:caps w:val="0"/>
                      <w:color w:val="auto"/>
                      <w:spacing w:val="0"/>
                      <w:sz w:val="24"/>
                      <w:szCs w:val="24"/>
                      <w:highlight w:val="none"/>
                    </w:rPr>
                    <w:t>Ⅳ标段</w:t>
                  </w:r>
                </w:p>
              </w:tc>
            </w:tr>
          </w:tbl>
          <w:p w14:paraId="4556337B">
            <w:pPr>
              <w:rPr>
                <w:rFonts w:hint="default" w:eastAsia="仿宋"/>
                <w:color w:val="auto"/>
                <w:highlight w:val="none"/>
                <w:lang w:val="en-US" w:eastAsia="zh-CN"/>
              </w:rPr>
            </w:pPr>
          </w:p>
        </w:tc>
      </w:tr>
      <w:tr w14:paraId="2316F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5C6264D">
            <w:pPr>
              <w:keepNext w:val="0"/>
              <w:keepLines w:val="0"/>
              <w:pageBreakBefore w:val="0"/>
              <w:widowControl w:val="0"/>
              <w:kinsoku/>
              <w:wordWrap/>
              <w:overflowPunct/>
              <w:topLinePunct w:val="0"/>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33.4</w:t>
            </w:r>
          </w:p>
        </w:tc>
        <w:tc>
          <w:tcPr>
            <w:tcW w:w="7912" w:type="dxa"/>
            <w:vAlign w:val="center"/>
          </w:tcPr>
          <w:p w14:paraId="7433E36E">
            <w:pPr>
              <w:pStyle w:val="17"/>
              <w:keepNext w:val="0"/>
              <w:keepLines w:val="0"/>
              <w:pageBreakBefore w:val="0"/>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《崇左市财政局关于进一步做好线上“政采贷”融资业务工作的通知》(崇财采(2023)10号)相关附件</w:t>
            </w:r>
          </w:p>
        </w:tc>
      </w:tr>
    </w:tbl>
    <w:p w14:paraId="37E8E264">
      <w:pPr>
        <w:keepNext w:val="0"/>
        <w:keepLines w:val="0"/>
        <w:pageBreakBefore w:val="0"/>
        <w:kinsoku/>
        <w:topLinePunct w:val="0"/>
        <w:bidi w:val="0"/>
        <w:spacing w:beforeAutospacing="0" w:afterAutospacing="0" w:line="360" w:lineRule="auto"/>
        <w:ind w:right="0" w:rightChars="0"/>
        <w:jc w:val="center"/>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30" w:name="_Toc25538"/>
      <w:bookmarkStart w:id="31" w:name="_Toc3939"/>
      <w:r>
        <w:rPr>
          <w:rFonts w:hint="eastAsia" w:ascii="仿宋" w:hAnsi="仿宋" w:eastAsia="仿宋" w:cs="仿宋"/>
          <w:b/>
          <w:color w:val="auto"/>
          <w:sz w:val="30"/>
          <w:szCs w:val="30"/>
          <w:highlight w:val="none"/>
        </w:rPr>
        <w:t>供应商须知正文</w:t>
      </w:r>
      <w:bookmarkEnd w:id="30"/>
      <w:bookmarkEnd w:id="31"/>
    </w:p>
    <w:p w14:paraId="473A4421">
      <w:pPr>
        <w:keepNext w:val="0"/>
        <w:keepLines w:val="0"/>
        <w:pageBreakBefore w:val="0"/>
        <w:kinsoku/>
        <w:topLinePunct w:val="0"/>
        <w:bidi w:val="0"/>
        <w:spacing w:beforeAutospacing="0" w:afterAutospacing="0" w:line="360" w:lineRule="auto"/>
        <w:ind w:left="0" w:leftChars="0" w:right="0" w:rightChars="0" w:firstLine="482" w:firstLineChars="200"/>
        <w:jc w:val="left"/>
        <w:outlineLvl w:val="9"/>
        <w:rPr>
          <w:rFonts w:hint="eastAsia" w:ascii="仿宋" w:hAnsi="仿宋" w:eastAsia="仿宋" w:cs="仿宋"/>
          <w:b/>
          <w:color w:val="auto"/>
          <w:sz w:val="24"/>
          <w:szCs w:val="24"/>
          <w:highlight w:val="none"/>
        </w:rPr>
      </w:pPr>
    </w:p>
    <w:p w14:paraId="48201B03">
      <w:pPr>
        <w:keepNext w:val="0"/>
        <w:keepLines w:val="0"/>
        <w:pageBreakBefore w:val="0"/>
        <w:kinsoku/>
        <w:topLinePunct w:val="0"/>
        <w:bidi w:val="0"/>
        <w:spacing w:beforeAutospacing="0" w:afterAutospacing="0" w:line="360" w:lineRule="auto"/>
        <w:ind w:right="0" w:rightChars="0"/>
        <w:jc w:val="center"/>
        <w:outlineLvl w:val="2"/>
        <w:rPr>
          <w:rFonts w:hint="eastAsia" w:ascii="仿宋" w:hAnsi="仿宋" w:eastAsia="仿宋" w:cs="仿宋"/>
          <w:b/>
          <w:color w:val="auto"/>
          <w:sz w:val="24"/>
          <w:szCs w:val="24"/>
          <w:highlight w:val="none"/>
        </w:rPr>
      </w:pPr>
      <w:bookmarkStart w:id="32" w:name="_Toc18145"/>
      <w:bookmarkStart w:id="33" w:name="_Toc1503"/>
      <w:r>
        <w:rPr>
          <w:rFonts w:hint="eastAsia" w:ascii="仿宋" w:hAnsi="仿宋" w:eastAsia="仿宋" w:cs="仿宋"/>
          <w:b/>
          <w:color w:val="auto"/>
          <w:sz w:val="24"/>
          <w:szCs w:val="24"/>
          <w:highlight w:val="none"/>
        </w:rPr>
        <w:t>一、总则</w:t>
      </w:r>
      <w:bookmarkEnd w:id="32"/>
      <w:bookmarkEnd w:id="33"/>
    </w:p>
    <w:p w14:paraId="32042AAA">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p>
    <w:p w14:paraId="4A726F2E">
      <w:pPr>
        <w:keepNext w:val="0"/>
        <w:keepLines w:val="0"/>
        <w:pageBreakBefore w:val="0"/>
        <w:kinsoku/>
        <w:topLinePunct w:val="0"/>
        <w:bidi w:val="0"/>
        <w:spacing w:beforeAutospacing="0" w:afterAutospacing="0" w:line="360" w:lineRule="auto"/>
        <w:ind w:left="0" w:leftChars="0" w:right="0" w:rightChars="0" w:firstLine="482" w:firstLineChars="200"/>
        <w:jc w:val="left"/>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1.适用范围</w:t>
      </w:r>
    </w:p>
    <w:p w14:paraId="147A397F">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201415A1">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r>
        <w:rPr>
          <w:rFonts w:hint="eastAsia" w:ascii="仿宋" w:hAnsi="仿宋" w:eastAsia="仿宋" w:cs="仿宋"/>
          <w:color w:val="auto"/>
          <w:spacing w:val="-6"/>
          <w:sz w:val="24"/>
          <w:szCs w:val="24"/>
          <w:highlight w:val="none"/>
        </w:rPr>
        <w:t>本竞争性磋商文件（以下简称磋商文件）适用于本项目的所有采购程序和环节（法律、法规另有规定的，从其规定）。</w:t>
      </w:r>
    </w:p>
    <w:p w14:paraId="47607D52">
      <w:pPr>
        <w:keepNext w:val="0"/>
        <w:keepLines w:val="0"/>
        <w:pageBreakBefore w:val="0"/>
        <w:kinsoku/>
        <w:topLinePunct w:val="0"/>
        <w:bidi w:val="0"/>
        <w:spacing w:beforeAutospacing="0" w:afterAutospacing="0" w:line="360" w:lineRule="auto"/>
        <w:ind w:left="0" w:leftChars="0" w:right="0" w:rightChars="0" w:firstLine="482" w:firstLineChars="200"/>
        <w:jc w:val="left"/>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2.定义</w:t>
      </w:r>
    </w:p>
    <w:p w14:paraId="5D043D3F">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2.1“采购人”是指依法进行政府采购的国家机关、事业单位、团体组织。</w:t>
      </w:r>
    </w:p>
    <w:p w14:paraId="6D8FC448">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2.2“采购代理机构”是指政府采购集中采购机构和集中采购机构以外的采购代理机构。</w:t>
      </w:r>
    </w:p>
    <w:p w14:paraId="07199145">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2.3“供应商”是指向采购人提供货物、工程或者服务的法人、其他组织或者自然人。</w:t>
      </w:r>
    </w:p>
    <w:p w14:paraId="245D19AD">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2.4“服务”是指除货物和工程以外的其他政府采购对象。</w:t>
      </w:r>
    </w:p>
    <w:p w14:paraId="16A15FC5">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2.5“竞标”是指供应商按照本项目竞争性磋商公告或者邀请函规定的方式获取磋商文件、提交响应文件并希望获得标的的行为。</w:t>
      </w:r>
    </w:p>
    <w:p w14:paraId="4EECC244">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2.6“书面形式”是指合同书、信件和数据电文（包括电报、电传、传真、电子数据交换和电子邮件）等可以有形地表现所载内容的形式。</w:t>
      </w:r>
    </w:p>
    <w:p w14:paraId="63720AF9">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2.7“响应文件”</w:t>
      </w:r>
      <w:r>
        <w:rPr>
          <w:rFonts w:hint="eastAsia" w:ascii="仿宋" w:hAnsi="仿宋" w:eastAsia="仿宋" w:cs="仿宋"/>
          <w:color w:val="auto"/>
          <w:spacing w:val="-6"/>
          <w:sz w:val="24"/>
          <w:szCs w:val="24"/>
          <w:highlight w:val="none"/>
        </w:rPr>
        <w:t>是指：供应商根据本磋商文件要求，编制包含资格证明、报价、商务技术等所有内容的文件。</w:t>
      </w:r>
    </w:p>
    <w:p w14:paraId="1997A2DB">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2.8“实质性要求”是指磋商文件中已经指明不满足则响应文件按无效响应处理的条款，或者不能负偏离的条款，或者采购需求中带“▲”的条款。</w:t>
      </w:r>
    </w:p>
    <w:p w14:paraId="07BEDA24">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2.9“正偏离”，是指响应文件对磋商文件“采购需求”中有关条款作出的响应优于条款要求并有利于采购人的情形。</w:t>
      </w:r>
    </w:p>
    <w:p w14:paraId="3AB9563D">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2.10“负偏离”，是指响应文件对磋商文件“采购需求”中有关条款作出的响应不满足条款要求，导致采购人要求不能得到满足的情形。</w:t>
      </w:r>
    </w:p>
    <w:p w14:paraId="5F3109DD">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2.11“允许负偏离的条款”是指采购需求中的不属于“实质性要求”的条款。</w:t>
      </w:r>
    </w:p>
    <w:p w14:paraId="1E11E332">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2.12“首次报价”是指供应商提交的首次响应文件中的报价。</w:t>
      </w:r>
    </w:p>
    <w:p w14:paraId="79053697">
      <w:pPr>
        <w:keepNext w:val="0"/>
        <w:keepLines w:val="0"/>
        <w:pageBreakBefore w:val="0"/>
        <w:kinsoku/>
        <w:topLinePunct w:val="0"/>
        <w:bidi w:val="0"/>
        <w:spacing w:beforeAutospacing="0" w:afterAutospacing="0" w:line="360" w:lineRule="auto"/>
        <w:ind w:left="0" w:leftChars="0" w:right="0" w:rightChars="0" w:firstLine="482" w:firstLineChars="200"/>
        <w:jc w:val="left"/>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3.供应商的资格条件</w:t>
      </w:r>
    </w:p>
    <w:p w14:paraId="2EB33208">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供应商的资格条件详见“供应商须知前附表”。</w:t>
      </w:r>
    </w:p>
    <w:p w14:paraId="0C03E533">
      <w:pPr>
        <w:keepNext w:val="0"/>
        <w:keepLines w:val="0"/>
        <w:pageBreakBefore w:val="0"/>
        <w:kinsoku/>
        <w:topLinePunct w:val="0"/>
        <w:bidi w:val="0"/>
        <w:spacing w:beforeAutospacing="0" w:afterAutospacing="0" w:line="360" w:lineRule="auto"/>
        <w:ind w:left="0" w:leftChars="0" w:right="0" w:rightChars="0" w:firstLine="482" w:firstLineChars="200"/>
        <w:jc w:val="left"/>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4.竞标费用</w:t>
      </w:r>
    </w:p>
    <w:p w14:paraId="5B909624">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供应商应承担参与本次采购活动有关的所有费用，包括但不限于获取磋商文件、勘查现场、编制和提交响应文件、参加磋商与应答、签订合同等，不论竞标结果如何，均应自行承担。</w:t>
      </w:r>
    </w:p>
    <w:p w14:paraId="7D8CB582">
      <w:pPr>
        <w:keepNext w:val="0"/>
        <w:keepLines w:val="0"/>
        <w:pageBreakBefore w:val="0"/>
        <w:kinsoku/>
        <w:topLinePunct w:val="0"/>
        <w:bidi w:val="0"/>
        <w:spacing w:beforeAutospacing="0" w:afterAutospacing="0" w:line="360" w:lineRule="auto"/>
        <w:ind w:left="0" w:leftChars="0" w:right="0" w:rightChars="0" w:firstLine="482" w:firstLineChars="200"/>
        <w:jc w:val="left"/>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5.联合体竞标</w:t>
      </w:r>
    </w:p>
    <w:p w14:paraId="28F573B8">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5.1本项目是否接受联合体竞标，详见“供应商须知前附表”。</w:t>
      </w:r>
    </w:p>
    <w:p w14:paraId="2461CFED">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5.2如接受联合体竞标，联合体竞标要求详见“供应商须知前附表”。</w:t>
      </w:r>
    </w:p>
    <w:p w14:paraId="46D4B8B9">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w:t>
      </w:r>
      <w:bookmarkStart w:id="34" w:name="_Hlk66782192"/>
      <w:r>
        <w:rPr>
          <w:rFonts w:hint="eastAsia" w:ascii="仿宋" w:hAnsi="仿宋" w:eastAsia="仿宋" w:cs="仿宋"/>
          <w:color w:val="auto"/>
          <w:sz w:val="24"/>
          <w:szCs w:val="24"/>
          <w:highlight w:val="none"/>
        </w:rPr>
        <w:t>根据《政府采购促进中小企业发展管理办法》（财库〔2020〕46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34"/>
    </w:p>
    <w:p w14:paraId="6387E961">
      <w:pPr>
        <w:keepNext w:val="0"/>
        <w:keepLines w:val="0"/>
        <w:pageBreakBefore w:val="0"/>
        <w:kinsoku/>
        <w:topLinePunct w:val="0"/>
        <w:bidi w:val="0"/>
        <w:spacing w:beforeAutospacing="0" w:afterAutospacing="0" w:line="360" w:lineRule="auto"/>
        <w:ind w:left="0" w:leftChars="0" w:right="0" w:rightChars="0" w:firstLine="482" w:firstLineChars="200"/>
        <w:jc w:val="left"/>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6.转包与分包</w:t>
      </w:r>
    </w:p>
    <w:p w14:paraId="6B2B7005">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bookmarkStart w:id="35" w:name="_Toc254970673"/>
      <w:bookmarkStart w:id="36" w:name="_Toc254970532"/>
      <w:r>
        <w:rPr>
          <w:rFonts w:hint="eastAsia" w:ascii="仿宋" w:hAnsi="仿宋" w:eastAsia="仿宋" w:cs="仿宋"/>
          <w:color w:val="auto"/>
          <w:sz w:val="24"/>
          <w:szCs w:val="24"/>
          <w:highlight w:val="none"/>
        </w:rPr>
        <w:t>6.1本项目不允许转包。</w:t>
      </w:r>
    </w:p>
    <w:p w14:paraId="37F76DEB">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3F7CF66E">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6.3供应商根据磋商文件的规定和采购项目的实际情况，拟在成交后将成交项目的非主体、非关键性工作分包的，应当在响应文件中载明分包承担主体，分包承担主体应当具备相应资质条件且不得再次分包。</w:t>
      </w:r>
    </w:p>
    <w:p w14:paraId="30D3C6CF">
      <w:pPr>
        <w:keepNext w:val="0"/>
        <w:keepLines w:val="0"/>
        <w:pageBreakBefore w:val="0"/>
        <w:kinsoku/>
        <w:topLinePunct w:val="0"/>
        <w:bidi w:val="0"/>
        <w:spacing w:beforeAutospacing="0" w:afterAutospacing="0" w:line="360" w:lineRule="auto"/>
        <w:ind w:left="0" w:leftChars="0" w:right="0" w:rightChars="0" w:firstLine="482" w:firstLineChars="200"/>
        <w:jc w:val="left"/>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7.特别说明</w:t>
      </w:r>
      <w:bookmarkEnd w:id="35"/>
      <w:bookmarkEnd w:id="36"/>
    </w:p>
    <w:p w14:paraId="1F7EF2D0">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bookmarkStart w:id="37" w:name="_8.1提供相同品牌产品且通过资格审查、符合性审查的不同投标人参加同一合"/>
      <w:bookmarkEnd w:id="37"/>
      <w:r>
        <w:rPr>
          <w:rFonts w:hint="eastAsia" w:ascii="仿宋" w:hAnsi="仿宋" w:eastAsia="仿宋" w:cs="仿宋"/>
          <w:color w:val="auto"/>
          <w:sz w:val="24"/>
          <w:szCs w:val="24"/>
          <w:highlight w:val="none"/>
        </w:rPr>
        <w:t>7.1</w:t>
      </w:r>
      <w:bookmarkStart w:id="38" w:name="_Hlk65832145"/>
      <w:r>
        <w:rPr>
          <w:rFonts w:hint="eastAsia" w:ascii="仿宋" w:hAnsi="仿宋" w:eastAsia="仿宋" w:cs="仿宋"/>
          <w:color w:val="auto"/>
          <w:sz w:val="24"/>
          <w:szCs w:val="24"/>
          <w:highlight w:val="none"/>
        </w:rPr>
        <w:t>如果本磋商文件要求提供供应商或制造商的资格、信誉、荣誉、业绩与企业认证等材料的，资格、信誉、荣誉、业绩与企业认证等必须为供应商或者制造商所拥有或自身获得 。</w:t>
      </w:r>
    </w:p>
    <w:bookmarkEnd w:id="38"/>
    <w:p w14:paraId="65475715">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7.2供应商应仔细阅读磋商文件的所有内容，按照磋商文件的要求提交响应文件，并对所提供的全部资料的真实性承担法律责任。</w:t>
      </w:r>
    </w:p>
    <w:p w14:paraId="223C668C">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7.3供应商在竞标活动中提供任何疑似虚假材料，将报监管部门查处；签订合同后发现的，成交供应商须依法赔偿采购人，且民事赔偿并不免除违法供应商的行政与刑事责任。</w:t>
      </w:r>
    </w:p>
    <w:p w14:paraId="64B2F645">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7.4在政府采购活动中，采购人员及相关人员与供应商有下列利害关系之一的，应当回避：</w:t>
      </w:r>
    </w:p>
    <w:p w14:paraId="63F3101D">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（1）参加采购活动前3年内与供应商存在劳动关系；</w:t>
      </w:r>
    </w:p>
    <w:p w14:paraId="0375992A">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（2）参加采购活动前3年内担任供应商的董事、监事；</w:t>
      </w:r>
    </w:p>
    <w:p w14:paraId="7B62D3E5">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（3）参加采购活动前3年内是供应商的控股股东或者实际控制人；</w:t>
      </w:r>
    </w:p>
    <w:p w14:paraId="583A34F9">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（4）与供应商的法定代表人或者负责人有夫妻、直系血亲、三代以内旁系血亲或者近姻亲关系；</w:t>
      </w:r>
    </w:p>
    <w:p w14:paraId="1E7A620F">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（5）与供应商有其他可能影响政府采购活动公平、公正进行的关系。</w:t>
      </w:r>
    </w:p>
    <w:p w14:paraId="0C539C31">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90FA47F">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7.5有下列情形之一的视为供应商相互串通竞标，响应文件将被视为无效：</w:t>
      </w:r>
    </w:p>
    <w:p w14:paraId="4DFA46A9">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（1）不同供应商的响应文件由同一单位或者个人编制；</w:t>
      </w:r>
    </w:p>
    <w:p w14:paraId="084924EC">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（2）不同供应商委托同一单位或者个人办理竞标事宜；</w:t>
      </w:r>
    </w:p>
    <w:p w14:paraId="1E916165">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（3）不同的供应商的响应文件载明的项目管理员为同一个人；</w:t>
      </w:r>
    </w:p>
    <w:p w14:paraId="267670A0">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（4）不同供应商的响应文件异常一致或者报价呈规律性差异；</w:t>
      </w:r>
    </w:p>
    <w:p w14:paraId="5D71D602">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（5）不同供应商的响应文件相互混装；</w:t>
      </w:r>
    </w:p>
    <w:p w14:paraId="23CCF2C8">
      <w:pPr>
        <w:keepNext w:val="0"/>
        <w:keepLines w:val="0"/>
        <w:pageBreakBefore w:val="0"/>
        <w:tabs>
          <w:tab w:val="left" w:pos="6931"/>
        </w:tabs>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（6）不同供应商的磋商保证金从同一单位或者个人账户转出。</w:t>
      </w:r>
      <w:r>
        <w:rPr>
          <w:rFonts w:hint="eastAsia" w:ascii="仿宋" w:hAnsi="仿宋" w:eastAsia="仿宋" w:cs="仿宋"/>
          <w:color w:val="auto"/>
          <w:sz w:val="24"/>
          <w:szCs w:val="24"/>
          <w:highlight w:val="none"/>
        </w:rPr>
        <w:tab/>
      </w:r>
    </w:p>
    <w:p w14:paraId="04507892">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7.6供应商有下列情形之一的，属于恶意串通行为，将报同级监督管理部门：</w:t>
      </w:r>
    </w:p>
    <w:p w14:paraId="56B79DBE">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（1）供应商直接或者间接从采购人或者采购代理机构处获得其他供应商的相关信息并修改其响应文件；</w:t>
      </w:r>
    </w:p>
    <w:p w14:paraId="66721724">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（2）供应商按照采购人或者采购代理机构的授意撤换、修改响应文件；</w:t>
      </w:r>
    </w:p>
    <w:p w14:paraId="3BACE37F">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（3）供应商之间协商报价、技术方案等响应文件或者响应文件的实质性内容；</w:t>
      </w:r>
    </w:p>
    <w:p w14:paraId="34AB0095">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（4）属于同一集团、协会、商会等组织成员的供应商按照该组织要求协同参加政府采购活动；</w:t>
      </w:r>
    </w:p>
    <w:p w14:paraId="5EEE2266">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（5）供应商之间事先约定一致抬高或者压低报价，或者在政府采购活动中事先约定轮流以高价位或者低价位成交，或者事先约定由某一特定供应商成交，然后再参加竞标；</w:t>
      </w:r>
    </w:p>
    <w:p w14:paraId="74AF9945">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（6）供应商之间商定部分供应商放弃参加政府采购活动或者放弃成交；</w:t>
      </w:r>
    </w:p>
    <w:p w14:paraId="5A40409C">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（7）供应商与采购人或者采购代理机构之间、供应商相互之间，为谋求特定供应商成交或者排斥其他供应商的其他串通行为。</w:t>
      </w:r>
    </w:p>
    <w:p w14:paraId="35628DD7">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p>
    <w:p w14:paraId="0EE346F4">
      <w:pPr>
        <w:keepNext w:val="0"/>
        <w:keepLines w:val="0"/>
        <w:pageBreakBefore w:val="0"/>
        <w:kinsoku/>
        <w:topLinePunct w:val="0"/>
        <w:bidi w:val="0"/>
        <w:spacing w:beforeAutospacing="0" w:afterAutospacing="0" w:line="360" w:lineRule="auto"/>
        <w:ind w:right="0" w:rightChars="0"/>
        <w:jc w:val="center"/>
        <w:outlineLvl w:val="2"/>
        <w:rPr>
          <w:rFonts w:hint="eastAsia" w:ascii="仿宋" w:hAnsi="仿宋" w:eastAsia="仿宋" w:cs="仿宋"/>
          <w:b/>
          <w:bCs/>
          <w:color w:val="auto"/>
          <w:sz w:val="24"/>
          <w:szCs w:val="24"/>
          <w:highlight w:val="none"/>
        </w:rPr>
      </w:pPr>
      <w:bookmarkStart w:id="39" w:name="_Toc19894"/>
      <w:bookmarkStart w:id="40" w:name="_Toc22215"/>
      <w:bookmarkStart w:id="41" w:name="_Toc254970675"/>
      <w:bookmarkStart w:id="42" w:name="_Toc254970534"/>
      <w:r>
        <w:rPr>
          <w:rFonts w:hint="eastAsia" w:ascii="仿宋" w:hAnsi="仿宋" w:eastAsia="仿宋" w:cs="仿宋"/>
          <w:b/>
          <w:bCs/>
          <w:color w:val="auto"/>
          <w:sz w:val="24"/>
          <w:szCs w:val="24"/>
          <w:highlight w:val="none"/>
        </w:rPr>
        <w:t>二</w:t>
      </w:r>
      <w:r>
        <w:rPr>
          <w:rFonts w:hint="eastAsia" w:ascii="仿宋" w:hAnsi="仿宋" w:eastAsia="仿宋" w:cs="仿宋"/>
          <w:b/>
          <w:color w:val="auto"/>
          <w:sz w:val="24"/>
          <w:szCs w:val="24"/>
          <w:highlight w:val="none"/>
        </w:rPr>
        <w:t>、磋商文件</w:t>
      </w:r>
      <w:bookmarkEnd w:id="39"/>
      <w:bookmarkEnd w:id="40"/>
      <w:bookmarkEnd w:id="41"/>
      <w:bookmarkEnd w:id="42"/>
    </w:p>
    <w:p w14:paraId="6E297266">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p>
    <w:p w14:paraId="23DE4CF1">
      <w:pPr>
        <w:keepNext w:val="0"/>
        <w:keepLines w:val="0"/>
        <w:pageBreakBefore w:val="0"/>
        <w:kinsoku/>
        <w:topLinePunct w:val="0"/>
        <w:bidi w:val="0"/>
        <w:spacing w:beforeAutospacing="0" w:afterAutospacing="0" w:line="360" w:lineRule="auto"/>
        <w:ind w:left="0" w:leftChars="0" w:right="0" w:rightChars="0" w:firstLine="482" w:firstLineChars="200"/>
        <w:jc w:val="left"/>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8.磋商文件的构成</w:t>
      </w:r>
    </w:p>
    <w:p w14:paraId="651C302C">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（1）竞争性磋商公告/竞标邀请函；</w:t>
      </w:r>
    </w:p>
    <w:p w14:paraId="7E54D99D">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（2）供应商须知； </w:t>
      </w:r>
    </w:p>
    <w:p w14:paraId="1D7C3D5E">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（3）采购需求；</w:t>
      </w:r>
    </w:p>
    <w:p w14:paraId="1E00DFF4">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（4）评审程序、评审方法和评审标准；</w:t>
      </w:r>
    </w:p>
    <w:p w14:paraId="55F5B8F2">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（5）响应文件格式；</w:t>
      </w:r>
    </w:p>
    <w:p w14:paraId="03391FDE">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（6）合同文本。</w:t>
      </w:r>
    </w:p>
    <w:p w14:paraId="10BC7CBE">
      <w:pPr>
        <w:keepNext w:val="0"/>
        <w:keepLines w:val="0"/>
        <w:pageBreakBefore w:val="0"/>
        <w:kinsoku/>
        <w:topLinePunct w:val="0"/>
        <w:bidi w:val="0"/>
        <w:spacing w:beforeAutospacing="0" w:afterAutospacing="0" w:line="360" w:lineRule="auto"/>
        <w:ind w:left="0" w:leftChars="0" w:right="0" w:rightChars="0" w:firstLine="482" w:firstLineChars="200"/>
        <w:jc w:val="left"/>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9.供应商的询问</w:t>
      </w:r>
    </w:p>
    <w:p w14:paraId="5622C0BB">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供应商应认真阅读磋商文件的采购需求，如供应商对磋商文件有疑问的，如要求采购人作出澄清或者修改的，供应商尽可能在提交首次响应文件截止之日前，以书面形式向采购人、采购代理机构提出。</w:t>
      </w:r>
    </w:p>
    <w:p w14:paraId="615ECCB5">
      <w:pPr>
        <w:keepNext w:val="0"/>
        <w:keepLines w:val="0"/>
        <w:pageBreakBefore w:val="0"/>
        <w:kinsoku/>
        <w:topLinePunct w:val="0"/>
        <w:bidi w:val="0"/>
        <w:spacing w:beforeAutospacing="0" w:afterAutospacing="0" w:line="360" w:lineRule="auto"/>
        <w:ind w:left="0" w:leftChars="0" w:right="0" w:rightChars="0" w:firstLine="482" w:firstLineChars="200"/>
        <w:jc w:val="left"/>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10.磋商文件的澄清和修改</w:t>
      </w:r>
    </w:p>
    <w:p w14:paraId="578BF60A">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通知所有获取磋商文件的供应商，不足5日的，应当顺延提交首次响应文件截止之日。</w:t>
      </w:r>
    </w:p>
    <w:p w14:paraId="1F505E3F">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p>
    <w:p w14:paraId="29DB6FBA">
      <w:pPr>
        <w:keepNext w:val="0"/>
        <w:keepLines w:val="0"/>
        <w:pageBreakBefore w:val="0"/>
        <w:kinsoku/>
        <w:topLinePunct w:val="0"/>
        <w:bidi w:val="0"/>
        <w:spacing w:beforeAutospacing="0" w:afterAutospacing="0" w:line="360" w:lineRule="auto"/>
        <w:ind w:right="0" w:rightChars="0"/>
        <w:jc w:val="center"/>
        <w:outlineLvl w:val="2"/>
        <w:rPr>
          <w:rFonts w:hint="eastAsia" w:ascii="仿宋" w:hAnsi="仿宋" w:eastAsia="仿宋" w:cs="仿宋"/>
          <w:b/>
          <w:bCs/>
          <w:color w:val="auto"/>
          <w:sz w:val="24"/>
          <w:szCs w:val="24"/>
          <w:highlight w:val="none"/>
        </w:rPr>
      </w:pPr>
      <w:bookmarkStart w:id="43" w:name="_Toc1754"/>
      <w:bookmarkStart w:id="44" w:name="_Toc16419"/>
      <w:r>
        <w:rPr>
          <w:rFonts w:hint="eastAsia" w:ascii="仿宋" w:hAnsi="仿宋" w:eastAsia="仿宋" w:cs="仿宋"/>
          <w:b/>
          <w:bCs/>
          <w:color w:val="auto"/>
          <w:sz w:val="24"/>
          <w:szCs w:val="24"/>
          <w:highlight w:val="none"/>
        </w:rPr>
        <w:t>三、响应文件的编制</w:t>
      </w:r>
      <w:bookmarkEnd w:id="43"/>
      <w:bookmarkEnd w:id="44"/>
    </w:p>
    <w:p w14:paraId="1D2DAEAC">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p>
    <w:p w14:paraId="79526240">
      <w:pPr>
        <w:keepNext w:val="0"/>
        <w:keepLines w:val="0"/>
        <w:pageBreakBefore w:val="0"/>
        <w:kinsoku/>
        <w:topLinePunct w:val="0"/>
        <w:bidi w:val="0"/>
        <w:spacing w:beforeAutospacing="0" w:afterAutospacing="0" w:line="360" w:lineRule="auto"/>
        <w:ind w:left="0" w:leftChars="0" w:right="0" w:rightChars="0" w:firstLine="482" w:firstLineChars="200"/>
        <w:jc w:val="left"/>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11.响应文件的编制原则</w:t>
      </w:r>
    </w:p>
    <w:p w14:paraId="6492AC97">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供应商必须按照磋商文件的要求编制响应文件，并对其提交的响应文件的真实性、合法性承担法律责任。响应文件必须对磋商文件作出实质性响应。</w:t>
      </w:r>
    </w:p>
    <w:p w14:paraId="18C0698A">
      <w:pPr>
        <w:keepNext w:val="0"/>
        <w:keepLines w:val="0"/>
        <w:pageBreakBefore w:val="0"/>
        <w:kinsoku/>
        <w:topLinePunct w:val="0"/>
        <w:bidi w:val="0"/>
        <w:spacing w:beforeAutospacing="0" w:afterAutospacing="0" w:line="360" w:lineRule="auto"/>
        <w:ind w:left="0" w:leftChars="0" w:right="0" w:rightChars="0" w:firstLine="482" w:firstLineChars="200"/>
        <w:jc w:val="left"/>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12.响应文件的组成</w:t>
      </w:r>
    </w:p>
    <w:p w14:paraId="01C868B5">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12.1响应文件由资格证明文件、报价文件、商务技术文件三部分组成。</w:t>
      </w:r>
    </w:p>
    <w:p w14:paraId="20813C51">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12.1.1资格证明文件：详见“供应商须知前附表”</w:t>
      </w:r>
    </w:p>
    <w:p w14:paraId="607E02FB">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12.1.2报价文件：详见“供应商须知前附表”</w:t>
      </w:r>
    </w:p>
    <w:p w14:paraId="3AF8B9A9">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12.1.3商务技术文件：详见“供应商须知前附表”</w:t>
      </w:r>
    </w:p>
    <w:p w14:paraId="69E5899A">
      <w:pPr>
        <w:keepNext w:val="0"/>
        <w:keepLines w:val="0"/>
        <w:pageBreakBefore w:val="0"/>
        <w:kinsoku/>
        <w:topLinePunct w:val="0"/>
        <w:bidi w:val="0"/>
        <w:spacing w:beforeAutospacing="0" w:afterAutospacing="0" w:line="360" w:lineRule="auto"/>
        <w:ind w:left="0" w:leftChars="0" w:right="0" w:rightChars="0" w:firstLine="482" w:firstLineChars="200"/>
        <w:jc w:val="left"/>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13.计量单位</w:t>
      </w:r>
    </w:p>
    <w:p w14:paraId="7C0717E4">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磋商文件已有明确规定的，使用磋商文件规定的计量单位；磋商文件没有规定的，应采用中华人民共和国法定计量单位，货币种类为人民币，否则视同未响应。</w:t>
      </w:r>
    </w:p>
    <w:p w14:paraId="226549AB">
      <w:pPr>
        <w:keepNext w:val="0"/>
        <w:keepLines w:val="0"/>
        <w:pageBreakBefore w:val="0"/>
        <w:kinsoku/>
        <w:topLinePunct w:val="0"/>
        <w:bidi w:val="0"/>
        <w:spacing w:beforeAutospacing="0" w:afterAutospacing="0" w:line="360" w:lineRule="auto"/>
        <w:ind w:left="0" w:leftChars="0" w:right="0" w:rightChars="0" w:firstLine="482" w:firstLineChars="200"/>
        <w:jc w:val="left"/>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14.竞标的风险</w:t>
      </w:r>
    </w:p>
    <w:p w14:paraId="70FA22E1">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供应商没有按照磋商文件要求提供全部资料，或者供应商没有对磋商文件在各方面作出实质性响应可能导致其响应无效，是供应商应当考虑的风险。</w:t>
      </w:r>
    </w:p>
    <w:p w14:paraId="7006686D">
      <w:pPr>
        <w:keepNext w:val="0"/>
        <w:keepLines w:val="0"/>
        <w:pageBreakBefore w:val="0"/>
        <w:kinsoku/>
        <w:topLinePunct w:val="0"/>
        <w:bidi w:val="0"/>
        <w:spacing w:beforeAutospacing="0" w:afterAutospacing="0" w:line="360" w:lineRule="auto"/>
        <w:ind w:left="0" w:leftChars="0" w:right="0" w:rightChars="0" w:firstLine="482" w:firstLineChars="200"/>
        <w:jc w:val="left"/>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15.竞标报价</w:t>
      </w:r>
    </w:p>
    <w:p w14:paraId="2CE8D494">
      <w:pPr>
        <w:keepNext w:val="0"/>
        <w:keepLines w:val="0"/>
        <w:pageBreakBefore w:val="0"/>
        <w:tabs>
          <w:tab w:val="left" w:pos="2492"/>
        </w:tabs>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15.1竞标报价应按磋商文件中“竞标报价表”格式填写。</w:t>
      </w:r>
    </w:p>
    <w:p w14:paraId="49A97902">
      <w:pPr>
        <w:keepNext w:val="0"/>
        <w:keepLines w:val="0"/>
        <w:pageBreakBefore w:val="0"/>
        <w:tabs>
          <w:tab w:val="left" w:pos="2492"/>
        </w:tabs>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15.2竞标报价的内容见“供应商须知前附表”。</w:t>
      </w:r>
    </w:p>
    <w:p w14:paraId="516DCAA6">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15.3竞标报价要求</w:t>
      </w:r>
    </w:p>
    <w:p w14:paraId="036AF7F8">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15.3.1供应商的竞标报价应符合以下要求，否则响应文件按无效响应处理：</w:t>
      </w:r>
    </w:p>
    <w:p w14:paraId="278B038D">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（1）供应商必须就“采购需求”中所竞标的每个分标的全部内容分别作完整唯一总价报价，不得存在漏项报价；</w:t>
      </w:r>
    </w:p>
    <w:p w14:paraId="63CFAD1D">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（2）供应商必须就所竞标的分标的单项内容作唯一报价。</w:t>
      </w:r>
    </w:p>
    <w:p w14:paraId="2075CA85">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15.3.2竞标报价（包含首次报价、最后报价）超过所竞标分标规定的采购预算金额或者最高限价的，其响应文件将按无效处理。</w:t>
      </w:r>
    </w:p>
    <w:p w14:paraId="31FE85BA">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15.3.3</w:t>
      </w:r>
      <w:bookmarkStart w:id="45" w:name="_Hlk42592874"/>
      <w:r>
        <w:rPr>
          <w:rFonts w:hint="eastAsia" w:ascii="仿宋" w:hAnsi="仿宋" w:eastAsia="仿宋" w:cs="仿宋"/>
          <w:color w:val="auto"/>
          <w:sz w:val="24"/>
          <w:szCs w:val="24"/>
          <w:highlight w:val="none"/>
        </w:rPr>
        <w:t>竞标报价（包含首次报价、最后报价）超过分项采购预算金额或者最高限价的，其响应文件将按无效处理。</w:t>
      </w:r>
    </w:p>
    <w:bookmarkEnd w:id="45"/>
    <w:p w14:paraId="01FA835D">
      <w:pPr>
        <w:keepNext w:val="0"/>
        <w:keepLines w:val="0"/>
        <w:pageBreakBefore w:val="0"/>
        <w:kinsoku/>
        <w:topLinePunct w:val="0"/>
        <w:bidi w:val="0"/>
        <w:spacing w:beforeAutospacing="0" w:afterAutospacing="0" w:line="360" w:lineRule="auto"/>
        <w:ind w:left="0" w:leftChars="0" w:right="0" w:rightChars="0" w:firstLine="482" w:firstLineChars="200"/>
        <w:jc w:val="left"/>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16.竞标有效期</w:t>
      </w:r>
    </w:p>
    <w:p w14:paraId="52D13FAA">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16.1竞标有效期是指为保证采购人有足够的时间在提交响应文件后完成评审、确定成交供应商、合同签订等工作而要求供应商提交的响应文件在一定时间内保持有效的期限。</w:t>
      </w:r>
    </w:p>
    <w:p w14:paraId="5FF2812D">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 竞标有效期应由供应商按“供应商须知前附表”规定的期限作出响应。</w:t>
      </w:r>
    </w:p>
    <w:p w14:paraId="338B4555">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16.3供应商的响应文件在竞标有效期内均保持有效。</w:t>
      </w:r>
    </w:p>
    <w:p w14:paraId="50B0A709">
      <w:pPr>
        <w:keepNext w:val="0"/>
        <w:keepLines w:val="0"/>
        <w:pageBreakBefore w:val="0"/>
        <w:kinsoku/>
        <w:topLinePunct w:val="0"/>
        <w:bidi w:val="0"/>
        <w:spacing w:beforeAutospacing="0" w:afterAutospacing="0" w:line="360" w:lineRule="auto"/>
        <w:ind w:left="0" w:leftChars="0" w:right="0" w:rightChars="0" w:firstLine="482" w:firstLineChars="200"/>
        <w:jc w:val="left"/>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17.磋商保证金</w:t>
      </w:r>
    </w:p>
    <w:p w14:paraId="2A6CBB8A">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17.1供应商须按“供应商须知前附表”的规定提交磋商保证金。</w:t>
      </w:r>
    </w:p>
    <w:p w14:paraId="499E9D98">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17.2磋商保证金的退还</w:t>
      </w:r>
    </w:p>
    <w:p w14:paraId="2EE9135C">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bookmarkStart w:id="46" w:name="_Hlk66782243"/>
      <w:r>
        <w:rPr>
          <w:rFonts w:hint="eastAsia" w:ascii="仿宋" w:hAnsi="仿宋" w:eastAsia="仿宋" w:cs="仿宋"/>
          <w:color w:val="auto"/>
          <w:sz w:val="24"/>
          <w:szCs w:val="24"/>
          <w:highlight w:val="none"/>
        </w:rPr>
        <w:t>未</w:t>
      </w:r>
      <w:r>
        <w:rPr>
          <w:rFonts w:hint="eastAsia" w:ascii="仿宋" w:hAnsi="仿宋" w:eastAsia="仿宋" w:cs="仿宋"/>
          <w:color w:val="auto"/>
          <w:spacing w:val="-6"/>
          <w:sz w:val="24"/>
          <w:szCs w:val="24"/>
          <w:highlight w:val="none"/>
        </w:rPr>
        <w:t>成交供应商的竞标保证金自成交通知书发出之日起5个工作日内退还；</w:t>
      </w:r>
      <w:r>
        <w:rPr>
          <w:rFonts w:hint="eastAsia" w:ascii="仿宋" w:hAnsi="仿宋" w:eastAsia="仿宋" w:cs="仿宋"/>
          <w:color w:val="auto"/>
          <w:sz w:val="24"/>
          <w:szCs w:val="24"/>
          <w:highlight w:val="none"/>
        </w:rPr>
        <w:t>成交供应商的磋商保证金自签订合同之日起5个工作日内退还。</w:t>
      </w:r>
      <w:bookmarkEnd w:id="46"/>
    </w:p>
    <w:p w14:paraId="5575B178">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17.3磋商保证金不计息。</w:t>
      </w:r>
    </w:p>
    <w:p w14:paraId="52EF41D2">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17.4供应商有下列情形之一的，磋商保证金将不予退还： </w:t>
      </w:r>
    </w:p>
    <w:p w14:paraId="3681AF42">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（1）供应商在提交响应文件截止时间后撤回响应文件的；</w:t>
      </w:r>
    </w:p>
    <w:p w14:paraId="62AA7992">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（2）未按规定提交履约保证金的；</w:t>
      </w:r>
    </w:p>
    <w:p w14:paraId="708950F7">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（3）供应商在响应文件中提供虚假材料的；</w:t>
      </w:r>
    </w:p>
    <w:p w14:paraId="302016A2">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（4）除因不可抗力或者磋商文件认可的情形以外，成交供应商不与采购人签订合同的；</w:t>
      </w:r>
    </w:p>
    <w:p w14:paraId="338AAF26">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（5）供应商与采购人、其他供应商或者采购代理机构恶意串通的；</w:t>
      </w:r>
    </w:p>
    <w:p w14:paraId="4437987E">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（6）法律法规规定的其他情形。</w:t>
      </w:r>
    </w:p>
    <w:p w14:paraId="194FA105">
      <w:pPr>
        <w:keepNext w:val="0"/>
        <w:keepLines w:val="0"/>
        <w:pageBreakBefore w:val="0"/>
        <w:kinsoku/>
        <w:topLinePunct w:val="0"/>
        <w:bidi w:val="0"/>
        <w:spacing w:beforeAutospacing="0" w:afterAutospacing="0" w:line="360" w:lineRule="auto"/>
        <w:ind w:left="0" w:leftChars="0" w:right="0" w:rightChars="0" w:firstLine="482" w:firstLineChars="200"/>
        <w:jc w:val="left"/>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18.响应文件编制的要求</w:t>
      </w:r>
    </w:p>
    <w:p w14:paraId="6377E73D">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18.1供应商应先安装“</w:t>
      </w:r>
      <w:r>
        <w:rPr>
          <w:rFonts w:hint="eastAsia" w:ascii="仿宋" w:hAnsi="仿宋" w:eastAsia="仿宋" w:cs="仿宋"/>
          <w:color w:val="auto"/>
          <w:sz w:val="24"/>
          <w:szCs w:val="24"/>
          <w:highlight w:val="none"/>
          <w:lang w:eastAsia="zh-CN"/>
        </w:rPr>
        <w:t>电子投标客户端</w:t>
      </w:r>
      <w:r>
        <w:rPr>
          <w:rFonts w:hint="eastAsia" w:ascii="仿宋" w:hAnsi="仿宋" w:eastAsia="仿宋" w:cs="仿宋"/>
          <w:color w:val="auto"/>
          <w:sz w:val="24"/>
          <w:szCs w:val="24"/>
          <w:highlight w:val="none"/>
        </w:rPr>
        <w:t>”（请自行前往</w:t>
      </w:r>
      <w:r>
        <w:rPr>
          <w:rFonts w:hint="eastAsia" w:ascii="仿宋" w:hAnsi="仿宋" w:eastAsia="仿宋" w:cs="仿宋"/>
          <w:color w:val="auto"/>
          <w:sz w:val="24"/>
          <w:szCs w:val="24"/>
          <w:highlight w:val="none"/>
          <w:lang w:eastAsia="zh-CN"/>
        </w:rPr>
        <w:t>广西政府采购云平台</w:t>
      </w:r>
      <w:r>
        <w:rPr>
          <w:rFonts w:hint="eastAsia" w:ascii="仿宋" w:hAnsi="仿宋" w:eastAsia="仿宋" w:cs="仿宋"/>
          <w:color w:val="auto"/>
          <w:sz w:val="24"/>
          <w:szCs w:val="24"/>
          <w:highlight w:val="none"/>
        </w:rPr>
        <w:t>进行下载），并按照本项目磋商文件规定的格式和顺序和</w:t>
      </w:r>
      <w:r>
        <w:rPr>
          <w:rFonts w:hint="eastAsia" w:ascii="仿宋" w:hAnsi="仿宋" w:eastAsia="仿宋" w:cs="仿宋"/>
          <w:color w:val="auto"/>
          <w:sz w:val="24"/>
          <w:szCs w:val="24"/>
          <w:highlight w:val="none"/>
          <w:lang w:eastAsia="zh-CN"/>
        </w:rPr>
        <w:t>广西政府采购云平台</w:t>
      </w:r>
      <w:r>
        <w:rPr>
          <w:rFonts w:hint="eastAsia" w:ascii="仿宋" w:hAnsi="仿宋" w:eastAsia="仿宋" w:cs="仿宋"/>
          <w:color w:val="auto"/>
          <w:sz w:val="24"/>
          <w:szCs w:val="24"/>
          <w:highlight w:val="none"/>
        </w:rPr>
        <w:t>的要求编制并加密。响应文件内容不完整、编排混乱导致响应文件被误读、漏读或者查找不到相关内容的，由此引发的后果由供应商承担。</w:t>
      </w:r>
    </w:p>
    <w:p w14:paraId="47173697">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18.2为确保网上操作合法、有效和安全，供应商应当在提交响应文件截止时间前完成在</w:t>
      </w:r>
      <w:r>
        <w:rPr>
          <w:rFonts w:hint="eastAsia" w:ascii="仿宋" w:hAnsi="仿宋" w:eastAsia="仿宋" w:cs="仿宋"/>
          <w:color w:val="auto"/>
          <w:sz w:val="24"/>
          <w:szCs w:val="24"/>
          <w:highlight w:val="none"/>
          <w:lang w:eastAsia="zh-CN"/>
        </w:rPr>
        <w:t>广西政府采购云平台</w:t>
      </w:r>
      <w:r>
        <w:rPr>
          <w:rFonts w:hint="eastAsia" w:ascii="仿宋" w:hAnsi="仿宋" w:eastAsia="仿宋" w:cs="仿宋"/>
          <w:color w:val="auto"/>
          <w:sz w:val="24"/>
          <w:szCs w:val="24"/>
          <w:highlight w:val="none"/>
        </w:rPr>
        <w:t>的身份认证，确保在电子竞标过程中能够对相关数据电文进行加密和使用电子签章。</w:t>
      </w:r>
    </w:p>
    <w:p w14:paraId="6D45E052">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18.3响应文件须由供应商在规定位置签字、盖章（具体以供应商须知前附表或响应文件格式规定为准），否则按无效响应处理。</w:t>
      </w:r>
    </w:p>
    <w:p w14:paraId="35B83735">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14:paraId="26EBDC5A">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1F6F440A">
      <w:pPr>
        <w:keepNext w:val="0"/>
        <w:keepLines w:val="0"/>
        <w:pageBreakBefore w:val="0"/>
        <w:kinsoku/>
        <w:topLinePunct w:val="0"/>
        <w:bidi w:val="0"/>
        <w:spacing w:beforeAutospacing="0" w:afterAutospacing="0" w:line="360" w:lineRule="auto"/>
        <w:ind w:left="0" w:leftChars="0" w:right="0" w:rightChars="0" w:firstLine="482" w:firstLineChars="200"/>
        <w:jc w:val="left"/>
        <w:outlineLvl w:val="3"/>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19.电子</w:t>
      </w:r>
      <w:r>
        <w:rPr>
          <w:rFonts w:hint="eastAsia" w:ascii="仿宋" w:hAnsi="仿宋" w:eastAsia="仿宋" w:cs="仿宋"/>
          <w:b/>
          <w:color w:val="auto"/>
          <w:sz w:val="24"/>
          <w:szCs w:val="24"/>
          <w:highlight w:val="none"/>
        </w:rPr>
        <w:t>备份响应文件</w:t>
      </w:r>
    </w:p>
    <w:p w14:paraId="433E5346">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电子备份响应文件是指通过“电子投标客户端”在线编制生成且后缀名为“bfbs”的文件，是否接受电子备份响应文件</w:t>
      </w:r>
      <w:r>
        <w:rPr>
          <w:rFonts w:hint="eastAsia" w:ascii="仿宋" w:hAnsi="仿宋" w:eastAsia="仿宋" w:cs="仿宋"/>
          <w:bCs/>
          <w:color w:val="auto"/>
          <w:sz w:val="24"/>
          <w:szCs w:val="24"/>
          <w:highlight w:val="none"/>
        </w:rPr>
        <w:t>详见在“供应商须知前附表”。</w:t>
      </w:r>
    </w:p>
    <w:p w14:paraId="1754A9A7">
      <w:pPr>
        <w:keepNext w:val="0"/>
        <w:keepLines w:val="0"/>
        <w:pageBreakBefore w:val="0"/>
        <w:kinsoku/>
        <w:topLinePunct w:val="0"/>
        <w:bidi w:val="0"/>
        <w:spacing w:beforeAutospacing="0" w:afterAutospacing="0" w:line="360" w:lineRule="auto"/>
        <w:ind w:left="0" w:leftChars="0" w:right="0" w:rightChars="0" w:firstLine="482" w:firstLineChars="200"/>
        <w:jc w:val="left"/>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20.响应文件的提交</w:t>
      </w:r>
    </w:p>
    <w:p w14:paraId="25F04BAC">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20.1供应商必须按“供应商须知前附表”规定的</w:t>
      </w:r>
      <w:r>
        <w:rPr>
          <w:rFonts w:hint="eastAsia" w:ascii="仿宋" w:hAnsi="仿宋" w:eastAsia="仿宋" w:cs="仿宋"/>
          <w:color w:val="auto"/>
          <w:sz w:val="24"/>
          <w:szCs w:val="24"/>
          <w:highlight w:val="none"/>
        </w:rPr>
        <w:t>时间及</w:t>
      </w:r>
      <w:r>
        <w:rPr>
          <w:rFonts w:hint="eastAsia" w:ascii="仿宋" w:hAnsi="仿宋" w:eastAsia="仿宋" w:cs="仿宋"/>
          <w:bCs/>
          <w:color w:val="auto"/>
          <w:sz w:val="24"/>
          <w:szCs w:val="24"/>
          <w:highlight w:val="none"/>
        </w:rPr>
        <w:t>地点提交响应文件。电子响应文件应在制作完成后，在提交响应文件截止时间前通过有效数字证书（CA认证锁）进行电子签章、加密，然后通过网络将加密的电子响应文件提交至</w:t>
      </w:r>
      <w:r>
        <w:rPr>
          <w:rFonts w:hint="eastAsia" w:ascii="仿宋" w:hAnsi="仿宋" w:eastAsia="仿宋" w:cs="仿宋"/>
          <w:color w:val="auto"/>
          <w:sz w:val="24"/>
          <w:szCs w:val="24"/>
          <w:highlight w:val="none"/>
          <w:lang w:eastAsia="zh-CN"/>
        </w:rPr>
        <w:t>广西政府采购云平台</w:t>
      </w:r>
      <w:r>
        <w:rPr>
          <w:rFonts w:hint="eastAsia" w:ascii="仿宋" w:hAnsi="仿宋" w:eastAsia="仿宋" w:cs="仿宋"/>
          <w:bCs/>
          <w:color w:val="auto"/>
          <w:sz w:val="24"/>
          <w:szCs w:val="24"/>
          <w:highlight w:val="none"/>
        </w:rPr>
        <w:t>。</w:t>
      </w:r>
    </w:p>
    <w:p w14:paraId="18788E48">
      <w:pPr>
        <w:keepNext w:val="0"/>
        <w:keepLines w:val="0"/>
        <w:pageBreakBefore w:val="0"/>
        <w:kinsoku/>
        <w:topLinePunct w:val="0"/>
        <w:bidi w:val="0"/>
        <w:spacing w:beforeAutospacing="0" w:afterAutospacing="0" w:line="360" w:lineRule="auto"/>
        <w:ind w:left="0" w:leftChars="0" w:right="0" w:rightChars="0" w:firstLine="482"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20.2未在规定时间内提交或者未按照磋商文件要求加密的电子响应文件，</w:t>
      </w:r>
      <w:r>
        <w:rPr>
          <w:rFonts w:hint="eastAsia" w:ascii="仿宋" w:hAnsi="仿宋" w:eastAsia="仿宋" w:cs="仿宋"/>
          <w:b/>
          <w:color w:val="auto"/>
          <w:sz w:val="24"/>
          <w:szCs w:val="24"/>
          <w:highlight w:val="none"/>
          <w:lang w:eastAsia="zh-CN"/>
        </w:rPr>
        <w:t>广西政府采购云平台</w:t>
      </w:r>
      <w:r>
        <w:rPr>
          <w:rFonts w:hint="eastAsia" w:ascii="仿宋" w:hAnsi="仿宋" w:eastAsia="仿宋" w:cs="仿宋"/>
          <w:b/>
          <w:color w:val="auto"/>
          <w:sz w:val="24"/>
          <w:szCs w:val="24"/>
          <w:highlight w:val="none"/>
        </w:rPr>
        <w:t>将拒收。</w:t>
      </w:r>
    </w:p>
    <w:p w14:paraId="46B3CD98">
      <w:pPr>
        <w:keepNext w:val="0"/>
        <w:keepLines w:val="0"/>
        <w:pageBreakBefore w:val="0"/>
        <w:kinsoku/>
        <w:topLinePunct w:val="0"/>
        <w:bidi w:val="0"/>
        <w:spacing w:beforeAutospacing="0" w:afterAutospacing="0" w:line="360" w:lineRule="auto"/>
        <w:ind w:left="0" w:leftChars="0" w:right="0" w:rightChars="0" w:firstLine="482" w:firstLineChars="200"/>
        <w:jc w:val="left"/>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21.首次响应文件的补充、修改与撤回</w:t>
      </w:r>
    </w:p>
    <w:p w14:paraId="2403E146">
      <w:pPr>
        <w:keepNext w:val="0"/>
        <w:keepLines w:val="0"/>
        <w:pageBreakBefore w:val="0"/>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bookmarkStart w:id="47" w:name="_Toc254970543"/>
      <w:bookmarkStart w:id="48" w:name="_Toc254970684"/>
      <w:r>
        <w:rPr>
          <w:rFonts w:hint="eastAsia" w:ascii="仿宋" w:hAnsi="仿宋" w:eastAsia="仿宋" w:cs="仿宋"/>
          <w:color w:val="auto"/>
          <w:sz w:val="24"/>
          <w:szCs w:val="24"/>
          <w:highlight w:val="none"/>
        </w:rPr>
        <w:t>21.1</w:t>
      </w:r>
      <w:r>
        <w:rPr>
          <w:rFonts w:hint="eastAsia" w:ascii="仿宋" w:hAnsi="仿宋" w:eastAsia="仿宋" w:cs="仿宋"/>
          <w:bCs/>
          <w:color w:val="auto"/>
          <w:sz w:val="24"/>
          <w:szCs w:val="24"/>
          <w:highlight w:val="none"/>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w:t>
      </w:r>
      <w:r>
        <w:rPr>
          <w:rFonts w:hint="eastAsia" w:ascii="仿宋" w:hAnsi="仿宋" w:eastAsia="仿宋" w:cs="仿宋"/>
          <w:bCs/>
          <w:color w:val="auto"/>
          <w:sz w:val="24"/>
          <w:szCs w:val="24"/>
          <w:highlight w:val="none"/>
          <w:lang w:eastAsia="zh-CN"/>
        </w:rPr>
        <w:t>广西政府采购云平台</w:t>
      </w:r>
      <w:r>
        <w:rPr>
          <w:rFonts w:hint="eastAsia" w:ascii="仿宋" w:hAnsi="仿宋" w:eastAsia="仿宋" w:cs="仿宋"/>
          <w:bCs/>
          <w:color w:val="auto"/>
          <w:sz w:val="24"/>
          <w:szCs w:val="24"/>
          <w:highlight w:val="none"/>
        </w:rPr>
        <w:t>将予以拒收。</w:t>
      </w:r>
      <w:r>
        <w:rPr>
          <w:rFonts w:hint="eastAsia" w:ascii="仿宋" w:hAnsi="仿宋" w:eastAsia="仿宋" w:cs="仿宋"/>
          <w:color w:val="auto"/>
          <w:sz w:val="24"/>
          <w:szCs w:val="24"/>
          <w:highlight w:val="none"/>
        </w:rPr>
        <w:t>（补充、修改或者撤回方式</w:t>
      </w:r>
      <w:r>
        <w:rPr>
          <w:rFonts w:hint="eastAsia" w:ascii="仿宋" w:hAnsi="仿宋" w:eastAsia="仿宋" w:cs="仿宋"/>
          <w:color w:val="auto"/>
          <w:sz w:val="24"/>
          <w:szCs w:val="24"/>
          <w:highlight w:val="none"/>
          <w:lang w:eastAsia="zh-CN"/>
        </w:rPr>
        <w:t>可登录</w:t>
      </w:r>
      <w:r>
        <w:rPr>
          <w:rFonts w:hint="eastAsia" w:ascii="仿宋" w:hAnsi="仿宋" w:eastAsia="仿宋" w:cs="仿宋"/>
          <w:color w:val="auto"/>
          <w:kern w:val="0"/>
          <w:sz w:val="24"/>
          <w:szCs w:val="24"/>
          <w:highlight w:val="none"/>
          <w:lang w:eastAsia="zh-CN"/>
        </w:rPr>
        <w:t>广西政府采购云平台</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进入“服务中心”中查看 “电子</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制作与投送教程”）</w:t>
      </w:r>
    </w:p>
    <w:bookmarkEnd w:id="47"/>
    <w:bookmarkEnd w:id="48"/>
    <w:p w14:paraId="7AD69043">
      <w:pPr>
        <w:pStyle w:val="43"/>
        <w:keepNext w:val="0"/>
        <w:keepLines w:val="0"/>
        <w:pageBreakBefore w:val="0"/>
        <w:kinsoku/>
        <w:topLinePunct w:val="0"/>
        <w:bidi w:val="0"/>
        <w:spacing w:before="0"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21.2在提交响应文件截止时间前，除供应商补充、修改或者撤回响应文件外，任何单位和个人不得解密或提取响应文件。</w:t>
      </w:r>
    </w:p>
    <w:p w14:paraId="4B8EB1DE">
      <w:pPr>
        <w:keepNext w:val="0"/>
        <w:keepLines w:val="0"/>
        <w:pageBreakBefore w:val="0"/>
        <w:kinsoku/>
        <w:topLinePunct w:val="0"/>
        <w:bidi w:val="0"/>
        <w:spacing w:beforeAutospacing="0" w:afterAutospacing="0" w:line="360" w:lineRule="auto"/>
        <w:ind w:left="0" w:leftChars="0" w:right="0" w:rightChars="0" w:firstLine="482" w:firstLineChars="200"/>
        <w:jc w:val="left"/>
        <w:outlineLvl w:val="3"/>
        <w:rPr>
          <w:rFonts w:hint="eastAsia" w:ascii="仿宋" w:hAnsi="仿宋" w:eastAsia="仿宋" w:cs="仿宋"/>
          <w:b/>
          <w:bCs/>
          <w:color w:val="auto"/>
          <w:sz w:val="24"/>
          <w:szCs w:val="24"/>
          <w:highlight w:val="none"/>
        </w:rPr>
      </w:pPr>
      <w:bookmarkStart w:id="49" w:name="_Hlk45702405"/>
      <w:r>
        <w:rPr>
          <w:rFonts w:hint="eastAsia" w:ascii="仿宋" w:hAnsi="仿宋" w:eastAsia="仿宋" w:cs="仿宋"/>
          <w:b/>
          <w:bCs/>
          <w:color w:val="auto"/>
          <w:sz w:val="24"/>
          <w:szCs w:val="24"/>
          <w:highlight w:val="none"/>
        </w:rPr>
        <w:t>22.响应文件的退回</w:t>
      </w:r>
    </w:p>
    <w:p w14:paraId="5C51FCB3">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采购人和采购代理机构对已提交的响应文件概不退回。</w:t>
      </w:r>
    </w:p>
    <w:p w14:paraId="144284F6">
      <w:pPr>
        <w:keepNext w:val="0"/>
        <w:keepLines w:val="0"/>
        <w:pageBreakBefore w:val="0"/>
        <w:kinsoku/>
        <w:topLinePunct w:val="0"/>
        <w:bidi w:val="0"/>
        <w:spacing w:beforeAutospacing="0" w:afterAutospacing="0" w:line="360" w:lineRule="auto"/>
        <w:ind w:left="0" w:leftChars="0" w:right="0" w:rightChars="0" w:firstLine="482" w:firstLineChars="200"/>
        <w:jc w:val="left"/>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23.截止时间后的撤回</w:t>
      </w:r>
    </w:p>
    <w:p w14:paraId="7D31D4D1">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供应商在响应文件提交截止时间后向采购人、采购代理机构书面申请撤回响应文件的，将根据本须知正文17.4的规定不予退还其磋商保证金。</w:t>
      </w:r>
    </w:p>
    <w:bookmarkEnd w:id="49"/>
    <w:p w14:paraId="7DB8C453">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p>
    <w:p w14:paraId="5B0BF6F9">
      <w:pPr>
        <w:keepNext w:val="0"/>
        <w:keepLines w:val="0"/>
        <w:pageBreakBefore w:val="0"/>
        <w:kinsoku/>
        <w:topLinePunct w:val="0"/>
        <w:bidi w:val="0"/>
        <w:spacing w:beforeAutospacing="0" w:afterAutospacing="0" w:line="360" w:lineRule="auto"/>
        <w:ind w:right="0" w:rightChars="0"/>
        <w:jc w:val="center"/>
        <w:outlineLvl w:val="2"/>
        <w:rPr>
          <w:rFonts w:hint="eastAsia" w:ascii="仿宋" w:hAnsi="仿宋" w:eastAsia="仿宋" w:cs="仿宋"/>
          <w:b/>
          <w:bCs/>
          <w:color w:val="auto"/>
          <w:sz w:val="24"/>
          <w:szCs w:val="24"/>
          <w:highlight w:val="none"/>
        </w:rPr>
      </w:pPr>
      <w:bookmarkStart w:id="50" w:name="_Toc17497"/>
      <w:bookmarkStart w:id="51" w:name="_Toc6116"/>
      <w:r>
        <w:rPr>
          <w:rFonts w:hint="eastAsia" w:ascii="仿宋" w:hAnsi="仿宋" w:eastAsia="仿宋" w:cs="仿宋"/>
          <w:b/>
          <w:bCs/>
          <w:color w:val="auto"/>
          <w:sz w:val="24"/>
          <w:szCs w:val="24"/>
          <w:highlight w:val="none"/>
        </w:rPr>
        <w:t>四、评审及磋商</w:t>
      </w:r>
      <w:bookmarkEnd w:id="50"/>
      <w:bookmarkEnd w:id="51"/>
    </w:p>
    <w:p w14:paraId="5404E4CC">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p>
    <w:p w14:paraId="7949A8CC">
      <w:pPr>
        <w:keepNext w:val="0"/>
        <w:keepLines w:val="0"/>
        <w:pageBreakBefore w:val="0"/>
        <w:kinsoku/>
        <w:topLinePunct w:val="0"/>
        <w:bidi w:val="0"/>
        <w:spacing w:beforeAutospacing="0" w:afterAutospacing="0" w:line="360" w:lineRule="auto"/>
        <w:ind w:left="0" w:leftChars="0" w:right="0" w:rightChars="0" w:firstLine="482" w:firstLineChars="200"/>
        <w:jc w:val="left"/>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24.磋商小组成立</w:t>
      </w:r>
    </w:p>
    <w:p w14:paraId="47E74482">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088A69B0">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1D49F41E">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24.3</w:t>
      </w:r>
      <w:r>
        <w:rPr>
          <w:rFonts w:hint="eastAsia" w:ascii="仿宋" w:hAnsi="仿宋" w:eastAsia="仿宋" w:cs="仿宋"/>
          <w:bCs/>
          <w:color w:val="auto"/>
          <w:sz w:val="24"/>
          <w:szCs w:val="24"/>
          <w:highlight w:val="none"/>
        </w:rPr>
        <w:t>采购代理机构应当基于</w:t>
      </w:r>
      <w:r>
        <w:rPr>
          <w:rFonts w:hint="eastAsia" w:ascii="仿宋" w:hAnsi="仿宋" w:eastAsia="仿宋" w:cs="仿宋"/>
          <w:bCs/>
          <w:color w:val="auto"/>
          <w:sz w:val="24"/>
          <w:szCs w:val="24"/>
          <w:highlight w:val="none"/>
          <w:lang w:eastAsia="zh-CN"/>
        </w:rPr>
        <w:t>广西政府采购云平台</w:t>
      </w:r>
      <w:r>
        <w:rPr>
          <w:rFonts w:hint="eastAsia" w:ascii="仿宋" w:hAnsi="仿宋" w:eastAsia="仿宋" w:cs="仿宋"/>
          <w:bCs/>
          <w:color w:val="auto"/>
          <w:sz w:val="24"/>
          <w:szCs w:val="24"/>
          <w:highlight w:val="none"/>
        </w:rPr>
        <w:t>抽（选）取评审专家。</w:t>
      </w:r>
    </w:p>
    <w:p w14:paraId="7B16A1B6">
      <w:pPr>
        <w:keepNext w:val="0"/>
        <w:keepLines w:val="0"/>
        <w:pageBreakBefore w:val="0"/>
        <w:kinsoku/>
        <w:topLinePunct w:val="0"/>
        <w:bidi w:val="0"/>
        <w:spacing w:beforeAutospacing="0" w:afterAutospacing="0" w:line="360" w:lineRule="auto"/>
        <w:ind w:left="0" w:leftChars="0" w:right="0" w:rightChars="0" w:firstLine="482" w:firstLineChars="200"/>
        <w:jc w:val="left"/>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25.首次响应文件的开启和解密</w:t>
      </w:r>
    </w:p>
    <w:p w14:paraId="48864DAE">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采购代理机构将在“供应商须知前附表”规定的时</w:t>
      </w:r>
      <w:r>
        <w:rPr>
          <w:rFonts w:hint="eastAsia" w:ascii="仿宋" w:hAnsi="仿宋" w:eastAsia="仿宋" w:cs="仿宋"/>
          <w:color w:val="auto"/>
          <w:sz w:val="24"/>
          <w:szCs w:val="24"/>
          <w:highlight w:val="none"/>
        </w:rPr>
        <w:t>间通过电子交易平台组织响应文件开启，供应商的法定代表人或其委托代理人须携带加密时所用的CA锁，按平台提示和磋商文件的规定登录到</w:t>
      </w:r>
      <w:r>
        <w:rPr>
          <w:rFonts w:hint="eastAsia" w:ascii="仿宋" w:hAnsi="仿宋" w:eastAsia="仿宋" w:cs="仿宋"/>
          <w:color w:val="auto"/>
          <w:sz w:val="24"/>
          <w:szCs w:val="24"/>
          <w:highlight w:val="none"/>
          <w:lang w:eastAsia="zh-CN"/>
        </w:rPr>
        <w:t>广西政府采购云平台</w:t>
      </w:r>
      <w:r>
        <w:rPr>
          <w:rFonts w:hint="eastAsia" w:ascii="仿宋" w:hAnsi="仿宋" w:eastAsia="仿宋" w:cs="仿宋"/>
          <w:color w:val="auto"/>
          <w:sz w:val="24"/>
          <w:szCs w:val="24"/>
          <w:highlight w:val="none"/>
        </w:rPr>
        <w:t>电子开标大厅签到，采购代理机构依托</w:t>
      </w:r>
      <w:r>
        <w:rPr>
          <w:rFonts w:hint="eastAsia" w:ascii="仿宋" w:hAnsi="仿宋" w:eastAsia="仿宋" w:cs="仿宋"/>
          <w:color w:val="auto"/>
          <w:sz w:val="24"/>
          <w:szCs w:val="24"/>
          <w:highlight w:val="none"/>
          <w:lang w:eastAsia="zh-CN"/>
        </w:rPr>
        <w:t>广西政府采购云平台</w:t>
      </w:r>
      <w:r>
        <w:rPr>
          <w:rFonts w:hint="eastAsia" w:ascii="仿宋" w:hAnsi="仿宋" w:eastAsia="仿宋" w:cs="仿宋"/>
          <w:color w:val="auto"/>
          <w:sz w:val="24"/>
          <w:szCs w:val="24"/>
          <w:highlight w:val="none"/>
        </w:rPr>
        <w:t>向各供应商发出电子加密响应文件【开始解密】通知，由供应商按</w:t>
      </w:r>
      <w:r>
        <w:rPr>
          <w:rFonts w:hint="eastAsia" w:ascii="仿宋" w:hAnsi="仿宋" w:eastAsia="仿宋" w:cs="仿宋"/>
          <w:bCs/>
          <w:color w:val="auto"/>
          <w:sz w:val="24"/>
          <w:szCs w:val="24"/>
          <w:highlight w:val="none"/>
        </w:rPr>
        <w:t>“供应商须知前附表”</w:t>
      </w:r>
      <w:r>
        <w:rPr>
          <w:rFonts w:hint="eastAsia" w:ascii="仿宋" w:hAnsi="仿宋" w:eastAsia="仿宋" w:cs="仿宋"/>
          <w:color w:val="auto"/>
          <w:sz w:val="24"/>
          <w:szCs w:val="24"/>
          <w:highlight w:val="none"/>
        </w:rPr>
        <w:t>规定的时间内自行进行响应文件解密。</w:t>
      </w:r>
      <w:r>
        <w:rPr>
          <w:rFonts w:hint="eastAsia" w:ascii="仿宋" w:hAnsi="仿宋" w:eastAsia="仿宋" w:cs="仿宋"/>
          <w:b/>
          <w:color w:val="auto"/>
          <w:sz w:val="24"/>
          <w:szCs w:val="24"/>
          <w:highlight w:val="none"/>
        </w:rPr>
        <w:t>供应商未在规定的时间内解密响应文件或者解密失败的，供应商的响应文件作无效处理。</w:t>
      </w:r>
    </w:p>
    <w:p w14:paraId="38741B1E">
      <w:pPr>
        <w:keepNext w:val="0"/>
        <w:keepLines w:val="0"/>
        <w:pageBreakBefore w:val="0"/>
        <w:kinsoku/>
        <w:topLinePunct w:val="0"/>
        <w:bidi w:val="0"/>
        <w:spacing w:beforeAutospacing="0" w:afterAutospacing="0" w:line="360" w:lineRule="auto"/>
        <w:ind w:left="0" w:leftChars="0" w:right="0" w:rightChars="0" w:firstLine="482" w:firstLineChars="200"/>
        <w:jc w:val="left"/>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26.评审程序、评审方法和评审标准</w:t>
      </w:r>
    </w:p>
    <w:p w14:paraId="59A87B50">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26.1本项目的评审方法为综合评分法。</w:t>
      </w:r>
    </w:p>
    <w:p w14:paraId="7F0E253A">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26.2磋商小组按照“第四章 评审程序、评审方法和评审标准”规定的方法、评审因素、标准和程序对响应文件进行评审。</w:t>
      </w:r>
    </w:p>
    <w:p w14:paraId="180BD0E7">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26.3 商务/技术要求允许负偏离的条款数详见“供应商须知前附表”。</w:t>
      </w:r>
    </w:p>
    <w:p w14:paraId="190E5E9E">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26.4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0E0B50F6">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26.5电子交易活动的中止。采购过程中出现以下情形，导致电子交易平台无法正常运行，或者无法保证电子交易的公平、公正和安全时，采购机构可中止电子交易活动：</w:t>
      </w:r>
    </w:p>
    <w:p w14:paraId="687EDA14">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（1）电子交易平台发生故障而无法登录访问的；</w:t>
      </w:r>
    </w:p>
    <w:p w14:paraId="4EFB6118">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（2）电子交易平台应用或数据库出现错误，不能进行正常操作的；</w:t>
      </w:r>
    </w:p>
    <w:p w14:paraId="33386CB7">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（3）电子交易平台发现严重安全漏洞，有潜在泄密危险的；</w:t>
      </w:r>
    </w:p>
    <w:p w14:paraId="5F7E2BE5">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（4）病毒发作导致不能进行正常操作的；</w:t>
      </w:r>
    </w:p>
    <w:p w14:paraId="1049E4FA">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（5）其他无法保证电子交易的公平、公正和安全的情况。</w:t>
      </w:r>
    </w:p>
    <w:p w14:paraId="73349AA9">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26.6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1AD09A03">
      <w:pPr>
        <w:keepNext w:val="0"/>
        <w:keepLines w:val="0"/>
        <w:pageBreakBefore w:val="0"/>
        <w:kinsoku/>
        <w:topLinePunct w:val="0"/>
        <w:bidi w:val="0"/>
        <w:spacing w:beforeAutospacing="0" w:afterAutospacing="0" w:line="360" w:lineRule="auto"/>
        <w:ind w:left="0" w:leftChars="0" w:right="0" w:rightChars="0" w:firstLine="482" w:firstLineChars="200"/>
        <w:jc w:val="left"/>
        <w:outlineLvl w:val="3"/>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26.7评审说明：本项目为远程异地全流程电子评标，</w:t>
      </w:r>
      <w:r>
        <w:rPr>
          <w:rFonts w:hint="eastAsia" w:ascii="仿宋" w:hAnsi="仿宋" w:eastAsia="仿宋" w:cs="仿宋"/>
          <w:b/>
          <w:bCs/>
          <w:color w:val="auto"/>
          <w:sz w:val="24"/>
          <w:szCs w:val="24"/>
          <w:highlight w:val="none"/>
          <w:lang w:val="en-US" w:eastAsia="zh-CN"/>
        </w:rPr>
        <w:t>评标主场设在崇左市公共资源交易中心（崇左市石景林路崇左市政务服务中心五楼）</w:t>
      </w:r>
      <w:r>
        <w:rPr>
          <w:rFonts w:hint="eastAsia" w:ascii="仿宋" w:hAnsi="仿宋" w:eastAsia="仿宋" w:cs="仿宋"/>
          <w:b/>
          <w:bCs/>
          <w:color w:val="auto"/>
          <w:sz w:val="24"/>
          <w:szCs w:val="24"/>
          <w:highlight w:val="none"/>
        </w:rPr>
        <w:t>，分会场设在</w:t>
      </w:r>
      <w:r>
        <w:rPr>
          <w:rFonts w:hint="eastAsia" w:ascii="仿宋" w:hAnsi="仿宋" w:eastAsia="仿宋" w:cs="仿宋"/>
          <w:b/>
          <w:bCs/>
          <w:color w:val="auto"/>
          <w:sz w:val="24"/>
          <w:szCs w:val="24"/>
          <w:highlight w:val="none"/>
          <w:lang w:eastAsia="zh-CN"/>
        </w:rPr>
        <w:t>广西润德工程技术咨询有限公司</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南宁市</w:t>
      </w:r>
      <w:r>
        <w:rPr>
          <w:rFonts w:hint="eastAsia" w:ascii="仿宋" w:hAnsi="仿宋" w:eastAsia="仿宋" w:cs="仿宋"/>
          <w:b/>
          <w:bCs/>
          <w:color w:val="auto"/>
          <w:sz w:val="24"/>
          <w:szCs w:val="24"/>
          <w:highlight w:val="none"/>
          <w:lang w:val="en-US" w:eastAsia="zh-CN"/>
        </w:rPr>
        <w:t>青秀</w:t>
      </w:r>
      <w:r>
        <w:rPr>
          <w:rFonts w:hint="eastAsia" w:ascii="仿宋" w:hAnsi="仿宋" w:eastAsia="仿宋" w:cs="仿宋"/>
          <w:b/>
          <w:bCs/>
          <w:color w:val="auto"/>
          <w:sz w:val="24"/>
          <w:szCs w:val="24"/>
          <w:highlight w:val="none"/>
          <w:lang w:eastAsia="zh-CN"/>
        </w:rPr>
        <w:t>区</w:t>
      </w:r>
      <w:r>
        <w:rPr>
          <w:rFonts w:hint="eastAsia" w:ascii="仿宋" w:hAnsi="仿宋" w:eastAsia="仿宋" w:cs="仿宋"/>
          <w:b/>
          <w:bCs/>
          <w:color w:val="auto"/>
          <w:sz w:val="24"/>
          <w:szCs w:val="24"/>
          <w:highlight w:val="none"/>
          <w:lang w:val="en-US" w:eastAsia="zh-CN"/>
        </w:rPr>
        <w:t>东葛路165号绿地中央广场C2栋1118室</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w:t>
      </w:r>
    </w:p>
    <w:p w14:paraId="6374038B">
      <w:pPr>
        <w:keepNext w:val="0"/>
        <w:keepLines w:val="0"/>
        <w:pageBreakBefore w:val="0"/>
        <w:kinsoku/>
        <w:topLinePunct w:val="0"/>
        <w:bidi w:val="0"/>
        <w:spacing w:beforeAutospacing="0" w:afterAutospacing="0" w:line="360" w:lineRule="auto"/>
        <w:ind w:left="0" w:leftChars="0" w:right="0" w:rightChars="0" w:firstLine="482" w:firstLineChars="200"/>
        <w:jc w:val="left"/>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27.确定成交供应商及结果公告</w:t>
      </w:r>
    </w:p>
    <w:p w14:paraId="488F0690">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AC85208">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27.2采购代理机构应当在</w:t>
      </w:r>
      <w:r>
        <w:rPr>
          <w:rFonts w:hint="eastAsia" w:ascii="仿宋" w:hAnsi="仿宋" w:eastAsia="仿宋" w:cs="仿宋"/>
          <w:color w:val="auto"/>
          <w:kern w:val="0"/>
          <w:sz w:val="24"/>
          <w:szCs w:val="24"/>
          <w:highlight w:val="none"/>
        </w:rPr>
        <w:t>成交</w:t>
      </w:r>
      <w:r>
        <w:rPr>
          <w:rFonts w:hint="eastAsia" w:ascii="仿宋" w:hAnsi="仿宋" w:eastAsia="仿宋" w:cs="仿宋"/>
          <w:color w:val="auto"/>
          <w:sz w:val="24"/>
          <w:szCs w:val="24"/>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52" w:name="_Hlk66782294"/>
      <w:r>
        <w:rPr>
          <w:rFonts w:hint="eastAsia" w:ascii="仿宋" w:hAnsi="仿宋" w:eastAsia="仿宋" w:cs="仿宋"/>
          <w:color w:val="auto"/>
          <w:sz w:val="24"/>
          <w:szCs w:val="24"/>
          <w:highlight w:val="none"/>
        </w:rPr>
        <w:t>成交供应商享受《政府采购促进中小企业发展管理办法》（财库〔2020〕46号）规定的中小企业扶持政策的，采购人、采购代理机构应当随成交结果公开成交供应商的《中小企业声明函》。</w:t>
      </w:r>
      <w:bookmarkEnd w:id="52"/>
    </w:p>
    <w:p w14:paraId="44A68FA5">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27.3出现下列情形之一的，采购人或者采购代理机构应当终止竞争性磋商采购活动，发布项目终止公告并说明原因，重新开展采购活动：</w:t>
      </w:r>
    </w:p>
    <w:p w14:paraId="7148716A">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（1）因情况变化，不再符合规定的竞争性磋商采购方式适用情形的；</w:t>
      </w:r>
    </w:p>
    <w:p w14:paraId="24979D3A">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（2）出现影响采购公正的违法、违规行为的；</w:t>
      </w:r>
    </w:p>
    <w:p w14:paraId="0B909647">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（3）除“第四章 评审程序、评审方法和评审标准”第4.3条规定的情形外，在采购过程中符合要求的供应商或者报价未超过采购预算的供应商不足3家的。</w:t>
      </w:r>
    </w:p>
    <w:p w14:paraId="0E80FF78">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27.4 在采购活动中因重大变故，采购任务取消的，采购人或者采购代理机构应当终止采购活动，通知所有参加采购活动的供应商，并将项目实施情况和采购任务取消原因报送本级财政部门。</w:t>
      </w:r>
    </w:p>
    <w:p w14:paraId="73168305">
      <w:pPr>
        <w:keepNext w:val="0"/>
        <w:keepLines w:val="0"/>
        <w:pageBreakBefore w:val="0"/>
        <w:kinsoku/>
        <w:topLinePunct w:val="0"/>
        <w:bidi w:val="0"/>
        <w:spacing w:beforeAutospacing="0" w:afterAutospacing="0" w:line="360" w:lineRule="auto"/>
        <w:ind w:left="0" w:leftChars="0" w:right="0" w:rightChars="0" w:firstLine="482" w:firstLineChars="200"/>
        <w:jc w:val="left"/>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28.履约保证金</w:t>
      </w:r>
    </w:p>
    <w:p w14:paraId="330A9B3F">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28.1履约保证金的金额、提交方式、退付的时间和条件详见 “供应商须知前附表”。成交供应商未按规定提交履约保证金的，视为拒绝与采购人签订合同。</w:t>
      </w:r>
    </w:p>
    <w:p w14:paraId="05E8B703">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28.2在履约保证金退还日期前，若成交供应商的开户名称、开户银行、</w:t>
      </w:r>
      <w:r>
        <w:rPr>
          <w:rFonts w:hint="eastAsia" w:ascii="仿宋" w:hAnsi="仿宋" w:eastAsia="仿宋" w:cs="仿宋"/>
          <w:color w:val="auto"/>
          <w:sz w:val="24"/>
          <w:szCs w:val="24"/>
          <w:highlight w:val="none"/>
          <w:lang w:eastAsia="zh-CN"/>
        </w:rPr>
        <w:t>账号</w:t>
      </w:r>
      <w:r>
        <w:rPr>
          <w:rFonts w:hint="eastAsia" w:ascii="仿宋" w:hAnsi="仿宋" w:eastAsia="仿宋" w:cs="仿宋"/>
          <w:color w:val="auto"/>
          <w:sz w:val="24"/>
          <w:szCs w:val="24"/>
          <w:highlight w:val="none"/>
        </w:rPr>
        <w:t>有变动的，请以书面形式通知履约保证金收取单位，否则由此产生的后果由成交供应商自行承担。</w:t>
      </w:r>
    </w:p>
    <w:p w14:paraId="7F501518">
      <w:pPr>
        <w:keepNext w:val="0"/>
        <w:keepLines w:val="0"/>
        <w:pageBreakBefore w:val="0"/>
        <w:kinsoku/>
        <w:topLinePunct w:val="0"/>
        <w:bidi w:val="0"/>
        <w:spacing w:beforeAutospacing="0" w:afterAutospacing="0" w:line="360" w:lineRule="auto"/>
        <w:ind w:left="0" w:leftChars="0" w:right="0" w:rightChars="0" w:firstLine="482" w:firstLineChars="200"/>
        <w:jc w:val="left"/>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29.签订合同</w:t>
      </w:r>
    </w:p>
    <w:p w14:paraId="7834E1DE">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29.1签订电子采购合同：成交供应商领取电子成交通知书后，在</w:t>
      </w:r>
      <w:r>
        <w:rPr>
          <w:rFonts w:hint="eastAsia" w:ascii="仿宋" w:hAnsi="仿宋" w:eastAsia="仿宋" w:cs="仿宋"/>
          <w:color w:val="auto"/>
          <w:sz w:val="24"/>
          <w:szCs w:val="24"/>
          <w:highlight w:val="none"/>
          <w:lang w:val="zh-CN"/>
        </w:rPr>
        <w:t>规定的日期、时间、地点，由法定代表人或其授权代表与采购人代表签订电子采购合同。如成交供应商为联合体的，由联合体成员各方法定代表人或其授权代表与采购人代表签订合同。</w:t>
      </w:r>
    </w:p>
    <w:p w14:paraId="45068014">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线下签订纸质合同：供应商领取成交通知书后，按“供应商须知前附表”规定向采购人出示相关证明材料，经采购人核验合格后方可签订合同。</w:t>
      </w:r>
    </w:p>
    <w:p w14:paraId="21376050">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29.2签订合同时间：按成交通知书规定的时间与采购人签订合同。</w:t>
      </w:r>
    </w:p>
    <w:p w14:paraId="1C21F5B9">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29.3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2769D578">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50E1D678">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29.5采购人或成交供应商不得单方面向合同另一方提出任何磋商文件没有约定的条件或不合理的要求，作为签订合同的条件；也不得协商另行订立背离磋商文件和合同实质性内容的协议。</w:t>
      </w:r>
    </w:p>
    <w:p w14:paraId="7E0E7FEF">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29.6如签订合同并生效后，供应商无故拒绝或延期，除按照合同条款处理外，将承担相应的法律责任。</w:t>
      </w:r>
    </w:p>
    <w:p w14:paraId="5B9FCAEC">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13F56E0B">
      <w:pPr>
        <w:keepNext w:val="0"/>
        <w:keepLines w:val="0"/>
        <w:pageBreakBefore w:val="0"/>
        <w:kinsoku/>
        <w:topLinePunct w:val="0"/>
        <w:bidi w:val="0"/>
        <w:spacing w:beforeAutospacing="0" w:afterAutospacing="0" w:line="360" w:lineRule="auto"/>
        <w:ind w:left="0" w:leftChars="0" w:right="0" w:rightChars="0" w:firstLine="482" w:firstLineChars="200"/>
        <w:jc w:val="left"/>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30.政府采购合同公告</w:t>
      </w:r>
    </w:p>
    <w:p w14:paraId="0DF10B17">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7C3C9D56">
      <w:pPr>
        <w:keepNext w:val="0"/>
        <w:keepLines w:val="0"/>
        <w:pageBreakBefore w:val="0"/>
        <w:kinsoku/>
        <w:topLinePunct w:val="0"/>
        <w:bidi w:val="0"/>
        <w:spacing w:beforeAutospacing="0" w:afterAutospacing="0" w:line="360" w:lineRule="auto"/>
        <w:ind w:left="0" w:leftChars="0" w:right="0" w:rightChars="0" w:firstLine="482" w:firstLineChars="200"/>
        <w:jc w:val="left"/>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31. 询问、质疑和投诉</w:t>
      </w:r>
    </w:p>
    <w:p w14:paraId="7BD1EDCD">
      <w:pPr>
        <w:pStyle w:val="6"/>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31.1供应商对政府采购活动事项有疑问的，可以向采购人、采购代理机构提出询问，采购人或者采购代理机构应当在3个工作日内对供应商依法提出的询问作出答复，但答复的内容不得涉及商业秘密。</w:t>
      </w:r>
    </w:p>
    <w:p w14:paraId="6047AA6B">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仿宋" w:hAnsi="仿宋" w:eastAsia="仿宋" w:cs="仿宋"/>
          <w:color w:val="auto"/>
          <w:sz w:val="24"/>
          <w:szCs w:val="24"/>
          <w:highlight w:val="none"/>
          <w:shd w:val="clear" w:color="auto" w:fill="FFFFFF"/>
        </w:rPr>
        <w:t>接收质疑函的方式、联系部门、联系电话和通讯地址等信息详见</w:t>
      </w:r>
      <w:r>
        <w:rPr>
          <w:rFonts w:hint="eastAsia" w:ascii="仿宋" w:hAnsi="仿宋" w:eastAsia="仿宋" w:cs="仿宋"/>
          <w:color w:val="auto"/>
          <w:sz w:val="24"/>
          <w:szCs w:val="24"/>
          <w:highlight w:val="none"/>
        </w:rPr>
        <w:t>“供应商须知前附表”。具体质疑起算时间如下：</w:t>
      </w:r>
    </w:p>
    <w:p w14:paraId="5D16FC7F">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（1）对可以质疑的磋商文件提出质疑的，为收到磋商文件之日或者竞争性磋商公告期限届满之日；</w:t>
      </w:r>
    </w:p>
    <w:p w14:paraId="660215E5">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（2）对采购过程提出质疑的，为各采购程序环节结束之日；</w:t>
      </w:r>
    </w:p>
    <w:p w14:paraId="12E9C655">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（3）对成交结果提出质疑的，为成交结果公告期限届满之日。</w:t>
      </w:r>
    </w:p>
    <w:p w14:paraId="795DE0E1">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284C8084">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31.4 供应商提出质疑应当提交质疑函和必要的证明材料，针对同一采购程序环节的质疑必须在法定质疑期内一次性提出。质疑函应当包括下列内容</w:t>
      </w:r>
      <w:r>
        <w:rPr>
          <w:rFonts w:hint="eastAsia" w:ascii="仿宋" w:hAnsi="仿宋" w:eastAsia="仿宋" w:cs="仿宋"/>
          <w:bCs/>
          <w:color w:val="auto"/>
          <w:sz w:val="24"/>
          <w:szCs w:val="24"/>
          <w:highlight w:val="none"/>
        </w:rPr>
        <w:t>（质疑函格式后附）</w:t>
      </w:r>
      <w:r>
        <w:rPr>
          <w:rFonts w:hint="eastAsia" w:ascii="仿宋" w:hAnsi="仿宋" w:eastAsia="仿宋" w:cs="仿宋"/>
          <w:color w:val="auto"/>
          <w:sz w:val="24"/>
          <w:szCs w:val="24"/>
          <w:highlight w:val="none"/>
        </w:rPr>
        <w:t>：</w:t>
      </w:r>
    </w:p>
    <w:p w14:paraId="23524440">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（1）供应商的姓名或者名称、地址、邮编、联系人及联系电话；</w:t>
      </w:r>
    </w:p>
    <w:p w14:paraId="07E9FAEF">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（2）质疑项目的名称、编号；</w:t>
      </w:r>
    </w:p>
    <w:p w14:paraId="0BBC6356">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（3）具体、明确的质疑事项和与质疑事项相关的请求；</w:t>
      </w:r>
    </w:p>
    <w:p w14:paraId="4640EE70">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（4）事实依据；</w:t>
      </w:r>
    </w:p>
    <w:p w14:paraId="1E66F98B">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（5）必要的法律依据；</w:t>
      </w:r>
    </w:p>
    <w:p w14:paraId="40742703">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（6）提出质疑的日期。</w:t>
      </w:r>
    </w:p>
    <w:p w14:paraId="22EDDFB4">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供应商为自然人的，应当由本人签字；供应商为法人或者其他组织的，应当由法定代表人、主要负责人，或者其委托代理人签字或者盖章，并加盖公章。</w:t>
      </w:r>
    </w:p>
    <w:p w14:paraId="5D728A57">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31.5采购人、采购代理机构认为供应商质疑不成立，或者成立但未对成交结果构成影响的，继续开展采购活动；认为供应商质疑成立且影响或者可能影响成交结果的，按照下列情况处理：</w:t>
      </w:r>
    </w:p>
    <w:p w14:paraId="249CA6D1">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（一）对采购文件提出的质疑，依法通过澄清或者修改可以继续开展采购活动的，澄清或者修改采购文件后继续开展采购活动；否则应当修改采购文件后重新开展采购活动。</w:t>
      </w:r>
    </w:p>
    <w:p w14:paraId="1A8EC5D5">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（二）对采购过程或者成交结果提出的质疑，合格供应商符合法定数量时，可以从合格的成交候选人中另行确定成交供应商的，应当依法另行确定成交供应商；否则应当重新开展采购活动。</w:t>
      </w:r>
    </w:p>
    <w:p w14:paraId="7E0E19A7">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质疑答复导致成交结果改变的，采购人或者采购代理机构应当将有关情况书面报告本级财政部门。</w:t>
      </w:r>
    </w:p>
    <w:p w14:paraId="5B1445EE">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31.6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76A2F8C2">
      <w:pPr>
        <w:keepNext w:val="0"/>
        <w:keepLines w:val="0"/>
        <w:pageBreakBefore w:val="0"/>
        <w:kinsoku/>
        <w:topLinePunct w:val="0"/>
        <w:bidi w:val="0"/>
        <w:spacing w:beforeAutospacing="0" w:afterAutospacing="0" w:line="360" w:lineRule="auto"/>
        <w:ind w:left="0" w:leftChars="0" w:right="0" w:rightChars="0" w:firstLine="482" w:firstLineChars="200"/>
        <w:jc w:val="left"/>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32.其他内容</w:t>
      </w:r>
    </w:p>
    <w:p w14:paraId="3D4D59B4">
      <w:pPr>
        <w:keepNext w:val="0"/>
        <w:keepLines w:val="0"/>
        <w:pageBreakBefore w:val="0"/>
        <w:tabs>
          <w:tab w:val="left" w:pos="2835"/>
        </w:tabs>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32.1代理服务收取标准及缴费账户详见“供应商须知前附表”，供应商为联合体的，可以由联合体中的一方或者多方共同交纳代理服务费。</w:t>
      </w:r>
    </w:p>
    <w:p w14:paraId="06D7055E">
      <w:pPr>
        <w:keepNext w:val="0"/>
        <w:keepLines w:val="0"/>
        <w:pageBreakBefore w:val="0"/>
        <w:tabs>
          <w:tab w:val="left" w:pos="2835"/>
        </w:tabs>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32.2代理服务费收费计算标准：</w:t>
      </w:r>
    </w:p>
    <w:tbl>
      <w:tblPr>
        <w:tblStyle w:val="27"/>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8"/>
        <w:gridCol w:w="1837"/>
        <w:gridCol w:w="1697"/>
        <w:gridCol w:w="1713"/>
      </w:tblGrid>
      <w:tr w14:paraId="073E6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tcBorders>
              <w:tl2br w:val="single" w:color="auto" w:sz="4" w:space="0"/>
            </w:tcBorders>
            <w:vAlign w:val="center"/>
          </w:tcPr>
          <w:p w14:paraId="0BBFB88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righ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费率</w:t>
            </w:r>
          </w:p>
          <w:p w14:paraId="366E310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金额</w:t>
            </w:r>
          </w:p>
        </w:tc>
        <w:tc>
          <w:tcPr>
            <w:tcW w:w="1837" w:type="dxa"/>
            <w:vAlign w:val="center"/>
          </w:tcPr>
          <w:p w14:paraId="426AD3B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货物类</w:t>
            </w:r>
          </w:p>
        </w:tc>
        <w:tc>
          <w:tcPr>
            <w:tcW w:w="1697" w:type="dxa"/>
            <w:vAlign w:val="center"/>
          </w:tcPr>
          <w:p w14:paraId="0789CDE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服务类</w:t>
            </w:r>
          </w:p>
        </w:tc>
        <w:tc>
          <w:tcPr>
            <w:tcW w:w="1713" w:type="dxa"/>
            <w:vAlign w:val="center"/>
          </w:tcPr>
          <w:p w14:paraId="7E88E07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工程类</w:t>
            </w:r>
          </w:p>
        </w:tc>
      </w:tr>
      <w:tr w14:paraId="65AD0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vAlign w:val="center"/>
          </w:tcPr>
          <w:p w14:paraId="22C1C38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100万元以下</w:t>
            </w:r>
          </w:p>
        </w:tc>
        <w:tc>
          <w:tcPr>
            <w:tcW w:w="1837" w:type="dxa"/>
            <w:vAlign w:val="center"/>
          </w:tcPr>
          <w:p w14:paraId="441A69F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1.5%</w:t>
            </w:r>
          </w:p>
        </w:tc>
        <w:tc>
          <w:tcPr>
            <w:tcW w:w="1697" w:type="dxa"/>
            <w:vAlign w:val="center"/>
          </w:tcPr>
          <w:p w14:paraId="5E0FB59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1.5%</w:t>
            </w:r>
          </w:p>
        </w:tc>
        <w:tc>
          <w:tcPr>
            <w:tcW w:w="1713" w:type="dxa"/>
            <w:vAlign w:val="center"/>
          </w:tcPr>
          <w:p w14:paraId="4F6F38E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1.0%</w:t>
            </w:r>
          </w:p>
        </w:tc>
      </w:tr>
      <w:tr w14:paraId="01B82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vAlign w:val="center"/>
          </w:tcPr>
          <w:p w14:paraId="00A8A75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100～500万元</w:t>
            </w:r>
          </w:p>
        </w:tc>
        <w:tc>
          <w:tcPr>
            <w:tcW w:w="1837" w:type="dxa"/>
            <w:vAlign w:val="center"/>
          </w:tcPr>
          <w:p w14:paraId="40C9421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1.1%</w:t>
            </w:r>
          </w:p>
        </w:tc>
        <w:tc>
          <w:tcPr>
            <w:tcW w:w="1697" w:type="dxa"/>
            <w:vAlign w:val="center"/>
          </w:tcPr>
          <w:p w14:paraId="43B5E78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0.8%</w:t>
            </w:r>
          </w:p>
        </w:tc>
        <w:tc>
          <w:tcPr>
            <w:tcW w:w="1713" w:type="dxa"/>
            <w:vAlign w:val="center"/>
          </w:tcPr>
          <w:p w14:paraId="1D6AB28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0.7%</w:t>
            </w:r>
          </w:p>
        </w:tc>
      </w:tr>
      <w:tr w14:paraId="0970C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vAlign w:val="center"/>
          </w:tcPr>
          <w:p w14:paraId="798BD8E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500～1000万元</w:t>
            </w:r>
          </w:p>
        </w:tc>
        <w:tc>
          <w:tcPr>
            <w:tcW w:w="1837" w:type="dxa"/>
            <w:vAlign w:val="center"/>
          </w:tcPr>
          <w:p w14:paraId="4BC2117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0.8%</w:t>
            </w:r>
          </w:p>
        </w:tc>
        <w:tc>
          <w:tcPr>
            <w:tcW w:w="1697" w:type="dxa"/>
            <w:vAlign w:val="center"/>
          </w:tcPr>
          <w:p w14:paraId="2203663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0.45%</w:t>
            </w:r>
          </w:p>
        </w:tc>
        <w:tc>
          <w:tcPr>
            <w:tcW w:w="1713" w:type="dxa"/>
            <w:vAlign w:val="center"/>
          </w:tcPr>
          <w:p w14:paraId="4664F99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0.55%</w:t>
            </w:r>
          </w:p>
        </w:tc>
      </w:tr>
      <w:tr w14:paraId="428B8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vAlign w:val="center"/>
          </w:tcPr>
          <w:p w14:paraId="0589B37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1000～5000万元</w:t>
            </w:r>
          </w:p>
        </w:tc>
        <w:tc>
          <w:tcPr>
            <w:tcW w:w="1837" w:type="dxa"/>
            <w:vAlign w:val="center"/>
          </w:tcPr>
          <w:p w14:paraId="0E9D951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0.5%</w:t>
            </w:r>
          </w:p>
        </w:tc>
        <w:tc>
          <w:tcPr>
            <w:tcW w:w="1697" w:type="dxa"/>
            <w:vAlign w:val="center"/>
          </w:tcPr>
          <w:p w14:paraId="2DC0452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0.25%</w:t>
            </w:r>
          </w:p>
        </w:tc>
        <w:tc>
          <w:tcPr>
            <w:tcW w:w="1713" w:type="dxa"/>
            <w:vAlign w:val="center"/>
          </w:tcPr>
          <w:p w14:paraId="011FD42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0.35%</w:t>
            </w:r>
          </w:p>
        </w:tc>
      </w:tr>
      <w:tr w14:paraId="421F0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vAlign w:val="center"/>
          </w:tcPr>
          <w:p w14:paraId="2D41A5C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5000万元～1亿元</w:t>
            </w:r>
          </w:p>
        </w:tc>
        <w:tc>
          <w:tcPr>
            <w:tcW w:w="1837" w:type="dxa"/>
            <w:vAlign w:val="center"/>
          </w:tcPr>
          <w:p w14:paraId="2E0A06E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0.25%</w:t>
            </w:r>
          </w:p>
        </w:tc>
        <w:tc>
          <w:tcPr>
            <w:tcW w:w="1697" w:type="dxa"/>
            <w:vAlign w:val="center"/>
          </w:tcPr>
          <w:p w14:paraId="45F8707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0.1%</w:t>
            </w:r>
          </w:p>
        </w:tc>
        <w:tc>
          <w:tcPr>
            <w:tcW w:w="1713" w:type="dxa"/>
            <w:vAlign w:val="center"/>
          </w:tcPr>
          <w:p w14:paraId="0C54FB5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0.2%</w:t>
            </w:r>
          </w:p>
        </w:tc>
      </w:tr>
      <w:tr w14:paraId="19F93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vAlign w:val="center"/>
          </w:tcPr>
          <w:p w14:paraId="12BDE27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1～5亿元</w:t>
            </w:r>
          </w:p>
        </w:tc>
        <w:tc>
          <w:tcPr>
            <w:tcW w:w="1837" w:type="dxa"/>
            <w:vAlign w:val="center"/>
          </w:tcPr>
          <w:p w14:paraId="2AFD4AA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0.05%</w:t>
            </w:r>
          </w:p>
        </w:tc>
        <w:tc>
          <w:tcPr>
            <w:tcW w:w="1697" w:type="dxa"/>
            <w:vAlign w:val="center"/>
          </w:tcPr>
          <w:p w14:paraId="0338F69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0.05%</w:t>
            </w:r>
          </w:p>
        </w:tc>
        <w:tc>
          <w:tcPr>
            <w:tcW w:w="1713" w:type="dxa"/>
            <w:vAlign w:val="center"/>
          </w:tcPr>
          <w:p w14:paraId="22CCE3B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0.05%</w:t>
            </w:r>
          </w:p>
        </w:tc>
      </w:tr>
      <w:tr w14:paraId="41652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vAlign w:val="center"/>
          </w:tcPr>
          <w:p w14:paraId="6558F3D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5～10亿元</w:t>
            </w:r>
          </w:p>
        </w:tc>
        <w:tc>
          <w:tcPr>
            <w:tcW w:w="1837" w:type="dxa"/>
            <w:vAlign w:val="center"/>
          </w:tcPr>
          <w:p w14:paraId="4E66D86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0.035%</w:t>
            </w:r>
          </w:p>
        </w:tc>
        <w:tc>
          <w:tcPr>
            <w:tcW w:w="1697" w:type="dxa"/>
            <w:vAlign w:val="center"/>
          </w:tcPr>
          <w:p w14:paraId="78D5938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0.035%</w:t>
            </w:r>
          </w:p>
        </w:tc>
        <w:tc>
          <w:tcPr>
            <w:tcW w:w="1713" w:type="dxa"/>
            <w:vAlign w:val="center"/>
          </w:tcPr>
          <w:p w14:paraId="3004156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0.035%</w:t>
            </w:r>
          </w:p>
        </w:tc>
      </w:tr>
      <w:tr w14:paraId="204AA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vAlign w:val="center"/>
          </w:tcPr>
          <w:p w14:paraId="42D9085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10～50亿元</w:t>
            </w:r>
          </w:p>
        </w:tc>
        <w:tc>
          <w:tcPr>
            <w:tcW w:w="1837" w:type="dxa"/>
            <w:vAlign w:val="center"/>
          </w:tcPr>
          <w:p w14:paraId="6BC5BFA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0.008%</w:t>
            </w:r>
          </w:p>
        </w:tc>
        <w:tc>
          <w:tcPr>
            <w:tcW w:w="1697" w:type="dxa"/>
            <w:vAlign w:val="center"/>
          </w:tcPr>
          <w:p w14:paraId="773109A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0.008%</w:t>
            </w:r>
          </w:p>
        </w:tc>
        <w:tc>
          <w:tcPr>
            <w:tcW w:w="1713" w:type="dxa"/>
            <w:vAlign w:val="center"/>
          </w:tcPr>
          <w:p w14:paraId="680957F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0.008%</w:t>
            </w:r>
          </w:p>
        </w:tc>
      </w:tr>
      <w:tr w14:paraId="224E7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vAlign w:val="center"/>
          </w:tcPr>
          <w:p w14:paraId="11BB979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50～100亿元</w:t>
            </w:r>
          </w:p>
        </w:tc>
        <w:tc>
          <w:tcPr>
            <w:tcW w:w="1837" w:type="dxa"/>
            <w:vAlign w:val="center"/>
          </w:tcPr>
          <w:p w14:paraId="52E6458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0.006%</w:t>
            </w:r>
          </w:p>
        </w:tc>
        <w:tc>
          <w:tcPr>
            <w:tcW w:w="1697" w:type="dxa"/>
            <w:vAlign w:val="center"/>
          </w:tcPr>
          <w:p w14:paraId="017BAE1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0.006%</w:t>
            </w:r>
          </w:p>
        </w:tc>
        <w:tc>
          <w:tcPr>
            <w:tcW w:w="1713" w:type="dxa"/>
            <w:vAlign w:val="center"/>
          </w:tcPr>
          <w:p w14:paraId="5360ABE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0.006%</w:t>
            </w:r>
          </w:p>
        </w:tc>
      </w:tr>
      <w:tr w14:paraId="092E3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vAlign w:val="center"/>
          </w:tcPr>
          <w:p w14:paraId="7BA187C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100亿以上</w:t>
            </w:r>
          </w:p>
        </w:tc>
        <w:tc>
          <w:tcPr>
            <w:tcW w:w="1837" w:type="dxa"/>
            <w:vAlign w:val="center"/>
          </w:tcPr>
          <w:p w14:paraId="06225D5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0.004%</w:t>
            </w:r>
          </w:p>
        </w:tc>
        <w:tc>
          <w:tcPr>
            <w:tcW w:w="1697" w:type="dxa"/>
            <w:vAlign w:val="center"/>
          </w:tcPr>
          <w:p w14:paraId="21CA89E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0.004%</w:t>
            </w:r>
          </w:p>
        </w:tc>
        <w:tc>
          <w:tcPr>
            <w:tcW w:w="1713" w:type="dxa"/>
            <w:vAlign w:val="center"/>
          </w:tcPr>
          <w:p w14:paraId="484AF05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0.004%</w:t>
            </w:r>
          </w:p>
        </w:tc>
      </w:tr>
    </w:tbl>
    <w:p w14:paraId="726C59E3">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1D0C440C">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（1）按本表费率计算的收费为采购代理的收费基准价格；</w:t>
      </w:r>
    </w:p>
    <w:p w14:paraId="265504BD">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（2）采购代理收费按差额定率累进法计算。</w:t>
      </w:r>
    </w:p>
    <w:p w14:paraId="78AFCB26">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例如：某服务采购代理业务成交金额或者暂定价为150万元，计算采购代理收费额如下：</w:t>
      </w:r>
    </w:p>
    <w:p w14:paraId="6D8D6B62">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 万元 ×l.5 %＝ 1.5 万元</w:t>
      </w:r>
    </w:p>
    <w:p w14:paraId="78398CD2">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150 － 100 ）万元 ×0.8%＝ 0.4万元</w:t>
      </w:r>
    </w:p>
    <w:p w14:paraId="58C42E4F">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合计收费＝ 1.5 ＋ 0.4＝ 1.9 万元</w:t>
      </w:r>
    </w:p>
    <w:p w14:paraId="0E578EAC">
      <w:pPr>
        <w:keepNext w:val="0"/>
        <w:keepLines w:val="0"/>
        <w:pageBreakBefore w:val="0"/>
        <w:kinsoku/>
        <w:topLinePunct w:val="0"/>
        <w:bidi w:val="0"/>
        <w:spacing w:beforeAutospacing="0" w:afterAutospacing="0" w:line="360" w:lineRule="auto"/>
        <w:ind w:left="0" w:leftChars="0" w:right="0" w:rightChars="0" w:firstLine="482" w:firstLineChars="200"/>
        <w:jc w:val="left"/>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33.需要补充的其他内容</w:t>
      </w:r>
    </w:p>
    <w:p w14:paraId="2CF4A27A">
      <w:pPr>
        <w:pStyle w:val="17"/>
        <w:keepNext w:val="0"/>
        <w:keepLines w:val="0"/>
        <w:pageBreakBefore w:val="0"/>
        <w:kinsoku/>
        <w:topLinePunct w:val="0"/>
        <w:bidi w:val="0"/>
        <w:spacing w:beforeAutospacing="0" w:afterAutospacing="0" w:line="360" w:lineRule="auto"/>
        <w:ind w:left="0" w:leftChars="0" w:right="0" w:rightChars="0" w:firstLine="480" w:firstLineChars="200"/>
        <w:jc w:val="left"/>
        <w:textAlignment w:val="center"/>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33.1本磋商文件解释规则详见“供应商须知前附表”。</w:t>
      </w:r>
    </w:p>
    <w:p w14:paraId="767A7D35">
      <w:pPr>
        <w:pStyle w:val="17"/>
        <w:keepNext w:val="0"/>
        <w:keepLines w:val="0"/>
        <w:pageBreakBefore w:val="0"/>
        <w:kinsoku/>
        <w:topLinePunct w:val="0"/>
        <w:bidi w:val="0"/>
        <w:spacing w:beforeAutospacing="0" w:afterAutospacing="0" w:line="360" w:lineRule="auto"/>
        <w:ind w:left="0" w:leftChars="0" w:right="0" w:rightChars="0" w:firstLine="480" w:firstLineChars="200"/>
        <w:jc w:val="left"/>
        <w:textAlignment w:val="center"/>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33.2 其他事项详见“供应商须知前附表”。</w:t>
      </w:r>
    </w:p>
    <w:p w14:paraId="79F16FAE">
      <w:pPr>
        <w:pStyle w:val="17"/>
        <w:keepNext w:val="0"/>
        <w:keepLines w:val="0"/>
        <w:pageBreakBefore w:val="0"/>
        <w:kinsoku/>
        <w:topLinePunct w:val="0"/>
        <w:bidi w:val="0"/>
        <w:spacing w:beforeAutospacing="0" w:afterAutospacing="0" w:line="360" w:lineRule="auto"/>
        <w:ind w:left="0" w:leftChars="0" w:right="0" w:rightChars="0" w:firstLine="480" w:firstLineChars="200"/>
        <w:jc w:val="left"/>
        <w:textAlignment w:val="center"/>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33.3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616B9E7C">
      <w:pPr>
        <w:pStyle w:val="17"/>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（1）在货物采购项目中，货物由中小企业制造，即货物由中小企业生产且使用该中小企业商号或者注册商标，不对其中涉及的工程承建商和服务的承接商作出要求；</w:t>
      </w:r>
    </w:p>
    <w:p w14:paraId="311DC890">
      <w:pPr>
        <w:pStyle w:val="17"/>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（2）在工程采购项目中，工程由中小企业承建，即工程施工单位为中小企业，不对其中涉及的货物的制造商和服务的承接商作出要求；</w:t>
      </w:r>
    </w:p>
    <w:p w14:paraId="51BBFF56">
      <w:pPr>
        <w:pStyle w:val="17"/>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5CC159E8">
      <w:pPr>
        <w:pStyle w:val="17"/>
        <w:keepNext w:val="0"/>
        <w:keepLines w:val="0"/>
        <w:pageBreakBefore w:val="0"/>
        <w:kinsoku/>
        <w:topLinePunct w:val="0"/>
        <w:bidi w:val="0"/>
        <w:spacing w:beforeAutospacing="0" w:afterAutospacing="0" w:line="360" w:lineRule="auto"/>
        <w:ind w:left="0" w:leftChars="0" w:right="0" w:rightChars="0" w:firstLine="480" w:firstLineChars="200"/>
        <w:jc w:val="left"/>
        <w:textAlignment w:val="center"/>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3B538133">
      <w:pPr>
        <w:pStyle w:val="17"/>
        <w:keepNext w:val="0"/>
        <w:keepLines w:val="0"/>
        <w:pageBreakBefore w:val="0"/>
        <w:kinsoku/>
        <w:topLinePunct w:val="0"/>
        <w:bidi w:val="0"/>
        <w:spacing w:beforeAutospacing="0" w:afterAutospacing="0" w:line="360" w:lineRule="auto"/>
        <w:ind w:left="0" w:leftChars="0" w:right="0" w:rightChars="0" w:firstLine="480" w:firstLineChars="200"/>
        <w:jc w:val="left"/>
        <w:textAlignment w:val="center"/>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依据本磋商文件规定享受扶持政策获得政府采购合同的，小微企业不得将合同分包给大中型企业，中型企业不得将合同分包给大型企业。</w:t>
      </w:r>
    </w:p>
    <w:p w14:paraId="57C77BD2">
      <w:pPr>
        <w:pStyle w:val="17"/>
        <w:keepNext w:val="0"/>
        <w:keepLines w:val="0"/>
        <w:pageBreakBefore w:val="0"/>
        <w:kinsoku/>
        <w:topLinePunct w:val="0"/>
        <w:bidi w:val="0"/>
        <w:spacing w:beforeAutospacing="0" w:afterAutospacing="0" w:line="360" w:lineRule="auto"/>
        <w:ind w:left="0" w:leftChars="0" w:right="0" w:rightChars="0" w:firstLine="480" w:firstLineChars="200"/>
        <w:jc w:val="left"/>
        <w:textAlignment w:val="center"/>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33.4 《崇左市财政局关于进一步做好线上“政采贷”融资业务工作的通知》( 崇财采(2023)10号)相关附件</w:t>
      </w:r>
    </w:p>
    <w:p w14:paraId="7852B361">
      <w:pPr>
        <w:keepNext w:val="0"/>
        <w:keepLines w:val="0"/>
        <w:pageBreakBefore w:val="0"/>
        <w:widowControl/>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589C660B">
      <w:pPr>
        <w:keepNext w:val="0"/>
        <w:keepLines w:val="0"/>
        <w:pageBreakBefore w:val="0"/>
        <w:kinsoku/>
        <w:topLinePunct w:val="0"/>
        <w:bidi w:val="0"/>
        <w:spacing w:beforeAutospacing="0" w:afterAutospacing="0" w:line="360" w:lineRule="auto"/>
        <w:ind w:right="0" w:rightChars="0"/>
        <w:jc w:val="center"/>
        <w:outlineLvl w:val="2"/>
        <w:rPr>
          <w:rFonts w:hint="eastAsia" w:ascii="仿宋" w:hAnsi="仿宋" w:eastAsia="仿宋" w:cs="仿宋"/>
          <w:b/>
          <w:bCs/>
          <w:color w:val="auto"/>
          <w:sz w:val="24"/>
          <w:szCs w:val="24"/>
          <w:highlight w:val="none"/>
        </w:rPr>
      </w:pPr>
      <w:bookmarkStart w:id="53" w:name="_Toc5251"/>
      <w:bookmarkStart w:id="54" w:name="_Toc9238"/>
      <w:r>
        <w:rPr>
          <w:rFonts w:hint="eastAsia" w:ascii="仿宋" w:hAnsi="仿宋" w:eastAsia="仿宋" w:cs="仿宋"/>
          <w:b/>
          <w:bCs/>
          <w:color w:val="auto"/>
          <w:sz w:val="24"/>
          <w:szCs w:val="24"/>
          <w:highlight w:val="none"/>
        </w:rPr>
        <w:t>崇左市线上“政采贷”政策告知函</w:t>
      </w:r>
      <w:bookmarkEnd w:id="53"/>
      <w:bookmarkEnd w:id="54"/>
    </w:p>
    <w:p w14:paraId="20085D86">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p>
    <w:p w14:paraId="7E7BF405">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各供应商：</w:t>
      </w:r>
    </w:p>
    <w:p w14:paraId="467E1B6C">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欢迎贵公司参与崇左市政府采购活动！</w:t>
      </w:r>
    </w:p>
    <w:p w14:paraId="19D1B384">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67CD18BC">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相关金融产品和银行业金融机构联系方式，可在中征应收账款融资服务平台查询（网址：</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"https://www.crcrfsp.com/"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kern w:val="0"/>
          <w:sz w:val="24"/>
          <w:szCs w:val="24"/>
          <w:highlight w:val="none"/>
        </w:rPr>
        <w:t>https://www.crcrfsp.com/</w: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，客服电话：400-009-0001）。</w:t>
      </w:r>
    </w:p>
    <w:p w14:paraId="08348EEC">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br w:type="page"/>
      </w:r>
    </w:p>
    <w:p w14:paraId="1FB356E4">
      <w:pPr>
        <w:keepNext w:val="0"/>
        <w:keepLines w:val="0"/>
        <w:pageBreakBefore w:val="0"/>
        <w:kinsoku/>
        <w:topLinePunct w:val="0"/>
        <w:bidi w:val="0"/>
        <w:spacing w:beforeAutospacing="0" w:afterAutospacing="0" w:line="360" w:lineRule="auto"/>
        <w:ind w:right="0" w:rightChars="0"/>
        <w:jc w:val="center"/>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崇左市线上“政采贷”业务流程图</w:t>
      </w:r>
    </w:p>
    <w:p w14:paraId="0DF58DC4">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drawing>
          <wp:inline distT="0" distB="0" distL="0" distR="0">
            <wp:extent cx="4924425" cy="7000875"/>
            <wp:effectExtent l="19050" t="0" r="9525" b="0"/>
            <wp:docPr id="6" name="图片 1"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流程图1011"/>
                    <pic:cNvPicPr>
                      <a:picLocks noChangeAspect="1" noChangeArrowheads="1"/>
                    </pic:cNvPicPr>
                  </pic:nvPicPr>
                  <pic:blipFill>
                    <a:blip r:embed="rId13"/>
                    <a:srcRect/>
                    <a:stretch>
                      <a:fillRect/>
                    </a:stretch>
                  </pic:blipFill>
                  <pic:spPr>
                    <a:xfrm>
                      <a:off x="0" y="0"/>
                      <a:ext cx="4924425" cy="7000875"/>
                    </a:xfrm>
                    <a:prstGeom prst="rect">
                      <a:avLst/>
                    </a:prstGeom>
                    <a:noFill/>
                    <a:ln w="9525" cmpd="sng">
                      <a:noFill/>
                      <a:miter lim="800000"/>
                      <a:headEnd/>
                      <a:tailEnd/>
                    </a:ln>
                  </pic:spPr>
                </pic:pic>
              </a:graphicData>
            </a:graphic>
          </wp:inline>
        </w:drawing>
      </w:r>
    </w:p>
    <w:p w14:paraId="0FB3753E">
      <w:pPr>
        <w:keepNext w:val="0"/>
        <w:keepLines w:val="0"/>
        <w:pageBreakBefore w:val="0"/>
        <w:widowControl/>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p>
    <w:p w14:paraId="6FD1778E">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kern w:val="0"/>
          <w:sz w:val="24"/>
          <w:szCs w:val="24"/>
          <w:highlight w:val="none"/>
        </w:rPr>
      </w:pPr>
    </w:p>
    <w:p w14:paraId="45FD0C49">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kern w:val="0"/>
          <w:sz w:val="24"/>
          <w:szCs w:val="24"/>
          <w:highlight w:val="none"/>
        </w:rPr>
      </w:pPr>
    </w:p>
    <w:p w14:paraId="2324A713">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p>
    <w:p w14:paraId="6D3CD939">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2E797089">
      <w:pPr>
        <w:keepNext w:val="0"/>
        <w:keepLines w:val="0"/>
        <w:pageBreakBefore w:val="0"/>
        <w:kinsoku/>
        <w:topLinePunct w:val="0"/>
        <w:bidi w:val="0"/>
        <w:adjustRightInd w:val="0"/>
        <w:spacing w:beforeAutospacing="0" w:afterAutospacing="0" w:line="360" w:lineRule="auto"/>
        <w:ind w:right="0" w:rightChars="0"/>
        <w:jc w:val="center"/>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崇左市金融机构线上“政采贷”业务办理联络表</w:t>
      </w:r>
    </w:p>
    <w:tbl>
      <w:tblPr>
        <w:tblStyle w:val="27"/>
        <w:tblW w:w="4996" w:type="pct"/>
        <w:jc w:val="center"/>
        <w:tblLayout w:type="fixed"/>
        <w:tblCellMar>
          <w:top w:w="0" w:type="dxa"/>
          <w:left w:w="108" w:type="dxa"/>
          <w:bottom w:w="0" w:type="dxa"/>
          <w:right w:w="108" w:type="dxa"/>
        </w:tblCellMar>
      </w:tblPr>
      <w:tblGrid>
        <w:gridCol w:w="4319"/>
        <w:gridCol w:w="3409"/>
        <w:gridCol w:w="2230"/>
      </w:tblGrid>
      <w:tr w14:paraId="0C307D31">
        <w:tblPrEx>
          <w:tblCellMar>
            <w:top w:w="0" w:type="dxa"/>
            <w:left w:w="108" w:type="dxa"/>
            <w:bottom w:w="0" w:type="dxa"/>
            <w:right w:w="108" w:type="dxa"/>
          </w:tblCellMar>
        </w:tblPrEx>
        <w:trPr>
          <w:trHeight w:val="567" w:hRule="atLeast"/>
          <w:jc w:val="center"/>
        </w:trPr>
        <w:tc>
          <w:tcPr>
            <w:tcW w:w="2168" w:type="pct"/>
            <w:tcBorders>
              <w:top w:val="single" w:color="000000" w:sz="4" w:space="0"/>
              <w:left w:val="single" w:color="000000" w:sz="4" w:space="0"/>
              <w:bottom w:val="single" w:color="000000" w:sz="4" w:space="0"/>
              <w:right w:val="single" w:color="000000" w:sz="4" w:space="0"/>
            </w:tcBorders>
            <w:vAlign w:val="center"/>
          </w:tcPr>
          <w:p w14:paraId="00E3E09D">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金融机构名称</w:t>
            </w:r>
          </w:p>
        </w:tc>
        <w:tc>
          <w:tcPr>
            <w:tcW w:w="1711" w:type="pct"/>
            <w:tcBorders>
              <w:top w:val="single" w:color="000000" w:sz="4" w:space="0"/>
              <w:left w:val="single" w:color="000000" w:sz="4" w:space="0"/>
              <w:bottom w:val="single" w:color="000000" w:sz="4" w:space="0"/>
              <w:right w:val="single" w:color="000000" w:sz="4" w:space="0"/>
            </w:tcBorders>
            <w:vAlign w:val="center"/>
          </w:tcPr>
          <w:p w14:paraId="72B1B583">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地址</w:t>
            </w:r>
          </w:p>
        </w:tc>
        <w:tc>
          <w:tcPr>
            <w:tcW w:w="1119" w:type="pct"/>
            <w:tcBorders>
              <w:top w:val="single" w:color="000000" w:sz="4" w:space="0"/>
              <w:left w:val="single" w:color="000000" w:sz="4" w:space="0"/>
              <w:bottom w:val="single" w:color="000000" w:sz="4" w:space="0"/>
              <w:right w:val="single" w:color="000000" w:sz="4" w:space="0"/>
            </w:tcBorders>
            <w:vAlign w:val="center"/>
          </w:tcPr>
          <w:p w14:paraId="518136E2">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业务咨询电话</w:t>
            </w:r>
          </w:p>
        </w:tc>
      </w:tr>
      <w:tr w14:paraId="4FD3089C">
        <w:tblPrEx>
          <w:tblCellMar>
            <w:top w:w="0" w:type="dxa"/>
            <w:left w:w="108" w:type="dxa"/>
            <w:bottom w:w="0" w:type="dxa"/>
            <w:right w:w="108" w:type="dxa"/>
          </w:tblCellMar>
        </w:tblPrEx>
        <w:trPr>
          <w:trHeight w:val="567"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noWrap/>
            <w:vAlign w:val="center"/>
          </w:tcPr>
          <w:p w14:paraId="3A737625">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崇左市本级及江州区</w:t>
            </w:r>
          </w:p>
        </w:tc>
      </w:tr>
      <w:tr w14:paraId="7B97557B">
        <w:tblPrEx>
          <w:tblCellMar>
            <w:top w:w="0" w:type="dxa"/>
            <w:left w:w="108" w:type="dxa"/>
            <w:bottom w:w="0" w:type="dxa"/>
            <w:right w:w="108" w:type="dxa"/>
          </w:tblCellMar>
        </w:tblPrEx>
        <w:trPr>
          <w:trHeight w:val="567" w:hRule="atLeast"/>
          <w:jc w:val="center"/>
        </w:trPr>
        <w:tc>
          <w:tcPr>
            <w:tcW w:w="2168" w:type="pct"/>
            <w:tcBorders>
              <w:top w:val="single" w:color="000000" w:sz="4" w:space="0"/>
              <w:left w:val="single" w:color="000000" w:sz="4" w:space="0"/>
              <w:bottom w:val="single" w:color="000000" w:sz="4" w:space="0"/>
              <w:right w:val="single" w:color="000000" w:sz="4" w:space="0"/>
            </w:tcBorders>
            <w:noWrap/>
            <w:vAlign w:val="center"/>
          </w:tcPr>
          <w:p w14:paraId="42DDF982">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工商银行崇左分行</w:t>
            </w:r>
          </w:p>
        </w:tc>
        <w:tc>
          <w:tcPr>
            <w:tcW w:w="1711" w:type="pct"/>
            <w:tcBorders>
              <w:top w:val="single" w:color="000000" w:sz="4" w:space="0"/>
              <w:left w:val="single" w:color="000000" w:sz="4" w:space="0"/>
              <w:bottom w:val="single" w:color="000000" w:sz="4" w:space="0"/>
              <w:right w:val="single" w:color="000000" w:sz="4" w:space="0"/>
            </w:tcBorders>
            <w:vAlign w:val="center"/>
          </w:tcPr>
          <w:p w14:paraId="56BE0158">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崇左市骆越大道6号（东盟国际城）裙楼2号楼</w:t>
            </w:r>
          </w:p>
        </w:tc>
        <w:tc>
          <w:tcPr>
            <w:tcW w:w="1119" w:type="pct"/>
            <w:tcBorders>
              <w:top w:val="single" w:color="000000" w:sz="4" w:space="0"/>
              <w:left w:val="single" w:color="000000" w:sz="4" w:space="0"/>
              <w:bottom w:val="single" w:color="000000" w:sz="4" w:space="0"/>
              <w:right w:val="single" w:color="000000" w:sz="4" w:space="0"/>
            </w:tcBorders>
            <w:vAlign w:val="center"/>
          </w:tcPr>
          <w:p w14:paraId="0BE7F54C">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0771-7820436 0771-7820439</w:t>
            </w:r>
          </w:p>
        </w:tc>
      </w:tr>
      <w:tr w14:paraId="02F0EEF1">
        <w:tblPrEx>
          <w:tblCellMar>
            <w:top w:w="0" w:type="dxa"/>
            <w:left w:w="108" w:type="dxa"/>
            <w:bottom w:w="0" w:type="dxa"/>
            <w:right w:w="108" w:type="dxa"/>
          </w:tblCellMar>
        </w:tblPrEx>
        <w:trPr>
          <w:trHeight w:val="567" w:hRule="atLeast"/>
          <w:jc w:val="center"/>
        </w:trPr>
        <w:tc>
          <w:tcPr>
            <w:tcW w:w="2168" w:type="pct"/>
            <w:tcBorders>
              <w:top w:val="single" w:color="000000" w:sz="4" w:space="0"/>
              <w:left w:val="single" w:color="000000" w:sz="4" w:space="0"/>
              <w:bottom w:val="single" w:color="000000" w:sz="4" w:space="0"/>
              <w:right w:val="single" w:color="000000" w:sz="4" w:space="0"/>
            </w:tcBorders>
            <w:noWrap/>
            <w:vAlign w:val="center"/>
          </w:tcPr>
          <w:p w14:paraId="268138D1">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农业银行崇左分行</w:t>
            </w:r>
          </w:p>
        </w:tc>
        <w:tc>
          <w:tcPr>
            <w:tcW w:w="1711" w:type="pct"/>
            <w:tcBorders>
              <w:top w:val="single" w:color="000000" w:sz="4" w:space="0"/>
              <w:left w:val="single" w:color="000000" w:sz="4" w:space="0"/>
              <w:bottom w:val="single" w:color="000000" w:sz="4" w:space="0"/>
              <w:right w:val="single" w:color="000000" w:sz="4" w:space="0"/>
            </w:tcBorders>
            <w:vAlign w:val="center"/>
          </w:tcPr>
          <w:p w14:paraId="20EA4CB1">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江州区友谊大道26号</w:t>
            </w:r>
          </w:p>
        </w:tc>
        <w:tc>
          <w:tcPr>
            <w:tcW w:w="1119" w:type="pct"/>
            <w:tcBorders>
              <w:top w:val="single" w:color="000000" w:sz="4" w:space="0"/>
              <w:left w:val="single" w:color="000000" w:sz="4" w:space="0"/>
              <w:bottom w:val="single" w:color="000000" w:sz="4" w:space="0"/>
              <w:right w:val="single" w:color="000000" w:sz="4" w:space="0"/>
            </w:tcBorders>
            <w:vAlign w:val="center"/>
          </w:tcPr>
          <w:p w14:paraId="5027EFD6">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0771-7917212</w:t>
            </w:r>
          </w:p>
        </w:tc>
      </w:tr>
      <w:tr w14:paraId="5B23612D">
        <w:tblPrEx>
          <w:tblCellMar>
            <w:top w:w="0" w:type="dxa"/>
            <w:left w:w="108" w:type="dxa"/>
            <w:bottom w:w="0" w:type="dxa"/>
            <w:right w:w="108" w:type="dxa"/>
          </w:tblCellMar>
        </w:tblPrEx>
        <w:trPr>
          <w:trHeight w:val="567" w:hRule="atLeast"/>
          <w:jc w:val="center"/>
        </w:trPr>
        <w:tc>
          <w:tcPr>
            <w:tcW w:w="2168" w:type="pct"/>
            <w:tcBorders>
              <w:top w:val="single" w:color="000000" w:sz="4" w:space="0"/>
              <w:left w:val="single" w:color="000000" w:sz="4" w:space="0"/>
              <w:bottom w:val="single" w:color="000000" w:sz="4" w:space="0"/>
              <w:right w:val="single" w:color="000000" w:sz="4" w:space="0"/>
            </w:tcBorders>
            <w:noWrap/>
            <w:vAlign w:val="center"/>
          </w:tcPr>
          <w:p w14:paraId="581C5CFD">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农业银行江州支行</w:t>
            </w:r>
          </w:p>
        </w:tc>
        <w:tc>
          <w:tcPr>
            <w:tcW w:w="1711" w:type="pct"/>
            <w:tcBorders>
              <w:top w:val="single" w:color="000000" w:sz="4" w:space="0"/>
              <w:left w:val="single" w:color="000000" w:sz="4" w:space="0"/>
              <w:bottom w:val="single" w:color="000000" w:sz="4" w:space="0"/>
              <w:right w:val="single" w:color="000000" w:sz="4" w:space="0"/>
            </w:tcBorders>
            <w:vAlign w:val="center"/>
          </w:tcPr>
          <w:p w14:paraId="46293B20">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江州区江南路48号</w:t>
            </w:r>
          </w:p>
        </w:tc>
        <w:tc>
          <w:tcPr>
            <w:tcW w:w="1119" w:type="pct"/>
            <w:tcBorders>
              <w:top w:val="single" w:color="000000" w:sz="4" w:space="0"/>
              <w:left w:val="single" w:color="000000" w:sz="4" w:space="0"/>
              <w:bottom w:val="single" w:color="000000" w:sz="4" w:space="0"/>
              <w:right w:val="single" w:color="000000" w:sz="4" w:space="0"/>
            </w:tcBorders>
            <w:vAlign w:val="center"/>
          </w:tcPr>
          <w:p w14:paraId="04655E12">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0771-7917054</w:t>
            </w:r>
          </w:p>
        </w:tc>
      </w:tr>
      <w:tr w14:paraId="13F613A1">
        <w:tblPrEx>
          <w:tblCellMar>
            <w:top w:w="0" w:type="dxa"/>
            <w:left w:w="108" w:type="dxa"/>
            <w:bottom w:w="0" w:type="dxa"/>
            <w:right w:w="108" w:type="dxa"/>
          </w:tblCellMar>
        </w:tblPrEx>
        <w:trPr>
          <w:trHeight w:val="567" w:hRule="atLeast"/>
          <w:jc w:val="center"/>
        </w:trPr>
        <w:tc>
          <w:tcPr>
            <w:tcW w:w="2168" w:type="pct"/>
            <w:tcBorders>
              <w:top w:val="single" w:color="000000" w:sz="4" w:space="0"/>
              <w:left w:val="single" w:color="000000" w:sz="4" w:space="0"/>
              <w:bottom w:val="single" w:color="000000" w:sz="4" w:space="0"/>
              <w:right w:val="single" w:color="000000" w:sz="4" w:space="0"/>
            </w:tcBorders>
            <w:noWrap/>
            <w:vAlign w:val="center"/>
          </w:tcPr>
          <w:p w14:paraId="39D80CA4">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建行崇左分行</w:t>
            </w:r>
          </w:p>
        </w:tc>
        <w:tc>
          <w:tcPr>
            <w:tcW w:w="1711" w:type="pct"/>
            <w:tcBorders>
              <w:top w:val="single" w:color="000000" w:sz="4" w:space="0"/>
              <w:left w:val="single" w:color="000000" w:sz="4" w:space="0"/>
              <w:bottom w:val="single" w:color="000000" w:sz="4" w:space="0"/>
              <w:right w:val="single" w:color="000000" w:sz="4" w:space="0"/>
            </w:tcBorders>
            <w:vAlign w:val="center"/>
          </w:tcPr>
          <w:p w14:paraId="76864DEA">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崇左市江州区江南路73号建行大厦</w:t>
            </w:r>
          </w:p>
        </w:tc>
        <w:tc>
          <w:tcPr>
            <w:tcW w:w="1119" w:type="pct"/>
            <w:tcBorders>
              <w:top w:val="single" w:color="000000" w:sz="4" w:space="0"/>
              <w:left w:val="single" w:color="000000" w:sz="4" w:space="0"/>
              <w:bottom w:val="single" w:color="000000" w:sz="4" w:space="0"/>
              <w:right w:val="single" w:color="000000" w:sz="4" w:space="0"/>
            </w:tcBorders>
            <w:vAlign w:val="center"/>
          </w:tcPr>
          <w:p w14:paraId="3FBA6595">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0771-7831103</w:t>
            </w:r>
          </w:p>
        </w:tc>
      </w:tr>
      <w:tr w14:paraId="78B53075">
        <w:tblPrEx>
          <w:tblCellMar>
            <w:top w:w="0" w:type="dxa"/>
            <w:left w:w="108" w:type="dxa"/>
            <w:bottom w:w="0" w:type="dxa"/>
            <w:right w:w="108" w:type="dxa"/>
          </w:tblCellMar>
        </w:tblPrEx>
        <w:trPr>
          <w:trHeight w:val="567" w:hRule="atLeast"/>
          <w:jc w:val="center"/>
        </w:trPr>
        <w:tc>
          <w:tcPr>
            <w:tcW w:w="2168" w:type="pct"/>
            <w:tcBorders>
              <w:top w:val="single" w:color="000000" w:sz="4" w:space="0"/>
              <w:left w:val="single" w:color="000000" w:sz="4" w:space="0"/>
              <w:bottom w:val="single" w:color="000000" w:sz="4" w:space="0"/>
              <w:right w:val="single" w:color="000000" w:sz="4" w:space="0"/>
            </w:tcBorders>
            <w:noWrap/>
            <w:vAlign w:val="center"/>
          </w:tcPr>
          <w:p w14:paraId="15396B5D">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中国银行崇左分行</w:t>
            </w:r>
          </w:p>
        </w:tc>
        <w:tc>
          <w:tcPr>
            <w:tcW w:w="1711" w:type="pct"/>
            <w:tcBorders>
              <w:top w:val="single" w:color="000000" w:sz="4" w:space="0"/>
              <w:left w:val="single" w:color="000000" w:sz="4" w:space="0"/>
              <w:bottom w:val="single" w:color="000000" w:sz="4" w:space="0"/>
              <w:right w:val="single" w:color="000000" w:sz="4" w:space="0"/>
            </w:tcBorders>
            <w:vAlign w:val="center"/>
          </w:tcPr>
          <w:p w14:paraId="7A1C9ED0">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崇左市江州区龙胤大厦五楼</w:t>
            </w:r>
          </w:p>
        </w:tc>
        <w:tc>
          <w:tcPr>
            <w:tcW w:w="1119" w:type="pct"/>
            <w:tcBorders>
              <w:top w:val="single" w:color="000000" w:sz="4" w:space="0"/>
              <w:left w:val="single" w:color="000000" w:sz="4" w:space="0"/>
              <w:bottom w:val="single" w:color="000000" w:sz="4" w:space="0"/>
              <w:right w:val="single" w:color="000000" w:sz="4" w:space="0"/>
            </w:tcBorders>
            <w:vAlign w:val="center"/>
          </w:tcPr>
          <w:p w14:paraId="0493BF0E">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0771-7928650 0771-7920613</w:t>
            </w:r>
          </w:p>
        </w:tc>
      </w:tr>
      <w:tr w14:paraId="4049388E">
        <w:tblPrEx>
          <w:tblCellMar>
            <w:top w:w="0" w:type="dxa"/>
            <w:left w:w="108" w:type="dxa"/>
            <w:bottom w:w="0" w:type="dxa"/>
            <w:right w:w="108" w:type="dxa"/>
          </w:tblCellMar>
        </w:tblPrEx>
        <w:trPr>
          <w:trHeight w:val="567" w:hRule="atLeast"/>
          <w:jc w:val="center"/>
        </w:trPr>
        <w:tc>
          <w:tcPr>
            <w:tcW w:w="2168" w:type="pct"/>
            <w:tcBorders>
              <w:top w:val="single" w:color="000000" w:sz="4" w:space="0"/>
              <w:left w:val="single" w:color="000000" w:sz="4" w:space="0"/>
              <w:bottom w:val="single" w:color="000000" w:sz="4" w:space="0"/>
              <w:right w:val="single" w:color="000000" w:sz="4" w:space="0"/>
            </w:tcBorders>
            <w:noWrap/>
            <w:vAlign w:val="center"/>
          </w:tcPr>
          <w:p w14:paraId="73AF5769">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崇左农商行授信审批部</w:t>
            </w:r>
          </w:p>
        </w:tc>
        <w:tc>
          <w:tcPr>
            <w:tcW w:w="1711" w:type="pct"/>
            <w:tcBorders>
              <w:top w:val="single" w:color="000000" w:sz="4" w:space="0"/>
              <w:left w:val="single" w:color="000000" w:sz="4" w:space="0"/>
              <w:bottom w:val="single" w:color="000000" w:sz="4" w:space="0"/>
              <w:right w:val="single" w:color="000000" w:sz="4" w:space="0"/>
            </w:tcBorders>
            <w:vAlign w:val="center"/>
          </w:tcPr>
          <w:p w14:paraId="4761127C">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崇左市城西路109号</w:t>
            </w:r>
          </w:p>
        </w:tc>
        <w:tc>
          <w:tcPr>
            <w:tcW w:w="1119" w:type="pct"/>
            <w:tcBorders>
              <w:top w:val="single" w:color="000000" w:sz="4" w:space="0"/>
              <w:left w:val="single" w:color="000000" w:sz="4" w:space="0"/>
              <w:bottom w:val="single" w:color="000000" w:sz="4" w:space="0"/>
              <w:right w:val="single" w:color="000000" w:sz="4" w:space="0"/>
            </w:tcBorders>
            <w:vAlign w:val="center"/>
          </w:tcPr>
          <w:p w14:paraId="73BF8AF5">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0771-7925660</w:t>
            </w:r>
          </w:p>
        </w:tc>
      </w:tr>
      <w:tr w14:paraId="419FDBE8">
        <w:tblPrEx>
          <w:tblCellMar>
            <w:top w:w="0" w:type="dxa"/>
            <w:left w:w="108" w:type="dxa"/>
            <w:bottom w:w="0" w:type="dxa"/>
            <w:right w:w="108" w:type="dxa"/>
          </w:tblCellMar>
        </w:tblPrEx>
        <w:trPr>
          <w:trHeight w:val="567" w:hRule="atLeast"/>
          <w:jc w:val="center"/>
        </w:trPr>
        <w:tc>
          <w:tcPr>
            <w:tcW w:w="2168" w:type="pct"/>
            <w:tcBorders>
              <w:top w:val="single" w:color="000000" w:sz="4" w:space="0"/>
              <w:left w:val="single" w:color="000000" w:sz="4" w:space="0"/>
              <w:bottom w:val="single" w:color="000000" w:sz="4" w:space="0"/>
              <w:right w:val="single" w:color="000000" w:sz="4" w:space="0"/>
            </w:tcBorders>
            <w:noWrap/>
            <w:vAlign w:val="center"/>
          </w:tcPr>
          <w:p w14:paraId="0504AD94">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中国邮政储蓄银行崇左市分行</w:t>
            </w:r>
          </w:p>
        </w:tc>
        <w:tc>
          <w:tcPr>
            <w:tcW w:w="1711" w:type="pct"/>
            <w:tcBorders>
              <w:top w:val="single" w:color="000000" w:sz="4" w:space="0"/>
              <w:left w:val="single" w:color="000000" w:sz="4" w:space="0"/>
              <w:bottom w:val="single" w:color="000000" w:sz="4" w:space="0"/>
              <w:right w:val="single" w:color="000000" w:sz="4" w:space="0"/>
            </w:tcBorders>
            <w:vAlign w:val="center"/>
          </w:tcPr>
          <w:p w14:paraId="0D2E043A">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崇左市江州区骆越大道2号中国邮政储蓄银行崇左市分行</w:t>
            </w:r>
          </w:p>
        </w:tc>
        <w:tc>
          <w:tcPr>
            <w:tcW w:w="1119" w:type="pct"/>
            <w:tcBorders>
              <w:top w:val="single" w:color="000000" w:sz="4" w:space="0"/>
              <w:left w:val="single" w:color="000000" w:sz="4" w:space="0"/>
              <w:bottom w:val="single" w:color="000000" w:sz="4" w:space="0"/>
              <w:right w:val="single" w:color="000000" w:sz="4" w:space="0"/>
            </w:tcBorders>
            <w:vAlign w:val="center"/>
          </w:tcPr>
          <w:p w14:paraId="732817AE">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0771-7968699</w:t>
            </w:r>
          </w:p>
        </w:tc>
      </w:tr>
      <w:tr w14:paraId="0606DC96">
        <w:tblPrEx>
          <w:tblCellMar>
            <w:top w:w="0" w:type="dxa"/>
            <w:left w:w="108" w:type="dxa"/>
            <w:bottom w:w="0" w:type="dxa"/>
            <w:right w:w="108" w:type="dxa"/>
          </w:tblCellMar>
        </w:tblPrEx>
        <w:trPr>
          <w:trHeight w:val="567" w:hRule="atLeast"/>
          <w:jc w:val="center"/>
        </w:trPr>
        <w:tc>
          <w:tcPr>
            <w:tcW w:w="2168" w:type="pct"/>
            <w:tcBorders>
              <w:top w:val="single" w:color="000000" w:sz="4" w:space="0"/>
              <w:left w:val="single" w:color="000000" w:sz="4" w:space="0"/>
              <w:bottom w:val="single" w:color="000000" w:sz="4" w:space="0"/>
              <w:right w:val="single" w:color="000000" w:sz="4" w:space="0"/>
            </w:tcBorders>
            <w:noWrap/>
            <w:vAlign w:val="center"/>
          </w:tcPr>
          <w:p w14:paraId="695DEFDC">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桂林银行崇左分行营业部</w:t>
            </w:r>
          </w:p>
        </w:tc>
        <w:tc>
          <w:tcPr>
            <w:tcW w:w="1711" w:type="pct"/>
            <w:tcBorders>
              <w:top w:val="single" w:color="000000" w:sz="4" w:space="0"/>
              <w:left w:val="single" w:color="000000" w:sz="4" w:space="0"/>
              <w:bottom w:val="single" w:color="000000" w:sz="4" w:space="0"/>
              <w:right w:val="single" w:color="000000" w:sz="4" w:space="0"/>
            </w:tcBorders>
            <w:vAlign w:val="center"/>
          </w:tcPr>
          <w:p w14:paraId="07644C5C">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广西壮族自治区崇左市江州区友谊大道中段龙胤·财富广场101商铺（龙胤大厦六楼营业部）</w:t>
            </w:r>
          </w:p>
        </w:tc>
        <w:tc>
          <w:tcPr>
            <w:tcW w:w="1119" w:type="pct"/>
            <w:tcBorders>
              <w:top w:val="single" w:color="000000" w:sz="4" w:space="0"/>
              <w:left w:val="single" w:color="000000" w:sz="4" w:space="0"/>
              <w:bottom w:val="single" w:color="000000" w:sz="4" w:space="0"/>
              <w:right w:val="single" w:color="000000" w:sz="4" w:space="0"/>
            </w:tcBorders>
            <w:vAlign w:val="center"/>
          </w:tcPr>
          <w:p w14:paraId="3D11613B">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0771-7916636</w:t>
            </w:r>
          </w:p>
        </w:tc>
      </w:tr>
      <w:tr w14:paraId="33BFE2A2">
        <w:tblPrEx>
          <w:tblCellMar>
            <w:top w:w="0" w:type="dxa"/>
            <w:left w:w="108" w:type="dxa"/>
            <w:bottom w:w="0" w:type="dxa"/>
            <w:right w:w="108" w:type="dxa"/>
          </w:tblCellMar>
        </w:tblPrEx>
        <w:trPr>
          <w:trHeight w:val="567" w:hRule="atLeast"/>
          <w:jc w:val="center"/>
        </w:trPr>
        <w:tc>
          <w:tcPr>
            <w:tcW w:w="2168" w:type="pct"/>
            <w:tcBorders>
              <w:top w:val="single" w:color="000000" w:sz="4" w:space="0"/>
              <w:left w:val="single" w:color="000000" w:sz="4" w:space="0"/>
              <w:bottom w:val="single" w:color="000000" w:sz="4" w:space="0"/>
              <w:right w:val="single" w:color="000000" w:sz="4" w:space="0"/>
            </w:tcBorders>
            <w:noWrap/>
            <w:vAlign w:val="center"/>
          </w:tcPr>
          <w:p w14:paraId="0E54AE39">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桂林银行江州支行</w:t>
            </w:r>
          </w:p>
        </w:tc>
        <w:tc>
          <w:tcPr>
            <w:tcW w:w="1711" w:type="pct"/>
            <w:tcBorders>
              <w:top w:val="single" w:color="000000" w:sz="4" w:space="0"/>
              <w:left w:val="single" w:color="000000" w:sz="4" w:space="0"/>
              <w:bottom w:val="single" w:color="000000" w:sz="4" w:space="0"/>
              <w:right w:val="single" w:color="000000" w:sz="4" w:space="0"/>
            </w:tcBorders>
            <w:vAlign w:val="center"/>
          </w:tcPr>
          <w:p w14:paraId="0A232C39">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崇左市江州区建设路41号桂林银行</w:t>
            </w:r>
          </w:p>
        </w:tc>
        <w:tc>
          <w:tcPr>
            <w:tcW w:w="1119" w:type="pct"/>
            <w:tcBorders>
              <w:top w:val="single" w:color="000000" w:sz="4" w:space="0"/>
              <w:left w:val="single" w:color="000000" w:sz="4" w:space="0"/>
              <w:bottom w:val="single" w:color="000000" w:sz="4" w:space="0"/>
              <w:right w:val="single" w:color="000000" w:sz="4" w:space="0"/>
            </w:tcBorders>
            <w:vAlign w:val="center"/>
          </w:tcPr>
          <w:p w14:paraId="1DDAE3DA">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0771-7988895</w:t>
            </w:r>
          </w:p>
        </w:tc>
      </w:tr>
      <w:tr w14:paraId="102BFD3A">
        <w:tblPrEx>
          <w:tblCellMar>
            <w:top w:w="0" w:type="dxa"/>
            <w:left w:w="108" w:type="dxa"/>
            <w:bottom w:w="0" w:type="dxa"/>
            <w:right w:w="108" w:type="dxa"/>
          </w:tblCellMar>
        </w:tblPrEx>
        <w:trPr>
          <w:trHeight w:val="567" w:hRule="atLeast"/>
          <w:jc w:val="center"/>
        </w:trPr>
        <w:tc>
          <w:tcPr>
            <w:tcW w:w="2168" w:type="pct"/>
            <w:tcBorders>
              <w:top w:val="single" w:color="000000" w:sz="4" w:space="0"/>
              <w:left w:val="single" w:color="000000" w:sz="4" w:space="0"/>
              <w:bottom w:val="single" w:color="000000" w:sz="4" w:space="0"/>
              <w:right w:val="single" w:color="000000" w:sz="4" w:space="0"/>
            </w:tcBorders>
            <w:noWrap/>
            <w:vAlign w:val="center"/>
          </w:tcPr>
          <w:p w14:paraId="538C7C05">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广西北部湾银行崇左分行</w:t>
            </w:r>
          </w:p>
        </w:tc>
        <w:tc>
          <w:tcPr>
            <w:tcW w:w="1711" w:type="pct"/>
            <w:tcBorders>
              <w:top w:val="single" w:color="000000" w:sz="4" w:space="0"/>
              <w:left w:val="single" w:color="000000" w:sz="4" w:space="0"/>
              <w:bottom w:val="single" w:color="000000" w:sz="4" w:space="0"/>
              <w:right w:val="single" w:color="000000" w:sz="4" w:space="0"/>
            </w:tcBorders>
            <w:vAlign w:val="center"/>
          </w:tcPr>
          <w:p w14:paraId="1C6B7DFC">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崇左市友谊大道中段西侧龙胤财富广场三期财富中心122号商铺</w:t>
            </w:r>
          </w:p>
        </w:tc>
        <w:tc>
          <w:tcPr>
            <w:tcW w:w="1119" w:type="pct"/>
            <w:tcBorders>
              <w:top w:val="single" w:color="000000" w:sz="4" w:space="0"/>
              <w:left w:val="single" w:color="000000" w:sz="4" w:space="0"/>
              <w:bottom w:val="single" w:color="000000" w:sz="4" w:space="0"/>
              <w:right w:val="single" w:color="000000" w:sz="4" w:space="0"/>
            </w:tcBorders>
            <w:vAlign w:val="center"/>
          </w:tcPr>
          <w:p w14:paraId="0506C193">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0771-7960855</w:t>
            </w:r>
          </w:p>
        </w:tc>
      </w:tr>
      <w:tr w14:paraId="0DE599EF">
        <w:tblPrEx>
          <w:tblCellMar>
            <w:top w:w="0" w:type="dxa"/>
            <w:left w:w="108" w:type="dxa"/>
            <w:bottom w:w="0" w:type="dxa"/>
            <w:right w:w="108" w:type="dxa"/>
          </w:tblCellMar>
        </w:tblPrEx>
        <w:trPr>
          <w:trHeight w:val="567" w:hRule="atLeast"/>
          <w:jc w:val="center"/>
        </w:trPr>
        <w:tc>
          <w:tcPr>
            <w:tcW w:w="2168" w:type="pct"/>
            <w:tcBorders>
              <w:top w:val="single" w:color="000000" w:sz="4" w:space="0"/>
              <w:left w:val="single" w:color="000000" w:sz="4" w:space="0"/>
              <w:bottom w:val="single" w:color="000000" w:sz="4" w:space="0"/>
              <w:right w:val="single" w:color="000000" w:sz="4" w:space="0"/>
            </w:tcBorders>
            <w:noWrap/>
            <w:vAlign w:val="center"/>
          </w:tcPr>
          <w:p w14:paraId="295CCAFD">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广西北部湾银行崇左市中泰产业园支行</w:t>
            </w:r>
          </w:p>
        </w:tc>
        <w:tc>
          <w:tcPr>
            <w:tcW w:w="1711" w:type="pct"/>
            <w:tcBorders>
              <w:top w:val="single" w:color="000000" w:sz="4" w:space="0"/>
              <w:left w:val="single" w:color="000000" w:sz="4" w:space="0"/>
              <w:bottom w:val="single" w:color="000000" w:sz="4" w:space="0"/>
              <w:right w:val="single" w:color="000000" w:sz="4" w:space="0"/>
            </w:tcBorders>
            <w:vAlign w:val="center"/>
          </w:tcPr>
          <w:p w14:paraId="7D0A40DA">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广西壮族自治区崇左市江州区中泰产业园企业总部基地企业服务中心一楼</w:t>
            </w:r>
          </w:p>
        </w:tc>
        <w:tc>
          <w:tcPr>
            <w:tcW w:w="1119" w:type="pct"/>
            <w:tcBorders>
              <w:top w:val="single" w:color="000000" w:sz="4" w:space="0"/>
              <w:left w:val="single" w:color="000000" w:sz="4" w:space="0"/>
              <w:bottom w:val="single" w:color="000000" w:sz="4" w:space="0"/>
              <w:right w:val="single" w:color="000000" w:sz="4" w:space="0"/>
            </w:tcBorders>
            <w:vAlign w:val="center"/>
          </w:tcPr>
          <w:p w14:paraId="04100D81">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0771-7821126</w:t>
            </w:r>
          </w:p>
        </w:tc>
      </w:tr>
      <w:tr w14:paraId="75808167">
        <w:tblPrEx>
          <w:tblCellMar>
            <w:top w:w="0" w:type="dxa"/>
            <w:left w:w="108" w:type="dxa"/>
            <w:bottom w:w="0" w:type="dxa"/>
            <w:right w:w="108" w:type="dxa"/>
          </w:tblCellMar>
        </w:tblPrEx>
        <w:trPr>
          <w:trHeight w:val="567" w:hRule="atLeast"/>
          <w:jc w:val="center"/>
        </w:trPr>
        <w:tc>
          <w:tcPr>
            <w:tcW w:w="2168" w:type="pct"/>
            <w:tcBorders>
              <w:top w:val="single" w:color="000000" w:sz="4" w:space="0"/>
              <w:left w:val="single" w:color="000000" w:sz="4" w:space="0"/>
              <w:bottom w:val="single" w:color="000000" w:sz="4" w:space="0"/>
              <w:right w:val="single" w:color="000000" w:sz="4" w:space="0"/>
            </w:tcBorders>
            <w:noWrap/>
            <w:vAlign w:val="center"/>
          </w:tcPr>
          <w:p w14:paraId="1B5D11DE">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广西北部湾银行崇左市丽江支行</w:t>
            </w:r>
          </w:p>
        </w:tc>
        <w:tc>
          <w:tcPr>
            <w:tcW w:w="1711" w:type="pct"/>
            <w:tcBorders>
              <w:top w:val="single" w:color="000000" w:sz="4" w:space="0"/>
              <w:left w:val="single" w:color="000000" w:sz="4" w:space="0"/>
              <w:bottom w:val="single" w:color="000000" w:sz="4" w:space="0"/>
              <w:right w:val="single" w:color="000000" w:sz="4" w:space="0"/>
            </w:tcBorders>
            <w:vAlign w:val="center"/>
          </w:tcPr>
          <w:p w14:paraId="701981F1">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崇左市江州区丽江路丽江明珠滨江花苑三期106-109号商铺</w:t>
            </w:r>
          </w:p>
        </w:tc>
        <w:tc>
          <w:tcPr>
            <w:tcW w:w="1119" w:type="pct"/>
            <w:tcBorders>
              <w:top w:val="single" w:color="000000" w:sz="4" w:space="0"/>
              <w:left w:val="single" w:color="000000" w:sz="4" w:space="0"/>
              <w:bottom w:val="single" w:color="000000" w:sz="4" w:space="0"/>
              <w:right w:val="single" w:color="000000" w:sz="4" w:space="0"/>
            </w:tcBorders>
            <w:vAlign w:val="center"/>
          </w:tcPr>
          <w:p w14:paraId="211BAEA0">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0771-7831866</w:t>
            </w:r>
          </w:p>
        </w:tc>
      </w:tr>
      <w:tr w14:paraId="3A9978AF">
        <w:tblPrEx>
          <w:tblCellMar>
            <w:top w:w="0" w:type="dxa"/>
            <w:left w:w="108" w:type="dxa"/>
            <w:bottom w:w="0" w:type="dxa"/>
            <w:right w:w="108" w:type="dxa"/>
          </w:tblCellMar>
        </w:tblPrEx>
        <w:trPr>
          <w:trHeight w:val="567"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noWrap/>
            <w:vAlign w:val="center"/>
          </w:tcPr>
          <w:p w14:paraId="14766BCA">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扶绥县</w:t>
            </w:r>
          </w:p>
        </w:tc>
      </w:tr>
      <w:tr w14:paraId="3AC57130">
        <w:tblPrEx>
          <w:tblCellMar>
            <w:top w:w="0" w:type="dxa"/>
            <w:left w:w="108" w:type="dxa"/>
            <w:bottom w:w="0" w:type="dxa"/>
            <w:right w:w="108" w:type="dxa"/>
          </w:tblCellMar>
        </w:tblPrEx>
        <w:trPr>
          <w:trHeight w:val="567" w:hRule="atLeast"/>
          <w:jc w:val="center"/>
        </w:trPr>
        <w:tc>
          <w:tcPr>
            <w:tcW w:w="2168" w:type="pct"/>
            <w:tcBorders>
              <w:top w:val="single" w:color="000000" w:sz="4" w:space="0"/>
              <w:left w:val="single" w:color="000000" w:sz="4" w:space="0"/>
              <w:bottom w:val="single" w:color="000000" w:sz="4" w:space="0"/>
              <w:right w:val="single" w:color="000000" w:sz="4" w:space="0"/>
            </w:tcBorders>
            <w:noWrap/>
            <w:vAlign w:val="center"/>
          </w:tcPr>
          <w:p w14:paraId="27770034">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工商银行扶绥县支行</w:t>
            </w:r>
          </w:p>
        </w:tc>
        <w:tc>
          <w:tcPr>
            <w:tcW w:w="1711" w:type="pct"/>
            <w:tcBorders>
              <w:top w:val="single" w:color="000000" w:sz="4" w:space="0"/>
              <w:left w:val="single" w:color="000000" w:sz="4" w:space="0"/>
              <w:bottom w:val="single" w:color="000000" w:sz="4" w:space="0"/>
              <w:right w:val="single" w:color="000000" w:sz="4" w:space="0"/>
            </w:tcBorders>
            <w:vAlign w:val="center"/>
          </w:tcPr>
          <w:p w14:paraId="7A97EFC9">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扶绥县新宁镇同正大道94号</w:t>
            </w:r>
          </w:p>
        </w:tc>
        <w:tc>
          <w:tcPr>
            <w:tcW w:w="1119" w:type="pct"/>
            <w:tcBorders>
              <w:top w:val="single" w:color="000000" w:sz="4" w:space="0"/>
              <w:left w:val="single" w:color="000000" w:sz="4" w:space="0"/>
              <w:bottom w:val="single" w:color="000000" w:sz="4" w:space="0"/>
              <w:right w:val="single" w:color="000000" w:sz="4" w:space="0"/>
            </w:tcBorders>
            <w:vAlign w:val="center"/>
          </w:tcPr>
          <w:p w14:paraId="1A00783C">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0771-7535612</w:t>
            </w:r>
          </w:p>
        </w:tc>
      </w:tr>
      <w:tr w14:paraId="763D2AD5">
        <w:tblPrEx>
          <w:tblCellMar>
            <w:top w:w="0" w:type="dxa"/>
            <w:left w:w="108" w:type="dxa"/>
            <w:bottom w:w="0" w:type="dxa"/>
            <w:right w:w="108" w:type="dxa"/>
          </w:tblCellMar>
        </w:tblPrEx>
        <w:trPr>
          <w:trHeight w:val="567" w:hRule="atLeast"/>
          <w:jc w:val="center"/>
        </w:trPr>
        <w:tc>
          <w:tcPr>
            <w:tcW w:w="2168" w:type="pct"/>
            <w:tcBorders>
              <w:top w:val="single" w:color="000000" w:sz="4" w:space="0"/>
              <w:left w:val="single" w:color="000000" w:sz="4" w:space="0"/>
              <w:bottom w:val="single" w:color="000000" w:sz="4" w:space="0"/>
              <w:right w:val="single" w:color="000000" w:sz="4" w:space="0"/>
            </w:tcBorders>
            <w:noWrap/>
            <w:vAlign w:val="center"/>
          </w:tcPr>
          <w:p w14:paraId="4EEEFFD9">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农业银行扶绥县支行</w:t>
            </w:r>
          </w:p>
        </w:tc>
        <w:tc>
          <w:tcPr>
            <w:tcW w:w="1711" w:type="pct"/>
            <w:tcBorders>
              <w:top w:val="single" w:color="000000" w:sz="4" w:space="0"/>
              <w:left w:val="single" w:color="000000" w:sz="4" w:space="0"/>
              <w:bottom w:val="single" w:color="000000" w:sz="4" w:space="0"/>
              <w:right w:val="single" w:color="000000" w:sz="4" w:space="0"/>
            </w:tcBorders>
            <w:vAlign w:val="center"/>
          </w:tcPr>
          <w:p w14:paraId="5AA2A3EC">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扶绥县新宁镇新华路126号</w:t>
            </w:r>
          </w:p>
        </w:tc>
        <w:tc>
          <w:tcPr>
            <w:tcW w:w="1119" w:type="pct"/>
            <w:tcBorders>
              <w:top w:val="single" w:color="000000" w:sz="4" w:space="0"/>
              <w:left w:val="single" w:color="000000" w:sz="4" w:space="0"/>
              <w:bottom w:val="single" w:color="000000" w:sz="4" w:space="0"/>
              <w:right w:val="single" w:color="000000" w:sz="4" w:space="0"/>
            </w:tcBorders>
            <w:vAlign w:val="center"/>
          </w:tcPr>
          <w:p w14:paraId="6FFE1D51">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0771-7917330</w:t>
            </w:r>
          </w:p>
        </w:tc>
      </w:tr>
      <w:tr w14:paraId="5EBF8E1B">
        <w:tblPrEx>
          <w:tblCellMar>
            <w:top w:w="0" w:type="dxa"/>
            <w:left w:w="108" w:type="dxa"/>
            <w:bottom w:w="0" w:type="dxa"/>
            <w:right w:w="108" w:type="dxa"/>
          </w:tblCellMar>
        </w:tblPrEx>
        <w:trPr>
          <w:trHeight w:val="567" w:hRule="atLeast"/>
          <w:jc w:val="center"/>
        </w:trPr>
        <w:tc>
          <w:tcPr>
            <w:tcW w:w="2168" w:type="pct"/>
            <w:tcBorders>
              <w:top w:val="single" w:color="000000" w:sz="4" w:space="0"/>
              <w:left w:val="single" w:color="000000" w:sz="4" w:space="0"/>
              <w:bottom w:val="single" w:color="000000" w:sz="4" w:space="0"/>
              <w:right w:val="single" w:color="000000" w:sz="4" w:space="0"/>
            </w:tcBorders>
            <w:noWrap/>
            <w:vAlign w:val="center"/>
          </w:tcPr>
          <w:p w14:paraId="02950D72">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建行扶绥支行</w:t>
            </w:r>
          </w:p>
        </w:tc>
        <w:tc>
          <w:tcPr>
            <w:tcW w:w="1711" w:type="pct"/>
            <w:tcBorders>
              <w:top w:val="single" w:color="000000" w:sz="4" w:space="0"/>
              <w:left w:val="single" w:color="000000" w:sz="4" w:space="0"/>
              <w:bottom w:val="single" w:color="000000" w:sz="4" w:space="0"/>
              <w:right w:val="single" w:color="000000" w:sz="4" w:space="0"/>
            </w:tcBorders>
            <w:vAlign w:val="center"/>
          </w:tcPr>
          <w:p w14:paraId="4FC5A75F">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扶绥县南密路6号</w:t>
            </w:r>
          </w:p>
        </w:tc>
        <w:tc>
          <w:tcPr>
            <w:tcW w:w="1119" w:type="pct"/>
            <w:tcBorders>
              <w:top w:val="single" w:color="000000" w:sz="4" w:space="0"/>
              <w:left w:val="single" w:color="000000" w:sz="4" w:space="0"/>
              <w:bottom w:val="single" w:color="000000" w:sz="4" w:space="0"/>
              <w:right w:val="single" w:color="000000" w:sz="4" w:space="0"/>
            </w:tcBorders>
            <w:vAlign w:val="center"/>
          </w:tcPr>
          <w:p w14:paraId="418B67CE">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0771-7516511 0771-7531157</w:t>
            </w:r>
          </w:p>
        </w:tc>
      </w:tr>
      <w:tr w14:paraId="4F8EE174">
        <w:tblPrEx>
          <w:tblCellMar>
            <w:top w:w="0" w:type="dxa"/>
            <w:left w:w="108" w:type="dxa"/>
            <w:bottom w:w="0" w:type="dxa"/>
            <w:right w:w="108" w:type="dxa"/>
          </w:tblCellMar>
        </w:tblPrEx>
        <w:trPr>
          <w:trHeight w:val="567" w:hRule="atLeast"/>
          <w:jc w:val="center"/>
        </w:trPr>
        <w:tc>
          <w:tcPr>
            <w:tcW w:w="2168" w:type="pct"/>
            <w:tcBorders>
              <w:top w:val="single" w:color="000000" w:sz="4" w:space="0"/>
              <w:left w:val="single" w:color="000000" w:sz="4" w:space="0"/>
              <w:bottom w:val="single" w:color="000000" w:sz="4" w:space="0"/>
              <w:right w:val="single" w:color="000000" w:sz="4" w:space="0"/>
            </w:tcBorders>
            <w:noWrap/>
            <w:vAlign w:val="center"/>
          </w:tcPr>
          <w:p w14:paraId="775F3DA7">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建行扶绥空港支行</w:t>
            </w:r>
          </w:p>
        </w:tc>
        <w:tc>
          <w:tcPr>
            <w:tcW w:w="1711" w:type="pct"/>
            <w:tcBorders>
              <w:top w:val="single" w:color="000000" w:sz="4" w:space="0"/>
              <w:left w:val="single" w:color="000000" w:sz="4" w:space="0"/>
              <w:bottom w:val="single" w:color="000000" w:sz="4" w:space="0"/>
              <w:right w:val="single" w:color="000000" w:sz="4" w:space="0"/>
            </w:tcBorders>
            <w:vAlign w:val="center"/>
          </w:tcPr>
          <w:p w14:paraId="130A79A2">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扶绥县双拥路3号东信华府18号楼一层</w:t>
            </w:r>
          </w:p>
        </w:tc>
        <w:tc>
          <w:tcPr>
            <w:tcW w:w="1119" w:type="pct"/>
            <w:tcBorders>
              <w:top w:val="single" w:color="000000" w:sz="4" w:space="0"/>
              <w:left w:val="single" w:color="000000" w:sz="4" w:space="0"/>
              <w:bottom w:val="single" w:color="000000" w:sz="4" w:space="0"/>
              <w:right w:val="single" w:color="000000" w:sz="4" w:space="0"/>
            </w:tcBorders>
            <w:vAlign w:val="center"/>
          </w:tcPr>
          <w:p w14:paraId="0FF7EE94">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0771-7525822</w:t>
            </w:r>
          </w:p>
        </w:tc>
      </w:tr>
      <w:tr w14:paraId="589B6B53">
        <w:tblPrEx>
          <w:tblCellMar>
            <w:top w:w="0" w:type="dxa"/>
            <w:left w:w="108" w:type="dxa"/>
            <w:bottom w:w="0" w:type="dxa"/>
            <w:right w:w="108" w:type="dxa"/>
          </w:tblCellMar>
        </w:tblPrEx>
        <w:trPr>
          <w:trHeight w:val="567" w:hRule="atLeast"/>
          <w:jc w:val="center"/>
        </w:trPr>
        <w:tc>
          <w:tcPr>
            <w:tcW w:w="2168" w:type="pct"/>
            <w:tcBorders>
              <w:top w:val="single" w:color="000000" w:sz="4" w:space="0"/>
              <w:left w:val="single" w:color="000000" w:sz="4" w:space="0"/>
              <w:bottom w:val="single" w:color="000000" w:sz="4" w:space="0"/>
              <w:right w:val="single" w:color="000000" w:sz="4" w:space="0"/>
            </w:tcBorders>
            <w:noWrap/>
            <w:vAlign w:val="center"/>
          </w:tcPr>
          <w:p w14:paraId="2A5908B9">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中国银行扶绥支行</w:t>
            </w:r>
          </w:p>
        </w:tc>
        <w:tc>
          <w:tcPr>
            <w:tcW w:w="1711" w:type="pct"/>
            <w:tcBorders>
              <w:top w:val="single" w:color="000000" w:sz="4" w:space="0"/>
              <w:left w:val="single" w:color="000000" w:sz="4" w:space="0"/>
              <w:bottom w:val="single" w:color="000000" w:sz="4" w:space="0"/>
              <w:right w:val="single" w:color="000000" w:sz="4" w:space="0"/>
            </w:tcBorders>
            <w:vAlign w:val="center"/>
          </w:tcPr>
          <w:p w14:paraId="5E6B0B5F">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扶绥县-扶绥大道16号山水城市广场一层商铺</w:t>
            </w:r>
          </w:p>
        </w:tc>
        <w:tc>
          <w:tcPr>
            <w:tcW w:w="1119" w:type="pct"/>
            <w:tcBorders>
              <w:top w:val="single" w:color="000000" w:sz="4" w:space="0"/>
              <w:left w:val="single" w:color="000000" w:sz="4" w:space="0"/>
              <w:bottom w:val="single" w:color="000000" w:sz="4" w:space="0"/>
              <w:right w:val="single" w:color="000000" w:sz="4" w:space="0"/>
            </w:tcBorders>
            <w:vAlign w:val="center"/>
          </w:tcPr>
          <w:p w14:paraId="7C6A5322">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0771-5025887</w:t>
            </w:r>
          </w:p>
        </w:tc>
      </w:tr>
      <w:tr w14:paraId="2465B193">
        <w:tblPrEx>
          <w:tblCellMar>
            <w:top w:w="0" w:type="dxa"/>
            <w:left w:w="108" w:type="dxa"/>
            <w:bottom w:w="0" w:type="dxa"/>
            <w:right w:w="108" w:type="dxa"/>
          </w:tblCellMar>
        </w:tblPrEx>
        <w:trPr>
          <w:trHeight w:val="567" w:hRule="atLeast"/>
          <w:jc w:val="center"/>
        </w:trPr>
        <w:tc>
          <w:tcPr>
            <w:tcW w:w="2168" w:type="pct"/>
            <w:tcBorders>
              <w:top w:val="single" w:color="000000" w:sz="4" w:space="0"/>
              <w:left w:val="single" w:color="000000" w:sz="4" w:space="0"/>
              <w:bottom w:val="single" w:color="000000" w:sz="4" w:space="0"/>
              <w:right w:val="single" w:color="000000" w:sz="4" w:space="0"/>
            </w:tcBorders>
            <w:noWrap/>
            <w:vAlign w:val="center"/>
          </w:tcPr>
          <w:p w14:paraId="6CC69564">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扶绥农商行三农零售与乡村振兴金融部</w:t>
            </w:r>
          </w:p>
        </w:tc>
        <w:tc>
          <w:tcPr>
            <w:tcW w:w="1711" w:type="pct"/>
            <w:tcBorders>
              <w:top w:val="single" w:color="000000" w:sz="4" w:space="0"/>
              <w:left w:val="single" w:color="000000" w:sz="4" w:space="0"/>
              <w:bottom w:val="single" w:color="000000" w:sz="4" w:space="0"/>
              <w:right w:val="single" w:color="000000" w:sz="4" w:space="0"/>
            </w:tcBorders>
            <w:vAlign w:val="center"/>
          </w:tcPr>
          <w:p w14:paraId="79EC2665">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扶绥县新宁镇永宁路2-1号</w:t>
            </w:r>
          </w:p>
        </w:tc>
        <w:tc>
          <w:tcPr>
            <w:tcW w:w="1119" w:type="pct"/>
            <w:tcBorders>
              <w:top w:val="single" w:color="000000" w:sz="4" w:space="0"/>
              <w:left w:val="single" w:color="000000" w:sz="4" w:space="0"/>
              <w:bottom w:val="single" w:color="000000" w:sz="4" w:space="0"/>
              <w:right w:val="single" w:color="000000" w:sz="4" w:space="0"/>
            </w:tcBorders>
            <w:vAlign w:val="center"/>
          </w:tcPr>
          <w:p w14:paraId="1D14C821">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0771-7533041</w:t>
            </w:r>
          </w:p>
        </w:tc>
      </w:tr>
      <w:tr w14:paraId="07593AAD">
        <w:tblPrEx>
          <w:tblCellMar>
            <w:top w:w="0" w:type="dxa"/>
            <w:left w:w="108" w:type="dxa"/>
            <w:bottom w:w="0" w:type="dxa"/>
            <w:right w:w="108" w:type="dxa"/>
          </w:tblCellMar>
        </w:tblPrEx>
        <w:trPr>
          <w:trHeight w:val="567" w:hRule="atLeast"/>
          <w:jc w:val="center"/>
        </w:trPr>
        <w:tc>
          <w:tcPr>
            <w:tcW w:w="2168" w:type="pct"/>
            <w:tcBorders>
              <w:top w:val="single" w:color="000000" w:sz="4" w:space="0"/>
              <w:left w:val="single" w:color="000000" w:sz="4" w:space="0"/>
              <w:bottom w:val="single" w:color="000000" w:sz="4" w:space="0"/>
              <w:right w:val="single" w:color="000000" w:sz="4" w:space="0"/>
            </w:tcBorders>
            <w:noWrap/>
            <w:vAlign w:val="center"/>
          </w:tcPr>
          <w:p w14:paraId="3AC220EF">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中国邮政储蓄银行扶绥县支行</w:t>
            </w:r>
          </w:p>
        </w:tc>
        <w:tc>
          <w:tcPr>
            <w:tcW w:w="1711" w:type="pct"/>
            <w:tcBorders>
              <w:top w:val="single" w:color="000000" w:sz="4" w:space="0"/>
              <w:left w:val="single" w:color="000000" w:sz="4" w:space="0"/>
              <w:bottom w:val="single" w:color="000000" w:sz="4" w:space="0"/>
              <w:right w:val="single" w:color="000000" w:sz="4" w:space="0"/>
            </w:tcBorders>
            <w:vAlign w:val="center"/>
          </w:tcPr>
          <w:p w14:paraId="185891F6">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扶绥县松江路138号中国邮政储蓄银行扶绥县支行</w:t>
            </w:r>
          </w:p>
        </w:tc>
        <w:tc>
          <w:tcPr>
            <w:tcW w:w="1119" w:type="pct"/>
            <w:tcBorders>
              <w:top w:val="single" w:color="000000" w:sz="4" w:space="0"/>
              <w:left w:val="single" w:color="000000" w:sz="4" w:space="0"/>
              <w:bottom w:val="single" w:color="000000" w:sz="4" w:space="0"/>
              <w:right w:val="single" w:color="000000" w:sz="4" w:space="0"/>
            </w:tcBorders>
            <w:vAlign w:val="center"/>
          </w:tcPr>
          <w:p w14:paraId="578099B5">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0771-7536178 0771-7536177</w:t>
            </w:r>
          </w:p>
        </w:tc>
      </w:tr>
      <w:tr w14:paraId="7052982B">
        <w:tblPrEx>
          <w:tblCellMar>
            <w:top w:w="0" w:type="dxa"/>
            <w:left w:w="108" w:type="dxa"/>
            <w:bottom w:w="0" w:type="dxa"/>
            <w:right w:w="108" w:type="dxa"/>
          </w:tblCellMar>
        </w:tblPrEx>
        <w:trPr>
          <w:trHeight w:val="567" w:hRule="atLeast"/>
          <w:jc w:val="center"/>
        </w:trPr>
        <w:tc>
          <w:tcPr>
            <w:tcW w:w="2168" w:type="pct"/>
            <w:tcBorders>
              <w:top w:val="single" w:color="000000" w:sz="4" w:space="0"/>
              <w:left w:val="single" w:color="000000" w:sz="4" w:space="0"/>
              <w:bottom w:val="single" w:color="000000" w:sz="4" w:space="0"/>
              <w:right w:val="single" w:color="000000" w:sz="4" w:space="0"/>
            </w:tcBorders>
            <w:noWrap/>
            <w:vAlign w:val="center"/>
          </w:tcPr>
          <w:p w14:paraId="0BDF6484">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桂林银行崇左扶绥支行</w:t>
            </w:r>
          </w:p>
        </w:tc>
        <w:tc>
          <w:tcPr>
            <w:tcW w:w="1711" w:type="pct"/>
            <w:tcBorders>
              <w:top w:val="single" w:color="000000" w:sz="4" w:space="0"/>
              <w:left w:val="single" w:color="000000" w:sz="4" w:space="0"/>
              <w:bottom w:val="single" w:color="000000" w:sz="4" w:space="0"/>
              <w:right w:val="single" w:color="000000" w:sz="4" w:space="0"/>
            </w:tcBorders>
            <w:vAlign w:val="center"/>
          </w:tcPr>
          <w:p w14:paraId="0F46A92A">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广西崇左市扶绥县新宁镇松江路20号（桂林银行崇左扶绥支行）</w:t>
            </w:r>
          </w:p>
        </w:tc>
        <w:tc>
          <w:tcPr>
            <w:tcW w:w="1119" w:type="pct"/>
            <w:tcBorders>
              <w:top w:val="single" w:color="000000" w:sz="4" w:space="0"/>
              <w:left w:val="single" w:color="000000" w:sz="4" w:space="0"/>
              <w:bottom w:val="single" w:color="000000" w:sz="4" w:space="0"/>
              <w:right w:val="single" w:color="000000" w:sz="4" w:space="0"/>
            </w:tcBorders>
            <w:vAlign w:val="center"/>
          </w:tcPr>
          <w:p w14:paraId="42578556">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0771-7661101</w:t>
            </w:r>
          </w:p>
        </w:tc>
      </w:tr>
      <w:tr w14:paraId="6B6ECB2F">
        <w:tblPrEx>
          <w:tblCellMar>
            <w:top w:w="0" w:type="dxa"/>
            <w:left w:w="108" w:type="dxa"/>
            <w:bottom w:w="0" w:type="dxa"/>
            <w:right w:w="108" w:type="dxa"/>
          </w:tblCellMar>
        </w:tblPrEx>
        <w:trPr>
          <w:trHeight w:val="567" w:hRule="atLeast"/>
          <w:jc w:val="center"/>
        </w:trPr>
        <w:tc>
          <w:tcPr>
            <w:tcW w:w="2168" w:type="pct"/>
            <w:tcBorders>
              <w:top w:val="single" w:color="000000" w:sz="4" w:space="0"/>
              <w:left w:val="single" w:color="000000" w:sz="4" w:space="0"/>
              <w:bottom w:val="single" w:color="000000" w:sz="4" w:space="0"/>
              <w:right w:val="single" w:color="000000" w:sz="4" w:space="0"/>
            </w:tcBorders>
            <w:noWrap/>
            <w:vAlign w:val="center"/>
          </w:tcPr>
          <w:p w14:paraId="0CD30B00">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广西北部湾银行扶绥县支行</w:t>
            </w:r>
          </w:p>
        </w:tc>
        <w:tc>
          <w:tcPr>
            <w:tcW w:w="1711" w:type="pct"/>
            <w:tcBorders>
              <w:top w:val="single" w:color="000000" w:sz="4" w:space="0"/>
              <w:left w:val="single" w:color="000000" w:sz="4" w:space="0"/>
              <w:bottom w:val="single" w:color="000000" w:sz="4" w:space="0"/>
              <w:right w:val="single" w:color="000000" w:sz="4" w:space="0"/>
            </w:tcBorders>
            <w:vAlign w:val="center"/>
          </w:tcPr>
          <w:p w14:paraId="61C970BB">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崇左市扶绥县新宁镇同正大道333号碧园·未来城商业综合体13号楼一楼1050、1051号商铺</w:t>
            </w:r>
          </w:p>
        </w:tc>
        <w:tc>
          <w:tcPr>
            <w:tcW w:w="1119" w:type="pct"/>
            <w:tcBorders>
              <w:top w:val="single" w:color="000000" w:sz="4" w:space="0"/>
              <w:left w:val="single" w:color="000000" w:sz="4" w:space="0"/>
              <w:bottom w:val="single" w:color="000000" w:sz="4" w:space="0"/>
              <w:right w:val="single" w:color="000000" w:sz="4" w:space="0"/>
            </w:tcBorders>
            <w:vAlign w:val="center"/>
          </w:tcPr>
          <w:p w14:paraId="47BE5430">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0771-7500768</w:t>
            </w:r>
          </w:p>
        </w:tc>
      </w:tr>
      <w:tr w14:paraId="02591B9A">
        <w:tblPrEx>
          <w:tblCellMar>
            <w:top w:w="0" w:type="dxa"/>
            <w:left w:w="108" w:type="dxa"/>
            <w:bottom w:w="0" w:type="dxa"/>
            <w:right w:w="108" w:type="dxa"/>
          </w:tblCellMar>
        </w:tblPrEx>
        <w:trPr>
          <w:trHeight w:val="567" w:hRule="atLeast"/>
          <w:jc w:val="center"/>
        </w:trPr>
        <w:tc>
          <w:tcPr>
            <w:tcW w:w="2168" w:type="pct"/>
            <w:tcBorders>
              <w:top w:val="single" w:color="000000" w:sz="4" w:space="0"/>
              <w:left w:val="single" w:color="000000" w:sz="4" w:space="0"/>
              <w:bottom w:val="single" w:color="000000" w:sz="4" w:space="0"/>
              <w:right w:val="single" w:color="000000" w:sz="4" w:space="0"/>
            </w:tcBorders>
            <w:noWrap/>
            <w:vAlign w:val="center"/>
          </w:tcPr>
          <w:p w14:paraId="3C52563D">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扶绥深通村镇银行业发部</w:t>
            </w:r>
          </w:p>
        </w:tc>
        <w:tc>
          <w:tcPr>
            <w:tcW w:w="1711" w:type="pct"/>
            <w:tcBorders>
              <w:top w:val="single" w:color="000000" w:sz="4" w:space="0"/>
              <w:left w:val="single" w:color="000000" w:sz="4" w:space="0"/>
              <w:bottom w:val="single" w:color="000000" w:sz="4" w:space="0"/>
              <w:right w:val="single" w:color="000000" w:sz="4" w:space="0"/>
            </w:tcBorders>
            <w:vAlign w:val="center"/>
          </w:tcPr>
          <w:p w14:paraId="7F1CCDF9">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扶绥县大景城1号楼正门旁</w:t>
            </w:r>
          </w:p>
        </w:tc>
        <w:tc>
          <w:tcPr>
            <w:tcW w:w="1119" w:type="pct"/>
            <w:tcBorders>
              <w:top w:val="single" w:color="000000" w:sz="4" w:space="0"/>
              <w:left w:val="single" w:color="000000" w:sz="4" w:space="0"/>
              <w:bottom w:val="single" w:color="000000" w:sz="4" w:space="0"/>
              <w:right w:val="single" w:color="000000" w:sz="4" w:space="0"/>
            </w:tcBorders>
            <w:vAlign w:val="center"/>
          </w:tcPr>
          <w:p w14:paraId="54A496C5">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0771-7525678</w:t>
            </w:r>
          </w:p>
        </w:tc>
      </w:tr>
      <w:tr w14:paraId="4BE9785D">
        <w:tblPrEx>
          <w:tblCellMar>
            <w:top w:w="0" w:type="dxa"/>
            <w:left w:w="108" w:type="dxa"/>
            <w:bottom w:w="0" w:type="dxa"/>
            <w:right w:w="108" w:type="dxa"/>
          </w:tblCellMar>
        </w:tblPrEx>
        <w:trPr>
          <w:trHeight w:val="567" w:hRule="atLeast"/>
          <w:jc w:val="center"/>
        </w:trPr>
        <w:tc>
          <w:tcPr>
            <w:tcW w:w="2168" w:type="pct"/>
            <w:tcBorders>
              <w:top w:val="single" w:color="000000" w:sz="4" w:space="0"/>
              <w:left w:val="single" w:color="000000" w:sz="4" w:space="0"/>
              <w:bottom w:val="single" w:color="000000" w:sz="4" w:space="0"/>
              <w:right w:val="single" w:color="000000" w:sz="4" w:space="0"/>
            </w:tcBorders>
            <w:noWrap/>
            <w:vAlign w:val="center"/>
          </w:tcPr>
          <w:p w14:paraId="504E73BE">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宁明县</w:t>
            </w:r>
          </w:p>
        </w:tc>
        <w:tc>
          <w:tcPr>
            <w:tcW w:w="1711" w:type="pct"/>
            <w:tcBorders>
              <w:top w:val="single" w:color="000000" w:sz="4" w:space="0"/>
              <w:left w:val="single" w:color="000000" w:sz="4" w:space="0"/>
              <w:bottom w:val="single" w:color="000000" w:sz="4" w:space="0"/>
              <w:right w:val="single" w:color="000000" w:sz="4" w:space="0"/>
            </w:tcBorders>
            <w:vAlign w:val="center"/>
          </w:tcPr>
          <w:p w14:paraId="7AFC690D">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p>
        </w:tc>
        <w:tc>
          <w:tcPr>
            <w:tcW w:w="1119" w:type="pct"/>
            <w:tcBorders>
              <w:top w:val="single" w:color="000000" w:sz="4" w:space="0"/>
              <w:left w:val="single" w:color="000000" w:sz="4" w:space="0"/>
              <w:bottom w:val="single" w:color="000000" w:sz="4" w:space="0"/>
              <w:right w:val="single" w:color="000000" w:sz="4" w:space="0"/>
            </w:tcBorders>
            <w:vAlign w:val="center"/>
          </w:tcPr>
          <w:p w14:paraId="6938CD59">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p>
        </w:tc>
      </w:tr>
      <w:tr w14:paraId="615B38E2">
        <w:tblPrEx>
          <w:tblCellMar>
            <w:top w:w="0" w:type="dxa"/>
            <w:left w:w="108" w:type="dxa"/>
            <w:bottom w:w="0" w:type="dxa"/>
            <w:right w:w="108" w:type="dxa"/>
          </w:tblCellMar>
        </w:tblPrEx>
        <w:trPr>
          <w:trHeight w:val="567" w:hRule="atLeast"/>
          <w:jc w:val="center"/>
        </w:trPr>
        <w:tc>
          <w:tcPr>
            <w:tcW w:w="2168" w:type="pct"/>
            <w:tcBorders>
              <w:top w:val="single" w:color="000000" w:sz="4" w:space="0"/>
              <w:left w:val="single" w:color="000000" w:sz="4" w:space="0"/>
              <w:bottom w:val="single" w:color="000000" w:sz="4" w:space="0"/>
              <w:right w:val="single" w:color="000000" w:sz="4" w:space="0"/>
            </w:tcBorders>
            <w:noWrap/>
            <w:vAlign w:val="center"/>
          </w:tcPr>
          <w:p w14:paraId="286F449F">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工商银行宁明县支行</w:t>
            </w:r>
          </w:p>
        </w:tc>
        <w:tc>
          <w:tcPr>
            <w:tcW w:w="1711" w:type="pct"/>
            <w:tcBorders>
              <w:top w:val="single" w:color="000000" w:sz="4" w:space="0"/>
              <w:left w:val="single" w:color="000000" w:sz="4" w:space="0"/>
              <w:bottom w:val="single" w:color="000000" w:sz="4" w:space="0"/>
              <w:right w:val="single" w:color="000000" w:sz="4" w:space="0"/>
            </w:tcBorders>
            <w:vAlign w:val="center"/>
          </w:tcPr>
          <w:p w14:paraId="5D672702">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宁明县城中镇兴远街70号</w:t>
            </w:r>
          </w:p>
        </w:tc>
        <w:tc>
          <w:tcPr>
            <w:tcW w:w="1119" w:type="pct"/>
            <w:tcBorders>
              <w:top w:val="single" w:color="000000" w:sz="4" w:space="0"/>
              <w:left w:val="single" w:color="000000" w:sz="4" w:space="0"/>
              <w:bottom w:val="single" w:color="000000" w:sz="4" w:space="0"/>
              <w:right w:val="single" w:color="000000" w:sz="4" w:space="0"/>
            </w:tcBorders>
            <w:vAlign w:val="center"/>
          </w:tcPr>
          <w:p w14:paraId="53259C19">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0771-8620729</w:t>
            </w:r>
          </w:p>
        </w:tc>
      </w:tr>
      <w:tr w14:paraId="12DFFFF5">
        <w:tblPrEx>
          <w:tblCellMar>
            <w:top w:w="0" w:type="dxa"/>
            <w:left w:w="108" w:type="dxa"/>
            <w:bottom w:w="0" w:type="dxa"/>
            <w:right w:w="108" w:type="dxa"/>
          </w:tblCellMar>
        </w:tblPrEx>
        <w:trPr>
          <w:trHeight w:val="567" w:hRule="atLeast"/>
          <w:jc w:val="center"/>
        </w:trPr>
        <w:tc>
          <w:tcPr>
            <w:tcW w:w="2168" w:type="pct"/>
            <w:tcBorders>
              <w:top w:val="single" w:color="000000" w:sz="4" w:space="0"/>
              <w:left w:val="single" w:color="000000" w:sz="4" w:space="0"/>
              <w:bottom w:val="single" w:color="000000" w:sz="4" w:space="0"/>
              <w:right w:val="single" w:color="000000" w:sz="4" w:space="0"/>
            </w:tcBorders>
            <w:noWrap/>
            <w:vAlign w:val="center"/>
          </w:tcPr>
          <w:p w14:paraId="0507F766">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农业银行宁明县支行</w:t>
            </w:r>
          </w:p>
        </w:tc>
        <w:tc>
          <w:tcPr>
            <w:tcW w:w="1711" w:type="pct"/>
            <w:tcBorders>
              <w:top w:val="single" w:color="000000" w:sz="4" w:space="0"/>
              <w:left w:val="single" w:color="000000" w:sz="4" w:space="0"/>
              <w:bottom w:val="single" w:color="000000" w:sz="4" w:space="0"/>
              <w:right w:val="single" w:color="000000" w:sz="4" w:space="0"/>
            </w:tcBorders>
            <w:vAlign w:val="center"/>
          </w:tcPr>
          <w:p w14:paraId="05F52461">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宁明县城中镇明阳街11号</w:t>
            </w:r>
          </w:p>
        </w:tc>
        <w:tc>
          <w:tcPr>
            <w:tcW w:w="1119" w:type="pct"/>
            <w:tcBorders>
              <w:top w:val="single" w:color="000000" w:sz="4" w:space="0"/>
              <w:left w:val="single" w:color="000000" w:sz="4" w:space="0"/>
              <w:bottom w:val="single" w:color="000000" w:sz="4" w:space="0"/>
              <w:right w:val="single" w:color="000000" w:sz="4" w:space="0"/>
            </w:tcBorders>
            <w:vAlign w:val="center"/>
          </w:tcPr>
          <w:p w14:paraId="2A82AD42">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0771-7917093</w:t>
            </w:r>
          </w:p>
        </w:tc>
      </w:tr>
      <w:tr w14:paraId="57D37200">
        <w:tblPrEx>
          <w:tblCellMar>
            <w:top w:w="0" w:type="dxa"/>
            <w:left w:w="108" w:type="dxa"/>
            <w:bottom w:w="0" w:type="dxa"/>
            <w:right w:w="108" w:type="dxa"/>
          </w:tblCellMar>
        </w:tblPrEx>
        <w:trPr>
          <w:trHeight w:val="567" w:hRule="atLeast"/>
          <w:jc w:val="center"/>
        </w:trPr>
        <w:tc>
          <w:tcPr>
            <w:tcW w:w="2168" w:type="pct"/>
            <w:tcBorders>
              <w:top w:val="single" w:color="000000" w:sz="4" w:space="0"/>
              <w:left w:val="single" w:color="000000" w:sz="4" w:space="0"/>
              <w:bottom w:val="single" w:color="000000" w:sz="4" w:space="0"/>
              <w:right w:val="single" w:color="000000" w:sz="4" w:space="0"/>
            </w:tcBorders>
            <w:noWrap/>
            <w:vAlign w:val="center"/>
          </w:tcPr>
          <w:p w14:paraId="6B97A127">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建行宁明支行</w:t>
            </w:r>
          </w:p>
        </w:tc>
        <w:tc>
          <w:tcPr>
            <w:tcW w:w="1711" w:type="pct"/>
            <w:tcBorders>
              <w:top w:val="single" w:color="000000" w:sz="4" w:space="0"/>
              <w:left w:val="single" w:color="000000" w:sz="4" w:space="0"/>
              <w:bottom w:val="single" w:color="000000" w:sz="4" w:space="0"/>
              <w:right w:val="single" w:color="000000" w:sz="4" w:space="0"/>
            </w:tcBorders>
            <w:vAlign w:val="center"/>
          </w:tcPr>
          <w:p w14:paraId="73DC36DA">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宁明县城中镇兴宁大道77号明江财富广场一层1-13号</w:t>
            </w:r>
          </w:p>
        </w:tc>
        <w:tc>
          <w:tcPr>
            <w:tcW w:w="1119" w:type="pct"/>
            <w:tcBorders>
              <w:top w:val="single" w:color="000000" w:sz="4" w:space="0"/>
              <w:left w:val="single" w:color="000000" w:sz="4" w:space="0"/>
              <w:bottom w:val="single" w:color="000000" w:sz="4" w:space="0"/>
              <w:right w:val="single" w:color="000000" w:sz="4" w:space="0"/>
            </w:tcBorders>
            <w:vAlign w:val="center"/>
          </w:tcPr>
          <w:p w14:paraId="5D5EFB5F">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0771-8629006</w:t>
            </w:r>
          </w:p>
        </w:tc>
      </w:tr>
      <w:tr w14:paraId="711E5489">
        <w:tblPrEx>
          <w:tblCellMar>
            <w:top w:w="0" w:type="dxa"/>
            <w:left w:w="108" w:type="dxa"/>
            <w:bottom w:w="0" w:type="dxa"/>
            <w:right w:w="108" w:type="dxa"/>
          </w:tblCellMar>
        </w:tblPrEx>
        <w:trPr>
          <w:trHeight w:val="567" w:hRule="atLeast"/>
          <w:jc w:val="center"/>
        </w:trPr>
        <w:tc>
          <w:tcPr>
            <w:tcW w:w="2168" w:type="pct"/>
            <w:tcBorders>
              <w:top w:val="single" w:color="000000" w:sz="4" w:space="0"/>
              <w:left w:val="single" w:color="000000" w:sz="4" w:space="0"/>
              <w:bottom w:val="single" w:color="000000" w:sz="4" w:space="0"/>
              <w:right w:val="single" w:color="000000" w:sz="4" w:space="0"/>
            </w:tcBorders>
            <w:noWrap/>
            <w:vAlign w:val="center"/>
          </w:tcPr>
          <w:p w14:paraId="2BEC5308">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宁明农商行三农零售与乡村振兴金融部</w:t>
            </w:r>
          </w:p>
        </w:tc>
        <w:tc>
          <w:tcPr>
            <w:tcW w:w="1711" w:type="pct"/>
            <w:tcBorders>
              <w:top w:val="single" w:color="000000" w:sz="4" w:space="0"/>
              <w:left w:val="single" w:color="000000" w:sz="4" w:space="0"/>
              <w:bottom w:val="single" w:color="000000" w:sz="4" w:space="0"/>
              <w:right w:val="single" w:color="000000" w:sz="4" w:space="0"/>
            </w:tcBorders>
            <w:vAlign w:val="center"/>
          </w:tcPr>
          <w:p w14:paraId="1E08A3AA">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宁明县城中镇明阳街3号</w:t>
            </w:r>
          </w:p>
        </w:tc>
        <w:tc>
          <w:tcPr>
            <w:tcW w:w="1119" w:type="pct"/>
            <w:tcBorders>
              <w:top w:val="single" w:color="000000" w:sz="4" w:space="0"/>
              <w:left w:val="single" w:color="000000" w:sz="4" w:space="0"/>
              <w:bottom w:val="single" w:color="000000" w:sz="4" w:space="0"/>
              <w:right w:val="single" w:color="000000" w:sz="4" w:space="0"/>
            </w:tcBorders>
            <w:vAlign w:val="center"/>
          </w:tcPr>
          <w:p w14:paraId="37E7A990">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0771-8628166</w:t>
            </w:r>
          </w:p>
        </w:tc>
      </w:tr>
      <w:tr w14:paraId="08C8E15D">
        <w:tblPrEx>
          <w:tblCellMar>
            <w:top w:w="0" w:type="dxa"/>
            <w:left w:w="108" w:type="dxa"/>
            <w:bottom w:w="0" w:type="dxa"/>
            <w:right w:w="108" w:type="dxa"/>
          </w:tblCellMar>
        </w:tblPrEx>
        <w:trPr>
          <w:trHeight w:val="567" w:hRule="atLeast"/>
          <w:jc w:val="center"/>
        </w:trPr>
        <w:tc>
          <w:tcPr>
            <w:tcW w:w="2168" w:type="pct"/>
            <w:tcBorders>
              <w:top w:val="single" w:color="000000" w:sz="4" w:space="0"/>
              <w:left w:val="single" w:color="000000" w:sz="4" w:space="0"/>
              <w:bottom w:val="single" w:color="000000" w:sz="4" w:space="0"/>
              <w:right w:val="single" w:color="000000" w:sz="4" w:space="0"/>
            </w:tcBorders>
            <w:noWrap/>
            <w:vAlign w:val="center"/>
          </w:tcPr>
          <w:p w14:paraId="3C696B44">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桂林银行崇左宁明支行</w:t>
            </w:r>
          </w:p>
        </w:tc>
        <w:tc>
          <w:tcPr>
            <w:tcW w:w="1711" w:type="pct"/>
            <w:tcBorders>
              <w:top w:val="single" w:color="000000" w:sz="4" w:space="0"/>
              <w:left w:val="single" w:color="000000" w:sz="4" w:space="0"/>
              <w:bottom w:val="single" w:color="000000" w:sz="4" w:space="0"/>
              <w:right w:val="single" w:color="000000" w:sz="4" w:space="0"/>
            </w:tcBorders>
            <w:vAlign w:val="center"/>
          </w:tcPr>
          <w:p w14:paraId="46007D4D">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宁明县城中镇兴宁大道中70号</w:t>
            </w:r>
          </w:p>
        </w:tc>
        <w:tc>
          <w:tcPr>
            <w:tcW w:w="1119" w:type="pct"/>
            <w:tcBorders>
              <w:top w:val="single" w:color="000000" w:sz="4" w:space="0"/>
              <w:left w:val="single" w:color="000000" w:sz="4" w:space="0"/>
              <w:bottom w:val="single" w:color="000000" w:sz="4" w:space="0"/>
              <w:right w:val="single" w:color="000000" w:sz="4" w:space="0"/>
            </w:tcBorders>
            <w:vAlign w:val="center"/>
          </w:tcPr>
          <w:p w14:paraId="3A88CE72">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0771-8630787</w:t>
            </w:r>
          </w:p>
        </w:tc>
      </w:tr>
      <w:tr w14:paraId="6BE56E9E">
        <w:tblPrEx>
          <w:tblCellMar>
            <w:top w:w="0" w:type="dxa"/>
            <w:left w:w="108" w:type="dxa"/>
            <w:bottom w:w="0" w:type="dxa"/>
            <w:right w:w="108" w:type="dxa"/>
          </w:tblCellMar>
        </w:tblPrEx>
        <w:trPr>
          <w:trHeight w:val="567" w:hRule="atLeast"/>
          <w:jc w:val="center"/>
        </w:trPr>
        <w:tc>
          <w:tcPr>
            <w:tcW w:w="2168" w:type="pct"/>
            <w:tcBorders>
              <w:top w:val="single" w:color="000000" w:sz="4" w:space="0"/>
              <w:left w:val="single" w:color="000000" w:sz="4" w:space="0"/>
              <w:bottom w:val="single" w:color="000000" w:sz="4" w:space="0"/>
              <w:right w:val="single" w:color="000000" w:sz="4" w:space="0"/>
            </w:tcBorders>
            <w:noWrap/>
            <w:vAlign w:val="center"/>
          </w:tcPr>
          <w:p w14:paraId="37299C14">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广西北部湾银行宁明支行</w:t>
            </w:r>
          </w:p>
        </w:tc>
        <w:tc>
          <w:tcPr>
            <w:tcW w:w="1711" w:type="pct"/>
            <w:tcBorders>
              <w:top w:val="single" w:color="000000" w:sz="4" w:space="0"/>
              <w:left w:val="single" w:color="000000" w:sz="4" w:space="0"/>
              <w:bottom w:val="single" w:color="000000" w:sz="4" w:space="0"/>
              <w:right w:val="single" w:color="000000" w:sz="4" w:space="0"/>
            </w:tcBorders>
            <w:vAlign w:val="center"/>
          </w:tcPr>
          <w:p w14:paraId="4A4133F4">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崇左市宁明县城中镇兴宁大道中79号（明都大酒店）A幢楼1楼铺面</w:t>
            </w:r>
          </w:p>
        </w:tc>
        <w:tc>
          <w:tcPr>
            <w:tcW w:w="1119" w:type="pct"/>
            <w:tcBorders>
              <w:top w:val="single" w:color="000000" w:sz="4" w:space="0"/>
              <w:left w:val="single" w:color="000000" w:sz="4" w:space="0"/>
              <w:bottom w:val="single" w:color="000000" w:sz="4" w:space="0"/>
              <w:right w:val="single" w:color="000000" w:sz="4" w:space="0"/>
            </w:tcBorders>
            <w:vAlign w:val="center"/>
          </w:tcPr>
          <w:p w14:paraId="1336B9CC">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0771-8622237</w:t>
            </w:r>
          </w:p>
        </w:tc>
      </w:tr>
      <w:tr w14:paraId="6B2EBD9E">
        <w:tblPrEx>
          <w:tblCellMar>
            <w:top w:w="0" w:type="dxa"/>
            <w:left w:w="108" w:type="dxa"/>
            <w:bottom w:w="0" w:type="dxa"/>
            <w:right w:w="108" w:type="dxa"/>
          </w:tblCellMar>
        </w:tblPrEx>
        <w:trPr>
          <w:trHeight w:val="567"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noWrap/>
            <w:vAlign w:val="center"/>
          </w:tcPr>
          <w:p w14:paraId="62138FEF">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大新县</w:t>
            </w:r>
          </w:p>
        </w:tc>
      </w:tr>
      <w:tr w14:paraId="57EE2F90">
        <w:tblPrEx>
          <w:tblCellMar>
            <w:top w:w="0" w:type="dxa"/>
            <w:left w:w="108" w:type="dxa"/>
            <w:bottom w:w="0" w:type="dxa"/>
            <w:right w:w="108" w:type="dxa"/>
          </w:tblCellMar>
        </w:tblPrEx>
        <w:trPr>
          <w:trHeight w:val="567" w:hRule="atLeast"/>
          <w:jc w:val="center"/>
        </w:trPr>
        <w:tc>
          <w:tcPr>
            <w:tcW w:w="2168" w:type="pct"/>
            <w:tcBorders>
              <w:top w:val="single" w:color="000000" w:sz="4" w:space="0"/>
              <w:left w:val="single" w:color="000000" w:sz="4" w:space="0"/>
              <w:bottom w:val="single" w:color="000000" w:sz="4" w:space="0"/>
              <w:right w:val="single" w:color="000000" w:sz="4" w:space="0"/>
            </w:tcBorders>
            <w:noWrap/>
            <w:vAlign w:val="center"/>
          </w:tcPr>
          <w:p w14:paraId="64EE189D">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工商银行大新县支行</w:t>
            </w:r>
          </w:p>
        </w:tc>
        <w:tc>
          <w:tcPr>
            <w:tcW w:w="1711" w:type="pct"/>
            <w:tcBorders>
              <w:top w:val="single" w:color="000000" w:sz="4" w:space="0"/>
              <w:left w:val="single" w:color="000000" w:sz="4" w:space="0"/>
              <w:bottom w:val="single" w:color="000000" w:sz="4" w:space="0"/>
              <w:right w:val="single" w:color="000000" w:sz="4" w:space="0"/>
            </w:tcBorders>
            <w:vAlign w:val="center"/>
          </w:tcPr>
          <w:p w14:paraId="1CBE7D34">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大新县桃城镇民生街98号</w:t>
            </w:r>
          </w:p>
        </w:tc>
        <w:tc>
          <w:tcPr>
            <w:tcW w:w="1119" w:type="pct"/>
            <w:tcBorders>
              <w:top w:val="single" w:color="000000" w:sz="4" w:space="0"/>
              <w:left w:val="single" w:color="000000" w:sz="4" w:space="0"/>
              <w:bottom w:val="single" w:color="000000" w:sz="4" w:space="0"/>
              <w:right w:val="single" w:color="000000" w:sz="4" w:space="0"/>
            </w:tcBorders>
            <w:vAlign w:val="center"/>
          </w:tcPr>
          <w:p w14:paraId="2C475B22">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0771-3628078</w:t>
            </w:r>
          </w:p>
        </w:tc>
      </w:tr>
      <w:tr w14:paraId="2573497C">
        <w:tblPrEx>
          <w:tblCellMar>
            <w:top w:w="0" w:type="dxa"/>
            <w:left w:w="108" w:type="dxa"/>
            <w:bottom w:w="0" w:type="dxa"/>
            <w:right w:w="108" w:type="dxa"/>
          </w:tblCellMar>
        </w:tblPrEx>
        <w:trPr>
          <w:trHeight w:val="567" w:hRule="atLeast"/>
          <w:jc w:val="center"/>
        </w:trPr>
        <w:tc>
          <w:tcPr>
            <w:tcW w:w="2168" w:type="pct"/>
            <w:tcBorders>
              <w:top w:val="single" w:color="000000" w:sz="4" w:space="0"/>
              <w:left w:val="single" w:color="000000" w:sz="4" w:space="0"/>
              <w:bottom w:val="single" w:color="000000" w:sz="4" w:space="0"/>
              <w:right w:val="single" w:color="000000" w:sz="4" w:space="0"/>
            </w:tcBorders>
            <w:noWrap/>
            <w:vAlign w:val="center"/>
          </w:tcPr>
          <w:p w14:paraId="4CE623D6">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农业银行大新县支行</w:t>
            </w:r>
          </w:p>
        </w:tc>
        <w:tc>
          <w:tcPr>
            <w:tcW w:w="1711" w:type="pct"/>
            <w:tcBorders>
              <w:top w:val="single" w:color="000000" w:sz="4" w:space="0"/>
              <w:left w:val="single" w:color="000000" w:sz="4" w:space="0"/>
              <w:bottom w:val="single" w:color="000000" w:sz="4" w:space="0"/>
              <w:right w:val="single" w:color="000000" w:sz="4" w:space="0"/>
            </w:tcBorders>
            <w:vAlign w:val="center"/>
          </w:tcPr>
          <w:p w14:paraId="086366C6">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大新县桃城镇伦理路223号</w:t>
            </w:r>
          </w:p>
        </w:tc>
        <w:tc>
          <w:tcPr>
            <w:tcW w:w="1119" w:type="pct"/>
            <w:tcBorders>
              <w:top w:val="single" w:color="000000" w:sz="4" w:space="0"/>
              <w:left w:val="single" w:color="000000" w:sz="4" w:space="0"/>
              <w:bottom w:val="single" w:color="000000" w:sz="4" w:space="0"/>
              <w:right w:val="single" w:color="000000" w:sz="4" w:space="0"/>
            </w:tcBorders>
            <w:vAlign w:val="center"/>
          </w:tcPr>
          <w:p w14:paraId="58487A68">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0771-</w:t>
            </w:r>
            <w:r>
              <w:rPr>
                <w:rFonts w:hint="eastAsia" w:ascii="仿宋" w:hAnsi="仿宋" w:eastAsia="仿宋" w:cs="仿宋"/>
                <w:color w:val="auto"/>
                <w:sz w:val="24"/>
                <w:szCs w:val="24"/>
                <w:highlight w:val="none"/>
              </w:rPr>
              <w:t>7917015</w:t>
            </w:r>
          </w:p>
        </w:tc>
      </w:tr>
      <w:tr w14:paraId="594BD0E9">
        <w:tblPrEx>
          <w:tblCellMar>
            <w:top w:w="0" w:type="dxa"/>
            <w:left w:w="108" w:type="dxa"/>
            <w:bottom w:w="0" w:type="dxa"/>
            <w:right w:w="108" w:type="dxa"/>
          </w:tblCellMar>
        </w:tblPrEx>
        <w:trPr>
          <w:trHeight w:val="567" w:hRule="atLeast"/>
          <w:jc w:val="center"/>
        </w:trPr>
        <w:tc>
          <w:tcPr>
            <w:tcW w:w="2168" w:type="pct"/>
            <w:tcBorders>
              <w:top w:val="single" w:color="000000" w:sz="4" w:space="0"/>
              <w:left w:val="single" w:color="000000" w:sz="4" w:space="0"/>
              <w:bottom w:val="single" w:color="000000" w:sz="4" w:space="0"/>
              <w:right w:val="single" w:color="000000" w:sz="4" w:space="0"/>
            </w:tcBorders>
            <w:noWrap/>
            <w:vAlign w:val="center"/>
          </w:tcPr>
          <w:p w14:paraId="73DF7166">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建行大新支行</w:t>
            </w:r>
          </w:p>
        </w:tc>
        <w:tc>
          <w:tcPr>
            <w:tcW w:w="1711" w:type="pct"/>
            <w:tcBorders>
              <w:top w:val="single" w:color="000000" w:sz="4" w:space="0"/>
              <w:left w:val="single" w:color="000000" w:sz="4" w:space="0"/>
              <w:bottom w:val="single" w:color="000000" w:sz="4" w:space="0"/>
              <w:right w:val="single" w:color="000000" w:sz="4" w:space="0"/>
            </w:tcBorders>
            <w:vAlign w:val="center"/>
          </w:tcPr>
          <w:p w14:paraId="681EDA88">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大新县民生街7号</w:t>
            </w:r>
          </w:p>
        </w:tc>
        <w:tc>
          <w:tcPr>
            <w:tcW w:w="1119" w:type="pct"/>
            <w:tcBorders>
              <w:top w:val="single" w:color="000000" w:sz="4" w:space="0"/>
              <w:left w:val="single" w:color="000000" w:sz="4" w:space="0"/>
              <w:bottom w:val="single" w:color="000000" w:sz="4" w:space="0"/>
              <w:right w:val="single" w:color="000000" w:sz="4" w:space="0"/>
            </w:tcBorders>
            <w:vAlign w:val="center"/>
          </w:tcPr>
          <w:p w14:paraId="0A04EE16">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0771-3689766</w:t>
            </w:r>
          </w:p>
        </w:tc>
      </w:tr>
      <w:tr w14:paraId="252D363B">
        <w:tblPrEx>
          <w:tblCellMar>
            <w:top w:w="0" w:type="dxa"/>
            <w:left w:w="108" w:type="dxa"/>
            <w:bottom w:w="0" w:type="dxa"/>
            <w:right w:w="108" w:type="dxa"/>
          </w:tblCellMar>
        </w:tblPrEx>
        <w:trPr>
          <w:trHeight w:val="567" w:hRule="atLeast"/>
          <w:jc w:val="center"/>
        </w:trPr>
        <w:tc>
          <w:tcPr>
            <w:tcW w:w="2168" w:type="pct"/>
            <w:tcBorders>
              <w:top w:val="single" w:color="000000" w:sz="4" w:space="0"/>
              <w:left w:val="single" w:color="000000" w:sz="4" w:space="0"/>
              <w:bottom w:val="single" w:color="000000" w:sz="4" w:space="0"/>
              <w:right w:val="single" w:color="000000" w:sz="4" w:space="0"/>
            </w:tcBorders>
            <w:noWrap/>
            <w:vAlign w:val="center"/>
          </w:tcPr>
          <w:p w14:paraId="32E38CA8">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大新农商行三农零售与乡村振兴金融部</w:t>
            </w:r>
          </w:p>
        </w:tc>
        <w:tc>
          <w:tcPr>
            <w:tcW w:w="1711" w:type="pct"/>
            <w:tcBorders>
              <w:top w:val="single" w:color="000000" w:sz="4" w:space="0"/>
              <w:left w:val="single" w:color="000000" w:sz="4" w:space="0"/>
              <w:bottom w:val="single" w:color="000000" w:sz="4" w:space="0"/>
              <w:right w:val="single" w:color="000000" w:sz="4" w:space="0"/>
            </w:tcBorders>
            <w:vAlign w:val="center"/>
          </w:tcPr>
          <w:p w14:paraId="552E7C86">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大新县城养利路131号</w:t>
            </w:r>
          </w:p>
        </w:tc>
        <w:tc>
          <w:tcPr>
            <w:tcW w:w="1119" w:type="pct"/>
            <w:tcBorders>
              <w:top w:val="single" w:color="000000" w:sz="4" w:space="0"/>
              <w:left w:val="single" w:color="000000" w:sz="4" w:space="0"/>
              <w:bottom w:val="single" w:color="000000" w:sz="4" w:space="0"/>
              <w:right w:val="single" w:color="000000" w:sz="4" w:space="0"/>
            </w:tcBorders>
            <w:vAlign w:val="center"/>
          </w:tcPr>
          <w:p w14:paraId="2D892C2D">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0771-3623887</w:t>
            </w:r>
          </w:p>
        </w:tc>
      </w:tr>
      <w:tr w14:paraId="65970E13">
        <w:tblPrEx>
          <w:tblCellMar>
            <w:top w:w="0" w:type="dxa"/>
            <w:left w:w="108" w:type="dxa"/>
            <w:bottom w:w="0" w:type="dxa"/>
            <w:right w:w="108" w:type="dxa"/>
          </w:tblCellMar>
        </w:tblPrEx>
        <w:trPr>
          <w:trHeight w:val="567" w:hRule="atLeast"/>
          <w:jc w:val="center"/>
        </w:trPr>
        <w:tc>
          <w:tcPr>
            <w:tcW w:w="2168" w:type="pct"/>
            <w:tcBorders>
              <w:top w:val="single" w:color="000000" w:sz="4" w:space="0"/>
              <w:left w:val="single" w:color="000000" w:sz="4" w:space="0"/>
              <w:bottom w:val="single" w:color="000000" w:sz="4" w:space="0"/>
              <w:right w:val="single" w:color="000000" w:sz="4" w:space="0"/>
            </w:tcBorders>
            <w:noWrap/>
            <w:vAlign w:val="center"/>
          </w:tcPr>
          <w:p w14:paraId="3A0467CF">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桂林银行崇左大新支行</w:t>
            </w:r>
          </w:p>
        </w:tc>
        <w:tc>
          <w:tcPr>
            <w:tcW w:w="1711" w:type="pct"/>
            <w:tcBorders>
              <w:top w:val="single" w:color="000000" w:sz="4" w:space="0"/>
              <w:left w:val="single" w:color="000000" w:sz="4" w:space="0"/>
              <w:bottom w:val="single" w:color="000000" w:sz="4" w:space="0"/>
              <w:right w:val="single" w:color="000000" w:sz="4" w:space="0"/>
            </w:tcBorders>
            <w:vAlign w:val="center"/>
          </w:tcPr>
          <w:p w14:paraId="0BD088C1">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崇左市大新县桃城镇民生街7号东盟商业广场1楼桂林银行</w:t>
            </w:r>
          </w:p>
        </w:tc>
        <w:tc>
          <w:tcPr>
            <w:tcW w:w="1119" w:type="pct"/>
            <w:tcBorders>
              <w:top w:val="single" w:color="000000" w:sz="4" w:space="0"/>
              <w:left w:val="single" w:color="000000" w:sz="4" w:space="0"/>
              <w:bottom w:val="single" w:color="000000" w:sz="4" w:space="0"/>
              <w:right w:val="single" w:color="000000" w:sz="4" w:space="0"/>
            </w:tcBorders>
            <w:vAlign w:val="center"/>
          </w:tcPr>
          <w:p w14:paraId="05EC549F">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0771-3621996</w:t>
            </w:r>
          </w:p>
        </w:tc>
      </w:tr>
      <w:tr w14:paraId="550110AF">
        <w:tblPrEx>
          <w:tblCellMar>
            <w:top w:w="0" w:type="dxa"/>
            <w:left w:w="108" w:type="dxa"/>
            <w:bottom w:w="0" w:type="dxa"/>
            <w:right w:w="108" w:type="dxa"/>
          </w:tblCellMar>
        </w:tblPrEx>
        <w:trPr>
          <w:trHeight w:val="567" w:hRule="atLeast"/>
          <w:jc w:val="center"/>
        </w:trPr>
        <w:tc>
          <w:tcPr>
            <w:tcW w:w="2168" w:type="pct"/>
            <w:tcBorders>
              <w:top w:val="single" w:color="000000" w:sz="4" w:space="0"/>
              <w:left w:val="single" w:color="000000" w:sz="4" w:space="0"/>
              <w:bottom w:val="single" w:color="000000" w:sz="4" w:space="0"/>
              <w:right w:val="single" w:color="000000" w:sz="4" w:space="0"/>
            </w:tcBorders>
            <w:noWrap/>
            <w:vAlign w:val="center"/>
          </w:tcPr>
          <w:p w14:paraId="59525FD3">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广西北部湾银行大新支行</w:t>
            </w:r>
          </w:p>
        </w:tc>
        <w:tc>
          <w:tcPr>
            <w:tcW w:w="1711" w:type="pct"/>
            <w:tcBorders>
              <w:top w:val="single" w:color="000000" w:sz="4" w:space="0"/>
              <w:left w:val="single" w:color="000000" w:sz="4" w:space="0"/>
              <w:bottom w:val="single" w:color="000000" w:sz="4" w:space="0"/>
              <w:right w:val="single" w:color="000000" w:sz="4" w:space="0"/>
            </w:tcBorders>
            <w:vAlign w:val="center"/>
          </w:tcPr>
          <w:p w14:paraId="025DFD99">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崇左市大新县桃城镇伦理路230号1楼铺面</w:t>
            </w:r>
          </w:p>
        </w:tc>
        <w:tc>
          <w:tcPr>
            <w:tcW w:w="1119" w:type="pct"/>
            <w:tcBorders>
              <w:top w:val="single" w:color="000000" w:sz="4" w:space="0"/>
              <w:left w:val="single" w:color="000000" w:sz="4" w:space="0"/>
              <w:bottom w:val="single" w:color="000000" w:sz="4" w:space="0"/>
              <w:right w:val="single" w:color="000000" w:sz="4" w:space="0"/>
            </w:tcBorders>
            <w:vAlign w:val="center"/>
          </w:tcPr>
          <w:p w14:paraId="4466A7A6">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0771-3628366</w:t>
            </w:r>
          </w:p>
        </w:tc>
      </w:tr>
      <w:tr w14:paraId="4500759B">
        <w:tblPrEx>
          <w:tblCellMar>
            <w:top w:w="0" w:type="dxa"/>
            <w:left w:w="108" w:type="dxa"/>
            <w:bottom w:w="0" w:type="dxa"/>
            <w:right w:w="108" w:type="dxa"/>
          </w:tblCellMar>
        </w:tblPrEx>
        <w:trPr>
          <w:trHeight w:val="567" w:hRule="atLeast"/>
          <w:jc w:val="center"/>
        </w:trPr>
        <w:tc>
          <w:tcPr>
            <w:tcW w:w="2168" w:type="pct"/>
            <w:tcBorders>
              <w:top w:val="single" w:color="000000" w:sz="4" w:space="0"/>
              <w:left w:val="single" w:color="000000" w:sz="4" w:space="0"/>
              <w:bottom w:val="single" w:color="000000" w:sz="4" w:space="0"/>
              <w:right w:val="single" w:color="000000" w:sz="4" w:space="0"/>
            </w:tcBorders>
            <w:noWrap/>
            <w:vAlign w:val="center"/>
          </w:tcPr>
          <w:p w14:paraId="793E3056">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崇左大新长江村镇银行营业部</w:t>
            </w:r>
          </w:p>
        </w:tc>
        <w:tc>
          <w:tcPr>
            <w:tcW w:w="1711" w:type="pct"/>
            <w:tcBorders>
              <w:top w:val="single" w:color="000000" w:sz="4" w:space="0"/>
              <w:left w:val="single" w:color="000000" w:sz="4" w:space="0"/>
              <w:bottom w:val="single" w:color="000000" w:sz="4" w:space="0"/>
              <w:right w:val="single" w:color="000000" w:sz="4" w:space="0"/>
            </w:tcBorders>
            <w:vAlign w:val="center"/>
          </w:tcPr>
          <w:p w14:paraId="78A731B1">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大新县桃城镇德天大道74-1号</w:t>
            </w:r>
          </w:p>
        </w:tc>
        <w:tc>
          <w:tcPr>
            <w:tcW w:w="1119" w:type="pct"/>
            <w:tcBorders>
              <w:top w:val="single" w:color="000000" w:sz="4" w:space="0"/>
              <w:left w:val="single" w:color="000000" w:sz="4" w:space="0"/>
              <w:bottom w:val="single" w:color="000000" w:sz="4" w:space="0"/>
              <w:right w:val="single" w:color="000000" w:sz="4" w:space="0"/>
            </w:tcBorders>
            <w:vAlign w:val="center"/>
          </w:tcPr>
          <w:p w14:paraId="5F0D6409">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0771-3698002</w:t>
            </w:r>
          </w:p>
        </w:tc>
      </w:tr>
      <w:tr w14:paraId="694DCBB4">
        <w:tblPrEx>
          <w:tblCellMar>
            <w:top w:w="0" w:type="dxa"/>
            <w:left w:w="108" w:type="dxa"/>
            <w:bottom w:w="0" w:type="dxa"/>
            <w:right w:w="108" w:type="dxa"/>
          </w:tblCellMar>
        </w:tblPrEx>
        <w:trPr>
          <w:trHeight w:val="567" w:hRule="atLeast"/>
          <w:jc w:val="center"/>
        </w:trPr>
        <w:tc>
          <w:tcPr>
            <w:tcW w:w="2168" w:type="pct"/>
            <w:tcBorders>
              <w:top w:val="single" w:color="000000" w:sz="4" w:space="0"/>
              <w:left w:val="single" w:color="000000" w:sz="4" w:space="0"/>
              <w:bottom w:val="single" w:color="000000" w:sz="4" w:space="0"/>
              <w:right w:val="single" w:color="000000" w:sz="4" w:space="0"/>
            </w:tcBorders>
            <w:noWrap/>
            <w:vAlign w:val="center"/>
          </w:tcPr>
          <w:p w14:paraId="31545CBC">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崇左大新长江村镇银行百汇支行</w:t>
            </w:r>
          </w:p>
        </w:tc>
        <w:tc>
          <w:tcPr>
            <w:tcW w:w="1711" w:type="pct"/>
            <w:tcBorders>
              <w:top w:val="single" w:color="000000" w:sz="4" w:space="0"/>
              <w:left w:val="single" w:color="000000" w:sz="4" w:space="0"/>
              <w:bottom w:val="single" w:color="000000" w:sz="4" w:space="0"/>
              <w:right w:val="single" w:color="000000" w:sz="4" w:space="0"/>
            </w:tcBorders>
            <w:vAlign w:val="center"/>
          </w:tcPr>
          <w:p w14:paraId="00513C9B">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大新县桃城镇伦那路8号</w:t>
            </w:r>
          </w:p>
        </w:tc>
        <w:tc>
          <w:tcPr>
            <w:tcW w:w="1119" w:type="pct"/>
            <w:tcBorders>
              <w:top w:val="single" w:color="000000" w:sz="4" w:space="0"/>
              <w:left w:val="single" w:color="000000" w:sz="4" w:space="0"/>
              <w:bottom w:val="single" w:color="000000" w:sz="4" w:space="0"/>
              <w:right w:val="single" w:color="000000" w:sz="4" w:space="0"/>
            </w:tcBorders>
            <w:vAlign w:val="center"/>
          </w:tcPr>
          <w:p w14:paraId="6464FDA0">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0771-3626199</w:t>
            </w:r>
          </w:p>
        </w:tc>
      </w:tr>
      <w:tr w14:paraId="1E29A13A">
        <w:tblPrEx>
          <w:tblCellMar>
            <w:top w:w="0" w:type="dxa"/>
            <w:left w:w="108" w:type="dxa"/>
            <w:bottom w:w="0" w:type="dxa"/>
            <w:right w:w="108" w:type="dxa"/>
          </w:tblCellMar>
        </w:tblPrEx>
        <w:trPr>
          <w:trHeight w:val="567" w:hRule="atLeast"/>
          <w:jc w:val="center"/>
        </w:trPr>
        <w:tc>
          <w:tcPr>
            <w:tcW w:w="2168" w:type="pct"/>
            <w:tcBorders>
              <w:top w:val="single" w:color="000000" w:sz="4" w:space="0"/>
              <w:left w:val="single" w:color="000000" w:sz="4" w:space="0"/>
              <w:bottom w:val="single" w:color="000000" w:sz="4" w:space="0"/>
              <w:right w:val="single" w:color="000000" w:sz="4" w:space="0"/>
            </w:tcBorders>
            <w:noWrap/>
            <w:vAlign w:val="center"/>
          </w:tcPr>
          <w:p w14:paraId="59A3D091">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龙州县</w:t>
            </w:r>
          </w:p>
        </w:tc>
        <w:tc>
          <w:tcPr>
            <w:tcW w:w="1711" w:type="pct"/>
            <w:tcBorders>
              <w:top w:val="single" w:color="000000" w:sz="4" w:space="0"/>
              <w:left w:val="single" w:color="000000" w:sz="4" w:space="0"/>
              <w:bottom w:val="single" w:color="000000" w:sz="4" w:space="0"/>
              <w:right w:val="single" w:color="000000" w:sz="4" w:space="0"/>
            </w:tcBorders>
            <w:vAlign w:val="center"/>
          </w:tcPr>
          <w:p w14:paraId="2ACA4BDD">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p>
        </w:tc>
        <w:tc>
          <w:tcPr>
            <w:tcW w:w="1119" w:type="pct"/>
            <w:tcBorders>
              <w:top w:val="single" w:color="000000" w:sz="4" w:space="0"/>
              <w:left w:val="single" w:color="000000" w:sz="4" w:space="0"/>
              <w:bottom w:val="single" w:color="000000" w:sz="4" w:space="0"/>
              <w:right w:val="single" w:color="000000" w:sz="4" w:space="0"/>
            </w:tcBorders>
            <w:vAlign w:val="center"/>
          </w:tcPr>
          <w:p w14:paraId="102BC590">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p>
        </w:tc>
      </w:tr>
      <w:tr w14:paraId="788C4093">
        <w:tblPrEx>
          <w:tblCellMar>
            <w:top w:w="0" w:type="dxa"/>
            <w:left w:w="108" w:type="dxa"/>
            <w:bottom w:w="0" w:type="dxa"/>
            <w:right w:w="108" w:type="dxa"/>
          </w:tblCellMar>
        </w:tblPrEx>
        <w:trPr>
          <w:trHeight w:val="567" w:hRule="atLeast"/>
          <w:jc w:val="center"/>
        </w:trPr>
        <w:tc>
          <w:tcPr>
            <w:tcW w:w="2168" w:type="pct"/>
            <w:tcBorders>
              <w:top w:val="single" w:color="000000" w:sz="4" w:space="0"/>
              <w:left w:val="single" w:color="000000" w:sz="4" w:space="0"/>
              <w:bottom w:val="single" w:color="000000" w:sz="4" w:space="0"/>
              <w:right w:val="single" w:color="000000" w:sz="4" w:space="0"/>
            </w:tcBorders>
            <w:noWrap/>
            <w:vAlign w:val="center"/>
          </w:tcPr>
          <w:p w14:paraId="70F1E0EB">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工商银行龙州县支行</w:t>
            </w:r>
          </w:p>
        </w:tc>
        <w:tc>
          <w:tcPr>
            <w:tcW w:w="1711" w:type="pct"/>
            <w:tcBorders>
              <w:top w:val="single" w:color="000000" w:sz="4" w:space="0"/>
              <w:left w:val="single" w:color="000000" w:sz="4" w:space="0"/>
              <w:bottom w:val="single" w:color="000000" w:sz="4" w:space="0"/>
              <w:right w:val="single" w:color="000000" w:sz="4" w:space="0"/>
            </w:tcBorders>
            <w:vAlign w:val="center"/>
          </w:tcPr>
          <w:p w14:paraId="4AAC90EC">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龙州县龙江街60号</w:t>
            </w:r>
          </w:p>
        </w:tc>
        <w:tc>
          <w:tcPr>
            <w:tcW w:w="1119" w:type="pct"/>
            <w:tcBorders>
              <w:top w:val="single" w:color="000000" w:sz="4" w:space="0"/>
              <w:left w:val="single" w:color="000000" w:sz="4" w:space="0"/>
              <w:bottom w:val="single" w:color="000000" w:sz="4" w:space="0"/>
              <w:right w:val="single" w:color="000000" w:sz="4" w:space="0"/>
            </w:tcBorders>
            <w:vAlign w:val="center"/>
          </w:tcPr>
          <w:p w14:paraId="1D0180C1">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0771-8868619</w:t>
            </w:r>
          </w:p>
        </w:tc>
      </w:tr>
      <w:tr w14:paraId="5550870F">
        <w:tblPrEx>
          <w:tblCellMar>
            <w:top w:w="0" w:type="dxa"/>
            <w:left w:w="108" w:type="dxa"/>
            <w:bottom w:w="0" w:type="dxa"/>
            <w:right w:w="108" w:type="dxa"/>
          </w:tblCellMar>
        </w:tblPrEx>
        <w:trPr>
          <w:trHeight w:val="567" w:hRule="atLeast"/>
          <w:jc w:val="center"/>
        </w:trPr>
        <w:tc>
          <w:tcPr>
            <w:tcW w:w="2168" w:type="pct"/>
            <w:tcBorders>
              <w:top w:val="single" w:color="000000" w:sz="4" w:space="0"/>
              <w:left w:val="single" w:color="000000" w:sz="4" w:space="0"/>
              <w:bottom w:val="single" w:color="000000" w:sz="4" w:space="0"/>
              <w:right w:val="single" w:color="000000" w:sz="4" w:space="0"/>
            </w:tcBorders>
            <w:noWrap/>
            <w:vAlign w:val="center"/>
          </w:tcPr>
          <w:p w14:paraId="75D29156">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农业银行龙州县支行</w:t>
            </w:r>
          </w:p>
        </w:tc>
        <w:tc>
          <w:tcPr>
            <w:tcW w:w="1711" w:type="pct"/>
            <w:tcBorders>
              <w:top w:val="single" w:color="000000" w:sz="4" w:space="0"/>
              <w:left w:val="single" w:color="000000" w:sz="4" w:space="0"/>
              <w:bottom w:val="single" w:color="000000" w:sz="4" w:space="0"/>
              <w:right w:val="single" w:color="000000" w:sz="4" w:space="0"/>
            </w:tcBorders>
            <w:vAlign w:val="center"/>
          </w:tcPr>
          <w:p w14:paraId="300D2D05">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龙州县龙州镇康平街26号</w:t>
            </w:r>
          </w:p>
        </w:tc>
        <w:tc>
          <w:tcPr>
            <w:tcW w:w="1119" w:type="pct"/>
            <w:tcBorders>
              <w:top w:val="single" w:color="000000" w:sz="4" w:space="0"/>
              <w:left w:val="single" w:color="000000" w:sz="4" w:space="0"/>
              <w:bottom w:val="single" w:color="000000" w:sz="4" w:space="0"/>
              <w:right w:val="single" w:color="000000" w:sz="4" w:space="0"/>
            </w:tcBorders>
            <w:vAlign w:val="center"/>
          </w:tcPr>
          <w:p w14:paraId="470E653B">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0771-8812504</w:t>
            </w:r>
          </w:p>
        </w:tc>
      </w:tr>
      <w:tr w14:paraId="06EF69C1">
        <w:tblPrEx>
          <w:tblCellMar>
            <w:top w:w="0" w:type="dxa"/>
            <w:left w:w="108" w:type="dxa"/>
            <w:bottom w:w="0" w:type="dxa"/>
            <w:right w:w="108" w:type="dxa"/>
          </w:tblCellMar>
        </w:tblPrEx>
        <w:trPr>
          <w:trHeight w:val="567" w:hRule="atLeast"/>
          <w:jc w:val="center"/>
        </w:trPr>
        <w:tc>
          <w:tcPr>
            <w:tcW w:w="2168" w:type="pct"/>
            <w:tcBorders>
              <w:top w:val="single" w:color="000000" w:sz="4" w:space="0"/>
              <w:left w:val="single" w:color="000000" w:sz="4" w:space="0"/>
              <w:bottom w:val="single" w:color="000000" w:sz="4" w:space="0"/>
              <w:right w:val="single" w:color="000000" w:sz="4" w:space="0"/>
            </w:tcBorders>
            <w:noWrap/>
            <w:vAlign w:val="center"/>
          </w:tcPr>
          <w:p w14:paraId="6DB25A6E">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建行龙州支行</w:t>
            </w:r>
          </w:p>
        </w:tc>
        <w:tc>
          <w:tcPr>
            <w:tcW w:w="1711" w:type="pct"/>
            <w:tcBorders>
              <w:top w:val="single" w:color="000000" w:sz="4" w:space="0"/>
              <w:left w:val="single" w:color="000000" w:sz="4" w:space="0"/>
              <w:bottom w:val="single" w:color="000000" w:sz="4" w:space="0"/>
              <w:right w:val="single" w:color="000000" w:sz="4" w:space="0"/>
            </w:tcBorders>
            <w:vAlign w:val="center"/>
          </w:tcPr>
          <w:p w14:paraId="3F110670">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龙州县龙夏路2号龙州商业广场D栋1号</w:t>
            </w:r>
          </w:p>
        </w:tc>
        <w:tc>
          <w:tcPr>
            <w:tcW w:w="1119" w:type="pct"/>
            <w:tcBorders>
              <w:top w:val="single" w:color="000000" w:sz="4" w:space="0"/>
              <w:left w:val="single" w:color="000000" w:sz="4" w:space="0"/>
              <w:bottom w:val="single" w:color="000000" w:sz="4" w:space="0"/>
              <w:right w:val="single" w:color="000000" w:sz="4" w:space="0"/>
            </w:tcBorders>
            <w:vAlign w:val="center"/>
          </w:tcPr>
          <w:p w14:paraId="6C7F3ABE">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0771-8820525</w:t>
            </w:r>
          </w:p>
        </w:tc>
      </w:tr>
      <w:tr w14:paraId="1B49AAB5">
        <w:tblPrEx>
          <w:tblCellMar>
            <w:top w:w="0" w:type="dxa"/>
            <w:left w:w="108" w:type="dxa"/>
            <w:bottom w:w="0" w:type="dxa"/>
            <w:right w:w="108" w:type="dxa"/>
          </w:tblCellMar>
        </w:tblPrEx>
        <w:trPr>
          <w:trHeight w:val="567" w:hRule="atLeast"/>
          <w:jc w:val="center"/>
        </w:trPr>
        <w:tc>
          <w:tcPr>
            <w:tcW w:w="2168" w:type="pct"/>
            <w:tcBorders>
              <w:top w:val="single" w:color="000000" w:sz="4" w:space="0"/>
              <w:left w:val="single" w:color="000000" w:sz="4" w:space="0"/>
              <w:bottom w:val="single" w:color="000000" w:sz="4" w:space="0"/>
              <w:right w:val="single" w:color="000000" w:sz="4" w:space="0"/>
            </w:tcBorders>
            <w:noWrap/>
            <w:vAlign w:val="center"/>
          </w:tcPr>
          <w:p w14:paraId="362D3A61">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龙州农商行公司机构金融部</w:t>
            </w:r>
          </w:p>
        </w:tc>
        <w:tc>
          <w:tcPr>
            <w:tcW w:w="1711" w:type="pct"/>
            <w:tcBorders>
              <w:top w:val="single" w:color="000000" w:sz="4" w:space="0"/>
              <w:left w:val="single" w:color="000000" w:sz="4" w:space="0"/>
              <w:bottom w:val="single" w:color="000000" w:sz="4" w:space="0"/>
              <w:right w:val="single" w:color="000000" w:sz="4" w:space="0"/>
            </w:tcBorders>
            <w:vAlign w:val="center"/>
          </w:tcPr>
          <w:p w14:paraId="06635D11">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龙州县龙州镇独山路172号</w:t>
            </w:r>
          </w:p>
        </w:tc>
        <w:tc>
          <w:tcPr>
            <w:tcW w:w="1119" w:type="pct"/>
            <w:tcBorders>
              <w:top w:val="single" w:color="000000" w:sz="4" w:space="0"/>
              <w:left w:val="single" w:color="000000" w:sz="4" w:space="0"/>
              <w:bottom w:val="single" w:color="000000" w:sz="4" w:space="0"/>
              <w:right w:val="single" w:color="000000" w:sz="4" w:space="0"/>
            </w:tcBorders>
            <w:vAlign w:val="center"/>
          </w:tcPr>
          <w:p w14:paraId="7B3111AF">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0771-8813013</w:t>
            </w:r>
          </w:p>
        </w:tc>
      </w:tr>
      <w:tr w14:paraId="0F92E6F4">
        <w:tblPrEx>
          <w:tblCellMar>
            <w:top w:w="0" w:type="dxa"/>
            <w:left w:w="108" w:type="dxa"/>
            <w:bottom w:w="0" w:type="dxa"/>
            <w:right w:w="108" w:type="dxa"/>
          </w:tblCellMar>
        </w:tblPrEx>
        <w:trPr>
          <w:trHeight w:val="567" w:hRule="atLeast"/>
          <w:jc w:val="center"/>
        </w:trPr>
        <w:tc>
          <w:tcPr>
            <w:tcW w:w="2168" w:type="pct"/>
            <w:tcBorders>
              <w:top w:val="single" w:color="000000" w:sz="4" w:space="0"/>
              <w:left w:val="single" w:color="000000" w:sz="4" w:space="0"/>
              <w:bottom w:val="single" w:color="000000" w:sz="4" w:space="0"/>
              <w:right w:val="single" w:color="000000" w:sz="4" w:space="0"/>
            </w:tcBorders>
            <w:noWrap/>
            <w:vAlign w:val="center"/>
          </w:tcPr>
          <w:p w14:paraId="01AA4979">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桂林银行崇左龙州支行</w:t>
            </w:r>
          </w:p>
        </w:tc>
        <w:tc>
          <w:tcPr>
            <w:tcW w:w="1711" w:type="pct"/>
            <w:tcBorders>
              <w:top w:val="single" w:color="000000" w:sz="4" w:space="0"/>
              <w:left w:val="single" w:color="000000" w:sz="4" w:space="0"/>
              <w:bottom w:val="single" w:color="000000" w:sz="4" w:space="0"/>
              <w:right w:val="single" w:color="000000" w:sz="4" w:space="0"/>
            </w:tcBorders>
            <w:vAlign w:val="center"/>
          </w:tcPr>
          <w:p w14:paraId="434D9CD8">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龙州县龙州镇同顾大道1号同顾·中央公园20栋10号—13号房</w:t>
            </w:r>
          </w:p>
        </w:tc>
        <w:tc>
          <w:tcPr>
            <w:tcW w:w="1119" w:type="pct"/>
            <w:tcBorders>
              <w:top w:val="single" w:color="000000" w:sz="4" w:space="0"/>
              <w:left w:val="single" w:color="000000" w:sz="4" w:space="0"/>
              <w:bottom w:val="single" w:color="000000" w:sz="4" w:space="0"/>
              <w:right w:val="single" w:color="000000" w:sz="4" w:space="0"/>
            </w:tcBorders>
            <w:vAlign w:val="center"/>
          </w:tcPr>
          <w:p w14:paraId="329DA91A">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0771-8871021</w:t>
            </w:r>
          </w:p>
        </w:tc>
      </w:tr>
      <w:tr w14:paraId="2772986E">
        <w:tblPrEx>
          <w:tblCellMar>
            <w:top w:w="0" w:type="dxa"/>
            <w:left w:w="108" w:type="dxa"/>
            <w:bottom w:w="0" w:type="dxa"/>
            <w:right w:w="108" w:type="dxa"/>
          </w:tblCellMar>
        </w:tblPrEx>
        <w:trPr>
          <w:trHeight w:val="567" w:hRule="atLeast"/>
          <w:jc w:val="center"/>
        </w:trPr>
        <w:tc>
          <w:tcPr>
            <w:tcW w:w="2168" w:type="pct"/>
            <w:tcBorders>
              <w:top w:val="single" w:color="000000" w:sz="4" w:space="0"/>
              <w:left w:val="single" w:color="000000" w:sz="4" w:space="0"/>
              <w:bottom w:val="single" w:color="000000" w:sz="4" w:space="0"/>
              <w:right w:val="single" w:color="000000" w:sz="4" w:space="0"/>
            </w:tcBorders>
            <w:noWrap/>
            <w:vAlign w:val="center"/>
          </w:tcPr>
          <w:p w14:paraId="398C0C83">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广西北部湾银行龙州支行</w:t>
            </w:r>
          </w:p>
        </w:tc>
        <w:tc>
          <w:tcPr>
            <w:tcW w:w="1711" w:type="pct"/>
            <w:tcBorders>
              <w:top w:val="single" w:color="000000" w:sz="4" w:space="0"/>
              <w:left w:val="single" w:color="000000" w:sz="4" w:space="0"/>
              <w:bottom w:val="single" w:color="000000" w:sz="4" w:space="0"/>
              <w:right w:val="single" w:color="000000" w:sz="4" w:space="0"/>
            </w:tcBorders>
            <w:vAlign w:val="center"/>
          </w:tcPr>
          <w:p w14:paraId="76F3AEE2">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崇左市龙州县龙州镇龙夏路1号、3号、5号（南湖商务酒店）一楼铺面</w:t>
            </w:r>
          </w:p>
        </w:tc>
        <w:tc>
          <w:tcPr>
            <w:tcW w:w="1119" w:type="pct"/>
            <w:tcBorders>
              <w:top w:val="single" w:color="000000" w:sz="4" w:space="0"/>
              <w:left w:val="single" w:color="000000" w:sz="4" w:space="0"/>
              <w:bottom w:val="single" w:color="000000" w:sz="4" w:space="0"/>
              <w:right w:val="single" w:color="000000" w:sz="4" w:space="0"/>
            </w:tcBorders>
            <w:vAlign w:val="center"/>
          </w:tcPr>
          <w:p w14:paraId="2E707C86">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0771-8811533</w:t>
            </w:r>
          </w:p>
        </w:tc>
      </w:tr>
      <w:tr w14:paraId="1055ACDA">
        <w:tblPrEx>
          <w:tblCellMar>
            <w:top w:w="0" w:type="dxa"/>
            <w:left w:w="108" w:type="dxa"/>
            <w:bottom w:w="0" w:type="dxa"/>
            <w:right w:w="108" w:type="dxa"/>
          </w:tblCellMar>
        </w:tblPrEx>
        <w:trPr>
          <w:trHeight w:val="567" w:hRule="atLeast"/>
          <w:jc w:val="center"/>
        </w:trPr>
        <w:tc>
          <w:tcPr>
            <w:tcW w:w="2168" w:type="pct"/>
            <w:tcBorders>
              <w:top w:val="single" w:color="000000" w:sz="4" w:space="0"/>
              <w:left w:val="single" w:color="000000" w:sz="4" w:space="0"/>
              <w:bottom w:val="single" w:color="000000" w:sz="4" w:space="0"/>
              <w:right w:val="single" w:color="000000" w:sz="4" w:space="0"/>
            </w:tcBorders>
            <w:noWrap/>
            <w:vAlign w:val="center"/>
          </w:tcPr>
          <w:p w14:paraId="053B14D3">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天等县</w:t>
            </w:r>
          </w:p>
        </w:tc>
        <w:tc>
          <w:tcPr>
            <w:tcW w:w="1711" w:type="pct"/>
            <w:tcBorders>
              <w:top w:val="single" w:color="000000" w:sz="4" w:space="0"/>
              <w:left w:val="single" w:color="000000" w:sz="4" w:space="0"/>
              <w:bottom w:val="single" w:color="000000" w:sz="4" w:space="0"/>
              <w:right w:val="single" w:color="000000" w:sz="4" w:space="0"/>
            </w:tcBorders>
            <w:vAlign w:val="center"/>
          </w:tcPr>
          <w:p w14:paraId="3C122239">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p>
        </w:tc>
        <w:tc>
          <w:tcPr>
            <w:tcW w:w="1119" w:type="pct"/>
            <w:tcBorders>
              <w:top w:val="single" w:color="000000" w:sz="4" w:space="0"/>
              <w:left w:val="single" w:color="000000" w:sz="4" w:space="0"/>
              <w:bottom w:val="single" w:color="000000" w:sz="4" w:space="0"/>
              <w:right w:val="single" w:color="000000" w:sz="4" w:space="0"/>
            </w:tcBorders>
            <w:vAlign w:val="center"/>
          </w:tcPr>
          <w:p w14:paraId="4DE6C0D2">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p>
        </w:tc>
      </w:tr>
      <w:tr w14:paraId="6FE01C97">
        <w:tblPrEx>
          <w:tblCellMar>
            <w:top w:w="0" w:type="dxa"/>
            <w:left w:w="108" w:type="dxa"/>
            <w:bottom w:w="0" w:type="dxa"/>
            <w:right w:w="108" w:type="dxa"/>
          </w:tblCellMar>
        </w:tblPrEx>
        <w:trPr>
          <w:trHeight w:val="567" w:hRule="atLeast"/>
          <w:jc w:val="center"/>
        </w:trPr>
        <w:tc>
          <w:tcPr>
            <w:tcW w:w="2168" w:type="pct"/>
            <w:tcBorders>
              <w:top w:val="single" w:color="000000" w:sz="4" w:space="0"/>
              <w:left w:val="single" w:color="000000" w:sz="4" w:space="0"/>
              <w:bottom w:val="single" w:color="000000" w:sz="4" w:space="0"/>
              <w:right w:val="single" w:color="000000" w:sz="4" w:space="0"/>
            </w:tcBorders>
            <w:noWrap/>
            <w:vAlign w:val="center"/>
          </w:tcPr>
          <w:p w14:paraId="36963462">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工商银行天等县支行</w:t>
            </w:r>
          </w:p>
        </w:tc>
        <w:tc>
          <w:tcPr>
            <w:tcW w:w="1711" w:type="pct"/>
            <w:tcBorders>
              <w:top w:val="single" w:color="000000" w:sz="4" w:space="0"/>
              <w:left w:val="single" w:color="000000" w:sz="4" w:space="0"/>
              <w:bottom w:val="single" w:color="000000" w:sz="4" w:space="0"/>
              <w:right w:val="single" w:color="000000" w:sz="4" w:space="0"/>
            </w:tcBorders>
            <w:vAlign w:val="center"/>
          </w:tcPr>
          <w:p w14:paraId="0459FF45">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天等县天等镇朝阳东路054号</w:t>
            </w:r>
          </w:p>
        </w:tc>
        <w:tc>
          <w:tcPr>
            <w:tcW w:w="1119" w:type="pct"/>
            <w:tcBorders>
              <w:top w:val="single" w:color="000000" w:sz="4" w:space="0"/>
              <w:left w:val="single" w:color="000000" w:sz="4" w:space="0"/>
              <w:bottom w:val="single" w:color="000000" w:sz="4" w:space="0"/>
              <w:right w:val="single" w:color="000000" w:sz="4" w:space="0"/>
            </w:tcBorders>
            <w:vAlign w:val="center"/>
          </w:tcPr>
          <w:p w14:paraId="2B1FF13C">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0771-3532211</w:t>
            </w:r>
          </w:p>
        </w:tc>
      </w:tr>
      <w:tr w14:paraId="6896265D">
        <w:tblPrEx>
          <w:tblCellMar>
            <w:top w:w="0" w:type="dxa"/>
            <w:left w:w="108" w:type="dxa"/>
            <w:bottom w:w="0" w:type="dxa"/>
            <w:right w:w="108" w:type="dxa"/>
          </w:tblCellMar>
        </w:tblPrEx>
        <w:trPr>
          <w:trHeight w:val="567" w:hRule="atLeast"/>
          <w:jc w:val="center"/>
        </w:trPr>
        <w:tc>
          <w:tcPr>
            <w:tcW w:w="2168" w:type="pct"/>
            <w:tcBorders>
              <w:top w:val="single" w:color="000000" w:sz="4" w:space="0"/>
              <w:left w:val="single" w:color="000000" w:sz="4" w:space="0"/>
              <w:bottom w:val="single" w:color="000000" w:sz="4" w:space="0"/>
              <w:right w:val="single" w:color="000000" w:sz="4" w:space="0"/>
            </w:tcBorders>
            <w:noWrap/>
            <w:vAlign w:val="center"/>
          </w:tcPr>
          <w:p w14:paraId="47DFDA6B">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农业银行天等县支行</w:t>
            </w:r>
          </w:p>
        </w:tc>
        <w:tc>
          <w:tcPr>
            <w:tcW w:w="1711" w:type="pct"/>
            <w:tcBorders>
              <w:top w:val="single" w:color="000000" w:sz="4" w:space="0"/>
              <w:left w:val="single" w:color="000000" w:sz="4" w:space="0"/>
              <w:bottom w:val="single" w:color="000000" w:sz="4" w:space="0"/>
              <w:right w:val="single" w:color="000000" w:sz="4" w:space="0"/>
            </w:tcBorders>
            <w:vAlign w:val="center"/>
          </w:tcPr>
          <w:p w14:paraId="217492C8">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天等县天等镇天宝北路007号</w:t>
            </w:r>
          </w:p>
        </w:tc>
        <w:tc>
          <w:tcPr>
            <w:tcW w:w="1119" w:type="pct"/>
            <w:tcBorders>
              <w:top w:val="single" w:color="000000" w:sz="4" w:space="0"/>
              <w:left w:val="single" w:color="000000" w:sz="4" w:space="0"/>
              <w:bottom w:val="single" w:color="000000" w:sz="4" w:space="0"/>
              <w:right w:val="single" w:color="000000" w:sz="4" w:space="0"/>
            </w:tcBorders>
            <w:vAlign w:val="center"/>
          </w:tcPr>
          <w:p w14:paraId="03C95CD4">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0771-7917046</w:t>
            </w:r>
          </w:p>
        </w:tc>
      </w:tr>
      <w:tr w14:paraId="6FC6C1DF">
        <w:tblPrEx>
          <w:tblCellMar>
            <w:top w:w="0" w:type="dxa"/>
            <w:left w:w="108" w:type="dxa"/>
            <w:bottom w:w="0" w:type="dxa"/>
            <w:right w:w="108" w:type="dxa"/>
          </w:tblCellMar>
        </w:tblPrEx>
        <w:trPr>
          <w:trHeight w:val="567" w:hRule="atLeast"/>
          <w:jc w:val="center"/>
        </w:trPr>
        <w:tc>
          <w:tcPr>
            <w:tcW w:w="2168" w:type="pct"/>
            <w:tcBorders>
              <w:top w:val="single" w:color="000000" w:sz="4" w:space="0"/>
              <w:left w:val="single" w:color="000000" w:sz="4" w:space="0"/>
              <w:bottom w:val="single" w:color="000000" w:sz="4" w:space="0"/>
              <w:right w:val="single" w:color="000000" w:sz="4" w:space="0"/>
            </w:tcBorders>
            <w:noWrap/>
            <w:vAlign w:val="center"/>
          </w:tcPr>
          <w:p w14:paraId="77DEE43B">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天等农商行公司机构金融部</w:t>
            </w:r>
          </w:p>
        </w:tc>
        <w:tc>
          <w:tcPr>
            <w:tcW w:w="1711" w:type="pct"/>
            <w:tcBorders>
              <w:top w:val="single" w:color="000000" w:sz="4" w:space="0"/>
              <w:left w:val="single" w:color="000000" w:sz="4" w:space="0"/>
              <w:bottom w:val="single" w:color="000000" w:sz="4" w:space="0"/>
              <w:right w:val="single" w:color="000000" w:sz="4" w:space="0"/>
            </w:tcBorders>
            <w:vAlign w:val="center"/>
          </w:tcPr>
          <w:p w14:paraId="3610A0D9">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天等县天等镇仕民路48号</w:t>
            </w:r>
          </w:p>
        </w:tc>
        <w:tc>
          <w:tcPr>
            <w:tcW w:w="1119" w:type="pct"/>
            <w:tcBorders>
              <w:top w:val="single" w:color="000000" w:sz="4" w:space="0"/>
              <w:left w:val="single" w:color="000000" w:sz="4" w:space="0"/>
              <w:bottom w:val="single" w:color="000000" w:sz="4" w:space="0"/>
              <w:right w:val="single" w:color="000000" w:sz="4" w:space="0"/>
            </w:tcBorders>
            <w:vAlign w:val="center"/>
          </w:tcPr>
          <w:p w14:paraId="066E6C3F">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0771-3521361</w:t>
            </w:r>
          </w:p>
        </w:tc>
      </w:tr>
      <w:tr w14:paraId="6D65C055">
        <w:tblPrEx>
          <w:tblCellMar>
            <w:top w:w="0" w:type="dxa"/>
            <w:left w:w="108" w:type="dxa"/>
            <w:bottom w:w="0" w:type="dxa"/>
            <w:right w:w="108" w:type="dxa"/>
          </w:tblCellMar>
        </w:tblPrEx>
        <w:trPr>
          <w:trHeight w:val="567" w:hRule="atLeast"/>
          <w:jc w:val="center"/>
        </w:trPr>
        <w:tc>
          <w:tcPr>
            <w:tcW w:w="2168" w:type="pct"/>
            <w:tcBorders>
              <w:top w:val="single" w:color="000000" w:sz="4" w:space="0"/>
              <w:left w:val="single" w:color="000000" w:sz="4" w:space="0"/>
              <w:bottom w:val="single" w:color="000000" w:sz="4" w:space="0"/>
              <w:right w:val="single" w:color="000000" w:sz="4" w:space="0"/>
            </w:tcBorders>
            <w:noWrap/>
            <w:vAlign w:val="center"/>
          </w:tcPr>
          <w:p w14:paraId="32452E96">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桂林银行崇左天等支行</w:t>
            </w:r>
          </w:p>
        </w:tc>
        <w:tc>
          <w:tcPr>
            <w:tcW w:w="1711" w:type="pct"/>
            <w:tcBorders>
              <w:top w:val="single" w:color="000000" w:sz="4" w:space="0"/>
              <w:left w:val="single" w:color="000000" w:sz="4" w:space="0"/>
              <w:bottom w:val="single" w:color="000000" w:sz="4" w:space="0"/>
              <w:right w:val="single" w:color="000000" w:sz="4" w:space="0"/>
            </w:tcBorders>
            <w:vAlign w:val="center"/>
          </w:tcPr>
          <w:p w14:paraId="50F1DD00">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广西崇左市天等县天等镇天宝北路天府中央城5号楼115号</w:t>
            </w:r>
          </w:p>
        </w:tc>
        <w:tc>
          <w:tcPr>
            <w:tcW w:w="1119" w:type="pct"/>
            <w:tcBorders>
              <w:top w:val="single" w:color="000000" w:sz="4" w:space="0"/>
              <w:left w:val="single" w:color="000000" w:sz="4" w:space="0"/>
              <w:bottom w:val="single" w:color="000000" w:sz="4" w:space="0"/>
              <w:right w:val="single" w:color="000000" w:sz="4" w:space="0"/>
            </w:tcBorders>
            <w:vAlign w:val="center"/>
          </w:tcPr>
          <w:p w14:paraId="0A014797">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0771-3522157</w:t>
            </w:r>
          </w:p>
        </w:tc>
      </w:tr>
      <w:tr w14:paraId="12B78491">
        <w:tblPrEx>
          <w:tblCellMar>
            <w:top w:w="0" w:type="dxa"/>
            <w:left w:w="108" w:type="dxa"/>
            <w:bottom w:w="0" w:type="dxa"/>
            <w:right w:w="108" w:type="dxa"/>
          </w:tblCellMar>
        </w:tblPrEx>
        <w:trPr>
          <w:trHeight w:val="567" w:hRule="atLeast"/>
          <w:jc w:val="center"/>
        </w:trPr>
        <w:tc>
          <w:tcPr>
            <w:tcW w:w="2168" w:type="pct"/>
            <w:tcBorders>
              <w:top w:val="single" w:color="000000" w:sz="4" w:space="0"/>
              <w:left w:val="single" w:color="000000" w:sz="4" w:space="0"/>
              <w:bottom w:val="single" w:color="000000" w:sz="4" w:space="0"/>
              <w:right w:val="single" w:color="000000" w:sz="4" w:space="0"/>
            </w:tcBorders>
            <w:noWrap/>
            <w:vAlign w:val="center"/>
          </w:tcPr>
          <w:p w14:paraId="4317CE58">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广西北部湾银行天等支行</w:t>
            </w:r>
          </w:p>
        </w:tc>
        <w:tc>
          <w:tcPr>
            <w:tcW w:w="1711" w:type="pct"/>
            <w:tcBorders>
              <w:top w:val="single" w:color="000000" w:sz="4" w:space="0"/>
              <w:left w:val="single" w:color="000000" w:sz="4" w:space="0"/>
              <w:bottom w:val="single" w:color="000000" w:sz="4" w:space="0"/>
              <w:right w:val="single" w:color="000000" w:sz="4" w:space="0"/>
            </w:tcBorders>
            <w:vAlign w:val="center"/>
          </w:tcPr>
          <w:p w14:paraId="6169576F">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崇左市天等县天宝南路002号天富商业广场28栋一层商铺6-17号</w:t>
            </w:r>
          </w:p>
        </w:tc>
        <w:tc>
          <w:tcPr>
            <w:tcW w:w="1119" w:type="pct"/>
            <w:tcBorders>
              <w:top w:val="single" w:color="000000" w:sz="4" w:space="0"/>
              <w:left w:val="single" w:color="000000" w:sz="4" w:space="0"/>
              <w:bottom w:val="single" w:color="000000" w:sz="4" w:space="0"/>
              <w:right w:val="single" w:color="000000" w:sz="4" w:space="0"/>
            </w:tcBorders>
            <w:vAlign w:val="center"/>
          </w:tcPr>
          <w:p w14:paraId="2A711E6A">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0771-3528688</w:t>
            </w:r>
          </w:p>
        </w:tc>
      </w:tr>
      <w:tr w14:paraId="5BA9D06E">
        <w:tblPrEx>
          <w:tblCellMar>
            <w:top w:w="0" w:type="dxa"/>
            <w:left w:w="108" w:type="dxa"/>
            <w:bottom w:w="0" w:type="dxa"/>
            <w:right w:w="108" w:type="dxa"/>
          </w:tblCellMar>
        </w:tblPrEx>
        <w:trPr>
          <w:trHeight w:val="567"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noWrap/>
            <w:vAlign w:val="center"/>
          </w:tcPr>
          <w:p w14:paraId="740916DE">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凭祥市</w:t>
            </w:r>
          </w:p>
        </w:tc>
      </w:tr>
      <w:tr w14:paraId="26EA924A">
        <w:tblPrEx>
          <w:tblCellMar>
            <w:top w:w="0" w:type="dxa"/>
            <w:left w:w="108" w:type="dxa"/>
            <w:bottom w:w="0" w:type="dxa"/>
            <w:right w:w="108" w:type="dxa"/>
          </w:tblCellMar>
        </w:tblPrEx>
        <w:trPr>
          <w:trHeight w:val="567" w:hRule="atLeast"/>
          <w:jc w:val="center"/>
        </w:trPr>
        <w:tc>
          <w:tcPr>
            <w:tcW w:w="2168" w:type="pct"/>
            <w:tcBorders>
              <w:top w:val="single" w:color="000000" w:sz="4" w:space="0"/>
              <w:left w:val="single" w:color="000000" w:sz="4" w:space="0"/>
              <w:bottom w:val="single" w:color="000000" w:sz="4" w:space="0"/>
              <w:right w:val="single" w:color="000000" w:sz="4" w:space="0"/>
            </w:tcBorders>
            <w:noWrap/>
            <w:vAlign w:val="center"/>
          </w:tcPr>
          <w:p w14:paraId="10013556">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工商银行凭祥分行</w:t>
            </w:r>
          </w:p>
        </w:tc>
        <w:tc>
          <w:tcPr>
            <w:tcW w:w="1711" w:type="pct"/>
            <w:tcBorders>
              <w:top w:val="single" w:color="000000" w:sz="4" w:space="0"/>
              <w:left w:val="single" w:color="000000" w:sz="4" w:space="0"/>
              <w:bottom w:val="single" w:color="000000" w:sz="4" w:space="0"/>
              <w:right w:val="single" w:color="000000" w:sz="4" w:space="0"/>
            </w:tcBorders>
            <w:vAlign w:val="center"/>
          </w:tcPr>
          <w:p w14:paraId="38DEF3CA">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凭祥市新华路5号</w:t>
            </w:r>
          </w:p>
        </w:tc>
        <w:tc>
          <w:tcPr>
            <w:tcW w:w="1119" w:type="pct"/>
            <w:tcBorders>
              <w:top w:val="single" w:color="000000" w:sz="4" w:space="0"/>
              <w:left w:val="single" w:color="000000" w:sz="4" w:space="0"/>
              <w:bottom w:val="single" w:color="000000" w:sz="4" w:space="0"/>
              <w:right w:val="single" w:color="000000" w:sz="4" w:space="0"/>
            </w:tcBorders>
            <w:vAlign w:val="center"/>
          </w:tcPr>
          <w:p w14:paraId="06346DAE">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0771-8529259</w:t>
            </w:r>
          </w:p>
        </w:tc>
      </w:tr>
      <w:tr w14:paraId="57F4BA7B">
        <w:tblPrEx>
          <w:tblCellMar>
            <w:top w:w="0" w:type="dxa"/>
            <w:left w:w="108" w:type="dxa"/>
            <w:bottom w:w="0" w:type="dxa"/>
            <w:right w:w="108" w:type="dxa"/>
          </w:tblCellMar>
        </w:tblPrEx>
        <w:trPr>
          <w:trHeight w:val="567" w:hRule="atLeast"/>
          <w:jc w:val="center"/>
        </w:trPr>
        <w:tc>
          <w:tcPr>
            <w:tcW w:w="2168" w:type="pct"/>
            <w:tcBorders>
              <w:top w:val="single" w:color="000000" w:sz="4" w:space="0"/>
              <w:left w:val="single" w:color="000000" w:sz="4" w:space="0"/>
              <w:bottom w:val="single" w:color="000000" w:sz="4" w:space="0"/>
              <w:right w:val="single" w:color="000000" w:sz="4" w:space="0"/>
            </w:tcBorders>
            <w:noWrap/>
            <w:vAlign w:val="center"/>
          </w:tcPr>
          <w:p w14:paraId="66A5445A">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农业银行凭祥支行</w:t>
            </w:r>
          </w:p>
        </w:tc>
        <w:tc>
          <w:tcPr>
            <w:tcW w:w="1711" w:type="pct"/>
            <w:tcBorders>
              <w:top w:val="single" w:color="000000" w:sz="4" w:space="0"/>
              <w:left w:val="single" w:color="000000" w:sz="4" w:space="0"/>
              <w:bottom w:val="single" w:color="000000" w:sz="4" w:space="0"/>
              <w:right w:val="single" w:color="000000" w:sz="4" w:space="0"/>
            </w:tcBorders>
            <w:vAlign w:val="center"/>
          </w:tcPr>
          <w:p w14:paraId="752317F8">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凭祥市北大路216号</w:t>
            </w:r>
          </w:p>
        </w:tc>
        <w:tc>
          <w:tcPr>
            <w:tcW w:w="1119" w:type="pct"/>
            <w:tcBorders>
              <w:top w:val="single" w:color="000000" w:sz="4" w:space="0"/>
              <w:left w:val="single" w:color="000000" w:sz="4" w:space="0"/>
              <w:bottom w:val="single" w:color="000000" w:sz="4" w:space="0"/>
              <w:right w:val="single" w:color="000000" w:sz="4" w:space="0"/>
            </w:tcBorders>
            <w:vAlign w:val="center"/>
          </w:tcPr>
          <w:p w14:paraId="1072DBE8">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0771-7917258</w:t>
            </w:r>
          </w:p>
        </w:tc>
      </w:tr>
      <w:tr w14:paraId="30C1261E">
        <w:tblPrEx>
          <w:tblCellMar>
            <w:top w:w="0" w:type="dxa"/>
            <w:left w:w="108" w:type="dxa"/>
            <w:bottom w:w="0" w:type="dxa"/>
            <w:right w:w="108" w:type="dxa"/>
          </w:tblCellMar>
        </w:tblPrEx>
        <w:trPr>
          <w:trHeight w:val="567" w:hRule="atLeast"/>
          <w:jc w:val="center"/>
        </w:trPr>
        <w:tc>
          <w:tcPr>
            <w:tcW w:w="2168" w:type="pct"/>
            <w:tcBorders>
              <w:top w:val="single" w:color="000000" w:sz="4" w:space="0"/>
              <w:left w:val="single" w:color="000000" w:sz="4" w:space="0"/>
              <w:bottom w:val="single" w:color="000000" w:sz="4" w:space="0"/>
              <w:right w:val="single" w:color="000000" w:sz="4" w:space="0"/>
            </w:tcBorders>
            <w:noWrap/>
            <w:vAlign w:val="center"/>
          </w:tcPr>
          <w:p w14:paraId="4BB48AAD">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建行凭祥支行</w:t>
            </w:r>
          </w:p>
        </w:tc>
        <w:tc>
          <w:tcPr>
            <w:tcW w:w="1711" w:type="pct"/>
            <w:tcBorders>
              <w:top w:val="single" w:color="000000" w:sz="4" w:space="0"/>
              <w:left w:val="single" w:color="000000" w:sz="4" w:space="0"/>
              <w:bottom w:val="single" w:color="000000" w:sz="4" w:space="0"/>
              <w:right w:val="single" w:color="000000" w:sz="4" w:space="0"/>
            </w:tcBorders>
            <w:vAlign w:val="center"/>
          </w:tcPr>
          <w:p w14:paraId="6F4C0C39">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凭祥市屏山路138号</w:t>
            </w:r>
          </w:p>
        </w:tc>
        <w:tc>
          <w:tcPr>
            <w:tcW w:w="1119" w:type="pct"/>
            <w:tcBorders>
              <w:top w:val="single" w:color="000000" w:sz="4" w:space="0"/>
              <w:left w:val="single" w:color="000000" w:sz="4" w:space="0"/>
              <w:bottom w:val="single" w:color="000000" w:sz="4" w:space="0"/>
              <w:right w:val="single" w:color="000000" w:sz="4" w:space="0"/>
            </w:tcBorders>
            <w:vAlign w:val="center"/>
          </w:tcPr>
          <w:p w14:paraId="22BF5671">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0771-8525068 0771-8536852</w:t>
            </w:r>
          </w:p>
        </w:tc>
      </w:tr>
      <w:tr w14:paraId="3208F802">
        <w:tblPrEx>
          <w:tblCellMar>
            <w:top w:w="0" w:type="dxa"/>
            <w:left w:w="108" w:type="dxa"/>
            <w:bottom w:w="0" w:type="dxa"/>
            <w:right w:w="108" w:type="dxa"/>
          </w:tblCellMar>
        </w:tblPrEx>
        <w:trPr>
          <w:trHeight w:val="567" w:hRule="atLeast"/>
          <w:jc w:val="center"/>
        </w:trPr>
        <w:tc>
          <w:tcPr>
            <w:tcW w:w="2168" w:type="pct"/>
            <w:tcBorders>
              <w:top w:val="single" w:color="000000" w:sz="4" w:space="0"/>
              <w:left w:val="single" w:color="000000" w:sz="4" w:space="0"/>
              <w:bottom w:val="single" w:color="000000" w:sz="4" w:space="0"/>
              <w:right w:val="single" w:color="000000" w:sz="4" w:space="0"/>
            </w:tcBorders>
            <w:noWrap/>
            <w:vAlign w:val="center"/>
          </w:tcPr>
          <w:p w14:paraId="1B6E9ED0">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建行凭祥中区支行</w:t>
            </w:r>
          </w:p>
        </w:tc>
        <w:tc>
          <w:tcPr>
            <w:tcW w:w="1711" w:type="pct"/>
            <w:tcBorders>
              <w:top w:val="single" w:color="000000" w:sz="4" w:space="0"/>
              <w:left w:val="single" w:color="000000" w:sz="4" w:space="0"/>
              <w:bottom w:val="single" w:color="000000" w:sz="4" w:space="0"/>
              <w:right w:val="single" w:color="000000" w:sz="4" w:space="0"/>
            </w:tcBorders>
            <w:vAlign w:val="center"/>
          </w:tcPr>
          <w:p w14:paraId="579A97AF">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凭祥市金象大道香格里拉3幢3-01至3-03号商铺</w:t>
            </w:r>
          </w:p>
        </w:tc>
        <w:tc>
          <w:tcPr>
            <w:tcW w:w="1119" w:type="pct"/>
            <w:tcBorders>
              <w:top w:val="single" w:color="000000" w:sz="4" w:space="0"/>
              <w:left w:val="single" w:color="000000" w:sz="4" w:space="0"/>
              <w:bottom w:val="single" w:color="000000" w:sz="4" w:space="0"/>
              <w:right w:val="single" w:color="000000" w:sz="4" w:space="0"/>
            </w:tcBorders>
            <w:vAlign w:val="center"/>
          </w:tcPr>
          <w:p w14:paraId="6952340E">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0771-8551161</w:t>
            </w:r>
          </w:p>
        </w:tc>
      </w:tr>
      <w:tr w14:paraId="3C1AFA14">
        <w:tblPrEx>
          <w:tblCellMar>
            <w:top w:w="0" w:type="dxa"/>
            <w:left w:w="108" w:type="dxa"/>
            <w:bottom w:w="0" w:type="dxa"/>
            <w:right w:w="108" w:type="dxa"/>
          </w:tblCellMar>
        </w:tblPrEx>
        <w:trPr>
          <w:trHeight w:val="567" w:hRule="atLeast"/>
          <w:jc w:val="center"/>
        </w:trPr>
        <w:tc>
          <w:tcPr>
            <w:tcW w:w="2168" w:type="pct"/>
            <w:tcBorders>
              <w:top w:val="single" w:color="000000" w:sz="4" w:space="0"/>
              <w:left w:val="single" w:color="000000" w:sz="4" w:space="0"/>
              <w:bottom w:val="single" w:color="000000" w:sz="4" w:space="0"/>
              <w:right w:val="single" w:color="000000" w:sz="4" w:space="0"/>
            </w:tcBorders>
            <w:noWrap/>
            <w:vAlign w:val="center"/>
          </w:tcPr>
          <w:p w14:paraId="4C7A3C11">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建行凭祥浦寨支行</w:t>
            </w:r>
          </w:p>
        </w:tc>
        <w:tc>
          <w:tcPr>
            <w:tcW w:w="1711" w:type="pct"/>
            <w:tcBorders>
              <w:top w:val="single" w:color="000000" w:sz="4" w:space="0"/>
              <w:left w:val="single" w:color="000000" w:sz="4" w:space="0"/>
              <w:bottom w:val="single" w:color="000000" w:sz="4" w:space="0"/>
              <w:right w:val="single" w:color="000000" w:sz="4" w:space="0"/>
            </w:tcBorders>
            <w:vAlign w:val="center"/>
          </w:tcPr>
          <w:p w14:paraId="06CC3015">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凭祥市浦寨商业城万泰一楼8-9号</w:t>
            </w:r>
          </w:p>
        </w:tc>
        <w:tc>
          <w:tcPr>
            <w:tcW w:w="1119" w:type="pct"/>
            <w:tcBorders>
              <w:top w:val="single" w:color="000000" w:sz="4" w:space="0"/>
              <w:left w:val="single" w:color="000000" w:sz="4" w:space="0"/>
              <w:bottom w:val="single" w:color="000000" w:sz="4" w:space="0"/>
              <w:right w:val="single" w:color="000000" w:sz="4" w:space="0"/>
            </w:tcBorders>
            <w:vAlign w:val="center"/>
          </w:tcPr>
          <w:p w14:paraId="4B51E5EC">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0771-8561665</w:t>
            </w:r>
          </w:p>
        </w:tc>
      </w:tr>
      <w:tr w14:paraId="75FE46F3">
        <w:tblPrEx>
          <w:tblCellMar>
            <w:top w:w="0" w:type="dxa"/>
            <w:left w:w="108" w:type="dxa"/>
            <w:bottom w:w="0" w:type="dxa"/>
            <w:right w:w="108" w:type="dxa"/>
          </w:tblCellMar>
        </w:tblPrEx>
        <w:trPr>
          <w:trHeight w:val="567" w:hRule="atLeast"/>
          <w:jc w:val="center"/>
        </w:trPr>
        <w:tc>
          <w:tcPr>
            <w:tcW w:w="2168" w:type="pct"/>
            <w:tcBorders>
              <w:top w:val="single" w:color="000000" w:sz="4" w:space="0"/>
              <w:left w:val="single" w:color="000000" w:sz="4" w:space="0"/>
              <w:bottom w:val="single" w:color="000000" w:sz="4" w:space="0"/>
              <w:right w:val="single" w:color="000000" w:sz="4" w:space="0"/>
            </w:tcBorders>
            <w:noWrap/>
            <w:vAlign w:val="center"/>
          </w:tcPr>
          <w:p w14:paraId="37CF561A">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中国银行凭祥支行</w:t>
            </w:r>
          </w:p>
        </w:tc>
        <w:tc>
          <w:tcPr>
            <w:tcW w:w="1711" w:type="pct"/>
            <w:tcBorders>
              <w:top w:val="single" w:color="000000" w:sz="4" w:space="0"/>
              <w:left w:val="single" w:color="000000" w:sz="4" w:space="0"/>
              <w:bottom w:val="single" w:color="000000" w:sz="4" w:space="0"/>
              <w:right w:val="single" w:color="000000" w:sz="4" w:space="0"/>
            </w:tcBorders>
            <w:vAlign w:val="center"/>
          </w:tcPr>
          <w:p w14:paraId="74C6C7C8">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凭祥市-北环路112号</w:t>
            </w:r>
          </w:p>
        </w:tc>
        <w:tc>
          <w:tcPr>
            <w:tcW w:w="1119" w:type="pct"/>
            <w:tcBorders>
              <w:top w:val="single" w:color="000000" w:sz="4" w:space="0"/>
              <w:left w:val="single" w:color="000000" w:sz="4" w:space="0"/>
              <w:bottom w:val="single" w:color="000000" w:sz="4" w:space="0"/>
              <w:right w:val="single" w:color="000000" w:sz="4" w:space="0"/>
            </w:tcBorders>
            <w:vAlign w:val="center"/>
          </w:tcPr>
          <w:p w14:paraId="586095DA">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0771-8520356</w:t>
            </w:r>
          </w:p>
        </w:tc>
      </w:tr>
      <w:tr w14:paraId="6096ACFB">
        <w:tblPrEx>
          <w:tblCellMar>
            <w:top w:w="0" w:type="dxa"/>
            <w:left w:w="108" w:type="dxa"/>
            <w:bottom w:w="0" w:type="dxa"/>
            <w:right w:w="108" w:type="dxa"/>
          </w:tblCellMar>
        </w:tblPrEx>
        <w:trPr>
          <w:trHeight w:val="567" w:hRule="atLeast"/>
          <w:jc w:val="center"/>
        </w:trPr>
        <w:tc>
          <w:tcPr>
            <w:tcW w:w="2168" w:type="pct"/>
            <w:tcBorders>
              <w:top w:val="single" w:color="000000" w:sz="4" w:space="0"/>
              <w:left w:val="single" w:color="000000" w:sz="4" w:space="0"/>
              <w:bottom w:val="single" w:color="000000" w:sz="4" w:space="0"/>
              <w:right w:val="single" w:color="000000" w:sz="4" w:space="0"/>
            </w:tcBorders>
            <w:noWrap/>
            <w:vAlign w:val="center"/>
          </w:tcPr>
          <w:p w14:paraId="54E3D80A">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凭祥农商行业务拓展部</w:t>
            </w:r>
          </w:p>
        </w:tc>
        <w:tc>
          <w:tcPr>
            <w:tcW w:w="1711" w:type="pct"/>
            <w:tcBorders>
              <w:top w:val="single" w:color="000000" w:sz="4" w:space="0"/>
              <w:left w:val="single" w:color="000000" w:sz="4" w:space="0"/>
              <w:bottom w:val="single" w:color="000000" w:sz="4" w:space="0"/>
              <w:right w:val="single" w:color="000000" w:sz="4" w:space="0"/>
            </w:tcBorders>
            <w:vAlign w:val="center"/>
          </w:tcPr>
          <w:p w14:paraId="507A0F30">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凭祥市友谊关大道13号</w:t>
            </w:r>
          </w:p>
        </w:tc>
        <w:tc>
          <w:tcPr>
            <w:tcW w:w="1119" w:type="pct"/>
            <w:tcBorders>
              <w:top w:val="single" w:color="000000" w:sz="4" w:space="0"/>
              <w:left w:val="single" w:color="000000" w:sz="4" w:space="0"/>
              <w:bottom w:val="single" w:color="000000" w:sz="4" w:space="0"/>
              <w:right w:val="single" w:color="000000" w:sz="4" w:space="0"/>
            </w:tcBorders>
            <w:vAlign w:val="center"/>
          </w:tcPr>
          <w:p w14:paraId="68792A07">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0771-8535667</w:t>
            </w:r>
          </w:p>
        </w:tc>
      </w:tr>
      <w:tr w14:paraId="1C97B6F6">
        <w:tblPrEx>
          <w:tblCellMar>
            <w:top w:w="0" w:type="dxa"/>
            <w:left w:w="108" w:type="dxa"/>
            <w:bottom w:w="0" w:type="dxa"/>
            <w:right w:w="108" w:type="dxa"/>
          </w:tblCellMar>
        </w:tblPrEx>
        <w:trPr>
          <w:trHeight w:val="567" w:hRule="atLeast"/>
          <w:jc w:val="center"/>
        </w:trPr>
        <w:tc>
          <w:tcPr>
            <w:tcW w:w="2168" w:type="pct"/>
            <w:tcBorders>
              <w:top w:val="single" w:color="000000" w:sz="4" w:space="0"/>
              <w:left w:val="single" w:color="000000" w:sz="4" w:space="0"/>
              <w:bottom w:val="single" w:color="000000" w:sz="4" w:space="0"/>
              <w:right w:val="single" w:color="000000" w:sz="4" w:space="0"/>
            </w:tcBorders>
            <w:noWrap/>
            <w:vAlign w:val="center"/>
          </w:tcPr>
          <w:p w14:paraId="1D36052A">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桂林银行广西自贸试验区崇左片区凭祥支行</w:t>
            </w:r>
          </w:p>
        </w:tc>
        <w:tc>
          <w:tcPr>
            <w:tcW w:w="1711" w:type="pct"/>
            <w:tcBorders>
              <w:top w:val="single" w:color="000000" w:sz="4" w:space="0"/>
              <w:left w:val="single" w:color="000000" w:sz="4" w:space="0"/>
              <w:bottom w:val="single" w:color="000000" w:sz="4" w:space="0"/>
              <w:right w:val="single" w:color="000000" w:sz="4" w:space="0"/>
            </w:tcBorders>
            <w:vAlign w:val="center"/>
          </w:tcPr>
          <w:p w14:paraId="7011762B">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凭祥市北大路一支40号</w:t>
            </w:r>
          </w:p>
        </w:tc>
        <w:tc>
          <w:tcPr>
            <w:tcW w:w="1119" w:type="pct"/>
            <w:tcBorders>
              <w:top w:val="single" w:color="000000" w:sz="4" w:space="0"/>
              <w:left w:val="single" w:color="000000" w:sz="4" w:space="0"/>
              <w:bottom w:val="single" w:color="000000" w:sz="4" w:space="0"/>
              <w:right w:val="single" w:color="000000" w:sz="4" w:space="0"/>
            </w:tcBorders>
            <w:vAlign w:val="center"/>
          </w:tcPr>
          <w:p w14:paraId="6A85EB30">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0771-8520550</w:t>
            </w:r>
          </w:p>
        </w:tc>
      </w:tr>
      <w:tr w14:paraId="282B17F2">
        <w:tblPrEx>
          <w:tblCellMar>
            <w:top w:w="0" w:type="dxa"/>
            <w:left w:w="108" w:type="dxa"/>
            <w:bottom w:w="0" w:type="dxa"/>
            <w:right w:w="108" w:type="dxa"/>
          </w:tblCellMar>
        </w:tblPrEx>
        <w:trPr>
          <w:trHeight w:val="567" w:hRule="atLeast"/>
          <w:jc w:val="center"/>
        </w:trPr>
        <w:tc>
          <w:tcPr>
            <w:tcW w:w="2168" w:type="pct"/>
            <w:tcBorders>
              <w:top w:val="single" w:color="000000" w:sz="4" w:space="0"/>
              <w:left w:val="single" w:color="000000" w:sz="4" w:space="0"/>
              <w:bottom w:val="single" w:color="000000" w:sz="4" w:space="0"/>
              <w:right w:val="single" w:color="000000" w:sz="4" w:space="0"/>
            </w:tcBorders>
            <w:noWrap/>
            <w:vAlign w:val="center"/>
          </w:tcPr>
          <w:p w14:paraId="413C8A56">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广西北部湾银行广西自贸试验区崇左片区凭祥支行</w:t>
            </w:r>
          </w:p>
        </w:tc>
        <w:tc>
          <w:tcPr>
            <w:tcW w:w="1711" w:type="pct"/>
            <w:tcBorders>
              <w:top w:val="single" w:color="000000" w:sz="4" w:space="0"/>
              <w:left w:val="single" w:color="000000" w:sz="4" w:space="0"/>
              <w:bottom w:val="single" w:color="000000" w:sz="4" w:space="0"/>
              <w:right w:val="single" w:color="000000" w:sz="4" w:space="0"/>
            </w:tcBorders>
            <w:vAlign w:val="center"/>
          </w:tcPr>
          <w:p w14:paraId="043EC3E5">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凭祥市北大路一支60-1号</w:t>
            </w:r>
          </w:p>
        </w:tc>
        <w:tc>
          <w:tcPr>
            <w:tcW w:w="1119" w:type="pct"/>
            <w:tcBorders>
              <w:top w:val="single" w:color="000000" w:sz="4" w:space="0"/>
              <w:left w:val="single" w:color="000000" w:sz="4" w:space="0"/>
              <w:bottom w:val="single" w:color="000000" w:sz="4" w:space="0"/>
              <w:right w:val="single" w:color="000000" w:sz="4" w:space="0"/>
            </w:tcBorders>
            <w:vAlign w:val="center"/>
          </w:tcPr>
          <w:p w14:paraId="29F2770F">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0771-8556667</w:t>
            </w:r>
          </w:p>
        </w:tc>
      </w:tr>
    </w:tbl>
    <w:p w14:paraId="7C3CF50C">
      <w:pPr>
        <w:rPr>
          <w:rFonts w:hint="eastAsia" w:ascii="仿宋" w:hAnsi="仿宋" w:eastAsia="仿宋" w:cs="仿宋"/>
          <w:color w:val="auto"/>
          <w:kern w:val="0"/>
          <w:sz w:val="20"/>
          <w:szCs w:val="21"/>
          <w:highlight w:val="none"/>
          <w:lang w:val="en-US" w:eastAsia="zh-CN" w:bidi="ar-SA"/>
        </w:rPr>
      </w:pPr>
      <w:r>
        <w:rPr>
          <w:rFonts w:hint="eastAsia" w:ascii="仿宋" w:hAnsi="仿宋" w:eastAsia="仿宋" w:cs="仿宋"/>
          <w:b/>
          <w:color w:val="auto"/>
          <w:sz w:val="24"/>
          <w:szCs w:val="24"/>
          <w:highlight w:val="none"/>
        </w:rPr>
        <w:br w:type="page"/>
      </w:r>
      <w:r>
        <w:rPr>
          <w:rFonts w:hint="eastAsia" w:ascii="仿宋" w:hAnsi="仿宋" w:eastAsia="仿宋" w:cs="仿宋"/>
          <w:bCs/>
          <w:color w:val="auto"/>
          <w:kern w:val="0"/>
          <w:sz w:val="32"/>
          <w:szCs w:val="32"/>
          <w:highlight w:val="none"/>
          <w:lang w:val="en-US" w:eastAsia="zh-CN" w:bidi="ar-SA"/>
        </w:rPr>
        <w:t>附件1：</w:t>
      </w:r>
    </w:p>
    <w:p w14:paraId="621FCBE9">
      <w:pPr>
        <w:widowControl/>
        <w:shd w:val="clear" w:color="auto" w:fill="FFFFFF"/>
        <w:spacing w:line="480" w:lineRule="atLeast"/>
        <w:jc w:val="center"/>
        <w:rPr>
          <w:rFonts w:hint="eastAsia" w:ascii="仿宋" w:hAnsi="仿宋" w:eastAsia="仿宋" w:cs="仿宋"/>
          <w:color w:val="auto"/>
          <w:kern w:val="0"/>
          <w:sz w:val="32"/>
          <w:szCs w:val="32"/>
          <w:highlight w:val="none"/>
        </w:rPr>
      </w:pPr>
      <w:bookmarkStart w:id="55" w:name="_Toc25042"/>
      <w:r>
        <w:rPr>
          <w:rFonts w:hint="eastAsia" w:ascii="仿宋" w:hAnsi="仿宋" w:eastAsia="仿宋" w:cs="仿宋"/>
          <w:b/>
          <w:bCs/>
          <w:color w:val="auto"/>
          <w:kern w:val="0"/>
          <w:sz w:val="32"/>
          <w:szCs w:val="32"/>
          <w:highlight w:val="none"/>
        </w:rPr>
        <w:t>广西壮族自治区政府采购项目合同验收书（格式）</w:t>
      </w:r>
      <w:bookmarkEnd w:id="55"/>
    </w:p>
    <w:p w14:paraId="03C38813">
      <w:pPr>
        <w:jc w:val="center"/>
        <w:rPr>
          <w:rFonts w:hint="eastAsia" w:ascii="仿宋" w:hAnsi="仿宋" w:eastAsia="仿宋" w:cs="仿宋"/>
          <w:color w:val="auto"/>
          <w:kern w:val="0"/>
          <w:sz w:val="32"/>
          <w:szCs w:val="32"/>
          <w:highlight w:val="none"/>
        </w:rPr>
      </w:pPr>
      <w:r>
        <w:rPr>
          <w:rFonts w:hint="eastAsia" w:ascii="仿宋" w:hAnsi="仿宋" w:eastAsia="仿宋" w:cs="仿宋"/>
          <w:color w:val="auto"/>
          <w:sz w:val="18"/>
          <w:szCs w:val="18"/>
          <w:highlight w:val="none"/>
        </w:rPr>
        <w:t>（本项目如</w:t>
      </w:r>
      <w:r>
        <w:rPr>
          <w:rFonts w:hint="eastAsia" w:ascii="仿宋" w:hAnsi="仿宋" w:eastAsia="仿宋" w:cs="仿宋"/>
          <w:color w:val="auto"/>
          <w:sz w:val="18"/>
          <w:szCs w:val="18"/>
          <w:highlight w:val="none"/>
          <w:lang w:val="en-US" w:eastAsia="zh-CN"/>
        </w:rPr>
        <w:t>需</w:t>
      </w:r>
      <w:r>
        <w:rPr>
          <w:rFonts w:hint="eastAsia" w:ascii="仿宋" w:hAnsi="仿宋" w:eastAsia="仿宋" w:cs="仿宋"/>
          <w:color w:val="auto"/>
          <w:sz w:val="18"/>
          <w:szCs w:val="18"/>
          <w:highlight w:val="none"/>
        </w:rPr>
        <w:t>，可以参考使用）</w:t>
      </w:r>
    </w:p>
    <w:p w14:paraId="361F53BA">
      <w:pPr>
        <w:widowControl/>
        <w:shd w:val="clear" w:color="auto" w:fill="FFFFFF"/>
        <w:snapToGrid w:val="0"/>
        <w:spacing w:line="320" w:lineRule="atLeast"/>
        <w:ind w:firstLine="48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根据政府采购项目（</w:t>
      </w:r>
      <w:r>
        <w:rPr>
          <w:rFonts w:hint="eastAsia" w:ascii="仿宋" w:hAnsi="仿宋" w:eastAsia="仿宋" w:cs="仿宋"/>
          <w:color w:val="auto"/>
          <w:kern w:val="0"/>
          <w:szCs w:val="21"/>
          <w:highlight w:val="none"/>
          <w:u w:val="single"/>
        </w:rPr>
        <w:t>采购合同编号：</w:t>
      </w:r>
      <w:r>
        <w:rPr>
          <w:rFonts w:hint="eastAsia" w:ascii="仿宋" w:hAnsi="仿宋" w:eastAsia="仿宋" w:cs="仿宋"/>
          <w:color w:val="auto"/>
          <w:kern w:val="0"/>
          <w:szCs w:val="21"/>
          <w:highlight w:val="none"/>
          <w:u w:val="single"/>
        </w:rPr>
        <w:softHyphen/>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）的约定，我单位对（</w:t>
      </w:r>
      <w:r>
        <w:rPr>
          <w:rFonts w:hint="eastAsia" w:ascii="仿宋" w:hAnsi="仿宋" w:eastAsia="仿宋" w:cs="仿宋"/>
          <w:color w:val="auto"/>
          <w:kern w:val="0"/>
          <w:szCs w:val="21"/>
          <w:highlight w:val="none"/>
          <w:u w:val="single"/>
        </w:rPr>
        <w:t xml:space="preserve"> 项目名称 </w:t>
      </w:r>
      <w:r>
        <w:rPr>
          <w:rFonts w:hint="eastAsia" w:ascii="仿宋" w:hAnsi="仿宋" w:eastAsia="仿宋" w:cs="仿宋"/>
          <w:color w:val="auto"/>
          <w:kern w:val="0"/>
          <w:szCs w:val="21"/>
          <w:highlight w:val="none"/>
        </w:rPr>
        <w:t>） 政府采购项目中标人（</w:t>
      </w:r>
      <w:r>
        <w:rPr>
          <w:rFonts w:hint="eastAsia" w:ascii="仿宋" w:hAnsi="仿宋" w:eastAsia="仿宋" w:cs="仿宋"/>
          <w:color w:val="auto"/>
          <w:kern w:val="0"/>
          <w:szCs w:val="21"/>
          <w:highlight w:val="none"/>
          <w:u w:val="single"/>
        </w:rPr>
        <w:t xml:space="preserve"> 公司名称 </w:t>
      </w:r>
      <w:r>
        <w:rPr>
          <w:rFonts w:hint="eastAsia" w:ascii="仿宋" w:hAnsi="仿宋" w:eastAsia="仿宋" w:cs="仿宋"/>
          <w:color w:val="auto"/>
          <w:kern w:val="0"/>
          <w:szCs w:val="21"/>
          <w:highlight w:val="none"/>
        </w:rPr>
        <w:t>） 提供的货物（或者工程、服务）进行了验收，验收情况如下：</w:t>
      </w:r>
    </w:p>
    <w:tbl>
      <w:tblPr>
        <w:tblStyle w:val="27"/>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366F3EF1">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noWrap w:val="0"/>
            <w:vAlign w:val="center"/>
          </w:tcPr>
          <w:p w14:paraId="10B128F9">
            <w:pPr>
              <w:widowControl/>
              <w:snapToGrid w:val="0"/>
              <w:spacing w:before="100" w:beforeAutospacing="1" w:after="100" w:afterAutospacing="1" w:line="320" w:lineRule="atLeast"/>
              <w:ind w:firstLine="5"/>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noWrap w:val="0"/>
            <w:vAlign w:val="center"/>
          </w:tcPr>
          <w:p w14:paraId="1D59D8CF">
            <w:pPr>
              <w:widowControl/>
              <w:snapToGrid w:val="0"/>
              <w:spacing w:before="100" w:beforeAutospacing="1" w:after="100" w:afterAutospacing="1" w:line="320" w:lineRule="atLeast"/>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□自行验收 □委托验收</w:t>
            </w:r>
          </w:p>
        </w:tc>
      </w:tr>
      <w:tr w14:paraId="476EDF76">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noWrap w:val="0"/>
            <w:vAlign w:val="center"/>
          </w:tcPr>
          <w:p w14:paraId="15B61A4C">
            <w:pPr>
              <w:widowControl/>
              <w:snapToGrid w:val="0"/>
              <w:spacing w:before="100" w:beforeAutospacing="1" w:after="100" w:afterAutospacing="1" w:line="320" w:lineRule="atLeast"/>
              <w:ind w:firstLine="2"/>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序号</w:t>
            </w:r>
          </w:p>
        </w:tc>
        <w:tc>
          <w:tcPr>
            <w:tcW w:w="2448" w:type="dxa"/>
            <w:gridSpan w:val="2"/>
            <w:tcBorders>
              <w:top w:val="nil"/>
              <w:left w:val="nil"/>
              <w:bottom w:val="single" w:color="auto" w:sz="8" w:space="0"/>
              <w:right w:val="single" w:color="auto" w:sz="8" w:space="0"/>
            </w:tcBorders>
            <w:noWrap w:val="0"/>
            <w:vAlign w:val="center"/>
          </w:tcPr>
          <w:p w14:paraId="0E5FD3EA">
            <w:pPr>
              <w:widowControl/>
              <w:snapToGrid w:val="0"/>
              <w:spacing w:before="100" w:beforeAutospacing="1" w:after="100" w:afterAutospacing="1" w:line="320" w:lineRule="atLeast"/>
              <w:ind w:firstLine="2"/>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名称</w:t>
            </w:r>
          </w:p>
        </w:tc>
        <w:tc>
          <w:tcPr>
            <w:tcW w:w="2902" w:type="dxa"/>
            <w:gridSpan w:val="3"/>
            <w:tcBorders>
              <w:top w:val="nil"/>
              <w:left w:val="nil"/>
              <w:bottom w:val="single" w:color="auto" w:sz="8" w:space="0"/>
              <w:right w:val="single" w:color="auto" w:sz="8" w:space="0"/>
            </w:tcBorders>
            <w:noWrap w:val="0"/>
            <w:vAlign w:val="center"/>
          </w:tcPr>
          <w:p w14:paraId="3B493305">
            <w:pPr>
              <w:widowControl/>
              <w:snapToGrid w:val="0"/>
              <w:spacing w:before="100" w:beforeAutospacing="1" w:after="100" w:afterAutospacing="1" w:line="320" w:lineRule="atLeast"/>
              <w:ind w:firstLine="2"/>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14:paraId="22A32376">
            <w:pPr>
              <w:widowControl/>
              <w:snapToGrid w:val="0"/>
              <w:spacing w:before="100" w:beforeAutospacing="1" w:after="100" w:afterAutospacing="1" w:line="320" w:lineRule="atLeast"/>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数量</w:t>
            </w:r>
          </w:p>
        </w:tc>
        <w:tc>
          <w:tcPr>
            <w:tcW w:w="1428" w:type="dxa"/>
            <w:tcBorders>
              <w:top w:val="nil"/>
              <w:left w:val="nil"/>
              <w:bottom w:val="single" w:color="auto" w:sz="8" w:space="0"/>
              <w:right w:val="single" w:color="auto" w:sz="8" w:space="0"/>
            </w:tcBorders>
            <w:noWrap w:val="0"/>
            <w:vAlign w:val="center"/>
          </w:tcPr>
          <w:p w14:paraId="6655D08A">
            <w:pPr>
              <w:widowControl/>
              <w:snapToGrid w:val="0"/>
              <w:spacing w:before="100" w:beforeAutospacing="1" w:after="100" w:afterAutospacing="1" w:line="320" w:lineRule="atLeast"/>
              <w:ind w:firstLine="2"/>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金额</w:t>
            </w:r>
          </w:p>
        </w:tc>
      </w:tr>
      <w:tr w14:paraId="1C6AFF30">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459A93A2">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2448" w:type="dxa"/>
            <w:gridSpan w:val="2"/>
            <w:tcBorders>
              <w:top w:val="nil"/>
              <w:left w:val="nil"/>
              <w:bottom w:val="single" w:color="auto" w:sz="8" w:space="0"/>
              <w:right w:val="single" w:color="auto" w:sz="8" w:space="0"/>
            </w:tcBorders>
            <w:noWrap w:val="0"/>
            <w:vAlign w:val="center"/>
          </w:tcPr>
          <w:p w14:paraId="7730F188">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1E879EE7">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283BF828">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1428" w:type="dxa"/>
            <w:tcBorders>
              <w:top w:val="nil"/>
              <w:left w:val="nil"/>
              <w:bottom w:val="single" w:color="auto" w:sz="8" w:space="0"/>
              <w:right w:val="single" w:color="auto" w:sz="8" w:space="0"/>
            </w:tcBorders>
            <w:noWrap w:val="0"/>
            <w:vAlign w:val="center"/>
          </w:tcPr>
          <w:p w14:paraId="38BB20D5">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r>
      <w:tr w14:paraId="49157F63">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noWrap w:val="0"/>
            <w:vAlign w:val="center"/>
          </w:tcPr>
          <w:p w14:paraId="68EF85CC">
            <w:pPr>
              <w:widowControl/>
              <w:snapToGrid w:val="0"/>
              <w:spacing w:before="100" w:beforeAutospacing="1" w:after="100" w:afterAutospacing="1" w:line="320" w:lineRule="atLeast"/>
              <w:ind w:firstLine="5"/>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合 计</w:t>
            </w:r>
          </w:p>
        </w:tc>
        <w:tc>
          <w:tcPr>
            <w:tcW w:w="863" w:type="dxa"/>
            <w:gridSpan w:val="2"/>
            <w:tcBorders>
              <w:top w:val="nil"/>
              <w:left w:val="nil"/>
              <w:bottom w:val="single" w:color="auto" w:sz="8" w:space="0"/>
              <w:right w:val="single" w:color="auto" w:sz="8" w:space="0"/>
            </w:tcBorders>
            <w:noWrap w:val="0"/>
            <w:vAlign w:val="center"/>
          </w:tcPr>
          <w:p w14:paraId="17B011DF">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1428" w:type="dxa"/>
            <w:tcBorders>
              <w:top w:val="nil"/>
              <w:left w:val="nil"/>
              <w:bottom w:val="single" w:color="auto" w:sz="8" w:space="0"/>
              <w:right w:val="single" w:color="auto" w:sz="8" w:space="0"/>
            </w:tcBorders>
            <w:noWrap w:val="0"/>
            <w:vAlign w:val="center"/>
          </w:tcPr>
          <w:p w14:paraId="5A93A23C">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r>
      <w:tr w14:paraId="569AD529">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noWrap w:val="0"/>
            <w:vAlign w:val="center"/>
          </w:tcPr>
          <w:p w14:paraId="329FCEF1">
            <w:pPr>
              <w:widowControl/>
              <w:snapToGrid w:val="0"/>
              <w:spacing w:before="100" w:beforeAutospacing="1" w:after="100" w:afterAutospacing="1" w:line="320" w:lineRule="atLeast"/>
              <w:ind w:firstLine="210" w:firstLineChars="1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合计大写金额：  仟  佰  拾  万  仟  佰  拾  元</w:t>
            </w:r>
          </w:p>
        </w:tc>
      </w:tr>
      <w:tr w14:paraId="74F85D98">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noWrap w:val="0"/>
            <w:vAlign w:val="center"/>
          </w:tcPr>
          <w:p w14:paraId="301095DB">
            <w:pPr>
              <w:widowControl/>
              <w:snapToGrid w:val="0"/>
              <w:spacing w:before="100" w:beforeAutospacing="1" w:after="100" w:afterAutospacing="1" w:line="320" w:lineRule="atLeast"/>
              <w:ind w:firstLine="2"/>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noWrap w:val="0"/>
            <w:vAlign w:val="center"/>
          </w:tcPr>
          <w:p w14:paraId="3419A5C3">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1AE68847">
            <w:pPr>
              <w:widowControl/>
              <w:snapToGrid w:val="0"/>
              <w:spacing w:before="100" w:beforeAutospacing="1" w:after="100" w:afterAutospacing="1" w:line="320" w:lineRule="atLeast"/>
              <w:ind w:firstLine="46"/>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noWrap w:val="0"/>
            <w:vAlign w:val="center"/>
          </w:tcPr>
          <w:p w14:paraId="185D9E6D">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r>
      <w:tr w14:paraId="3ACB21A7">
        <w:tblPrEx>
          <w:tblCellMar>
            <w:top w:w="0" w:type="dxa"/>
            <w:left w:w="0" w:type="dxa"/>
            <w:bottom w:w="0" w:type="dxa"/>
            <w:right w:w="0" w:type="dxa"/>
          </w:tblCellMar>
        </w:tblPrEx>
        <w:trPr>
          <w:trHeight w:val="394" w:hRule="atLeast"/>
          <w:jc w:val="center"/>
        </w:trPr>
        <w:tc>
          <w:tcPr>
            <w:tcW w:w="1629" w:type="dxa"/>
            <w:gridSpan w:val="2"/>
            <w:tcBorders>
              <w:top w:val="nil"/>
              <w:left w:val="single" w:color="auto" w:sz="8" w:space="0"/>
              <w:bottom w:val="single" w:color="auto" w:sz="8" w:space="0"/>
              <w:right w:val="single" w:color="auto" w:sz="8" w:space="0"/>
            </w:tcBorders>
            <w:noWrap w:val="0"/>
            <w:vAlign w:val="center"/>
          </w:tcPr>
          <w:p w14:paraId="6370E5E2">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2421" w:type="dxa"/>
            <w:gridSpan w:val="2"/>
            <w:tcBorders>
              <w:top w:val="nil"/>
              <w:left w:val="nil"/>
              <w:bottom w:val="single" w:color="auto" w:sz="8" w:space="0"/>
              <w:right w:val="single" w:color="auto" w:sz="8" w:space="0"/>
            </w:tcBorders>
            <w:noWrap w:val="0"/>
            <w:vAlign w:val="center"/>
          </w:tcPr>
          <w:p w14:paraId="17738392">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1FDC4158">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2113" w:type="dxa"/>
            <w:gridSpan w:val="2"/>
            <w:tcBorders>
              <w:top w:val="nil"/>
              <w:left w:val="nil"/>
              <w:bottom w:val="single" w:color="auto" w:sz="8" w:space="0"/>
              <w:right w:val="single" w:color="auto" w:sz="8" w:space="0"/>
            </w:tcBorders>
            <w:noWrap w:val="0"/>
            <w:vAlign w:val="center"/>
          </w:tcPr>
          <w:p w14:paraId="76A0F584">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r>
      <w:tr w14:paraId="2B39FECF">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2204A50">
            <w:pPr>
              <w:widowControl/>
              <w:snapToGrid w:val="0"/>
              <w:spacing w:before="100" w:beforeAutospacing="1" w:after="100" w:afterAutospacing="1" w:line="320" w:lineRule="atLeas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D7EF566">
            <w:pPr>
              <w:widowControl/>
              <w:snapToGrid w:val="0"/>
              <w:spacing w:before="100" w:beforeAutospacing="1" w:after="100" w:afterAutospacing="1" w:line="320" w:lineRule="atLeas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应按采购合同、谈判文件、竞标响应文件及验收方案等进行验收；并核对中标人在安装调试等方面是否违反合同约定或者服务规范要求、提供的质量保证证明材料是否齐全、应有的配件及附件是否达到合同约定等。可附件)</w:t>
            </w:r>
          </w:p>
        </w:tc>
      </w:tr>
      <w:tr w14:paraId="7C5E749C">
        <w:tblPrEx>
          <w:tblCellMar>
            <w:top w:w="0" w:type="dxa"/>
            <w:left w:w="0" w:type="dxa"/>
            <w:bottom w:w="0" w:type="dxa"/>
            <w:right w:w="0" w:type="dxa"/>
          </w:tblCellMar>
        </w:tblPrEx>
        <w:trPr>
          <w:trHeight w:val="870" w:hRule="atLeast"/>
          <w:jc w:val="center"/>
        </w:trPr>
        <w:tc>
          <w:tcPr>
            <w:tcW w:w="1629" w:type="dxa"/>
            <w:gridSpan w:val="2"/>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DA40079">
            <w:pPr>
              <w:widowControl/>
              <w:spacing w:before="100" w:beforeAutospacing="1" w:after="100" w:afterAutospacing="1" w:line="320" w:lineRule="atLeas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noWrap w:val="0"/>
            <w:vAlign w:val="center"/>
          </w:tcPr>
          <w:p w14:paraId="27F53C6F">
            <w:pPr>
              <w:widowControl/>
              <w:spacing w:before="100" w:beforeAutospacing="1" w:after="100" w:afterAutospacing="1" w:line="320" w:lineRule="atLeast"/>
              <w:ind w:firstLine="210" w:firstLineChars="1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验收结论性意见：</w:t>
            </w:r>
          </w:p>
        </w:tc>
      </w:tr>
      <w:tr w14:paraId="1158B971">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noWrap w:val="0"/>
            <w:vAlign w:val="center"/>
          </w:tcPr>
          <w:p w14:paraId="763B05E6">
            <w:pPr>
              <w:widowControl/>
              <w:jc w:val="left"/>
              <w:rPr>
                <w:rFonts w:hint="eastAsia" w:ascii="仿宋" w:hAnsi="仿宋" w:eastAsia="仿宋" w:cs="仿宋"/>
                <w:color w:val="auto"/>
                <w:kern w:val="0"/>
                <w:szCs w:val="21"/>
                <w:highlight w:val="none"/>
              </w:rPr>
            </w:pPr>
          </w:p>
        </w:tc>
        <w:tc>
          <w:tcPr>
            <w:tcW w:w="6816" w:type="dxa"/>
            <w:gridSpan w:val="7"/>
            <w:tcBorders>
              <w:top w:val="nil"/>
              <w:left w:val="nil"/>
              <w:bottom w:val="single" w:color="auto" w:sz="8" w:space="0"/>
              <w:right w:val="single" w:color="auto" w:sz="8" w:space="0"/>
            </w:tcBorders>
            <w:noWrap w:val="0"/>
            <w:vAlign w:val="center"/>
          </w:tcPr>
          <w:p w14:paraId="3C9D8B50">
            <w:pPr>
              <w:widowControl/>
              <w:spacing w:before="100" w:beforeAutospacing="1" w:after="100" w:afterAutospacing="1" w:line="320" w:lineRule="atLeast"/>
              <w:ind w:firstLine="210" w:firstLineChars="1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有异议的意见和说明理由：</w:t>
            </w:r>
          </w:p>
          <w:p w14:paraId="720CF41E">
            <w:pPr>
              <w:widowControl/>
              <w:spacing w:before="100" w:beforeAutospacing="1" w:after="100" w:afterAutospacing="1" w:line="320" w:lineRule="atLeast"/>
              <w:ind w:firstLine="210" w:firstLineChars="1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签字：</w:t>
            </w:r>
          </w:p>
        </w:tc>
      </w:tr>
      <w:tr w14:paraId="577C2B81">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F07A460">
            <w:pPr>
              <w:widowControl/>
              <w:spacing w:before="100" w:beforeAutospacing="1" w:after="100" w:afterAutospacing="1" w:line="320" w:lineRule="atLeas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验收小组成员签字：</w:t>
            </w:r>
          </w:p>
        </w:tc>
      </w:tr>
      <w:tr w14:paraId="4C3552B4">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0368554">
            <w:pPr>
              <w:widowControl/>
              <w:spacing w:before="100" w:beforeAutospacing="1" w:after="100" w:afterAutospacing="1" w:line="320" w:lineRule="atLeas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监督人员或者其他相关人员签字：</w:t>
            </w:r>
          </w:p>
          <w:p w14:paraId="6443DCD7">
            <w:pPr>
              <w:widowControl/>
              <w:spacing w:before="100" w:beforeAutospacing="1" w:after="100" w:afterAutospacing="1" w:line="320" w:lineRule="atLeast"/>
              <w:ind w:firstLine="74"/>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或者受邀机构的意见（盖章）：</w:t>
            </w:r>
          </w:p>
        </w:tc>
      </w:tr>
      <w:tr w14:paraId="51FD3794">
        <w:tblPrEx>
          <w:tblCellMar>
            <w:top w:w="0" w:type="dxa"/>
            <w:left w:w="0" w:type="dxa"/>
            <w:bottom w:w="0" w:type="dxa"/>
            <w:right w:w="0" w:type="dxa"/>
          </w:tblCellMar>
        </w:tblPrEx>
        <w:trPr>
          <w:trHeight w:val="264" w:hRule="atLeast"/>
          <w:jc w:val="center"/>
        </w:trPr>
        <w:tc>
          <w:tcPr>
            <w:tcW w:w="4152" w:type="dxa"/>
            <w:gridSpan w:val="5"/>
            <w:tcBorders>
              <w:top w:val="nil"/>
              <w:left w:val="single" w:color="auto" w:sz="8" w:space="0"/>
              <w:bottom w:val="single" w:color="auto" w:sz="8" w:space="0"/>
              <w:right w:val="nil"/>
            </w:tcBorders>
            <w:noWrap w:val="0"/>
            <w:tcMar>
              <w:top w:w="0" w:type="dxa"/>
              <w:left w:w="108" w:type="dxa"/>
              <w:bottom w:w="0" w:type="dxa"/>
              <w:right w:w="108" w:type="dxa"/>
            </w:tcMar>
            <w:vAlign w:val="center"/>
          </w:tcPr>
          <w:p w14:paraId="113A503B">
            <w:pPr>
              <w:widowControl/>
              <w:spacing w:before="100" w:beforeAutospacing="1" w:after="100" w:afterAutospacing="1" w:line="320" w:lineRule="atLeas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中标人负责人签字或者盖章：</w:t>
            </w:r>
          </w:p>
          <w:p w14:paraId="2B8B7518">
            <w:pPr>
              <w:widowControl/>
              <w:spacing w:before="100" w:beforeAutospacing="1" w:after="100" w:afterAutospacing="1" w:line="320" w:lineRule="atLeast"/>
              <w:jc w:val="left"/>
              <w:rPr>
                <w:rFonts w:hint="eastAsia" w:ascii="仿宋" w:hAnsi="仿宋" w:eastAsia="仿宋" w:cs="仿宋"/>
                <w:color w:val="auto"/>
                <w:kern w:val="0"/>
                <w:szCs w:val="21"/>
                <w:highlight w:val="none"/>
              </w:rPr>
            </w:pPr>
          </w:p>
          <w:p w14:paraId="0C70C15B">
            <w:pPr>
              <w:widowControl/>
              <w:spacing w:before="100" w:beforeAutospacing="1" w:after="100" w:afterAutospacing="1" w:line="320" w:lineRule="atLeas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联系电话：                年  月  日</w:t>
            </w:r>
          </w:p>
        </w:tc>
        <w:tc>
          <w:tcPr>
            <w:tcW w:w="4293" w:type="dxa"/>
            <w:gridSpan w:val="4"/>
            <w:tcBorders>
              <w:top w:val="nil"/>
              <w:left w:val="nil"/>
              <w:bottom w:val="single" w:color="auto" w:sz="8" w:space="0"/>
              <w:right w:val="single" w:color="auto" w:sz="8" w:space="0"/>
            </w:tcBorders>
            <w:noWrap w:val="0"/>
            <w:vAlign w:val="center"/>
          </w:tcPr>
          <w:p w14:paraId="7ABF5E39">
            <w:pPr>
              <w:widowControl/>
              <w:spacing w:before="100" w:beforeAutospacing="1" w:after="100" w:afterAutospacing="1" w:line="320" w:lineRule="atLeast"/>
              <w:ind w:firstLine="210" w:firstLineChars="1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采购人或者受托机构的意见（盖章）：</w:t>
            </w:r>
          </w:p>
          <w:p w14:paraId="7ADEEA1D">
            <w:pPr>
              <w:widowControl/>
              <w:spacing w:before="100" w:beforeAutospacing="1" w:after="100" w:afterAutospacing="1" w:line="320" w:lineRule="atLeast"/>
              <w:ind w:firstLine="210" w:firstLineChars="100"/>
              <w:jc w:val="left"/>
              <w:rPr>
                <w:rFonts w:hint="eastAsia" w:ascii="仿宋" w:hAnsi="仿宋" w:eastAsia="仿宋" w:cs="仿宋"/>
                <w:color w:val="auto"/>
                <w:kern w:val="0"/>
                <w:szCs w:val="21"/>
                <w:highlight w:val="none"/>
              </w:rPr>
            </w:pPr>
          </w:p>
          <w:p w14:paraId="2908E2E0">
            <w:pPr>
              <w:widowControl/>
              <w:spacing w:before="100" w:beforeAutospacing="1" w:after="100" w:afterAutospacing="1" w:line="320" w:lineRule="atLeast"/>
              <w:ind w:firstLine="210" w:firstLineChars="1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联系电话：                  年  月  日</w:t>
            </w:r>
          </w:p>
        </w:tc>
      </w:tr>
    </w:tbl>
    <w:p w14:paraId="69FABD41">
      <w:pPr>
        <w:widowControl w:val="0"/>
        <w:snapToGrid w:val="0"/>
        <w:ind w:left="3360" w:hanging="420"/>
        <w:jc w:val="both"/>
        <w:rPr>
          <w:rFonts w:hint="eastAsia" w:ascii="仿宋" w:hAnsi="仿宋" w:eastAsia="仿宋" w:cs="仿宋"/>
          <w:color w:val="auto"/>
          <w:kern w:val="0"/>
          <w:sz w:val="20"/>
          <w:szCs w:val="21"/>
          <w:highlight w:val="none"/>
          <w:lang w:val="en-US" w:eastAsia="zh-CN" w:bidi="ar-SA"/>
        </w:rPr>
      </w:pPr>
      <w:r>
        <w:rPr>
          <w:rFonts w:hint="eastAsia" w:ascii="仿宋" w:hAnsi="仿宋" w:eastAsia="仿宋" w:cs="仿宋"/>
          <w:color w:val="auto"/>
          <w:kern w:val="0"/>
          <w:sz w:val="20"/>
          <w:szCs w:val="21"/>
          <w:highlight w:val="none"/>
          <w:lang w:val="en-US" w:eastAsia="zh-CN" w:bidi="ar-SA"/>
        </w:rPr>
        <w:br w:type="page"/>
      </w:r>
    </w:p>
    <w:p w14:paraId="09DF6B29">
      <w:pPr>
        <w:pStyle w:val="17"/>
        <w:keepNext w:val="0"/>
        <w:keepLines w:val="0"/>
        <w:pageBreakBefore w:val="0"/>
        <w:kinsoku/>
        <w:topLinePunct w:val="0"/>
        <w:bidi w:val="0"/>
        <w:spacing w:beforeAutospacing="0" w:afterAutospacing="0" w:line="360" w:lineRule="auto"/>
        <w:ind w:left="0" w:leftChars="0" w:right="0" w:rightChars="0" w:firstLine="482" w:firstLineChars="200"/>
        <w:jc w:val="left"/>
        <w:textAlignment w:val="center"/>
        <w:outlineLvl w:val="9"/>
        <w:rPr>
          <w:rFonts w:hint="eastAsia" w:ascii="仿宋" w:hAnsi="仿宋" w:eastAsia="仿宋" w:cs="仿宋"/>
          <w:b/>
          <w:color w:val="auto"/>
          <w:sz w:val="24"/>
          <w:szCs w:val="24"/>
          <w:highlight w:val="none"/>
        </w:rPr>
      </w:pPr>
    </w:p>
    <w:p w14:paraId="266F4E24">
      <w:pPr>
        <w:keepNext w:val="0"/>
        <w:keepLines w:val="0"/>
        <w:pageBreakBefore w:val="0"/>
        <w:kinsoku/>
        <w:topLinePunct w:val="0"/>
        <w:bidi w:val="0"/>
        <w:spacing w:beforeAutospacing="0" w:afterAutospacing="0" w:line="360" w:lineRule="auto"/>
        <w:ind w:right="0" w:rightChars="0"/>
        <w:jc w:val="center"/>
        <w:outlineLvl w:val="0"/>
        <w:rPr>
          <w:rFonts w:hint="eastAsia" w:ascii="仿宋" w:hAnsi="仿宋" w:eastAsia="仿宋" w:cs="仿宋"/>
          <w:b/>
          <w:bCs/>
          <w:color w:val="auto"/>
          <w:sz w:val="36"/>
          <w:szCs w:val="36"/>
          <w:highlight w:val="none"/>
        </w:rPr>
      </w:pPr>
      <w:bookmarkStart w:id="56" w:name="_Toc9087"/>
      <w:bookmarkStart w:id="57" w:name="_Toc29839"/>
      <w:bookmarkStart w:id="58" w:name="_Toc74323458"/>
      <w:r>
        <w:rPr>
          <w:rFonts w:hint="eastAsia" w:ascii="仿宋" w:hAnsi="仿宋" w:eastAsia="仿宋" w:cs="仿宋"/>
          <w:b/>
          <w:bCs/>
          <w:color w:val="auto"/>
          <w:sz w:val="36"/>
          <w:szCs w:val="36"/>
          <w:highlight w:val="none"/>
        </w:rPr>
        <w:t>第三章</w:t>
      </w:r>
      <w:r>
        <w:rPr>
          <w:rFonts w:hint="eastAsia" w:ascii="仿宋" w:hAnsi="仿宋" w:eastAsia="仿宋" w:cs="仿宋"/>
          <w:b/>
          <w:bCs/>
          <w:color w:val="auto"/>
          <w:sz w:val="36"/>
          <w:szCs w:val="36"/>
          <w:highlight w:val="none"/>
          <w:lang w:val="en-US" w:eastAsia="zh-CN"/>
        </w:rPr>
        <w:t xml:space="preserve">  </w:t>
      </w:r>
      <w:r>
        <w:rPr>
          <w:rFonts w:hint="eastAsia" w:ascii="仿宋" w:hAnsi="仿宋" w:eastAsia="仿宋" w:cs="仿宋"/>
          <w:b/>
          <w:bCs/>
          <w:color w:val="auto"/>
          <w:sz w:val="36"/>
          <w:szCs w:val="36"/>
          <w:highlight w:val="none"/>
        </w:rPr>
        <w:t>采购需求</w:t>
      </w:r>
      <w:bookmarkEnd w:id="56"/>
      <w:bookmarkEnd w:id="57"/>
      <w:bookmarkEnd w:id="58"/>
    </w:p>
    <w:p w14:paraId="6CB0E27F">
      <w:pPr>
        <w:keepNext w:val="0"/>
        <w:keepLines w:val="0"/>
        <w:pageBreakBefore w:val="0"/>
        <w:kinsoku/>
        <w:topLinePunct w:val="0"/>
        <w:bidi w:val="0"/>
        <w:spacing w:beforeAutospacing="0" w:afterAutospacing="0" w:line="360" w:lineRule="auto"/>
        <w:ind w:right="0" w:rightChars="0"/>
        <w:jc w:val="center"/>
        <w:outlineLvl w:val="1"/>
        <w:rPr>
          <w:rFonts w:hint="eastAsia" w:ascii="仿宋" w:hAnsi="仿宋" w:eastAsia="仿宋" w:cs="仿宋"/>
          <w:b/>
          <w:color w:val="auto"/>
          <w:sz w:val="30"/>
          <w:szCs w:val="30"/>
          <w:highlight w:val="none"/>
        </w:rPr>
      </w:pPr>
      <w:bookmarkStart w:id="59" w:name="_Toc28159"/>
      <w:bookmarkStart w:id="60" w:name="_Toc21362"/>
      <w:r>
        <w:rPr>
          <w:rFonts w:hint="eastAsia" w:ascii="仿宋" w:hAnsi="仿宋" w:eastAsia="仿宋" w:cs="仿宋"/>
          <w:b/>
          <w:color w:val="auto"/>
          <w:sz w:val="30"/>
          <w:szCs w:val="30"/>
          <w:highlight w:val="none"/>
        </w:rPr>
        <w:t>采购项目技术规格、参数及要求</w:t>
      </w:r>
      <w:bookmarkEnd w:id="59"/>
      <w:bookmarkEnd w:id="60"/>
    </w:p>
    <w:p w14:paraId="21197FCD">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p w14:paraId="69E603E0">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1.为落实政府采购政策需满足的要求</w:t>
      </w:r>
    </w:p>
    <w:p w14:paraId="3E710528">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所称中小企业必须符合《政府采购促进中小企业发展管理办法》（财库〔2020〕46号）的规定。</w:t>
      </w:r>
    </w:p>
    <w:p w14:paraId="260828BC">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服务项目中伴随货物的，根据《财政部发展改革委生态环境部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竞标</w:t>
      </w:r>
      <w:r>
        <w:rPr>
          <w:rFonts w:hint="eastAsia" w:ascii="仿宋" w:hAnsi="仿宋" w:eastAsia="仿宋" w:cs="仿宋"/>
          <w:color w:val="auto"/>
          <w:sz w:val="24"/>
          <w:szCs w:val="24"/>
          <w:highlight w:val="none"/>
        </w:rPr>
        <w:t>货物必须使用政府强制采购的节能产品，</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必须在</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中提供所</w:t>
      </w:r>
      <w:r>
        <w:rPr>
          <w:rFonts w:hint="eastAsia" w:ascii="仿宋" w:hAnsi="仿宋" w:eastAsia="仿宋" w:cs="仿宋"/>
          <w:color w:val="auto"/>
          <w:sz w:val="24"/>
          <w:szCs w:val="24"/>
          <w:highlight w:val="none"/>
          <w:lang w:eastAsia="zh-CN"/>
        </w:rPr>
        <w:t>竞标产品</w:t>
      </w:r>
      <w:r>
        <w:rPr>
          <w:rFonts w:hint="eastAsia" w:ascii="仿宋" w:hAnsi="仿宋" w:eastAsia="仿宋" w:cs="仿宋"/>
          <w:color w:val="auto"/>
          <w:sz w:val="24"/>
          <w:szCs w:val="24"/>
          <w:highlight w:val="none"/>
        </w:rPr>
        <w:t>的节能产品认证证书复印件（加盖</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电子公章），否则</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作无效处理。如本项目包含的货物属于品目清单内非标注“★”的产品时，应优先采购，具体详见“第四章</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评审程序、评审方法和评审标准”。</w:t>
      </w:r>
    </w:p>
    <w:p w14:paraId="2627ECD7">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服务项目中伴随的货物包含列入《网络关键设备和网络安全专用产品目录》的网络安全专用产品应当按照《信息安全技术网络安全专用产品安全技术要求》等相关国家标准的强制性要求，提供具备资格的机构安全认证合格或者安全检测证明材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加盖</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公章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，否则</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作无效处理。</w:t>
      </w:r>
    </w:p>
    <w:p w14:paraId="57999763">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2.“实质性要求”是指</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中已经指明不满足则投标无效的条款，或者不能负偏离的条款，或者采购需求中带“▲”的条款。</w:t>
      </w:r>
    </w:p>
    <w:p w14:paraId="6AE2AD34">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3.不需要</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对采购需求响应为具体数值的，此采购需求的数值后将以◆号标注。</w:t>
      </w:r>
    </w:p>
    <w:p w14:paraId="73206D07">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4.如</w:t>
      </w:r>
      <w:r>
        <w:rPr>
          <w:rFonts w:hint="eastAsia" w:ascii="仿宋" w:hAnsi="仿宋" w:eastAsia="仿宋" w:cs="仿宋"/>
          <w:color w:val="auto"/>
          <w:sz w:val="24"/>
          <w:szCs w:val="24"/>
          <w:highlight w:val="none"/>
          <w:lang w:eastAsia="zh-CN"/>
        </w:rPr>
        <w:t>供应商竞标产品</w:t>
      </w:r>
      <w:r>
        <w:rPr>
          <w:rFonts w:hint="eastAsia" w:ascii="仿宋" w:hAnsi="仿宋" w:eastAsia="仿宋" w:cs="仿宋"/>
          <w:color w:val="auto"/>
          <w:sz w:val="24"/>
          <w:szCs w:val="24"/>
          <w:highlight w:val="none"/>
        </w:rPr>
        <w:t>存在侵犯他人的知识产权或者专利成果行为的，应承担相应法律责任。</w:t>
      </w:r>
    </w:p>
    <w:p w14:paraId="20E56FCE">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p>
    <w:p w14:paraId="642D34A0">
      <w:pP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br w:type="page"/>
      </w:r>
    </w:p>
    <w:p w14:paraId="1CD1C339">
      <w:pPr>
        <w:pStyle w:val="2"/>
        <w:jc w:val="center"/>
        <w:rPr>
          <w:rFonts w:hint="default" w:eastAsia="宋体"/>
          <w:color w:val="auto"/>
          <w:highlight w:val="none"/>
          <w:lang w:val="en-US" w:eastAsia="zh-CN"/>
        </w:rPr>
      </w:pPr>
      <w:bookmarkStart w:id="61" w:name="_Toc21345"/>
      <w:bookmarkStart w:id="62" w:name="_Toc24088"/>
      <w:r>
        <w:rPr>
          <w:rFonts w:hint="eastAsia"/>
          <w:color w:val="auto"/>
          <w:highlight w:val="none"/>
          <w:lang w:val="en-US" w:eastAsia="zh-CN"/>
        </w:rPr>
        <w:t>I标段采购需求</w:t>
      </w:r>
      <w:bookmarkEnd w:id="61"/>
    </w:p>
    <w:tbl>
      <w:tblPr>
        <w:tblStyle w:val="27"/>
        <w:tblW w:w="476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160"/>
        <w:gridCol w:w="239"/>
        <w:gridCol w:w="303"/>
        <w:gridCol w:w="570"/>
        <w:gridCol w:w="4189"/>
        <w:gridCol w:w="1713"/>
        <w:gridCol w:w="873"/>
      </w:tblGrid>
      <w:tr w14:paraId="40D38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40" w:type="pct"/>
            <w:noWrap w:val="0"/>
            <w:vAlign w:val="center"/>
          </w:tcPr>
          <w:p w14:paraId="1D8D34D9">
            <w:pPr>
              <w:keepNext w:val="0"/>
              <w:keepLines w:val="0"/>
              <w:pageBreakBefore w:val="0"/>
              <w:widowControl w:val="0"/>
              <w:tabs>
                <w:tab w:val="left" w:pos="180"/>
                <w:tab w:val="left" w:pos="1620"/>
              </w:tabs>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610" w:type="pct"/>
            <w:noWrap w:val="0"/>
            <w:vAlign w:val="center"/>
          </w:tcPr>
          <w:p w14:paraId="44EFDD7F">
            <w:pPr>
              <w:keepNext w:val="0"/>
              <w:keepLines w:val="0"/>
              <w:pageBreakBefore w:val="0"/>
              <w:widowControl w:val="0"/>
              <w:tabs>
                <w:tab w:val="left" w:pos="180"/>
                <w:tab w:val="left" w:pos="1620"/>
              </w:tabs>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标的名称</w:t>
            </w:r>
          </w:p>
        </w:tc>
        <w:tc>
          <w:tcPr>
            <w:tcW w:w="285" w:type="pct"/>
            <w:gridSpan w:val="2"/>
            <w:noWrap w:val="0"/>
            <w:vAlign w:val="center"/>
          </w:tcPr>
          <w:p w14:paraId="389F2837">
            <w:pPr>
              <w:keepNext w:val="0"/>
              <w:keepLines w:val="0"/>
              <w:pageBreakBefore w:val="0"/>
              <w:widowControl w:val="0"/>
              <w:tabs>
                <w:tab w:val="left" w:pos="180"/>
                <w:tab w:val="left" w:pos="1620"/>
              </w:tabs>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w:t>
            </w:r>
          </w:p>
        </w:tc>
        <w:tc>
          <w:tcPr>
            <w:tcW w:w="299" w:type="pct"/>
            <w:noWrap w:val="0"/>
            <w:vAlign w:val="center"/>
          </w:tcPr>
          <w:p w14:paraId="59CBCF49">
            <w:pPr>
              <w:keepNext w:val="0"/>
              <w:keepLines w:val="0"/>
              <w:pageBreakBefore w:val="0"/>
              <w:widowControl w:val="0"/>
              <w:tabs>
                <w:tab w:val="left" w:pos="180"/>
                <w:tab w:val="left" w:pos="1620"/>
              </w:tabs>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单位</w:t>
            </w:r>
          </w:p>
        </w:tc>
        <w:tc>
          <w:tcPr>
            <w:tcW w:w="2203" w:type="pct"/>
            <w:noWrap w:val="0"/>
            <w:vAlign w:val="center"/>
          </w:tcPr>
          <w:p w14:paraId="48470CD2">
            <w:pPr>
              <w:keepNext w:val="0"/>
              <w:keepLines w:val="0"/>
              <w:pageBreakBefore w:val="0"/>
              <w:widowControl w:val="0"/>
              <w:tabs>
                <w:tab w:val="left" w:pos="180"/>
                <w:tab w:val="left" w:pos="1620"/>
              </w:tabs>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技术要求</w:t>
            </w:r>
          </w:p>
        </w:tc>
        <w:tc>
          <w:tcPr>
            <w:tcW w:w="901" w:type="pct"/>
            <w:noWrap w:val="0"/>
            <w:vAlign w:val="center"/>
          </w:tcPr>
          <w:p w14:paraId="55B5BB55">
            <w:pPr>
              <w:keepNext w:val="0"/>
              <w:keepLines w:val="0"/>
              <w:pageBreakBefore w:val="0"/>
              <w:widowControl w:val="0"/>
              <w:tabs>
                <w:tab w:val="left" w:pos="180"/>
                <w:tab w:val="left" w:pos="1620"/>
              </w:tabs>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分项预算</w:t>
            </w:r>
            <w:r>
              <w:rPr>
                <w:rFonts w:hint="eastAsia" w:ascii="仿宋" w:hAnsi="仿宋" w:eastAsia="仿宋" w:cs="仿宋"/>
                <w:b/>
                <w:color w:val="auto"/>
                <w:sz w:val="24"/>
                <w:szCs w:val="24"/>
                <w:highlight w:val="none"/>
                <w:lang w:val="en-US" w:eastAsia="zh-CN"/>
              </w:rPr>
              <w:t>金额</w:t>
            </w:r>
          </w:p>
          <w:p w14:paraId="57245F52">
            <w:pPr>
              <w:keepNext w:val="0"/>
              <w:keepLines w:val="0"/>
              <w:pageBreakBefore w:val="0"/>
              <w:widowControl w:val="0"/>
              <w:tabs>
                <w:tab w:val="left" w:pos="180"/>
                <w:tab w:val="left" w:pos="1620"/>
              </w:tabs>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（元）</w:t>
            </w:r>
          </w:p>
        </w:tc>
        <w:tc>
          <w:tcPr>
            <w:tcW w:w="459" w:type="pct"/>
            <w:noWrap w:val="0"/>
            <w:vAlign w:val="center"/>
          </w:tcPr>
          <w:p w14:paraId="21AFE40B">
            <w:pPr>
              <w:keepNext w:val="0"/>
              <w:keepLines w:val="0"/>
              <w:pageBreakBefore w:val="0"/>
              <w:widowControl w:val="0"/>
              <w:tabs>
                <w:tab w:val="left" w:pos="180"/>
                <w:tab w:val="left" w:pos="1620"/>
              </w:tabs>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中小企业划分标准所属行业</w:t>
            </w:r>
          </w:p>
        </w:tc>
      </w:tr>
      <w:tr w14:paraId="68BC5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40" w:type="pct"/>
            <w:noWrap w:val="0"/>
            <w:vAlign w:val="center"/>
          </w:tcPr>
          <w:p w14:paraId="167BBA77">
            <w:pPr>
              <w:keepNext w:val="0"/>
              <w:keepLines w:val="0"/>
              <w:pageBreakBefore w:val="0"/>
              <w:widowControl w:val="0"/>
              <w:tabs>
                <w:tab w:val="left" w:pos="180"/>
                <w:tab w:val="left" w:pos="1620"/>
              </w:tabs>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10" w:type="pct"/>
            <w:noWrap w:val="0"/>
            <w:vAlign w:val="center"/>
          </w:tcPr>
          <w:p w14:paraId="5A6E235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龙州县中心城区城南单元、龙北单元南片区、旧城单元北片区、旧城单元南片区控制性详细规划编制项目Ⅰ标段</w:t>
            </w:r>
          </w:p>
        </w:tc>
        <w:tc>
          <w:tcPr>
            <w:tcW w:w="285" w:type="pct"/>
            <w:gridSpan w:val="2"/>
            <w:noWrap w:val="0"/>
            <w:vAlign w:val="center"/>
          </w:tcPr>
          <w:p w14:paraId="1A78238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99" w:type="pct"/>
            <w:noWrap w:val="0"/>
            <w:vAlign w:val="center"/>
          </w:tcPr>
          <w:p w14:paraId="3FAF29B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c>
          <w:tcPr>
            <w:tcW w:w="2203" w:type="pct"/>
            <w:noWrap w:val="0"/>
            <w:vAlign w:val="center"/>
          </w:tcPr>
          <w:p w14:paraId="1FA74A9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482" w:firstLineChars="200"/>
              <w:jc w:val="left"/>
              <w:textAlignment w:val="auto"/>
              <w:outlineLvl w:val="9"/>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kern w:val="2"/>
                <w:sz w:val="24"/>
                <w:szCs w:val="24"/>
                <w:highlight w:val="none"/>
                <w:lang w:val="en-US" w:eastAsia="zh-CN" w:bidi="ar-SA"/>
              </w:rPr>
              <w:t>一、</w:t>
            </w:r>
            <w:r>
              <w:rPr>
                <w:rFonts w:hint="eastAsia" w:ascii="仿宋" w:hAnsi="仿宋" w:eastAsia="仿宋" w:cs="仿宋"/>
                <w:b/>
                <w:color w:val="auto"/>
                <w:sz w:val="24"/>
                <w:szCs w:val="24"/>
                <w:highlight w:val="none"/>
                <w:lang w:val="en-US" w:eastAsia="zh-CN"/>
              </w:rPr>
              <w:t>项目背景</w:t>
            </w:r>
          </w:p>
          <w:p w14:paraId="018CA87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1、在国家提出构建“五级三类”国土空间规划体系 的大背景下，明确了国土空间规划是空间发展的指南、 可持续发展的空间蓝图，是各类开发保护建设活动的基本依据。</w:t>
            </w:r>
          </w:p>
          <w:p w14:paraId="628F4E4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2、控制性详细规划是国土空间规划体系中的重要组成部分，是城市规划管理承上启下的主要操作平台，使 规划编制与规划管理及城市土地开发建设相衔接，是开展国土空间开发保护活动、实施国土空间用途管制、出 具规划条件、核发建设项目规划许可、进行各项建设等的法定依据。</w:t>
            </w:r>
          </w:p>
          <w:p w14:paraId="7D6E0B3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lang w:val="en-US" w:eastAsia="zh-CN"/>
              </w:rPr>
              <w:t>3、龙州县国土空间总体规划已批复，亟需开展龙州县中心城区城南单元控制性详细规划编制工作。保障规划建设用地的管理需求，提高中心城区城南单元的规划、建设、治理水平，确保规划具有科学性、前瞻性和可操作性。</w:t>
            </w:r>
          </w:p>
          <w:p w14:paraId="6438FAF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482" w:firstLineChars="200"/>
              <w:jc w:val="left"/>
              <w:textAlignment w:val="auto"/>
              <w:outlineLvl w:val="9"/>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二、规划范围</w:t>
            </w:r>
          </w:p>
          <w:p w14:paraId="72E7648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龙州县中心城区城南单元，面积约</w:t>
            </w:r>
            <w:r>
              <w:rPr>
                <w:rFonts w:hint="eastAsia" w:ascii="仿宋" w:hAnsi="仿宋" w:eastAsia="仿宋" w:cs="仿宋"/>
                <w:bCs/>
                <w:color w:val="auto"/>
                <w:sz w:val="24"/>
                <w:highlight w:val="none"/>
              </w:rPr>
              <w:t>184.97公顷</w:t>
            </w:r>
            <w:r>
              <w:rPr>
                <w:rFonts w:hint="eastAsia" w:ascii="仿宋" w:hAnsi="仿宋" w:eastAsia="仿宋" w:cs="仿宋"/>
                <w:b w:val="0"/>
                <w:bCs/>
                <w:color w:val="auto"/>
                <w:sz w:val="24"/>
                <w:szCs w:val="24"/>
                <w:highlight w:val="none"/>
                <w:lang w:val="en-US" w:eastAsia="zh-CN"/>
              </w:rPr>
              <w:t>。</w:t>
            </w:r>
          </w:p>
          <w:p w14:paraId="439705F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rPr>
              <w:t>、规划</w:t>
            </w:r>
            <w:r>
              <w:rPr>
                <w:rFonts w:hint="eastAsia" w:ascii="仿宋" w:hAnsi="仿宋" w:eastAsia="仿宋" w:cs="仿宋"/>
                <w:b/>
                <w:bCs/>
                <w:color w:val="auto"/>
                <w:sz w:val="24"/>
                <w:szCs w:val="24"/>
                <w:highlight w:val="none"/>
                <w:lang w:val="en-US" w:eastAsia="zh-CN"/>
              </w:rPr>
              <w:t>编制内容及</w:t>
            </w:r>
            <w:r>
              <w:rPr>
                <w:rFonts w:hint="eastAsia" w:ascii="仿宋" w:hAnsi="仿宋" w:eastAsia="仿宋" w:cs="仿宋"/>
                <w:b/>
                <w:bCs/>
                <w:color w:val="auto"/>
                <w:sz w:val="24"/>
                <w:szCs w:val="24"/>
                <w:highlight w:val="none"/>
              </w:rPr>
              <w:t>要求</w:t>
            </w:r>
          </w:p>
          <w:p w14:paraId="62BB21C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 xml:space="preserve">依据经批准的《龙州县国土空间总体规划（2021—2025）》，遵守国家有关标准和技术规范，采用符合国家有关规定的基础资料，按照控制性详细规划编制工作，规划内容包括但不限于合理规划用地空间布局、道路交通组织、公共服务设施布局，完善基础设施配套等，确定单元的开发强度、建筑密度、绿地率等指标。保障规划建设用地的管理需求，提高中心城区城南单元的规划、建设、治理水平，确保规划具有科学性、前瞻性和可操作性。 </w:t>
            </w:r>
          </w:p>
          <w:p w14:paraId="062097B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深度要求</w:t>
            </w:r>
          </w:p>
          <w:p w14:paraId="2C597B1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规划深度应满足《城市规划编制办法》</w:t>
            </w:r>
            <w:r>
              <w:rPr>
                <w:rFonts w:hint="eastAsia" w:ascii="仿宋" w:hAnsi="仿宋" w:eastAsia="仿宋" w:cs="仿宋"/>
                <w:bCs/>
                <w:color w:val="auto"/>
                <w:sz w:val="24"/>
                <w:highlight w:val="none"/>
              </w:rPr>
              <w:t>《关于加强和规范城镇开发边界内控制性详细规划编制管理的通知》（桂自然资发〔2022〕72号）</w:t>
            </w:r>
            <w:r>
              <w:rPr>
                <w:rFonts w:hint="eastAsia" w:ascii="仿宋" w:hAnsi="仿宋" w:eastAsia="仿宋" w:cs="仿宋"/>
                <w:bCs/>
                <w:color w:val="auto"/>
                <w:sz w:val="24"/>
                <w:highlight w:val="none"/>
                <w:lang w:val="en-US" w:eastAsia="zh-CN"/>
              </w:rPr>
              <w:t>等</w:t>
            </w:r>
            <w:r>
              <w:rPr>
                <w:rFonts w:hint="eastAsia" w:ascii="仿宋" w:hAnsi="仿宋" w:eastAsia="仿宋" w:cs="仿宋"/>
                <w:b w:val="0"/>
                <w:bCs/>
                <w:color w:val="auto"/>
                <w:sz w:val="24"/>
                <w:szCs w:val="24"/>
                <w:highlight w:val="none"/>
                <w:lang w:val="en-US" w:eastAsia="zh-CN"/>
              </w:rPr>
              <w:t>控制性详细规划要求。</w:t>
            </w:r>
          </w:p>
          <w:p w14:paraId="62AA1231">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成果要求</w:t>
            </w:r>
          </w:p>
          <w:p w14:paraId="0B294718">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 xml:space="preserve">方案成果要求本规划编制成果应达到《城市规划编制办法》、《广西壮族自治区城镇开发边界内控制性详细规划编制导则》（试行）、崇左市相关的技术管理规定中成果汇交要求，成果内容包括规划文本、图件（含图纸、图则）、规划说明、规划表格及其他材料、矢量数据和数据说明文档。           </w:t>
            </w:r>
          </w:p>
          <w:p w14:paraId="6A00E577">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提交成果要求</w:t>
            </w:r>
          </w:p>
          <w:p w14:paraId="5D5E19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（1）包含上述最终成果共</w:t>
            </w:r>
            <w:r>
              <w:rPr>
                <w:rFonts w:hint="default" w:ascii="仿宋" w:hAnsi="仿宋" w:eastAsia="仿宋" w:cs="仿宋"/>
                <w:b w:val="0"/>
                <w:bCs/>
                <w:color w:val="auto"/>
                <w:kern w:val="2"/>
                <w:sz w:val="24"/>
                <w:szCs w:val="24"/>
                <w:highlight w:val="none"/>
                <w:lang w:val="en-US" w:eastAsia="zh-CN" w:bidi="ar-SA"/>
              </w:rPr>
              <w:t>10</w:t>
            </w:r>
            <w:r>
              <w:rPr>
                <w:rFonts w:hint="eastAsia" w:ascii="仿宋" w:hAnsi="仿宋" w:eastAsia="仿宋" w:cs="仿宋"/>
                <w:b w:val="0"/>
                <w:bCs/>
                <w:color w:val="auto"/>
                <w:kern w:val="2"/>
                <w:sz w:val="24"/>
                <w:szCs w:val="24"/>
                <w:highlight w:val="none"/>
                <w:lang w:val="en-US" w:eastAsia="zh-CN" w:bidi="ar-SA"/>
              </w:rPr>
              <w:t>套，规格统一为</w:t>
            </w:r>
            <w:r>
              <w:rPr>
                <w:rFonts w:hint="default" w:ascii="仿宋" w:hAnsi="仿宋" w:eastAsia="仿宋" w:cs="仿宋"/>
                <w:b w:val="0"/>
                <w:bCs/>
                <w:color w:val="auto"/>
                <w:kern w:val="2"/>
                <w:sz w:val="24"/>
                <w:szCs w:val="24"/>
                <w:highlight w:val="none"/>
                <w:lang w:val="en-US" w:eastAsia="zh-CN" w:bidi="ar-SA"/>
              </w:rPr>
              <w:t>A3</w:t>
            </w:r>
            <w:r>
              <w:rPr>
                <w:rFonts w:hint="eastAsia" w:ascii="仿宋" w:hAnsi="仿宋" w:eastAsia="仿宋" w:cs="仿宋"/>
                <w:b w:val="0"/>
                <w:bCs/>
                <w:color w:val="auto"/>
                <w:kern w:val="2"/>
                <w:sz w:val="24"/>
                <w:szCs w:val="24"/>
                <w:highlight w:val="none"/>
                <w:lang w:val="en-US" w:eastAsia="zh-CN" w:bidi="ar-SA"/>
              </w:rPr>
              <w:t xml:space="preserve">。 </w:t>
            </w:r>
          </w:p>
          <w:p w14:paraId="1C136E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w:t>
            </w:r>
            <w:r>
              <w:rPr>
                <w:rFonts w:hint="default" w:ascii="仿宋" w:hAnsi="仿宋" w:eastAsia="仿宋" w:cs="仿宋"/>
                <w:b w:val="0"/>
                <w:bCs/>
                <w:color w:val="auto"/>
                <w:kern w:val="2"/>
                <w:sz w:val="24"/>
                <w:szCs w:val="24"/>
                <w:highlight w:val="none"/>
                <w:lang w:val="en-US" w:eastAsia="zh-CN" w:bidi="ar-SA"/>
              </w:rPr>
              <w:t>2</w:t>
            </w:r>
            <w:r>
              <w:rPr>
                <w:rFonts w:hint="eastAsia" w:ascii="仿宋" w:hAnsi="仿宋" w:eastAsia="仿宋" w:cs="仿宋"/>
                <w:b w:val="0"/>
                <w:bCs/>
                <w:color w:val="auto"/>
                <w:kern w:val="2"/>
                <w:sz w:val="24"/>
                <w:szCs w:val="24"/>
                <w:highlight w:val="none"/>
                <w:lang w:val="en-US" w:eastAsia="zh-CN" w:bidi="ar-SA"/>
              </w:rPr>
              <w:t>）包含上述所有文字说明和图件内容的电子成果</w:t>
            </w:r>
            <w:r>
              <w:rPr>
                <w:rFonts w:hint="default" w:ascii="仿宋" w:hAnsi="仿宋" w:eastAsia="仿宋" w:cs="仿宋"/>
                <w:b w:val="0"/>
                <w:bCs/>
                <w:color w:val="auto"/>
                <w:kern w:val="2"/>
                <w:sz w:val="24"/>
                <w:szCs w:val="24"/>
                <w:highlight w:val="none"/>
                <w:lang w:val="en-US" w:eastAsia="zh-CN" w:bidi="ar-SA"/>
              </w:rPr>
              <w:t>2</w:t>
            </w:r>
            <w:r>
              <w:rPr>
                <w:rFonts w:hint="eastAsia" w:ascii="仿宋" w:hAnsi="仿宋" w:eastAsia="仿宋" w:cs="仿宋"/>
                <w:b w:val="0"/>
                <w:bCs/>
                <w:color w:val="auto"/>
                <w:kern w:val="2"/>
                <w:sz w:val="24"/>
                <w:szCs w:val="24"/>
                <w:highlight w:val="none"/>
                <w:lang w:val="en-US" w:eastAsia="zh-CN" w:bidi="ar-SA"/>
              </w:rPr>
              <w:t>套（含文字说明电子文件、</w:t>
            </w:r>
            <w:r>
              <w:rPr>
                <w:rFonts w:hint="default" w:ascii="仿宋" w:hAnsi="仿宋" w:eastAsia="仿宋" w:cs="仿宋"/>
                <w:b w:val="0"/>
                <w:bCs/>
                <w:color w:val="auto"/>
                <w:kern w:val="2"/>
                <w:sz w:val="24"/>
                <w:szCs w:val="24"/>
                <w:highlight w:val="none"/>
                <w:lang w:val="en-US" w:eastAsia="zh-CN" w:bidi="ar-SA"/>
              </w:rPr>
              <w:t>CAD</w:t>
            </w:r>
            <w:r>
              <w:rPr>
                <w:rFonts w:hint="eastAsia" w:ascii="仿宋" w:hAnsi="仿宋" w:eastAsia="仿宋" w:cs="仿宋"/>
                <w:b w:val="0"/>
                <w:bCs/>
                <w:color w:val="auto"/>
                <w:kern w:val="2"/>
                <w:sz w:val="24"/>
                <w:szCs w:val="24"/>
                <w:highlight w:val="none"/>
                <w:lang w:val="en-US" w:eastAsia="zh-CN" w:bidi="ar-SA"/>
              </w:rPr>
              <w:t>图纸及</w:t>
            </w:r>
            <w:r>
              <w:rPr>
                <w:rFonts w:hint="default" w:ascii="仿宋" w:hAnsi="仿宋" w:eastAsia="仿宋" w:cs="仿宋"/>
                <w:b w:val="0"/>
                <w:bCs/>
                <w:color w:val="auto"/>
                <w:kern w:val="2"/>
                <w:sz w:val="24"/>
                <w:szCs w:val="24"/>
                <w:highlight w:val="none"/>
                <w:lang w:val="en-US" w:eastAsia="zh-CN" w:bidi="ar-SA"/>
              </w:rPr>
              <w:t>SHP</w:t>
            </w:r>
            <w:r>
              <w:rPr>
                <w:rFonts w:hint="eastAsia" w:ascii="仿宋" w:hAnsi="仿宋" w:eastAsia="仿宋" w:cs="仿宋"/>
                <w:b w:val="0"/>
                <w:bCs/>
                <w:color w:val="auto"/>
                <w:kern w:val="2"/>
                <w:sz w:val="24"/>
                <w:szCs w:val="24"/>
                <w:highlight w:val="none"/>
                <w:lang w:val="en-US" w:eastAsia="zh-CN" w:bidi="ar-SA"/>
              </w:rPr>
              <w:t>格式图纸文件等），文本为</w:t>
            </w:r>
            <w:r>
              <w:rPr>
                <w:rFonts w:hint="default" w:ascii="仿宋" w:hAnsi="仿宋" w:eastAsia="仿宋" w:cs="仿宋"/>
                <w:b w:val="0"/>
                <w:bCs/>
                <w:color w:val="auto"/>
                <w:kern w:val="2"/>
                <w:sz w:val="24"/>
                <w:szCs w:val="24"/>
                <w:highlight w:val="none"/>
                <w:lang w:val="en-US" w:eastAsia="zh-CN" w:bidi="ar-SA"/>
              </w:rPr>
              <w:t>DOC</w:t>
            </w:r>
            <w:r>
              <w:rPr>
                <w:rFonts w:hint="eastAsia" w:ascii="仿宋" w:hAnsi="仿宋" w:eastAsia="仿宋" w:cs="仿宋"/>
                <w:b w:val="0"/>
                <w:bCs/>
                <w:color w:val="auto"/>
                <w:kern w:val="2"/>
                <w:sz w:val="24"/>
                <w:szCs w:val="24"/>
                <w:highlight w:val="none"/>
                <w:lang w:val="en-US" w:eastAsia="zh-CN" w:bidi="ar-SA"/>
              </w:rPr>
              <w:t xml:space="preserve">格式文件，方案图纸为 </w:t>
            </w:r>
            <w:r>
              <w:rPr>
                <w:rFonts w:hint="default" w:ascii="仿宋" w:hAnsi="仿宋" w:eastAsia="仿宋" w:cs="仿宋"/>
                <w:b w:val="0"/>
                <w:bCs/>
                <w:color w:val="auto"/>
                <w:kern w:val="2"/>
                <w:sz w:val="24"/>
                <w:szCs w:val="24"/>
                <w:highlight w:val="none"/>
                <w:lang w:val="en-US" w:eastAsia="zh-CN" w:bidi="ar-SA"/>
              </w:rPr>
              <w:t xml:space="preserve">DWG </w:t>
            </w:r>
            <w:r>
              <w:rPr>
                <w:rFonts w:hint="eastAsia" w:ascii="仿宋" w:hAnsi="仿宋" w:eastAsia="仿宋" w:cs="仿宋"/>
                <w:b w:val="0"/>
                <w:bCs/>
                <w:color w:val="auto"/>
                <w:kern w:val="2"/>
                <w:sz w:val="24"/>
                <w:szCs w:val="24"/>
                <w:highlight w:val="none"/>
                <w:lang w:val="en-US" w:eastAsia="zh-CN" w:bidi="ar-SA"/>
              </w:rPr>
              <w:t>格式文件，图集为</w:t>
            </w:r>
            <w:r>
              <w:rPr>
                <w:rFonts w:hint="default" w:ascii="仿宋" w:hAnsi="仿宋" w:eastAsia="仿宋" w:cs="仿宋"/>
                <w:b w:val="0"/>
                <w:bCs/>
                <w:color w:val="auto"/>
                <w:kern w:val="2"/>
                <w:sz w:val="24"/>
                <w:szCs w:val="24"/>
                <w:highlight w:val="none"/>
                <w:lang w:val="en-US" w:eastAsia="zh-CN" w:bidi="ar-SA"/>
              </w:rPr>
              <w:t>JPG</w:t>
            </w:r>
            <w:r>
              <w:rPr>
                <w:rFonts w:hint="eastAsia" w:ascii="仿宋" w:hAnsi="仿宋" w:eastAsia="仿宋" w:cs="仿宋"/>
                <w:b w:val="0"/>
                <w:bCs/>
                <w:color w:val="auto"/>
                <w:kern w:val="2"/>
                <w:sz w:val="24"/>
                <w:szCs w:val="24"/>
                <w:highlight w:val="none"/>
                <w:lang w:val="en-US" w:eastAsia="zh-CN" w:bidi="ar-SA"/>
              </w:rPr>
              <w:t xml:space="preserve">格式文件。 </w:t>
            </w:r>
          </w:p>
          <w:p w14:paraId="0C1194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w:t>
            </w:r>
            <w:r>
              <w:rPr>
                <w:rFonts w:hint="default" w:ascii="仿宋" w:hAnsi="仿宋" w:eastAsia="仿宋" w:cs="仿宋"/>
                <w:b w:val="0"/>
                <w:bCs/>
                <w:color w:val="auto"/>
                <w:kern w:val="2"/>
                <w:sz w:val="24"/>
                <w:szCs w:val="24"/>
                <w:highlight w:val="none"/>
                <w:lang w:val="en-US" w:eastAsia="zh-CN" w:bidi="ar-SA"/>
              </w:rPr>
              <w:t>3</w:t>
            </w:r>
            <w:r>
              <w:rPr>
                <w:rFonts w:hint="eastAsia" w:ascii="仿宋" w:hAnsi="仿宋" w:eastAsia="仿宋" w:cs="仿宋"/>
                <w:b w:val="0"/>
                <w:bCs/>
                <w:color w:val="auto"/>
                <w:kern w:val="2"/>
                <w:sz w:val="24"/>
                <w:szCs w:val="24"/>
                <w:highlight w:val="none"/>
                <w:lang w:val="en-US" w:eastAsia="zh-CN" w:bidi="ar-SA"/>
              </w:rPr>
              <w:t>）包含上述图件内容及简明扼要的文字说明的彩色汇报文件</w:t>
            </w:r>
            <w:r>
              <w:rPr>
                <w:rFonts w:hint="default" w:ascii="仿宋" w:hAnsi="仿宋" w:eastAsia="仿宋" w:cs="仿宋"/>
                <w:b w:val="0"/>
                <w:bCs/>
                <w:color w:val="auto"/>
                <w:kern w:val="2"/>
                <w:sz w:val="24"/>
                <w:szCs w:val="24"/>
                <w:highlight w:val="none"/>
                <w:lang w:val="en-US" w:eastAsia="zh-CN" w:bidi="ar-SA"/>
              </w:rPr>
              <w:t>1</w:t>
            </w:r>
            <w:r>
              <w:rPr>
                <w:rFonts w:hint="eastAsia" w:ascii="仿宋" w:hAnsi="仿宋" w:eastAsia="仿宋" w:cs="仿宋"/>
                <w:b w:val="0"/>
                <w:bCs/>
                <w:color w:val="auto"/>
                <w:kern w:val="2"/>
                <w:sz w:val="24"/>
                <w:szCs w:val="24"/>
                <w:highlight w:val="none"/>
                <w:lang w:val="en-US" w:eastAsia="zh-CN" w:bidi="ar-SA"/>
              </w:rPr>
              <w:t>份（</w:t>
            </w:r>
            <w:r>
              <w:rPr>
                <w:rFonts w:hint="default" w:ascii="仿宋" w:hAnsi="仿宋" w:eastAsia="仿宋" w:cs="仿宋"/>
                <w:b w:val="0"/>
                <w:bCs/>
                <w:color w:val="auto"/>
                <w:kern w:val="2"/>
                <w:sz w:val="24"/>
                <w:szCs w:val="24"/>
                <w:highlight w:val="none"/>
                <w:lang w:val="en-US" w:eastAsia="zh-CN" w:bidi="ar-SA"/>
              </w:rPr>
              <w:t>PPT</w:t>
            </w:r>
            <w:r>
              <w:rPr>
                <w:rFonts w:hint="eastAsia" w:ascii="仿宋" w:hAnsi="仿宋" w:eastAsia="仿宋" w:cs="仿宋"/>
                <w:b w:val="0"/>
                <w:bCs/>
                <w:color w:val="auto"/>
                <w:kern w:val="2"/>
                <w:sz w:val="24"/>
                <w:szCs w:val="24"/>
                <w:highlight w:val="none"/>
                <w:lang w:val="en-US" w:eastAsia="zh-CN" w:bidi="ar-SA"/>
              </w:rPr>
              <w:t xml:space="preserve">格式）。 </w:t>
            </w:r>
          </w:p>
          <w:p w14:paraId="0F3447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w:t>
            </w:r>
            <w:r>
              <w:rPr>
                <w:rFonts w:hint="default" w:ascii="仿宋" w:hAnsi="仿宋" w:eastAsia="仿宋" w:cs="仿宋"/>
                <w:b w:val="0"/>
                <w:bCs/>
                <w:color w:val="auto"/>
                <w:kern w:val="2"/>
                <w:sz w:val="24"/>
                <w:szCs w:val="24"/>
                <w:highlight w:val="none"/>
                <w:lang w:val="en-US" w:eastAsia="zh-CN" w:bidi="ar-SA"/>
              </w:rPr>
              <w:t>4</w:t>
            </w:r>
            <w:r>
              <w:rPr>
                <w:rFonts w:hint="eastAsia" w:ascii="仿宋" w:hAnsi="仿宋" w:eastAsia="仿宋" w:cs="仿宋"/>
                <w:b w:val="0"/>
                <w:bCs/>
                <w:color w:val="auto"/>
                <w:kern w:val="2"/>
                <w:sz w:val="24"/>
                <w:szCs w:val="24"/>
                <w:highlight w:val="none"/>
                <w:lang w:val="en-US" w:eastAsia="zh-CN" w:bidi="ar-SA"/>
              </w:rPr>
              <w:t xml:space="preserve">）成果的编制和装订应利于采购人归档保存及保养。 </w:t>
            </w:r>
          </w:p>
          <w:p w14:paraId="76C4EA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highlight w:val="none"/>
                <w:lang w:eastAsia="zh-CN"/>
              </w:rPr>
            </w:pPr>
            <w:r>
              <w:rPr>
                <w:rFonts w:hint="eastAsia" w:ascii="仿宋" w:hAnsi="仿宋" w:eastAsia="仿宋" w:cs="仿宋"/>
                <w:b w:val="0"/>
                <w:bCs/>
                <w:color w:val="auto"/>
                <w:kern w:val="2"/>
                <w:sz w:val="24"/>
                <w:szCs w:val="24"/>
                <w:highlight w:val="none"/>
                <w:lang w:val="en-US" w:eastAsia="zh-CN" w:bidi="ar-SA"/>
              </w:rPr>
              <w:t>（</w:t>
            </w:r>
            <w:r>
              <w:rPr>
                <w:rFonts w:hint="default" w:ascii="仿宋" w:hAnsi="仿宋" w:eastAsia="仿宋" w:cs="仿宋"/>
                <w:b w:val="0"/>
                <w:bCs/>
                <w:color w:val="auto"/>
                <w:kern w:val="2"/>
                <w:sz w:val="24"/>
                <w:szCs w:val="24"/>
                <w:highlight w:val="none"/>
                <w:lang w:val="en-US" w:eastAsia="zh-CN" w:bidi="ar-SA"/>
              </w:rPr>
              <w:t>5</w:t>
            </w:r>
            <w:r>
              <w:rPr>
                <w:rFonts w:hint="eastAsia" w:ascii="仿宋" w:hAnsi="仿宋" w:eastAsia="仿宋" w:cs="仿宋"/>
                <w:b w:val="0"/>
                <w:bCs/>
                <w:color w:val="auto"/>
                <w:kern w:val="2"/>
                <w:sz w:val="24"/>
                <w:szCs w:val="24"/>
                <w:highlight w:val="none"/>
                <w:lang w:val="en-US" w:eastAsia="zh-CN" w:bidi="ar-SA"/>
              </w:rPr>
              <w:t>）本项目服务成果的所有权归采购人所有，未经许可，中标供应商不得擅自使用其中的内容。</w:t>
            </w:r>
          </w:p>
        </w:tc>
        <w:tc>
          <w:tcPr>
            <w:tcW w:w="901" w:type="pct"/>
            <w:noWrap w:val="0"/>
            <w:vAlign w:val="center"/>
          </w:tcPr>
          <w:p w14:paraId="50772B0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443928</w:t>
            </w:r>
            <w:r>
              <w:rPr>
                <w:rFonts w:hint="eastAsia" w:ascii="仿宋" w:hAnsi="仿宋" w:eastAsia="仿宋" w:cs="仿宋"/>
                <w:i w:val="0"/>
                <w:iCs w:val="0"/>
                <w:caps w:val="0"/>
                <w:color w:val="auto"/>
                <w:spacing w:val="0"/>
                <w:sz w:val="24"/>
                <w:szCs w:val="24"/>
                <w:highlight w:val="none"/>
              </w:rPr>
              <w:t>.00</w:t>
            </w:r>
          </w:p>
        </w:tc>
        <w:tc>
          <w:tcPr>
            <w:tcW w:w="459" w:type="pct"/>
            <w:noWrap w:val="0"/>
            <w:vAlign w:val="center"/>
          </w:tcPr>
          <w:p w14:paraId="12EAC08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其他未列明行业</w:t>
            </w:r>
          </w:p>
        </w:tc>
      </w:tr>
      <w:tr w14:paraId="06A7C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000" w:type="pct"/>
            <w:gridSpan w:val="8"/>
            <w:noWrap w:val="0"/>
            <w:vAlign w:val="center"/>
          </w:tcPr>
          <w:p w14:paraId="6F7E329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、商务要求</w:t>
            </w:r>
          </w:p>
        </w:tc>
      </w:tr>
      <w:tr w14:paraId="5D2C9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76" w:type="pct"/>
            <w:gridSpan w:val="3"/>
            <w:noWrap w:val="0"/>
            <w:vAlign w:val="center"/>
          </w:tcPr>
          <w:p w14:paraId="635DF7F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合同签订时间</w:t>
            </w:r>
          </w:p>
        </w:tc>
        <w:tc>
          <w:tcPr>
            <w:tcW w:w="4023" w:type="pct"/>
            <w:gridSpan w:val="5"/>
            <w:noWrap w:val="0"/>
            <w:vAlign w:val="center"/>
          </w:tcPr>
          <w:p w14:paraId="045AE58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color w:val="auto"/>
                <w:kern w:val="0"/>
                <w:sz w:val="24"/>
                <w:highlight w:val="none"/>
              </w:rPr>
              <w:t>自</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rPr>
              <w:t>通知书发出之日起15日内，因不可抗力原因延迟签订合同的，自不可抗力事由消除之日起5个工作日内完成合同签订事宜。</w:t>
            </w:r>
          </w:p>
        </w:tc>
      </w:tr>
      <w:tr w14:paraId="602A4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76" w:type="pct"/>
            <w:gridSpan w:val="3"/>
            <w:noWrap w:val="0"/>
            <w:vAlign w:val="center"/>
          </w:tcPr>
          <w:p w14:paraId="1508FBB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0"/>
                <w:sz w:val="24"/>
                <w:szCs w:val="24"/>
                <w:highlight w:val="none"/>
              </w:rPr>
              <w:t>提交服务成果时间</w:t>
            </w:r>
          </w:p>
        </w:tc>
        <w:tc>
          <w:tcPr>
            <w:tcW w:w="4023" w:type="pct"/>
            <w:gridSpan w:val="5"/>
            <w:noWrap w:val="0"/>
            <w:vAlign w:val="center"/>
          </w:tcPr>
          <w:p w14:paraId="5396F5D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eastAsia="zh-CN"/>
              </w:rPr>
              <w:t>自签订合同之日起</w:t>
            </w:r>
            <w:r>
              <w:rPr>
                <w:rFonts w:hint="eastAsia" w:ascii="仿宋" w:hAnsi="仿宋" w:eastAsia="仿宋" w:cs="仿宋"/>
                <w:color w:val="auto"/>
                <w:kern w:val="0"/>
                <w:sz w:val="24"/>
                <w:szCs w:val="24"/>
                <w:highlight w:val="none"/>
                <w:lang w:val="en-US" w:eastAsia="zh-CN"/>
              </w:rPr>
              <w:t>6个月内</w:t>
            </w:r>
            <w:r>
              <w:rPr>
                <w:rFonts w:hint="eastAsia" w:ascii="仿宋" w:hAnsi="仿宋" w:eastAsia="仿宋" w:cs="仿宋"/>
                <w:color w:val="auto"/>
                <w:kern w:val="0"/>
                <w:sz w:val="24"/>
                <w:szCs w:val="24"/>
                <w:highlight w:val="none"/>
                <w:lang w:eastAsia="zh-CN"/>
              </w:rPr>
              <w:t>完成所有合同工作内容，并提交经专家评审通过后合格的所有成果文件给采购人确认。</w:t>
            </w:r>
          </w:p>
        </w:tc>
      </w:tr>
      <w:tr w14:paraId="7F9A5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76" w:type="pct"/>
            <w:gridSpan w:val="3"/>
            <w:noWrap w:val="0"/>
            <w:vAlign w:val="center"/>
          </w:tcPr>
          <w:p w14:paraId="26EA2A6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0"/>
                <w:sz w:val="24"/>
                <w:szCs w:val="24"/>
                <w:highlight w:val="none"/>
              </w:rPr>
              <w:t>提交服务成果地点</w:t>
            </w:r>
          </w:p>
        </w:tc>
        <w:tc>
          <w:tcPr>
            <w:tcW w:w="4023" w:type="pct"/>
            <w:gridSpan w:val="5"/>
            <w:noWrap w:val="0"/>
            <w:vAlign w:val="center"/>
          </w:tcPr>
          <w:p w14:paraId="2D23DAC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t>广西区内采购人指定地点。</w:t>
            </w:r>
          </w:p>
        </w:tc>
      </w:tr>
      <w:tr w14:paraId="54288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76" w:type="pct"/>
            <w:gridSpan w:val="3"/>
            <w:noWrap w:val="0"/>
            <w:vAlign w:val="center"/>
          </w:tcPr>
          <w:p w14:paraId="7D94D2E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sz w:val="24"/>
                <w:szCs w:val="24"/>
                <w:highlight w:val="none"/>
              </w:rPr>
              <w:t>付款方式</w:t>
            </w:r>
          </w:p>
        </w:tc>
        <w:tc>
          <w:tcPr>
            <w:tcW w:w="4023" w:type="pct"/>
            <w:gridSpan w:val="5"/>
            <w:noWrap w:val="0"/>
            <w:vAlign w:val="center"/>
          </w:tcPr>
          <w:p w14:paraId="08BB352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（1）首期款（30%）</w:t>
            </w:r>
          </w:p>
          <w:p w14:paraId="587EE53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合同签订后，成交供应商应在5个工作日内完成项目团队进驻，并向采购人提交《项目实施计划书》。采购人应在收到文件后5个工作日内完成审核确认，并于确认后10个工作日内支付合同总金额的30%。</w:t>
            </w:r>
          </w:p>
          <w:p w14:paraId="6D28C03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成交供应商需在付款前向采购人提供等额有效发票。</w:t>
            </w:r>
          </w:p>
          <w:p w14:paraId="4FAF955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（2）中期款（50%）</w:t>
            </w:r>
          </w:p>
          <w:p w14:paraId="7EAA97B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成果通过自然资源主管部门组织的专家评审后，成交供应商应向采购人提交《专家评审意见书》及成果文件（含电子版本）。采购人应在收到文件后10个工作日内支付合同总金额的50%。成交供应商需在付款前向采购人提供等额有效发票。</w:t>
            </w:r>
          </w:p>
          <w:p w14:paraId="7AD570D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（3）尾款（20%）</w:t>
            </w:r>
          </w:p>
          <w:p w14:paraId="52EB802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终成果取得法定批复文件及相关备案回执后，成交供应商应在5个工作日内提交全套成果文件。采购人应在收到文件后10个工作日内完成验收确认，并支付剩余合同金额的20%。成交供应商需在付款前向采购人提供等额有效发票。</w:t>
            </w:r>
          </w:p>
          <w:p w14:paraId="7956B41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特别约定：</w:t>
            </w:r>
          </w:p>
          <w:p w14:paraId="5AC4B3B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（采购人在支付之前，</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应向采购人提供等额有效发票）。成交供应商未按时开具发票的，采购人付款期限相应顺延且不承担违约责任；若因不可抗力或政策调整导致成果无法获批，双方可协商变更合同，已支付款项按实际工作量结算。</w:t>
            </w:r>
          </w:p>
        </w:tc>
      </w:tr>
      <w:tr w14:paraId="525A6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76" w:type="pct"/>
            <w:gridSpan w:val="3"/>
            <w:noWrap w:val="0"/>
            <w:vAlign w:val="center"/>
          </w:tcPr>
          <w:p w14:paraId="332B72B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rPr>
              <w:t>报价</w:t>
            </w:r>
            <w:r>
              <w:rPr>
                <w:rFonts w:hint="eastAsia" w:ascii="仿宋" w:hAnsi="仿宋" w:eastAsia="仿宋" w:cs="仿宋"/>
                <w:b/>
                <w:bCs/>
                <w:color w:val="auto"/>
                <w:kern w:val="0"/>
                <w:sz w:val="24"/>
                <w:szCs w:val="24"/>
                <w:highlight w:val="none"/>
                <w:lang w:val="en-US" w:eastAsia="zh-CN"/>
              </w:rPr>
              <w:t>要求</w:t>
            </w:r>
          </w:p>
        </w:tc>
        <w:tc>
          <w:tcPr>
            <w:tcW w:w="4023" w:type="pct"/>
            <w:gridSpan w:val="5"/>
            <w:noWrap w:val="0"/>
            <w:vAlign w:val="center"/>
          </w:tcPr>
          <w:p w14:paraId="3133F40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▲1.报价必须含以下部分，包括：</w:t>
            </w:r>
          </w:p>
          <w:p w14:paraId="4D9AF1F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（1）服务的价格；</w:t>
            </w:r>
          </w:p>
          <w:p w14:paraId="29E58AF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（2）必要的保险费用和各项税金；</w:t>
            </w:r>
          </w:p>
          <w:p w14:paraId="61A1F21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（3）项目验收、评审相关的费用；</w:t>
            </w:r>
          </w:p>
          <w:p w14:paraId="2D5FF01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（4）技术支持、售后服务费用；</w:t>
            </w:r>
          </w:p>
          <w:p w14:paraId="6CE4FD4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实施和完成服务工作所需的设备、劳务、技术服务费、交通、维护、保险、办公场地、管理费、税费、利润、交通维护、工艺损耗及人员进退场等费用和政策性文件规定及合同包含的所有风险、责任等各项应有的费用。</w:t>
            </w:r>
          </w:p>
          <w:p w14:paraId="497C018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color w:val="auto"/>
                <w:sz w:val="24"/>
                <w:szCs w:val="24"/>
                <w:highlight w:val="none"/>
              </w:rPr>
              <w:t>（6）如编制或审批过程（如：所编制的文件需要成交供应商修改完善甚至返工的）发生额外费用的，成交供应商须予以配合，所产生的费用包含在成交供应商的报价中，采购人不再另行支付任何费用。</w:t>
            </w:r>
          </w:p>
        </w:tc>
      </w:tr>
      <w:tr w14:paraId="4BEC3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76" w:type="pct"/>
            <w:gridSpan w:val="3"/>
            <w:noWrap w:val="0"/>
            <w:vAlign w:val="center"/>
          </w:tcPr>
          <w:p w14:paraId="4ACA9FD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0"/>
                <w:sz w:val="24"/>
                <w:szCs w:val="24"/>
                <w:highlight w:val="none"/>
              </w:rPr>
              <w:t>验收标准</w:t>
            </w:r>
          </w:p>
        </w:tc>
        <w:tc>
          <w:tcPr>
            <w:tcW w:w="4023" w:type="pct"/>
            <w:gridSpan w:val="5"/>
            <w:noWrap w:val="0"/>
            <w:vAlign w:val="center"/>
          </w:tcPr>
          <w:p w14:paraId="658DA20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val="0"/>
                <w:bCs w:val="0"/>
                <w:color w:val="auto"/>
                <w:kern w:val="0"/>
                <w:sz w:val="24"/>
                <w:szCs w:val="24"/>
                <w:highlight w:val="none"/>
                <w:lang w:val="en-US" w:eastAsia="zh-CN"/>
              </w:rPr>
              <w:t>成交</w:t>
            </w:r>
            <w:r>
              <w:rPr>
                <w:rFonts w:hint="eastAsia" w:ascii="仿宋" w:hAnsi="仿宋" w:eastAsia="仿宋" w:cs="仿宋"/>
                <w:b w:val="0"/>
                <w:bCs w:val="0"/>
                <w:color w:val="auto"/>
                <w:kern w:val="0"/>
                <w:sz w:val="24"/>
                <w:szCs w:val="24"/>
                <w:highlight w:val="none"/>
                <w:lang w:eastAsia="zh-CN"/>
              </w:rPr>
              <w:t>供应商必须在规定时间内按编制要求及时间要求提交符合采购人要求的成果材料，成果文件符合</w:t>
            </w:r>
            <w:r>
              <w:rPr>
                <w:rFonts w:hint="eastAsia" w:ascii="仿宋" w:hAnsi="仿宋" w:eastAsia="仿宋" w:cs="仿宋"/>
                <w:b w:val="0"/>
                <w:bCs/>
                <w:color w:val="auto"/>
                <w:sz w:val="24"/>
                <w:szCs w:val="24"/>
                <w:highlight w:val="none"/>
                <w:lang w:val="en-US" w:eastAsia="zh-CN"/>
              </w:rPr>
              <w:t>《城市规划编制办法》控制性详细规划要求。</w:t>
            </w:r>
            <w:r>
              <w:rPr>
                <w:rFonts w:hint="eastAsia" w:ascii="仿宋" w:hAnsi="仿宋" w:eastAsia="仿宋" w:cs="仿宋"/>
                <w:b w:val="0"/>
                <w:bCs w:val="0"/>
                <w:color w:val="auto"/>
                <w:kern w:val="0"/>
                <w:sz w:val="24"/>
                <w:szCs w:val="24"/>
                <w:highlight w:val="none"/>
                <w:lang w:eastAsia="zh-CN"/>
              </w:rPr>
              <w:t>并根据专家（</w:t>
            </w:r>
            <w:r>
              <w:rPr>
                <w:rFonts w:hint="eastAsia" w:ascii="仿宋" w:hAnsi="仿宋" w:eastAsia="仿宋" w:cs="仿宋"/>
                <w:b w:val="0"/>
                <w:bCs w:val="0"/>
                <w:color w:val="auto"/>
                <w:kern w:val="0"/>
                <w:sz w:val="24"/>
                <w:szCs w:val="24"/>
                <w:highlight w:val="none"/>
                <w:lang w:val="en-US" w:eastAsia="zh-CN"/>
              </w:rPr>
              <w:t>或相关部门（如有）</w:t>
            </w:r>
            <w:r>
              <w:rPr>
                <w:rFonts w:hint="eastAsia" w:ascii="仿宋" w:hAnsi="仿宋" w:eastAsia="仿宋" w:cs="仿宋"/>
                <w:b w:val="0"/>
                <w:bCs w:val="0"/>
                <w:color w:val="auto"/>
                <w:kern w:val="0"/>
                <w:sz w:val="24"/>
                <w:szCs w:val="24"/>
                <w:highlight w:val="none"/>
                <w:lang w:eastAsia="zh-CN"/>
              </w:rPr>
              <w:t>）的意见建议进行修改完善，直到通过审查。</w:t>
            </w:r>
          </w:p>
        </w:tc>
      </w:tr>
      <w:tr w14:paraId="65FE2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76" w:type="pct"/>
            <w:gridSpan w:val="3"/>
            <w:noWrap w:val="0"/>
            <w:vAlign w:val="center"/>
          </w:tcPr>
          <w:p w14:paraId="5AD50B6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outlineLvl w:val="9"/>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0"/>
                <w:sz w:val="24"/>
                <w:szCs w:val="24"/>
                <w:highlight w:val="none"/>
              </w:rPr>
              <w:t>售后服务要求</w:t>
            </w:r>
          </w:p>
        </w:tc>
        <w:tc>
          <w:tcPr>
            <w:tcW w:w="4023" w:type="pct"/>
            <w:gridSpan w:val="5"/>
            <w:noWrap w:val="0"/>
            <w:vAlign w:val="center"/>
          </w:tcPr>
          <w:p w14:paraId="7F2E38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rPr>
              <w:t>1.质量保证期1 年（自提交成果并验收合格之日起计）</w:t>
            </w:r>
            <w:r>
              <w:rPr>
                <w:rFonts w:hint="eastAsia" w:ascii="仿宋" w:hAnsi="仿宋" w:eastAsia="仿宋" w:cs="仿宋"/>
                <w:b w:val="0"/>
                <w:bCs w:val="0"/>
                <w:color w:val="auto"/>
                <w:kern w:val="0"/>
                <w:sz w:val="24"/>
                <w:szCs w:val="24"/>
                <w:highlight w:val="none"/>
                <w:lang w:eastAsia="zh-CN"/>
              </w:rPr>
              <w:t>；</w:t>
            </w:r>
          </w:p>
          <w:p w14:paraId="4B4B6D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rPr>
              <w:t>2.响应时间：接到采购人处理问题通知后</w:t>
            </w:r>
            <w:r>
              <w:rPr>
                <w:rFonts w:hint="default" w:ascii="仿宋" w:hAnsi="仿宋" w:eastAsia="仿宋" w:cs="仿宋"/>
                <w:b w:val="0"/>
                <w:bCs w:val="0"/>
                <w:color w:val="auto"/>
                <w:kern w:val="0"/>
                <w:sz w:val="24"/>
                <w:szCs w:val="24"/>
                <w:highlight w:val="none"/>
                <w:lang w:val="en-US"/>
              </w:rPr>
              <w:t>24</w:t>
            </w:r>
            <w:r>
              <w:rPr>
                <w:rFonts w:hint="eastAsia" w:ascii="仿宋" w:hAnsi="仿宋" w:eastAsia="仿宋" w:cs="仿宋"/>
                <w:b w:val="0"/>
                <w:bCs w:val="0"/>
                <w:color w:val="auto"/>
                <w:kern w:val="0"/>
                <w:sz w:val="24"/>
                <w:szCs w:val="24"/>
                <w:highlight w:val="none"/>
              </w:rPr>
              <w:t>小时内到达采购人指定现场</w:t>
            </w:r>
            <w:r>
              <w:rPr>
                <w:rFonts w:hint="eastAsia" w:ascii="仿宋" w:hAnsi="仿宋" w:eastAsia="仿宋" w:cs="仿宋"/>
                <w:b w:val="0"/>
                <w:bCs w:val="0"/>
                <w:color w:val="auto"/>
                <w:kern w:val="0"/>
                <w:sz w:val="24"/>
                <w:szCs w:val="24"/>
                <w:highlight w:val="none"/>
                <w:lang w:eastAsia="zh-CN"/>
              </w:rPr>
              <w:t>，</w:t>
            </w:r>
            <w:r>
              <w:rPr>
                <w:rFonts w:hint="default" w:ascii="仿宋" w:hAnsi="仿宋" w:eastAsia="仿宋" w:cs="仿宋"/>
                <w:b w:val="0"/>
                <w:bCs w:val="0"/>
                <w:color w:val="auto"/>
                <w:kern w:val="0"/>
                <w:sz w:val="24"/>
                <w:szCs w:val="24"/>
                <w:highlight w:val="none"/>
                <w:lang w:val="en-US" w:eastAsia="zh-CN"/>
              </w:rPr>
              <w:t>12</w:t>
            </w:r>
            <w:r>
              <w:rPr>
                <w:rFonts w:hint="eastAsia" w:ascii="仿宋" w:hAnsi="仿宋" w:eastAsia="仿宋" w:cs="仿宋"/>
                <w:b w:val="0"/>
                <w:bCs w:val="0"/>
                <w:color w:val="auto"/>
                <w:kern w:val="0"/>
                <w:sz w:val="24"/>
                <w:szCs w:val="24"/>
                <w:highlight w:val="none"/>
                <w:lang w:eastAsia="zh-CN"/>
              </w:rPr>
              <w:t>小时内提出解决方案，3个工作日内完成问题处理；</w:t>
            </w:r>
          </w:p>
          <w:p w14:paraId="1B7FEA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lang w:val="en-US" w:eastAsia="zh-CN"/>
              </w:rPr>
              <w:t>3</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t>成交供应商根据审查会、工作对接会、协调会等意见相应修改完善设计内容</w:t>
            </w:r>
            <w:r>
              <w:rPr>
                <w:rFonts w:hint="eastAsia" w:ascii="仿宋" w:hAnsi="仿宋" w:eastAsia="仿宋" w:cs="仿宋"/>
                <w:b w:val="0"/>
                <w:bCs w:val="0"/>
                <w:color w:val="auto"/>
                <w:kern w:val="0"/>
                <w:sz w:val="24"/>
                <w:szCs w:val="24"/>
                <w:highlight w:val="none"/>
                <w:lang w:eastAsia="zh-CN"/>
              </w:rPr>
              <w:t>；</w:t>
            </w:r>
          </w:p>
          <w:p w14:paraId="32181F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val="0"/>
                <w:bCs w:val="0"/>
                <w:color w:val="auto"/>
                <w:kern w:val="0"/>
                <w:sz w:val="24"/>
                <w:szCs w:val="24"/>
                <w:highlight w:val="none"/>
                <w:lang w:val="en-US" w:eastAsia="zh-CN"/>
              </w:rPr>
              <w:t>4.成交</w:t>
            </w:r>
            <w:r>
              <w:rPr>
                <w:rFonts w:hint="eastAsia" w:ascii="仿宋" w:hAnsi="仿宋" w:eastAsia="仿宋" w:cs="仿宋"/>
                <w:b w:val="0"/>
                <w:bCs w:val="0"/>
                <w:color w:val="auto"/>
                <w:kern w:val="0"/>
                <w:sz w:val="24"/>
                <w:szCs w:val="24"/>
                <w:highlight w:val="none"/>
                <w:lang w:eastAsia="zh-CN"/>
              </w:rPr>
              <w:t>供应商在</w:t>
            </w:r>
            <w:r>
              <w:rPr>
                <w:rFonts w:hint="eastAsia" w:ascii="仿宋" w:hAnsi="仿宋" w:eastAsia="仿宋" w:cs="仿宋"/>
                <w:b w:val="0"/>
                <w:bCs w:val="0"/>
                <w:color w:val="auto"/>
                <w:kern w:val="0"/>
                <w:sz w:val="24"/>
                <w:szCs w:val="24"/>
                <w:highlight w:val="none"/>
              </w:rPr>
              <w:t>提交成</w:t>
            </w:r>
            <w:r>
              <w:rPr>
                <w:rFonts w:hint="eastAsia" w:ascii="仿宋" w:hAnsi="仿宋" w:eastAsia="仿宋" w:cs="仿宋"/>
                <w:color w:val="auto"/>
                <w:kern w:val="0"/>
                <w:sz w:val="24"/>
                <w:szCs w:val="24"/>
                <w:highlight w:val="none"/>
              </w:rPr>
              <w:t>果</w:t>
            </w:r>
            <w:r>
              <w:rPr>
                <w:rFonts w:hint="eastAsia" w:ascii="仿宋" w:hAnsi="仿宋" w:eastAsia="仿宋" w:cs="仿宋"/>
                <w:color w:val="auto"/>
                <w:kern w:val="0"/>
                <w:sz w:val="24"/>
                <w:szCs w:val="24"/>
                <w:highlight w:val="none"/>
                <w:lang w:eastAsia="zh-CN"/>
              </w:rPr>
              <w:t>文件</w:t>
            </w:r>
            <w:r>
              <w:rPr>
                <w:rFonts w:hint="eastAsia" w:ascii="仿宋" w:hAnsi="仿宋" w:eastAsia="仿宋" w:cs="仿宋"/>
                <w:color w:val="auto"/>
                <w:kern w:val="0"/>
                <w:sz w:val="24"/>
                <w:szCs w:val="24"/>
                <w:highlight w:val="none"/>
              </w:rPr>
              <w:t>并验收合格</w:t>
            </w:r>
            <w:r>
              <w:rPr>
                <w:rFonts w:hint="eastAsia" w:ascii="仿宋" w:hAnsi="仿宋" w:eastAsia="仿宋" w:cs="仿宋"/>
                <w:color w:val="auto"/>
                <w:kern w:val="0"/>
                <w:sz w:val="24"/>
                <w:szCs w:val="24"/>
                <w:highlight w:val="none"/>
                <w:lang w:eastAsia="zh-CN"/>
              </w:rPr>
              <w:t>。</w:t>
            </w:r>
          </w:p>
        </w:tc>
      </w:tr>
    </w:tbl>
    <w:p w14:paraId="7458E13D">
      <w:pPr>
        <w:rPr>
          <w:color w:val="auto"/>
          <w:highlight w:val="none"/>
        </w:rPr>
      </w:pPr>
    </w:p>
    <w:p w14:paraId="2F41B874">
      <w:pPr>
        <w:rPr>
          <w:rFonts w:hint="eastAsia" w:ascii="仿宋" w:hAnsi="仿宋" w:eastAsia="仿宋" w:cs="仿宋"/>
          <w:b/>
          <w:bCs/>
          <w:color w:val="auto"/>
          <w:sz w:val="24"/>
          <w:szCs w:val="24"/>
          <w:highlight w:val="none"/>
        </w:rPr>
        <w:sectPr>
          <w:footerReference r:id="rId8" w:type="default"/>
          <w:pgSz w:w="11910" w:h="16840"/>
          <w:pgMar w:top="1440" w:right="1080" w:bottom="1440" w:left="1080" w:header="720" w:footer="720" w:gutter="0"/>
          <w:pgNumType w:fmt="decimal" w:start="1"/>
          <w:cols w:space="720" w:num="1"/>
        </w:sectPr>
      </w:pPr>
      <w:r>
        <w:rPr>
          <w:rFonts w:hint="eastAsia" w:ascii="仿宋" w:hAnsi="仿宋" w:eastAsia="仿宋" w:cs="仿宋"/>
          <w:b/>
          <w:bCs/>
          <w:color w:val="auto"/>
          <w:sz w:val="24"/>
          <w:szCs w:val="24"/>
          <w:highlight w:val="none"/>
        </w:rPr>
        <w:br w:type="page"/>
      </w:r>
    </w:p>
    <w:p w14:paraId="532E7C35">
      <w:pPr>
        <w:pStyle w:val="2"/>
        <w:jc w:val="center"/>
        <w:rPr>
          <w:rFonts w:hint="default" w:eastAsia="宋体"/>
          <w:color w:val="auto"/>
          <w:highlight w:val="none"/>
          <w:lang w:val="en-US" w:eastAsia="zh-CN"/>
        </w:rPr>
      </w:pPr>
      <w:bookmarkStart w:id="63" w:name="_Toc4824"/>
      <w:r>
        <w:rPr>
          <w:rFonts w:hint="eastAsia"/>
          <w:color w:val="auto"/>
          <w:highlight w:val="none"/>
          <w:lang w:val="en-US" w:eastAsia="zh-CN"/>
        </w:rPr>
        <w:t>II标段采购需求</w:t>
      </w:r>
      <w:bookmarkEnd w:id="63"/>
    </w:p>
    <w:tbl>
      <w:tblPr>
        <w:tblStyle w:val="27"/>
        <w:tblW w:w="476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1"/>
        <w:gridCol w:w="992"/>
        <w:gridCol w:w="462"/>
        <w:gridCol w:w="11"/>
        <w:gridCol w:w="476"/>
        <w:gridCol w:w="3936"/>
        <w:gridCol w:w="1300"/>
        <w:gridCol w:w="1935"/>
      </w:tblGrid>
      <w:tr w14:paraId="0DB8C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05" w:type="pct"/>
            <w:noWrap w:val="0"/>
            <w:vAlign w:val="center"/>
          </w:tcPr>
          <w:p w14:paraId="18665832">
            <w:pPr>
              <w:keepNext w:val="0"/>
              <w:keepLines w:val="0"/>
              <w:pageBreakBefore w:val="0"/>
              <w:widowControl w:val="0"/>
              <w:tabs>
                <w:tab w:val="left" w:pos="180"/>
                <w:tab w:val="left" w:pos="1620"/>
              </w:tabs>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521" w:type="pct"/>
            <w:noWrap w:val="0"/>
            <w:vAlign w:val="center"/>
          </w:tcPr>
          <w:p w14:paraId="2021A660">
            <w:pPr>
              <w:keepNext w:val="0"/>
              <w:keepLines w:val="0"/>
              <w:pageBreakBefore w:val="0"/>
              <w:widowControl w:val="0"/>
              <w:tabs>
                <w:tab w:val="left" w:pos="180"/>
                <w:tab w:val="left" w:pos="1620"/>
              </w:tabs>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标的名称</w:t>
            </w:r>
          </w:p>
        </w:tc>
        <w:tc>
          <w:tcPr>
            <w:tcW w:w="243" w:type="pct"/>
            <w:noWrap w:val="0"/>
            <w:vAlign w:val="center"/>
          </w:tcPr>
          <w:p w14:paraId="49992925">
            <w:pPr>
              <w:keepNext w:val="0"/>
              <w:keepLines w:val="0"/>
              <w:pageBreakBefore w:val="0"/>
              <w:widowControl w:val="0"/>
              <w:tabs>
                <w:tab w:val="left" w:pos="180"/>
                <w:tab w:val="left" w:pos="1620"/>
              </w:tabs>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w:t>
            </w:r>
          </w:p>
        </w:tc>
        <w:tc>
          <w:tcPr>
            <w:tcW w:w="256" w:type="pct"/>
            <w:gridSpan w:val="2"/>
            <w:noWrap w:val="0"/>
            <w:vAlign w:val="center"/>
          </w:tcPr>
          <w:p w14:paraId="5277DFE0">
            <w:pPr>
              <w:keepNext w:val="0"/>
              <w:keepLines w:val="0"/>
              <w:pageBreakBefore w:val="0"/>
              <w:widowControl w:val="0"/>
              <w:tabs>
                <w:tab w:val="left" w:pos="180"/>
                <w:tab w:val="left" w:pos="1620"/>
              </w:tabs>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单位</w:t>
            </w:r>
          </w:p>
        </w:tc>
        <w:tc>
          <w:tcPr>
            <w:tcW w:w="2070" w:type="pct"/>
            <w:noWrap w:val="0"/>
            <w:vAlign w:val="center"/>
          </w:tcPr>
          <w:p w14:paraId="24E5BDF1">
            <w:pPr>
              <w:keepNext w:val="0"/>
              <w:keepLines w:val="0"/>
              <w:pageBreakBefore w:val="0"/>
              <w:widowControl w:val="0"/>
              <w:tabs>
                <w:tab w:val="left" w:pos="180"/>
                <w:tab w:val="left" w:pos="1620"/>
              </w:tabs>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技术要求</w:t>
            </w:r>
          </w:p>
        </w:tc>
        <w:tc>
          <w:tcPr>
            <w:tcW w:w="683" w:type="pct"/>
            <w:noWrap w:val="0"/>
            <w:vAlign w:val="center"/>
          </w:tcPr>
          <w:p w14:paraId="415DA0EA">
            <w:pPr>
              <w:keepNext w:val="0"/>
              <w:keepLines w:val="0"/>
              <w:pageBreakBefore w:val="0"/>
              <w:widowControl w:val="0"/>
              <w:tabs>
                <w:tab w:val="left" w:pos="180"/>
                <w:tab w:val="left" w:pos="1620"/>
              </w:tabs>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分项预算</w:t>
            </w:r>
            <w:r>
              <w:rPr>
                <w:rFonts w:hint="eastAsia" w:ascii="仿宋" w:hAnsi="仿宋" w:eastAsia="仿宋" w:cs="仿宋"/>
                <w:b/>
                <w:color w:val="auto"/>
                <w:sz w:val="24"/>
                <w:szCs w:val="24"/>
                <w:highlight w:val="none"/>
                <w:lang w:val="en-US" w:eastAsia="zh-CN"/>
              </w:rPr>
              <w:t>金额</w:t>
            </w:r>
          </w:p>
          <w:p w14:paraId="3EFDFB06">
            <w:pPr>
              <w:keepNext w:val="0"/>
              <w:keepLines w:val="0"/>
              <w:pageBreakBefore w:val="0"/>
              <w:widowControl w:val="0"/>
              <w:tabs>
                <w:tab w:val="left" w:pos="180"/>
                <w:tab w:val="left" w:pos="1620"/>
              </w:tabs>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（元）</w:t>
            </w:r>
          </w:p>
        </w:tc>
        <w:tc>
          <w:tcPr>
            <w:tcW w:w="1018" w:type="pct"/>
            <w:noWrap w:val="0"/>
            <w:vAlign w:val="center"/>
          </w:tcPr>
          <w:p w14:paraId="794E05AD">
            <w:pPr>
              <w:keepNext w:val="0"/>
              <w:keepLines w:val="0"/>
              <w:pageBreakBefore w:val="0"/>
              <w:widowControl w:val="0"/>
              <w:tabs>
                <w:tab w:val="left" w:pos="180"/>
                <w:tab w:val="left" w:pos="1620"/>
              </w:tabs>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中小企业划分标准所属行业</w:t>
            </w:r>
          </w:p>
        </w:tc>
      </w:tr>
      <w:tr w14:paraId="48748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05" w:type="pct"/>
            <w:noWrap w:val="0"/>
            <w:vAlign w:val="center"/>
          </w:tcPr>
          <w:p w14:paraId="2EC59778">
            <w:pPr>
              <w:keepNext w:val="0"/>
              <w:keepLines w:val="0"/>
              <w:pageBreakBefore w:val="0"/>
              <w:widowControl w:val="0"/>
              <w:tabs>
                <w:tab w:val="left" w:pos="180"/>
                <w:tab w:val="left" w:pos="1620"/>
              </w:tabs>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521" w:type="pct"/>
            <w:noWrap w:val="0"/>
            <w:vAlign w:val="center"/>
          </w:tcPr>
          <w:p w14:paraId="15EEDCE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龙州县中心城区城南单元、龙北单元南片区、旧城单元北片区、旧城单元南片区控制性详细规划编制项目Ⅱ标段</w:t>
            </w:r>
          </w:p>
        </w:tc>
        <w:tc>
          <w:tcPr>
            <w:tcW w:w="243" w:type="pct"/>
            <w:noWrap w:val="0"/>
            <w:vAlign w:val="center"/>
          </w:tcPr>
          <w:p w14:paraId="3B952C2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56" w:type="pct"/>
            <w:gridSpan w:val="2"/>
            <w:noWrap w:val="0"/>
            <w:vAlign w:val="center"/>
          </w:tcPr>
          <w:p w14:paraId="291CB01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c>
          <w:tcPr>
            <w:tcW w:w="2070" w:type="pct"/>
            <w:noWrap w:val="0"/>
            <w:vAlign w:val="center"/>
          </w:tcPr>
          <w:p w14:paraId="678E5FE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482" w:firstLineChars="200"/>
              <w:jc w:val="left"/>
              <w:textAlignment w:val="auto"/>
              <w:outlineLvl w:val="9"/>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kern w:val="2"/>
                <w:sz w:val="24"/>
                <w:szCs w:val="24"/>
                <w:highlight w:val="none"/>
                <w:lang w:val="en-US" w:eastAsia="zh-CN" w:bidi="ar-SA"/>
              </w:rPr>
              <w:t>一、</w:t>
            </w:r>
            <w:r>
              <w:rPr>
                <w:rFonts w:hint="eastAsia" w:ascii="仿宋" w:hAnsi="仿宋" w:eastAsia="仿宋" w:cs="仿宋"/>
                <w:b/>
                <w:color w:val="auto"/>
                <w:sz w:val="24"/>
                <w:szCs w:val="24"/>
                <w:highlight w:val="none"/>
                <w:lang w:val="en-US" w:eastAsia="zh-CN"/>
              </w:rPr>
              <w:t>项目背景</w:t>
            </w:r>
          </w:p>
          <w:p w14:paraId="651A31B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1、在国家提出构建“五级三类”国土空间规划体系 的大背景下，明确了国土空间规划是空间发展的指南、 可持续发展的空间蓝图，是各类开发保护建设活动的基本依据。</w:t>
            </w:r>
          </w:p>
          <w:p w14:paraId="45AF647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2、控制性详细规划是国土空间规划体系中的重要组成部分，是城市规划管理承上启下的主要操作平台，使 规划编制与规划管理及城市土地开发建设相衔接，是开展国土空间开发保护活动、实施国土空间用途管制、出 具规划条件、核发建设项目规划许可、进行各项建设等的法定依据。</w:t>
            </w:r>
          </w:p>
          <w:p w14:paraId="68910B8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lang w:val="en-US" w:eastAsia="zh-CN"/>
              </w:rPr>
              <w:t>3、龙州县国土空间总体规划已批复，亟需开展龙州县中心城区</w:t>
            </w:r>
            <w:r>
              <w:rPr>
                <w:rFonts w:hint="eastAsia" w:ascii="仿宋" w:hAnsi="仿宋" w:eastAsia="仿宋" w:cs="仿宋"/>
                <w:color w:val="auto"/>
                <w:sz w:val="24"/>
                <w:szCs w:val="24"/>
                <w:highlight w:val="none"/>
                <w:lang w:eastAsia="zh-CN"/>
              </w:rPr>
              <w:t>龙北单元南片区</w:t>
            </w:r>
            <w:r>
              <w:rPr>
                <w:rFonts w:hint="eastAsia" w:ascii="仿宋" w:hAnsi="仿宋" w:eastAsia="仿宋" w:cs="仿宋"/>
                <w:b w:val="0"/>
                <w:bCs/>
                <w:color w:val="auto"/>
                <w:sz w:val="24"/>
                <w:szCs w:val="24"/>
                <w:highlight w:val="none"/>
                <w:lang w:val="en-US" w:eastAsia="zh-CN"/>
              </w:rPr>
              <w:t>控制性详细规划编制工作。保障规划建设用地的管理需求，提高中心城区</w:t>
            </w:r>
            <w:r>
              <w:rPr>
                <w:rFonts w:hint="eastAsia" w:ascii="仿宋" w:hAnsi="仿宋" w:eastAsia="仿宋" w:cs="仿宋"/>
                <w:color w:val="auto"/>
                <w:sz w:val="24"/>
                <w:szCs w:val="24"/>
                <w:highlight w:val="none"/>
                <w:lang w:eastAsia="zh-CN"/>
              </w:rPr>
              <w:t>龙北单元南片区</w:t>
            </w:r>
            <w:r>
              <w:rPr>
                <w:rFonts w:hint="eastAsia" w:ascii="仿宋" w:hAnsi="仿宋" w:eastAsia="仿宋" w:cs="仿宋"/>
                <w:b w:val="0"/>
                <w:bCs/>
                <w:color w:val="auto"/>
                <w:sz w:val="24"/>
                <w:szCs w:val="24"/>
                <w:highlight w:val="none"/>
                <w:lang w:val="en-US" w:eastAsia="zh-CN"/>
              </w:rPr>
              <w:t>的规划、建设、治理水平，确保规划具有科学性、前瞻性和可操作性。</w:t>
            </w:r>
          </w:p>
          <w:p w14:paraId="15E3DE8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482" w:firstLineChars="200"/>
              <w:jc w:val="left"/>
              <w:textAlignment w:val="auto"/>
              <w:outlineLvl w:val="9"/>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二、规划范围</w:t>
            </w:r>
          </w:p>
          <w:p w14:paraId="1AD4ABC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龙州县中心城区</w:t>
            </w:r>
            <w:r>
              <w:rPr>
                <w:rFonts w:hint="eastAsia" w:ascii="仿宋" w:hAnsi="仿宋" w:eastAsia="仿宋" w:cs="仿宋"/>
                <w:color w:val="auto"/>
                <w:sz w:val="24"/>
                <w:szCs w:val="24"/>
                <w:highlight w:val="none"/>
                <w:lang w:eastAsia="zh-CN"/>
              </w:rPr>
              <w:t>龙北单元南片区，</w:t>
            </w:r>
            <w:r>
              <w:rPr>
                <w:rFonts w:hint="eastAsia" w:ascii="仿宋" w:hAnsi="仿宋" w:eastAsia="仿宋" w:cs="仿宋"/>
                <w:color w:val="auto"/>
                <w:sz w:val="24"/>
                <w:szCs w:val="24"/>
                <w:highlight w:val="none"/>
                <w:lang w:val="en-US" w:eastAsia="zh-CN"/>
              </w:rPr>
              <w:t>面积约123.52公顷</w:t>
            </w:r>
            <w:r>
              <w:rPr>
                <w:rFonts w:hint="eastAsia" w:ascii="仿宋" w:hAnsi="仿宋" w:eastAsia="仿宋" w:cs="仿宋"/>
                <w:b w:val="0"/>
                <w:bCs/>
                <w:color w:val="auto"/>
                <w:sz w:val="24"/>
                <w:szCs w:val="24"/>
                <w:highlight w:val="none"/>
                <w:lang w:val="en-US" w:eastAsia="zh-CN"/>
              </w:rPr>
              <w:t>。</w:t>
            </w:r>
          </w:p>
          <w:p w14:paraId="6480090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rPr>
              <w:t>、规划</w:t>
            </w:r>
            <w:r>
              <w:rPr>
                <w:rFonts w:hint="eastAsia" w:ascii="仿宋" w:hAnsi="仿宋" w:eastAsia="仿宋" w:cs="仿宋"/>
                <w:b/>
                <w:bCs/>
                <w:color w:val="auto"/>
                <w:sz w:val="24"/>
                <w:szCs w:val="24"/>
                <w:highlight w:val="none"/>
                <w:lang w:val="en-US" w:eastAsia="zh-CN"/>
              </w:rPr>
              <w:t>编制内容及</w:t>
            </w:r>
            <w:r>
              <w:rPr>
                <w:rFonts w:hint="eastAsia" w:ascii="仿宋" w:hAnsi="仿宋" w:eastAsia="仿宋" w:cs="仿宋"/>
                <w:b/>
                <w:bCs/>
                <w:color w:val="auto"/>
                <w:sz w:val="24"/>
                <w:szCs w:val="24"/>
                <w:highlight w:val="none"/>
              </w:rPr>
              <w:t>要求</w:t>
            </w:r>
          </w:p>
          <w:p w14:paraId="7BE318C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 xml:space="preserve">依据经批准的《龙州县国土空间总体规划（2021—2025）》，遵守国家有关标准和技术规范，采用符合国家有关规定的基础资料，按照控制性详细规划编制工作，规划内容包括但不限于合理规划用地空间布局、道路交通组织、公共服务设施布局，完善基础设施配套等，确定单元的开发强度、建筑密度、绿地率等指标。保障规划建设用地的管理需求，提高中心城区城南单元的规划、建设、治理水平，确保规划具有科学性、前瞻性和可操作性。 </w:t>
            </w:r>
          </w:p>
          <w:p w14:paraId="5B30E5F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深度要求</w:t>
            </w:r>
          </w:p>
          <w:p w14:paraId="0DB0C73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规划深度应满足《城市规划编制办法》</w:t>
            </w:r>
            <w:r>
              <w:rPr>
                <w:rFonts w:hint="eastAsia" w:ascii="仿宋" w:hAnsi="仿宋" w:eastAsia="仿宋" w:cs="仿宋"/>
                <w:bCs/>
                <w:color w:val="auto"/>
                <w:sz w:val="24"/>
                <w:highlight w:val="none"/>
              </w:rPr>
              <w:t>《关于加强和规范城镇开发边界内控制性详细规划编制管理的通知》（桂自然资发〔2022〕72号）等</w:t>
            </w:r>
            <w:r>
              <w:rPr>
                <w:rFonts w:hint="eastAsia" w:ascii="仿宋" w:hAnsi="仿宋" w:eastAsia="仿宋" w:cs="仿宋"/>
                <w:b w:val="0"/>
                <w:bCs/>
                <w:color w:val="auto"/>
                <w:sz w:val="24"/>
                <w:szCs w:val="24"/>
                <w:highlight w:val="none"/>
                <w:lang w:val="en-US" w:eastAsia="zh-CN"/>
              </w:rPr>
              <w:t>控制性详细规划要求。</w:t>
            </w:r>
          </w:p>
          <w:p w14:paraId="729CEF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五、成果要求</w:t>
            </w:r>
          </w:p>
          <w:p w14:paraId="559D35FD">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1、方案成果要求本规划编制成果应达到《城市规划编制办法》、《广西壮族自治区城镇开发边界内控制性详细规划编制导则》（试行）、崇左市相关的技术管理规定中成果汇交要求，成果内容包括规划文本、图件（含图纸、图则）、规划说明、规划表格及其他材料、矢量数据和数据说明文档。</w:t>
            </w:r>
          </w:p>
          <w:p w14:paraId="572EF565">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420" w:leftChars="200" w:firstLine="0" w:firstLineChars="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2、提交成果要求</w:t>
            </w:r>
          </w:p>
          <w:p w14:paraId="356617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（1）包含上述最终成果共</w:t>
            </w:r>
            <w:r>
              <w:rPr>
                <w:rFonts w:hint="default" w:ascii="仿宋" w:hAnsi="仿宋" w:eastAsia="仿宋" w:cs="仿宋"/>
                <w:b w:val="0"/>
                <w:bCs/>
                <w:color w:val="auto"/>
                <w:kern w:val="2"/>
                <w:sz w:val="24"/>
                <w:szCs w:val="24"/>
                <w:highlight w:val="none"/>
                <w:lang w:val="en-US" w:eastAsia="zh-CN" w:bidi="ar-SA"/>
              </w:rPr>
              <w:t>10</w:t>
            </w:r>
            <w:r>
              <w:rPr>
                <w:rFonts w:hint="eastAsia" w:ascii="仿宋" w:hAnsi="仿宋" w:eastAsia="仿宋" w:cs="仿宋"/>
                <w:b w:val="0"/>
                <w:bCs/>
                <w:color w:val="auto"/>
                <w:kern w:val="2"/>
                <w:sz w:val="24"/>
                <w:szCs w:val="24"/>
                <w:highlight w:val="none"/>
                <w:lang w:val="en-US" w:eastAsia="zh-CN" w:bidi="ar-SA"/>
              </w:rPr>
              <w:t>套，规格统一为</w:t>
            </w:r>
            <w:r>
              <w:rPr>
                <w:rFonts w:hint="default" w:ascii="仿宋" w:hAnsi="仿宋" w:eastAsia="仿宋" w:cs="仿宋"/>
                <w:b w:val="0"/>
                <w:bCs/>
                <w:color w:val="auto"/>
                <w:kern w:val="2"/>
                <w:sz w:val="24"/>
                <w:szCs w:val="24"/>
                <w:highlight w:val="none"/>
                <w:lang w:val="en-US" w:eastAsia="zh-CN" w:bidi="ar-SA"/>
              </w:rPr>
              <w:t>A3</w:t>
            </w:r>
            <w:r>
              <w:rPr>
                <w:rFonts w:hint="eastAsia" w:ascii="仿宋" w:hAnsi="仿宋" w:eastAsia="仿宋" w:cs="仿宋"/>
                <w:b w:val="0"/>
                <w:bCs/>
                <w:color w:val="auto"/>
                <w:kern w:val="2"/>
                <w:sz w:val="24"/>
                <w:szCs w:val="24"/>
                <w:highlight w:val="none"/>
                <w:lang w:val="en-US" w:eastAsia="zh-CN" w:bidi="ar-SA"/>
              </w:rPr>
              <w:t xml:space="preserve">。 </w:t>
            </w:r>
          </w:p>
          <w:p w14:paraId="23B85F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w:t>
            </w:r>
            <w:r>
              <w:rPr>
                <w:rFonts w:hint="default" w:ascii="仿宋" w:hAnsi="仿宋" w:eastAsia="仿宋" w:cs="仿宋"/>
                <w:b w:val="0"/>
                <w:bCs/>
                <w:color w:val="auto"/>
                <w:kern w:val="2"/>
                <w:sz w:val="24"/>
                <w:szCs w:val="24"/>
                <w:highlight w:val="none"/>
                <w:lang w:val="en-US" w:eastAsia="zh-CN" w:bidi="ar-SA"/>
              </w:rPr>
              <w:t>2</w:t>
            </w:r>
            <w:r>
              <w:rPr>
                <w:rFonts w:hint="eastAsia" w:ascii="仿宋" w:hAnsi="仿宋" w:eastAsia="仿宋" w:cs="仿宋"/>
                <w:b w:val="0"/>
                <w:bCs/>
                <w:color w:val="auto"/>
                <w:kern w:val="2"/>
                <w:sz w:val="24"/>
                <w:szCs w:val="24"/>
                <w:highlight w:val="none"/>
                <w:lang w:val="en-US" w:eastAsia="zh-CN" w:bidi="ar-SA"/>
              </w:rPr>
              <w:t>）包含上述所有文字说明和图件内容的电子成果</w:t>
            </w:r>
            <w:r>
              <w:rPr>
                <w:rFonts w:hint="default" w:ascii="仿宋" w:hAnsi="仿宋" w:eastAsia="仿宋" w:cs="仿宋"/>
                <w:b w:val="0"/>
                <w:bCs/>
                <w:color w:val="auto"/>
                <w:kern w:val="2"/>
                <w:sz w:val="24"/>
                <w:szCs w:val="24"/>
                <w:highlight w:val="none"/>
                <w:lang w:val="en-US" w:eastAsia="zh-CN" w:bidi="ar-SA"/>
              </w:rPr>
              <w:t>2</w:t>
            </w:r>
            <w:r>
              <w:rPr>
                <w:rFonts w:hint="eastAsia" w:ascii="仿宋" w:hAnsi="仿宋" w:eastAsia="仿宋" w:cs="仿宋"/>
                <w:b w:val="0"/>
                <w:bCs/>
                <w:color w:val="auto"/>
                <w:kern w:val="2"/>
                <w:sz w:val="24"/>
                <w:szCs w:val="24"/>
                <w:highlight w:val="none"/>
                <w:lang w:val="en-US" w:eastAsia="zh-CN" w:bidi="ar-SA"/>
              </w:rPr>
              <w:t>套（含文字说明电子文件、</w:t>
            </w:r>
            <w:r>
              <w:rPr>
                <w:rFonts w:hint="default" w:ascii="仿宋" w:hAnsi="仿宋" w:eastAsia="仿宋" w:cs="仿宋"/>
                <w:b w:val="0"/>
                <w:bCs/>
                <w:color w:val="auto"/>
                <w:kern w:val="2"/>
                <w:sz w:val="24"/>
                <w:szCs w:val="24"/>
                <w:highlight w:val="none"/>
                <w:lang w:val="en-US" w:eastAsia="zh-CN" w:bidi="ar-SA"/>
              </w:rPr>
              <w:t>CAD</w:t>
            </w:r>
            <w:r>
              <w:rPr>
                <w:rFonts w:hint="eastAsia" w:ascii="仿宋" w:hAnsi="仿宋" w:eastAsia="仿宋" w:cs="仿宋"/>
                <w:b w:val="0"/>
                <w:bCs/>
                <w:color w:val="auto"/>
                <w:kern w:val="2"/>
                <w:sz w:val="24"/>
                <w:szCs w:val="24"/>
                <w:highlight w:val="none"/>
                <w:lang w:val="en-US" w:eastAsia="zh-CN" w:bidi="ar-SA"/>
              </w:rPr>
              <w:t>图纸及</w:t>
            </w:r>
            <w:r>
              <w:rPr>
                <w:rFonts w:hint="default" w:ascii="仿宋" w:hAnsi="仿宋" w:eastAsia="仿宋" w:cs="仿宋"/>
                <w:b w:val="0"/>
                <w:bCs/>
                <w:color w:val="auto"/>
                <w:kern w:val="2"/>
                <w:sz w:val="24"/>
                <w:szCs w:val="24"/>
                <w:highlight w:val="none"/>
                <w:lang w:val="en-US" w:eastAsia="zh-CN" w:bidi="ar-SA"/>
              </w:rPr>
              <w:t>SHP</w:t>
            </w:r>
            <w:r>
              <w:rPr>
                <w:rFonts w:hint="eastAsia" w:ascii="仿宋" w:hAnsi="仿宋" w:eastAsia="仿宋" w:cs="仿宋"/>
                <w:b w:val="0"/>
                <w:bCs/>
                <w:color w:val="auto"/>
                <w:kern w:val="2"/>
                <w:sz w:val="24"/>
                <w:szCs w:val="24"/>
                <w:highlight w:val="none"/>
                <w:lang w:val="en-US" w:eastAsia="zh-CN" w:bidi="ar-SA"/>
              </w:rPr>
              <w:t>格式图纸文件等），文本为</w:t>
            </w:r>
            <w:r>
              <w:rPr>
                <w:rFonts w:hint="default" w:ascii="仿宋" w:hAnsi="仿宋" w:eastAsia="仿宋" w:cs="仿宋"/>
                <w:b w:val="0"/>
                <w:bCs/>
                <w:color w:val="auto"/>
                <w:kern w:val="2"/>
                <w:sz w:val="24"/>
                <w:szCs w:val="24"/>
                <w:highlight w:val="none"/>
                <w:lang w:val="en-US" w:eastAsia="zh-CN" w:bidi="ar-SA"/>
              </w:rPr>
              <w:t>DOC</w:t>
            </w:r>
            <w:r>
              <w:rPr>
                <w:rFonts w:hint="eastAsia" w:ascii="仿宋" w:hAnsi="仿宋" w:eastAsia="仿宋" w:cs="仿宋"/>
                <w:b w:val="0"/>
                <w:bCs/>
                <w:color w:val="auto"/>
                <w:kern w:val="2"/>
                <w:sz w:val="24"/>
                <w:szCs w:val="24"/>
                <w:highlight w:val="none"/>
                <w:lang w:val="en-US" w:eastAsia="zh-CN" w:bidi="ar-SA"/>
              </w:rPr>
              <w:t xml:space="preserve">格式文件，方案图纸为 </w:t>
            </w:r>
            <w:r>
              <w:rPr>
                <w:rFonts w:hint="default" w:ascii="仿宋" w:hAnsi="仿宋" w:eastAsia="仿宋" w:cs="仿宋"/>
                <w:b w:val="0"/>
                <w:bCs/>
                <w:color w:val="auto"/>
                <w:kern w:val="2"/>
                <w:sz w:val="24"/>
                <w:szCs w:val="24"/>
                <w:highlight w:val="none"/>
                <w:lang w:val="en-US" w:eastAsia="zh-CN" w:bidi="ar-SA"/>
              </w:rPr>
              <w:t xml:space="preserve">DWG </w:t>
            </w:r>
            <w:r>
              <w:rPr>
                <w:rFonts w:hint="eastAsia" w:ascii="仿宋" w:hAnsi="仿宋" w:eastAsia="仿宋" w:cs="仿宋"/>
                <w:b w:val="0"/>
                <w:bCs/>
                <w:color w:val="auto"/>
                <w:kern w:val="2"/>
                <w:sz w:val="24"/>
                <w:szCs w:val="24"/>
                <w:highlight w:val="none"/>
                <w:lang w:val="en-US" w:eastAsia="zh-CN" w:bidi="ar-SA"/>
              </w:rPr>
              <w:t>格式文件，图集为</w:t>
            </w:r>
            <w:r>
              <w:rPr>
                <w:rFonts w:hint="default" w:ascii="仿宋" w:hAnsi="仿宋" w:eastAsia="仿宋" w:cs="仿宋"/>
                <w:b w:val="0"/>
                <w:bCs/>
                <w:color w:val="auto"/>
                <w:kern w:val="2"/>
                <w:sz w:val="24"/>
                <w:szCs w:val="24"/>
                <w:highlight w:val="none"/>
                <w:lang w:val="en-US" w:eastAsia="zh-CN" w:bidi="ar-SA"/>
              </w:rPr>
              <w:t>JPG</w:t>
            </w:r>
            <w:r>
              <w:rPr>
                <w:rFonts w:hint="eastAsia" w:ascii="仿宋" w:hAnsi="仿宋" w:eastAsia="仿宋" w:cs="仿宋"/>
                <w:b w:val="0"/>
                <w:bCs/>
                <w:color w:val="auto"/>
                <w:kern w:val="2"/>
                <w:sz w:val="24"/>
                <w:szCs w:val="24"/>
                <w:highlight w:val="none"/>
                <w:lang w:val="en-US" w:eastAsia="zh-CN" w:bidi="ar-SA"/>
              </w:rPr>
              <w:t xml:space="preserve">格式文件。 </w:t>
            </w:r>
          </w:p>
          <w:p w14:paraId="692BC1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w:t>
            </w:r>
            <w:r>
              <w:rPr>
                <w:rFonts w:hint="default" w:ascii="仿宋" w:hAnsi="仿宋" w:eastAsia="仿宋" w:cs="仿宋"/>
                <w:b w:val="0"/>
                <w:bCs/>
                <w:color w:val="auto"/>
                <w:kern w:val="2"/>
                <w:sz w:val="24"/>
                <w:szCs w:val="24"/>
                <w:highlight w:val="none"/>
                <w:lang w:val="en-US" w:eastAsia="zh-CN" w:bidi="ar-SA"/>
              </w:rPr>
              <w:t>3</w:t>
            </w:r>
            <w:r>
              <w:rPr>
                <w:rFonts w:hint="eastAsia" w:ascii="仿宋" w:hAnsi="仿宋" w:eastAsia="仿宋" w:cs="仿宋"/>
                <w:b w:val="0"/>
                <w:bCs/>
                <w:color w:val="auto"/>
                <w:kern w:val="2"/>
                <w:sz w:val="24"/>
                <w:szCs w:val="24"/>
                <w:highlight w:val="none"/>
                <w:lang w:val="en-US" w:eastAsia="zh-CN" w:bidi="ar-SA"/>
              </w:rPr>
              <w:t>）包含上述图件内容及简明扼要的文字说明的彩色汇报文件</w:t>
            </w:r>
            <w:r>
              <w:rPr>
                <w:rFonts w:hint="default" w:ascii="仿宋" w:hAnsi="仿宋" w:eastAsia="仿宋" w:cs="仿宋"/>
                <w:b w:val="0"/>
                <w:bCs/>
                <w:color w:val="auto"/>
                <w:kern w:val="2"/>
                <w:sz w:val="24"/>
                <w:szCs w:val="24"/>
                <w:highlight w:val="none"/>
                <w:lang w:val="en-US" w:eastAsia="zh-CN" w:bidi="ar-SA"/>
              </w:rPr>
              <w:t>1</w:t>
            </w:r>
            <w:r>
              <w:rPr>
                <w:rFonts w:hint="eastAsia" w:ascii="仿宋" w:hAnsi="仿宋" w:eastAsia="仿宋" w:cs="仿宋"/>
                <w:b w:val="0"/>
                <w:bCs/>
                <w:color w:val="auto"/>
                <w:kern w:val="2"/>
                <w:sz w:val="24"/>
                <w:szCs w:val="24"/>
                <w:highlight w:val="none"/>
                <w:lang w:val="en-US" w:eastAsia="zh-CN" w:bidi="ar-SA"/>
              </w:rPr>
              <w:t>份（</w:t>
            </w:r>
            <w:r>
              <w:rPr>
                <w:rFonts w:hint="default" w:ascii="仿宋" w:hAnsi="仿宋" w:eastAsia="仿宋" w:cs="仿宋"/>
                <w:b w:val="0"/>
                <w:bCs/>
                <w:color w:val="auto"/>
                <w:kern w:val="2"/>
                <w:sz w:val="24"/>
                <w:szCs w:val="24"/>
                <w:highlight w:val="none"/>
                <w:lang w:val="en-US" w:eastAsia="zh-CN" w:bidi="ar-SA"/>
              </w:rPr>
              <w:t>PPT</w:t>
            </w:r>
            <w:r>
              <w:rPr>
                <w:rFonts w:hint="eastAsia" w:ascii="仿宋" w:hAnsi="仿宋" w:eastAsia="仿宋" w:cs="仿宋"/>
                <w:b w:val="0"/>
                <w:bCs/>
                <w:color w:val="auto"/>
                <w:kern w:val="2"/>
                <w:sz w:val="24"/>
                <w:szCs w:val="24"/>
                <w:highlight w:val="none"/>
                <w:lang w:val="en-US" w:eastAsia="zh-CN" w:bidi="ar-SA"/>
              </w:rPr>
              <w:t xml:space="preserve">格式）。 </w:t>
            </w:r>
          </w:p>
          <w:p w14:paraId="6E8F08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w:t>
            </w:r>
            <w:r>
              <w:rPr>
                <w:rFonts w:hint="default" w:ascii="仿宋" w:hAnsi="仿宋" w:eastAsia="仿宋" w:cs="仿宋"/>
                <w:b w:val="0"/>
                <w:bCs/>
                <w:color w:val="auto"/>
                <w:kern w:val="2"/>
                <w:sz w:val="24"/>
                <w:szCs w:val="24"/>
                <w:highlight w:val="none"/>
                <w:lang w:val="en-US" w:eastAsia="zh-CN" w:bidi="ar-SA"/>
              </w:rPr>
              <w:t>4</w:t>
            </w:r>
            <w:r>
              <w:rPr>
                <w:rFonts w:hint="eastAsia" w:ascii="仿宋" w:hAnsi="仿宋" w:eastAsia="仿宋" w:cs="仿宋"/>
                <w:b w:val="0"/>
                <w:bCs/>
                <w:color w:val="auto"/>
                <w:kern w:val="2"/>
                <w:sz w:val="24"/>
                <w:szCs w:val="24"/>
                <w:highlight w:val="none"/>
                <w:lang w:val="en-US" w:eastAsia="zh-CN" w:bidi="ar-SA"/>
              </w:rPr>
              <w:t xml:space="preserve">）成果的编制和装订应利于采购人归档保存及保养。 </w:t>
            </w:r>
          </w:p>
          <w:p w14:paraId="2AF9C1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highlight w:val="none"/>
                <w:lang w:eastAsia="zh-CN"/>
              </w:rPr>
            </w:pPr>
            <w:r>
              <w:rPr>
                <w:rFonts w:hint="eastAsia" w:ascii="仿宋" w:hAnsi="仿宋" w:eastAsia="仿宋" w:cs="仿宋"/>
                <w:b w:val="0"/>
                <w:bCs/>
                <w:color w:val="auto"/>
                <w:kern w:val="2"/>
                <w:sz w:val="24"/>
                <w:szCs w:val="24"/>
                <w:highlight w:val="none"/>
                <w:lang w:val="en-US" w:eastAsia="zh-CN" w:bidi="ar-SA"/>
              </w:rPr>
              <w:t>（</w:t>
            </w:r>
            <w:r>
              <w:rPr>
                <w:rFonts w:hint="default" w:ascii="仿宋" w:hAnsi="仿宋" w:eastAsia="仿宋" w:cs="仿宋"/>
                <w:b w:val="0"/>
                <w:bCs/>
                <w:color w:val="auto"/>
                <w:kern w:val="2"/>
                <w:sz w:val="24"/>
                <w:szCs w:val="24"/>
                <w:highlight w:val="none"/>
                <w:lang w:val="en-US" w:eastAsia="zh-CN" w:bidi="ar-SA"/>
              </w:rPr>
              <w:t>5</w:t>
            </w:r>
            <w:r>
              <w:rPr>
                <w:rFonts w:hint="eastAsia" w:ascii="仿宋" w:hAnsi="仿宋" w:eastAsia="仿宋" w:cs="仿宋"/>
                <w:b w:val="0"/>
                <w:bCs/>
                <w:color w:val="auto"/>
                <w:kern w:val="2"/>
                <w:sz w:val="24"/>
                <w:szCs w:val="24"/>
                <w:highlight w:val="none"/>
                <w:lang w:val="en-US" w:eastAsia="zh-CN" w:bidi="ar-SA"/>
              </w:rPr>
              <w:t>）本项目服务成果的所有权归采购人所有，未经许可，中标供应商不得擅自使用其中的内容。</w:t>
            </w:r>
          </w:p>
        </w:tc>
        <w:tc>
          <w:tcPr>
            <w:tcW w:w="683" w:type="pct"/>
            <w:noWrap w:val="0"/>
            <w:vAlign w:val="center"/>
          </w:tcPr>
          <w:p w14:paraId="6B09AC40">
            <w:pPr>
              <w:pStyle w:val="24"/>
              <w:keepNext w:val="0"/>
              <w:keepLines w:val="0"/>
              <w:pageBreakBefore w:val="0"/>
              <w:widowControl/>
              <w:suppressLineNumbers w:val="0"/>
              <w:kinsoku/>
              <w:topLinePunct w:val="0"/>
              <w:bidi w:val="0"/>
              <w:spacing w:beforeAutospacing="0" w:afterAutospacing="0" w:line="360" w:lineRule="auto"/>
              <w:ind w:right="0" w:rightChars="0"/>
              <w:jc w:val="left"/>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lang w:val="en-US" w:eastAsia="zh-CN"/>
              </w:rPr>
              <w:t>30</w:t>
            </w:r>
            <w:r>
              <w:rPr>
                <w:rFonts w:hint="eastAsia" w:ascii="仿宋" w:hAnsi="仿宋" w:eastAsia="仿宋" w:cs="仿宋"/>
                <w:i w:val="0"/>
                <w:iCs w:val="0"/>
                <w:caps w:val="0"/>
                <w:color w:val="auto"/>
                <w:spacing w:val="0"/>
                <w:sz w:val="24"/>
                <w:szCs w:val="24"/>
                <w:highlight w:val="none"/>
              </w:rPr>
              <w:t>0000.00</w:t>
            </w:r>
          </w:p>
          <w:p w14:paraId="29DEBAA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lang w:val="en-US" w:eastAsia="zh-CN"/>
              </w:rPr>
            </w:pPr>
          </w:p>
        </w:tc>
        <w:tc>
          <w:tcPr>
            <w:tcW w:w="1018" w:type="pct"/>
            <w:noWrap w:val="0"/>
            <w:vAlign w:val="center"/>
          </w:tcPr>
          <w:p w14:paraId="3674A18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其他未列明行业</w:t>
            </w:r>
          </w:p>
        </w:tc>
      </w:tr>
      <w:tr w14:paraId="78872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000" w:type="pct"/>
            <w:gridSpan w:val="8"/>
            <w:noWrap w:val="0"/>
            <w:vAlign w:val="center"/>
          </w:tcPr>
          <w:p w14:paraId="0B4DAD0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、商务要求</w:t>
            </w:r>
          </w:p>
        </w:tc>
      </w:tr>
      <w:tr w14:paraId="6A48D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76" w:type="pct"/>
            <w:gridSpan w:val="4"/>
            <w:noWrap w:val="0"/>
            <w:vAlign w:val="center"/>
          </w:tcPr>
          <w:p w14:paraId="3053BCE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合同签订时间</w:t>
            </w:r>
          </w:p>
        </w:tc>
        <w:tc>
          <w:tcPr>
            <w:tcW w:w="4023" w:type="pct"/>
            <w:gridSpan w:val="4"/>
            <w:noWrap w:val="0"/>
            <w:vAlign w:val="center"/>
          </w:tcPr>
          <w:p w14:paraId="233CA86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color w:val="auto"/>
                <w:kern w:val="0"/>
                <w:sz w:val="24"/>
                <w:highlight w:val="none"/>
              </w:rPr>
              <w:t>自成交通知书发出之日起15日内，因不可抗力原因延迟签订合同的，自不可抗力事由消除之日起5个工作日内完成合同签订事宜。</w:t>
            </w:r>
          </w:p>
        </w:tc>
      </w:tr>
      <w:tr w14:paraId="147E7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76" w:type="pct"/>
            <w:gridSpan w:val="4"/>
            <w:noWrap w:val="0"/>
            <w:vAlign w:val="center"/>
          </w:tcPr>
          <w:p w14:paraId="768062F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0"/>
                <w:sz w:val="24"/>
                <w:szCs w:val="24"/>
                <w:highlight w:val="none"/>
              </w:rPr>
              <w:t>提交服务成果时间</w:t>
            </w:r>
          </w:p>
        </w:tc>
        <w:tc>
          <w:tcPr>
            <w:tcW w:w="4023" w:type="pct"/>
            <w:gridSpan w:val="4"/>
            <w:noWrap w:val="0"/>
            <w:vAlign w:val="center"/>
          </w:tcPr>
          <w:p w14:paraId="1969E3F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eastAsia="zh-CN"/>
              </w:rPr>
              <w:t>自签订合同之日起</w:t>
            </w:r>
            <w:r>
              <w:rPr>
                <w:rFonts w:hint="eastAsia" w:ascii="仿宋" w:hAnsi="仿宋" w:eastAsia="仿宋" w:cs="仿宋"/>
                <w:color w:val="auto"/>
                <w:kern w:val="0"/>
                <w:sz w:val="24"/>
                <w:szCs w:val="24"/>
                <w:highlight w:val="none"/>
                <w:lang w:val="en-US" w:eastAsia="zh-CN"/>
              </w:rPr>
              <w:t>6个月内</w:t>
            </w:r>
            <w:r>
              <w:rPr>
                <w:rFonts w:hint="eastAsia" w:ascii="仿宋" w:hAnsi="仿宋" w:eastAsia="仿宋" w:cs="仿宋"/>
                <w:color w:val="auto"/>
                <w:kern w:val="0"/>
                <w:sz w:val="24"/>
                <w:szCs w:val="24"/>
                <w:highlight w:val="none"/>
                <w:lang w:eastAsia="zh-CN"/>
              </w:rPr>
              <w:t>完成所有合同工作内容，并提交经专家评审通过后合格的所有成果文件给采购人确认。</w:t>
            </w:r>
          </w:p>
        </w:tc>
      </w:tr>
      <w:tr w14:paraId="0A1C4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76" w:type="pct"/>
            <w:gridSpan w:val="4"/>
            <w:noWrap w:val="0"/>
            <w:vAlign w:val="center"/>
          </w:tcPr>
          <w:p w14:paraId="3B3294E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0"/>
                <w:sz w:val="24"/>
                <w:szCs w:val="24"/>
                <w:highlight w:val="none"/>
              </w:rPr>
              <w:t>提交服务成果地点</w:t>
            </w:r>
          </w:p>
        </w:tc>
        <w:tc>
          <w:tcPr>
            <w:tcW w:w="4023" w:type="pct"/>
            <w:gridSpan w:val="4"/>
            <w:noWrap w:val="0"/>
            <w:vAlign w:val="center"/>
          </w:tcPr>
          <w:p w14:paraId="0E68191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t>广西区内采购人指定地点。</w:t>
            </w:r>
          </w:p>
        </w:tc>
      </w:tr>
      <w:tr w14:paraId="461C0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76" w:type="pct"/>
            <w:gridSpan w:val="4"/>
            <w:noWrap w:val="0"/>
            <w:vAlign w:val="center"/>
          </w:tcPr>
          <w:p w14:paraId="230ECD9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sz w:val="24"/>
                <w:szCs w:val="24"/>
                <w:highlight w:val="none"/>
              </w:rPr>
              <w:t>付款方式</w:t>
            </w:r>
          </w:p>
        </w:tc>
        <w:tc>
          <w:tcPr>
            <w:tcW w:w="4023" w:type="pct"/>
            <w:gridSpan w:val="4"/>
            <w:noWrap w:val="0"/>
            <w:vAlign w:val="center"/>
          </w:tcPr>
          <w:p w14:paraId="1986CD5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（1）首期款（30%）</w:t>
            </w:r>
          </w:p>
          <w:p w14:paraId="241915F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合同签订后，成交供应商应在5个工作日内完成项目团队进驻，并向采购人提交《项目实施计划书》。采购人应在收到文件后5个工作日内完成审核确认，并于确认后10个工作日内支付合同总金额的30%。</w:t>
            </w:r>
          </w:p>
          <w:p w14:paraId="67E3ECE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成交供应商需在付款前向采购人提供等额有效发票。</w:t>
            </w:r>
          </w:p>
          <w:p w14:paraId="41EDA8C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（2）中期款（50%）</w:t>
            </w:r>
          </w:p>
          <w:p w14:paraId="509B5F3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成果通过自然资源主管部门组织的专家评审后，成交供应商应向采购人提交《专家评审意见书》及成果文件（含电子版本）。采购人应在收到文件后10个工作日内支付合同总金额的50%。成交供应商需在付款前向采购人提供等额有效发票。</w:t>
            </w:r>
          </w:p>
          <w:p w14:paraId="042BDB7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（3）尾款（20%）</w:t>
            </w:r>
          </w:p>
          <w:p w14:paraId="44FDB0D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终成果取得法定批复文件及相关备案回执后，成交供应商应在5个工作日内提交全套成果文件。采购人应在收到文件后10个工作日内完成验收确认，并支付剩余合同金额的20%。成交供应商需在付款前向采购人提供等额有效发票。</w:t>
            </w:r>
          </w:p>
          <w:p w14:paraId="1D2E3B9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特别约定：</w:t>
            </w:r>
          </w:p>
          <w:p w14:paraId="715E2DC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（采购人在支付之前，</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应向采购人提供等额有效发票）。成交供应商未按时开具发票的，采购人付款期限相应顺延且不承担违约责任；若因不可抗力或政策调整导致成果无法获批，双方可协商变更合同，已支付款项按实际工作量结算。</w:t>
            </w:r>
          </w:p>
        </w:tc>
      </w:tr>
      <w:tr w14:paraId="5A8CD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76" w:type="pct"/>
            <w:gridSpan w:val="4"/>
            <w:noWrap w:val="0"/>
            <w:vAlign w:val="center"/>
          </w:tcPr>
          <w:p w14:paraId="27DE3B7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rPr>
              <w:t>报价</w:t>
            </w:r>
            <w:r>
              <w:rPr>
                <w:rFonts w:hint="eastAsia" w:ascii="仿宋" w:hAnsi="仿宋" w:eastAsia="仿宋" w:cs="仿宋"/>
                <w:b/>
                <w:bCs/>
                <w:color w:val="auto"/>
                <w:kern w:val="0"/>
                <w:sz w:val="24"/>
                <w:szCs w:val="24"/>
                <w:highlight w:val="none"/>
                <w:lang w:val="en-US" w:eastAsia="zh-CN"/>
              </w:rPr>
              <w:t>要求</w:t>
            </w:r>
          </w:p>
        </w:tc>
        <w:tc>
          <w:tcPr>
            <w:tcW w:w="4023" w:type="pct"/>
            <w:gridSpan w:val="4"/>
            <w:noWrap w:val="0"/>
            <w:vAlign w:val="center"/>
          </w:tcPr>
          <w:p w14:paraId="5849D47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▲1.报价必须含以下部分，包括：</w:t>
            </w:r>
          </w:p>
          <w:p w14:paraId="1FC505F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（1）服务的价格；</w:t>
            </w:r>
          </w:p>
          <w:p w14:paraId="2793CAF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（2）必要的保险费用和各项税金；</w:t>
            </w:r>
          </w:p>
          <w:p w14:paraId="344D499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（3）项目验收、评审相关的费用；</w:t>
            </w:r>
          </w:p>
          <w:p w14:paraId="19369F8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（4）技术支持、售后服务费用；</w:t>
            </w:r>
          </w:p>
          <w:p w14:paraId="3867B73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实施和完成服务工作所需的设备、劳务、技术服务费、交通、维护、保险、办公场地、管理费、税费、利润、交通维护、工艺损耗及人员进退场等费用和政策性文件规定及合同包含的所有风险、责任等各项应有的费用。</w:t>
            </w:r>
          </w:p>
          <w:p w14:paraId="09238FF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color w:val="auto"/>
                <w:sz w:val="24"/>
                <w:szCs w:val="24"/>
                <w:highlight w:val="none"/>
              </w:rPr>
              <w:t>（6）如编制或审批过程（如：所编制的文件需要成交供应商修改完善甚至返工的）发生额外费用的，成交供应商须予以配合，所产生的费用包含在成交供应商的报价中，采购人不再另行支付任何费用。</w:t>
            </w:r>
          </w:p>
        </w:tc>
      </w:tr>
      <w:tr w14:paraId="3FA6B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76" w:type="pct"/>
            <w:gridSpan w:val="4"/>
            <w:noWrap w:val="0"/>
            <w:vAlign w:val="center"/>
          </w:tcPr>
          <w:p w14:paraId="6B8364E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0"/>
                <w:sz w:val="24"/>
                <w:szCs w:val="24"/>
                <w:highlight w:val="none"/>
              </w:rPr>
              <w:t>验收标准</w:t>
            </w:r>
          </w:p>
        </w:tc>
        <w:tc>
          <w:tcPr>
            <w:tcW w:w="4023" w:type="pct"/>
            <w:gridSpan w:val="4"/>
            <w:noWrap w:val="0"/>
            <w:vAlign w:val="center"/>
          </w:tcPr>
          <w:p w14:paraId="6DBAD8E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val="0"/>
                <w:bCs w:val="0"/>
                <w:color w:val="auto"/>
                <w:kern w:val="0"/>
                <w:sz w:val="24"/>
                <w:szCs w:val="24"/>
                <w:highlight w:val="none"/>
                <w:lang w:val="en-US" w:eastAsia="zh-CN"/>
              </w:rPr>
              <w:t>成交</w:t>
            </w:r>
            <w:r>
              <w:rPr>
                <w:rFonts w:hint="eastAsia" w:ascii="仿宋" w:hAnsi="仿宋" w:eastAsia="仿宋" w:cs="仿宋"/>
                <w:b w:val="0"/>
                <w:bCs w:val="0"/>
                <w:color w:val="auto"/>
                <w:kern w:val="0"/>
                <w:sz w:val="24"/>
                <w:szCs w:val="24"/>
                <w:highlight w:val="none"/>
                <w:lang w:eastAsia="zh-CN"/>
              </w:rPr>
              <w:t>供应商必须在规定时间内按编制要求及时间要求提交符合采购人要求的成果材料，成果文件符合</w:t>
            </w:r>
            <w:r>
              <w:rPr>
                <w:rFonts w:hint="eastAsia" w:ascii="仿宋" w:hAnsi="仿宋" w:eastAsia="仿宋" w:cs="仿宋"/>
                <w:b w:val="0"/>
                <w:bCs/>
                <w:color w:val="auto"/>
                <w:sz w:val="24"/>
                <w:szCs w:val="24"/>
                <w:highlight w:val="none"/>
                <w:lang w:val="en-US" w:eastAsia="zh-CN"/>
              </w:rPr>
              <w:t>《城市规划编制办法》控制性详细规划要求。</w:t>
            </w:r>
            <w:r>
              <w:rPr>
                <w:rFonts w:hint="eastAsia" w:ascii="仿宋" w:hAnsi="仿宋" w:eastAsia="仿宋" w:cs="仿宋"/>
                <w:b w:val="0"/>
                <w:bCs w:val="0"/>
                <w:color w:val="auto"/>
                <w:kern w:val="0"/>
                <w:sz w:val="24"/>
                <w:szCs w:val="24"/>
                <w:highlight w:val="none"/>
                <w:lang w:eastAsia="zh-CN"/>
              </w:rPr>
              <w:t>并根据专家（</w:t>
            </w:r>
            <w:r>
              <w:rPr>
                <w:rFonts w:hint="eastAsia" w:ascii="仿宋" w:hAnsi="仿宋" w:eastAsia="仿宋" w:cs="仿宋"/>
                <w:b w:val="0"/>
                <w:bCs w:val="0"/>
                <w:color w:val="auto"/>
                <w:kern w:val="0"/>
                <w:sz w:val="24"/>
                <w:szCs w:val="24"/>
                <w:highlight w:val="none"/>
                <w:lang w:val="en-US" w:eastAsia="zh-CN"/>
              </w:rPr>
              <w:t>或相关部门（如有）</w:t>
            </w:r>
            <w:r>
              <w:rPr>
                <w:rFonts w:hint="eastAsia" w:ascii="仿宋" w:hAnsi="仿宋" w:eastAsia="仿宋" w:cs="仿宋"/>
                <w:b w:val="0"/>
                <w:bCs w:val="0"/>
                <w:color w:val="auto"/>
                <w:kern w:val="0"/>
                <w:sz w:val="24"/>
                <w:szCs w:val="24"/>
                <w:highlight w:val="none"/>
                <w:lang w:eastAsia="zh-CN"/>
              </w:rPr>
              <w:t>）的意见建议进行修改完善，直到通过审查。</w:t>
            </w:r>
          </w:p>
        </w:tc>
      </w:tr>
      <w:tr w14:paraId="3A972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76" w:type="pct"/>
            <w:gridSpan w:val="4"/>
            <w:noWrap w:val="0"/>
            <w:vAlign w:val="center"/>
          </w:tcPr>
          <w:p w14:paraId="41BE5C7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outlineLvl w:val="9"/>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0"/>
                <w:sz w:val="24"/>
                <w:szCs w:val="24"/>
                <w:highlight w:val="none"/>
              </w:rPr>
              <w:t>售后服务要求</w:t>
            </w:r>
          </w:p>
        </w:tc>
        <w:tc>
          <w:tcPr>
            <w:tcW w:w="4023" w:type="pct"/>
            <w:gridSpan w:val="4"/>
            <w:noWrap w:val="0"/>
            <w:vAlign w:val="center"/>
          </w:tcPr>
          <w:p w14:paraId="26FD86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rPr>
              <w:t>1.质量保证期1 年（自提交成果并验收合格之日起计）</w:t>
            </w:r>
            <w:r>
              <w:rPr>
                <w:rFonts w:hint="eastAsia" w:ascii="仿宋" w:hAnsi="仿宋" w:eastAsia="仿宋" w:cs="仿宋"/>
                <w:b w:val="0"/>
                <w:bCs w:val="0"/>
                <w:color w:val="auto"/>
                <w:kern w:val="0"/>
                <w:sz w:val="24"/>
                <w:szCs w:val="24"/>
                <w:highlight w:val="none"/>
                <w:lang w:eastAsia="zh-CN"/>
              </w:rPr>
              <w:t>；</w:t>
            </w:r>
          </w:p>
          <w:p w14:paraId="5EE2BB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rPr>
              <w:t>2.响应时间：接到采购人处理问题通知后</w:t>
            </w:r>
            <w:r>
              <w:rPr>
                <w:rFonts w:hint="default" w:ascii="仿宋" w:hAnsi="仿宋" w:eastAsia="仿宋" w:cs="仿宋"/>
                <w:b w:val="0"/>
                <w:bCs w:val="0"/>
                <w:color w:val="auto"/>
                <w:kern w:val="0"/>
                <w:sz w:val="24"/>
                <w:szCs w:val="24"/>
                <w:highlight w:val="none"/>
                <w:lang w:val="en-US"/>
              </w:rPr>
              <w:t>24</w:t>
            </w:r>
            <w:r>
              <w:rPr>
                <w:rFonts w:hint="eastAsia" w:ascii="仿宋" w:hAnsi="仿宋" w:eastAsia="仿宋" w:cs="仿宋"/>
                <w:b w:val="0"/>
                <w:bCs w:val="0"/>
                <w:color w:val="auto"/>
                <w:kern w:val="0"/>
                <w:sz w:val="24"/>
                <w:szCs w:val="24"/>
                <w:highlight w:val="none"/>
              </w:rPr>
              <w:t>小时内到达采购人指定现场</w:t>
            </w:r>
            <w:r>
              <w:rPr>
                <w:rFonts w:hint="eastAsia" w:ascii="仿宋" w:hAnsi="仿宋" w:eastAsia="仿宋" w:cs="仿宋"/>
                <w:b w:val="0"/>
                <w:bCs w:val="0"/>
                <w:color w:val="auto"/>
                <w:kern w:val="0"/>
                <w:sz w:val="24"/>
                <w:szCs w:val="24"/>
                <w:highlight w:val="none"/>
                <w:lang w:eastAsia="zh-CN"/>
              </w:rPr>
              <w:t>，</w:t>
            </w:r>
            <w:r>
              <w:rPr>
                <w:rFonts w:hint="default" w:ascii="仿宋" w:hAnsi="仿宋" w:eastAsia="仿宋" w:cs="仿宋"/>
                <w:b w:val="0"/>
                <w:bCs w:val="0"/>
                <w:color w:val="auto"/>
                <w:kern w:val="0"/>
                <w:sz w:val="24"/>
                <w:szCs w:val="24"/>
                <w:highlight w:val="none"/>
                <w:lang w:val="en-US" w:eastAsia="zh-CN"/>
              </w:rPr>
              <w:t>12</w:t>
            </w:r>
            <w:r>
              <w:rPr>
                <w:rFonts w:hint="eastAsia" w:ascii="仿宋" w:hAnsi="仿宋" w:eastAsia="仿宋" w:cs="仿宋"/>
                <w:b w:val="0"/>
                <w:bCs w:val="0"/>
                <w:color w:val="auto"/>
                <w:kern w:val="0"/>
                <w:sz w:val="24"/>
                <w:szCs w:val="24"/>
                <w:highlight w:val="none"/>
                <w:lang w:eastAsia="zh-CN"/>
              </w:rPr>
              <w:t>小时内提出解决方案，3个工作日内完成问题处理；</w:t>
            </w:r>
          </w:p>
          <w:p w14:paraId="48B127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lang w:val="en-US" w:eastAsia="zh-CN"/>
              </w:rPr>
              <w:t>3</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t>成交供应商根据审查会、工作对接会、协调会等意见相应修改完善设计内容</w:t>
            </w:r>
            <w:r>
              <w:rPr>
                <w:rFonts w:hint="eastAsia" w:ascii="仿宋" w:hAnsi="仿宋" w:eastAsia="仿宋" w:cs="仿宋"/>
                <w:b w:val="0"/>
                <w:bCs w:val="0"/>
                <w:color w:val="auto"/>
                <w:kern w:val="0"/>
                <w:sz w:val="24"/>
                <w:szCs w:val="24"/>
                <w:highlight w:val="none"/>
                <w:lang w:eastAsia="zh-CN"/>
              </w:rPr>
              <w:t>；</w:t>
            </w:r>
          </w:p>
          <w:p w14:paraId="25CE00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val="0"/>
                <w:bCs w:val="0"/>
                <w:color w:val="auto"/>
                <w:kern w:val="0"/>
                <w:sz w:val="24"/>
                <w:szCs w:val="24"/>
                <w:highlight w:val="none"/>
                <w:lang w:val="en-US" w:eastAsia="zh-CN"/>
              </w:rPr>
              <w:t>4.成交</w:t>
            </w:r>
            <w:r>
              <w:rPr>
                <w:rFonts w:hint="eastAsia" w:ascii="仿宋" w:hAnsi="仿宋" w:eastAsia="仿宋" w:cs="仿宋"/>
                <w:b w:val="0"/>
                <w:bCs w:val="0"/>
                <w:color w:val="auto"/>
                <w:kern w:val="0"/>
                <w:sz w:val="24"/>
                <w:szCs w:val="24"/>
                <w:highlight w:val="none"/>
                <w:lang w:eastAsia="zh-CN"/>
              </w:rPr>
              <w:t>供应商在</w:t>
            </w:r>
            <w:r>
              <w:rPr>
                <w:rFonts w:hint="eastAsia" w:ascii="仿宋" w:hAnsi="仿宋" w:eastAsia="仿宋" w:cs="仿宋"/>
                <w:b w:val="0"/>
                <w:bCs w:val="0"/>
                <w:color w:val="auto"/>
                <w:kern w:val="0"/>
                <w:sz w:val="24"/>
                <w:szCs w:val="24"/>
                <w:highlight w:val="none"/>
              </w:rPr>
              <w:t>提交成</w:t>
            </w:r>
            <w:r>
              <w:rPr>
                <w:rFonts w:hint="eastAsia" w:ascii="仿宋" w:hAnsi="仿宋" w:eastAsia="仿宋" w:cs="仿宋"/>
                <w:color w:val="auto"/>
                <w:kern w:val="0"/>
                <w:sz w:val="24"/>
                <w:szCs w:val="24"/>
                <w:highlight w:val="none"/>
              </w:rPr>
              <w:t>果</w:t>
            </w:r>
            <w:r>
              <w:rPr>
                <w:rFonts w:hint="eastAsia" w:ascii="仿宋" w:hAnsi="仿宋" w:eastAsia="仿宋" w:cs="仿宋"/>
                <w:color w:val="auto"/>
                <w:kern w:val="0"/>
                <w:sz w:val="24"/>
                <w:szCs w:val="24"/>
                <w:highlight w:val="none"/>
                <w:lang w:eastAsia="zh-CN"/>
              </w:rPr>
              <w:t>文件</w:t>
            </w:r>
            <w:r>
              <w:rPr>
                <w:rFonts w:hint="eastAsia" w:ascii="仿宋" w:hAnsi="仿宋" w:eastAsia="仿宋" w:cs="仿宋"/>
                <w:color w:val="auto"/>
                <w:kern w:val="0"/>
                <w:sz w:val="24"/>
                <w:szCs w:val="24"/>
                <w:highlight w:val="none"/>
              </w:rPr>
              <w:t>并验收合格</w:t>
            </w:r>
            <w:r>
              <w:rPr>
                <w:rFonts w:hint="eastAsia" w:ascii="仿宋" w:hAnsi="仿宋" w:eastAsia="仿宋" w:cs="仿宋"/>
                <w:color w:val="auto"/>
                <w:kern w:val="0"/>
                <w:sz w:val="24"/>
                <w:szCs w:val="24"/>
                <w:highlight w:val="none"/>
                <w:lang w:eastAsia="zh-CN"/>
              </w:rPr>
              <w:t>。</w:t>
            </w:r>
          </w:p>
        </w:tc>
      </w:tr>
    </w:tbl>
    <w:p w14:paraId="77939BE6">
      <w:pPr>
        <w:rPr>
          <w:color w:val="auto"/>
          <w:highlight w:val="none"/>
        </w:rPr>
      </w:pPr>
    </w:p>
    <w:p w14:paraId="244BDF28">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14:paraId="32B05315">
      <w:pPr>
        <w:keepNext w:val="0"/>
        <w:keepLines w:val="0"/>
        <w:pageBreakBefore w:val="0"/>
        <w:kinsoku/>
        <w:topLinePunct w:val="0"/>
        <w:bidi w:val="0"/>
        <w:spacing w:beforeAutospacing="0" w:afterAutospacing="0" w:line="360" w:lineRule="auto"/>
        <w:ind w:right="0" w:rightChars="0"/>
        <w:jc w:val="left"/>
        <w:outlineLvl w:val="1"/>
        <w:rPr>
          <w:rFonts w:hint="eastAsia" w:ascii="仿宋" w:hAnsi="仿宋" w:eastAsia="仿宋" w:cs="仿宋"/>
          <w:b/>
          <w:bCs/>
          <w:color w:val="auto"/>
          <w:sz w:val="24"/>
          <w:szCs w:val="24"/>
          <w:highlight w:val="none"/>
        </w:rPr>
        <w:sectPr>
          <w:pgSz w:w="11910" w:h="16840"/>
          <w:pgMar w:top="1440" w:right="1080" w:bottom="1440" w:left="1080" w:header="720" w:footer="720" w:gutter="0"/>
          <w:pgNumType w:fmt="decimal"/>
          <w:cols w:space="720" w:num="1"/>
        </w:sectPr>
      </w:pPr>
    </w:p>
    <w:p w14:paraId="0D16F87E">
      <w:pPr>
        <w:pStyle w:val="2"/>
        <w:jc w:val="center"/>
        <w:rPr>
          <w:rFonts w:hint="default" w:eastAsia="宋体"/>
          <w:color w:val="auto"/>
          <w:highlight w:val="none"/>
          <w:lang w:val="en-US" w:eastAsia="zh-CN"/>
        </w:rPr>
      </w:pPr>
      <w:bookmarkStart w:id="64" w:name="_Toc6030"/>
      <w:r>
        <w:rPr>
          <w:rFonts w:hint="eastAsia"/>
          <w:color w:val="auto"/>
          <w:highlight w:val="none"/>
          <w:lang w:val="en-US" w:eastAsia="zh-CN"/>
        </w:rPr>
        <w:t>Ⅲ标段采购需求</w:t>
      </w:r>
      <w:bookmarkEnd w:id="64"/>
    </w:p>
    <w:tbl>
      <w:tblPr>
        <w:tblStyle w:val="27"/>
        <w:tblW w:w="476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1"/>
        <w:gridCol w:w="992"/>
        <w:gridCol w:w="462"/>
        <w:gridCol w:w="11"/>
        <w:gridCol w:w="476"/>
        <w:gridCol w:w="4089"/>
        <w:gridCol w:w="1314"/>
        <w:gridCol w:w="1768"/>
      </w:tblGrid>
      <w:tr w14:paraId="30485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05" w:type="pct"/>
            <w:noWrap w:val="0"/>
            <w:vAlign w:val="center"/>
          </w:tcPr>
          <w:p w14:paraId="7ACF1CC8">
            <w:pPr>
              <w:keepNext w:val="0"/>
              <w:keepLines w:val="0"/>
              <w:pageBreakBefore w:val="0"/>
              <w:widowControl w:val="0"/>
              <w:tabs>
                <w:tab w:val="left" w:pos="180"/>
                <w:tab w:val="left" w:pos="1620"/>
              </w:tabs>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521" w:type="pct"/>
            <w:noWrap w:val="0"/>
            <w:vAlign w:val="center"/>
          </w:tcPr>
          <w:p w14:paraId="50B086DA">
            <w:pPr>
              <w:keepNext w:val="0"/>
              <w:keepLines w:val="0"/>
              <w:pageBreakBefore w:val="0"/>
              <w:widowControl w:val="0"/>
              <w:tabs>
                <w:tab w:val="left" w:pos="180"/>
                <w:tab w:val="left" w:pos="1620"/>
              </w:tabs>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标的名称</w:t>
            </w:r>
          </w:p>
        </w:tc>
        <w:tc>
          <w:tcPr>
            <w:tcW w:w="243" w:type="pct"/>
            <w:noWrap w:val="0"/>
            <w:vAlign w:val="center"/>
          </w:tcPr>
          <w:p w14:paraId="79A53E73">
            <w:pPr>
              <w:keepNext w:val="0"/>
              <w:keepLines w:val="0"/>
              <w:pageBreakBefore w:val="0"/>
              <w:widowControl w:val="0"/>
              <w:tabs>
                <w:tab w:val="left" w:pos="180"/>
                <w:tab w:val="left" w:pos="1620"/>
              </w:tabs>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w:t>
            </w:r>
          </w:p>
        </w:tc>
        <w:tc>
          <w:tcPr>
            <w:tcW w:w="256" w:type="pct"/>
            <w:gridSpan w:val="2"/>
            <w:noWrap w:val="0"/>
            <w:vAlign w:val="center"/>
          </w:tcPr>
          <w:p w14:paraId="6EBA8E05">
            <w:pPr>
              <w:keepNext w:val="0"/>
              <w:keepLines w:val="0"/>
              <w:pageBreakBefore w:val="0"/>
              <w:widowControl w:val="0"/>
              <w:tabs>
                <w:tab w:val="left" w:pos="180"/>
                <w:tab w:val="left" w:pos="1620"/>
              </w:tabs>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单位</w:t>
            </w:r>
          </w:p>
        </w:tc>
        <w:tc>
          <w:tcPr>
            <w:tcW w:w="2151" w:type="pct"/>
            <w:noWrap w:val="0"/>
            <w:vAlign w:val="center"/>
          </w:tcPr>
          <w:p w14:paraId="3FEE4473">
            <w:pPr>
              <w:keepNext w:val="0"/>
              <w:keepLines w:val="0"/>
              <w:pageBreakBefore w:val="0"/>
              <w:widowControl w:val="0"/>
              <w:tabs>
                <w:tab w:val="left" w:pos="180"/>
                <w:tab w:val="left" w:pos="1620"/>
              </w:tabs>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技术要求</w:t>
            </w:r>
          </w:p>
        </w:tc>
        <w:tc>
          <w:tcPr>
            <w:tcW w:w="691" w:type="pct"/>
            <w:noWrap w:val="0"/>
            <w:vAlign w:val="center"/>
          </w:tcPr>
          <w:p w14:paraId="56EBD10D">
            <w:pPr>
              <w:keepNext w:val="0"/>
              <w:keepLines w:val="0"/>
              <w:pageBreakBefore w:val="0"/>
              <w:widowControl w:val="0"/>
              <w:tabs>
                <w:tab w:val="left" w:pos="180"/>
                <w:tab w:val="left" w:pos="1620"/>
              </w:tabs>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分项预算</w:t>
            </w:r>
            <w:r>
              <w:rPr>
                <w:rFonts w:hint="eastAsia" w:ascii="仿宋" w:hAnsi="仿宋" w:eastAsia="仿宋" w:cs="仿宋"/>
                <w:b/>
                <w:color w:val="auto"/>
                <w:sz w:val="24"/>
                <w:szCs w:val="24"/>
                <w:highlight w:val="none"/>
                <w:lang w:val="en-US" w:eastAsia="zh-CN"/>
              </w:rPr>
              <w:t>金额</w:t>
            </w:r>
          </w:p>
          <w:p w14:paraId="29AB0DC8">
            <w:pPr>
              <w:keepNext w:val="0"/>
              <w:keepLines w:val="0"/>
              <w:pageBreakBefore w:val="0"/>
              <w:widowControl w:val="0"/>
              <w:tabs>
                <w:tab w:val="left" w:pos="180"/>
                <w:tab w:val="left" w:pos="1620"/>
              </w:tabs>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（元）</w:t>
            </w:r>
          </w:p>
        </w:tc>
        <w:tc>
          <w:tcPr>
            <w:tcW w:w="930" w:type="pct"/>
            <w:noWrap w:val="0"/>
            <w:vAlign w:val="center"/>
          </w:tcPr>
          <w:p w14:paraId="5B734055">
            <w:pPr>
              <w:keepNext w:val="0"/>
              <w:keepLines w:val="0"/>
              <w:pageBreakBefore w:val="0"/>
              <w:widowControl w:val="0"/>
              <w:tabs>
                <w:tab w:val="left" w:pos="180"/>
                <w:tab w:val="left" w:pos="1620"/>
              </w:tabs>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中小企业划分标准所属行业</w:t>
            </w:r>
          </w:p>
        </w:tc>
      </w:tr>
      <w:tr w14:paraId="651E7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05" w:type="pct"/>
            <w:noWrap w:val="0"/>
            <w:vAlign w:val="center"/>
          </w:tcPr>
          <w:p w14:paraId="07BE82DB">
            <w:pPr>
              <w:keepNext w:val="0"/>
              <w:keepLines w:val="0"/>
              <w:pageBreakBefore w:val="0"/>
              <w:widowControl w:val="0"/>
              <w:tabs>
                <w:tab w:val="left" w:pos="180"/>
                <w:tab w:val="left" w:pos="1620"/>
              </w:tabs>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521" w:type="pct"/>
            <w:noWrap w:val="0"/>
            <w:vAlign w:val="center"/>
          </w:tcPr>
          <w:p w14:paraId="45947F8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龙州县中心城区城南单元、龙北单元南片区、旧城单元北片区、旧城单元南片区控制性详细规划编制项目Ⅲ标段</w:t>
            </w:r>
          </w:p>
        </w:tc>
        <w:tc>
          <w:tcPr>
            <w:tcW w:w="243" w:type="pct"/>
            <w:noWrap w:val="0"/>
            <w:vAlign w:val="center"/>
          </w:tcPr>
          <w:p w14:paraId="201133B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56" w:type="pct"/>
            <w:gridSpan w:val="2"/>
            <w:noWrap w:val="0"/>
            <w:vAlign w:val="center"/>
          </w:tcPr>
          <w:p w14:paraId="6E34A05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c>
          <w:tcPr>
            <w:tcW w:w="2151" w:type="pct"/>
            <w:noWrap w:val="0"/>
            <w:vAlign w:val="center"/>
          </w:tcPr>
          <w:p w14:paraId="2C2C11F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482" w:firstLineChars="200"/>
              <w:jc w:val="left"/>
              <w:textAlignment w:val="auto"/>
              <w:outlineLvl w:val="9"/>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kern w:val="2"/>
                <w:sz w:val="24"/>
                <w:szCs w:val="24"/>
                <w:highlight w:val="none"/>
                <w:lang w:val="en-US" w:eastAsia="zh-CN" w:bidi="ar-SA"/>
              </w:rPr>
              <w:t>一、</w:t>
            </w:r>
            <w:r>
              <w:rPr>
                <w:rFonts w:hint="eastAsia" w:ascii="仿宋" w:hAnsi="仿宋" w:eastAsia="仿宋" w:cs="仿宋"/>
                <w:b/>
                <w:color w:val="auto"/>
                <w:sz w:val="24"/>
                <w:szCs w:val="24"/>
                <w:highlight w:val="none"/>
                <w:lang w:val="en-US" w:eastAsia="zh-CN"/>
              </w:rPr>
              <w:t>项目背景</w:t>
            </w:r>
          </w:p>
          <w:p w14:paraId="2FF799B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1、在国家提出构建“五级三类”国土空间规划体系 的大背景下，明确了国土空间规划是空间发展的指南、 可持续发展的空间蓝图，是各类开发保护建设活动的基本依据。</w:t>
            </w:r>
          </w:p>
          <w:p w14:paraId="609C729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2、控制性详细规划是国土空间规划体系中的重要组成部分，是城市规划管理承上启下的主要操作平台，使 规划编制与规划管理及城市土地开发建设相衔接，是开展国土空间开发保护活动、实施国土空间用途管制、出 具规划条件、核发建设项目规划许可、进行各项建设等的法定依据。</w:t>
            </w:r>
          </w:p>
          <w:p w14:paraId="5C1129B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lang w:val="en-US" w:eastAsia="zh-CN"/>
              </w:rPr>
              <w:t>3、龙州县国土空间总体规划已批复，亟需开展龙州县中心城区</w:t>
            </w:r>
            <w:r>
              <w:rPr>
                <w:rFonts w:hint="eastAsia" w:ascii="仿宋" w:hAnsi="仿宋" w:eastAsia="仿宋" w:cs="仿宋"/>
                <w:color w:val="auto"/>
                <w:sz w:val="24"/>
                <w:szCs w:val="24"/>
                <w:highlight w:val="none"/>
                <w:lang w:eastAsia="zh-CN"/>
              </w:rPr>
              <w:t>旧城单元北片区</w:t>
            </w:r>
            <w:r>
              <w:rPr>
                <w:rFonts w:hint="eastAsia" w:ascii="仿宋" w:hAnsi="仿宋" w:eastAsia="仿宋" w:cs="仿宋"/>
                <w:b w:val="0"/>
                <w:bCs/>
                <w:color w:val="auto"/>
                <w:sz w:val="24"/>
                <w:szCs w:val="24"/>
                <w:highlight w:val="none"/>
                <w:lang w:val="en-US" w:eastAsia="zh-CN"/>
              </w:rPr>
              <w:t>控制性详细规划编制工作。保障规划建设用地的管理需求，提高中心城区</w:t>
            </w:r>
            <w:r>
              <w:rPr>
                <w:rFonts w:hint="eastAsia" w:ascii="仿宋" w:hAnsi="仿宋" w:eastAsia="仿宋" w:cs="仿宋"/>
                <w:color w:val="auto"/>
                <w:sz w:val="24"/>
                <w:szCs w:val="24"/>
                <w:highlight w:val="none"/>
                <w:lang w:eastAsia="zh-CN"/>
              </w:rPr>
              <w:t>旧城单元北片区</w:t>
            </w:r>
            <w:r>
              <w:rPr>
                <w:rFonts w:hint="eastAsia" w:ascii="仿宋" w:hAnsi="仿宋" w:eastAsia="仿宋" w:cs="仿宋"/>
                <w:b w:val="0"/>
                <w:bCs/>
                <w:color w:val="auto"/>
                <w:sz w:val="24"/>
                <w:szCs w:val="24"/>
                <w:highlight w:val="none"/>
                <w:lang w:val="en-US" w:eastAsia="zh-CN"/>
              </w:rPr>
              <w:t>的规划、建设、治理水平，确保规划具有科学性、前瞻性和可操作性。</w:t>
            </w:r>
          </w:p>
          <w:p w14:paraId="3E0FC03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482" w:firstLineChars="200"/>
              <w:jc w:val="left"/>
              <w:textAlignment w:val="auto"/>
              <w:outlineLvl w:val="9"/>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二、规划范围</w:t>
            </w:r>
          </w:p>
          <w:p w14:paraId="090DC4E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龙州县中心城区</w:t>
            </w:r>
            <w:r>
              <w:rPr>
                <w:rFonts w:hint="eastAsia" w:ascii="仿宋" w:hAnsi="仿宋" w:eastAsia="仿宋" w:cs="仿宋"/>
                <w:color w:val="auto"/>
                <w:sz w:val="24"/>
                <w:szCs w:val="24"/>
                <w:highlight w:val="none"/>
                <w:lang w:eastAsia="zh-CN"/>
              </w:rPr>
              <w:t>旧城单元北片区，</w:t>
            </w:r>
            <w:r>
              <w:rPr>
                <w:rFonts w:hint="eastAsia" w:ascii="仿宋" w:hAnsi="仿宋" w:eastAsia="仿宋" w:cs="仿宋"/>
                <w:color w:val="auto"/>
                <w:sz w:val="24"/>
                <w:szCs w:val="24"/>
                <w:highlight w:val="none"/>
                <w:lang w:val="en-US" w:eastAsia="zh-CN"/>
              </w:rPr>
              <w:t>面积约189.96公顷</w:t>
            </w:r>
            <w:r>
              <w:rPr>
                <w:rFonts w:hint="eastAsia" w:ascii="仿宋" w:hAnsi="仿宋" w:eastAsia="仿宋" w:cs="仿宋"/>
                <w:b w:val="0"/>
                <w:bCs/>
                <w:color w:val="auto"/>
                <w:sz w:val="24"/>
                <w:szCs w:val="24"/>
                <w:highlight w:val="none"/>
                <w:lang w:val="en-US" w:eastAsia="zh-CN"/>
              </w:rPr>
              <w:t>。</w:t>
            </w:r>
          </w:p>
          <w:p w14:paraId="053ABB6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rPr>
              <w:t>、规划</w:t>
            </w:r>
            <w:r>
              <w:rPr>
                <w:rFonts w:hint="eastAsia" w:ascii="仿宋" w:hAnsi="仿宋" w:eastAsia="仿宋" w:cs="仿宋"/>
                <w:b/>
                <w:bCs/>
                <w:color w:val="auto"/>
                <w:sz w:val="24"/>
                <w:szCs w:val="24"/>
                <w:highlight w:val="none"/>
                <w:lang w:val="en-US" w:eastAsia="zh-CN"/>
              </w:rPr>
              <w:t>编制内容及</w:t>
            </w:r>
            <w:r>
              <w:rPr>
                <w:rFonts w:hint="eastAsia" w:ascii="仿宋" w:hAnsi="仿宋" w:eastAsia="仿宋" w:cs="仿宋"/>
                <w:b/>
                <w:bCs/>
                <w:color w:val="auto"/>
                <w:sz w:val="24"/>
                <w:szCs w:val="24"/>
                <w:highlight w:val="none"/>
              </w:rPr>
              <w:t>要求</w:t>
            </w:r>
          </w:p>
          <w:p w14:paraId="1700A3F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 xml:space="preserve">依据经批准的《龙州县国土空间总体规划（2021—2025）》，遵守国家有关标准和技术规范，采用符合国家有关规定的基础资料，按照控制性详细规划编制工作，规划内容包括但不限于合理规划用地空间布局、道路交通组织、公共服务设施布局，完善基础设施配套等，确定单元的开发强度、建筑密度、绿地率等指标。保障规划建设用地的管理需求，提高中心城区城南单元的规划、建设、治理水平，确保规划具有科学性、前瞻性和可操作性。 </w:t>
            </w:r>
          </w:p>
          <w:p w14:paraId="7B9F4B5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深度要求</w:t>
            </w:r>
          </w:p>
          <w:p w14:paraId="1DCA972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规划深度应满足《城市规划编制办法》</w:t>
            </w:r>
            <w:r>
              <w:rPr>
                <w:rFonts w:hint="eastAsia" w:ascii="仿宋" w:hAnsi="仿宋" w:eastAsia="仿宋" w:cs="仿宋"/>
                <w:bCs/>
                <w:color w:val="auto"/>
                <w:sz w:val="24"/>
                <w:highlight w:val="none"/>
              </w:rPr>
              <w:t>《关于加强和规范城镇开发边界内控制性详细规划编制管理的通知》（桂自然资发〔2022〕72号）等</w:t>
            </w:r>
            <w:r>
              <w:rPr>
                <w:rFonts w:hint="eastAsia" w:ascii="仿宋" w:hAnsi="仿宋" w:eastAsia="仿宋" w:cs="仿宋"/>
                <w:b w:val="0"/>
                <w:bCs/>
                <w:color w:val="auto"/>
                <w:sz w:val="24"/>
                <w:szCs w:val="24"/>
                <w:highlight w:val="none"/>
                <w:lang w:val="en-US" w:eastAsia="zh-CN"/>
              </w:rPr>
              <w:t>控制性详细规划要求。</w:t>
            </w:r>
          </w:p>
          <w:p w14:paraId="636F45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五、成果要求</w:t>
            </w:r>
          </w:p>
          <w:p w14:paraId="66177037">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1、方案成果要求本规划编制成果应达到《城市规划编制办法》、《广西壮族自治区城镇开发边界内控制性详细规划编制导则》（试行）、崇左市相关的技术管理规定中成果汇交要求，成果内容包括规划文本、图件（含图纸、图则）、规划说明、规划表格及其他材料、矢量数据和数据说明文档。</w:t>
            </w:r>
          </w:p>
          <w:p w14:paraId="5700CCE6">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2、提交成果要求</w:t>
            </w:r>
          </w:p>
          <w:p w14:paraId="583487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（1）包含上述最终成果共</w:t>
            </w:r>
            <w:r>
              <w:rPr>
                <w:rFonts w:hint="default" w:ascii="仿宋" w:hAnsi="仿宋" w:eastAsia="仿宋" w:cs="仿宋"/>
                <w:b w:val="0"/>
                <w:bCs/>
                <w:color w:val="auto"/>
                <w:kern w:val="2"/>
                <w:sz w:val="24"/>
                <w:szCs w:val="24"/>
                <w:highlight w:val="none"/>
                <w:lang w:val="en-US" w:eastAsia="zh-CN" w:bidi="ar-SA"/>
              </w:rPr>
              <w:t>10</w:t>
            </w:r>
            <w:r>
              <w:rPr>
                <w:rFonts w:hint="eastAsia" w:ascii="仿宋" w:hAnsi="仿宋" w:eastAsia="仿宋" w:cs="仿宋"/>
                <w:b w:val="0"/>
                <w:bCs/>
                <w:color w:val="auto"/>
                <w:kern w:val="2"/>
                <w:sz w:val="24"/>
                <w:szCs w:val="24"/>
                <w:highlight w:val="none"/>
                <w:lang w:val="en-US" w:eastAsia="zh-CN" w:bidi="ar-SA"/>
              </w:rPr>
              <w:t>套，规格统一为</w:t>
            </w:r>
            <w:r>
              <w:rPr>
                <w:rFonts w:hint="default" w:ascii="仿宋" w:hAnsi="仿宋" w:eastAsia="仿宋" w:cs="仿宋"/>
                <w:b w:val="0"/>
                <w:bCs/>
                <w:color w:val="auto"/>
                <w:kern w:val="2"/>
                <w:sz w:val="24"/>
                <w:szCs w:val="24"/>
                <w:highlight w:val="none"/>
                <w:lang w:val="en-US" w:eastAsia="zh-CN" w:bidi="ar-SA"/>
              </w:rPr>
              <w:t>A3</w:t>
            </w:r>
            <w:r>
              <w:rPr>
                <w:rFonts w:hint="eastAsia" w:ascii="仿宋" w:hAnsi="仿宋" w:eastAsia="仿宋" w:cs="仿宋"/>
                <w:b w:val="0"/>
                <w:bCs/>
                <w:color w:val="auto"/>
                <w:kern w:val="2"/>
                <w:sz w:val="24"/>
                <w:szCs w:val="24"/>
                <w:highlight w:val="none"/>
                <w:lang w:val="en-US" w:eastAsia="zh-CN" w:bidi="ar-SA"/>
              </w:rPr>
              <w:t xml:space="preserve">。 </w:t>
            </w:r>
          </w:p>
          <w:p w14:paraId="0DC480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w:t>
            </w:r>
            <w:r>
              <w:rPr>
                <w:rFonts w:hint="default" w:ascii="仿宋" w:hAnsi="仿宋" w:eastAsia="仿宋" w:cs="仿宋"/>
                <w:b w:val="0"/>
                <w:bCs/>
                <w:color w:val="auto"/>
                <w:kern w:val="2"/>
                <w:sz w:val="24"/>
                <w:szCs w:val="24"/>
                <w:highlight w:val="none"/>
                <w:lang w:val="en-US" w:eastAsia="zh-CN" w:bidi="ar-SA"/>
              </w:rPr>
              <w:t>2</w:t>
            </w:r>
            <w:r>
              <w:rPr>
                <w:rFonts w:hint="eastAsia" w:ascii="仿宋" w:hAnsi="仿宋" w:eastAsia="仿宋" w:cs="仿宋"/>
                <w:b w:val="0"/>
                <w:bCs/>
                <w:color w:val="auto"/>
                <w:kern w:val="2"/>
                <w:sz w:val="24"/>
                <w:szCs w:val="24"/>
                <w:highlight w:val="none"/>
                <w:lang w:val="en-US" w:eastAsia="zh-CN" w:bidi="ar-SA"/>
              </w:rPr>
              <w:t>）包含上述所有文字说明和图件内容的电子成果</w:t>
            </w:r>
            <w:r>
              <w:rPr>
                <w:rFonts w:hint="default" w:ascii="仿宋" w:hAnsi="仿宋" w:eastAsia="仿宋" w:cs="仿宋"/>
                <w:b w:val="0"/>
                <w:bCs/>
                <w:color w:val="auto"/>
                <w:kern w:val="2"/>
                <w:sz w:val="24"/>
                <w:szCs w:val="24"/>
                <w:highlight w:val="none"/>
                <w:lang w:val="en-US" w:eastAsia="zh-CN" w:bidi="ar-SA"/>
              </w:rPr>
              <w:t>2</w:t>
            </w:r>
            <w:r>
              <w:rPr>
                <w:rFonts w:hint="eastAsia" w:ascii="仿宋" w:hAnsi="仿宋" w:eastAsia="仿宋" w:cs="仿宋"/>
                <w:b w:val="0"/>
                <w:bCs/>
                <w:color w:val="auto"/>
                <w:kern w:val="2"/>
                <w:sz w:val="24"/>
                <w:szCs w:val="24"/>
                <w:highlight w:val="none"/>
                <w:lang w:val="en-US" w:eastAsia="zh-CN" w:bidi="ar-SA"/>
              </w:rPr>
              <w:t>套（含文字说明电子文件、</w:t>
            </w:r>
            <w:r>
              <w:rPr>
                <w:rFonts w:hint="default" w:ascii="仿宋" w:hAnsi="仿宋" w:eastAsia="仿宋" w:cs="仿宋"/>
                <w:b w:val="0"/>
                <w:bCs/>
                <w:color w:val="auto"/>
                <w:kern w:val="2"/>
                <w:sz w:val="24"/>
                <w:szCs w:val="24"/>
                <w:highlight w:val="none"/>
                <w:lang w:val="en-US" w:eastAsia="zh-CN" w:bidi="ar-SA"/>
              </w:rPr>
              <w:t>CAD</w:t>
            </w:r>
            <w:r>
              <w:rPr>
                <w:rFonts w:hint="eastAsia" w:ascii="仿宋" w:hAnsi="仿宋" w:eastAsia="仿宋" w:cs="仿宋"/>
                <w:b w:val="0"/>
                <w:bCs/>
                <w:color w:val="auto"/>
                <w:kern w:val="2"/>
                <w:sz w:val="24"/>
                <w:szCs w:val="24"/>
                <w:highlight w:val="none"/>
                <w:lang w:val="en-US" w:eastAsia="zh-CN" w:bidi="ar-SA"/>
              </w:rPr>
              <w:t>图纸及</w:t>
            </w:r>
            <w:r>
              <w:rPr>
                <w:rFonts w:hint="default" w:ascii="仿宋" w:hAnsi="仿宋" w:eastAsia="仿宋" w:cs="仿宋"/>
                <w:b w:val="0"/>
                <w:bCs/>
                <w:color w:val="auto"/>
                <w:kern w:val="2"/>
                <w:sz w:val="24"/>
                <w:szCs w:val="24"/>
                <w:highlight w:val="none"/>
                <w:lang w:val="en-US" w:eastAsia="zh-CN" w:bidi="ar-SA"/>
              </w:rPr>
              <w:t>SHP</w:t>
            </w:r>
            <w:r>
              <w:rPr>
                <w:rFonts w:hint="eastAsia" w:ascii="仿宋" w:hAnsi="仿宋" w:eastAsia="仿宋" w:cs="仿宋"/>
                <w:b w:val="0"/>
                <w:bCs/>
                <w:color w:val="auto"/>
                <w:kern w:val="2"/>
                <w:sz w:val="24"/>
                <w:szCs w:val="24"/>
                <w:highlight w:val="none"/>
                <w:lang w:val="en-US" w:eastAsia="zh-CN" w:bidi="ar-SA"/>
              </w:rPr>
              <w:t>格式图纸文件等），文本为</w:t>
            </w:r>
            <w:r>
              <w:rPr>
                <w:rFonts w:hint="default" w:ascii="仿宋" w:hAnsi="仿宋" w:eastAsia="仿宋" w:cs="仿宋"/>
                <w:b w:val="0"/>
                <w:bCs/>
                <w:color w:val="auto"/>
                <w:kern w:val="2"/>
                <w:sz w:val="24"/>
                <w:szCs w:val="24"/>
                <w:highlight w:val="none"/>
                <w:lang w:val="en-US" w:eastAsia="zh-CN" w:bidi="ar-SA"/>
              </w:rPr>
              <w:t>DOC</w:t>
            </w:r>
            <w:r>
              <w:rPr>
                <w:rFonts w:hint="eastAsia" w:ascii="仿宋" w:hAnsi="仿宋" w:eastAsia="仿宋" w:cs="仿宋"/>
                <w:b w:val="0"/>
                <w:bCs/>
                <w:color w:val="auto"/>
                <w:kern w:val="2"/>
                <w:sz w:val="24"/>
                <w:szCs w:val="24"/>
                <w:highlight w:val="none"/>
                <w:lang w:val="en-US" w:eastAsia="zh-CN" w:bidi="ar-SA"/>
              </w:rPr>
              <w:t xml:space="preserve">格式文件，方案图纸为 </w:t>
            </w:r>
            <w:r>
              <w:rPr>
                <w:rFonts w:hint="default" w:ascii="仿宋" w:hAnsi="仿宋" w:eastAsia="仿宋" w:cs="仿宋"/>
                <w:b w:val="0"/>
                <w:bCs/>
                <w:color w:val="auto"/>
                <w:kern w:val="2"/>
                <w:sz w:val="24"/>
                <w:szCs w:val="24"/>
                <w:highlight w:val="none"/>
                <w:lang w:val="en-US" w:eastAsia="zh-CN" w:bidi="ar-SA"/>
              </w:rPr>
              <w:t xml:space="preserve">DWG </w:t>
            </w:r>
            <w:r>
              <w:rPr>
                <w:rFonts w:hint="eastAsia" w:ascii="仿宋" w:hAnsi="仿宋" w:eastAsia="仿宋" w:cs="仿宋"/>
                <w:b w:val="0"/>
                <w:bCs/>
                <w:color w:val="auto"/>
                <w:kern w:val="2"/>
                <w:sz w:val="24"/>
                <w:szCs w:val="24"/>
                <w:highlight w:val="none"/>
                <w:lang w:val="en-US" w:eastAsia="zh-CN" w:bidi="ar-SA"/>
              </w:rPr>
              <w:t>格式文件，图集为</w:t>
            </w:r>
            <w:r>
              <w:rPr>
                <w:rFonts w:hint="default" w:ascii="仿宋" w:hAnsi="仿宋" w:eastAsia="仿宋" w:cs="仿宋"/>
                <w:b w:val="0"/>
                <w:bCs/>
                <w:color w:val="auto"/>
                <w:kern w:val="2"/>
                <w:sz w:val="24"/>
                <w:szCs w:val="24"/>
                <w:highlight w:val="none"/>
                <w:lang w:val="en-US" w:eastAsia="zh-CN" w:bidi="ar-SA"/>
              </w:rPr>
              <w:t>JPG</w:t>
            </w:r>
            <w:r>
              <w:rPr>
                <w:rFonts w:hint="eastAsia" w:ascii="仿宋" w:hAnsi="仿宋" w:eastAsia="仿宋" w:cs="仿宋"/>
                <w:b w:val="0"/>
                <w:bCs/>
                <w:color w:val="auto"/>
                <w:kern w:val="2"/>
                <w:sz w:val="24"/>
                <w:szCs w:val="24"/>
                <w:highlight w:val="none"/>
                <w:lang w:val="en-US" w:eastAsia="zh-CN" w:bidi="ar-SA"/>
              </w:rPr>
              <w:t xml:space="preserve">格式文件。 </w:t>
            </w:r>
          </w:p>
          <w:p w14:paraId="002EFE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w:t>
            </w:r>
            <w:r>
              <w:rPr>
                <w:rFonts w:hint="default" w:ascii="仿宋" w:hAnsi="仿宋" w:eastAsia="仿宋" w:cs="仿宋"/>
                <w:b w:val="0"/>
                <w:bCs/>
                <w:color w:val="auto"/>
                <w:kern w:val="2"/>
                <w:sz w:val="24"/>
                <w:szCs w:val="24"/>
                <w:highlight w:val="none"/>
                <w:lang w:val="en-US" w:eastAsia="zh-CN" w:bidi="ar-SA"/>
              </w:rPr>
              <w:t>3</w:t>
            </w:r>
            <w:r>
              <w:rPr>
                <w:rFonts w:hint="eastAsia" w:ascii="仿宋" w:hAnsi="仿宋" w:eastAsia="仿宋" w:cs="仿宋"/>
                <w:b w:val="0"/>
                <w:bCs/>
                <w:color w:val="auto"/>
                <w:kern w:val="2"/>
                <w:sz w:val="24"/>
                <w:szCs w:val="24"/>
                <w:highlight w:val="none"/>
                <w:lang w:val="en-US" w:eastAsia="zh-CN" w:bidi="ar-SA"/>
              </w:rPr>
              <w:t>）包含上述图件内容及简明扼要的文字说明的彩色汇报文件</w:t>
            </w:r>
            <w:r>
              <w:rPr>
                <w:rFonts w:hint="default" w:ascii="仿宋" w:hAnsi="仿宋" w:eastAsia="仿宋" w:cs="仿宋"/>
                <w:b w:val="0"/>
                <w:bCs/>
                <w:color w:val="auto"/>
                <w:kern w:val="2"/>
                <w:sz w:val="24"/>
                <w:szCs w:val="24"/>
                <w:highlight w:val="none"/>
                <w:lang w:val="en-US" w:eastAsia="zh-CN" w:bidi="ar-SA"/>
              </w:rPr>
              <w:t>1</w:t>
            </w:r>
            <w:r>
              <w:rPr>
                <w:rFonts w:hint="eastAsia" w:ascii="仿宋" w:hAnsi="仿宋" w:eastAsia="仿宋" w:cs="仿宋"/>
                <w:b w:val="0"/>
                <w:bCs/>
                <w:color w:val="auto"/>
                <w:kern w:val="2"/>
                <w:sz w:val="24"/>
                <w:szCs w:val="24"/>
                <w:highlight w:val="none"/>
                <w:lang w:val="en-US" w:eastAsia="zh-CN" w:bidi="ar-SA"/>
              </w:rPr>
              <w:t>份（</w:t>
            </w:r>
            <w:r>
              <w:rPr>
                <w:rFonts w:hint="default" w:ascii="仿宋" w:hAnsi="仿宋" w:eastAsia="仿宋" w:cs="仿宋"/>
                <w:b w:val="0"/>
                <w:bCs/>
                <w:color w:val="auto"/>
                <w:kern w:val="2"/>
                <w:sz w:val="24"/>
                <w:szCs w:val="24"/>
                <w:highlight w:val="none"/>
                <w:lang w:val="en-US" w:eastAsia="zh-CN" w:bidi="ar-SA"/>
              </w:rPr>
              <w:t>PPT</w:t>
            </w:r>
            <w:r>
              <w:rPr>
                <w:rFonts w:hint="eastAsia" w:ascii="仿宋" w:hAnsi="仿宋" w:eastAsia="仿宋" w:cs="仿宋"/>
                <w:b w:val="0"/>
                <w:bCs/>
                <w:color w:val="auto"/>
                <w:kern w:val="2"/>
                <w:sz w:val="24"/>
                <w:szCs w:val="24"/>
                <w:highlight w:val="none"/>
                <w:lang w:val="en-US" w:eastAsia="zh-CN" w:bidi="ar-SA"/>
              </w:rPr>
              <w:t xml:space="preserve">格式）。 </w:t>
            </w:r>
          </w:p>
          <w:p w14:paraId="7DE7BC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w:t>
            </w:r>
            <w:r>
              <w:rPr>
                <w:rFonts w:hint="default" w:ascii="仿宋" w:hAnsi="仿宋" w:eastAsia="仿宋" w:cs="仿宋"/>
                <w:b w:val="0"/>
                <w:bCs/>
                <w:color w:val="auto"/>
                <w:kern w:val="2"/>
                <w:sz w:val="24"/>
                <w:szCs w:val="24"/>
                <w:highlight w:val="none"/>
                <w:lang w:val="en-US" w:eastAsia="zh-CN" w:bidi="ar-SA"/>
              </w:rPr>
              <w:t>4</w:t>
            </w:r>
            <w:r>
              <w:rPr>
                <w:rFonts w:hint="eastAsia" w:ascii="仿宋" w:hAnsi="仿宋" w:eastAsia="仿宋" w:cs="仿宋"/>
                <w:b w:val="0"/>
                <w:bCs/>
                <w:color w:val="auto"/>
                <w:kern w:val="2"/>
                <w:sz w:val="24"/>
                <w:szCs w:val="24"/>
                <w:highlight w:val="none"/>
                <w:lang w:val="en-US" w:eastAsia="zh-CN" w:bidi="ar-SA"/>
              </w:rPr>
              <w:t xml:space="preserve">）成果的编制和装订应利于采购人归档保存及保养。 </w:t>
            </w:r>
          </w:p>
          <w:p w14:paraId="40C4F3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highlight w:val="none"/>
                <w:lang w:eastAsia="zh-CN"/>
              </w:rPr>
            </w:pPr>
            <w:r>
              <w:rPr>
                <w:rFonts w:hint="eastAsia" w:ascii="仿宋" w:hAnsi="仿宋" w:eastAsia="仿宋" w:cs="仿宋"/>
                <w:b w:val="0"/>
                <w:bCs/>
                <w:color w:val="auto"/>
                <w:kern w:val="2"/>
                <w:sz w:val="24"/>
                <w:szCs w:val="24"/>
                <w:highlight w:val="none"/>
                <w:lang w:val="en-US" w:eastAsia="zh-CN" w:bidi="ar-SA"/>
              </w:rPr>
              <w:t>（</w:t>
            </w:r>
            <w:r>
              <w:rPr>
                <w:rFonts w:hint="default" w:ascii="仿宋" w:hAnsi="仿宋" w:eastAsia="仿宋" w:cs="仿宋"/>
                <w:b w:val="0"/>
                <w:bCs/>
                <w:color w:val="auto"/>
                <w:kern w:val="2"/>
                <w:sz w:val="24"/>
                <w:szCs w:val="24"/>
                <w:highlight w:val="none"/>
                <w:lang w:val="en-US" w:eastAsia="zh-CN" w:bidi="ar-SA"/>
              </w:rPr>
              <w:t>5</w:t>
            </w:r>
            <w:r>
              <w:rPr>
                <w:rFonts w:hint="eastAsia" w:ascii="仿宋" w:hAnsi="仿宋" w:eastAsia="仿宋" w:cs="仿宋"/>
                <w:b w:val="0"/>
                <w:bCs/>
                <w:color w:val="auto"/>
                <w:kern w:val="2"/>
                <w:sz w:val="24"/>
                <w:szCs w:val="24"/>
                <w:highlight w:val="none"/>
                <w:lang w:val="en-US" w:eastAsia="zh-CN" w:bidi="ar-SA"/>
              </w:rPr>
              <w:t>）本项目服务成果的所有权归采购人所有，未经许可，中标供应商不得擅自使用其中的内容。</w:t>
            </w:r>
          </w:p>
        </w:tc>
        <w:tc>
          <w:tcPr>
            <w:tcW w:w="691" w:type="pct"/>
            <w:noWrap w:val="0"/>
            <w:vAlign w:val="center"/>
          </w:tcPr>
          <w:p w14:paraId="23B4A4B7">
            <w:pPr>
              <w:pStyle w:val="24"/>
              <w:keepNext w:val="0"/>
              <w:keepLines w:val="0"/>
              <w:pageBreakBefore w:val="0"/>
              <w:widowControl/>
              <w:suppressLineNumbers w:val="0"/>
              <w:kinsoku/>
              <w:topLinePunct w:val="0"/>
              <w:bidi w:val="0"/>
              <w:spacing w:beforeAutospacing="0" w:afterAutospacing="0" w:line="360" w:lineRule="auto"/>
              <w:ind w:right="0" w:rightChars="0"/>
              <w:jc w:val="left"/>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4</w:t>
            </w:r>
            <w:r>
              <w:rPr>
                <w:rFonts w:hint="eastAsia" w:ascii="仿宋" w:hAnsi="仿宋" w:eastAsia="仿宋" w:cs="仿宋"/>
                <w:i w:val="0"/>
                <w:iCs w:val="0"/>
                <w:caps w:val="0"/>
                <w:color w:val="auto"/>
                <w:spacing w:val="0"/>
                <w:sz w:val="24"/>
                <w:szCs w:val="24"/>
                <w:highlight w:val="none"/>
                <w:lang w:val="en-US" w:eastAsia="zh-CN"/>
              </w:rPr>
              <w:t>72896</w:t>
            </w:r>
            <w:r>
              <w:rPr>
                <w:rFonts w:hint="eastAsia" w:ascii="仿宋" w:hAnsi="仿宋" w:eastAsia="仿宋" w:cs="仿宋"/>
                <w:i w:val="0"/>
                <w:iCs w:val="0"/>
                <w:caps w:val="0"/>
                <w:color w:val="auto"/>
                <w:spacing w:val="0"/>
                <w:sz w:val="24"/>
                <w:szCs w:val="24"/>
                <w:highlight w:val="none"/>
              </w:rPr>
              <w:t>.00</w:t>
            </w:r>
          </w:p>
          <w:p w14:paraId="60B5E12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lang w:val="en-US" w:eastAsia="zh-CN"/>
              </w:rPr>
            </w:pPr>
          </w:p>
        </w:tc>
        <w:tc>
          <w:tcPr>
            <w:tcW w:w="930" w:type="pct"/>
            <w:noWrap w:val="0"/>
            <w:vAlign w:val="center"/>
          </w:tcPr>
          <w:p w14:paraId="4DAB57D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其他未列明行业</w:t>
            </w:r>
          </w:p>
        </w:tc>
      </w:tr>
      <w:tr w14:paraId="4307A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000" w:type="pct"/>
            <w:gridSpan w:val="8"/>
            <w:noWrap w:val="0"/>
            <w:vAlign w:val="center"/>
          </w:tcPr>
          <w:p w14:paraId="60299FE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、商务要求</w:t>
            </w:r>
          </w:p>
        </w:tc>
      </w:tr>
      <w:tr w14:paraId="18427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76" w:type="pct"/>
            <w:gridSpan w:val="4"/>
            <w:noWrap w:val="0"/>
            <w:vAlign w:val="center"/>
          </w:tcPr>
          <w:p w14:paraId="7B044DF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合同签订时间</w:t>
            </w:r>
          </w:p>
        </w:tc>
        <w:tc>
          <w:tcPr>
            <w:tcW w:w="4023" w:type="pct"/>
            <w:gridSpan w:val="4"/>
            <w:noWrap w:val="0"/>
            <w:vAlign w:val="center"/>
          </w:tcPr>
          <w:p w14:paraId="56EF442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color w:val="auto"/>
                <w:kern w:val="0"/>
                <w:sz w:val="24"/>
                <w:highlight w:val="none"/>
              </w:rPr>
              <w:t>自成交通知书发出之日起15日内，因不可抗力原因延迟签订合同的，自不可抗力事由消除之日起5个工作日内完成合同签订事宜。</w:t>
            </w:r>
          </w:p>
        </w:tc>
      </w:tr>
      <w:tr w14:paraId="1A4A1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76" w:type="pct"/>
            <w:gridSpan w:val="4"/>
            <w:noWrap w:val="0"/>
            <w:vAlign w:val="center"/>
          </w:tcPr>
          <w:p w14:paraId="033C1CB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0"/>
                <w:sz w:val="24"/>
                <w:szCs w:val="24"/>
                <w:highlight w:val="none"/>
              </w:rPr>
              <w:t>提交服务成果时间</w:t>
            </w:r>
          </w:p>
        </w:tc>
        <w:tc>
          <w:tcPr>
            <w:tcW w:w="4023" w:type="pct"/>
            <w:gridSpan w:val="4"/>
            <w:noWrap w:val="0"/>
            <w:vAlign w:val="center"/>
          </w:tcPr>
          <w:p w14:paraId="1F7F1FD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eastAsia="zh-CN"/>
              </w:rPr>
              <w:t>自签订合同之日起</w:t>
            </w:r>
            <w:r>
              <w:rPr>
                <w:rFonts w:hint="eastAsia" w:ascii="仿宋" w:hAnsi="仿宋" w:eastAsia="仿宋" w:cs="仿宋"/>
                <w:color w:val="auto"/>
                <w:kern w:val="0"/>
                <w:sz w:val="24"/>
                <w:szCs w:val="24"/>
                <w:highlight w:val="none"/>
                <w:lang w:val="en-US" w:eastAsia="zh-CN"/>
              </w:rPr>
              <w:t>6个月内</w:t>
            </w:r>
            <w:r>
              <w:rPr>
                <w:rFonts w:hint="eastAsia" w:ascii="仿宋" w:hAnsi="仿宋" w:eastAsia="仿宋" w:cs="仿宋"/>
                <w:color w:val="auto"/>
                <w:kern w:val="0"/>
                <w:sz w:val="24"/>
                <w:szCs w:val="24"/>
                <w:highlight w:val="none"/>
                <w:lang w:eastAsia="zh-CN"/>
              </w:rPr>
              <w:t>完成所有合同工作内容，并提交经专家评审通过后合格的所有成果文件给采购人确认。</w:t>
            </w:r>
          </w:p>
        </w:tc>
      </w:tr>
      <w:tr w14:paraId="6660F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76" w:type="pct"/>
            <w:gridSpan w:val="4"/>
            <w:noWrap w:val="0"/>
            <w:vAlign w:val="center"/>
          </w:tcPr>
          <w:p w14:paraId="6646066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0"/>
                <w:sz w:val="24"/>
                <w:szCs w:val="24"/>
                <w:highlight w:val="none"/>
              </w:rPr>
              <w:t>提交服务成果地点</w:t>
            </w:r>
          </w:p>
        </w:tc>
        <w:tc>
          <w:tcPr>
            <w:tcW w:w="4023" w:type="pct"/>
            <w:gridSpan w:val="4"/>
            <w:noWrap w:val="0"/>
            <w:vAlign w:val="center"/>
          </w:tcPr>
          <w:p w14:paraId="1B99D19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t>广西区内采购人指定地点。</w:t>
            </w:r>
          </w:p>
        </w:tc>
      </w:tr>
      <w:tr w14:paraId="13EC6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76" w:type="pct"/>
            <w:gridSpan w:val="4"/>
            <w:noWrap w:val="0"/>
            <w:vAlign w:val="center"/>
          </w:tcPr>
          <w:p w14:paraId="77F1619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sz w:val="24"/>
                <w:szCs w:val="24"/>
                <w:highlight w:val="none"/>
              </w:rPr>
              <w:t>付款方式</w:t>
            </w:r>
          </w:p>
        </w:tc>
        <w:tc>
          <w:tcPr>
            <w:tcW w:w="4023" w:type="pct"/>
            <w:gridSpan w:val="4"/>
            <w:noWrap w:val="0"/>
            <w:vAlign w:val="center"/>
          </w:tcPr>
          <w:p w14:paraId="03B2886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（1）首期款（30%）</w:t>
            </w:r>
          </w:p>
          <w:p w14:paraId="3C52D22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合同签订后，成交供应商应在5个工作日内完成项目团队进驻，并向采购人提交《项目实施计划书》。采购人应在收到文件后5个工作日内完成审核确认，并于确认后10个工作日内支付合同总金额的30%。</w:t>
            </w:r>
          </w:p>
          <w:p w14:paraId="272EFF5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成交供应商需在付款前向采购人提供等额有效发票。</w:t>
            </w:r>
          </w:p>
          <w:p w14:paraId="56CAD68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（2）中期款（50%）</w:t>
            </w:r>
          </w:p>
          <w:p w14:paraId="3A6E94B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成果通过自然资源主管部门组织的专家评审后，成交供应商应向采购人提交《专家评审意见书》及成果文件（含电子版本）。采购人应在收到文件后10个工作日内支付合同总金额的50%。成交供应商需在付款前向采购人提供等额有效发票。</w:t>
            </w:r>
          </w:p>
          <w:p w14:paraId="3B6E876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（3）尾款（20%）</w:t>
            </w:r>
          </w:p>
          <w:p w14:paraId="4ADF076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终成果取得法定批复文件及相关备案回执后，成交供应商应在5个工作日内提交全套成果文件。采购人应在收到文件后10个工作日内完成验收确认，并支付剩余合同金额的20%。成交供应商需在付款前向采购人提供等额有效发票。</w:t>
            </w:r>
          </w:p>
          <w:p w14:paraId="3B52005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特别约定：</w:t>
            </w:r>
          </w:p>
          <w:p w14:paraId="5B8F14C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（采购人在支付之前，</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应向采购人提供等额有效发票）。成交供应商未按时开具发票的，采购人付款期限相应顺延且不承担违约责任；若因不可抗力或政策调整导致成果无法获批，双方可协商变更合同，已支付款项按实际工作量结算。</w:t>
            </w:r>
          </w:p>
        </w:tc>
      </w:tr>
      <w:tr w14:paraId="1D68B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76" w:type="pct"/>
            <w:gridSpan w:val="4"/>
            <w:noWrap w:val="0"/>
            <w:vAlign w:val="center"/>
          </w:tcPr>
          <w:p w14:paraId="3FA32A6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rPr>
              <w:t>报价</w:t>
            </w:r>
            <w:r>
              <w:rPr>
                <w:rFonts w:hint="eastAsia" w:ascii="仿宋" w:hAnsi="仿宋" w:eastAsia="仿宋" w:cs="仿宋"/>
                <w:b/>
                <w:bCs/>
                <w:color w:val="auto"/>
                <w:kern w:val="0"/>
                <w:sz w:val="24"/>
                <w:szCs w:val="24"/>
                <w:highlight w:val="none"/>
                <w:lang w:val="en-US" w:eastAsia="zh-CN"/>
              </w:rPr>
              <w:t>要求</w:t>
            </w:r>
          </w:p>
        </w:tc>
        <w:tc>
          <w:tcPr>
            <w:tcW w:w="4023" w:type="pct"/>
            <w:gridSpan w:val="4"/>
            <w:noWrap w:val="0"/>
            <w:vAlign w:val="center"/>
          </w:tcPr>
          <w:p w14:paraId="6C70B45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▲1.报价必须含以下部分，包括：</w:t>
            </w:r>
          </w:p>
          <w:p w14:paraId="0F5DC80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（1）服务的价格；</w:t>
            </w:r>
          </w:p>
          <w:p w14:paraId="076077E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（2）必要的保险费用和各项税金；</w:t>
            </w:r>
          </w:p>
          <w:p w14:paraId="380DB1C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（3）项目验收、评审相关的费用；</w:t>
            </w:r>
          </w:p>
          <w:p w14:paraId="79F84AD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（4）技术支持、售后服务费用；</w:t>
            </w:r>
          </w:p>
          <w:p w14:paraId="3191015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实施和完成服务工作所需的设备、劳务、技术服务费、交通、维护、保险、办公场地、管理费、税费、利润、交通维护、工艺损耗及人员进退场等费用和政策性文件规定及合同包含的所有风险、责任等各项应有的费用。</w:t>
            </w:r>
          </w:p>
          <w:p w14:paraId="295DBF5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color w:val="auto"/>
                <w:sz w:val="24"/>
                <w:szCs w:val="24"/>
                <w:highlight w:val="none"/>
              </w:rPr>
              <w:t>（6）如编制或审批过程（如：所编制的文件需要成交供应商修改完善甚至返工的）发生额外费用的，成交供应商须予以配合，所产生的费用包含在成交供应商的报价中，采购人不再另行支付任何费用。</w:t>
            </w:r>
          </w:p>
        </w:tc>
      </w:tr>
      <w:tr w14:paraId="14381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76" w:type="pct"/>
            <w:gridSpan w:val="4"/>
            <w:noWrap w:val="0"/>
            <w:vAlign w:val="center"/>
          </w:tcPr>
          <w:p w14:paraId="4BE5A6F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0"/>
                <w:sz w:val="24"/>
                <w:szCs w:val="24"/>
                <w:highlight w:val="none"/>
              </w:rPr>
              <w:t>验收标准</w:t>
            </w:r>
          </w:p>
        </w:tc>
        <w:tc>
          <w:tcPr>
            <w:tcW w:w="4023" w:type="pct"/>
            <w:gridSpan w:val="4"/>
            <w:noWrap w:val="0"/>
            <w:vAlign w:val="center"/>
          </w:tcPr>
          <w:p w14:paraId="7BCA746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val="0"/>
                <w:bCs w:val="0"/>
                <w:color w:val="auto"/>
                <w:kern w:val="0"/>
                <w:sz w:val="24"/>
                <w:szCs w:val="24"/>
                <w:highlight w:val="none"/>
                <w:lang w:val="en-US" w:eastAsia="zh-CN"/>
              </w:rPr>
              <w:t>成交</w:t>
            </w:r>
            <w:r>
              <w:rPr>
                <w:rFonts w:hint="eastAsia" w:ascii="仿宋" w:hAnsi="仿宋" w:eastAsia="仿宋" w:cs="仿宋"/>
                <w:b w:val="0"/>
                <w:bCs w:val="0"/>
                <w:color w:val="auto"/>
                <w:kern w:val="0"/>
                <w:sz w:val="24"/>
                <w:szCs w:val="24"/>
                <w:highlight w:val="none"/>
                <w:lang w:eastAsia="zh-CN"/>
              </w:rPr>
              <w:t>供应商必须在规定时间内按编制要求及时间要求提交符合采购人要求的成果材料，成果文件符合</w:t>
            </w:r>
            <w:r>
              <w:rPr>
                <w:rFonts w:hint="eastAsia" w:ascii="仿宋" w:hAnsi="仿宋" w:eastAsia="仿宋" w:cs="仿宋"/>
                <w:b w:val="0"/>
                <w:bCs/>
                <w:color w:val="auto"/>
                <w:sz w:val="24"/>
                <w:szCs w:val="24"/>
                <w:highlight w:val="none"/>
                <w:lang w:val="en-US" w:eastAsia="zh-CN"/>
              </w:rPr>
              <w:t>《城市规划编制办法》控制性详细规划要求。</w:t>
            </w:r>
            <w:r>
              <w:rPr>
                <w:rFonts w:hint="eastAsia" w:ascii="仿宋" w:hAnsi="仿宋" w:eastAsia="仿宋" w:cs="仿宋"/>
                <w:b w:val="0"/>
                <w:bCs w:val="0"/>
                <w:color w:val="auto"/>
                <w:kern w:val="0"/>
                <w:sz w:val="24"/>
                <w:szCs w:val="24"/>
                <w:highlight w:val="none"/>
                <w:lang w:eastAsia="zh-CN"/>
              </w:rPr>
              <w:t>并根据专家（</w:t>
            </w:r>
            <w:r>
              <w:rPr>
                <w:rFonts w:hint="eastAsia" w:ascii="仿宋" w:hAnsi="仿宋" w:eastAsia="仿宋" w:cs="仿宋"/>
                <w:b w:val="0"/>
                <w:bCs w:val="0"/>
                <w:color w:val="auto"/>
                <w:kern w:val="0"/>
                <w:sz w:val="24"/>
                <w:szCs w:val="24"/>
                <w:highlight w:val="none"/>
                <w:lang w:val="en-US" w:eastAsia="zh-CN"/>
              </w:rPr>
              <w:t>或相关部门（如有）</w:t>
            </w:r>
            <w:r>
              <w:rPr>
                <w:rFonts w:hint="eastAsia" w:ascii="仿宋" w:hAnsi="仿宋" w:eastAsia="仿宋" w:cs="仿宋"/>
                <w:b w:val="0"/>
                <w:bCs w:val="0"/>
                <w:color w:val="auto"/>
                <w:kern w:val="0"/>
                <w:sz w:val="24"/>
                <w:szCs w:val="24"/>
                <w:highlight w:val="none"/>
                <w:lang w:eastAsia="zh-CN"/>
              </w:rPr>
              <w:t>）的意见建议进行修改完善，直到通过审查。</w:t>
            </w:r>
          </w:p>
        </w:tc>
      </w:tr>
      <w:tr w14:paraId="61129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76" w:type="pct"/>
            <w:gridSpan w:val="4"/>
            <w:noWrap w:val="0"/>
            <w:vAlign w:val="center"/>
          </w:tcPr>
          <w:p w14:paraId="041EDCE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outlineLvl w:val="9"/>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0"/>
                <w:sz w:val="24"/>
                <w:szCs w:val="24"/>
                <w:highlight w:val="none"/>
              </w:rPr>
              <w:t>售后服务要求</w:t>
            </w:r>
          </w:p>
        </w:tc>
        <w:tc>
          <w:tcPr>
            <w:tcW w:w="4023" w:type="pct"/>
            <w:gridSpan w:val="4"/>
            <w:noWrap w:val="0"/>
            <w:vAlign w:val="center"/>
          </w:tcPr>
          <w:p w14:paraId="151F62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rPr>
              <w:t>1.质量保证期1 年（自提交成果并验收合格之日起计）</w:t>
            </w:r>
            <w:r>
              <w:rPr>
                <w:rFonts w:hint="eastAsia" w:ascii="仿宋" w:hAnsi="仿宋" w:eastAsia="仿宋" w:cs="仿宋"/>
                <w:b w:val="0"/>
                <w:bCs w:val="0"/>
                <w:color w:val="auto"/>
                <w:kern w:val="0"/>
                <w:sz w:val="24"/>
                <w:szCs w:val="24"/>
                <w:highlight w:val="none"/>
                <w:lang w:eastAsia="zh-CN"/>
              </w:rPr>
              <w:t>；</w:t>
            </w:r>
          </w:p>
          <w:p w14:paraId="7FFCD0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rPr>
              <w:t>2.响应时间：接到采购人处理问题通知后</w:t>
            </w:r>
            <w:r>
              <w:rPr>
                <w:rFonts w:hint="default" w:ascii="仿宋" w:hAnsi="仿宋" w:eastAsia="仿宋" w:cs="仿宋"/>
                <w:b w:val="0"/>
                <w:bCs w:val="0"/>
                <w:color w:val="auto"/>
                <w:kern w:val="0"/>
                <w:sz w:val="24"/>
                <w:szCs w:val="24"/>
                <w:highlight w:val="none"/>
                <w:lang w:val="en-US"/>
              </w:rPr>
              <w:t>24</w:t>
            </w:r>
            <w:r>
              <w:rPr>
                <w:rFonts w:hint="eastAsia" w:ascii="仿宋" w:hAnsi="仿宋" w:eastAsia="仿宋" w:cs="仿宋"/>
                <w:b w:val="0"/>
                <w:bCs w:val="0"/>
                <w:color w:val="auto"/>
                <w:kern w:val="0"/>
                <w:sz w:val="24"/>
                <w:szCs w:val="24"/>
                <w:highlight w:val="none"/>
              </w:rPr>
              <w:t>小时内到达采购人指定现场</w:t>
            </w:r>
            <w:r>
              <w:rPr>
                <w:rFonts w:hint="eastAsia" w:ascii="仿宋" w:hAnsi="仿宋" w:eastAsia="仿宋" w:cs="仿宋"/>
                <w:b w:val="0"/>
                <w:bCs w:val="0"/>
                <w:color w:val="auto"/>
                <w:kern w:val="0"/>
                <w:sz w:val="24"/>
                <w:szCs w:val="24"/>
                <w:highlight w:val="none"/>
                <w:lang w:eastAsia="zh-CN"/>
              </w:rPr>
              <w:t>，</w:t>
            </w:r>
            <w:r>
              <w:rPr>
                <w:rFonts w:hint="default" w:ascii="仿宋" w:hAnsi="仿宋" w:eastAsia="仿宋" w:cs="仿宋"/>
                <w:b w:val="0"/>
                <w:bCs w:val="0"/>
                <w:color w:val="auto"/>
                <w:kern w:val="0"/>
                <w:sz w:val="24"/>
                <w:szCs w:val="24"/>
                <w:highlight w:val="none"/>
                <w:lang w:val="en-US" w:eastAsia="zh-CN"/>
              </w:rPr>
              <w:t>12</w:t>
            </w:r>
            <w:r>
              <w:rPr>
                <w:rFonts w:hint="eastAsia" w:ascii="仿宋" w:hAnsi="仿宋" w:eastAsia="仿宋" w:cs="仿宋"/>
                <w:b w:val="0"/>
                <w:bCs w:val="0"/>
                <w:color w:val="auto"/>
                <w:kern w:val="0"/>
                <w:sz w:val="24"/>
                <w:szCs w:val="24"/>
                <w:highlight w:val="none"/>
                <w:lang w:eastAsia="zh-CN"/>
              </w:rPr>
              <w:t>小时内提出解决方案，3个工作日内完成问题处理；</w:t>
            </w:r>
          </w:p>
          <w:p w14:paraId="6591CC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lang w:val="en-US" w:eastAsia="zh-CN"/>
              </w:rPr>
              <w:t>3</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t>成交供应商根据审查会、工作对接会、协调会等意见相应修改完善设计内容</w:t>
            </w:r>
            <w:r>
              <w:rPr>
                <w:rFonts w:hint="eastAsia" w:ascii="仿宋" w:hAnsi="仿宋" w:eastAsia="仿宋" w:cs="仿宋"/>
                <w:b w:val="0"/>
                <w:bCs w:val="0"/>
                <w:color w:val="auto"/>
                <w:kern w:val="0"/>
                <w:sz w:val="24"/>
                <w:szCs w:val="24"/>
                <w:highlight w:val="none"/>
                <w:lang w:eastAsia="zh-CN"/>
              </w:rPr>
              <w:t>；</w:t>
            </w:r>
          </w:p>
          <w:p w14:paraId="133A5F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val="0"/>
                <w:bCs w:val="0"/>
                <w:color w:val="auto"/>
                <w:kern w:val="0"/>
                <w:sz w:val="24"/>
                <w:szCs w:val="24"/>
                <w:highlight w:val="none"/>
                <w:lang w:val="en-US" w:eastAsia="zh-CN"/>
              </w:rPr>
              <w:t>4.成交</w:t>
            </w:r>
            <w:r>
              <w:rPr>
                <w:rFonts w:hint="eastAsia" w:ascii="仿宋" w:hAnsi="仿宋" w:eastAsia="仿宋" w:cs="仿宋"/>
                <w:b w:val="0"/>
                <w:bCs w:val="0"/>
                <w:color w:val="auto"/>
                <w:kern w:val="0"/>
                <w:sz w:val="24"/>
                <w:szCs w:val="24"/>
                <w:highlight w:val="none"/>
                <w:lang w:eastAsia="zh-CN"/>
              </w:rPr>
              <w:t>供应商在</w:t>
            </w:r>
            <w:r>
              <w:rPr>
                <w:rFonts w:hint="eastAsia" w:ascii="仿宋" w:hAnsi="仿宋" w:eastAsia="仿宋" w:cs="仿宋"/>
                <w:b w:val="0"/>
                <w:bCs w:val="0"/>
                <w:color w:val="auto"/>
                <w:kern w:val="0"/>
                <w:sz w:val="24"/>
                <w:szCs w:val="24"/>
                <w:highlight w:val="none"/>
              </w:rPr>
              <w:t>提交成</w:t>
            </w:r>
            <w:r>
              <w:rPr>
                <w:rFonts w:hint="eastAsia" w:ascii="仿宋" w:hAnsi="仿宋" w:eastAsia="仿宋" w:cs="仿宋"/>
                <w:color w:val="auto"/>
                <w:kern w:val="0"/>
                <w:sz w:val="24"/>
                <w:szCs w:val="24"/>
                <w:highlight w:val="none"/>
              </w:rPr>
              <w:t>果</w:t>
            </w:r>
            <w:r>
              <w:rPr>
                <w:rFonts w:hint="eastAsia" w:ascii="仿宋" w:hAnsi="仿宋" w:eastAsia="仿宋" w:cs="仿宋"/>
                <w:color w:val="auto"/>
                <w:kern w:val="0"/>
                <w:sz w:val="24"/>
                <w:szCs w:val="24"/>
                <w:highlight w:val="none"/>
                <w:lang w:eastAsia="zh-CN"/>
              </w:rPr>
              <w:t>文件</w:t>
            </w:r>
            <w:r>
              <w:rPr>
                <w:rFonts w:hint="eastAsia" w:ascii="仿宋" w:hAnsi="仿宋" w:eastAsia="仿宋" w:cs="仿宋"/>
                <w:color w:val="auto"/>
                <w:kern w:val="0"/>
                <w:sz w:val="24"/>
                <w:szCs w:val="24"/>
                <w:highlight w:val="none"/>
              </w:rPr>
              <w:t>并验收合格</w:t>
            </w:r>
            <w:r>
              <w:rPr>
                <w:rFonts w:hint="eastAsia" w:ascii="仿宋" w:hAnsi="仿宋" w:eastAsia="仿宋" w:cs="仿宋"/>
                <w:color w:val="auto"/>
                <w:kern w:val="0"/>
                <w:sz w:val="24"/>
                <w:szCs w:val="24"/>
                <w:highlight w:val="none"/>
                <w:lang w:eastAsia="zh-CN"/>
              </w:rPr>
              <w:t>。</w:t>
            </w:r>
          </w:p>
        </w:tc>
      </w:tr>
    </w:tbl>
    <w:p w14:paraId="10F35C29">
      <w:pPr>
        <w:keepNext w:val="0"/>
        <w:keepLines w:val="0"/>
        <w:pageBreakBefore w:val="0"/>
        <w:kinsoku/>
        <w:topLinePunct w:val="0"/>
        <w:bidi w:val="0"/>
        <w:spacing w:beforeAutospacing="0" w:afterAutospacing="0" w:line="360" w:lineRule="auto"/>
        <w:ind w:right="0" w:rightChars="0"/>
        <w:jc w:val="left"/>
        <w:outlineLvl w:val="1"/>
        <w:rPr>
          <w:rFonts w:hint="eastAsia" w:ascii="仿宋" w:hAnsi="仿宋" w:eastAsia="仿宋" w:cs="仿宋"/>
          <w:b/>
          <w:bCs/>
          <w:color w:val="auto"/>
          <w:sz w:val="24"/>
          <w:szCs w:val="24"/>
          <w:highlight w:val="none"/>
        </w:rPr>
        <w:sectPr>
          <w:pgSz w:w="11910" w:h="16840"/>
          <w:pgMar w:top="1440" w:right="1080" w:bottom="1440" w:left="1080" w:header="720" w:footer="720" w:gutter="0"/>
          <w:pgNumType w:fmt="decimal"/>
          <w:cols w:space="720" w:num="1"/>
        </w:sectPr>
      </w:pPr>
    </w:p>
    <w:p w14:paraId="2B19AD3D">
      <w:pPr>
        <w:pStyle w:val="2"/>
        <w:jc w:val="center"/>
        <w:rPr>
          <w:rFonts w:hint="default" w:eastAsia="宋体"/>
          <w:color w:val="auto"/>
          <w:highlight w:val="none"/>
          <w:lang w:val="en-US" w:eastAsia="zh-CN"/>
        </w:rPr>
      </w:pPr>
      <w:bookmarkStart w:id="65" w:name="_Toc19014"/>
      <w:r>
        <w:rPr>
          <w:rFonts w:hint="eastAsia"/>
          <w:color w:val="auto"/>
          <w:highlight w:val="none"/>
          <w:lang w:val="en-US" w:eastAsia="zh-CN"/>
        </w:rPr>
        <w:t>IV标段采购需求</w:t>
      </w:r>
      <w:bookmarkEnd w:id="65"/>
    </w:p>
    <w:tbl>
      <w:tblPr>
        <w:tblStyle w:val="27"/>
        <w:tblW w:w="476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1"/>
        <w:gridCol w:w="992"/>
        <w:gridCol w:w="462"/>
        <w:gridCol w:w="11"/>
        <w:gridCol w:w="476"/>
        <w:gridCol w:w="4089"/>
        <w:gridCol w:w="1431"/>
        <w:gridCol w:w="1651"/>
      </w:tblGrid>
      <w:tr w14:paraId="3D4C5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jc w:val="center"/>
        </w:trPr>
        <w:tc>
          <w:tcPr>
            <w:tcW w:w="205" w:type="pct"/>
            <w:noWrap w:val="0"/>
            <w:vAlign w:val="center"/>
          </w:tcPr>
          <w:p w14:paraId="0C35A61A">
            <w:pPr>
              <w:keepNext w:val="0"/>
              <w:keepLines w:val="0"/>
              <w:pageBreakBefore w:val="0"/>
              <w:widowControl w:val="0"/>
              <w:tabs>
                <w:tab w:val="left" w:pos="180"/>
                <w:tab w:val="left" w:pos="1620"/>
              </w:tabs>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521" w:type="pct"/>
            <w:noWrap w:val="0"/>
            <w:vAlign w:val="center"/>
          </w:tcPr>
          <w:p w14:paraId="08CE75BF">
            <w:pPr>
              <w:keepNext w:val="0"/>
              <w:keepLines w:val="0"/>
              <w:pageBreakBefore w:val="0"/>
              <w:widowControl w:val="0"/>
              <w:tabs>
                <w:tab w:val="left" w:pos="180"/>
                <w:tab w:val="left" w:pos="1620"/>
              </w:tabs>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标的名称</w:t>
            </w:r>
          </w:p>
        </w:tc>
        <w:tc>
          <w:tcPr>
            <w:tcW w:w="243" w:type="pct"/>
            <w:noWrap w:val="0"/>
            <w:vAlign w:val="center"/>
          </w:tcPr>
          <w:p w14:paraId="297C95DA">
            <w:pPr>
              <w:keepNext w:val="0"/>
              <w:keepLines w:val="0"/>
              <w:pageBreakBefore w:val="0"/>
              <w:widowControl w:val="0"/>
              <w:tabs>
                <w:tab w:val="left" w:pos="180"/>
                <w:tab w:val="left" w:pos="1620"/>
              </w:tabs>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w:t>
            </w:r>
          </w:p>
        </w:tc>
        <w:tc>
          <w:tcPr>
            <w:tcW w:w="256" w:type="pct"/>
            <w:gridSpan w:val="2"/>
            <w:noWrap w:val="0"/>
            <w:vAlign w:val="center"/>
          </w:tcPr>
          <w:p w14:paraId="2F5C42F9">
            <w:pPr>
              <w:keepNext w:val="0"/>
              <w:keepLines w:val="0"/>
              <w:pageBreakBefore w:val="0"/>
              <w:widowControl w:val="0"/>
              <w:tabs>
                <w:tab w:val="left" w:pos="180"/>
                <w:tab w:val="left" w:pos="1620"/>
              </w:tabs>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单位</w:t>
            </w:r>
          </w:p>
        </w:tc>
        <w:tc>
          <w:tcPr>
            <w:tcW w:w="2151" w:type="pct"/>
            <w:noWrap w:val="0"/>
            <w:vAlign w:val="center"/>
          </w:tcPr>
          <w:p w14:paraId="705103F0">
            <w:pPr>
              <w:keepNext w:val="0"/>
              <w:keepLines w:val="0"/>
              <w:pageBreakBefore w:val="0"/>
              <w:widowControl w:val="0"/>
              <w:tabs>
                <w:tab w:val="left" w:pos="180"/>
                <w:tab w:val="left" w:pos="1620"/>
              </w:tabs>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技术要求</w:t>
            </w:r>
          </w:p>
        </w:tc>
        <w:tc>
          <w:tcPr>
            <w:tcW w:w="752" w:type="pct"/>
            <w:noWrap w:val="0"/>
            <w:vAlign w:val="center"/>
          </w:tcPr>
          <w:p w14:paraId="73CD2D4C">
            <w:pPr>
              <w:keepNext w:val="0"/>
              <w:keepLines w:val="0"/>
              <w:pageBreakBefore w:val="0"/>
              <w:widowControl w:val="0"/>
              <w:tabs>
                <w:tab w:val="left" w:pos="180"/>
                <w:tab w:val="left" w:pos="1620"/>
              </w:tabs>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分项预算</w:t>
            </w:r>
            <w:r>
              <w:rPr>
                <w:rFonts w:hint="eastAsia" w:ascii="仿宋" w:hAnsi="仿宋" w:eastAsia="仿宋" w:cs="仿宋"/>
                <w:b/>
                <w:color w:val="auto"/>
                <w:sz w:val="24"/>
                <w:szCs w:val="24"/>
                <w:highlight w:val="none"/>
                <w:lang w:val="en-US" w:eastAsia="zh-CN"/>
              </w:rPr>
              <w:t>金额</w:t>
            </w:r>
          </w:p>
          <w:p w14:paraId="7EA75FDA">
            <w:pPr>
              <w:keepNext w:val="0"/>
              <w:keepLines w:val="0"/>
              <w:pageBreakBefore w:val="0"/>
              <w:widowControl w:val="0"/>
              <w:tabs>
                <w:tab w:val="left" w:pos="180"/>
                <w:tab w:val="left" w:pos="1620"/>
              </w:tabs>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（元）</w:t>
            </w:r>
          </w:p>
        </w:tc>
        <w:tc>
          <w:tcPr>
            <w:tcW w:w="868" w:type="pct"/>
            <w:noWrap w:val="0"/>
            <w:vAlign w:val="center"/>
          </w:tcPr>
          <w:p w14:paraId="71C0E026">
            <w:pPr>
              <w:keepNext w:val="0"/>
              <w:keepLines w:val="0"/>
              <w:pageBreakBefore w:val="0"/>
              <w:widowControl w:val="0"/>
              <w:tabs>
                <w:tab w:val="left" w:pos="180"/>
                <w:tab w:val="left" w:pos="1620"/>
              </w:tabs>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中小企业划分标准所属行业</w:t>
            </w:r>
          </w:p>
        </w:tc>
      </w:tr>
      <w:tr w14:paraId="182F1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05" w:type="pct"/>
            <w:noWrap w:val="0"/>
            <w:vAlign w:val="center"/>
          </w:tcPr>
          <w:p w14:paraId="3A8BD0BB">
            <w:pPr>
              <w:keepNext w:val="0"/>
              <w:keepLines w:val="0"/>
              <w:pageBreakBefore w:val="0"/>
              <w:widowControl w:val="0"/>
              <w:tabs>
                <w:tab w:val="left" w:pos="180"/>
                <w:tab w:val="left" w:pos="1620"/>
              </w:tabs>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521" w:type="pct"/>
            <w:noWrap w:val="0"/>
            <w:vAlign w:val="center"/>
          </w:tcPr>
          <w:p w14:paraId="63DC7F6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龙州县中心城区城南单元、龙北单元南片区、旧城单元北片区、旧城单元南片区控制性详细规划编制项目Ⅳ标段</w:t>
            </w:r>
          </w:p>
        </w:tc>
        <w:tc>
          <w:tcPr>
            <w:tcW w:w="243" w:type="pct"/>
            <w:noWrap w:val="0"/>
            <w:vAlign w:val="center"/>
          </w:tcPr>
          <w:p w14:paraId="5863D4B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56" w:type="pct"/>
            <w:gridSpan w:val="2"/>
            <w:noWrap w:val="0"/>
            <w:vAlign w:val="center"/>
          </w:tcPr>
          <w:p w14:paraId="1D9D9EA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c>
          <w:tcPr>
            <w:tcW w:w="2151" w:type="pct"/>
            <w:noWrap w:val="0"/>
            <w:vAlign w:val="center"/>
          </w:tcPr>
          <w:p w14:paraId="5589446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482" w:firstLineChars="200"/>
              <w:jc w:val="left"/>
              <w:textAlignment w:val="auto"/>
              <w:outlineLvl w:val="9"/>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kern w:val="2"/>
                <w:sz w:val="24"/>
                <w:szCs w:val="24"/>
                <w:highlight w:val="none"/>
                <w:lang w:val="en-US" w:eastAsia="zh-CN" w:bidi="ar-SA"/>
              </w:rPr>
              <w:t>一、</w:t>
            </w:r>
            <w:r>
              <w:rPr>
                <w:rFonts w:hint="eastAsia" w:ascii="仿宋" w:hAnsi="仿宋" w:eastAsia="仿宋" w:cs="仿宋"/>
                <w:b/>
                <w:color w:val="auto"/>
                <w:sz w:val="24"/>
                <w:szCs w:val="24"/>
                <w:highlight w:val="none"/>
                <w:lang w:val="en-US" w:eastAsia="zh-CN"/>
              </w:rPr>
              <w:t>项目背景</w:t>
            </w:r>
          </w:p>
          <w:p w14:paraId="4A1298E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1、在国家提出构建“五级三类”国土空间规划体系 的大背景下，明确了国土空间规划是空间发展的指南、 可持续发展的空间蓝图，是各类开发保护建设活动的基本依据。</w:t>
            </w:r>
          </w:p>
          <w:p w14:paraId="5D65254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2、控制性详细规划是国土空间规划体系中的重要组成部分，是城市规划管理承上启下的主要操作平台，使 规划编制与规划管理及城市土地开发建设相衔接，是开展国土空间开发保护活动、实施国土空间用途管制、出 具规划条件、核发建设项目规划许可、进行各项建设等的法定依据。</w:t>
            </w:r>
          </w:p>
          <w:p w14:paraId="43A36B0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lang w:val="en-US" w:eastAsia="zh-CN"/>
              </w:rPr>
              <w:t>3、龙州县国土空间总体规划已批复，亟需开展龙州县中心城区</w:t>
            </w:r>
            <w:r>
              <w:rPr>
                <w:rFonts w:hint="eastAsia" w:ascii="仿宋" w:hAnsi="仿宋" w:eastAsia="仿宋" w:cs="仿宋"/>
                <w:color w:val="auto"/>
                <w:sz w:val="24"/>
                <w:szCs w:val="24"/>
                <w:highlight w:val="none"/>
                <w:lang w:eastAsia="zh-CN"/>
              </w:rPr>
              <w:t>旧城单元南片区</w:t>
            </w:r>
            <w:r>
              <w:rPr>
                <w:rFonts w:hint="eastAsia" w:ascii="仿宋" w:hAnsi="仿宋" w:eastAsia="仿宋" w:cs="仿宋"/>
                <w:b w:val="0"/>
                <w:bCs/>
                <w:color w:val="auto"/>
                <w:sz w:val="24"/>
                <w:szCs w:val="24"/>
                <w:highlight w:val="none"/>
                <w:lang w:val="en-US" w:eastAsia="zh-CN"/>
              </w:rPr>
              <w:t>控制性详细规划编制工作。保障规划建设用地的管理需求，提高中心城区</w:t>
            </w:r>
            <w:r>
              <w:rPr>
                <w:rFonts w:hint="eastAsia" w:ascii="仿宋" w:hAnsi="仿宋" w:eastAsia="仿宋" w:cs="仿宋"/>
                <w:color w:val="auto"/>
                <w:sz w:val="24"/>
                <w:szCs w:val="24"/>
                <w:highlight w:val="none"/>
                <w:lang w:eastAsia="zh-CN"/>
              </w:rPr>
              <w:t>旧城单元南片区</w:t>
            </w:r>
            <w:r>
              <w:rPr>
                <w:rFonts w:hint="eastAsia" w:ascii="仿宋" w:hAnsi="仿宋" w:eastAsia="仿宋" w:cs="仿宋"/>
                <w:b w:val="0"/>
                <w:bCs/>
                <w:color w:val="auto"/>
                <w:sz w:val="24"/>
                <w:szCs w:val="24"/>
                <w:highlight w:val="none"/>
                <w:lang w:val="en-US" w:eastAsia="zh-CN"/>
              </w:rPr>
              <w:t>的规划、建设、治理水平，确保规划具有科学性、前瞻性和可操作性。</w:t>
            </w:r>
          </w:p>
          <w:p w14:paraId="68B0353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482" w:firstLineChars="200"/>
              <w:jc w:val="left"/>
              <w:textAlignment w:val="auto"/>
              <w:outlineLvl w:val="9"/>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二、规划范围</w:t>
            </w:r>
          </w:p>
          <w:p w14:paraId="7027F45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龙州县中心城区</w:t>
            </w:r>
            <w:r>
              <w:rPr>
                <w:rFonts w:hint="eastAsia" w:ascii="仿宋" w:hAnsi="仿宋" w:eastAsia="仿宋" w:cs="仿宋"/>
                <w:color w:val="auto"/>
                <w:sz w:val="24"/>
                <w:szCs w:val="24"/>
                <w:highlight w:val="none"/>
                <w:lang w:eastAsia="zh-CN"/>
              </w:rPr>
              <w:t>旧城单元南片区，</w:t>
            </w:r>
            <w:r>
              <w:rPr>
                <w:rFonts w:hint="eastAsia" w:ascii="仿宋" w:hAnsi="仿宋" w:eastAsia="仿宋" w:cs="仿宋"/>
                <w:color w:val="auto"/>
                <w:sz w:val="24"/>
                <w:szCs w:val="24"/>
                <w:highlight w:val="none"/>
                <w:lang w:val="en-US" w:eastAsia="zh-CN"/>
              </w:rPr>
              <w:t>面积约189.96公顷</w:t>
            </w:r>
            <w:r>
              <w:rPr>
                <w:rFonts w:hint="eastAsia" w:ascii="仿宋" w:hAnsi="仿宋" w:eastAsia="仿宋" w:cs="仿宋"/>
                <w:b w:val="0"/>
                <w:bCs/>
                <w:color w:val="auto"/>
                <w:sz w:val="24"/>
                <w:szCs w:val="24"/>
                <w:highlight w:val="none"/>
                <w:lang w:val="en-US" w:eastAsia="zh-CN"/>
              </w:rPr>
              <w:t>。</w:t>
            </w:r>
          </w:p>
          <w:p w14:paraId="6356413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rPr>
              <w:t>、规划</w:t>
            </w:r>
            <w:r>
              <w:rPr>
                <w:rFonts w:hint="eastAsia" w:ascii="仿宋" w:hAnsi="仿宋" w:eastAsia="仿宋" w:cs="仿宋"/>
                <w:b/>
                <w:bCs/>
                <w:color w:val="auto"/>
                <w:sz w:val="24"/>
                <w:szCs w:val="24"/>
                <w:highlight w:val="none"/>
                <w:lang w:val="en-US" w:eastAsia="zh-CN"/>
              </w:rPr>
              <w:t>编制内容及</w:t>
            </w:r>
            <w:r>
              <w:rPr>
                <w:rFonts w:hint="eastAsia" w:ascii="仿宋" w:hAnsi="仿宋" w:eastAsia="仿宋" w:cs="仿宋"/>
                <w:b/>
                <w:bCs/>
                <w:color w:val="auto"/>
                <w:sz w:val="24"/>
                <w:szCs w:val="24"/>
                <w:highlight w:val="none"/>
              </w:rPr>
              <w:t>要求</w:t>
            </w:r>
          </w:p>
          <w:p w14:paraId="49E9A8B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 xml:space="preserve">依据经批准的《龙州县国土空间总体规划（2021—2025）》，遵守国家有关标准和技术规范，采用符合国家有关规定的基础资料，按照控制性详细规划编制工作，规划内容包括但不限于合理规划用地空间布局、道路交通组织、公共服务设施布局，完善基础设施配套等，确定单元的开发强度、建筑密度、绿地率等指标。保障规划建设用地的管理需求，提高中心城区城南单元的规划、建设、治理水平，确保规划具有科学性、前瞻性和可操作性。 </w:t>
            </w:r>
          </w:p>
          <w:p w14:paraId="631C8FE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深度要求</w:t>
            </w:r>
          </w:p>
          <w:p w14:paraId="04E4AFA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规划深度应满足《城市规划编制办法》</w:t>
            </w:r>
            <w:r>
              <w:rPr>
                <w:rFonts w:hint="eastAsia" w:ascii="仿宋" w:hAnsi="仿宋" w:eastAsia="仿宋" w:cs="仿宋"/>
                <w:bCs/>
                <w:color w:val="auto"/>
                <w:sz w:val="24"/>
                <w:highlight w:val="none"/>
              </w:rPr>
              <w:t>《关于加强和规范城镇开发边界内控制性详细规划编制管理的通知》（桂自然资发〔2022〕72号）等</w:t>
            </w:r>
            <w:r>
              <w:rPr>
                <w:rFonts w:hint="eastAsia" w:ascii="仿宋" w:hAnsi="仿宋" w:eastAsia="仿宋" w:cs="仿宋"/>
                <w:b w:val="0"/>
                <w:bCs/>
                <w:color w:val="auto"/>
                <w:sz w:val="24"/>
                <w:szCs w:val="24"/>
                <w:highlight w:val="none"/>
                <w:lang w:val="en-US" w:eastAsia="zh-CN"/>
              </w:rPr>
              <w:t>控制性详细规划要求。</w:t>
            </w:r>
          </w:p>
          <w:p w14:paraId="5B264D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五、成果要求</w:t>
            </w:r>
          </w:p>
          <w:p w14:paraId="490F3A3D">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1、方案成果要求本规划编制成果应达到《城市规划编制办法》、《广西壮族自治区城镇开发边界内控制性详细规划编制导则》（试行）、崇左市相关的技术管理规定中成果汇交要求，成果内容包括规划文本、图件（含图纸、图则）、规划说明、规划表格及其他材料、矢量数据和数据说明文档。</w:t>
            </w:r>
          </w:p>
          <w:p w14:paraId="7816D440">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420" w:leftChars="200" w:firstLine="0" w:firstLineChars="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2、提交成果要求</w:t>
            </w:r>
          </w:p>
          <w:p w14:paraId="3EA6862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（1）包含上述最终成果共</w:t>
            </w:r>
            <w:r>
              <w:rPr>
                <w:rFonts w:hint="default" w:ascii="仿宋" w:hAnsi="仿宋" w:eastAsia="仿宋" w:cs="仿宋"/>
                <w:b w:val="0"/>
                <w:bCs/>
                <w:color w:val="auto"/>
                <w:kern w:val="2"/>
                <w:sz w:val="24"/>
                <w:szCs w:val="24"/>
                <w:highlight w:val="none"/>
                <w:lang w:val="en-US" w:eastAsia="zh-CN" w:bidi="ar-SA"/>
              </w:rPr>
              <w:t>10</w:t>
            </w:r>
            <w:r>
              <w:rPr>
                <w:rFonts w:hint="eastAsia" w:ascii="仿宋" w:hAnsi="仿宋" w:eastAsia="仿宋" w:cs="仿宋"/>
                <w:b w:val="0"/>
                <w:bCs/>
                <w:color w:val="auto"/>
                <w:kern w:val="2"/>
                <w:sz w:val="24"/>
                <w:szCs w:val="24"/>
                <w:highlight w:val="none"/>
                <w:lang w:val="en-US" w:eastAsia="zh-CN" w:bidi="ar-SA"/>
              </w:rPr>
              <w:t>套，规格统一为</w:t>
            </w:r>
            <w:r>
              <w:rPr>
                <w:rFonts w:hint="default" w:ascii="仿宋" w:hAnsi="仿宋" w:eastAsia="仿宋" w:cs="仿宋"/>
                <w:b w:val="0"/>
                <w:bCs/>
                <w:color w:val="auto"/>
                <w:kern w:val="2"/>
                <w:sz w:val="24"/>
                <w:szCs w:val="24"/>
                <w:highlight w:val="none"/>
                <w:lang w:val="en-US" w:eastAsia="zh-CN" w:bidi="ar-SA"/>
              </w:rPr>
              <w:t>A3</w:t>
            </w:r>
            <w:r>
              <w:rPr>
                <w:rFonts w:hint="eastAsia" w:ascii="仿宋" w:hAnsi="仿宋" w:eastAsia="仿宋" w:cs="仿宋"/>
                <w:b w:val="0"/>
                <w:bCs/>
                <w:color w:val="auto"/>
                <w:kern w:val="2"/>
                <w:sz w:val="24"/>
                <w:szCs w:val="24"/>
                <w:highlight w:val="none"/>
                <w:lang w:val="en-US" w:eastAsia="zh-CN" w:bidi="ar-SA"/>
              </w:rPr>
              <w:t xml:space="preserve">。 </w:t>
            </w:r>
          </w:p>
          <w:p w14:paraId="309285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w:t>
            </w:r>
            <w:r>
              <w:rPr>
                <w:rFonts w:hint="default" w:ascii="仿宋" w:hAnsi="仿宋" w:eastAsia="仿宋" w:cs="仿宋"/>
                <w:b w:val="0"/>
                <w:bCs/>
                <w:color w:val="auto"/>
                <w:kern w:val="2"/>
                <w:sz w:val="24"/>
                <w:szCs w:val="24"/>
                <w:highlight w:val="none"/>
                <w:lang w:val="en-US" w:eastAsia="zh-CN" w:bidi="ar-SA"/>
              </w:rPr>
              <w:t>2</w:t>
            </w:r>
            <w:r>
              <w:rPr>
                <w:rFonts w:hint="eastAsia" w:ascii="仿宋" w:hAnsi="仿宋" w:eastAsia="仿宋" w:cs="仿宋"/>
                <w:b w:val="0"/>
                <w:bCs/>
                <w:color w:val="auto"/>
                <w:kern w:val="2"/>
                <w:sz w:val="24"/>
                <w:szCs w:val="24"/>
                <w:highlight w:val="none"/>
                <w:lang w:val="en-US" w:eastAsia="zh-CN" w:bidi="ar-SA"/>
              </w:rPr>
              <w:t>）包含上述所有文字说明和图件内容的电子成果</w:t>
            </w:r>
            <w:r>
              <w:rPr>
                <w:rFonts w:hint="default" w:ascii="仿宋" w:hAnsi="仿宋" w:eastAsia="仿宋" w:cs="仿宋"/>
                <w:b w:val="0"/>
                <w:bCs/>
                <w:color w:val="auto"/>
                <w:kern w:val="2"/>
                <w:sz w:val="24"/>
                <w:szCs w:val="24"/>
                <w:highlight w:val="none"/>
                <w:lang w:val="en-US" w:eastAsia="zh-CN" w:bidi="ar-SA"/>
              </w:rPr>
              <w:t>2</w:t>
            </w:r>
            <w:r>
              <w:rPr>
                <w:rFonts w:hint="eastAsia" w:ascii="仿宋" w:hAnsi="仿宋" w:eastAsia="仿宋" w:cs="仿宋"/>
                <w:b w:val="0"/>
                <w:bCs/>
                <w:color w:val="auto"/>
                <w:kern w:val="2"/>
                <w:sz w:val="24"/>
                <w:szCs w:val="24"/>
                <w:highlight w:val="none"/>
                <w:lang w:val="en-US" w:eastAsia="zh-CN" w:bidi="ar-SA"/>
              </w:rPr>
              <w:t>套（含文字说明电子文件、</w:t>
            </w:r>
            <w:r>
              <w:rPr>
                <w:rFonts w:hint="default" w:ascii="仿宋" w:hAnsi="仿宋" w:eastAsia="仿宋" w:cs="仿宋"/>
                <w:b w:val="0"/>
                <w:bCs/>
                <w:color w:val="auto"/>
                <w:kern w:val="2"/>
                <w:sz w:val="24"/>
                <w:szCs w:val="24"/>
                <w:highlight w:val="none"/>
                <w:lang w:val="en-US" w:eastAsia="zh-CN" w:bidi="ar-SA"/>
              </w:rPr>
              <w:t>CAD</w:t>
            </w:r>
            <w:r>
              <w:rPr>
                <w:rFonts w:hint="eastAsia" w:ascii="仿宋" w:hAnsi="仿宋" w:eastAsia="仿宋" w:cs="仿宋"/>
                <w:b w:val="0"/>
                <w:bCs/>
                <w:color w:val="auto"/>
                <w:kern w:val="2"/>
                <w:sz w:val="24"/>
                <w:szCs w:val="24"/>
                <w:highlight w:val="none"/>
                <w:lang w:val="en-US" w:eastAsia="zh-CN" w:bidi="ar-SA"/>
              </w:rPr>
              <w:t>图纸及</w:t>
            </w:r>
            <w:r>
              <w:rPr>
                <w:rFonts w:hint="default" w:ascii="仿宋" w:hAnsi="仿宋" w:eastAsia="仿宋" w:cs="仿宋"/>
                <w:b w:val="0"/>
                <w:bCs/>
                <w:color w:val="auto"/>
                <w:kern w:val="2"/>
                <w:sz w:val="24"/>
                <w:szCs w:val="24"/>
                <w:highlight w:val="none"/>
                <w:lang w:val="en-US" w:eastAsia="zh-CN" w:bidi="ar-SA"/>
              </w:rPr>
              <w:t>SHP</w:t>
            </w:r>
            <w:r>
              <w:rPr>
                <w:rFonts w:hint="eastAsia" w:ascii="仿宋" w:hAnsi="仿宋" w:eastAsia="仿宋" w:cs="仿宋"/>
                <w:b w:val="0"/>
                <w:bCs/>
                <w:color w:val="auto"/>
                <w:kern w:val="2"/>
                <w:sz w:val="24"/>
                <w:szCs w:val="24"/>
                <w:highlight w:val="none"/>
                <w:lang w:val="en-US" w:eastAsia="zh-CN" w:bidi="ar-SA"/>
              </w:rPr>
              <w:t>格式图纸文件等），文本为</w:t>
            </w:r>
            <w:r>
              <w:rPr>
                <w:rFonts w:hint="default" w:ascii="仿宋" w:hAnsi="仿宋" w:eastAsia="仿宋" w:cs="仿宋"/>
                <w:b w:val="0"/>
                <w:bCs/>
                <w:color w:val="auto"/>
                <w:kern w:val="2"/>
                <w:sz w:val="24"/>
                <w:szCs w:val="24"/>
                <w:highlight w:val="none"/>
                <w:lang w:val="en-US" w:eastAsia="zh-CN" w:bidi="ar-SA"/>
              </w:rPr>
              <w:t>DOC</w:t>
            </w:r>
            <w:r>
              <w:rPr>
                <w:rFonts w:hint="eastAsia" w:ascii="仿宋" w:hAnsi="仿宋" w:eastAsia="仿宋" w:cs="仿宋"/>
                <w:b w:val="0"/>
                <w:bCs/>
                <w:color w:val="auto"/>
                <w:kern w:val="2"/>
                <w:sz w:val="24"/>
                <w:szCs w:val="24"/>
                <w:highlight w:val="none"/>
                <w:lang w:val="en-US" w:eastAsia="zh-CN" w:bidi="ar-SA"/>
              </w:rPr>
              <w:t xml:space="preserve">格式文件，方案图纸为 </w:t>
            </w:r>
            <w:r>
              <w:rPr>
                <w:rFonts w:hint="default" w:ascii="仿宋" w:hAnsi="仿宋" w:eastAsia="仿宋" w:cs="仿宋"/>
                <w:b w:val="0"/>
                <w:bCs/>
                <w:color w:val="auto"/>
                <w:kern w:val="2"/>
                <w:sz w:val="24"/>
                <w:szCs w:val="24"/>
                <w:highlight w:val="none"/>
                <w:lang w:val="en-US" w:eastAsia="zh-CN" w:bidi="ar-SA"/>
              </w:rPr>
              <w:t xml:space="preserve">DWG </w:t>
            </w:r>
            <w:r>
              <w:rPr>
                <w:rFonts w:hint="eastAsia" w:ascii="仿宋" w:hAnsi="仿宋" w:eastAsia="仿宋" w:cs="仿宋"/>
                <w:b w:val="0"/>
                <w:bCs/>
                <w:color w:val="auto"/>
                <w:kern w:val="2"/>
                <w:sz w:val="24"/>
                <w:szCs w:val="24"/>
                <w:highlight w:val="none"/>
                <w:lang w:val="en-US" w:eastAsia="zh-CN" w:bidi="ar-SA"/>
              </w:rPr>
              <w:t>格式文件，图集为</w:t>
            </w:r>
            <w:r>
              <w:rPr>
                <w:rFonts w:hint="default" w:ascii="仿宋" w:hAnsi="仿宋" w:eastAsia="仿宋" w:cs="仿宋"/>
                <w:b w:val="0"/>
                <w:bCs/>
                <w:color w:val="auto"/>
                <w:kern w:val="2"/>
                <w:sz w:val="24"/>
                <w:szCs w:val="24"/>
                <w:highlight w:val="none"/>
                <w:lang w:val="en-US" w:eastAsia="zh-CN" w:bidi="ar-SA"/>
              </w:rPr>
              <w:t>JPG</w:t>
            </w:r>
            <w:r>
              <w:rPr>
                <w:rFonts w:hint="eastAsia" w:ascii="仿宋" w:hAnsi="仿宋" w:eastAsia="仿宋" w:cs="仿宋"/>
                <w:b w:val="0"/>
                <w:bCs/>
                <w:color w:val="auto"/>
                <w:kern w:val="2"/>
                <w:sz w:val="24"/>
                <w:szCs w:val="24"/>
                <w:highlight w:val="none"/>
                <w:lang w:val="en-US" w:eastAsia="zh-CN" w:bidi="ar-SA"/>
              </w:rPr>
              <w:t xml:space="preserve">格式文件。 </w:t>
            </w:r>
          </w:p>
          <w:p w14:paraId="67C3C8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w:t>
            </w:r>
            <w:r>
              <w:rPr>
                <w:rFonts w:hint="default" w:ascii="仿宋" w:hAnsi="仿宋" w:eastAsia="仿宋" w:cs="仿宋"/>
                <w:b w:val="0"/>
                <w:bCs/>
                <w:color w:val="auto"/>
                <w:kern w:val="2"/>
                <w:sz w:val="24"/>
                <w:szCs w:val="24"/>
                <w:highlight w:val="none"/>
                <w:lang w:val="en-US" w:eastAsia="zh-CN" w:bidi="ar-SA"/>
              </w:rPr>
              <w:t>3</w:t>
            </w:r>
            <w:r>
              <w:rPr>
                <w:rFonts w:hint="eastAsia" w:ascii="仿宋" w:hAnsi="仿宋" w:eastAsia="仿宋" w:cs="仿宋"/>
                <w:b w:val="0"/>
                <w:bCs/>
                <w:color w:val="auto"/>
                <w:kern w:val="2"/>
                <w:sz w:val="24"/>
                <w:szCs w:val="24"/>
                <w:highlight w:val="none"/>
                <w:lang w:val="en-US" w:eastAsia="zh-CN" w:bidi="ar-SA"/>
              </w:rPr>
              <w:t>）包含上述图件内容及简明扼要的文字说明的彩色汇报文件</w:t>
            </w:r>
            <w:r>
              <w:rPr>
                <w:rFonts w:hint="default" w:ascii="仿宋" w:hAnsi="仿宋" w:eastAsia="仿宋" w:cs="仿宋"/>
                <w:b w:val="0"/>
                <w:bCs/>
                <w:color w:val="auto"/>
                <w:kern w:val="2"/>
                <w:sz w:val="24"/>
                <w:szCs w:val="24"/>
                <w:highlight w:val="none"/>
                <w:lang w:val="en-US" w:eastAsia="zh-CN" w:bidi="ar-SA"/>
              </w:rPr>
              <w:t>1</w:t>
            </w:r>
            <w:r>
              <w:rPr>
                <w:rFonts w:hint="eastAsia" w:ascii="仿宋" w:hAnsi="仿宋" w:eastAsia="仿宋" w:cs="仿宋"/>
                <w:b w:val="0"/>
                <w:bCs/>
                <w:color w:val="auto"/>
                <w:kern w:val="2"/>
                <w:sz w:val="24"/>
                <w:szCs w:val="24"/>
                <w:highlight w:val="none"/>
                <w:lang w:val="en-US" w:eastAsia="zh-CN" w:bidi="ar-SA"/>
              </w:rPr>
              <w:t>份（</w:t>
            </w:r>
            <w:r>
              <w:rPr>
                <w:rFonts w:hint="default" w:ascii="仿宋" w:hAnsi="仿宋" w:eastAsia="仿宋" w:cs="仿宋"/>
                <w:b w:val="0"/>
                <w:bCs/>
                <w:color w:val="auto"/>
                <w:kern w:val="2"/>
                <w:sz w:val="24"/>
                <w:szCs w:val="24"/>
                <w:highlight w:val="none"/>
                <w:lang w:val="en-US" w:eastAsia="zh-CN" w:bidi="ar-SA"/>
              </w:rPr>
              <w:t>PPT</w:t>
            </w:r>
            <w:r>
              <w:rPr>
                <w:rFonts w:hint="eastAsia" w:ascii="仿宋" w:hAnsi="仿宋" w:eastAsia="仿宋" w:cs="仿宋"/>
                <w:b w:val="0"/>
                <w:bCs/>
                <w:color w:val="auto"/>
                <w:kern w:val="2"/>
                <w:sz w:val="24"/>
                <w:szCs w:val="24"/>
                <w:highlight w:val="none"/>
                <w:lang w:val="en-US" w:eastAsia="zh-CN" w:bidi="ar-SA"/>
              </w:rPr>
              <w:t xml:space="preserve">格式）。 </w:t>
            </w:r>
          </w:p>
          <w:p w14:paraId="49FD2C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w:t>
            </w:r>
            <w:r>
              <w:rPr>
                <w:rFonts w:hint="default" w:ascii="仿宋" w:hAnsi="仿宋" w:eastAsia="仿宋" w:cs="仿宋"/>
                <w:b w:val="0"/>
                <w:bCs/>
                <w:color w:val="auto"/>
                <w:kern w:val="2"/>
                <w:sz w:val="24"/>
                <w:szCs w:val="24"/>
                <w:highlight w:val="none"/>
                <w:lang w:val="en-US" w:eastAsia="zh-CN" w:bidi="ar-SA"/>
              </w:rPr>
              <w:t>4</w:t>
            </w:r>
            <w:r>
              <w:rPr>
                <w:rFonts w:hint="eastAsia" w:ascii="仿宋" w:hAnsi="仿宋" w:eastAsia="仿宋" w:cs="仿宋"/>
                <w:b w:val="0"/>
                <w:bCs/>
                <w:color w:val="auto"/>
                <w:kern w:val="2"/>
                <w:sz w:val="24"/>
                <w:szCs w:val="24"/>
                <w:highlight w:val="none"/>
                <w:lang w:val="en-US" w:eastAsia="zh-CN" w:bidi="ar-SA"/>
              </w:rPr>
              <w:t xml:space="preserve">）成果的编制和装订应利于采购人归档保存及保养。 </w:t>
            </w:r>
          </w:p>
          <w:p w14:paraId="457B49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highlight w:val="none"/>
                <w:lang w:eastAsia="zh-CN"/>
              </w:rPr>
            </w:pPr>
            <w:r>
              <w:rPr>
                <w:rFonts w:hint="eastAsia" w:ascii="仿宋" w:hAnsi="仿宋" w:eastAsia="仿宋" w:cs="仿宋"/>
                <w:b w:val="0"/>
                <w:bCs/>
                <w:color w:val="auto"/>
                <w:kern w:val="2"/>
                <w:sz w:val="24"/>
                <w:szCs w:val="24"/>
                <w:highlight w:val="none"/>
                <w:lang w:val="en-US" w:eastAsia="zh-CN" w:bidi="ar-SA"/>
              </w:rPr>
              <w:t>（</w:t>
            </w:r>
            <w:r>
              <w:rPr>
                <w:rFonts w:hint="default" w:ascii="仿宋" w:hAnsi="仿宋" w:eastAsia="仿宋" w:cs="仿宋"/>
                <w:b w:val="0"/>
                <w:bCs/>
                <w:color w:val="auto"/>
                <w:kern w:val="2"/>
                <w:sz w:val="24"/>
                <w:szCs w:val="24"/>
                <w:highlight w:val="none"/>
                <w:lang w:val="en-US" w:eastAsia="zh-CN" w:bidi="ar-SA"/>
              </w:rPr>
              <w:t>5</w:t>
            </w:r>
            <w:r>
              <w:rPr>
                <w:rFonts w:hint="eastAsia" w:ascii="仿宋" w:hAnsi="仿宋" w:eastAsia="仿宋" w:cs="仿宋"/>
                <w:b w:val="0"/>
                <w:bCs/>
                <w:color w:val="auto"/>
                <w:kern w:val="2"/>
                <w:sz w:val="24"/>
                <w:szCs w:val="24"/>
                <w:highlight w:val="none"/>
                <w:lang w:val="en-US" w:eastAsia="zh-CN" w:bidi="ar-SA"/>
              </w:rPr>
              <w:t>）本项目服务成果的所有权归采购人所有，未经许可，中标供应商不得擅自使用其中的内容。</w:t>
            </w:r>
          </w:p>
        </w:tc>
        <w:tc>
          <w:tcPr>
            <w:tcW w:w="752" w:type="pct"/>
            <w:noWrap w:val="0"/>
            <w:vAlign w:val="center"/>
          </w:tcPr>
          <w:p w14:paraId="33F18370">
            <w:pPr>
              <w:pStyle w:val="24"/>
              <w:keepNext w:val="0"/>
              <w:keepLines w:val="0"/>
              <w:pageBreakBefore w:val="0"/>
              <w:widowControl/>
              <w:suppressLineNumbers w:val="0"/>
              <w:kinsoku/>
              <w:topLinePunct w:val="0"/>
              <w:bidi w:val="0"/>
              <w:spacing w:beforeAutospacing="0" w:afterAutospacing="0" w:line="360" w:lineRule="auto"/>
              <w:ind w:right="0" w:rightChars="0"/>
              <w:jc w:val="left"/>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45</w:t>
            </w:r>
            <w:r>
              <w:rPr>
                <w:rFonts w:hint="eastAsia" w:ascii="仿宋" w:hAnsi="仿宋" w:eastAsia="仿宋" w:cs="仿宋"/>
                <w:i w:val="0"/>
                <w:iCs w:val="0"/>
                <w:caps w:val="0"/>
                <w:color w:val="auto"/>
                <w:spacing w:val="0"/>
                <w:sz w:val="24"/>
                <w:szCs w:val="24"/>
                <w:highlight w:val="none"/>
                <w:lang w:val="en-US" w:eastAsia="zh-CN"/>
              </w:rPr>
              <w:t>5904</w:t>
            </w:r>
            <w:r>
              <w:rPr>
                <w:rFonts w:hint="eastAsia" w:ascii="仿宋" w:hAnsi="仿宋" w:eastAsia="仿宋" w:cs="仿宋"/>
                <w:i w:val="0"/>
                <w:iCs w:val="0"/>
                <w:caps w:val="0"/>
                <w:color w:val="auto"/>
                <w:spacing w:val="0"/>
                <w:sz w:val="24"/>
                <w:szCs w:val="24"/>
                <w:highlight w:val="none"/>
              </w:rPr>
              <w:t>.00</w:t>
            </w:r>
          </w:p>
          <w:p w14:paraId="1D5E1E6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lang w:val="en-US" w:eastAsia="zh-CN"/>
              </w:rPr>
            </w:pPr>
          </w:p>
        </w:tc>
        <w:tc>
          <w:tcPr>
            <w:tcW w:w="868" w:type="pct"/>
            <w:noWrap w:val="0"/>
            <w:vAlign w:val="center"/>
          </w:tcPr>
          <w:p w14:paraId="74CF041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其他未列明行业</w:t>
            </w:r>
          </w:p>
        </w:tc>
      </w:tr>
      <w:tr w14:paraId="06E6C4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000" w:type="pct"/>
            <w:gridSpan w:val="8"/>
            <w:noWrap w:val="0"/>
            <w:vAlign w:val="center"/>
          </w:tcPr>
          <w:p w14:paraId="5A2C94D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、商务要求</w:t>
            </w:r>
          </w:p>
        </w:tc>
      </w:tr>
      <w:tr w14:paraId="0D0B4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76" w:type="pct"/>
            <w:gridSpan w:val="4"/>
            <w:noWrap w:val="0"/>
            <w:vAlign w:val="center"/>
          </w:tcPr>
          <w:p w14:paraId="0027145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合同签订时间</w:t>
            </w:r>
          </w:p>
        </w:tc>
        <w:tc>
          <w:tcPr>
            <w:tcW w:w="4023" w:type="pct"/>
            <w:gridSpan w:val="4"/>
            <w:noWrap w:val="0"/>
            <w:vAlign w:val="center"/>
          </w:tcPr>
          <w:p w14:paraId="5A668C6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color w:val="auto"/>
                <w:kern w:val="0"/>
                <w:sz w:val="24"/>
                <w:highlight w:val="none"/>
              </w:rPr>
              <w:t>自成交通知书发出之日起15日内，因不可抗力原因延迟签订合同的，自不可抗力事由消除之日起5个工作日内完成合同签订事宜。</w:t>
            </w:r>
          </w:p>
        </w:tc>
      </w:tr>
      <w:tr w14:paraId="38E1F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76" w:type="pct"/>
            <w:gridSpan w:val="4"/>
            <w:noWrap w:val="0"/>
            <w:vAlign w:val="center"/>
          </w:tcPr>
          <w:p w14:paraId="7C40199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0"/>
                <w:sz w:val="24"/>
                <w:szCs w:val="24"/>
                <w:highlight w:val="none"/>
              </w:rPr>
              <w:t>提交服务成果时间</w:t>
            </w:r>
          </w:p>
        </w:tc>
        <w:tc>
          <w:tcPr>
            <w:tcW w:w="4023" w:type="pct"/>
            <w:gridSpan w:val="4"/>
            <w:noWrap w:val="0"/>
            <w:vAlign w:val="center"/>
          </w:tcPr>
          <w:p w14:paraId="086D369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eastAsia="zh-CN"/>
              </w:rPr>
              <w:t>自签订合同之日起至</w:t>
            </w:r>
            <w:r>
              <w:rPr>
                <w:rFonts w:hint="eastAsia" w:ascii="仿宋" w:hAnsi="仿宋" w:eastAsia="仿宋" w:cs="仿宋"/>
                <w:color w:val="auto"/>
                <w:kern w:val="0"/>
                <w:sz w:val="24"/>
                <w:szCs w:val="24"/>
                <w:highlight w:val="none"/>
                <w:lang w:val="en-US" w:eastAsia="zh-CN"/>
              </w:rPr>
              <w:t>6个月内</w:t>
            </w:r>
            <w:r>
              <w:rPr>
                <w:rFonts w:hint="eastAsia" w:ascii="仿宋" w:hAnsi="仿宋" w:eastAsia="仿宋" w:cs="仿宋"/>
                <w:color w:val="auto"/>
                <w:kern w:val="0"/>
                <w:sz w:val="24"/>
                <w:szCs w:val="24"/>
                <w:highlight w:val="none"/>
                <w:lang w:eastAsia="zh-CN"/>
              </w:rPr>
              <w:t>完成所有合同工作内容，并提交经专家评审通过后合格的所有成果文件给采购人确认。</w:t>
            </w:r>
          </w:p>
        </w:tc>
      </w:tr>
      <w:tr w14:paraId="0B605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76" w:type="pct"/>
            <w:gridSpan w:val="4"/>
            <w:noWrap w:val="0"/>
            <w:vAlign w:val="center"/>
          </w:tcPr>
          <w:p w14:paraId="48020F3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0"/>
                <w:sz w:val="24"/>
                <w:szCs w:val="24"/>
                <w:highlight w:val="none"/>
              </w:rPr>
              <w:t>提交服务成果地点</w:t>
            </w:r>
          </w:p>
        </w:tc>
        <w:tc>
          <w:tcPr>
            <w:tcW w:w="4023" w:type="pct"/>
            <w:gridSpan w:val="4"/>
            <w:noWrap w:val="0"/>
            <w:vAlign w:val="center"/>
          </w:tcPr>
          <w:p w14:paraId="6667670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t>广西区内采购人指定地点。</w:t>
            </w:r>
          </w:p>
        </w:tc>
      </w:tr>
      <w:tr w14:paraId="60161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76" w:type="pct"/>
            <w:gridSpan w:val="4"/>
            <w:noWrap w:val="0"/>
            <w:vAlign w:val="center"/>
          </w:tcPr>
          <w:p w14:paraId="320349C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sz w:val="24"/>
                <w:szCs w:val="24"/>
                <w:highlight w:val="none"/>
              </w:rPr>
              <w:t>付款方式</w:t>
            </w:r>
          </w:p>
        </w:tc>
        <w:tc>
          <w:tcPr>
            <w:tcW w:w="4023" w:type="pct"/>
            <w:gridSpan w:val="4"/>
            <w:noWrap w:val="0"/>
            <w:vAlign w:val="center"/>
          </w:tcPr>
          <w:p w14:paraId="658C0C3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（1）首期款（30%）</w:t>
            </w:r>
          </w:p>
          <w:p w14:paraId="7173B00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合同签订后，成交供应商应在5个工作日内完成项目团队进驻，并向采购人提交《项目实施计划书》。采购人应在收到文件后5个工作日内完成审核确认，并于确认后10个工作日内支付合同总金额的30%。</w:t>
            </w:r>
          </w:p>
          <w:p w14:paraId="70C7937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成交供应商需在付款前向采购人提供等额有效发票。</w:t>
            </w:r>
          </w:p>
          <w:p w14:paraId="062BB20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（2）中期款（50%）</w:t>
            </w:r>
          </w:p>
          <w:p w14:paraId="0069065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成果通过自然资源主管部门组织的专家评审后，成交供应商应向采购人提交《专家评审意见书》及成果文件（含电子版本）。采购人应在收到文件后10个工作日内支付合同总金额的50%。成交供应商需在付款前向采购人提供等额有效发票。</w:t>
            </w:r>
          </w:p>
          <w:p w14:paraId="24D52AF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（3）尾款（20%）</w:t>
            </w:r>
          </w:p>
          <w:p w14:paraId="7925B93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终成果取得法定批复文件及相关备案回执后，成交供应商应在5个工作日内提交全套成果文件。采购人应在收到文件后10个工作日内完成验收确认，并支付剩余合同金额的20%。成交供应商需在付款前向采购人提供等额有效发票。</w:t>
            </w:r>
          </w:p>
          <w:p w14:paraId="4217F4A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特别约定：</w:t>
            </w:r>
          </w:p>
          <w:p w14:paraId="74CC7B0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（采购人在支付之前，</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应向采购人提供等额有效发票）。成交供应商未按时开具发票的，采购人付款期限相应顺延且不承担违约责任；若因不可抗力或政策调整导致成果无法获批，双方可协商变更合同，已支付款项按实际工作量结算。</w:t>
            </w:r>
          </w:p>
        </w:tc>
      </w:tr>
      <w:tr w14:paraId="20AB9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76" w:type="pct"/>
            <w:gridSpan w:val="4"/>
            <w:noWrap w:val="0"/>
            <w:vAlign w:val="center"/>
          </w:tcPr>
          <w:p w14:paraId="396CC69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rPr>
              <w:t>报价</w:t>
            </w:r>
            <w:r>
              <w:rPr>
                <w:rFonts w:hint="eastAsia" w:ascii="仿宋" w:hAnsi="仿宋" w:eastAsia="仿宋" w:cs="仿宋"/>
                <w:b/>
                <w:bCs/>
                <w:color w:val="auto"/>
                <w:kern w:val="0"/>
                <w:sz w:val="24"/>
                <w:szCs w:val="24"/>
                <w:highlight w:val="none"/>
                <w:lang w:val="en-US" w:eastAsia="zh-CN"/>
              </w:rPr>
              <w:t>要求</w:t>
            </w:r>
          </w:p>
        </w:tc>
        <w:tc>
          <w:tcPr>
            <w:tcW w:w="4023" w:type="pct"/>
            <w:gridSpan w:val="4"/>
            <w:noWrap w:val="0"/>
            <w:vAlign w:val="center"/>
          </w:tcPr>
          <w:p w14:paraId="168F9A0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▲1.报价必须含以下部分，包括：</w:t>
            </w:r>
          </w:p>
          <w:p w14:paraId="4C6A664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（1）服务的价格；</w:t>
            </w:r>
          </w:p>
          <w:p w14:paraId="2CD6736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（2）必要的保险费用和各项税金；</w:t>
            </w:r>
          </w:p>
          <w:p w14:paraId="6E701B9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（3）项目验收、评审相关的费用；</w:t>
            </w:r>
          </w:p>
          <w:p w14:paraId="50F21D4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（4）技术支持、售后服务费用；</w:t>
            </w:r>
          </w:p>
          <w:p w14:paraId="202BC8E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实施和完成服务工作所需的设备、劳务、技术服务费、交通、维护、保险、办公场地、管理费、税费、利润、交通维护、工艺损耗及人员进退场等费用和政策性文件规定及合同包含的所有风险、责任等各项应有的费用。</w:t>
            </w:r>
          </w:p>
          <w:p w14:paraId="7C0E903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color w:val="auto"/>
                <w:sz w:val="24"/>
                <w:szCs w:val="24"/>
                <w:highlight w:val="none"/>
              </w:rPr>
              <w:t>（6）如编制或审批过程（如：所编制的文件需要成交供应商修改完善甚至返工的）发生额外费用的，成交供应商须予以配合，所产生的费用包含在成交供应商的报价中，采购人不再另行支付任何费用。</w:t>
            </w:r>
          </w:p>
        </w:tc>
      </w:tr>
      <w:tr w14:paraId="4E00F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76" w:type="pct"/>
            <w:gridSpan w:val="4"/>
            <w:noWrap w:val="0"/>
            <w:vAlign w:val="center"/>
          </w:tcPr>
          <w:p w14:paraId="379ADC1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0"/>
                <w:sz w:val="24"/>
                <w:szCs w:val="24"/>
                <w:highlight w:val="none"/>
              </w:rPr>
              <w:t>验收标准</w:t>
            </w:r>
          </w:p>
        </w:tc>
        <w:tc>
          <w:tcPr>
            <w:tcW w:w="4023" w:type="pct"/>
            <w:gridSpan w:val="4"/>
            <w:noWrap w:val="0"/>
            <w:vAlign w:val="center"/>
          </w:tcPr>
          <w:p w14:paraId="49FC0D5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val="0"/>
                <w:bCs w:val="0"/>
                <w:color w:val="auto"/>
                <w:kern w:val="0"/>
                <w:sz w:val="24"/>
                <w:szCs w:val="24"/>
                <w:highlight w:val="none"/>
                <w:lang w:val="en-US" w:eastAsia="zh-CN"/>
              </w:rPr>
              <w:t>成交</w:t>
            </w:r>
            <w:r>
              <w:rPr>
                <w:rFonts w:hint="eastAsia" w:ascii="仿宋" w:hAnsi="仿宋" w:eastAsia="仿宋" w:cs="仿宋"/>
                <w:b w:val="0"/>
                <w:bCs w:val="0"/>
                <w:color w:val="auto"/>
                <w:kern w:val="0"/>
                <w:sz w:val="24"/>
                <w:szCs w:val="24"/>
                <w:highlight w:val="none"/>
                <w:lang w:eastAsia="zh-CN"/>
              </w:rPr>
              <w:t>供应商必须在规定时间内按编制要求及时间要求提交符合采购人要求的成果材料，成果文件符合</w:t>
            </w:r>
            <w:r>
              <w:rPr>
                <w:rFonts w:hint="eastAsia" w:ascii="仿宋" w:hAnsi="仿宋" w:eastAsia="仿宋" w:cs="仿宋"/>
                <w:b w:val="0"/>
                <w:bCs/>
                <w:color w:val="auto"/>
                <w:sz w:val="24"/>
                <w:szCs w:val="24"/>
                <w:highlight w:val="none"/>
                <w:lang w:val="en-US" w:eastAsia="zh-CN"/>
              </w:rPr>
              <w:t>《城市规划编制办法》控制性详细规划要求。</w:t>
            </w:r>
            <w:r>
              <w:rPr>
                <w:rFonts w:hint="eastAsia" w:ascii="仿宋" w:hAnsi="仿宋" w:eastAsia="仿宋" w:cs="仿宋"/>
                <w:b w:val="0"/>
                <w:bCs w:val="0"/>
                <w:color w:val="auto"/>
                <w:kern w:val="0"/>
                <w:sz w:val="24"/>
                <w:szCs w:val="24"/>
                <w:highlight w:val="none"/>
                <w:lang w:eastAsia="zh-CN"/>
              </w:rPr>
              <w:t>并根据专家（</w:t>
            </w:r>
            <w:r>
              <w:rPr>
                <w:rFonts w:hint="eastAsia" w:ascii="仿宋" w:hAnsi="仿宋" w:eastAsia="仿宋" w:cs="仿宋"/>
                <w:b w:val="0"/>
                <w:bCs w:val="0"/>
                <w:color w:val="auto"/>
                <w:kern w:val="0"/>
                <w:sz w:val="24"/>
                <w:szCs w:val="24"/>
                <w:highlight w:val="none"/>
                <w:lang w:val="en-US" w:eastAsia="zh-CN"/>
              </w:rPr>
              <w:t>或相关部门（如有）</w:t>
            </w:r>
            <w:r>
              <w:rPr>
                <w:rFonts w:hint="eastAsia" w:ascii="仿宋" w:hAnsi="仿宋" w:eastAsia="仿宋" w:cs="仿宋"/>
                <w:b w:val="0"/>
                <w:bCs w:val="0"/>
                <w:color w:val="auto"/>
                <w:kern w:val="0"/>
                <w:sz w:val="24"/>
                <w:szCs w:val="24"/>
                <w:highlight w:val="none"/>
                <w:lang w:eastAsia="zh-CN"/>
              </w:rPr>
              <w:t>）的意见建议进行修改完善，直到通过审查。</w:t>
            </w:r>
          </w:p>
        </w:tc>
      </w:tr>
      <w:tr w14:paraId="3AB38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76" w:type="pct"/>
            <w:gridSpan w:val="4"/>
            <w:noWrap w:val="0"/>
            <w:vAlign w:val="center"/>
          </w:tcPr>
          <w:p w14:paraId="307907E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outlineLvl w:val="9"/>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0"/>
                <w:sz w:val="24"/>
                <w:szCs w:val="24"/>
                <w:highlight w:val="none"/>
              </w:rPr>
              <w:t>售后服务要求</w:t>
            </w:r>
          </w:p>
        </w:tc>
        <w:tc>
          <w:tcPr>
            <w:tcW w:w="4023" w:type="pct"/>
            <w:gridSpan w:val="4"/>
            <w:noWrap w:val="0"/>
            <w:vAlign w:val="center"/>
          </w:tcPr>
          <w:p w14:paraId="3F05F6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rPr>
              <w:t>1.质量保证期1 年（自提交成果并验收合格之日起计）</w:t>
            </w:r>
            <w:r>
              <w:rPr>
                <w:rFonts w:hint="eastAsia" w:ascii="仿宋" w:hAnsi="仿宋" w:eastAsia="仿宋" w:cs="仿宋"/>
                <w:b w:val="0"/>
                <w:bCs w:val="0"/>
                <w:color w:val="auto"/>
                <w:kern w:val="0"/>
                <w:sz w:val="24"/>
                <w:szCs w:val="24"/>
                <w:highlight w:val="none"/>
                <w:lang w:eastAsia="zh-CN"/>
              </w:rPr>
              <w:t>；</w:t>
            </w:r>
          </w:p>
          <w:p w14:paraId="138FDC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rPr>
              <w:t>2.响应时间：接到采购人处理问题通知后</w:t>
            </w:r>
            <w:r>
              <w:rPr>
                <w:rFonts w:hint="default" w:ascii="仿宋" w:hAnsi="仿宋" w:eastAsia="仿宋" w:cs="仿宋"/>
                <w:b w:val="0"/>
                <w:bCs w:val="0"/>
                <w:color w:val="auto"/>
                <w:kern w:val="0"/>
                <w:sz w:val="24"/>
                <w:szCs w:val="24"/>
                <w:highlight w:val="none"/>
                <w:lang w:val="en-US"/>
              </w:rPr>
              <w:t>24</w:t>
            </w:r>
            <w:r>
              <w:rPr>
                <w:rFonts w:hint="eastAsia" w:ascii="仿宋" w:hAnsi="仿宋" w:eastAsia="仿宋" w:cs="仿宋"/>
                <w:b w:val="0"/>
                <w:bCs w:val="0"/>
                <w:color w:val="auto"/>
                <w:kern w:val="0"/>
                <w:sz w:val="24"/>
                <w:szCs w:val="24"/>
                <w:highlight w:val="none"/>
              </w:rPr>
              <w:t>小时内到达采购人指定现场</w:t>
            </w:r>
            <w:r>
              <w:rPr>
                <w:rFonts w:hint="eastAsia" w:ascii="仿宋" w:hAnsi="仿宋" w:eastAsia="仿宋" w:cs="仿宋"/>
                <w:b w:val="0"/>
                <w:bCs w:val="0"/>
                <w:color w:val="auto"/>
                <w:kern w:val="0"/>
                <w:sz w:val="24"/>
                <w:szCs w:val="24"/>
                <w:highlight w:val="none"/>
                <w:lang w:eastAsia="zh-CN"/>
              </w:rPr>
              <w:t>，</w:t>
            </w:r>
            <w:r>
              <w:rPr>
                <w:rFonts w:hint="default" w:ascii="仿宋" w:hAnsi="仿宋" w:eastAsia="仿宋" w:cs="仿宋"/>
                <w:b w:val="0"/>
                <w:bCs w:val="0"/>
                <w:color w:val="auto"/>
                <w:kern w:val="0"/>
                <w:sz w:val="24"/>
                <w:szCs w:val="24"/>
                <w:highlight w:val="none"/>
                <w:lang w:val="en-US" w:eastAsia="zh-CN"/>
              </w:rPr>
              <w:t>12</w:t>
            </w:r>
            <w:r>
              <w:rPr>
                <w:rFonts w:hint="eastAsia" w:ascii="仿宋" w:hAnsi="仿宋" w:eastAsia="仿宋" w:cs="仿宋"/>
                <w:b w:val="0"/>
                <w:bCs w:val="0"/>
                <w:color w:val="auto"/>
                <w:kern w:val="0"/>
                <w:sz w:val="24"/>
                <w:szCs w:val="24"/>
                <w:highlight w:val="none"/>
                <w:lang w:eastAsia="zh-CN"/>
              </w:rPr>
              <w:t>小时内提出解决方案，3个工作日内完成问题处理；</w:t>
            </w:r>
          </w:p>
          <w:p w14:paraId="6A860E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lang w:val="en-US" w:eastAsia="zh-CN"/>
              </w:rPr>
              <w:t>3</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t>成交供应商根据审查会、工作对接会、协调会等意见相应修改完善设计内容</w:t>
            </w:r>
            <w:r>
              <w:rPr>
                <w:rFonts w:hint="eastAsia" w:ascii="仿宋" w:hAnsi="仿宋" w:eastAsia="仿宋" w:cs="仿宋"/>
                <w:b w:val="0"/>
                <w:bCs w:val="0"/>
                <w:color w:val="auto"/>
                <w:kern w:val="0"/>
                <w:sz w:val="24"/>
                <w:szCs w:val="24"/>
                <w:highlight w:val="none"/>
                <w:lang w:eastAsia="zh-CN"/>
              </w:rPr>
              <w:t>；</w:t>
            </w:r>
          </w:p>
          <w:p w14:paraId="631079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val="0"/>
                <w:bCs w:val="0"/>
                <w:color w:val="auto"/>
                <w:kern w:val="0"/>
                <w:sz w:val="24"/>
                <w:szCs w:val="24"/>
                <w:highlight w:val="none"/>
                <w:lang w:val="en-US" w:eastAsia="zh-CN"/>
              </w:rPr>
              <w:t>4.成交</w:t>
            </w:r>
            <w:r>
              <w:rPr>
                <w:rFonts w:hint="eastAsia" w:ascii="仿宋" w:hAnsi="仿宋" w:eastAsia="仿宋" w:cs="仿宋"/>
                <w:b w:val="0"/>
                <w:bCs w:val="0"/>
                <w:color w:val="auto"/>
                <w:kern w:val="0"/>
                <w:sz w:val="24"/>
                <w:szCs w:val="24"/>
                <w:highlight w:val="none"/>
                <w:lang w:eastAsia="zh-CN"/>
              </w:rPr>
              <w:t>供应商在</w:t>
            </w:r>
            <w:r>
              <w:rPr>
                <w:rFonts w:hint="eastAsia" w:ascii="仿宋" w:hAnsi="仿宋" w:eastAsia="仿宋" w:cs="仿宋"/>
                <w:b w:val="0"/>
                <w:bCs w:val="0"/>
                <w:color w:val="auto"/>
                <w:kern w:val="0"/>
                <w:sz w:val="24"/>
                <w:szCs w:val="24"/>
                <w:highlight w:val="none"/>
              </w:rPr>
              <w:t>提交成</w:t>
            </w:r>
            <w:r>
              <w:rPr>
                <w:rFonts w:hint="eastAsia" w:ascii="仿宋" w:hAnsi="仿宋" w:eastAsia="仿宋" w:cs="仿宋"/>
                <w:color w:val="auto"/>
                <w:kern w:val="0"/>
                <w:sz w:val="24"/>
                <w:szCs w:val="24"/>
                <w:highlight w:val="none"/>
              </w:rPr>
              <w:t>果</w:t>
            </w:r>
            <w:r>
              <w:rPr>
                <w:rFonts w:hint="eastAsia" w:ascii="仿宋" w:hAnsi="仿宋" w:eastAsia="仿宋" w:cs="仿宋"/>
                <w:color w:val="auto"/>
                <w:kern w:val="0"/>
                <w:sz w:val="24"/>
                <w:szCs w:val="24"/>
                <w:highlight w:val="none"/>
                <w:lang w:eastAsia="zh-CN"/>
              </w:rPr>
              <w:t>文件</w:t>
            </w:r>
            <w:r>
              <w:rPr>
                <w:rFonts w:hint="eastAsia" w:ascii="仿宋" w:hAnsi="仿宋" w:eastAsia="仿宋" w:cs="仿宋"/>
                <w:color w:val="auto"/>
                <w:kern w:val="0"/>
                <w:sz w:val="24"/>
                <w:szCs w:val="24"/>
                <w:highlight w:val="none"/>
              </w:rPr>
              <w:t>并验收合格</w:t>
            </w:r>
            <w:r>
              <w:rPr>
                <w:rFonts w:hint="eastAsia" w:ascii="仿宋" w:hAnsi="仿宋" w:eastAsia="仿宋" w:cs="仿宋"/>
                <w:color w:val="auto"/>
                <w:kern w:val="0"/>
                <w:sz w:val="24"/>
                <w:szCs w:val="24"/>
                <w:highlight w:val="none"/>
                <w:lang w:eastAsia="zh-CN"/>
              </w:rPr>
              <w:t>。</w:t>
            </w:r>
          </w:p>
        </w:tc>
      </w:tr>
    </w:tbl>
    <w:p w14:paraId="59E25DC4">
      <w:pPr>
        <w:keepNext w:val="0"/>
        <w:keepLines w:val="0"/>
        <w:pageBreakBefore w:val="0"/>
        <w:kinsoku/>
        <w:topLinePunct w:val="0"/>
        <w:bidi w:val="0"/>
        <w:spacing w:beforeAutospacing="0" w:afterAutospacing="0" w:line="360" w:lineRule="auto"/>
        <w:ind w:right="0" w:rightChars="0"/>
        <w:jc w:val="left"/>
        <w:outlineLvl w:val="1"/>
        <w:rPr>
          <w:rFonts w:hint="eastAsia" w:ascii="仿宋" w:hAnsi="仿宋" w:eastAsia="仿宋" w:cs="仿宋"/>
          <w:b/>
          <w:bCs/>
          <w:color w:val="auto"/>
          <w:sz w:val="24"/>
          <w:szCs w:val="24"/>
          <w:highlight w:val="none"/>
        </w:rPr>
        <w:sectPr>
          <w:pgSz w:w="11910" w:h="16840"/>
          <w:pgMar w:top="1440" w:right="1080" w:bottom="1440" w:left="1080" w:header="720" w:footer="720" w:gutter="0"/>
          <w:pgNumType w:fmt="decimal"/>
          <w:cols w:space="720" w:num="1"/>
        </w:sectPr>
      </w:pPr>
    </w:p>
    <w:p w14:paraId="00A0C8DD">
      <w:pPr>
        <w:keepNext w:val="0"/>
        <w:keepLines w:val="0"/>
        <w:pageBreakBefore w:val="0"/>
        <w:kinsoku/>
        <w:topLinePunct w:val="0"/>
        <w:bidi w:val="0"/>
        <w:spacing w:beforeAutospacing="0" w:afterAutospacing="0" w:line="360" w:lineRule="auto"/>
        <w:ind w:right="0" w:rightChars="0"/>
        <w:jc w:val="left"/>
        <w:outlineLvl w:val="1"/>
        <w:rPr>
          <w:rFonts w:hint="eastAsia" w:ascii="仿宋" w:hAnsi="仿宋" w:eastAsia="仿宋" w:cs="仿宋"/>
          <w:b/>
          <w:bCs/>
          <w:color w:val="auto"/>
          <w:sz w:val="24"/>
          <w:szCs w:val="24"/>
          <w:highlight w:val="none"/>
        </w:rPr>
      </w:pPr>
      <w:bookmarkStart w:id="66" w:name="_Toc4353"/>
      <w:r>
        <w:rPr>
          <w:rFonts w:hint="eastAsia" w:ascii="仿宋" w:hAnsi="仿宋" w:eastAsia="仿宋" w:cs="仿宋"/>
          <w:b/>
          <w:bCs/>
          <w:color w:val="auto"/>
          <w:sz w:val="24"/>
          <w:szCs w:val="24"/>
          <w:highlight w:val="none"/>
        </w:rPr>
        <w:t>附件1：节能产品政府采购品目清单</w:t>
      </w:r>
      <w:bookmarkEnd w:id="62"/>
      <w:bookmarkEnd w:id="66"/>
    </w:p>
    <w:p w14:paraId="039012DB">
      <w:pPr>
        <w:keepNext w:val="0"/>
        <w:keepLines w:val="0"/>
        <w:pageBreakBefore w:val="0"/>
        <w:kinsoku/>
        <w:topLinePunct w:val="0"/>
        <w:bidi w:val="0"/>
        <w:spacing w:beforeAutospacing="0" w:afterAutospacing="0" w:line="360" w:lineRule="auto"/>
        <w:ind w:right="0" w:rightChars="0"/>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节能产品政府采购品目清单</w:t>
      </w:r>
    </w:p>
    <w:p w14:paraId="212FA7FA">
      <w:pPr>
        <w:pStyle w:val="75"/>
        <w:rPr>
          <w:rFonts w:hint="eastAsia" w:ascii="仿宋" w:hAnsi="仿宋" w:eastAsia="仿宋" w:cs="仿宋"/>
          <w:color w:val="auto"/>
          <w:highlight w:val="none"/>
        </w:rPr>
      </w:pPr>
    </w:p>
    <w:tbl>
      <w:tblPr>
        <w:tblStyle w:val="27"/>
        <w:tblW w:w="50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70"/>
        <w:gridCol w:w="1298"/>
        <w:gridCol w:w="2032"/>
        <w:gridCol w:w="2245"/>
        <w:gridCol w:w="3417"/>
      </w:tblGrid>
      <w:tr w14:paraId="06A40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exact"/>
          <w:tblHeader/>
        </w:trPr>
        <w:tc>
          <w:tcPr>
            <w:tcW w:w="441" w:type="pct"/>
            <w:vAlign w:val="center"/>
          </w:tcPr>
          <w:p w14:paraId="3941F1B7">
            <w:pPr>
              <w:keepNext w:val="0"/>
              <w:keepLines w:val="0"/>
              <w:pageBreakBefore w:val="0"/>
              <w:widowControl w:val="0"/>
              <w:kinsoku/>
              <w:wordWrap/>
              <w:overflowPunct/>
              <w:topLinePunct w:val="0"/>
              <w:autoSpaceDE/>
              <w:autoSpaceDN/>
              <w:bidi w:val="0"/>
              <w:adjustRightInd/>
              <w:snapToGrid/>
              <w:spacing w:before="0"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en-US" w:bidi="ar-SA"/>
              </w:rPr>
            </w:pPr>
            <w:r>
              <w:rPr>
                <w:rFonts w:hint="eastAsia" w:ascii="仿宋" w:hAnsi="仿宋" w:eastAsia="仿宋" w:cs="仿宋"/>
                <w:b/>
                <w:bCs/>
                <w:color w:val="auto"/>
                <w:w w:val="99"/>
                <w:kern w:val="0"/>
                <w:sz w:val="21"/>
                <w:szCs w:val="21"/>
                <w:highlight w:val="none"/>
                <w:lang w:val="en-US" w:eastAsia="en-US" w:bidi="ar-SA"/>
              </w:rPr>
              <w:t>品目序号</w:t>
            </w:r>
          </w:p>
        </w:tc>
        <w:tc>
          <w:tcPr>
            <w:tcW w:w="2826" w:type="pct"/>
            <w:gridSpan w:val="3"/>
            <w:vAlign w:val="center"/>
          </w:tcPr>
          <w:p w14:paraId="665D12E3">
            <w:pPr>
              <w:keepNext w:val="0"/>
              <w:keepLines w:val="0"/>
              <w:pageBreakBefore w:val="0"/>
              <w:widowControl w:val="0"/>
              <w:kinsoku/>
              <w:wordWrap/>
              <w:overflowPunct/>
              <w:topLinePunct w:val="0"/>
              <w:autoSpaceDE/>
              <w:autoSpaceDN/>
              <w:bidi w:val="0"/>
              <w:adjustRightInd/>
              <w:snapToGrid/>
              <w:spacing w:before="0"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en-US" w:bidi="ar-SA"/>
              </w:rPr>
            </w:pPr>
            <w:r>
              <w:rPr>
                <w:rFonts w:hint="eastAsia" w:ascii="仿宋" w:hAnsi="仿宋" w:eastAsia="仿宋" w:cs="仿宋"/>
                <w:b/>
                <w:bCs/>
                <w:color w:val="auto"/>
                <w:w w:val="99"/>
                <w:kern w:val="0"/>
                <w:sz w:val="21"/>
                <w:szCs w:val="21"/>
                <w:highlight w:val="none"/>
                <w:lang w:val="en-US" w:eastAsia="en-US" w:bidi="ar-SA"/>
              </w:rPr>
              <w:t>名称</w:t>
            </w:r>
          </w:p>
        </w:tc>
        <w:tc>
          <w:tcPr>
            <w:tcW w:w="1732" w:type="pct"/>
            <w:vAlign w:val="center"/>
          </w:tcPr>
          <w:p w14:paraId="5E4B2040">
            <w:pPr>
              <w:keepNext w:val="0"/>
              <w:keepLines w:val="0"/>
              <w:pageBreakBefore w:val="0"/>
              <w:widowControl w:val="0"/>
              <w:kinsoku/>
              <w:wordWrap/>
              <w:overflowPunct/>
              <w:topLinePunct w:val="0"/>
              <w:autoSpaceDE/>
              <w:autoSpaceDN/>
              <w:bidi w:val="0"/>
              <w:adjustRightInd/>
              <w:snapToGrid/>
              <w:spacing w:before="0"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en-US" w:bidi="ar-SA"/>
              </w:rPr>
            </w:pPr>
            <w:r>
              <w:rPr>
                <w:rFonts w:hint="eastAsia" w:ascii="仿宋" w:hAnsi="仿宋" w:eastAsia="仿宋" w:cs="仿宋"/>
                <w:b/>
                <w:bCs/>
                <w:color w:val="auto"/>
                <w:w w:val="99"/>
                <w:kern w:val="0"/>
                <w:sz w:val="21"/>
                <w:szCs w:val="21"/>
                <w:highlight w:val="none"/>
                <w:lang w:val="en-US" w:eastAsia="en-US" w:bidi="ar-SA"/>
              </w:rPr>
              <w:t>依据的标准</w:t>
            </w:r>
          </w:p>
        </w:tc>
      </w:tr>
      <w:tr w14:paraId="7FE1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2" w:hRule="exact"/>
        </w:trPr>
        <w:tc>
          <w:tcPr>
            <w:tcW w:w="441" w:type="pct"/>
            <w:vMerge w:val="restart"/>
            <w:vAlign w:val="center"/>
          </w:tcPr>
          <w:p w14:paraId="784386D2">
            <w:pPr>
              <w:keepNext w:val="0"/>
              <w:keepLines w:val="0"/>
              <w:pageBreakBefore w:val="0"/>
              <w:widowControl w:val="0"/>
              <w:kinsoku/>
              <w:wordWrap/>
              <w:overflowPunct/>
              <w:topLinePunct w:val="0"/>
              <w:autoSpaceDE/>
              <w:autoSpaceDN/>
              <w:bidi w:val="0"/>
              <w:adjustRightInd/>
              <w:snapToGrid/>
              <w:spacing w:before="0"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en-US" w:bidi="ar-SA"/>
              </w:rPr>
            </w:pPr>
            <w:r>
              <w:rPr>
                <w:rFonts w:hint="eastAsia" w:ascii="仿宋" w:hAnsi="仿宋" w:eastAsia="仿宋" w:cs="仿宋"/>
                <w:color w:val="auto"/>
                <w:w w:val="99"/>
                <w:kern w:val="0"/>
                <w:sz w:val="21"/>
                <w:szCs w:val="21"/>
                <w:highlight w:val="none"/>
                <w:lang w:val="en-US" w:eastAsia="en-US" w:bidi="ar-SA"/>
              </w:rPr>
              <w:t>1</w:t>
            </w:r>
          </w:p>
        </w:tc>
        <w:tc>
          <w:tcPr>
            <w:tcW w:w="658" w:type="pct"/>
            <w:vMerge w:val="restart"/>
            <w:vAlign w:val="center"/>
          </w:tcPr>
          <w:p w14:paraId="7103881D">
            <w:pPr>
              <w:keepNext w:val="0"/>
              <w:keepLines w:val="0"/>
              <w:pageBreakBefore w:val="0"/>
              <w:widowControl w:val="0"/>
              <w:kinsoku/>
              <w:wordWrap/>
              <w:overflowPunct/>
              <w:topLinePunct w:val="0"/>
              <w:autoSpaceDE/>
              <w:autoSpaceDN/>
              <w:bidi w:val="0"/>
              <w:adjustRightInd/>
              <w:snapToGrid/>
              <w:spacing w:before="0"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en-US" w:bidi="ar-SA"/>
              </w:rPr>
            </w:pPr>
            <w:r>
              <w:rPr>
                <w:rFonts w:hint="eastAsia" w:ascii="仿宋" w:hAnsi="仿宋" w:eastAsia="仿宋" w:cs="仿宋"/>
                <w:color w:val="auto"/>
                <w:spacing w:val="1"/>
                <w:w w:val="99"/>
                <w:kern w:val="0"/>
                <w:sz w:val="21"/>
                <w:szCs w:val="21"/>
                <w:highlight w:val="none"/>
                <w:lang w:val="en-US" w:eastAsia="en-US" w:bidi="ar-SA"/>
              </w:rPr>
              <w:t>A02</w:t>
            </w:r>
            <w:r>
              <w:rPr>
                <w:rFonts w:hint="eastAsia" w:ascii="仿宋" w:hAnsi="仿宋" w:eastAsia="仿宋" w:cs="仿宋"/>
                <w:color w:val="auto"/>
                <w:w w:val="99"/>
                <w:kern w:val="0"/>
                <w:sz w:val="21"/>
                <w:szCs w:val="21"/>
                <w:highlight w:val="none"/>
                <w:lang w:val="en-US" w:eastAsia="en-US" w:bidi="ar-SA"/>
              </w:rPr>
              <w:t>01</w:t>
            </w:r>
            <w:r>
              <w:rPr>
                <w:rFonts w:hint="eastAsia" w:ascii="仿宋" w:hAnsi="仿宋" w:eastAsia="仿宋" w:cs="仿宋"/>
                <w:color w:val="auto"/>
                <w:spacing w:val="1"/>
                <w:w w:val="99"/>
                <w:kern w:val="0"/>
                <w:sz w:val="21"/>
                <w:szCs w:val="21"/>
                <w:highlight w:val="none"/>
                <w:lang w:val="en-US" w:eastAsia="en-US" w:bidi="ar-SA"/>
              </w:rPr>
              <w:t>0</w:t>
            </w:r>
            <w:r>
              <w:rPr>
                <w:rFonts w:hint="eastAsia" w:ascii="仿宋" w:hAnsi="仿宋" w:eastAsia="仿宋" w:cs="仿宋"/>
                <w:color w:val="auto"/>
                <w:w w:val="99"/>
                <w:kern w:val="0"/>
                <w:sz w:val="21"/>
                <w:szCs w:val="21"/>
                <w:highlight w:val="none"/>
                <w:lang w:val="en-US" w:eastAsia="en-US" w:bidi="ar-SA"/>
              </w:rPr>
              <w:t>1计算</w:t>
            </w:r>
          </w:p>
          <w:p w14:paraId="31D815C8">
            <w:pPr>
              <w:keepNext w:val="0"/>
              <w:keepLines w:val="0"/>
              <w:pageBreakBefore w:val="0"/>
              <w:widowControl w:val="0"/>
              <w:kinsoku/>
              <w:wordWrap/>
              <w:overflowPunct/>
              <w:topLinePunct w:val="0"/>
              <w:autoSpaceDE/>
              <w:autoSpaceDN/>
              <w:bidi w:val="0"/>
              <w:adjustRightInd/>
              <w:snapToGrid/>
              <w:spacing w:before="0"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en-US" w:bidi="ar-SA"/>
              </w:rPr>
            </w:pPr>
            <w:r>
              <w:rPr>
                <w:rFonts w:hint="eastAsia" w:ascii="仿宋" w:hAnsi="仿宋" w:eastAsia="仿宋" w:cs="仿宋"/>
                <w:color w:val="auto"/>
                <w:w w:val="99"/>
                <w:kern w:val="0"/>
                <w:sz w:val="21"/>
                <w:szCs w:val="21"/>
                <w:highlight w:val="none"/>
                <w:lang w:val="en-US" w:eastAsia="en-US" w:bidi="ar-SA"/>
              </w:rPr>
              <w:t>机设备</w:t>
            </w:r>
          </w:p>
        </w:tc>
        <w:tc>
          <w:tcPr>
            <w:tcW w:w="1030" w:type="pct"/>
            <w:vAlign w:val="center"/>
          </w:tcPr>
          <w:p w14:paraId="09C77ACC">
            <w:pPr>
              <w:keepNext w:val="0"/>
              <w:keepLines w:val="0"/>
              <w:pageBreakBefore w:val="0"/>
              <w:widowControl w:val="0"/>
              <w:kinsoku/>
              <w:wordWrap/>
              <w:overflowPunct/>
              <w:topLinePunct w:val="0"/>
              <w:autoSpaceDE/>
              <w:autoSpaceDN/>
              <w:bidi w:val="0"/>
              <w:adjustRightInd/>
              <w:snapToGrid/>
              <w:spacing w:before="0"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en-US" w:bidi="ar-SA"/>
              </w:rPr>
            </w:pPr>
            <w:r>
              <w:rPr>
                <w:rFonts w:hint="eastAsia" w:ascii="仿宋" w:hAnsi="仿宋" w:eastAsia="仿宋" w:cs="仿宋"/>
                <w:color w:val="auto"/>
                <w:w w:val="99"/>
                <w:kern w:val="0"/>
                <w:sz w:val="21"/>
                <w:szCs w:val="21"/>
                <w:highlight w:val="none"/>
                <w:lang w:val="en-US" w:eastAsia="en-US" w:bidi="ar-SA"/>
              </w:rPr>
              <w:t>★</w:t>
            </w:r>
            <w:r>
              <w:rPr>
                <w:rFonts w:hint="eastAsia" w:ascii="仿宋" w:hAnsi="仿宋" w:eastAsia="仿宋" w:cs="仿宋"/>
                <w:color w:val="auto"/>
                <w:spacing w:val="1"/>
                <w:w w:val="99"/>
                <w:kern w:val="0"/>
                <w:sz w:val="21"/>
                <w:szCs w:val="21"/>
                <w:highlight w:val="none"/>
                <w:lang w:val="en-US" w:eastAsia="en-US" w:bidi="ar-SA"/>
              </w:rPr>
              <w:t>A020</w:t>
            </w:r>
            <w:r>
              <w:rPr>
                <w:rFonts w:hint="eastAsia" w:ascii="仿宋" w:hAnsi="仿宋" w:eastAsia="仿宋" w:cs="仿宋"/>
                <w:color w:val="auto"/>
                <w:w w:val="99"/>
                <w:kern w:val="0"/>
                <w:sz w:val="21"/>
                <w:szCs w:val="21"/>
                <w:highlight w:val="none"/>
                <w:lang w:val="en-US" w:eastAsia="en-US" w:bidi="ar-SA"/>
              </w:rPr>
              <w:t>10</w:t>
            </w:r>
            <w:r>
              <w:rPr>
                <w:rFonts w:hint="eastAsia" w:ascii="仿宋" w:hAnsi="仿宋" w:eastAsia="仿宋" w:cs="仿宋"/>
                <w:color w:val="auto"/>
                <w:spacing w:val="1"/>
                <w:w w:val="99"/>
                <w:kern w:val="0"/>
                <w:sz w:val="21"/>
                <w:szCs w:val="21"/>
                <w:highlight w:val="none"/>
                <w:lang w:val="en-US" w:eastAsia="en-US" w:bidi="ar-SA"/>
              </w:rPr>
              <w:t>1</w:t>
            </w:r>
            <w:r>
              <w:rPr>
                <w:rFonts w:hint="eastAsia" w:ascii="仿宋" w:hAnsi="仿宋" w:eastAsia="仿宋" w:cs="仿宋"/>
                <w:color w:val="auto"/>
                <w:w w:val="99"/>
                <w:kern w:val="0"/>
                <w:sz w:val="21"/>
                <w:szCs w:val="21"/>
                <w:highlight w:val="none"/>
                <w:lang w:val="en-US" w:eastAsia="en-US" w:bidi="ar-SA"/>
              </w:rPr>
              <w:t>04台式计算机</w:t>
            </w:r>
          </w:p>
        </w:tc>
        <w:tc>
          <w:tcPr>
            <w:tcW w:w="1138" w:type="pct"/>
            <w:vAlign w:val="center"/>
          </w:tcPr>
          <w:p w14:paraId="751D543C">
            <w:pPr>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sz w:val="21"/>
                <w:szCs w:val="21"/>
                <w:highlight w:val="none"/>
              </w:rPr>
            </w:pPr>
          </w:p>
        </w:tc>
        <w:tc>
          <w:tcPr>
            <w:tcW w:w="1732" w:type="pct"/>
            <w:vAlign w:val="center"/>
          </w:tcPr>
          <w:p w14:paraId="33B453F9">
            <w:pPr>
              <w:keepNext w:val="0"/>
              <w:keepLines w:val="0"/>
              <w:pageBreakBefore w:val="0"/>
              <w:widowControl w:val="0"/>
              <w:kinsoku/>
              <w:wordWrap/>
              <w:overflowPunct/>
              <w:topLinePunct w:val="0"/>
              <w:autoSpaceDE/>
              <w:autoSpaceDN/>
              <w:bidi w:val="0"/>
              <w:adjustRightInd/>
              <w:snapToGrid/>
              <w:spacing w:before="0"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pacing w:val="12"/>
                <w:w w:val="99"/>
                <w:kern w:val="0"/>
                <w:sz w:val="21"/>
                <w:szCs w:val="21"/>
                <w:highlight w:val="none"/>
                <w:lang w:val="en-US" w:eastAsia="zh-CN" w:bidi="ar-SA"/>
              </w:rPr>
              <w:t>《微型计算机能效限定</w:t>
            </w:r>
            <w:r>
              <w:rPr>
                <w:rFonts w:hint="eastAsia" w:ascii="仿宋" w:hAnsi="仿宋" w:eastAsia="仿宋" w:cs="仿宋"/>
                <w:color w:val="auto"/>
                <w:spacing w:val="9"/>
                <w:w w:val="99"/>
                <w:kern w:val="0"/>
                <w:sz w:val="21"/>
                <w:szCs w:val="21"/>
                <w:highlight w:val="none"/>
                <w:lang w:val="en-US" w:eastAsia="zh-CN" w:bidi="ar-SA"/>
              </w:rPr>
              <w:t>值</w:t>
            </w:r>
            <w:r>
              <w:rPr>
                <w:rFonts w:hint="eastAsia" w:ascii="仿宋" w:hAnsi="仿宋" w:eastAsia="仿宋" w:cs="仿宋"/>
                <w:color w:val="auto"/>
                <w:spacing w:val="12"/>
                <w:w w:val="99"/>
                <w:kern w:val="0"/>
                <w:sz w:val="21"/>
                <w:szCs w:val="21"/>
                <w:highlight w:val="none"/>
                <w:lang w:val="en-US" w:eastAsia="zh-CN" w:bidi="ar-SA"/>
              </w:rPr>
              <w:t>及能</w:t>
            </w:r>
            <w:r>
              <w:rPr>
                <w:rFonts w:hint="eastAsia" w:ascii="仿宋" w:hAnsi="仿宋" w:eastAsia="仿宋" w:cs="仿宋"/>
                <w:color w:val="auto"/>
                <w:w w:val="99"/>
                <w:kern w:val="0"/>
                <w:sz w:val="21"/>
                <w:szCs w:val="21"/>
                <w:highlight w:val="none"/>
                <w:lang w:val="en-US" w:eastAsia="zh-CN" w:bidi="ar-SA"/>
              </w:rPr>
              <w:t>效等级》（</w:t>
            </w:r>
            <w:r>
              <w:rPr>
                <w:rFonts w:hint="eastAsia" w:ascii="仿宋" w:hAnsi="仿宋" w:eastAsia="仿宋" w:cs="仿宋"/>
                <w:color w:val="auto"/>
                <w:spacing w:val="1"/>
                <w:w w:val="99"/>
                <w:kern w:val="0"/>
                <w:sz w:val="21"/>
                <w:szCs w:val="21"/>
                <w:highlight w:val="none"/>
                <w:lang w:val="en-US" w:eastAsia="zh-CN" w:bidi="ar-SA"/>
              </w:rPr>
              <w:t>G</w:t>
            </w:r>
            <w:r>
              <w:rPr>
                <w:rFonts w:hint="eastAsia" w:ascii="仿宋" w:hAnsi="仿宋" w:eastAsia="仿宋" w:cs="仿宋"/>
                <w:color w:val="auto"/>
                <w:w w:val="99"/>
                <w:kern w:val="0"/>
                <w:sz w:val="21"/>
                <w:szCs w:val="21"/>
                <w:highlight w:val="none"/>
                <w:lang w:val="en-US" w:eastAsia="zh-CN" w:bidi="ar-SA"/>
              </w:rPr>
              <w:t>B</w:t>
            </w:r>
            <w:r>
              <w:rPr>
                <w:rFonts w:hint="eastAsia" w:ascii="仿宋" w:hAnsi="仿宋" w:eastAsia="仿宋" w:cs="仿宋"/>
                <w:color w:val="auto"/>
                <w:spacing w:val="1"/>
                <w:w w:val="99"/>
                <w:kern w:val="0"/>
                <w:sz w:val="21"/>
                <w:szCs w:val="21"/>
                <w:highlight w:val="none"/>
                <w:lang w:val="en-US" w:eastAsia="zh-CN" w:bidi="ar-SA"/>
              </w:rPr>
              <w:t>28380</w:t>
            </w:r>
            <w:r>
              <w:rPr>
                <w:rFonts w:hint="eastAsia" w:ascii="仿宋" w:hAnsi="仿宋" w:eastAsia="仿宋" w:cs="仿宋"/>
                <w:color w:val="auto"/>
                <w:w w:val="99"/>
                <w:kern w:val="0"/>
                <w:sz w:val="21"/>
                <w:szCs w:val="21"/>
                <w:highlight w:val="none"/>
                <w:lang w:val="en-US" w:eastAsia="zh-CN" w:bidi="ar-SA"/>
              </w:rPr>
              <w:t>）</w:t>
            </w:r>
          </w:p>
        </w:tc>
      </w:tr>
      <w:tr w14:paraId="22A65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exact"/>
        </w:trPr>
        <w:tc>
          <w:tcPr>
            <w:tcW w:w="441" w:type="pct"/>
            <w:vMerge w:val="continue"/>
            <w:vAlign w:val="center"/>
          </w:tcPr>
          <w:p w14:paraId="02AA1C9F">
            <w:pPr>
              <w:keepNext w:val="0"/>
              <w:keepLines w:val="0"/>
              <w:pageBreakBefore w:val="0"/>
              <w:widowControl/>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rPr>
            </w:pPr>
          </w:p>
        </w:tc>
        <w:tc>
          <w:tcPr>
            <w:tcW w:w="658" w:type="pct"/>
            <w:vMerge w:val="continue"/>
            <w:vAlign w:val="center"/>
          </w:tcPr>
          <w:p w14:paraId="78691F64">
            <w:pPr>
              <w:keepNext w:val="0"/>
              <w:keepLines w:val="0"/>
              <w:pageBreakBefore w:val="0"/>
              <w:widowControl/>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rPr>
            </w:pPr>
          </w:p>
        </w:tc>
        <w:tc>
          <w:tcPr>
            <w:tcW w:w="1030" w:type="pct"/>
            <w:vAlign w:val="center"/>
          </w:tcPr>
          <w:p w14:paraId="42EE847E">
            <w:pPr>
              <w:keepNext w:val="0"/>
              <w:keepLines w:val="0"/>
              <w:pageBreakBefore w:val="0"/>
              <w:widowControl w:val="0"/>
              <w:kinsoku/>
              <w:wordWrap/>
              <w:overflowPunct/>
              <w:topLinePunct w:val="0"/>
              <w:autoSpaceDE/>
              <w:autoSpaceDN/>
              <w:bidi w:val="0"/>
              <w:adjustRightInd/>
              <w:snapToGrid/>
              <w:spacing w:before="0"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en-US" w:bidi="ar-SA"/>
              </w:rPr>
            </w:pPr>
            <w:r>
              <w:rPr>
                <w:rFonts w:hint="eastAsia" w:ascii="仿宋" w:hAnsi="仿宋" w:eastAsia="仿宋" w:cs="仿宋"/>
                <w:color w:val="auto"/>
                <w:w w:val="99"/>
                <w:kern w:val="0"/>
                <w:sz w:val="21"/>
                <w:szCs w:val="21"/>
                <w:highlight w:val="none"/>
                <w:lang w:val="en-US" w:eastAsia="en-US" w:bidi="ar-SA"/>
              </w:rPr>
              <w:t>★</w:t>
            </w:r>
            <w:r>
              <w:rPr>
                <w:rFonts w:hint="eastAsia" w:ascii="仿宋" w:hAnsi="仿宋" w:eastAsia="仿宋" w:cs="仿宋"/>
                <w:color w:val="auto"/>
                <w:spacing w:val="1"/>
                <w:w w:val="99"/>
                <w:kern w:val="0"/>
                <w:sz w:val="21"/>
                <w:szCs w:val="21"/>
                <w:highlight w:val="none"/>
                <w:lang w:val="en-US" w:eastAsia="en-US" w:bidi="ar-SA"/>
              </w:rPr>
              <w:t>A020</w:t>
            </w:r>
            <w:r>
              <w:rPr>
                <w:rFonts w:hint="eastAsia" w:ascii="仿宋" w:hAnsi="仿宋" w:eastAsia="仿宋" w:cs="仿宋"/>
                <w:color w:val="auto"/>
                <w:w w:val="99"/>
                <w:kern w:val="0"/>
                <w:sz w:val="21"/>
                <w:szCs w:val="21"/>
                <w:highlight w:val="none"/>
                <w:lang w:val="en-US" w:eastAsia="en-US" w:bidi="ar-SA"/>
              </w:rPr>
              <w:t>10</w:t>
            </w:r>
            <w:r>
              <w:rPr>
                <w:rFonts w:hint="eastAsia" w:ascii="仿宋" w:hAnsi="仿宋" w:eastAsia="仿宋" w:cs="仿宋"/>
                <w:color w:val="auto"/>
                <w:spacing w:val="1"/>
                <w:w w:val="99"/>
                <w:kern w:val="0"/>
                <w:sz w:val="21"/>
                <w:szCs w:val="21"/>
                <w:highlight w:val="none"/>
                <w:lang w:val="en-US" w:eastAsia="en-US" w:bidi="ar-SA"/>
              </w:rPr>
              <w:t>1</w:t>
            </w:r>
            <w:r>
              <w:rPr>
                <w:rFonts w:hint="eastAsia" w:ascii="仿宋" w:hAnsi="仿宋" w:eastAsia="仿宋" w:cs="仿宋"/>
                <w:color w:val="auto"/>
                <w:w w:val="99"/>
                <w:kern w:val="0"/>
                <w:sz w:val="21"/>
                <w:szCs w:val="21"/>
                <w:highlight w:val="none"/>
                <w:lang w:val="en-US" w:eastAsia="en-US" w:bidi="ar-SA"/>
              </w:rPr>
              <w:t>05便携式计算机</w:t>
            </w:r>
          </w:p>
        </w:tc>
        <w:tc>
          <w:tcPr>
            <w:tcW w:w="1138" w:type="pct"/>
            <w:vAlign w:val="center"/>
          </w:tcPr>
          <w:p w14:paraId="527F3D24">
            <w:pPr>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sz w:val="21"/>
                <w:szCs w:val="21"/>
                <w:highlight w:val="none"/>
              </w:rPr>
            </w:pPr>
          </w:p>
        </w:tc>
        <w:tc>
          <w:tcPr>
            <w:tcW w:w="1732" w:type="pct"/>
            <w:vAlign w:val="center"/>
          </w:tcPr>
          <w:p w14:paraId="22DCBB5A">
            <w:pPr>
              <w:keepNext w:val="0"/>
              <w:keepLines w:val="0"/>
              <w:pageBreakBefore w:val="0"/>
              <w:widowControl w:val="0"/>
              <w:kinsoku/>
              <w:wordWrap/>
              <w:overflowPunct/>
              <w:topLinePunct w:val="0"/>
              <w:autoSpaceDE/>
              <w:autoSpaceDN/>
              <w:bidi w:val="0"/>
              <w:adjustRightInd/>
              <w:snapToGrid/>
              <w:spacing w:before="0"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pacing w:val="12"/>
                <w:w w:val="99"/>
                <w:kern w:val="0"/>
                <w:sz w:val="21"/>
                <w:szCs w:val="21"/>
                <w:highlight w:val="none"/>
                <w:lang w:val="en-US" w:eastAsia="zh-CN" w:bidi="ar-SA"/>
              </w:rPr>
              <w:t>《微型计算机能效限定</w:t>
            </w:r>
            <w:r>
              <w:rPr>
                <w:rFonts w:hint="eastAsia" w:ascii="仿宋" w:hAnsi="仿宋" w:eastAsia="仿宋" w:cs="仿宋"/>
                <w:color w:val="auto"/>
                <w:spacing w:val="9"/>
                <w:w w:val="99"/>
                <w:kern w:val="0"/>
                <w:sz w:val="21"/>
                <w:szCs w:val="21"/>
                <w:highlight w:val="none"/>
                <w:lang w:val="en-US" w:eastAsia="zh-CN" w:bidi="ar-SA"/>
              </w:rPr>
              <w:t>值</w:t>
            </w:r>
            <w:r>
              <w:rPr>
                <w:rFonts w:hint="eastAsia" w:ascii="仿宋" w:hAnsi="仿宋" w:eastAsia="仿宋" w:cs="仿宋"/>
                <w:color w:val="auto"/>
                <w:spacing w:val="12"/>
                <w:w w:val="99"/>
                <w:kern w:val="0"/>
                <w:sz w:val="21"/>
                <w:szCs w:val="21"/>
                <w:highlight w:val="none"/>
                <w:lang w:val="en-US" w:eastAsia="zh-CN" w:bidi="ar-SA"/>
              </w:rPr>
              <w:t>及能</w:t>
            </w:r>
            <w:r>
              <w:rPr>
                <w:rFonts w:hint="eastAsia" w:ascii="仿宋" w:hAnsi="仿宋" w:eastAsia="仿宋" w:cs="仿宋"/>
                <w:color w:val="auto"/>
                <w:w w:val="99"/>
                <w:kern w:val="0"/>
                <w:sz w:val="21"/>
                <w:szCs w:val="21"/>
                <w:highlight w:val="none"/>
                <w:lang w:val="en-US" w:eastAsia="zh-CN" w:bidi="ar-SA"/>
              </w:rPr>
              <w:t>效等级》（</w:t>
            </w:r>
            <w:r>
              <w:rPr>
                <w:rFonts w:hint="eastAsia" w:ascii="仿宋" w:hAnsi="仿宋" w:eastAsia="仿宋" w:cs="仿宋"/>
                <w:color w:val="auto"/>
                <w:spacing w:val="1"/>
                <w:w w:val="99"/>
                <w:kern w:val="0"/>
                <w:sz w:val="21"/>
                <w:szCs w:val="21"/>
                <w:highlight w:val="none"/>
                <w:lang w:val="en-US" w:eastAsia="zh-CN" w:bidi="ar-SA"/>
              </w:rPr>
              <w:t>G</w:t>
            </w:r>
            <w:r>
              <w:rPr>
                <w:rFonts w:hint="eastAsia" w:ascii="仿宋" w:hAnsi="仿宋" w:eastAsia="仿宋" w:cs="仿宋"/>
                <w:color w:val="auto"/>
                <w:w w:val="99"/>
                <w:kern w:val="0"/>
                <w:sz w:val="21"/>
                <w:szCs w:val="21"/>
                <w:highlight w:val="none"/>
                <w:lang w:val="en-US" w:eastAsia="zh-CN" w:bidi="ar-SA"/>
              </w:rPr>
              <w:t>B</w:t>
            </w:r>
            <w:r>
              <w:rPr>
                <w:rFonts w:hint="eastAsia" w:ascii="仿宋" w:hAnsi="仿宋" w:eastAsia="仿宋" w:cs="仿宋"/>
                <w:color w:val="auto"/>
                <w:spacing w:val="1"/>
                <w:w w:val="99"/>
                <w:kern w:val="0"/>
                <w:sz w:val="21"/>
                <w:szCs w:val="21"/>
                <w:highlight w:val="none"/>
                <w:lang w:val="en-US" w:eastAsia="zh-CN" w:bidi="ar-SA"/>
              </w:rPr>
              <w:t>28380</w:t>
            </w:r>
            <w:r>
              <w:rPr>
                <w:rFonts w:hint="eastAsia" w:ascii="仿宋" w:hAnsi="仿宋" w:eastAsia="仿宋" w:cs="仿宋"/>
                <w:color w:val="auto"/>
                <w:w w:val="99"/>
                <w:kern w:val="0"/>
                <w:sz w:val="21"/>
                <w:szCs w:val="21"/>
                <w:highlight w:val="none"/>
                <w:lang w:val="en-US" w:eastAsia="zh-CN" w:bidi="ar-SA"/>
              </w:rPr>
              <w:t>）</w:t>
            </w:r>
          </w:p>
        </w:tc>
      </w:tr>
      <w:tr w14:paraId="3E97E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3" w:hRule="exact"/>
        </w:trPr>
        <w:tc>
          <w:tcPr>
            <w:tcW w:w="441" w:type="pct"/>
            <w:vMerge w:val="continue"/>
            <w:vAlign w:val="center"/>
          </w:tcPr>
          <w:p w14:paraId="59A8323E">
            <w:pPr>
              <w:keepNext w:val="0"/>
              <w:keepLines w:val="0"/>
              <w:pageBreakBefore w:val="0"/>
              <w:widowControl/>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rPr>
            </w:pPr>
          </w:p>
        </w:tc>
        <w:tc>
          <w:tcPr>
            <w:tcW w:w="658" w:type="pct"/>
            <w:vMerge w:val="continue"/>
            <w:vAlign w:val="center"/>
          </w:tcPr>
          <w:p w14:paraId="13EF87E9">
            <w:pPr>
              <w:keepNext w:val="0"/>
              <w:keepLines w:val="0"/>
              <w:pageBreakBefore w:val="0"/>
              <w:widowControl/>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rPr>
            </w:pPr>
          </w:p>
        </w:tc>
        <w:tc>
          <w:tcPr>
            <w:tcW w:w="1030" w:type="pct"/>
            <w:vAlign w:val="center"/>
          </w:tcPr>
          <w:p w14:paraId="03DCC256">
            <w:pPr>
              <w:keepNext w:val="0"/>
              <w:keepLines w:val="0"/>
              <w:pageBreakBefore w:val="0"/>
              <w:widowControl w:val="0"/>
              <w:kinsoku/>
              <w:wordWrap/>
              <w:overflowPunct/>
              <w:topLinePunct w:val="0"/>
              <w:autoSpaceDE/>
              <w:autoSpaceDN/>
              <w:bidi w:val="0"/>
              <w:adjustRightInd/>
              <w:snapToGrid/>
              <w:spacing w:before="0"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w w:val="99"/>
                <w:kern w:val="0"/>
                <w:sz w:val="21"/>
                <w:szCs w:val="21"/>
                <w:highlight w:val="none"/>
                <w:lang w:val="en-US" w:eastAsia="zh-CN" w:bidi="ar-SA"/>
              </w:rPr>
              <w:t>★</w:t>
            </w:r>
            <w:r>
              <w:rPr>
                <w:rFonts w:hint="eastAsia" w:ascii="仿宋" w:hAnsi="仿宋" w:eastAsia="仿宋" w:cs="仿宋"/>
                <w:color w:val="auto"/>
                <w:spacing w:val="1"/>
                <w:w w:val="99"/>
                <w:kern w:val="0"/>
                <w:sz w:val="21"/>
                <w:szCs w:val="21"/>
                <w:highlight w:val="none"/>
                <w:lang w:val="en-US" w:eastAsia="zh-CN" w:bidi="ar-SA"/>
              </w:rPr>
              <w:t>A020</w:t>
            </w:r>
            <w:r>
              <w:rPr>
                <w:rFonts w:hint="eastAsia" w:ascii="仿宋" w:hAnsi="仿宋" w:eastAsia="仿宋" w:cs="仿宋"/>
                <w:color w:val="auto"/>
                <w:w w:val="99"/>
                <w:kern w:val="0"/>
                <w:sz w:val="21"/>
                <w:szCs w:val="21"/>
                <w:highlight w:val="none"/>
                <w:lang w:val="en-US" w:eastAsia="zh-CN" w:bidi="ar-SA"/>
              </w:rPr>
              <w:t>10</w:t>
            </w:r>
            <w:r>
              <w:rPr>
                <w:rFonts w:hint="eastAsia" w:ascii="仿宋" w:hAnsi="仿宋" w:eastAsia="仿宋" w:cs="仿宋"/>
                <w:color w:val="auto"/>
                <w:spacing w:val="1"/>
                <w:w w:val="99"/>
                <w:kern w:val="0"/>
                <w:sz w:val="21"/>
                <w:szCs w:val="21"/>
                <w:highlight w:val="none"/>
                <w:lang w:val="en-US" w:eastAsia="zh-CN" w:bidi="ar-SA"/>
              </w:rPr>
              <w:t>1</w:t>
            </w:r>
            <w:r>
              <w:rPr>
                <w:rFonts w:hint="eastAsia" w:ascii="仿宋" w:hAnsi="仿宋" w:eastAsia="仿宋" w:cs="仿宋"/>
                <w:color w:val="auto"/>
                <w:w w:val="99"/>
                <w:kern w:val="0"/>
                <w:sz w:val="21"/>
                <w:szCs w:val="21"/>
                <w:highlight w:val="none"/>
                <w:lang w:val="en-US" w:eastAsia="zh-CN" w:bidi="ar-SA"/>
              </w:rPr>
              <w:t>07平板式微型计</w:t>
            </w:r>
            <w:r>
              <w:rPr>
                <w:rFonts w:hint="eastAsia" w:ascii="仿宋" w:hAnsi="仿宋" w:eastAsia="仿宋" w:cs="仿宋"/>
                <w:color w:val="auto"/>
                <w:spacing w:val="2"/>
                <w:w w:val="99"/>
                <w:kern w:val="0"/>
                <w:sz w:val="21"/>
                <w:szCs w:val="21"/>
                <w:highlight w:val="none"/>
                <w:lang w:val="en-US" w:eastAsia="zh-CN" w:bidi="ar-SA"/>
              </w:rPr>
              <w:t>算</w:t>
            </w:r>
            <w:r>
              <w:rPr>
                <w:rFonts w:hint="eastAsia" w:ascii="仿宋" w:hAnsi="仿宋" w:eastAsia="仿宋" w:cs="仿宋"/>
                <w:color w:val="auto"/>
                <w:w w:val="99"/>
                <w:kern w:val="0"/>
                <w:sz w:val="21"/>
                <w:szCs w:val="21"/>
                <w:highlight w:val="none"/>
                <w:lang w:val="en-US" w:eastAsia="zh-CN" w:bidi="ar-SA"/>
              </w:rPr>
              <w:t>机</w:t>
            </w:r>
          </w:p>
        </w:tc>
        <w:tc>
          <w:tcPr>
            <w:tcW w:w="1138" w:type="pct"/>
            <w:vAlign w:val="center"/>
          </w:tcPr>
          <w:p w14:paraId="6828AD29">
            <w:pPr>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sz w:val="21"/>
                <w:szCs w:val="21"/>
                <w:highlight w:val="none"/>
              </w:rPr>
            </w:pPr>
          </w:p>
        </w:tc>
        <w:tc>
          <w:tcPr>
            <w:tcW w:w="1732" w:type="pct"/>
            <w:vAlign w:val="center"/>
          </w:tcPr>
          <w:p w14:paraId="07D6E0BA">
            <w:pPr>
              <w:keepNext w:val="0"/>
              <w:keepLines w:val="0"/>
              <w:pageBreakBefore w:val="0"/>
              <w:widowControl w:val="0"/>
              <w:kinsoku/>
              <w:wordWrap/>
              <w:overflowPunct/>
              <w:topLinePunct w:val="0"/>
              <w:autoSpaceDE/>
              <w:autoSpaceDN/>
              <w:bidi w:val="0"/>
              <w:adjustRightInd/>
              <w:snapToGrid/>
              <w:spacing w:before="0"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pacing w:val="12"/>
                <w:w w:val="99"/>
                <w:kern w:val="0"/>
                <w:sz w:val="21"/>
                <w:szCs w:val="21"/>
                <w:highlight w:val="none"/>
                <w:lang w:val="en-US" w:eastAsia="zh-CN" w:bidi="ar-SA"/>
              </w:rPr>
              <w:t>《微型计算机能效限定</w:t>
            </w:r>
            <w:r>
              <w:rPr>
                <w:rFonts w:hint="eastAsia" w:ascii="仿宋" w:hAnsi="仿宋" w:eastAsia="仿宋" w:cs="仿宋"/>
                <w:color w:val="auto"/>
                <w:spacing w:val="9"/>
                <w:w w:val="99"/>
                <w:kern w:val="0"/>
                <w:sz w:val="21"/>
                <w:szCs w:val="21"/>
                <w:highlight w:val="none"/>
                <w:lang w:val="en-US" w:eastAsia="zh-CN" w:bidi="ar-SA"/>
              </w:rPr>
              <w:t>值</w:t>
            </w:r>
            <w:r>
              <w:rPr>
                <w:rFonts w:hint="eastAsia" w:ascii="仿宋" w:hAnsi="仿宋" w:eastAsia="仿宋" w:cs="仿宋"/>
                <w:color w:val="auto"/>
                <w:spacing w:val="12"/>
                <w:w w:val="99"/>
                <w:kern w:val="0"/>
                <w:sz w:val="21"/>
                <w:szCs w:val="21"/>
                <w:highlight w:val="none"/>
                <w:lang w:val="en-US" w:eastAsia="zh-CN" w:bidi="ar-SA"/>
              </w:rPr>
              <w:t>及能</w:t>
            </w:r>
            <w:r>
              <w:rPr>
                <w:rFonts w:hint="eastAsia" w:ascii="仿宋" w:hAnsi="仿宋" w:eastAsia="仿宋" w:cs="仿宋"/>
                <w:color w:val="auto"/>
                <w:w w:val="99"/>
                <w:kern w:val="0"/>
                <w:sz w:val="21"/>
                <w:szCs w:val="21"/>
                <w:highlight w:val="none"/>
                <w:lang w:val="en-US" w:eastAsia="zh-CN" w:bidi="ar-SA"/>
              </w:rPr>
              <w:t>效等级》（</w:t>
            </w:r>
            <w:r>
              <w:rPr>
                <w:rFonts w:hint="eastAsia" w:ascii="仿宋" w:hAnsi="仿宋" w:eastAsia="仿宋" w:cs="仿宋"/>
                <w:color w:val="auto"/>
                <w:spacing w:val="1"/>
                <w:w w:val="99"/>
                <w:kern w:val="0"/>
                <w:sz w:val="21"/>
                <w:szCs w:val="21"/>
                <w:highlight w:val="none"/>
                <w:lang w:val="en-US" w:eastAsia="zh-CN" w:bidi="ar-SA"/>
              </w:rPr>
              <w:t>G</w:t>
            </w:r>
            <w:r>
              <w:rPr>
                <w:rFonts w:hint="eastAsia" w:ascii="仿宋" w:hAnsi="仿宋" w:eastAsia="仿宋" w:cs="仿宋"/>
                <w:color w:val="auto"/>
                <w:w w:val="99"/>
                <w:kern w:val="0"/>
                <w:sz w:val="21"/>
                <w:szCs w:val="21"/>
                <w:highlight w:val="none"/>
                <w:lang w:val="en-US" w:eastAsia="zh-CN" w:bidi="ar-SA"/>
              </w:rPr>
              <w:t>B</w:t>
            </w:r>
            <w:r>
              <w:rPr>
                <w:rFonts w:hint="eastAsia" w:ascii="仿宋" w:hAnsi="仿宋" w:eastAsia="仿宋" w:cs="仿宋"/>
                <w:color w:val="auto"/>
                <w:spacing w:val="1"/>
                <w:w w:val="99"/>
                <w:kern w:val="0"/>
                <w:sz w:val="21"/>
                <w:szCs w:val="21"/>
                <w:highlight w:val="none"/>
                <w:lang w:val="en-US" w:eastAsia="zh-CN" w:bidi="ar-SA"/>
              </w:rPr>
              <w:t>28380</w:t>
            </w:r>
            <w:r>
              <w:rPr>
                <w:rFonts w:hint="eastAsia" w:ascii="仿宋" w:hAnsi="仿宋" w:eastAsia="仿宋" w:cs="仿宋"/>
                <w:color w:val="auto"/>
                <w:w w:val="99"/>
                <w:kern w:val="0"/>
                <w:sz w:val="21"/>
                <w:szCs w:val="21"/>
                <w:highlight w:val="none"/>
                <w:lang w:val="en-US" w:eastAsia="zh-CN" w:bidi="ar-SA"/>
              </w:rPr>
              <w:t>）</w:t>
            </w:r>
          </w:p>
        </w:tc>
      </w:tr>
      <w:tr w14:paraId="7DE7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441" w:type="pct"/>
            <w:vMerge w:val="restart"/>
            <w:vAlign w:val="center"/>
          </w:tcPr>
          <w:p w14:paraId="13BA03B2">
            <w:pPr>
              <w:keepNext w:val="0"/>
              <w:keepLines w:val="0"/>
              <w:pageBreakBefore w:val="0"/>
              <w:widowControl w:val="0"/>
              <w:kinsoku/>
              <w:wordWrap/>
              <w:overflowPunct/>
              <w:topLinePunct w:val="0"/>
              <w:autoSpaceDE/>
              <w:autoSpaceDN/>
              <w:bidi w:val="0"/>
              <w:adjustRightInd/>
              <w:snapToGrid/>
              <w:spacing w:before="0"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en-US" w:bidi="ar-SA"/>
              </w:rPr>
            </w:pPr>
            <w:r>
              <w:rPr>
                <w:rFonts w:hint="eastAsia" w:ascii="仿宋" w:hAnsi="仿宋" w:eastAsia="仿宋" w:cs="仿宋"/>
                <w:color w:val="auto"/>
                <w:w w:val="99"/>
                <w:kern w:val="0"/>
                <w:sz w:val="21"/>
                <w:szCs w:val="21"/>
                <w:highlight w:val="none"/>
                <w:lang w:val="en-US" w:eastAsia="en-US" w:bidi="ar-SA"/>
              </w:rPr>
              <w:t>2</w:t>
            </w:r>
          </w:p>
        </w:tc>
        <w:tc>
          <w:tcPr>
            <w:tcW w:w="658" w:type="pct"/>
            <w:vMerge w:val="restart"/>
            <w:vAlign w:val="center"/>
          </w:tcPr>
          <w:p w14:paraId="016721F8">
            <w:pPr>
              <w:keepNext w:val="0"/>
              <w:keepLines w:val="0"/>
              <w:pageBreakBefore w:val="0"/>
              <w:widowControl w:val="0"/>
              <w:kinsoku/>
              <w:wordWrap/>
              <w:overflowPunct/>
              <w:topLinePunct w:val="0"/>
              <w:autoSpaceDE/>
              <w:autoSpaceDN/>
              <w:bidi w:val="0"/>
              <w:adjustRightInd/>
              <w:snapToGrid/>
              <w:spacing w:before="0"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en-US" w:bidi="ar-SA"/>
              </w:rPr>
            </w:pPr>
            <w:r>
              <w:rPr>
                <w:rFonts w:hint="eastAsia" w:ascii="仿宋" w:hAnsi="仿宋" w:eastAsia="仿宋" w:cs="仿宋"/>
                <w:color w:val="auto"/>
                <w:spacing w:val="1"/>
                <w:w w:val="99"/>
                <w:kern w:val="0"/>
                <w:sz w:val="21"/>
                <w:szCs w:val="21"/>
                <w:highlight w:val="none"/>
                <w:lang w:val="en-US" w:eastAsia="en-US" w:bidi="ar-SA"/>
              </w:rPr>
              <w:t>A02</w:t>
            </w:r>
            <w:r>
              <w:rPr>
                <w:rFonts w:hint="eastAsia" w:ascii="仿宋" w:hAnsi="仿宋" w:eastAsia="仿宋" w:cs="仿宋"/>
                <w:color w:val="auto"/>
                <w:w w:val="99"/>
                <w:kern w:val="0"/>
                <w:sz w:val="21"/>
                <w:szCs w:val="21"/>
                <w:highlight w:val="none"/>
                <w:lang w:val="en-US" w:eastAsia="en-US" w:bidi="ar-SA"/>
              </w:rPr>
              <w:t>01</w:t>
            </w:r>
            <w:r>
              <w:rPr>
                <w:rFonts w:hint="eastAsia" w:ascii="仿宋" w:hAnsi="仿宋" w:eastAsia="仿宋" w:cs="仿宋"/>
                <w:color w:val="auto"/>
                <w:spacing w:val="1"/>
                <w:w w:val="99"/>
                <w:kern w:val="0"/>
                <w:sz w:val="21"/>
                <w:szCs w:val="21"/>
                <w:highlight w:val="none"/>
                <w:lang w:val="en-US" w:eastAsia="en-US" w:bidi="ar-SA"/>
              </w:rPr>
              <w:t>0</w:t>
            </w:r>
            <w:r>
              <w:rPr>
                <w:rFonts w:hint="eastAsia" w:ascii="仿宋" w:hAnsi="仿宋" w:eastAsia="仿宋" w:cs="仿宋"/>
                <w:color w:val="auto"/>
                <w:w w:val="99"/>
                <w:kern w:val="0"/>
                <w:sz w:val="21"/>
                <w:szCs w:val="21"/>
                <w:highlight w:val="none"/>
                <w:lang w:val="en-US" w:eastAsia="en-US" w:bidi="ar-SA"/>
              </w:rPr>
              <w:t>6输入</w:t>
            </w:r>
          </w:p>
          <w:p w14:paraId="5DC1BC99">
            <w:pPr>
              <w:keepNext w:val="0"/>
              <w:keepLines w:val="0"/>
              <w:pageBreakBefore w:val="0"/>
              <w:widowControl w:val="0"/>
              <w:kinsoku/>
              <w:wordWrap/>
              <w:overflowPunct/>
              <w:topLinePunct w:val="0"/>
              <w:autoSpaceDE/>
              <w:autoSpaceDN/>
              <w:bidi w:val="0"/>
              <w:adjustRightInd/>
              <w:snapToGrid/>
              <w:spacing w:before="0"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en-US" w:bidi="ar-SA"/>
              </w:rPr>
            </w:pPr>
            <w:r>
              <w:rPr>
                <w:rFonts w:hint="eastAsia" w:ascii="仿宋" w:hAnsi="仿宋" w:eastAsia="仿宋" w:cs="仿宋"/>
                <w:color w:val="auto"/>
                <w:w w:val="99"/>
                <w:kern w:val="0"/>
                <w:sz w:val="21"/>
                <w:szCs w:val="21"/>
                <w:highlight w:val="none"/>
                <w:lang w:val="en-US" w:eastAsia="en-US" w:bidi="ar-SA"/>
              </w:rPr>
              <w:t>输出设备</w:t>
            </w:r>
          </w:p>
        </w:tc>
        <w:tc>
          <w:tcPr>
            <w:tcW w:w="1030" w:type="pct"/>
            <w:vMerge w:val="restart"/>
            <w:vAlign w:val="center"/>
          </w:tcPr>
          <w:p w14:paraId="46C165BF">
            <w:pPr>
              <w:keepNext w:val="0"/>
              <w:keepLines w:val="0"/>
              <w:pageBreakBefore w:val="0"/>
              <w:widowControl w:val="0"/>
              <w:kinsoku/>
              <w:wordWrap/>
              <w:overflowPunct/>
              <w:topLinePunct w:val="0"/>
              <w:autoSpaceDE/>
              <w:autoSpaceDN/>
              <w:bidi w:val="0"/>
              <w:adjustRightInd/>
              <w:snapToGrid/>
              <w:spacing w:before="0"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en-US" w:bidi="ar-SA"/>
              </w:rPr>
            </w:pPr>
            <w:r>
              <w:rPr>
                <w:rFonts w:hint="eastAsia" w:ascii="仿宋" w:hAnsi="仿宋" w:eastAsia="仿宋" w:cs="仿宋"/>
                <w:color w:val="auto"/>
                <w:spacing w:val="1"/>
                <w:w w:val="99"/>
                <w:kern w:val="0"/>
                <w:sz w:val="21"/>
                <w:szCs w:val="21"/>
                <w:highlight w:val="none"/>
                <w:lang w:val="en-US" w:eastAsia="en-US" w:bidi="ar-SA"/>
              </w:rPr>
              <w:t>A02</w:t>
            </w:r>
            <w:r>
              <w:rPr>
                <w:rFonts w:hint="eastAsia" w:ascii="仿宋" w:hAnsi="仿宋" w:eastAsia="仿宋" w:cs="仿宋"/>
                <w:color w:val="auto"/>
                <w:w w:val="99"/>
                <w:kern w:val="0"/>
                <w:sz w:val="21"/>
                <w:szCs w:val="21"/>
                <w:highlight w:val="none"/>
                <w:lang w:val="en-US" w:eastAsia="en-US" w:bidi="ar-SA"/>
              </w:rPr>
              <w:t>01</w:t>
            </w:r>
            <w:r>
              <w:rPr>
                <w:rFonts w:hint="eastAsia" w:ascii="仿宋" w:hAnsi="仿宋" w:eastAsia="仿宋" w:cs="仿宋"/>
                <w:color w:val="auto"/>
                <w:spacing w:val="1"/>
                <w:w w:val="99"/>
                <w:kern w:val="0"/>
                <w:sz w:val="21"/>
                <w:szCs w:val="21"/>
                <w:highlight w:val="none"/>
                <w:lang w:val="en-US" w:eastAsia="en-US" w:bidi="ar-SA"/>
              </w:rPr>
              <w:t>0</w:t>
            </w:r>
            <w:r>
              <w:rPr>
                <w:rFonts w:hint="eastAsia" w:ascii="仿宋" w:hAnsi="仿宋" w:eastAsia="仿宋" w:cs="仿宋"/>
                <w:color w:val="auto"/>
                <w:w w:val="99"/>
                <w:kern w:val="0"/>
                <w:sz w:val="21"/>
                <w:szCs w:val="21"/>
                <w:highlight w:val="none"/>
                <w:lang w:val="en-US" w:eastAsia="en-US" w:bidi="ar-SA"/>
              </w:rPr>
              <w:t>601打印设备</w:t>
            </w:r>
          </w:p>
        </w:tc>
        <w:tc>
          <w:tcPr>
            <w:tcW w:w="1138" w:type="pct"/>
            <w:vAlign w:val="center"/>
          </w:tcPr>
          <w:p w14:paraId="33B03937">
            <w:pPr>
              <w:keepNext w:val="0"/>
              <w:keepLines w:val="0"/>
              <w:pageBreakBefore w:val="0"/>
              <w:widowControl w:val="0"/>
              <w:kinsoku/>
              <w:wordWrap/>
              <w:overflowPunct/>
              <w:topLinePunct w:val="0"/>
              <w:autoSpaceDE/>
              <w:autoSpaceDN/>
              <w:bidi w:val="0"/>
              <w:adjustRightInd/>
              <w:snapToGrid/>
              <w:spacing w:before="0"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en-US" w:bidi="ar-SA"/>
              </w:rPr>
            </w:pPr>
            <w:r>
              <w:rPr>
                <w:rFonts w:hint="eastAsia" w:ascii="仿宋" w:hAnsi="仿宋" w:eastAsia="仿宋" w:cs="仿宋"/>
                <w:color w:val="auto"/>
                <w:spacing w:val="1"/>
                <w:w w:val="99"/>
                <w:kern w:val="0"/>
                <w:sz w:val="21"/>
                <w:szCs w:val="21"/>
                <w:highlight w:val="none"/>
                <w:lang w:val="en-US" w:eastAsia="en-US" w:bidi="ar-SA"/>
              </w:rPr>
              <w:t>A02</w:t>
            </w:r>
            <w:r>
              <w:rPr>
                <w:rFonts w:hint="eastAsia" w:ascii="仿宋" w:hAnsi="仿宋" w:eastAsia="仿宋" w:cs="仿宋"/>
                <w:color w:val="auto"/>
                <w:w w:val="99"/>
                <w:kern w:val="0"/>
                <w:sz w:val="21"/>
                <w:szCs w:val="21"/>
                <w:highlight w:val="none"/>
                <w:lang w:val="en-US" w:eastAsia="en-US" w:bidi="ar-SA"/>
              </w:rPr>
              <w:t>01</w:t>
            </w:r>
            <w:r>
              <w:rPr>
                <w:rFonts w:hint="eastAsia" w:ascii="仿宋" w:hAnsi="仿宋" w:eastAsia="仿宋" w:cs="仿宋"/>
                <w:color w:val="auto"/>
                <w:spacing w:val="1"/>
                <w:w w:val="99"/>
                <w:kern w:val="0"/>
                <w:sz w:val="21"/>
                <w:szCs w:val="21"/>
                <w:highlight w:val="none"/>
                <w:lang w:val="en-US" w:eastAsia="en-US" w:bidi="ar-SA"/>
              </w:rPr>
              <w:t>0</w:t>
            </w:r>
            <w:r>
              <w:rPr>
                <w:rFonts w:hint="eastAsia" w:ascii="仿宋" w:hAnsi="仿宋" w:eastAsia="仿宋" w:cs="仿宋"/>
                <w:color w:val="auto"/>
                <w:w w:val="99"/>
                <w:kern w:val="0"/>
                <w:sz w:val="21"/>
                <w:szCs w:val="21"/>
                <w:highlight w:val="none"/>
                <w:lang w:val="en-US" w:eastAsia="en-US" w:bidi="ar-SA"/>
              </w:rPr>
              <w:t>60</w:t>
            </w:r>
            <w:r>
              <w:rPr>
                <w:rFonts w:hint="eastAsia" w:ascii="仿宋" w:hAnsi="仿宋" w:eastAsia="仿宋" w:cs="仿宋"/>
                <w:color w:val="auto"/>
                <w:spacing w:val="1"/>
                <w:w w:val="99"/>
                <w:kern w:val="0"/>
                <w:sz w:val="21"/>
                <w:szCs w:val="21"/>
                <w:highlight w:val="none"/>
                <w:lang w:val="en-US" w:eastAsia="en-US" w:bidi="ar-SA"/>
              </w:rPr>
              <w:t>10</w:t>
            </w:r>
            <w:r>
              <w:rPr>
                <w:rFonts w:hint="eastAsia" w:ascii="仿宋" w:hAnsi="仿宋" w:eastAsia="仿宋" w:cs="仿宋"/>
                <w:color w:val="auto"/>
                <w:w w:val="99"/>
                <w:kern w:val="0"/>
                <w:sz w:val="21"/>
                <w:szCs w:val="21"/>
                <w:highlight w:val="none"/>
                <w:lang w:val="en-US" w:eastAsia="en-US" w:bidi="ar-SA"/>
              </w:rPr>
              <w:t>1喷墨打印机</w:t>
            </w:r>
          </w:p>
        </w:tc>
        <w:tc>
          <w:tcPr>
            <w:tcW w:w="1732" w:type="pct"/>
            <w:vAlign w:val="center"/>
          </w:tcPr>
          <w:p w14:paraId="1A481046">
            <w:pPr>
              <w:keepNext w:val="0"/>
              <w:keepLines w:val="0"/>
              <w:pageBreakBefore w:val="0"/>
              <w:widowControl w:val="0"/>
              <w:kinsoku/>
              <w:wordWrap/>
              <w:overflowPunct/>
              <w:topLinePunct w:val="0"/>
              <w:autoSpaceDE/>
              <w:autoSpaceDN/>
              <w:bidi w:val="0"/>
              <w:adjustRightInd/>
              <w:snapToGrid/>
              <w:spacing w:before="0"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w w:val="99"/>
                <w:kern w:val="0"/>
                <w:sz w:val="21"/>
                <w:szCs w:val="21"/>
                <w:highlight w:val="none"/>
                <w:lang w:val="en-US" w:eastAsia="zh-CN" w:bidi="ar-SA"/>
              </w:rPr>
              <w:t>《复印</w:t>
            </w:r>
            <w:r>
              <w:rPr>
                <w:rFonts w:hint="eastAsia" w:ascii="仿宋" w:hAnsi="仿宋" w:eastAsia="仿宋" w:cs="仿宋"/>
                <w:color w:val="auto"/>
                <w:spacing w:val="2"/>
                <w:w w:val="99"/>
                <w:kern w:val="0"/>
                <w:sz w:val="21"/>
                <w:szCs w:val="21"/>
                <w:highlight w:val="none"/>
                <w:lang w:val="en-US" w:eastAsia="zh-CN" w:bidi="ar-SA"/>
              </w:rPr>
              <w:t>机</w:t>
            </w:r>
            <w:r>
              <w:rPr>
                <w:rFonts w:hint="eastAsia" w:ascii="仿宋" w:hAnsi="仿宋" w:eastAsia="仿宋" w:cs="仿宋"/>
                <w:color w:val="auto"/>
                <w:spacing w:val="-58"/>
                <w:w w:val="99"/>
                <w:kern w:val="0"/>
                <w:sz w:val="21"/>
                <w:szCs w:val="21"/>
                <w:highlight w:val="none"/>
                <w:lang w:val="en-US" w:eastAsia="zh-CN" w:bidi="ar-SA"/>
              </w:rPr>
              <w:t>、</w:t>
            </w:r>
            <w:r>
              <w:rPr>
                <w:rFonts w:hint="eastAsia" w:ascii="仿宋" w:hAnsi="仿宋" w:eastAsia="仿宋" w:cs="仿宋"/>
                <w:color w:val="auto"/>
                <w:spacing w:val="2"/>
                <w:w w:val="99"/>
                <w:kern w:val="0"/>
                <w:sz w:val="21"/>
                <w:szCs w:val="21"/>
                <w:highlight w:val="none"/>
                <w:lang w:val="en-US" w:eastAsia="zh-CN" w:bidi="ar-SA"/>
              </w:rPr>
              <w:t>打</w:t>
            </w:r>
            <w:r>
              <w:rPr>
                <w:rFonts w:hint="eastAsia" w:ascii="仿宋" w:hAnsi="仿宋" w:eastAsia="仿宋" w:cs="仿宋"/>
                <w:color w:val="auto"/>
                <w:w w:val="99"/>
                <w:kern w:val="0"/>
                <w:sz w:val="21"/>
                <w:szCs w:val="21"/>
                <w:highlight w:val="none"/>
                <w:lang w:val="en-US" w:eastAsia="zh-CN" w:bidi="ar-SA"/>
              </w:rPr>
              <w:t>印机</w:t>
            </w:r>
            <w:r>
              <w:rPr>
                <w:rFonts w:hint="eastAsia" w:ascii="仿宋" w:hAnsi="仿宋" w:eastAsia="仿宋" w:cs="仿宋"/>
                <w:color w:val="auto"/>
                <w:spacing w:val="2"/>
                <w:w w:val="99"/>
                <w:kern w:val="0"/>
                <w:sz w:val="21"/>
                <w:szCs w:val="21"/>
                <w:highlight w:val="none"/>
                <w:lang w:val="en-US" w:eastAsia="zh-CN" w:bidi="ar-SA"/>
              </w:rPr>
              <w:t>和</w:t>
            </w:r>
            <w:r>
              <w:rPr>
                <w:rFonts w:hint="eastAsia" w:ascii="仿宋" w:hAnsi="仿宋" w:eastAsia="仿宋" w:cs="仿宋"/>
                <w:color w:val="auto"/>
                <w:w w:val="99"/>
                <w:kern w:val="0"/>
                <w:sz w:val="21"/>
                <w:szCs w:val="21"/>
                <w:highlight w:val="none"/>
                <w:lang w:val="en-US" w:eastAsia="zh-CN" w:bidi="ar-SA"/>
              </w:rPr>
              <w:t>传真</w:t>
            </w:r>
            <w:r>
              <w:rPr>
                <w:rFonts w:hint="eastAsia" w:ascii="仿宋" w:hAnsi="仿宋" w:eastAsia="仿宋" w:cs="仿宋"/>
                <w:color w:val="auto"/>
                <w:spacing w:val="2"/>
                <w:w w:val="99"/>
                <w:kern w:val="0"/>
                <w:sz w:val="21"/>
                <w:szCs w:val="21"/>
                <w:highlight w:val="none"/>
                <w:lang w:val="en-US" w:eastAsia="zh-CN" w:bidi="ar-SA"/>
              </w:rPr>
              <w:t>机</w:t>
            </w:r>
            <w:r>
              <w:rPr>
                <w:rFonts w:hint="eastAsia" w:ascii="仿宋" w:hAnsi="仿宋" w:eastAsia="仿宋" w:cs="仿宋"/>
                <w:color w:val="auto"/>
                <w:w w:val="99"/>
                <w:kern w:val="0"/>
                <w:sz w:val="21"/>
                <w:szCs w:val="21"/>
                <w:highlight w:val="none"/>
                <w:lang w:val="en-US" w:eastAsia="zh-CN" w:bidi="ar-SA"/>
              </w:rPr>
              <w:t>能效限定值及</w:t>
            </w:r>
            <w:r>
              <w:rPr>
                <w:rFonts w:hint="eastAsia" w:ascii="仿宋" w:hAnsi="仿宋" w:eastAsia="仿宋" w:cs="仿宋"/>
                <w:color w:val="auto"/>
                <w:spacing w:val="2"/>
                <w:w w:val="99"/>
                <w:kern w:val="0"/>
                <w:sz w:val="21"/>
                <w:szCs w:val="21"/>
                <w:highlight w:val="none"/>
                <w:lang w:val="en-US" w:eastAsia="zh-CN" w:bidi="ar-SA"/>
              </w:rPr>
              <w:t>能</w:t>
            </w:r>
            <w:r>
              <w:rPr>
                <w:rFonts w:hint="eastAsia" w:ascii="仿宋" w:hAnsi="仿宋" w:eastAsia="仿宋" w:cs="仿宋"/>
                <w:color w:val="auto"/>
                <w:w w:val="99"/>
                <w:kern w:val="0"/>
                <w:sz w:val="21"/>
                <w:szCs w:val="21"/>
                <w:highlight w:val="none"/>
                <w:lang w:val="en-US" w:eastAsia="zh-CN" w:bidi="ar-SA"/>
              </w:rPr>
              <w:t>效等</w:t>
            </w:r>
            <w:r>
              <w:rPr>
                <w:rFonts w:hint="eastAsia" w:ascii="仿宋" w:hAnsi="仿宋" w:eastAsia="仿宋" w:cs="仿宋"/>
                <w:color w:val="auto"/>
                <w:spacing w:val="2"/>
                <w:w w:val="99"/>
                <w:kern w:val="0"/>
                <w:sz w:val="21"/>
                <w:szCs w:val="21"/>
                <w:highlight w:val="none"/>
                <w:lang w:val="en-US" w:eastAsia="zh-CN" w:bidi="ar-SA"/>
              </w:rPr>
              <w:t>级</w:t>
            </w:r>
            <w:r>
              <w:rPr>
                <w:rFonts w:hint="eastAsia" w:ascii="仿宋" w:hAnsi="仿宋" w:eastAsia="仿宋" w:cs="仿宋"/>
                <w:color w:val="auto"/>
                <w:w w:val="99"/>
                <w:kern w:val="0"/>
                <w:sz w:val="21"/>
                <w:szCs w:val="21"/>
                <w:highlight w:val="none"/>
                <w:lang w:val="en-US" w:eastAsia="zh-CN" w:bidi="ar-SA"/>
              </w:rPr>
              <w:t>》（</w:t>
            </w:r>
            <w:r>
              <w:rPr>
                <w:rFonts w:hint="eastAsia" w:ascii="仿宋" w:hAnsi="仿宋" w:eastAsia="仿宋" w:cs="仿宋"/>
                <w:color w:val="auto"/>
                <w:spacing w:val="1"/>
                <w:w w:val="99"/>
                <w:kern w:val="0"/>
                <w:sz w:val="21"/>
                <w:szCs w:val="21"/>
                <w:highlight w:val="none"/>
                <w:lang w:val="en-US" w:eastAsia="zh-CN" w:bidi="ar-SA"/>
              </w:rPr>
              <w:t>G</w:t>
            </w:r>
            <w:r>
              <w:rPr>
                <w:rFonts w:hint="eastAsia" w:ascii="仿宋" w:hAnsi="仿宋" w:eastAsia="仿宋" w:cs="仿宋"/>
                <w:color w:val="auto"/>
                <w:w w:val="99"/>
                <w:kern w:val="0"/>
                <w:sz w:val="21"/>
                <w:szCs w:val="21"/>
                <w:highlight w:val="none"/>
                <w:lang w:val="en-US" w:eastAsia="zh-CN" w:bidi="ar-SA"/>
              </w:rPr>
              <w:t>B</w:t>
            </w:r>
            <w:r>
              <w:rPr>
                <w:rFonts w:hint="eastAsia" w:ascii="仿宋" w:hAnsi="仿宋" w:eastAsia="仿宋" w:cs="仿宋"/>
                <w:color w:val="auto"/>
                <w:spacing w:val="1"/>
                <w:w w:val="99"/>
                <w:kern w:val="0"/>
                <w:sz w:val="21"/>
                <w:szCs w:val="21"/>
                <w:highlight w:val="none"/>
                <w:lang w:val="en-US" w:eastAsia="zh-CN" w:bidi="ar-SA"/>
              </w:rPr>
              <w:t>21</w:t>
            </w:r>
            <w:r>
              <w:rPr>
                <w:rFonts w:hint="eastAsia" w:ascii="仿宋" w:hAnsi="仿宋" w:eastAsia="仿宋" w:cs="仿宋"/>
                <w:color w:val="auto"/>
                <w:w w:val="99"/>
                <w:kern w:val="0"/>
                <w:sz w:val="21"/>
                <w:szCs w:val="21"/>
                <w:highlight w:val="none"/>
                <w:lang w:val="en-US" w:eastAsia="zh-CN" w:bidi="ar-SA"/>
              </w:rPr>
              <w:t>52</w:t>
            </w:r>
            <w:r>
              <w:rPr>
                <w:rFonts w:hint="eastAsia" w:ascii="仿宋" w:hAnsi="仿宋" w:eastAsia="仿宋" w:cs="仿宋"/>
                <w:color w:val="auto"/>
                <w:spacing w:val="1"/>
                <w:w w:val="99"/>
                <w:kern w:val="0"/>
                <w:sz w:val="21"/>
                <w:szCs w:val="21"/>
                <w:highlight w:val="none"/>
                <w:lang w:val="en-US" w:eastAsia="zh-CN" w:bidi="ar-SA"/>
              </w:rPr>
              <w:t>1</w:t>
            </w:r>
            <w:r>
              <w:rPr>
                <w:rFonts w:hint="eastAsia" w:ascii="仿宋" w:hAnsi="仿宋" w:eastAsia="仿宋" w:cs="仿宋"/>
                <w:color w:val="auto"/>
                <w:w w:val="99"/>
                <w:kern w:val="0"/>
                <w:sz w:val="21"/>
                <w:szCs w:val="21"/>
                <w:highlight w:val="none"/>
                <w:lang w:val="en-US" w:eastAsia="zh-CN" w:bidi="ar-SA"/>
              </w:rPr>
              <w:t>）</w:t>
            </w:r>
          </w:p>
        </w:tc>
      </w:tr>
      <w:tr w14:paraId="25FAF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441" w:type="pct"/>
            <w:vMerge w:val="continue"/>
            <w:vAlign w:val="center"/>
          </w:tcPr>
          <w:p w14:paraId="04D4AB29">
            <w:pPr>
              <w:keepNext w:val="0"/>
              <w:keepLines w:val="0"/>
              <w:pageBreakBefore w:val="0"/>
              <w:widowControl/>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rPr>
            </w:pPr>
          </w:p>
        </w:tc>
        <w:tc>
          <w:tcPr>
            <w:tcW w:w="658" w:type="pct"/>
            <w:vMerge w:val="continue"/>
            <w:vAlign w:val="center"/>
          </w:tcPr>
          <w:p w14:paraId="00F93541">
            <w:pPr>
              <w:keepNext w:val="0"/>
              <w:keepLines w:val="0"/>
              <w:pageBreakBefore w:val="0"/>
              <w:widowControl/>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rPr>
            </w:pPr>
          </w:p>
        </w:tc>
        <w:tc>
          <w:tcPr>
            <w:tcW w:w="1030" w:type="pct"/>
            <w:vMerge w:val="continue"/>
            <w:vAlign w:val="center"/>
          </w:tcPr>
          <w:p w14:paraId="79625A2A">
            <w:pPr>
              <w:keepNext w:val="0"/>
              <w:keepLines w:val="0"/>
              <w:pageBreakBefore w:val="0"/>
              <w:widowControl/>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rPr>
            </w:pPr>
          </w:p>
        </w:tc>
        <w:tc>
          <w:tcPr>
            <w:tcW w:w="1138" w:type="pct"/>
            <w:vAlign w:val="center"/>
          </w:tcPr>
          <w:p w14:paraId="264C0461">
            <w:pPr>
              <w:keepNext w:val="0"/>
              <w:keepLines w:val="0"/>
              <w:pageBreakBefore w:val="0"/>
              <w:widowControl w:val="0"/>
              <w:kinsoku/>
              <w:wordWrap/>
              <w:overflowPunct/>
              <w:topLinePunct w:val="0"/>
              <w:autoSpaceDE/>
              <w:autoSpaceDN/>
              <w:bidi w:val="0"/>
              <w:adjustRightInd/>
              <w:snapToGrid/>
              <w:spacing w:before="0"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en-US" w:bidi="ar-SA"/>
              </w:rPr>
            </w:pPr>
            <w:r>
              <w:rPr>
                <w:rFonts w:hint="eastAsia" w:ascii="仿宋" w:hAnsi="仿宋" w:eastAsia="仿宋" w:cs="仿宋"/>
                <w:color w:val="auto"/>
                <w:w w:val="99"/>
                <w:kern w:val="0"/>
                <w:sz w:val="21"/>
                <w:szCs w:val="21"/>
                <w:highlight w:val="none"/>
                <w:lang w:val="en-US" w:eastAsia="en-US" w:bidi="ar-SA"/>
              </w:rPr>
              <w:t>★</w:t>
            </w:r>
            <w:r>
              <w:rPr>
                <w:rFonts w:hint="eastAsia" w:ascii="仿宋" w:hAnsi="仿宋" w:eastAsia="仿宋" w:cs="仿宋"/>
                <w:color w:val="auto"/>
                <w:spacing w:val="1"/>
                <w:w w:val="99"/>
                <w:kern w:val="0"/>
                <w:sz w:val="21"/>
                <w:szCs w:val="21"/>
                <w:highlight w:val="none"/>
                <w:lang w:val="en-US" w:eastAsia="en-US" w:bidi="ar-SA"/>
              </w:rPr>
              <w:t>A02</w:t>
            </w:r>
            <w:r>
              <w:rPr>
                <w:rFonts w:hint="eastAsia" w:ascii="仿宋" w:hAnsi="仿宋" w:eastAsia="仿宋" w:cs="仿宋"/>
                <w:color w:val="auto"/>
                <w:w w:val="99"/>
                <w:kern w:val="0"/>
                <w:sz w:val="21"/>
                <w:szCs w:val="21"/>
                <w:highlight w:val="none"/>
                <w:lang w:val="en-US" w:eastAsia="en-US" w:bidi="ar-SA"/>
              </w:rPr>
              <w:t>01</w:t>
            </w:r>
            <w:r>
              <w:rPr>
                <w:rFonts w:hint="eastAsia" w:ascii="仿宋" w:hAnsi="仿宋" w:eastAsia="仿宋" w:cs="仿宋"/>
                <w:color w:val="auto"/>
                <w:spacing w:val="1"/>
                <w:w w:val="99"/>
                <w:kern w:val="0"/>
                <w:sz w:val="21"/>
                <w:szCs w:val="21"/>
                <w:highlight w:val="none"/>
                <w:lang w:val="en-US" w:eastAsia="en-US" w:bidi="ar-SA"/>
              </w:rPr>
              <w:t>0</w:t>
            </w:r>
            <w:r>
              <w:rPr>
                <w:rFonts w:hint="eastAsia" w:ascii="仿宋" w:hAnsi="仿宋" w:eastAsia="仿宋" w:cs="仿宋"/>
                <w:color w:val="auto"/>
                <w:w w:val="99"/>
                <w:kern w:val="0"/>
                <w:sz w:val="21"/>
                <w:szCs w:val="21"/>
                <w:highlight w:val="none"/>
                <w:lang w:val="en-US" w:eastAsia="en-US" w:bidi="ar-SA"/>
              </w:rPr>
              <w:t>60</w:t>
            </w:r>
            <w:r>
              <w:rPr>
                <w:rFonts w:hint="eastAsia" w:ascii="仿宋" w:hAnsi="仿宋" w:eastAsia="仿宋" w:cs="仿宋"/>
                <w:color w:val="auto"/>
                <w:spacing w:val="1"/>
                <w:w w:val="99"/>
                <w:kern w:val="0"/>
                <w:sz w:val="21"/>
                <w:szCs w:val="21"/>
                <w:highlight w:val="none"/>
                <w:lang w:val="en-US" w:eastAsia="en-US" w:bidi="ar-SA"/>
              </w:rPr>
              <w:t>1</w:t>
            </w:r>
            <w:r>
              <w:rPr>
                <w:rFonts w:hint="eastAsia" w:ascii="仿宋" w:hAnsi="仿宋" w:eastAsia="仿宋" w:cs="仿宋"/>
                <w:color w:val="auto"/>
                <w:w w:val="99"/>
                <w:kern w:val="0"/>
                <w:sz w:val="21"/>
                <w:szCs w:val="21"/>
                <w:highlight w:val="none"/>
                <w:lang w:val="en-US" w:eastAsia="en-US" w:bidi="ar-SA"/>
              </w:rPr>
              <w:t>02激光打印机</w:t>
            </w:r>
          </w:p>
        </w:tc>
        <w:tc>
          <w:tcPr>
            <w:tcW w:w="1732" w:type="pct"/>
            <w:vAlign w:val="center"/>
          </w:tcPr>
          <w:p w14:paraId="42259A20">
            <w:pPr>
              <w:keepNext w:val="0"/>
              <w:keepLines w:val="0"/>
              <w:pageBreakBefore w:val="0"/>
              <w:widowControl w:val="0"/>
              <w:kinsoku/>
              <w:wordWrap/>
              <w:overflowPunct/>
              <w:topLinePunct w:val="0"/>
              <w:autoSpaceDE/>
              <w:autoSpaceDN/>
              <w:bidi w:val="0"/>
              <w:adjustRightInd/>
              <w:snapToGrid/>
              <w:spacing w:before="0"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w w:val="99"/>
                <w:kern w:val="0"/>
                <w:sz w:val="21"/>
                <w:szCs w:val="21"/>
                <w:highlight w:val="none"/>
                <w:lang w:val="en-US" w:eastAsia="zh-CN" w:bidi="ar-SA"/>
              </w:rPr>
              <w:t>《复印</w:t>
            </w:r>
            <w:r>
              <w:rPr>
                <w:rFonts w:hint="eastAsia" w:ascii="仿宋" w:hAnsi="仿宋" w:eastAsia="仿宋" w:cs="仿宋"/>
                <w:color w:val="auto"/>
                <w:spacing w:val="2"/>
                <w:w w:val="99"/>
                <w:kern w:val="0"/>
                <w:sz w:val="21"/>
                <w:szCs w:val="21"/>
                <w:highlight w:val="none"/>
                <w:lang w:val="en-US" w:eastAsia="zh-CN" w:bidi="ar-SA"/>
              </w:rPr>
              <w:t>机</w:t>
            </w:r>
            <w:r>
              <w:rPr>
                <w:rFonts w:hint="eastAsia" w:ascii="仿宋" w:hAnsi="仿宋" w:eastAsia="仿宋" w:cs="仿宋"/>
                <w:color w:val="auto"/>
                <w:spacing w:val="-58"/>
                <w:w w:val="99"/>
                <w:kern w:val="0"/>
                <w:sz w:val="21"/>
                <w:szCs w:val="21"/>
                <w:highlight w:val="none"/>
                <w:lang w:val="en-US" w:eastAsia="zh-CN" w:bidi="ar-SA"/>
              </w:rPr>
              <w:t>、</w:t>
            </w:r>
            <w:r>
              <w:rPr>
                <w:rFonts w:hint="eastAsia" w:ascii="仿宋" w:hAnsi="仿宋" w:eastAsia="仿宋" w:cs="仿宋"/>
                <w:color w:val="auto"/>
                <w:spacing w:val="2"/>
                <w:w w:val="99"/>
                <w:kern w:val="0"/>
                <w:sz w:val="21"/>
                <w:szCs w:val="21"/>
                <w:highlight w:val="none"/>
                <w:lang w:val="en-US" w:eastAsia="zh-CN" w:bidi="ar-SA"/>
              </w:rPr>
              <w:t>打</w:t>
            </w:r>
            <w:r>
              <w:rPr>
                <w:rFonts w:hint="eastAsia" w:ascii="仿宋" w:hAnsi="仿宋" w:eastAsia="仿宋" w:cs="仿宋"/>
                <w:color w:val="auto"/>
                <w:w w:val="99"/>
                <w:kern w:val="0"/>
                <w:sz w:val="21"/>
                <w:szCs w:val="21"/>
                <w:highlight w:val="none"/>
                <w:lang w:val="en-US" w:eastAsia="zh-CN" w:bidi="ar-SA"/>
              </w:rPr>
              <w:t>印机</w:t>
            </w:r>
            <w:r>
              <w:rPr>
                <w:rFonts w:hint="eastAsia" w:ascii="仿宋" w:hAnsi="仿宋" w:eastAsia="仿宋" w:cs="仿宋"/>
                <w:color w:val="auto"/>
                <w:spacing w:val="2"/>
                <w:w w:val="99"/>
                <w:kern w:val="0"/>
                <w:sz w:val="21"/>
                <w:szCs w:val="21"/>
                <w:highlight w:val="none"/>
                <w:lang w:val="en-US" w:eastAsia="zh-CN" w:bidi="ar-SA"/>
              </w:rPr>
              <w:t>和</w:t>
            </w:r>
            <w:r>
              <w:rPr>
                <w:rFonts w:hint="eastAsia" w:ascii="仿宋" w:hAnsi="仿宋" w:eastAsia="仿宋" w:cs="仿宋"/>
                <w:color w:val="auto"/>
                <w:w w:val="99"/>
                <w:kern w:val="0"/>
                <w:sz w:val="21"/>
                <w:szCs w:val="21"/>
                <w:highlight w:val="none"/>
                <w:lang w:val="en-US" w:eastAsia="zh-CN" w:bidi="ar-SA"/>
              </w:rPr>
              <w:t>传真</w:t>
            </w:r>
            <w:r>
              <w:rPr>
                <w:rFonts w:hint="eastAsia" w:ascii="仿宋" w:hAnsi="仿宋" w:eastAsia="仿宋" w:cs="仿宋"/>
                <w:color w:val="auto"/>
                <w:spacing w:val="2"/>
                <w:w w:val="99"/>
                <w:kern w:val="0"/>
                <w:sz w:val="21"/>
                <w:szCs w:val="21"/>
                <w:highlight w:val="none"/>
                <w:lang w:val="en-US" w:eastAsia="zh-CN" w:bidi="ar-SA"/>
              </w:rPr>
              <w:t>机</w:t>
            </w:r>
            <w:r>
              <w:rPr>
                <w:rFonts w:hint="eastAsia" w:ascii="仿宋" w:hAnsi="仿宋" w:eastAsia="仿宋" w:cs="仿宋"/>
                <w:color w:val="auto"/>
                <w:w w:val="99"/>
                <w:kern w:val="0"/>
                <w:sz w:val="21"/>
                <w:szCs w:val="21"/>
                <w:highlight w:val="none"/>
                <w:lang w:val="en-US" w:eastAsia="zh-CN" w:bidi="ar-SA"/>
              </w:rPr>
              <w:t>能效限定值及</w:t>
            </w:r>
            <w:r>
              <w:rPr>
                <w:rFonts w:hint="eastAsia" w:ascii="仿宋" w:hAnsi="仿宋" w:eastAsia="仿宋" w:cs="仿宋"/>
                <w:color w:val="auto"/>
                <w:spacing w:val="2"/>
                <w:w w:val="99"/>
                <w:kern w:val="0"/>
                <w:sz w:val="21"/>
                <w:szCs w:val="21"/>
                <w:highlight w:val="none"/>
                <w:lang w:val="en-US" w:eastAsia="zh-CN" w:bidi="ar-SA"/>
              </w:rPr>
              <w:t>能</w:t>
            </w:r>
            <w:r>
              <w:rPr>
                <w:rFonts w:hint="eastAsia" w:ascii="仿宋" w:hAnsi="仿宋" w:eastAsia="仿宋" w:cs="仿宋"/>
                <w:color w:val="auto"/>
                <w:w w:val="99"/>
                <w:kern w:val="0"/>
                <w:sz w:val="21"/>
                <w:szCs w:val="21"/>
                <w:highlight w:val="none"/>
                <w:lang w:val="en-US" w:eastAsia="zh-CN" w:bidi="ar-SA"/>
              </w:rPr>
              <w:t>效等</w:t>
            </w:r>
            <w:r>
              <w:rPr>
                <w:rFonts w:hint="eastAsia" w:ascii="仿宋" w:hAnsi="仿宋" w:eastAsia="仿宋" w:cs="仿宋"/>
                <w:color w:val="auto"/>
                <w:spacing w:val="2"/>
                <w:w w:val="99"/>
                <w:kern w:val="0"/>
                <w:sz w:val="21"/>
                <w:szCs w:val="21"/>
                <w:highlight w:val="none"/>
                <w:lang w:val="en-US" w:eastAsia="zh-CN" w:bidi="ar-SA"/>
              </w:rPr>
              <w:t>级</w:t>
            </w:r>
            <w:r>
              <w:rPr>
                <w:rFonts w:hint="eastAsia" w:ascii="仿宋" w:hAnsi="仿宋" w:eastAsia="仿宋" w:cs="仿宋"/>
                <w:color w:val="auto"/>
                <w:w w:val="99"/>
                <w:kern w:val="0"/>
                <w:sz w:val="21"/>
                <w:szCs w:val="21"/>
                <w:highlight w:val="none"/>
                <w:lang w:val="en-US" w:eastAsia="zh-CN" w:bidi="ar-SA"/>
              </w:rPr>
              <w:t>》（</w:t>
            </w:r>
            <w:r>
              <w:rPr>
                <w:rFonts w:hint="eastAsia" w:ascii="仿宋" w:hAnsi="仿宋" w:eastAsia="仿宋" w:cs="仿宋"/>
                <w:color w:val="auto"/>
                <w:spacing w:val="1"/>
                <w:w w:val="99"/>
                <w:kern w:val="0"/>
                <w:sz w:val="21"/>
                <w:szCs w:val="21"/>
                <w:highlight w:val="none"/>
                <w:lang w:val="en-US" w:eastAsia="zh-CN" w:bidi="ar-SA"/>
              </w:rPr>
              <w:t>G</w:t>
            </w:r>
            <w:r>
              <w:rPr>
                <w:rFonts w:hint="eastAsia" w:ascii="仿宋" w:hAnsi="仿宋" w:eastAsia="仿宋" w:cs="仿宋"/>
                <w:color w:val="auto"/>
                <w:w w:val="99"/>
                <w:kern w:val="0"/>
                <w:sz w:val="21"/>
                <w:szCs w:val="21"/>
                <w:highlight w:val="none"/>
                <w:lang w:val="en-US" w:eastAsia="zh-CN" w:bidi="ar-SA"/>
              </w:rPr>
              <w:t>B</w:t>
            </w:r>
            <w:r>
              <w:rPr>
                <w:rFonts w:hint="eastAsia" w:ascii="仿宋" w:hAnsi="仿宋" w:eastAsia="仿宋" w:cs="仿宋"/>
                <w:color w:val="auto"/>
                <w:spacing w:val="1"/>
                <w:w w:val="99"/>
                <w:kern w:val="0"/>
                <w:sz w:val="21"/>
                <w:szCs w:val="21"/>
                <w:highlight w:val="none"/>
                <w:lang w:val="en-US" w:eastAsia="zh-CN" w:bidi="ar-SA"/>
              </w:rPr>
              <w:t>21</w:t>
            </w:r>
            <w:r>
              <w:rPr>
                <w:rFonts w:hint="eastAsia" w:ascii="仿宋" w:hAnsi="仿宋" w:eastAsia="仿宋" w:cs="仿宋"/>
                <w:color w:val="auto"/>
                <w:w w:val="99"/>
                <w:kern w:val="0"/>
                <w:sz w:val="21"/>
                <w:szCs w:val="21"/>
                <w:highlight w:val="none"/>
                <w:lang w:val="en-US" w:eastAsia="zh-CN" w:bidi="ar-SA"/>
              </w:rPr>
              <w:t>52</w:t>
            </w:r>
            <w:r>
              <w:rPr>
                <w:rFonts w:hint="eastAsia" w:ascii="仿宋" w:hAnsi="仿宋" w:eastAsia="仿宋" w:cs="仿宋"/>
                <w:color w:val="auto"/>
                <w:spacing w:val="1"/>
                <w:w w:val="99"/>
                <w:kern w:val="0"/>
                <w:sz w:val="21"/>
                <w:szCs w:val="21"/>
                <w:highlight w:val="none"/>
                <w:lang w:val="en-US" w:eastAsia="zh-CN" w:bidi="ar-SA"/>
              </w:rPr>
              <w:t>1</w:t>
            </w:r>
            <w:r>
              <w:rPr>
                <w:rFonts w:hint="eastAsia" w:ascii="仿宋" w:hAnsi="仿宋" w:eastAsia="仿宋" w:cs="仿宋"/>
                <w:color w:val="auto"/>
                <w:w w:val="99"/>
                <w:kern w:val="0"/>
                <w:sz w:val="21"/>
                <w:szCs w:val="21"/>
                <w:highlight w:val="none"/>
                <w:lang w:val="en-US" w:eastAsia="zh-CN" w:bidi="ar-SA"/>
              </w:rPr>
              <w:t>）</w:t>
            </w:r>
          </w:p>
        </w:tc>
      </w:tr>
      <w:tr w14:paraId="125C1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441" w:type="pct"/>
            <w:vMerge w:val="continue"/>
            <w:vAlign w:val="center"/>
          </w:tcPr>
          <w:p w14:paraId="176731B6">
            <w:pPr>
              <w:keepNext w:val="0"/>
              <w:keepLines w:val="0"/>
              <w:pageBreakBefore w:val="0"/>
              <w:widowControl/>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rPr>
            </w:pPr>
          </w:p>
        </w:tc>
        <w:tc>
          <w:tcPr>
            <w:tcW w:w="658" w:type="pct"/>
            <w:vMerge w:val="continue"/>
            <w:vAlign w:val="center"/>
          </w:tcPr>
          <w:p w14:paraId="502F8396">
            <w:pPr>
              <w:keepNext w:val="0"/>
              <w:keepLines w:val="0"/>
              <w:pageBreakBefore w:val="0"/>
              <w:widowControl/>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rPr>
            </w:pPr>
          </w:p>
        </w:tc>
        <w:tc>
          <w:tcPr>
            <w:tcW w:w="1030" w:type="pct"/>
            <w:vMerge w:val="continue"/>
            <w:vAlign w:val="center"/>
          </w:tcPr>
          <w:p w14:paraId="251DBA01">
            <w:pPr>
              <w:keepNext w:val="0"/>
              <w:keepLines w:val="0"/>
              <w:pageBreakBefore w:val="0"/>
              <w:widowControl/>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rPr>
            </w:pPr>
          </w:p>
        </w:tc>
        <w:tc>
          <w:tcPr>
            <w:tcW w:w="1138" w:type="pct"/>
            <w:vAlign w:val="center"/>
          </w:tcPr>
          <w:p w14:paraId="7EFF530D">
            <w:pPr>
              <w:keepNext w:val="0"/>
              <w:keepLines w:val="0"/>
              <w:pageBreakBefore w:val="0"/>
              <w:widowControl w:val="0"/>
              <w:kinsoku/>
              <w:wordWrap/>
              <w:overflowPunct/>
              <w:topLinePunct w:val="0"/>
              <w:autoSpaceDE/>
              <w:autoSpaceDN/>
              <w:bidi w:val="0"/>
              <w:adjustRightInd/>
              <w:snapToGrid/>
              <w:spacing w:before="0"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en-US" w:bidi="ar-SA"/>
              </w:rPr>
            </w:pPr>
            <w:r>
              <w:rPr>
                <w:rFonts w:hint="eastAsia" w:ascii="仿宋" w:hAnsi="仿宋" w:eastAsia="仿宋" w:cs="仿宋"/>
                <w:color w:val="auto"/>
                <w:w w:val="99"/>
                <w:kern w:val="0"/>
                <w:sz w:val="21"/>
                <w:szCs w:val="21"/>
                <w:highlight w:val="none"/>
                <w:lang w:val="en-US" w:eastAsia="en-US" w:bidi="ar-SA"/>
              </w:rPr>
              <w:t>★</w:t>
            </w:r>
            <w:r>
              <w:rPr>
                <w:rFonts w:hint="eastAsia" w:ascii="仿宋" w:hAnsi="仿宋" w:eastAsia="仿宋" w:cs="仿宋"/>
                <w:color w:val="auto"/>
                <w:spacing w:val="1"/>
                <w:w w:val="99"/>
                <w:kern w:val="0"/>
                <w:sz w:val="21"/>
                <w:szCs w:val="21"/>
                <w:highlight w:val="none"/>
                <w:lang w:val="en-US" w:eastAsia="en-US" w:bidi="ar-SA"/>
              </w:rPr>
              <w:t>A02</w:t>
            </w:r>
            <w:r>
              <w:rPr>
                <w:rFonts w:hint="eastAsia" w:ascii="仿宋" w:hAnsi="仿宋" w:eastAsia="仿宋" w:cs="仿宋"/>
                <w:color w:val="auto"/>
                <w:w w:val="99"/>
                <w:kern w:val="0"/>
                <w:sz w:val="21"/>
                <w:szCs w:val="21"/>
                <w:highlight w:val="none"/>
                <w:lang w:val="en-US" w:eastAsia="en-US" w:bidi="ar-SA"/>
              </w:rPr>
              <w:t>01</w:t>
            </w:r>
            <w:r>
              <w:rPr>
                <w:rFonts w:hint="eastAsia" w:ascii="仿宋" w:hAnsi="仿宋" w:eastAsia="仿宋" w:cs="仿宋"/>
                <w:color w:val="auto"/>
                <w:spacing w:val="1"/>
                <w:w w:val="99"/>
                <w:kern w:val="0"/>
                <w:sz w:val="21"/>
                <w:szCs w:val="21"/>
                <w:highlight w:val="none"/>
                <w:lang w:val="en-US" w:eastAsia="en-US" w:bidi="ar-SA"/>
              </w:rPr>
              <w:t>0</w:t>
            </w:r>
            <w:r>
              <w:rPr>
                <w:rFonts w:hint="eastAsia" w:ascii="仿宋" w:hAnsi="仿宋" w:eastAsia="仿宋" w:cs="仿宋"/>
                <w:color w:val="auto"/>
                <w:w w:val="99"/>
                <w:kern w:val="0"/>
                <w:sz w:val="21"/>
                <w:szCs w:val="21"/>
                <w:highlight w:val="none"/>
                <w:lang w:val="en-US" w:eastAsia="en-US" w:bidi="ar-SA"/>
              </w:rPr>
              <w:t>60</w:t>
            </w:r>
            <w:r>
              <w:rPr>
                <w:rFonts w:hint="eastAsia" w:ascii="仿宋" w:hAnsi="仿宋" w:eastAsia="仿宋" w:cs="仿宋"/>
                <w:color w:val="auto"/>
                <w:spacing w:val="1"/>
                <w:w w:val="99"/>
                <w:kern w:val="0"/>
                <w:sz w:val="21"/>
                <w:szCs w:val="21"/>
                <w:highlight w:val="none"/>
                <w:lang w:val="en-US" w:eastAsia="en-US" w:bidi="ar-SA"/>
              </w:rPr>
              <w:t>1</w:t>
            </w:r>
            <w:r>
              <w:rPr>
                <w:rFonts w:hint="eastAsia" w:ascii="仿宋" w:hAnsi="仿宋" w:eastAsia="仿宋" w:cs="仿宋"/>
                <w:color w:val="auto"/>
                <w:w w:val="99"/>
                <w:kern w:val="0"/>
                <w:sz w:val="21"/>
                <w:szCs w:val="21"/>
                <w:highlight w:val="none"/>
                <w:lang w:val="en-US" w:eastAsia="en-US" w:bidi="ar-SA"/>
              </w:rPr>
              <w:t>04针式打印机</w:t>
            </w:r>
          </w:p>
        </w:tc>
        <w:tc>
          <w:tcPr>
            <w:tcW w:w="1732" w:type="pct"/>
            <w:vAlign w:val="center"/>
          </w:tcPr>
          <w:p w14:paraId="06892D70">
            <w:pPr>
              <w:keepNext w:val="0"/>
              <w:keepLines w:val="0"/>
              <w:pageBreakBefore w:val="0"/>
              <w:widowControl w:val="0"/>
              <w:kinsoku/>
              <w:wordWrap/>
              <w:overflowPunct/>
              <w:topLinePunct w:val="0"/>
              <w:autoSpaceDE/>
              <w:autoSpaceDN/>
              <w:bidi w:val="0"/>
              <w:adjustRightInd/>
              <w:snapToGrid/>
              <w:spacing w:before="0"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w w:val="99"/>
                <w:kern w:val="0"/>
                <w:sz w:val="21"/>
                <w:szCs w:val="21"/>
                <w:highlight w:val="none"/>
                <w:lang w:val="en-US" w:eastAsia="zh-CN" w:bidi="ar-SA"/>
              </w:rPr>
              <w:t>《复印</w:t>
            </w:r>
            <w:r>
              <w:rPr>
                <w:rFonts w:hint="eastAsia" w:ascii="仿宋" w:hAnsi="仿宋" w:eastAsia="仿宋" w:cs="仿宋"/>
                <w:color w:val="auto"/>
                <w:spacing w:val="2"/>
                <w:w w:val="99"/>
                <w:kern w:val="0"/>
                <w:sz w:val="21"/>
                <w:szCs w:val="21"/>
                <w:highlight w:val="none"/>
                <w:lang w:val="en-US" w:eastAsia="zh-CN" w:bidi="ar-SA"/>
              </w:rPr>
              <w:t>机</w:t>
            </w:r>
            <w:r>
              <w:rPr>
                <w:rFonts w:hint="eastAsia" w:ascii="仿宋" w:hAnsi="仿宋" w:eastAsia="仿宋" w:cs="仿宋"/>
                <w:color w:val="auto"/>
                <w:spacing w:val="-58"/>
                <w:w w:val="99"/>
                <w:kern w:val="0"/>
                <w:sz w:val="21"/>
                <w:szCs w:val="21"/>
                <w:highlight w:val="none"/>
                <w:lang w:val="en-US" w:eastAsia="zh-CN" w:bidi="ar-SA"/>
              </w:rPr>
              <w:t>、</w:t>
            </w:r>
            <w:r>
              <w:rPr>
                <w:rFonts w:hint="eastAsia" w:ascii="仿宋" w:hAnsi="仿宋" w:eastAsia="仿宋" w:cs="仿宋"/>
                <w:color w:val="auto"/>
                <w:spacing w:val="2"/>
                <w:w w:val="99"/>
                <w:kern w:val="0"/>
                <w:sz w:val="21"/>
                <w:szCs w:val="21"/>
                <w:highlight w:val="none"/>
                <w:lang w:val="en-US" w:eastAsia="zh-CN" w:bidi="ar-SA"/>
              </w:rPr>
              <w:t>打</w:t>
            </w:r>
            <w:r>
              <w:rPr>
                <w:rFonts w:hint="eastAsia" w:ascii="仿宋" w:hAnsi="仿宋" w:eastAsia="仿宋" w:cs="仿宋"/>
                <w:color w:val="auto"/>
                <w:w w:val="99"/>
                <w:kern w:val="0"/>
                <w:sz w:val="21"/>
                <w:szCs w:val="21"/>
                <w:highlight w:val="none"/>
                <w:lang w:val="en-US" w:eastAsia="zh-CN" w:bidi="ar-SA"/>
              </w:rPr>
              <w:t>印机</w:t>
            </w:r>
            <w:r>
              <w:rPr>
                <w:rFonts w:hint="eastAsia" w:ascii="仿宋" w:hAnsi="仿宋" w:eastAsia="仿宋" w:cs="仿宋"/>
                <w:color w:val="auto"/>
                <w:spacing w:val="2"/>
                <w:w w:val="99"/>
                <w:kern w:val="0"/>
                <w:sz w:val="21"/>
                <w:szCs w:val="21"/>
                <w:highlight w:val="none"/>
                <w:lang w:val="en-US" w:eastAsia="zh-CN" w:bidi="ar-SA"/>
              </w:rPr>
              <w:t>和</w:t>
            </w:r>
            <w:r>
              <w:rPr>
                <w:rFonts w:hint="eastAsia" w:ascii="仿宋" w:hAnsi="仿宋" w:eastAsia="仿宋" w:cs="仿宋"/>
                <w:color w:val="auto"/>
                <w:w w:val="99"/>
                <w:kern w:val="0"/>
                <w:sz w:val="21"/>
                <w:szCs w:val="21"/>
                <w:highlight w:val="none"/>
                <w:lang w:val="en-US" w:eastAsia="zh-CN" w:bidi="ar-SA"/>
              </w:rPr>
              <w:t>传真</w:t>
            </w:r>
            <w:r>
              <w:rPr>
                <w:rFonts w:hint="eastAsia" w:ascii="仿宋" w:hAnsi="仿宋" w:eastAsia="仿宋" w:cs="仿宋"/>
                <w:color w:val="auto"/>
                <w:spacing w:val="2"/>
                <w:w w:val="99"/>
                <w:kern w:val="0"/>
                <w:sz w:val="21"/>
                <w:szCs w:val="21"/>
                <w:highlight w:val="none"/>
                <w:lang w:val="en-US" w:eastAsia="zh-CN" w:bidi="ar-SA"/>
              </w:rPr>
              <w:t>机</w:t>
            </w:r>
            <w:r>
              <w:rPr>
                <w:rFonts w:hint="eastAsia" w:ascii="仿宋" w:hAnsi="仿宋" w:eastAsia="仿宋" w:cs="仿宋"/>
                <w:color w:val="auto"/>
                <w:w w:val="99"/>
                <w:kern w:val="0"/>
                <w:sz w:val="21"/>
                <w:szCs w:val="21"/>
                <w:highlight w:val="none"/>
                <w:lang w:val="en-US" w:eastAsia="zh-CN" w:bidi="ar-SA"/>
              </w:rPr>
              <w:t>能效限定值及</w:t>
            </w:r>
            <w:r>
              <w:rPr>
                <w:rFonts w:hint="eastAsia" w:ascii="仿宋" w:hAnsi="仿宋" w:eastAsia="仿宋" w:cs="仿宋"/>
                <w:color w:val="auto"/>
                <w:spacing w:val="2"/>
                <w:w w:val="99"/>
                <w:kern w:val="0"/>
                <w:sz w:val="21"/>
                <w:szCs w:val="21"/>
                <w:highlight w:val="none"/>
                <w:lang w:val="en-US" w:eastAsia="zh-CN" w:bidi="ar-SA"/>
              </w:rPr>
              <w:t>能</w:t>
            </w:r>
            <w:r>
              <w:rPr>
                <w:rFonts w:hint="eastAsia" w:ascii="仿宋" w:hAnsi="仿宋" w:eastAsia="仿宋" w:cs="仿宋"/>
                <w:color w:val="auto"/>
                <w:w w:val="99"/>
                <w:kern w:val="0"/>
                <w:sz w:val="21"/>
                <w:szCs w:val="21"/>
                <w:highlight w:val="none"/>
                <w:lang w:val="en-US" w:eastAsia="zh-CN" w:bidi="ar-SA"/>
              </w:rPr>
              <w:t>效等</w:t>
            </w:r>
            <w:r>
              <w:rPr>
                <w:rFonts w:hint="eastAsia" w:ascii="仿宋" w:hAnsi="仿宋" w:eastAsia="仿宋" w:cs="仿宋"/>
                <w:color w:val="auto"/>
                <w:spacing w:val="2"/>
                <w:w w:val="99"/>
                <w:kern w:val="0"/>
                <w:sz w:val="21"/>
                <w:szCs w:val="21"/>
                <w:highlight w:val="none"/>
                <w:lang w:val="en-US" w:eastAsia="zh-CN" w:bidi="ar-SA"/>
              </w:rPr>
              <w:t>级</w:t>
            </w:r>
            <w:r>
              <w:rPr>
                <w:rFonts w:hint="eastAsia" w:ascii="仿宋" w:hAnsi="仿宋" w:eastAsia="仿宋" w:cs="仿宋"/>
                <w:color w:val="auto"/>
                <w:w w:val="99"/>
                <w:kern w:val="0"/>
                <w:sz w:val="21"/>
                <w:szCs w:val="21"/>
                <w:highlight w:val="none"/>
                <w:lang w:val="en-US" w:eastAsia="zh-CN" w:bidi="ar-SA"/>
              </w:rPr>
              <w:t>》（</w:t>
            </w:r>
            <w:r>
              <w:rPr>
                <w:rFonts w:hint="eastAsia" w:ascii="仿宋" w:hAnsi="仿宋" w:eastAsia="仿宋" w:cs="仿宋"/>
                <w:color w:val="auto"/>
                <w:spacing w:val="1"/>
                <w:w w:val="99"/>
                <w:kern w:val="0"/>
                <w:sz w:val="21"/>
                <w:szCs w:val="21"/>
                <w:highlight w:val="none"/>
                <w:lang w:val="en-US" w:eastAsia="zh-CN" w:bidi="ar-SA"/>
              </w:rPr>
              <w:t>G</w:t>
            </w:r>
            <w:r>
              <w:rPr>
                <w:rFonts w:hint="eastAsia" w:ascii="仿宋" w:hAnsi="仿宋" w:eastAsia="仿宋" w:cs="仿宋"/>
                <w:color w:val="auto"/>
                <w:w w:val="99"/>
                <w:kern w:val="0"/>
                <w:sz w:val="21"/>
                <w:szCs w:val="21"/>
                <w:highlight w:val="none"/>
                <w:lang w:val="en-US" w:eastAsia="zh-CN" w:bidi="ar-SA"/>
              </w:rPr>
              <w:t>B</w:t>
            </w:r>
            <w:r>
              <w:rPr>
                <w:rFonts w:hint="eastAsia" w:ascii="仿宋" w:hAnsi="仿宋" w:eastAsia="仿宋" w:cs="仿宋"/>
                <w:color w:val="auto"/>
                <w:spacing w:val="1"/>
                <w:w w:val="99"/>
                <w:kern w:val="0"/>
                <w:sz w:val="21"/>
                <w:szCs w:val="21"/>
                <w:highlight w:val="none"/>
                <w:lang w:val="en-US" w:eastAsia="zh-CN" w:bidi="ar-SA"/>
              </w:rPr>
              <w:t>21</w:t>
            </w:r>
            <w:r>
              <w:rPr>
                <w:rFonts w:hint="eastAsia" w:ascii="仿宋" w:hAnsi="仿宋" w:eastAsia="仿宋" w:cs="仿宋"/>
                <w:color w:val="auto"/>
                <w:w w:val="99"/>
                <w:kern w:val="0"/>
                <w:sz w:val="21"/>
                <w:szCs w:val="21"/>
                <w:highlight w:val="none"/>
                <w:lang w:val="en-US" w:eastAsia="zh-CN" w:bidi="ar-SA"/>
              </w:rPr>
              <w:t>52</w:t>
            </w:r>
            <w:r>
              <w:rPr>
                <w:rFonts w:hint="eastAsia" w:ascii="仿宋" w:hAnsi="仿宋" w:eastAsia="仿宋" w:cs="仿宋"/>
                <w:color w:val="auto"/>
                <w:spacing w:val="1"/>
                <w:w w:val="99"/>
                <w:kern w:val="0"/>
                <w:sz w:val="21"/>
                <w:szCs w:val="21"/>
                <w:highlight w:val="none"/>
                <w:lang w:val="en-US" w:eastAsia="zh-CN" w:bidi="ar-SA"/>
              </w:rPr>
              <w:t>1</w:t>
            </w:r>
            <w:r>
              <w:rPr>
                <w:rFonts w:hint="eastAsia" w:ascii="仿宋" w:hAnsi="仿宋" w:eastAsia="仿宋" w:cs="仿宋"/>
                <w:color w:val="auto"/>
                <w:w w:val="99"/>
                <w:kern w:val="0"/>
                <w:sz w:val="21"/>
                <w:szCs w:val="21"/>
                <w:highlight w:val="none"/>
                <w:lang w:val="en-US" w:eastAsia="zh-CN" w:bidi="ar-SA"/>
              </w:rPr>
              <w:t>）</w:t>
            </w:r>
          </w:p>
        </w:tc>
      </w:tr>
      <w:tr w14:paraId="1590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3" w:hRule="exact"/>
        </w:trPr>
        <w:tc>
          <w:tcPr>
            <w:tcW w:w="441" w:type="pct"/>
            <w:vMerge w:val="continue"/>
            <w:vAlign w:val="center"/>
          </w:tcPr>
          <w:p w14:paraId="2261FFB7">
            <w:pPr>
              <w:keepNext w:val="0"/>
              <w:keepLines w:val="0"/>
              <w:pageBreakBefore w:val="0"/>
              <w:widowControl/>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rPr>
            </w:pPr>
          </w:p>
        </w:tc>
        <w:tc>
          <w:tcPr>
            <w:tcW w:w="658" w:type="pct"/>
            <w:vMerge w:val="continue"/>
            <w:vAlign w:val="center"/>
          </w:tcPr>
          <w:p w14:paraId="2F759335">
            <w:pPr>
              <w:keepNext w:val="0"/>
              <w:keepLines w:val="0"/>
              <w:pageBreakBefore w:val="0"/>
              <w:widowControl/>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rPr>
            </w:pPr>
          </w:p>
        </w:tc>
        <w:tc>
          <w:tcPr>
            <w:tcW w:w="1030" w:type="pct"/>
            <w:vAlign w:val="center"/>
          </w:tcPr>
          <w:p w14:paraId="2DFD2BA1">
            <w:pPr>
              <w:keepNext w:val="0"/>
              <w:keepLines w:val="0"/>
              <w:pageBreakBefore w:val="0"/>
              <w:widowControl w:val="0"/>
              <w:kinsoku/>
              <w:wordWrap/>
              <w:overflowPunct/>
              <w:topLinePunct w:val="0"/>
              <w:autoSpaceDE/>
              <w:autoSpaceDN/>
              <w:bidi w:val="0"/>
              <w:adjustRightInd/>
              <w:snapToGrid/>
              <w:spacing w:before="0"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en-US" w:bidi="ar-SA"/>
              </w:rPr>
            </w:pPr>
            <w:r>
              <w:rPr>
                <w:rFonts w:hint="eastAsia" w:ascii="仿宋" w:hAnsi="仿宋" w:eastAsia="仿宋" w:cs="仿宋"/>
                <w:color w:val="auto"/>
                <w:spacing w:val="1"/>
                <w:w w:val="99"/>
                <w:kern w:val="0"/>
                <w:sz w:val="21"/>
                <w:szCs w:val="21"/>
                <w:highlight w:val="none"/>
                <w:lang w:val="en-US" w:eastAsia="en-US" w:bidi="ar-SA"/>
              </w:rPr>
              <w:t>A02</w:t>
            </w:r>
            <w:r>
              <w:rPr>
                <w:rFonts w:hint="eastAsia" w:ascii="仿宋" w:hAnsi="仿宋" w:eastAsia="仿宋" w:cs="仿宋"/>
                <w:color w:val="auto"/>
                <w:w w:val="99"/>
                <w:kern w:val="0"/>
                <w:sz w:val="21"/>
                <w:szCs w:val="21"/>
                <w:highlight w:val="none"/>
                <w:lang w:val="en-US" w:eastAsia="en-US" w:bidi="ar-SA"/>
              </w:rPr>
              <w:t>01</w:t>
            </w:r>
            <w:r>
              <w:rPr>
                <w:rFonts w:hint="eastAsia" w:ascii="仿宋" w:hAnsi="仿宋" w:eastAsia="仿宋" w:cs="仿宋"/>
                <w:color w:val="auto"/>
                <w:spacing w:val="1"/>
                <w:w w:val="99"/>
                <w:kern w:val="0"/>
                <w:sz w:val="21"/>
                <w:szCs w:val="21"/>
                <w:highlight w:val="none"/>
                <w:lang w:val="en-US" w:eastAsia="en-US" w:bidi="ar-SA"/>
              </w:rPr>
              <w:t>0</w:t>
            </w:r>
            <w:r>
              <w:rPr>
                <w:rFonts w:hint="eastAsia" w:ascii="仿宋" w:hAnsi="仿宋" w:eastAsia="仿宋" w:cs="仿宋"/>
                <w:color w:val="auto"/>
                <w:w w:val="99"/>
                <w:kern w:val="0"/>
                <w:sz w:val="21"/>
                <w:szCs w:val="21"/>
                <w:highlight w:val="none"/>
                <w:lang w:val="en-US" w:eastAsia="en-US" w:bidi="ar-SA"/>
              </w:rPr>
              <w:t>604显示设备</w:t>
            </w:r>
          </w:p>
        </w:tc>
        <w:tc>
          <w:tcPr>
            <w:tcW w:w="1138" w:type="pct"/>
            <w:vAlign w:val="center"/>
          </w:tcPr>
          <w:p w14:paraId="0EDF60D9">
            <w:pPr>
              <w:keepNext w:val="0"/>
              <w:keepLines w:val="0"/>
              <w:pageBreakBefore w:val="0"/>
              <w:widowControl w:val="0"/>
              <w:kinsoku/>
              <w:wordWrap/>
              <w:overflowPunct/>
              <w:topLinePunct w:val="0"/>
              <w:autoSpaceDE/>
              <w:autoSpaceDN/>
              <w:bidi w:val="0"/>
              <w:adjustRightInd/>
              <w:snapToGrid/>
              <w:spacing w:before="0"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en-US" w:bidi="ar-SA"/>
              </w:rPr>
            </w:pPr>
            <w:r>
              <w:rPr>
                <w:rFonts w:hint="eastAsia" w:ascii="仿宋" w:hAnsi="仿宋" w:eastAsia="仿宋" w:cs="仿宋"/>
                <w:color w:val="auto"/>
                <w:w w:val="99"/>
                <w:kern w:val="0"/>
                <w:sz w:val="21"/>
                <w:szCs w:val="21"/>
                <w:highlight w:val="none"/>
                <w:lang w:val="en-US" w:eastAsia="en-US" w:bidi="ar-SA"/>
              </w:rPr>
              <w:t>★</w:t>
            </w:r>
            <w:r>
              <w:rPr>
                <w:rFonts w:hint="eastAsia" w:ascii="仿宋" w:hAnsi="仿宋" w:eastAsia="仿宋" w:cs="仿宋"/>
                <w:color w:val="auto"/>
                <w:spacing w:val="1"/>
                <w:w w:val="99"/>
                <w:kern w:val="0"/>
                <w:sz w:val="21"/>
                <w:szCs w:val="21"/>
                <w:highlight w:val="none"/>
                <w:lang w:val="en-US" w:eastAsia="en-US" w:bidi="ar-SA"/>
              </w:rPr>
              <w:t>A02</w:t>
            </w:r>
            <w:r>
              <w:rPr>
                <w:rFonts w:hint="eastAsia" w:ascii="仿宋" w:hAnsi="仿宋" w:eastAsia="仿宋" w:cs="仿宋"/>
                <w:color w:val="auto"/>
                <w:w w:val="99"/>
                <w:kern w:val="0"/>
                <w:sz w:val="21"/>
                <w:szCs w:val="21"/>
                <w:highlight w:val="none"/>
                <w:lang w:val="en-US" w:eastAsia="en-US" w:bidi="ar-SA"/>
              </w:rPr>
              <w:t>01</w:t>
            </w:r>
            <w:r>
              <w:rPr>
                <w:rFonts w:hint="eastAsia" w:ascii="仿宋" w:hAnsi="仿宋" w:eastAsia="仿宋" w:cs="仿宋"/>
                <w:color w:val="auto"/>
                <w:spacing w:val="1"/>
                <w:w w:val="99"/>
                <w:kern w:val="0"/>
                <w:sz w:val="21"/>
                <w:szCs w:val="21"/>
                <w:highlight w:val="none"/>
                <w:lang w:val="en-US" w:eastAsia="en-US" w:bidi="ar-SA"/>
              </w:rPr>
              <w:t>0</w:t>
            </w:r>
            <w:r>
              <w:rPr>
                <w:rFonts w:hint="eastAsia" w:ascii="仿宋" w:hAnsi="仿宋" w:eastAsia="仿宋" w:cs="仿宋"/>
                <w:color w:val="auto"/>
                <w:w w:val="99"/>
                <w:kern w:val="0"/>
                <w:sz w:val="21"/>
                <w:szCs w:val="21"/>
                <w:highlight w:val="none"/>
                <w:lang w:val="en-US" w:eastAsia="en-US" w:bidi="ar-SA"/>
              </w:rPr>
              <w:t>60</w:t>
            </w:r>
            <w:r>
              <w:rPr>
                <w:rFonts w:hint="eastAsia" w:ascii="仿宋" w:hAnsi="仿宋" w:eastAsia="仿宋" w:cs="仿宋"/>
                <w:color w:val="auto"/>
                <w:spacing w:val="1"/>
                <w:w w:val="99"/>
                <w:kern w:val="0"/>
                <w:sz w:val="21"/>
                <w:szCs w:val="21"/>
                <w:highlight w:val="none"/>
                <w:lang w:val="en-US" w:eastAsia="en-US" w:bidi="ar-SA"/>
              </w:rPr>
              <w:t>4</w:t>
            </w:r>
            <w:r>
              <w:rPr>
                <w:rFonts w:hint="eastAsia" w:ascii="仿宋" w:hAnsi="仿宋" w:eastAsia="仿宋" w:cs="仿宋"/>
                <w:color w:val="auto"/>
                <w:w w:val="99"/>
                <w:kern w:val="0"/>
                <w:sz w:val="21"/>
                <w:szCs w:val="21"/>
                <w:highlight w:val="none"/>
                <w:lang w:val="en-US" w:eastAsia="en-US" w:bidi="ar-SA"/>
              </w:rPr>
              <w:t>01液晶显示器</w:t>
            </w:r>
          </w:p>
        </w:tc>
        <w:tc>
          <w:tcPr>
            <w:tcW w:w="1732" w:type="pct"/>
            <w:vAlign w:val="center"/>
          </w:tcPr>
          <w:p w14:paraId="188E8B0D">
            <w:pPr>
              <w:keepNext w:val="0"/>
              <w:keepLines w:val="0"/>
              <w:pageBreakBefore w:val="0"/>
              <w:widowControl w:val="0"/>
              <w:kinsoku/>
              <w:wordWrap/>
              <w:overflowPunct/>
              <w:topLinePunct w:val="0"/>
              <w:autoSpaceDE/>
              <w:autoSpaceDN/>
              <w:bidi w:val="0"/>
              <w:adjustRightInd/>
              <w:snapToGrid/>
              <w:spacing w:before="0"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pacing w:val="12"/>
                <w:w w:val="99"/>
                <w:kern w:val="0"/>
                <w:sz w:val="21"/>
                <w:szCs w:val="21"/>
                <w:highlight w:val="none"/>
                <w:lang w:val="en-US" w:eastAsia="zh-CN" w:bidi="ar-SA"/>
              </w:rPr>
              <w:t>《计算机显示器能效限</w:t>
            </w:r>
            <w:r>
              <w:rPr>
                <w:rFonts w:hint="eastAsia" w:ascii="仿宋" w:hAnsi="仿宋" w:eastAsia="仿宋" w:cs="仿宋"/>
                <w:color w:val="auto"/>
                <w:spacing w:val="9"/>
                <w:w w:val="99"/>
                <w:kern w:val="0"/>
                <w:sz w:val="21"/>
                <w:szCs w:val="21"/>
                <w:highlight w:val="none"/>
                <w:lang w:val="en-US" w:eastAsia="zh-CN" w:bidi="ar-SA"/>
              </w:rPr>
              <w:t>定</w:t>
            </w:r>
            <w:r>
              <w:rPr>
                <w:rFonts w:hint="eastAsia" w:ascii="仿宋" w:hAnsi="仿宋" w:eastAsia="仿宋" w:cs="仿宋"/>
                <w:color w:val="auto"/>
                <w:spacing w:val="12"/>
                <w:w w:val="99"/>
                <w:kern w:val="0"/>
                <w:sz w:val="21"/>
                <w:szCs w:val="21"/>
                <w:highlight w:val="none"/>
                <w:lang w:val="en-US" w:eastAsia="zh-CN" w:bidi="ar-SA"/>
              </w:rPr>
              <w:t>值及</w:t>
            </w:r>
            <w:r>
              <w:rPr>
                <w:rFonts w:hint="eastAsia" w:ascii="仿宋" w:hAnsi="仿宋" w:eastAsia="仿宋" w:cs="仿宋"/>
                <w:color w:val="auto"/>
                <w:w w:val="99"/>
                <w:kern w:val="0"/>
                <w:sz w:val="21"/>
                <w:szCs w:val="21"/>
                <w:highlight w:val="none"/>
                <w:lang w:val="en-US" w:eastAsia="zh-CN" w:bidi="ar-SA"/>
              </w:rPr>
              <w:t>能效等级</w:t>
            </w:r>
            <w:r>
              <w:rPr>
                <w:rFonts w:hint="eastAsia" w:ascii="仿宋" w:hAnsi="仿宋" w:eastAsia="仿宋" w:cs="仿宋"/>
                <w:color w:val="auto"/>
                <w:spacing w:val="2"/>
                <w:w w:val="99"/>
                <w:kern w:val="0"/>
                <w:sz w:val="21"/>
                <w:szCs w:val="21"/>
                <w:highlight w:val="none"/>
                <w:lang w:val="en-US" w:eastAsia="zh-CN" w:bidi="ar-SA"/>
              </w:rPr>
              <w:t>》</w:t>
            </w:r>
            <w:r>
              <w:rPr>
                <w:rFonts w:hint="eastAsia" w:ascii="仿宋" w:hAnsi="仿宋" w:eastAsia="仿宋" w:cs="仿宋"/>
                <w:color w:val="auto"/>
                <w:w w:val="99"/>
                <w:kern w:val="0"/>
                <w:sz w:val="21"/>
                <w:szCs w:val="21"/>
                <w:highlight w:val="none"/>
                <w:lang w:val="en-US" w:eastAsia="zh-CN" w:bidi="ar-SA"/>
              </w:rPr>
              <w:t>（</w:t>
            </w:r>
            <w:r>
              <w:rPr>
                <w:rFonts w:hint="eastAsia" w:ascii="仿宋" w:hAnsi="仿宋" w:eastAsia="仿宋" w:cs="仿宋"/>
                <w:color w:val="auto"/>
                <w:spacing w:val="1"/>
                <w:w w:val="99"/>
                <w:kern w:val="0"/>
                <w:sz w:val="21"/>
                <w:szCs w:val="21"/>
                <w:highlight w:val="none"/>
                <w:lang w:val="en-US" w:eastAsia="zh-CN" w:bidi="ar-SA"/>
              </w:rPr>
              <w:t>G</w:t>
            </w:r>
            <w:r>
              <w:rPr>
                <w:rFonts w:hint="eastAsia" w:ascii="仿宋" w:hAnsi="仿宋" w:eastAsia="仿宋" w:cs="仿宋"/>
                <w:color w:val="auto"/>
                <w:w w:val="99"/>
                <w:kern w:val="0"/>
                <w:sz w:val="21"/>
                <w:szCs w:val="21"/>
                <w:highlight w:val="none"/>
                <w:lang w:val="en-US" w:eastAsia="zh-CN" w:bidi="ar-SA"/>
              </w:rPr>
              <w:t>B</w:t>
            </w:r>
            <w:r>
              <w:rPr>
                <w:rFonts w:hint="eastAsia" w:ascii="仿宋" w:hAnsi="仿宋" w:eastAsia="仿宋" w:cs="仿宋"/>
                <w:color w:val="auto"/>
                <w:spacing w:val="1"/>
                <w:w w:val="99"/>
                <w:kern w:val="0"/>
                <w:sz w:val="21"/>
                <w:szCs w:val="21"/>
                <w:highlight w:val="none"/>
                <w:lang w:val="en-US" w:eastAsia="zh-CN" w:bidi="ar-SA"/>
              </w:rPr>
              <w:t>21</w:t>
            </w:r>
            <w:r>
              <w:rPr>
                <w:rFonts w:hint="eastAsia" w:ascii="仿宋" w:hAnsi="仿宋" w:eastAsia="仿宋" w:cs="仿宋"/>
                <w:color w:val="auto"/>
                <w:w w:val="99"/>
                <w:kern w:val="0"/>
                <w:sz w:val="21"/>
                <w:szCs w:val="21"/>
                <w:highlight w:val="none"/>
                <w:lang w:val="en-US" w:eastAsia="zh-CN" w:bidi="ar-SA"/>
              </w:rPr>
              <w:t>52</w:t>
            </w:r>
            <w:r>
              <w:rPr>
                <w:rFonts w:hint="eastAsia" w:ascii="仿宋" w:hAnsi="仿宋" w:eastAsia="仿宋" w:cs="仿宋"/>
                <w:color w:val="auto"/>
                <w:spacing w:val="1"/>
                <w:w w:val="99"/>
                <w:kern w:val="0"/>
                <w:sz w:val="21"/>
                <w:szCs w:val="21"/>
                <w:highlight w:val="none"/>
                <w:lang w:val="en-US" w:eastAsia="zh-CN" w:bidi="ar-SA"/>
              </w:rPr>
              <w:t>0</w:t>
            </w:r>
            <w:r>
              <w:rPr>
                <w:rFonts w:hint="eastAsia" w:ascii="仿宋" w:hAnsi="仿宋" w:eastAsia="仿宋" w:cs="仿宋"/>
                <w:color w:val="auto"/>
                <w:w w:val="99"/>
                <w:kern w:val="0"/>
                <w:sz w:val="21"/>
                <w:szCs w:val="21"/>
                <w:highlight w:val="none"/>
                <w:lang w:val="en-US" w:eastAsia="zh-CN" w:bidi="ar-SA"/>
              </w:rPr>
              <w:t>）</w:t>
            </w:r>
          </w:p>
        </w:tc>
      </w:tr>
      <w:tr w14:paraId="6150B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exact"/>
        </w:trPr>
        <w:tc>
          <w:tcPr>
            <w:tcW w:w="441" w:type="pct"/>
            <w:vMerge w:val="continue"/>
            <w:vAlign w:val="center"/>
          </w:tcPr>
          <w:p w14:paraId="03C6BA4F">
            <w:pPr>
              <w:keepNext w:val="0"/>
              <w:keepLines w:val="0"/>
              <w:pageBreakBefore w:val="0"/>
              <w:widowControl/>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rPr>
            </w:pPr>
          </w:p>
        </w:tc>
        <w:tc>
          <w:tcPr>
            <w:tcW w:w="658" w:type="pct"/>
            <w:vMerge w:val="continue"/>
            <w:vAlign w:val="center"/>
          </w:tcPr>
          <w:p w14:paraId="4FF5CD4B">
            <w:pPr>
              <w:keepNext w:val="0"/>
              <w:keepLines w:val="0"/>
              <w:pageBreakBefore w:val="0"/>
              <w:widowControl/>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rPr>
            </w:pPr>
          </w:p>
        </w:tc>
        <w:tc>
          <w:tcPr>
            <w:tcW w:w="1030" w:type="pct"/>
            <w:vAlign w:val="center"/>
          </w:tcPr>
          <w:p w14:paraId="16749E18">
            <w:pPr>
              <w:keepNext w:val="0"/>
              <w:keepLines w:val="0"/>
              <w:pageBreakBefore w:val="0"/>
              <w:widowControl w:val="0"/>
              <w:kinsoku/>
              <w:wordWrap/>
              <w:overflowPunct/>
              <w:topLinePunct w:val="0"/>
              <w:autoSpaceDE/>
              <w:autoSpaceDN/>
              <w:bidi w:val="0"/>
              <w:adjustRightInd/>
              <w:snapToGrid/>
              <w:spacing w:before="0"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en-US" w:bidi="ar-SA"/>
              </w:rPr>
            </w:pPr>
            <w:r>
              <w:rPr>
                <w:rFonts w:hint="eastAsia" w:ascii="仿宋" w:hAnsi="仿宋" w:eastAsia="仿宋" w:cs="仿宋"/>
                <w:color w:val="auto"/>
                <w:spacing w:val="1"/>
                <w:w w:val="99"/>
                <w:kern w:val="0"/>
                <w:sz w:val="21"/>
                <w:szCs w:val="21"/>
                <w:highlight w:val="none"/>
                <w:lang w:val="en-US" w:eastAsia="en-US" w:bidi="ar-SA"/>
              </w:rPr>
              <w:t>A02</w:t>
            </w:r>
            <w:r>
              <w:rPr>
                <w:rFonts w:hint="eastAsia" w:ascii="仿宋" w:hAnsi="仿宋" w:eastAsia="仿宋" w:cs="仿宋"/>
                <w:color w:val="auto"/>
                <w:w w:val="99"/>
                <w:kern w:val="0"/>
                <w:sz w:val="21"/>
                <w:szCs w:val="21"/>
                <w:highlight w:val="none"/>
                <w:lang w:val="en-US" w:eastAsia="en-US" w:bidi="ar-SA"/>
              </w:rPr>
              <w:t>01</w:t>
            </w:r>
            <w:r>
              <w:rPr>
                <w:rFonts w:hint="eastAsia" w:ascii="仿宋" w:hAnsi="仿宋" w:eastAsia="仿宋" w:cs="仿宋"/>
                <w:color w:val="auto"/>
                <w:spacing w:val="1"/>
                <w:w w:val="99"/>
                <w:kern w:val="0"/>
                <w:sz w:val="21"/>
                <w:szCs w:val="21"/>
                <w:highlight w:val="none"/>
                <w:lang w:val="en-US" w:eastAsia="en-US" w:bidi="ar-SA"/>
              </w:rPr>
              <w:t>0</w:t>
            </w:r>
            <w:r>
              <w:rPr>
                <w:rFonts w:hint="eastAsia" w:ascii="仿宋" w:hAnsi="仿宋" w:eastAsia="仿宋" w:cs="仿宋"/>
                <w:color w:val="auto"/>
                <w:w w:val="99"/>
                <w:kern w:val="0"/>
                <w:sz w:val="21"/>
                <w:szCs w:val="21"/>
                <w:highlight w:val="none"/>
                <w:lang w:val="en-US" w:eastAsia="en-US" w:bidi="ar-SA"/>
              </w:rPr>
              <w:t>609图形图像输入设备</w:t>
            </w:r>
          </w:p>
        </w:tc>
        <w:tc>
          <w:tcPr>
            <w:tcW w:w="1138" w:type="pct"/>
            <w:vAlign w:val="center"/>
          </w:tcPr>
          <w:p w14:paraId="39592170">
            <w:pPr>
              <w:keepNext w:val="0"/>
              <w:keepLines w:val="0"/>
              <w:pageBreakBefore w:val="0"/>
              <w:widowControl w:val="0"/>
              <w:kinsoku/>
              <w:wordWrap/>
              <w:overflowPunct/>
              <w:topLinePunct w:val="0"/>
              <w:autoSpaceDE/>
              <w:autoSpaceDN/>
              <w:bidi w:val="0"/>
              <w:adjustRightInd/>
              <w:snapToGrid/>
              <w:spacing w:before="0"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en-US" w:bidi="ar-SA"/>
              </w:rPr>
            </w:pPr>
            <w:r>
              <w:rPr>
                <w:rFonts w:hint="eastAsia" w:ascii="仿宋" w:hAnsi="仿宋" w:eastAsia="仿宋" w:cs="仿宋"/>
                <w:color w:val="auto"/>
                <w:spacing w:val="1"/>
                <w:w w:val="99"/>
                <w:kern w:val="0"/>
                <w:sz w:val="21"/>
                <w:szCs w:val="21"/>
                <w:highlight w:val="none"/>
                <w:lang w:val="en-US" w:eastAsia="en-US" w:bidi="ar-SA"/>
              </w:rPr>
              <w:t>A02</w:t>
            </w:r>
            <w:r>
              <w:rPr>
                <w:rFonts w:hint="eastAsia" w:ascii="仿宋" w:hAnsi="仿宋" w:eastAsia="仿宋" w:cs="仿宋"/>
                <w:color w:val="auto"/>
                <w:w w:val="99"/>
                <w:kern w:val="0"/>
                <w:sz w:val="21"/>
                <w:szCs w:val="21"/>
                <w:highlight w:val="none"/>
                <w:lang w:val="en-US" w:eastAsia="en-US" w:bidi="ar-SA"/>
              </w:rPr>
              <w:t>01</w:t>
            </w:r>
            <w:r>
              <w:rPr>
                <w:rFonts w:hint="eastAsia" w:ascii="仿宋" w:hAnsi="仿宋" w:eastAsia="仿宋" w:cs="仿宋"/>
                <w:color w:val="auto"/>
                <w:spacing w:val="1"/>
                <w:w w:val="99"/>
                <w:kern w:val="0"/>
                <w:sz w:val="21"/>
                <w:szCs w:val="21"/>
                <w:highlight w:val="none"/>
                <w:lang w:val="en-US" w:eastAsia="en-US" w:bidi="ar-SA"/>
              </w:rPr>
              <w:t>0</w:t>
            </w:r>
            <w:r>
              <w:rPr>
                <w:rFonts w:hint="eastAsia" w:ascii="仿宋" w:hAnsi="仿宋" w:eastAsia="仿宋" w:cs="仿宋"/>
                <w:color w:val="auto"/>
                <w:w w:val="99"/>
                <w:kern w:val="0"/>
                <w:sz w:val="21"/>
                <w:szCs w:val="21"/>
                <w:highlight w:val="none"/>
                <w:lang w:val="en-US" w:eastAsia="en-US" w:bidi="ar-SA"/>
              </w:rPr>
              <w:t>60</w:t>
            </w:r>
            <w:r>
              <w:rPr>
                <w:rFonts w:hint="eastAsia" w:ascii="仿宋" w:hAnsi="仿宋" w:eastAsia="仿宋" w:cs="仿宋"/>
                <w:color w:val="auto"/>
                <w:spacing w:val="1"/>
                <w:w w:val="99"/>
                <w:kern w:val="0"/>
                <w:sz w:val="21"/>
                <w:szCs w:val="21"/>
                <w:highlight w:val="none"/>
                <w:lang w:val="en-US" w:eastAsia="en-US" w:bidi="ar-SA"/>
              </w:rPr>
              <w:t>9</w:t>
            </w:r>
            <w:r>
              <w:rPr>
                <w:rFonts w:hint="eastAsia" w:ascii="仿宋" w:hAnsi="仿宋" w:eastAsia="仿宋" w:cs="仿宋"/>
                <w:color w:val="auto"/>
                <w:w w:val="99"/>
                <w:kern w:val="0"/>
                <w:sz w:val="21"/>
                <w:szCs w:val="21"/>
                <w:highlight w:val="none"/>
                <w:lang w:val="en-US" w:eastAsia="en-US" w:bidi="ar-SA"/>
              </w:rPr>
              <w:t>01扫描仪</w:t>
            </w:r>
          </w:p>
        </w:tc>
        <w:tc>
          <w:tcPr>
            <w:tcW w:w="1732" w:type="pct"/>
            <w:vAlign w:val="center"/>
          </w:tcPr>
          <w:p w14:paraId="413ED20C">
            <w:pPr>
              <w:keepNext w:val="0"/>
              <w:keepLines w:val="0"/>
              <w:pageBreakBefore w:val="0"/>
              <w:widowControl w:val="0"/>
              <w:kinsoku/>
              <w:wordWrap/>
              <w:overflowPunct/>
              <w:topLinePunct w:val="0"/>
              <w:autoSpaceDE/>
              <w:autoSpaceDN/>
              <w:bidi w:val="0"/>
              <w:adjustRightInd/>
              <w:snapToGrid/>
              <w:spacing w:before="0"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w w:val="99"/>
                <w:kern w:val="0"/>
                <w:sz w:val="21"/>
                <w:szCs w:val="21"/>
                <w:highlight w:val="none"/>
                <w:lang w:val="en-US" w:eastAsia="zh-CN" w:bidi="ar-SA"/>
              </w:rPr>
              <w:t>参</w:t>
            </w:r>
            <w:r>
              <w:rPr>
                <w:rFonts w:hint="eastAsia" w:ascii="仿宋" w:hAnsi="仿宋" w:eastAsia="仿宋" w:cs="仿宋"/>
                <w:color w:val="auto"/>
                <w:spacing w:val="-29"/>
                <w:w w:val="99"/>
                <w:kern w:val="0"/>
                <w:sz w:val="21"/>
                <w:szCs w:val="21"/>
                <w:highlight w:val="none"/>
                <w:lang w:val="en-US" w:eastAsia="zh-CN" w:bidi="ar-SA"/>
              </w:rPr>
              <w:t>照</w:t>
            </w:r>
            <w:r>
              <w:rPr>
                <w:rFonts w:hint="eastAsia" w:ascii="仿宋" w:hAnsi="仿宋" w:eastAsia="仿宋" w:cs="仿宋"/>
                <w:color w:val="auto"/>
                <w:w w:val="99"/>
                <w:kern w:val="0"/>
                <w:sz w:val="21"/>
                <w:szCs w:val="21"/>
                <w:highlight w:val="none"/>
                <w:lang w:val="en-US" w:eastAsia="zh-CN" w:bidi="ar-SA"/>
              </w:rPr>
              <w:t>《</w:t>
            </w:r>
            <w:r>
              <w:rPr>
                <w:rFonts w:hint="eastAsia" w:ascii="仿宋" w:hAnsi="仿宋" w:eastAsia="仿宋" w:cs="仿宋"/>
                <w:color w:val="auto"/>
                <w:spacing w:val="2"/>
                <w:w w:val="99"/>
                <w:kern w:val="0"/>
                <w:sz w:val="21"/>
                <w:szCs w:val="21"/>
                <w:highlight w:val="none"/>
                <w:lang w:val="en-US" w:eastAsia="zh-CN" w:bidi="ar-SA"/>
              </w:rPr>
              <w:t>复</w:t>
            </w:r>
            <w:r>
              <w:rPr>
                <w:rFonts w:hint="eastAsia" w:ascii="仿宋" w:hAnsi="仿宋" w:eastAsia="仿宋" w:cs="仿宋"/>
                <w:color w:val="auto"/>
                <w:w w:val="99"/>
                <w:kern w:val="0"/>
                <w:sz w:val="21"/>
                <w:szCs w:val="21"/>
                <w:highlight w:val="none"/>
                <w:lang w:val="en-US" w:eastAsia="zh-CN" w:bidi="ar-SA"/>
              </w:rPr>
              <w:t>印</w:t>
            </w:r>
            <w:r>
              <w:rPr>
                <w:rFonts w:hint="eastAsia" w:ascii="仿宋" w:hAnsi="仿宋" w:eastAsia="仿宋" w:cs="仿宋"/>
                <w:color w:val="auto"/>
                <w:spacing w:val="2"/>
                <w:w w:val="99"/>
                <w:kern w:val="0"/>
                <w:sz w:val="21"/>
                <w:szCs w:val="21"/>
                <w:highlight w:val="none"/>
                <w:lang w:val="en-US" w:eastAsia="zh-CN" w:bidi="ar-SA"/>
              </w:rPr>
              <w:t>机</w:t>
            </w:r>
            <w:r>
              <w:rPr>
                <w:rFonts w:hint="eastAsia" w:ascii="仿宋" w:hAnsi="仿宋" w:eastAsia="仿宋" w:cs="仿宋"/>
                <w:color w:val="auto"/>
                <w:spacing w:val="-29"/>
                <w:w w:val="99"/>
                <w:kern w:val="0"/>
                <w:sz w:val="21"/>
                <w:szCs w:val="21"/>
                <w:highlight w:val="none"/>
                <w:lang w:val="en-US" w:eastAsia="zh-CN" w:bidi="ar-SA"/>
              </w:rPr>
              <w:t>、</w:t>
            </w:r>
            <w:r>
              <w:rPr>
                <w:rFonts w:hint="eastAsia" w:ascii="仿宋" w:hAnsi="仿宋" w:eastAsia="仿宋" w:cs="仿宋"/>
                <w:color w:val="auto"/>
                <w:w w:val="99"/>
                <w:kern w:val="0"/>
                <w:sz w:val="21"/>
                <w:szCs w:val="21"/>
                <w:highlight w:val="none"/>
                <w:lang w:val="en-US" w:eastAsia="zh-CN" w:bidi="ar-SA"/>
              </w:rPr>
              <w:t>打</w:t>
            </w:r>
            <w:r>
              <w:rPr>
                <w:rFonts w:hint="eastAsia" w:ascii="仿宋" w:hAnsi="仿宋" w:eastAsia="仿宋" w:cs="仿宋"/>
                <w:color w:val="auto"/>
                <w:spacing w:val="2"/>
                <w:w w:val="99"/>
                <w:kern w:val="0"/>
                <w:sz w:val="21"/>
                <w:szCs w:val="21"/>
                <w:highlight w:val="none"/>
                <w:lang w:val="en-US" w:eastAsia="zh-CN" w:bidi="ar-SA"/>
              </w:rPr>
              <w:t>印</w:t>
            </w:r>
            <w:r>
              <w:rPr>
                <w:rFonts w:hint="eastAsia" w:ascii="仿宋" w:hAnsi="仿宋" w:eastAsia="仿宋" w:cs="仿宋"/>
                <w:color w:val="auto"/>
                <w:w w:val="99"/>
                <w:kern w:val="0"/>
                <w:sz w:val="21"/>
                <w:szCs w:val="21"/>
                <w:highlight w:val="none"/>
                <w:lang w:val="en-US" w:eastAsia="zh-CN" w:bidi="ar-SA"/>
              </w:rPr>
              <w:t>机和</w:t>
            </w:r>
            <w:r>
              <w:rPr>
                <w:rFonts w:hint="eastAsia" w:ascii="仿宋" w:hAnsi="仿宋" w:eastAsia="仿宋" w:cs="仿宋"/>
                <w:color w:val="auto"/>
                <w:spacing w:val="2"/>
                <w:w w:val="99"/>
                <w:kern w:val="0"/>
                <w:sz w:val="21"/>
                <w:szCs w:val="21"/>
                <w:highlight w:val="none"/>
                <w:lang w:val="en-US" w:eastAsia="zh-CN" w:bidi="ar-SA"/>
              </w:rPr>
              <w:t>传</w:t>
            </w:r>
            <w:r>
              <w:rPr>
                <w:rFonts w:hint="eastAsia" w:ascii="仿宋" w:hAnsi="仿宋" w:eastAsia="仿宋" w:cs="仿宋"/>
                <w:color w:val="auto"/>
                <w:w w:val="99"/>
                <w:kern w:val="0"/>
                <w:sz w:val="21"/>
                <w:szCs w:val="21"/>
                <w:highlight w:val="none"/>
                <w:lang w:val="en-US" w:eastAsia="zh-CN" w:bidi="ar-SA"/>
              </w:rPr>
              <w:t>真机能效限定</w:t>
            </w:r>
            <w:r>
              <w:rPr>
                <w:rFonts w:hint="eastAsia" w:ascii="仿宋" w:hAnsi="仿宋" w:eastAsia="仿宋" w:cs="仿宋"/>
                <w:color w:val="auto"/>
                <w:spacing w:val="2"/>
                <w:w w:val="99"/>
                <w:kern w:val="0"/>
                <w:sz w:val="21"/>
                <w:szCs w:val="21"/>
                <w:highlight w:val="none"/>
                <w:lang w:val="en-US" w:eastAsia="zh-CN" w:bidi="ar-SA"/>
              </w:rPr>
              <w:t>值</w:t>
            </w:r>
            <w:r>
              <w:rPr>
                <w:rFonts w:hint="eastAsia" w:ascii="仿宋" w:hAnsi="仿宋" w:eastAsia="仿宋" w:cs="仿宋"/>
                <w:color w:val="auto"/>
                <w:w w:val="99"/>
                <w:kern w:val="0"/>
                <w:sz w:val="21"/>
                <w:szCs w:val="21"/>
                <w:highlight w:val="none"/>
                <w:lang w:val="en-US" w:eastAsia="zh-CN" w:bidi="ar-SA"/>
              </w:rPr>
              <w:t>及能</w:t>
            </w:r>
            <w:r>
              <w:rPr>
                <w:rFonts w:hint="eastAsia" w:ascii="仿宋" w:hAnsi="仿宋" w:eastAsia="仿宋" w:cs="仿宋"/>
                <w:color w:val="auto"/>
                <w:spacing w:val="2"/>
                <w:w w:val="99"/>
                <w:kern w:val="0"/>
                <w:sz w:val="21"/>
                <w:szCs w:val="21"/>
                <w:highlight w:val="none"/>
                <w:lang w:val="en-US" w:eastAsia="zh-CN" w:bidi="ar-SA"/>
              </w:rPr>
              <w:t>效</w:t>
            </w:r>
            <w:r>
              <w:rPr>
                <w:rFonts w:hint="eastAsia" w:ascii="仿宋" w:hAnsi="仿宋" w:eastAsia="仿宋" w:cs="仿宋"/>
                <w:color w:val="auto"/>
                <w:w w:val="99"/>
                <w:kern w:val="0"/>
                <w:sz w:val="21"/>
                <w:szCs w:val="21"/>
                <w:highlight w:val="none"/>
                <w:lang w:val="en-US" w:eastAsia="zh-CN" w:bidi="ar-SA"/>
              </w:rPr>
              <w:t>等级</w:t>
            </w:r>
            <w:r>
              <w:rPr>
                <w:rFonts w:hint="eastAsia" w:ascii="仿宋" w:hAnsi="仿宋" w:eastAsia="仿宋" w:cs="仿宋"/>
                <w:color w:val="auto"/>
                <w:spacing w:val="-106"/>
                <w:w w:val="99"/>
                <w:kern w:val="0"/>
                <w:sz w:val="21"/>
                <w:szCs w:val="21"/>
                <w:highlight w:val="none"/>
                <w:lang w:val="en-US" w:eastAsia="zh-CN" w:bidi="ar-SA"/>
              </w:rPr>
              <w:t>》</w:t>
            </w:r>
            <w:r>
              <w:rPr>
                <w:rFonts w:hint="eastAsia" w:ascii="仿宋" w:hAnsi="仿宋" w:eastAsia="仿宋" w:cs="仿宋"/>
                <w:color w:val="auto"/>
                <w:kern w:val="0"/>
                <w:sz w:val="21"/>
                <w:szCs w:val="21"/>
                <w:highlight w:val="none"/>
                <w:lang w:val="en-US" w:eastAsia="zh-CN" w:bidi="ar-SA"/>
              </w:rPr>
              <w:t>（</w:t>
            </w:r>
            <w:r>
              <w:rPr>
                <w:rFonts w:hint="eastAsia" w:ascii="仿宋" w:hAnsi="仿宋" w:eastAsia="仿宋" w:cs="仿宋"/>
                <w:color w:val="auto"/>
                <w:spacing w:val="1"/>
                <w:w w:val="99"/>
                <w:kern w:val="0"/>
                <w:sz w:val="21"/>
                <w:szCs w:val="21"/>
                <w:highlight w:val="none"/>
                <w:lang w:val="en-US" w:eastAsia="zh-CN" w:bidi="ar-SA"/>
              </w:rPr>
              <w:t>G</w:t>
            </w:r>
            <w:r>
              <w:rPr>
                <w:rFonts w:hint="eastAsia" w:ascii="仿宋" w:hAnsi="仿宋" w:eastAsia="仿宋" w:cs="仿宋"/>
                <w:color w:val="auto"/>
                <w:w w:val="99"/>
                <w:kern w:val="0"/>
                <w:sz w:val="21"/>
                <w:szCs w:val="21"/>
                <w:highlight w:val="none"/>
                <w:lang w:val="en-US" w:eastAsia="zh-CN" w:bidi="ar-SA"/>
              </w:rPr>
              <w:t>B</w:t>
            </w:r>
            <w:r>
              <w:rPr>
                <w:rFonts w:hint="eastAsia" w:ascii="仿宋" w:hAnsi="仿宋" w:eastAsia="仿宋" w:cs="仿宋"/>
                <w:color w:val="auto"/>
                <w:spacing w:val="1"/>
                <w:w w:val="99"/>
                <w:kern w:val="0"/>
                <w:sz w:val="21"/>
                <w:szCs w:val="21"/>
                <w:highlight w:val="none"/>
                <w:lang w:val="en-US" w:eastAsia="zh-CN" w:bidi="ar-SA"/>
              </w:rPr>
              <w:t>2152</w:t>
            </w:r>
            <w:r>
              <w:rPr>
                <w:rFonts w:hint="eastAsia" w:ascii="仿宋" w:hAnsi="仿宋" w:eastAsia="仿宋" w:cs="仿宋"/>
                <w:color w:val="auto"/>
                <w:w w:val="99"/>
                <w:kern w:val="0"/>
                <w:sz w:val="21"/>
                <w:szCs w:val="21"/>
                <w:highlight w:val="none"/>
                <w:lang w:val="en-US" w:eastAsia="zh-CN" w:bidi="ar-SA"/>
              </w:rPr>
              <w:t>1</w:t>
            </w:r>
            <w:r>
              <w:rPr>
                <w:rFonts w:hint="eastAsia" w:ascii="仿宋" w:hAnsi="仿宋" w:eastAsia="仿宋" w:cs="仿宋"/>
                <w:color w:val="auto"/>
                <w:kern w:val="0"/>
                <w:sz w:val="21"/>
                <w:szCs w:val="21"/>
                <w:highlight w:val="none"/>
                <w:lang w:val="en-US" w:eastAsia="zh-CN" w:bidi="ar-SA"/>
              </w:rPr>
              <w:t>）</w:t>
            </w:r>
            <w:r>
              <w:rPr>
                <w:rFonts w:hint="eastAsia" w:ascii="仿宋" w:hAnsi="仿宋" w:eastAsia="仿宋" w:cs="仿宋"/>
                <w:color w:val="auto"/>
                <w:spacing w:val="2"/>
                <w:w w:val="99"/>
                <w:kern w:val="0"/>
                <w:sz w:val="21"/>
                <w:szCs w:val="21"/>
                <w:highlight w:val="none"/>
                <w:lang w:val="en-US" w:eastAsia="zh-CN" w:bidi="ar-SA"/>
              </w:rPr>
              <w:t>中</w:t>
            </w:r>
            <w:r>
              <w:rPr>
                <w:rFonts w:hint="eastAsia" w:ascii="仿宋" w:hAnsi="仿宋" w:eastAsia="仿宋" w:cs="仿宋"/>
                <w:color w:val="auto"/>
                <w:spacing w:val="4"/>
                <w:w w:val="99"/>
                <w:kern w:val="0"/>
                <w:sz w:val="21"/>
                <w:szCs w:val="21"/>
                <w:highlight w:val="none"/>
                <w:lang w:val="en-US" w:eastAsia="zh-CN" w:bidi="ar-SA"/>
              </w:rPr>
              <w:t>打印速</w:t>
            </w:r>
            <w:r>
              <w:rPr>
                <w:rFonts w:hint="eastAsia" w:ascii="仿宋" w:hAnsi="仿宋" w:eastAsia="仿宋" w:cs="仿宋"/>
                <w:color w:val="auto"/>
                <w:spacing w:val="2"/>
                <w:w w:val="99"/>
                <w:kern w:val="0"/>
                <w:sz w:val="21"/>
                <w:szCs w:val="21"/>
                <w:highlight w:val="none"/>
                <w:lang w:val="en-US" w:eastAsia="zh-CN" w:bidi="ar-SA"/>
              </w:rPr>
              <w:t>度</w:t>
            </w:r>
            <w:r>
              <w:rPr>
                <w:rFonts w:hint="eastAsia" w:ascii="仿宋" w:hAnsi="仿宋" w:eastAsia="仿宋" w:cs="仿宋"/>
                <w:color w:val="auto"/>
                <w:w w:val="99"/>
                <w:kern w:val="0"/>
                <w:sz w:val="21"/>
                <w:szCs w:val="21"/>
                <w:highlight w:val="none"/>
                <w:lang w:val="en-US" w:eastAsia="zh-CN" w:bidi="ar-SA"/>
              </w:rPr>
              <w:t>为</w:t>
            </w:r>
            <w:r>
              <w:rPr>
                <w:rFonts w:hint="eastAsia" w:ascii="仿宋" w:hAnsi="仿宋" w:eastAsia="仿宋" w:cs="仿宋"/>
                <w:color w:val="auto"/>
                <w:spacing w:val="1"/>
                <w:w w:val="99"/>
                <w:kern w:val="0"/>
                <w:sz w:val="21"/>
                <w:szCs w:val="21"/>
                <w:highlight w:val="none"/>
                <w:lang w:val="en-US" w:eastAsia="zh-CN" w:bidi="ar-SA"/>
              </w:rPr>
              <w:t>1</w:t>
            </w:r>
            <w:r>
              <w:rPr>
                <w:rFonts w:hint="eastAsia" w:ascii="仿宋" w:hAnsi="仿宋" w:eastAsia="仿宋" w:cs="仿宋"/>
                <w:color w:val="auto"/>
                <w:w w:val="99"/>
                <w:kern w:val="0"/>
                <w:sz w:val="21"/>
                <w:szCs w:val="21"/>
                <w:highlight w:val="none"/>
                <w:lang w:val="en-US" w:eastAsia="zh-CN" w:bidi="ar-SA"/>
              </w:rPr>
              <w:t>5</w:t>
            </w:r>
            <w:r>
              <w:rPr>
                <w:rFonts w:hint="eastAsia" w:ascii="仿宋" w:hAnsi="仿宋" w:eastAsia="仿宋" w:cs="仿宋"/>
                <w:color w:val="auto"/>
                <w:spacing w:val="2"/>
                <w:w w:val="99"/>
                <w:kern w:val="0"/>
                <w:sz w:val="21"/>
                <w:szCs w:val="21"/>
                <w:highlight w:val="none"/>
                <w:lang w:val="en-US" w:eastAsia="zh-CN" w:bidi="ar-SA"/>
              </w:rPr>
              <w:t>页</w:t>
            </w:r>
            <w:r>
              <w:rPr>
                <w:rFonts w:hint="eastAsia" w:ascii="仿宋" w:hAnsi="仿宋" w:eastAsia="仿宋" w:cs="仿宋"/>
                <w:color w:val="auto"/>
                <w:spacing w:val="5"/>
                <w:w w:val="99"/>
                <w:kern w:val="0"/>
                <w:sz w:val="21"/>
                <w:szCs w:val="21"/>
                <w:highlight w:val="none"/>
                <w:lang w:val="en-US" w:eastAsia="zh-CN" w:bidi="ar-SA"/>
              </w:rPr>
              <w:t>/</w:t>
            </w:r>
            <w:r>
              <w:rPr>
                <w:rFonts w:hint="eastAsia" w:ascii="仿宋" w:hAnsi="仿宋" w:eastAsia="仿宋" w:cs="仿宋"/>
                <w:color w:val="auto"/>
                <w:spacing w:val="4"/>
                <w:w w:val="99"/>
                <w:kern w:val="0"/>
                <w:sz w:val="21"/>
                <w:szCs w:val="21"/>
                <w:highlight w:val="none"/>
                <w:lang w:val="en-US" w:eastAsia="zh-CN" w:bidi="ar-SA"/>
              </w:rPr>
              <w:t>分的</w:t>
            </w:r>
            <w:r>
              <w:rPr>
                <w:rFonts w:hint="eastAsia" w:ascii="仿宋" w:hAnsi="仿宋" w:eastAsia="仿宋" w:cs="仿宋"/>
                <w:color w:val="auto"/>
                <w:spacing w:val="2"/>
                <w:w w:val="99"/>
                <w:kern w:val="0"/>
                <w:sz w:val="21"/>
                <w:szCs w:val="21"/>
                <w:highlight w:val="none"/>
                <w:lang w:val="en-US" w:eastAsia="zh-CN" w:bidi="ar-SA"/>
              </w:rPr>
              <w:t>针</w:t>
            </w:r>
            <w:r>
              <w:rPr>
                <w:rFonts w:hint="eastAsia" w:ascii="仿宋" w:hAnsi="仿宋" w:eastAsia="仿宋" w:cs="仿宋"/>
                <w:color w:val="auto"/>
                <w:spacing w:val="4"/>
                <w:w w:val="99"/>
                <w:kern w:val="0"/>
                <w:sz w:val="21"/>
                <w:szCs w:val="21"/>
                <w:highlight w:val="none"/>
                <w:lang w:val="en-US" w:eastAsia="zh-CN" w:bidi="ar-SA"/>
              </w:rPr>
              <w:t>式</w:t>
            </w:r>
            <w:r>
              <w:rPr>
                <w:rFonts w:hint="eastAsia" w:ascii="仿宋" w:hAnsi="仿宋" w:eastAsia="仿宋" w:cs="仿宋"/>
                <w:color w:val="auto"/>
                <w:w w:val="99"/>
                <w:kern w:val="0"/>
                <w:sz w:val="21"/>
                <w:szCs w:val="21"/>
                <w:highlight w:val="none"/>
                <w:lang w:val="en-US" w:eastAsia="zh-CN" w:bidi="ar-SA"/>
              </w:rPr>
              <w:t>打印机相</w:t>
            </w:r>
            <w:r>
              <w:rPr>
                <w:rFonts w:hint="eastAsia" w:ascii="仿宋" w:hAnsi="仿宋" w:eastAsia="仿宋" w:cs="仿宋"/>
                <w:color w:val="auto"/>
                <w:spacing w:val="2"/>
                <w:w w:val="99"/>
                <w:kern w:val="0"/>
                <w:sz w:val="21"/>
                <w:szCs w:val="21"/>
                <w:highlight w:val="none"/>
                <w:lang w:val="en-US" w:eastAsia="zh-CN" w:bidi="ar-SA"/>
              </w:rPr>
              <w:t>关</w:t>
            </w:r>
            <w:r>
              <w:rPr>
                <w:rFonts w:hint="eastAsia" w:ascii="仿宋" w:hAnsi="仿宋" w:eastAsia="仿宋" w:cs="仿宋"/>
                <w:color w:val="auto"/>
                <w:w w:val="99"/>
                <w:kern w:val="0"/>
                <w:sz w:val="21"/>
                <w:szCs w:val="21"/>
                <w:highlight w:val="none"/>
                <w:lang w:val="en-US" w:eastAsia="zh-CN" w:bidi="ar-SA"/>
              </w:rPr>
              <w:t>要求</w:t>
            </w:r>
          </w:p>
        </w:tc>
      </w:tr>
      <w:tr w14:paraId="1D7B9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exact"/>
        </w:trPr>
        <w:tc>
          <w:tcPr>
            <w:tcW w:w="441" w:type="pct"/>
            <w:vAlign w:val="center"/>
          </w:tcPr>
          <w:p w14:paraId="3B316F33">
            <w:pPr>
              <w:keepNext w:val="0"/>
              <w:keepLines w:val="0"/>
              <w:pageBreakBefore w:val="0"/>
              <w:widowControl w:val="0"/>
              <w:kinsoku/>
              <w:wordWrap/>
              <w:overflowPunct/>
              <w:topLinePunct w:val="0"/>
              <w:autoSpaceDE/>
              <w:autoSpaceDN/>
              <w:bidi w:val="0"/>
              <w:adjustRightInd/>
              <w:snapToGrid/>
              <w:spacing w:before="0"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en-US" w:bidi="ar-SA"/>
              </w:rPr>
            </w:pPr>
            <w:r>
              <w:rPr>
                <w:rFonts w:hint="eastAsia" w:ascii="仿宋" w:hAnsi="仿宋" w:eastAsia="仿宋" w:cs="仿宋"/>
                <w:color w:val="auto"/>
                <w:w w:val="99"/>
                <w:kern w:val="0"/>
                <w:sz w:val="21"/>
                <w:szCs w:val="21"/>
                <w:highlight w:val="none"/>
                <w:lang w:val="en-US" w:eastAsia="en-US" w:bidi="ar-SA"/>
              </w:rPr>
              <w:t>3</w:t>
            </w:r>
          </w:p>
        </w:tc>
        <w:tc>
          <w:tcPr>
            <w:tcW w:w="658" w:type="pct"/>
            <w:vAlign w:val="center"/>
          </w:tcPr>
          <w:p w14:paraId="2901AA65">
            <w:pPr>
              <w:keepNext w:val="0"/>
              <w:keepLines w:val="0"/>
              <w:pageBreakBefore w:val="0"/>
              <w:widowControl w:val="0"/>
              <w:kinsoku/>
              <w:wordWrap/>
              <w:overflowPunct/>
              <w:topLinePunct w:val="0"/>
              <w:autoSpaceDE/>
              <w:autoSpaceDN/>
              <w:bidi w:val="0"/>
              <w:adjustRightInd/>
              <w:snapToGrid/>
              <w:spacing w:before="0"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en-US" w:bidi="ar-SA"/>
              </w:rPr>
            </w:pPr>
            <w:r>
              <w:rPr>
                <w:rFonts w:hint="eastAsia" w:ascii="仿宋" w:hAnsi="仿宋" w:eastAsia="仿宋" w:cs="仿宋"/>
                <w:color w:val="auto"/>
                <w:spacing w:val="1"/>
                <w:w w:val="99"/>
                <w:kern w:val="0"/>
                <w:sz w:val="21"/>
                <w:szCs w:val="21"/>
                <w:highlight w:val="none"/>
                <w:lang w:val="en-US" w:eastAsia="en-US" w:bidi="ar-SA"/>
              </w:rPr>
              <w:t>A02</w:t>
            </w:r>
            <w:r>
              <w:rPr>
                <w:rFonts w:hint="eastAsia" w:ascii="仿宋" w:hAnsi="仿宋" w:eastAsia="仿宋" w:cs="仿宋"/>
                <w:color w:val="auto"/>
                <w:w w:val="99"/>
                <w:kern w:val="0"/>
                <w:sz w:val="21"/>
                <w:szCs w:val="21"/>
                <w:highlight w:val="none"/>
                <w:lang w:val="en-US" w:eastAsia="en-US" w:bidi="ar-SA"/>
              </w:rPr>
              <w:t>02</w:t>
            </w:r>
            <w:r>
              <w:rPr>
                <w:rFonts w:hint="eastAsia" w:ascii="仿宋" w:hAnsi="仿宋" w:eastAsia="仿宋" w:cs="仿宋"/>
                <w:color w:val="auto"/>
                <w:spacing w:val="1"/>
                <w:w w:val="99"/>
                <w:kern w:val="0"/>
                <w:sz w:val="21"/>
                <w:szCs w:val="21"/>
                <w:highlight w:val="none"/>
                <w:lang w:val="en-US" w:eastAsia="en-US" w:bidi="ar-SA"/>
              </w:rPr>
              <w:t>0</w:t>
            </w:r>
            <w:r>
              <w:rPr>
                <w:rFonts w:hint="eastAsia" w:ascii="仿宋" w:hAnsi="仿宋" w:eastAsia="仿宋" w:cs="仿宋"/>
                <w:color w:val="auto"/>
                <w:w w:val="99"/>
                <w:kern w:val="0"/>
                <w:sz w:val="21"/>
                <w:szCs w:val="21"/>
                <w:highlight w:val="none"/>
                <w:lang w:val="en-US" w:eastAsia="en-US" w:bidi="ar-SA"/>
              </w:rPr>
              <w:t>2投影仪</w:t>
            </w:r>
          </w:p>
        </w:tc>
        <w:tc>
          <w:tcPr>
            <w:tcW w:w="1030" w:type="pct"/>
            <w:vAlign w:val="center"/>
          </w:tcPr>
          <w:p w14:paraId="0632FC6C">
            <w:pPr>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sz w:val="21"/>
                <w:szCs w:val="21"/>
                <w:highlight w:val="none"/>
              </w:rPr>
            </w:pPr>
          </w:p>
        </w:tc>
        <w:tc>
          <w:tcPr>
            <w:tcW w:w="1138" w:type="pct"/>
            <w:vAlign w:val="center"/>
          </w:tcPr>
          <w:p w14:paraId="45A9BC8C">
            <w:pPr>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sz w:val="21"/>
                <w:szCs w:val="21"/>
                <w:highlight w:val="none"/>
              </w:rPr>
            </w:pPr>
          </w:p>
        </w:tc>
        <w:tc>
          <w:tcPr>
            <w:tcW w:w="1732" w:type="pct"/>
            <w:vAlign w:val="center"/>
          </w:tcPr>
          <w:p w14:paraId="29415330">
            <w:pPr>
              <w:keepNext w:val="0"/>
              <w:keepLines w:val="0"/>
              <w:pageBreakBefore w:val="0"/>
              <w:widowControl w:val="0"/>
              <w:kinsoku/>
              <w:wordWrap/>
              <w:overflowPunct/>
              <w:topLinePunct w:val="0"/>
              <w:autoSpaceDE/>
              <w:autoSpaceDN/>
              <w:bidi w:val="0"/>
              <w:adjustRightInd/>
              <w:snapToGrid/>
              <w:spacing w:before="0"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en-US" w:bidi="ar-SA"/>
              </w:rPr>
            </w:pPr>
            <w:r>
              <w:rPr>
                <w:rFonts w:hint="eastAsia" w:ascii="仿宋" w:hAnsi="仿宋" w:eastAsia="仿宋" w:cs="仿宋"/>
                <w:color w:val="auto"/>
                <w:w w:val="99"/>
                <w:kern w:val="0"/>
                <w:sz w:val="21"/>
                <w:szCs w:val="21"/>
                <w:highlight w:val="none"/>
                <w:lang w:val="en-US" w:eastAsia="zh-CN" w:bidi="ar-SA"/>
              </w:rPr>
              <w:t>《投影</w:t>
            </w:r>
            <w:r>
              <w:rPr>
                <w:rFonts w:hint="eastAsia" w:ascii="仿宋" w:hAnsi="仿宋" w:eastAsia="仿宋" w:cs="仿宋"/>
                <w:color w:val="auto"/>
                <w:spacing w:val="2"/>
                <w:w w:val="99"/>
                <w:kern w:val="0"/>
                <w:sz w:val="21"/>
                <w:szCs w:val="21"/>
                <w:highlight w:val="none"/>
                <w:lang w:val="en-US" w:eastAsia="zh-CN" w:bidi="ar-SA"/>
              </w:rPr>
              <w:t>机</w:t>
            </w:r>
            <w:r>
              <w:rPr>
                <w:rFonts w:hint="eastAsia" w:ascii="仿宋" w:hAnsi="仿宋" w:eastAsia="仿宋" w:cs="仿宋"/>
                <w:color w:val="auto"/>
                <w:w w:val="99"/>
                <w:kern w:val="0"/>
                <w:sz w:val="21"/>
                <w:szCs w:val="21"/>
                <w:highlight w:val="none"/>
                <w:lang w:val="en-US" w:eastAsia="zh-CN" w:bidi="ar-SA"/>
              </w:rPr>
              <w:t>能效</w:t>
            </w:r>
            <w:r>
              <w:rPr>
                <w:rFonts w:hint="eastAsia" w:ascii="仿宋" w:hAnsi="仿宋" w:eastAsia="仿宋" w:cs="仿宋"/>
                <w:color w:val="auto"/>
                <w:spacing w:val="2"/>
                <w:w w:val="99"/>
                <w:kern w:val="0"/>
                <w:sz w:val="21"/>
                <w:szCs w:val="21"/>
                <w:highlight w:val="none"/>
                <w:lang w:val="en-US" w:eastAsia="zh-CN" w:bidi="ar-SA"/>
              </w:rPr>
              <w:t>限</w:t>
            </w:r>
            <w:r>
              <w:rPr>
                <w:rFonts w:hint="eastAsia" w:ascii="仿宋" w:hAnsi="仿宋" w:eastAsia="仿宋" w:cs="仿宋"/>
                <w:color w:val="auto"/>
                <w:w w:val="99"/>
                <w:kern w:val="0"/>
                <w:sz w:val="21"/>
                <w:szCs w:val="21"/>
                <w:highlight w:val="none"/>
                <w:lang w:val="en-US" w:eastAsia="zh-CN" w:bidi="ar-SA"/>
              </w:rPr>
              <w:t>定值</w:t>
            </w:r>
            <w:r>
              <w:rPr>
                <w:rFonts w:hint="eastAsia" w:ascii="仿宋" w:hAnsi="仿宋" w:eastAsia="仿宋" w:cs="仿宋"/>
                <w:color w:val="auto"/>
                <w:spacing w:val="2"/>
                <w:w w:val="99"/>
                <w:kern w:val="0"/>
                <w:sz w:val="21"/>
                <w:szCs w:val="21"/>
                <w:highlight w:val="none"/>
                <w:lang w:val="en-US" w:eastAsia="zh-CN" w:bidi="ar-SA"/>
              </w:rPr>
              <w:t>及</w:t>
            </w:r>
            <w:r>
              <w:rPr>
                <w:rFonts w:hint="eastAsia" w:ascii="仿宋" w:hAnsi="仿宋" w:eastAsia="仿宋" w:cs="仿宋"/>
                <w:color w:val="auto"/>
                <w:w w:val="99"/>
                <w:kern w:val="0"/>
                <w:sz w:val="21"/>
                <w:szCs w:val="21"/>
                <w:highlight w:val="none"/>
                <w:lang w:val="en-US" w:eastAsia="zh-CN" w:bidi="ar-SA"/>
              </w:rPr>
              <w:t>能</w:t>
            </w:r>
            <w:r>
              <w:rPr>
                <w:rFonts w:hint="eastAsia" w:ascii="仿宋" w:hAnsi="仿宋" w:eastAsia="仿宋" w:cs="仿宋"/>
                <w:color w:val="auto"/>
                <w:spacing w:val="2"/>
                <w:w w:val="99"/>
                <w:kern w:val="0"/>
                <w:sz w:val="21"/>
                <w:szCs w:val="21"/>
                <w:highlight w:val="none"/>
                <w:lang w:val="en-US" w:eastAsia="zh-CN" w:bidi="ar-SA"/>
              </w:rPr>
              <w:t>效</w:t>
            </w:r>
            <w:r>
              <w:rPr>
                <w:rFonts w:hint="eastAsia" w:ascii="仿宋" w:hAnsi="仿宋" w:eastAsia="仿宋" w:cs="仿宋"/>
                <w:color w:val="auto"/>
                <w:w w:val="99"/>
                <w:kern w:val="0"/>
                <w:sz w:val="21"/>
                <w:szCs w:val="21"/>
                <w:highlight w:val="none"/>
                <w:lang w:val="en-US" w:eastAsia="zh-CN" w:bidi="ar-SA"/>
              </w:rPr>
              <w:t>等级</w:t>
            </w:r>
            <w:r>
              <w:rPr>
                <w:rFonts w:hint="eastAsia" w:ascii="仿宋" w:hAnsi="仿宋" w:eastAsia="仿宋" w:cs="仿宋"/>
                <w:color w:val="auto"/>
                <w:w w:val="99"/>
                <w:kern w:val="0"/>
                <w:sz w:val="21"/>
                <w:szCs w:val="21"/>
                <w:highlight w:val="none"/>
                <w:lang w:val="en-US" w:eastAsia="en-US" w:bidi="ar-SA"/>
              </w:rPr>
              <w:t>（</w:t>
            </w:r>
            <w:r>
              <w:rPr>
                <w:rFonts w:hint="eastAsia" w:ascii="仿宋" w:hAnsi="仿宋" w:eastAsia="仿宋" w:cs="仿宋"/>
                <w:color w:val="auto"/>
                <w:spacing w:val="1"/>
                <w:w w:val="99"/>
                <w:kern w:val="0"/>
                <w:sz w:val="21"/>
                <w:szCs w:val="21"/>
                <w:highlight w:val="none"/>
                <w:lang w:val="en-US" w:eastAsia="en-US" w:bidi="ar-SA"/>
              </w:rPr>
              <w:t>G</w:t>
            </w:r>
            <w:r>
              <w:rPr>
                <w:rFonts w:hint="eastAsia" w:ascii="仿宋" w:hAnsi="仿宋" w:eastAsia="仿宋" w:cs="仿宋"/>
                <w:color w:val="auto"/>
                <w:w w:val="99"/>
                <w:kern w:val="0"/>
                <w:sz w:val="21"/>
                <w:szCs w:val="21"/>
                <w:highlight w:val="none"/>
                <w:lang w:val="en-US" w:eastAsia="en-US" w:bidi="ar-SA"/>
              </w:rPr>
              <w:t>B</w:t>
            </w:r>
            <w:r>
              <w:rPr>
                <w:rFonts w:hint="eastAsia" w:ascii="仿宋" w:hAnsi="仿宋" w:eastAsia="仿宋" w:cs="仿宋"/>
                <w:color w:val="auto"/>
                <w:spacing w:val="1"/>
                <w:w w:val="99"/>
                <w:kern w:val="0"/>
                <w:sz w:val="21"/>
                <w:szCs w:val="21"/>
                <w:highlight w:val="none"/>
                <w:lang w:val="en-US" w:eastAsia="en-US" w:bidi="ar-SA"/>
              </w:rPr>
              <w:t>3</w:t>
            </w:r>
            <w:r>
              <w:rPr>
                <w:rFonts w:hint="eastAsia" w:ascii="仿宋" w:hAnsi="仿宋" w:eastAsia="仿宋" w:cs="仿宋"/>
                <w:color w:val="auto"/>
                <w:w w:val="99"/>
                <w:kern w:val="0"/>
                <w:sz w:val="21"/>
                <w:szCs w:val="21"/>
                <w:highlight w:val="none"/>
                <w:lang w:val="en-US" w:eastAsia="en-US" w:bidi="ar-SA"/>
              </w:rPr>
              <w:t>20</w:t>
            </w:r>
            <w:r>
              <w:rPr>
                <w:rFonts w:hint="eastAsia" w:ascii="仿宋" w:hAnsi="仿宋" w:eastAsia="仿宋" w:cs="仿宋"/>
                <w:color w:val="auto"/>
                <w:spacing w:val="1"/>
                <w:w w:val="99"/>
                <w:kern w:val="0"/>
                <w:sz w:val="21"/>
                <w:szCs w:val="21"/>
                <w:highlight w:val="none"/>
                <w:lang w:val="en-US" w:eastAsia="en-US" w:bidi="ar-SA"/>
              </w:rPr>
              <w:t>28</w:t>
            </w:r>
            <w:r>
              <w:rPr>
                <w:rFonts w:hint="eastAsia" w:ascii="仿宋" w:hAnsi="仿宋" w:eastAsia="仿宋" w:cs="仿宋"/>
                <w:color w:val="auto"/>
                <w:w w:val="99"/>
                <w:kern w:val="0"/>
                <w:sz w:val="21"/>
                <w:szCs w:val="21"/>
                <w:highlight w:val="none"/>
                <w:lang w:val="en-US" w:eastAsia="en-US" w:bidi="ar-SA"/>
              </w:rPr>
              <w:t>）</w:t>
            </w:r>
          </w:p>
        </w:tc>
      </w:tr>
      <w:tr w14:paraId="33FE5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0" w:hRule="exact"/>
        </w:trPr>
        <w:tc>
          <w:tcPr>
            <w:tcW w:w="441" w:type="pct"/>
            <w:vAlign w:val="center"/>
          </w:tcPr>
          <w:p w14:paraId="6F689D0F">
            <w:pPr>
              <w:keepNext w:val="0"/>
              <w:keepLines w:val="0"/>
              <w:pageBreakBefore w:val="0"/>
              <w:widowControl w:val="0"/>
              <w:kinsoku/>
              <w:wordWrap/>
              <w:overflowPunct/>
              <w:topLinePunct w:val="0"/>
              <w:autoSpaceDE/>
              <w:autoSpaceDN/>
              <w:bidi w:val="0"/>
              <w:adjustRightInd/>
              <w:snapToGrid/>
              <w:spacing w:before="0"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en-US" w:bidi="ar-SA"/>
              </w:rPr>
            </w:pPr>
            <w:r>
              <w:rPr>
                <w:rFonts w:hint="eastAsia" w:ascii="仿宋" w:hAnsi="仿宋" w:eastAsia="仿宋" w:cs="仿宋"/>
                <w:color w:val="auto"/>
                <w:w w:val="99"/>
                <w:kern w:val="0"/>
                <w:sz w:val="21"/>
                <w:szCs w:val="21"/>
                <w:highlight w:val="none"/>
                <w:lang w:val="en-US" w:eastAsia="en-US" w:bidi="ar-SA"/>
              </w:rPr>
              <w:t>4</w:t>
            </w:r>
          </w:p>
        </w:tc>
        <w:tc>
          <w:tcPr>
            <w:tcW w:w="658" w:type="pct"/>
            <w:vAlign w:val="center"/>
          </w:tcPr>
          <w:p w14:paraId="77A83335">
            <w:pPr>
              <w:keepNext w:val="0"/>
              <w:keepLines w:val="0"/>
              <w:pageBreakBefore w:val="0"/>
              <w:widowControl w:val="0"/>
              <w:kinsoku/>
              <w:wordWrap/>
              <w:overflowPunct/>
              <w:topLinePunct w:val="0"/>
              <w:autoSpaceDE/>
              <w:autoSpaceDN/>
              <w:bidi w:val="0"/>
              <w:adjustRightInd/>
              <w:snapToGrid/>
              <w:spacing w:before="0"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en-US" w:bidi="ar-SA"/>
              </w:rPr>
            </w:pPr>
            <w:r>
              <w:rPr>
                <w:rFonts w:hint="eastAsia" w:ascii="仿宋" w:hAnsi="仿宋" w:eastAsia="仿宋" w:cs="仿宋"/>
                <w:color w:val="auto"/>
                <w:spacing w:val="1"/>
                <w:w w:val="99"/>
                <w:kern w:val="0"/>
                <w:sz w:val="21"/>
                <w:szCs w:val="21"/>
                <w:highlight w:val="none"/>
                <w:lang w:val="en-US" w:eastAsia="en-US" w:bidi="ar-SA"/>
              </w:rPr>
              <w:t>A02</w:t>
            </w:r>
            <w:r>
              <w:rPr>
                <w:rFonts w:hint="eastAsia" w:ascii="仿宋" w:hAnsi="仿宋" w:eastAsia="仿宋" w:cs="仿宋"/>
                <w:color w:val="auto"/>
                <w:w w:val="99"/>
                <w:kern w:val="0"/>
                <w:sz w:val="21"/>
                <w:szCs w:val="21"/>
                <w:highlight w:val="none"/>
                <w:lang w:val="en-US" w:eastAsia="en-US" w:bidi="ar-SA"/>
              </w:rPr>
              <w:t>02</w:t>
            </w:r>
            <w:r>
              <w:rPr>
                <w:rFonts w:hint="eastAsia" w:ascii="仿宋" w:hAnsi="仿宋" w:eastAsia="仿宋" w:cs="仿宋"/>
                <w:color w:val="auto"/>
                <w:spacing w:val="1"/>
                <w:w w:val="99"/>
                <w:kern w:val="0"/>
                <w:sz w:val="21"/>
                <w:szCs w:val="21"/>
                <w:highlight w:val="none"/>
                <w:lang w:val="en-US" w:eastAsia="en-US" w:bidi="ar-SA"/>
              </w:rPr>
              <w:t>0</w:t>
            </w:r>
            <w:r>
              <w:rPr>
                <w:rFonts w:hint="eastAsia" w:ascii="仿宋" w:hAnsi="仿宋" w:eastAsia="仿宋" w:cs="仿宋"/>
                <w:color w:val="auto"/>
                <w:w w:val="99"/>
                <w:kern w:val="0"/>
                <w:sz w:val="21"/>
                <w:szCs w:val="21"/>
                <w:highlight w:val="none"/>
                <w:lang w:val="en-US" w:eastAsia="en-US" w:bidi="ar-SA"/>
              </w:rPr>
              <w:t>4多功能一体机</w:t>
            </w:r>
          </w:p>
        </w:tc>
        <w:tc>
          <w:tcPr>
            <w:tcW w:w="1030" w:type="pct"/>
            <w:vAlign w:val="center"/>
          </w:tcPr>
          <w:p w14:paraId="4893F0FD">
            <w:pPr>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sz w:val="21"/>
                <w:szCs w:val="21"/>
                <w:highlight w:val="none"/>
              </w:rPr>
            </w:pPr>
          </w:p>
        </w:tc>
        <w:tc>
          <w:tcPr>
            <w:tcW w:w="1138" w:type="pct"/>
            <w:vAlign w:val="center"/>
          </w:tcPr>
          <w:p w14:paraId="4EEE820E">
            <w:pPr>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sz w:val="21"/>
                <w:szCs w:val="21"/>
                <w:highlight w:val="none"/>
              </w:rPr>
            </w:pPr>
          </w:p>
        </w:tc>
        <w:tc>
          <w:tcPr>
            <w:tcW w:w="1732" w:type="pct"/>
            <w:vAlign w:val="center"/>
          </w:tcPr>
          <w:p w14:paraId="7F5F6D20">
            <w:pPr>
              <w:keepNext w:val="0"/>
              <w:keepLines w:val="0"/>
              <w:pageBreakBefore w:val="0"/>
              <w:widowControl w:val="0"/>
              <w:kinsoku/>
              <w:wordWrap/>
              <w:overflowPunct/>
              <w:topLinePunct w:val="0"/>
              <w:autoSpaceDE/>
              <w:autoSpaceDN/>
              <w:bidi w:val="0"/>
              <w:adjustRightInd/>
              <w:snapToGrid/>
              <w:spacing w:before="0"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w w:val="99"/>
                <w:kern w:val="0"/>
                <w:sz w:val="21"/>
                <w:szCs w:val="21"/>
                <w:highlight w:val="none"/>
                <w:lang w:val="en-US" w:eastAsia="zh-CN" w:bidi="ar-SA"/>
              </w:rPr>
              <w:t>《复印</w:t>
            </w:r>
            <w:r>
              <w:rPr>
                <w:rFonts w:hint="eastAsia" w:ascii="仿宋" w:hAnsi="仿宋" w:eastAsia="仿宋" w:cs="仿宋"/>
                <w:color w:val="auto"/>
                <w:spacing w:val="2"/>
                <w:w w:val="99"/>
                <w:kern w:val="0"/>
                <w:sz w:val="21"/>
                <w:szCs w:val="21"/>
                <w:highlight w:val="none"/>
                <w:lang w:val="en-US" w:eastAsia="zh-CN" w:bidi="ar-SA"/>
              </w:rPr>
              <w:t>机</w:t>
            </w:r>
            <w:r>
              <w:rPr>
                <w:rFonts w:hint="eastAsia" w:ascii="仿宋" w:hAnsi="仿宋" w:eastAsia="仿宋" w:cs="仿宋"/>
                <w:color w:val="auto"/>
                <w:spacing w:val="-58"/>
                <w:w w:val="99"/>
                <w:kern w:val="0"/>
                <w:sz w:val="21"/>
                <w:szCs w:val="21"/>
                <w:highlight w:val="none"/>
                <w:lang w:val="en-US" w:eastAsia="zh-CN" w:bidi="ar-SA"/>
              </w:rPr>
              <w:t>、</w:t>
            </w:r>
            <w:r>
              <w:rPr>
                <w:rFonts w:hint="eastAsia" w:ascii="仿宋" w:hAnsi="仿宋" w:eastAsia="仿宋" w:cs="仿宋"/>
                <w:color w:val="auto"/>
                <w:spacing w:val="2"/>
                <w:w w:val="99"/>
                <w:kern w:val="0"/>
                <w:sz w:val="21"/>
                <w:szCs w:val="21"/>
                <w:highlight w:val="none"/>
                <w:lang w:val="en-US" w:eastAsia="zh-CN" w:bidi="ar-SA"/>
              </w:rPr>
              <w:t>打</w:t>
            </w:r>
            <w:r>
              <w:rPr>
                <w:rFonts w:hint="eastAsia" w:ascii="仿宋" w:hAnsi="仿宋" w:eastAsia="仿宋" w:cs="仿宋"/>
                <w:color w:val="auto"/>
                <w:w w:val="99"/>
                <w:kern w:val="0"/>
                <w:sz w:val="21"/>
                <w:szCs w:val="21"/>
                <w:highlight w:val="none"/>
                <w:lang w:val="en-US" w:eastAsia="zh-CN" w:bidi="ar-SA"/>
              </w:rPr>
              <w:t>印机</w:t>
            </w:r>
            <w:r>
              <w:rPr>
                <w:rFonts w:hint="eastAsia" w:ascii="仿宋" w:hAnsi="仿宋" w:eastAsia="仿宋" w:cs="仿宋"/>
                <w:color w:val="auto"/>
                <w:spacing w:val="2"/>
                <w:w w:val="99"/>
                <w:kern w:val="0"/>
                <w:sz w:val="21"/>
                <w:szCs w:val="21"/>
                <w:highlight w:val="none"/>
                <w:lang w:val="en-US" w:eastAsia="zh-CN" w:bidi="ar-SA"/>
              </w:rPr>
              <w:t>和</w:t>
            </w:r>
            <w:r>
              <w:rPr>
                <w:rFonts w:hint="eastAsia" w:ascii="仿宋" w:hAnsi="仿宋" w:eastAsia="仿宋" w:cs="仿宋"/>
                <w:color w:val="auto"/>
                <w:w w:val="99"/>
                <w:kern w:val="0"/>
                <w:sz w:val="21"/>
                <w:szCs w:val="21"/>
                <w:highlight w:val="none"/>
                <w:lang w:val="en-US" w:eastAsia="zh-CN" w:bidi="ar-SA"/>
              </w:rPr>
              <w:t>传真</w:t>
            </w:r>
            <w:r>
              <w:rPr>
                <w:rFonts w:hint="eastAsia" w:ascii="仿宋" w:hAnsi="仿宋" w:eastAsia="仿宋" w:cs="仿宋"/>
                <w:color w:val="auto"/>
                <w:spacing w:val="2"/>
                <w:w w:val="99"/>
                <w:kern w:val="0"/>
                <w:sz w:val="21"/>
                <w:szCs w:val="21"/>
                <w:highlight w:val="none"/>
                <w:lang w:val="en-US" w:eastAsia="zh-CN" w:bidi="ar-SA"/>
              </w:rPr>
              <w:t>机</w:t>
            </w:r>
            <w:r>
              <w:rPr>
                <w:rFonts w:hint="eastAsia" w:ascii="仿宋" w:hAnsi="仿宋" w:eastAsia="仿宋" w:cs="仿宋"/>
                <w:color w:val="auto"/>
                <w:w w:val="99"/>
                <w:kern w:val="0"/>
                <w:sz w:val="21"/>
                <w:szCs w:val="21"/>
                <w:highlight w:val="none"/>
                <w:lang w:val="en-US" w:eastAsia="zh-CN" w:bidi="ar-SA"/>
              </w:rPr>
              <w:t>能效限定值及</w:t>
            </w:r>
            <w:r>
              <w:rPr>
                <w:rFonts w:hint="eastAsia" w:ascii="仿宋" w:hAnsi="仿宋" w:eastAsia="仿宋" w:cs="仿宋"/>
                <w:color w:val="auto"/>
                <w:spacing w:val="2"/>
                <w:w w:val="99"/>
                <w:kern w:val="0"/>
                <w:sz w:val="21"/>
                <w:szCs w:val="21"/>
                <w:highlight w:val="none"/>
                <w:lang w:val="en-US" w:eastAsia="zh-CN" w:bidi="ar-SA"/>
              </w:rPr>
              <w:t>能</w:t>
            </w:r>
            <w:r>
              <w:rPr>
                <w:rFonts w:hint="eastAsia" w:ascii="仿宋" w:hAnsi="仿宋" w:eastAsia="仿宋" w:cs="仿宋"/>
                <w:color w:val="auto"/>
                <w:w w:val="99"/>
                <w:kern w:val="0"/>
                <w:sz w:val="21"/>
                <w:szCs w:val="21"/>
                <w:highlight w:val="none"/>
                <w:lang w:val="en-US" w:eastAsia="zh-CN" w:bidi="ar-SA"/>
              </w:rPr>
              <w:t>效等</w:t>
            </w:r>
            <w:r>
              <w:rPr>
                <w:rFonts w:hint="eastAsia" w:ascii="仿宋" w:hAnsi="仿宋" w:eastAsia="仿宋" w:cs="仿宋"/>
                <w:color w:val="auto"/>
                <w:spacing w:val="2"/>
                <w:w w:val="99"/>
                <w:kern w:val="0"/>
                <w:sz w:val="21"/>
                <w:szCs w:val="21"/>
                <w:highlight w:val="none"/>
                <w:lang w:val="en-US" w:eastAsia="zh-CN" w:bidi="ar-SA"/>
              </w:rPr>
              <w:t>级</w:t>
            </w:r>
            <w:r>
              <w:rPr>
                <w:rFonts w:hint="eastAsia" w:ascii="仿宋" w:hAnsi="仿宋" w:eastAsia="仿宋" w:cs="仿宋"/>
                <w:color w:val="auto"/>
                <w:w w:val="99"/>
                <w:kern w:val="0"/>
                <w:sz w:val="21"/>
                <w:szCs w:val="21"/>
                <w:highlight w:val="none"/>
                <w:lang w:val="en-US" w:eastAsia="zh-CN" w:bidi="ar-SA"/>
              </w:rPr>
              <w:t>》（</w:t>
            </w:r>
            <w:r>
              <w:rPr>
                <w:rFonts w:hint="eastAsia" w:ascii="仿宋" w:hAnsi="仿宋" w:eastAsia="仿宋" w:cs="仿宋"/>
                <w:color w:val="auto"/>
                <w:spacing w:val="1"/>
                <w:w w:val="99"/>
                <w:kern w:val="0"/>
                <w:sz w:val="21"/>
                <w:szCs w:val="21"/>
                <w:highlight w:val="none"/>
                <w:lang w:val="en-US" w:eastAsia="zh-CN" w:bidi="ar-SA"/>
              </w:rPr>
              <w:t>G</w:t>
            </w:r>
            <w:r>
              <w:rPr>
                <w:rFonts w:hint="eastAsia" w:ascii="仿宋" w:hAnsi="仿宋" w:eastAsia="仿宋" w:cs="仿宋"/>
                <w:color w:val="auto"/>
                <w:w w:val="99"/>
                <w:kern w:val="0"/>
                <w:sz w:val="21"/>
                <w:szCs w:val="21"/>
                <w:highlight w:val="none"/>
                <w:lang w:val="en-US" w:eastAsia="zh-CN" w:bidi="ar-SA"/>
              </w:rPr>
              <w:t>B</w:t>
            </w:r>
            <w:r>
              <w:rPr>
                <w:rFonts w:hint="eastAsia" w:ascii="仿宋" w:hAnsi="仿宋" w:eastAsia="仿宋" w:cs="仿宋"/>
                <w:color w:val="auto"/>
                <w:spacing w:val="1"/>
                <w:w w:val="99"/>
                <w:kern w:val="0"/>
                <w:sz w:val="21"/>
                <w:szCs w:val="21"/>
                <w:highlight w:val="none"/>
                <w:lang w:val="en-US" w:eastAsia="zh-CN" w:bidi="ar-SA"/>
              </w:rPr>
              <w:t>21</w:t>
            </w:r>
            <w:r>
              <w:rPr>
                <w:rFonts w:hint="eastAsia" w:ascii="仿宋" w:hAnsi="仿宋" w:eastAsia="仿宋" w:cs="仿宋"/>
                <w:color w:val="auto"/>
                <w:w w:val="99"/>
                <w:kern w:val="0"/>
                <w:sz w:val="21"/>
                <w:szCs w:val="21"/>
                <w:highlight w:val="none"/>
                <w:lang w:val="en-US" w:eastAsia="zh-CN" w:bidi="ar-SA"/>
              </w:rPr>
              <w:t>52</w:t>
            </w:r>
            <w:r>
              <w:rPr>
                <w:rFonts w:hint="eastAsia" w:ascii="仿宋" w:hAnsi="仿宋" w:eastAsia="仿宋" w:cs="仿宋"/>
                <w:color w:val="auto"/>
                <w:spacing w:val="1"/>
                <w:w w:val="99"/>
                <w:kern w:val="0"/>
                <w:sz w:val="21"/>
                <w:szCs w:val="21"/>
                <w:highlight w:val="none"/>
                <w:lang w:val="en-US" w:eastAsia="zh-CN" w:bidi="ar-SA"/>
              </w:rPr>
              <w:t>1</w:t>
            </w:r>
            <w:r>
              <w:rPr>
                <w:rFonts w:hint="eastAsia" w:ascii="仿宋" w:hAnsi="仿宋" w:eastAsia="仿宋" w:cs="仿宋"/>
                <w:color w:val="auto"/>
                <w:w w:val="99"/>
                <w:kern w:val="0"/>
                <w:sz w:val="21"/>
                <w:szCs w:val="21"/>
                <w:highlight w:val="none"/>
                <w:lang w:val="en-US" w:eastAsia="zh-CN" w:bidi="ar-SA"/>
              </w:rPr>
              <w:t>）</w:t>
            </w:r>
          </w:p>
        </w:tc>
      </w:tr>
      <w:tr w14:paraId="02CDC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exact"/>
        </w:trPr>
        <w:tc>
          <w:tcPr>
            <w:tcW w:w="441" w:type="pct"/>
            <w:vAlign w:val="center"/>
          </w:tcPr>
          <w:p w14:paraId="6C61827A">
            <w:pPr>
              <w:keepNext w:val="0"/>
              <w:keepLines w:val="0"/>
              <w:pageBreakBefore w:val="0"/>
              <w:widowControl w:val="0"/>
              <w:kinsoku/>
              <w:wordWrap/>
              <w:overflowPunct/>
              <w:topLinePunct w:val="0"/>
              <w:autoSpaceDE/>
              <w:autoSpaceDN/>
              <w:bidi w:val="0"/>
              <w:adjustRightInd/>
              <w:snapToGrid/>
              <w:spacing w:before="0"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en-US" w:bidi="ar-SA"/>
              </w:rPr>
            </w:pPr>
            <w:r>
              <w:rPr>
                <w:rFonts w:hint="eastAsia" w:ascii="仿宋" w:hAnsi="仿宋" w:eastAsia="仿宋" w:cs="仿宋"/>
                <w:color w:val="auto"/>
                <w:w w:val="99"/>
                <w:kern w:val="0"/>
                <w:sz w:val="21"/>
                <w:szCs w:val="21"/>
                <w:highlight w:val="none"/>
                <w:lang w:val="en-US" w:eastAsia="en-US" w:bidi="ar-SA"/>
              </w:rPr>
              <w:t>5</w:t>
            </w:r>
          </w:p>
        </w:tc>
        <w:tc>
          <w:tcPr>
            <w:tcW w:w="658" w:type="pct"/>
            <w:vAlign w:val="center"/>
          </w:tcPr>
          <w:p w14:paraId="7805D3B8">
            <w:pPr>
              <w:keepNext w:val="0"/>
              <w:keepLines w:val="0"/>
              <w:pageBreakBefore w:val="0"/>
              <w:widowControl w:val="0"/>
              <w:kinsoku/>
              <w:wordWrap/>
              <w:overflowPunct/>
              <w:topLinePunct w:val="0"/>
              <w:autoSpaceDE/>
              <w:autoSpaceDN/>
              <w:bidi w:val="0"/>
              <w:adjustRightInd/>
              <w:snapToGrid/>
              <w:spacing w:before="0"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en-US" w:bidi="ar-SA"/>
              </w:rPr>
            </w:pPr>
            <w:r>
              <w:rPr>
                <w:rFonts w:hint="eastAsia" w:ascii="仿宋" w:hAnsi="仿宋" w:eastAsia="仿宋" w:cs="仿宋"/>
                <w:color w:val="auto"/>
                <w:spacing w:val="1"/>
                <w:w w:val="99"/>
                <w:kern w:val="0"/>
                <w:sz w:val="21"/>
                <w:szCs w:val="21"/>
                <w:highlight w:val="none"/>
                <w:lang w:val="en-US" w:eastAsia="en-US" w:bidi="ar-SA"/>
              </w:rPr>
              <w:t>A02</w:t>
            </w:r>
            <w:r>
              <w:rPr>
                <w:rFonts w:hint="eastAsia" w:ascii="仿宋" w:hAnsi="仿宋" w:eastAsia="仿宋" w:cs="仿宋"/>
                <w:color w:val="auto"/>
                <w:w w:val="99"/>
                <w:kern w:val="0"/>
                <w:sz w:val="21"/>
                <w:szCs w:val="21"/>
                <w:highlight w:val="none"/>
                <w:lang w:val="en-US" w:eastAsia="en-US" w:bidi="ar-SA"/>
              </w:rPr>
              <w:t>05</w:t>
            </w:r>
            <w:r>
              <w:rPr>
                <w:rFonts w:hint="eastAsia" w:ascii="仿宋" w:hAnsi="仿宋" w:eastAsia="仿宋" w:cs="仿宋"/>
                <w:color w:val="auto"/>
                <w:spacing w:val="1"/>
                <w:w w:val="99"/>
                <w:kern w:val="0"/>
                <w:sz w:val="21"/>
                <w:szCs w:val="21"/>
                <w:highlight w:val="none"/>
                <w:lang w:val="en-US" w:eastAsia="en-US" w:bidi="ar-SA"/>
              </w:rPr>
              <w:t>1</w:t>
            </w:r>
            <w:r>
              <w:rPr>
                <w:rFonts w:hint="eastAsia" w:ascii="仿宋" w:hAnsi="仿宋" w:eastAsia="仿宋" w:cs="仿宋"/>
                <w:color w:val="auto"/>
                <w:w w:val="99"/>
                <w:kern w:val="0"/>
                <w:sz w:val="21"/>
                <w:szCs w:val="21"/>
                <w:highlight w:val="none"/>
                <w:lang w:val="en-US" w:eastAsia="en-US" w:bidi="ar-SA"/>
              </w:rPr>
              <w:t>9泵</w:t>
            </w:r>
          </w:p>
        </w:tc>
        <w:tc>
          <w:tcPr>
            <w:tcW w:w="1030" w:type="pct"/>
            <w:vAlign w:val="center"/>
          </w:tcPr>
          <w:p w14:paraId="1012299F">
            <w:pPr>
              <w:keepNext w:val="0"/>
              <w:keepLines w:val="0"/>
              <w:pageBreakBefore w:val="0"/>
              <w:widowControl w:val="0"/>
              <w:kinsoku/>
              <w:wordWrap/>
              <w:overflowPunct/>
              <w:topLinePunct w:val="0"/>
              <w:autoSpaceDE/>
              <w:autoSpaceDN/>
              <w:bidi w:val="0"/>
              <w:adjustRightInd/>
              <w:snapToGrid/>
              <w:spacing w:before="0"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en-US" w:bidi="ar-SA"/>
              </w:rPr>
            </w:pPr>
            <w:r>
              <w:rPr>
                <w:rFonts w:hint="eastAsia" w:ascii="仿宋" w:hAnsi="仿宋" w:eastAsia="仿宋" w:cs="仿宋"/>
                <w:color w:val="auto"/>
                <w:spacing w:val="1"/>
                <w:w w:val="99"/>
                <w:kern w:val="0"/>
                <w:sz w:val="21"/>
                <w:szCs w:val="21"/>
                <w:highlight w:val="none"/>
                <w:lang w:val="en-US" w:eastAsia="en-US" w:bidi="ar-SA"/>
              </w:rPr>
              <w:t>A02</w:t>
            </w:r>
            <w:r>
              <w:rPr>
                <w:rFonts w:hint="eastAsia" w:ascii="仿宋" w:hAnsi="仿宋" w:eastAsia="仿宋" w:cs="仿宋"/>
                <w:color w:val="auto"/>
                <w:w w:val="99"/>
                <w:kern w:val="0"/>
                <w:sz w:val="21"/>
                <w:szCs w:val="21"/>
                <w:highlight w:val="none"/>
                <w:lang w:val="en-US" w:eastAsia="en-US" w:bidi="ar-SA"/>
              </w:rPr>
              <w:t>05</w:t>
            </w:r>
            <w:r>
              <w:rPr>
                <w:rFonts w:hint="eastAsia" w:ascii="仿宋" w:hAnsi="仿宋" w:eastAsia="仿宋" w:cs="仿宋"/>
                <w:color w:val="auto"/>
                <w:spacing w:val="1"/>
                <w:w w:val="99"/>
                <w:kern w:val="0"/>
                <w:sz w:val="21"/>
                <w:szCs w:val="21"/>
                <w:highlight w:val="none"/>
                <w:lang w:val="en-US" w:eastAsia="en-US" w:bidi="ar-SA"/>
              </w:rPr>
              <w:t>1</w:t>
            </w:r>
            <w:r>
              <w:rPr>
                <w:rFonts w:hint="eastAsia" w:ascii="仿宋" w:hAnsi="仿宋" w:eastAsia="仿宋" w:cs="仿宋"/>
                <w:color w:val="auto"/>
                <w:w w:val="99"/>
                <w:kern w:val="0"/>
                <w:sz w:val="21"/>
                <w:szCs w:val="21"/>
                <w:highlight w:val="none"/>
                <w:lang w:val="en-US" w:eastAsia="en-US" w:bidi="ar-SA"/>
              </w:rPr>
              <w:t>901离心泵</w:t>
            </w:r>
          </w:p>
        </w:tc>
        <w:tc>
          <w:tcPr>
            <w:tcW w:w="1138" w:type="pct"/>
            <w:vAlign w:val="center"/>
          </w:tcPr>
          <w:p w14:paraId="123A86DD">
            <w:pPr>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sz w:val="21"/>
                <w:szCs w:val="21"/>
                <w:highlight w:val="none"/>
              </w:rPr>
            </w:pPr>
          </w:p>
        </w:tc>
        <w:tc>
          <w:tcPr>
            <w:tcW w:w="1732" w:type="pct"/>
            <w:vAlign w:val="center"/>
          </w:tcPr>
          <w:p w14:paraId="28257D55">
            <w:pPr>
              <w:keepNext w:val="0"/>
              <w:keepLines w:val="0"/>
              <w:pageBreakBefore w:val="0"/>
              <w:widowControl w:val="0"/>
              <w:kinsoku/>
              <w:wordWrap/>
              <w:overflowPunct/>
              <w:topLinePunct w:val="0"/>
              <w:autoSpaceDE/>
              <w:autoSpaceDN/>
              <w:bidi w:val="0"/>
              <w:adjustRightInd/>
              <w:snapToGrid/>
              <w:spacing w:before="0"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pacing w:val="12"/>
                <w:w w:val="99"/>
                <w:kern w:val="0"/>
                <w:sz w:val="21"/>
                <w:szCs w:val="21"/>
                <w:highlight w:val="none"/>
                <w:lang w:val="en-US" w:eastAsia="zh-CN" w:bidi="ar-SA"/>
              </w:rPr>
              <w:t>《清水离心泵能效限定</w:t>
            </w:r>
            <w:r>
              <w:rPr>
                <w:rFonts w:hint="eastAsia" w:ascii="仿宋" w:hAnsi="仿宋" w:eastAsia="仿宋" w:cs="仿宋"/>
                <w:color w:val="auto"/>
                <w:spacing w:val="9"/>
                <w:w w:val="99"/>
                <w:kern w:val="0"/>
                <w:sz w:val="21"/>
                <w:szCs w:val="21"/>
                <w:highlight w:val="none"/>
                <w:lang w:val="en-US" w:eastAsia="zh-CN" w:bidi="ar-SA"/>
              </w:rPr>
              <w:t>值</w:t>
            </w:r>
            <w:r>
              <w:rPr>
                <w:rFonts w:hint="eastAsia" w:ascii="仿宋" w:hAnsi="仿宋" w:eastAsia="仿宋" w:cs="仿宋"/>
                <w:color w:val="auto"/>
                <w:spacing w:val="12"/>
                <w:w w:val="99"/>
                <w:kern w:val="0"/>
                <w:sz w:val="21"/>
                <w:szCs w:val="21"/>
                <w:highlight w:val="none"/>
                <w:lang w:val="en-US" w:eastAsia="zh-CN" w:bidi="ar-SA"/>
              </w:rPr>
              <w:t>及节</w:t>
            </w:r>
            <w:r>
              <w:rPr>
                <w:rFonts w:hint="eastAsia" w:ascii="仿宋" w:hAnsi="仿宋" w:eastAsia="仿宋" w:cs="仿宋"/>
                <w:color w:val="auto"/>
                <w:w w:val="99"/>
                <w:kern w:val="0"/>
                <w:sz w:val="21"/>
                <w:szCs w:val="21"/>
                <w:highlight w:val="none"/>
                <w:lang w:val="en-US" w:eastAsia="zh-CN" w:bidi="ar-SA"/>
              </w:rPr>
              <w:t>能评价值</w:t>
            </w:r>
            <w:r>
              <w:rPr>
                <w:rFonts w:hint="eastAsia" w:ascii="仿宋" w:hAnsi="仿宋" w:eastAsia="仿宋" w:cs="仿宋"/>
                <w:color w:val="auto"/>
                <w:spacing w:val="2"/>
                <w:w w:val="99"/>
                <w:kern w:val="0"/>
                <w:sz w:val="21"/>
                <w:szCs w:val="21"/>
                <w:highlight w:val="none"/>
                <w:lang w:val="en-US" w:eastAsia="zh-CN" w:bidi="ar-SA"/>
              </w:rPr>
              <w:t>》</w:t>
            </w:r>
            <w:r>
              <w:rPr>
                <w:rFonts w:hint="eastAsia" w:ascii="仿宋" w:hAnsi="仿宋" w:eastAsia="仿宋" w:cs="仿宋"/>
                <w:color w:val="auto"/>
                <w:w w:val="99"/>
                <w:kern w:val="0"/>
                <w:sz w:val="21"/>
                <w:szCs w:val="21"/>
                <w:highlight w:val="none"/>
                <w:lang w:val="en-US" w:eastAsia="zh-CN" w:bidi="ar-SA"/>
              </w:rPr>
              <w:t>（</w:t>
            </w:r>
            <w:r>
              <w:rPr>
                <w:rFonts w:hint="eastAsia" w:ascii="仿宋" w:hAnsi="仿宋" w:eastAsia="仿宋" w:cs="仿宋"/>
                <w:color w:val="auto"/>
                <w:spacing w:val="1"/>
                <w:w w:val="99"/>
                <w:kern w:val="0"/>
                <w:sz w:val="21"/>
                <w:szCs w:val="21"/>
                <w:highlight w:val="none"/>
                <w:lang w:val="en-US" w:eastAsia="zh-CN" w:bidi="ar-SA"/>
              </w:rPr>
              <w:t>G</w:t>
            </w:r>
            <w:r>
              <w:rPr>
                <w:rFonts w:hint="eastAsia" w:ascii="仿宋" w:hAnsi="仿宋" w:eastAsia="仿宋" w:cs="仿宋"/>
                <w:color w:val="auto"/>
                <w:w w:val="99"/>
                <w:kern w:val="0"/>
                <w:sz w:val="21"/>
                <w:szCs w:val="21"/>
                <w:highlight w:val="none"/>
                <w:lang w:val="en-US" w:eastAsia="zh-CN" w:bidi="ar-SA"/>
              </w:rPr>
              <w:t>B</w:t>
            </w:r>
            <w:r>
              <w:rPr>
                <w:rFonts w:hint="eastAsia" w:ascii="仿宋" w:hAnsi="仿宋" w:eastAsia="仿宋" w:cs="仿宋"/>
                <w:color w:val="auto"/>
                <w:spacing w:val="1"/>
                <w:w w:val="99"/>
                <w:kern w:val="0"/>
                <w:sz w:val="21"/>
                <w:szCs w:val="21"/>
                <w:highlight w:val="none"/>
                <w:lang w:val="en-US" w:eastAsia="zh-CN" w:bidi="ar-SA"/>
              </w:rPr>
              <w:t>19</w:t>
            </w:r>
            <w:r>
              <w:rPr>
                <w:rFonts w:hint="eastAsia" w:ascii="仿宋" w:hAnsi="仿宋" w:eastAsia="仿宋" w:cs="仿宋"/>
                <w:color w:val="auto"/>
                <w:w w:val="99"/>
                <w:kern w:val="0"/>
                <w:sz w:val="21"/>
                <w:szCs w:val="21"/>
                <w:highlight w:val="none"/>
                <w:lang w:val="en-US" w:eastAsia="zh-CN" w:bidi="ar-SA"/>
              </w:rPr>
              <w:t>76</w:t>
            </w:r>
            <w:r>
              <w:rPr>
                <w:rFonts w:hint="eastAsia" w:ascii="仿宋" w:hAnsi="仿宋" w:eastAsia="仿宋" w:cs="仿宋"/>
                <w:color w:val="auto"/>
                <w:spacing w:val="1"/>
                <w:w w:val="99"/>
                <w:kern w:val="0"/>
                <w:sz w:val="21"/>
                <w:szCs w:val="21"/>
                <w:highlight w:val="none"/>
                <w:lang w:val="en-US" w:eastAsia="zh-CN" w:bidi="ar-SA"/>
              </w:rPr>
              <w:t>2</w:t>
            </w:r>
            <w:r>
              <w:rPr>
                <w:rFonts w:hint="eastAsia" w:ascii="仿宋" w:hAnsi="仿宋" w:eastAsia="仿宋" w:cs="仿宋"/>
                <w:color w:val="auto"/>
                <w:w w:val="99"/>
                <w:kern w:val="0"/>
                <w:sz w:val="21"/>
                <w:szCs w:val="21"/>
                <w:highlight w:val="none"/>
                <w:lang w:val="en-US" w:eastAsia="zh-CN" w:bidi="ar-SA"/>
              </w:rPr>
              <w:t>）</w:t>
            </w:r>
          </w:p>
        </w:tc>
      </w:tr>
      <w:tr w14:paraId="2DC59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2" w:hRule="exact"/>
        </w:trPr>
        <w:tc>
          <w:tcPr>
            <w:tcW w:w="441" w:type="pct"/>
            <w:vMerge w:val="restart"/>
            <w:vAlign w:val="center"/>
          </w:tcPr>
          <w:p w14:paraId="33BA75AD">
            <w:pPr>
              <w:keepNext w:val="0"/>
              <w:keepLines w:val="0"/>
              <w:pageBreakBefore w:val="0"/>
              <w:widowControl w:val="0"/>
              <w:kinsoku/>
              <w:wordWrap/>
              <w:overflowPunct/>
              <w:topLinePunct w:val="0"/>
              <w:autoSpaceDE/>
              <w:autoSpaceDN/>
              <w:bidi w:val="0"/>
              <w:adjustRightInd/>
              <w:snapToGrid/>
              <w:spacing w:before="0"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en-US" w:bidi="ar-SA"/>
              </w:rPr>
            </w:pPr>
            <w:r>
              <w:rPr>
                <w:rFonts w:hint="eastAsia" w:ascii="仿宋" w:hAnsi="仿宋" w:eastAsia="仿宋" w:cs="仿宋"/>
                <w:color w:val="auto"/>
                <w:w w:val="99"/>
                <w:kern w:val="0"/>
                <w:sz w:val="21"/>
                <w:szCs w:val="21"/>
                <w:highlight w:val="none"/>
                <w:lang w:val="en-US" w:eastAsia="en-US" w:bidi="ar-SA"/>
              </w:rPr>
              <w:t>6</w:t>
            </w:r>
          </w:p>
        </w:tc>
        <w:tc>
          <w:tcPr>
            <w:tcW w:w="658" w:type="pct"/>
            <w:vMerge w:val="restart"/>
            <w:vAlign w:val="center"/>
          </w:tcPr>
          <w:p w14:paraId="0A007933">
            <w:pPr>
              <w:keepNext w:val="0"/>
              <w:keepLines w:val="0"/>
              <w:pageBreakBefore w:val="0"/>
              <w:widowControl w:val="0"/>
              <w:kinsoku/>
              <w:wordWrap/>
              <w:overflowPunct/>
              <w:topLinePunct w:val="0"/>
              <w:autoSpaceDE/>
              <w:autoSpaceDN/>
              <w:bidi w:val="0"/>
              <w:adjustRightInd/>
              <w:snapToGrid/>
              <w:spacing w:before="0"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en-US" w:bidi="ar-SA"/>
              </w:rPr>
            </w:pPr>
            <w:r>
              <w:rPr>
                <w:rFonts w:hint="eastAsia" w:ascii="仿宋" w:hAnsi="仿宋" w:eastAsia="仿宋" w:cs="仿宋"/>
                <w:color w:val="auto"/>
                <w:spacing w:val="1"/>
                <w:w w:val="99"/>
                <w:kern w:val="0"/>
                <w:sz w:val="21"/>
                <w:szCs w:val="21"/>
                <w:highlight w:val="none"/>
                <w:lang w:val="en-US" w:eastAsia="en-US" w:bidi="ar-SA"/>
              </w:rPr>
              <w:t>A02</w:t>
            </w:r>
            <w:r>
              <w:rPr>
                <w:rFonts w:hint="eastAsia" w:ascii="仿宋" w:hAnsi="仿宋" w:eastAsia="仿宋" w:cs="仿宋"/>
                <w:color w:val="auto"/>
                <w:w w:val="99"/>
                <w:kern w:val="0"/>
                <w:sz w:val="21"/>
                <w:szCs w:val="21"/>
                <w:highlight w:val="none"/>
                <w:lang w:val="en-US" w:eastAsia="en-US" w:bidi="ar-SA"/>
              </w:rPr>
              <w:t>05</w:t>
            </w:r>
            <w:r>
              <w:rPr>
                <w:rFonts w:hint="eastAsia" w:ascii="仿宋" w:hAnsi="仿宋" w:eastAsia="仿宋" w:cs="仿宋"/>
                <w:color w:val="auto"/>
                <w:spacing w:val="1"/>
                <w:w w:val="99"/>
                <w:kern w:val="0"/>
                <w:sz w:val="21"/>
                <w:szCs w:val="21"/>
                <w:highlight w:val="none"/>
                <w:lang w:val="en-US" w:eastAsia="en-US" w:bidi="ar-SA"/>
              </w:rPr>
              <w:t>2</w:t>
            </w:r>
            <w:r>
              <w:rPr>
                <w:rFonts w:hint="eastAsia" w:ascii="仿宋" w:hAnsi="仿宋" w:eastAsia="仿宋" w:cs="仿宋"/>
                <w:color w:val="auto"/>
                <w:w w:val="99"/>
                <w:kern w:val="0"/>
                <w:sz w:val="21"/>
                <w:szCs w:val="21"/>
                <w:highlight w:val="none"/>
                <w:lang w:val="en-US" w:eastAsia="en-US" w:bidi="ar-SA"/>
              </w:rPr>
              <w:t>3制冷空调设备</w:t>
            </w:r>
          </w:p>
        </w:tc>
        <w:tc>
          <w:tcPr>
            <w:tcW w:w="1030" w:type="pct"/>
            <w:vMerge w:val="restart"/>
            <w:vAlign w:val="center"/>
          </w:tcPr>
          <w:p w14:paraId="573ECB22">
            <w:pPr>
              <w:keepNext w:val="0"/>
              <w:keepLines w:val="0"/>
              <w:pageBreakBefore w:val="0"/>
              <w:widowControl w:val="0"/>
              <w:kinsoku/>
              <w:wordWrap/>
              <w:overflowPunct/>
              <w:topLinePunct w:val="0"/>
              <w:autoSpaceDE/>
              <w:autoSpaceDN/>
              <w:bidi w:val="0"/>
              <w:adjustRightInd/>
              <w:snapToGrid/>
              <w:spacing w:before="0"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en-US" w:bidi="ar-SA"/>
              </w:rPr>
            </w:pPr>
            <w:r>
              <w:rPr>
                <w:rFonts w:hint="eastAsia" w:ascii="仿宋" w:hAnsi="仿宋" w:eastAsia="仿宋" w:cs="仿宋"/>
                <w:color w:val="auto"/>
                <w:w w:val="99"/>
                <w:kern w:val="0"/>
                <w:sz w:val="21"/>
                <w:szCs w:val="21"/>
                <w:highlight w:val="none"/>
                <w:lang w:val="en-US" w:eastAsia="en-US" w:bidi="ar-SA"/>
              </w:rPr>
              <w:t>★</w:t>
            </w:r>
            <w:r>
              <w:rPr>
                <w:rFonts w:hint="eastAsia" w:ascii="仿宋" w:hAnsi="仿宋" w:eastAsia="仿宋" w:cs="仿宋"/>
                <w:color w:val="auto"/>
                <w:spacing w:val="1"/>
                <w:w w:val="99"/>
                <w:kern w:val="0"/>
                <w:sz w:val="21"/>
                <w:szCs w:val="21"/>
                <w:highlight w:val="none"/>
                <w:lang w:val="en-US" w:eastAsia="en-US" w:bidi="ar-SA"/>
              </w:rPr>
              <w:t>A020</w:t>
            </w:r>
            <w:r>
              <w:rPr>
                <w:rFonts w:hint="eastAsia" w:ascii="仿宋" w:hAnsi="仿宋" w:eastAsia="仿宋" w:cs="仿宋"/>
                <w:color w:val="auto"/>
                <w:w w:val="99"/>
                <w:kern w:val="0"/>
                <w:sz w:val="21"/>
                <w:szCs w:val="21"/>
                <w:highlight w:val="none"/>
                <w:lang w:val="en-US" w:eastAsia="en-US" w:bidi="ar-SA"/>
              </w:rPr>
              <w:t>52</w:t>
            </w:r>
            <w:r>
              <w:rPr>
                <w:rFonts w:hint="eastAsia" w:ascii="仿宋" w:hAnsi="仿宋" w:eastAsia="仿宋" w:cs="仿宋"/>
                <w:color w:val="auto"/>
                <w:spacing w:val="1"/>
                <w:w w:val="99"/>
                <w:kern w:val="0"/>
                <w:sz w:val="21"/>
                <w:szCs w:val="21"/>
                <w:highlight w:val="none"/>
                <w:lang w:val="en-US" w:eastAsia="en-US" w:bidi="ar-SA"/>
              </w:rPr>
              <w:t>3</w:t>
            </w:r>
            <w:r>
              <w:rPr>
                <w:rFonts w:hint="eastAsia" w:ascii="仿宋" w:hAnsi="仿宋" w:eastAsia="仿宋" w:cs="仿宋"/>
                <w:color w:val="auto"/>
                <w:w w:val="99"/>
                <w:kern w:val="0"/>
                <w:sz w:val="21"/>
                <w:szCs w:val="21"/>
                <w:highlight w:val="none"/>
                <w:lang w:val="en-US" w:eastAsia="en-US" w:bidi="ar-SA"/>
              </w:rPr>
              <w:t>01制冷压缩机</w:t>
            </w:r>
          </w:p>
        </w:tc>
        <w:tc>
          <w:tcPr>
            <w:tcW w:w="1138" w:type="pct"/>
            <w:vAlign w:val="center"/>
          </w:tcPr>
          <w:p w14:paraId="0F9135A4">
            <w:pPr>
              <w:keepNext w:val="0"/>
              <w:keepLines w:val="0"/>
              <w:pageBreakBefore w:val="0"/>
              <w:widowControl w:val="0"/>
              <w:kinsoku/>
              <w:wordWrap/>
              <w:overflowPunct/>
              <w:topLinePunct w:val="0"/>
              <w:autoSpaceDE/>
              <w:autoSpaceDN/>
              <w:bidi w:val="0"/>
              <w:adjustRightInd/>
              <w:snapToGrid/>
              <w:spacing w:before="0"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en-US" w:bidi="ar-SA"/>
              </w:rPr>
            </w:pPr>
            <w:r>
              <w:rPr>
                <w:rFonts w:hint="eastAsia" w:ascii="仿宋" w:hAnsi="仿宋" w:eastAsia="仿宋" w:cs="仿宋"/>
                <w:color w:val="auto"/>
                <w:w w:val="99"/>
                <w:kern w:val="0"/>
                <w:sz w:val="21"/>
                <w:szCs w:val="21"/>
                <w:highlight w:val="none"/>
                <w:lang w:val="en-US" w:eastAsia="en-US" w:bidi="ar-SA"/>
              </w:rPr>
              <w:t>冷水机组</w:t>
            </w:r>
          </w:p>
        </w:tc>
        <w:tc>
          <w:tcPr>
            <w:tcW w:w="1732" w:type="pct"/>
            <w:vAlign w:val="center"/>
          </w:tcPr>
          <w:p w14:paraId="595B8B9B">
            <w:pPr>
              <w:keepNext w:val="0"/>
              <w:keepLines w:val="0"/>
              <w:pageBreakBefore w:val="0"/>
              <w:widowControl w:val="0"/>
              <w:kinsoku/>
              <w:wordWrap/>
              <w:overflowPunct/>
              <w:topLinePunct w:val="0"/>
              <w:autoSpaceDE/>
              <w:autoSpaceDN/>
              <w:bidi w:val="0"/>
              <w:adjustRightInd/>
              <w:snapToGrid/>
              <w:spacing w:before="0"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pacing w:val="12"/>
                <w:w w:val="99"/>
                <w:kern w:val="0"/>
                <w:sz w:val="21"/>
                <w:szCs w:val="21"/>
                <w:highlight w:val="none"/>
                <w:lang w:val="en-US" w:eastAsia="zh-CN" w:bidi="ar-SA"/>
              </w:rPr>
              <w:t>《冷水机组能效限定值</w:t>
            </w:r>
            <w:r>
              <w:rPr>
                <w:rFonts w:hint="eastAsia" w:ascii="仿宋" w:hAnsi="仿宋" w:eastAsia="仿宋" w:cs="仿宋"/>
                <w:color w:val="auto"/>
                <w:spacing w:val="9"/>
                <w:w w:val="99"/>
                <w:kern w:val="0"/>
                <w:sz w:val="21"/>
                <w:szCs w:val="21"/>
                <w:highlight w:val="none"/>
                <w:lang w:val="en-US" w:eastAsia="zh-CN" w:bidi="ar-SA"/>
              </w:rPr>
              <w:t>及</w:t>
            </w:r>
            <w:r>
              <w:rPr>
                <w:rFonts w:hint="eastAsia" w:ascii="仿宋" w:hAnsi="仿宋" w:eastAsia="仿宋" w:cs="仿宋"/>
                <w:color w:val="auto"/>
                <w:spacing w:val="12"/>
                <w:w w:val="99"/>
                <w:kern w:val="0"/>
                <w:sz w:val="21"/>
                <w:szCs w:val="21"/>
                <w:highlight w:val="none"/>
                <w:lang w:val="en-US" w:eastAsia="zh-CN" w:bidi="ar-SA"/>
              </w:rPr>
              <w:t>能效</w:t>
            </w:r>
            <w:r>
              <w:rPr>
                <w:rFonts w:hint="eastAsia" w:ascii="仿宋" w:hAnsi="仿宋" w:eastAsia="仿宋" w:cs="仿宋"/>
                <w:color w:val="auto"/>
                <w:w w:val="99"/>
                <w:kern w:val="0"/>
                <w:sz w:val="21"/>
                <w:szCs w:val="21"/>
                <w:highlight w:val="none"/>
                <w:lang w:val="en-US" w:eastAsia="zh-CN" w:bidi="ar-SA"/>
              </w:rPr>
              <w:t>等级</w:t>
            </w:r>
            <w:r>
              <w:rPr>
                <w:rFonts w:hint="eastAsia" w:ascii="仿宋" w:hAnsi="仿宋" w:eastAsia="仿宋" w:cs="仿宋"/>
                <w:color w:val="auto"/>
                <w:spacing w:val="-3"/>
                <w:w w:val="99"/>
                <w:kern w:val="0"/>
                <w:sz w:val="21"/>
                <w:szCs w:val="21"/>
                <w:highlight w:val="none"/>
                <w:lang w:val="en-US" w:eastAsia="zh-CN" w:bidi="ar-SA"/>
              </w:rPr>
              <w:t>》</w:t>
            </w:r>
            <w:r>
              <w:rPr>
                <w:rFonts w:hint="eastAsia" w:ascii="仿宋" w:hAnsi="仿宋" w:eastAsia="仿宋" w:cs="仿宋"/>
                <w:color w:val="auto"/>
                <w:w w:val="99"/>
                <w:kern w:val="0"/>
                <w:sz w:val="21"/>
                <w:szCs w:val="21"/>
                <w:highlight w:val="none"/>
                <w:lang w:val="en-US" w:eastAsia="zh-CN" w:bidi="ar-SA"/>
              </w:rPr>
              <w:t>（</w:t>
            </w:r>
            <w:r>
              <w:rPr>
                <w:rFonts w:hint="eastAsia" w:ascii="仿宋" w:hAnsi="仿宋" w:eastAsia="仿宋" w:cs="仿宋"/>
                <w:color w:val="auto"/>
                <w:spacing w:val="1"/>
                <w:w w:val="99"/>
                <w:kern w:val="0"/>
                <w:sz w:val="21"/>
                <w:szCs w:val="21"/>
                <w:highlight w:val="none"/>
                <w:lang w:val="en-US" w:eastAsia="zh-CN" w:bidi="ar-SA"/>
              </w:rPr>
              <w:t>G</w:t>
            </w:r>
            <w:r>
              <w:rPr>
                <w:rFonts w:hint="eastAsia" w:ascii="仿宋" w:hAnsi="仿宋" w:eastAsia="仿宋" w:cs="仿宋"/>
                <w:color w:val="auto"/>
                <w:w w:val="99"/>
                <w:kern w:val="0"/>
                <w:sz w:val="21"/>
                <w:szCs w:val="21"/>
                <w:highlight w:val="none"/>
                <w:lang w:val="en-US" w:eastAsia="zh-CN" w:bidi="ar-SA"/>
              </w:rPr>
              <w:t>B</w:t>
            </w:r>
            <w:r>
              <w:rPr>
                <w:rFonts w:hint="eastAsia" w:ascii="仿宋" w:hAnsi="仿宋" w:eastAsia="仿宋" w:cs="仿宋"/>
                <w:color w:val="auto"/>
                <w:spacing w:val="1"/>
                <w:w w:val="99"/>
                <w:kern w:val="0"/>
                <w:sz w:val="21"/>
                <w:szCs w:val="21"/>
                <w:highlight w:val="none"/>
                <w:lang w:val="en-US" w:eastAsia="zh-CN" w:bidi="ar-SA"/>
              </w:rPr>
              <w:t>195</w:t>
            </w:r>
            <w:r>
              <w:rPr>
                <w:rFonts w:hint="eastAsia" w:ascii="仿宋" w:hAnsi="仿宋" w:eastAsia="仿宋" w:cs="仿宋"/>
                <w:color w:val="auto"/>
                <w:w w:val="99"/>
                <w:kern w:val="0"/>
                <w:sz w:val="21"/>
                <w:szCs w:val="21"/>
                <w:highlight w:val="none"/>
                <w:lang w:val="en-US" w:eastAsia="zh-CN" w:bidi="ar-SA"/>
              </w:rPr>
              <w:t>77</w:t>
            </w:r>
            <w:r>
              <w:rPr>
                <w:rFonts w:hint="eastAsia" w:ascii="仿宋" w:hAnsi="仿宋" w:eastAsia="仿宋" w:cs="仿宋"/>
                <w:color w:val="auto"/>
                <w:spacing w:val="-3"/>
                <w:w w:val="99"/>
                <w:kern w:val="0"/>
                <w:sz w:val="21"/>
                <w:szCs w:val="21"/>
                <w:highlight w:val="none"/>
                <w:lang w:val="en-US" w:eastAsia="zh-CN" w:bidi="ar-SA"/>
              </w:rPr>
              <w:t>），</w:t>
            </w:r>
            <w:r>
              <w:rPr>
                <w:rFonts w:hint="eastAsia" w:ascii="仿宋" w:hAnsi="仿宋" w:eastAsia="仿宋" w:cs="仿宋"/>
                <w:color w:val="auto"/>
                <w:w w:val="99"/>
                <w:kern w:val="0"/>
                <w:sz w:val="21"/>
                <w:szCs w:val="21"/>
                <w:highlight w:val="none"/>
                <w:lang w:val="en-US" w:eastAsia="zh-CN" w:bidi="ar-SA"/>
              </w:rPr>
              <w:t>《低</w:t>
            </w:r>
            <w:r>
              <w:rPr>
                <w:rFonts w:hint="eastAsia" w:ascii="仿宋" w:hAnsi="仿宋" w:eastAsia="仿宋" w:cs="仿宋"/>
                <w:color w:val="auto"/>
                <w:spacing w:val="2"/>
                <w:w w:val="99"/>
                <w:kern w:val="0"/>
                <w:sz w:val="21"/>
                <w:szCs w:val="21"/>
                <w:highlight w:val="none"/>
                <w:lang w:val="en-US" w:eastAsia="zh-CN" w:bidi="ar-SA"/>
              </w:rPr>
              <w:t>环</w:t>
            </w:r>
            <w:r>
              <w:rPr>
                <w:rFonts w:hint="eastAsia" w:ascii="仿宋" w:hAnsi="仿宋" w:eastAsia="仿宋" w:cs="仿宋"/>
                <w:color w:val="auto"/>
                <w:w w:val="99"/>
                <w:kern w:val="0"/>
                <w:sz w:val="21"/>
                <w:szCs w:val="21"/>
                <w:highlight w:val="none"/>
                <w:lang w:val="en-US" w:eastAsia="zh-CN" w:bidi="ar-SA"/>
              </w:rPr>
              <w:t>境温度空气源</w:t>
            </w:r>
            <w:r>
              <w:rPr>
                <w:rFonts w:hint="eastAsia" w:ascii="仿宋" w:hAnsi="仿宋" w:eastAsia="仿宋" w:cs="仿宋"/>
                <w:color w:val="auto"/>
                <w:spacing w:val="2"/>
                <w:w w:val="99"/>
                <w:kern w:val="0"/>
                <w:sz w:val="21"/>
                <w:szCs w:val="21"/>
                <w:highlight w:val="none"/>
                <w:lang w:val="en-US" w:eastAsia="zh-CN" w:bidi="ar-SA"/>
              </w:rPr>
              <w:t>热</w:t>
            </w:r>
            <w:r>
              <w:rPr>
                <w:rFonts w:hint="eastAsia" w:ascii="仿宋" w:hAnsi="仿宋" w:eastAsia="仿宋" w:cs="仿宋"/>
                <w:color w:val="auto"/>
                <w:spacing w:val="-29"/>
                <w:w w:val="99"/>
                <w:kern w:val="0"/>
                <w:sz w:val="21"/>
                <w:szCs w:val="21"/>
                <w:highlight w:val="none"/>
                <w:lang w:val="en-US" w:eastAsia="zh-CN" w:bidi="ar-SA"/>
              </w:rPr>
              <w:t>泵</w:t>
            </w:r>
            <w:r>
              <w:rPr>
                <w:rFonts w:hint="eastAsia" w:ascii="仿宋" w:hAnsi="仿宋" w:eastAsia="仿宋" w:cs="仿宋"/>
                <w:color w:val="auto"/>
                <w:spacing w:val="2"/>
                <w:w w:val="99"/>
                <w:kern w:val="0"/>
                <w:sz w:val="21"/>
                <w:szCs w:val="21"/>
                <w:highlight w:val="none"/>
                <w:lang w:val="en-US" w:eastAsia="zh-CN" w:bidi="ar-SA"/>
              </w:rPr>
              <w:t>（</w:t>
            </w:r>
            <w:r>
              <w:rPr>
                <w:rFonts w:hint="eastAsia" w:ascii="仿宋" w:hAnsi="仿宋" w:eastAsia="仿宋" w:cs="仿宋"/>
                <w:color w:val="auto"/>
                <w:w w:val="99"/>
                <w:kern w:val="0"/>
                <w:sz w:val="21"/>
                <w:szCs w:val="21"/>
                <w:highlight w:val="none"/>
                <w:lang w:val="en-US" w:eastAsia="zh-CN" w:bidi="ar-SA"/>
              </w:rPr>
              <w:t>冷水</w:t>
            </w:r>
            <w:r>
              <w:rPr>
                <w:rFonts w:hint="eastAsia" w:ascii="仿宋" w:hAnsi="仿宋" w:eastAsia="仿宋" w:cs="仿宋"/>
                <w:color w:val="auto"/>
                <w:spacing w:val="-27"/>
                <w:w w:val="99"/>
                <w:kern w:val="0"/>
                <w:sz w:val="21"/>
                <w:szCs w:val="21"/>
                <w:highlight w:val="none"/>
                <w:lang w:val="en-US" w:eastAsia="zh-CN" w:bidi="ar-SA"/>
              </w:rPr>
              <w:t>）</w:t>
            </w:r>
            <w:r>
              <w:rPr>
                <w:rFonts w:hint="eastAsia" w:ascii="仿宋" w:hAnsi="仿宋" w:eastAsia="仿宋" w:cs="仿宋"/>
                <w:color w:val="auto"/>
                <w:w w:val="99"/>
                <w:kern w:val="0"/>
                <w:sz w:val="21"/>
                <w:szCs w:val="21"/>
                <w:highlight w:val="none"/>
                <w:lang w:val="en-US" w:eastAsia="zh-CN" w:bidi="ar-SA"/>
              </w:rPr>
              <w:t>机组</w:t>
            </w:r>
            <w:r>
              <w:rPr>
                <w:rFonts w:hint="eastAsia" w:ascii="仿宋" w:hAnsi="仿宋" w:eastAsia="仿宋" w:cs="仿宋"/>
                <w:color w:val="auto"/>
                <w:spacing w:val="2"/>
                <w:w w:val="99"/>
                <w:kern w:val="0"/>
                <w:sz w:val="21"/>
                <w:szCs w:val="21"/>
                <w:highlight w:val="none"/>
                <w:lang w:val="en-US" w:eastAsia="zh-CN" w:bidi="ar-SA"/>
              </w:rPr>
              <w:t>能</w:t>
            </w:r>
            <w:r>
              <w:rPr>
                <w:rFonts w:hint="eastAsia" w:ascii="仿宋" w:hAnsi="仿宋" w:eastAsia="仿宋" w:cs="仿宋"/>
                <w:color w:val="auto"/>
                <w:w w:val="99"/>
                <w:kern w:val="0"/>
                <w:sz w:val="21"/>
                <w:szCs w:val="21"/>
                <w:highlight w:val="none"/>
                <w:lang w:val="en-US" w:eastAsia="zh-CN" w:bidi="ar-SA"/>
              </w:rPr>
              <w:t>效限定值及能</w:t>
            </w:r>
            <w:r>
              <w:rPr>
                <w:rFonts w:hint="eastAsia" w:ascii="仿宋" w:hAnsi="仿宋" w:eastAsia="仿宋" w:cs="仿宋"/>
                <w:color w:val="auto"/>
                <w:spacing w:val="2"/>
                <w:w w:val="99"/>
                <w:kern w:val="0"/>
                <w:sz w:val="21"/>
                <w:szCs w:val="21"/>
                <w:highlight w:val="none"/>
                <w:lang w:val="en-US" w:eastAsia="zh-CN" w:bidi="ar-SA"/>
              </w:rPr>
              <w:t>效</w:t>
            </w:r>
            <w:r>
              <w:rPr>
                <w:rFonts w:hint="eastAsia" w:ascii="仿宋" w:hAnsi="仿宋" w:eastAsia="仿宋" w:cs="仿宋"/>
                <w:color w:val="auto"/>
                <w:w w:val="99"/>
                <w:kern w:val="0"/>
                <w:sz w:val="21"/>
                <w:szCs w:val="21"/>
                <w:highlight w:val="none"/>
                <w:lang w:val="en-US" w:eastAsia="zh-CN" w:bidi="ar-SA"/>
              </w:rPr>
              <w:t>等级</w:t>
            </w:r>
            <w:r>
              <w:rPr>
                <w:rFonts w:hint="eastAsia" w:ascii="仿宋" w:hAnsi="仿宋" w:eastAsia="仿宋" w:cs="仿宋"/>
                <w:color w:val="auto"/>
                <w:spacing w:val="2"/>
                <w:w w:val="99"/>
                <w:kern w:val="0"/>
                <w:sz w:val="21"/>
                <w:szCs w:val="21"/>
                <w:highlight w:val="none"/>
                <w:lang w:val="en-US" w:eastAsia="zh-CN" w:bidi="ar-SA"/>
              </w:rPr>
              <w:t>》</w:t>
            </w:r>
            <w:r>
              <w:rPr>
                <w:rFonts w:hint="eastAsia" w:ascii="仿宋" w:hAnsi="仿宋" w:eastAsia="仿宋" w:cs="仿宋"/>
                <w:color w:val="auto"/>
                <w:w w:val="99"/>
                <w:kern w:val="0"/>
                <w:sz w:val="21"/>
                <w:szCs w:val="21"/>
                <w:highlight w:val="none"/>
                <w:lang w:val="en-US" w:eastAsia="zh-CN" w:bidi="ar-SA"/>
              </w:rPr>
              <w:t>（</w:t>
            </w:r>
            <w:r>
              <w:rPr>
                <w:rFonts w:hint="eastAsia" w:ascii="仿宋" w:hAnsi="仿宋" w:eastAsia="仿宋" w:cs="仿宋"/>
                <w:color w:val="auto"/>
                <w:spacing w:val="1"/>
                <w:w w:val="99"/>
                <w:kern w:val="0"/>
                <w:sz w:val="21"/>
                <w:szCs w:val="21"/>
                <w:highlight w:val="none"/>
                <w:lang w:val="en-US" w:eastAsia="zh-CN" w:bidi="ar-SA"/>
              </w:rPr>
              <w:t>G</w:t>
            </w:r>
            <w:r>
              <w:rPr>
                <w:rFonts w:hint="eastAsia" w:ascii="仿宋" w:hAnsi="仿宋" w:eastAsia="仿宋" w:cs="仿宋"/>
                <w:color w:val="auto"/>
                <w:w w:val="99"/>
                <w:kern w:val="0"/>
                <w:sz w:val="21"/>
                <w:szCs w:val="21"/>
                <w:highlight w:val="none"/>
                <w:lang w:val="en-US" w:eastAsia="zh-CN" w:bidi="ar-SA"/>
              </w:rPr>
              <w:t>B</w:t>
            </w:r>
            <w:r>
              <w:rPr>
                <w:rFonts w:hint="eastAsia" w:ascii="仿宋" w:hAnsi="仿宋" w:eastAsia="仿宋" w:cs="仿宋"/>
                <w:color w:val="auto"/>
                <w:spacing w:val="1"/>
                <w:w w:val="99"/>
                <w:kern w:val="0"/>
                <w:sz w:val="21"/>
                <w:szCs w:val="21"/>
                <w:highlight w:val="none"/>
                <w:lang w:val="en-US" w:eastAsia="zh-CN" w:bidi="ar-SA"/>
              </w:rPr>
              <w:t>37</w:t>
            </w:r>
            <w:r>
              <w:rPr>
                <w:rFonts w:hint="eastAsia" w:ascii="仿宋" w:hAnsi="仿宋" w:eastAsia="仿宋" w:cs="仿宋"/>
                <w:color w:val="auto"/>
                <w:w w:val="99"/>
                <w:kern w:val="0"/>
                <w:sz w:val="21"/>
                <w:szCs w:val="21"/>
                <w:highlight w:val="none"/>
                <w:lang w:val="en-US" w:eastAsia="zh-CN" w:bidi="ar-SA"/>
              </w:rPr>
              <w:t>48</w:t>
            </w:r>
            <w:r>
              <w:rPr>
                <w:rFonts w:hint="eastAsia" w:ascii="仿宋" w:hAnsi="仿宋" w:eastAsia="仿宋" w:cs="仿宋"/>
                <w:color w:val="auto"/>
                <w:spacing w:val="-2"/>
                <w:w w:val="99"/>
                <w:kern w:val="0"/>
                <w:sz w:val="21"/>
                <w:szCs w:val="21"/>
                <w:highlight w:val="none"/>
                <w:lang w:val="en-US" w:eastAsia="zh-CN" w:bidi="ar-SA"/>
              </w:rPr>
              <w:t>0</w:t>
            </w:r>
            <w:r>
              <w:rPr>
                <w:rFonts w:hint="eastAsia" w:ascii="仿宋" w:hAnsi="仿宋" w:eastAsia="仿宋" w:cs="仿宋"/>
                <w:color w:val="auto"/>
                <w:w w:val="99"/>
                <w:kern w:val="0"/>
                <w:sz w:val="21"/>
                <w:szCs w:val="21"/>
                <w:highlight w:val="none"/>
                <w:lang w:val="en-US" w:eastAsia="zh-CN" w:bidi="ar-SA"/>
              </w:rPr>
              <w:t>）</w:t>
            </w:r>
          </w:p>
        </w:tc>
      </w:tr>
      <w:tr w14:paraId="74ED3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exact"/>
        </w:trPr>
        <w:tc>
          <w:tcPr>
            <w:tcW w:w="441" w:type="pct"/>
            <w:vMerge w:val="continue"/>
            <w:vAlign w:val="center"/>
          </w:tcPr>
          <w:p w14:paraId="15426C60">
            <w:pPr>
              <w:keepNext w:val="0"/>
              <w:keepLines w:val="0"/>
              <w:pageBreakBefore w:val="0"/>
              <w:widowControl/>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rPr>
            </w:pPr>
          </w:p>
        </w:tc>
        <w:tc>
          <w:tcPr>
            <w:tcW w:w="658" w:type="pct"/>
            <w:vMerge w:val="continue"/>
            <w:vAlign w:val="center"/>
          </w:tcPr>
          <w:p w14:paraId="4FA665DE">
            <w:pPr>
              <w:keepNext w:val="0"/>
              <w:keepLines w:val="0"/>
              <w:pageBreakBefore w:val="0"/>
              <w:widowControl/>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rPr>
            </w:pPr>
          </w:p>
        </w:tc>
        <w:tc>
          <w:tcPr>
            <w:tcW w:w="1030" w:type="pct"/>
            <w:vMerge w:val="continue"/>
            <w:vAlign w:val="center"/>
          </w:tcPr>
          <w:p w14:paraId="701E76F0">
            <w:pPr>
              <w:keepNext w:val="0"/>
              <w:keepLines w:val="0"/>
              <w:pageBreakBefore w:val="0"/>
              <w:widowControl/>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rPr>
            </w:pPr>
          </w:p>
        </w:tc>
        <w:tc>
          <w:tcPr>
            <w:tcW w:w="1138" w:type="pct"/>
            <w:vAlign w:val="center"/>
          </w:tcPr>
          <w:p w14:paraId="77443960">
            <w:pPr>
              <w:keepNext w:val="0"/>
              <w:keepLines w:val="0"/>
              <w:pageBreakBefore w:val="0"/>
              <w:widowControl w:val="0"/>
              <w:kinsoku/>
              <w:wordWrap/>
              <w:overflowPunct/>
              <w:topLinePunct w:val="0"/>
              <w:autoSpaceDE/>
              <w:autoSpaceDN/>
              <w:bidi w:val="0"/>
              <w:adjustRightInd/>
              <w:snapToGrid/>
              <w:spacing w:before="0"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en-US" w:bidi="ar-SA"/>
              </w:rPr>
            </w:pPr>
            <w:r>
              <w:rPr>
                <w:rFonts w:hint="eastAsia" w:ascii="仿宋" w:hAnsi="仿宋" w:eastAsia="仿宋" w:cs="仿宋"/>
                <w:color w:val="auto"/>
                <w:w w:val="99"/>
                <w:kern w:val="0"/>
                <w:sz w:val="21"/>
                <w:szCs w:val="21"/>
                <w:highlight w:val="none"/>
                <w:lang w:val="en-US" w:eastAsia="en-US" w:bidi="ar-SA"/>
              </w:rPr>
              <w:t>水源热</w:t>
            </w:r>
            <w:r>
              <w:rPr>
                <w:rFonts w:hint="eastAsia" w:ascii="仿宋" w:hAnsi="仿宋" w:eastAsia="仿宋" w:cs="仿宋"/>
                <w:color w:val="auto"/>
                <w:spacing w:val="2"/>
                <w:w w:val="99"/>
                <w:kern w:val="0"/>
                <w:sz w:val="21"/>
                <w:szCs w:val="21"/>
                <w:highlight w:val="none"/>
                <w:lang w:val="en-US" w:eastAsia="en-US" w:bidi="ar-SA"/>
              </w:rPr>
              <w:t>泵</w:t>
            </w:r>
            <w:r>
              <w:rPr>
                <w:rFonts w:hint="eastAsia" w:ascii="仿宋" w:hAnsi="仿宋" w:eastAsia="仿宋" w:cs="仿宋"/>
                <w:color w:val="auto"/>
                <w:w w:val="99"/>
                <w:kern w:val="0"/>
                <w:sz w:val="21"/>
                <w:szCs w:val="21"/>
                <w:highlight w:val="none"/>
                <w:lang w:val="en-US" w:eastAsia="en-US" w:bidi="ar-SA"/>
              </w:rPr>
              <w:t>机组</w:t>
            </w:r>
          </w:p>
        </w:tc>
        <w:tc>
          <w:tcPr>
            <w:tcW w:w="1732" w:type="pct"/>
            <w:vAlign w:val="center"/>
          </w:tcPr>
          <w:p w14:paraId="77A62D9D">
            <w:pPr>
              <w:keepNext w:val="0"/>
              <w:keepLines w:val="0"/>
              <w:pageBreakBefore w:val="0"/>
              <w:widowControl w:val="0"/>
              <w:kinsoku/>
              <w:wordWrap/>
              <w:overflowPunct/>
              <w:topLinePunct w:val="0"/>
              <w:autoSpaceDE/>
              <w:autoSpaceDN/>
              <w:bidi w:val="0"/>
              <w:adjustRightInd/>
              <w:snapToGrid/>
              <w:spacing w:before="0"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w w:val="99"/>
                <w:kern w:val="0"/>
                <w:sz w:val="21"/>
                <w:szCs w:val="21"/>
                <w:highlight w:val="none"/>
                <w:lang w:val="en-US" w:eastAsia="zh-CN" w:bidi="ar-SA"/>
              </w:rPr>
              <w:t>《</w:t>
            </w:r>
            <w:r>
              <w:rPr>
                <w:rFonts w:hint="eastAsia" w:ascii="仿宋" w:hAnsi="仿宋" w:eastAsia="仿宋" w:cs="仿宋"/>
                <w:color w:val="auto"/>
                <w:spacing w:val="-29"/>
                <w:w w:val="99"/>
                <w:kern w:val="0"/>
                <w:sz w:val="21"/>
                <w:szCs w:val="21"/>
                <w:highlight w:val="none"/>
                <w:lang w:val="en-US" w:eastAsia="zh-CN" w:bidi="ar-SA"/>
              </w:rPr>
              <w:t>水</w:t>
            </w:r>
            <w:r>
              <w:rPr>
                <w:rFonts w:hint="eastAsia" w:ascii="仿宋" w:hAnsi="仿宋" w:eastAsia="仿宋" w:cs="仿宋"/>
                <w:color w:val="auto"/>
                <w:w w:val="99"/>
                <w:kern w:val="0"/>
                <w:sz w:val="21"/>
                <w:szCs w:val="21"/>
                <w:highlight w:val="none"/>
                <w:lang w:val="en-US" w:eastAsia="zh-CN" w:bidi="ar-SA"/>
              </w:rPr>
              <w:t>（</w:t>
            </w:r>
            <w:r>
              <w:rPr>
                <w:rFonts w:hint="eastAsia" w:ascii="仿宋" w:hAnsi="仿宋" w:eastAsia="仿宋" w:cs="仿宋"/>
                <w:color w:val="auto"/>
                <w:spacing w:val="2"/>
                <w:w w:val="99"/>
                <w:kern w:val="0"/>
                <w:sz w:val="21"/>
                <w:szCs w:val="21"/>
                <w:highlight w:val="none"/>
                <w:lang w:val="en-US" w:eastAsia="zh-CN" w:bidi="ar-SA"/>
              </w:rPr>
              <w:t>地</w:t>
            </w:r>
            <w:r>
              <w:rPr>
                <w:rFonts w:hint="eastAsia" w:ascii="仿宋" w:hAnsi="仿宋" w:eastAsia="仿宋" w:cs="仿宋"/>
                <w:color w:val="auto"/>
                <w:spacing w:val="-29"/>
                <w:w w:val="99"/>
                <w:kern w:val="0"/>
                <w:sz w:val="21"/>
                <w:szCs w:val="21"/>
                <w:highlight w:val="none"/>
                <w:lang w:val="en-US" w:eastAsia="zh-CN" w:bidi="ar-SA"/>
              </w:rPr>
              <w:t>）</w:t>
            </w:r>
            <w:r>
              <w:rPr>
                <w:rFonts w:hint="eastAsia" w:ascii="仿宋" w:hAnsi="仿宋" w:eastAsia="仿宋" w:cs="仿宋"/>
                <w:color w:val="auto"/>
                <w:spacing w:val="2"/>
                <w:w w:val="99"/>
                <w:kern w:val="0"/>
                <w:sz w:val="21"/>
                <w:szCs w:val="21"/>
                <w:highlight w:val="none"/>
                <w:lang w:val="en-US" w:eastAsia="zh-CN" w:bidi="ar-SA"/>
              </w:rPr>
              <w:t>源</w:t>
            </w:r>
            <w:r>
              <w:rPr>
                <w:rFonts w:hint="eastAsia" w:ascii="仿宋" w:hAnsi="仿宋" w:eastAsia="仿宋" w:cs="仿宋"/>
                <w:color w:val="auto"/>
                <w:w w:val="99"/>
                <w:kern w:val="0"/>
                <w:sz w:val="21"/>
                <w:szCs w:val="21"/>
                <w:highlight w:val="none"/>
                <w:lang w:val="en-US" w:eastAsia="zh-CN" w:bidi="ar-SA"/>
              </w:rPr>
              <w:t>热泵</w:t>
            </w:r>
            <w:r>
              <w:rPr>
                <w:rFonts w:hint="eastAsia" w:ascii="仿宋" w:hAnsi="仿宋" w:eastAsia="仿宋" w:cs="仿宋"/>
                <w:color w:val="auto"/>
                <w:spacing w:val="2"/>
                <w:w w:val="99"/>
                <w:kern w:val="0"/>
                <w:sz w:val="21"/>
                <w:szCs w:val="21"/>
                <w:highlight w:val="none"/>
                <w:lang w:val="en-US" w:eastAsia="zh-CN" w:bidi="ar-SA"/>
              </w:rPr>
              <w:t>机</w:t>
            </w:r>
            <w:r>
              <w:rPr>
                <w:rFonts w:hint="eastAsia" w:ascii="仿宋" w:hAnsi="仿宋" w:eastAsia="仿宋" w:cs="仿宋"/>
                <w:color w:val="auto"/>
                <w:w w:val="99"/>
                <w:kern w:val="0"/>
                <w:sz w:val="21"/>
                <w:szCs w:val="21"/>
                <w:highlight w:val="none"/>
                <w:lang w:val="en-US" w:eastAsia="zh-CN" w:bidi="ar-SA"/>
              </w:rPr>
              <w:t>组能</w:t>
            </w:r>
            <w:r>
              <w:rPr>
                <w:rFonts w:hint="eastAsia" w:ascii="仿宋" w:hAnsi="仿宋" w:eastAsia="仿宋" w:cs="仿宋"/>
                <w:color w:val="auto"/>
                <w:spacing w:val="2"/>
                <w:w w:val="99"/>
                <w:kern w:val="0"/>
                <w:sz w:val="21"/>
                <w:szCs w:val="21"/>
                <w:highlight w:val="none"/>
                <w:lang w:val="en-US" w:eastAsia="zh-CN" w:bidi="ar-SA"/>
              </w:rPr>
              <w:t>效</w:t>
            </w:r>
            <w:r>
              <w:rPr>
                <w:rFonts w:hint="eastAsia" w:ascii="仿宋" w:hAnsi="仿宋" w:eastAsia="仿宋" w:cs="仿宋"/>
                <w:color w:val="auto"/>
                <w:w w:val="99"/>
                <w:kern w:val="0"/>
                <w:sz w:val="21"/>
                <w:szCs w:val="21"/>
                <w:highlight w:val="none"/>
                <w:lang w:val="en-US" w:eastAsia="zh-CN" w:bidi="ar-SA"/>
              </w:rPr>
              <w:t>限定值及能效</w:t>
            </w:r>
            <w:r>
              <w:rPr>
                <w:rFonts w:hint="eastAsia" w:ascii="仿宋" w:hAnsi="仿宋" w:eastAsia="仿宋" w:cs="仿宋"/>
                <w:color w:val="auto"/>
                <w:spacing w:val="2"/>
                <w:w w:val="99"/>
                <w:kern w:val="0"/>
                <w:sz w:val="21"/>
                <w:szCs w:val="21"/>
                <w:highlight w:val="none"/>
                <w:lang w:val="en-US" w:eastAsia="zh-CN" w:bidi="ar-SA"/>
              </w:rPr>
              <w:t>等</w:t>
            </w:r>
            <w:r>
              <w:rPr>
                <w:rFonts w:hint="eastAsia" w:ascii="仿宋" w:hAnsi="仿宋" w:eastAsia="仿宋" w:cs="仿宋"/>
                <w:color w:val="auto"/>
                <w:w w:val="99"/>
                <w:kern w:val="0"/>
                <w:sz w:val="21"/>
                <w:szCs w:val="21"/>
                <w:highlight w:val="none"/>
                <w:lang w:val="en-US" w:eastAsia="zh-CN" w:bidi="ar-SA"/>
              </w:rPr>
              <w:t>级》（</w:t>
            </w:r>
            <w:r>
              <w:rPr>
                <w:rFonts w:hint="eastAsia" w:ascii="仿宋" w:hAnsi="仿宋" w:eastAsia="仿宋" w:cs="仿宋"/>
                <w:color w:val="auto"/>
                <w:spacing w:val="1"/>
                <w:w w:val="99"/>
                <w:kern w:val="0"/>
                <w:sz w:val="21"/>
                <w:szCs w:val="21"/>
                <w:highlight w:val="none"/>
                <w:lang w:val="en-US" w:eastAsia="zh-CN" w:bidi="ar-SA"/>
              </w:rPr>
              <w:t>G</w:t>
            </w:r>
            <w:r>
              <w:rPr>
                <w:rFonts w:hint="eastAsia" w:ascii="仿宋" w:hAnsi="仿宋" w:eastAsia="仿宋" w:cs="仿宋"/>
                <w:color w:val="auto"/>
                <w:w w:val="99"/>
                <w:kern w:val="0"/>
                <w:sz w:val="21"/>
                <w:szCs w:val="21"/>
                <w:highlight w:val="none"/>
                <w:lang w:val="en-US" w:eastAsia="zh-CN" w:bidi="ar-SA"/>
              </w:rPr>
              <w:t>B</w:t>
            </w:r>
            <w:r>
              <w:rPr>
                <w:rFonts w:hint="eastAsia" w:ascii="仿宋" w:hAnsi="仿宋" w:eastAsia="仿宋" w:cs="仿宋"/>
                <w:color w:val="auto"/>
                <w:spacing w:val="1"/>
                <w:w w:val="99"/>
                <w:kern w:val="0"/>
                <w:sz w:val="21"/>
                <w:szCs w:val="21"/>
                <w:highlight w:val="none"/>
                <w:lang w:val="en-US" w:eastAsia="zh-CN" w:bidi="ar-SA"/>
              </w:rPr>
              <w:t>30721</w:t>
            </w:r>
            <w:r>
              <w:rPr>
                <w:rFonts w:hint="eastAsia" w:ascii="仿宋" w:hAnsi="仿宋" w:eastAsia="仿宋" w:cs="仿宋"/>
                <w:color w:val="auto"/>
                <w:w w:val="99"/>
                <w:kern w:val="0"/>
                <w:sz w:val="21"/>
                <w:szCs w:val="21"/>
                <w:highlight w:val="none"/>
                <w:lang w:val="en-US" w:eastAsia="zh-CN" w:bidi="ar-SA"/>
              </w:rPr>
              <w:t>）</w:t>
            </w:r>
          </w:p>
        </w:tc>
      </w:tr>
      <w:tr w14:paraId="6EC1C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exact"/>
        </w:trPr>
        <w:tc>
          <w:tcPr>
            <w:tcW w:w="441" w:type="pct"/>
            <w:vMerge w:val="continue"/>
            <w:vAlign w:val="center"/>
          </w:tcPr>
          <w:p w14:paraId="50030F00">
            <w:pPr>
              <w:keepNext w:val="0"/>
              <w:keepLines w:val="0"/>
              <w:pageBreakBefore w:val="0"/>
              <w:widowControl/>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rPr>
            </w:pPr>
          </w:p>
        </w:tc>
        <w:tc>
          <w:tcPr>
            <w:tcW w:w="658" w:type="pct"/>
            <w:vMerge w:val="continue"/>
            <w:vAlign w:val="center"/>
          </w:tcPr>
          <w:p w14:paraId="2AC399AC">
            <w:pPr>
              <w:keepNext w:val="0"/>
              <w:keepLines w:val="0"/>
              <w:pageBreakBefore w:val="0"/>
              <w:widowControl/>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rPr>
            </w:pPr>
          </w:p>
        </w:tc>
        <w:tc>
          <w:tcPr>
            <w:tcW w:w="1030" w:type="pct"/>
            <w:vMerge w:val="restart"/>
            <w:vAlign w:val="center"/>
          </w:tcPr>
          <w:p w14:paraId="075D1CC3">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en-US" w:bidi="ar-SA"/>
              </w:rPr>
            </w:pPr>
            <w:r>
              <w:rPr>
                <w:rFonts w:hint="eastAsia" w:ascii="仿宋" w:hAnsi="仿宋" w:eastAsia="仿宋" w:cs="仿宋"/>
                <w:color w:val="auto"/>
                <w:w w:val="99"/>
                <w:sz w:val="21"/>
                <w:szCs w:val="21"/>
                <w:highlight w:val="none"/>
              </w:rPr>
              <w:t>★</w:t>
            </w:r>
            <w:r>
              <w:rPr>
                <w:rFonts w:hint="eastAsia" w:ascii="仿宋" w:hAnsi="仿宋" w:eastAsia="仿宋" w:cs="仿宋"/>
                <w:color w:val="auto"/>
                <w:spacing w:val="1"/>
                <w:w w:val="99"/>
                <w:sz w:val="21"/>
                <w:szCs w:val="21"/>
                <w:highlight w:val="none"/>
              </w:rPr>
              <w:t>A020</w:t>
            </w:r>
            <w:r>
              <w:rPr>
                <w:rFonts w:hint="eastAsia" w:ascii="仿宋" w:hAnsi="仿宋" w:eastAsia="仿宋" w:cs="仿宋"/>
                <w:color w:val="auto"/>
                <w:w w:val="99"/>
                <w:sz w:val="21"/>
                <w:szCs w:val="21"/>
                <w:highlight w:val="none"/>
              </w:rPr>
              <w:t>52</w:t>
            </w:r>
            <w:r>
              <w:rPr>
                <w:rFonts w:hint="eastAsia" w:ascii="仿宋" w:hAnsi="仿宋" w:eastAsia="仿宋" w:cs="仿宋"/>
                <w:color w:val="auto"/>
                <w:spacing w:val="1"/>
                <w:w w:val="99"/>
                <w:sz w:val="21"/>
                <w:szCs w:val="21"/>
                <w:highlight w:val="none"/>
              </w:rPr>
              <w:t>3</w:t>
            </w:r>
            <w:r>
              <w:rPr>
                <w:rFonts w:hint="eastAsia" w:ascii="仿宋" w:hAnsi="仿宋" w:eastAsia="仿宋" w:cs="仿宋"/>
                <w:color w:val="auto"/>
                <w:w w:val="99"/>
                <w:sz w:val="21"/>
                <w:szCs w:val="21"/>
                <w:highlight w:val="none"/>
              </w:rPr>
              <w:t>05空调机组</w:t>
            </w:r>
          </w:p>
        </w:tc>
        <w:tc>
          <w:tcPr>
            <w:tcW w:w="1138" w:type="pct"/>
            <w:vAlign w:val="center"/>
          </w:tcPr>
          <w:p w14:paraId="4A79D6EE">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en-US" w:bidi="ar-SA"/>
              </w:rPr>
            </w:pPr>
            <w:r>
              <w:rPr>
                <w:rFonts w:hint="eastAsia" w:ascii="仿宋" w:hAnsi="仿宋" w:eastAsia="仿宋" w:cs="仿宋"/>
                <w:color w:val="auto"/>
                <w:spacing w:val="12"/>
                <w:w w:val="99"/>
                <w:sz w:val="21"/>
                <w:szCs w:val="21"/>
                <w:highlight w:val="none"/>
              </w:rPr>
              <w:t>溴化锂吸收式冷水</w:t>
            </w:r>
            <w:r>
              <w:rPr>
                <w:rFonts w:hint="eastAsia" w:ascii="仿宋" w:hAnsi="仿宋" w:eastAsia="仿宋" w:cs="仿宋"/>
                <w:color w:val="auto"/>
                <w:w w:val="99"/>
                <w:sz w:val="21"/>
                <w:szCs w:val="21"/>
                <w:highlight w:val="none"/>
              </w:rPr>
              <w:t>机组</w:t>
            </w:r>
          </w:p>
        </w:tc>
        <w:tc>
          <w:tcPr>
            <w:tcW w:w="1732" w:type="pct"/>
            <w:vAlign w:val="center"/>
          </w:tcPr>
          <w:p w14:paraId="100DD3FF">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pacing w:val="12"/>
                <w:w w:val="99"/>
                <w:sz w:val="21"/>
                <w:szCs w:val="21"/>
                <w:highlight w:val="none"/>
                <w:lang w:eastAsia="zh-CN"/>
              </w:rPr>
              <w:t>《溴化锂吸收式冷水机</w:t>
            </w:r>
            <w:r>
              <w:rPr>
                <w:rFonts w:hint="eastAsia" w:ascii="仿宋" w:hAnsi="仿宋" w:eastAsia="仿宋" w:cs="仿宋"/>
                <w:color w:val="auto"/>
                <w:spacing w:val="9"/>
                <w:w w:val="99"/>
                <w:sz w:val="21"/>
                <w:szCs w:val="21"/>
                <w:highlight w:val="none"/>
                <w:lang w:eastAsia="zh-CN"/>
              </w:rPr>
              <w:t>组</w:t>
            </w:r>
            <w:r>
              <w:rPr>
                <w:rFonts w:hint="eastAsia" w:ascii="仿宋" w:hAnsi="仿宋" w:eastAsia="仿宋" w:cs="仿宋"/>
                <w:color w:val="auto"/>
                <w:spacing w:val="12"/>
                <w:w w:val="99"/>
                <w:sz w:val="21"/>
                <w:szCs w:val="21"/>
                <w:highlight w:val="none"/>
                <w:lang w:eastAsia="zh-CN"/>
              </w:rPr>
              <w:t>能效</w:t>
            </w:r>
            <w:r>
              <w:rPr>
                <w:rFonts w:hint="eastAsia" w:ascii="仿宋" w:hAnsi="仿宋" w:eastAsia="仿宋" w:cs="仿宋"/>
                <w:color w:val="auto"/>
                <w:w w:val="99"/>
                <w:sz w:val="21"/>
                <w:szCs w:val="21"/>
                <w:highlight w:val="none"/>
                <w:lang w:eastAsia="zh-CN"/>
              </w:rPr>
              <w:t>限定值及</w:t>
            </w:r>
            <w:r>
              <w:rPr>
                <w:rFonts w:hint="eastAsia" w:ascii="仿宋" w:hAnsi="仿宋" w:eastAsia="仿宋" w:cs="仿宋"/>
                <w:color w:val="auto"/>
                <w:spacing w:val="2"/>
                <w:w w:val="99"/>
                <w:sz w:val="21"/>
                <w:szCs w:val="21"/>
                <w:highlight w:val="none"/>
                <w:lang w:eastAsia="zh-CN"/>
              </w:rPr>
              <w:t>能</w:t>
            </w:r>
            <w:r>
              <w:rPr>
                <w:rFonts w:hint="eastAsia" w:ascii="仿宋" w:hAnsi="仿宋" w:eastAsia="仿宋" w:cs="仿宋"/>
                <w:color w:val="auto"/>
                <w:w w:val="99"/>
                <w:sz w:val="21"/>
                <w:szCs w:val="21"/>
                <w:highlight w:val="none"/>
                <w:lang w:eastAsia="zh-CN"/>
              </w:rPr>
              <w:t>效等</w:t>
            </w:r>
            <w:r>
              <w:rPr>
                <w:rFonts w:hint="eastAsia" w:ascii="仿宋" w:hAnsi="仿宋" w:eastAsia="仿宋" w:cs="仿宋"/>
                <w:color w:val="auto"/>
                <w:spacing w:val="2"/>
                <w:w w:val="99"/>
                <w:sz w:val="21"/>
                <w:szCs w:val="21"/>
                <w:highlight w:val="none"/>
                <w:lang w:eastAsia="zh-CN"/>
              </w:rPr>
              <w:t>级</w:t>
            </w:r>
            <w:r>
              <w:rPr>
                <w:rFonts w:hint="eastAsia" w:ascii="仿宋" w:hAnsi="仿宋" w:eastAsia="仿宋" w:cs="仿宋"/>
                <w:color w:val="auto"/>
                <w:w w:val="99"/>
                <w:sz w:val="21"/>
                <w:szCs w:val="21"/>
                <w:highlight w:val="none"/>
                <w:lang w:eastAsia="zh-CN"/>
              </w:rPr>
              <w:t>》（</w:t>
            </w:r>
            <w:r>
              <w:rPr>
                <w:rFonts w:hint="eastAsia" w:ascii="仿宋" w:hAnsi="仿宋" w:eastAsia="仿宋" w:cs="仿宋"/>
                <w:color w:val="auto"/>
                <w:spacing w:val="1"/>
                <w:w w:val="99"/>
                <w:sz w:val="21"/>
                <w:szCs w:val="21"/>
                <w:highlight w:val="none"/>
                <w:lang w:eastAsia="zh-CN"/>
              </w:rPr>
              <w:t>G</w:t>
            </w:r>
            <w:r>
              <w:rPr>
                <w:rFonts w:hint="eastAsia" w:ascii="仿宋" w:hAnsi="仿宋" w:eastAsia="仿宋" w:cs="仿宋"/>
                <w:color w:val="auto"/>
                <w:w w:val="99"/>
                <w:sz w:val="21"/>
                <w:szCs w:val="21"/>
                <w:highlight w:val="none"/>
                <w:lang w:eastAsia="zh-CN"/>
              </w:rPr>
              <w:t>B</w:t>
            </w:r>
            <w:r>
              <w:rPr>
                <w:rFonts w:hint="eastAsia" w:ascii="仿宋" w:hAnsi="仿宋" w:eastAsia="仿宋" w:cs="仿宋"/>
                <w:color w:val="auto"/>
                <w:spacing w:val="1"/>
                <w:w w:val="99"/>
                <w:sz w:val="21"/>
                <w:szCs w:val="21"/>
                <w:highlight w:val="none"/>
                <w:lang w:eastAsia="zh-CN"/>
              </w:rPr>
              <w:t>29</w:t>
            </w:r>
            <w:r>
              <w:rPr>
                <w:rFonts w:hint="eastAsia" w:ascii="仿宋" w:hAnsi="仿宋" w:eastAsia="仿宋" w:cs="仿宋"/>
                <w:color w:val="auto"/>
                <w:w w:val="99"/>
                <w:sz w:val="21"/>
                <w:szCs w:val="21"/>
                <w:highlight w:val="none"/>
                <w:lang w:eastAsia="zh-CN"/>
              </w:rPr>
              <w:t>54</w:t>
            </w:r>
            <w:r>
              <w:rPr>
                <w:rFonts w:hint="eastAsia" w:ascii="仿宋" w:hAnsi="仿宋" w:eastAsia="仿宋" w:cs="仿宋"/>
                <w:color w:val="auto"/>
                <w:spacing w:val="1"/>
                <w:w w:val="99"/>
                <w:sz w:val="21"/>
                <w:szCs w:val="21"/>
                <w:highlight w:val="none"/>
                <w:lang w:eastAsia="zh-CN"/>
              </w:rPr>
              <w:t>0</w:t>
            </w:r>
            <w:r>
              <w:rPr>
                <w:rFonts w:hint="eastAsia" w:ascii="仿宋" w:hAnsi="仿宋" w:eastAsia="仿宋" w:cs="仿宋"/>
                <w:color w:val="auto"/>
                <w:w w:val="99"/>
                <w:sz w:val="21"/>
                <w:szCs w:val="21"/>
                <w:highlight w:val="none"/>
                <w:lang w:eastAsia="zh-CN"/>
              </w:rPr>
              <w:t>）</w:t>
            </w:r>
          </w:p>
        </w:tc>
      </w:tr>
      <w:tr w14:paraId="721E4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exact"/>
        </w:trPr>
        <w:tc>
          <w:tcPr>
            <w:tcW w:w="441" w:type="pct"/>
            <w:vMerge w:val="continue"/>
            <w:vAlign w:val="center"/>
          </w:tcPr>
          <w:p w14:paraId="4B35A490">
            <w:pPr>
              <w:keepNext w:val="0"/>
              <w:keepLines w:val="0"/>
              <w:pageBreakBefore w:val="0"/>
              <w:widowControl/>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rPr>
            </w:pPr>
          </w:p>
        </w:tc>
        <w:tc>
          <w:tcPr>
            <w:tcW w:w="658" w:type="pct"/>
            <w:vMerge w:val="continue"/>
            <w:vAlign w:val="center"/>
          </w:tcPr>
          <w:p w14:paraId="5F766737">
            <w:pPr>
              <w:keepNext w:val="0"/>
              <w:keepLines w:val="0"/>
              <w:pageBreakBefore w:val="0"/>
              <w:widowControl/>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rPr>
            </w:pPr>
          </w:p>
        </w:tc>
        <w:tc>
          <w:tcPr>
            <w:tcW w:w="1030" w:type="pct"/>
            <w:vMerge w:val="continue"/>
            <w:vAlign w:val="center"/>
          </w:tcPr>
          <w:p w14:paraId="1903B6C0">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en-US" w:bidi="ar-SA"/>
              </w:rPr>
            </w:pPr>
          </w:p>
        </w:tc>
        <w:tc>
          <w:tcPr>
            <w:tcW w:w="1138" w:type="pct"/>
            <w:vAlign w:val="center"/>
          </w:tcPr>
          <w:p w14:paraId="7285C7AC">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en-US" w:bidi="ar-SA"/>
              </w:rPr>
            </w:pPr>
            <w:r>
              <w:rPr>
                <w:rFonts w:hint="eastAsia" w:ascii="仿宋" w:hAnsi="仿宋" w:eastAsia="仿宋" w:cs="仿宋"/>
                <w:color w:val="auto"/>
                <w:spacing w:val="12"/>
                <w:w w:val="99"/>
                <w:sz w:val="21"/>
                <w:szCs w:val="21"/>
                <w:highlight w:val="none"/>
                <w:lang w:eastAsia="zh-CN"/>
              </w:rPr>
              <w:t>多联式空</w:t>
            </w:r>
            <w:r>
              <w:rPr>
                <w:rFonts w:hint="eastAsia" w:ascii="仿宋" w:hAnsi="仿宋" w:eastAsia="仿宋" w:cs="仿宋"/>
                <w:color w:val="auto"/>
                <w:spacing w:val="11"/>
                <w:w w:val="99"/>
                <w:sz w:val="21"/>
                <w:szCs w:val="21"/>
                <w:highlight w:val="none"/>
                <w:lang w:eastAsia="zh-CN"/>
              </w:rPr>
              <w:t>调（</w:t>
            </w:r>
            <w:r>
              <w:rPr>
                <w:rFonts w:hint="eastAsia" w:ascii="仿宋" w:hAnsi="仿宋" w:eastAsia="仿宋" w:cs="仿宋"/>
                <w:color w:val="auto"/>
                <w:spacing w:val="12"/>
                <w:w w:val="99"/>
                <w:sz w:val="21"/>
                <w:szCs w:val="21"/>
                <w:highlight w:val="none"/>
                <w:lang w:eastAsia="zh-CN"/>
              </w:rPr>
              <w:t>热泵</w:t>
            </w:r>
            <w:r>
              <w:rPr>
                <w:rFonts w:hint="eastAsia" w:ascii="仿宋" w:hAnsi="仿宋" w:eastAsia="仿宋" w:cs="仿宋"/>
                <w:color w:val="auto"/>
                <w:w w:val="99"/>
                <w:sz w:val="21"/>
                <w:szCs w:val="21"/>
                <w:highlight w:val="none"/>
                <w:lang w:eastAsia="zh-CN"/>
              </w:rPr>
              <w:t>）机组(制冷量</w:t>
            </w:r>
            <w:r>
              <w:rPr>
                <w:rFonts w:hint="eastAsia" w:ascii="仿宋" w:hAnsi="仿宋" w:eastAsia="仿宋" w:cs="仿宋"/>
                <w:color w:val="auto"/>
                <w:spacing w:val="1"/>
                <w:w w:val="99"/>
                <w:sz w:val="21"/>
                <w:szCs w:val="21"/>
                <w:highlight w:val="none"/>
                <w:lang w:eastAsia="zh-CN"/>
              </w:rPr>
              <w:t>&gt;140</w:t>
            </w:r>
            <w:r>
              <w:rPr>
                <w:rFonts w:hint="eastAsia" w:ascii="仿宋" w:hAnsi="仿宋" w:eastAsia="仿宋" w:cs="仿宋"/>
                <w:color w:val="auto"/>
                <w:w w:val="99"/>
                <w:sz w:val="21"/>
                <w:szCs w:val="21"/>
                <w:highlight w:val="none"/>
                <w:lang w:eastAsia="zh-CN"/>
              </w:rPr>
              <w:t>00</w:t>
            </w:r>
            <w:r>
              <w:rPr>
                <w:rFonts w:hint="eastAsia" w:ascii="仿宋" w:hAnsi="仿宋" w:eastAsia="仿宋" w:cs="仿宋"/>
                <w:color w:val="auto"/>
                <w:spacing w:val="1"/>
                <w:w w:val="99"/>
                <w:sz w:val="21"/>
                <w:szCs w:val="21"/>
                <w:highlight w:val="none"/>
                <w:lang w:eastAsia="zh-CN"/>
              </w:rPr>
              <w:t>W</w:t>
            </w:r>
            <w:r>
              <w:rPr>
                <w:rFonts w:hint="eastAsia" w:ascii="仿宋" w:hAnsi="仿宋" w:eastAsia="仿宋" w:cs="仿宋"/>
                <w:color w:val="auto"/>
                <w:w w:val="99"/>
                <w:sz w:val="21"/>
                <w:szCs w:val="21"/>
                <w:highlight w:val="none"/>
                <w:lang w:eastAsia="zh-CN"/>
              </w:rPr>
              <w:t>)</w:t>
            </w:r>
          </w:p>
        </w:tc>
        <w:tc>
          <w:tcPr>
            <w:tcW w:w="1732" w:type="pct"/>
            <w:vAlign w:val="center"/>
          </w:tcPr>
          <w:p w14:paraId="35D49F42">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w w:val="99"/>
                <w:sz w:val="21"/>
                <w:szCs w:val="21"/>
                <w:highlight w:val="none"/>
                <w:lang w:eastAsia="zh-CN"/>
              </w:rPr>
              <w:t>《多联</w:t>
            </w:r>
            <w:r>
              <w:rPr>
                <w:rFonts w:hint="eastAsia" w:ascii="仿宋" w:hAnsi="仿宋" w:eastAsia="仿宋" w:cs="仿宋"/>
                <w:color w:val="auto"/>
                <w:spacing w:val="2"/>
                <w:w w:val="99"/>
                <w:sz w:val="21"/>
                <w:szCs w:val="21"/>
                <w:highlight w:val="none"/>
                <w:lang w:eastAsia="zh-CN"/>
              </w:rPr>
              <w:t>式</w:t>
            </w:r>
            <w:r>
              <w:rPr>
                <w:rFonts w:hint="eastAsia" w:ascii="仿宋" w:hAnsi="仿宋" w:eastAsia="仿宋" w:cs="仿宋"/>
                <w:color w:val="auto"/>
                <w:w w:val="99"/>
                <w:sz w:val="21"/>
                <w:szCs w:val="21"/>
                <w:highlight w:val="none"/>
                <w:lang w:eastAsia="zh-CN"/>
              </w:rPr>
              <w:t>空</w:t>
            </w:r>
            <w:r>
              <w:rPr>
                <w:rFonts w:hint="eastAsia" w:ascii="仿宋" w:hAnsi="仿宋" w:eastAsia="仿宋" w:cs="仿宋"/>
                <w:color w:val="auto"/>
                <w:spacing w:val="-27"/>
                <w:w w:val="99"/>
                <w:sz w:val="21"/>
                <w:szCs w:val="21"/>
                <w:highlight w:val="none"/>
                <w:lang w:eastAsia="zh-CN"/>
              </w:rPr>
              <w:t>调</w:t>
            </w:r>
            <w:r>
              <w:rPr>
                <w:rFonts w:hint="eastAsia" w:ascii="仿宋" w:hAnsi="仿宋" w:eastAsia="仿宋" w:cs="仿宋"/>
                <w:color w:val="auto"/>
                <w:w w:val="99"/>
                <w:sz w:val="21"/>
                <w:szCs w:val="21"/>
                <w:highlight w:val="none"/>
                <w:lang w:eastAsia="zh-CN"/>
              </w:rPr>
              <w:t>（热</w:t>
            </w:r>
            <w:r>
              <w:rPr>
                <w:rFonts w:hint="eastAsia" w:ascii="仿宋" w:hAnsi="仿宋" w:eastAsia="仿宋" w:cs="仿宋"/>
                <w:color w:val="auto"/>
                <w:spacing w:val="2"/>
                <w:w w:val="99"/>
                <w:sz w:val="21"/>
                <w:szCs w:val="21"/>
                <w:highlight w:val="none"/>
                <w:lang w:eastAsia="zh-CN"/>
              </w:rPr>
              <w:t>泵</w:t>
            </w:r>
            <w:r>
              <w:rPr>
                <w:rFonts w:hint="eastAsia" w:ascii="仿宋" w:hAnsi="仿宋" w:eastAsia="仿宋" w:cs="仿宋"/>
                <w:color w:val="auto"/>
                <w:spacing w:val="-29"/>
                <w:w w:val="99"/>
                <w:sz w:val="21"/>
                <w:szCs w:val="21"/>
                <w:highlight w:val="none"/>
                <w:lang w:eastAsia="zh-CN"/>
              </w:rPr>
              <w:t>）</w:t>
            </w:r>
            <w:r>
              <w:rPr>
                <w:rFonts w:hint="eastAsia" w:ascii="仿宋" w:hAnsi="仿宋" w:eastAsia="仿宋" w:cs="仿宋"/>
                <w:color w:val="auto"/>
                <w:w w:val="99"/>
                <w:sz w:val="21"/>
                <w:szCs w:val="21"/>
                <w:highlight w:val="none"/>
                <w:lang w:eastAsia="zh-CN"/>
              </w:rPr>
              <w:t>机</w:t>
            </w:r>
            <w:r>
              <w:rPr>
                <w:rFonts w:hint="eastAsia" w:ascii="仿宋" w:hAnsi="仿宋" w:eastAsia="仿宋" w:cs="仿宋"/>
                <w:color w:val="auto"/>
                <w:spacing w:val="2"/>
                <w:w w:val="99"/>
                <w:sz w:val="21"/>
                <w:szCs w:val="21"/>
                <w:highlight w:val="none"/>
                <w:lang w:eastAsia="zh-CN"/>
              </w:rPr>
              <w:t>组</w:t>
            </w:r>
            <w:r>
              <w:rPr>
                <w:rFonts w:hint="eastAsia" w:ascii="仿宋" w:hAnsi="仿宋" w:eastAsia="仿宋" w:cs="仿宋"/>
                <w:color w:val="auto"/>
                <w:w w:val="99"/>
                <w:sz w:val="21"/>
                <w:szCs w:val="21"/>
                <w:highlight w:val="none"/>
                <w:lang w:eastAsia="zh-CN"/>
              </w:rPr>
              <w:t>能效限定值及</w:t>
            </w:r>
            <w:r>
              <w:rPr>
                <w:rFonts w:hint="eastAsia" w:ascii="仿宋" w:hAnsi="仿宋" w:eastAsia="仿宋" w:cs="仿宋"/>
                <w:color w:val="auto"/>
                <w:spacing w:val="2"/>
                <w:w w:val="99"/>
                <w:sz w:val="21"/>
                <w:szCs w:val="21"/>
                <w:highlight w:val="none"/>
                <w:lang w:eastAsia="zh-CN"/>
              </w:rPr>
              <w:t>能</w:t>
            </w:r>
            <w:r>
              <w:rPr>
                <w:rFonts w:hint="eastAsia" w:ascii="仿宋" w:hAnsi="仿宋" w:eastAsia="仿宋" w:cs="仿宋"/>
                <w:color w:val="auto"/>
                <w:w w:val="99"/>
                <w:sz w:val="21"/>
                <w:szCs w:val="21"/>
                <w:highlight w:val="none"/>
                <w:lang w:eastAsia="zh-CN"/>
              </w:rPr>
              <w:t>源效</w:t>
            </w:r>
            <w:r>
              <w:rPr>
                <w:rFonts w:hint="eastAsia" w:ascii="仿宋" w:hAnsi="仿宋" w:eastAsia="仿宋" w:cs="仿宋"/>
                <w:color w:val="auto"/>
                <w:spacing w:val="2"/>
                <w:w w:val="99"/>
                <w:sz w:val="21"/>
                <w:szCs w:val="21"/>
                <w:highlight w:val="none"/>
                <w:lang w:eastAsia="zh-CN"/>
              </w:rPr>
              <w:t>率</w:t>
            </w:r>
            <w:r>
              <w:rPr>
                <w:rFonts w:hint="eastAsia" w:ascii="仿宋" w:hAnsi="仿宋" w:eastAsia="仿宋" w:cs="仿宋"/>
                <w:color w:val="auto"/>
                <w:w w:val="99"/>
                <w:sz w:val="21"/>
                <w:szCs w:val="21"/>
                <w:highlight w:val="none"/>
                <w:lang w:eastAsia="zh-CN"/>
              </w:rPr>
              <w:t>等级</w:t>
            </w:r>
            <w:r>
              <w:rPr>
                <w:rFonts w:hint="eastAsia" w:ascii="仿宋" w:hAnsi="仿宋" w:eastAsia="仿宋" w:cs="仿宋"/>
                <w:color w:val="auto"/>
                <w:spacing w:val="-106"/>
                <w:w w:val="99"/>
                <w:sz w:val="21"/>
                <w:szCs w:val="21"/>
                <w:highlight w:val="none"/>
                <w:lang w:eastAsia="zh-CN"/>
              </w:rPr>
              <w:t>》</w:t>
            </w:r>
            <w:r>
              <w:rPr>
                <w:rFonts w:hint="eastAsia" w:ascii="仿宋" w:hAnsi="仿宋" w:eastAsia="仿宋" w:cs="仿宋"/>
                <w:color w:val="auto"/>
                <w:w w:val="99"/>
                <w:sz w:val="21"/>
                <w:szCs w:val="21"/>
                <w:highlight w:val="none"/>
                <w:lang w:eastAsia="zh-CN"/>
              </w:rPr>
              <w:t>（</w:t>
            </w:r>
            <w:r>
              <w:rPr>
                <w:rFonts w:hint="eastAsia" w:ascii="仿宋" w:hAnsi="仿宋" w:eastAsia="仿宋" w:cs="仿宋"/>
                <w:color w:val="auto"/>
                <w:spacing w:val="1"/>
                <w:w w:val="99"/>
                <w:sz w:val="21"/>
                <w:szCs w:val="21"/>
                <w:highlight w:val="none"/>
                <w:lang w:eastAsia="zh-CN"/>
              </w:rPr>
              <w:t>G</w:t>
            </w:r>
            <w:r>
              <w:rPr>
                <w:rFonts w:hint="eastAsia" w:ascii="仿宋" w:hAnsi="仿宋" w:eastAsia="仿宋" w:cs="仿宋"/>
                <w:color w:val="auto"/>
                <w:w w:val="99"/>
                <w:sz w:val="21"/>
                <w:szCs w:val="21"/>
                <w:highlight w:val="none"/>
                <w:lang w:eastAsia="zh-CN"/>
              </w:rPr>
              <w:t>B</w:t>
            </w:r>
            <w:r>
              <w:rPr>
                <w:rFonts w:hint="eastAsia" w:ascii="仿宋" w:hAnsi="仿宋" w:eastAsia="仿宋" w:cs="仿宋"/>
                <w:color w:val="auto"/>
                <w:spacing w:val="1"/>
                <w:w w:val="99"/>
                <w:sz w:val="21"/>
                <w:szCs w:val="21"/>
                <w:highlight w:val="none"/>
                <w:lang w:eastAsia="zh-CN"/>
              </w:rPr>
              <w:t>2145</w:t>
            </w:r>
            <w:r>
              <w:rPr>
                <w:rFonts w:hint="eastAsia" w:ascii="仿宋" w:hAnsi="仿宋" w:eastAsia="仿宋" w:cs="仿宋"/>
                <w:color w:val="auto"/>
                <w:w w:val="99"/>
                <w:sz w:val="21"/>
                <w:szCs w:val="21"/>
                <w:highlight w:val="none"/>
                <w:lang w:eastAsia="zh-CN"/>
              </w:rPr>
              <w:t>4）</w:t>
            </w:r>
          </w:p>
        </w:tc>
      </w:tr>
      <w:tr w14:paraId="687C9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4" w:hRule="exact"/>
        </w:trPr>
        <w:tc>
          <w:tcPr>
            <w:tcW w:w="441" w:type="pct"/>
            <w:vMerge w:val="continue"/>
            <w:vAlign w:val="center"/>
          </w:tcPr>
          <w:p w14:paraId="0A045D30">
            <w:pPr>
              <w:keepNext w:val="0"/>
              <w:keepLines w:val="0"/>
              <w:pageBreakBefore w:val="0"/>
              <w:widowControl/>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rPr>
            </w:pPr>
          </w:p>
        </w:tc>
        <w:tc>
          <w:tcPr>
            <w:tcW w:w="658" w:type="pct"/>
            <w:vMerge w:val="continue"/>
            <w:vAlign w:val="center"/>
          </w:tcPr>
          <w:p w14:paraId="7A1EF211">
            <w:pPr>
              <w:keepNext w:val="0"/>
              <w:keepLines w:val="0"/>
              <w:pageBreakBefore w:val="0"/>
              <w:widowControl/>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rPr>
            </w:pPr>
          </w:p>
        </w:tc>
        <w:tc>
          <w:tcPr>
            <w:tcW w:w="1030" w:type="pct"/>
            <w:vMerge w:val="continue"/>
            <w:vAlign w:val="center"/>
          </w:tcPr>
          <w:p w14:paraId="1E198304">
            <w:pPr>
              <w:keepNext w:val="0"/>
              <w:keepLines w:val="0"/>
              <w:pageBreakBefore w:val="0"/>
              <w:widowControl/>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rPr>
            </w:pPr>
          </w:p>
        </w:tc>
        <w:tc>
          <w:tcPr>
            <w:tcW w:w="1138" w:type="pct"/>
            <w:vMerge w:val="restart"/>
            <w:vAlign w:val="center"/>
          </w:tcPr>
          <w:p w14:paraId="483F8F2E">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en-US" w:bidi="ar-SA"/>
              </w:rPr>
            </w:pPr>
            <w:r>
              <w:rPr>
                <w:rFonts w:hint="eastAsia" w:ascii="仿宋" w:hAnsi="仿宋" w:eastAsia="仿宋" w:cs="仿宋"/>
                <w:color w:val="auto"/>
                <w:w w:val="99"/>
                <w:sz w:val="21"/>
                <w:szCs w:val="21"/>
                <w:highlight w:val="none"/>
              </w:rPr>
              <w:t>单元式空气调节机</w:t>
            </w:r>
            <w:r>
              <w:rPr>
                <w:rFonts w:hint="eastAsia" w:ascii="仿宋" w:hAnsi="仿宋" w:eastAsia="仿宋" w:cs="仿宋"/>
                <w:color w:val="auto"/>
                <w:spacing w:val="1"/>
                <w:w w:val="99"/>
                <w:sz w:val="21"/>
                <w:szCs w:val="21"/>
                <w:highlight w:val="none"/>
              </w:rPr>
              <w:t>(</w:t>
            </w:r>
            <w:r>
              <w:rPr>
                <w:rFonts w:hint="eastAsia" w:ascii="仿宋" w:hAnsi="仿宋" w:eastAsia="仿宋" w:cs="仿宋"/>
                <w:color w:val="auto"/>
                <w:w w:val="99"/>
                <w:sz w:val="21"/>
                <w:szCs w:val="21"/>
                <w:highlight w:val="none"/>
              </w:rPr>
              <w:t>制冷量</w:t>
            </w:r>
            <w:r>
              <w:rPr>
                <w:rFonts w:hint="eastAsia" w:ascii="仿宋" w:hAnsi="仿宋" w:eastAsia="仿宋" w:cs="仿宋"/>
                <w:color w:val="auto"/>
                <w:spacing w:val="1"/>
                <w:w w:val="99"/>
                <w:sz w:val="21"/>
                <w:szCs w:val="21"/>
                <w:highlight w:val="none"/>
              </w:rPr>
              <w:t>&gt;1400</w:t>
            </w:r>
            <w:r>
              <w:rPr>
                <w:rFonts w:hint="eastAsia" w:ascii="仿宋" w:hAnsi="仿宋" w:eastAsia="仿宋" w:cs="仿宋"/>
                <w:color w:val="auto"/>
                <w:w w:val="99"/>
                <w:sz w:val="21"/>
                <w:szCs w:val="21"/>
                <w:highlight w:val="none"/>
              </w:rPr>
              <w:t>0W)</w:t>
            </w:r>
          </w:p>
        </w:tc>
        <w:tc>
          <w:tcPr>
            <w:tcW w:w="1732" w:type="pct"/>
            <w:vMerge w:val="restart"/>
            <w:vAlign w:val="center"/>
          </w:tcPr>
          <w:p w14:paraId="12F4CBD6">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spacing w:val="-5"/>
                <w:w w:val="99"/>
                <w:sz w:val="21"/>
                <w:szCs w:val="21"/>
                <w:highlight w:val="none"/>
                <w:lang w:eastAsia="zh-CN"/>
              </w:rPr>
            </w:pPr>
            <w:r>
              <w:rPr>
                <w:rFonts w:hint="eastAsia" w:ascii="仿宋" w:hAnsi="仿宋" w:eastAsia="仿宋" w:cs="仿宋"/>
                <w:color w:val="auto"/>
                <w:spacing w:val="12"/>
                <w:w w:val="99"/>
                <w:sz w:val="21"/>
                <w:szCs w:val="21"/>
                <w:highlight w:val="none"/>
                <w:lang w:eastAsia="zh-CN"/>
              </w:rPr>
              <w:t>《单元式空气调节机能</w:t>
            </w:r>
            <w:r>
              <w:rPr>
                <w:rFonts w:hint="eastAsia" w:ascii="仿宋" w:hAnsi="仿宋" w:eastAsia="仿宋" w:cs="仿宋"/>
                <w:color w:val="auto"/>
                <w:spacing w:val="9"/>
                <w:w w:val="99"/>
                <w:sz w:val="21"/>
                <w:szCs w:val="21"/>
                <w:highlight w:val="none"/>
                <w:lang w:eastAsia="zh-CN"/>
              </w:rPr>
              <w:t>效</w:t>
            </w:r>
            <w:r>
              <w:rPr>
                <w:rFonts w:hint="eastAsia" w:ascii="仿宋" w:hAnsi="仿宋" w:eastAsia="仿宋" w:cs="仿宋"/>
                <w:color w:val="auto"/>
                <w:spacing w:val="12"/>
                <w:w w:val="99"/>
                <w:sz w:val="21"/>
                <w:szCs w:val="21"/>
                <w:highlight w:val="none"/>
                <w:lang w:eastAsia="zh-CN"/>
              </w:rPr>
              <w:t>限定</w:t>
            </w:r>
            <w:r>
              <w:rPr>
                <w:rFonts w:hint="eastAsia" w:ascii="仿宋" w:hAnsi="仿宋" w:eastAsia="仿宋" w:cs="仿宋"/>
                <w:color w:val="auto"/>
                <w:w w:val="99"/>
                <w:sz w:val="21"/>
                <w:szCs w:val="21"/>
                <w:highlight w:val="none"/>
                <w:lang w:eastAsia="zh-CN"/>
              </w:rPr>
              <w:t>值及能效</w:t>
            </w:r>
            <w:r>
              <w:rPr>
                <w:rFonts w:hint="eastAsia" w:ascii="仿宋" w:hAnsi="仿宋" w:eastAsia="仿宋" w:cs="仿宋"/>
                <w:color w:val="auto"/>
                <w:spacing w:val="2"/>
                <w:w w:val="99"/>
                <w:sz w:val="21"/>
                <w:szCs w:val="21"/>
                <w:highlight w:val="none"/>
                <w:lang w:eastAsia="zh-CN"/>
              </w:rPr>
              <w:t>等</w:t>
            </w:r>
            <w:r>
              <w:rPr>
                <w:rFonts w:hint="eastAsia" w:ascii="仿宋" w:hAnsi="仿宋" w:eastAsia="仿宋" w:cs="仿宋"/>
                <w:color w:val="auto"/>
                <w:w w:val="99"/>
                <w:sz w:val="21"/>
                <w:szCs w:val="21"/>
                <w:highlight w:val="none"/>
                <w:lang w:eastAsia="zh-CN"/>
              </w:rPr>
              <w:t>级</w:t>
            </w:r>
            <w:r>
              <w:rPr>
                <w:rFonts w:hint="eastAsia" w:ascii="仿宋" w:hAnsi="仿宋" w:eastAsia="仿宋" w:cs="仿宋"/>
                <w:color w:val="auto"/>
                <w:spacing w:val="-3"/>
                <w:w w:val="99"/>
                <w:sz w:val="21"/>
                <w:szCs w:val="21"/>
                <w:highlight w:val="none"/>
                <w:lang w:eastAsia="zh-CN"/>
              </w:rPr>
              <w:t>》</w:t>
            </w:r>
            <w:r>
              <w:rPr>
                <w:rFonts w:hint="eastAsia" w:ascii="仿宋" w:hAnsi="仿宋" w:eastAsia="仿宋" w:cs="仿宋"/>
                <w:color w:val="auto"/>
                <w:w w:val="99"/>
                <w:sz w:val="21"/>
                <w:szCs w:val="21"/>
                <w:highlight w:val="none"/>
                <w:lang w:eastAsia="zh-CN"/>
              </w:rPr>
              <w:t>（</w:t>
            </w:r>
            <w:r>
              <w:rPr>
                <w:rFonts w:hint="eastAsia" w:ascii="仿宋" w:hAnsi="仿宋" w:eastAsia="仿宋" w:cs="仿宋"/>
                <w:color w:val="auto"/>
                <w:spacing w:val="1"/>
                <w:w w:val="99"/>
                <w:sz w:val="21"/>
                <w:szCs w:val="21"/>
                <w:highlight w:val="none"/>
                <w:lang w:eastAsia="zh-CN"/>
              </w:rPr>
              <w:t>G</w:t>
            </w:r>
            <w:r>
              <w:rPr>
                <w:rFonts w:hint="eastAsia" w:ascii="仿宋" w:hAnsi="仿宋" w:eastAsia="仿宋" w:cs="仿宋"/>
                <w:color w:val="auto"/>
                <w:w w:val="99"/>
                <w:sz w:val="21"/>
                <w:szCs w:val="21"/>
                <w:highlight w:val="none"/>
                <w:lang w:eastAsia="zh-CN"/>
              </w:rPr>
              <w:t>B</w:t>
            </w:r>
            <w:r>
              <w:rPr>
                <w:rFonts w:hint="eastAsia" w:ascii="仿宋" w:hAnsi="仿宋" w:eastAsia="仿宋" w:cs="仿宋"/>
                <w:color w:val="auto"/>
                <w:spacing w:val="1"/>
                <w:w w:val="99"/>
                <w:sz w:val="21"/>
                <w:szCs w:val="21"/>
                <w:highlight w:val="none"/>
                <w:lang w:eastAsia="zh-CN"/>
              </w:rPr>
              <w:t>195</w:t>
            </w:r>
            <w:r>
              <w:rPr>
                <w:rFonts w:hint="eastAsia" w:ascii="仿宋" w:hAnsi="仿宋" w:eastAsia="仿宋" w:cs="仿宋"/>
                <w:color w:val="auto"/>
                <w:w w:val="99"/>
                <w:sz w:val="21"/>
                <w:szCs w:val="21"/>
                <w:highlight w:val="none"/>
                <w:lang w:eastAsia="zh-CN"/>
              </w:rPr>
              <w:t>7</w:t>
            </w:r>
            <w:r>
              <w:rPr>
                <w:rFonts w:hint="eastAsia" w:ascii="仿宋" w:hAnsi="仿宋" w:eastAsia="仿宋" w:cs="仿宋"/>
                <w:color w:val="auto"/>
                <w:spacing w:val="-1"/>
                <w:w w:val="99"/>
                <w:sz w:val="21"/>
                <w:szCs w:val="21"/>
                <w:highlight w:val="none"/>
                <w:lang w:eastAsia="zh-CN"/>
              </w:rPr>
              <w:t>6</w:t>
            </w:r>
            <w:r>
              <w:rPr>
                <w:rFonts w:hint="eastAsia" w:ascii="仿宋" w:hAnsi="仿宋" w:eastAsia="仿宋" w:cs="仿宋"/>
                <w:color w:val="auto"/>
                <w:spacing w:val="-5"/>
                <w:w w:val="99"/>
                <w:sz w:val="21"/>
                <w:szCs w:val="21"/>
                <w:highlight w:val="none"/>
                <w:lang w:eastAsia="zh-CN"/>
              </w:rPr>
              <w:t>）</w:t>
            </w:r>
          </w:p>
          <w:p w14:paraId="38B27F28">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w w:val="99"/>
                <w:sz w:val="21"/>
                <w:szCs w:val="21"/>
                <w:highlight w:val="none"/>
                <w:lang w:eastAsia="zh-CN"/>
              </w:rPr>
              <w:t>《风管</w:t>
            </w:r>
            <w:r>
              <w:rPr>
                <w:rFonts w:hint="eastAsia" w:ascii="仿宋" w:hAnsi="仿宋" w:eastAsia="仿宋" w:cs="仿宋"/>
                <w:color w:val="auto"/>
                <w:spacing w:val="12"/>
                <w:w w:val="99"/>
                <w:sz w:val="21"/>
                <w:szCs w:val="21"/>
                <w:highlight w:val="none"/>
                <w:lang w:eastAsia="zh-CN"/>
              </w:rPr>
              <w:t>送风式空调机组能效限</w:t>
            </w:r>
            <w:r>
              <w:rPr>
                <w:rFonts w:hint="eastAsia" w:ascii="仿宋" w:hAnsi="仿宋" w:eastAsia="仿宋" w:cs="仿宋"/>
                <w:color w:val="auto"/>
                <w:spacing w:val="9"/>
                <w:w w:val="99"/>
                <w:sz w:val="21"/>
                <w:szCs w:val="21"/>
                <w:highlight w:val="none"/>
                <w:lang w:eastAsia="zh-CN"/>
              </w:rPr>
              <w:t>定</w:t>
            </w:r>
            <w:r>
              <w:rPr>
                <w:rFonts w:hint="eastAsia" w:ascii="仿宋" w:hAnsi="仿宋" w:eastAsia="仿宋" w:cs="仿宋"/>
                <w:color w:val="auto"/>
                <w:spacing w:val="12"/>
                <w:w w:val="99"/>
                <w:sz w:val="21"/>
                <w:szCs w:val="21"/>
                <w:highlight w:val="none"/>
                <w:lang w:eastAsia="zh-CN"/>
              </w:rPr>
              <w:t>值及</w:t>
            </w:r>
            <w:r>
              <w:rPr>
                <w:rFonts w:hint="eastAsia" w:ascii="仿宋" w:hAnsi="仿宋" w:eastAsia="仿宋" w:cs="仿宋"/>
                <w:color w:val="auto"/>
                <w:w w:val="99"/>
                <w:sz w:val="21"/>
                <w:szCs w:val="21"/>
                <w:highlight w:val="none"/>
                <w:lang w:eastAsia="zh-CN"/>
              </w:rPr>
              <w:t>能</w:t>
            </w:r>
            <w:r>
              <w:rPr>
                <w:rFonts w:hint="eastAsia" w:ascii="仿宋" w:hAnsi="仿宋" w:eastAsia="仿宋" w:cs="仿宋"/>
                <w:color w:val="auto"/>
                <w:w w:val="99"/>
                <w:sz w:val="21"/>
                <w:szCs w:val="21"/>
                <w:highlight w:val="none"/>
              </w:rPr>
              <w:t>效等级</w:t>
            </w:r>
            <w:r>
              <w:rPr>
                <w:rFonts w:hint="eastAsia" w:ascii="仿宋" w:hAnsi="仿宋" w:eastAsia="仿宋" w:cs="仿宋"/>
                <w:color w:val="auto"/>
                <w:spacing w:val="2"/>
                <w:w w:val="99"/>
                <w:sz w:val="21"/>
                <w:szCs w:val="21"/>
                <w:highlight w:val="none"/>
              </w:rPr>
              <w:t>》</w:t>
            </w:r>
            <w:r>
              <w:rPr>
                <w:rFonts w:hint="eastAsia" w:ascii="仿宋" w:hAnsi="仿宋" w:eastAsia="仿宋" w:cs="仿宋"/>
                <w:color w:val="auto"/>
                <w:w w:val="99"/>
                <w:sz w:val="21"/>
                <w:szCs w:val="21"/>
                <w:highlight w:val="none"/>
              </w:rPr>
              <w:t>（</w:t>
            </w:r>
            <w:r>
              <w:rPr>
                <w:rFonts w:hint="eastAsia" w:ascii="仿宋" w:hAnsi="仿宋" w:eastAsia="仿宋" w:cs="仿宋"/>
                <w:color w:val="auto"/>
                <w:spacing w:val="1"/>
                <w:w w:val="99"/>
                <w:sz w:val="21"/>
                <w:szCs w:val="21"/>
                <w:highlight w:val="none"/>
              </w:rPr>
              <w:t>G</w:t>
            </w:r>
            <w:r>
              <w:rPr>
                <w:rFonts w:hint="eastAsia" w:ascii="仿宋" w:hAnsi="仿宋" w:eastAsia="仿宋" w:cs="仿宋"/>
                <w:color w:val="auto"/>
                <w:w w:val="99"/>
                <w:sz w:val="21"/>
                <w:szCs w:val="21"/>
                <w:highlight w:val="none"/>
              </w:rPr>
              <w:t>B</w:t>
            </w:r>
            <w:r>
              <w:rPr>
                <w:rFonts w:hint="eastAsia" w:ascii="仿宋" w:hAnsi="仿宋" w:eastAsia="仿宋" w:cs="仿宋"/>
                <w:color w:val="auto"/>
                <w:spacing w:val="1"/>
                <w:w w:val="99"/>
                <w:sz w:val="21"/>
                <w:szCs w:val="21"/>
                <w:highlight w:val="none"/>
              </w:rPr>
              <w:t>37</w:t>
            </w:r>
            <w:r>
              <w:rPr>
                <w:rFonts w:hint="eastAsia" w:ascii="仿宋" w:hAnsi="仿宋" w:eastAsia="仿宋" w:cs="仿宋"/>
                <w:color w:val="auto"/>
                <w:w w:val="99"/>
                <w:sz w:val="21"/>
                <w:szCs w:val="21"/>
                <w:highlight w:val="none"/>
              </w:rPr>
              <w:t>47</w:t>
            </w:r>
            <w:r>
              <w:rPr>
                <w:rFonts w:hint="eastAsia" w:ascii="仿宋" w:hAnsi="仿宋" w:eastAsia="仿宋" w:cs="仿宋"/>
                <w:color w:val="auto"/>
                <w:spacing w:val="1"/>
                <w:w w:val="99"/>
                <w:sz w:val="21"/>
                <w:szCs w:val="21"/>
                <w:highlight w:val="none"/>
              </w:rPr>
              <w:t>9</w:t>
            </w:r>
            <w:r>
              <w:rPr>
                <w:rFonts w:hint="eastAsia" w:ascii="仿宋" w:hAnsi="仿宋" w:eastAsia="仿宋" w:cs="仿宋"/>
                <w:color w:val="auto"/>
                <w:w w:val="99"/>
                <w:sz w:val="21"/>
                <w:szCs w:val="21"/>
                <w:highlight w:val="none"/>
              </w:rPr>
              <w:t>）</w:t>
            </w:r>
          </w:p>
        </w:tc>
      </w:tr>
      <w:tr w14:paraId="1F55C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exact"/>
        </w:trPr>
        <w:tc>
          <w:tcPr>
            <w:tcW w:w="441" w:type="pct"/>
            <w:vMerge w:val="continue"/>
            <w:vAlign w:val="center"/>
          </w:tcPr>
          <w:p w14:paraId="45C469F9">
            <w:pPr>
              <w:keepNext w:val="0"/>
              <w:keepLines w:val="0"/>
              <w:pageBreakBefore w:val="0"/>
              <w:widowControl/>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rPr>
            </w:pPr>
          </w:p>
        </w:tc>
        <w:tc>
          <w:tcPr>
            <w:tcW w:w="658" w:type="pct"/>
            <w:vMerge w:val="continue"/>
            <w:vAlign w:val="center"/>
          </w:tcPr>
          <w:p w14:paraId="2CFD1CEA">
            <w:pPr>
              <w:keepNext w:val="0"/>
              <w:keepLines w:val="0"/>
              <w:pageBreakBefore w:val="0"/>
              <w:widowControl/>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rPr>
            </w:pPr>
          </w:p>
        </w:tc>
        <w:tc>
          <w:tcPr>
            <w:tcW w:w="1030" w:type="pct"/>
            <w:vMerge w:val="restart"/>
            <w:vAlign w:val="center"/>
          </w:tcPr>
          <w:p w14:paraId="7A5A6556">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en-US" w:bidi="ar-SA"/>
              </w:rPr>
            </w:pPr>
            <w:r>
              <w:rPr>
                <w:rFonts w:hint="eastAsia" w:ascii="仿宋" w:hAnsi="仿宋" w:eastAsia="仿宋" w:cs="仿宋"/>
                <w:color w:val="auto"/>
                <w:w w:val="99"/>
                <w:sz w:val="21"/>
                <w:szCs w:val="21"/>
                <w:highlight w:val="none"/>
              </w:rPr>
              <w:t>★</w:t>
            </w:r>
            <w:r>
              <w:rPr>
                <w:rFonts w:hint="eastAsia" w:ascii="仿宋" w:hAnsi="仿宋" w:eastAsia="仿宋" w:cs="仿宋"/>
                <w:color w:val="auto"/>
                <w:spacing w:val="1"/>
                <w:w w:val="99"/>
                <w:sz w:val="21"/>
                <w:szCs w:val="21"/>
                <w:highlight w:val="none"/>
              </w:rPr>
              <w:t>A020</w:t>
            </w:r>
            <w:r>
              <w:rPr>
                <w:rFonts w:hint="eastAsia" w:ascii="仿宋" w:hAnsi="仿宋" w:eastAsia="仿宋" w:cs="仿宋"/>
                <w:color w:val="auto"/>
                <w:w w:val="99"/>
                <w:sz w:val="21"/>
                <w:szCs w:val="21"/>
                <w:highlight w:val="none"/>
              </w:rPr>
              <w:t>52</w:t>
            </w:r>
            <w:r>
              <w:rPr>
                <w:rFonts w:hint="eastAsia" w:ascii="仿宋" w:hAnsi="仿宋" w:eastAsia="仿宋" w:cs="仿宋"/>
                <w:color w:val="auto"/>
                <w:spacing w:val="1"/>
                <w:w w:val="99"/>
                <w:sz w:val="21"/>
                <w:szCs w:val="21"/>
                <w:highlight w:val="none"/>
              </w:rPr>
              <w:t>3</w:t>
            </w:r>
            <w:r>
              <w:rPr>
                <w:rFonts w:hint="eastAsia" w:ascii="仿宋" w:hAnsi="仿宋" w:eastAsia="仿宋" w:cs="仿宋"/>
                <w:color w:val="auto"/>
                <w:w w:val="99"/>
                <w:sz w:val="21"/>
                <w:szCs w:val="21"/>
                <w:highlight w:val="none"/>
              </w:rPr>
              <w:t>09专用制冷、空</w:t>
            </w:r>
            <w:r>
              <w:rPr>
                <w:rFonts w:hint="eastAsia" w:ascii="仿宋" w:hAnsi="仿宋" w:eastAsia="仿宋" w:cs="仿宋"/>
                <w:color w:val="auto"/>
                <w:spacing w:val="2"/>
                <w:w w:val="99"/>
                <w:sz w:val="21"/>
                <w:szCs w:val="21"/>
                <w:highlight w:val="none"/>
              </w:rPr>
              <w:t>调</w:t>
            </w:r>
            <w:r>
              <w:rPr>
                <w:rFonts w:hint="eastAsia" w:ascii="仿宋" w:hAnsi="仿宋" w:eastAsia="仿宋" w:cs="仿宋"/>
                <w:color w:val="auto"/>
                <w:w w:val="99"/>
                <w:sz w:val="21"/>
                <w:szCs w:val="21"/>
                <w:highlight w:val="none"/>
              </w:rPr>
              <w:t>设备</w:t>
            </w:r>
          </w:p>
        </w:tc>
        <w:tc>
          <w:tcPr>
            <w:tcW w:w="1138" w:type="pct"/>
            <w:vMerge w:val="restart"/>
            <w:vAlign w:val="center"/>
          </w:tcPr>
          <w:p w14:paraId="38E375DD">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en-US" w:bidi="ar-SA"/>
              </w:rPr>
            </w:pPr>
            <w:r>
              <w:rPr>
                <w:rFonts w:hint="eastAsia" w:ascii="仿宋" w:hAnsi="仿宋" w:eastAsia="仿宋" w:cs="仿宋"/>
                <w:color w:val="auto"/>
                <w:w w:val="99"/>
                <w:sz w:val="21"/>
                <w:szCs w:val="21"/>
                <w:highlight w:val="none"/>
              </w:rPr>
              <w:t>机房空调</w:t>
            </w:r>
          </w:p>
        </w:tc>
        <w:tc>
          <w:tcPr>
            <w:tcW w:w="1732" w:type="pct"/>
            <w:vMerge w:val="restart"/>
            <w:vAlign w:val="center"/>
          </w:tcPr>
          <w:p w14:paraId="760A4453">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pacing w:val="12"/>
                <w:w w:val="99"/>
                <w:sz w:val="21"/>
                <w:szCs w:val="21"/>
                <w:highlight w:val="none"/>
                <w:lang w:eastAsia="zh-CN"/>
              </w:rPr>
              <w:t>《单元式空气调节机能</w:t>
            </w:r>
            <w:r>
              <w:rPr>
                <w:rFonts w:hint="eastAsia" w:ascii="仿宋" w:hAnsi="仿宋" w:eastAsia="仿宋" w:cs="仿宋"/>
                <w:color w:val="auto"/>
                <w:spacing w:val="9"/>
                <w:w w:val="99"/>
                <w:sz w:val="21"/>
                <w:szCs w:val="21"/>
                <w:highlight w:val="none"/>
                <w:lang w:eastAsia="zh-CN"/>
              </w:rPr>
              <w:t>效</w:t>
            </w:r>
            <w:r>
              <w:rPr>
                <w:rFonts w:hint="eastAsia" w:ascii="仿宋" w:hAnsi="仿宋" w:eastAsia="仿宋" w:cs="仿宋"/>
                <w:color w:val="auto"/>
                <w:spacing w:val="12"/>
                <w:w w:val="99"/>
                <w:sz w:val="21"/>
                <w:szCs w:val="21"/>
                <w:highlight w:val="none"/>
                <w:lang w:eastAsia="zh-CN"/>
              </w:rPr>
              <w:t>限定</w:t>
            </w:r>
            <w:r>
              <w:rPr>
                <w:rFonts w:hint="eastAsia" w:ascii="仿宋" w:hAnsi="仿宋" w:eastAsia="仿宋" w:cs="仿宋"/>
                <w:color w:val="auto"/>
                <w:w w:val="99"/>
                <w:sz w:val="21"/>
                <w:szCs w:val="21"/>
                <w:highlight w:val="none"/>
                <w:lang w:eastAsia="zh-CN"/>
              </w:rPr>
              <w:t>值及能效</w:t>
            </w:r>
            <w:r>
              <w:rPr>
                <w:rFonts w:hint="eastAsia" w:ascii="仿宋" w:hAnsi="仿宋" w:eastAsia="仿宋" w:cs="仿宋"/>
                <w:color w:val="auto"/>
                <w:spacing w:val="2"/>
                <w:w w:val="99"/>
                <w:sz w:val="21"/>
                <w:szCs w:val="21"/>
                <w:highlight w:val="none"/>
                <w:lang w:eastAsia="zh-CN"/>
              </w:rPr>
              <w:t>等</w:t>
            </w:r>
            <w:r>
              <w:rPr>
                <w:rFonts w:hint="eastAsia" w:ascii="仿宋" w:hAnsi="仿宋" w:eastAsia="仿宋" w:cs="仿宋"/>
                <w:color w:val="auto"/>
                <w:w w:val="99"/>
                <w:sz w:val="21"/>
                <w:szCs w:val="21"/>
                <w:highlight w:val="none"/>
                <w:lang w:eastAsia="zh-CN"/>
              </w:rPr>
              <w:t>级》（</w:t>
            </w:r>
            <w:r>
              <w:rPr>
                <w:rFonts w:hint="eastAsia" w:ascii="仿宋" w:hAnsi="仿宋" w:eastAsia="仿宋" w:cs="仿宋"/>
                <w:color w:val="auto"/>
                <w:spacing w:val="1"/>
                <w:w w:val="99"/>
                <w:sz w:val="21"/>
                <w:szCs w:val="21"/>
                <w:highlight w:val="none"/>
                <w:lang w:eastAsia="zh-CN"/>
              </w:rPr>
              <w:t>G</w:t>
            </w:r>
            <w:r>
              <w:rPr>
                <w:rFonts w:hint="eastAsia" w:ascii="仿宋" w:hAnsi="仿宋" w:eastAsia="仿宋" w:cs="仿宋"/>
                <w:color w:val="auto"/>
                <w:w w:val="99"/>
                <w:sz w:val="21"/>
                <w:szCs w:val="21"/>
                <w:highlight w:val="none"/>
                <w:lang w:eastAsia="zh-CN"/>
              </w:rPr>
              <w:t>B</w:t>
            </w:r>
            <w:r>
              <w:rPr>
                <w:rFonts w:hint="eastAsia" w:ascii="仿宋" w:hAnsi="仿宋" w:eastAsia="仿宋" w:cs="仿宋"/>
                <w:color w:val="auto"/>
                <w:spacing w:val="1"/>
                <w:w w:val="99"/>
                <w:sz w:val="21"/>
                <w:szCs w:val="21"/>
                <w:highlight w:val="none"/>
                <w:lang w:eastAsia="zh-CN"/>
              </w:rPr>
              <w:t>19576</w:t>
            </w:r>
            <w:r>
              <w:rPr>
                <w:rFonts w:hint="eastAsia" w:ascii="仿宋" w:hAnsi="仿宋" w:eastAsia="仿宋" w:cs="仿宋"/>
                <w:color w:val="auto"/>
                <w:w w:val="99"/>
                <w:sz w:val="21"/>
                <w:szCs w:val="21"/>
                <w:highlight w:val="none"/>
                <w:lang w:eastAsia="zh-CN"/>
              </w:rPr>
              <w:t>）</w:t>
            </w:r>
          </w:p>
        </w:tc>
      </w:tr>
      <w:tr w14:paraId="3764D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4" w:hRule="exact"/>
        </w:trPr>
        <w:tc>
          <w:tcPr>
            <w:tcW w:w="441" w:type="pct"/>
            <w:vMerge w:val="continue"/>
            <w:vAlign w:val="center"/>
          </w:tcPr>
          <w:p w14:paraId="62E54FF9">
            <w:pPr>
              <w:keepNext w:val="0"/>
              <w:keepLines w:val="0"/>
              <w:pageBreakBefore w:val="0"/>
              <w:widowControl/>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rPr>
            </w:pPr>
          </w:p>
        </w:tc>
        <w:tc>
          <w:tcPr>
            <w:tcW w:w="658" w:type="pct"/>
            <w:vMerge w:val="continue"/>
            <w:vAlign w:val="center"/>
          </w:tcPr>
          <w:p w14:paraId="735236E3">
            <w:pPr>
              <w:keepNext w:val="0"/>
              <w:keepLines w:val="0"/>
              <w:pageBreakBefore w:val="0"/>
              <w:widowControl/>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rPr>
            </w:pPr>
          </w:p>
        </w:tc>
        <w:tc>
          <w:tcPr>
            <w:tcW w:w="1030" w:type="pct"/>
            <w:vAlign w:val="center"/>
          </w:tcPr>
          <w:p w14:paraId="0A4FD35F">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en-US" w:bidi="ar-SA"/>
              </w:rPr>
            </w:pPr>
            <w:r>
              <w:rPr>
                <w:rFonts w:hint="eastAsia" w:ascii="仿宋" w:hAnsi="仿宋" w:eastAsia="仿宋" w:cs="仿宋"/>
                <w:color w:val="auto"/>
                <w:spacing w:val="1"/>
                <w:w w:val="99"/>
                <w:sz w:val="21"/>
                <w:szCs w:val="21"/>
                <w:highlight w:val="none"/>
              </w:rPr>
              <w:t>A02</w:t>
            </w:r>
            <w:r>
              <w:rPr>
                <w:rFonts w:hint="eastAsia" w:ascii="仿宋" w:hAnsi="仿宋" w:eastAsia="仿宋" w:cs="仿宋"/>
                <w:color w:val="auto"/>
                <w:w w:val="99"/>
                <w:sz w:val="21"/>
                <w:szCs w:val="21"/>
                <w:highlight w:val="none"/>
              </w:rPr>
              <w:t>05</w:t>
            </w:r>
            <w:r>
              <w:rPr>
                <w:rFonts w:hint="eastAsia" w:ascii="仿宋" w:hAnsi="仿宋" w:eastAsia="仿宋" w:cs="仿宋"/>
                <w:color w:val="auto"/>
                <w:spacing w:val="1"/>
                <w:w w:val="99"/>
                <w:sz w:val="21"/>
                <w:szCs w:val="21"/>
                <w:highlight w:val="none"/>
              </w:rPr>
              <w:t>2</w:t>
            </w:r>
            <w:r>
              <w:rPr>
                <w:rFonts w:hint="eastAsia" w:ascii="仿宋" w:hAnsi="仿宋" w:eastAsia="仿宋" w:cs="仿宋"/>
                <w:color w:val="auto"/>
                <w:w w:val="99"/>
                <w:sz w:val="21"/>
                <w:szCs w:val="21"/>
                <w:highlight w:val="none"/>
              </w:rPr>
              <w:t>399其他制冷空调设备</w:t>
            </w:r>
          </w:p>
        </w:tc>
        <w:tc>
          <w:tcPr>
            <w:tcW w:w="1138" w:type="pct"/>
            <w:vAlign w:val="center"/>
          </w:tcPr>
          <w:p w14:paraId="084A8353">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en-US" w:bidi="ar-SA"/>
              </w:rPr>
            </w:pPr>
            <w:r>
              <w:rPr>
                <w:rFonts w:hint="eastAsia" w:ascii="仿宋" w:hAnsi="仿宋" w:eastAsia="仿宋" w:cs="仿宋"/>
                <w:color w:val="auto"/>
                <w:w w:val="99"/>
                <w:sz w:val="21"/>
                <w:szCs w:val="21"/>
                <w:highlight w:val="none"/>
              </w:rPr>
              <w:t>冷却塔</w:t>
            </w:r>
          </w:p>
        </w:tc>
        <w:tc>
          <w:tcPr>
            <w:tcW w:w="1732" w:type="pct"/>
            <w:vAlign w:val="center"/>
          </w:tcPr>
          <w:p w14:paraId="1A39AF30">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w w:val="99"/>
                <w:sz w:val="21"/>
                <w:szCs w:val="21"/>
                <w:highlight w:val="none"/>
                <w:lang w:eastAsia="zh-CN"/>
              </w:rPr>
              <w:t>《机械</w:t>
            </w:r>
            <w:r>
              <w:rPr>
                <w:rFonts w:hint="eastAsia" w:ascii="仿宋" w:hAnsi="仿宋" w:eastAsia="仿宋" w:cs="仿宋"/>
                <w:color w:val="auto"/>
                <w:spacing w:val="2"/>
                <w:w w:val="99"/>
                <w:sz w:val="21"/>
                <w:szCs w:val="21"/>
                <w:highlight w:val="none"/>
                <w:lang w:eastAsia="zh-CN"/>
              </w:rPr>
              <w:t>通</w:t>
            </w:r>
            <w:r>
              <w:rPr>
                <w:rFonts w:hint="eastAsia" w:ascii="仿宋" w:hAnsi="仿宋" w:eastAsia="仿宋" w:cs="仿宋"/>
                <w:color w:val="auto"/>
                <w:w w:val="99"/>
                <w:sz w:val="21"/>
                <w:szCs w:val="21"/>
                <w:highlight w:val="none"/>
                <w:lang w:eastAsia="zh-CN"/>
              </w:rPr>
              <w:t>风冷</w:t>
            </w:r>
            <w:r>
              <w:rPr>
                <w:rFonts w:hint="eastAsia" w:ascii="仿宋" w:hAnsi="仿宋" w:eastAsia="仿宋" w:cs="仿宋"/>
                <w:color w:val="auto"/>
                <w:spacing w:val="2"/>
                <w:w w:val="99"/>
                <w:sz w:val="21"/>
                <w:szCs w:val="21"/>
                <w:highlight w:val="none"/>
                <w:lang w:eastAsia="zh-CN"/>
              </w:rPr>
              <w:t>却</w:t>
            </w:r>
            <w:r>
              <w:rPr>
                <w:rFonts w:hint="eastAsia" w:ascii="仿宋" w:hAnsi="仿宋" w:eastAsia="仿宋" w:cs="仿宋"/>
                <w:color w:val="auto"/>
                <w:w w:val="99"/>
                <w:sz w:val="21"/>
                <w:szCs w:val="21"/>
                <w:highlight w:val="none"/>
                <w:lang w:eastAsia="zh-CN"/>
              </w:rPr>
              <w:t>塔第1部分：中小型开</w:t>
            </w:r>
            <w:r>
              <w:rPr>
                <w:rFonts w:hint="eastAsia" w:ascii="仿宋" w:hAnsi="仿宋" w:eastAsia="仿宋" w:cs="仿宋"/>
                <w:color w:val="auto"/>
                <w:spacing w:val="2"/>
                <w:w w:val="99"/>
                <w:sz w:val="21"/>
                <w:szCs w:val="21"/>
                <w:highlight w:val="none"/>
                <w:lang w:eastAsia="zh-CN"/>
              </w:rPr>
              <w:t>式</w:t>
            </w:r>
            <w:r>
              <w:rPr>
                <w:rFonts w:hint="eastAsia" w:ascii="仿宋" w:hAnsi="仿宋" w:eastAsia="仿宋" w:cs="仿宋"/>
                <w:color w:val="auto"/>
                <w:w w:val="99"/>
                <w:sz w:val="21"/>
                <w:szCs w:val="21"/>
                <w:highlight w:val="none"/>
                <w:lang w:eastAsia="zh-CN"/>
              </w:rPr>
              <w:t>冷却</w:t>
            </w:r>
            <w:r>
              <w:rPr>
                <w:rFonts w:hint="eastAsia" w:ascii="仿宋" w:hAnsi="仿宋" w:eastAsia="仿宋" w:cs="仿宋"/>
                <w:color w:val="auto"/>
                <w:spacing w:val="2"/>
                <w:w w:val="99"/>
                <w:sz w:val="21"/>
                <w:szCs w:val="21"/>
                <w:highlight w:val="none"/>
                <w:lang w:eastAsia="zh-CN"/>
              </w:rPr>
              <w:t>塔</w:t>
            </w:r>
            <w:r>
              <w:rPr>
                <w:rFonts w:hint="eastAsia" w:ascii="仿宋" w:hAnsi="仿宋" w:eastAsia="仿宋" w:cs="仿宋"/>
                <w:color w:val="auto"/>
                <w:spacing w:val="-171"/>
                <w:w w:val="99"/>
                <w:sz w:val="21"/>
                <w:szCs w:val="21"/>
                <w:highlight w:val="none"/>
                <w:lang w:eastAsia="zh-CN"/>
              </w:rPr>
              <w:t>》</w:t>
            </w:r>
            <w:r>
              <w:rPr>
                <w:rFonts w:hint="eastAsia" w:ascii="仿宋" w:hAnsi="仿宋" w:eastAsia="仿宋" w:cs="仿宋"/>
                <w:color w:val="auto"/>
                <w:spacing w:val="-1"/>
                <w:w w:val="99"/>
                <w:sz w:val="21"/>
                <w:szCs w:val="21"/>
                <w:highlight w:val="none"/>
                <w:lang w:eastAsia="zh-CN"/>
              </w:rPr>
              <w:t>（</w:t>
            </w:r>
            <w:r>
              <w:rPr>
                <w:rFonts w:hint="eastAsia" w:ascii="仿宋" w:hAnsi="仿宋" w:eastAsia="仿宋" w:cs="仿宋"/>
                <w:color w:val="auto"/>
                <w:spacing w:val="1"/>
                <w:w w:val="99"/>
                <w:sz w:val="21"/>
                <w:szCs w:val="21"/>
                <w:highlight w:val="none"/>
                <w:lang w:eastAsia="zh-CN"/>
              </w:rPr>
              <w:t>G</w:t>
            </w:r>
            <w:r>
              <w:rPr>
                <w:rFonts w:hint="eastAsia" w:ascii="仿宋" w:hAnsi="仿宋" w:eastAsia="仿宋" w:cs="仿宋"/>
                <w:color w:val="auto"/>
                <w:w w:val="99"/>
                <w:sz w:val="21"/>
                <w:szCs w:val="21"/>
                <w:highlight w:val="none"/>
                <w:lang w:eastAsia="zh-CN"/>
              </w:rPr>
              <w:t>B</w:t>
            </w:r>
            <w:r>
              <w:rPr>
                <w:rFonts w:hint="eastAsia" w:ascii="仿宋" w:hAnsi="仿宋" w:eastAsia="仿宋" w:cs="仿宋"/>
                <w:color w:val="auto"/>
                <w:spacing w:val="1"/>
                <w:w w:val="99"/>
                <w:sz w:val="21"/>
                <w:szCs w:val="21"/>
                <w:highlight w:val="none"/>
                <w:lang w:eastAsia="zh-CN"/>
              </w:rPr>
              <w:t>/</w:t>
            </w:r>
            <w:r>
              <w:rPr>
                <w:rFonts w:hint="eastAsia" w:ascii="仿宋" w:hAnsi="仿宋" w:eastAsia="仿宋" w:cs="仿宋"/>
                <w:color w:val="auto"/>
                <w:w w:val="99"/>
                <w:sz w:val="21"/>
                <w:szCs w:val="21"/>
                <w:highlight w:val="none"/>
                <w:lang w:eastAsia="zh-CN"/>
              </w:rPr>
              <w:t>T7190</w:t>
            </w:r>
            <w:r>
              <w:rPr>
                <w:rFonts w:hint="eastAsia" w:ascii="仿宋" w:hAnsi="仿宋" w:eastAsia="仿宋" w:cs="仿宋"/>
                <w:color w:val="auto"/>
                <w:spacing w:val="1"/>
                <w:w w:val="99"/>
                <w:sz w:val="21"/>
                <w:szCs w:val="21"/>
                <w:highlight w:val="none"/>
                <w:lang w:eastAsia="zh-CN"/>
              </w:rPr>
              <w:t>.1</w:t>
            </w:r>
            <w:r>
              <w:rPr>
                <w:rFonts w:hint="eastAsia" w:ascii="仿宋" w:hAnsi="仿宋" w:eastAsia="仿宋" w:cs="仿宋"/>
                <w:color w:val="auto"/>
                <w:spacing w:val="-87"/>
                <w:w w:val="99"/>
                <w:sz w:val="21"/>
                <w:szCs w:val="21"/>
                <w:highlight w:val="none"/>
                <w:lang w:eastAsia="zh-CN"/>
              </w:rPr>
              <w:t>）</w:t>
            </w:r>
          </w:p>
          <w:p w14:paraId="36974877">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w w:val="99"/>
                <w:sz w:val="21"/>
                <w:szCs w:val="21"/>
                <w:highlight w:val="none"/>
                <w:lang w:eastAsia="zh-CN"/>
              </w:rPr>
              <w:t>《机械</w:t>
            </w:r>
            <w:r>
              <w:rPr>
                <w:rFonts w:hint="eastAsia" w:ascii="仿宋" w:hAnsi="仿宋" w:eastAsia="仿宋" w:cs="仿宋"/>
                <w:color w:val="auto"/>
                <w:spacing w:val="2"/>
                <w:w w:val="99"/>
                <w:sz w:val="21"/>
                <w:szCs w:val="21"/>
                <w:highlight w:val="none"/>
                <w:lang w:eastAsia="zh-CN"/>
              </w:rPr>
              <w:t>通</w:t>
            </w:r>
            <w:r>
              <w:rPr>
                <w:rFonts w:hint="eastAsia" w:ascii="仿宋" w:hAnsi="仿宋" w:eastAsia="仿宋" w:cs="仿宋"/>
                <w:color w:val="auto"/>
                <w:w w:val="99"/>
                <w:sz w:val="21"/>
                <w:szCs w:val="21"/>
                <w:highlight w:val="none"/>
                <w:lang w:eastAsia="zh-CN"/>
              </w:rPr>
              <w:t>风冷</w:t>
            </w:r>
            <w:r>
              <w:rPr>
                <w:rFonts w:hint="eastAsia" w:ascii="仿宋" w:hAnsi="仿宋" w:eastAsia="仿宋" w:cs="仿宋"/>
                <w:color w:val="auto"/>
                <w:spacing w:val="2"/>
                <w:w w:val="99"/>
                <w:sz w:val="21"/>
                <w:szCs w:val="21"/>
                <w:highlight w:val="none"/>
                <w:lang w:eastAsia="zh-CN"/>
              </w:rPr>
              <w:t>却</w:t>
            </w:r>
            <w:r>
              <w:rPr>
                <w:rFonts w:hint="eastAsia" w:ascii="仿宋" w:hAnsi="仿宋" w:eastAsia="仿宋" w:cs="仿宋"/>
                <w:color w:val="auto"/>
                <w:w w:val="99"/>
                <w:sz w:val="21"/>
                <w:szCs w:val="21"/>
                <w:highlight w:val="none"/>
                <w:lang w:eastAsia="zh-CN"/>
              </w:rPr>
              <w:t>塔第2部分：大型开式</w:t>
            </w:r>
            <w:r>
              <w:rPr>
                <w:rFonts w:hint="eastAsia" w:ascii="仿宋" w:hAnsi="仿宋" w:eastAsia="仿宋" w:cs="仿宋"/>
                <w:color w:val="auto"/>
                <w:spacing w:val="2"/>
                <w:w w:val="99"/>
                <w:sz w:val="21"/>
                <w:szCs w:val="21"/>
                <w:highlight w:val="none"/>
                <w:lang w:eastAsia="zh-CN"/>
              </w:rPr>
              <w:t>冷</w:t>
            </w:r>
            <w:r>
              <w:rPr>
                <w:rFonts w:hint="eastAsia" w:ascii="仿宋" w:hAnsi="仿宋" w:eastAsia="仿宋" w:cs="仿宋"/>
                <w:color w:val="auto"/>
                <w:w w:val="99"/>
                <w:sz w:val="21"/>
                <w:szCs w:val="21"/>
                <w:highlight w:val="none"/>
                <w:lang w:eastAsia="zh-CN"/>
              </w:rPr>
              <w:t>却塔</w:t>
            </w:r>
            <w:r>
              <w:rPr>
                <w:rFonts w:hint="eastAsia" w:ascii="仿宋" w:hAnsi="仿宋" w:eastAsia="仿宋" w:cs="仿宋"/>
                <w:color w:val="auto"/>
                <w:spacing w:val="2"/>
                <w:w w:val="99"/>
                <w:sz w:val="21"/>
                <w:szCs w:val="21"/>
                <w:highlight w:val="none"/>
                <w:lang w:eastAsia="zh-CN"/>
              </w:rPr>
              <w:t>》</w:t>
            </w:r>
            <w:r>
              <w:rPr>
                <w:rFonts w:hint="eastAsia" w:ascii="仿宋" w:hAnsi="仿宋" w:eastAsia="仿宋" w:cs="仿宋"/>
                <w:color w:val="auto"/>
                <w:w w:val="99"/>
                <w:sz w:val="21"/>
                <w:szCs w:val="21"/>
                <w:highlight w:val="none"/>
                <w:lang w:eastAsia="zh-CN"/>
              </w:rPr>
              <w:t>（</w:t>
            </w:r>
            <w:r>
              <w:rPr>
                <w:rFonts w:hint="eastAsia" w:ascii="仿宋" w:hAnsi="仿宋" w:eastAsia="仿宋" w:cs="仿宋"/>
                <w:color w:val="auto"/>
                <w:spacing w:val="1"/>
                <w:w w:val="99"/>
                <w:sz w:val="21"/>
                <w:szCs w:val="21"/>
                <w:highlight w:val="none"/>
                <w:lang w:eastAsia="zh-CN"/>
              </w:rPr>
              <w:t>G</w:t>
            </w:r>
            <w:r>
              <w:rPr>
                <w:rFonts w:hint="eastAsia" w:ascii="仿宋" w:hAnsi="仿宋" w:eastAsia="仿宋" w:cs="仿宋"/>
                <w:color w:val="auto"/>
                <w:w w:val="99"/>
                <w:sz w:val="21"/>
                <w:szCs w:val="21"/>
                <w:highlight w:val="none"/>
                <w:lang w:eastAsia="zh-CN"/>
              </w:rPr>
              <w:t>B</w:t>
            </w:r>
            <w:r>
              <w:rPr>
                <w:rFonts w:hint="eastAsia" w:ascii="仿宋" w:hAnsi="仿宋" w:eastAsia="仿宋" w:cs="仿宋"/>
                <w:color w:val="auto"/>
                <w:spacing w:val="1"/>
                <w:w w:val="99"/>
                <w:sz w:val="21"/>
                <w:szCs w:val="21"/>
                <w:highlight w:val="none"/>
                <w:lang w:eastAsia="zh-CN"/>
              </w:rPr>
              <w:t>/</w:t>
            </w:r>
            <w:r>
              <w:rPr>
                <w:rFonts w:hint="eastAsia" w:ascii="仿宋" w:hAnsi="仿宋" w:eastAsia="仿宋" w:cs="仿宋"/>
                <w:color w:val="auto"/>
                <w:w w:val="99"/>
                <w:sz w:val="21"/>
                <w:szCs w:val="21"/>
                <w:highlight w:val="none"/>
                <w:lang w:eastAsia="zh-CN"/>
              </w:rPr>
              <w:t>T719</w:t>
            </w:r>
            <w:r>
              <w:rPr>
                <w:rFonts w:hint="eastAsia" w:ascii="仿宋" w:hAnsi="仿宋" w:eastAsia="仿宋" w:cs="仿宋"/>
                <w:color w:val="auto"/>
                <w:spacing w:val="1"/>
                <w:w w:val="99"/>
                <w:sz w:val="21"/>
                <w:szCs w:val="21"/>
                <w:highlight w:val="none"/>
                <w:lang w:eastAsia="zh-CN"/>
              </w:rPr>
              <w:t>0.</w:t>
            </w:r>
            <w:r>
              <w:rPr>
                <w:rFonts w:hint="eastAsia" w:ascii="仿宋" w:hAnsi="仿宋" w:eastAsia="仿宋" w:cs="仿宋"/>
                <w:color w:val="auto"/>
                <w:w w:val="99"/>
                <w:sz w:val="21"/>
                <w:szCs w:val="21"/>
                <w:highlight w:val="none"/>
                <w:lang w:eastAsia="zh-CN"/>
              </w:rPr>
              <w:t>2）</w:t>
            </w:r>
          </w:p>
        </w:tc>
      </w:tr>
      <w:tr w14:paraId="607CC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exact"/>
        </w:trPr>
        <w:tc>
          <w:tcPr>
            <w:tcW w:w="441" w:type="pct"/>
            <w:vAlign w:val="center"/>
          </w:tcPr>
          <w:p w14:paraId="47F62571">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en-US" w:bidi="ar-SA"/>
              </w:rPr>
            </w:pPr>
            <w:r>
              <w:rPr>
                <w:rFonts w:hint="eastAsia" w:ascii="仿宋" w:hAnsi="仿宋" w:eastAsia="仿宋" w:cs="仿宋"/>
                <w:color w:val="auto"/>
                <w:w w:val="99"/>
                <w:sz w:val="21"/>
                <w:szCs w:val="21"/>
                <w:highlight w:val="none"/>
              </w:rPr>
              <w:t>7</w:t>
            </w:r>
          </w:p>
        </w:tc>
        <w:tc>
          <w:tcPr>
            <w:tcW w:w="658" w:type="pct"/>
            <w:vAlign w:val="center"/>
          </w:tcPr>
          <w:p w14:paraId="0C732BE1">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en-US" w:bidi="ar-SA"/>
              </w:rPr>
            </w:pPr>
            <w:r>
              <w:rPr>
                <w:rFonts w:hint="eastAsia" w:ascii="仿宋" w:hAnsi="仿宋" w:eastAsia="仿宋" w:cs="仿宋"/>
                <w:color w:val="auto"/>
                <w:spacing w:val="1"/>
                <w:w w:val="99"/>
                <w:sz w:val="21"/>
                <w:szCs w:val="21"/>
                <w:highlight w:val="none"/>
              </w:rPr>
              <w:t>A02</w:t>
            </w:r>
            <w:r>
              <w:rPr>
                <w:rFonts w:hint="eastAsia" w:ascii="仿宋" w:hAnsi="仿宋" w:eastAsia="仿宋" w:cs="仿宋"/>
                <w:color w:val="auto"/>
                <w:w w:val="99"/>
                <w:sz w:val="21"/>
                <w:szCs w:val="21"/>
                <w:highlight w:val="none"/>
              </w:rPr>
              <w:t>06</w:t>
            </w:r>
            <w:r>
              <w:rPr>
                <w:rFonts w:hint="eastAsia" w:ascii="仿宋" w:hAnsi="仿宋" w:eastAsia="仿宋" w:cs="仿宋"/>
                <w:color w:val="auto"/>
                <w:spacing w:val="1"/>
                <w:w w:val="99"/>
                <w:sz w:val="21"/>
                <w:szCs w:val="21"/>
                <w:highlight w:val="none"/>
              </w:rPr>
              <w:t>0</w:t>
            </w:r>
            <w:r>
              <w:rPr>
                <w:rFonts w:hint="eastAsia" w:ascii="仿宋" w:hAnsi="仿宋" w:eastAsia="仿宋" w:cs="仿宋"/>
                <w:color w:val="auto"/>
                <w:w w:val="99"/>
                <w:sz w:val="21"/>
                <w:szCs w:val="21"/>
                <w:highlight w:val="none"/>
              </w:rPr>
              <w:t>1电机</w:t>
            </w:r>
          </w:p>
        </w:tc>
        <w:tc>
          <w:tcPr>
            <w:tcW w:w="1030" w:type="pct"/>
            <w:vAlign w:val="center"/>
          </w:tcPr>
          <w:p w14:paraId="3240513E">
            <w:pPr>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2"/>
                <w:sz w:val="21"/>
                <w:szCs w:val="21"/>
                <w:highlight w:val="none"/>
                <w:lang w:val="en-US" w:eastAsia="zh-CN" w:bidi="ar-SA"/>
              </w:rPr>
            </w:pPr>
          </w:p>
        </w:tc>
        <w:tc>
          <w:tcPr>
            <w:tcW w:w="1138" w:type="pct"/>
            <w:vAlign w:val="center"/>
          </w:tcPr>
          <w:p w14:paraId="24984C8E">
            <w:pPr>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2"/>
                <w:sz w:val="21"/>
                <w:szCs w:val="21"/>
                <w:highlight w:val="none"/>
                <w:lang w:val="en-US" w:eastAsia="en-US" w:bidi="ar-SA"/>
              </w:rPr>
            </w:pPr>
          </w:p>
        </w:tc>
        <w:tc>
          <w:tcPr>
            <w:tcW w:w="1732" w:type="pct"/>
            <w:vAlign w:val="center"/>
          </w:tcPr>
          <w:p w14:paraId="7D349214">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pacing w:val="12"/>
                <w:w w:val="99"/>
                <w:sz w:val="21"/>
                <w:szCs w:val="21"/>
                <w:highlight w:val="none"/>
                <w:lang w:eastAsia="zh-CN"/>
              </w:rPr>
              <w:t>《中小型三相异步电动</w:t>
            </w:r>
            <w:r>
              <w:rPr>
                <w:rFonts w:hint="eastAsia" w:ascii="仿宋" w:hAnsi="仿宋" w:eastAsia="仿宋" w:cs="仿宋"/>
                <w:color w:val="auto"/>
                <w:spacing w:val="9"/>
                <w:w w:val="99"/>
                <w:sz w:val="21"/>
                <w:szCs w:val="21"/>
                <w:highlight w:val="none"/>
                <w:lang w:eastAsia="zh-CN"/>
              </w:rPr>
              <w:t>机</w:t>
            </w:r>
            <w:r>
              <w:rPr>
                <w:rFonts w:hint="eastAsia" w:ascii="仿宋" w:hAnsi="仿宋" w:eastAsia="仿宋" w:cs="仿宋"/>
                <w:color w:val="auto"/>
                <w:spacing w:val="12"/>
                <w:w w:val="99"/>
                <w:sz w:val="21"/>
                <w:szCs w:val="21"/>
                <w:highlight w:val="none"/>
                <w:lang w:eastAsia="zh-CN"/>
              </w:rPr>
              <w:t>能效</w:t>
            </w:r>
            <w:r>
              <w:rPr>
                <w:rFonts w:hint="eastAsia" w:ascii="仿宋" w:hAnsi="仿宋" w:eastAsia="仿宋" w:cs="仿宋"/>
                <w:color w:val="auto"/>
                <w:w w:val="99"/>
                <w:sz w:val="21"/>
                <w:szCs w:val="21"/>
                <w:highlight w:val="none"/>
                <w:lang w:eastAsia="zh-CN"/>
              </w:rPr>
              <w:t>限定值及</w:t>
            </w:r>
            <w:r>
              <w:rPr>
                <w:rFonts w:hint="eastAsia" w:ascii="仿宋" w:hAnsi="仿宋" w:eastAsia="仿宋" w:cs="仿宋"/>
                <w:color w:val="auto"/>
                <w:spacing w:val="2"/>
                <w:w w:val="99"/>
                <w:sz w:val="21"/>
                <w:szCs w:val="21"/>
                <w:highlight w:val="none"/>
                <w:lang w:eastAsia="zh-CN"/>
              </w:rPr>
              <w:t>能</w:t>
            </w:r>
            <w:r>
              <w:rPr>
                <w:rFonts w:hint="eastAsia" w:ascii="仿宋" w:hAnsi="仿宋" w:eastAsia="仿宋" w:cs="仿宋"/>
                <w:color w:val="auto"/>
                <w:w w:val="99"/>
                <w:sz w:val="21"/>
                <w:szCs w:val="21"/>
                <w:highlight w:val="none"/>
                <w:lang w:eastAsia="zh-CN"/>
              </w:rPr>
              <w:t>效等</w:t>
            </w:r>
            <w:r>
              <w:rPr>
                <w:rFonts w:hint="eastAsia" w:ascii="仿宋" w:hAnsi="仿宋" w:eastAsia="仿宋" w:cs="仿宋"/>
                <w:color w:val="auto"/>
                <w:spacing w:val="2"/>
                <w:w w:val="99"/>
                <w:sz w:val="21"/>
                <w:szCs w:val="21"/>
                <w:highlight w:val="none"/>
                <w:lang w:eastAsia="zh-CN"/>
              </w:rPr>
              <w:t>级</w:t>
            </w:r>
            <w:r>
              <w:rPr>
                <w:rFonts w:hint="eastAsia" w:ascii="仿宋" w:hAnsi="仿宋" w:eastAsia="仿宋" w:cs="仿宋"/>
                <w:color w:val="auto"/>
                <w:w w:val="99"/>
                <w:sz w:val="21"/>
                <w:szCs w:val="21"/>
                <w:highlight w:val="none"/>
                <w:lang w:eastAsia="zh-CN"/>
              </w:rPr>
              <w:t>》（</w:t>
            </w:r>
            <w:r>
              <w:rPr>
                <w:rFonts w:hint="eastAsia" w:ascii="仿宋" w:hAnsi="仿宋" w:eastAsia="仿宋" w:cs="仿宋"/>
                <w:color w:val="auto"/>
                <w:spacing w:val="1"/>
                <w:w w:val="99"/>
                <w:sz w:val="21"/>
                <w:szCs w:val="21"/>
                <w:highlight w:val="none"/>
                <w:lang w:eastAsia="zh-CN"/>
              </w:rPr>
              <w:t>G</w:t>
            </w:r>
            <w:r>
              <w:rPr>
                <w:rFonts w:hint="eastAsia" w:ascii="仿宋" w:hAnsi="仿宋" w:eastAsia="仿宋" w:cs="仿宋"/>
                <w:color w:val="auto"/>
                <w:w w:val="99"/>
                <w:sz w:val="21"/>
                <w:szCs w:val="21"/>
                <w:highlight w:val="none"/>
                <w:lang w:eastAsia="zh-CN"/>
              </w:rPr>
              <w:t>B</w:t>
            </w:r>
            <w:r>
              <w:rPr>
                <w:rFonts w:hint="eastAsia" w:ascii="仿宋" w:hAnsi="仿宋" w:eastAsia="仿宋" w:cs="仿宋"/>
                <w:color w:val="auto"/>
                <w:spacing w:val="1"/>
                <w:w w:val="99"/>
                <w:sz w:val="21"/>
                <w:szCs w:val="21"/>
                <w:highlight w:val="none"/>
                <w:lang w:eastAsia="zh-CN"/>
              </w:rPr>
              <w:t>18</w:t>
            </w:r>
            <w:r>
              <w:rPr>
                <w:rFonts w:hint="eastAsia" w:ascii="仿宋" w:hAnsi="仿宋" w:eastAsia="仿宋" w:cs="仿宋"/>
                <w:color w:val="auto"/>
                <w:w w:val="99"/>
                <w:sz w:val="21"/>
                <w:szCs w:val="21"/>
                <w:highlight w:val="none"/>
                <w:lang w:eastAsia="zh-CN"/>
              </w:rPr>
              <w:t>61</w:t>
            </w:r>
            <w:r>
              <w:rPr>
                <w:rFonts w:hint="eastAsia" w:ascii="仿宋" w:hAnsi="仿宋" w:eastAsia="仿宋" w:cs="仿宋"/>
                <w:color w:val="auto"/>
                <w:spacing w:val="1"/>
                <w:w w:val="99"/>
                <w:sz w:val="21"/>
                <w:szCs w:val="21"/>
                <w:highlight w:val="none"/>
                <w:lang w:eastAsia="zh-CN"/>
              </w:rPr>
              <w:t>3</w:t>
            </w:r>
            <w:r>
              <w:rPr>
                <w:rFonts w:hint="eastAsia" w:ascii="仿宋" w:hAnsi="仿宋" w:eastAsia="仿宋" w:cs="仿宋"/>
                <w:color w:val="auto"/>
                <w:w w:val="99"/>
                <w:sz w:val="21"/>
                <w:szCs w:val="21"/>
                <w:highlight w:val="none"/>
                <w:lang w:eastAsia="zh-CN"/>
              </w:rPr>
              <w:t>）</w:t>
            </w:r>
          </w:p>
        </w:tc>
      </w:tr>
      <w:tr w14:paraId="20DCD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8" w:hRule="exact"/>
        </w:trPr>
        <w:tc>
          <w:tcPr>
            <w:tcW w:w="441" w:type="pct"/>
            <w:vAlign w:val="center"/>
          </w:tcPr>
          <w:p w14:paraId="2737E548">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en-US" w:bidi="ar-SA"/>
              </w:rPr>
            </w:pPr>
            <w:r>
              <w:rPr>
                <w:rFonts w:hint="eastAsia" w:ascii="仿宋" w:hAnsi="仿宋" w:eastAsia="仿宋" w:cs="仿宋"/>
                <w:color w:val="auto"/>
                <w:w w:val="99"/>
                <w:sz w:val="21"/>
                <w:szCs w:val="21"/>
                <w:highlight w:val="none"/>
              </w:rPr>
              <w:t>8</w:t>
            </w:r>
          </w:p>
        </w:tc>
        <w:tc>
          <w:tcPr>
            <w:tcW w:w="658" w:type="pct"/>
            <w:vAlign w:val="center"/>
          </w:tcPr>
          <w:p w14:paraId="0F7FAD97">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en-US" w:bidi="ar-SA"/>
              </w:rPr>
            </w:pPr>
            <w:r>
              <w:rPr>
                <w:rFonts w:hint="eastAsia" w:ascii="仿宋" w:hAnsi="仿宋" w:eastAsia="仿宋" w:cs="仿宋"/>
                <w:color w:val="auto"/>
                <w:spacing w:val="1"/>
                <w:w w:val="99"/>
                <w:sz w:val="21"/>
                <w:szCs w:val="21"/>
                <w:highlight w:val="none"/>
              </w:rPr>
              <w:t>A02</w:t>
            </w:r>
            <w:r>
              <w:rPr>
                <w:rFonts w:hint="eastAsia" w:ascii="仿宋" w:hAnsi="仿宋" w:eastAsia="仿宋" w:cs="仿宋"/>
                <w:color w:val="auto"/>
                <w:w w:val="99"/>
                <w:sz w:val="21"/>
                <w:szCs w:val="21"/>
                <w:highlight w:val="none"/>
              </w:rPr>
              <w:t>06</w:t>
            </w:r>
            <w:r>
              <w:rPr>
                <w:rFonts w:hint="eastAsia" w:ascii="仿宋" w:hAnsi="仿宋" w:eastAsia="仿宋" w:cs="仿宋"/>
                <w:color w:val="auto"/>
                <w:spacing w:val="1"/>
                <w:w w:val="99"/>
                <w:sz w:val="21"/>
                <w:szCs w:val="21"/>
                <w:highlight w:val="none"/>
              </w:rPr>
              <w:t>0</w:t>
            </w:r>
            <w:r>
              <w:rPr>
                <w:rFonts w:hint="eastAsia" w:ascii="仿宋" w:hAnsi="仿宋" w:eastAsia="仿宋" w:cs="仿宋"/>
                <w:color w:val="auto"/>
                <w:w w:val="99"/>
                <w:sz w:val="21"/>
                <w:szCs w:val="21"/>
                <w:highlight w:val="none"/>
              </w:rPr>
              <w:t>2变压器</w:t>
            </w:r>
          </w:p>
        </w:tc>
        <w:tc>
          <w:tcPr>
            <w:tcW w:w="1030" w:type="pct"/>
            <w:vAlign w:val="center"/>
          </w:tcPr>
          <w:p w14:paraId="2F8A4395">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en-US" w:bidi="ar-SA"/>
              </w:rPr>
            </w:pPr>
            <w:r>
              <w:rPr>
                <w:rFonts w:hint="eastAsia" w:ascii="仿宋" w:hAnsi="仿宋" w:eastAsia="仿宋" w:cs="仿宋"/>
                <w:color w:val="auto"/>
                <w:w w:val="99"/>
                <w:sz w:val="21"/>
                <w:szCs w:val="21"/>
                <w:highlight w:val="none"/>
              </w:rPr>
              <w:t>配电变</w:t>
            </w:r>
            <w:r>
              <w:rPr>
                <w:rFonts w:hint="eastAsia" w:ascii="仿宋" w:hAnsi="仿宋" w:eastAsia="仿宋" w:cs="仿宋"/>
                <w:color w:val="auto"/>
                <w:spacing w:val="2"/>
                <w:w w:val="99"/>
                <w:sz w:val="21"/>
                <w:szCs w:val="21"/>
                <w:highlight w:val="none"/>
              </w:rPr>
              <w:t>压</w:t>
            </w:r>
            <w:r>
              <w:rPr>
                <w:rFonts w:hint="eastAsia" w:ascii="仿宋" w:hAnsi="仿宋" w:eastAsia="仿宋" w:cs="仿宋"/>
                <w:color w:val="auto"/>
                <w:w w:val="99"/>
                <w:sz w:val="21"/>
                <w:szCs w:val="21"/>
                <w:highlight w:val="none"/>
              </w:rPr>
              <w:t>器</w:t>
            </w:r>
          </w:p>
        </w:tc>
        <w:tc>
          <w:tcPr>
            <w:tcW w:w="1138" w:type="pct"/>
            <w:vAlign w:val="center"/>
          </w:tcPr>
          <w:p w14:paraId="5DF2F714">
            <w:pPr>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2"/>
                <w:sz w:val="21"/>
                <w:szCs w:val="21"/>
                <w:highlight w:val="none"/>
                <w:lang w:val="en-US" w:eastAsia="en-US" w:bidi="ar-SA"/>
              </w:rPr>
            </w:pPr>
          </w:p>
        </w:tc>
        <w:tc>
          <w:tcPr>
            <w:tcW w:w="1732" w:type="pct"/>
            <w:vAlign w:val="center"/>
          </w:tcPr>
          <w:p w14:paraId="2ABCF9A9">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pacing w:val="12"/>
                <w:w w:val="99"/>
                <w:sz w:val="21"/>
                <w:szCs w:val="21"/>
                <w:highlight w:val="none"/>
                <w:lang w:eastAsia="zh-CN"/>
              </w:rPr>
              <w:t>《三相配电变压器能效</w:t>
            </w:r>
            <w:r>
              <w:rPr>
                <w:rFonts w:hint="eastAsia" w:ascii="仿宋" w:hAnsi="仿宋" w:eastAsia="仿宋" w:cs="仿宋"/>
                <w:color w:val="auto"/>
                <w:spacing w:val="9"/>
                <w:w w:val="99"/>
                <w:sz w:val="21"/>
                <w:szCs w:val="21"/>
                <w:highlight w:val="none"/>
                <w:lang w:eastAsia="zh-CN"/>
              </w:rPr>
              <w:t>限</w:t>
            </w:r>
            <w:r>
              <w:rPr>
                <w:rFonts w:hint="eastAsia" w:ascii="仿宋" w:hAnsi="仿宋" w:eastAsia="仿宋" w:cs="仿宋"/>
                <w:color w:val="auto"/>
                <w:spacing w:val="12"/>
                <w:w w:val="99"/>
                <w:sz w:val="21"/>
                <w:szCs w:val="21"/>
                <w:highlight w:val="none"/>
                <w:lang w:eastAsia="zh-CN"/>
              </w:rPr>
              <w:t>定值</w:t>
            </w:r>
            <w:r>
              <w:rPr>
                <w:rFonts w:hint="eastAsia" w:ascii="仿宋" w:hAnsi="仿宋" w:eastAsia="仿宋" w:cs="仿宋"/>
                <w:color w:val="auto"/>
                <w:w w:val="99"/>
                <w:sz w:val="21"/>
                <w:szCs w:val="21"/>
                <w:highlight w:val="none"/>
                <w:lang w:eastAsia="zh-CN"/>
              </w:rPr>
              <w:t>及</w:t>
            </w:r>
            <w:r>
              <w:rPr>
                <w:rFonts w:hint="eastAsia" w:ascii="仿宋" w:hAnsi="仿宋" w:eastAsia="仿宋" w:cs="仿宋"/>
                <w:color w:val="auto"/>
                <w:w w:val="99"/>
                <w:sz w:val="21"/>
                <w:szCs w:val="21"/>
                <w:highlight w:val="none"/>
              </w:rPr>
              <w:t>能效等</w:t>
            </w:r>
            <w:r>
              <w:rPr>
                <w:rFonts w:hint="eastAsia" w:ascii="仿宋" w:hAnsi="仿宋" w:eastAsia="仿宋" w:cs="仿宋"/>
                <w:color w:val="auto"/>
                <w:spacing w:val="2"/>
                <w:w w:val="99"/>
                <w:sz w:val="21"/>
                <w:szCs w:val="21"/>
                <w:highlight w:val="none"/>
              </w:rPr>
              <w:t>级</w:t>
            </w:r>
            <w:r>
              <w:rPr>
                <w:rFonts w:hint="eastAsia" w:ascii="仿宋" w:hAnsi="仿宋" w:eastAsia="仿宋" w:cs="仿宋"/>
                <w:color w:val="auto"/>
                <w:w w:val="99"/>
                <w:sz w:val="21"/>
                <w:szCs w:val="21"/>
                <w:highlight w:val="none"/>
              </w:rPr>
              <w:t>》（</w:t>
            </w:r>
            <w:r>
              <w:rPr>
                <w:rFonts w:hint="eastAsia" w:ascii="仿宋" w:hAnsi="仿宋" w:eastAsia="仿宋" w:cs="仿宋"/>
                <w:color w:val="auto"/>
                <w:spacing w:val="1"/>
                <w:w w:val="99"/>
                <w:sz w:val="21"/>
                <w:szCs w:val="21"/>
                <w:highlight w:val="none"/>
              </w:rPr>
              <w:t>G</w:t>
            </w:r>
            <w:r>
              <w:rPr>
                <w:rFonts w:hint="eastAsia" w:ascii="仿宋" w:hAnsi="仿宋" w:eastAsia="仿宋" w:cs="仿宋"/>
                <w:color w:val="auto"/>
                <w:w w:val="99"/>
                <w:sz w:val="21"/>
                <w:szCs w:val="21"/>
                <w:highlight w:val="none"/>
              </w:rPr>
              <w:t>B</w:t>
            </w:r>
            <w:r>
              <w:rPr>
                <w:rFonts w:hint="eastAsia" w:ascii="仿宋" w:hAnsi="仿宋" w:eastAsia="仿宋" w:cs="仿宋"/>
                <w:color w:val="auto"/>
                <w:spacing w:val="1"/>
                <w:w w:val="99"/>
                <w:sz w:val="21"/>
                <w:szCs w:val="21"/>
                <w:highlight w:val="none"/>
              </w:rPr>
              <w:t>200</w:t>
            </w:r>
            <w:r>
              <w:rPr>
                <w:rFonts w:hint="eastAsia" w:ascii="仿宋" w:hAnsi="仿宋" w:eastAsia="仿宋" w:cs="仿宋"/>
                <w:color w:val="auto"/>
                <w:w w:val="99"/>
                <w:sz w:val="21"/>
                <w:szCs w:val="21"/>
                <w:highlight w:val="none"/>
              </w:rPr>
              <w:t>5</w:t>
            </w:r>
            <w:r>
              <w:rPr>
                <w:rFonts w:hint="eastAsia" w:ascii="仿宋" w:hAnsi="仿宋" w:eastAsia="仿宋" w:cs="仿宋"/>
                <w:color w:val="auto"/>
                <w:spacing w:val="-1"/>
                <w:w w:val="99"/>
                <w:sz w:val="21"/>
                <w:szCs w:val="21"/>
                <w:highlight w:val="none"/>
              </w:rPr>
              <w:t>2</w:t>
            </w:r>
            <w:r>
              <w:rPr>
                <w:rFonts w:hint="eastAsia" w:ascii="仿宋" w:hAnsi="仿宋" w:eastAsia="仿宋" w:cs="仿宋"/>
                <w:color w:val="auto"/>
                <w:w w:val="99"/>
                <w:sz w:val="21"/>
                <w:szCs w:val="21"/>
                <w:highlight w:val="none"/>
              </w:rPr>
              <w:t>）</w:t>
            </w:r>
          </w:p>
        </w:tc>
      </w:tr>
      <w:tr w14:paraId="0867F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8" w:hRule="exact"/>
        </w:trPr>
        <w:tc>
          <w:tcPr>
            <w:tcW w:w="441" w:type="pct"/>
            <w:vAlign w:val="center"/>
          </w:tcPr>
          <w:p w14:paraId="0D4109A3">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en-US" w:bidi="ar-SA"/>
              </w:rPr>
            </w:pPr>
            <w:r>
              <w:rPr>
                <w:rFonts w:hint="eastAsia" w:ascii="仿宋" w:hAnsi="仿宋" w:eastAsia="仿宋" w:cs="仿宋"/>
                <w:color w:val="auto"/>
                <w:w w:val="99"/>
                <w:sz w:val="21"/>
                <w:szCs w:val="21"/>
                <w:highlight w:val="none"/>
              </w:rPr>
              <w:t>9</w:t>
            </w:r>
          </w:p>
        </w:tc>
        <w:tc>
          <w:tcPr>
            <w:tcW w:w="658" w:type="pct"/>
            <w:vAlign w:val="center"/>
          </w:tcPr>
          <w:p w14:paraId="2DCD3355">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en-US" w:bidi="ar-SA"/>
              </w:rPr>
            </w:pPr>
            <w:r>
              <w:rPr>
                <w:rFonts w:hint="eastAsia" w:ascii="仿宋" w:hAnsi="仿宋" w:eastAsia="仿宋" w:cs="仿宋"/>
                <w:color w:val="auto"/>
                <w:w w:val="99"/>
                <w:sz w:val="21"/>
                <w:szCs w:val="21"/>
                <w:highlight w:val="none"/>
              </w:rPr>
              <w:t>★</w:t>
            </w:r>
            <w:r>
              <w:rPr>
                <w:rFonts w:hint="eastAsia" w:ascii="仿宋" w:hAnsi="仿宋" w:eastAsia="仿宋" w:cs="仿宋"/>
                <w:color w:val="auto"/>
                <w:spacing w:val="1"/>
                <w:w w:val="99"/>
                <w:sz w:val="21"/>
                <w:szCs w:val="21"/>
                <w:highlight w:val="none"/>
              </w:rPr>
              <w:t>A020</w:t>
            </w:r>
            <w:r>
              <w:rPr>
                <w:rFonts w:hint="eastAsia" w:ascii="仿宋" w:hAnsi="仿宋" w:eastAsia="仿宋" w:cs="仿宋"/>
                <w:color w:val="auto"/>
                <w:w w:val="99"/>
                <w:sz w:val="21"/>
                <w:szCs w:val="21"/>
                <w:highlight w:val="none"/>
              </w:rPr>
              <w:t>609镇流器</w:t>
            </w:r>
          </w:p>
        </w:tc>
        <w:tc>
          <w:tcPr>
            <w:tcW w:w="1030" w:type="pct"/>
            <w:vAlign w:val="center"/>
          </w:tcPr>
          <w:p w14:paraId="5D3713D0">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en-US" w:bidi="ar-SA"/>
              </w:rPr>
            </w:pPr>
            <w:r>
              <w:rPr>
                <w:rFonts w:hint="eastAsia" w:ascii="仿宋" w:hAnsi="仿宋" w:eastAsia="仿宋" w:cs="仿宋"/>
                <w:color w:val="auto"/>
                <w:w w:val="99"/>
                <w:sz w:val="21"/>
                <w:szCs w:val="21"/>
                <w:highlight w:val="none"/>
              </w:rPr>
              <w:t>管型荧</w:t>
            </w:r>
            <w:r>
              <w:rPr>
                <w:rFonts w:hint="eastAsia" w:ascii="仿宋" w:hAnsi="仿宋" w:eastAsia="仿宋" w:cs="仿宋"/>
                <w:color w:val="auto"/>
                <w:spacing w:val="2"/>
                <w:w w:val="99"/>
                <w:sz w:val="21"/>
                <w:szCs w:val="21"/>
                <w:highlight w:val="none"/>
              </w:rPr>
              <w:t>光</w:t>
            </w:r>
            <w:r>
              <w:rPr>
                <w:rFonts w:hint="eastAsia" w:ascii="仿宋" w:hAnsi="仿宋" w:eastAsia="仿宋" w:cs="仿宋"/>
                <w:color w:val="auto"/>
                <w:w w:val="99"/>
                <w:sz w:val="21"/>
                <w:szCs w:val="21"/>
                <w:highlight w:val="none"/>
              </w:rPr>
              <w:t>灯镇</w:t>
            </w:r>
            <w:r>
              <w:rPr>
                <w:rFonts w:hint="eastAsia" w:ascii="仿宋" w:hAnsi="仿宋" w:eastAsia="仿宋" w:cs="仿宋"/>
                <w:color w:val="auto"/>
                <w:spacing w:val="2"/>
                <w:w w:val="99"/>
                <w:sz w:val="21"/>
                <w:szCs w:val="21"/>
                <w:highlight w:val="none"/>
              </w:rPr>
              <w:t>流</w:t>
            </w:r>
            <w:r>
              <w:rPr>
                <w:rFonts w:hint="eastAsia" w:ascii="仿宋" w:hAnsi="仿宋" w:eastAsia="仿宋" w:cs="仿宋"/>
                <w:color w:val="auto"/>
                <w:w w:val="99"/>
                <w:sz w:val="21"/>
                <w:szCs w:val="21"/>
                <w:highlight w:val="none"/>
              </w:rPr>
              <w:t>器</w:t>
            </w:r>
          </w:p>
        </w:tc>
        <w:tc>
          <w:tcPr>
            <w:tcW w:w="1138" w:type="pct"/>
            <w:vAlign w:val="center"/>
          </w:tcPr>
          <w:p w14:paraId="47045334">
            <w:pPr>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2"/>
                <w:sz w:val="21"/>
                <w:szCs w:val="21"/>
                <w:highlight w:val="none"/>
                <w:lang w:val="en-US" w:eastAsia="en-US" w:bidi="ar-SA"/>
              </w:rPr>
            </w:pPr>
          </w:p>
        </w:tc>
        <w:tc>
          <w:tcPr>
            <w:tcW w:w="1732" w:type="pct"/>
            <w:vAlign w:val="center"/>
          </w:tcPr>
          <w:p w14:paraId="6D1252B2">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pacing w:val="12"/>
                <w:w w:val="99"/>
                <w:sz w:val="21"/>
                <w:szCs w:val="21"/>
                <w:highlight w:val="none"/>
                <w:lang w:eastAsia="zh-CN"/>
              </w:rPr>
              <w:t>《管形荧光灯镇流器能</w:t>
            </w:r>
            <w:r>
              <w:rPr>
                <w:rFonts w:hint="eastAsia" w:ascii="仿宋" w:hAnsi="仿宋" w:eastAsia="仿宋" w:cs="仿宋"/>
                <w:color w:val="auto"/>
                <w:spacing w:val="9"/>
                <w:w w:val="99"/>
                <w:sz w:val="21"/>
                <w:szCs w:val="21"/>
                <w:highlight w:val="none"/>
                <w:lang w:eastAsia="zh-CN"/>
              </w:rPr>
              <w:t>效</w:t>
            </w:r>
            <w:r>
              <w:rPr>
                <w:rFonts w:hint="eastAsia" w:ascii="仿宋" w:hAnsi="仿宋" w:eastAsia="仿宋" w:cs="仿宋"/>
                <w:color w:val="auto"/>
                <w:spacing w:val="12"/>
                <w:w w:val="99"/>
                <w:sz w:val="21"/>
                <w:szCs w:val="21"/>
                <w:highlight w:val="none"/>
                <w:lang w:eastAsia="zh-CN"/>
              </w:rPr>
              <w:t>限定</w:t>
            </w:r>
            <w:r>
              <w:rPr>
                <w:rFonts w:hint="eastAsia" w:ascii="仿宋" w:hAnsi="仿宋" w:eastAsia="仿宋" w:cs="仿宋"/>
                <w:color w:val="auto"/>
                <w:w w:val="99"/>
                <w:sz w:val="21"/>
                <w:szCs w:val="21"/>
                <w:highlight w:val="none"/>
                <w:lang w:eastAsia="zh-CN"/>
              </w:rPr>
              <w:t>值及能效</w:t>
            </w:r>
            <w:r>
              <w:rPr>
                <w:rFonts w:hint="eastAsia" w:ascii="仿宋" w:hAnsi="仿宋" w:eastAsia="仿宋" w:cs="仿宋"/>
                <w:color w:val="auto"/>
                <w:spacing w:val="2"/>
                <w:w w:val="99"/>
                <w:sz w:val="21"/>
                <w:szCs w:val="21"/>
                <w:highlight w:val="none"/>
                <w:lang w:eastAsia="zh-CN"/>
              </w:rPr>
              <w:t>等</w:t>
            </w:r>
            <w:r>
              <w:rPr>
                <w:rFonts w:hint="eastAsia" w:ascii="仿宋" w:hAnsi="仿宋" w:eastAsia="仿宋" w:cs="仿宋"/>
                <w:color w:val="auto"/>
                <w:w w:val="99"/>
                <w:sz w:val="21"/>
                <w:szCs w:val="21"/>
                <w:highlight w:val="none"/>
                <w:lang w:eastAsia="zh-CN"/>
              </w:rPr>
              <w:t>级》（</w:t>
            </w:r>
            <w:r>
              <w:rPr>
                <w:rFonts w:hint="eastAsia" w:ascii="仿宋" w:hAnsi="仿宋" w:eastAsia="仿宋" w:cs="仿宋"/>
                <w:color w:val="auto"/>
                <w:spacing w:val="1"/>
                <w:w w:val="99"/>
                <w:sz w:val="21"/>
                <w:szCs w:val="21"/>
                <w:highlight w:val="none"/>
                <w:lang w:eastAsia="zh-CN"/>
              </w:rPr>
              <w:t>G</w:t>
            </w:r>
            <w:r>
              <w:rPr>
                <w:rFonts w:hint="eastAsia" w:ascii="仿宋" w:hAnsi="仿宋" w:eastAsia="仿宋" w:cs="仿宋"/>
                <w:color w:val="auto"/>
                <w:w w:val="99"/>
                <w:sz w:val="21"/>
                <w:szCs w:val="21"/>
                <w:highlight w:val="none"/>
                <w:lang w:eastAsia="zh-CN"/>
              </w:rPr>
              <w:t>B</w:t>
            </w:r>
            <w:r>
              <w:rPr>
                <w:rFonts w:hint="eastAsia" w:ascii="仿宋" w:hAnsi="仿宋" w:eastAsia="仿宋" w:cs="仿宋"/>
                <w:color w:val="auto"/>
                <w:spacing w:val="1"/>
                <w:w w:val="99"/>
                <w:sz w:val="21"/>
                <w:szCs w:val="21"/>
                <w:highlight w:val="none"/>
                <w:lang w:eastAsia="zh-CN"/>
              </w:rPr>
              <w:t>17896</w:t>
            </w:r>
            <w:r>
              <w:rPr>
                <w:rFonts w:hint="eastAsia" w:ascii="仿宋" w:hAnsi="仿宋" w:eastAsia="仿宋" w:cs="仿宋"/>
                <w:color w:val="auto"/>
                <w:w w:val="99"/>
                <w:sz w:val="21"/>
                <w:szCs w:val="21"/>
                <w:highlight w:val="none"/>
                <w:lang w:eastAsia="zh-CN"/>
              </w:rPr>
              <w:t>）</w:t>
            </w:r>
          </w:p>
        </w:tc>
      </w:tr>
      <w:tr w14:paraId="707E5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exact"/>
        </w:trPr>
        <w:tc>
          <w:tcPr>
            <w:tcW w:w="441" w:type="pct"/>
            <w:vMerge w:val="restart"/>
            <w:vAlign w:val="center"/>
          </w:tcPr>
          <w:p w14:paraId="6D68F38C">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en-US" w:bidi="ar-SA"/>
              </w:rPr>
            </w:pPr>
            <w:r>
              <w:rPr>
                <w:rFonts w:hint="eastAsia" w:ascii="仿宋" w:hAnsi="仿宋" w:eastAsia="仿宋" w:cs="仿宋"/>
                <w:color w:val="auto"/>
                <w:spacing w:val="1"/>
                <w:w w:val="99"/>
                <w:sz w:val="21"/>
                <w:szCs w:val="21"/>
                <w:highlight w:val="none"/>
              </w:rPr>
              <w:t>1</w:t>
            </w:r>
            <w:r>
              <w:rPr>
                <w:rFonts w:hint="eastAsia" w:ascii="仿宋" w:hAnsi="仿宋" w:eastAsia="仿宋" w:cs="仿宋"/>
                <w:color w:val="auto"/>
                <w:w w:val="99"/>
                <w:sz w:val="21"/>
                <w:szCs w:val="21"/>
                <w:highlight w:val="none"/>
              </w:rPr>
              <w:t>0</w:t>
            </w:r>
          </w:p>
        </w:tc>
        <w:tc>
          <w:tcPr>
            <w:tcW w:w="658" w:type="pct"/>
            <w:vMerge w:val="restart"/>
            <w:vAlign w:val="center"/>
          </w:tcPr>
          <w:p w14:paraId="0966FA8A">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en-US" w:bidi="ar-SA"/>
              </w:rPr>
            </w:pPr>
            <w:r>
              <w:rPr>
                <w:rFonts w:hint="eastAsia" w:ascii="仿宋" w:hAnsi="仿宋" w:eastAsia="仿宋" w:cs="仿宋"/>
                <w:color w:val="auto"/>
                <w:spacing w:val="1"/>
                <w:w w:val="99"/>
                <w:sz w:val="21"/>
                <w:szCs w:val="21"/>
                <w:highlight w:val="none"/>
              </w:rPr>
              <w:t>A02</w:t>
            </w:r>
            <w:r>
              <w:rPr>
                <w:rFonts w:hint="eastAsia" w:ascii="仿宋" w:hAnsi="仿宋" w:eastAsia="仿宋" w:cs="仿宋"/>
                <w:color w:val="auto"/>
                <w:w w:val="99"/>
                <w:sz w:val="21"/>
                <w:szCs w:val="21"/>
                <w:highlight w:val="none"/>
              </w:rPr>
              <w:t>06</w:t>
            </w:r>
            <w:r>
              <w:rPr>
                <w:rFonts w:hint="eastAsia" w:ascii="仿宋" w:hAnsi="仿宋" w:eastAsia="仿宋" w:cs="仿宋"/>
                <w:color w:val="auto"/>
                <w:spacing w:val="1"/>
                <w:w w:val="99"/>
                <w:sz w:val="21"/>
                <w:szCs w:val="21"/>
                <w:highlight w:val="none"/>
              </w:rPr>
              <w:t>1</w:t>
            </w:r>
            <w:r>
              <w:rPr>
                <w:rFonts w:hint="eastAsia" w:ascii="仿宋" w:hAnsi="仿宋" w:eastAsia="仿宋" w:cs="仿宋"/>
                <w:color w:val="auto"/>
                <w:w w:val="99"/>
                <w:sz w:val="21"/>
                <w:szCs w:val="21"/>
                <w:highlight w:val="none"/>
              </w:rPr>
              <w:t>8生活用电器</w:t>
            </w:r>
          </w:p>
        </w:tc>
        <w:tc>
          <w:tcPr>
            <w:tcW w:w="1030" w:type="pct"/>
            <w:vMerge w:val="restart"/>
            <w:vAlign w:val="center"/>
          </w:tcPr>
          <w:p w14:paraId="3E72B65C">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en-US" w:bidi="ar-SA"/>
              </w:rPr>
            </w:pPr>
            <w:r>
              <w:rPr>
                <w:rFonts w:hint="eastAsia" w:ascii="仿宋" w:hAnsi="仿宋" w:eastAsia="仿宋" w:cs="仿宋"/>
                <w:color w:val="auto"/>
                <w:spacing w:val="1"/>
                <w:w w:val="99"/>
                <w:sz w:val="21"/>
                <w:szCs w:val="21"/>
                <w:highlight w:val="none"/>
              </w:rPr>
              <w:t>A02</w:t>
            </w:r>
            <w:r>
              <w:rPr>
                <w:rFonts w:hint="eastAsia" w:ascii="仿宋" w:hAnsi="仿宋" w:eastAsia="仿宋" w:cs="仿宋"/>
                <w:color w:val="auto"/>
                <w:w w:val="99"/>
                <w:sz w:val="21"/>
                <w:szCs w:val="21"/>
                <w:highlight w:val="none"/>
              </w:rPr>
              <w:t>06</w:t>
            </w:r>
            <w:r>
              <w:rPr>
                <w:rFonts w:hint="eastAsia" w:ascii="仿宋" w:hAnsi="仿宋" w:eastAsia="仿宋" w:cs="仿宋"/>
                <w:color w:val="auto"/>
                <w:spacing w:val="1"/>
                <w:w w:val="99"/>
                <w:sz w:val="21"/>
                <w:szCs w:val="21"/>
                <w:highlight w:val="none"/>
              </w:rPr>
              <w:t>1</w:t>
            </w:r>
            <w:r>
              <w:rPr>
                <w:rFonts w:hint="eastAsia" w:ascii="仿宋" w:hAnsi="仿宋" w:eastAsia="仿宋" w:cs="仿宋"/>
                <w:color w:val="auto"/>
                <w:w w:val="99"/>
                <w:sz w:val="21"/>
                <w:szCs w:val="21"/>
                <w:highlight w:val="none"/>
              </w:rPr>
              <w:t>80</w:t>
            </w:r>
            <w:r>
              <w:rPr>
                <w:rFonts w:hint="eastAsia" w:ascii="仿宋" w:hAnsi="仿宋" w:eastAsia="仿宋" w:cs="仿宋"/>
                <w:color w:val="auto"/>
                <w:spacing w:val="1"/>
                <w:w w:val="99"/>
                <w:sz w:val="21"/>
                <w:szCs w:val="21"/>
                <w:highlight w:val="none"/>
              </w:rPr>
              <w:t>1</w:t>
            </w:r>
            <w:r>
              <w:rPr>
                <w:rFonts w:hint="eastAsia" w:ascii="仿宋" w:hAnsi="仿宋" w:eastAsia="仿宋" w:cs="仿宋"/>
                <w:color w:val="auto"/>
                <w:w w:val="99"/>
                <w:sz w:val="21"/>
                <w:szCs w:val="21"/>
                <w:highlight w:val="none"/>
              </w:rPr>
              <w:t>01电冰箱</w:t>
            </w:r>
          </w:p>
        </w:tc>
        <w:tc>
          <w:tcPr>
            <w:tcW w:w="1138" w:type="pct"/>
            <w:vMerge w:val="restart"/>
            <w:vAlign w:val="center"/>
          </w:tcPr>
          <w:p w14:paraId="05209601">
            <w:pPr>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2"/>
                <w:sz w:val="21"/>
                <w:szCs w:val="21"/>
                <w:highlight w:val="none"/>
                <w:lang w:val="en-US" w:eastAsia="en-US" w:bidi="ar-SA"/>
              </w:rPr>
            </w:pPr>
          </w:p>
        </w:tc>
        <w:tc>
          <w:tcPr>
            <w:tcW w:w="1732" w:type="pct"/>
            <w:vMerge w:val="restart"/>
            <w:vAlign w:val="center"/>
          </w:tcPr>
          <w:p w14:paraId="13D9B55C">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pacing w:val="12"/>
                <w:w w:val="99"/>
                <w:sz w:val="21"/>
                <w:szCs w:val="21"/>
                <w:highlight w:val="none"/>
                <w:lang w:eastAsia="zh-CN"/>
              </w:rPr>
              <w:t>《家用电冰箱耗电量限</w:t>
            </w:r>
            <w:r>
              <w:rPr>
                <w:rFonts w:hint="eastAsia" w:ascii="仿宋" w:hAnsi="仿宋" w:eastAsia="仿宋" w:cs="仿宋"/>
                <w:color w:val="auto"/>
                <w:spacing w:val="9"/>
                <w:w w:val="99"/>
                <w:sz w:val="21"/>
                <w:szCs w:val="21"/>
                <w:highlight w:val="none"/>
                <w:lang w:eastAsia="zh-CN"/>
              </w:rPr>
              <w:t>定</w:t>
            </w:r>
            <w:r>
              <w:rPr>
                <w:rFonts w:hint="eastAsia" w:ascii="仿宋" w:hAnsi="仿宋" w:eastAsia="仿宋" w:cs="仿宋"/>
                <w:color w:val="auto"/>
                <w:spacing w:val="12"/>
                <w:w w:val="99"/>
                <w:sz w:val="21"/>
                <w:szCs w:val="21"/>
                <w:highlight w:val="none"/>
                <w:lang w:eastAsia="zh-CN"/>
              </w:rPr>
              <w:t>值及</w:t>
            </w:r>
            <w:r>
              <w:rPr>
                <w:rFonts w:hint="eastAsia" w:ascii="仿宋" w:hAnsi="仿宋" w:eastAsia="仿宋" w:cs="仿宋"/>
                <w:color w:val="auto"/>
                <w:w w:val="99"/>
                <w:sz w:val="21"/>
                <w:szCs w:val="21"/>
                <w:highlight w:val="none"/>
                <w:lang w:eastAsia="zh-CN"/>
              </w:rPr>
              <w:t>能</w:t>
            </w:r>
            <w:r>
              <w:rPr>
                <w:rFonts w:hint="eastAsia" w:ascii="仿宋" w:hAnsi="仿宋" w:eastAsia="仿宋" w:cs="仿宋"/>
                <w:color w:val="auto"/>
                <w:w w:val="99"/>
                <w:sz w:val="21"/>
                <w:szCs w:val="21"/>
                <w:highlight w:val="none"/>
              </w:rPr>
              <w:t>效等级</w:t>
            </w:r>
            <w:r>
              <w:rPr>
                <w:rFonts w:hint="eastAsia" w:ascii="仿宋" w:hAnsi="仿宋" w:eastAsia="仿宋" w:cs="仿宋"/>
                <w:color w:val="auto"/>
                <w:spacing w:val="2"/>
                <w:w w:val="99"/>
                <w:sz w:val="21"/>
                <w:szCs w:val="21"/>
                <w:highlight w:val="none"/>
              </w:rPr>
              <w:t>》</w:t>
            </w:r>
            <w:r>
              <w:rPr>
                <w:rFonts w:hint="eastAsia" w:ascii="仿宋" w:hAnsi="仿宋" w:eastAsia="仿宋" w:cs="仿宋"/>
                <w:color w:val="auto"/>
                <w:w w:val="99"/>
                <w:sz w:val="21"/>
                <w:szCs w:val="21"/>
                <w:highlight w:val="none"/>
              </w:rPr>
              <w:t>（</w:t>
            </w:r>
            <w:r>
              <w:rPr>
                <w:rFonts w:hint="eastAsia" w:ascii="仿宋" w:hAnsi="仿宋" w:eastAsia="仿宋" w:cs="仿宋"/>
                <w:color w:val="auto"/>
                <w:spacing w:val="1"/>
                <w:w w:val="99"/>
                <w:sz w:val="21"/>
                <w:szCs w:val="21"/>
                <w:highlight w:val="none"/>
              </w:rPr>
              <w:t>G</w:t>
            </w:r>
            <w:r>
              <w:rPr>
                <w:rFonts w:hint="eastAsia" w:ascii="仿宋" w:hAnsi="仿宋" w:eastAsia="仿宋" w:cs="仿宋"/>
                <w:color w:val="auto"/>
                <w:w w:val="99"/>
                <w:sz w:val="21"/>
                <w:szCs w:val="21"/>
                <w:highlight w:val="none"/>
              </w:rPr>
              <w:t>B</w:t>
            </w:r>
            <w:r>
              <w:rPr>
                <w:rFonts w:hint="eastAsia" w:ascii="仿宋" w:hAnsi="仿宋" w:eastAsia="仿宋" w:cs="仿宋"/>
                <w:color w:val="auto"/>
                <w:spacing w:val="1"/>
                <w:w w:val="99"/>
                <w:sz w:val="21"/>
                <w:szCs w:val="21"/>
                <w:highlight w:val="none"/>
              </w:rPr>
              <w:t>1</w:t>
            </w:r>
            <w:r>
              <w:rPr>
                <w:rFonts w:hint="eastAsia" w:ascii="仿宋" w:hAnsi="仿宋" w:eastAsia="仿宋" w:cs="仿宋"/>
                <w:color w:val="auto"/>
                <w:w w:val="99"/>
                <w:sz w:val="21"/>
                <w:szCs w:val="21"/>
                <w:highlight w:val="none"/>
                <w:lang w:eastAsia="zh-CN"/>
              </w:rPr>
              <w:t>2023</w:t>
            </w:r>
            <w:r>
              <w:rPr>
                <w:rFonts w:hint="eastAsia" w:ascii="仿宋" w:hAnsi="仿宋" w:eastAsia="仿宋" w:cs="仿宋"/>
                <w:color w:val="auto"/>
                <w:w w:val="99"/>
                <w:sz w:val="21"/>
                <w:szCs w:val="21"/>
                <w:highlight w:val="none"/>
              </w:rPr>
              <w:t>.</w:t>
            </w:r>
            <w:r>
              <w:rPr>
                <w:rFonts w:hint="eastAsia" w:ascii="仿宋" w:hAnsi="仿宋" w:eastAsia="仿宋" w:cs="仿宋"/>
                <w:color w:val="auto"/>
                <w:spacing w:val="1"/>
                <w:w w:val="99"/>
                <w:sz w:val="21"/>
                <w:szCs w:val="21"/>
                <w:highlight w:val="none"/>
              </w:rPr>
              <w:t>2</w:t>
            </w:r>
            <w:r>
              <w:rPr>
                <w:rFonts w:hint="eastAsia" w:ascii="仿宋" w:hAnsi="仿宋" w:eastAsia="仿宋" w:cs="仿宋"/>
                <w:color w:val="auto"/>
                <w:w w:val="99"/>
                <w:sz w:val="21"/>
                <w:szCs w:val="21"/>
                <w:highlight w:val="none"/>
              </w:rPr>
              <w:t>）</w:t>
            </w:r>
          </w:p>
        </w:tc>
      </w:tr>
      <w:tr w14:paraId="145D0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3" w:hRule="exact"/>
        </w:trPr>
        <w:tc>
          <w:tcPr>
            <w:tcW w:w="441" w:type="pct"/>
            <w:vMerge w:val="continue"/>
            <w:vAlign w:val="center"/>
          </w:tcPr>
          <w:p w14:paraId="574AC088">
            <w:pPr>
              <w:keepNext w:val="0"/>
              <w:keepLines w:val="0"/>
              <w:pageBreakBefore w:val="0"/>
              <w:widowControl/>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rPr>
            </w:pPr>
          </w:p>
        </w:tc>
        <w:tc>
          <w:tcPr>
            <w:tcW w:w="658" w:type="pct"/>
            <w:vMerge w:val="continue"/>
            <w:vAlign w:val="center"/>
          </w:tcPr>
          <w:p w14:paraId="7481ED4E">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w w:val="99"/>
                <w:sz w:val="21"/>
                <w:szCs w:val="21"/>
                <w:highlight w:val="none"/>
              </w:rPr>
            </w:pPr>
          </w:p>
        </w:tc>
        <w:tc>
          <w:tcPr>
            <w:tcW w:w="1030" w:type="pct"/>
            <w:vMerge w:val="restart"/>
            <w:vAlign w:val="center"/>
          </w:tcPr>
          <w:p w14:paraId="13F24BD2">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en-US" w:bidi="ar-SA"/>
              </w:rPr>
            </w:pPr>
            <w:r>
              <w:rPr>
                <w:rFonts w:hint="eastAsia" w:ascii="仿宋" w:hAnsi="仿宋" w:eastAsia="仿宋" w:cs="仿宋"/>
                <w:color w:val="auto"/>
                <w:w w:val="99"/>
                <w:sz w:val="21"/>
                <w:szCs w:val="21"/>
                <w:highlight w:val="none"/>
              </w:rPr>
              <w:t>★</w:t>
            </w:r>
            <w:r>
              <w:rPr>
                <w:rFonts w:hint="eastAsia" w:ascii="仿宋" w:hAnsi="仿宋" w:eastAsia="仿宋" w:cs="仿宋"/>
                <w:color w:val="auto"/>
                <w:spacing w:val="1"/>
                <w:w w:val="99"/>
                <w:sz w:val="21"/>
                <w:szCs w:val="21"/>
                <w:highlight w:val="none"/>
              </w:rPr>
              <w:t>A020</w:t>
            </w:r>
            <w:r>
              <w:rPr>
                <w:rFonts w:hint="eastAsia" w:ascii="仿宋" w:hAnsi="仿宋" w:eastAsia="仿宋" w:cs="仿宋"/>
                <w:color w:val="auto"/>
                <w:w w:val="99"/>
                <w:sz w:val="21"/>
                <w:szCs w:val="21"/>
                <w:highlight w:val="none"/>
              </w:rPr>
              <w:t>61</w:t>
            </w:r>
            <w:r>
              <w:rPr>
                <w:rFonts w:hint="eastAsia" w:ascii="仿宋" w:hAnsi="仿宋" w:eastAsia="仿宋" w:cs="仿宋"/>
                <w:color w:val="auto"/>
                <w:spacing w:val="1"/>
                <w:w w:val="99"/>
                <w:sz w:val="21"/>
                <w:szCs w:val="21"/>
                <w:highlight w:val="none"/>
              </w:rPr>
              <w:t>8</w:t>
            </w:r>
            <w:r>
              <w:rPr>
                <w:rFonts w:hint="eastAsia" w:ascii="仿宋" w:hAnsi="仿宋" w:eastAsia="仿宋" w:cs="仿宋"/>
                <w:color w:val="auto"/>
                <w:w w:val="99"/>
                <w:sz w:val="21"/>
                <w:szCs w:val="21"/>
                <w:highlight w:val="none"/>
              </w:rPr>
              <w:t>0203空调机</w:t>
            </w:r>
          </w:p>
        </w:tc>
        <w:tc>
          <w:tcPr>
            <w:tcW w:w="1138" w:type="pct"/>
            <w:vMerge w:val="restart"/>
            <w:vAlign w:val="center"/>
          </w:tcPr>
          <w:p w14:paraId="44FA2FEF">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en-US" w:bidi="ar-SA"/>
              </w:rPr>
            </w:pPr>
            <w:r>
              <w:rPr>
                <w:rFonts w:hint="eastAsia" w:ascii="仿宋" w:hAnsi="仿宋" w:eastAsia="仿宋" w:cs="仿宋"/>
                <w:color w:val="auto"/>
                <w:w w:val="99"/>
                <w:sz w:val="21"/>
                <w:szCs w:val="21"/>
                <w:highlight w:val="none"/>
              </w:rPr>
              <w:t>房间空</w:t>
            </w:r>
            <w:r>
              <w:rPr>
                <w:rFonts w:hint="eastAsia" w:ascii="仿宋" w:hAnsi="仿宋" w:eastAsia="仿宋" w:cs="仿宋"/>
                <w:color w:val="auto"/>
                <w:spacing w:val="2"/>
                <w:w w:val="99"/>
                <w:sz w:val="21"/>
                <w:szCs w:val="21"/>
                <w:highlight w:val="none"/>
              </w:rPr>
              <w:t>气</w:t>
            </w:r>
            <w:r>
              <w:rPr>
                <w:rFonts w:hint="eastAsia" w:ascii="仿宋" w:hAnsi="仿宋" w:eastAsia="仿宋" w:cs="仿宋"/>
                <w:color w:val="auto"/>
                <w:w w:val="99"/>
                <w:sz w:val="21"/>
                <w:szCs w:val="21"/>
                <w:highlight w:val="none"/>
              </w:rPr>
              <w:t>调节器</w:t>
            </w:r>
            <w:r>
              <w:rPr>
                <w:rFonts w:hint="eastAsia" w:ascii="仿宋" w:hAnsi="仿宋" w:eastAsia="仿宋" w:cs="仿宋"/>
                <w:color w:val="auto"/>
                <w:spacing w:val="12"/>
                <w:w w:val="99"/>
                <w:sz w:val="21"/>
                <w:szCs w:val="21"/>
                <w:highlight w:val="none"/>
                <w:lang w:eastAsia="zh-CN"/>
              </w:rPr>
              <w:t>多联式空</w:t>
            </w:r>
            <w:r>
              <w:rPr>
                <w:rFonts w:hint="eastAsia" w:ascii="仿宋" w:hAnsi="仿宋" w:eastAsia="仿宋" w:cs="仿宋"/>
                <w:color w:val="auto"/>
                <w:spacing w:val="11"/>
                <w:w w:val="99"/>
                <w:sz w:val="21"/>
                <w:szCs w:val="21"/>
                <w:highlight w:val="none"/>
                <w:lang w:eastAsia="zh-CN"/>
              </w:rPr>
              <w:t>调（</w:t>
            </w:r>
            <w:r>
              <w:rPr>
                <w:rFonts w:hint="eastAsia" w:ascii="仿宋" w:hAnsi="仿宋" w:eastAsia="仿宋" w:cs="仿宋"/>
                <w:color w:val="auto"/>
                <w:spacing w:val="12"/>
                <w:w w:val="99"/>
                <w:sz w:val="21"/>
                <w:szCs w:val="21"/>
                <w:highlight w:val="none"/>
                <w:lang w:eastAsia="zh-CN"/>
              </w:rPr>
              <w:t>热泵</w:t>
            </w:r>
            <w:r>
              <w:rPr>
                <w:rFonts w:hint="eastAsia" w:ascii="仿宋" w:hAnsi="仿宋" w:eastAsia="仿宋" w:cs="仿宋"/>
                <w:color w:val="auto"/>
                <w:w w:val="99"/>
                <w:sz w:val="21"/>
                <w:szCs w:val="21"/>
                <w:highlight w:val="none"/>
                <w:lang w:eastAsia="zh-CN"/>
              </w:rPr>
              <w:t xml:space="preserve">）机组（制冷量≤ </w:t>
            </w:r>
            <w:r>
              <w:rPr>
                <w:rFonts w:hint="eastAsia" w:ascii="仿宋" w:hAnsi="仿宋" w:eastAsia="仿宋" w:cs="仿宋"/>
                <w:color w:val="auto"/>
                <w:spacing w:val="1"/>
                <w:w w:val="99"/>
                <w:sz w:val="21"/>
                <w:szCs w:val="21"/>
                <w:highlight w:val="none"/>
                <w:lang w:eastAsia="zh-CN"/>
              </w:rPr>
              <w:t>140</w:t>
            </w:r>
            <w:r>
              <w:rPr>
                <w:rFonts w:hint="eastAsia" w:ascii="仿宋" w:hAnsi="仿宋" w:eastAsia="仿宋" w:cs="仿宋"/>
                <w:color w:val="auto"/>
                <w:w w:val="99"/>
                <w:sz w:val="21"/>
                <w:szCs w:val="21"/>
                <w:highlight w:val="none"/>
                <w:lang w:eastAsia="zh-CN"/>
              </w:rPr>
              <w:t>00</w:t>
            </w:r>
            <w:r>
              <w:rPr>
                <w:rFonts w:hint="eastAsia" w:ascii="仿宋" w:hAnsi="仿宋" w:eastAsia="仿宋" w:cs="仿宋"/>
                <w:color w:val="auto"/>
                <w:spacing w:val="1"/>
                <w:w w:val="99"/>
                <w:sz w:val="21"/>
                <w:szCs w:val="21"/>
                <w:highlight w:val="none"/>
                <w:lang w:eastAsia="zh-CN"/>
              </w:rPr>
              <w:t>W</w:t>
            </w:r>
            <w:r>
              <w:rPr>
                <w:rFonts w:hint="eastAsia" w:ascii="仿宋" w:hAnsi="仿宋" w:eastAsia="仿宋" w:cs="仿宋"/>
                <w:color w:val="auto"/>
                <w:w w:val="99"/>
                <w:sz w:val="21"/>
                <w:szCs w:val="21"/>
                <w:highlight w:val="none"/>
                <w:lang w:eastAsia="zh-CN"/>
              </w:rPr>
              <w:t>）</w:t>
            </w:r>
          </w:p>
        </w:tc>
        <w:tc>
          <w:tcPr>
            <w:tcW w:w="1732" w:type="pct"/>
            <w:vAlign w:val="center"/>
          </w:tcPr>
          <w:p w14:paraId="1A184343">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pacing w:val="12"/>
                <w:w w:val="99"/>
                <w:sz w:val="21"/>
                <w:szCs w:val="21"/>
                <w:highlight w:val="none"/>
                <w:lang w:eastAsia="zh-CN"/>
              </w:rPr>
              <w:t>《转速可控型房间空气</w:t>
            </w:r>
            <w:r>
              <w:rPr>
                <w:rFonts w:hint="eastAsia" w:ascii="仿宋" w:hAnsi="仿宋" w:eastAsia="仿宋" w:cs="仿宋"/>
                <w:color w:val="auto"/>
                <w:spacing w:val="9"/>
                <w:w w:val="99"/>
                <w:sz w:val="21"/>
                <w:szCs w:val="21"/>
                <w:highlight w:val="none"/>
                <w:lang w:eastAsia="zh-CN"/>
              </w:rPr>
              <w:t>调</w:t>
            </w:r>
            <w:r>
              <w:rPr>
                <w:rFonts w:hint="eastAsia" w:ascii="仿宋" w:hAnsi="仿宋" w:eastAsia="仿宋" w:cs="仿宋"/>
                <w:color w:val="auto"/>
                <w:spacing w:val="12"/>
                <w:w w:val="99"/>
                <w:sz w:val="21"/>
                <w:szCs w:val="21"/>
                <w:highlight w:val="none"/>
                <w:lang w:eastAsia="zh-CN"/>
              </w:rPr>
              <w:t>节器</w:t>
            </w:r>
            <w:r>
              <w:rPr>
                <w:rFonts w:hint="eastAsia" w:ascii="仿宋" w:hAnsi="仿宋" w:eastAsia="仿宋" w:cs="仿宋"/>
                <w:color w:val="auto"/>
                <w:w w:val="99"/>
                <w:sz w:val="21"/>
                <w:szCs w:val="21"/>
                <w:highlight w:val="none"/>
                <w:lang w:eastAsia="zh-CN"/>
              </w:rPr>
              <w:t>能效限定值及能效等级》（</w:t>
            </w:r>
            <w:r>
              <w:rPr>
                <w:rFonts w:hint="eastAsia" w:ascii="仿宋" w:hAnsi="仿宋" w:eastAsia="仿宋" w:cs="仿宋"/>
                <w:color w:val="auto"/>
                <w:spacing w:val="1"/>
                <w:w w:val="99"/>
                <w:sz w:val="21"/>
                <w:szCs w:val="21"/>
                <w:highlight w:val="none"/>
                <w:lang w:eastAsia="zh-CN"/>
              </w:rPr>
              <w:t>G</w:t>
            </w:r>
            <w:r>
              <w:rPr>
                <w:rFonts w:hint="eastAsia" w:ascii="仿宋" w:hAnsi="仿宋" w:eastAsia="仿宋" w:cs="仿宋"/>
                <w:color w:val="auto"/>
                <w:w w:val="99"/>
                <w:sz w:val="21"/>
                <w:szCs w:val="21"/>
                <w:highlight w:val="none"/>
                <w:lang w:eastAsia="zh-CN"/>
              </w:rPr>
              <w:t>B</w:t>
            </w:r>
            <w:r>
              <w:rPr>
                <w:rFonts w:hint="eastAsia" w:ascii="仿宋" w:hAnsi="仿宋" w:eastAsia="仿宋" w:cs="仿宋"/>
                <w:color w:val="auto"/>
                <w:spacing w:val="1"/>
                <w:w w:val="99"/>
                <w:sz w:val="21"/>
                <w:szCs w:val="21"/>
                <w:highlight w:val="none"/>
              </w:rPr>
              <w:t>214</w:t>
            </w:r>
            <w:r>
              <w:rPr>
                <w:rFonts w:hint="eastAsia" w:ascii="仿宋" w:hAnsi="仿宋" w:eastAsia="仿宋" w:cs="仿宋"/>
                <w:color w:val="auto"/>
                <w:w w:val="99"/>
                <w:sz w:val="21"/>
                <w:szCs w:val="21"/>
                <w:highlight w:val="none"/>
              </w:rPr>
              <w:t>55</w:t>
            </w:r>
            <w:r>
              <w:rPr>
                <w:rFonts w:hint="eastAsia" w:ascii="仿宋" w:hAnsi="仿宋" w:eastAsia="仿宋" w:cs="仿宋"/>
                <w:color w:val="auto"/>
                <w:spacing w:val="1"/>
                <w:w w:val="99"/>
                <w:sz w:val="21"/>
                <w:szCs w:val="21"/>
                <w:highlight w:val="none"/>
              </w:rPr>
              <w:t>-</w:t>
            </w:r>
            <w:r>
              <w:rPr>
                <w:rFonts w:hint="eastAsia" w:ascii="仿宋" w:hAnsi="仿宋" w:eastAsia="仿宋" w:cs="仿宋"/>
                <w:color w:val="auto"/>
                <w:w w:val="99"/>
                <w:sz w:val="21"/>
                <w:szCs w:val="21"/>
                <w:highlight w:val="none"/>
              </w:rPr>
              <w:t>20</w:t>
            </w:r>
            <w:r>
              <w:rPr>
                <w:rFonts w:hint="eastAsia" w:ascii="仿宋" w:hAnsi="仿宋" w:eastAsia="仿宋" w:cs="仿宋"/>
                <w:color w:val="auto"/>
                <w:spacing w:val="1"/>
                <w:w w:val="99"/>
                <w:sz w:val="21"/>
                <w:szCs w:val="21"/>
                <w:highlight w:val="none"/>
              </w:rPr>
              <w:t>13</w:t>
            </w:r>
            <w:r>
              <w:rPr>
                <w:rFonts w:hint="eastAsia" w:ascii="仿宋" w:hAnsi="仿宋" w:eastAsia="仿宋" w:cs="仿宋"/>
                <w:color w:val="auto"/>
                <w:w w:val="99"/>
                <w:sz w:val="21"/>
                <w:szCs w:val="21"/>
                <w:highlight w:val="none"/>
              </w:rPr>
              <w:t>），待</w:t>
            </w:r>
            <w:r>
              <w:rPr>
                <w:rFonts w:hint="eastAsia" w:ascii="仿宋" w:hAnsi="仿宋" w:eastAsia="仿宋" w:cs="仿宋"/>
                <w:color w:val="auto"/>
                <w:spacing w:val="1"/>
                <w:w w:val="99"/>
                <w:sz w:val="21"/>
                <w:szCs w:val="21"/>
                <w:highlight w:val="none"/>
              </w:rPr>
              <w:t>20</w:t>
            </w:r>
            <w:r>
              <w:rPr>
                <w:rFonts w:hint="eastAsia" w:ascii="仿宋" w:hAnsi="仿宋" w:eastAsia="仿宋" w:cs="仿宋"/>
                <w:color w:val="auto"/>
                <w:w w:val="99"/>
                <w:sz w:val="21"/>
                <w:szCs w:val="21"/>
                <w:highlight w:val="none"/>
              </w:rPr>
              <w:t>19</w:t>
            </w:r>
            <w:r>
              <w:rPr>
                <w:rFonts w:hint="eastAsia" w:ascii="仿宋" w:hAnsi="仿宋" w:eastAsia="仿宋" w:cs="仿宋"/>
                <w:color w:val="auto"/>
                <w:spacing w:val="-3"/>
                <w:w w:val="99"/>
                <w:sz w:val="21"/>
                <w:szCs w:val="21"/>
                <w:highlight w:val="none"/>
              </w:rPr>
              <w:t>年</w:t>
            </w:r>
            <w:r>
              <w:rPr>
                <w:rFonts w:hint="eastAsia" w:ascii="仿宋" w:hAnsi="仿宋" w:eastAsia="仿宋" w:cs="仿宋"/>
                <w:color w:val="auto"/>
                <w:w w:val="99"/>
                <w:sz w:val="21"/>
                <w:szCs w:val="21"/>
                <w:highlight w:val="none"/>
              </w:rPr>
              <w:t>修订发</w:t>
            </w:r>
            <w:r>
              <w:rPr>
                <w:rFonts w:hint="eastAsia" w:ascii="仿宋" w:hAnsi="仿宋" w:eastAsia="仿宋" w:cs="仿宋"/>
                <w:color w:val="auto"/>
                <w:w w:val="99"/>
                <w:sz w:val="21"/>
                <w:szCs w:val="21"/>
                <w:highlight w:val="none"/>
                <w:lang w:eastAsia="zh-CN"/>
              </w:rPr>
              <w:t>布后</w:t>
            </w:r>
            <w:r>
              <w:rPr>
                <w:rFonts w:hint="eastAsia" w:ascii="仿宋" w:hAnsi="仿宋" w:eastAsia="仿宋" w:cs="仿宋"/>
                <w:color w:val="auto"/>
                <w:spacing w:val="-29"/>
                <w:w w:val="99"/>
                <w:sz w:val="21"/>
                <w:szCs w:val="21"/>
                <w:highlight w:val="none"/>
                <w:lang w:eastAsia="zh-CN"/>
              </w:rPr>
              <w:t>，</w:t>
            </w:r>
            <w:r>
              <w:rPr>
                <w:rFonts w:hint="eastAsia" w:ascii="仿宋" w:hAnsi="仿宋" w:eastAsia="仿宋" w:cs="仿宋"/>
                <w:color w:val="auto"/>
                <w:spacing w:val="-27"/>
                <w:w w:val="99"/>
                <w:sz w:val="21"/>
                <w:szCs w:val="21"/>
                <w:highlight w:val="none"/>
                <w:lang w:eastAsia="zh-CN"/>
              </w:rPr>
              <w:t>按</w:t>
            </w:r>
            <w:r>
              <w:rPr>
                <w:rFonts w:hint="eastAsia" w:ascii="仿宋" w:hAnsi="仿宋" w:eastAsia="仿宋" w:cs="仿宋"/>
                <w:color w:val="auto"/>
                <w:w w:val="99"/>
                <w:sz w:val="21"/>
                <w:szCs w:val="21"/>
                <w:highlight w:val="none"/>
                <w:lang w:eastAsia="zh-CN"/>
              </w:rPr>
              <w:t>《</w:t>
            </w:r>
            <w:r>
              <w:rPr>
                <w:rFonts w:hint="eastAsia" w:ascii="仿宋" w:hAnsi="仿宋" w:eastAsia="仿宋" w:cs="仿宋"/>
                <w:color w:val="auto"/>
                <w:spacing w:val="2"/>
                <w:w w:val="99"/>
                <w:sz w:val="21"/>
                <w:szCs w:val="21"/>
                <w:highlight w:val="none"/>
                <w:lang w:eastAsia="zh-CN"/>
              </w:rPr>
              <w:t>房</w:t>
            </w:r>
            <w:r>
              <w:rPr>
                <w:rFonts w:hint="eastAsia" w:ascii="仿宋" w:hAnsi="仿宋" w:eastAsia="仿宋" w:cs="仿宋"/>
                <w:color w:val="auto"/>
                <w:w w:val="99"/>
                <w:sz w:val="21"/>
                <w:szCs w:val="21"/>
                <w:highlight w:val="none"/>
                <w:lang w:eastAsia="zh-CN"/>
              </w:rPr>
              <w:t>间空</w:t>
            </w:r>
            <w:r>
              <w:rPr>
                <w:rFonts w:hint="eastAsia" w:ascii="仿宋" w:hAnsi="仿宋" w:eastAsia="仿宋" w:cs="仿宋"/>
                <w:color w:val="auto"/>
                <w:spacing w:val="2"/>
                <w:w w:val="99"/>
                <w:sz w:val="21"/>
                <w:szCs w:val="21"/>
                <w:highlight w:val="none"/>
                <w:lang w:eastAsia="zh-CN"/>
              </w:rPr>
              <w:t>气</w:t>
            </w:r>
            <w:r>
              <w:rPr>
                <w:rFonts w:hint="eastAsia" w:ascii="仿宋" w:hAnsi="仿宋" w:eastAsia="仿宋" w:cs="仿宋"/>
                <w:color w:val="auto"/>
                <w:w w:val="99"/>
                <w:sz w:val="21"/>
                <w:szCs w:val="21"/>
                <w:highlight w:val="none"/>
                <w:lang w:eastAsia="zh-CN"/>
              </w:rPr>
              <w:t>调节</w:t>
            </w:r>
            <w:r>
              <w:rPr>
                <w:rFonts w:hint="eastAsia" w:ascii="仿宋" w:hAnsi="仿宋" w:eastAsia="仿宋" w:cs="仿宋"/>
                <w:color w:val="auto"/>
                <w:spacing w:val="2"/>
                <w:w w:val="99"/>
                <w:sz w:val="21"/>
                <w:szCs w:val="21"/>
                <w:highlight w:val="none"/>
                <w:lang w:eastAsia="zh-CN"/>
              </w:rPr>
              <w:t>器</w:t>
            </w:r>
            <w:r>
              <w:rPr>
                <w:rFonts w:hint="eastAsia" w:ascii="仿宋" w:hAnsi="仿宋" w:eastAsia="仿宋" w:cs="仿宋"/>
                <w:color w:val="auto"/>
                <w:w w:val="99"/>
                <w:sz w:val="21"/>
                <w:szCs w:val="21"/>
                <w:highlight w:val="none"/>
                <w:lang w:eastAsia="zh-CN"/>
              </w:rPr>
              <w:t>能效限定值及</w:t>
            </w:r>
            <w:r>
              <w:rPr>
                <w:rFonts w:hint="eastAsia" w:ascii="仿宋" w:hAnsi="仿宋" w:eastAsia="仿宋" w:cs="仿宋"/>
                <w:color w:val="auto"/>
                <w:spacing w:val="2"/>
                <w:w w:val="99"/>
                <w:sz w:val="21"/>
                <w:szCs w:val="21"/>
                <w:highlight w:val="none"/>
                <w:lang w:eastAsia="zh-CN"/>
              </w:rPr>
              <w:t>能</w:t>
            </w:r>
            <w:r>
              <w:rPr>
                <w:rFonts w:hint="eastAsia" w:ascii="仿宋" w:hAnsi="仿宋" w:eastAsia="仿宋" w:cs="仿宋"/>
                <w:color w:val="auto"/>
                <w:w w:val="99"/>
                <w:sz w:val="21"/>
                <w:szCs w:val="21"/>
                <w:highlight w:val="none"/>
                <w:lang w:eastAsia="zh-CN"/>
              </w:rPr>
              <w:t>效等</w:t>
            </w:r>
            <w:r>
              <w:rPr>
                <w:rFonts w:hint="eastAsia" w:ascii="仿宋" w:hAnsi="仿宋" w:eastAsia="仿宋" w:cs="仿宋"/>
                <w:color w:val="auto"/>
                <w:spacing w:val="2"/>
                <w:w w:val="99"/>
                <w:sz w:val="21"/>
                <w:szCs w:val="21"/>
                <w:highlight w:val="none"/>
                <w:lang w:eastAsia="zh-CN"/>
              </w:rPr>
              <w:t>级</w:t>
            </w:r>
            <w:r>
              <w:rPr>
                <w:rFonts w:hint="eastAsia" w:ascii="仿宋" w:hAnsi="仿宋" w:eastAsia="仿宋" w:cs="仿宋"/>
                <w:color w:val="auto"/>
                <w:spacing w:val="-156"/>
                <w:w w:val="99"/>
                <w:sz w:val="21"/>
                <w:szCs w:val="21"/>
                <w:highlight w:val="none"/>
                <w:lang w:eastAsia="zh-CN"/>
              </w:rPr>
              <w:t>》</w:t>
            </w:r>
            <w:r>
              <w:rPr>
                <w:rFonts w:hint="eastAsia" w:ascii="仿宋" w:hAnsi="仿宋" w:eastAsia="仿宋" w:cs="仿宋"/>
                <w:color w:val="auto"/>
                <w:w w:val="99"/>
                <w:sz w:val="21"/>
                <w:szCs w:val="21"/>
                <w:highlight w:val="none"/>
                <w:lang w:eastAsia="zh-CN"/>
              </w:rPr>
              <w:t>（</w:t>
            </w:r>
            <w:r>
              <w:rPr>
                <w:rFonts w:hint="eastAsia" w:ascii="仿宋" w:hAnsi="仿宋" w:eastAsia="仿宋" w:cs="仿宋"/>
                <w:color w:val="auto"/>
                <w:spacing w:val="1"/>
                <w:w w:val="99"/>
                <w:sz w:val="21"/>
                <w:szCs w:val="21"/>
                <w:highlight w:val="none"/>
                <w:lang w:eastAsia="zh-CN"/>
              </w:rPr>
              <w:t>GB214</w:t>
            </w:r>
            <w:r>
              <w:rPr>
                <w:rFonts w:hint="eastAsia" w:ascii="仿宋" w:hAnsi="仿宋" w:eastAsia="仿宋" w:cs="仿宋"/>
                <w:color w:val="auto"/>
                <w:w w:val="99"/>
                <w:sz w:val="21"/>
                <w:szCs w:val="21"/>
                <w:highlight w:val="none"/>
                <w:lang w:eastAsia="zh-CN"/>
              </w:rPr>
              <w:t>5</w:t>
            </w:r>
            <w:r>
              <w:rPr>
                <w:rFonts w:hint="eastAsia" w:ascii="仿宋" w:hAnsi="仿宋" w:eastAsia="仿宋" w:cs="仿宋"/>
                <w:color w:val="auto"/>
                <w:spacing w:val="-1"/>
                <w:w w:val="99"/>
                <w:sz w:val="21"/>
                <w:szCs w:val="21"/>
                <w:highlight w:val="none"/>
                <w:lang w:eastAsia="zh-CN"/>
              </w:rPr>
              <w:t>5</w:t>
            </w:r>
            <w:r>
              <w:rPr>
                <w:rFonts w:hint="eastAsia" w:ascii="仿宋" w:hAnsi="仿宋" w:eastAsia="仿宋" w:cs="仿宋"/>
                <w:color w:val="auto"/>
                <w:spacing w:val="-2"/>
                <w:w w:val="99"/>
                <w:sz w:val="21"/>
                <w:szCs w:val="21"/>
                <w:highlight w:val="none"/>
                <w:lang w:eastAsia="zh-CN"/>
              </w:rPr>
              <w:t>-</w:t>
            </w:r>
            <w:r>
              <w:rPr>
                <w:rFonts w:hint="eastAsia" w:ascii="仿宋" w:hAnsi="仿宋" w:eastAsia="仿宋" w:cs="仿宋"/>
                <w:color w:val="auto"/>
                <w:spacing w:val="1"/>
                <w:w w:val="99"/>
                <w:sz w:val="21"/>
                <w:szCs w:val="21"/>
                <w:highlight w:val="none"/>
                <w:lang w:eastAsia="zh-CN"/>
              </w:rPr>
              <w:t>201</w:t>
            </w:r>
            <w:r>
              <w:rPr>
                <w:rFonts w:hint="eastAsia" w:ascii="仿宋" w:hAnsi="仿宋" w:eastAsia="仿宋" w:cs="仿宋"/>
                <w:color w:val="auto"/>
                <w:w w:val="99"/>
                <w:sz w:val="21"/>
                <w:szCs w:val="21"/>
                <w:highlight w:val="none"/>
                <w:lang w:eastAsia="zh-CN"/>
              </w:rPr>
              <w:t>9</w:t>
            </w:r>
            <w:r>
              <w:rPr>
                <w:rFonts w:hint="eastAsia" w:ascii="仿宋" w:hAnsi="仿宋" w:eastAsia="仿宋" w:cs="仿宋"/>
                <w:color w:val="auto"/>
                <w:w w:val="99"/>
                <w:sz w:val="21"/>
                <w:szCs w:val="21"/>
                <w:highlight w:val="none"/>
              </w:rPr>
              <w:t>实施。</w:t>
            </w:r>
          </w:p>
        </w:tc>
      </w:tr>
      <w:tr w14:paraId="5EB70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8" w:hRule="exact"/>
        </w:trPr>
        <w:tc>
          <w:tcPr>
            <w:tcW w:w="441" w:type="pct"/>
            <w:vMerge w:val="continue"/>
            <w:vAlign w:val="center"/>
          </w:tcPr>
          <w:p w14:paraId="15E408CD">
            <w:pPr>
              <w:keepNext w:val="0"/>
              <w:keepLines w:val="0"/>
              <w:pageBreakBefore w:val="0"/>
              <w:widowControl/>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rPr>
            </w:pPr>
          </w:p>
        </w:tc>
        <w:tc>
          <w:tcPr>
            <w:tcW w:w="658" w:type="pct"/>
            <w:vMerge w:val="continue"/>
            <w:vAlign w:val="center"/>
          </w:tcPr>
          <w:p w14:paraId="064F808E">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w w:val="99"/>
                <w:sz w:val="21"/>
                <w:szCs w:val="21"/>
                <w:highlight w:val="none"/>
              </w:rPr>
            </w:pPr>
          </w:p>
        </w:tc>
        <w:tc>
          <w:tcPr>
            <w:tcW w:w="1030" w:type="pct"/>
            <w:vMerge w:val="continue"/>
            <w:vAlign w:val="center"/>
          </w:tcPr>
          <w:p w14:paraId="6D165200">
            <w:pPr>
              <w:keepNext w:val="0"/>
              <w:keepLines w:val="0"/>
              <w:pageBreakBefore w:val="0"/>
              <w:widowControl/>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rPr>
            </w:pPr>
          </w:p>
        </w:tc>
        <w:tc>
          <w:tcPr>
            <w:tcW w:w="1138" w:type="pct"/>
            <w:vMerge w:val="continue"/>
            <w:vAlign w:val="center"/>
          </w:tcPr>
          <w:p w14:paraId="038C89E0">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en-US" w:bidi="ar-SA"/>
              </w:rPr>
            </w:pPr>
          </w:p>
        </w:tc>
        <w:tc>
          <w:tcPr>
            <w:tcW w:w="1732" w:type="pct"/>
            <w:vAlign w:val="center"/>
          </w:tcPr>
          <w:p w14:paraId="24890E2A">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w w:val="99"/>
                <w:sz w:val="21"/>
                <w:szCs w:val="21"/>
                <w:highlight w:val="none"/>
                <w:lang w:eastAsia="zh-CN"/>
              </w:rPr>
              <w:t>《多联</w:t>
            </w:r>
            <w:r>
              <w:rPr>
                <w:rFonts w:hint="eastAsia" w:ascii="仿宋" w:hAnsi="仿宋" w:eastAsia="仿宋" w:cs="仿宋"/>
                <w:color w:val="auto"/>
                <w:spacing w:val="2"/>
                <w:w w:val="99"/>
                <w:sz w:val="21"/>
                <w:szCs w:val="21"/>
                <w:highlight w:val="none"/>
                <w:lang w:eastAsia="zh-CN"/>
              </w:rPr>
              <w:t>式</w:t>
            </w:r>
            <w:r>
              <w:rPr>
                <w:rFonts w:hint="eastAsia" w:ascii="仿宋" w:hAnsi="仿宋" w:eastAsia="仿宋" w:cs="仿宋"/>
                <w:color w:val="auto"/>
                <w:w w:val="99"/>
                <w:sz w:val="21"/>
                <w:szCs w:val="21"/>
                <w:highlight w:val="none"/>
                <w:lang w:eastAsia="zh-CN"/>
              </w:rPr>
              <w:t>空</w:t>
            </w:r>
            <w:r>
              <w:rPr>
                <w:rFonts w:hint="eastAsia" w:ascii="仿宋" w:hAnsi="仿宋" w:eastAsia="仿宋" w:cs="仿宋"/>
                <w:color w:val="auto"/>
                <w:spacing w:val="-27"/>
                <w:w w:val="99"/>
                <w:sz w:val="21"/>
                <w:szCs w:val="21"/>
                <w:highlight w:val="none"/>
                <w:lang w:eastAsia="zh-CN"/>
              </w:rPr>
              <w:t>调</w:t>
            </w:r>
            <w:r>
              <w:rPr>
                <w:rFonts w:hint="eastAsia" w:ascii="仿宋" w:hAnsi="仿宋" w:eastAsia="仿宋" w:cs="仿宋"/>
                <w:color w:val="auto"/>
                <w:w w:val="99"/>
                <w:sz w:val="21"/>
                <w:szCs w:val="21"/>
                <w:highlight w:val="none"/>
                <w:lang w:eastAsia="zh-CN"/>
              </w:rPr>
              <w:t>（热</w:t>
            </w:r>
            <w:r>
              <w:rPr>
                <w:rFonts w:hint="eastAsia" w:ascii="仿宋" w:hAnsi="仿宋" w:eastAsia="仿宋" w:cs="仿宋"/>
                <w:color w:val="auto"/>
                <w:spacing w:val="2"/>
                <w:w w:val="99"/>
                <w:sz w:val="21"/>
                <w:szCs w:val="21"/>
                <w:highlight w:val="none"/>
                <w:lang w:eastAsia="zh-CN"/>
              </w:rPr>
              <w:t>泵</w:t>
            </w:r>
            <w:r>
              <w:rPr>
                <w:rFonts w:hint="eastAsia" w:ascii="仿宋" w:hAnsi="仿宋" w:eastAsia="仿宋" w:cs="仿宋"/>
                <w:color w:val="auto"/>
                <w:spacing w:val="-29"/>
                <w:w w:val="99"/>
                <w:sz w:val="21"/>
                <w:szCs w:val="21"/>
                <w:highlight w:val="none"/>
                <w:lang w:eastAsia="zh-CN"/>
              </w:rPr>
              <w:t>）</w:t>
            </w:r>
            <w:r>
              <w:rPr>
                <w:rFonts w:hint="eastAsia" w:ascii="仿宋" w:hAnsi="仿宋" w:eastAsia="仿宋" w:cs="仿宋"/>
                <w:color w:val="auto"/>
                <w:w w:val="99"/>
                <w:sz w:val="21"/>
                <w:szCs w:val="21"/>
                <w:highlight w:val="none"/>
                <w:lang w:eastAsia="zh-CN"/>
              </w:rPr>
              <w:t>机</w:t>
            </w:r>
            <w:r>
              <w:rPr>
                <w:rFonts w:hint="eastAsia" w:ascii="仿宋" w:hAnsi="仿宋" w:eastAsia="仿宋" w:cs="仿宋"/>
                <w:color w:val="auto"/>
                <w:spacing w:val="2"/>
                <w:w w:val="99"/>
                <w:sz w:val="21"/>
                <w:szCs w:val="21"/>
                <w:highlight w:val="none"/>
                <w:lang w:eastAsia="zh-CN"/>
              </w:rPr>
              <w:t>组</w:t>
            </w:r>
            <w:r>
              <w:rPr>
                <w:rFonts w:hint="eastAsia" w:ascii="仿宋" w:hAnsi="仿宋" w:eastAsia="仿宋" w:cs="仿宋"/>
                <w:color w:val="auto"/>
                <w:w w:val="99"/>
                <w:sz w:val="21"/>
                <w:szCs w:val="21"/>
                <w:highlight w:val="none"/>
                <w:lang w:eastAsia="zh-CN"/>
              </w:rPr>
              <w:t>能效限定值及</w:t>
            </w:r>
            <w:r>
              <w:rPr>
                <w:rFonts w:hint="eastAsia" w:ascii="仿宋" w:hAnsi="仿宋" w:eastAsia="仿宋" w:cs="仿宋"/>
                <w:color w:val="auto"/>
                <w:spacing w:val="2"/>
                <w:w w:val="99"/>
                <w:sz w:val="21"/>
                <w:szCs w:val="21"/>
                <w:highlight w:val="none"/>
                <w:lang w:eastAsia="zh-CN"/>
              </w:rPr>
              <w:t>能</w:t>
            </w:r>
            <w:r>
              <w:rPr>
                <w:rFonts w:hint="eastAsia" w:ascii="仿宋" w:hAnsi="仿宋" w:eastAsia="仿宋" w:cs="仿宋"/>
                <w:color w:val="auto"/>
                <w:w w:val="99"/>
                <w:sz w:val="21"/>
                <w:szCs w:val="21"/>
                <w:highlight w:val="none"/>
                <w:lang w:eastAsia="zh-CN"/>
              </w:rPr>
              <w:t>源效</w:t>
            </w:r>
            <w:r>
              <w:rPr>
                <w:rFonts w:hint="eastAsia" w:ascii="仿宋" w:hAnsi="仿宋" w:eastAsia="仿宋" w:cs="仿宋"/>
                <w:color w:val="auto"/>
                <w:spacing w:val="2"/>
                <w:w w:val="99"/>
                <w:sz w:val="21"/>
                <w:szCs w:val="21"/>
                <w:highlight w:val="none"/>
                <w:lang w:eastAsia="zh-CN"/>
              </w:rPr>
              <w:t>率</w:t>
            </w:r>
            <w:r>
              <w:rPr>
                <w:rFonts w:hint="eastAsia" w:ascii="仿宋" w:hAnsi="仿宋" w:eastAsia="仿宋" w:cs="仿宋"/>
                <w:color w:val="auto"/>
                <w:w w:val="99"/>
                <w:sz w:val="21"/>
                <w:szCs w:val="21"/>
                <w:highlight w:val="none"/>
                <w:lang w:eastAsia="zh-CN"/>
              </w:rPr>
              <w:t>等级</w:t>
            </w:r>
            <w:r>
              <w:rPr>
                <w:rFonts w:hint="eastAsia" w:ascii="仿宋" w:hAnsi="仿宋" w:eastAsia="仿宋" w:cs="仿宋"/>
                <w:color w:val="auto"/>
                <w:spacing w:val="-106"/>
                <w:w w:val="99"/>
                <w:sz w:val="21"/>
                <w:szCs w:val="21"/>
                <w:highlight w:val="none"/>
                <w:lang w:eastAsia="zh-CN"/>
              </w:rPr>
              <w:t>》</w:t>
            </w:r>
            <w:r>
              <w:rPr>
                <w:rFonts w:hint="eastAsia" w:ascii="仿宋" w:hAnsi="仿宋" w:eastAsia="仿宋" w:cs="仿宋"/>
                <w:color w:val="auto"/>
                <w:w w:val="99"/>
                <w:sz w:val="21"/>
                <w:szCs w:val="21"/>
                <w:highlight w:val="none"/>
                <w:lang w:eastAsia="zh-CN"/>
              </w:rPr>
              <w:t>（</w:t>
            </w:r>
            <w:r>
              <w:rPr>
                <w:rFonts w:hint="eastAsia" w:ascii="仿宋" w:hAnsi="仿宋" w:eastAsia="仿宋" w:cs="仿宋"/>
                <w:color w:val="auto"/>
                <w:spacing w:val="1"/>
                <w:w w:val="99"/>
                <w:sz w:val="21"/>
                <w:szCs w:val="21"/>
                <w:highlight w:val="none"/>
                <w:lang w:eastAsia="zh-CN"/>
              </w:rPr>
              <w:t>G</w:t>
            </w:r>
            <w:r>
              <w:rPr>
                <w:rFonts w:hint="eastAsia" w:ascii="仿宋" w:hAnsi="仿宋" w:eastAsia="仿宋" w:cs="仿宋"/>
                <w:color w:val="auto"/>
                <w:w w:val="99"/>
                <w:sz w:val="21"/>
                <w:szCs w:val="21"/>
                <w:highlight w:val="none"/>
                <w:lang w:eastAsia="zh-CN"/>
              </w:rPr>
              <w:t>B</w:t>
            </w:r>
            <w:r>
              <w:rPr>
                <w:rFonts w:hint="eastAsia" w:ascii="仿宋" w:hAnsi="仿宋" w:eastAsia="仿宋" w:cs="仿宋"/>
                <w:color w:val="auto"/>
                <w:spacing w:val="1"/>
                <w:w w:val="99"/>
                <w:sz w:val="21"/>
                <w:szCs w:val="21"/>
                <w:highlight w:val="none"/>
                <w:lang w:eastAsia="zh-CN"/>
              </w:rPr>
              <w:t>2145</w:t>
            </w:r>
            <w:r>
              <w:rPr>
                <w:rFonts w:hint="eastAsia" w:ascii="仿宋" w:hAnsi="仿宋" w:eastAsia="仿宋" w:cs="仿宋"/>
                <w:color w:val="auto"/>
                <w:w w:val="99"/>
                <w:sz w:val="21"/>
                <w:szCs w:val="21"/>
                <w:highlight w:val="none"/>
                <w:lang w:eastAsia="zh-CN"/>
              </w:rPr>
              <w:t>4）</w:t>
            </w:r>
          </w:p>
        </w:tc>
      </w:tr>
      <w:tr w14:paraId="57F91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exact"/>
        </w:trPr>
        <w:tc>
          <w:tcPr>
            <w:tcW w:w="441" w:type="pct"/>
            <w:vMerge w:val="continue"/>
            <w:vAlign w:val="center"/>
          </w:tcPr>
          <w:p w14:paraId="52E81D4B">
            <w:pPr>
              <w:keepNext w:val="0"/>
              <w:keepLines w:val="0"/>
              <w:pageBreakBefore w:val="0"/>
              <w:widowControl/>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rPr>
            </w:pPr>
          </w:p>
        </w:tc>
        <w:tc>
          <w:tcPr>
            <w:tcW w:w="658" w:type="pct"/>
            <w:vMerge w:val="continue"/>
            <w:vAlign w:val="center"/>
          </w:tcPr>
          <w:p w14:paraId="7C57F6B3">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w w:val="99"/>
                <w:sz w:val="21"/>
                <w:szCs w:val="21"/>
                <w:highlight w:val="none"/>
              </w:rPr>
            </w:pPr>
          </w:p>
        </w:tc>
        <w:tc>
          <w:tcPr>
            <w:tcW w:w="1030" w:type="pct"/>
            <w:vMerge w:val="continue"/>
            <w:vAlign w:val="center"/>
          </w:tcPr>
          <w:p w14:paraId="0B720F2E">
            <w:pPr>
              <w:keepNext w:val="0"/>
              <w:keepLines w:val="0"/>
              <w:pageBreakBefore w:val="0"/>
              <w:widowControl/>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rPr>
            </w:pPr>
          </w:p>
        </w:tc>
        <w:tc>
          <w:tcPr>
            <w:tcW w:w="1138" w:type="pct"/>
            <w:vAlign w:val="center"/>
          </w:tcPr>
          <w:p w14:paraId="67531F4A">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en-US" w:bidi="ar-SA"/>
              </w:rPr>
            </w:pPr>
            <w:r>
              <w:rPr>
                <w:rFonts w:hint="eastAsia" w:ascii="仿宋" w:hAnsi="仿宋" w:eastAsia="仿宋" w:cs="仿宋"/>
                <w:color w:val="auto"/>
                <w:w w:val="99"/>
                <w:sz w:val="21"/>
                <w:szCs w:val="21"/>
                <w:highlight w:val="none"/>
              </w:rPr>
              <w:t>单元式空气调节机</w:t>
            </w:r>
            <w:r>
              <w:rPr>
                <w:rFonts w:hint="eastAsia" w:ascii="仿宋" w:hAnsi="仿宋" w:eastAsia="仿宋" w:cs="仿宋"/>
                <w:color w:val="auto"/>
                <w:spacing w:val="1"/>
                <w:w w:val="99"/>
                <w:sz w:val="21"/>
                <w:szCs w:val="21"/>
                <w:highlight w:val="none"/>
              </w:rPr>
              <w:t>(</w:t>
            </w:r>
            <w:r>
              <w:rPr>
                <w:rFonts w:hint="eastAsia" w:ascii="仿宋" w:hAnsi="仿宋" w:eastAsia="仿宋" w:cs="仿宋"/>
                <w:color w:val="auto"/>
                <w:w w:val="99"/>
                <w:sz w:val="21"/>
                <w:szCs w:val="21"/>
                <w:highlight w:val="none"/>
              </w:rPr>
              <w:t>制冷量≤</w:t>
            </w:r>
            <w:r>
              <w:rPr>
                <w:rFonts w:hint="eastAsia" w:ascii="仿宋" w:hAnsi="仿宋" w:eastAsia="仿宋" w:cs="仿宋"/>
                <w:color w:val="auto"/>
                <w:spacing w:val="1"/>
                <w:w w:val="99"/>
                <w:sz w:val="21"/>
                <w:szCs w:val="21"/>
                <w:highlight w:val="none"/>
              </w:rPr>
              <w:t>14000W</w:t>
            </w:r>
            <w:r>
              <w:rPr>
                <w:rFonts w:hint="eastAsia" w:ascii="仿宋" w:hAnsi="仿宋" w:eastAsia="仿宋" w:cs="仿宋"/>
                <w:color w:val="auto"/>
                <w:w w:val="99"/>
                <w:sz w:val="21"/>
                <w:szCs w:val="21"/>
                <w:highlight w:val="none"/>
              </w:rPr>
              <w:t>)</w:t>
            </w:r>
          </w:p>
        </w:tc>
        <w:tc>
          <w:tcPr>
            <w:tcW w:w="1732" w:type="pct"/>
            <w:vAlign w:val="center"/>
          </w:tcPr>
          <w:p w14:paraId="6FEFB26E">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spacing w:val="-104"/>
                <w:w w:val="99"/>
                <w:sz w:val="21"/>
                <w:szCs w:val="21"/>
                <w:highlight w:val="none"/>
                <w:lang w:eastAsia="zh-CN"/>
              </w:rPr>
            </w:pPr>
            <w:r>
              <w:rPr>
                <w:rFonts w:hint="eastAsia" w:ascii="仿宋" w:hAnsi="仿宋" w:eastAsia="仿宋" w:cs="仿宋"/>
                <w:color w:val="auto"/>
                <w:spacing w:val="12"/>
                <w:w w:val="99"/>
                <w:sz w:val="21"/>
                <w:szCs w:val="21"/>
                <w:highlight w:val="none"/>
                <w:lang w:eastAsia="zh-CN"/>
              </w:rPr>
              <w:t>《单元式空气调节机能</w:t>
            </w:r>
            <w:r>
              <w:rPr>
                <w:rFonts w:hint="eastAsia" w:ascii="仿宋" w:hAnsi="仿宋" w:eastAsia="仿宋" w:cs="仿宋"/>
                <w:color w:val="auto"/>
                <w:spacing w:val="9"/>
                <w:w w:val="99"/>
                <w:sz w:val="21"/>
                <w:szCs w:val="21"/>
                <w:highlight w:val="none"/>
                <w:lang w:eastAsia="zh-CN"/>
              </w:rPr>
              <w:t>效</w:t>
            </w:r>
            <w:r>
              <w:rPr>
                <w:rFonts w:hint="eastAsia" w:ascii="仿宋" w:hAnsi="仿宋" w:eastAsia="仿宋" w:cs="仿宋"/>
                <w:color w:val="auto"/>
                <w:spacing w:val="12"/>
                <w:w w:val="99"/>
                <w:sz w:val="21"/>
                <w:szCs w:val="21"/>
                <w:highlight w:val="none"/>
                <w:lang w:eastAsia="zh-CN"/>
              </w:rPr>
              <w:t>限定</w:t>
            </w:r>
            <w:r>
              <w:rPr>
                <w:rFonts w:hint="eastAsia" w:ascii="仿宋" w:hAnsi="仿宋" w:eastAsia="仿宋" w:cs="仿宋"/>
                <w:color w:val="auto"/>
                <w:w w:val="99"/>
                <w:sz w:val="21"/>
                <w:szCs w:val="21"/>
                <w:highlight w:val="none"/>
                <w:lang w:eastAsia="zh-CN"/>
              </w:rPr>
              <w:t>值及能源</w:t>
            </w:r>
            <w:r>
              <w:rPr>
                <w:rFonts w:hint="eastAsia" w:ascii="仿宋" w:hAnsi="仿宋" w:eastAsia="仿宋" w:cs="仿宋"/>
                <w:color w:val="auto"/>
                <w:spacing w:val="2"/>
                <w:w w:val="99"/>
                <w:sz w:val="21"/>
                <w:szCs w:val="21"/>
                <w:highlight w:val="none"/>
                <w:lang w:eastAsia="zh-CN"/>
              </w:rPr>
              <w:t>效</w:t>
            </w:r>
            <w:r>
              <w:rPr>
                <w:rFonts w:hint="eastAsia" w:ascii="仿宋" w:hAnsi="仿宋" w:eastAsia="仿宋" w:cs="仿宋"/>
                <w:color w:val="auto"/>
                <w:w w:val="99"/>
                <w:sz w:val="21"/>
                <w:szCs w:val="21"/>
                <w:highlight w:val="none"/>
                <w:lang w:eastAsia="zh-CN"/>
              </w:rPr>
              <w:t>率等</w:t>
            </w:r>
            <w:r>
              <w:rPr>
                <w:rFonts w:hint="eastAsia" w:ascii="仿宋" w:hAnsi="仿宋" w:eastAsia="仿宋" w:cs="仿宋"/>
                <w:color w:val="auto"/>
                <w:spacing w:val="2"/>
                <w:w w:val="99"/>
                <w:sz w:val="21"/>
                <w:szCs w:val="21"/>
                <w:highlight w:val="none"/>
                <w:lang w:eastAsia="zh-CN"/>
              </w:rPr>
              <w:t>级</w:t>
            </w:r>
            <w:r>
              <w:rPr>
                <w:rFonts w:hint="eastAsia" w:ascii="仿宋" w:hAnsi="仿宋" w:eastAsia="仿宋" w:cs="仿宋"/>
                <w:color w:val="auto"/>
                <w:spacing w:val="-104"/>
                <w:w w:val="99"/>
                <w:sz w:val="21"/>
                <w:szCs w:val="21"/>
                <w:highlight w:val="none"/>
                <w:lang w:eastAsia="zh-CN"/>
              </w:rPr>
              <w:t>》</w:t>
            </w:r>
            <w:r>
              <w:rPr>
                <w:rFonts w:hint="eastAsia" w:ascii="仿宋" w:hAnsi="仿宋" w:eastAsia="仿宋" w:cs="仿宋"/>
                <w:color w:val="auto"/>
                <w:w w:val="99"/>
                <w:sz w:val="21"/>
                <w:szCs w:val="21"/>
                <w:highlight w:val="none"/>
                <w:lang w:eastAsia="zh-CN"/>
              </w:rPr>
              <w:t>（</w:t>
            </w:r>
            <w:r>
              <w:rPr>
                <w:rFonts w:hint="eastAsia" w:ascii="仿宋" w:hAnsi="仿宋" w:eastAsia="仿宋" w:cs="仿宋"/>
                <w:color w:val="auto"/>
                <w:spacing w:val="1"/>
                <w:w w:val="99"/>
                <w:sz w:val="21"/>
                <w:szCs w:val="21"/>
                <w:highlight w:val="none"/>
                <w:lang w:eastAsia="zh-CN"/>
              </w:rPr>
              <w:t>G</w:t>
            </w:r>
            <w:r>
              <w:rPr>
                <w:rFonts w:hint="eastAsia" w:ascii="仿宋" w:hAnsi="仿宋" w:eastAsia="仿宋" w:cs="仿宋"/>
                <w:color w:val="auto"/>
                <w:w w:val="99"/>
                <w:sz w:val="21"/>
                <w:szCs w:val="21"/>
                <w:highlight w:val="none"/>
                <w:lang w:eastAsia="zh-CN"/>
              </w:rPr>
              <w:t>B</w:t>
            </w:r>
            <w:r>
              <w:rPr>
                <w:rFonts w:hint="eastAsia" w:ascii="仿宋" w:hAnsi="仿宋" w:eastAsia="仿宋" w:cs="仿宋"/>
                <w:color w:val="auto"/>
                <w:spacing w:val="1"/>
                <w:w w:val="99"/>
                <w:sz w:val="21"/>
                <w:szCs w:val="21"/>
                <w:highlight w:val="none"/>
                <w:lang w:eastAsia="zh-CN"/>
              </w:rPr>
              <w:t>195</w:t>
            </w:r>
            <w:r>
              <w:rPr>
                <w:rFonts w:hint="eastAsia" w:ascii="仿宋" w:hAnsi="仿宋" w:eastAsia="仿宋" w:cs="仿宋"/>
                <w:color w:val="auto"/>
                <w:w w:val="99"/>
                <w:sz w:val="21"/>
                <w:szCs w:val="21"/>
                <w:highlight w:val="none"/>
                <w:lang w:eastAsia="zh-CN"/>
              </w:rPr>
              <w:t>7</w:t>
            </w:r>
            <w:r>
              <w:rPr>
                <w:rFonts w:hint="eastAsia" w:ascii="仿宋" w:hAnsi="仿宋" w:eastAsia="仿宋" w:cs="仿宋"/>
                <w:color w:val="auto"/>
                <w:spacing w:val="-3"/>
                <w:w w:val="99"/>
                <w:sz w:val="21"/>
                <w:szCs w:val="21"/>
                <w:highlight w:val="none"/>
                <w:lang w:eastAsia="zh-CN"/>
              </w:rPr>
              <w:t>6</w:t>
            </w:r>
            <w:r>
              <w:rPr>
                <w:rFonts w:hint="eastAsia" w:ascii="仿宋" w:hAnsi="仿宋" w:eastAsia="仿宋" w:cs="仿宋"/>
                <w:color w:val="auto"/>
                <w:spacing w:val="-104"/>
                <w:w w:val="99"/>
                <w:sz w:val="21"/>
                <w:szCs w:val="21"/>
                <w:highlight w:val="none"/>
                <w:lang w:eastAsia="zh-CN"/>
              </w:rPr>
              <w:t>）</w:t>
            </w:r>
          </w:p>
          <w:p w14:paraId="2FCC4711">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w w:val="99"/>
                <w:sz w:val="21"/>
                <w:szCs w:val="21"/>
                <w:highlight w:val="none"/>
                <w:lang w:eastAsia="zh-CN"/>
              </w:rPr>
              <w:t>《风</w:t>
            </w:r>
            <w:r>
              <w:rPr>
                <w:rFonts w:hint="eastAsia" w:ascii="仿宋" w:hAnsi="仿宋" w:eastAsia="仿宋" w:cs="仿宋"/>
                <w:color w:val="auto"/>
                <w:spacing w:val="12"/>
                <w:w w:val="99"/>
                <w:sz w:val="21"/>
                <w:szCs w:val="21"/>
                <w:highlight w:val="none"/>
                <w:lang w:eastAsia="zh-CN"/>
              </w:rPr>
              <w:t>管送风式空调机组能效</w:t>
            </w:r>
            <w:r>
              <w:rPr>
                <w:rFonts w:hint="eastAsia" w:ascii="仿宋" w:hAnsi="仿宋" w:eastAsia="仿宋" w:cs="仿宋"/>
                <w:color w:val="auto"/>
                <w:spacing w:val="9"/>
                <w:w w:val="99"/>
                <w:sz w:val="21"/>
                <w:szCs w:val="21"/>
                <w:highlight w:val="none"/>
                <w:lang w:eastAsia="zh-CN"/>
              </w:rPr>
              <w:t>限</w:t>
            </w:r>
            <w:r>
              <w:rPr>
                <w:rFonts w:hint="eastAsia" w:ascii="仿宋" w:hAnsi="仿宋" w:eastAsia="仿宋" w:cs="仿宋"/>
                <w:color w:val="auto"/>
                <w:spacing w:val="12"/>
                <w:w w:val="99"/>
                <w:sz w:val="21"/>
                <w:szCs w:val="21"/>
                <w:highlight w:val="none"/>
                <w:lang w:eastAsia="zh-CN"/>
              </w:rPr>
              <w:t>定值</w:t>
            </w:r>
            <w:r>
              <w:rPr>
                <w:rFonts w:hint="eastAsia" w:ascii="仿宋" w:hAnsi="仿宋" w:eastAsia="仿宋" w:cs="仿宋"/>
                <w:color w:val="auto"/>
                <w:w w:val="99"/>
                <w:sz w:val="21"/>
                <w:szCs w:val="21"/>
                <w:highlight w:val="none"/>
                <w:lang w:eastAsia="zh-CN"/>
              </w:rPr>
              <w:t>及</w:t>
            </w:r>
            <w:r>
              <w:rPr>
                <w:rFonts w:hint="eastAsia" w:ascii="仿宋" w:hAnsi="仿宋" w:eastAsia="仿宋" w:cs="仿宋"/>
                <w:color w:val="auto"/>
                <w:w w:val="99"/>
                <w:sz w:val="21"/>
                <w:szCs w:val="21"/>
                <w:highlight w:val="none"/>
              </w:rPr>
              <w:t>能效等</w:t>
            </w:r>
            <w:r>
              <w:rPr>
                <w:rFonts w:hint="eastAsia" w:ascii="仿宋" w:hAnsi="仿宋" w:eastAsia="仿宋" w:cs="仿宋"/>
                <w:color w:val="auto"/>
                <w:spacing w:val="2"/>
                <w:w w:val="99"/>
                <w:sz w:val="21"/>
                <w:szCs w:val="21"/>
                <w:highlight w:val="none"/>
              </w:rPr>
              <w:t>级</w:t>
            </w:r>
            <w:r>
              <w:rPr>
                <w:rFonts w:hint="eastAsia" w:ascii="仿宋" w:hAnsi="仿宋" w:eastAsia="仿宋" w:cs="仿宋"/>
                <w:color w:val="auto"/>
                <w:w w:val="99"/>
                <w:sz w:val="21"/>
                <w:szCs w:val="21"/>
                <w:highlight w:val="none"/>
              </w:rPr>
              <w:t>》（</w:t>
            </w:r>
            <w:r>
              <w:rPr>
                <w:rFonts w:hint="eastAsia" w:ascii="仿宋" w:hAnsi="仿宋" w:eastAsia="仿宋" w:cs="仿宋"/>
                <w:color w:val="auto"/>
                <w:spacing w:val="1"/>
                <w:w w:val="99"/>
                <w:sz w:val="21"/>
                <w:szCs w:val="21"/>
                <w:highlight w:val="none"/>
              </w:rPr>
              <w:t>G</w:t>
            </w:r>
            <w:r>
              <w:rPr>
                <w:rFonts w:hint="eastAsia" w:ascii="仿宋" w:hAnsi="仿宋" w:eastAsia="仿宋" w:cs="仿宋"/>
                <w:color w:val="auto"/>
                <w:w w:val="99"/>
                <w:sz w:val="21"/>
                <w:szCs w:val="21"/>
                <w:highlight w:val="none"/>
              </w:rPr>
              <w:t>B</w:t>
            </w:r>
            <w:r>
              <w:rPr>
                <w:rFonts w:hint="eastAsia" w:ascii="仿宋" w:hAnsi="仿宋" w:eastAsia="仿宋" w:cs="仿宋"/>
                <w:color w:val="auto"/>
                <w:spacing w:val="1"/>
                <w:w w:val="99"/>
                <w:sz w:val="21"/>
                <w:szCs w:val="21"/>
                <w:highlight w:val="none"/>
              </w:rPr>
              <w:t>374</w:t>
            </w:r>
            <w:r>
              <w:rPr>
                <w:rFonts w:hint="eastAsia" w:ascii="仿宋" w:hAnsi="仿宋" w:eastAsia="仿宋" w:cs="仿宋"/>
                <w:color w:val="auto"/>
                <w:w w:val="99"/>
                <w:sz w:val="21"/>
                <w:szCs w:val="21"/>
                <w:highlight w:val="none"/>
              </w:rPr>
              <w:t>7</w:t>
            </w:r>
            <w:r>
              <w:rPr>
                <w:rFonts w:hint="eastAsia" w:ascii="仿宋" w:hAnsi="仿宋" w:eastAsia="仿宋" w:cs="仿宋"/>
                <w:color w:val="auto"/>
                <w:spacing w:val="-1"/>
                <w:w w:val="99"/>
                <w:sz w:val="21"/>
                <w:szCs w:val="21"/>
                <w:highlight w:val="none"/>
              </w:rPr>
              <w:t>9</w:t>
            </w:r>
            <w:r>
              <w:rPr>
                <w:rFonts w:hint="eastAsia" w:ascii="仿宋" w:hAnsi="仿宋" w:eastAsia="仿宋" w:cs="仿宋"/>
                <w:color w:val="auto"/>
                <w:w w:val="99"/>
                <w:sz w:val="21"/>
                <w:szCs w:val="21"/>
                <w:highlight w:val="none"/>
              </w:rPr>
              <w:t>）</w:t>
            </w:r>
          </w:p>
        </w:tc>
      </w:tr>
      <w:tr w14:paraId="2E367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exact"/>
        </w:trPr>
        <w:tc>
          <w:tcPr>
            <w:tcW w:w="441" w:type="pct"/>
            <w:vMerge w:val="continue"/>
            <w:vAlign w:val="center"/>
          </w:tcPr>
          <w:p w14:paraId="16724816">
            <w:pPr>
              <w:keepNext w:val="0"/>
              <w:keepLines w:val="0"/>
              <w:pageBreakBefore w:val="0"/>
              <w:widowControl/>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rPr>
            </w:pPr>
          </w:p>
        </w:tc>
        <w:tc>
          <w:tcPr>
            <w:tcW w:w="658" w:type="pct"/>
            <w:vMerge w:val="continue"/>
            <w:vAlign w:val="center"/>
          </w:tcPr>
          <w:p w14:paraId="22E4AB9B">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w w:val="99"/>
                <w:sz w:val="21"/>
                <w:szCs w:val="21"/>
                <w:highlight w:val="none"/>
              </w:rPr>
            </w:pPr>
          </w:p>
        </w:tc>
        <w:tc>
          <w:tcPr>
            <w:tcW w:w="1030" w:type="pct"/>
            <w:vAlign w:val="center"/>
          </w:tcPr>
          <w:p w14:paraId="081F702E">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en-US" w:bidi="ar-SA"/>
              </w:rPr>
            </w:pPr>
            <w:r>
              <w:rPr>
                <w:rFonts w:hint="eastAsia" w:ascii="仿宋" w:hAnsi="仿宋" w:eastAsia="仿宋" w:cs="仿宋"/>
                <w:color w:val="auto"/>
                <w:spacing w:val="1"/>
                <w:w w:val="99"/>
                <w:sz w:val="21"/>
                <w:szCs w:val="21"/>
                <w:highlight w:val="none"/>
              </w:rPr>
              <w:t>A02</w:t>
            </w:r>
            <w:r>
              <w:rPr>
                <w:rFonts w:hint="eastAsia" w:ascii="仿宋" w:hAnsi="仿宋" w:eastAsia="仿宋" w:cs="仿宋"/>
                <w:color w:val="auto"/>
                <w:w w:val="99"/>
                <w:sz w:val="21"/>
                <w:szCs w:val="21"/>
                <w:highlight w:val="none"/>
              </w:rPr>
              <w:t>06</w:t>
            </w:r>
            <w:r>
              <w:rPr>
                <w:rFonts w:hint="eastAsia" w:ascii="仿宋" w:hAnsi="仿宋" w:eastAsia="仿宋" w:cs="仿宋"/>
                <w:color w:val="auto"/>
                <w:spacing w:val="1"/>
                <w:w w:val="99"/>
                <w:sz w:val="21"/>
                <w:szCs w:val="21"/>
                <w:highlight w:val="none"/>
              </w:rPr>
              <w:t>1</w:t>
            </w:r>
            <w:r>
              <w:rPr>
                <w:rFonts w:hint="eastAsia" w:ascii="仿宋" w:hAnsi="仿宋" w:eastAsia="仿宋" w:cs="仿宋"/>
                <w:color w:val="auto"/>
                <w:w w:val="99"/>
                <w:sz w:val="21"/>
                <w:szCs w:val="21"/>
                <w:highlight w:val="none"/>
              </w:rPr>
              <w:t>80</w:t>
            </w:r>
            <w:r>
              <w:rPr>
                <w:rFonts w:hint="eastAsia" w:ascii="仿宋" w:hAnsi="仿宋" w:eastAsia="仿宋" w:cs="仿宋"/>
                <w:color w:val="auto"/>
                <w:spacing w:val="1"/>
                <w:w w:val="99"/>
                <w:sz w:val="21"/>
                <w:szCs w:val="21"/>
                <w:highlight w:val="none"/>
              </w:rPr>
              <w:t>3</w:t>
            </w:r>
            <w:r>
              <w:rPr>
                <w:rFonts w:hint="eastAsia" w:ascii="仿宋" w:hAnsi="仿宋" w:eastAsia="仿宋" w:cs="仿宋"/>
                <w:color w:val="auto"/>
                <w:w w:val="99"/>
                <w:sz w:val="21"/>
                <w:szCs w:val="21"/>
                <w:highlight w:val="none"/>
              </w:rPr>
              <w:t>01洗衣机</w:t>
            </w:r>
          </w:p>
        </w:tc>
        <w:tc>
          <w:tcPr>
            <w:tcW w:w="1138" w:type="pct"/>
            <w:vAlign w:val="center"/>
          </w:tcPr>
          <w:p w14:paraId="3E2B7704">
            <w:pPr>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2"/>
                <w:sz w:val="21"/>
                <w:szCs w:val="21"/>
                <w:highlight w:val="none"/>
                <w:lang w:val="en-US" w:eastAsia="en-US" w:bidi="ar-SA"/>
              </w:rPr>
            </w:pPr>
          </w:p>
        </w:tc>
        <w:tc>
          <w:tcPr>
            <w:tcW w:w="1732" w:type="pct"/>
            <w:vAlign w:val="center"/>
          </w:tcPr>
          <w:p w14:paraId="6026AB50">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pacing w:val="12"/>
                <w:w w:val="99"/>
                <w:sz w:val="21"/>
                <w:szCs w:val="21"/>
                <w:highlight w:val="none"/>
                <w:lang w:eastAsia="zh-CN"/>
              </w:rPr>
              <w:t>《电动洗衣机能效水效</w:t>
            </w:r>
            <w:r>
              <w:rPr>
                <w:rFonts w:hint="eastAsia" w:ascii="仿宋" w:hAnsi="仿宋" w:eastAsia="仿宋" w:cs="仿宋"/>
                <w:color w:val="auto"/>
                <w:spacing w:val="9"/>
                <w:w w:val="99"/>
                <w:sz w:val="21"/>
                <w:szCs w:val="21"/>
                <w:highlight w:val="none"/>
                <w:lang w:eastAsia="zh-CN"/>
              </w:rPr>
              <w:t>限</w:t>
            </w:r>
            <w:r>
              <w:rPr>
                <w:rFonts w:hint="eastAsia" w:ascii="仿宋" w:hAnsi="仿宋" w:eastAsia="仿宋" w:cs="仿宋"/>
                <w:color w:val="auto"/>
                <w:spacing w:val="12"/>
                <w:w w:val="99"/>
                <w:sz w:val="21"/>
                <w:szCs w:val="21"/>
                <w:highlight w:val="none"/>
                <w:lang w:eastAsia="zh-CN"/>
              </w:rPr>
              <w:t>定值</w:t>
            </w:r>
            <w:r>
              <w:rPr>
                <w:rFonts w:hint="eastAsia" w:ascii="仿宋" w:hAnsi="仿宋" w:eastAsia="仿宋" w:cs="仿宋"/>
                <w:color w:val="auto"/>
                <w:w w:val="99"/>
                <w:sz w:val="21"/>
                <w:szCs w:val="21"/>
                <w:highlight w:val="none"/>
                <w:lang w:eastAsia="zh-CN"/>
              </w:rPr>
              <w:t>及等级》（</w:t>
            </w:r>
            <w:r>
              <w:rPr>
                <w:rFonts w:hint="eastAsia" w:ascii="仿宋" w:hAnsi="仿宋" w:eastAsia="仿宋" w:cs="仿宋"/>
                <w:color w:val="auto"/>
                <w:spacing w:val="1"/>
                <w:w w:val="99"/>
                <w:sz w:val="21"/>
                <w:szCs w:val="21"/>
                <w:highlight w:val="none"/>
                <w:lang w:eastAsia="zh-CN"/>
              </w:rPr>
              <w:t>G</w:t>
            </w:r>
            <w:r>
              <w:rPr>
                <w:rFonts w:hint="eastAsia" w:ascii="仿宋" w:hAnsi="仿宋" w:eastAsia="仿宋" w:cs="仿宋"/>
                <w:color w:val="auto"/>
                <w:w w:val="99"/>
                <w:sz w:val="21"/>
                <w:szCs w:val="21"/>
                <w:highlight w:val="none"/>
                <w:lang w:eastAsia="zh-CN"/>
              </w:rPr>
              <w:t>B</w:t>
            </w:r>
            <w:r>
              <w:rPr>
                <w:rFonts w:hint="eastAsia" w:ascii="仿宋" w:hAnsi="仿宋" w:eastAsia="仿宋" w:cs="仿宋"/>
                <w:color w:val="auto"/>
                <w:spacing w:val="1"/>
                <w:w w:val="99"/>
                <w:sz w:val="21"/>
                <w:szCs w:val="21"/>
                <w:highlight w:val="none"/>
                <w:lang w:eastAsia="zh-CN"/>
              </w:rPr>
              <w:t>12023</w:t>
            </w:r>
            <w:r>
              <w:rPr>
                <w:rFonts w:hint="eastAsia" w:ascii="仿宋" w:hAnsi="仿宋" w:eastAsia="仿宋" w:cs="仿宋"/>
                <w:color w:val="auto"/>
                <w:w w:val="99"/>
                <w:sz w:val="21"/>
                <w:szCs w:val="21"/>
                <w:highlight w:val="none"/>
                <w:lang w:eastAsia="zh-CN"/>
              </w:rPr>
              <w:t>.</w:t>
            </w:r>
            <w:r>
              <w:rPr>
                <w:rFonts w:hint="eastAsia" w:ascii="仿宋" w:hAnsi="仿宋" w:eastAsia="仿宋" w:cs="仿宋"/>
                <w:color w:val="auto"/>
                <w:spacing w:val="1"/>
                <w:w w:val="99"/>
                <w:sz w:val="21"/>
                <w:szCs w:val="21"/>
                <w:highlight w:val="none"/>
                <w:lang w:eastAsia="zh-CN"/>
              </w:rPr>
              <w:t>4</w:t>
            </w:r>
            <w:r>
              <w:rPr>
                <w:rFonts w:hint="eastAsia" w:ascii="仿宋" w:hAnsi="仿宋" w:eastAsia="仿宋" w:cs="仿宋"/>
                <w:color w:val="auto"/>
                <w:w w:val="99"/>
                <w:sz w:val="21"/>
                <w:szCs w:val="21"/>
                <w:highlight w:val="none"/>
                <w:lang w:eastAsia="zh-CN"/>
              </w:rPr>
              <w:t>）</w:t>
            </w:r>
          </w:p>
        </w:tc>
      </w:tr>
      <w:tr w14:paraId="1CE42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exact"/>
        </w:trPr>
        <w:tc>
          <w:tcPr>
            <w:tcW w:w="441" w:type="pct"/>
            <w:vMerge w:val="continue"/>
            <w:vAlign w:val="center"/>
          </w:tcPr>
          <w:p w14:paraId="14DA52E4">
            <w:pPr>
              <w:keepNext w:val="0"/>
              <w:keepLines w:val="0"/>
              <w:pageBreakBefore w:val="0"/>
              <w:widowControl/>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rPr>
            </w:pPr>
          </w:p>
        </w:tc>
        <w:tc>
          <w:tcPr>
            <w:tcW w:w="658" w:type="pct"/>
            <w:vMerge w:val="continue"/>
            <w:vAlign w:val="center"/>
          </w:tcPr>
          <w:p w14:paraId="6A884365">
            <w:pPr>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2"/>
                <w:sz w:val="21"/>
                <w:szCs w:val="21"/>
                <w:highlight w:val="none"/>
                <w:lang w:val="en-US" w:eastAsia="zh-CN" w:bidi="ar-SA"/>
              </w:rPr>
            </w:pPr>
          </w:p>
        </w:tc>
        <w:tc>
          <w:tcPr>
            <w:tcW w:w="1030" w:type="pct"/>
            <w:vMerge w:val="restart"/>
            <w:vAlign w:val="center"/>
          </w:tcPr>
          <w:p w14:paraId="129ECC83">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en-US" w:bidi="ar-SA"/>
              </w:rPr>
            </w:pPr>
            <w:r>
              <w:rPr>
                <w:rFonts w:hint="eastAsia" w:ascii="仿宋" w:hAnsi="仿宋" w:eastAsia="仿宋" w:cs="仿宋"/>
                <w:color w:val="auto"/>
                <w:spacing w:val="1"/>
                <w:w w:val="99"/>
                <w:sz w:val="21"/>
                <w:szCs w:val="21"/>
                <w:highlight w:val="none"/>
              </w:rPr>
              <w:t>A02</w:t>
            </w:r>
            <w:r>
              <w:rPr>
                <w:rFonts w:hint="eastAsia" w:ascii="仿宋" w:hAnsi="仿宋" w:eastAsia="仿宋" w:cs="仿宋"/>
                <w:color w:val="auto"/>
                <w:w w:val="99"/>
                <w:sz w:val="21"/>
                <w:szCs w:val="21"/>
                <w:highlight w:val="none"/>
              </w:rPr>
              <w:t>06</w:t>
            </w:r>
            <w:r>
              <w:rPr>
                <w:rFonts w:hint="eastAsia" w:ascii="仿宋" w:hAnsi="仿宋" w:eastAsia="仿宋" w:cs="仿宋"/>
                <w:color w:val="auto"/>
                <w:spacing w:val="1"/>
                <w:w w:val="99"/>
                <w:sz w:val="21"/>
                <w:szCs w:val="21"/>
                <w:highlight w:val="none"/>
              </w:rPr>
              <w:t>1</w:t>
            </w:r>
            <w:r>
              <w:rPr>
                <w:rFonts w:hint="eastAsia" w:ascii="仿宋" w:hAnsi="仿宋" w:eastAsia="仿宋" w:cs="仿宋"/>
                <w:color w:val="auto"/>
                <w:w w:val="99"/>
                <w:sz w:val="21"/>
                <w:szCs w:val="21"/>
                <w:highlight w:val="none"/>
              </w:rPr>
              <w:t>808热水器</w:t>
            </w:r>
          </w:p>
        </w:tc>
        <w:tc>
          <w:tcPr>
            <w:tcW w:w="1138" w:type="pct"/>
            <w:vAlign w:val="center"/>
          </w:tcPr>
          <w:p w14:paraId="412AACB6">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en-US" w:bidi="ar-SA"/>
              </w:rPr>
            </w:pPr>
            <w:r>
              <w:rPr>
                <w:rFonts w:hint="eastAsia" w:ascii="仿宋" w:hAnsi="仿宋" w:eastAsia="仿宋" w:cs="仿宋"/>
                <w:color w:val="auto"/>
                <w:w w:val="99"/>
                <w:sz w:val="21"/>
                <w:szCs w:val="21"/>
                <w:highlight w:val="none"/>
              </w:rPr>
              <w:t>★电热</w:t>
            </w:r>
            <w:r>
              <w:rPr>
                <w:rFonts w:hint="eastAsia" w:ascii="仿宋" w:hAnsi="仿宋" w:eastAsia="仿宋" w:cs="仿宋"/>
                <w:color w:val="auto"/>
                <w:spacing w:val="2"/>
                <w:w w:val="99"/>
                <w:sz w:val="21"/>
                <w:szCs w:val="21"/>
                <w:highlight w:val="none"/>
              </w:rPr>
              <w:t>水</w:t>
            </w:r>
            <w:r>
              <w:rPr>
                <w:rFonts w:hint="eastAsia" w:ascii="仿宋" w:hAnsi="仿宋" w:eastAsia="仿宋" w:cs="仿宋"/>
                <w:color w:val="auto"/>
                <w:w w:val="99"/>
                <w:sz w:val="21"/>
                <w:szCs w:val="21"/>
                <w:highlight w:val="none"/>
              </w:rPr>
              <w:t>器</w:t>
            </w:r>
          </w:p>
        </w:tc>
        <w:tc>
          <w:tcPr>
            <w:tcW w:w="1732" w:type="pct"/>
            <w:vAlign w:val="center"/>
          </w:tcPr>
          <w:p w14:paraId="0D8D8B47">
            <w:pPr>
              <w:pStyle w:val="71"/>
              <w:keepNext w:val="0"/>
              <w:keepLines w:val="0"/>
              <w:pageBreakBefore w:val="0"/>
              <w:tabs>
                <w:tab w:val="left" w:pos="1608"/>
              </w:tabs>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pacing w:val="12"/>
                <w:w w:val="99"/>
                <w:sz w:val="21"/>
                <w:szCs w:val="21"/>
                <w:highlight w:val="none"/>
                <w:lang w:eastAsia="zh-CN"/>
              </w:rPr>
              <w:t>《储水式电热水器能效</w:t>
            </w:r>
            <w:r>
              <w:rPr>
                <w:rFonts w:hint="eastAsia" w:ascii="仿宋" w:hAnsi="仿宋" w:eastAsia="仿宋" w:cs="仿宋"/>
                <w:color w:val="auto"/>
                <w:spacing w:val="9"/>
                <w:w w:val="99"/>
                <w:sz w:val="21"/>
                <w:szCs w:val="21"/>
                <w:highlight w:val="none"/>
                <w:lang w:eastAsia="zh-CN"/>
              </w:rPr>
              <w:t>限</w:t>
            </w:r>
            <w:r>
              <w:rPr>
                <w:rFonts w:hint="eastAsia" w:ascii="仿宋" w:hAnsi="仿宋" w:eastAsia="仿宋" w:cs="仿宋"/>
                <w:color w:val="auto"/>
                <w:spacing w:val="12"/>
                <w:w w:val="99"/>
                <w:sz w:val="21"/>
                <w:szCs w:val="21"/>
                <w:highlight w:val="none"/>
                <w:lang w:eastAsia="zh-CN"/>
              </w:rPr>
              <w:t>定值</w:t>
            </w:r>
            <w:r>
              <w:rPr>
                <w:rFonts w:hint="eastAsia" w:ascii="仿宋" w:hAnsi="仿宋" w:eastAsia="仿宋" w:cs="仿宋"/>
                <w:color w:val="auto"/>
                <w:w w:val="99"/>
                <w:sz w:val="21"/>
                <w:szCs w:val="21"/>
                <w:highlight w:val="none"/>
                <w:lang w:eastAsia="zh-CN"/>
              </w:rPr>
              <w:t>及能效等</w:t>
            </w:r>
            <w:r>
              <w:rPr>
                <w:rFonts w:hint="eastAsia" w:ascii="仿宋" w:hAnsi="仿宋" w:eastAsia="仿宋" w:cs="仿宋"/>
                <w:color w:val="auto"/>
                <w:spacing w:val="2"/>
                <w:w w:val="99"/>
                <w:sz w:val="21"/>
                <w:szCs w:val="21"/>
                <w:highlight w:val="none"/>
                <w:lang w:eastAsia="zh-CN"/>
              </w:rPr>
              <w:t>级</w:t>
            </w:r>
            <w:r>
              <w:rPr>
                <w:rFonts w:hint="eastAsia" w:ascii="仿宋" w:hAnsi="仿宋" w:eastAsia="仿宋" w:cs="仿宋"/>
                <w:color w:val="auto"/>
                <w:w w:val="99"/>
                <w:sz w:val="21"/>
                <w:szCs w:val="21"/>
                <w:highlight w:val="none"/>
                <w:lang w:eastAsia="zh-CN"/>
              </w:rPr>
              <w:t>》（</w:t>
            </w:r>
            <w:r>
              <w:rPr>
                <w:rFonts w:hint="eastAsia" w:ascii="仿宋" w:hAnsi="仿宋" w:eastAsia="仿宋" w:cs="仿宋"/>
                <w:color w:val="auto"/>
                <w:spacing w:val="1"/>
                <w:w w:val="99"/>
                <w:sz w:val="21"/>
                <w:szCs w:val="21"/>
                <w:highlight w:val="none"/>
                <w:lang w:eastAsia="zh-CN"/>
              </w:rPr>
              <w:t>G</w:t>
            </w:r>
            <w:r>
              <w:rPr>
                <w:rFonts w:hint="eastAsia" w:ascii="仿宋" w:hAnsi="仿宋" w:eastAsia="仿宋" w:cs="仿宋"/>
                <w:color w:val="auto"/>
                <w:w w:val="99"/>
                <w:sz w:val="21"/>
                <w:szCs w:val="21"/>
                <w:highlight w:val="none"/>
                <w:lang w:eastAsia="zh-CN"/>
              </w:rPr>
              <w:t>B</w:t>
            </w:r>
            <w:r>
              <w:rPr>
                <w:rFonts w:hint="eastAsia" w:ascii="仿宋" w:hAnsi="仿宋" w:eastAsia="仿宋" w:cs="仿宋"/>
                <w:color w:val="auto"/>
                <w:spacing w:val="1"/>
                <w:w w:val="99"/>
                <w:sz w:val="21"/>
                <w:szCs w:val="21"/>
                <w:highlight w:val="none"/>
                <w:lang w:eastAsia="zh-CN"/>
              </w:rPr>
              <w:t>21</w:t>
            </w:r>
            <w:r>
              <w:rPr>
                <w:rFonts w:hint="eastAsia" w:ascii="仿宋" w:hAnsi="仿宋" w:eastAsia="仿宋" w:cs="仿宋"/>
                <w:color w:val="auto"/>
                <w:w w:val="99"/>
                <w:sz w:val="21"/>
                <w:szCs w:val="21"/>
                <w:highlight w:val="none"/>
                <w:lang w:eastAsia="zh-CN"/>
              </w:rPr>
              <w:t>51</w:t>
            </w:r>
            <w:r>
              <w:rPr>
                <w:rFonts w:hint="eastAsia" w:ascii="仿宋" w:hAnsi="仿宋" w:eastAsia="仿宋" w:cs="仿宋"/>
                <w:color w:val="auto"/>
                <w:spacing w:val="1"/>
                <w:w w:val="99"/>
                <w:sz w:val="21"/>
                <w:szCs w:val="21"/>
                <w:highlight w:val="none"/>
                <w:lang w:eastAsia="zh-CN"/>
              </w:rPr>
              <w:t>9</w:t>
            </w:r>
            <w:r>
              <w:rPr>
                <w:rFonts w:hint="eastAsia" w:ascii="仿宋" w:hAnsi="仿宋" w:eastAsia="仿宋" w:cs="仿宋"/>
                <w:color w:val="auto"/>
                <w:w w:val="99"/>
                <w:sz w:val="21"/>
                <w:szCs w:val="21"/>
                <w:highlight w:val="none"/>
                <w:lang w:eastAsia="zh-CN"/>
              </w:rPr>
              <w:t>）</w:t>
            </w:r>
          </w:p>
        </w:tc>
      </w:tr>
      <w:tr w14:paraId="38725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8" w:hRule="exact"/>
        </w:trPr>
        <w:tc>
          <w:tcPr>
            <w:tcW w:w="441" w:type="pct"/>
            <w:vMerge w:val="continue"/>
            <w:vAlign w:val="center"/>
          </w:tcPr>
          <w:p w14:paraId="27AFB339">
            <w:pPr>
              <w:keepNext w:val="0"/>
              <w:keepLines w:val="0"/>
              <w:pageBreakBefore w:val="0"/>
              <w:widowControl/>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rPr>
            </w:pPr>
          </w:p>
        </w:tc>
        <w:tc>
          <w:tcPr>
            <w:tcW w:w="658" w:type="pct"/>
            <w:vMerge w:val="continue"/>
            <w:vAlign w:val="center"/>
          </w:tcPr>
          <w:p w14:paraId="4FA638A8">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w w:val="99"/>
                <w:sz w:val="21"/>
                <w:szCs w:val="21"/>
                <w:highlight w:val="none"/>
              </w:rPr>
            </w:pPr>
          </w:p>
        </w:tc>
        <w:tc>
          <w:tcPr>
            <w:tcW w:w="1030" w:type="pct"/>
            <w:vMerge w:val="continue"/>
            <w:vAlign w:val="center"/>
          </w:tcPr>
          <w:p w14:paraId="7F57C48A">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spacing w:val="1"/>
                <w:w w:val="99"/>
                <w:sz w:val="21"/>
                <w:szCs w:val="21"/>
                <w:highlight w:val="none"/>
              </w:rPr>
            </w:pPr>
          </w:p>
        </w:tc>
        <w:tc>
          <w:tcPr>
            <w:tcW w:w="1138" w:type="pct"/>
            <w:vAlign w:val="center"/>
          </w:tcPr>
          <w:p w14:paraId="2DF2C698">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en-US" w:bidi="ar-SA"/>
              </w:rPr>
            </w:pPr>
            <w:r>
              <w:rPr>
                <w:rFonts w:hint="eastAsia" w:ascii="仿宋" w:hAnsi="仿宋" w:eastAsia="仿宋" w:cs="仿宋"/>
                <w:color w:val="auto"/>
                <w:w w:val="99"/>
                <w:sz w:val="21"/>
                <w:szCs w:val="21"/>
                <w:highlight w:val="none"/>
              </w:rPr>
              <w:t>燃气热</w:t>
            </w:r>
            <w:r>
              <w:rPr>
                <w:rFonts w:hint="eastAsia" w:ascii="仿宋" w:hAnsi="仿宋" w:eastAsia="仿宋" w:cs="仿宋"/>
                <w:color w:val="auto"/>
                <w:spacing w:val="2"/>
                <w:w w:val="99"/>
                <w:sz w:val="21"/>
                <w:szCs w:val="21"/>
                <w:highlight w:val="none"/>
              </w:rPr>
              <w:t>水</w:t>
            </w:r>
            <w:r>
              <w:rPr>
                <w:rFonts w:hint="eastAsia" w:ascii="仿宋" w:hAnsi="仿宋" w:eastAsia="仿宋" w:cs="仿宋"/>
                <w:color w:val="auto"/>
                <w:w w:val="99"/>
                <w:sz w:val="21"/>
                <w:szCs w:val="21"/>
                <w:highlight w:val="none"/>
              </w:rPr>
              <w:t>器</w:t>
            </w:r>
          </w:p>
        </w:tc>
        <w:tc>
          <w:tcPr>
            <w:tcW w:w="1732" w:type="pct"/>
            <w:vAlign w:val="center"/>
          </w:tcPr>
          <w:p w14:paraId="1079DA13">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pacing w:val="12"/>
                <w:w w:val="99"/>
                <w:sz w:val="21"/>
                <w:szCs w:val="21"/>
                <w:highlight w:val="none"/>
                <w:lang w:eastAsia="zh-CN"/>
              </w:rPr>
              <w:t>《家用燃气快速热水器</w:t>
            </w:r>
            <w:r>
              <w:rPr>
                <w:rFonts w:hint="eastAsia" w:ascii="仿宋" w:hAnsi="仿宋" w:eastAsia="仿宋" w:cs="仿宋"/>
                <w:color w:val="auto"/>
                <w:spacing w:val="9"/>
                <w:w w:val="99"/>
                <w:sz w:val="21"/>
                <w:szCs w:val="21"/>
                <w:highlight w:val="none"/>
                <w:lang w:eastAsia="zh-CN"/>
              </w:rPr>
              <w:t>和</w:t>
            </w:r>
            <w:r>
              <w:rPr>
                <w:rFonts w:hint="eastAsia" w:ascii="仿宋" w:hAnsi="仿宋" w:eastAsia="仿宋" w:cs="仿宋"/>
                <w:color w:val="auto"/>
                <w:spacing w:val="12"/>
                <w:w w:val="99"/>
                <w:sz w:val="21"/>
                <w:szCs w:val="21"/>
                <w:highlight w:val="none"/>
                <w:lang w:eastAsia="zh-CN"/>
              </w:rPr>
              <w:t>燃气</w:t>
            </w:r>
            <w:r>
              <w:rPr>
                <w:rFonts w:hint="eastAsia" w:ascii="仿宋" w:hAnsi="仿宋" w:eastAsia="仿宋" w:cs="仿宋"/>
                <w:color w:val="auto"/>
                <w:w w:val="99"/>
                <w:sz w:val="21"/>
                <w:szCs w:val="21"/>
                <w:highlight w:val="none"/>
                <w:lang w:eastAsia="zh-CN"/>
              </w:rPr>
              <w:t>采暖热水</w:t>
            </w:r>
            <w:r>
              <w:rPr>
                <w:rFonts w:hint="eastAsia" w:ascii="仿宋" w:hAnsi="仿宋" w:eastAsia="仿宋" w:cs="仿宋"/>
                <w:color w:val="auto"/>
                <w:spacing w:val="2"/>
                <w:w w:val="99"/>
                <w:sz w:val="21"/>
                <w:szCs w:val="21"/>
                <w:highlight w:val="none"/>
                <w:lang w:eastAsia="zh-CN"/>
              </w:rPr>
              <w:t>炉</w:t>
            </w:r>
            <w:r>
              <w:rPr>
                <w:rFonts w:hint="eastAsia" w:ascii="仿宋" w:hAnsi="仿宋" w:eastAsia="仿宋" w:cs="仿宋"/>
                <w:color w:val="auto"/>
                <w:w w:val="99"/>
                <w:sz w:val="21"/>
                <w:szCs w:val="21"/>
                <w:highlight w:val="none"/>
                <w:lang w:eastAsia="zh-CN"/>
              </w:rPr>
              <w:t>能效</w:t>
            </w:r>
            <w:r>
              <w:rPr>
                <w:rFonts w:hint="eastAsia" w:ascii="仿宋" w:hAnsi="仿宋" w:eastAsia="仿宋" w:cs="仿宋"/>
                <w:color w:val="auto"/>
                <w:spacing w:val="2"/>
                <w:w w:val="99"/>
                <w:sz w:val="21"/>
                <w:szCs w:val="21"/>
                <w:highlight w:val="none"/>
                <w:lang w:eastAsia="zh-CN"/>
              </w:rPr>
              <w:t>限</w:t>
            </w:r>
            <w:r>
              <w:rPr>
                <w:rFonts w:hint="eastAsia" w:ascii="仿宋" w:hAnsi="仿宋" w:eastAsia="仿宋" w:cs="仿宋"/>
                <w:color w:val="auto"/>
                <w:w w:val="99"/>
                <w:sz w:val="21"/>
                <w:szCs w:val="21"/>
                <w:highlight w:val="none"/>
                <w:lang w:eastAsia="zh-CN"/>
              </w:rPr>
              <w:t>定值</w:t>
            </w:r>
            <w:r>
              <w:rPr>
                <w:rFonts w:hint="eastAsia" w:ascii="仿宋" w:hAnsi="仿宋" w:eastAsia="仿宋" w:cs="仿宋"/>
                <w:color w:val="auto"/>
                <w:spacing w:val="2"/>
                <w:w w:val="99"/>
                <w:sz w:val="21"/>
                <w:szCs w:val="21"/>
                <w:highlight w:val="none"/>
                <w:lang w:eastAsia="zh-CN"/>
              </w:rPr>
              <w:t>及</w:t>
            </w:r>
            <w:r>
              <w:rPr>
                <w:rFonts w:hint="eastAsia" w:ascii="仿宋" w:hAnsi="仿宋" w:eastAsia="仿宋" w:cs="仿宋"/>
                <w:color w:val="auto"/>
                <w:w w:val="99"/>
                <w:sz w:val="21"/>
                <w:szCs w:val="21"/>
                <w:highlight w:val="none"/>
                <w:lang w:eastAsia="zh-CN"/>
              </w:rPr>
              <w:t>能</w:t>
            </w:r>
            <w:r>
              <w:rPr>
                <w:rFonts w:hint="eastAsia" w:ascii="仿宋" w:hAnsi="仿宋" w:eastAsia="仿宋" w:cs="仿宋"/>
                <w:color w:val="auto"/>
                <w:spacing w:val="2"/>
                <w:w w:val="99"/>
                <w:sz w:val="21"/>
                <w:szCs w:val="21"/>
                <w:highlight w:val="none"/>
                <w:lang w:eastAsia="zh-CN"/>
              </w:rPr>
              <w:t>效</w:t>
            </w:r>
            <w:r>
              <w:rPr>
                <w:rFonts w:hint="eastAsia" w:ascii="仿宋" w:hAnsi="仿宋" w:eastAsia="仿宋" w:cs="仿宋"/>
                <w:color w:val="auto"/>
                <w:w w:val="99"/>
                <w:sz w:val="21"/>
                <w:szCs w:val="21"/>
                <w:highlight w:val="none"/>
                <w:lang w:eastAsia="zh-CN"/>
              </w:rPr>
              <w:t>等级</w:t>
            </w:r>
            <w:r>
              <w:rPr>
                <w:rFonts w:hint="eastAsia" w:ascii="仿宋" w:hAnsi="仿宋" w:eastAsia="仿宋" w:cs="仿宋"/>
                <w:color w:val="auto"/>
                <w:w w:val="99"/>
                <w:sz w:val="21"/>
                <w:szCs w:val="21"/>
                <w:highlight w:val="none"/>
              </w:rPr>
              <w:t>（</w:t>
            </w:r>
            <w:r>
              <w:rPr>
                <w:rFonts w:hint="eastAsia" w:ascii="仿宋" w:hAnsi="仿宋" w:eastAsia="仿宋" w:cs="仿宋"/>
                <w:color w:val="auto"/>
                <w:spacing w:val="1"/>
                <w:w w:val="99"/>
                <w:sz w:val="21"/>
                <w:szCs w:val="21"/>
                <w:highlight w:val="none"/>
              </w:rPr>
              <w:t>G</w:t>
            </w:r>
            <w:r>
              <w:rPr>
                <w:rFonts w:hint="eastAsia" w:ascii="仿宋" w:hAnsi="仿宋" w:eastAsia="仿宋" w:cs="仿宋"/>
                <w:color w:val="auto"/>
                <w:w w:val="99"/>
                <w:sz w:val="21"/>
                <w:szCs w:val="21"/>
                <w:highlight w:val="none"/>
              </w:rPr>
              <w:t>B</w:t>
            </w:r>
            <w:r>
              <w:rPr>
                <w:rFonts w:hint="eastAsia" w:ascii="仿宋" w:hAnsi="仿宋" w:eastAsia="仿宋" w:cs="仿宋"/>
                <w:color w:val="auto"/>
                <w:spacing w:val="1"/>
                <w:w w:val="99"/>
                <w:sz w:val="21"/>
                <w:szCs w:val="21"/>
                <w:highlight w:val="none"/>
              </w:rPr>
              <w:t>2</w:t>
            </w:r>
            <w:r>
              <w:rPr>
                <w:rFonts w:hint="eastAsia" w:ascii="仿宋" w:hAnsi="仿宋" w:eastAsia="仿宋" w:cs="仿宋"/>
                <w:color w:val="auto"/>
                <w:w w:val="99"/>
                <w:sz w:val="21"/>
                <w:szCs w:val="21"/>
                <w:highlight w:val="none"/>
              </w:rPr>
              <w:t>06</w:t>
            </w:r>
            <w:r>
              <w:rPr>
                <w:rFonts w:hint="eastAsia" w:ascii="仿宋" w:hAnsi="仿宋" w:eastAsia="仿宋" w:cs="仿宋"/>
                <w:color w:val="auto"/>
                <w:spacing w:val="1"/>
                <w:w w:val="99"/>
                <w:sz w:val="21"/>
                <w:szCs w:val="21"/>
                <w:highlight w:val="none"/>
              </w:rPr>
              <w:t>65</w:t>
            </w:r>
            <w:r>
              <w:rPr>
                <w:rFonts w:hint="eastAsia" w:ascii="仿宋" w:hAnsi="仿宋" w:eastAsia="仿宋" w:cs="仿宋"/>
                <w:color w:val="auto"/>
                <w:w w:val="99"/>
                <w:sz w:val="21"/>
                <w:szCs w:val="21"/>
                <w:highlight w:val="none"/>
              </w:rPr>
              <w:t>）</w:t>
            </w:r>
          </w:p>
        </w:tc>
      </w:tr>
      <w:tr w14:paraId="05879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exact"/>
        </w:trPr>
        <w:tc>
          <w:tcPr>
            <w:tcW w:w="441" w:type="pct"/>
            <w:vMerge w:val="continue"/>
            <w:vAlign w:val="center"/>
          </w:tcPr>
          <w:p w14:paraId="518A7208">
            <w:pPr>
              <w:keepNext w:val="0"/>
              <w:keepLines w:val="0"/>
              <w:pageBreakBefore w:val="0"/>
              <w:widowControl/>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rPr>
            </w:pPr>
          </w:p>
        </w:tc>
        <w:tc>
          <w:tcPr>
            <w:tcW w:w="658" w:type="pct"/>
            <w:vMerge w:val="continue"/>
            <w:vAlign w:val="center"/>
          </w:tcPr>
          <w:p w14:paraId="2E15A2BF">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w w:val="99"/>
                <w:sz w:val="21"/>
                <w:szCs w:val="21"/>
                <w:highlight w:val="none"/>
              </w:rPr>
            </w:pPr>
          </w:p>
        </w:tc>
        <w:tc>
          <w:tcPr>
            <w:tcW w:w="1030" w:type="pct"/>
            <w:vMerge w:val="continue"/>
            <w:vAlign w:val="center"/>
          </w:tcPr>
          <w:p w14:paraId="6668C3B6">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spacing w:val="1"/>
                <w:w w:val="99"/>
                <w:sz w:val="21"/>
                <w:szCs w:val="21"/>
                <w:highlight w:val="none"/>
              </w:rPr>
            </w:pPr>
          </w:p>
        </w:tc>
        <w:tc>
          <w:tcPr>
            <w:tcW w:w="1138" w:type="pct"/>
            <w:vAlign w:val="center"/>
          </w:tcPr>
          <w:p w14:paraId="1B471BCD">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en-US" w:bidi="ar-SA"/>
              </w:rPr>
            </w:pPr>
            <w:r>
              <w:rPr>
                <w:rFonts w:hint="eastAsia" w:ascii="仿宋" w:hAnsi="仿宋" w:eastAsia="仿宋" w:cs="仿宋"/>
                <w:color w:val="auto"/>
                <w:w w:val="99"/>
                <w:sz w:val="21"/>
                <w:szCs w:val="21"/>
                <w:highlight w:val="none"/>
              </w:rPr>
              <w:t>热泵热</w:t>
            </w:r>
            <w:r>
              <w:rPr>
                <w:rFonts w:hint="eastAsia" w:ascii="仿宋" w:hAnsi="仿宋" w:eastAsia="仿宋" w:cs="仿宋"/>
                <w:color w:val="auto"/>
                <w:spacing w:val="2"/>
                <w:w w:val="99"/>
                <w:sz w:val="21"/>
                <w:szCs w:val="21"/>
                <w:highlight w:val="none"/>
              </w:rPr>
              <w:t>水</w:t>
            </w:r>
            <w:r>
              <w:rPr>
                <w:rFonts w:hint="eastAsia" w:ascii="仿宋" w:hAnsi="仿宋" w:eastAsia="仿宋" w:cs="仿宋"/>
                <w:color w:val="auto"/>
                <w:w w:val="99"/>
                <w:sz w:val="21"/>
                <w:szCs w:val="21"/>
                <w:highlight w:val="none"/>
              </w:rPr>
              <w:t>器</w:t>
            </w:r>
          </w:p>
        </w:tc>
        <w:tc>
          <w:tcPr>
            <w:tcW w:w="1732" w:type="pct"/>
            <w:vAlign w:val="center"/>
          </w:tcPr>
          <w:p w14:paraId="3375DC24">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w w:val="99"/>
                <w:sz w:val="21"/>
                <w:szCs w:val="21"/>
                <w:highlight w:val="none"/>
                <w:lang w:eastAsia="zh-CN"/>
              </w:rPr>
              <w:t>《热泵</w:t>
            </w:r>
            <w:r>
              <w:rPr>
                <w:rFonts w:hint="eastAsia" w:ascii="仿宋" w:hAnsi="仿宋" w:eastAsia="仿宋" w:cs="仿宋"/>
                <w:color w:val="auto"/>
                <w:spacing w:val="2"/>
                <w:w w:val="99"/>
                <w:sz w:val="21"/>
                <w:szCs w:val="21"/>
                <w:highlight w:val="none"/>
                <w:lang w:eastAsia="zh-CN"/>
              </w:rPr>
              <w:t>热</w:t>
            </w:r>
            <w:r>
              <w:rPr>
                <w:rFonts w:hint="eastAsia" w:ascii="仿宋" w:hAnsi="仿宋" w:eastAsia="仿宋" w:cs="仿宋"/>
                <w:color w:val="auto"/>
                <w:w w:val="99"/>
                <w:sz w:val="21"/>
                <w:szCs w:val="21"/>
                <w:highlight w:val="none"/>
                <w:lang w:eastAsia="zh-CN"/>
              </w:rPr>
              <w:t>水</w:t>
            </w:r>
            <w:r>
              <w:rPr>
                <w:rFonts w:hint="eastAsia" w:ascii="仿宋" w:hAnsi="仿宋" w:eastAsia="仿宋" w:cs="仿宋"/>
                <w:color w:val="auto"/>
                <w:spacing w:val="-27"/>
                <w:w w:val="99"/>
                <w:sz w:val="21"/>
                <w:szCs w:val="21"/>
                <w:highlight w:val="none"/>
                <w:lang w:eastAsia="zh-CN"/>
              </w:rPr>
              <w:t>机</w:t>
            </w:r>
            <w:r>
              <w:rPr>
                <w:rFonts w:hint="eastAsia" w:ascii="仿宋" w:hAnsi="仿宋" w:eastAsia="仿宋" w:cs="仿宋"/>
                <w:color w:val="auto"/>
                <w:w w:val="99"/>
                <w:sz w:val="21"/>
                <w:szCs w:val="21"/>
                <w:highlight w:val="none"/>
                <w:lang w:eastAsia="zh-CN"/>
              </w:rPr>
              <w:t>（器</w:t>
            </w:r>
            <w:r>
              <w:rPr>
                <w:rFonts w:hint="eastAsia" w:ascii="仿宋" w:hAnsi="仿宋" w:eastAsia="仿宋" w:cs="仿宋"/>
                <w:color w:val="auto"/>
                <w:spacing w:val="-27"/>
                <w:w w:val="99"/>
                <w:sz w:val="21"/>
                <w:szCs w:val="21"/>
                <w:highlight w:val="none"/>
                <w:lang w:eastAsia="zh-CN"/>
              </w:rPr>
              <w:t>）</w:t>
            </w:r>
            <w:r>
              <w:rPr>
                <w:rFonts w:hint="eastAsia" w:ascii="仿宋" w:hAnsi="仿宋" w:eastAsia="仿宋" w:cs="仿宋"/>
                <w:color w:val="auto"/>
                <w:w w:val="99"/>
                <w:sz w:val="21"/>
                <w:szCs w:val="21"/>
                <w:highlight w:val="none"/>
                <w:lang w:eastAsia="zh-CN"/>
              </w:rPr>
              <w:t>能效</w:t>
            </w:r>
            <w:r>
              <w:rPr>
                <w:rFonts w:hint="eastAsia" w:ascii="仿宋" w:hAnsi="仿宋" w:eastAsia="仿宋" w:cs="仿宋"/>
                <w:color w:val="auto"/>
                <w:spacing w:val="2"/>
                <w:w w:val="99"/>
                <w:sz w:val="21"/>
                <w:szCs w:val="21"/>
                <w:highlight w:val="none"/>
                <w:lang w:eastAsia="zh-CN"/>
              </w:rPr>
              <w:t>限</w:t>
            </w:r>
            <w:r>
              <w:rPr>
                <w:rFonts w:hint="eastAsia" w:ascii="仿宋" w:hAnsi="仿宋" w:eastAsia="仿宋" w:cs="仿宋"/>
                <w:color w:val="auto"/>
                <w:w w:val="99"/>
                <w:sz w:val="21"/>
                <w:szCs w:val="21"/>
                <w:highlight w:val="none"/>
                <w:lang w:eastAsia="zh-CN"/>
              </w:rPr>
              <w:t>定值及能效等</w:t>
            </w:r>
            <w:r>
              <w:rPr>
                <w:rFonts w:hint="eastAsia" w:ascii="仿宋" w:hAnsi="仿宋" w:eastAsia="仿宋" w:cs="仿宋"/>
                <w:color w:val="auto"/>
                <w:spacing w:val="2"/>
                <w:w w:val="99"/>
                <w:sz w:val="21"/>
                <w:szCs w:val="21"/>
                <w:highlight w:val="none"/>
                <w:lang w:eastAsia="zh-CN"/>
              </w:rPr>
              <w:t>级</w:t>
            </w:r>
            <w:r>
              <w:rPr>
                <w:rFonts w:hint="eastAsia" w:ascii="仿宋" w:hAnsi="仿宋" w:eastAsia="仿宋" w:cs="仿宋"/>
                <w:color w:val="auto"/>
                <w:w w:val="99"/>
                <w:sz w:val="21"/>
                <w:szCs w:val="21"/>
                <w:highlight w:val="none"/>
                <w:lang w:eastAsia="zh-CN"/>
              </w:rPr>
              <w:t>》（</w:t>
            </w:r>
            <w:r>
              <w:rPr>
                <w:rFonts w:hint="eastAsia" w:ascii="仿宋" w:hAnsi="仿宋" w:eastAsia="仿宋" w:cs="仿宋"/>
                <w:color w:val="auto"/>
                <w:spacing w:val="1"/>
                <w:w w:val="99"/>
                <w:sz w:val="21"/>
                <w:szCs w:val="21"/>
                <w:highlight w:val="none"/>
                <w:lang w:eastAsia="zh-CN"/>
              </w:rPr>
              <w:t>G</w:t>
            </w:r>
            <w:r>
              <w:rPr>
                <w:rFonts w:hint="eastAsia" w:ascii="仿宋" w:hAnsi="仿宋" w:eastAsia="仿宋" w:cs="仿宋"/>
                <w:color w:val="auto"/>
                <w:w w:val="99"/>
                <w:sz w:val="21"/>
                <w:szCs w:val="21"/>
                <w:highlight w:val="none"/>
                <w:lang w:eastAsia="zh-CN"/>
              </w:rPr>
              <w:t>B</w:t>
            </w:r>
            <w:r>
              <w:rPr>
                <w:rFonts w:hint="eastAsia" w:ascii="仿宋" w:hAnsi="仿宋" w:eastAsia="仿宋" w:cs="仿宋"/>
                <w:color w:val="auto"/>
                <w:spacing w:val="1"/>
                <w:w w:val="99"/>
                <w:sz w:val="21"/>
                <w:szCs w:val="21"/>
                <w:highlight w:val="none"/>
                <w:lang w:eastAsia="zh-CN"/>
              </w:rPr>
              <w:t>295</w:t>
            </w:r>
            <w:r>
              <w:rPr>
                <w:rFonts w:hint="eastAsia" w:ascii="仿宋" w:hAnsi="仿宋" w:eastAsia="仿宋" w:cs="仿宋"/>
                <w:color w:val="auto"/>
                <w:w w:val="99"/>
                <w:sz w:val="21"/>
                <w:szCs w:val="21"/>
                <w:highlight w:val="none"/>
                <w:lang w:eastAsia="zh-CN"/>
              </w:rPr>
              <w:t>4</w:t>
            </w:r>
            <w:r>
              <w:rPr>
                <w:rFonts w:hint="eastAsia" w:ascii="仿宋" w:hAnsi="仿宋" w:eastAsia="仿宋" w:cs="仿宋"/>
                <w:color w:val="auto"/>
                <w:spacing w:val="-1"/>
                <w:w w:val="99"/>
                <w:sz w:val="21"/>
                <w:szCs w:val="21"/>
                <w:highlight w:val="none"/>
                <w:lang w:eastAsia="zh-CN"/>
              </w:rPr>
              <w:t>1</w:t>
            </w:r>
            <w:r>
              <w:rPr>
                <w:rFonts w:hint="eastAsia" w:ascii="仿宋" w:hAnsi="仿宋" w:eastAsia="仿宋" w:cs="仿宋"/>
                <w:color w:val="auto"/>
                <w:w w:val="99"/>
                <w:sz w:val="21"/>
                <w:szCs w:val="21"/>
                <w:highlight w:val="none"/>
                <w:lang w:eastAsia="zh-CN"/>
              </w:rPr>
              <w:t>）</w:t>
            </w:r>
          </w:p>
        </w:tc>
      </w:tr>
      <w:tr w14:paraId="7A71D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exact"/>
        </w:trPr>
        <w:tc>
          <w:tcPr>
            <w:tcW w:w="441" w:type="pct"/>
            <w:vMerge w:val="continue"/>
            <w:vAlign w:val="center"/>
          </w:tcPr>
          <w:p w14:paraId="0A731F18">
            <w:pPr>
              <w:keepNext w:val="0"/>
              <w:keepLines w:val="0"/>
              <w:pageBreakBefore w:val="0"/>
              <w:widowControl/>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rPr>
            </w:pPr>
          </w:p>
        </w:tc>
        <w:tc>
          <w:tcPr>
            <w:tcW w:w="658" w:type="pct"/>
            <w:vMerge w:val="continue"/>
            <w:vAlign w:val="center"/>
          </w:tcPr>
          <w:p w14:paraId="7F14EBC2">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w w:val="99"/>
                <w:sz w:val="21"/>
                <w:szCs w:val="21"/>
                <w:highlight w:val="none"/>
              </w:rPr>
            </w:pPr>
          </w:p>
        </w:tc>
        <w:tc>
          <w:tcPr>
            <w:tcW w:w="1030" w:type="pct"/>
            <w:vMerge w:val="continue"/>
            <w:vAlign w:val="center"/>
          </w:tcPr>
          <w:p w14:paraId="02C9595A">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spacing w:val="1"/>
                <w:w w:val="99"/>
                <w:sz w:val="21"/>
                <w:szCs w:val="21"/>
                <w:highlight w:val="none"/>
              </w:rPr>
            </w:pPr>
          </w:p>
        </w:tc>
        <w:tc>
          <w:tcPr>
            <w:tcW w:w="1138" w:type="pct"/>
            <w:vAlign w:val="center"/>
          </w:tcPr>
          <w:p w14:paraId="453F7AFE">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en-US" w:bidi="ar-SA"/>
              </w:rPr>
            </w:pPr>
            <w:r>
              <w:rPr>
                <w:rFonts w:hint="eastAsia" w:ascii="仿宋" w:hAnsi="仿宋" w:eastAsia="仿宋" w:cs="仿宋"/>
                <w:color w:val="auto"/>
                <w:w w:val="99"/>
                <w:sz w:val="21"/>
                <w:szCs w:val="21"/>
                <w:highlight w:val="none"/>
              </w:rPr>
              <w:t>太阳能</w:t>
            </w:r>
            <w:r>
              <w:rPr>
                <w:rFonts w:hint="eastAsia" w:ascii="仿宋" w:hAnsi="仿宋" w:eastAsia="仿宋" w:cs="仿宋"/>
                <w:color w:val="auto"/>
                <w:spacing w:val="2"/>
                <w:w w:val="99"/>
                <w:sz w:val="21"/>
                <w:szCs w:val="21"/>
                <w:highlight w:val="none"/>
              </w:rPr>
              <w:t>热</w:t>
            </w:r>
            <w:r>
              <w:rPr>
                <w:rFonts w:hint="eastAsia" w:ascii="仿宋" w:hAnsi="仿宋" w:eastAsia="仿宋" w:cs="仿宋"/>
                <w:color w:val="auto"/>
                <w:w w:val="99"/>
                <w:sz w:val="21"/>
                <w:szCs w:val="21"/>
                <w:highlight w:val="none"/>
              </w:rPr>
              <w:t>水系统</w:t>
            </w:r>
          </w:p>
        </w:tc>
        <w:tc>
          <w:tcPr>
            <w:tcW w:w="1732" w:type="pct"/>
            <w:vAlign w:val="center"/>
          </w:tcPr>
          <w:p w14:paraId="484D4E24">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pacing w:val="12"/>
                <w:w w:val="99"/>
                <w:sz w:val="21"/>
                <w:szCs w:val="21"/>
                <w:highlight w:val="none"/>
                <w:lang w:eastAsia="zh-CN"/>
              </w:rPr>
              <w:t>《家用太阳能热水系统</w:t>
            </w:r>
            <w:r>
              <w:rPr>
                <w:rFonts w:hint="eastAsia" w:ascii="仿宋" w:hAnsi="仿宋" w:eastAsia="仿宋" w:cs="仿宋"/>
                <w:color w:val="auto"/>
                <w:spacing w:val="9"/>
                <w:w w:val="99"/>
                <w:sz w:val="21"/>
                <w:szCs w:val="21"/>
                <w:highlight w:val="none"/>
                <w:lang w:eastAsia="zh-CN"/>
              </w:rPr>
              <w:t>能</w:t>
            </w:r>
            <w:r>
              <w:rPr>
                <w:rFonts w:hint="eastAsia" w:ascii="仿宋" w:hAnsi="仿宋" w:eastAsia="仿宋" w:cs="仿宋"/>
                <w:color w:val="auto"/>
                <w:spacing w:val="12"/>
                <w:w w:val="99"/>
                <w:sz w:val="21"/>
                <w:szCs w:val="21"/>
                <w:highlight w:val="none"/>
                <w:lang w:eastAsia="zh-CN"/>
              </w:rPr>
              <w:t>效限</w:t>
            </w:r>
            <w:r>
              <w:rPr>
                <w:rFonts w:hint="eastAsia" w:ascii="仿宋" w:hAnsi="仿宋" w:eastAsia="仿宋" w:cs="仿宋"/>
                <w:color w:val="auto"/>
                <w:w w:val="99"/>
                <w:sz w:val="21"/>
                <w:szCs w:val="21"/>
                <w:highlight w:val="none"/>
                <w:lang w:eastAsia="zh-CN"/>
              </w:rPr>
              <w:t>定值及能</w:t>
            </w:r>
            <w:r>
              <w:rPr>
                <w:rFonts w:hint="eastAsia" w:ascii="仿宋" w:hAnsi="仿宋" w:eastAsia="仿宋" w:cs="仿宋"/>
                <w:color w:val="auto"/>
                <w:spacing w:val="2"/>
                <w:w w:val="99"/>
                <w:sz w:val="21"/>
                <w:szCs w:val="21"/>
                <w:highlight w:val="none"/>
                <w:lang w:eastAsia="zh-CN"/>
              </w:rPr>
              <w:t>效</w:t>
            </w:r>
            <w:r>
              <w:rPr>
                <w:rFonts w:hint="eastAsia" w:ascii="仿宋" w:hAnsi="仿宋" w:eastAsia="仿宋" w:cs="仿宋"/>
                <w:color w:val="auto"/>
                <w:w w:val="99"/>
                <w:sz w:val="21"/>
                <w:szCs w:val="21"/>
                <w:highlight w:val="none"/>
                <w:lang w:eastAsia="zh-CN"/>
              </w:rPr>
              <w:t>等级</w:t>
            </w:r>
            <w:r>
              <w:rPr>
                <w:rFonts w:hint="eastAsia" w:ascii="仿宋" w:hAnsi="仿宋" w:eastAsia="仿宋" w:cs="仿宋"/>
                <w:color w:val="auto"/>
                <w:spacing w:val="2"/>
                <w:w w:val="99"/>
                <w:sz w:val="21"/>
                <w:szCs w:val="21"/>
                <w:highlight w:val="none"/>
                <w:lang w:eastAsia="zh-CN"/>
              </w:rPr>
              <w:t>》</w:t>
            </w:r>
            <w:r>
              <w:rPr>
                <w:rFonts w:hint="eastAsia" w:ascii="仿宋" w:hAnsi="仿宋" w:eastAsia="仿宋" w:cs="仿宋"/>
                <w:color w:val="auto"/>
                <w:w w:val="99"/>
                <w:sz w:val="21"/>
                <w:szCs w:val="21"/>
                <w:highlight w:val="none"/>
                <w:lang w:eastAsia="zh-CN"/>
              </w:rPr>
              <w:t>（</w:t>
            </w:r>
            <w:r>
              <w:rPr>
                <w:rFonts w:hint="eastAsia" w:ascii="仿宋" w:hAnsi="仿宋" w:eastAsia="仿宋" w:cs="仿宋"/>
                <w:color w:val="auto"/>
                <w:spacing w:val="1"/>
                <w:w w:val="99"/>
                <w:sz w:val="21"/>
                <w:szCs w:val="21"/>
                <w:highlight w:val="none"/>
                <w:lang w:eastAsia="zh-CN"/>
              </w:rPr>
              <w:t>G</w:t>
            </w:r>
            <w:r>
              <w:rPr>
                <w:rFonts w:hint="eastAsia" w:ascii="仿宋" w:hAnsi="仿宋" w:eastAsia="仿宋" w:cs="仿宋"/>
                <w:color w:val="auto"/>
                <w:w w:val="99"/>
                <w:sz w:val="21"/>
                <w:szCs w:val="21"/>
                <w:highlight w:val="none"/>
                <w:lang w:eastAsia="zh-CN"/>
              </w:rPr>
              <w:t>B</w:t>
            </w:r>
            <w:r>
              <w:rPr>
                <w:rFonts w:hint="eastAsia" w:ascii="仿宋" w:hAnsi="仿宋" w:eastAsia="仿宋" w:cs="仿宋"/>
                <w:color w:val="auto"/>
                <w:spacing w:val="1"/>
                <w:w w:val="99"/>
                <w:sz w:val="21"/>
                <w:szCs w:val="21"/>
                <w:highlight w:val="none"/>
                <w:lang w:eastAsia="zh-CN"/>
              </w:rPr>
              <w:t>26</w:t>
            </w:r>
            <w:r>
              <w:rPr>
                <w:rFonts w:hint="eastAsia" w:ascii="仿宋" w:hAnsi="仿宋" w:eastAsia="仿宋" w:cs="仿宋"/>
                <w:color w:val="auto"/>
                <w:w w:val="99"/>
                <w:sz w:val="21"/>
                <w:szCs w:val="21"/>
                <w:highlight w:val="none"/>
                <w:lang w:eastAsia="zh-CN"/>
              </w:rPr>
              <w:t>96</w:t>
            </w:r>
            <w:r>
              <w:rPr>
                <w:rFonts w:hint="eastAsia" w:ascii="仿宋" w:hAnsi="仿宋" w:eastAsia="仿宋" w:cs="仿宋"/>
                <w:color w:val="auto"/>
                <w:spacing w:val="-2"/>
                <w:w w:val="99"/>
                <w:sz w:val="21"/>
                <w:szCs w:val="21"/>
                <w:highlight w:val="none"/>
                <w:lang w:eastAsia="zh-CN"/>
              </w:rPr>
              <w:t>9</w:t>
            </w:r>
            <w:r>
              <w:rPr>
                <w:rFonts w:hint="eastAsia" w:ascii="仿宋" w:hAnsi="仿宋" w:eastAsia="仿宋" w:cs="仿宋"/>
                <w:color w:val="auto"/>
                <w:w w:val="99"/>
                <w:sz w:val="21"/>
                <w:szCs w:val="21"/>
                <w:highlight w:val="none"/>
                <w:lang w:eastAsia="zh-CN"/>
              </w:rPr>
              <w:t>）</w:t>
            </w:r>
          </w:p>
        </w:tc>
      </w:tr>
      <w:tr w14:paraId="57DB4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exact"/>
        </w:trPr>
        <w:tc>
          <w:tcPr>
            <w:tcW w:w="441" w:type="pct"/>
            <w:vMerge w:val="restart"/>
            <w:vAlign w:val="center"/>
          </w:tcPr>
          <w:p w14:paraId="53DAA895">
            <w:pPr>
              <w:keepNext w:val="0"/>
              <w:keepLines w:val="0"/>
              <w:pageBreakBefore w:val="0"/>
              <w:widowControl/>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11</w:t>
            </w:r>
          </w:p>
        </w:tc>
        <w:tc>
          <w:tcPr>
            <w:tcW w:w="658" w:type="pct"/>
            <w:vMerge w:val="restart"/>
            <w:vAlign w:val="center"/>
          </w:tcPr>
          <w:p w14:paraId="3B3C3CA1">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en-US" w:bidi="ar-SA"/>
              </w:rPr>
            </w:pPr>
            <w:r>
              <w:rPr>
                <w:rFonts w:hint="eastAsia" w:ascii="仿宋" w:hAnsi="仿宋" w:eastAsia="仿宋" w:cs="仿宋"/>
                <w:color w:val="auto"/>
                <w:spacing w:val="1"/>
                <w:w w:val="99"/>
                <w:sz w:val="21"/>
                <w:szCs w:val="21"/>
                <w:highlight w:val="none"/>
              </w:rPr>
              <w:t>A02</w:t>
            </w:r>
            <w:r>
              <w:rPr>
                <w:rFonts w:hint="eastAsia" w:ascii="仿宋" w:hAnsi="仿宋" w:eastAsia="仿宋" w:cs="仿宋"/>
                <w:color w:val="auto"/>
                <w:w w:val="99"/>
                <w:sz w:val="21"/>
                <w:szCs w:val="21"/>
                <w:highlight w:val="none"/>
              </w:rPr>
              <w:t>06</w:t>
            </w:r>
            <w:r>
              <w:rPr>
                <w:rFonts w:hint="eastAsia" w:ascii="仿宋" w:hAnsi="仿宋" w:eastAsia="仿宋" w:cs="仿宋"/>
                <w:color w:val="auto"/>
                <w:spacing w:val="1"/>
                <w:w w:val="99"/>
                <w:sz w:val="21"/>
                <w:szCs w:val="21"/>
                <w:highlight w:val="none"/>
              </w:rPr>
              <w:t>1</w:t>
            </w:r>
            <w:r>
              <w:rPr>
                <w:rFonts w:hint="eastAsia" w:ascii="仿宋" w:hAnsi="仿宋" w:eastAsia="仿宋" w:cs="仿宋"/>
                <w:color w:val="auto"/>
                <w:w w:val="99"/>
                <w:sz w:val="21"/>
                <w:szCs w:val="21"/>
                <w:highlight w:val="none"/>
              </w:rPr>
              <w:t>9照明设备</w:t>
            </w:r>
          </w:p>
        </w:tc>
        <w:tc>
          <w:tcPr>
            <w:tcW w:w="1030" w:type="pct"/>
            <w:vAlign w:val="center"/>
          </w:tcPr>
          <w:p w14:paraId="6ADCA5C2">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w w:val="99"/>
                <w:sz w:val="21"/>
                <w:szCs w:val="21"/>
                <w:highlight w:val="none"/>
                <w:lang w:eastAsia="zh-CN"/>
              </w:rPr>
              <w:t>★</w:t>
            </w:r>
            <w:r>
              <w:rPr>
                <w:rFonts w:hint="eastAsia" w:ascii="仿宋" w:hAnsi="仿宋" w:eastAsia="仿宋" w:cs="仿宋"/>
                <w:color w:val="auto"/>
                <w:spacing w:val="24"/>
                <w:w w:val="99"/>
                <w:sz w:val="21"/>
                <w:szCs w:val="21"/>
                <w:highlight w:val="none"/>
                <w:lang w:eastAsia="zh-CN"/>
              </w:rPr>
              <w:t>普</w:t>
            </w:r>
            <w:r>
              <w:rPr>
                <w:rFonts w:hint="eastAsia" w:ascii="仿宋" w:hAnsi="仿宋" w:eastAsia="仿宋" w:cs="仿宋"/>
                <w:color w:val="auto"/>
                <w:w w:val="99"/>
                <w:sz w:val="21"/>
                <w:szCs w:val="21"/>
                <w:highlight w:val="none"/>
                <w:lang w:eastAsia="zh-CN"/>
              </w:rPr>
              <w:t>通照明用</w:t>
            </w:r>
            <w:r>
              <w:rPr>
                <w:rFonts w:hint="eastAsia" w:ascii="仿宋" w:hAnsi="仿宋" w:eastAsia="仿宋" w:cs="仿宋"/>
                <w:color w:val="auto"/>
                <w:spacing w:val="24"/>
                <w:w w:val="99"/>
                <w:sz w:val="21"/>
                <w:szCs w:val="21"/>
                <w:highlight w:val="none"/>
                <w:lang w:eastAsia="zh-CN"/>
              </w:rPr>
              <w:t>双</w:t>
            </w:r>
            <w:r>
              <w:rPr>
                <w:rFonts w:hint="eastAsia" w:ascii="仿宋" w:hAnsi="仿宋" w:eastAsia="仿宋" w:cs="仿宋"/>
                <w:color w:val="auto"/>
                <w:w w:val="99"/>
                <w:sz w:val="21"/>
                <w:szCs w:val="21"/>
                <w:highlight w:val="none"/>
                <w:lang w:eastAsia="zh-CN"/>
              </w:rPr>
              <w:t>端荧光灯</w:t>
            </w:r>
          </w:p>
        </w:tc>
        <w:tc>
          <w:tcPr>
            <w:tcW w:w="1138" w:type="pct"/>
            <w:vAlign w:val="center"/>
          </w:tcPr>
          <w:p w14:paraId="4FDAC4C5">
            <w:pPr>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2"/>
                <w:sz w:val="21"/>
                <w:szCs w:val="21"/>
                <w:highlight w:val="none"/>
                <w:lang w:val="en-US" w:eastAsia="en-US" w:bidi="ar-SA"/>
              </w:rPr>
            </w:pPr>
          </w:p>
        </w:tc>
        <w:tc>
          <w:tcPr>
            <w:tcW w:w="1732" w:type="pct"/>
            <w:vAlign w:val="center"/>
          </w:tcPr>
          <w:p w14:paraId="4E9E92F6">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pacing w:val="12"/>
                <w:w w:val="99"/>
                <w:sz w:val="21"/>
                <w:szCs w:val="21"/>
                <w:highlight w:val="none"/>
                <w:lang w:eastAsia="zh-CN"/>
              </w:rPr>
              <w:t>《普通照明用双端荧光</w:t>
            </w:r>
            <w:r>
              <w:rPr>
                <w:rFonts w:hint="eastAsia" w:ascii="仿宋" w:hAnsi="仿宋" w:eastAsia="仿宋" w:cs="仿宋"/>
                <w:color w:val="auto"/>
                <w:spacing w:val="9"/>
                <w:w w:val="99"/>
                <w:sz w:val="21"/>
                <w:szCs w:val="21"/>
                <w:highlight w:val="none"/>
                <w:lang w:eastAsia="zh-CN"/>
              </w:rPr>
              <w:t>灯</w:t>
            </w:r>
            <w:r>
              <w:rPr>
                <w:rFonts w:hint="eastAsia" w:ascii="仿宋" w:hAnsi="仿宋" w:eastAsia="仿宋" w:cs="仿宋"/>
                <w:color w:val="auto"/>
                <w:spacing w:val="12"/>
                <w:w w:val="99"/>
                <w:sz w:val="21"/>
                <w:szCs w:val="21"/>
                <w:highlight w:val="none"/>
                <w:lang w:eastAsia="zh-CN"/>
              </w:rPr>
              <w:t>能效</w:t>
            </w:r>
            <w:r>
              <w:rPr>
                <w:rFonts w:hint="eastAsia" w:ascii="仿宋" w:hAnsi="仿宋" w:eastAsia="仿宋" w:cs="仿宋"/>
                <w:color w:val="auto"/>
                <w:w w:val="99"/>
                <w:sz w:val="21"/>
                <w:szCs w:val="21"/>
                <w:highlight w:val="none"/>
                <w:lang w:eastAsia="zh-CN"/>
              </w:rPr>
              <w:t>限定值及</w:t>
            </w:r>
            <w:r>
              <w:rPr>
                <w:rFonts w:hint="eastAsia" w:ascii="仿宋" w:hAnsi="仿宋" w:eastAsia="仿宋" w:cs="仿宋"/>
                <w:color w:val="auto"/>
                <w:spacing w:val="2"/>
                <w:w w:val="99"/>
                <w:sz w:val="21"/>
                <w:szCs w:val="21"/>
                <w:highlight w:val="none"/>
                <w:lang w:eastAsia="zh-CN"/>
              </w:rPr>
              <w:t>能</w:t>
            </w:r>
            <w:r>
              <w:rPr>
                <w:rFonts w:hint="eastAsia" w:ascii="仿宋" w:hAnsi="仿宋" w:eastAsia="仿宋" w:cs="仿宋"/>
                <w:color w:val="auto"/>
                <w:w w:val="99"/>
                <w:sz w:val="21"/>
                <w:szCs w:val="21"/>
                <w:highlight w:val="none"/>
                <w:lang w:eastAsia="zh-CN"/>
              </w:rPr>
              <w:t>效等</w:t>
            </w:r>
            <w:r>
              <w:rPr>
                <w:rFonts w:hint="eastAsia" w:ascii="仿宋" w:hAnsi="仿宋" w:eastAsia="仿宋" w:cs="仿宋"/>
                <w:color w:val="auto"/>
                <w:spacing w:val="2"/>
                <w:w w:val="99"/>
                <w:sz w:val="21"/>
                <w:szCs w:val="21"/>
                <w:highlight w:val="none"/>
                <w:lang w:eastAsia="zh-CN"/>
              </w:rPr>
              <w:t>级</w:t>
            </w:r>
            <w:r>
              <w:rPr>
                <w:rFonts w:hint="eastAsia" w:ascii="仿宋" w:hAnsi="仿宋" w:eastAsia="仿宋" w:cs="仿宋"/>
                <w:color w:val="auto"/>
                <w:w w:val="99"/>
                <w:sz w:val="21"/>
                <w:szCs w:val="21"/>
                <w:highlight w:val="none"/>
                <w:lang w:eastAsia="zh-CN"/>
              </w:rPr>
              <w:t>》（</w:t>
            </w:r>
            <w:r>
              <w:rPr>
                <w:rFonts w:hint="eastAsia" w:ascii="仿宋" w:hAnsi="仿宋" w:eastAsia="仿宋" w:cs="仿宋"/>
                <w:color w:val="auto"/>
                <w:spacing w:val="1"/>
                <w:w w:val="99"/>
                <w:sz w:val="21"/>
                <w:szCs w:val="21"/>
                <w:highlight w:val="none"/>
                <w:lang w:eastAsia="zh-CN"/>
              </w:rPr>
              <w:t>G</w:t>
            </w:r>
            <w:r>
              <w:rPr>
                <w:rFonts w:hint="eastAsia" w:ascii="仿宋" w:hAnsi="仿宋" w:eastAsia="仿宋" w:cs="仿宋"/>
                <w:color w:val="auto"/>
                <w:w w:val="99"/>
                <w:sz w:val="21"/>
                <w:szCs w:val="21"/>
                <w:highlight w:val="none"/>
                <w:lang w:eastAsia="zh-CN"/>
              </w:rPr>
              <w:t>B</w:t>
            </w:r>
            <w:r>
              <w:rPr>
                <w:rFonts w:hint="eastAsia" w:ascii="仿宋" w:hAnsi="仿宋" w:eastAsia="仿宋" w:cs="仿宋"/>
                <w:color w:val="auto"/>
                <w:spacing w:val="1"/>
                <w:w w:val="99"/>
                <w:sz w:val="21"/>
                <w:szCs w:val="21"/>
                <w:highlight w:val="none"/>
                <w:lang w:eastAsia="zh-CN"/>
              </w:rPr>
              <w:t>19</w:t>
            </w:r>
            <w:r>
              <w:rPr>
                <w:rFonts w:hint="eastAsia" w:ascii="仿宋" w:hAnsi="仿宋" w:eastAsia="仿宋" w:cs="仿宋"/>
                <w:color w:val="auto"/>
                <w:w w:val="99"/>
                <w:sz w:val="21"/>
                <w:szCs w:val="21"/>
                <w:highlight w:val="none"/>
                <w:lang w:eastAsia="zh-CN"/>
              </w:rPr>
              <w:t>04</w:t>
            </w:r>
            <w:r>
              <w:rPr>
                <w:rFonts w:hint="eastAsia" w:ascii="仿宋" w:hAnsi="仿宋" w:eastAsia="仿宋" w:cs="仿宋"/>
                <w:color w:val="auto"/>
                <w:spacing w:val="1"/>
                <w:w w:val="99"/>
                <w:sz w:val="21"/>
                <w:szCs w:val="21"/>
                <w:highlight w:val="none"/>
                <w:lang w:eastAsia="zh-CN"/>
              </w:rPr>
              <w:t>3</w:t>
            </w:r>
            <w:r>
              <w:rPr>
                <w:rFonts w:hint="eastAsia" w:ascii="仿宋" w:hAnsi="仿宋" w:eastAsia="仿宋" w:cs="仿宋"/>
                <w:color w:val="auto"/>
                <w:w w:val="99"/>
                <w:sz w:val="21"/>
                <w:szCs w:val="21"/>
                <w:highlight w:val="none"/>
                <w:lang w:eastAsia="zh-CN"/>
              </w:rPr>
              <w:t>）</w:t>
            </w:r>
          </w:p>
        </w:tc>
      </w:tr>
      <w:tr w14:paraId="71631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exact"/>
        </w:trPr>
        <w:tc>
          <w:tcPr>
            <w:tcW w:w="441" w:type="pct"/>
            <w:vMerge w:val="continue"/>
            <w:vAlign w:val="center"/>
          </w:tcPr>
          <w:p w14:paraId="476777AC">
            <w:pPr>
              <w:keepNext w:val="0"/>
              <w:keepLines w:val="0"/>
              <w:pageBreakBefore w:val="0"/>
              <w:widowControl/>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rPr>
            </w:pPr>
          </w:p>
        </w:tc>
        <w:tc>
          <w:tcPr>
            <w:tcW w:w="658" w:type="pct"/>
            <w:vMerge w:val="continue"/>
            <w:vAlign w:val="center"/>
          </w:tcPr>
          <w:p w14:paraId="57B7F420">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w w:val="99"/>
                <w:sz w:val="21"/>
                <w:szCs w:val="21"/>
                <w:highlight w:val="none"/>
              </w:rPr>
            </w:pPr>
          </w:p>
        </w:tc>
        <w:tc>
          <w:tcPr>
            <w:tcW w:w="1030" w:type="pct"/>
            <w:vAlign w:val="center"/>
          </w:tcPr>
          <w:p w14:paraId="781FAC97">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en-US" w:bidi="ar-SA"/>
              </w:rPr>
            </w:pPr>
            <w:r>
              <w:rPr>
                <w:rFonts w:hint="eastAsia" w:ascii="仿宋" w:hAnsi="仿宋" w:eastAsia="仿宋" w:cs="仿宋"/>
                <w:color w:val="auto"/>
                <w:spacing w:val="1"/>
                <w:w w:val="99"/>
                <w:sz w:val="21"/>
                <w:szCs w:val="21"/>
                <w:highlight w:val="none"/>
              </w:rPr>
              <w:t>LE</w:t>
            </w:r>
            <w:r>
              <w:rPr>
                <w:rFonts w:hint="eastAsia" w:ascii="仿宋" w:hAnsi="仿宋" w:eastAsia="仿宋" w:cs="仿宋"/>
                <w:color w:val="auto"/>
                <w:w w:val="99"/>
                <w:sz w:val="21"/>
                <w:szCs w:val="21"/>
                <w:highlight w:val="none"/>
              </w:rPr>
              <w:t>D</w:t>
            </w:r>
            <w:r>
              <w:rPr>
                <w:rFonts w:hint="eastAsia" w:ascii="仿宋" w:hAnsi="仿宋" w:eastAsia="仿宋" w:cs="仿宋"/>
                <w:color w:val="auto"/>
                <w:spacing w:val="12"/>
                <w:w w:val="99"/>
                <w:sz w:val="21"/>
                <w:szCs w:val="21"/>
                <w:highlight w:val="none"/>
              </w:rPr>
              <w:t>道</w:t>
            </w:r>
            <w:r>
              <w:rPr>
                <w:rFonts w:hint="eastAsia" w:ascii="仿宋" w:hAnsi="仿宋" w:eastAsia="仿宋" w:cs="仿宋"/>
                <w:color w:val="auto"/>
                <w:spacing w:val="9"/>
                <w:w w:val="99"/>
                <w:sz w:val="21"/>
                <w:szCs w:val="21"/>
                <w:highlight w:val="none"/>
              </w:rPr>
              <w:t>路</w:t>
            </w:r>
            <w:r>
              <w:rPr>
                <w:rFonts w:hint="eastAsia" w:ascii="仿宋" w:hAnsi="仿宋" w:eastAsia="仿宋" w:cs="仿宋"/>
                <w:color w:val="auto"/>
                <w:spacing w:val="13"/>
                <w:w w:val="99"/>
                <w:sz w:val="21"/>
                <w:szCs w:val="21"/>
                <w:highlight w:val="none"/>
              </w:rPr>
              <w:t>/</w:t>
            </w:r>
            <w:r>
              <w:rPr>
                <w:rFonts w:hint="eastAsia" w:ascii="仿宋" w:hAnsi="仿宋" w:eastAsia="仿宋" w:cs="仿宋"/>
                <w:color w:val="auto"/>
                <w:spacing w:val="12"/>
                <w:w w:val="99"/>
                <w:sz w:val="21"/>
                <w:szCs w:val="21"/>
                <w:highlight w:val="none"/>
              </w:rPr>
              <w:t>隧道照</w:t>
            </w:r>
            <w:r>
              <w:rPr>
                <w:rFonts w:hint="eastAsia" w:ascii="仿宋" w:hAnsi="仿宋" w:eastAsia="仿宋" w:cs="仿宋"/>
                <w:color w:val="auto"/>
                <w:w w:val="99"/>
                <w:sz w:val="21"/>
                <w:szCs w:val="21"/>
                <w:highlight w:val="none"/>
              </w:rPr>
              <w:t>明产品</w:t>
            </w:r>
          </w:p>
        </w:tc>
        <w:tc>
          <w:tcPr>
            <w:tcW w:w="1138" w:type="pct"/>
            <w:vAlign w:val="center"/>
          </w:tcPr>
          <w:p w14:paraId="6B6A07D3">
            <w:pPr>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2"/>
                <w:sz w:val="21"/>
                <w:szCs w:val="21"/>
                <w:highlight w:val="none"/>
                <w:lang w:val="en-US" w:eastAsia="en-US" w:bidi="ar-SA"/>
              </w:rPr>
            </w:pPr>
          </w:p>
        </w:tc>
        <w:tc>
          <w:tcPr>
            <w:tcW w:w="1732" w:type="pct"/>
            <w:vAlign w:val="center"/>
          </w:tcPr>
          <w:p w14:paraId="3C577895">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pacing w:val="4"/>
                <w:w w:val="99"/>
                <w:sz w:val="21"/>
                <w:szCs w:val="21"/>
                <w:highlight w:val="none"/>
                <w:lang w:eastAsia="zh-CN"/>
              </w:rPr>
              <w:t>《</w:t>
            </w:r>
            <w:r>
              <w:rPr>
                <w:rFonts w:hint="eastAsia" w:ascii="仿宋" w:hAnsi="仿宋" w:eastAsia="仿宋" w:cs="仿宋"/>
                <w:color w:val="auto"/>
                <w:spacing w:val="2"/>
                <w:w w:val="99"/>
                <w:sz w:val="21"/>
                <w:szCs w:val="21"/>
                <w:highlight w:val="none"/>
                <w:lang w:eastAsia="zh-CN"/>
              </w:rPr>
              <w:t>道</w:t>
            </w:r>
            <w:r>
              <w:rPr>
                <w:rFonts w:hint="eastAsia" w:ascii="仿宋" w:hAnsi="仿宋" w:eastAsia="仿宋" w:cs="仿宋"/>
                <w:color w:val="auto"/>
                <w:spacing w:val="4"/>
                <w:w w:val="99"/>
                <w:sz w:val="21"/>
                <w:szCs w:val="21"/>
                <w:highlight w:val="none"/>
                <w:lang w:eastAsia="zh-CN"/>
              </w:rPr>
              <w:t>路和隧道照</w:t>
            </w:r>
            <w:r>
              <w:rPr>
                <w:rFonts w:hint="eastAsia" w:ascii="仿宋" w:hAnsi="仿宋" w:eastAsia="仿宋" w:cs="仿宋"/>
                <w:color w:val="auto"/>
                <w:spacing w:val="2"/>
                <w:w w:val="99"/>
                <w:sz w:val="21"/>
                <w:szCs w:val="21"/>
                <w:highlight w:val="none"/>
                <w:lang w:eastAsia="zh-CN"/>
              </w:rPr>
              <w:t>明</w:t>
            </w:r>
            <w:r>
              <w:rPr>
                <w:rFonts w:hint="eastAsia" w:ascii="仿宋" w:hAnsi="仿宋" w:eastAsia="仿宋" w:cs="仿宋"/>
                <w:color w:val="auto"/>
                <w:w w:val="99"/>
                <w:sz w:val="21"/>
                <w:szCs w:val="21"/>
                <w:highlight w:val="none"/>
                <w:lang w:eastAsia="zh-CN"/>
              </w:rPr>
              <w:t>用</w:t>
            </w:r>
            <w:r>
              <w:rPr>
                <w:rFonts w:hint="eastAsia" w:ascii="仿宋" w:hAnsi="仿宋" w:eastAsia="仿宋" w:cs="仿宋"/>
                <w:color w:val="auto"/>
                <w:spacing w:val="1"/>
                <w:w w:val="99"/>
                <w:sz w:val="21"/>
                <w:szCs w:val="21"/>
                <w:highlight w:val="none"/>
                <w:lang w:eastAsia="zh-CN"/>
              </w:rPr>
              <w:t>LE</w:t>
            </w:r>
            <w:r>
              <w:rPr>
                <w:rFonts w:hint="eastAsia" w:ascii="仿宋" w:hAnsi="仿宋" w:eastAsia="仿宋" w:cs="仿宋"/>
                <w:color w:val="auto"/>
                <w:w w:val="99"/>
                <w:sz w:val="21"/>
                <w:szCs w:val="21"/>
                <w:highlight w:val="none"/>
                <w:lang w:eastAsia="zh-CN"/>
              </w:rPr>
              <w:t>D</w:t>
            </w:r>
            <w:r>
              <w:rPr>
                <w:rFonts w:hint="eastAsia" w:ascii="仿宋" w:hAnsi="仿宋" w:eastAsia="仿宋" w:cs="仿宋"/>
                <w:color w:val="auto"/>
                <w:spacing w:val="4"/>
                <w:w w:val="99"/>
                <w:sz w:val="21"/>
                <w:szCs w:val="21"/>
                <w:highlight w:val="none"/>
                <w:lang w:eastAsia="zh-CN"/>
              </w:rPr>
              <w:t>灯</w:t>
            </w:r>
            <w:r>
              <w:rPr>
                <w:rFonts w:hint="eastAsia" w:ascii="仿宋" w:hAnsi="仿宋" w:eastAsia="仿宋" w:cs="仿宋"/>
                <w:color w:val="auto"/>
                <w:spacing w:val="2"/>
                <w:w w:val="99"/>
                <w:sz w:val="21"/>
                <w:szCs w:val="21"/>
                <w:highlight w:val="none"/>
                <w:lang w:eastAsia="zh-CN"/>
              </w:rPr>
              <w:t>具</w:t>
            </w:r>
            <w:r>
              <w:rPr>
                <w:rFonts w:hint="eastAsia" w:ascii="仿宋" w:hAnsi="仿宋" w:eastAsia="仿宋" w:cs="仿宋"/>
                <w:color w:val="auto"/>
                <w:w w:val="99"/>
                <w:sz w:val="21"/>
                <w:szCs w:val="21"/>
                <w:highlight w:val="none"/>
                <w:lang w:eastAsia="zh-CN"/>
              </w:rPr>
              <w:t>能效限定</w:t>
            </w:r>
            <w:r>
              <w:rPr>
                <w:rFonts w:hint="eastAsia" w:ascii="仿宋" w:hAnsi="仿宋" w:eastAsia="仿宋" w:cs="仿宋"/>
                <w:color w:val="auto"/>
                <w:spacing w:val="2"/>
                <w:w w:val="99"/>
                <w:sz w:val="21"/>
                <w:szCs w:val="21"/>
                <w:highlight w:val="none"/>
                <w:lang w:eastAsia="zh-CN"/>
              </w:rPr>
              <w:t>值</w:t>
            </w:r>
            <w:r>
              <w:rPr>
                <w:rFonts w:hint="eastAsia" w:ascii="仿宋" w:hAnsi="仿宋" w:eastAsia="仿宋" w:cs="仿宋"/>
                <w:color w:val="auto"/>
                <w:w w:val="99"/>
                <w:sz w:val="21"/>
                <w:szCs w:val="21"/>
                <w:highlight w:val="none"/>
                <w:lang w:eastAsia="zh-CN"/>
              </w:rPr>
              <w:t>及能</w:t>
            </w:r>
            <w:r>
              <w:rPr>
                <w:rFonts w:hint="eastAsia" w:ascii="仿宋" w:hAnsi="仿宋" w:eastAsia="仿宋" w:cs="仿宋"/>
                <w:color w:val="auto"/>
                <w:spacing w:val="2"/>
                <w:w w:val="99"/>
                <w:sz w:val="21"/>
                <w:szCs w:val="21"/>
                <w:highlight w:val="none"/>
                <w:lang w:eastAsia="zh-CN"/>
              </w:rPr>
              <w:t>效</w:t>
            </w:r>
            <w:r>
              <w:rPr>
                <w:rFonts w:hint="eastAsia" w:ascii="仿宋" w:hAnsi="仿宋" w:eastAsia="仿宋" w:cs="仿宋"/>
                <w:color w:val="auto"/>
                <w:w w:val="99"/>
                <w:sz w:val="21"/>
                <w:szCs w:val="21"/>
                <w:highlight w:val="none"/>
                <w:lang w:eastAsia="zh-CN"/>
              </w:rPr>
              <w:t>等级</w:t>
            </w:r>
            <w:r>
              <w:rPr>
                <w:rFonts w:hint="eastAsia" w:ascii="仿宋" w:hAnsi="仿宋" w:eastAsia="仿宋" w:cs="仿宋"/>
                <w:color w:val="auto"/>
                <w:spacing w:val="-106"/>
                <w:w w:val="99"/>
                <w:sz w:val="21"/>
                <w:szCs w:val="21"/>
                <w:highlight w:val="none"/>
                <w:lang w:eastAsia="zh-CN"/>
              </w:rPr>
              <w:t>》</w:t>
            </w:r>
            <w:r>
              <w:rPr>
                <w:rFonts w:hint="eastAsia" w:ascii="仿宋" w:hAnsi="仿宋" w:eastAsia="仿宋" w:cs="仿宋"/>
                <w:color w:val="auto"/>
                <w:w w:val="99"/>
                <w:sz w:val="21"/>
                <w:szCs w:val="21"/>
                <w:highlight w:val="none"/>
                <w:lang w:eastAsia="zh-CN"/>
              </w:rPr>
              <w:t>（</w:t>
            </w:r>
            <w:r>
              <w:rPr>
                <w:rFonts w:hint="eastAsia" w:ascii="仿宋" w:hAnsi="仿宋" w:eastAsia="仿宋" w:cs="仿宋"/>
                <w:color w:val="auto"/>
                <w:spacing w:val="1"/>
                <w:w w:val="99"/>
                <w:sz w:val="21"/>
                <w:szCs w:val="21"/>
                <w:highlight w:val="none"/>
                <w:lang w:eastAsia="zh-CN"/>
              </w:rPr>
              <w:t>G</w:t>
            </w:r>
            <w:r>
              <w:rPr>
                <w:rFonts w:hint="eastAsia" w:ascii="仿宋" w:hAnsi="仿宋" w:eastAsia="仿宋" w:cs="仿宋"/>
                <w:color w:val="auto"/>
                <w:w w:val="99"/>
                <w:sz w:val="21"/>
                <w:szCs w:val="21"/>
                <w:highlight w:val="none"/>
                <w:lang w:eastAsia="zh-CN"/>
              </w:rPr>
              <w:t>B</w:t>
            </w:r>
            <w:r>
              <w:rPr>
                <w:rFonts w:hint="eastAsia" w:ascii="仿宋" w:hAnsi="仿宋" w:eastAsia="仿宋" w:cs="仿宋"/>
                <w:color w:val="auto"/>
                <w:spacing w:val="1"/>
                <w:w w:val="99"/>
                <w:sz w:val="21"/>
                <w:szCs w:val="21"/>
                <w:highlight w:val="none"/>
                <w:lang w:eastAsia="zh-CN"/>
              </w:rPr>
              <w:t>3747</w:t>
            </w:r>
            <w:r>
              <w:rPr>
                <w:rFonts w:hint="eastAsia" w:ascii="仿宋" w:hAnsi="仿宋" w:eastAsia="仿宋" w:cs="仿宋"/>
                <w:color w:val="auto"/>
                <w:w w:val="99"/>
                <w:sz w:val="21"/>
                <w:szCs w:val="21"/>
                <w:highlight w:val="none"/>
                <w:lang w:eastAsia="zh-CN"/>
              </w:rPr>
              <w:t>8）</w:t>
            </w:r>
          </w:p>
        </w:tc>
      </w:tr>
      <w:tr w14:paraId="32108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exact"/>
        </w:trPr>
        <w:tc>
          <w:tcPr>
            <w:tcW w:w="441" w:type="pct"/>
            <w:vMerge w:val="continue"/>
            <w:vAlign w:val="center"/>
          </w:tcPr>
          <w:p w14:paraId="2EE8CFF2">
            <w:pPr>
              <w:keepNext w:val="0"/>
              <w:keepLines w:val="0"/>
              <w:pageBreakBefore w:val="0"/>
              <w:widowControl/>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rPr>
            </w:pPr>
          </w:p>
        </w:tc>
        <w:tc>
          <w:tcPr>
            <w:tcW w:w="658" w:type="pct"/>
            <w:vMerge w:val="continue"/>
            <w:vAlign w:val="center"/>
          </w:tcPr>
          <w:p w14:paraId="2D9A3972">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w w:val="99"/>
                <w:sz w:val="21"/>
                <w:szCs w:val="21"/>
                <w:highlight w:val="none"/>
              </w:rPr>
            </w:pPr>
          </w:p>
        </w:tc>
        <w:tc>
          <w:tcPr>
            <w:tcW w:w="1030" w:type="pct"/>
            <w:vAlign w:val="center"/>
          </w:tcPr>
          <w:p w14:paraId="28A947B6">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en-US" w:bidi="ar-SA"/>
              </w:rPr>
            </w:pPr>
            <w:r>
              <w:rPr>
                <w:rFonts w:hint="eastAsia" w:ascii="仿宋" w:hAnsi="仿宋" w:eastAsia="仿宋" w:cs="仿宋"/>
                <w:color w:val="auto"/>
                <w:spacing w:val="1"/>
                <w:w w:val="99"/>
                <w:sz w:val="21"/>
                <w:szCs w:val="21"/>
                <w:highlight w:val="none"/>
              </w:rPr>
              <w:t>LE</w:t>
            </w:r>
            <w:r>
              <w:rPr>
                <w:rFonts w:hint="eastAsia" w:ascii="仿宋" w:hAnsi="仿宋" w:eastAsia="仿宋" w:cs="仿宋"/>
                <w:color w:val="auto"/>
                <w:w w:val="99"/>
                <w:sz w:val="21"/>
                <w:szCs w:val="21"/>
                <w:highlight w:val="none"/>
              </w:rPr>
              <w:t>D筒灯</w:t>
            </w:r>
          </w:p>
        </w:tc>
        <w:tc>
          <w:tcPr>
            <w:tcW w:w="1138" w:type="pct"/>
            <w:vAlign w:val="center"/>
          </w:tcPr>
          <w:p w14:paraId="69658C94">
            <w:pPr>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2"/>
                <w:sz w:val="21"/>
                <w:szCs w:val="21"/>
                <w:highlight w:val="none"/>
                <w:lang w:val="en-US" w:eastAsia="en-US" w:bidi="ar-SA"/>
              </w:rPr>
            </w:pPr>
          </w:p>
        </w:tc>
        <w:tc>
          <w:tcPr>
            <w:tcW w:w="1732" w:type="pct"/>
            <w:vAlign w:val="center"/>
          </w:tcPr>
          <w:p w14:paraId="7D396E50">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pacing w:val="4"/>
                <w:w w:val="99"/>
                <w:sz w:val="21"/>
                <w:szCs w:val="21"/>
                <w:highlight w:val="none"/>
                <w:lang w:eastAsia="zh-CN"/>
              </w:rPr>
              <w:t>《</w:t>
            </w:r>
            <w:r>
              <w:rPr>
                <w:rFonts w:hint="eastAsia" w:ascii="仿宋" w:hAnsi="仿宋" w:eastAsia="仿宋" w:cs="仿宋"/>
                <w:color w:val="auto"/>
                <w:spacing w:val="2"/>
                <w:w w:val="99"/>
                <w:sz w:val="21"/>
                <w:szCs w:val="21"/>
                <w:highlight w:val="none"/>
                <w:lang w:eastAsia="zh-CN"/>
              </w:rPr>
              <w:t>室</w:t>
            </w:r>
            <w:r>
              <w:rPr>
                <w:rFonts w:hint="eastAsia" w:ascii="仿宋" w:hAnsi="仿宋" w:eastAsia="仿宋" w:cs="仿宋"/>
                <w:color w:val="auto"/>
                <w:spacing w:val="4"/>
                <w:w w:val="99"/>
                <w:sz w:val="21"/>
                <w:szCs w:val="21"/>
                <w:highlight w:val="none"/>
                <w:lang w:eastAsia="zh-CN"/>
              </w:rPr>
              <w:t>内照明</w:t>
            </w:r>
            <w:r>
              <w:rPr>
                <w:rFonts w:hint="eastAsia" w:ascii="仿宋" w:hAnsi="仿宋" w:eastAsia="仿宋" w:cs="仿宋"/>
                <w:color w:val="auto"/>
                <w:w w:val="99"/>
                <w:sz w:val="21"/>
                <w:szCs w:val="21"/>
                <w:highlight w:val="none"/>
                <w:lang w:eastAsia="zh-CN"/>
              </w:rPr>
              <w:t>用</w:t>
            </w:r>
            <w:r>
              <w:rPr>
                <w:rFonts w:hint="eastAsia" w:ascii="仿宋" w:hAnsi="仿宋" w:eastAsia="仿宋" w:cs="仿宋"/>
                <w:color w:val="auto"/>
                <w:spacing w:val="1"/>
                <w:w w:val="99"/>
                <w:sz w:val="21"/>
                <w:szCs w:val="21"/>
                <w:highlight w:val="none"/>
                <w:lang w:eastAsia="zh-CN"/>
              </w:rPr>
              <w:t>LE</w:t>
            </w:r>
            <w:r>
              <w:rPr>
                <w:rFonts w:hint="eastAsia" w:ascii="仿宋" w:hAnsi="仿宋" w:eastAsia="仿宋" w:cs="仿宋"/>
                <w:color w:val="auto"/>
                <w:w w:val="99"/>
                <w:sz w:val="21"/>
                <w:szCs w:val="21"/>
                <w:highlight w:val="none"/>
                <w:lang w:eastAsia="zh-CN"/>
              </w:rPr>
              <w:t>D</w:t>
            </w:r>
            <w:r>
              <w:rPr>
                <w:rFonts w:hint="eastAsia" w:ascii="仿宋" w:hAnsi="仿宋" w:eastAsia="仿宋" w:cs="仿宋"/>
                <w:color w:val="auto"/>
                <w:spacing w:val="4"/>
                <w:w w:val="99"/>
                <w:sz w:val="21"/>
                <w:szCs w:val="21"/>
                <w:highlight w:val="none"/>
                <w:lang w:eastAsia="zh-CN"/>
              </w:rPr>
              <w:t>产</w:t>
            </w:r>
            <w:r>
              <w:rPr>
                <w:rFonts w:hint="eastAsia" w:ascii="仿宋" w:hAnsi="仿宋" w:eastAsia="仿宋" w:cs="仿宋"/>
                <w:color w:val="auto"/>
                <w:spacing w:val="2"/>
                <w:w w:val="99"/>
                <w:sz w:val="21"/>
                <w:szCs w:val="21"/>
                <w:highlight w:val="none"/>
                <w:lang w:eastAsia="zh-CN"/>
              </w:rPr>
              <w:t>品</w:t>
            </w:r>
            <w:r>
              <w:rPr>
                <w:rFonts w:hint="eastAsia" w:ascii="仿宋" w:hAnsi="仿宋" w:eastAsia="仿宋" w:cs="仿宋"/>
                <w:color w:val="auto"/>
                <w:spacing w:val="4"/>
                <w:w w:val="99"/>
                <w:sz w:val="21"/>
                <w:szCs w:val="21"/>
                <w:highlight w:val="none"/>
                <w:lang w:eastAsia="zh-CN"/>
              </w:rPr>
              <w:t>能效</w:t>
            </w:r>
            <w:r>
              <w:rPr>
                <w:rFonts w:hint="eastAsia" w:ascii="仿宋" w:hAnsi="仿宋" w:eastAsia="仿宋" w:cs="仿宋"/>
                <w:color w:val="auto"/>
                <w:spacing w:val="2"/>
                <w:w w:val="99"/>
                <w:sz w:val="21"/>
                <w:szCs w:val="21"/>
                <w:highlight w:val="none"/>
                <w:lang w:eastAsia="zh-CN"/>
              </w:rPr>
              <w:t>限</w:t>
            </w:r>
            <w:r>
              <w:rPr>
                <w:rFonts w:hint="eastAsia" w:ascii="仿宋" w:hAnsi="仿宋" w:eastAsia="仿宋" w:cs="仿宋"/>
                <w:color w:val="auto"/>
                <w:w w:val="99"/>
                <w:sz w:val="21"/>
                <w:szCs w:val="21"/>
                <w:highlight w:val="none"/>
                <w:lang w:eastAsia="zh-CN"/>
              </w:rPr>
              <w:t>定值及能</w:t>
            </w:r>
            <w:r>
              <w:rPr>
                <w:rFonts w:hint="eastAsia" w:ascii="仿宋" w:hAnsi="仿宋" w:eastAsia="仿宋" w:cs="仿宋"/>
                <w:color w:val="auto"/>
                <w:spacing w:val="2"/>
                <w:w w:val="99"/>
                <w:sz w:val="21"/>
                <w:szCs w:val="21"/>
                <w:highlight w:val="none"/>
                <w:lang w:eastAsia="zh-CN"/>
              </w:rPr>
              <w:t>效</w:t>
            </w:r>
            <w:r>
              <w:rPr>
                <w:rFonts w:hint="eastAsia" w:ascii="仿宋" w:hAnsi="仿宋" w:eastAsia="仿宋" w:cs="仿宋"/>
                <w:color w:val="auto"/>
                <w:w w:val="99"/>
                <w:sz w:val="21"/>
                <w:szCs w:val="21"/>
                <w:highlight w:val="none"/>
                <w:lang w:eastAsia="zh-CN"/>
              </w:rPr>
              <w:t>等级</w:t>
            </w:r>
            <w:r>
              <w:rPr>
                <w:rFonts w:hint="eastAsia" w:ascii="仿宋" w:hAnsi="仿宋" w:eastAsia="仿宋" w:cs="仿宋"/>
                <w:color w:val="auto"/>
                <w:spacing w:val="2"/>
                <w:w w:val="99"/>
                <w:sz w:val="21"/>
                <w:szCs w:val="21"/>
                <w:highlight w:val="none"/>
                <w:lang w:eastAsia="zh-CN"/>
              </w:rPr>
              <w:t>》</w:t>
            </w:r>
            <w:r>
              <w:rPr>
                <w:rFonts w:hint="eastAsia" w:ascii="仿宋" w:hAnsi="仿宋" w:eastAsia="仿宋" w:cs="仿宋"/>
                <w:color w:val="auto"/>
                <w:w w:val="99"/>
                <w:sz w:val="21"/>
                <w:szCs w:val="21"/>
                <w:highlight w:val="none"/>
                <w:lang w:eastAsia="zh-CN"/>
              </w:rPr>
              <w:t>（</w:t>
            </w:r>
            <w:r>
              <w:rPr>
                <w:rFonts w:hint="eastAsia" w:ascii="仿宋" w:hAnsi="仿宋" w:eastAsia="仿宋" w:cs="仿宋"/>
                <w:color w:val="auto"/>
                <w:spacing w:val="1"/>
                <w:w w:val="99"/>
                <w:sz w:val="21"/>
                <w:szCs w:val="21"/>
                <w:highlight w:val="none"/>
                <w:lang w:eastAsia="zh-CN"/>
              </w:rPr>
              <w:t>G</w:t>
            </w:r>
            <w:r>
              <w:rPr>
                <w:rFonts w:hint="eastAsia" w:ascii="仿宋" w:hAnsi="仿宋" w:eastAsia="仿宋" w:cs="仿宋"/>
                <w:color w:val="auto"/>
                <w:w w:val="99"/>
                <w:sz w:val="21"/>
                <w:szCs w:val="21"/>
                <w:highlight w:val="none"/>
                <w:lang w:eastAsia="zh-CN"/>
              </w:rPr>
              <w:t>B</w:t>
            </w:r>
            <w:r>
              <w:rPr>
                <w:rFonts w:hint="eastAsia" w:ascii="仿宋" w:hAnsi="仿宋" w:eastAsia="仿宋" w:cs="仿宋"/>
                <w:color w:val="auto"/>
                <w:spacing w:val="1"/>
                <w:w w:val="99"/>
                <w:sz w:val="21"/>
                <w:szCs w:val="21"/>
                <w:highlight w:val="none"/>
                <w:lang w:eastAsia="zh-CN"/>
              </w:rPr>
              <w:t>30</w:t>
            </w:r>
            <w:r>
              <w:rPr>
                <w:rFonts w:hint="eastAsia" w:ascii="仿宋" w:hAnsi="仿宋" w:eastAsia="仿宋" w:cs="仿宋"/>
                <w:color w:val="auto"/>
                <w:w w:val="99"/>
                <w:sz w:val="21"/>
                <w:szCs w:val="21"/>
                <w:highlight w:val="none"/>
                <w:lang w:eastAsia="zh-CN"/>
              </w:rPr>
              <w:t>25</w:t>
            </w:r>
            <w:r>
              <w:rPr>
                <w:rFonts w:hint="eastAsia" w:ascii="仿宋" w:hAnsi="仿宋" w:eastAsia="仿宋" w:cs="仿宋"/>
                <w:color w:val="auto"/>
                <w:spacing w:val="-2"/>
                <w:w w:val="99"/>
                <w:sz w:val="21"/>
                <w:szCs w:val="21"/>
                <w:highlight w:val="none"/>
                <w:lang w:eastAsia="zh-CN"/>
              </w:rPr>
              <w:t>5</w:t>
            </w:r>
            <w:r>
              <w:rPr>
                <w:rFonts w:hint="eastAsia" w:ascii="仿宋" w:hAnsi="仿宋" w:eastAsia="仿宋" w:cs="仿宋"/>
                <w:color w:val="auto"/>
                <w:w w:val="99"/>
                <w:sz w:val="21"/>
                <w:szCs w:val="21"/>
                <w:highlight w:val="none"/>
                <w:lang w:eastAsia="zh-CN"/>
              </w:rPr>
              <w:t>）</w:t>
            </w:r>
          </w:p>
        </w:tc>
      </w:tr>
      <w:tr w14:paraId="721A3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exact"/>
        </w:trPr>
        <w:tc>
          <w:tcPr>
            <w:tcW w:w="441" w:type="pct"/>
            <w:vMerge w:val="continue"/>
            <w:vAlign w:val="center"/>
          </w:tcPr>
          <w:p w14:paraId="5E0A38E1">
            <w:pPr>
              <w:keepNext w:val="0"/>
              <w:keepLines w:val="0"/>
              <w:pageBreakBefore w:val="0"/>
              <w:widowControl/>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rPr>
            </w:pPr>
          </w:p>
        </w:tc>
        <w:tc>
          <w:tcPr>
            <w:tcW w:w="658" w:type="pct"/>
            <w:vMerge w:val="continue"/>
            <w:vAlign w:val="center"/>
          </w:tcPr>
          <w:p w14:paraId="5CB1C07E">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w w:val="99"/>
                <w:sz w:val="21"/>
                <w:szCs w:val="21"/>
                <w:highlight w:val="none"/>
              </w:rPr>
            </w:pPr>
          </w:p>
        </w:tc>
        <w:tc>
          <w:tcPr>
            <w:tcW w:w="1030" w:type="pct"/>
            <w:vAlign w:val="center"/>
          </w:tcPr>
          <w:p w14:paraId="1066AA76">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w w:val="99"/>
                <w:sz w:val="21"/>
                <w:szCs w:val="21"/>
                <w:highlight w:val="none"/>
                <w:lang w:eastAsia="zh-CN"/>
              </w:rPr>
              <w:t>普</w:t>
            </w:r>
            <w:r>
              <w:rPr>
                <w:rFonts w:hint="eastAsia" w:ascii="仿宋" w:hAnsi="仿宋" w:eastAsia="仿宋" w:cs="仿宋"/>
                <w:color w:val="auto"/>
                <w:spacing w:val="24"/>
                <w:w w:val="99"/>
                <w:sz w:val="21"/>
                <w:szCs w:val="21"/>
                <w:highlight w:val="none"/>
                <w:lang w:eastAsia="zh-CN"/>
              </w:rPr>
              <w:t>通</w:t>
            </w:r>
            <w:r>
              <w:rPr>
                <w:rFonts w:hint="eastAsia" w:ascii="仿宋" w:hAnsi="仿宋" w:eastAsia="仿宋" w:cs="仿宋"/>
                <w:color w:val="auto"/>
                <w:w w:val="99"/>
                <w:sz w:val="21"/>
                <w:szCs w:val="21"/>
                <w:highlight w:val="none"/>
                <w:lang w:eastAsia="zh-CN"/>
              </w:rPr>
              <w:t>照明用非</w:t>
            </w:r>
            <w:r>
              <w:rPr>
                <w:rFonts w:hint="eastAsia" w:ascii="仿宋" w:hAnsi="仿宋" w:eastAsia="仿宋" w:cs="仿宋"/>
                <w:color w:val="auto"/>
                <w:spacing w:val="24"/>
                <w:w w:val="99"/>
                <w:sz w:val="21"/>
                <w:szCs w:val="21"/>
                <w:highlight w:val="none"/>
                <w:lang w:eastAsia="zh-CN"/>
              </w:rPr>
              <w:t>定</w:t>
            </w:r>
            <w:r>
              <w:rPr>
                <w:rFonts w:hint="eastAsia" w:ascii="仿宋" w:hAnsi="仿宋" w:eastAsia="仿宋" w:cs="仿宋"/>
                <w:color w:val="auto"/>
                <w:w w:val="99"/>
                <w:sz w:val="21"/>
                <w:szCs w:val="21"/>
                <w:highlight w:val="none"/>
                <w:lang w:eastAsia="zh-CN"/>
              </w:rPr>
              <w:t>向自镇流</w:t>
            </w:r>
            <w:r>
              <w:rPr>
                <w:rFonts w:hint="eastAsia" w:ascii="仿宋" w:hAnsi="仿宋" w:eastAsia="仿宋" w:cs="仿宋"/>
                <w:color w:val="auto"/>
                <w:spacing w:val="1"/>
                <w:w w:val="99"/>
                <w:sz w:val="21"/>
                <w:szCs w:val="21"/>
                <w:highlight w:val="none"/>
                <w:lang w:eastAsia="zh-CN"/>
              </w:rPr>
              <w:t>LE</w:t>
            </w:r>
            <w:r>
              <w:rPr>
                <w:rFonts w:hint="eastAsia" w:ascii="仿宋" w:hAnsi="仿宋" w:eastAsia="仿宋" w:cs="仿宋"/>
                <w:color w:val="auto"/>
                <w:w w:val="99"/>
                <w:sz w:val="21"/>
                <w:szCs w:val="21"/>
                <w:highlight w:val="none"/>
                <w:lang w:eastAsia="zh-CN"/>
              </w:rPr>
              <w:t>D灯</w:t>
            </w:r>
          </w:p>
        </w:tc>
        <w:tc>
          <w:tcPr>
            <w:tcW w:w="1138" w:type="pct"/>
            <w:vAlign w:val="center"/>
          </w:tcPr>
          <w:p w14:paraId="1D872F30">
            <w:pPr>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2"/>
                <w:sz w:val="21"/>
                <w:szCs w:val="21"/>
                <w:highlight w:val="none"/>
                <w:lang w:val="en-US" w:eastAsia="en-US" w:bidi="ar-SA"/>
              </w:rPr>
            </w:pPr>
          </w:p>
        </w:tc>
        <w:tc>
          <w:tcPr>
            <w:tcW w:w="1732" w:type="pct"/>
            <w:vAlign w:val="center"/>
          </w:tcPr>
          <w:p w14:paraId="247EE0D1">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pacing w:val="4"/>
                <w:w w:val="99"/>
                <w:sz w:val="21"/>
                <w:szCs w:val="21"/>
                <w:highlight w:val="none"/>
                <w:lang w:eastAsia="zh-CN"/>
              </w:rPr>
              <w:t>《</w:t>
            </w:r>
            <w:r>
              <w:rPr>
                <w:rFonts w:hint="eastAsia" w:ascii="仿宋" w:hAnsi="仿宋" w:eastAsia="仿宋" w:cs="仿宋"/>
                <w:color w:val="auto"/>
                <w:spacing w:val="2"/>
                <w:w w:val="99"/>
                <w:sz w:val="21"/>
                <w:szCs w:val="21"/>
                <w:highlight w:val="none"/>
                <w:lang w:eastAsia="zh-CN"/>
              </w:rPr>
              <w:t>室</w:t>
            </w:r>
            <w:r>
              <w:rPr>
                <w:rFonts w:hint="eastAsia" w:ascii="仿宋" w:hAnsi="仿宋" w:eastAsia="仿宋" w:cs="仿宋"/>
                <w:color w:val="auto"/>
                <w:spacing w:val="4"/>
                <w:w w:val="99"/>
                <w:sz w:val="21"/>
                <w:szCs w:val="21"/>
                <w:highlight w:val="none"/>
                <w:lang w:eastAsia="zh-CN"/>
              </w:rPr>
              <w:t>内照明</w:t>
            </w:r>
            <w:r>
              <w:rPr>
                <w:rFonts w:hint="eastAsia" w:ascii="仿宋" w:hAnsi="仿宋" w:eastAsia="仿宋" w:cs="仿宋"/>
                <w:color w:val="auto"/>
                <w:w w:val="99"/>
                <w:sz w:val="21"/>
                <w:szCs w:val="21"/>
                <w:highlight w:val="none"/>
                <w:lang w:eastAsia="zh-CN"/>
              </w:rPr>
              <w:t>用</w:t>
            </w:r>
            <w:r>
              <w:rPr>
                <w:rFonts w:hint="eastAsia" w:ascii="仿宋" w:hAnsi="仿宋" w:eastAsia="仿宋" w:cs="仿宋"/>
                <w:color w:val="auto"/>
                <w:spacing w:val="1"/>
                <w:w w:val="99"/>
                <w:sz w:val="21"/>
                <w:szCs w:val="21"/>
                <w:highlight w:val="none"/>
                <w:lang w:eastAsia="zh-CN"/>
              </w:rPr>
              <w:t>LE</w:t>
            </w:r>
            <w:r>
              <w:rPr>
                <w:rFonts w:hint="eastAsia" w:ascii="仿宋" w:hAnsi="仿宋" w:eastAsia="仿宋" w:cs="仿宋"/>
                <w:color w:val="auto"/>
                <w:w w:val="99"/>
                <w:sz w:val="21"/>
                <w:szCs w:val="21"/>
                <w:highlight w:val="none"/>
                <w:lang w:eastAsia="zh-CN"/>
              </w:rPr>
              <w:t>D</w:t>
            </w:r>
            <w:r>
              <w:rPr>
                <w:rFonts w:hint="eastAsia" w:ascii="仿宋" w:hAnsi="仿宋" w:eastAsia="仿宋" w:cs="仿宋"/>
                <w:color w:val="auto"/>
                <w:spacing w:val="4"/>
                <w:w w:val="99"/>
                <w:sz w:val="21"/>
                <w:szCs w:val="21"/>
                <w:highlight w:val="none"/>
                <w:lang w:eastAsia="zh-CN"/>
              </w:rPr>
              <w:t>产</w:t>
            </w:r>
            <w:r>
              <w:rPr>
                <w:rFonts w:hint="eastAsia" w:ascii="仿宋" w:hAnsi="仿宋" w:eastAsia="仿宋" w:cs="仿宋"/>
                <w:color w:val="auto"/>
                <w:spacing w:val="2"/>
                <w:w w:val="99"/>
                <w:sz w:val="21"/>
                <w:szCs w:val="21"/>
                <w:highlight w:val="none"/>
                <w:lang w:eastAsia="zh-CN"/>
              </w:rPr>
              <w:t>品</w:t>
            </w:r>
            <w:r>
              <w:rPr>
                <w:rFonts w:hint="eastAsia" w:ascii="仿宋" w:hAnsi="仿宋" w:eastAsia="仿宋" w:cs="仿宋"/>
                <w:color w:val="auto"/>
                <w:spacing w:val="4"/>
                <w:w w:val="99"/>
                <w:sz w:val="21"/>
                <w:szCs w:val="21"/>
                <w:highlight w:val="none"/>
                <w:lang w:eastAsia="zh-CN"/>
              </w:rPr>
              <w:t>能效</w:t>
            </w:r>
            <w:r>
              <w:rPr>
                <w:rFonts w:hint="eastAsia" w:ascii="仿宋" w:hAnsi="仿宋" w:eastAsia="仿宋" w:cs="仿宋"/>
                <w:color w:val="auto"/>
                <w:spacing w:val="2"/>
                <w:w w:val="99"/>
                <w:sz w:val="21"/>
                <w:szCs w:val="21"/>
                <w:highlight w:val="none"/>
                <w:lang w:eastAsia="zh-CN"/>
              </w:rPr>
              <w:t>限</w:t>
            </w:r>
            <w:r>
              <w:rPr>
                <w:rFonts w:hint="eastAsia" w:ascii="仿宋" w:hAnsi="仿宋" w:eastAsia="仿宋" w:cs="仿宋"/>
                <w:color w:val="auto"/>
                <w:w w:val="99"/>
                <w:sz w:val="21"/>
                <w:szCs w:val="21"/>
                <w:highlight w:val="none"/>
                <w:lang w:eastAsia="zh-CN"/>
              </w:rPr>
              <w:t>定值及能</w:t>
            </w:r>
            <w:r>
              <w:rPr>
                <w:rFonts w:hint="eastAsia" w:ascii="仿宋" w:hAnsi="仿宋" w:eastAsia="仿宋" w:cs="仿宋"/>
                <w:color w:val="auto"/>
                <w:spacing w:val="2"/>
                <w:w w:val="99"/>
                <w:sz w:val="21"/>
                <w:szCs w:val="21"/>
                <w:highlight w:val="none"/>
                <w:lang w:eastAsia="zh-CN"/>
              </w:rPr>
              <w:t>效</w:t>
            </w:r>
            <w:r>
              <w:rPr>
                <w:rFonts w:hint="eastAsia" w:ascii="仿宋" w:hAnsi="仿宋" w:eastAsia="仿宋" w:cs="仿宋"/>
                <w:color w:val="auto"/>
                <w:w w:val="99"/>
                <w:sz w:val="21"/>
                <w:szCs w:val="21"/>
                <w:highlight w:val="none"/>
                <w:lang w:eastAsia="zh-CN"/>
              </w:rPr>
              <w:t>等级</w:t>
            </w:r>
            <w:r>
              <w:rPr>
                <w:rFonts w:hint="eastAsia" w:ascii="仿宋" w:hAnsi="仿宋" w:eastAsia="仿宋" w:cs="仿宋"/>
                <w:color w:val="auto"/>
                <w:spacing w:val="2"/>
                <w:w w:val="99"/>
                <w:sz w:val="21"/>
                <w:szCs w:val="21"/>
                <w:highlight w:val="none"/>
                <w:lang w:eastAsia="zh-CN"/>
              </w:rPr>
              <w:t>》</w:t>
            </w:r>
            <w:r>
              <w:rPr>
                <w:rFonts w:hint="eastAsia" w:ascii="仿宋" w:hAnsi="仿宋" w:eastAsia="仿宋" w:cs="仿宋"/>
                <w:color w:val="auto"/>
                <w:w w:val="99"/>
                <w:sz w:val="21"/>
                <w:szCs w:val="21"/>
                <w:highlight w:val="none"/>
                <w:lang w:eastAsia="zh-CN"/>
              </w:rPr>
              <w:t>（</w:t>
            </w:r>
            <w:r>
              <w:rPr>
                <w:rFonts w:hint="eastAsia" w:ascii="仿宋" w:hAnsi="仿宋" w:eastAsia="仿宋" w:cs="仿宋"/>
                <w:color w:val="auto"/>
                <w:spacing w:val="1"/>
                <w:w w:val="99"/>
                <w:sz w:val="21"/>
                <w:szCs w:val="21"/>
                <w:highlight w:val="none"/>
                <w:lang w:eastAsia="zh-CN"/>
              </w:rPr>
              <w:t>G</w:t>
            </w:r>
            <w:r>
              <w:rPr>
                <w:rFonts w:hint="eastAsia" w:ascii="仿宋" w:hAnsi="仿宋" w:eastAsia="仿宋" w:cs="仿宋"/>
                <w:color w:val="auto"/>
                <w:w w:val="99"/>
                <w:sz w:val="21"/>
                <w:szCs w:val="21"/>
                <w:highlight w:val="none"/>
                <w:lang w:eastAsia="zh-CN"/>
              </w:rPr>
              <w:t>B</w:t>
            </w:r>
            <w:r>
              <w:rPr>
                <w:rFonts w:hint="eastAsia" w:ascii="仿宋" w:hAnsi="仿宋" w:eastAsia="仿宋" w:cs="仿宋"/>
                <w:color w:val="auto"/>
                <w:spacing w:val="1"/>
                <w:w w:val="99"/>
                <w:sz w:val="21"/>
                <w:szCs w:val="21"/>
                <w:highlight w:val="none"/>
                <w:lang w:eastAsia="zh-CN"/>
              </w:rPr>
              <w:t>30</w:t>
            </w:r>
            <w:r>
              <w:rPr>
                <w:rFonts w:hint="eastAsia" w:ascii="仿宋" w:hAnsi="仿宋" w:eastAsia="仿宋" w:cs="仿宋"/>
                <w:color w:val="auto"/>
                <w:w w:val="99"/>
                <w:sz w:val="21"/>
                <w:szCs w:val="21"/>
                <w:highlight w:val="none"/>
                <w:lang w:eastAsia="zh-CN"/>
              </w:rPr>
              <w:t>25</w:t>
            </w:r>
            <w:r>
              <w:rPr>
                <w:rFonts w:hint="eastAsia" w:ascii="仿宋" w:hAnsi="仿宋" w:eastAsia="仿宋" w:cs="仿宋"/>
                <w:color w:val="auto"/>
                <w:spacing w:val="-2"/>
                <w:w w:val="99"/>
                <w:sz w:val="21"/>
                <w:szCs w:val="21"/>
                <w:highlight w:val="none"/>
                <w:lang w:eastAsia="zh-CN"/>
              </w:rPr>
              <w:t>5</w:t>
            </w:r>
            <w:r>
              <w:rPr>
                <w:rFonts w:hint="eastAsia" w:ascii="仿宋" w:hAnsi="仿宋" w:eastAsia="仿宋" w:cs="仿宋"/>
                <w:color w:val="auto"/>
                <w:w w:val="99"/>
                <w:sz w:val="21"/>
                <w:szCs w:val="21"/>
                <w:highlight w:val="none"/>
                <w:lang w:eastAsia="zh-CN"/>
              </w:rPr>
              <w:t>）</w:t>
            </w:r>
          </w:p>
        </w:tc>
      </w:tr>
      <w:tr w14:paraId="2CBBB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exact"/>
        </w:trPr>
        <w:tc>
          <w:tcPr>
            <w:tcW w:w="441" w:type="pct"/>
            <w:vAlign w:val="center"/>
          </w:tcPr>
          <w:p w14:paraId="448DA6D6">
            <w:pPr>
              <w:keepNext w:val="0"/>
              <w:keepLines w:val="0"/>
              <w:pageBreakBefore w:val="0"/>
              <w:widowControl/>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12</w:t>
            </w:r>
          </w:p>
        </w:tc>
        <w:tc>
          <w:tcPr>
            <w:tcW w:w="658" w:type="pct"/>
            <w:vAlign w:val="center"/>
          </w:tcPr>
          <w:p w14:paraId="4BFBA07A">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w w:val="99"/>
                <w:sz w:val="21"/>
                <w:szCs w:val="21"/>
                <w:highlight w:val="none"/>
              </w:rPr>
              <w:t>★</w:t>
            </w:r>
            <w:r>
              <w:rPr>
                <w:rFonts w:hint="eastAsia" w:ascii="仿宋" w:hAnsi="仿宋" w:eastAsia="仿宋" w:cs="仿宋"/>
                <w:color w:val="auto"/>
                <w:spacing w:val="1"/>
                <w:w w:val="99"/>
                <w:sz w:val="21"/>
                <w:szCs w:val="21"/>
                <w:highlight w:val="none"/>
              </w:rPr>
              <w:t>A020</w:t>
            </w:r>
            <w:r>
              <w:rPr>
                <w:rFonts w:hint="eastAsia" w:ascii="仿宋" w:hAnsi="仿宋" w:eastAsia="仿宋" w:cs="仿宋"/>
                <w:color w:val="auto"/>
                <w:w w:val="99"/>
                <w:sz w:val="21"/>
                <w:szCs w:val="21"/>
                <w:highlight w:val="none"/>
              </w:rPr>
              <w:t>910电</w:t>
            </w:r>
          </w:p>
          <w:p w14:paraId="220328AA">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en-US" w:bidi="ar-SA"/>
              </w:rPr>
            </w:pPr>
            <w:r>
              <w:rPr>
                <w:rFonts w:hint="eastAsia" w:ascii="仿宋" w:hAnsi="仿宋" w:eastAsia="仿宋" w:cs="仿宋"/>
                <w:color w:val="auto"/>
                <w:w w:val="99"/>
                <w:sz w:val="21"/>
                <w:szCs w:val="21"/>
                <w:highlight w:val="none"/>
              </w:rPr>
              <w:t>视设备</w:t>
            </w:r>
          </w:p>
        </w:tc>
        <w:tc>
          <w:tcPr>
            <w:tcW w:w="1030" w:type="pct"/>
            <w:vAlign w:val="center"/>
          </w:tcPr>
          <w:p w14:paraId="723F71E1">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pacing w:val="1"/>
                <w:w w:val="99"/>
                <w:sz w:val="21"/>
                <w:szCs w:val="21"/>
                <w:highlight w:val="none"/>
                <w:lang w:eastAsia="zh-CN"/>
              </w:rPr>
              <w:t>A02</w:t>
            </w:r>
            <w:r>
              <w:rPr>
                <w:rFonts w:hint="eastAsia" w:ascii="仿宋" w:hAnsi="仿宋" w:eastAsia="仿宋" w:cs="仿宋"/>
                <w:color w:val="auto"/>
                <w:w w:val="99"/>
                <w:sz w:val="21"/>
                <w:szCs w:val="21"/>
                <w:highlight w:val="none"/>
                <w:lang w:eastAsia="zh-CN"/>
              </w:rPr>
              <w:t>09</w:t>
            </w:r>
            <w:r>
              <w:rPr>
                <w:rFonts w:hint="eastAsia" w:ascii="仿宋" w:hAnsi="仿宋" w:eastAsia="仿宋" w:cs="仿宋"/>
                <w:color w:val="auto"/>
                <w:spacing w:val="1"/>
                <w:w w:val="99"/>
                <w:sz w:val="21"/>
                <w:szCs w:val="21"/>
                <w:highlight w:val="none"/>
                <w:lang w:eastAsia="zh-CN"/>
              </w:rPr>
              <w:t>1</w:t>
            </w:r>
            <w:r>
              <w:rPr>
                <w:rFonts w:hint="eastAsia" w:ascii="仿宋" w:hAnsi="仿宋" w:eastAsia="仿宋" w:cs="仿宋"/>
                <w:color w:val="auto"/>
                <w:w w:val="99"/>
                <w:sz w:val="21"/>
                <w:szCs w:val="21"/>
                <w:highlight w:val="none"/>
                <w:lang w:eastAsia="zh-CN"/>
              </w:rPr>
              <w:t>001普通电视设备（</w:t>
            </w:r>
            <w:r>
              <w:rPr>
                <w:rFonts w:hint="eastAsia" w:ascii="仿宋" w:hAnsi="仿宋" w:eastAsia="仿宋" w:cs="仿宋"/>
                <w:color w:val="auto"/>
                <w:spacing w:val="2"/>
                <w:w w:val="99"/>
                <w:sz w:val="21"/>
                <w:szCs w:val="21"/>
                <w:highlight w:val="none"/>
                <w:lang w:eastAsia="zh-CN"/>
              </w:rPr>
              <w:t>电</w:t>
            </w:r>
            <w:r>
              <w:rPr>
                <w:rFonts w:hint="eastAsia" w:ascii="仿宋" w:hAnsi="仿宋" w:eastAsia="仿宋" w:cs="仿宋"/>
                <w:color w:val="auto"/>
                <w:w w:val="99"/>
                <w:sz w:val="21"/>
                <w:szCs w:val="21"/>
                <w:highlight w:val="none"/>
                <w:lang w:eastAsia="zh-CN"/>
              </w:rPr>
              <w:t>视机）</w:t>
            </w:r>
          </w:p>
        </w:tc>
        <w:tc>
          <w:tcPr>
            <w:tcW w:w="1138" w:type="pct"/>
            <w:vAlign w:val="center"/>
          </w:tcPr>
          <w:p w14:paraId="49FC9EA4">
            <w:pPr>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2"/>
                <w:sz w:val="21"/>
                <w:szCs w:val="21"/>
                <w:highlight w:val="none"/>
                <w:lang w:val="en-US" w:eastAsia="en-US" w:bidi="ar-SA"/>
              </w:rPr>
            </w:pPr>
          </w:p>
        </w:tc>
        <w:tc>
          <w:tcPr>
            <w:tcW w:w="1732" w:type="pct"/>
            <w:vAlign w:val="center"/>
          </w:tcPr>
          <w:p w14:paraId="5A3C8A3A">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pacing w:val="12"/>
                <w:w w:val="99"/>
                <w:sz w:val="21"/>
                <w:szCs w:val="21"/>
                <w:highlight w:val="none"/>
                <w:lang w:eastAsia="zh-CN"/>
              </w:rPr>
              <w:t>《平板电视能效限定值</w:t>
            </w:r>
            <w:r>
              <w:rPr>
                <w:rFonts w:hint="eastAsia" w:ascii="仿宋" w:hAnsi="仿宋" w:eastAsia="仿宋" w:cs="仿宋"/>
                <w:color w:val="auto"/>
                <w:spacing w:val="9"/>
                <w:w w:val="99"/>
                <w:sz w:val="21"/>
                <w:szCs w:val="21"/>
                <w:highlight w:val="none"/>
                <w:lang w:eastAsia="zh-CN"/>
              </w:rPr>
              <w:t>及</w:t>
            </w:r>
            <w:r>
              <w:rPr>
                <w:rFonts w:hint="eastAsia" w:ascii="仿宋" w:hAnsi="仿宋" w:eastAsia="仿宋" w:cs="仿宋"/>
                <w:color w:val="auto"/>
                <w:spacing w:val="12"/>
                <w:w w:val="99"/>
                <w:sz w:val="21"/>
                <w:szCs w:val="21"/>
                <w:highlight w:val="none"/>
                <w:lang w:eastAsia="zh-CN"/>
              </w:rPr>
              <w:t>能效</w:t>
            </w:r>
            <w:r>
              <w:rPr>
                <w:rFonts w:hint="eastAsia" w:ascii="仿宋" w:hAnsi="仿宋" w:eastAsia="仿宋" w:cs="仿宋"/>
                <w:color w:val="auto"/>
                <w:w w:val="99"/>
                <w:sz w:val="21"/>
                <w:szCs w:val="21"/>
                <w:highlight w:val="none"/>
                <w:lang w:eastAsia="zh-CN"/>
              </w:rPr>
              <w:t>等级》（</w:t>
            </w:r>
            <w:r>
              <w:rPr>
                <w:rFonts w:hint="eastAsia" w:ascii="仿宋" w:hAnsi="仿宋" w:eastAsia="仿宋" w:cs="仿宋"/>
                <w:color w:val="auto"/>
                <w:spacing w:val="1"/>
                <w:w w:val="99"/>
                <w:sz w:val="21"/>
                <w:szCs w:val="21"/>
                <w:highlight w:val="none"/>
                <w:lang w:eastAsia="zh-CN"/>
              </w:rPr>
              <w:t>G</w:t>
            </w:r>
            <w:r>
              <w:rPr>
                <w:rFonts w:hint="eastAsia" w:ascii="仿宋" w:hAnsi="仿宋" w:eastAsia="仿宋" w:cs="仿宋"/>
                <w:color w:val="auto"/>
                <w:w w:val="99"/>
                <w:sz w:val="21"/>
                <w:szCs w:val="21"/>
                <w:highlight w:val="none"/>
                <w:lang w:eastAsia="zh-CN"/>
              </w:rPr>
              <w:t>B</w:t>
            </w:r>
            <w:r>
              <w:rPr>
                <w:rFonts w:hint="eastAsia" w:ascii="仿宋" w:hAnsi="仿宋" w:eastAsia="仿宋" w:cs="仿宋"/>
                <w:color w:val="auto"/>
                <w:spacing w:val="1"/>
                <w:w w:val="99"/>
                <w:sz w:val="21"/>
                <w:szCs w:val="21"/>
                <w:highlight w:val="none"/>
                <w:lang w:eastAsia="zh-CN"/>
              </w:rPr>
              <w:t>248</w:t>
            </w:r>
            <w:r>
              <w:rPr>
                <w:rFonts w:hint="eastAsia" w:ascii="仿宋" w:hAnsi="仿宋" w:eastAsia="仿宋" w:cs="仿宋"/>
                <w:color w:val="auto"/>
                <w:w w:val="99"/>
                <w:sz w:val="21"/>
                <w:szCs w:val="21"/>
                <w:highlight w:val="none"/>
                <w:lang w:eastAsia="zh-CN"/>
              </w:rPr>
              <w:t>50）</w:t>
            </w:r>
          </w:p>
        </w:tc>
      </w:tr>
      <w:tr w14:paraId="365F3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4" w:hRule="exact"/>
        </w:trPr>
        <w:tc>
          <w:tcPr>
            <w:tcW w:w="441" w:type="pct"/>
            <w:vAlign w:val="center"/>
          </w:tcPr>
          <w:p w14:paraId="4A5D838F">
            <w:pPr>
              <w:keepNext w:val="0"/>
              <w:keepLines w:val="0"/>
              <w:pageBreakBefore w:val="0"/>
              <w:widowControl/>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13</w:t>
            </w:r>
          </w:p>
        </w:tc>
        <w:tc>
          <w:tcPr>
            <w:tcW w:w="658" w:type="pct"/>
            <w:vAlign w:val="center"/>
          </w:tcPr>
          <w:p w14:paraId="0E9765A0">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en-US" w:bidi="ar-SA"/>
              </w:rPr>
            </w:pPr>
            <w:r>
              <w:rPr>
                <w:rFonts w:hint="eastAsia" w:ascii="仿宋" w:hAnsi="仿宋" w:eastAsia="仿宋" w:cs="仿宋"/>
                <w:color w:val="auto"/>
                <w:w w:val="99"/>
                <w:sz w:val="21"/>
                <w:szCs w:val="21"/>
                <w:highlight w:val="none"/>
              </w:rPr>
              <w:t>★</w:t>
            </w:r>
            <w:r>
              <w:rPr>
                <w:rFonts w:hint="eastAsia" w:ascii="仿宋" w:hAnsi="仿宋" w:eastAsia="仿宋" w:cs="仿宋"/>
                <w:color w:val="auto"/>
                <w:spacing w:val="1"/>
                <w:w w:val="99"/>
                <w:sz w:val="21"/>
                <w:szCs w:val="21"/>
                <w:highlight w:val="none"/>
              </w:rPr>
              <w:t>A020</w:t>
            </w:r>
            <w:r>
              <w:rPr>
                <w:rFonts w:hint="eastAsia" w:ascii="仿宋" w:hAnsi="仿宋" w:eastAsia="仿宋" w:cs="仿宋"/>
                <w:color w:val="auto"/>
                <w:w w:val="99"/>
                <w:sz w:val="21"/>
                <w:szCs w:val="21"/>
                <w:highlight w:val="none"/>
              </w:rPr>
              <w:t>911视频设备</w:t>
            </w:r>
          </w:p>
        </w:tc>
        <w:tc>
          <w:tcPr>
            <w:tcW w:w="1030" w:type="pct"/>
            <w:vAlign w:val="center"/>
          </w:tcPr>
          <w:p w14:paraId="4ABD904E">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en-US" w:bidi="ar-SA"/>
              </w:rPr>
            </w:pPr>
            <w:r>
              <w:rPr>
                <w:rFonts w:hint="eastAsia" w:ascii="仿宋" w:hAnsi="仿宋" w:eastAsia="仿宋" w:cs="仿宋"/>
                <w:color w:val="auto"/>
                <w:spacing w:val="1"/>
                <w:w w:val="99"/>
                <w:sz w:val="21"/>
                <w:szCs w:val="21"/>
                <w:highlight w:val="none"/>
              </w:rPr>
              <w:t>A02</w:t>
            </w:r>
            <w:r>
              <w:rPr>
                <w:rFonts w:hint="eastAsia" w:ascii="仿宋" w:hAnsi="仿宋" w:eastAsia="仿宋" w:cs="仿宋"/>
                <w:color w:val="auto"/>
                <w:w w:val="99"/>
                <w:sz w:val="21"/>
                <w:szCs w:val="21"/>
                <w:highlight w:val="none"/>
              </w:rPr>
              <w:t>09</w:t>
            </w:r>
            <w:r>
              <w:rPr>
                <w:rFonts w:hint="eastAsia" w:ascii="仿宋" w:hAnsi="仿宋" w:eastAsia="仿宋" w:cs="仿宋"/>
                <w:color w:val="auto"/>
                <w:spacing w:val="1"/>
                <w:w w:val="99"/>
                <w:sz w:val="21"/>
                <w:szCs w:val="21"/>
                <w:highlight w:val="none"/>
              </w:rPr>
              <w:t>1</w:t>
            </w:r>
            <w:r>
              <w:rPr>
                <w:rFonts w:hint="eastAsia" w:ascii="仿宋" w:hAnsi="仿宋" w:eastAsia="仿宋" w:cs="仿宋"/>
                <w:color w:val="auto"/>
                <w:w w:val="99"/>
                <w:sz w:val="21"/>
                <w:szCs w:val="21"/>
                <w:highlight w:val="none"/>
              </w:rPr>
              <w:t>107视频监控设备</w:t>
            </w:r>
          </w:p>
        </w:tc>
        <w:tc>
          <w:tcPr>
            <w:tcW w:w="1138" w:type="pct"/>
            <w:vAlign w:val="center"/>
          </w:tcPr>
          <w:p w14:paraId="611957F1">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en-US" w:bidi="ar-SA"/>
              </w:rPr>
            </w:pPr>
            <w:r>
              <w:rPr>
                <w:rFonts w:hint="eastAsia" w:ascii="仿宋" w:hAnsi="仿宋" w:eastAsia="仿宋" w:cs="仿宋"/>
                <w:color w:val="auto"/>
                <w:w w:val="99"/>
                <w:sz w:val="21"/>
                <w:szCs w:val="21"/>
                <w:highlight w:val="none"/>
              </w:rPr>
              <w:t>监视器</w:t>
            </w:r>
          </w:p>
        </w:tc>
        <w:tc>
          <w:tcPr>
            <w:tcW w:w="1732" w:type="pct"/>
            <w:vAlign w:val="center"/>
          </w:tcPr>
          <w:p w14:paraId="2C532D8A">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pacing w:val="12"/>
                <w:w w:val="99"/>
                <w:sz w:val="21"/>
                <w:szCs w:val="21"/>
                <w:highlight w:val="none"/>
                <w:lang w:eastAsia="zh-CN"/>
              </w:rPr>
              <w:t>以射频信号为主要信号</w:t>
            </w:r>
            <w:r>
              <w:rPr>
                <w:rFonts w:hint="eastAsia" w:ascii="仿宋" w:hAnsi="仿宋" w:eastAsia="仿宋" w:cs="仿宋"/>
                <w:color w:val="auto"/>
                <w:spacing w:val="9"/>
                <w:w w:val="99"/>
                <w:sz w:val="21"/>
                <w:szCs w:val="21"/>
                <w:highlight w:val="none"/>
                <w:lang w:eastAsia="zh-CN"/>
              </w:rPr>
              <w:t>输</w:t>
            </w:r>
            <w:r>
              <w:rPr>
                <w:rFonts w:hint="eastAsia" w:ascii="仿宋" w:hAnsi="仿宋" w:eastAsia="仿宋" w:cs="仿宋"/>
                <w:color w:val="auto"/>
                <w:spacing w:val="12"/>
                <w:w w:val="99"/>
                <w:sz w:val="21"/>
                <w:szCs w:val="21"/>
                <w:highlight w:val="none"/>
                <w:lang w:eastAsia="zh-CN"/>
              </w:rPr>
              <w:t>入的</w:t>
            </w:r>
            <w:r>
              <w:rPr>
                <w:rFonts w:hint="eastAsia" w:ascii="仿宋" w:hAnsi="仿宋" w:eastAsia="仿宋" w:cs="仿宋"/>
                <w:color w:val="auto"/>
                <w:w w:val="99"/>
                <w:sz w:val="21"/>
                <w:szCs w:val="21"/>
                <w:highlight w:val="none"/>
                <w:lang w:eastAsia="zh-CN"/>
              </w:rPr>
              <w:t>监视器应</w:t>
            </w:r>
            <w:r>
              <w:rPr>
                <w:rFonts w:hint="eastAsia" w:ascii="仿宋" w:hAnsi="仿宋" w:eastAsia="仿宋" w:cs="仿宋"/>
                <w:color w:val="auto"/>
                <w:spacing w:val="2"/>
                <w:w w:val="99"/>
                <w:sz w:val="21"/>
                <w:szCs w:val="21"/>
                <w:highlight w:val="none"/>
                <w:lang w:eastAsia="zh-CN"/>
              </w:rPr>
              <w:t>符</w:t>
            </w:r>
            <w:r>
              <w:rPr>
                <w:rFonts w:hint="eastAsia" w:ascii="仿宋" w:hAnsi="仿宋" w:eastAsia="仿宋" w:cs="仿宋"/>
                <w:color w:val="auto"/>
                <w:spacing w:val="-58"/>
                <w:w w:val="99"/>
                <w:sz w:val="21"/>
                <w:szCs w:val="21"/>
                <w:highlight w:val="none"/>
                <w:lang w:eastAsia="zh-CN"/>
              </w:rPr>
              <w:t>合</w:t>
            </w:r>
            <w:r>
              <w:rPr>
                <w:rFonts w:hint="eastAsia" w:ascii="仿宋" w:hAnsi="仿宋" w:eastAsia="仿宋" w:cs="仿宋"/>
                <w:color w:val="auto"/>
                <w:spacing w:val="2"/>
                <w:w w:val="99"/>
                <w:sz w:val="21"/>
                <w:szCs w:val="21"/>
                <w:highlight w:val="none"/>
                <w:lang w:eastAsia="zh-CN"/>
              </w:rPr>
              <w:t>《</w:t>
            </w:r>
            <w:r>
              <w:rPr>
                <w:rFonts w:hint="eastAsia" w:ascii="仿宋" w:hAnsi="仿宋" w:eastAsia="仿宋" w:cs="仿宋"/>
                <w:color w:val="auto"/>
                <w:w w:val="99"/>
                <w:sz w:val="21"/>
                <w:szCs w:val="21"/>
                <w:highlight w:val="none"/>
                <w:lang w:eastAsia="zh-CN"/>
              </w:rPr>
              <w:t>平板</w:t>
            </w:r>
            <w:r>
              <w:rPr>
                <w:rFonts w:hint="eastAsia" w:ascii="仿宋" w:hAnsi="仿宋" w:eastAsia="仿宋" w:cs="仿宋"/>
                <w:color w:val="auto"/>
                <w:spacing w:val="2"/>
                <w:w w:val="99"/>
                <w:sz w:val="21"/>
                <w:szCs w:val="21"/>
                <w:highlight w:val="none"/>
                <w:lang w:eastAsia="zh-CN"/>
              </w:rPr>
              <w:t>电</w:t>
            </w:r>
            <w:r>
              <w:rPr>
                <w:rFonts w:hint="eastAsia" w:ascii="仿宋" w:hAnsi="仿宋" w:eastAsia="仿宋" w:cs="仿宋"/>
                <w:color w:val="auto"/>
                <w:w w:val="99"/>
                <w:sz w:val="21"/>
                <w:szCs w:val="21"/>
                <w:highlight w:val="none"/>
                <w:lang w:eastAsia="zh-CN"/>
              </w:rPr>
              <w:t>视能</w:t>
            </w:r>
            <w:r>
              <w:rPr>
                <w:rFonts w:hint="eastAsia" w:ascii="仿宋" w:hAnsi="仿宋" w:eastAsia="仿宋" w:cs="仿宋"/>
                <w:color w:val="auto"/>
                <w:spacing w:val="2"/>
                <w:w w:val="99"/>
                <w:sz w:val="21"/>
                <w:szCs w:val="21"/>
                <w:highlight w:val="none"/>
                <w:lang w:eastAsia="zh-CN"/>
              </w:rPr>
              <w:t>效</w:t>
            </w:r>
            <w:r>
              <w:rPr>
                <w:rFonts w:hint="eastAsia" w:ascii="仿宋" w:hAnsi="仿宋" w:eastAsia="仿宋" w:cs="仿宋"/>
                <w:color w:val="auto"/>
                <w:w w:val="99"/>
                <w:sz w:val="21"/>
                <w:szCs w:val="21"/>
                <w:highlight w:val="none"/>
                <w:lang w:eastAsia="zh-CN"/>
              </w:rPr>
              <w:t>限定值及能效</w:t>
            </w:r>
            <w:r>
              <w:rPr>
                <w:rFonts w:hint="eastAsia" w:ascii="仿宋" w:hAnsi="仿宋" w:eastAsia="仿宋" w:cs="仿宋"/>
                <w:color w:val="auto"/>
                <w:spacing w:val="2"/>
                <w:w w:val="99"/>
                <w:sz w:val="21"/>
                <w:szCs w:val="21"/>
                <w:highlight w:val="none"/>
                <w:lang w:eastAsia="zh-CN"/>
              </w:rPr>
              <w:t>等</w:t>
            </w:r>
            <w:r>
              <w:rPr>
                <w:rFonts w:hint="eastAsia" w:ascii="仿宋" w:hAnsi="仿宋" w:eastAsia="仿宋" w:cs="仿宋"/>
                <w:color w:val="auto"/>
                <w:w w:val="99"/>
                <w:sz w:val="21"/>
                <w:szCs w:val="21"/>
                <w:highlight w:val="none"/>
                <w:lang w:eastAsia="zh-CN"/>
              </w:rPr>
              <w:t>级》（</w:t>
            </w:r>
            <w:r>
              <w:rPr>
                <w:rFonts w:hint="eastAsia" w:ascii="仿宋" w:hAnsi="仿宋" w:eastAsia="仿宋" w:cs="仿宋"/>
                <w:color w:val="auto"/>
                <w:spacing w:val="1"/>
                <w:w w:val="99"/>
                <w:sz w:val="21"/>
                <w:szCs w:val="21"/>
                <w:highlight w:val="none"/>
                <w:lang w:eastAsia="zh-CN"/>
              </w:rPr>
              <w:t>G</w:t>
            </w:r>
            <w:r>
              <w:rPr>
                <w:rFonts w:hint="eastAsia" w:ascii="仿宋" w:hAnsi="仿宋" w:eastAsia="仿宋" w:cs="仿宋"/>
                <w:color w:val="auto"/>
                <w:w w:val="99"/>
                <w:sz w:val="21"/>
                <w:szCs w:val="21"/>
                <w:highlight w:val="none"/>
                <w:lang w:eastAsia="zh-CN"/>
              </w:rPr>
              <w:t>B</w:t>
            </w:r>
            <w:r>
              <w:rPr>
                <w:rFonts w:hint="eastAsia" w:ascii="仿宋" w:hAnsi="仿宋" w:eastAsia="仿宋" w:cs="仿宋"/>
                <w:color w:val="auto"/>
                <w:spacing w:val="1"/>
                <w:w w:val="99"/>
                <w:sz w:val="21"/>
                <w:szCs w:val="21"/>
                <w:highlight w:val="none"/>
                <w:lang w:eastAsia="zh-CN"/>
              </w:rPr>
              <w:t>24850</w:t>
            </w:r>
            <w:r>
              <w:rPr>
                <w:rFonts w:hint="eastAsia" w:ascii="仿宋" w:hAnsi="仿宋" w:eastAsia="仿宋" w:cs="仿宋"/>
                <w:color w:val="auto"/>
                <w:spacing w:val="-3"/>
                <w:w w:val="99"/>
                <w:sz w:val="21"/>
                <w:szCs w:val="21"/>
                <w:highlight w:val="none"/>
                <w:lang w:eastAsia="zh-CN"/>
              </w:rPr>
              <w:t>）</w:t>
            </w:r>
            <w:r>
              <w:rPr>
                <w:rFonts w:hint="eastAsia" w:ascii="仿宋" w:hAnsi="仿宋" w:eastAsia="仿宋" w:cs="仿宋"/>
                <w:color w:val="auto"/>
                <w:w w:val="99"/>
                <w:sz w:val="21"/>
                <w:szCs w:val="21"/>
                <w:highlight w:val="none"/>
                <w:lang w:eastAsia="zh-CN"/>
              </w:rPr>
              <w:t>，</w:t>
            </w:r>
            <w:r>
              <w:rPr>
                <w:rFonts w:hint="eastAsia" w:ascii="仿宋" w:hAnsi="仿宋" w:eastAsia="仿宋" w:cs="仿宋"/>
                <w:color w:val="auto"/>
                <w:spacing w:val="12"/>
                <w:w w:val="99"/>
                <w:sz w:val="21"/>
                <w:szCs w:val="21"/>
                <w:highlight w:val="none"/>
                <w:lang w:eastAsia="zh-CN"/>
              </w:rPr>
              <w:t>以数字信号为主要信号</w:t>
            </w:r>
            <w:r>
              <w:rPr>
                <w:rFonts w:hint="eastAsia" w:ascii="仿宋" w:hAnsi="仿宋" w:eastAsia="仿宋" w:cs="仿宋"/>
                <w:color w:val="auto"/>
                <w:spacing w:val="9"/>
                <w:w w:val="99"/>
                <w:sz w:val="21"/>
                <w:szCs w:val="21"/>
                <w:highlight w:val="none"/>
                <w:lang w:eastAsia="zh-CN"/>
              </w:rPr>
              <w:t>输</w:t>
            </w:r>
            <w:r>
              <w:rPr>
                <w:rFonts w:hint="eastAsia" w:ascii="仿宋" w:hAnsi="仿宋" w:eastAsia="仿宋" w:cs="仿宋"/>
                <w:color w:val="auto"/>
                <w:spacing w:val="12"/>
                <w:w w:val="99"/>
                <w:sz w:val="21"/>
                <w:szCs w:val="21"/>
                <w:highlight w:val="none"/>
                <w:lang w:eastAsia="zh-CN"/>
              </w:rPr>
              <w:t>入的</w:t>
            </w:r>
            <w:r>
              <w:rPr>
                <w:rFonts w:hint="eastAsia" w:ascii="仿宋" w:hAnsi="仿宋" w:eastAsia="仿宋" w:cs="仿宋"/>
                <w:color w:val="auto"/>
                <w:w w:val="99"/>
                <w:sz w:val="21"/>
                <w:szCs w:val="21"/>
                <w:highlight w:val="none"/>
                <w:lang w:eastAsia="zh-CN"/>
              </w:rPr>
              <w:t>监视器应</w:t>
            </w:r>
            <w:r>
              <w:rPr>
                <w:rFonts w:hint="eastAsia" w:ascii="仿宋" w:hAnsi="仿宋" w:eastAsia="仿宋" w:cs="仿宋"/>
                <w:color w:val="auto"/>
                <w:spacing w:val="2"/>
                <w:w w:val="99"/>
                <w:sz w:val="21"/>
                <w:szCs w:val="21"/>
                <w:highlight w:val="none"/>
                <w:lang w:eastAsia="zh-CN"/>
              </w:rPr>
              <w:t>符</w:t>
            </w:r>
            <w:r>
              <w:rPr>
                <w:rFonts w:hint="eastAsia" w:ascii="仿宋" w:hAnsi="仿宋" w:eastAsia="仿宋" w:cs="仿宋"/>
                <w:color w:val="auto"/>
                <w:spacing w:val="-58"/>
                <w:w w:val="99"/>
                <w:sz w:val="21"/>
                <w:szCs w:val="21"/>
                <w:highlight w:val="none"/>
                <w:lang w:eastAsia="zh-CN"/>
              </w:rPr>
              <w:t>合</w:t>
            </w:r>
            <w:r>
              <w:rPr>
                <w:rFonts w:hint="eastAsia" w:ascii="仿宋" w:hAnsi="仿宋" w:eastAsia="仿宋" w:cs="仿宋"/>
                <w:color w:val="auto"/>
                <w:spacing w:val="2"/>
                <w:w w:val="99"/>
                <w:sz w:val="21"/>
                <w:szCs w:val="21"/>
                <w:highlight w:val="none"/>
                <w:lang w:eastAsia="zh-CN"/>
              </w:rPr>
              <w:t>《</w:t>
            </w:r>
            <w:r>
              <w:rPr>
                <w:rFonts w:hint="eastAsia" w:ascii="仿宋" w:hAnsi="仿宋" w:eastAsia="仿宋" w:cs="仿宋"/>
                <w:color w:val="auto"/>
                <w:w w:val="99"/>
                <w:sz w:val="21"/>
                <w:szCs w:val="21"/>
                <w:highlight w:val="none"/>
                <w:lang w:eastAsia="zh-CN"/>
              </w:rPr>
              <w:t>计算</w:t>
            </w:r>
            <w:r>
              <w:rPr>
                <w:rFonts w:hint="eastAsia" w:ascii="仿宋" w:hAnsi="仿宋" w:eastAsia="仿宋" w:cs="仿宋"/>
                <w:color w:val="auto"/>
                <w:spacing w:val="2"/>
                <w:w w:val="99"/>
                <w:sz w:val="21"/>
                <w:szCs w:val="21"/>
                <w:highlight w:val="none"/>
                <w:lang w:eastAsia="zh-CN"/>
              </w:rPr>
              <w:t>机</w:t>
            </w:r>
            <w:r>
              <w:rPr>
                <w:rFonts w:hint="eastAsia" w:ascii="仿宋" w:hAnsi="仿宋" w:eastAsia="仿宋" w:cs="仿宋"/>
                <w:color w:val="auto"/>
                <w:w w:val="99"/>
                <w:sz w:val="21"/>
                <w:szCs w:val="21"/>
                <w:highlight w:val="none"/>
                <w:lang w:eastAsia="zh-CN"/>
              </w:rPr>
              <w:t>显示</w:t>
            </w:r>
            <w:r>
              <w:rPr>
                <w:rFonts w:hint="eastAsia" w:ascii="仿宋" w:hAnsi="仿宋" w:eastAsia="仿宋" w:cs="仿宋"/>
                <w:color w:val="auto"/>
                <w:spacing w:val="2"/>
                <w:w w:val="99"/>
                <w:sz w:val="21"/>
                <w:szCs w:val="21"/>
                <w:highlight w:val="none"/>
                <w:lang w:eastAsia="zh-CN"/>
              </w:rPr>
              <w:t>器</w:t>
            </w:r>
            <w:r>
              <w:rPr>
                <w:rFonts w:hint="eastAsia" w:ascii="仿宋" w:hAnsi="仿宋" w:eastAsia="仿宋" w:cs="仿宋"/>
                <w:color w:val="auto"/>
                <w:w w:val="99"/>
                <w:sz w:val="21"/>
                <w:szCs w:val="21"/>
                <w:highlight w:val="none"/>
                <w:lang w:eastAsia="zh-CN"/>
              </w:rPr>
              <w:t>能效限定值及</w:t>
            </w:r>
            <w:r>
              <w:rPr>
                <w:rFonts w:hint="eastAsia" w:ascii="仿宋" w:hAnsi="仿宋" w:eastAsia="仿宋" w:cs="仿宋"/>
                <w:color w:val="auto"/>
                <w:spacing w:val="2"/>
                <w:w w:val="99"/>
                <w:sz w:val="21"/>
                <w:szCs w:val="21"/>
                <w:highlight w:val="none"/>
                <w:lang w:eastAsia="zh-CN"/>
              </w:rPr>
              <w:t>能</w:t>
            </w:r>
            <w:r>
              <w:rPr>
                <w:rFonts w:hint="eastAsia" w:ascii="仿宋" w:hAnsi="仿宋" w:eastAsia="仿宋" w:cs="仿宋"/>
                <w:color w:val="auto"/>
                <w:w w:val="99"/>
                <w:sz w:val="21"/>
                <w:szCs w:val="21"/>
                <w:highlight w:val="none"/>
                <w:lang w:eastAsia="zh-CN"/>
              </w:rPr>
              <w:t>效等</w:t>
            </w:r>
            <w:r>
              <w:rPr>
                <w:rFonts w:hint="eastAsia" w:ascii="仿宋" w:hAnsi="仿宋" w:eastAsia="仿宋" w:cs="仿宋"/>
                <w:color w:val="auto"/>
                <w:spacing w:val="2"/>
                <w:w w:val="99"/>
                <w:sz w:val="21"/>
                <w:szCs w:val="21"/>
                <w:highlight w:val="none"/>
                <w:lang w:eastAsia="zh-CN"/>
              </w:rPr>
              <w:t>级</w:t>
            </w:r>
            <w:r>
              <w:rPr>
                <w:rFonts w:hint="eastAsia" w:ascii="仿宋" w:hAnsi="仿宋" w:eastAsia="仿宋" w:cs="仿宋"/>
                <w:color w:val="auto"/>
                <w:w w:val="99"/>
                <w:sz w:val="21"/>
                <w:szCs w:val="21"/>
                <w:highlight w:val="none"/>
                <w:lang w:eastAsia="zh-CN"/>
              </w:rPr>
              <w:t>》（</w:t>
            </w:r>
            <w:r>
              <w:rPr>
                <w:rFonts w:hint="eastAsia" w:ascii="仿宋" w:hAnsi="仿宋" w:eastAsia="仿宋" w:cs="仿宋"/>
                <w:color w:val="auto"/>
                <w:spacing w:val="1"/>
                <w:w w:val="99"/>
                <w:sz w:val="21"/>
                <w:szCs w:val="21"/>
                <w:highlight w:val="none"/>
                <w:lang w:eastAsia="zh-CN"/>
              </w:rPr>
              <w:t>G</w:t>
            </w:r>
            <w:r>
              <w:rPr>
                <w:rFonts w:hint="eastAsia" w:ascii="仿宋" w:hAnsi="仿宋" w:eastAsia="仿宋" w:cs="仿宋"/>
                <w:color w:val="auto"/>
                <w:w w:val="99"/>
                <w:sz w:val="21"/>
                <w:szCs w:val="21"/>
                <w:highlight w:val="none"/>
                <w:lang w:eastAsia="zh-CN"/>
              </w:rPr>
              <w:t>B</w:t>
            </w:r>
            <w:r>
              <w:rPr>
                <w:rFonts w:hint="eastAsia" w:ascii="仿宋" w:hAnsi="仿宋" w:eastAsia="仿宋" w:cs="仿宋"/>
                <w:color w:val="auto"/>
                <w:spacing w:val="1"/>
                <w:w w:val="99"/>
                <w:sz w:val="21"/>
                <w:szCs w:val="21"/>
                <w:highlight w:val="none"/>
                <w:lang w:eastAsia="zh-CN"/>
              </w:rPr>
              <w:t>21</w:t>
            </w:r>
            <w:r>
              <w:rPr>
                <w:rFonts w:hint="eastAsia" w:ascii="仿宋" w:hAnsi="仿宋" w:eastAsia="仿宋" w:cs="仿宋"/>
                <w:color w:val="auto"/>
                <w:w w:val="99"/>
                <w:sz w:val="21"/>
                <w:szCs w:val="21"/>
                <w:highlight w:val="none"/>
                <w:lang w:eastAsia="zh-CN"/>
              </w:rPr>
              <w:t>52</w:t>
            </w:r>
            <w:r>
              <w:rPr>
                <w:rFonts w:hint="eastAsia" w:ascii="仿宋" w:hAnsi="仿宋" w:eastAsia="仿宋" w:cs="仿宋"/>
                <w:color w:val="auto"/>
                <w:spacing w:val="1"/>
                <w:w w:val="99"/>
                <w:sz w:val="21"/>
                <w:szCs w:val="21"/>
                <w:highlight w:val="none"/>
                <w:lang w:eastAsia="zh-CN"/>
              </w:rPr>
              <w:t>0</w:t>
            </w:r>
            <w:r>
              <w:rPr>
                <w:rFonts w:hint="eastAsia" w:ascii="仿宋" w:hAnsi="仿宋" w:eastAsia="仿宋" w:cs="仿宋"/>
                <w:color w:val="auto"/>
                <w:w w:val="99"/>
                <w:sz w:val="21"/>
                <w:szCs w:val="21"/>
                <w:highlight w:val="none"/>
                <w:lang w:eastAsia="zh-CN"/>
              </w:rPr>
              <w:t>）</w:t>
            </w:r>
          </w:p>
        </w:tc>
      </w:tr>
      <w:tr w14:paraId="395D4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exact"/>
        </w:trPr>
        <w:tc>
          <w:tcPr>
            <w:tcW w:w="441" w:type="pct"/>
            <w:vAlign w:val="center"/>
          </w:tcPr>
          <w:p w14:paraId="427297B1">
            <w:pPr>
              <w:keepNext w:val="0"/>
              <w:keepLines w:val="0"/>
              <w:pageBreakBefore w:val="0"/>
              <w:widowControl/>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14</w:t>
            </w:r>
          </w:p>
        </w:tc>
        <w:tc>
          <w:tcPr>
            <w:tcW w:w="658" w:type="pct"/>
            <w:vAlign w:val="center"/>
          </w:tcPr>
          <w:p w14:paraId="75F024AE">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en-US" w:bidi="ar-SA"/>
              </w:rPr>
            </w:pPr>
            <w:r>
              <w:rPr>
                <w:rFonts w:hint="eastAsia" w:ascii="仿宋" w:hAnsi="仿宋" w:eastAsia="仿宋" w:cs="仿宋"/>
                <w:color w:val="auto"/>
                <w:spacing w:val="1"/>
                <w:w w:val="99"/>
                <w:sz w:val="21"/>
                <w:szCs w:val="21"/>
                <w:highlight w:val="none"/>
              </w:rPr>
              <w:t>A03</w:t>
            </w:r>
            <w:r>
              <w:rPr>
                <w:rFonts w:hint="eastAsia" w:ascii="仿宋" w:hAnsi="仿宋" w:eastAsia="仿宋" w:cs="仿宋"/>
                <w:color w:val="auto"/>
                <w:w w:val="99"/>
                <w:sz w:val="21"/>
                <w:szCs w:val="21"/>
                <w:highlight w:val="none"/>
              </w:rPr>
              <w:t>12</w:t>
            </w:r>
            <w:r>
              <w:rPr>
                <w:rFonts w:hint="eastAsia" w:ascii="仿宋" w:hAnsi="仿宋" w:eastAsia="仿宋" w:cs="仿宋"/>
                <w:color w:val="auto"/>
                <w:spacing w:val="1"/>
                <w:w w:val="99"/>
                <w:sz w:val="21"/>
                <w:szCs w:val="21"/>
                <w:highlight w:val="none"/>
              </w:rPr>
              <w:t>1</w:t>
            </w:r>
            <w:r>
              <w:rPr>
                <w:rFonts w:hint="eastAsia" w:ascii="仿宋" w:hAnsi="仿宋" w:eastAsia="仿宋" w:cs="仿宋"/>
                <w:color w:val="auto"/>
                <w:w w:val="99"/>
                <w:sz w:val="21"/>
                <w:szCs w:val="21"/>
                <w:highlight w:val="none"/>
              </w:rPr>
              <w:t>0饮食炊事机械</w:t>
            </w:r>
          </w:p>
        </w:tc>
        <w:tc>
          <w:tcPr>
            <w:tcW w:w="1030" w:type="pct"/>
            <w:vAlign w:val="center"/>
          </w:tcPr>
          <w:p w14:paraId="41E5D6D5">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en-US" w:bidi="ar-SA"/>
              </w:rPr>
            </w:pPr>
            <w:r>
              <w:rPr>
                <w:rFonts w:hint="eastAsia" w:ascii="仿宋" w:hAnsi="仿宋" w:eastAsia="仿宋" w:cs="仿宋"/>
                <w:color w:val="auto"/>
                <w:w w:val="99"/>
                <w:sz w:val="21"/>
                <w:szCs w:val="21"/>
                <w:highlight w:val="none"/>
              </w:rPr>
              <w:t>商用燃</w:t>
            </w:r>
            <w:r>
              <w:rPr>
                <w:rFonts w:hint="eastAsia" w:ascii="仿宋" w:hAnsi="仿宋" w:eastAsia="仿宋" w:cs="仿宋"/>
                <w:color w:val="auto"/>
                <w:spacing w:val="2"/>
                <w:w w:val="99"/>
                <w:sz w:val="21"/>
                <w:szCs w:val="21"/>
                <w:highlight w:val="none"/>
              </w:rPr>
              <w:t>气</w:t>
            </w:r>
            <w:r>
              <w:rPr>
                <w:rFonts w:hint="eastAsia" w:ascii="仿宋" w:hAnsi="仿宋" w:eastAsia="仿宋" w:cs="仿宋"/>
                <w:color w:val="auto"/>
                <w:w w:val="99"/>
                <w:sz w:val="21"/>
                <w:szCs w:val="21"/>
                <w:highlight w:val="none"/>
              </w:rPr>
              <w:t>灶具</w:t>
            </w:r>
          </w:p>
        </w:tc>
        <w:tc>
          <w:tcPr>
            <w:tcW w:w="1138" w:type="pct"/>
            <w:vAlign w:val="center"/>
          </w:tcPr>
          <w:p w14:paraId="0C7CBDC0">
            <w:pPr>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2"/>
                <w:sz w:val="21"/>
                <w:szCs w:val="21"/>
                <w:highlight w:val="none"/>
                <w:lang w:val="en-US" w:eastAsia="en-US" w:bidi="ar-SA"/>
              </w:rPr>
            </w:pPr>
          </w:p>
        </w:tc>
        <w:tc>
          <w:tcPr>
            <w:tcW w:w="1732" w:type="pct"/>
            <w:vAlign w:val="center"/>
          </w:tcPr>
          <w:p w14:paraId="00FC7361">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pacing w:val="12"/>
                <w:w w:val="99"/>
                <w:sz w:val="21"/>
                <w:szCs w:val="21"/>
                <w:highlight w:val="none"/>
                <w:lang w:eastAsia="zh-CN"/>
              </w:rPr>
              <w:t>《商用燃气灶具能效限</w:t>
            </w:r>
            <w:r>
              <w:rPr>
                <w:rFonts w:hint="eastAsia" w:ascii="仿宋" w:hAnsi="仿宋" w:eastAsia="仿宋" w:cs="仿宋"/>
                <w:color w:val="auto"/>
                <w:spacing w:val="9"/>
                <w:w w:val="99"/>
                <w:sz w:val="21"/>
                <w:szCs w:val="21"/>
                <w:highlight w:val="none"/>
                <w:lang w:eastAsia="zh-CN"/>
              </w:rPr>
              <w:t>定</w:t>
            </w:r>
            <w:r>
              <w:rPr>
                <w:rFonts w:hint="eastAsia" w:ascii="仿宋" w:hAnsi="仿宋" w:eastAsia="仿宋" w:cs="仿宋"/>
                <w:color w:val="auto"/>
                <w:spacing w:val="12"/>
                <w:w w:val="99"/>
                <w:sz w:val="21"/>
                <w:szCs w:val="21"/>
                <w:highlight w:val="none"/>
                <w:lang w:eastAsia="zh-CN"/>
              </w:rPr>
              <w:t>值及</w:t>
            </w:r>
            <w:r>
              <w:rPr>
                <w:rFonts w:hint="eastAsia" w:ascii="仿宋" w:hAnsi="仿宋" w:eastAsia="仿宋" w:cs="仿宋"/>
                <w:color w:val="auto"/>
                <w:w w:val="99"/>
                <w:sz w:val="21"/>
                <w:szCs w:val="21"/>
                <w:highlight w:val="none"/>
                <w:lang w:eastAsia="zh-CN"/>
              </w:rPr>
              <w:t>能效等级</w:t>
            </w:r>
            <w:r>
              <w:rPr>
                <w:rFonts w:hint="eastAsia" w:ascii="仿宋" w:hAnsi="仿宋" w:eastAsia="仿宋" w:cs="仿宋"/>
                <w:color w:val="auto"/>
                <w:spacing w:val="2"/>
                <w:w w:val="99"/>
                <w:sz w:val="21"/>
                <w:szCs w:val="21"/>
                <w:highlight w:val="none"/>
                <w:lang w:eastAsia="zh-CN"/>
              </w:rPr>
              <w:t>》</w:t>
            </w:r>
            <w:r>
              <w:rPr>
                <w:rFonts w:hint="eastAsia" w:ascii="仿宋" w:hAnsi="仿宋" w:eastAsia="仿宋" w:cs="仿宋"/>
                <w:color w:val="auto"/>
                <w:w w:val="99"/>
                <w:sz w:val="21"/>
                <w:szCs w:val="21"/>
                <w:highlight w:val="none"/>
                <w:lang w:eastAsia="zh-CN"/>
              </w:rPr>
              <w:t>（</w:t>
            </w:r>
            <w:r>
              <w:rPr>
                <w:rFonts w:hint="eastAsia" w:ascii="仿宋" w:hAnsi="仿宋" w:eastAsia="仿宋" w:cs="仿宋"/>
                <w:color w:val="auto"/>
                <w:spacing w:val="1"/>
                <w:w w:val="99"/>
                <w:sz w:val="21"/>
                <w:szCs w:val="21"/>
                <w:highlight w:val="none"/>
                <w:lang w:eastAsia="zh-CN"/>
              </w:rPr>
              <w:t>G</w:t>
            </w:r>
            <w:r>
              <w:rPr>
                <w:rFonts w:hint="eastAsia" w:ascii="仿宋" w:hAnsi="仿宋" w:eastAsia="仿宋" w:cs="仿宋"/>
                <w:color w:val="auto"/>
                <w:w w:val="99"/>
                <w:sz w:val="21"/>
                <w:szCs w:val="21"/>
                <w:highlight w:val="none"/>
                <w:lang w:eastAsia="zh-CN"/>
              </w:rPr>
              <w:t>B</w:t>
            </w:r>
            <w:r>
              <w:rPr>
                <w:rFonts w:hint="eastAsia" w:ascii="仿宋" w:hAnsi="仿宋" w:eastAsia="仿宋" w:cs="仿宋"/>
                <w:color w:val="auto"/>
                <w:spacing w:val="1"/>
                <w:w w:val="99"/>
                <w:sz w:val="21"/>
                <w:szCs w:val="21"/>
                <w:highlight w:val="none"/>
                <w:lang w:eastAsia="zh-CN"/>
              </w:rPr>
              <w:t>30</w:t>
            </w:r>
            <w:r>
              <w:rPr>
                <w:rFonts w:hint="eastAsia" w:ascii="仿宋" w:hAnsi="仿宋" w:eastAsia="仿宋" w:cs="仿宋"/>
                <w:color w:val="auto"/>
                <w:w w:val="99"/>
                <w:sz w:val="21"/>
                <w:szCs w:val="21"/>
                <w:highlight w:val="none"/>
                <w:lang w:eastAsia="zh-CN"/>
              </w:rPr>
              <w:t>53</w:t>
            </w:r>
            <w:r>
              <w:rPr>
                <w:rFonts w:hint="eastAsia" w:ascii="仿宋" w:hAnsi="仿宋" w:eastAsia="仿宋" w:cs="仿宋"/>
                <w:color w:val="auto"/>
                <w:spacing w:val="1"/>
                <w:w w:val="99"/>
                <w:sz w:val="21"/>
                <w:szCs w:val="21"/>
                <w:highlight w:val="none"/>
                <w:lang w:eastAsia="zh-CN"/>
              </w:rPr>
              <w:t>1</w:t>
            </w:r>
            <w:r>
              <w:rPr>
                <w:rFonts w:hint="eastAsia" w:ascii="仿宋" w:hAnsi="仿宋" w:eastAsia="仿宋" w:cs="仿宋"/>
                <w:color w:val="auto"/>
                <w:w w:val="99"/>
                <w:sz w:val="21"/>
                <w:szCs w:val="21"/>
                <w:highlight w:val="none"/>
                <w:lang w:eastAsia="zh-CN"/>
              </w:rPr>
              <w:t>）</w:t>
            </w:r>
          </w:p>
        </w:tc>
      </w:tr>
      <w:tr w14:paraId="12192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exact"/>
        </w:trPr>
        <w:tc>
          <w:tcPr>
            <w:tcW w:w="441" w:type="pct"/>
            <w:vMerge w:val="restart"/>
            <w:vAlign w:val="center"/>
          </w:tcPr>
          <w:p w14:paraId="625D88ED">
            <w:pPr>
              <w:keepNext w:val="0"/>
              <w:keepLines w:val="0"/>
              <w:pageBreakBefore w:val="0"/>
              <w:widowControl/>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15</w:t>
            </w:r>
          </w:p>
        </w:tc>
        <w:tc>
          <w:tcPr>
            <w:tcW w:w="658" w:type="pct"/>
            <w:vMerge w:val="restart"/>
            <w:vAlign w:val="center"/>
          </w:tcPr>
          <w:p w14:paraId="2EBB582B">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en-US" w:bidi="ar-SA"/>
              </w:rPr>
            </w:pPr>
            <w:r>
              <w:rPr>
                <w:rFonts w:hint="eastAsia" w:ascii="仿宋" w:hAnsi="仿宋" w:eastAsia="仿宋" w:cs="仿宋"/>
                <w:color w:val="auto"/>
                <w:w w:val="99"/>
                <w:sz w:val="21"/>
                <w:szCs w:val="21"/>
                <w:highlight w:val="none"/>
              </w:rPr>
              <w:t>★</w:t>
            </w:r>
            <w:r>
              <w:rPr>
                <w:rFonts w:hint="eastAsia" w:ascii="仿宋" w:hAnsi="仿宋" w:eastAsia="仿宋" w:cs="仿宋"/>
                <w:color w:val="auto"/>
                <w:spacing w:val="1"/>
                <w:w w:val="99"/>
                <w:sz w:val="21"/>
                <w:szCs w:val="21"/>
                <w:highlight w:val="none"/>
              </w:rPr>
              <w:t>A060</w:t>
            </w:r>
            <w:r>
              <w:rPr>
                <w:rFonts w:hint="eastAsia" w:ascii="仿宋" w:hAnsi="仿宋" w:eastAsia="仿宋" w:cs="仿宋"/>
                <w:color w:val="auto"/>
                <w:w w:val="99"/>
                <w:sz w:val="21"/>
                <w:szCs w:val="21"/>
                <w:highlight w:val="none"/>
              </w:rPr>
              <w:t>805便器</w:t>
            </w:r>
          </w:p>
        </w:tc>
        <w:tc>
          <w:tcPr>
            <w:tcW w:w="1030" w:type="pct"/>
            <w:vAlign w:val="center"/>
          </w:tcPr>
          <w:p w14:paraId="25DFCBD8">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en-US" w:bidi="ar-SA"/>
              </w:rPr>
            </w:pPr>
            <w:r>
              <w:rPr>
                <w:rFonts w:hint="eastAsia" w:ascii="仿宋" w:hAnsi="仿宋" w:eastAsia="仿宋" w:cs="仿宋"/>
                <w:color w:val="auto"/>
                <w:w w:val="99"/>
                <w:sz w:val="21"/>
                <w:szCs w:val="21"/>
                <w:highlight w:val="none"/>
              </w:rPr>
              <w:t>坐便器</w:t>
            </w:r>
          </w:p>
        </w:tc>
        <w:tc>
          <w:tcPr>
            <w:tcW w:w="1138" w:type="pct"/>
            <w:vAlign w:val="center"/>
          </w:tcPr>
          <w:p w14:paraId="7E234753">
            <w:pPr>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2"/>
                <w:sz w:val="21"/>
                <w:szCs w:val="21"/>
                <w:highlight w:val="none"/>
                <w:lang w:val="en-US" w:eastAsia="en-US" w:bidi="ar-SA"/>
              </w:rPr>
            </w:pPr>
          </w:p>
        </w:tc>
        <w:tc>
          <w:tcPr>
            <w:tcW w:w="1732" w:type="pct"/>
            <w:vAlign w:val="center"/>
          </w:tcPr>
          <w:p w14:paraId="56B317A4">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w w:val="99"/>
                <w:sz w:val="21"/>
                <w:szCs w:val="21"/>
                <w:highlight w:val="none"/>
                <w:lang w:eastAsia="zh-CN"/>
              </w:rPr>
              <w:t>《坐便</w:t>
            </w:r>
            <w:r>
              <w:rPr>
                <w:rFonts w:hint="eastAsia" w:ascii="仿宋" w:hAnsi="仿宋" w:eastAsia="仿宋" w:cs="仿宋"/>
                <w:color w:val="auto"/>
                <w:spacing w:val="2"/>
                <w:w w:val="99"/>
                <w:sz w:val="21"/>
                <w:szCs w:val="21"/>
                <w:highlight w:val="none"/>
                <w:lang w:eastAsia="zh-CN"/>
              </w:rPr>
              <w:t>器</w:t>
            </w:r>
            <w:r>
              <w:rPr>
                <w:rFonts w:hint="eastAsia" w:ascii="仿宋" w:hAnsi="仿宋" w:eastAsia="仿宋" w:cs="仿宋"/>
                <w:color w:val="auto"/>
                <w:w w:val="99"/>
                <w:sz w:val="21"/>
                <w:szCs w:val="21"/>
                <w:highlight w:val="none"/>
                <w:lang w:eastAsia="zh-CN"/>
              </w:rPr>
              <w:t>水效</w:t>
            </w:r>
            <w:r>
              <w:rPr>
                <w:rFonts w:hint="eastAsia" w:ascii="仿宋" w:hAnsi="仿宋" w:eastAsia="仿宋" w:cs="仿宋"/>
                <w:color w:val="auto"/>
                <w:spacing w:val="2"/>
                <w:w w:val="99"/>
                <w:sz w:val="21"/>
                <w:szCs w:val="21"/>
                <w:highlight w:val="none"/>
                <w:lang w:eastAsia="zh-CN"/>
              </w:rPr>
              <w:t>限</w:t>
            </w:r>
            <w:r>
              <w:rPr>
                <w:rFonts w:hint="eastAsia" w:ascii="仿宋" w:hAnsi="仿宋" w:eastAsia="仿宋" w:cs="仿宋"/>
                <w:color w:val="auto"/>
                <w:w w:val="99"/>
                <w:sz w:val="21"/>
                <w:szCs w:val="21"/>
                <w:highlight w:val="none"/>
                <w:lang w:eastAsia="zh-CN"/>
              </w:rPr>
              <w:t>定值</w:t>
            </w:r>
            <w:r>
              <w:rPr>
                <w:rFonts w:hint="eastAsia" w:ascii="仿宋" w:hAnsi="仿宋" w:eastAsia="仿宋" w:cs="仿宋"/>
                <w:color w:val="auto"/>
                <w:spacing w:val="2"/>
                <w:w w:val="99"/>
                <w:sz w:val="21"/>
                <w:szCs w:val="21"/>
                <w:highlight w:val="none"/>
                <w:lang w:eastAsia="zh-CN"/>
              </w:rPr>
              <w:t>及</w:t>
            </w:r>
            <w:r>
              <w:rPr>
                <w:rFonts w:hint="eastAsia" w:ascii="仿宋" w:hAnsi="仿宋" w:eastAsia="仿宋" w:cs="仿宋"/>
                <w:color w:val="auto"/>
                <w:w w:val="99"/>
                <w:sz w:val="21"/>
                <w:szCs w:val="21"/>
                <w:highlight w:val="none"/>
                <w:lang w:eastAsia="zh-CN"/>
              </w:rPr>
              <w:t>水</w:t>
            </w:r>
            <w:r>
              <w:rPr>
                <w:rFonts w:hint="eastAsia" w:ascii="仿宋" w:hAnsi="仿宋" w:eastAsia="仿宋" w:cs="仿宋"/>
                <w:color w:val="auto"/>
                <w:spacing w:val="2"/>
                <w:w w:val="99"/>
                <w:sz w:val="21"/>
                <w:szCs w:val="21"/>
                <w:highlight w:val="none"/>
                <w:lang w:eastAsia="zh-CN"/>
              </w:rPr>
              <w:t>效</w:t>
            </w:r>
            <w:r>
              <w:rPr>
                <w:rFonts w:hint="eastAsia" w:ascii="仿宋" w:hAnsi="仿宋" w:eastAsia="仿宋" w:cs="仿宋"/>
                <w:color w:val="auto"/>
                <w:w w:val="99"/>
                <w:sz w:val="21"/>
                <w:szCs w:val="21"/>
                <w:highlight w:val="none"/>
                <w:lang w:eastAsia="zh-CN"/>
              </w:rPr>
              <w:t>等级</w:t>
            </w:r>
            <w:r>
              <w:rPr>
                <w:rFonts w:hint="eastAsia" w:ascii="仿宋" w:hAnsi="仿宋" w:eastAsia="仿宋" w:cs="仿宋"/>
                <w:color w:val="auto"/>
                <w:w w:val="99"/>
                <w:sz w:val="21"/>
                <w:szCs w:val="21"/>
                <w:highlight w:val="none"/>
              </w:rPr>
              <w:t>（</w:t>
            </w:r>
            <w:r>
              <w:rPr>
                <w:rFonts w:hint="eastAsia" w:ascii="仿宋" w:hAnsi="仿宋" w:eastAsia="仿宋" w:cs="仿宋"/>
                <w:color w:val="auto"/>
                <w:spacing w:val="1"/>
                <w:w w:val="99"/>
                <w:sz w:val="21"/>
                <w:szCs w:val="21"/>
                <w:highlight w:val="none"/>
              </w:rPr>
              <w:t>G</w:t>
            </w:r>
            <w:r>
              <w:rPr>
                <w:rFonts w:hint="eastAsia" w:ascii="仿宋" w:hAnsi="仿宋" w:eastAsia="仿宋" w:cs="仿宋"/>
                <w:color w:val="auto"/>
                <w:w w:val="99"/>
                <w:sz w:val="21"/>
                <w:szCs w:val="21"/>
                <w:highlight w:val="none"/>
              </w:rPr>
              <w:t>B</w:t>
            </w:r>
            <w:r>
              <w:rPr>
                <w:rFonts w:hint="eastAsia" w:ascii="仿宋" w:hAnsi="仿宋" w:eastAsia="仿宋" w:cs="仿宋"/>
                <w:color w:val="auto"/>
                <w:spacing w:val="1"/>
                <w:w w:val="99"/>
                <w:sz w:val="21"/>
                <w:szCs w:val="21"/>
                <w:highlight w:val="none"/>
              </w:rPr>
              <w:t>2</w:t>
            </w:r>
            <w:r>
              <w:rPr>
                <w:rFonts w:hint="eastAsia" w:ascii="仿宋" w:hAnsi="仿宋" w:eastAsia="仿宋" w:cs="仿宋"/>
                <w:color w:val="auto"/>
                <w:w w:val="99"/>
                <w:sz w:val="21"/>
                <w:szCs w:val="21"/>
                <w:highlight w:val="none"/>
              </w:rPr>
              <w:t>55</w:t>
            </w:r>
            <w:r>
              <w:rPr>
                <w:rFonts w:hint="eastAsia" w:ascii="仿宋" w:hAnsi="仿宋" w:eastAsia="仿宋" w:cs="仿宋"/>
                <w:color w:val="auto"/>
                <w:spacing w:val="1"/>
                <w:w w:val="99"/>
                <w:sz w:val="21"/>
                <w:szCs w:val="21"/>
                <w:highlight w:val="none"/>
              </w:rPr>
              <w:t>02</w:t>
            </w:r>
            <w:r>
              <w:rPr>
                <w:rFonts w:hint="eastAsia" w:ascii="仿宋" w:hAnsi="仿宋" w:eastAsia="仿宋" w:cs="仿宋"/>
                <w:color w:val="auto"/>
                <w:w w:val="99"/>
                <w:sz w:val="21"/>
                <w:szCs w:val="21"/>
                <w:highlight w:val="none"/>
              </w:rPr>
              <w:t>）</w:t>
            </w:r>
          </w:p>
        </w:tc>
      </w:tr>
      <w:tr w14:paraId="7053B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exact"/>
        </w:trPr>
        <w:tc>
          <w:tcPr>
            <w:tcW w:w="441" w:type="pct"/>
            <w:vMerge w:val="continue"/>
            <w:vAlign w:val="center"/>
          </w:tcPr>
          <w:p w14:paraId="4A822E85">
            <w:pPr>
              <w:keepNext w:val="0"/>
              <w:keepLines w:val="0"/>
              <w:pageBreakBefore w:val="0"/>
              <w:widowControl/>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rPr>
            </w:pPr>
          </w:p>
        </w:tc>
        <w:tc>
          <w:tcPr>
            <w:tcW w:w="658" w:type="pct"/>
            <w:vMerge w:val="continue"/>
            <w:vAlign w:val="center"/>
          </w:tcPr>
          <w:p w14:paraId="4427C4A6">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w w:val="99"/>
                <w:sz w:val="21"/>
                <w:szCs w:val="21"/>
                <w:highlight w:val="none"/>
              </w:rPr>
            </w:pPr>
          </w:p>
        </w:tc>
        <w:tc>
          <w:tcPr>
            <w:tcW w:w="1030" w:type="pct"/>
            <w:vAlign w:val="center"/>
          </w:tcPr>
          <w:p w14:paraId="6EF7B14B">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en-US" w:bidi="ar-SA"/>
              </w:rPr>
            </w:pPr>
            <w:r>
              <w:rPr>
                <w:rFonts w:hint="eastAsia" w:ascii="仿宋" w:hAnsi="仿宋" w:eastAsia="仿宋" w:cs="仿宋"/>
                <w:color w:val="auto"/>
                <w:w w:val="99"/>
                <w:sz w:val="21"/>
                <w:szCs w:val="21"/>
                <w:highlight w:val="none"/>
              </w:rPr>
              <w:t>蹲便器</w:t>
            </w:r>
          </w:p>
        </w:tc>
        <w:tc>
          <w:tcPr>
            <w:tcW w:w="1138" w:type="pct"/>
            <w:vAlign w:val="center"/>
          </w:tcPr>
          <w:p w14:paraId="3CA35B95">
            <w:pPr>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2"/>
                <w:sz w:val="21"/>
                <w:szCs w:val="21"/>
                <w:highlight w:val="none"/>
                <w:lang w:val="en-US" w:eastAsia="en-US" w:bidi="ar-SA"/>
              </w:rPr>
            </w:pPr>
          </w:p>
        </w:tc>
        <w:tc>
          <w:tcPr>
            <w:tcW w:w="1732" w:type="pct"/>
            <w:vAlign w:val="center"/>
          </w:tcPr>
          <w:p w14:paraId="33E785B8">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pacing w:val="12"/>
                <w:w w:val="99"/>
                <w:sz w:val="21"/>
                <w:szCs w:val="21"/>
                <w:highlight w:val="none"/>
                <w:lang w:eastAsia="zh-CN"/>
              </w:rPr>
              <w:t>《蹲便器用水效率限定</w:t>
            </w:r>
            <w:r>
              <w:rPr>
                <w:rFonts w:hint="eastAsia" w:ascii="仿宋" w:hAnsi="仿宋" w:eastAsia="仿宋" w:cs="仿宋"/>
                <w:color w:val="auto"/>
                <w:spacing w:val="9"/>
                <w:w w:val="99"/>
                <w:sz w:val="21"/>
                <w:szCs w:val="21"/>
                <w:highlight w:val="none"/>
                <w:lang w:eastAsia="zh-CN"/>
              </w:rPr>
              <w:t>值</w:t>
            </w:r>
            <w:r>
              <w:rPr>
                <w:rFonts w:hint="eastAsia" w:ascii="仿宋" w:hAnsi="仿宋" w:eastAsia="仿宋" w:cs="仿宋"/>
                <w:color w:val="auto"/>
                <w:spacing w:val="12"/>
                <w:w w:val="99"/>
                <w:sz w:val="21"/>
                <w:szCs w:val="21"/>
                <w:highlight w:val="none"/>
                <w:lang w:eastAsia="zh-CN"/>
              </w:rPr>
              <w:t>及用</w:t>
            </w:r>
            <w:r>
              <w:rPr>
                <w:rFonts w:hint="eastAsia" w:ascii="仿宋" w:hAnsi="仿宋" w:eastAsia="仿宋" w:cs="仿宋"/>
                <w:color w:val="auto"/>
                <w:w w:val="99"/>
                <w:sz w:val="21"/>
                <w:szCs w:val="21"/>
                <w:highlight w:val="none"/>
                <w:lang w:eastAsia="zh-CN"/>
              </w:rPr>
              <w:t>水效率等</w:t>
            </w:r>
            <w:r>
              <w:rPr>
                <w:rFonts w:hint="eastAsia" w:ascii="仿宋" w:hAnsi="仿宋" w:eastAsia="仿宋" w:cs="仿宋"/>
                <w:color w:val="auto"/>
                <w:spacing w:val="2"/>
                <w:w w:val="99"/>
                <w:sz w:val="21"/>
                <w:szCs w:val="21"/>
                <w:highlight w:val="none"/>
                <w:lang w:eastAsia="zh-CN"/>
              </w:rPr>
              <w:t>级</w:t>
            </w:r>
            <w:r>
              <w:rPr>
                <w:rFonts w:hint="eastAsia" w:ascii="仿宋" w:hAnsi="仿宋" w:eastAsia="仿宋" w:cs="仿宋"/>
                <w:color w:val="auto"/>
                <w:w w:val="99"/>
                <w:sz w:val="21"/>
                <w:szCs w:val="21"/>
                <w:highlight w:val="none"/>
                <w:lang w:eastAsia="zh-CN"/>
              </w:rPr>
              <w:t>》（</w:t>
            </w:r>
            <w:r>
              <w:rPr>
                <w:rFonts w:hint="eastAsia" w:ascii="仿宋" w:hAnsi="仿宋" w:eastAsia="仿宋" w:cs="仿宋"/>
                <w:color w:val="auto"/>
                <w:spacing w:val="1"/>
                <w:w w:val="99"/>
                <w:sz w:val="21"/>
                <w:szCs w:val="21"/>
                <w:highlight w:val="none"/>
                <w:lang w:eastAsia="zh-CN"/>
              </w:rPr>
              <w:t>G</w:t>
            </w:r>
            <w:r>
              <w:rPr>
                <w:rFonts w:hint="eastAsia" w:ascii="仿宋" w:hAnsi="仿宋" w:eastAsia="仿宋" w:cs="仿宋"/>
                <w:color w:val="auto"/>
                <w:w w:val="99"/>
                <w:sz w:val="21"/>
                <w:szCs w:val="21"/>
                <w:highlight w:val="none"/>
                <w:lang w:eastAsia="zh-CN"/>
              </w:rPr>
              <w:t>B</w:t>
            </w:r>
            <w:r>
              <w:rPr>
                <w:rFonts w:hint="eastAsia" w:ascii="仿宋" w:hAnsi="仿宋" w:eastAsia="仿宋" w:cs="仿宋"/>
                <w:color w:val="auto"/>
                <w:spacing w:val="1"/>
                <w:w w:val="99"/>
                <w:sz w:val="21"/>
                <w:szCs w:val="21"/>
                <w:highlight w:val="none"/>
                <w:lang w:eastAsia="zh-CN"/>
              </w:rPr>
              <w:t>307</w:t>
            </w:r>
            <w:r>
              <w:rPr>
                <w:rFonts w:hint="eastAsia" w:ascii="仿宋" w:hAnsi="仿宋" w:eastAsia="仿宋" w:cs="仿宋"/>
                <w:color w:val="auto"/>
                <w:w w:val="99"/>
                <w:sz w:val="21"/>
                <w:szCs w:val="21"/>
                <w:highlight w:val="none"/>
                <w:lang w:eastAsia="zh-CN"/>
              </w:rPr>
              <w:t>1</w:t>
            </w:r>
            <w:r>
              <w:rPr>
                <w:rFonts w:hint="eastAsia" w:ascii="仿宋" w:hAnsi="仿宋" w:eastAsia="仿宋" w:cs="仿宋"/>
                <w:color w:val="auto"/>
                <w:spacing w:val="-1"/>
                <w:w w:val="99"/>
                <w:sz w:val="21"/>
                <w:szCs w:val="21"/>
                <w:highlight w:val="none"/>
                <w:lang w:eastAsia="zh-CN"/>
              </w:rPr>
              <w:t>7</w:t>
            </w:r>
            <w:r>
              <w:rPr>
                <w:rFonts w:hint="eastAsia" w:ascii="仿宋" w:hAnsi="仿宋" w:eastAsia="仿宋" w:cs="仿宋"/>
                <w:color w:val="auto"/>
                <w:w w:val="99"/>
                <w:sz w:val="21"/>
                <w:szCs w:val="21"/>
                <w:highlight w:val="none"/>
                <w:lang w:eastAsia="zh-CN"/>
              </w:rPr>
              <w:t>）</w:t>
            </w:r>
          </w:p>
        </w:tc>
      </w:tr>
      <w:tr w14:paraId="419DC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exact"/>
        </w:trPr>
        <w:tc>
          <w:tcPr>
            <w:tcW w:w="441" w:type="pct"/>
            <w:vMerge w:val="continue"/>
            <w:vAlign w:val="center"/>
          </w:tcPr>
          <w:p w14:paraId="3CD8EBA6">
            <w:pPr>
              <w:keepNext w:val="0"/>
              <w:keepLines w:val="0"/>
              <w:pageBreakBefore w:val="0"/>
              <w:widowControl/>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rPr>
            </w:pPr>
          </w:p>
        </w:tc>
        <w:tc>
          <w:tcPr>
            <w:tcW w:w="658" w:type="pct"/>
            <w:vMerge w:val="continue"/>
            <w:vAlign w:val="center"/>
          </w:tcPr>
          <w:p w14:paraId="326D342A">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w w:val="99"/>
                <w:sz w:val="21"/>
                <w:szCs w:val="21"/>
                <w:highlight w:val="none"/>
              </w:rPr>
            </w:pPr>
          </w:p>
        </w:tc>
        <w:tc>
          <w:tcPr>
            <w:tcW w:w="1030" w:type="pct"/>
            <w:vAlign w:val="center"/>
          </w:tcPr>
          <w:p w14:paraId="2AF2B4C3">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en-US" w:bidi="ar-SA"/>
              </w:rPr>
            </w:pPr>
            <w:r>
              <w:rPr>
                <w:rFonts w:hint="eastAsia" w:ascii="仿宋" w:hAnsi="仿宋" w:eastAsia="仿宋" w:cs="仿宋"/>
                <w:color w:val="auto"/>
                <w:w w:val="99"/>
                <w:sz w:val="21"/>
                <w:szCs w:val="21"/>
                <w:highlight w:val="none"/>
              </w:rPr>
              <w:t>小便器</w:t>
            </w:r>
          </w:p>
        </w:tc>
        <w:tc>
          <w:tcPr>
            <w:tcW w:w="1138" w:type="pct"/>
            <w:vAlign w:val="center"/>
          </w:tcPr>
          <w:p w14:paraId="0F6CFBFF">
            <w:pPr>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2"/>
                <w:sz w:val="21"/>
                <w:szCs w:val="21"/>
                <w:highlight w:val="none"/>
                <w:lang w:val="en-US" w:eastAsia="en-US" w:bidi="ar-SA"/>
              </w:rPr>
            </w:pPr>
          </w:p>
        </w:tc>
        <w:tc>
          <w:tcPr>
            <w:tcW w:w="1732" w:type="pct"/>
            <w:vAlign w:val="center"/>
          </w:tcPr>
          <w:p w14:paraId="18C1B432">
            <w:pPr>
              <w:pStyle w:val="71"/>
              <w:keepNext w:val="0"/>
              <w:keepLines w:val="0"/>
              <w:pageBreakBefore w:val="0"/>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pacing w:val="12"/>
                <w:w w:val="99"/>
                <w:sz w:val="21"/>
                <w:szCs w:val="21"/>
                <w:highlight w:val="none"/>
                <w:lang w:eastAsia="zh-CN"/>
              </w:rPr>
              <w:t>《小便器用水效率限定</w:t>
            </w:r>
            <w:r>
              <w:rPr>
                <w:rFonts w:hint="eastAsia" w:ascii="仿宋" w:hAnsi="仿宋" w:eastAsia="仿宋" w:cs="仿宋"/>
                <w:color w:val="auto"/>
                <w:spacing w:val="9"/>
                <w:w w:val="99"/>
                <w:sz w:val="21"/>
                <w:szCs w:val="21"/>
                <w:highlight w:val="none"/>
                <w:lang w:eastAsia="zh-CN"/>
              </w:rPr>
              <w:t>值</w:t>
            </w:r>
            <w:r>
              <w:rPr>
                <w:rFonts w:hint="eastAsia" w:ascii="仿宋" w:hAnsi="仿宋" w:eastAsia="仿宋" w:cs="仿宋"/>
                <w:color w:val="auto"/>
                <w:spacing w:val="12"/>
                <w:w w:val="99"/>
                <w:sz w:val="21"/>
                <w:szCs w:val="21"/>
                <w:highlight w:val="none"/>
                <w:lang w:eastAsia="zh-CN"/>
              </w:rPr>
              <w:t>及用</w:t>
            </w:r>
            <w:r>
              <w:rPr>
                <w:rFonts w:hint="eastAsia" w:ascii="仿宋" w:hAnsi="仿宋" w:eastAsia="仿宋" w:cs="仿宋"/>
                <w:color w:val="auto"/>
                <w:w w:val="99"/>
                <w:sz w:val="21"/>
                <w:szCs w:val="21"/>
                <w:highlight w:val="none"/>
                <w:lang w:eastAsia="zh-CN"/>
              </w:rPr>
              <w:t>水效率等</w:t>
            </w:r>
            <w:r>
              <w:rPr>
                <w:rFonts w:hint="eastAsia" w:ascii="仿宋" w:hAnsi="仿宋" w:eastAsia="仿宋" w:cs="仿宋"/>
                <w:color w:val="auto"/>
                <w:spacing w:val="2"/>
                <w:w w:val="99"/>
                <w:sz w:val="21"/>
                <w:szCs w:val="21"/>
                <w:highlight w:val="none"/>
                <w:lang w:eastAsia="zh-CN"/>
              </w:rPr>
              <w:t>级</w:t>
            </w:r>
            <w:r>
              <w:rPr>
                <w:rFonts w:hint="eastAsia" w:ascii="仿宋" w:hAnsi="仿宋" w:eastAsia="仿宋" w:cs="仿宋"/>
                <w:color w:val="auto"/>
                <w:w w:val="99"/>
                <w:sz w:val="21"/>
                <w:szCs w:val="21"/>
                <w:highlight w:val="none"/>
                <w:lang w:eastAsia="zh-CN"/>
              </w:rPr>
              <w:t>》（</w:t>
            </w:r>
            <w:r>
              <w:rPr>
                <w:rFonts w:hint="eastAsia" w:ascii="仿宋" w:hAnsi="仿宋" w:eastAsia="仿宋" w:cs="仿宋"/>
                <w:color w:val="auto"/>
                <w:spacing w:val="1"/>
                <w:w w:val="99"/>
                <w:sz w:val="21"/>
                <w:szCs w:val="21"/>
                <w:highlight w:val="none"/>
                <w:lang w:eastAsia="zh-CN"/>
              </w:rPr>
              <w:t>G</w:t>
            </w:r>
            <w:r>
              <w:rPr>
                <w:rFonts w:hint="eastAsia" w:ascii="仿宋" w:hAnsi="仿宋" w:eastAsia="仿宋" w:cs="仿宋"/>
                <w:color w:val="auto"/>
                <w:w w:val="99"/>
                <w:sz w:val="21"/>
                <w:szCs w:val="21"/>
                <w:highlight w:val="none"/>
                <w:lang w:eastAsia="zh-CN"/>
              </w:rPr>
              <w:t>B</w:t>
            </w:r>
            <w:r>
              <w:rPr>
                <w:rFonts w:hint="eastAsia" w:ascii="仿宋" w:hAnsi="仿宋" w:eastAsia="仿宋" w:cs="仿宋"/>
                <w:color w:val="auto"/>
                <w:spacing w:val="1"/>
                <w:w w:val="99"/>
                <w:sz w:val="21"/>
                <w:szCs w:val="21"/>
                <w:highlight w:val="none"/>
                <w:lang w:eastAsia="zh-CN"/>
              </w:rPr>
              <w:t>283</w:t>
            </w:r>
            <w:r>
              <w:rPr>
                <w:rFonts w:hint="eastAsia" w:ascii="仿宋" w:hAnsi="仿宋" w:eastAsia="仿宋" w:cs="仿宋"/>
                <w:color w:val="auto"/>
                <w:w w:val="99"/>
                <w:sz w:val="21"/>
                <w:szCs w:val="21"/>
                <w:highlight w:val="none"/>
                <w:lang w:eastAsia="zh-CN"/>
              </w:rPr>
              <w:t>7</w:t>
            </w:r>
            <w:r>
              <w:rPr>
                <w:rFonts w:hint="eastAsia" w:ascii="仿宋" w:hAnsi="仿宋" w:eastAsia="仿宋" w:cs="仿宋"/>
                <w:color w:val="auto"/>
                <w:spacing w:val="-1"/>
                <w:w w:val="99"/>
                <w:sz w:val="21"/>
                <w:szCs w:val="21"/>
                <w:highlight w:val="none"/>
                <w:lang w:eastAsia="zh-CN"/>
              </w:rPr>
              <w:t>7</w:t>
            </w:r>
            <w:r>
              <w:rPr>
                <w:rFonts w:hint="eastAsia" w:ascii="仿宋" w:hAnsi="仿宋" w:eastAsia="仿宋" w:cs="仿宋"/>
                <w:color w:val="auto"/>
                <w:w w:val="99"/>
                <w:sz w:val="21"/>
                <w:szCs w:val="21"/>
                <w:highlight w:val="none"/>
                <w:lang w:eastAsia="zh-CN"/>
              </w:rPr>
              <w:t>）</w:t>
            </w:r>
          </w:p>
        </w:tc>
      </w:tr>
      <w:tr w14:paraId="27D01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exact"/>
        </w:trPr>
        <w:tc>
          <w:tcPr>
            <w:tcW w:w="441" w:type="pct"/>
            <w:vAlign w:val="center"/>
          </w:tcPr>
          <w:p w14:paraId="33A2FA47">
            <w:pPr>
              <w:keepNext w:val="0"/>
              <w:keepLines w:val="0"/>
              <w:pageBreakBefore w:val="0"/>
              <w:widowControl/>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16</w:t>
            </w:r>
          </w:p>
        </w:tc>
        <w:tc>
          <w:tcPr>
            <w:tcW w:w="658" w:type="pct"/>
            <w:vAlign w:val="center"/>
          </w:tcPr>
          <w:p w14:paraId="49743FF4">
            <w:pPr>
              <w:pStyle w:val="71"/>
              <w:keepNext w:val="0"/>
              <w:keepLines w:val="0"/>
              <w:pageBreakBefore w:val="0"/>
              <w:kinsoku/>
              <w:wordWrap/>
              <w:overflowPunct/>
              <w:topLinePunct w:val="0"/>
              <w:autoSpaceDE/>
              <w:autoSpaceDN/>
              <w:bidi w:val="0"/>
              <w:adjustRightInd/>
              <w:snapToGrid/>
              <w:spacing w:beforeAutospacing="0" w:afterAutospacing="0" w:line="240" w:lineRule="auto"/>
              <w:ind w:left="42" w:leftChars="20" w:right="42" w:rightChars="20" w:firstLine="0" w:firstLineChars="0"/>
              <w:jc w:val="center"/>
              <w:textAlignment w:val="auto"/>
              <w:outlineLvl w:val="9"/>
              <w:rPr>
                <w:rFonts w:hint="eastAsia" w:ascii="仿宋" w:hAnsi="仿宋" w:eastAsia="仿宋" w:cs="仿宋"/>
                <w:color w:val="auto"/>
                <w:kern w:val="0"/>
                <w:sz w:val="21"/>
                <w:szCs w:val="21"/>
                <w:highlight w:val="none"/>
                <w:lang w:val="en-US" w:eastAsia="en-US" w:bidi="ar-SA"/>
              </w:rPr>
            </w:pPr>
            <w:r>
              <w:rPr>
                <w:rFonts w:hint="eastAsia" w:ascii="仿宋" w:hAnsi="仿宋" w:eastAsia="仿宋" w:cs="仿宋"/>
                <w:color w:val="auto"/>
                <w:sz w:val="21"/>
                <w:szCs w:val="21"/>
                <w:highlight w:val="none"/>
              </w:rPr>
              <w:t>★A060806水</w:t>
            </w:r>
            <w:r>
              <w:rPr>
                <w:rFonts w:hint="eastAsia" w:ascii="仿宋" w:hAnsi="仿宋" w:eastAsia="仿宋" w:cs="仿宋"/>
                <w:color w:val="auto"/>
                <w:w w:val="99"/>
                <w:sz w:val="21"/>
                <w:szCs w:val="21"/>
                <w:highlight w:val="none"/>
              </w:rPr>
              <w:t>嘴</w:t>
            </w:r>
          </w:p>
        </w:tc>
        <w:tc>
          <w:tcPr>
            <w:tcW w:w="1030" w:type="pct"/>
            <w:vAlign w:val="center"/>
          </w:tcPr>
          <w:p w14:paraId="42E94D95">
            <w:pPr>
              <w:keepNext w:val="0"/>
              <w:keepLines w:val="0"/>
              <w:pageBreakBefore w:val="0"/>
              <w:kinsoku/>
              <w:wordWrap/>
              <w:overflowPunct/>
              <w:topLinePunct w:val="0"/>
              <w:autoSpaceDE/>
              <w:autoSpaceDN/>
              <w:bidi w:val="0"/>
              <w:adjustRightInd/>
              <w:snapToGrid/>
              <w:spacing w:beforeAutospacing="0" w:afterAutospacing="0" w:line="240" w:lineRule="auto"/>
              <w:ind w:left="42" w:leftChars="20" w:right="42" w:rightChars="20" w:firstLine="0" w:firstLineChars="0"/>
              <w:jc w:val="center"/>
              <w:textAlignment w:val="auto"/>
              <w:outlineLvl w:val="9"/>
              <w:rPr>
                <w:rFonts w:hint="eastAsia" w:ascii="仿宋" w:hAnsi="仿宋" w:eastAsia="仿宋" w:cs="仿宋"/>
                <w:color w:val="auto"/>
                <w:kern w:val="2"/>
                <w:sz w:val="21"/>
                <w:szCs w:val="21"/>
                <w:highlight w:val="none"/>
                <w:lang w:val="en-US" w:eastAsia="en-US" w:bidi="ar-SA"/>
              </w:rPr>
            </w:pPr>
          </w:p>
        </w:tc>
        <w:tc>
          <w:tcPr>
            <w:tcW w:w="1138" w:type="pct"/>
            <w:vAlign w:val="center"/>
          </w:tcPr>
          <w:p w14:paraId="08C02998">
            <w:pPr>
              <w:keepNext w:val="0"/>
              <w:keepLines w:val="0"/>
              <w:pageBreakBefore w:val="0"/>
              <w:kinsoku/>
              <w:wordWrap/>
              <w:overflowPunct/>
              <w:topLinePunct w:val="0"/>
              <w:autoSpaceDE/>
              <w:autoSpaceDN/>
              <w:bidi w:val="0"/>
              <w:adjustRightInd/>
              <w:snapToGrid/>
              <w:spacing w:beforeAutospacing="0" w:afterAutospacing="0" w:line="240" w:lineRule="auto"/>
              <w:ind w:left="42" w:leftChars="20" w:right="42" w:rightChars="20" w:firstLine="0" w:firstLineChars="0"/>
              <w:jc w:val="center"/>
              <w:textAlignment w:val="auto"/>
              <w:outlineLvl w:val="9"/>
              <w:rPr>
                <w:rFonts w:hint="eastAsia" w:ascii="仿宋" w:hAnsi="仿宋" w:eastAsia="仿宋" w:cs="仿宋"/>
                <w:color w:val="auto"/>
                <w:kern w:val="2"/>
                <w:sz w:val="21"/>
                <w:szCs w:val="21"/>
                <w:highlight w:val="none"/>
                <w:lang w:val="en-US" w:eastAsia="en-US" w:bidi="ar-SA"/>
              </w:rPr>
            </w:pPr>
          </w:p>
        </w:tc>
        <w:tc>
          <w:tcPr>
            <w:tcW w:w="1732" w:type="pct"/>
            <w:vAlign w:val="center"/>
          </w:tcPr>
          <w:p w14:paraId="04773A41">
            <w:pPr>
              <w:pStyle w:val="71"/>
              <w:keepNext w:val="0"/>
              <w:keepLines w:val="0"/>
              <w:pageBreakBefore w:val="0"/>
              <w:kinsoku/>
              <w:wordWrap/>
              <w:overflowPunct/>
              <w:topLinePunct w:val="0"/>
              <w:autoSpaceDE/>
              <w:autoSpaceDN/>
              <w:bidi w:val="0"/>
              <w:adjustRightInd/>
              <w:snapToGrid/>
              <w:spacing w:beforeAutospacing="0" w:afterAutospacing="0" w:line="240" w:lineRule="auto"/>
              <w:ind w:left="42" w:leftChars="20" w:right="42" w:rightChars="20" w:firstLine="0" w:firstLineChars="0"/>
              <w:jc w:val="center"/>
              <w:textAlignment w:val="auto"/>
              <w:outlineLvl w:val="9"/>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pacing w:val="10"/>
                <w:sz w:val="21"/>
                <w:szCs w:val="21"/>
                <w:highlight w:val="none"/>
                <w:lang w:eastAsia="zh-CN"/>
              </w:rPr>
              <w:t>《水嘴用水效率限定值及用水效</w:t>
            </w:r>
            <w:r>
              <w:rPr>
                <w:rFonts w:hint="eastAsia" w:ascii="仿宋" w:hAnsi="仿宋" w:eastAsia="仿宋" w:cs="仿宋"/>
                <w:color w:val="auto"/>
                <w:sz w:val="21"/>
                <w:szCs w:val="21"/>
                <w:highlight w:val="none"/>
                <w:lang w:eastAsia="zh-CN"/>
              </w:rPr>
              <w:t>率等级》（GB 25501）</w:t>
            </w:r>
          </w:p>
        </w:tc>
      </w:tr>
      <w:tr w14:paraId="357A4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exact"/>
        </w:trPr>
        <w:tc>
          <w:tcPr>
            <w:tcW w:w="441" w:type="pct"/>
            <w:vAlign w:val="center"/>
          </w:tcPr>
          <w:p w14:paraId="52B8965D">
            <w:pPr>
              <w:keepNext w:val="0"/>
              <w:keepLines w:val="0"/>
              <w:pageBreakBefore w:val="0"/>
              <w:widowControl/>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17</w:t>
            </w:r>
          </w:p>
        </w:tc>
        <w:tc>
          <w:tcPr>
            <w:tcW w:w="658" w:type="pct"/>
            <w:vAlign w:val="center"/>
          </w:tcPr>
          <w:p w14:paraId="77D9AFBE">
            <w:pPr>
              <w:pStyle w:val="71"/>
              <w:keepNext w:val="0"/>
              <w:keepLines w:val="0"/>
              <w:pageBreakBefore w:val="0"/>
              <w:kinsoku/>
              <w:wordWrap/>
              <w:overflowPunct/>
              <w:topLinePunct w:val="0"/>
              <w:autoSpaceDE/>
              <w:autoSpaceDN/>
              <w:bidi w:val="0"/>
              <w:adjustRightInd/>
              <w:snapToGrid/>
              <w:spacing w:beforeAutospacing="0" w:afterAutospacing="0" w:line="240" w:lineRule="auto"/>
              <w:ind w:left="42" w:leftChars="20" w:right="42" w:rightChars="20" w:firstLine="0" w:firstLineChars="0"/>
              <w:jc w:val="center"/>
              <w:textAlignment w:val="auto"/>
              <w:outlineLvl w:val="9"/>
              <w:rPr>
                <w:rFonts w:hint="eastAsia" w:ascii="仿宋" w:hAnsi="仿宋" w:eastAsia="仿宋" w:cs="仿宋"/>
                <w:color w:val="auto"/>
                <w:kern w:val="0"/>
                <w:sz w:val="21"/>
                <w:szCs w:val="21"/>
                <w:highlight w:val="none"/>
                <w:lang w:val="en-US" w:eastAsia="en-US" w:bidi="ar-SA"/>
              </w:rPr>
            </w:pPr>
            <w:r>
              <w:rPr>
                <w:rFonts w:hint="eastAsia" w:ascii="仿宋" w:hAnsi="仿宋" w:eastAsia="仿宋" w:cs="仿宋"/>
                <w:color w:val="auto"/>
                <w:sz w:val="21"/>
                <w:szCs w:val="21"/>
                <w:highlight w:val="none"/>
              </w:rPr>
              <w:t>A060807便器冲洗阀</w:t>
            </w:r>
          </w:p>
        </w:tc>
        <w:tc>
          <w:tcPr>
            <w:tcW w:w="1030" w:type="pct"/>
            <w:vAlign w:val="center"/>
          </w:tcPr>
          <w:p w14:paraId="6388D270">
            <w:pPr>
              <w:keepNext w:val="0"/>
              <w:keepLines w:val="0"/>
              <w:pageBreakBefore w:val="0"/>
              <w:kinsoku/>
              <w:wordWrap/>
              <w:overflowPunct/>
              <w:topLinePunct w:val="0"/>
              <w:autoSpaceDE/>
              <w:autoSpaceDN/>
              <w:bidi w:val="0"/>
              <w:adjustRightInd/>
              <w:snapToGrid/>
              <w:spacing w:beforeAutospacing="0" w:afterAutospacing="0" w:line="240" w:lineRule="auto"/>
              <w:ind w:left="42" w:leftChars="20" w:right="42" w:rightChars="20" w:firstLine="0" w:firstLineChars="0"/>
              <w:jc w:val="center"/>
              <w:textAlignment w:val="auto"/>
              <w:outlineLvl w:val="9"/>
              <w:rPr>
                <w:rFonts w:hint="eastAsia" w:ascii="仿宋" w:hAnsi="仿宋" w:eastAsia="仿宋" w:cs="仿宋"/>
                <w:color w:val="auto"/>
                <w:kern w:val="2"/>
                <w:sz w:val="21"/>
                <w:szCs w:val="21"/>
                <w:highlight w:val="none"/>
                <w:lang w:val="en-US" w:eastAsia="en-US" w:bidi="ar-SA"/>
              </w:rPr>
            </w:pPr>
          </w:p>
        </w:tc>
        <w:tc>
          <w:tcPr>
            <w:tcW w:w="1138" w:type="pct"/>
            <w:vAlign w:val="center"/>
          </w:tcPr>
          <w:p w14:paraId="296EC57A">
            <w:pPr>
              <w:keepNext w:val="0"/>
              <w:keepLines w:val="0"/>
              <w:pageBreakBefore w:val="0"/>
              <w:kinsoku/>
              <w:wordWrap/>
              <w:overflowPunct/>
              <w:topLinePunct w:val="0"/>
              <w:autoSpaceDE/>
              <w:autoSpaceDN/>
              <w:bidi w:val="0"/>
              <w:adjustRightInd/>
              <w:snapToGrid/>
              <w:spacing w:beforeAutospacing="0" w:afterAutospacing="0" w:line="240" w:lineRule="auto"/>
              <w:ind w:left="42" w:leftChars="20" w:right="42" w:rightChars="20" w:firstLine="0" w:firstLineChars="0"/>
              <w:jc w:val="center"/>
              <w:textAlignment w:val="auto"/>
              <w:outlineLvl w:val="9"/>
              <w:rPr>
                <w:rFonts w:hint="eastAsia" w:ascii="仿宋" w:hAnsi="仿宋" w:eastAsia="仿宋" w:cs="仿宋"/>
                <w:color w:val="auto"/>
                <w:kern w:val="2"/>
                <w:sz w:val="21"/>
                <w:szCs w:val="21"/>
                <w:highlight w:val="none"/>
                <w:lang w:val="en-US" w:eastAsia="en-US" w:bidi="ar-SA"/>
              </w:rPr>
            </w:pPr>
          </w:p>
        </w:tc>
        <w:tc>
          <w:tcPr>
            <w:tcW w:w="1732" w:type="pct"/>
            <w:vAlign w:val="center"/>
          </w:tcPr>
          <w:p w14:paraId="38BFC3C5">
            <w:pPr>
              <w:pStyle w:val="71"/>
              <w:keepNext w:val="0"/>
              <w:keepLines w:val="0"/>
              <w:pageBreakBefore w:val="0"/>
              <w:kinsoku/>
              <w:wordWrap/>
              <w:overflowPunct/>
              <w:topLinePunct w:val="0"/>
              <w:autoSpaceDE/>
              <w:autoSpaceDN/>
              <w:bidi w:val="0"/>
              <w:adjustRightInd/>
              <w:snapToGrid/>
              <w:spacing w:beforeAutospacing="0" w:afterAutospacing="0" w:line="240" w:lineRule="auto"/>
              <w:ind w:left="42" w:leftChars="20" w:right="42" w:rightChars="20" w:firstLine="0" w:firstLineChars="0"/>
              <w:jc w:val="center"/>
              <w:textAlignment w:val="auto"/>
              <w:outlineLvl w:val="9"/>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pacing w:val="10"/>
                <w:sz w:val="21"/>
                <w:szCs w:val="21"/>
                <w:highlight w:val="none"/>
                <w:lang w:eastAsia="zh-CN"/>
              </w:rPr>
              <w:t>《便器冲洗阀用水效率限定值及</w:t>
            </w:r>
            <w:r>
              <w:rPr>
                <w:rFonts w:hint="eastAsia" w:ascii="仿宋" w:hAnsi="仿宋" w:eastAsia="仿宋" w:cs="仿宋"/>
                <w:color w:val="auto"/>
                <w:sz w:val="21"/>
                <w:szCs w:val="21"/>
                <w:highlight w:val="none"/>
                <w:lang w:eastAsia="zh-CN"/>
              </w:rPr>
              <w:t>用水效率等级》（GB28379）</w:t>
            </w:r>
          </w:p>
        </w:tc>
      </w:tr>
      <w:tr w14:paraId="6B22E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exact"/>
        </w:trPr>
        <w:tc>
          <w:tcPr>
            <w:tcW w:w="441" w:type="pct"/>
            <w:vAlign w:val="center"/>
          </w:tcPr>
          <w:p w14:paraId="727BF4CE">
            <w:pPr>
              <w:keepNext w:val="0"/>
              <w:keepLines w:val="0"/>
              <w:pageBreakBefore w:val="0"/>
              <w:widowControl/>
              <w:kinsoku/>
              <w:wordWrap/>
              <w:overflowPunct/>
              <w:topLinePunct w:val="0"/>
              <w:autoSpaceDE/>
              <w:autoSpaceDN/>
              <w:bidi w:val="0"/>
              <w:adjustRightInd/>
              <w:snapToGrid/>
              <w:spacing w:line="240" w:lineRule="auto"/>
              <w:ind w:left="42" w:leftChars="20" w:right="42" w:rightChars="20" w:firstLine="0" w:firstLineChars="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18</w:t>
            </w:r>
          </w:p>
        </w:tc>
        <w:tc>
          <w:tcPr>
            <w:tcW w:w="658" w:type="pct"/>
            <w:vAlign w:val="center"/>
          </w:tcPr>
          <w:p w14:paraId="3561A797">
            <w:pPr>
              <w:pStyle w:val="71"/>
              <w:keepNext w:val="0"/>
              <w:keepLines w:val="0"/>
              <w:pageBreakBefore w:val="0"/>
              <w:kinsoku/>
              <w:wordWrap/>
              <w:overflowPunct/>
              <w:topLinePunct w:val="0"/>
              <w:autoSpaceDE/>
              <w:autoSpaceDN/>
              <w:bidi w:val="0"/>
              <w:adjustRightInd/>
              <w:snapToGrid/>
              <w:spacing w:beforeAutospacing="0" w:afterAutospacing="0" w:line="240" w:lineRule="auto"/>
              <w:ind w:left="42" w:leftChars="20" w:right="42" w:rightChars="20" w:firstLine="0" w:firstLineChars="0"/>
              <w:jc w:val="center"/>
              <w:textAlignment w:val="auto"/>
              <w:outlineLvl w:val="9"/>
              <w:rPr>
                <w:rFonts w:hint="eastAsia" w:ascii="仿宋" w:hAnsi="仿宋" w:eastAsia="仿宋" w:cs="仿宋"/>
                <w:color w:val="auto"/>
                <w:kern w:val="0"/>
                <w:sz w:val="21"/>
                <w:szCs w:val="21"/>
                <w:highlight w:val="none"/>
                <w:lang w:val="en-US" w:eastAsia="en-US" w:bidi="ar-SA"/>
              </w:rPr>
            </w:pPr>
            <w:r>
              <w:rPr>
                <w:rFonts w:hint="eastAsia" w:ascii="仿宋" w:hAnsi="仿宋" w:eastAsia="仿宋" w:cs="仿宋"/>
                <w:color w:val="auto"/>
                <w:sz w:val="21"/>
                <w:szCs w:val="21"/>
                <w:highlight w:val="none"/>
              </w:rPr>
              <w:t>A060810淋浴</w:t>
            </w:r>
            <w:r>
              <w:rPr>
                <w:rFonts w:hint="eastAsia" w:ascii="仿宋" w:hAnsi="仿宋" w:eastAsia="仿宋" w:cs="仿宋"/>
                <w:color w:val="auto"/>
                <w:w w:val="99"/>
                <w:sz w:val="21"/>
                <w:szCs w:val="21"/>
                <w:highlight w:val="none"/>
              </w:rPr>
              <w:t>器</w:t>
            </w:r>
          </w:p>
        </w:tc>
        <w:tc>
          <w:tcPr>
            <w:tcW w:w="1030" w:type="pct"/>
            <w:vAlign w:val="center"/>
          </w:tcPr>
          <w:p w14:paraId="4A21D3C9">
            <w:pPr>
              <w:keepNext w:val="0"/>
              <w:keepLines w:val="0"/>
              <w:pageBreakBefore w:val="0"/>
              <w:kinsoku/>
              <w:wordWrap/>
              <w:overflowPunct/>
              <w:topLinePunct w:val="0"/>
              <w:autoSpaceDE/>
              <w:autoSpaceDN/>
              <w:bidi w:val="0"/>
              <w:adjustRightInd/>
              <w:snapToGrid/>
              <w:spacing w:beforeAutospacing="0" w:afterAutospacing="0" w:line="240" w:lineRule="auto"/>
              <w:ind w:left="42" w:leftChars="20" w:right="42" w:rightChars="20" w:firstLine="0" w:firstLineChars="0"/>
              <w:jc w:val="center"/>
              <w:textAlignment w:val="auto"/>
              <w:outlineLvl w:val="9"/>
              <w:rPr>
                <w:rFonts w:hint="eastAsia" w:ascii="仿宋" w:hAnsi="仿宋" w:eastAsia="仿宋" w:cs="仿宋"/>
                <w:color w:val="auto"/>
                <w:kern w:val="2"/>
                <w:sz w:val="21"/>
                <w:szCs w:val="21"/>
                <w:highlight w:val="none"/>
                <w:lang w:val="en-US" w:eastAsia="en-US" w:bidi="ar-SA"/>
              </w:rPr>
            </w:pPr>
          </w:p>
        </w:tc>
        <w:tc>
          <w:tcPr>
            <w:tcW w:w="1138" w:type="pct"/>
            <w:vAlign w:val="center"/>
          </w:tcPr>
          <w:p w14:paraId="6A9B146A">
            <w:pPr>
              <w:keepNext w:val="0"/>
              <w:keepLines w:val="0"/>
              <w:pageBreakBefore w:val="0"/>
              <w:kinsoku/>
              <w:wordWrap/>
              <w:overflowPunct/>
              <w:topLinePunct w:val="0"/>
              <w:autoSpaceDE/>
              <w:autoSpaceDN/>
              <w:bidi w:val="0"/>
              <w:adjustRightInd/>
              <w:snapToGrid/>
              <w:spacing w:beforeAutospacing="0" w:afterAutospacing="0" w:line="240" w:lineRule="auto"/>
              <w:ind w:left="42" w:leftChars="20" w:right="42" w:rightChars="20" w:firstLine="0" w:firstLineChars="0"/>
              <w:jc w:val="center"/>
              <w:textAlignment w:val="auto"/>
              <w:outlineLvl w:val="9"/>
              <w:rPr>
                <w:rFonts w:hint="eastAsia" w:ascii="仿宋" w:hAnsi="仿宋" w:eastAsia="仿宋" w:cs="仿宋"/>
                <w:color w:val="auto"/>
                <w:kern w:val="2"/>
                <w:sz w:val="21"/>
                <w:szCs w:val="21"/>
                <w:highlight w:val="none"/>
                <w:lang w:val="en-US" w:eastAsia="en-US" w:bidi="ar-SA"/>
              </w:rPr>
            </w:pPr>
          </w:p>
        </w:tc>
        <w:tc>
          <w:tcPr>
            <w:tcW w:w="1732" w:type="pct"/>
            <w:vAlign w:val="center"/>
          </w:tcPr>
          <w:p w14:paraId="7CDE9149">
            <w:pPr>
              <w:pStyle w:val="71"/>
              <w:keepNext w:val="0"/>
              <w:keepLines w:val="0"/>
              <w:pageBreakBefore w:val="0"/>
              <w:kinsoku/>
              <w:wordWrap/>
              <w:overflowPunct/>
              <w:topLinePunct w:val="0"/>
              <w:autoSpaceDE/>
              <w:autoSpaceDN/>
              <w:bidi w:val="0"/>
              <w:adjustRightInd/>
              <w:snapToGrid/>
              <w:spacing w:beforeAutospacing="0" w:afterAutospacing="0" w:line="240" w:lineRule="auto"/>
              <w:ind w:left="42" w:leftChars="20" w:right="42" w:rightChars="20" w:firstLine="0" w:firstLineChars="0"/>
              <w:jc w:val="center"/>
              <w:textAlignment w:val="auto"/>
              <w:outlineLvl w:val="9"/>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pacing w:val="10"/>
                <w:sz w:val="21"/>
                <w:szCs w:val="21"/>
                <w:highlight w:val="none"/>
                <w:lang w:eastAsia="zh-CN"/>
              </w:rPr>
              <w:t>《淋浴器用水效率限定值及用水</w:t>
            </w:r>
            <w:r>
              <w:rPr>
                <w:rFonts w:hint="eastAsia" w:ascii="仿宋" w:hAnsi="仿宋" w:eastAsia="仿宋" w:cs="仿宋"/>
                <w:color w:val="auto"/>
                <w:sz w:val="21"/>
                <w:szCs w:val="21"/>
                <w:highlight w:val="none"/>
                <w:lang w:eastAsia="zh-CN"/>
              </w:rPr>
              <w:t>效率等级》（GB28378）</w:t>
            </w:r>
          </w:p>
        </w:tc>
      </w:tr>
    </w:tbl>
    <w:p w14:paraId="0C3EDF77">
      <w:pPr>
        <w:pStyle w:val="75"/>
        <w:rPr>
          <w:rFonts w:hint="eastAsia" w:ascii="仿宋" w:hAnsi="仿宋" w:eastAsia="仿宋" w:cs="仿宋"/>
          <w:b/>
          <w:bCs/>
          <w:color w:val="auto"/>
          <w:sz w:val="24"/>
          <w:szCs w:val="24"/>
          <w:highlight w:val="none"/>
        </w:rPr>
        <w:sectPr>
          <w:pgSz w:w="11910" w:h="16840"/>
          <w:pgMar w:top="1440" w:right="1080" w:bottom="1440" w:left="1080" w:header="720" w:footer="720" w:gutter="0"/>
          <w:pgNumType w:fmt="decimal"/>
          <w:cols w:space="720" w:num="1"/>
        </w:sectPr>
      </w:pPr>
    </w:p>
    <w:p w14:paraId="0DF91210">
      <w:pPr>
        <w:keepNext w:val="0"/>
        <w:keepLines w:val="0"/>
        <w:pageBreakBefore w:val="0"/>
        <w:kinsoku/>
        <w:wordWrap/>
        <w:overflowPunct/>
        <w:topLinePunct w:val="0"/>
        <w:autoSpaceDE/>
        <w:autoSpaceDN/>
        <w:bidi w:val="0"/>
        <w:adjustRightInd/>
        <w:snapToGrid/>
        <w:spacing w:beforeAutospacing="0" w:afterAutospacing="0" w:line="400" w:lineRule="exact"/>
        <w:ind w:right="0" w:rightChars="0"/>
        <w:jc w:val="left"/>
        <w:textAlignment w:val="auto"/>
        <w:outlineLvl w:val="1"/>
        <w:rPr>
          <w:rFonts w:hint="eastAsia" w:ascii="仿宋" w:hAnsi="仿宋" w:eastAsia="仿宋" w:cs="仿宋"/>
          <w:b/>
          <w:bCs/>
          <w:color w:val="auto"/>
          <w:sz w:val="24"/>
          <w:szCs w:val="24"/>
          <w:highlight w:val="none"/>
        </w:rPr>
      </w:pPr>
      <w:bookmarkStart w:id="67" w:name="_Toc9098"/>
      <w:bookmarkStart w:id="68" w:name="_Toc31703"/>
      <w:r>
        <w:rPr>
          <w:rFonts w:hint="eastAsia" w:ascii="仿宋" w:hAnsi="仿宋" w:eastAsia="仿宋" w:cs="仿宋"/>
          <w:b/>
          <w:bCs/>
          <w:color w:val="auto"/>
          <w:sz w:val="24"/>
          <w:szCs w:val="24"/>
          <w:highlight w:val="none"/>
        </w:rPr>
        <w:t>附件2：中小微企业划型标准</w:t>
      </w:r>
      <w:bookmarkEnd w:id="67"/>
      <w:bookmarkEnd w:id="68"/>
    </w:p>
    <w:p w14:paraId="74C210D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中小微企业划型标准</w:t>
      </w:r>
    </w:p>
    <w:tbl>
      <w:tblPr>
        <w:tblStyle w:val="27"/>
        <w:tblW w:w="4997" w:type="pct"/>
        <w:jc w:val="center"/>
        <w:tblLayout w:type="autofit"/>
        <w:tblCellMar>
          <w:top w:w="0" w:type="dxa"/>
          <w:left w:w="108" w:type="dxa"/>
          <w:bottom w:w="0" w:type="dxa"/>
          <w:right w:w="108" w:type="dxa"/>
        </w:tblCellMar>
      </w:tblPr>
      <w:tblGrid>
        <w:gridCol w:w="2121"/>
        <w:gridCol w:w="1726"/>
        <w:gridCol w:w="1138"/>
        <w:gridCol w:w="2021"/>
        <w:gridCol w:w="1796"/>
        <w:gridCol w:w="1154"/>
      </w:tblGrid>
      <w:tr w14:paraId="606BAE60">
        <w:tblPrEx>
          <w:tblCellMar>
            <w:top w:w="0" w:type="dxa"/>
            <w:left w:w="108" w:type="dxa"/>
            <w:bottom w:w="0" w:type="dxa"/>
            <w:right w:w="108" w:type="dxa"/>
          </w:tblCellMar>
        </w:tblPrEx>
        <w:trPr>
          <w:trHeight w:val="283" w:hRule="atLeast"/>
          <w:jc w:val="center"/>
        </w:trPr>
        <w:tc>
          <w:tcPr>
            <w:tcW w:w="1065" w:type="pct"/>
            <w:tcBorders>
              <w:top w:val="single" w:color="auto" w:sz="4" w:space="0"/>
              <w:left w:val="single" w:color="auto" w:sz="4" w:space="0"/>
              <w:bottom w:val="single" w:color="auto" w:sz="4" w:space="0"/>
              <w:right w:val="single" w:color="auto" w:sz="4" w:space="0"/>
            </w:tcBorders>
            <w:vAlign w:val="center"/>
          </w:tcPr>
          <w:p w14:paraId="78E712D8">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b/>
                <w:color w:val="auto"/>
                <w:kern w:val="0"/>
                <w:sz w:val="18"/>
                <w:szCs w:val="18"/>
                <w:highlight w:val="none"/>
              </w:rPr>
            </w:pPr>
            <w:r>
              <w:rPr>
                <w:rFonts w:hint="eastAsia" w:ascii="仿宋" w:hAnsi="仿宋" w:eastAsia="仿宋" w:cs="仿宋"/>
                <w:b/>
                <w:color w:val="auto"/>
                <w:kern w:val="0"/>
                <w:sz w:val="18"/>
                <w:szCs w:val="18"/>
                <w:highlight w:val="none"/>
              </w:rPr>
              <w:t>行业名称</w:t>
            </w:r>
          </w:p>
        </w:tc>
        <w:tc>
          <w:tcPr>
            <w:tcW w:w="866" w:type="pct"/>
            <w:tcBorders>
              <w:top w:val="single" w:color="auto" w:sz="4" w:space="0"/>
              <w:left w:val="nil"/>
              <w:bottom w:val="single" w:color="auto" w:sz="4" w:space="0"/>
              <w:right w:val="single" w:color="auto" w:sz="4" w:space="0"/>
            </w:tcBorders>
            <w:vAlign w:val="center"/>
          </w:tcPr>
          <w:p w14:paraId="45DB2B9D">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b/>
                <w:color w:val="auto"/>
                <w:kern w:val="0"/>
                <w:sz w:val="18"/>
                <w:szCs w:val="18"/>
                <w:highlight w:val="none"/>
              </w:rPr>
            </w:pPr>
            <w:r>
              <w:rPr>
                <w:rFonts w:hint="eastAsia" w:ascii="仿宋" w:hAnsi="仿宋" w:eastAsia="仿宋" w:cs="仿宋"/>
                <w:b/>
                <w:color w:val="auto"/>
                <w:kern w:val="0"/>
                <w:sz w:val="18"/>
                <w:szCs w:val="18"/>
                <w:highlight w:val="none"/>
              </w:rPr>
              <w:t>指标名称</w:t>
            </w:r>
          </w:p>
        </w:tc>
        <w:tc>
          <w:tcPr>
            <w:tcW w:w="571" w:type="pct"/>
            <w:tcBorders>
              <w:top w:val="single" w:color="auto" w:sz="4" w:space="0"/>
              <w:left w:val="nil"/>
              <w:bottom w:val="single" w:color="auto" w:sz="4" w:space="0"/>
              <w:right w:val="single" w:color="auto" w:sz="4" w:space="0"/>
            </w:tcBorders>
            <w:vAlign w:val="center"/>
          </w:tcPr>
          <w:p w14:paraId="7D370845">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b/>
                <w:color w:val="auto"/>
                <w:kern w:val="0"/>
                <w:sz w:val="18"/>
                <w:szCs w:val="18"/>
                <w:highlight w:val="none"/>
              </w:rPr>
            </w:pPr>
            <w:r>
              <w:rPr>
                <w:rFonts w:hint="eastAsia" w:ascii="仿宋" w:hAnsi="仿宋" w:eastAsia="仿宋" w:cs="仿宋"/>
                <w:b/>
                <w:color w:val="auto"/>
                <w:kern w:val="0"/>
                <w:sz w:val="18"/>
                <w:szCs w:val="18"/>
                <w:highlight w:val="none"/>
              </w:rPr>
              <w:t>计量单位</w:t>
            </w:r>
          </w:p>
        </w:tc>
        <w:tc>
          <w:tcPr>
            <w:tcW w:w="1014" w:type="pct"/>
            <w:tcBorders>
              <w:top w:val="single" w:color="auto" w:sz="4" w:space="0"/>
              <w:left w:val="nil"/>
              <w:bottom w:val="single" w:color="auto" w:sz="4" w:space="0"/>
              <w:right w:val="single" w:color="auto" w:sz="4" w:space="0"/>
            </w:tcBorders>
            <w:vAlign w:val="center"/>
          </w:tcPr>
          <w:p w14:paraId="6A81C8E0">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b/>
                <w:color w:val="auto"/>
                <w:kern w:val="0"/>
                <w:sz w:val="18"/>
                <w:szCs w:val="18"/>
                <w:highlight w:val="none"/>
              </w:rPr>
            </w:pPr>
            <w:r>
              <w:rPr>
                <w:rFonts w:hint="eastAsia" w:ascii="仿宋" w:hAnsi="仿宋" w:eastAsia="仿宋" w:cs="仿宋"/>
                <w:b/>
                <w:color w:val="auto"/>
                <w:kern w:val="0"/>
                <w:sz w:val="18"/>
                <w:szCs w:val="18"/>
                <w:highlight w:val="none"/>
              </w:rPr>
              <w:t>中型</w:t>
            </w:r>
          </w:p>
        </w:tc>
        <w:tc>
          <w:tcPr>
            <w:tcW w:w="901" w:type="pct"/>
            <w:tcBorders>
              <w:top w:val="single" w:color="auto" w:sz="4" w:space="0"/>
              <w:left w:val="nil"/>
              <w:bottom w:val="single" w:color="auto" w:sz="4" w:space="0"/>
              <w:right w:val="single" w:color="auto" w:sz="4" w:space="0"/>
            </w:tcBorders>
            <w:vAlign w:val="center"/>
          </w:tcPr>
          <w:p w14:paraId="6B53E607">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b/>
                <w:color w:val="auto"/>
                <w:kern w:val="0"/>
                <w:sz w:val="18"/>
                <w:szCs w:val="18"/>
                <w:highlight w:val="none"/>
              </w:rPr>
            </w:pPr>
            <w:r>
              <w:rPr>
                <w:rFonts w:hint="eastAsia" w:ascii="仿宋" w:hAnsi="仿宋" w:eastAsia="仿宋" w:cs="仿宋"/>
                <w:b/>
                <w:color w:val="auto"/>
                <w:kern w:val="0"/>
                <w:sz w:val="18"/>
                <w:szCs w:val="18"/>
                <w:highlight w:val="none"/>
              </w:rPr>
              <w:t>小型</w:t>
            </w:r>
          </w:p>
        </w:tc>
        <w:tc>
          <w:tcPr>
            <w:tcW w:w="579" w:type="pct"/>
            <w:tcBorders>
              <w:top w:val="single" w:color="auto" w:sz="4" w:space="0"/>
              <w:left w:val="nil"/>
              <w:bottom w:val="single" w:color="auto" w:sz="4" w:space="0"/>
              <w:right w:val="single" w:color="auto" w:sz="4" w:space="0"/>
            </w:tcBorders>
            <w:vAlign w:val="center"/>
          </w:tcPr>
          <w:p w14:paraId="08783327">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b/>
                <w:color w:val="auto"/>
                <w:kern w:val="0"/>
                <w:sz w:val="18"/>
                <w:szCs w:val="18"/>
                <w:highlight w:val="none"/>
              </w:rPr>
            </w:pPr>
            <w:r>
              <w:rPr>
                <w:rFonts w:hint="eastAsia" w:ascii="仿宋" w:hAnsi="仿宋" w:eastAsia="仿宋" w:cs="仿宋"/>
                <w:b/>
                <w:color w:val="auto"/>
                <w:kern w:val="0"/>
                <w:sz w:val="18"/>
                <w:szCs w:val="18"/>
                <w:highlight w:val="none"/>
              </w:rPr>
              <w:t>微型</w:t>
            </w:r>
          </w:p>
        </w:tc>
      </w:tr>
      <w:tr w14:paraId="1C23BC87">
        <w:tblPrEx>
          <w:tblCellMar>
            <w:top w:w="0" w:type="dxa"/>
            <w:left w:w="108" w:type="dxa"/>
            <w:bottom w:w="0" w:type="dxa"/>
            <w:right w:w="108" w:type="dxa"/>
          </w:tblCellMar>
        </w:tblPrEx>
        <w:trPr>
          <w:trHeight w:val="225" w:hRule="atLeast"/>
          <w:jc w:val="center"/>
        </w:trPr>
        <w:tc>
          <w:tcPr>
            <w:tcW w:w="1065" w:type="pct"/>
            <w:tcBorders>
              <w:top w:val="nil"/>
              <w:left w:val="single" w:color="auto" w:sz="4" w:space="0"/>
              <w:bottom w:val="single" w:color="auto" w:sz="4" w:space="0"/>
              <w:right w:val="single" w:color="auto" w:sz="4" w:space="0"/>
            </w:tcBorders>
            <w:vAlign w:val="center"/>
          </w:tcPr>
          <w:p w14:paraId="118DE1A4">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农、林、牧、渔</w:t>
            </w:r>
          </w:p>
        </w:tc>
        <w:tc>
          <w:tcPr>
            <w:tcW w:w="866" w:type="pct"/>
            <w:tcBorders>
              <w:top w:val="nil"/>
              <w:left w:val="nil"/>
              <w:bottom w:val="single" w:color="auto" w:sz="4" w:space="0"/>
              <w:right w:val="single" w:color="auto" w:sz="4" w:space="0"/>
            </w:tcBorders>
            <w:vAlign w:val="center"/>
          </w:tcPr>
          <w:p w14:paraId="183DCC42">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571" w:type="pct"/>
            <w:tcBorders>
              <w:top w:val="nil"/>
              <w:left w:val="nil"/>
              <w:bottom w:val="single" w:color="auto" w:sz="4" w:space="0"/>
              <w:right w:val="single" w:color="auto" w:sz="4" w:space="0"/>
            </w:tcBorders>
            <w:vAlign w:val="center"/>
          </w:tcPr>
          <w:p w14:paraId="5D2C54C5">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014" w:type="pct"/>
            <w:tcBorders>
              <w:top w:val="nil"/>
              <w:left w:val="nil"/>
              <w:bottom w:val="single" w:color="auto" w:sz="4" w:space="0"/>
              <w:right w:val="single" w:color="auto" w:sz="4" w:space="0"/>
            </w:tcBorders>
            <w:vAlign w:val="center"/>
          </w:tcPr>
          <w:p w14:paraId="06F39DDA">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500≤Y＜20000</w:t>
            </w:r>
          </w:p>
        </w:tc>
        <w:tc>
          <w:tcPr>
            <w:tcW w:w="901" w:type="pct"/>
            <w:tcBorders>
              <w:top w:val="nil"/>
              <w:left w:val="nil"/>
              <w:bottom w:val="single" w:color="auto" w:sz="4" w:space="0"/>
              <w:right w:val="single" w:color="auto" w:sz="4" w:space="0"/>
            </w:tcBorders>
            <w:vAlign w:val="center"/>
          </w:tcPr>
          <w:p w14:paraId="5369EB25">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50≤Y＜500</w:t>
            </w:r>
          </w:p>
        </w:tc>
        <w:tc>
          <w:tcPr>
            <w:tcW w:w="579" w:type="pct"/>
            <w:tcBorders>
              <w:top w:val="nil"/>
              <w:left w:val="nil"/>
              <w:bottom w:val="single" w:color="auto" w:sz="4" w:space="0"/>
              <w:right w:val="single" w:color="auto" w:sz="4" w:space="0"/>
            </w:tcBorders>
            <w:vAlign w:val="center"/>
          </w:tcPr>
          <w:p w14:paraId="187FE61A">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w:t>
            </w:r>
          </w:p>
        </w:tc>
      </w:tr>
      <w:tr w14:paraId="7F4BDA28">
        <w:tblPrEx>
          <w:tblCellMar>
            <w:top w:w="0" w:type="dxa"/>
            <w:left w:w="108" w:type="dxa"/>
            <w:bottom w:w="0" w:type="dxa"/>
            <w:right w:w="108" w:type="dxa"/>
          </w:tblCellMar>
        </w:tblPrEx>
        <w:trPr>
          <w:trHeight w:val="225" w:hRule="atLeast"/>
          <w:jc w:val="center"/>
        </w:trPr>
        <w:tc>
          <w:tcPr>
            <w:tcW w:w="1065" w:type="pct"/>
            <w:vMerge w:val="restart"/>
            <w:tcBorders>
              <w:top w:val="nil"/>
              <w:left w:val="single" w:color="auto" w:sz="4" w:space="0"/>
              <w:bottom w:val="single" w:color="auto" w:sz="4" w:space="0"/>
              <w:right w:val="single" w:color="auto" w:sz="4" w:space="0"/>
            </w:tcBorders>
            <w:vAlign w:val="center"/>
          </w:tcPr>
          <w:p w14:paraId="472C7CBE">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工业</w:t>
            </w:r>
          </w:p>
        </w:tc>
        <w:tc>
          <w:tcPr>
            <w:tcW w:w="866" w:type="pct"/>
            <w:tcBorders>
              <w:top w:val="nil"/>
              <w:left w:val="nil"/>
              <w:bottom w:val="single" w:color="auto" w:sz="4" w:space="0"/>
              <w:right w:val="single" w:color="auto" w:sz="4" w:space="0"/>
            </w:tcBorders>
            <w:vAlign w:val="center"/>
          </w:tcPr>
          <w:p w14:paraId="6B0607A1">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571" w:type="pct"/>
            <w:tcBorders>
              <w:top w:val="nil"/>
              <w:left w:val="nil"/>
              <w:bottom w:val="single" w:color="auto" w:sz="4" w:space="0"/>
              <w:right w:val="single" w:color="auto" w:sz="4" w:space="0"/>
            </w:tcBorders>
            <w:vAlign w:val="center"/>
          </w:tcPr>
          <w:p w14:paraId="531BEA91">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014" w:type="pct"/>
            <w:tcBorders>
              <w:top w:val="nil"/>
              <w:left w:val="nil"/>
              <w:bottom w:val="single" w:color="auto" w:sz="4" w:space="0"/>
              <w:right w:val="single" w:color="auto" w:sz="4" w:space="0"/>
            </w:tcBorders>
            <w:vAlign w:val="center"/>
          </w:tcPr>
          <w:p w14:paraId="19B87305">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901" w:type="pct"/>
            <w:tcBorders>
              <w:top w:val="nil"/>
              <w:left w:val="nil"/>
              <w:bottom w:val="single" w:color="auto" w:sz="4" w:space="0"/>
              <w:right w:val="single" w:color="auto" w:sz="4" w:space="0"/>
            </w:tcBorders>
            <w:vAlign w:val="center"/>
          </w:tcPr>
          <w:p w14:paraId="70F58CF8">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579" w:type="pct"/>
            <w:tcBorders>
              <w:top w:val="nil"/>
              <w:left w:val="nil"/>
              <w:bottom w:val="single" w:color="auto" w:sz="4" w:space="0"/>
              <w:right w:val="single" w:color="auto" w:sz="4" w:space="0"/>
            </w:tcBorders>
            <w:vAlign w:val="center"/>
          </w:tcPr>
          <w:p w14:paraId="59AFF47A">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25FA9CF9">
        <w:tblPrEx>
          <w:tblCellMar>
            <w:top w:w="0" w:type="dxa"/>
            <w:left w:w="108" w:type="dxa"/>
            <w:bottom w:w="0" w:type="dxa"/>
            <w:right w:w="108" w:type="dxa"/>
          </w:tblCellMar>
        </w:tblPrEx>
        <w:trPr>
          <w:trHeight w:val="225" w:hRule="atLeast"/>
          <w:jc w:val="center"/>
        </w:trPr>
        <w:tc>
          <w:tcPr>
            <w:tcW w:w="1065" w:type="pct"/>
            <w:vMerge w:val="continue"/>
            <w:tcBorders>
              <w:top w:val="nil"/>
              <w:left w:val="single" w:color="auto" w:sz="4" w:space="0"/>
              <w:bottom w:val="single" w:color="auto" w:sz="4" w:space="0"/>
              <w:right w:val="single" w:color="auto" w:sz="4" w:space="0"/>
            </w:tcBorders>
            <w:vAlign w:val="center"/>
          </w:tcPr>
          <w:p w14:paraId="6CCBBC19">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b/>
                <w:bCs/>
                <w:color w:val="auto"/>
                <w:kern w:val="0"/>
                <w:sz w:val="18"/>
                <w:szCs w:val="18"/>
                <w:highlight w:val="none"/>
              </w:rPr>
            </w:pPr>
          </w:p>
        </w:tc>
        <w:tc>
          <w:tcPr>
            <w:tcW w:w="866" w:type="pct"/>
            <w:tcBorders>
              <w:top w:val="nil"/>
              <w:left w:val="nil"/>
              <w:bottom w:val="single" w:color="auto" w:sz="4" w:space="0"/>
              <w:right w:val="single" w:color="auto" w:sz="4" w:space="0"/>
            </w:tcBorders>
            <w:vAlign w:val="center"/>
          </w:tcPr>
          <w:p w14:paraId="5A8915E0">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571" w:type="pct"/>
            <w:tcBorders>
              <w:top w:val="nil"/>
              <w:left w:val="nil"/>
              <w:bottom w:val="single" w:color="auto" w:sz="4" w:space="0"/>
              <w:right w:val="single" w:color="auto" w:sz="4" w:space="0"/>
            </w:tcBorders>
            <w:vAlign w:val="center"/>
          </w:tcPr>
          <w:p w14:paraId="506471CE">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014" w:type="pct"/>
            <w:tcBorders>
              <w:top w:val="nil"/>
              <w:left w:val="nil"/>
              <w:bottom w:val="single" w:color="auto" w:sz="4" w:space="0"/>
              <w:right w:val="single" w:color="auto" w:sz="4" w:space="0"/>
            </w:tcBorders>
            <w:vAlign w:val="center"/>
          </w:tcPr>
          <w:p w14:paraId="0734BF76">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2000≤Y＜40000</w:t>
            </w:r>
          </w:p>
        </w:tc>
        <w:tc>
          <w:tcPr>
            <w:tcW w:w="901" w:type="pct"/>
            <w:tcBorders>
              <w:top w:val="nil"/>
              <w:left w:val="nil"/>
              <w:bottom w:val="single" w:color="auto" w:sz="4" w:space="0"/>
              <w:right w:val="single" w:color="auto" w:sz="4" w:space="0"/>
            </w:tcBorders>
            <w:vAlign w:val="center"/>
          </w:tcPr>
          <w:p w14:paraId="215F8F6C">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300≤Y＜2000</w:t>
            </w:r>
          </w:p>
        </w:tc>
        <w:tc>
          <w:tcPr>
            <w:tcW w:w="579" w:type="pct"/>
            <w:tcBorders>
              <w:top w:val="nil"/>
              <w:left w:val="nil"/>
              <w:bottom w:val="single" w:color="auto" w:sz="4" w:space="0"/>
              <w:right w:val="single" w:color="auto" w:sz="4" w:space="0"/>
            </w:tcBorders>
            <w:vAlign w:val="center"/>
          </w:tcPr>
          <w:p w14:paraId="27B094CF">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Y＜300</w:t>
            </w:r>
          </w:p>
        </w:tc>
      </w:tr>
      <w:tr w14:paraId="028CDA6B">
        <w:tblPrEx>
          <w:tblCellMar>
            <w:top w:w="0" w:type="dxa"/>
            <w:left w:w="108" w:type="dxa"/>
            <w:bottom w:w="0" w:type="dxa"/>
            <w:right w:w="108" w:type="dxa"/>
          </w:tblCellMar>
        </w:tblPrEx>
        <w:trPr>
          <w:trHeight w:val="225" w:hRule="atLeast"/>
          <w:jc w:val="center"/>
        </w:trPr>
        <w:tc>
          <w:tcPr>
            <w:tcW w:w="1065" w:type="pct"/>
            <w:vMerge w:val="restart"/>
            <w:tcBorders>
              <w:top w:val="nil"/>
              <w:left w:val="single" w:color="auto" w:sz="4" w:space="0"/>
              <w:bottom w:val="single" w:color="auto" w:sz="4" w:space="0"/>
              <w:right w:val="single" w:color="auto" w:sz="4" w:space="0"/>
            </w:tcBorders>
            <w:vAlign w:val="center"/>
          </w:tcPr>
          <w:p w14:paraId="1ED0B10F">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建筑业</w:t>
            </w:r>
          </w:p>
        </w:tc>
        <w:tc>
          <w:tcPr>
            <w:tcW w:w="866" w:type="pct"/>
            <w:tcBorders>
              <w:top w:val="nil"/>
              <w:left w:val="nil"/>
              <w:bottom w:val="single" w:color="auto" w:sz="4" w:space="0"/>
              <w:right w:val="single" w:color="auto" w:sz="4" w:space="0"/>
            </w:tcBorders>
            <w:vAlign w:val="center"/>
          </w:tcPr>
          <w:p w14:paraId="791AF919">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571" w:type="pct"/>
            <w:tcBorders>
              <w:top w:val="nil"/>
              <w:left w:val="nil"/>
              <w:bottom w:val="single" w:color="auto" w:sz="4" w:space="0"/>
              <w:right w:val="single" w:color="auto" w:sz="4" w:space="0"/>
            </w:tcBorders>
            <w:vAlign w:val="center"/>
          </w:tcPr>
          <w:p w14:paraId="5D2B8303">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014" w:type="pct"/>
            <w:tcBorders>
              <w:top w:val="nil"/>
              <w:left w:val="nil"/>
              <w:bottom w:val="single" w:color="auto" w:sz="4" w:space="0"/>
              <w:right w:val="single" w:color="auto" w:sz="4" w:space="0"/>
            </w:tcBorders>
            <w:vAlign w:val="center"/>
          </w:tcPr>
          <w:p w14:paraId="0EE33639">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6000≤Y＜80000</w:t>
            </w:r>
          </w:p>
        </w:tc>
        <w:tc>
          <w:tcPr>
            <w:tcW w:w="901" w:type="pct"/>
            <w:tcBorders>
              <w:top w:val="nil"/>
              <w:left w:val="nil"/>
              <w:bottom w:val="single" w:color="auto" w:sz="4" w:space="0"/>
              <w:right w:val="single" w:color="auto" w:sz="4" w:space="0"/>
            </w:tcBorders>
            <w:vAlign w:val="center"/>
          </w:tcPr>
          <w:p w14:paraId="50A9097C">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300≤Y＜6000</w:t>
            </w:r>
          </w:p>
        </w:tc>
        <w:tc>
          <w:tcPr>
            <w:tcW w:w="579" w:type="pct"/>
            <w:tcBorders>
              <w:top w:val="nil"/>
              <w:left w:val="nil"/>
              <w:bottom w:val="single" w:color="auto" w:sz="4" w:space="0"/>
              <w:right w:val="single" w:color="auto" w:sz="4" w:space="0"/>
            </w:tcBorders>
            <w:vAlign w:val="center"/>
          </w:tcPr>
          <w:p w14:paraId="3D142103">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Y＜300</w:t>
            </w:r>
          </w:p>
        </w:tc>
      </w:tr>
      <w:tr w14:paraId="6ECC4818">
        <w:tblPrEx>
          <w:tblCellMar>
            <w:top w:w="0" w:type="dxa"/>
            <w:left w:w="108" w:type="dxa"/>
            <w:bottom w:w="0" w:type="dxa"/>
            <w:right w:w="108" w:type="dxa"/>
          </w:tblCellMar>
        </w:tblPrEx>
        <w:trPr>
          <w:trHeight w:val="225" w:hRule="atLeast"/>
          <w:jc w:val="center"/>
        </w:trPr>
        <w:tc>
          <w:tcPr>
            <w:tcW w:w="1065" w:type="pct"/>
            <w:vMerge w:val="continue"/>
            <w:tcBorders>
              <w:top w:val="nil"/>
              <w:left w:val="single" w:color="auto" w:sz="4" w:space="0"/>
              <w:bottom w:val="single" w:color="auto" w:sz="4" w:space="0"/>
              <w:right w:val="single" w:color="auto" w:sz="4" w:space="0"/>
            </w:tcBorders>
            <w:vAlign w:val="center"/>
          </w:tcPr>
          <w:p w14:paraId="0448FB20">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b/>
                <w:bCs/>
                <w:color w:val="auto"/>
                <w:kern w:val="0"/>
                <w:sz w:val="18"/>
                <w:szCs w:val="18"/>
                <w:highlight w:val="none"/>
              </w:rPr>
            </w:pPr>
          </w:p>
        </w:tc>
        <w:tc>
          <w:tcPr>
            <w:tcW w:w="866" w:type="pct"/>
            <w:tcBorders>
              <w:top w:val="nil"/>
              <w:left w:val="nil"/>
              <w:bottom w:val="single" w:color="auto" w:sz="4" w:space="0"/>
              <w:right w:val="single" w:color="auto" w:sz="4" w:space="0"/>
            </w:tcBorders>
            <w:vAlign w:val="center"/>
          </w:tcPr>
          <w:p w14:paraId="1F2EE3AF">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571" w:type="pct"/>
            <w:tcBorders>
              <w:top w:val="nil"/>
              <w:left w:val="nil"/>
              <w:bottom w:val="single" w:color="auto" w:sz="4" w:space="0"/>
              <w:right w:val="single" w:color="auto" w:sz="4" w:space="0"/>
            </w:tcBorders>
            <w:vAlign w:val="center"/>
          </w:tcPr>
          <w:p w14:paraId="6BF78944">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014" w:type="pct"/>
            <w:tcBorders>
              <w:top w:val="nil"/>
              <w:left w:val="nil"/>
              <w:bottom w:val="single" w:color="auto" w:sz="4" w:space="0"/>
              <w:right w:val="single" w:color="auto" w:sz="4" w:space="0"/>
            </w:tcBorders>
            <w:vAlign w:val="center"/>
          </w:tcPr>
          <w:p w14:paraId="39BFE259">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5000≤Z＜80000</w:t>
            </w:r>
          </w:p>
        </w:tc>
        <w:tc>
          <w:tcPr>
            <w:tcW w:w="901" w:type="pct"/>
            <w:tcBorders>
              <w:top w:val="nil"/>
              <w:left w:val="nil"/>
              <w:bottom w:val="single" w:color="auto" w:sz="4" w:space="0"/>
              <w:right w:val="single" w:color="auto" w:sz="4" w:space="0"/>
            </w:tcBorders>
            <w:vAlign w:val="center"/>
          </w:tcPr>
          <w:p w14:paraId="09ED28C9">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300≤Z＜5000</w:t>
            </w:r>
          </w:p>
        </w:tc>
        <w:tc>
          <w:tcPr>
            <w:tcW w:w="579" w:type="pct"/>
            <w:tcBorders>
              <w:top w:val="nil"/>
              <w:left w:val="nil"/>
              <w:bottom w:val="single" w:color="auto" w:sz="4" w:space="0"/>
              <w:right w:val="single" w:color="auto" w:sz="4" w:space="0"/>
            </w:tcBorders>
            <w:vAlign w:val="center"/>
          </w:tcPr>
          <w:p w14:paraId="702ED804">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Z＜300</w:t>
            </w:r>
          </w:p>
        </w:tc>
      </w:tr>
      <w:tr w14:paraId="30F01F34">
        <w:tblPrEx>
          <w:tblCellMar>
            <w:top w:w="0" w:type="dxa"/>
            <w:left w:w="108" w:type="dxa"/>
            <w:bottom w:w="0" w:type="dxa"/>
            <w:right w:w="108" w:type="dxa"/>
          </w:tblCellMar>
        </w:tblPrEx>
        <w:trPr>
          <w:trHeight w:val="225" w:hRule="atLeast"/>
          <w:jc w:val="center"/>
        </w:trPr>
        <w:tc>
          <w:tcPr>
            <w:tcW w:w="1065" w:type="pct"/>
            <w:vMerge w:val="restart"/>
            <w:tcBorders>
              <w:top w:val="nil"/>
              <w:left w:val="single" w:color="auto" w:sz="4" w:space="0"/>
              <w:bottom w:val="single" w:color="auto" w:sz="4" w:space="0"/>
              <w:right w:val="single" w:color="auto" w:sz="4" w:space="0"/>
            </w:tcBorders>
            <w:vAlign w:val="center"/>
          </w:tcPr>
          <w:p w14:paraId="2ACE5AE5">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批发业</w:t>
            </w:r>
          </w:p>
        </w:tc>
        <w:tc>
          <w:tcPr>
            <w:tcW w:w="866" w:type="pct"/>
            <w:tcBorders>
              <w:top w:val="nil"/>
              <w:left w:val="nil"/>
              <w:bottom w:val="single" w:color="auto" w:sz="4" w:space="0"/>
              <w:right w:val="single" w:color="auto" w:sz="4" w:space="0"/>
            </w:tcBorders>
            <w:vAlign w:val="center"/>
          </w:tcPr>
          <w:p w14:paraId="73999D5D">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571" w:type="pct"/>
            <w:tcBorders>
              <w:top w:val="nil"/>
              <w:left w:val="nil"/>
              <w:bottom w:val="single" w:color="auto" w:sz="4" w:space="0"/>
              <w:right w:val="single" w:color="auto" w:sz="4" w:space="0"/>
            </w:tcBorders>
            <w:vAlign w:val="center"/>
          </w:tcPr>
          <w:p w14:paraId="0D4C9602">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014" w:type="pct"/>
            <w:tcBorders>
              <w:top w:val="nil"/>
              <w:left w:val="nil"/>
              <w:bottom w:val="single" w:color="auto" w:sz="4" w:space="0"/>
              <w:right w:val="single" w:color="auto" w:sz="4" w:space="0"/>
            </w:tcBorders>
            <w:vAlign w:val="center"/>
          </w:tcPr>
          <w:p w14:paraId="7EFB77DB">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20≤X＜200</w:t>
            </w:r>
          </w:p>
        </w:tc>
        <w:tc>
          <w:tcPr>
            <w:tcW w:w="901" w:type="pct"/>
            <w:tcBorders>
              <w:top w:val="nil"/>
              <w:left w:val="nil"/>
              <w:bottom w:val="single" w:color="auto" w:sz="4" w:space="0"/>
              <w:right w:val="single" w:color="auto" w:sz="4" w:space="0"/>
            </w:tcBorders>
            <w:vAlign w:val="center"/>
          </w:tcPr>
          <w:p w14:paraId="36FC8D8D">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5≤X＜20</w:t>
            </w:r>
          </w:p>
        </w:tc>
        <w:tc>
          <w:tcPr>
            <w:tcW w:w="579" w:type="pct"/>
            <w:tcBorders>
              <w:top w:val="nil"/>
              <w:left w:val="nil"/>
              <w:bottom w:val="single" w:color="auto" w:sz="4" w:space="0"/>
              <w:right w:val="single" w:color="auto" w:sz="4" w:space="0"/>
            </w:tcBorders>
            <w:vAlign w:val="center"/>
          </w:tcPr>
          <w:p w14:paraId="25E381A7">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X＜5</w:t>
            </w:r>
          </w:p>
        </w:tc>
      </w:tr>
      <w:tr w14:paraId="792570F4">
        <w:tblPrEx>
          <w:tblCellMar>
            <w:top w:w="0" w:type="dxa"/>
            <w:left w:w="108" w:type="dxa"/>
            <w:bottom w:w="0" w:type="dxa"/>
            <w:right w:w="108" w:type="dxa"/>
          </w:tblCellMar>
        </w:tblPrEx>
        <w:trPr>
          <w:trHeight w:val="225" w:hRule="atLeast"/>
          <w:jc w:val="center"/>
        </w:trPr>
        <w:tc>
          <w:tcPr>
            <w:tcW w:w="1065" w:type="pct"/>
            <w:vMerge w:val="continue"/>
            <w:tcBorders>
              <w:top w:val="nil"/>
              <w:left w:val="single" w:color="auto" w:sz="4" w:space="0"/>
              <w:bottom w:val="single" w:color="auto" w:sz="4" w:space="0"/>
              <w:right w:val="single" w:color="auto" w:sz="4" w:space="0"/>
            </w:tcBorders>
            <w:vAlign w:val="center"/>
          </w:tcPr>
          <w:p w14:paraId="70C72BDC">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b/>
                <w:bCs/>
                <w:color w:val="auto"/>
                <w:kern w:val="0"/>
                <w:sz w:val="18"/>
                <w:szCs w:val="18"/>
                <w:highlight w:val="none"/>
              </w:rPr>
            </w:pPr>
          </w:p>
        </w:tc>
        <w:tc>
          <w:tcPr>
            <w:tcW w:w="866" w:type="pct"/>
            <w:tcBorders>
              <w:top w:val="nil"/>
              <w:left w:val="nil"/>
              <w:bottom w:val="single" w:color="auto" w:sz="4" w:space="0"/>
              <w:right w:val="single" w:color="auto" w:sz="4" w:space="0"/>
            </w:tcBorders>
            <w:vAlign w:val="center"/>
          </w:tcPr>
          <w:p w14:paraId="42FE68D7">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571" w:type="pct"/>
            <w:tcBorders>
              <w:top w:val="nil"/>
              <w:left w:val="nil"/>
              <w:bottom w:val="single" w:color="auto" w:sz="4" w:space="0"/>
              <w:right w:val="single" w:color="auto" w:sz="4" w:space="0"/>
            </w:tcBorders>
            <w:vAlign w:val="center"/>
          </w:tcPr>
          <w:p w14:paraId="3E540C54">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014" w:type="pct"/>
            <w:tcBorders>
              <w:top w:val="nil"/>
              <w:left w:val="nil"/>
              <w:bottom w:val="single" w:color="auto" w:sz="4" w:space="0"/>
              <w:right w:val="single" w:color="auto" w:sz="4" w:space="0"/>
            </w:tcBorders>
            <w:vAlign w:val="center"/>
          </w:tcPr>
          <w:p w14:paraId="7CA3C191">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5000≤Y＜40000</w:t>
            </w:r>
          </w:p>
        </w:tc>
        <w:tc>
          <w:tcPr>
            <w:tcW w:w="901" w:type="pct"/>
            <w:tcBorders>
              <w:top w:val="nil"/>
              <w:left w:val="nil"/>
              <w:bottom w:val="single" w:color="auto" w:sz="4" w:space="0"/>
              <w:right w:val="single" w:color="auto" w:sz="4" w:space="0"/>
            </w:tcBorders>
            <w:vAlign w:val="center"/>
          </w:tcPr>
          <w:p w14:paraId="3E09D136">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1000≤Y＜5000</w:t>
            </w:r>
          </w:p>
        </w:tc>
        <w:tc>
          <w:tcPr>
            <w:tcW w:w="579" w:type="pct"/>
            <w:tcBorders>
              <w:top w:val="nil"/>
              <w:left w:val="nil"/>
              <w:bottom w:val="single" w:color="auto" w:sz="4" w:space="0"/>
              <w:right w:val="single" w:color="auto" w:sz="4" w:space="0"/>
            </w:tcBorders>
            <w:vAlign w:val="center"/>
          </w:tcPr>
          <w:p w14:paraId="34BFD0DB">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Y＜1000</w:t>
            </w:r>
          </w:p>
        </w:tc>
      </w:tr>
      <w:tr w14:paraId="61319860">
        <w:tblPrEx>
          <w:tblCellMar>
            <w:top w:w="0" w:type="dxa"/>
            <w:left w:w="108" w:type="dxa"/>
            <w:bottom w:w="0" w:type="dxa"/>
            <w:right w:w="108" w:type="dxa"/>
          </w:tblCellMar>
        </w:tblPrEx>
        <w:trPr>
          <w:trHeight w:val="225" w:hRule="atLeast"/>
          <w:jc w:val="center"/>
        </w:trPr>
        <w:tc>
          <w:tcPr>
            <w:tcW w:w="1065" w:type="pct"/>
            <w:vMerge w:val="restart"/>
            <w:tcBorders>
              <w:top w:val="nil"/>
              <w:left w:val="single" w:color="auto" w:sz="4" w:space="0"/>
              <w:bottom w:val="single" w:color="auto" w:sz="4" w:space="0"/>
              <w:right w:val="single" w:color="auto" w:sz="4" w:space="0"/>
            </w:tcBorders>
            <w:vAlign w:val="center"/>
          </w:tcPr>
          <w:p w14:paraId="195FD432">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零售业</w:t>
            </w:r>
          </w:p>
        </w:tc>
        <w:tc>
          <w:tcPr>
            <w:tcW w:w="866" w:type="pct"/>
            <w:tcBorders>
              <w:top w:val="nil"/>
              <w:left w:val="nil"/>
              <w:bottom w:val="single" w:color="auto" w:sz="4" w:space="0"/>
              <w:right w:val="single" w:color="auto" w:sz="4" w:space="0"/>
            </w:tcBorders>
            <w:vAlign w:val="center"/>
          </w:tcPr>
          <w:p w14:paraId="24ADDE05">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571" w:type="pct"/>
            <w:tcBorders>
              <w:top w:val="nil"/>
              <w:left w:val="nil"/>
              <w:bottom w:val="single" w:color="auto" w:sz="4" w:space="0"/>
              <w:right w:val="single" w:color="auto" w:sz="4" w:space="0"/>
            </w:tcBorders>
            <w:vAlign w:val="center"/>
          </w:tcPr>
          <w:p w14:paraId="077919FF">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014" w:type="pct"/>
            <w:tcBorders>
              <w:top w:val="nil"/>
              <w:left w:val="nil"/>
              <w:bottom w:val="single" w:color="auto" w:sz="4" w:space="0"/>
              <w:right w:val="single" w:color="auto" w:sz="4" w:space="0"/>
            </w:tcBorders>
            <w:vAlign w:val="center"/>
          </w:tcPr>
          <w:p w14:paraId="27874D3B">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50≤X＜300</w:t>
            </w:r>
          </w:p>
        </w:tc>
        <w:tc>
          <w:tcPr>
            <w:tcW w:w="901" w:type="pct"/>
            <w:tcBorders>
              <w:top w:val="nil"/>
              <w:left w:val="nil"/>
              <w:bottom w:val="single" w:color="auto" w:sz="4" w:space="0"/>
              <w:right w:val="single" w:color="auto" w:sz="4" w:space="0"/>
            </w:tcBorders>
            <w:vAlign w:val="center"/>
          </w:tcPr>
          <w:p w14:paraId="1FE3D870">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10≤X＜50</w:t>
            </w:r>
          </w:p>
        </w:tc>
        <w:tc>
          <w:tcPr>
            <w:tcW w:w="579" w:type="pct"/>
            <w:tcBorders>
              <w:top w:val="nil"/>
              <w:left w:val="nil"/>
              <w:bottom w:val="single" w:color="auto" w:sz="4" w:space="0"/>
              <w:right w:val="single" w:color="auto" w:sz="4" w:space="0"/>
            </w:tcBorders>
            <w:vAlign w:val="center"/>
          </w:tcPr>
          <w:p w14:paraId="742B18B8">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5F027891">
        <w:tblPrEx>
          <w:tblCellMar>
            <w:top w:w="0" w:type="dxa"/>
            <w:left w:w="108" w:type="dxa"/>
            <w:bottom w:w="0" w:type="dxa"/>
            <w:right w:w="108" w:type="dxa"/>
          </w:tblCellMar>
        </w:tblPrEx>
        <w:trPr>
          <w:trHeight w:val="225" w:hRule="atLeast"/>
          <w:jc w:val="center"/>
        </w:trPr>
        <w:tc>
          <w:tcPr>
            <w:tcW w:w="1065" w:type="pct"/>
            <w:vMerge w:val="continue"/>
            <w:tcBorders>
              <w:top w:val="nil"/>
              <w:left w:val="single" w:color="auto" w:sz="4" w:space="0"/>
              <w:bottom w:val="single" w:color="auto" w:sz="4" w:space="0"/>
              <w:right w:val="single" w:color="auto" w:sz="4" w:space="0"/>
            </w:tcBorders>
            <w:vAlign w:val="center"/>
          </w:tcPr>
          <w:p w14:paraId="360E6F11">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b/>
                <w:bCs/>
                <w:color w:val="auto"/>
                <w:kern w:val="0"/>
                <w:sz w:val="18"/>
                <w:szCs w:val="18"/>
                <w:highlight w:val="none"/>
              </w:rPr>
            </w:pPr>
          </w:p>
        </w:tc>
        <w:tc>
          <w:tcPr>
            <w:tcW w:w="866" w:type="pct"/>
            <w:tcBorders>
              <w:top w:val="nil"/>
              <w:left w:val="nil"/>
              <w:bottom w:val="single" w:color="auto" w:sz="4" w:space="0"/>
              <w:right w:val="single" w:color="auto" w:sz="4" w:space="0"/>
            </w:tcBorders>
            <w:vAlign w:val="center"/>
          </w:tcPr>
          <w:p w14:paraId="75AD02B9">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571" w:type="pct"/>
            <w:tcBorders>
              <w:top w:val="nil"/>
              <w:left w:val="nil"/>
              <w:bottom w:val="single" w:color="auto" w:sz="4" w:space="0"/>
              <w:right w:val="single" w:color="auto" w:sz="4" w:space="0"/>
            </w:tcBorders>
            <w:vAlign w:val="center"/>
          </w:tcPr>
          <w:p w14:paraId="76AC6AD7">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014" w:type="pct"/>
            <w:tcBorders>
              <w:top w:val="nil"/>
              <w:left w:val="nil"/>
              <w:bottom w:val="single" w:color="auto" w:sz="4" w:space="0"/>
              <w:right w:val="single" w:color="auto" w:sz="4" w:space="0"/>
            </w:tcBorders>
            <w:vAlign w:val="center"/>
          </w:tcPr>
          <w:p w14:paraId="5829CCEC">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500≤Y＜20000</w:t>
            </w:r>
          </w:p>
        </w:tc>
        <w:tc>
          <w:tcPr>
            <w:tcW w:w="901" w:type="pct"/>
            <w:tcBorders>
              <w:top w:val="nil"/>
              <w:left w:val="nil"/>
              <w:bottom w:val="single" w:color="auto" w:sz="4" w:space="0"/>
              <w:right w:val="single" w:color="auto" w:sz="4" w:space="0"/>
            </w:tcBorders>
            <w:vAlign w:val="center"/>
          </w:tcPr>
          <w:p w14:paraId="485E1EDF">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100≤Y＜500</w:t>
            </w:r>
          </w:p>
        </w:tc>
        <w:tc>
          <w:tcPr>
            <w:tcW w:w="579" w:type="pct"/>
            <w:tcBorders>
              <w:top w:val="nil"/>
              <w:left w:val="nil"/>
              <w:bottom w:val="single" w:color="auto" w:sz="4" w:space="0"/>
              <w:right w:val="single" w:color="auto" w:sz="4" w:space="0"/>
            </w:tcBorders>
            <w:vAlign w:val="center"/>
          </w:tcPr>
          <w:p w14:paraId="13FB7029">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3F797308">
        <w:tblPrEx>
          <w:tblCellMar>
            <w:top w:w="0" w:type="dxa"/>
            <w:left w:w="108" w:type="dxa"/>
            <w:bottom w:w="0" w:type="dxa"/>
            <w:right w:w="108" w:type="dxa"/>
          </w:tblCellMar>
        </w:tblPrEx>
        <w:trPr>
          <w:trHeight w:val="225" w:hRule="atLeast"/>
          <w:jc w:val="center"/>
        </w:trPr>
        <w:tc>
          <w:tcPr>
            <w:tcW w:w="1065" w:type="pct"/>
            <w:vMerge w:val="restart"/>
            <w:tcBorders>
              <w:top w:val="nil"/>
              <w:left w:val="single" w:color="auto" w:sz="4" w:space="0"/>
              <w:bottom w:val="single" w:color="auto" w:sz="4" w:space="0"/>
              <w:right w:val="single" w:color="auto" w:sz="4" w:space="0"/>
            </w:tcBorders>
            <w:vAlign w:val="center"/>
          </w:tcPr>
          <w:p w14:paraId="78D90F17">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交通运输业</w:t>
            </w:r>
          </w:p>
        </w:tc>
        <w:tc>
          <w:tcPr>
            <w:tcW w:w="866" w:type="pct"/>
            <w:tcBorders>
              <w:top w:val="nil"/>
              <w:left w:val="nil"/>
              <w:bottom w:val="single" w:color="auto" w:sz="4" w:space="0"/>
              <w:right w:val="single" w:color="auto" w:sz="4" w:space="0"/>
            </w:tcBorders>
            <w:vAlign w:val="center"/>
          </w:tcPr>
          <w:p w14:paraId="4AE30C52">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571" w:type="pct"/>
            <w:tcBorders>
              <w:top w:val="nil"/>
              <w:left w:val="nil"/>
              <w:bottom w:val="single" w:color="auto" w:sz="4" w:space="0"/>
              <w:right w:val="single" w:color="auto" w:sz="4" w:space="0"/>
            </w:tcBorders>
            <w:vAlign w:val="center"/>
          </w:tcPr>
          <w:p w14:paraId="53117CE8">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014" w:type="pct"/>
            <w:tcBorders>
              <w:top w:val="nil"/>
              <w:left w:val="nil"/>
              <w:bottom w:val="single" w:color="auto" w:sz="4" w:space="0"/>
              <w:right w:val="single" w:color="auto" w:sz="4" w:space="0"/>
            </w:tcBorders>
            <w:vAlign w:val="center"/>
          </w:tcPr>
          <w:p w14:paraId="1940343E">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901" w:type="pct"/>
            <w:tcBorders>
              <w:top w:val="nil"/>
              <w:left w:val="nil"/>
              <w:bottom w:val="single" w:color="auto" w:sz="4" w:space="0"/>
              <w:right w:val="single" w:color="auto" w:sz="4" w:space="0"/>
            </w:tcBorders>
            <w:vAlign w:val="center"/>
          </w:tcPr>
          <w:p w14:paraId="6EF27C47">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579" w:type="pct"/>
            <w:tcBorders>
              <w:top w:val="nil"/>
              <w:left w:val="nil"/>
              <w:bottom w:val="single" w:color="auto" w:sz="4" w:space="0"/>
              <w:right w:val="single" w:color="auto" w:sz="4" w:space="0"/>
            </w:tcBorders>
            <w:vAlign w:val="center"/>
          </w:tcPr>
          <w:p w14:paraId="6E6A877C">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4ACB35E3">
        <w:tblPrEx>
          <w:tblCellMar>
            <w:top w:w="0" w:type="dxa"/>
            <w:left w:w="108" w:type="dxa"/>
            <w:bottom w:w="0" w:type="dxa"/>
            <w:right w:w="108" w:type="dxa"/>
          </w:tblCellMar>
        </w:tblPrEx>
        <w:trPr>
          <w:trHeight w:val="225" w:hRule="atLeast"/>
          <w:jc w:val="center"/>
        </w:trPr>
        <w:tc>
          <w:tcPr>
            <w:tcW w:w="1065" w:type="pct"/>
            <w:vMerge w:val="continue"/>
            <w:tcBorders>
              <w:top w:val="nil"/>
              <w:left w:val="single" w:color="auto" w:sz="4" w:space="0"/>
              <w:bottom w:val="single" w:color="auto" w:sz="4" w:space="0"/>
              <w:right w:val="single" w:color="auto" w:sz="4" w:space="0"/>
            </w:tcBorders>
            <w:vAlign w:val="center"/>
          </w:tcPr>
          <w:p w14:paraId="632A92A3">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b/>
                <w:bCs/>
                <w:color w:val="auto"/>
                <w:kern w:val="0"/>
                <w:sz w:val="18"/>
                <w:szCs w:val="18"/>
                <w:highlight w:val="none"/>
              </w:rPr>
            </w:pPr>
          </w:p>
        </w:tc>
        <w:tc>
          <w:tcPr>
            <w:tcW w:w="866" w:type="pct"/>
            <w:tcBorders>
              <w:top w:val="nil"/>
              <w:left w:val="nil"/>
              <w:bottom w:val="single" w:color="auto" w:sz="4" w:space="0"/>
              <w:right w:val="single" w:color="auto" w:sz="4" w:space="0"/>
            </w:tcBorders>
            <w:vAlign w:val="center"/>
          </w:tcPr>
          <w:p w14:paraId="00423F21">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571" w:type="pct"/>
            <w:tcBorders>
              <w:top w:val="nil"/>
              <w:left w:val="nil"/>
              <w:bottom w:val="single" w:color="auto" w:sz="4" w:space="0"/>
              <w:right w:val="single" w:color="auto" w:sz="4" w:space="0"/>
            </w:tcBorders>
            <w:vAlign w:val="center"/>
          </w:tcPr>
          <w:p w14:paraId="4991D232">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014" w:type="pct"/>
            <w:tcBorders>
              <w:top w:val="nil"/>
              <w:left w:val="nil"/>
              <w:bottom w:val="single" w:color="auto" w:sz="4" w:space="0"/>
              <w:right w:val="single" w:color="auto" w:sz="4" w:space="0"/>
            </w:tcBorders>
            <w:vAlign w:val="center"/>
          </w:tcPr>
          <w:p w14:paraId="71A20003">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3000≤Y＜30000</w:t>
            </w:r>
          </w:p>
        </w:tc>
        <w:tc>
          <w:tcPr>
            <w:tcW w:w="901" w:type="pct"/>
            <w:tcBorders>
              <w:top w:val="nil"/>
              <w:left w:val="nil"/>
              <w:bottom w:val="single" w:color="auto" w:sz="4" w:space="0"/>
              <w:right w:val="single" w:color="auto" w:sz="4" w:space="0"/>
            </w:tcBorders>
            <w:vAlign w:val="center"/>
          </w:tcPr>
          <w:p w14:paraId="40BBC494">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200≤Y＜3000</w:t>
            </w:r>
          </w:p>
        </w:tc>
        <w:tc>
          <w:tcPr>
            <w:tcW w:w="579" w:type="pct"/>
            <w:tcBorders>
              <w:top w:val="nil"/>
              <w:left w:val="nil"/>
              <w:bottom w:val="single" w:color="auto" w:sz="4" w:space="0"/>
              <w:right w:val="single" w:color="auto" w:sz="4" w:space="0"/>
            </w:tcBorders>
            <w:vAlign w:val="center"/>
          </w:tcPr>
          <w:p w14:paraId="4E3EE2CD">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Y＜200</w:t>
            </w:r>
          </w:p>
        </w:tc>
      </w:tr>
      <w:tr w14:paraId="62F72B70">
        <w:tblPrEx>
          <w:tblCellMar>
            <w:top w:w="0" w:type="dxa"/>
            <w:left w:w="108" w:type="dxa"/>
            <w:bottom w:w="0" w:type="dxa"/>
            <w:right w:w="108" w:type="dxa"/>
          </w:tblCellMar>
        </w:tblPrEx>
        <w:trPr>
          <w:trHeight w:val="225" w:hRule="atLeast"/>
          <w:jc w:val="center"/>
        </w:trPr>
        <w:tc>
          <w:tcPr>
            <w:tcW w:w="1065" w:type="pct"/>
            <w:vMerge w:val="restart"/>
            <w:tcBorders>
              <w:top w:val="nil"/>
              <w:left w:val="single" w:color="auto" w:sz="4" w:space="0"/>
              <w:bottom w:val="single" w:color="auto" w:sz="4" w:space="0"/>
              <w:right w:val="single" w:color="auto" w:sz="4" w:space="0"/>
            </w:tcBorders>
            <w:vAlign w:val="center"/>
          </w:tcPr>
          <w:p w14:paraId="6620C85E">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仓储业</w:t>
            </w:r>
          </w:p>
        </w:tc>
        <w:tc>
          <w:tcPr>
            <w:tcW w:w="866" w:type="pct"/>
            <w:tcBorders>
              <w:top w:val="nil"/>
              <w:left w:val="nil"/>
              <w:bottom w:val="single" w:color="auto" w:sz="4" w:space="0"/>
              <w:right w:val="single" w:color="auto" w:sz="4" w:space="0"/>
            </w:tcBorders>
            <w:vAlign w:val="center"/>
          </w:tcPr>
          <w:p w14:paraId="635D9615">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571" w:type="pct"/>
            <w:tcBorders>
              <w:top w:val="nil"/>
              <w:left w:val="nil"/>
              <w:bottom w:val="single" w:color="auto" w:sz="4" w:space="0"/>
              <w:right w:val="single" w:color="auto" w:sz="4" w:space="0"/>
            </w:tcBorders>
            <w:vAlign w:val="center"/>
          </w:tcPr>
          <w:p w14:paraId="0739302D">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014" w:type="pct"/>
            <w:tcBorders>
              <w:top w:val="nil"/>
              <w:left w:val="nil"/>
              <w:bottom w:val="single" w:color="auto" w:sz="4" w:space="0"/>
              <w:right w:val="single" w:color="auto" w:sz="4" w:space="0"/>
            </w:tcBorders>
            <w:vAlign w:val="center"/>
          </w:tcPr>
          <w:p w14:paraId="0E087F73">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100≤X＜200</w:t>
            </w:r>
          </w:p>
        </w:tc>
        <w:tc>
          <w:tcPr>
            <w:tcW w:w="901" w:type="pct"/>
            <w:tcBorders>
              <w:top w:val="nil"/>
              <w:left w:val="nil"/>
              <w:bottom w:val="single" w:color="auto" w:sz="4" w:space="0"/>
              <w:right w:val="single" w:color="auto" w:sz="4" w:space="0"/>
            </w:tcBorders>
            <w:vAlign w:val="center"/>
          </w:tcPr>
          <w:p w14:paraId="14B733C0">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20≤X＜100</w:t>
            </w:r>
          </w:p>
        </w:tc>
        <w:tc>
          <w:tcPr>
            <w:tcW w:w="579" w:type="pct"/>
            <w:tcBorders>
              <w:top w:val="nil"/>
              <w:left w:val="nil"/>
              <w:bottom w:val="single" w:color="auto" w:sz="4" w:space="0"/>
              <w:right w:val="single" w:color="auto" w:sz="4" w:space="0"/>
            </w:tcBorders>
            <w:vAlign w:val="center"/>
          </w:tcPr>
          <w:p w14:paraId="5F4C69D5">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4F908314">
        <w:tblPrEx>
          <w:tblCellMar>
            <w:top w:w="0" w:type="dxa"/>
            <w:left w:w="108" w:type="dxa"/>
            <w:bottom w:w="0" w:type="dxa"/>
            <w:right w:w="108" w:type="dxa"/>
          </w:tblCellMar>
        </w:tblPrEx>
        <w:trPr>
          <w:trHeight w:val="225" w:hRule="atLeast"/>
          <w:jc w:val="center"/>
        </w:trPr>
        <w:tc>
          <w:tcPr>
            <w:tcW w:w="1065" w:type="pct"/>
            <w:vMerge w:val="continue"/>
            <w:tcBorders>
              <w:top w:val="nil"/>
              <w:left w:val="single" w:color="auto" w:sz="4" w:space="0"/>
              <w:bottom w:val="single" w:color="auto" w:sz="4" w:space="0"/>
              <w:right w:val="single" w:color="auto" w:sz="4" w:space="0"/>
            </w:tcBorders>
            <w:vAlign w:val="center"/>
          </w:tcPr>
          <w:p w14:paraId="749B9C6E">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b/>
                <w:bCs/>
                <w:color w:val="auto"/>
                <w:kern w:val="0"/>
                <w:sz w:val="18"/>
                <w:szCs w:val="18"/>
                <w:highlight w:val="none"/>
              </w:rPr>
            </w:pPr>
          </w:p>
        </w:tc>
        <w:tc>
          <w:tcPr>
            <w:tcW w:w="866" w:type="pct"/>
            <w:tcBorders>
              <w:top w:val="nil"/>
              <w:left w:val="nil"/>
              <w:bottom w:val="single" w:color="auto" w:sz="4" w:space="0"/>
              <w:right w:val="single" w:color="auto" w:sz="4" w:space="0"/>
            </w:tcBorders>
            <w:vAlign w:val="center"/>
          </w:tcPr>
          <w:p w14:paraId="266A3AEE">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571" w:type="pct"/>
            <w:tcBorders>
              <w:top w:val="nil"/>
              <w:left w:val="nil"/>
              <w:bottom w:val="single" w:color="auto" w:sz="4" w:space="0"/>
              <w:right w:val="single" w:color="auto" w:sz="4" w:space="0"/>
            </w:tcBorders>
            <w:vAlign w:val="center"/>
          </w:tcPr>
          <w:p w14:paraId="69314CAC">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014" w:type="pct"/>
            <w:tcBorders>
              <w:top w:val="nil"/>
              <w:left w:val="nil"/>
              <w:bottom w:val="single" w:color="auto" w:sz="4" w:space="0"/>
              <w:right w:val="single" w:color="auto" w:sz="4" w:space="0"/>
            </w:tcBorders>
            <w:vAlign w:val="center"/>
          </w:tcPr>
          <w:p w14:paraId="5FC7BC42">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1000≤Y＜30000</w:t>
            </w:r>
          </w:p>
        </w:tc>
        <w:tc>
          <w:tcPr>
            <w:tcW w:w="901" w:type="pct"/>
            <w:tcBorders>
              <w:top w:val="nil"/>
              <w:left w:val="nil"/>
              <w:bottom w:val="single" w:color="auto" w:sz="4" w:space="0"/>
              <w:right w:val="single" w:color="auto" w:sz="4" w:space="0"/>
            </w:tcBorders>
            <w:vAlign w:val="center"/>
          </w:tcPr>
          <w:p w14:paraId="45AF6A54">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100≤Y＜1000</w:t>
            </w:r>
          </w:p>
        </w:tc>
        <w:tc>
          <w:tcPr>
            <w:tcW w:w="579" w:type="pct"/>
            <w:tcBorders>
              <w:top w:val="nil"/>
              <w:left w:val="nil"/>
              <w:bottom w:val="single" w:color="auto" w:sz="4" w:space="0"/>
              <w:right w:val="single" w:color="auto" w:sz="4" w:space="0"/>
            </w:tcBorders>
            <w:vAlign w:val="center"/>
          </w:tcPr>
          <w:p w14:paraId="293121C3">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13F8D7A0">
        <w:tblPrEx>
          <w:tblCellMar>
            <w:top w:w="0" w:type="dxa"/>
            <w:left w:w="108" w:type="dxa"/>
            <w:bottom w:w="0" w:type="dxa"/>
            <w:right w:w="108" w:type="dxa"/>
          </w:tblCellMar>
        </w:tblPrEx>
        <w:trPr>
          <w:trHeight w:val="225" w:hRule="atLeast"/>
          <w:jc w:val="center"/>
        </w:trPr>
        <w:tc>
          <w:tcPr>
            <w:tcW w:w="1065" w:type="pct"/>
            <w:vMerge w:val="restart"/>
            <w:tcBorders>
              <w:top w:val="nil"/>
              <w:left w:val="single" w:color="auto" w:sz="4" w:space="0"/>
              <w:bottom w:val="single" w:color="auto" w:sz="4" w:space="0"/>
              <w:right w:val="single" w:color="auto" w:sz="4" w:space="0"/>
            </w:tcBorders>
            <w:vAlign w:val="center"/>
          </w:tcPr>
          <w:p w14:paraId="1657346A">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邮政业</w:t>
            </w:r>
          </w:p>
        </w:tc>
        <w:tc>
          <w:tcPr>
            <w:tcW w:w="866" w:type="pct"/>
            <w:tcBorders>
              <w:top w:val="nil"/>
              <w:left w:val="nil"/>
              <w:bottom w:val="single" w:color="auto" w:sz="4" w:space="0"/>
              <w:right w:val="single" w:color="auto" w:sz="4" w:space="0"/>
            </w:tcBorders>
            <w:vAlign w:val="center"/>
          </w:tcPr>
          <w:p w14:paraId="388899FA">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571" w:type="pct"/>
            <w:tcBorders>
              <w:top w:val="nil"/>
              <w:left w:val="nil"/>
              <w:bottom w:val="single" w:color="auto" w:sz="4" w:space="0"/>
              <w:right w:val="single" w:color="auto" w:sz="4" w:space="0"/>
            </w:tcBorders>
            <w:vAlign w:val="center"/>
          </w:tcPr>
          <w:p w14:paraId="36CEABFD">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014" w:type="pct"/>
            <w:tcBorders>
              <w:top w:val="nil"/>
              <w:left w:val="nil"/>
              <w:bottom w:val="single" w:color="auto" w:sz="4" w:space="0"/>
              <w:right w:val="single" w:color="auto" w:sz="4" w:space="0"/>
            </w:tcBorders>
            <w:vAlign w:val="center"/>
          </w:tcPr>
          <w:p w14:paraId="38144E2D">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901" w:type="pct"/>
            <w:tcBorders>
              <w:top w:val="nil"/>
              <w:left w:val="nil"/>
              <w:bottom w:val="single" w:color="auto" w:sz="4" w:space="0"/>
              <w:right w:val="single" w:color="auto" w:sz="4" w:space="0"/>
            </w:tcBorders>
            <w:vAlign w:val="center"/>
          </w:tcPr>
          <w:p w14:paraId="01084BB7">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579" w:type="pct"/>
            <w:tcBorders>
              <w:top w:val="nil"/>
              <w:left w:val="nil"/>
              <w:bottom w:val="single" w:color="auto" w:sz="4" w:space="0"/>
              <w:right w:val="single" w:color="auto" w:sz="4" w:space="0"/>
            </w:tcBorders>
            <w:vAlign w:val="center"/>
          </w:tcPr>
          <w:p w14:paraId="2ADB62E2">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3F207B58">
        <w:tblPrEx>
          <w:tblCellMar>
            <w:top w:w="0" w:type="dxa"/>
            <w:left w:w="108" w:type="dxa"/>
            <w:bottom w:w="0" w:type="dxa"/>
            <w:right w:w="108" w:type="dxa"/>
          </w:tblCellMar>
        </w:tblPrEx>
        <w:trPr>
          <w:trHeight w:val="225" w:hRule="atLeast"/>
          <w:jc w:val="center"/>
        </w:trPr>
        <w:tc>
          <w:tcPr>
            <w:tcW w:w="1065" w:type="pct"/>
            <w:vMerge w:val="continue"/>
            <w:tcBorders>
              <w:top w:val="nil"/>
              <w:left w:val="single" w:color="auto" w:sz="4" w:space="0"/>
              <w:bottom w:val="single" w:color="auto" w:sz="4" w:space="0"/>
              <w:right w:val="single" w:color="auto" w:sz="4" w:space="0"/>
            </w:tcBorders>
            <w:vAlign w:val="center"/>
          </w:tcPr>
          <w:p w14:paraId="30F57180">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b/>
                <w:bCs/>
                <w:color w:val="auto"/>
                <w:kern w:val="0"/>
                <w:sz w:val="18"/>
                <w:szCs w:val="18"/>
                <w:highlight w:val="none"/>
              </w:rPr>
            </w:pPr>
          </w:p>
        </w:tc>
        <w:tc>
          <w:tcPr>
            <w:tcW w:w="866" w:type="pct"/>
            <w:tcBorders>
              <w:top w:val="nil"/>
              <w:left w:val="nil"/>
              <w:bottom w:val="single" w:color="auto" w:sz="4" w:space="0"/>
              <w:right w:val="single" w:color="auto" w:sz="4" w:space="0"/>
            </w:tcBorders>
            <w:vAlign w:val="center"/>
          </w:tcPr>
          <w:p w14:paraId="7FE97BCC">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571" w:type="pct"/>
            <w:tcBorders>
              <w:top w:val="nil"/>
              <w:left w:val="nil"/>
              <w:bottom w:val="single" w:color="auto" w:sz="4" w:space="0"/>
              <w:right w:val="single" w:color="auto" w:sz="4" w:space="0"/>
            </w:tcBorders>
            <w:vAlign w:val="center"/>
          </w:tcPr>
          <w:p w14:paraId="18B74BE5">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014" w:type="pct"/>
            <w:tcBorders>
              <w:top w:val="nil"/>
              <w:left w:val="nil"/>
              <w:bottom w:val="single" w:color="auto" w:sz="4" w:space="0"/>
              <w:right w:val="single" w:color="auto" w:sz="4" w:space="0"/>
            </w:tcBorders>
            <w:vAlign w:val="center"/>
          </w:tcPr>
          <w:p w14:paraId="102FCD10">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2000≤Y＜30000</w:t>
            </w:r>
          </w:p>
        </w:tc>
        <w:tc>
          <w:tcPr>
            <w:tcW w:w="901" w:type="pct"/>
            <w:tcBorders>
              <w:top w:val="nil"/>
              <w:left w:val="nil"/>
              <w:bottom w:val="single" w:color="auto" w:sz="4" w:space="0"/>
              <w:right w:val="single" w:color="auto" w:sz="4" w:space="0"/>
            </w:tcBorders>
            <w:vAlign w:val="center"/>
          </w:tcPr>
          <w:p w14:paraId="22A42293">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579" w:type="pct"/>
            <w:tcBorders>
              <w:top w:val="nil"/>
              <w:left w:val="nil"/>
              <w:bottom w:val="single" w:color="auto" w:sz="4" w:space="0"/>
              <w:right w:val="single" w:color="auto" w:sz="4" w:space="0"/>
            </w:tcBorders>
            <w:vAlign w:val="center"/>
          </w:tcPr>
          <w:p w14:paraId="3BA66CB1">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620BA849">
        <w:tblPrEx>
          <w:tblCellMar>
            <w:top w:w="0" w:type="dxa"/>
            <w:left w:w="108" w:type="dxa"/>
            <w:bottom w:w="0" w:type="dxa"/>
            <w:right w:w="108" w:type="dxa"/>
          </w:tblCellMar>
        </w:tblPrEx>
        <w:trPr>
          <w:trHeight w:val="225" w:hRule="atLeast"/>
          <w:jc w:val="center"/>
        </w:trPr>
        <w:tc>
          <w:tcPr>
            <w:tcW w:w="1065" w:type="pct"/>
            <w:vMerge w:val="restart"/>
            <w:tcBorders>
              <w:top w:val="nil"/>
              <w:left w:val="single" w:color="auto" w:sz="4" w:space="0"/>
              <w:bottom w:val="single" w:color="auto" w:sz="4" w:space="0"/>
              <w:right w:val="single" w:color="auto" w:sz="4" w:space="0"/>
            </w:tcBorders>
            <w:vAlign w:val="center"/>
          </w:tcPr>
          <w:p w14:paraId="1FCFAF6D">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住宿业</w:t>
            </w:r>
          </w:p>
        </w:tc>
        <w:tc>
          <w:tcPr>
            <w:tcW w:w="866" w:type="pct"/>
            <w:tcBorders>
              <w:top w:val="nil"/>
              <w:left w:val="nil"/>
              <w:bottom w:val="single" w:color="auto" w:sz="4" w:space="0"/>
              <w:right w:val="single" w:color="auto" w:sz="4" w:space="0"/>
            </w:tcBorders>
            <w:vAlign w:val="center"/>
          </w:tcPr>
          <w:p w14:paraId="3824F2E6">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571" w:type="pct"/>
            <w:tcBorders>
              <w:top w:val="nil"/>
              <w:left w:val="nil"/>
              <w:bottom w:val="single" w:color="auto" w:sz="4" w:space="0"/>
              <w:right w:val="single" w:color="auto" w:sz="4" w:space="0"/>
            </w:tcBorders>
            <w:vAlign w:val="center"/>
          </w:tcPr>
          <w:p w14:paraId="6A47E24A">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014" w:type="pct"/>
            <w:tcBorders>
              <w:top w:val="nil"/>
              <w:left w:val="nil"/>
              <w:bottom w:val="single" w:color="auto" w:sz="4" w:space="0"/>
              <w:right w:val="single" w:color="auto" w:sz="4" w:space="0"/>
            </w:tcBorders>
            <w:vAlign w:val="center"/>
          </w:tcPr>
          <w:p w14:paraId="50A7ACF8">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901" w:type="pct"/>
            <w:tcBorders>
              <w:top w:val="nil"/>
              <w:left w:val="nil"/>
              <w:bottom w:val="single" w:color="auto" w:sz="4" w:space="0"/>
              <w:right w:val="single" w:color="auto" w:sz="4" w:space="0"/>
            </w:tcBorders>
            <w:vAlign w:val="center"/>
          </w:tcPr>
          <w:p w14:paraId="28038A7A">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579" w:type="pct"/>
            <w:tcBorders>
              <w:top w:val="nil"/>
              <w:left w:val="nil"/>
              <w:bottom w:val="single" w:color="auto" w:sz="4" w:space="0"/>
              <w:right w:val="single" w:color="auto" w:sz="4" w:space="0"/>
            </w:tcBorders>
            <w:vAlign w:val="center"/>
          </w:tcPr>
          <w:p w14:paraId="7FD221FD">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11DDF82C">
        <w:tblPrEx>
          <w:tblCellMar>
            <w:top w:w="0" w:type="dxa"/>
            <w:left w:w="108" w:type="dxa"/>
            <w:bottom w:w="0" w:type="dxa"/>
            <w:right w:w="108" w:type="dxa"/>
          </w:tblCellMar>
        </w:tblPrEx>
        <w:trPr>
          <w:trHeight w:val="225" w:hRule="atLeast"/>
          <w:jc w:val="center"/>
        </w:trPr>
        <w:tc>
          <w:tcPr>
            <w:tcW w:w="1065" w:type="pct"/>
            <w:vMerge w:val="continue"/>
            <w:tcBorders>
              <w:top w:val="nil"/>
              <w:left w:val="single" w:color="auto" w:sz="4" w:space="0"/>
              <w:bottom w:val="single" w:color="auto" w:sz="4" w:space="0"/>
              <w:right w:val="single" w:color="auto" w:sz="4" w:space="0"/>
            </w:tcBorders>
            <w:vAlign w:val="center"/>
          </w:tcPr>
          <w:p w14:paraId="2B37A36C">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b/>
                <w:bCs/>
                <w:color w:val="auto"/>
                <w:kern w:val="0"/>
                <w:sz w:val="18"/>
                <w:szCs w:val="18"/>
                <w:highlight w:val="none"/>
              </w:rPr>
            </w:pPr>
          </w:p>
        </w:tc>
        <w:tc>
          <w:tcPr>
            <w:tcW w:w="866" w:type="pct"/>
            <w:tcBorders>
              <w:top w:val="nil"/>
              <w:left w:val="nil"/>
              <w:bottom w:val="single" w:color="auto" w:sz="4" w:space="0"/>
              <w:right w:val="single" w:color="auto" w:sz="4" w:space="0"/>
            </w:tcBorders>
            <w:vAlign w:val="center"/>
          </w:tcPr>
          <w:p w14:paraId="316C7C4B">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571" w:type="pct"/>
            <w:tcBorders>
              <w:top w:val="nil"/>
              <w:left w:val="nil"/>
              <w:bottom w:val="single" w:color="auto" w:sz="4" w:space="0"/>
              <w:right w:val="single" w:color="auto" w:sz="4" w:space="0"/>
            </w:tcBorders>
            <w:vAlign w:val="center"/>
          </w:tcPr>
          <w:p w14:paraId="4B91BD4F">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014" w:type="pct"/>
            <w:tcBorders>
              <w:top w:val="nil"/>
              <w:left w:val="nil"/>
              <w:bottom w:val="single" w:color="auto" w:sz="4" w:space="0"/>
              <w:right w:val="single" w:color="auto" w:sz="4" w:space="0"/>
            </w:tcBorders>
            <w:vAlign w:val="center"/>
          </w:tcPr>
          <w:p w14:paraId="1350DC66">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2000≤Y＜10000</w:t>
            </w:r>
          </w:p>
        </w:tc>
        <w:tc>
          <w:tcPr>
            <w:tcW w:w="901" w:type="pct"/>
            <w:tcBorders>
              <w:top w:val="nil"/>
              <w:left w:val="nil"/>
              <w:bottom w:val="single" w:color="auto" w:sz="4" w:space="0"/>
              <w:right w:val="single" w:color="auto" w:sz="4" w:space="0"/>
            </w:tcBorders>
            <w:vAlign w:val="center"/>
          </w:tcPr>
          <w:p w14:paraId="75E34421">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579" w:type="pct"/>
            <w:tcBorders>
              <w:top w:val="nil"/>
              <w:left w:val="nil"/>
              <w:bottom w:val="single" w:color="auto" w:sz="4" w:space="0"/>
              <w:right w:val="single" w:color="auto" w:sz="4" w:space="0"/>
            </w:tcBorders>
            <w:vAlign w:val="center"/>
          </w:tcPr>
          <w:p w14:paraId="5099935A">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1FB509CC">
        <w:tblPrEx>
          <w:tblCellMar>
            <w:top w:w="0" w:type="dxa"/>
            <w:left w:w="108" w:type="dxa"/>
            <w:bottom w:w="0" w:type="dxa"/>
            <w:right w:w="108" w:type="dxa"/>
          </w:tblCellMar>
        </w:tblPrEx>
        <w:trPr>
          <w:trHeight w:val="225" w:hRule="atLeast"/>
          <w:jc w:val="center"/>
        </w:trPr>
        <w:tc>
          <w:tcPr>
            <w:tcW w:w="1065" w:type="pct"/>
            <w:vMerge w:val="restart"/>
            <w:tcBorders>
              <w:top w:val="nil"/>
              <w:left w:val="single" w:color="auto" w:sz="4" w:space="0"/>
              <w:bottom w:val="single" w:color="auto" w:sz="4" w:space="0"/>
              <w:right w:val="single" w:color="auto" w:sz="4" w:space="0"/>
            </w:tcBorders>
            <w:vAlign w:val="center"/>
          </w:tcPr>
          <w:p w14:paraId="4F5D01B8">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餐饮业</w:t>
            </w:r>
          </w:p>
        </w:tc>
        <w:tc>
          <w:tcPr>
            <w:tcW w:w="866" w:type="pct"/>
            <w:tcBorders>
              <w:top w:val="nil"/>
              <w:left w:val="nil"/>
              <w:bottom w:val="single" w:color="auto" w:sz="4" w:space="0"/>
              <w:right w:val="single" w:color="auto" w:sz="4" w:space="0"/>
            </w:tcBorders>
            <w:vAlign w:val="center"/>
          </w:tcPr>
          <w:p w14:paraId="7BF5782B">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571" w:type="pct"/>
            <w:tcBorders>
              <w:top w:val="nil"/>
              <w:left w:val="nil"/>
              <w:bottom w:val="single" w:color="auto" w:sz="4" w:space="0"/>
              <w:right w:val="single" w:color="auto" w:sz="4" w:space="0"/>
            </w:tcBorders>
            <w:vAlign w:val="center"/>
          </w:tcPr>
          <w:p w14:paraId="512CBAE8">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014" w:type="pct"/>
            <w:tcBorders>
              <w:top w:val="nil"/>
              <w:left w:val="nil"/>
              <w:bottom w:val="single" w:color="auto" w:sz="4" w:space="0"/>
              <w:right w:val="single" w:color="auto" w:sz="4" w:space="0"/>
            </w:tcBorders>
            <w:vAlign w:val="center"/>
          </w:tcPr>
          <w:p w14:paraId="401279C9">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901" w:type="pct"/>
            <w:tcBorders>
              <w:top w:val="nil"/>
              <w:left w:val="nil"/>
              <w:bottom w:val="single" w:color="auto" w:sz="4" w:space="0"/>
              <w:right w:val="single" w:color="auto" w:sz="4" w:space="0"/>
            </w:tcBorders>
            <w:vAlign w:val="center"/>
          </w:tcPr>
          <w:p w14:paraId="4F19B0AC">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579" w:type="pct"/>
            <w:tcBorders>
              <w:top w:val="nil"/>
              <w:left w:val="nil"/>
              <w:bottom w:val="single" w:color="auto" w:sz="4" w:space="0"/>
              <w:right w:val="single" w:color="auto" w:sz="4" w:space="0"/>
            </w:tcBorders>
            <w:vAlign w:val="center"/>
          </w:tcPr>
          <w:p w14:paraId="227C9B15">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17638DAA">
        <w:tblPrEx>
          <w:tblCellMar>
            <w:top w:w="0" w:type="dxa"/>
            <w:left w:w="108" w:type="dxa"/>
            <w:bottom w:w="0" w:type="dxa"/>
            <w:right w:w="108" w:type="dxa"/>
          </w:tblCellMar>
        </w:tblPrEx>
        <w:trPr>
          <w:trHeight w:val="225" w:hRule="atLeast"/>
          <w:jc w:val="center"/>
        </w:trPr>
        <w:tc>
          <w:tcPr>
            <w:tcW w:w="1065" w:type="pct"/>
            <w:vMerge w:val="continue"/>
            <w:tcBorders>
              <w:top w:val="nil"/>
              <w:left w:val="single" w:color="auto" w:sz="4" w:space="0"/>
              <w:bottom w:val="single" w:color="auto" w:sz="4" w:space="0"/>
              <w:right w:val="single" w:color="auto" w:sz="4" w:space="0"/>
            </w:tcBorders>
            <w:vAlign w:val="center"/>
          </w:tcPr>
          <w:p w14:paraId="577319DA">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b/>
                <w:bCs/>
                <w:color w:val="auto"/>
                <w:kern w:val="0"/>
                <w:sz w:val="18"/>
                <w:szCs w:val="18"/>
                <w:highlight w:val="none"/>
              </w:rPr>
            </w:pPr>
          </w:p>
        </w:tc>
        <w:tc>
          <w:tcPr>
            <w:tcW w:w="866" w:type="pct"/>
            <w:tcBorders>
              <w:top w:val="nil"/>
              <w:left w:val="nil"/>
              <w:bottom w:val="single" w:color="auto" w:sz="4" w:space="0"/>
              <w:right w:val="single" w:color="auto" w:sz="4" w:space="0"/>
            </w:tcBorders>
            <w:vAlign w:val="center"/>
          </w:tcPr>
          <w:p w14:paraId="1B229CE1">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571" w:type="pct"/>
            <w:tcBorders>
              <w:top w:val="nil"/>
              <w:left w:val="nil"/>
              <w:bottom w:val="single" w:color="auto" w:sz="4" w:space="0"/>
              <w:right w:val="single" w:color="auto" w:sz="4" w:space="0"/>
            </w:tcBorders>
            <w:vAlign w:val="center"/>
          </w:tcPr>
          <w:p w14:paraId="59DB7883">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014" w:type="pct"/>
            <w:tcBorders>
              <w:top w:val="nil"/>
              <w:left w:val="nil"/>
              <w:bottom w:val="single" w:color="auto" w:sz="4" w:space="0"/>
              <w:right w:val="single" w:color="auto" w:sz="4" w:space="0"/>
            </w:tcBorders>
            <w:vAlign w:val="center"/>
          </w:tcPr>
          <w:p w14:paraId="5C0F2D81">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2000≤Y＜10000</w:t>
            </w:r>
          </w:p>
        </w:tc>
        <w:tc>
          <w:tcPr>
            <w:tcW w:w="901" w:type="pct"/>
            <w:tcBorders>
              <w:top w:val="nil"/>
              <w:left w:val="nil"/>
              <w:bottom w:val="single" w:color="auto" w:sz="4" w:space="0"/>
              <w:right w:val="single" w:color="auto" w:sz="4" w:space="0"/>
            </w:tcBorders>
            <w:vAlign w:val="center"/>
          </w:tcPr>
          <w:p w14:paraId="437B0CEE">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579" w:type="pct"/>
            <w:tcBorders>
              <w:top w:val="nil"/>
              <w:left w:val="nil"/>
              <w:bottom w:val="single" w:color="auto" w:sz="4" w:space="0"/>
              <w:right w:val="single" w:color="auto" w:sz="4" w:space="0"/>
            </w:tcBorders>
            <w:vAlign w:val="center"/>
          </w:tcPr>
          <w:p w14:paraId="486553A9">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6D3A3037">
        <w:tblPrEx>
          <w:tblCellMar>
            <w:top w:w="0" w:type="dxa"/>
            <w:left w:w="108" w:type="dxa"/>
            <w:bottom w:w="0" w:type="dxa"/>
            <w:right w:w="108" w:type="dxa"/>
          </w:tblCellMar>
        </w:tblPrEx>
        <w:trPr>
          <w:trHeight w:val="225" w:hRule="atLeast"/>
          <w:jc w:val="center"/>
        </w:trPr>
        <w:tc>
          <w:tcPr>
            <w:tcW w:w="1065" w:type="pct"/>
            <w:vMerge w:val="restart"/>
            <w:tcBorders>
              <w:top w:val="nil"/>
              <w:left w:val="single" w:color="auto" w:sz="4" w:space="0"/>
              <w:bottom w:val="single" w:color="auto" w:sz="4" w:space="0"/>
              <w:right w:val="single" w:color="auto" w:sz="4" w:space="0"/>
            </w:tcBorders>
            <w:vAlign w:val="center"/>
          </w:tcPr>
          <w:p w14:paraId="7EEEC230">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信息传输业</w:t>
            </w:r>
          </w:p>
        </w:tc>
        <w:tc>
          <w:tcPr>
            <w:tcW w:w="866" w:type="pct"/>
            <w:tcBorders>
              <w:top w:val="nil"/>
              <w:left w:val="nil"/>
              <w:bottom w:val="single" w:color="auto" w:sz="4" w:space="0"/>
              <w:right w:val="single" w:color="auto" w:sz="4" w:space="0"/>
            </w:tcBorders>
            <w:vAlign w:val="center"/>
          </w:tcPr>
          <w:p w14:paraId="200B304C">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571" w:type="pct"/>
            <w:tcBorders>
              <w:top w:val="nil"/>
              <w:left w:val="nil"/>
              <w:bottom w:val="single" w:color="auto" w:sz="4" w:space="0"/>
              <w:right w:val="single" w:color="auto" w:sz="4" w:space="0"/>
            </w:tcBorders>
            <w:vAlign w:val="center"/>
          </w:tcPr>
          <w:p w14:paraId="2DD0AF52">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014" w:type="pct"/>
            <w:tcBorders>
              <w:top w:val="nil"/>
              <w:left w:val="nil"/>
              <w:bottom w:val="single" w:color="auto" w:sz="4" w:space="0"/>
              <w:right w:val="single" w:color="auto" w:sz="4" w:space="0"/>
            </w:tcBorders>
            <w:vAlign w:val="center"/>
          </w:tcPr>
          <w:p w14:paraId="5CB7CD97">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100≤X＜2000</w:t>
            </w:r>
          </w:p>
        </w:tc>
        <w:tc>
          <w:tcPr>
            <w:tcW w:w="901" w:type="pct"/>
            <w:tcBorders>
              <w:top w:val="nil"/>
              <w:left w:val="nil"/>
              <w:bottom w:val="single" w:color="auto" w:sz="4" w:space="0"/>
              <w:right w:val="single" w:color="auto" w:sz="4" w:space="0"/>
            </w:tcBorders>
            <w:vAlign w:val="center"/>
          </w:tcPr>
          <w:p w14:paraId="29120B66">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579" w:type="pct"/>
            <w:tcBorders>
              <w:top w:val="nil"/>
              <w:left w:val="nil"/>
              <w:bottom w:val="single" w:color="auto" w:sz="4" w:space="0"/>
              <w:right w:val="single" w:color="auto" w:sz="4" w:space="0"/>
            </w:tcBorders>
            <w:vAlign w:val="center"/>
          </w:tcPr>
          <w:p w14:paraId="380353B8">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6EF8F21E">
        <w:tblPrEx>
          <w:tblCellMar>
            <w:top w:w="0" w:type="dxa"/>
            <w:left w:w="108" w:type="dxa"/>
            <w:bottom w:w="0" w:type="dxa"/>
            <w:right w:w="108" w:type="dxa"/>
          </w:tblCellMar>
        </w:tblPrEx>
        <w:trPr>
          <w:trHeight w:val="225" w:hRule="atLeast"/>
          <w:jc w:val="center"/>
        </w:trPr>
        <w:tc>
          <w:tcPr>
            <w:tcW w:w="1065" w:type="pct"/>
            <w:vMerge w:val="continue"/>
            <w:tcBorders>
              <w:top w:val="nil"/>
              <w:left w:val="single" w:color="auto" w:sz="4" w:space="0"/>
              <w:bottom w:val="single" w:color="auto" w:sz="4" w:space="0"/>
              <w:right w:val="single" w:color="auto" w:sz="4" w:space="0"/>
            </w:tcBorders>
            <w:vAlign w:val="center"/>
          </w:tcPr>
          <w:p w14:paraId="5D235215">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b/>
                <w:bCs/>
                <w:color w:val="auto"/>
                <w:kern w:val="0"/>
                <w:sz w:val="18"/>
                <w:szCs w:val="18"/>
                <w:highlight w:val="none"/>
              </w:rPr>
            </w:pPr>
          </w:p>
        </w:tc>
        <w:tc>
          <w:tcPr>
            <w:tcW w:w="866" w:type="pct"/>
            <w:tcBorders>
              <w:top w:val="nil"/>
              <w:left w:val="nil"/>
              <w:bottom w:val="single" w:color="auto" w:sz="4" w:space="0"/>
              <w:right w:val="single" w:color="auto" w:sz="4" w:space="0"/>
            </w:tcBorders>
            <w:vAlign w:val="center"/>
          </w:tcPr>
          <w:p w14:paraId="0B18DEFF">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571" w:type="pct"/>
            <w:tcBorders>
              <w:top w:val="nil"/>
              <w:left w:val="nil"/>
              <w:bottom w:val="single" w:color="auto" w:sz="4" w:space="0"/>
              <w:right w:val="single" w:color="auto" w:sz="4" w:space="0"/>
            </w:tcBorders>
            <w:vAlign w:val="center"/>
          </w:tcPr>
          <w:p w14:paraId="0C96051A">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014" w:type="pct"/>
            <w:tcBorders>
              <w:top w:val="nil"/>
              <w:left w:val="nil"/>
              <w:bottom w:val="single" w:color="auto" w:sz="4" w:space="0"/>
              <w:right w:val="single" w:color="auto" w:sz="4" w:space="0"/>
            </w:tcBorders>
            <w:vAlign w:val="center"/>
          </w:tcPr>
          <w:p w14:paraId="56ACBA94">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1000≤Y＜100000</w:t>
            </w:r>
          </w:p>
        </w:tc>
        <w:tc>
          <w:tcPr>
            <w:tcW w:w="901" w:type="pct"/>
            <w:tcBorders>
              <w:top w:val="nil"/>
              <w:left w:val="nil"/>
              <w:bottom w:val="single" w:color="auto" w:sz="4" w:space="0"/>
              <w:right w:val="single" w:color="auto" w:sz="4" w:space="0"/>
            </w:tcBorders>
            <w:vAlign w:val="center"/>
          </w:tcPr>
          <w:p w14:paraId="08177E0E">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100≤Y＜1000</w:t>
            </w:r>
          </w:p>
        </w:tc>
        <w:tc>
          <w:tcPr>
            <w:tcW w:w="579" w:type="pct"/>
            <w:tcBorders>
              <w:top w:val="nil"/>
              <w:left w:val="nil"/>
              <w:bottom w:val="single" w:color="auto" w:sz="4" w:space="0"/>
              <w:right w:val="single" w:color="auto" w:sz="4" w:space="0"/>
            </w:tcBorders>
            <w:vAlign w:val="center"/>
          </w:tcPr>
          <w:p w14:paraId="57BA7A01">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55111F27">
        <w:tblPrEx>
          <w:tblCellMar>
            <w:top w:w="0" w:type="dxa"/>
            <w:left w:w="108" w:type="dxa"/>
            <w:bottom w:w="0" w:type="dxa"/>
            <w:right w:w="108" w:type="dxa"/>
          </w:tblCellMar>
        </w:tblPrEx>
        <w:trPr>
          <w:trHeight w:val="225" w:hRule="atLeast"/>
          <w:jc w:val="center"/>
        </w:trPr>
        <w:tc>
          <w:tcPr>
            <w:tcW w:w="1065" w:type="pct"/>
            <w:vMerge w:val="restart"/>
            <w:tcBorders>
              <w:top w:val="nil"/>
              <w:left w:val="single" w:color="auto" w:sz="4" w:space="0"/>
              <w:bottom w:val="single" w:color="auto" w:sz="4" w:space="0"/>
              <w:right w:val="single" w:color="auto" w:sz="4" w:space="0"/>
            </w:tcBorders>
            <w:vAlign w:val="center"/>
          </w:tcPr>
          <w:p w14:paraId="1350A2B2">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软件和信息技术服务业</w:t>
            </w:r>
          </w:p>
        </w:tc>
        <w:tc>
          <w:tcPr>
            <w:tcW w:w="866" w:type="pct"/>
            <w:tcBorders>
              <w:top w:val="nil"/>
              <w:left w:val="nil"/>
              <w:bottom w:val="single" w:color="auto" w:sz="4" w:space="0"/>
              <w:right w:val="single" w:color="auto" w:sz="4" w:space="0"/>
            </w:tcBorders>
            <w:vAlign w:val="center"/>
          </w:tcPr>
          <w:p w14:paraId="296EA194">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571" w:type="pct"/>
            <w:tcBorders>
              <w:top w:val="nil"/>
              <w:left w:val="nil"/>
              <w:bottom w:val="single" w:color="auto" w:sz="4" w:space="0"/>
              <w:right w:val="single" w:color="auto" w:sz="4" w:space="0"/>
            </w:tcBorders>
            <w:vAlign w:val="center"/>
          </w:tcPr>
          <w:p w14:paraId="3190E247">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014" w:type="pct"/>
            <w:tcBorders>
              <w:top w:val="nil"/>
              <w:left w:val="nil"/>
              <w:bottom w:val="single" w:color="auto" w:sz="4" w:space="0"/>
              <w:right w:val="single" w:color="auto" w:sz="4" w:space="0"/>
            </w:tcBorders>
            <w:vAlign w:val="center"/>
          </w:tcPr>
          <w:p w14:paraId="6C482F7B">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901" w:type="pct"/>
            <w:tcBorders>
              <w:top w:val="nil"/>
              <w:left w:val="nil"/>
              <w:bottom w:val="single" w:color="auto" w:sz="4" w:space="0"/>
              <w:right w:val="single" w:color="auto" w:sz="4" w:space="0"/>
            </w:tcBorders>
            <w:vAlign w:val="center"/>
          </w:tcPr>
          <w:p w14:paraId="2D924074">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579" w:type="pct"/>
            <w:tcBorders>
              <w:top w:val="nil"/>
              <w:left w:val="nil"/>
              <w:bottom w:val="single" w:color="auto" w:sz="4" w:space="0"/>
              <w:right w:val="single" w:color="auto" w:sz="4" w:space="0"/>
            </w:tcBorders>
            <w:vAlign w:val="center"/>
          </w:tcPr>
          <w:p w14:paraId="28AA7C17">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2DAF7341">
        <w:tblPrEx>
          <w:tblCellMar>
            <w:top w:w="0" w:type="dxa"/>
            <w:left w:w="108" w:type="dxa"/>
            <w:bottom w:w="0" w:type="dxa"/>
            <w:right w:w="108" w:type="dxa"/>
          </w:tblCellMar>
        </w:tblPrEx>
        <w:trPr>
          <w:trHeight w:val="225" w:hRule="atLeast"/>
          <w:jc w:val="center"/>
        </w:trPr>
        <w:tc>
          <w:tcPr>
            <w:tcW w:w="1065" w:type="pct"/>
            <w:vMerge w:val="continue"/>
            <w:tcBorders>
              <w:top w:val="nil"/>
              <w:left w:val="single" w:color="auto" w:sz="4" w:space="0"/>
              <w:bottom w:val="single" w:color="auto" w:sz="4" w:space="0"/>
              <w:right w:val="single" w:color="auto" w:sz="4" w:space="0"/>
            </w:tcBorders>
            <w:vAlign w:val="center"/>
          </w:tcPr>
          <w:p w14:paraId="068C8520">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b/>
                <w:bCs/>
                <w:color w:val="auto"/>
                <w:kern w:val="0"/>
                <w:sz w:val="18"/>
                <w:szCs w:val="18"/>
                <w:highlight w:val="none"/>
              </w:rPr>
            </w:pPr>
          </w:p>
        </w:tc>
        <w:tc>
          <w:tcPr>
            <w:tcW w:w="866" w:type="pct"/>
            <w:tcBorders>
              <w:top w:val="nil"/>
              <w:left w:val="nil"/>
              <w:bottom w:val="single" w:color="auto" w:sz="4" w:space="0"/>
              <w:right w:val="single" w:color="auto" w:sz="4" w:space="0"/>
            </w:tcBorders>
            <w:vAlign w:val="center"/>
          </w:tcPr>
          <w:p w14:paraId="29BB9A23">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571" w:type="pct"/>
            <w:tcBorders>
              <w:top w:val="nil"/>
              <w:left w:val="nil"/>
              <w:bottom w:val="single" w:color="auto" w:sz="4" w:space="0"/>
              <w:right w:val="single" w:color="auto" w:sz="4" w:space="0"/>
            </w:tcBorders>
            <w:vAlign w:val="center"/>
          </w:tcPr>
          <w:p w14:paraId="3BF4F4D7">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014" w:type="pct"/>
            <w:tcBorders>
              <w:top w:val="nil"/>
              <w:left w:val="nil"/>
              <w:bottom w:val="single" w:color="auto" w:sz="4" w:space="0"/>
              <w:right w:val="single" w:color="auto" w:sz="4" w:space="0"/>
            </w:tcBorders>
            <w:vAlign w:val="center"/>
          </w:tcPr>
          <w:p w14:paraId="6DF72933">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1000≤Y＜10000</w:t>
            </w:r>
          </w:p>
        </w:tc>
        <w:tc>
          <w:tcPr>
            <w:tcW w:w="901" w:type="pct"/>
            <w:tcBorders>
              <w:top w:val="nil"/>
              <w:left w:val="nil"/>
              <w:bottom w:val="single" w:color="auto" w:sz="4" w:space="0"/>
              <w:right w:val="single" w:color="auto" w:sz="4" w:space="0"/>
            </w:tcBorders>
            <w:vAlign w:val="center"/>
          </w:tcPr>
          <w:p w14:paraId="02DB907F">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50≤Y＜1000</w:t>
            </w:r>
          </w:p>
        </w:tc>
        <w:tc>
          <w:tcPr>
            <w:tcW w:w="579" w:type="pct"/>
            <w:tcBorders>
              <w:top w:val="nil"/>
              <w:left w:val="nil"/>
              <w:bottom w:val="single" w:color="auto" w:sz="4" w:space="0"/>
              <w:right w:val="single" w:color="auto" w:sz="4" w:space="0"/>
            </w:tcBorders>
            <w:vAlign w:val="center"/>
          </w:tcPr>
          <w:p w14:paraId="411900CB">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w:t>
            </w:r>
          </w:p>
        </w:tc>
      </w:tr>
      <w:tr w14:paraId="2C4719B7">
        <w:tblPrEx>
          <w:tblCellMar>
            <w:top w:w="0" w:type="dxa"/>
            <w:left w:w="108" w:type="dxa"/>
            <w:bottom w:w="0" w:type="dxa"/>
            <w:right w:w="108" w:type="dxa"/>
          </w:tblCellMar>
        </w:tblPrEx>
        <w:trPr>
          <w:trHeight w:val="225" w:hRule="atLeast"/>
          <w:jc w:val="center"/>
        </w:trPr>
        <w:tc>
          <w:tcPr>
            <w:tcW w:w="1065" w:type="pct"/>
            <w:vMerge w:val="restart"/>
            <w:tcBorders>
              <w:top w:val="nil"/>
              <w:left w:val="single" w:color="auto" w:sz="4" w:space="0"/>
              <w:bottom w:val="single" w:color="auto" w:sz="4" w:space="0"/>
              <w:right w:val="single" w:color="auto" w:sz="4" w:space="0"/>
            </w:tcBorders>
            <w:vAlign w:val="center"/>
          </w:tcPr>
          <w:p w14:paraId="6DBB559F">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房地产开发经营</w:t>
            </w:r>
          </w:p>
        </w:tc>
        <w:tc>
          <w:tcPr>
            <w:tcW w:w="866" w:type="pct"/>
            <w:tcBorders>
              <w:top w:val="nil"/>
              <w:left w:val="nil"/>
              <w:bottom w:val="single" w:color="auto" w:sz="4" w:space="0"/>
              <w:right w:val="single" w:color="auto" w:sz="4" w:space="0"/>
            </w:tcBorders>
            <w:vAlign w:val="center"/>
          </w:tcPr>
          <w:p w14:paraId="2B6A3E4C">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571" w:type="pct"/>
            <w:tcBorders>
              <w:top w:val="nil"/>
              <w:left w:val="nil"/>
              <w:bottom w:val="single" w:color="auto" w:sz="4" w:space="0"/>
              <w:right w:val="single" w:color="auto" w:sz="4" w:space="0"/>
            </w:tcBorders>
            <w:vAlign w:val="center"/>
          </w:tcPr>
          <w:p w14:paraId="25E85653">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014" w:type="pct"/>
            <w:tcBorders>
              <w:top w:val="nil"/>
              <w:left w:val="nil"/>
              <w:bottom w:val="single" w:color="auto" w:sz="4" w:space="0"/>
              <w:right w:val="single" w:color="auto" w:sz="4" w:space="0"/>
            </w:tcBorders>
            <w:vAlign w:val="center"/>
          </w:tcPr>
          <w:p w14:paraId="4BF61256">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1000≤Y＜200000</w:t>
            </w:r>
          </w:p>
        </w:tc>
        <w:tc>
          <w:tcPr>
            <w:tcW w:w="901" w:type="pct"/>
            <w:tcBorders>
              <w:top w:val="nil"/>
              <w:left w:val="nil"/>
              <w:bottom w:val="single" w:color="auto" w:sz="4" w:space="0"/>
              <w:right w:val="single" w:color="auto" w:sz="4" w:space="0"/>
            </w:tcBorders>
            <w:vAlign w:val="center"/>
          </w:tcPr>
          <w:p w14:paraId="428413AE">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100≤X＜1000</w:t>
            </w:r>
          </w:p>
        </w:tc>
        <w:tc>
          <w:tcPr>
            <w:tcW w:w="579" w:type="pct"/>
            <w:tcBorders>
              <w:top w:val="nil"/>
              <w:left w:val="nil"/>
              <w:bottom w:val="single" w:color="auto" w:sz="4" w:space="0"/>
              <w:right w:val="single" w:color="auto" w:sz="4" w:space="0"/>
            </w:tcBorders>
            <w:vAlign w:val="center"/>
          </w:tcPr>
          <w:p w14:paraId="4C968DF5">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X＜100</w:t>
            </w:r>
          </w:p>
        </w:tc>
      </w:tr>
      <w:tr w14:paraId="0FC35C3D">
        <w:tblPrEx>
          <w:tblCellMar>
            <w:top w:w="0" w:type="dxa"/>
            <w:left w:w="108" w:type="dxa"/>
            <w:bottom w:w="0" w:type="dxa"/>
            <w:right w:w="108" w:type="dxa"/>
          </w:tblCellMar>
        </w:tblPrEx>
        <w:trPr>
          <w:trHeight w:val="225" w:hRule="atLeast"/>
          <w:jc w:val="center"/>
        </w:trPr>
        <w:tc>
          <w:tcPr>
            <w:tcW w:w="1065" w:type="pct"/>
            <w:vMerge w:val="continue"/>
            <w:tcBorders>
              <w:top w:val="nil"/>
              <w:left w:val="single" w:color="auto" w:sz="4" w:space="0"/>
              <w:bottom w:val="single" w:color="auto" w:sz="4" w:space="0"/>
              <w:right w:val="single" w:color="auto" w:sz="4" w:space="0"/>
            </w:tcBorders>
            <w:vAlign w:val="center"/>
          </w:tcPr>
          <w:p w14:paraId="604F4A53">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b/>
                <w:bCs/>
                <w:color w:val="auto"/>
                <w:kern w:val="0"/>
                <w:sz w:val="18"/>
                <w:szCs w:val="18"/>
                <w:highlight w:val="none"/>
              </w:rPr>
            </w:pPr>
          </w:p>
        </w:tc>
        <w:tc>
          <w:tcPr>
            <w:tcW w:w="866" w:type="pct"/>
            <w:tcBorders>
              <w:top w:val="nil"/>
              <w:left w:val="nil"/>
              <w:bottom w:val="single" w:color="auto" w:sz="4" w:space="0"/>
              <w:right w:val="single" w:color="auto" w:sz="4" w:space="0"/>
            </w:tcBorders>
            <w:vAlign w:val="center"/>
          </w:tcPr>
          <w:p w14:paraId="26AD9BAB">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571" w:type="pct"/>
            <w:tcBorders>
              <w:top w:val="nil"/>
              <w:left w:val="nil"/>
              <w:bottom w:val="single" w:color="auto" w:sz="4" w:space="0"/>
              <w:right w:val="single" w:color="auto" w:sz="4" w:space="0"/>
            </w:tcBorders>
            <w:vAlign w:val="center"/>
          </w:tcPr>
          <w:p w14:paraId="294195D6">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014" w:type="pct"/>
            <w:tcBorders>
              <w:top w:val="nil"/>
              <w:left w:val="nil"/>
              <w:bottom w:val="single" w:color="auto" w:sz="4" w:space="0"/>
              <w:right w:val="single" w:color="auto" w:sz="4" w:space="0"/>
            </w:tcBorders>
            <w:vAlign w:val="center"/>
          </w:tcPr>
          <w:p w14:paraId="4C356089">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5000≤Z＜10000</w:t>
            </w:r>
          </w:p>
        </w:tc>
        <w:tc>
          <w:tcPr>
            <w:tcW w:w="901" w:type="pct"/>
            <w:tcBorders>
              <w:top w:val="nil"/>
              <w:left w:val="nil"/>
              <w:bottom w:val="single" w:color="auto" w:sz="4" w:space="0"/>
              <w:right w:val="single" w:color="auto" w:sz="4" w:space="0"/>
            </w:tcBorders>
            <w:vAlign w:val="center"/>
          </w:tcPr>
          <w:p w14:paraId="3DF1FC6A">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2000≤Y＜5000</w:t>
            </w:r>
          </w:p>
        </w:tc>
        <w:tc>
          <w:tcPr>
            <w:tcW w:w="579" w:type="pct"/>
            <w:tcBorders>
              <w:top w:val="nil"/>
              <w:left w:val="nil"/>
              <w:bottom w:val="single" w:color="auto" w:sz="4" w:space="0"/>
              <w:right w:val="single" w:color="auto" w:sz="4" w:space="0"/>
            </w:tcBorders>
            <w:vAlign w:val="center"/>
          </w:tcPr>
          <w:p w14:paraId="61F32376">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Y＜2000</w:t>
            </w:r>
          </w:p>
        </w:tc>
      </w:tr>
      <w:tr w14:paraId="5A343468">
        <w:tblPrEx>
          <w:tblCellMar>
            <w:top w:w="0" w:type="dxa"/>
            <w:left w:w="108" w:type="dxa"/>
            <w:bottom w:w="0" w:type="dxa"/>
            <w:right w:w="108" w:type="dxa"/>
          </w:tblCellMar>
        </w:tblPrEx>
        <w:trPr>
          <w:trHeight w:val="225" w:hRule="atLeast"/>
          <w:jc w:val="center"/>
        </w:trPr>
        <w:tc>
          <w:tcPr>
            <w:tcW w:w="1065" w:type="pct"/>
            <w:vMerge w:val="restart"/>
            <w:tcBorders>
              <w:top w:val="nil"/>
              <w:left w:val="single" w:color="auto" w:sz="4" w:space="0"/>
              <w:bottom w:val="single" w:color="auto" w:sz="4" w:space="0"/>
              <w:right w:val="single" w:color="auto" w:sz="4" w:space="0"/>
            </w:tcBorders>
            <w:vAlign w:val="center"/>
          </w:tcPr>
          <w:p w14:paraId="00C9E3E9">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物业管理</w:t>
            </w:r>
          </w:p>
        </w:tc>
        <w:tc>
          <w:tcPr>
            <w:tcW w:w="866" w:type="pct"/>
            <w:tcBorders>
              <w:top w:val="nil"/>
              <w:left w:val="nil"/>
              <w:bottom w:val="single" w:color="auto" w:sz="4" w:space="0"/>
              <w:right w:val="single" w:color="auto" w:sz="4" w:space="0"/>
            </w:tcBorders>
            <w:vAlign w:val="center"/>
          </w:tcPr>
          <w:p w14:paraId="038503BB">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571" w:type="pct"/>
            <w:tcBorders>
              <w:top w:val="nil"/>
              <w:left w:val="nil"/>
              <w:bottom w:val="single" w:color="auto" w:sz="4" w:space="0"/>
              <w:right w:val="single" w:color="auto" w:sz="4" w:space="0"/>
            </w:tcBorders>
            <w:vAlign w:val="center"/>
          </w:tcPr>
          <w:p w14:paraId="5F3B488C">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014" w:type="pct"/>
            <w:tcBorders>
              <w:top w:val="nil"/>
              <w:left w:val="nil"/>
              <w:bottom w:val="single" w:color="auto" w:sz="4" w:space="0"/>
              <w:right w:val="single" w:color="auto" w:sz="4" w:space="0"/>
            </w:tcBorders>
            <w:vAlign w:val="center"/>
          </w:tcPr>
          <w:p w14:paraId="20A8075F">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901" w:type="pct"/>
            <w:tcBorders>
              <w:top w:val="nil"/>
              <w:left w:val="nil"/>
              <w:bottom w:val="single" w:color="auto" w:sz="4" w:space="0"/>
              <w:right w:val="single" w:color="auto" w:sz="4" w:space="0"/>
            </w:tcBorders>
            <w:vAlign w:val="center"/>
          </w:tcPr>
          <w:p w14:paraId="45CAAFB6">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579" w:type="pct"/>
            <w:tcBorders>
              <w:top w:val="nil"/>
              <w:left w:val="nil"/>
              <w:bottom w:val="single" w:color="auto" w:sz="4" w:space="0"/>
              <w:right w:val="single" w:color="auto" w:sz="4" w:space="0"/>
            </w:tcBorders>
            <w:vAlign w:val="center"/>
          </w:tcPr>
          <w:p w14:paraId="40D5D569">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X＜100</w:t>
            </w:r>
          </w:p>
        </w:tc>
      </w:tr>
      <w:tr w14:paraId="680D827B">
        <w:tblPrEx>
          <w:tblCellMar>
            <w:top w:w="0" w:type="dxa"/>
            <w:left w:w="108" w:type="dxa"/>
            <w:bottom w:w="0" w:type="dxa"/>
            <w:right w:w="108" w:type="dxa"/>
          </w:tblCellMar>
        </w:tblPrEx>
        <w:trPr>
          <w:trHeight w:val="225" w:hRule="atLeast"/>
          <w:jc w:val="center"/>
        </w:trPr>
        <w:tc>
          <w:tcPr>
            <w:tcW w:w="1065" w:type="pct"/>
            <w:vMerge w:val="continue"/>
            <w:tcBorders>
              <w:top w:val="nil"/>
              <w:left w:val="single" w:color="auto" w:sz="4" w:space="0"/>
              <w:bottom w:val="single" w:color="auto" w:sz="4" w:space="0"/>
              <w:right w:val="single" w:color="auto" w:sz="4" w:space="0"/>
            </w:tcBorders>
            <w:vAlign w:val="center"/>
          </w:tcPr>
          <w:p w14:paraId="5526B519">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b/>
                <w:bCs/>
                <w:color w:val="auto"/>
                <w:kern w:val="0"/>
                <w:sz w:val="18"/>
                <w:szCs w:val="18"/>
                <w:highlight w:val="none"/>
              </w:rPr>
            </w:pPr>
          </w:p>
        </w:tc>
        <w:tc>
          <w:tcPr>
            <w:tcW w:w="866" w:type="pct"/>
            <w:tcBorders>
              <w:top w:val="nil"/>
              <w:left w:val="nil"/>
              <w:bottom w:val="single" w:color="auto" w:sz="4" w:space="0"/>
              <w:right w:val="single" w:color="auto" w:sz="4" w:space="0"/>
            </w:tcBorders>
            <w:vAlign w:val="center"/>
          </w:tcPr>
          <w:p w14:paraId="68C4B8C3">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571" w:type="pct"/>
            <w:tcBorders>
              <w:top w:val="nil"/>
              <w:left w:val="nil"/>
              <w:bottom w:val="single" w:color="auto" w:sz="4" w:space="0"/>
              <w:right w:val="single" w:color="auto" w:sz="4" w:space="0"/>
            </w:tcBorders>
            <w:vAlign w:val="center"/>
          </w:tcPr>
          <w:p w14:paraId="0CCE122E">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014" w:type="pct"/>
            <w:tcBorders>
              <w:top w:val="nil"/>
              <w:left w:val="nil"/>
              <w:bottom w:val="single" w:color="auto" w:sz="4" w:space="0"/>
              <w:right w:val="single" w:color="auto" w:sz="4" w:space="0"/>
            </w:tcBorders>
            <w:vAlign w:val="center"/>
          </w:tcPr>
          <w:p w14:paraId="7CA35C42">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1000≤Y＜5000</w:t>
            </w:r>
          </w:p>
        </w:tc>
        <w:tc>
          <w:tcPr>
            <w:tcW w:w="901" w:type="pct"/>
            <w:tcBorders>
              <w:top w:val="nil"/>
              <w:left w:val="nil"/>
              <w:bottom w:val="single" w:color="auto" w:sz="4" w:space="0"/>
              <w:right w:val="single" w:color="auto" w:sz="4" w:space="0"/>
            </w:tcBorders>
            <w:vAlign w:val="center"/>
          </w:tcPr>
          <w:p w14:paraId="60C84630">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500≤Y＜1000</w:t>
            </w:r>
          </w:p>
        </w:tc>
        <w:tc>
          <w:tcPr>
            <w:tcW w:w="579" w:type="pct"/>
            <w:tcBorders>
              <w:top w:val="nil"/>
              <w:left w:val="nil"/>
              <w:bottom w:val="single" w:color="auto" w:sz="4" w:space="0"/>
              <w:right w:val="single" w:color="auto" w:sz="4" w:space="0"/>
            </w:tcBorders>
            <w:vAlign w:val="center"/>
          </w:tcPr>
          <w:p w14:paraId="12406F3E">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Y＜500</w:t>
            </w:r>
          </w:p>
        </w:tc>
      </w:tr>
      <w:tr w14:paraId="2C37DD48">
        <w:tblPrEx>
          <w:tblCellMar>
            <w:top w:w="0" w:type="dxa"/>
            <w:left w:w="108" w:type="dxa"/>
            <w:bottom w:w="0" w:type="dxa"/>
            <w:right w:w="108" w:type="dxa"/>
          </w:tblCellMar>
        </w:tblPrEx>
        <w:trPr>
          <w:trHeight w:val="225" w:hRule="atLeast"/>
          <w:jc w:val="center"/>
        </w:trPr>
        <w:tc>
          <w:tcPr>
            <w:tcW w:w="1065" w:type="pct"/>
            <w:vMerge w:val="restart"/>
            <w:tcBorders>
              <w:top w:val="nil"/>
              <w:left w:val="single" w:color="auto" w:sz="4" w:space="0"/>
              <w:bottom w:val="single" w:color="auto" w:sz="4" w:space="0"/>
              <w:right w:val="single" w:color="auto" w:sz="4" w:space="0"/>
            </w:tcBorders>
            <w:vAlign w:val="center"/>
          </w:tcPr>
          <w:p w14:paraId="29710D54">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租赁和商务服务业</w:t>
            </w:r>
          </w:p>
        </w:tc>
        <w:tc>
          <w:tcPr>
            <w:tcW w:w="866" w:type="pct"/>
            <w:tcBorders>
              <w:top w:val="nil"/>
              <w:left w:val="nil"/>
              <w:bottom w:val="single" w:color="auto" w:sz="4" w:space="0"/>
              <w:right w:val="single" w:color="auto" w:sz="4" w:space="0"/>
            </w:tcBorders>
            <w:vAlign w:val="center"/>
          </w:tcPr>
          <w:p w14:paraId="78DE3C88">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571" w:type="pct"/>
            <w:tcBorders>
              <w:top w:val="nil"/>
              <w:left w:val="nil"/>
              <w:bottom w:val="single" w:color="auto" w:sz="4" w:space="0"/>
              <w:right w:val="single" w:color="auto" w:sz="4" w:space="0"/>
            </w:tcBorders>
            <w:vAlign w:val="center"/>
          </w:tcPr>
          <w:p w14:paraId="58D2E0F9">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014" w:type="pct"/>
            <w:tcBorders>
              <w:top w:val="nil"/>
              <w:left w:val="nil"/>
              <w:bottom w:val="single" w:color="auto" w:sz="4" w:space="0"/>
              <w:right w:val="single" w:color="auto" w:sz="4" w:space="0"/>
            </w:tcBorders>
            <w:vAlign w:val="center"/>
          </w:tcPr>
          <w:p w14:paraId="6234EFA7">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901" w:type="pct"/>
            <w:tcBorders>
              <w:top w:val="nil"/>
              <w:left w:val="nil"/>
              <w:bottom w:val="single" w:color="auto" w:sz="4" w:space="0"/>
              <w:right w:val="single" w:color="auto" w:sz="4" w:space="0"/>
            </w:tcBorders>
            <w:vAlign w:val="center"/>
          </w:tcPr>
          <w:p w14:paraId="76F9EDF5">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579" w:type="pct"/>
            <w:tcBorders>
              <w:top w:val="nil"/>
              <w:left w:val="nil"/>
              <w:bottom w:val="single" w:color="auto" w:sz="4" w:space="0"/>
              <w:right w:val="single" w:color="auto" w:sz="4" w:space="0"/>
            </w:tcBorders>
            <w:vAlign w:val="center"/>
          </w:tcPr>
          <w:p w14:paraId="5ABFA7A6">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1180EE80">
        <w:tblPrEx>
          <w:tblCellMar>
            <w:top w:w="0" w:type="dxa"/>
            <w:left w:w="108" w:type="dxa"/>
            <w:bottom w:w="0" w:type="dxa"/>
            <w:right w:w="108" w:type="dxa"/>
          </w:tblCellMar>
        </w:tblPrEx>
        <w:trPr>
          <w:trHeight w:val="225" w:hRule="atLeast"/>
          <w:jc w:val="center"/>
        </w:trPr>
        <w:tc>
          <w:tcPr>
            <w:tcW w:w="1065" w:type="pct"/>
            <w:vMerge w:val="continue"/>
            <w:tcBorders>
              <w:top w:val="nil"/>
              <w:left w:val="single" w:color="auto" w:sz="4" w:space="0"/>
              <w:bottom w:val="single" w:color="auto" w:sz="4" w:space="0"/>
              <w:right w:val="single" w:color="auto" w:sz="4" w:space="0"/>
            </w:tcBorders>
            <w:vAlign w:val="center"/>
          </w:tcPr>
          <w:p w14:paraId="788A0AE8">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b/>
                <w:bCs/>
                <w:color w:val="auto"/>
                <w:kern w:val="0"/>
                <w:sz w:val="18"/>
                <w:szCs w:val="18"/>
                <w:highlight w:val="none"/>
              </w:rPr>
            </w:pPr>
          </w:p>
        </w:tc>
        <w:tc>
          <w:tcPr>
            <w:tcW w:w="866" w:type="pct"/>
            <w:tcBorders>
              <w:top w:val="nil"/>
              <w:left w:val="nil"/>
              <w:bottom w:val="single" w:color="auto" w:sz="4" w:space="0"/>
              <w:right w:val="single" w:color="auto" w:sz="4" w:space="0"/>
            </w:tcBorders>
            <w:vAlign w:val="center"/>
          </w:tcPr>
          <w:p w14:paraId="52AEF69C">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571" w:type="pct"/>
            <w:tcBorders>
              <w:top w:val="nil"/>
              <w:left w:val="nil"/>
              <w:bottom w:val="single" w:color="auto" w:sz="4" w:space="0"/>
              <w:right w:val="single" w:color="auto" w:sz="4" w:space="0"/>
            </w:tcBorders>
            <w:vAlign w:val="center"/>
          </w:tcPr>
          <w:p w14:paraId="332DC887">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014" w:type="pct"/>
            <w:tcBorders>
              <w:top w:val="nil"/>
              <w:left w:val="nil"/>
              <w:bottom w:val="single" w:color="auto" w:sz="4" w:space="0"/>
              <w:right w:val="single" w:color="auto" w:sz="4" w:space="0"/>
            </w:tcBorders>
            <w:vAlign w:val="center"/>
          </w:tcPr>
          <w:p w14:paraId="3D6CF537">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8000≤Z＜120000</w:t>
            </w:r>
          </w:p>
        </w:tc>
        <w:tc>
          <w:tcPr>
            <w:tcW w:w="901" w:type="pct"/>
            <w:tcBorders>
              <w:top w:val="nil"/>
              <w:left w:val="nil"/>
              <w:bottom w:val="single" w:color="auto" w:sz="4" w:space="0"/>
              <w:right w:val="single" w:color="auto" w:sz="4" w:space="0"/>
            </w:tcBorders>
            <w:vAlign w:val="center"/>
          </w:tcPr>
          <w:p w14:paraId="727B5930">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100≤Z＜8000</w:t>
            </w:r>
          </w:p>
        </w:tc>
        <w:tc>
          <w:tcPr>
            <w:tcW w:w="579" w:type="pct"/>
            <w:tcBorders>
              <w:top w:val="nil"/>
              <w:left w:val="nil"/>
              <w:bottom w:val="single" w:color="auto" w:sz="4" w:space="0"/>
              <w:right w:val="single" w:color="auto" w:sz="4" w:space="0"/>
            </w:tcBorders>
            <w:vAlign w:val="center"/>
          </w:tcPr>
          <w:p w14:paraId="5AC69B90">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0DFDDF7E">
        <w:tblPrEx>
          <w:tblCellMar>
            <w:top w:w="0" w:type="dxa"/>
            <w:left w:w="108" w:type="dxa"/>
            <w:bottom w:w="0" w:type="dxa"/>
            <w:right w:w="108" w:type="dxa"/>
          </w:tblCellMar>
        </w:tblPrEx>
        <w:trPr>
          <w:trHeight w:val="225" w:hRule="atLeast"/>
          <w:jc w:val="center"/>
        </w:trPr>
        <w:tc>
          <w:tcPr>
            <w:tcW w:w="1065" w:type="pct"/>
            <w:tcBorders>
              <w:top w:val="nil"/>
              <w:left w:val="single" w:color="auto" w:sz="4" w:space="0"/>
              <w:bottom w:val="single" w:color="auto" w:sz="4" w:space="0"/>
              <w:right w:val="single" w:color="auto" w:sz="4" w:space="0"/>
            </w:tcBorders>
            <w:vAlign w:val="center"/>
          </w:tcPr>
          <w:p w14:paraId="1CEE5D68">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其他未列明行业</w:t>
            </w:r>
          </w:p>
        </w:tc>
        <w:tc>
          <w:tcPr>
            <w:tcW w:w="866" w:type="pct"/>
            <w:tcBorders>
              <w:top w:val="nil"/>
              <w:left w:val="nil"/>
              <w:bottom w:val="single" w:color="auto" w:sz="4" w:space="0"/>
              <w:right w:val="single" w:color="auto" w:sz="4" w:space="0"/>
            </w:tcBorders>
            <w:vAlign w:val="center"/>
          </w:tcPr>
          <w:p w14:paraId="3E0F5577">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571" w:type="pct"/>
            <w:tcBorders>
              <w:top w:val="nil"/>
              <w:left w:val="nil"/>
              <w:bottom w:val="single" w:color="auto" w:sz="4" w:space="0"/>
              <w:right w:val="single" w:color="auto" w:sz="4" w:space="0"/>
            </w:tcBorders>
            <w:vAlign w:val="center"/>
          </w:tcPr>
          <w:p w14:paraId="3CAE186B">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014" w:type="pct"/>
            <w:tcBorders>
              <w:top w:val="nil"/>
              <w:left w:val="nil"/>
              <w:bottom w:val="single" w:color="auto" w:sz="4" w:space="0"/>
              <w:right w:val="single" w:color="auto" w:sz="4" w:space="0"/>
            </w:tcBorders>
            <w:vAlign w:val="center"/>
          </w:tcPr>
          <w:p w14:paraId="6C91362E">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901" w:type="pct"/>
            <w:tcBorders>
              <w:top w:val="nil"/>
              <w:left w:val="nil"/>
              <w:bottom w:val="single" w:color="auto" w:sz="4" w:space="0"/>
              <w:right w:val="single" w:color="auto" w:sz="4" w:space="0"/>
            </w:tcBorders>
            <w:vAlign w:val="center"/>
          </w:tcPr>
          <w:p w14:paraId="459A999C">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579" w:type="pct"/>
            <w:tcBorders>
              <w:top w:val="nil"/>
              <w:left w:val="nil"/>
              <w:bottom w:val="single" w:color="auto" w:sz="4" w:space="0"/>
              <w:right w:val="single" w:color="auto" w:sz="4" w:space="0"/>
            </w:tcBorders>
            <w:vAlign w:val="center"/>
          </w:tcPr>
          <w:p w14:paraId="2100BB27">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bl>
    <w:p w14:paraId="33068006">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361" w:firstLineChars="200"/>
        <w:jc w:val="left"/>
        <w:textAlignment w:val="auto"/>
        <w:outlineLvl w:val="9"/>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1B3D1E25">
      <w:pPr>
        <w:keepNext w:val="0"/>
        <w:keepLines w:val="0"/>
        <w:pageBreakBefore w:val="0"/>
        <w:kinsoku/>
        <w:topLinePunct w:val="0"/>
        <w:bidi w:val="0"/>
        <w:spacing w:beforeAutospacing="0" w:afterAutospacing="0" w:line="360" w:lineRule="auto"/>
        <w:ind w:right="0" w:rightChars="0"/>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bookmarkStart w:id="69" w:name="_Toc11057"/>
      <w:bookmarkStart w:id="70" w:name="_Toc74323459"/>
      <w:bookmarkStart w:id="71" w:name="_Toc5024"/>
      <w:r>
        <w:rPr>
          <w:rFonts w:hint="eastAsia" w:ascii="仿宋" w:hAnsi="仿宋" w:eastAsia="仿宋" w:cs="仿宋"/>
          <w:b/>
          <w:bCs/>
          <w:color w:val="auto"/>
          <w:sz w:val="36"/>
          <w:szCs w:val="36"/>
          <w:highlight w:val="none"/>
        </w:rPr>
        <w:t>第四章</w:t>
      </w:r>
      <w:r>
        <w:rPr>
          <w:rFonts w:hint="eastAsia" w:ascii="仿宋" w:hAnsi="仿宋" w:eastAsia="仿宋" w:cs="仿宋"/>
          <w:b/>
          <w:bCs/>
          <w:color w:val="auto"/>
          <w:sz w:val="36"/>
          <w:szCs w:val="36"/>
          <w:highlight w:val="none"/>
          <w:lang w:val="en-US" w:eastAsia="zh-CN"/>
        </w:rPr>
        <w:t xml:space="preserve">  </w:t>
      </w:r>
      <w:r>
        <w:rPr>
          <w:rFonts w:hint="eastAsia" w:ascii="仿宋" w:hAnsi="仿宋" w:eastAsia="仿宋" w:cs="仿宋"/>
          <w:b/>
          <w:bCs/>
          <w:color w:val="auto"/>
          <w:sz w:val="36"/>
          <w:szCs w:val="36"/>
          <w:highlight w:val="none"/>
        </w:rPr>
        <w:t>评审程序、评审方法和评审标准</w:t>
      </w:r>
      <w:bookmarkEnd w:id="69"/>
      <w:bookmarkEnd w:id="70"/>
      <w:bookmarkEnd w:id="71"/>
    </w:p>
    <w:p w14:paraId="6682BEB6">
      <w:pPr>
        <w:keepNext w:val="0"/>
        <w:keepLines w:val="0"/>
        <w:pageBreakBefore w:val="0"/>
        <w:kinsoku/>
        <w:topLinePunct w:val="0"/>
        <w:bidi w:val="0"/>
        <w:spacing w:beforeAutospacing="0" w:afterAutospacing="0" w:line="360" w:lineRule="auto"/>
        <w:ind w:left="0" w:leftChars="0" w:right="0" w:rightChars="0" w:firstLine="482" w:firstLineChars="200"/>
        <w:jc w:val="center"/>
        <w:outlineLvl w:val="1"/>
        <w:rPr>
          <w:rFonts w:hint="eastAsia" w:ascii="仿宋" w:hAnsi="仿宋" w:eastAsia="仿宋" w:cs="仿宋"/>
          <w:b/>
          <w:color w:val="auto"/>
          <w:sz w:val="24"/>
          <w:szCs w:val="24"/>
          <w:highlight w:val="none"/>
        </w:rPr>
      </w:pPr>
      <w:bookmarkStart w:id="72" w:name="_Toc1727"/>
      <w:bookmarkStart w:id="73" w:name="_Toc18828"/>
      <w:r>
        <w:rPr>
          <w:rFonts w:hint="eastAsia" w:ascii="仿宋" w:hAnsi="仿宋" w:eastAsia="仿宋" w:cs="仿宋"/>
          <w:b/>
          <w:color w:val="auto"/>
          <w:sz w:val="24"/>
          <w:szCs w:val="24"/>
          <w:highlight w:val="none"/>
        </w:rPr>
        <w:t>一、评审程序和评审方法</w:t>
      </w:r>
      <w:bookmarkEnd w:id="72"/>
      <w:bookmarkEnd w:id="73"/>
    </w:p>
    <w:p w14:paraId="5AE8CA41">
      <w:pPr>
        <w:keepNext w:val="0"/>
        <w:keepLines w:val="0"/>
        <w:pageBreakBefore w:val="0"/>
        <w:kinsoku/>
        <w:topLinePunct w:val="0"/>
        <w:bidi w:val="0"/>
        <w:spacing w:beforeAutospacing="0" w:afterAutospacing="0" w:line="360" w:lineRule="auto"/>
        <w:ind w:left="0" w:leftChars="0" w:right="0" w:rightChars="0" w:firstLine="482" w:firstLineChars="200"/>
        <w:jc w:val="left"/>
        <w:outlineLvl w:val="2"/>
        <w:rPr>
          <w:rFonts w:hint="eastAsia" w:ascii="仿宋" w:hAnsi="仿宋" w:eastAsia="仿宋" w:cs="仿宋"/>
          <w:b/>
          <w:bCs/>
          <w:color w:val="auto"/>
          <w:sz w:val="24"/>
          <w:szCs w:val="24"/>
          <w:highlight w:val="none"/>
        </w:rPr>
      </w:pPr>
      <w:bookmarkStart w:id="74" w:name="_Toc19382"/>
      <w:bookmarkStart w:id="75" w:name="_Toc32494"/>
      <w:r>
        <w:rPr>
          <w:rFonts w:hint="eastAsia" w:ascii="仿宋" w:hAnsi="仿宋" w:eastAsia="仿宋" w:cs="仿宋"/>
          <w:b/>
          <w:bCs/>
          <w:color w:val="auto"/>
          <w:sz w:val="24"/>
          <w:szCs w:val="24"/>
          <w:highlight w:val="none"/>
        </w:rPr>
        <w:t>1.资格审查</w:t>
      </w:r>
      <w:bookmarkEnd w:id="74"/>
      <w:bookmarkEnd w:id="75"/>
    </w:p>
    <w:p w14:paraId="09FCBC73">
      <w:pPr>
        <w:keepNext w:val="0"/>
        <w:keepLines w:val="0"/>
        <w:pageBreakBefore w:val="0"/>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1.1响应文件开启后，磋商小组依法对供应商的资格证明文件进行审查。</w:t>
      </w:r>
    </w:p>
    <w:p w14:paraId="5B069EF0">
      <w:pPr>
        <w:keepNext w:val="0"/>
        <w:keepLines w:val="0"/>
        <w:pageBreakBefore w:val="0"/>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注：磋商小组在资格审查结束前，对供应商进行信用查询。</w:t>
      </w:r>
    </w:p>
    <w:p w14:paraId="794B29BA">
      <w:pPr>
        <w:keepNext w:val="0"/>
        <w:keepLines w:val="0"/>
        <w:pageBreakBefore w:val="0"/>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（1）查询渠道：</w:t>
      </w:r>
      <w:r>
        <w:rPr>
          <w:rFonts w:hint="eastAsia" w:ascii="仿宋" w:hAnsi="仿宋" w:eastAsia="仿宋" w:cs="仿宋"/>
          <w:i w:val="0"/>
          <w:iCs w:val="0"/>
          <w:caps w:val="0"/>
          <w:color w:val="auto"/>
          <w:spacing w:val="0"/>
          <w:sz w:val="24"/>
          <w:szCs w:val="24"/>
          <w:highlight w:val="none"/>
        </w:rPr>
        <w:t>广西政府采购云平台</w:t>
      </w:r>
      <w:r>
        <w:rPr>
          <w:rFonts w:hint="eastAsia" w:ascii="仿宋" w:hAnsi="仿宋" w:eastAsia="仿宋" w:cs="仿宋"/>
          <w:color w:val="auto"/>
          <w:sz w:val="24"/>
          <w:szCs w:val="24"/>
          <w:highlight w:val="none"/>
        </w:rPr>
        <w:t>“信用中国”网站(www.creditchina.gov.cn)、中国政府采购网(www.ccgp.gov.cn)链接入口。</w:t>
      </w:r>
    </w:p>
    <w:p w14:paraId="6D1FA927">
      <w:pPr>
        <w:keepNext w:val="0"/>
        <w:keepLines w:val="0"/>
        <w:pageBreakBefore w:val="0"/>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（2）信用查询截止时点：资格审查结束前。</w:t>
      </w:r>
    </w:p>
    <w:p w14:paraId="542601DE">
      <w:pPr>
        <w:keepNext w:val="0"/>
        <w:keepLines w:val="0"/>
        <w:pageBreakBefore w:val="0"/>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（3）查询记录和证据留存方式：在查询网站中直接查询，截图另存为电子文档作为评审资料保存。</w:t>
      </w:r>
    </w:p>
    <w:p w14:paraId="72AD8AF9">
      <w:pPr>
        <w:keepNext w:val="0"/>
        <w:keepLines w:val="0"/>
        <w:pageBreakBefore w:val="0"/>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案件当事人名单、政府采购严重违法失信行为记录名单及其他不符合《中华人民共和国政府采购法》第二十二条规定条件的供应商）的，视同联合体存在不良信用记录。</w:t>
      </w:r>
    </w:p>
    <w:p w14:paraId="38AA3810">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1.2资格审查标准为本磋商文件中载明对供应商资格要求的条件。资格审查采用合格制，凡符合磋商文件规定的供应商资格要求的响应文件均通过资格审查。</w:t>
      </w:r>
    </w:p>
    <w:p w14:paraId="2AB9689F">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1.3供应商有下列情形之一的，资格审查不通过，其响应文件按无效响应处理：</w:t>
      </w:r>
    </w:p>
    <w:p w14:paraId="5648AD1C">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（1）不具备磋商文件中规定的资格要求的；</w:t>
      </w:r>
    </w:p>
    <w:p w14:paraId="784107BC">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（2）未按磋商文件规定的方式获取本磋商文件的供应商；</w:t>
      </w:r>
    </w:p>
    <w:p w14:paraId="6033844F">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（3）响应文件的资格证明文件缺少任一项“供应商须知前附表”资格证明文件规定的“必须提供”的文件资料的；</w:t>
      </w:r>
    </w:p>
    <w:p w14:paraId="3EACBCEE">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（4）响应文件中的资格证明文件出现任一项不符合“供应商须知前附表”资格证明文件规定的“必须提供”的文件资料要求或者无效的；</w:t>
      </w:r>
    </w:p>
    <w:p w14:paraId="4DF2C85A">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（5）同一合同项下的不同供应商，单位负责人为同一人或者存在直接控股、管理关系的；为本项目提供过整体设计、规范编制或者项目管理、监理、检测等服务的供应商，再参加该采购项目的其他采购活动的。</w:t>
      </w:r>
    </w:p>
    <w:p w14:paraId="10EAEC0A">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1.4通过资格审查的合格供应商不足3家的，不得进入符合性审查环节，采购人或者采购代理机构应当重新开展采购活动。</w:t>
      </w:r>
    </w:p>
    <w:p w14:paraId="0524096E">
      <w:pPr>
        <w:keepNext w:val="0"/>
        <w:keepLines w:val="0"/>
        <w:pageBreakBefore w:val="0"/>
        <w:kinsoku/>
        <w:topLinePunct w:val="0"/>
        <w:bidi w:val="0"/>
        <w:spacing w:beforeAutospacing="0" w:afterAutospacing="0" w:line="360" w:lineRule="auto"/>
        <w:ind w:left="0" w:leftChars="0" w:right="0" w:rightChars="0" w:firstLine="482" w:firstLineChars="200"/>
        <w:jc w:val="left"/>
        <w:outlineLvl w:val="2"/>
        <w:rPr>
          <w:rFonts w:hint="eastAsia" w:ascii="仿宋" w:hAnsi="仿宋" w:eastAsia="仿宋" w:cs="仿宋"/>
          <w:b/>
          <w:bCs/>
          <w:color w:val="auto"/>
          <w:sz w:val="24"/>
          <w:szCs w:val="24"/>
          <w:highlight w:val="none"/>
        </w:rPr>
      </w:pPr>
      <w:bookmarkStart w:id="76" w:name="_Toc30876"/>
      <w:bookmarkStart w:id="77" w:name="_Toc23626"/>
      <w:r>
        <w:rPr>
          <w:rFonts w:hint="eastAsia" w:ascii="仿宋" w:hAnsi="仿宋" w:eastAsia="仿宋" w:cs="仿宋"/>
          <w:b/>
          <w:bCs/>
          <w:color w:val="auto"/>
          <w:sz w:val="24"/>
          <w:szCs w:val="24"/>
          <w:highlight w:val="none"/>
        </w:rPr>
        <w:t>2.符合性审查</w:t>
      </w:r>
      <w:bookmarkEnd w:id="76"/>
      <w:bookmarkEnd w:id="77"/>
    </w:p>
    <w:p w14:paraId="5C87E7A3">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bookmarkStart w:id="78" w:name="_Hlk42528882"/>
      <w:r>
        <w:rPr>
          <w:rFonts w:hint="eastAsia" w:ascii="仿宋" w:hAnsi="仿宋" w:eastAsia="仿宋" w:cs="仿宋"/>
          <w:color w:val="auto"/>
          <w:sz w:val="24"/>
          <w:szCs w:val="24"/>
          <w:highlight w:val="none"/>
        </w:rPr>
        <w:t>2.1由磋商小组对通过资格审查的合格供应商的响应文件的竞标报价、商务、技术等实质性要求进行符合性审查，以确定其是否满足磋商文件的实质性要求。</w:t>
      </w:r>
    </w:p>
    <w:bookmarkEnd w:id="78"/>
    <w:p w14:paraId="5276EC09">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380E990">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2.3磋商小组要求供应商澄清、说明或者更正响应文件应当以电子澄清函形式作出。供应商的澄清、说明或者更正应当</w:t>
      </w:r>
      <w:r>
        <w:rPr>
          <w:rFonts w:hint="eastAsia" w:ascii="仿宋" w:hAnsi="仿宋" w:eastAsia="仿宋" w:cs="仿宋"/>
          <w:color w:val="auto"/>
          <w:sz w:val="24"/>
          <w:szCs w:val="24"/>
          <w:highlight w:val="none"/>
          <w:lang w:eastAsia="zh-CN"/>
        </w:rPr>
        <w:t>以</w:t>
      </w:r>
      <w:r>
        <w:rPr>
          <w:rFonts w:hint="eastAsia" w:ascii="仿宋" w:hAnsi="仿宋" w:eastAsia="仿宋" w:cs="仿宋"/>
          <w:color w:val="auto"/>
          <w:sz w:val="24"/>
          <w:szCs w:val="24"/>
          <w:highlight w:val="none"/>
        </w:rPr>
        <w:t>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签章</w:t>
      </w:r>
      <w:r>
        <w:rPr>
          <w:rFonts w:hint="eastAsia" w:ascii="仿宋" w:hAnsi="仿宋" w:eastAsia="仿宋" w:cs="仿宋"/>
          <w:color w:val="auto"/>
          <w:spacing w:val="-6"/>
          <w:sz w:val="24"/>
          <w:szCs w:val="24"/>
          <w:highlight w:val="none"/>
        </w:rPr>
        <w:t>。</w:t>
      </w:r>
    </w:p>
    <w:p w14:paraId="62669F81">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5BEC9346">
      <w:pPr>
        <w:keepNext w:val="0"/>
        <w:keepLines w:val="0"/>
        <w:pageBreakBefore w:val="0"/>
        <w:kinsoku/>
        <w:topLinePunct w:val="0"/>
        <w:bidi w:val="0"/>
        <w:spacing w:beforeAutospacing="0" w:afterAutospacing="0" w:line="360" w:lineRule="auto"/>
        <w:ind w:left="0" w:leftChars="0" w:right="0" w:rightChars="0" w:firstLine="456"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2.4</w:t>
      </w:r>
      <w:r>
        <w:rPr>
          <w:rFonts w:hint="eastAsia" w:ascii="仿宋" w:hAnsi="仿宋" w:eastAsia="仿宋" w:cs="仿宋"/>
          <w:color w:val="auto"/>
          <w:sz w:val="24"/>
          <w:szCs w:val="24"/>
          <w:highlight w:val="none"/>
        </w:rPr>
        <w:t xml:space="preserve">首次响应文件报价出现前后不一致的，按照下列规定修正： </w:t>
      </w:r>
    </w:p>
    <w:p w14:paraId="776705E0">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（1）响应文件中报价表内容与响应文件中相应内容不一致的，以报价表为准；</w:t>
      </w:r>
    </w:p>
    <w:p w14:paraId="3640012D">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（2）大写金额和小写金额不一致的，以大写金额为准；</w:t>
      </w:r>
    </w:p>
    <w:p w14:paraId="655D3321">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（3）单价金额小数点或者百分比有明显错位的，以报价表的总价为准，并修改单价；</w:t>
      </w:r>
    </w:p>
    <w:p w14:paraId="2C874A2D">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（4）总价金额与按单价汇总金额不一致的，以单价金额计算结果为准。</w:t>
      </w:r>
    </w:p>
    <w:p w14:paraId="23AD7558">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同时出现两种以上不一致的，按照以上（1）-（4）规定的顺序逐条进行修正。修正后的报价经供应商确认后产生约束力，供应商不确认的，其响应文件按无效响应处理。</w:t>
      </w:r>
    </w:p>
    <w:p w14:paraId="7642775A">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2.5商务技术报价评审</w:t>
      </w:r>
    </w:p>
    <w:p w14:paraId="1B520C6D">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在评审时，如发现下列情形之一的，将被视为响应文件无效处理：</w:t>
      </w:r>
    </w:p>
    <w:p w14:paraId="0ADA35B4">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（1）商务技术评审</w:t>
      </w:r>
    </w:p>
    <w:p w14:paraId="6BF81D8E">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1）响应文件未按磋商文件要求签署、盖章；</w:t>
      </w:r>
    </w:p>
    <w:p w14:paraId="1BED43ED">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2）委托代理人未能出具有效身份证或者出具的身份证与授权委托书中的信息不符的； </w:t>
      </w:r>
    </w:p>
    <w:p w14:paraId="6F9CC5CC">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3）提交的磋商保证金无效的或者未按照磋商文件的规定提交磋商保证金；</w:t>
      </w:r>
    </w:p>
    <w:p w14:paraId="3829ECC8">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1E38E11B">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5）商务要求允许负偏离的条款数超过“供应商须知前附表”规定项数的；</w:t>
      </w:r>
    </w:p>
    <w:p w14:paraId="01060745">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6）未对竞标有效期作出响应或者响应文件承诺的竞标有效期不满足磋商文件要求；</w:t>
      </w:r>
    </w:p>
    <w:p w14:paraId="2BA2B7B0">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7）响应文件的实质性内容未使用中文表述、使用计量单位不符合磋商文件要求；</w:t>
      </w:r>
    </w:p>
    <w:p w14:paraId="09CC0CDC">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8）响应文件中的文件资料因填写不齐全或者内容虚假或者出现其他情形而导致被磋商小组认定无效；</w:t>
      </w:r>
    </w:p>
    <w:p w14:paraId="6DCA3D62">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9）响应文件含有采购人不能接受的附加条件；</w:t>
      </w:r>
    </w:p>
    <w:p w14:paraId="42BF4B8D">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10）属于“供应商须知正文”第7.5条情形；</w:t>
      </w:r>
    </w:p>
    <w:p w14:paraId="3E1079EB">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11）技术要求允许负偏离的条款数超过“供应商须知前附表”规定项数；</w:t>
      </w:r>
    </w:p>
    <w:p w14:paraId="5EBD03AA">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12）虚假竞标，或者出现其他情形而导致被磋商小组认定无效；</w:t>
      </w:r>
    </w:p>
    <w:p w14:paraId="21B006F0">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bookmarkStart w:id="79" w:name="_Hlk71704147"/>
      <w:r>
        <w:rPr>
          <w:rFonts w:hint="eastAsia" w:ascii="仿宋" w:hAnsi="仿宋" w:eastAsia="仿宋" w:cs="仿宋"/>
          <w:color w:val="auto"/>
          <w:sz w:val="24"/>
          <w:szCs w:val="24"/>
          <w:highlight w:val="none"/>
        </w:rPr>
        <w:t>磋商文件未载明允许提供备选（替代）竞标方案或明确不允许提供备选（替代）竞标方案时，供应商提供了备选（替代）竞标方案的；</w:t>
      </w:r>
      <w:bookmarkEnd w:id="79"/>
    </w:p>
    <w:p w14:paraId="6AF80573">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14）响应文件标注的项目名称或者项目编号与磋商文件标注的项目名称或者项目编号不一致的；</w:t>
      </w:r>
    </w:p>
    <w:p w14:paraId="475518DA">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r>
        <w:rPr>
          <w:rFonts w:hint="eastAsia" w:ascii="仿宋" w:hAnsi="仿宋" w:eastAsia="仿宋" w:cs="仿宋"/>
          <w:b/>
          <w:color w:val="auto"/>
          <w:sz w:val="24"/>
          <w:szCs w:val="24"/>
          <w:highlight w:val="none"/>
        </w:rPr>
        <w:t>竞争性磋商文件明确不允许分包，响应文件拟分包的；</w:t>
      </w:r>
    </w:p>
    <w:p w14:paraId="7AED511A">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16）未响应磋商文件实质性要求；</w:t>
      </w:r>
    </w:p>
    <w:p w14:paraId="5152B458">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17）法律、法规和磋商文件规定的其他无效情形。</w:t>
      </w:r>
    </w:p>
    <w:p w14:paraId="28AA3E36">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（2）报价评审</w:t>
      </w:r>
    </w:p>
    <w:p w14:paraId="59C33DE8">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1）响应文件未提供“供应商须知前附表” 报价文件中规定的“竞标报价表”；</w:t>
      </w:r>
    </w:p>
    <w:p w14:paraId="41616CF9">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2）未采用人民币报价或者未按照磋商文件标明的币种报价；</w:t>
      </w:r>
    </w:p>
    <w:p w14:paraId="4239DDBB">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359521A1">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4）竞标报价（包含首次报价、最后报价）超过所竞标分标规定的采购预算金额或者最高限价的（如本项目公布了最高限价）；</w:t>
      </w:r>
      <w:bookmarkStart w:id="80" w:name="_Hlk42596405"/>
      <w:r>
        <w:rPr>
          <w:rFonts w:hint="eastAsia" w:ascii="仿宋" w:hAnsi="仿宋" w:eastAsia="仿宋" w:cs="仿宋"/>
          <w:color w:val="auto"/>
          <w:sz w:val="24"/>
          <w:szCs w:val="24"/>
          <w:highlight w:val="none"/>
        </w:rPr>
        <w:t>竞标报价（包含首次报价、最后报价）</w:t>
      </w:r>
      <w:bookmarkEnd w:id="80"/>
      <w:bookmarkStart w:id="81" w:name="_Hlk42596276"/>
      <w:r>
        <w:rPr>
          <w:rFonts w:hint="eastAsia" w:ascii="仿宋" w:hAnsi="仿宋" w:eastAsia="仿宋" w:cs="仿宋"/>
          <w:color w:val="auto"/>
          <w:sz w:val="24"/>
          <w:szCs w:val="24"/>
          <w:highlight w:val="none"/>
        </w:rPr>
        <w:t>超过磋商文件分项采购预算金额或者最高限价的</w:t>
      </w:r>
      <w:bookmarkEnd w:id="81"/>
      <w:r>
        <w:rPr>
          <w:rFonts w:hint="eastAsia" w:ascii="仿宋" w:hAnsi="仿宋" w:eastAsia="仿宋" w:cs="仿宋"/>
          <w:color w:val="auto"/>
          <w:sz w:val="24"/>
          <w:szCs w:val="24"/>
          <w:highlight w:val="none"/>
        </w:rPr>
        <w:t>（如本项目公布了最高限价）；</w:t>
      </w:r>
    </w:p>
    <w:p w14:paraId="429ECA04">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14:paraId="1E1B89A3">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6）响应文件响应的标的数量及单位与竞争性磋商采购文件要求实质性不一致的。</w:t>
      </w:r>
    </w:p>
    <w:p w14:paraId="484B7251">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1B417D37">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2.7通过符合性审查的合格供应商不足3家的，不得进入磋商环节，采购人或者采购代理机构应当重新开展采购活动。</w:t>
      </w:r>
    </w:p>
    <w:p w14:paraId="40C72473">
      <w:pPr>
        <w:keepNext w:val="0"/>
        <w:keepLines w:val="0"/>
        <w:pageBreakBefore w:val="0"/>
        <w:kinsoku/>
        <w:topLinePunct w:val="0"/>
        <w:bidi w:val="0"/>
        <w:spacing w:beforeAutospacing="0" w:afterAutospacing="0" w:line="360" w:lineRule="auto"/>
        <w:ind w:left="0" w:leftChars="0" w:right="0" w:rightChars="0" w:firstLine="482" w:firstLineChars="200"/>
        <w:jc w:val="left"/>
        <w:outlineLvl w:val="2"/>
        <w:rPr>
          <w:rFonts w:hint="eastAsia" w:ascii="仿宋" w:hAnsi="仿宋" w:eastAsia="仿宋" w:cs="仿宋"/>
          <w:b/>
          <w:bCs/>
          <w:color w:val="auto"/>
          <w:sz w:val="24"/>
          <w:szCs w:val="24"/>
          <w:highlight w:val="none"/>
        </w:rPr>
      </w:pPr>
      <w:bookmarkStart w:id="82" w:name="_Toc730"/>
      <w:bookmarkStart w:id="83" w:name="_Toc13939"/>
      <w:r>
        <w:rPr>
          <w:rFonts w:hint="eastAsia" w:ascii="仿宋" w:hAnsi="仿宋" w:eastAsia="仿宋" w:cs="仿宋"/>
          <w:b/>
          <w:bCs/>
          <w:color w:val="auto"/>
          <w:sz w:val="24"/>
          <w:szCs w:val="24"/>
          <w:highlight w:val="none"/>
        </w:rPr>
        <w:t>3.磋商程序</w:t>
      </w:r>
      <w:bookmarkEnd w:id="82"/>
      <w:bookmarkEnd w:id="83"/>
    </w:p>
    <w:p w14:paraId="03687B14">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3.1磋商小组</w:t>
      </w:r>
      <w:r>
        <w:rPr>
          <w:rFonts w:hint="eastAsia" w:ascii="仿宋" w:hAnsi="仿宋" w:eastAsia="仿宋" w:cs="仿宋"/>
          <w:color w:val="auto"/>
          <w:sz w:val="24"/>
          <w:szCs w:val="24"/>
          <w:highlight w:val="none"/>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64C7C3A7">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0EB00A34">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3.3对磋商文件作出的实质性变动是磋商文件的有效组成部分，由磋商小组及时以电子澄清函形式同时通知所有参加磋商的供应商。</w:t>
      </w:r>
    </w:p>
    <w:p w14:paraId="4EEB6F40">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3.4供应商必须按照磋商文件的变动情况和磋商小组的要求以回函的形式重新提交响应文件，并加盖电子签章。参加磋商的供应商未在规定时间内重新提交响应文件的，视同退出磋商，其响应文件按无效处理。</w:t>
      </w:r>
    </w:p>
    <w:p w14:paraId="2955D800">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3.5磋商中，</w:t>
      </w:r>
      <w:r>
        <w:rPr>
          <w:rFonts w:hint="eastAsia" w:ascii="仿宋" w:hAnsi="仿宋" w:eastAsia="仿宋" w:cs="仿宋"/>
          <w:color w:val="auto"/>
          <w:spacing w:val="-6"/>
          <w:sz w:val="24"/>
          <w:szCs w:val="24"/>
          <w:highlight w:val="none"/>
        </w:rPr>
        <w:t>磋商的任何一方不得透露与磋商有关的其他供应商的技术资料、价格和其他信息。</w:t>
      </w:r>
    </w:p>
    <w:p w14:paraId="2B20AD35">
      <w:pPr>
        <w:keepNext w:val="0"/>
        <w:keepLines w:val="0"/>
        <w:pageBreakBefore w:val="0"/>
        <w:widowControl/>
        <w:tabs>
          <w:tab w:val="left" w:pos="540"/>
        </w:tabs>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3.6采购代理机构对磋商过程和重要磋商内容进行记录。</w:t>
      </w:r>
    </w:p>
    <w:p w14:paraId="0349AB0A">
      <w:pPr>
        <w:keepNext w:val="0"/>
        <w:keepLines w:val="0"/>
        <w:pageBreakBefore w:val="0"/>
        <w:widowControl/>
        <w:tabs>
          <w:tab w:val="left" w:pos="540"/>
        </w:tabs>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005B9EF1">
      <w:pPr>
        <w:keepNext w:val="0"/>
        <w:keepLines w:val="0"/>
        <w:pageBreakBefore w:val="0"/>
        <w:tabs>
          <w:tab w:val="left" w:pos="2835"/>
        </w:tabs>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3.8除本章第3.7条情形外，对磋商过程提交的响应文件进行有效性、完整性和响应程度审查，通过审查的合格供应商不足3家的，采购人或者采购代理机构应当重新开展采购活动。</w:t>
      </w:r>
    </w:p>
    <w:p w14:paraId="33FB0BFA">
      <w:pPr>
        <w:keepNext w:val="0"/>
        <w:keepLines w:val="0"/>
        <w:pageBreakBefore w:val="0"/>
        <w:kinsoku/>
        <w:topLinePunct w:val="0"/>
        <w:bidi w:val="0"/>
        <w:spacing w:beforeAutospacing="0" w:afterAutospacing="0" w:line="360" w:lineRule="auto"/>
        <w:ind w:left="0" w:leftChars="0" w:right="0" w:rightChars="0" w:firstLine="482" w:firstLineChars="200"/>
        <w:jc w:val="left"/>
        <w:outlineLvl w:val="2"/>
        <w:rPr>
          <w:rFonts w:hint="eastAsia" w:ascii="仿宋" w:hAnsi="仿宋" w:eastAsia="仿宋" w:cs="仿宋"/>
          <w:color w:val="auto"/>
          <w:sz w:val="24"/>
          <w:szCs w:val="24"/>
          <w:highlight w:val="none"/>
        </w:rPr>
      </w:pPr>
      <w:bookmarkStart w:id="84" w:name="_Toc28081"/>
      <w:bookmarkStart w:id="85" w:name="_Toc18311"/>
      <w:r>
        <w:rPr>
          <w:rFonts w:hint="eastAsia" w:ascii="仿宋" w:hAnsi="仿宋" w:eastAsia="仿宋" w:cs="仿宋"/>
          <w:b/>
          <w:bCs/>
          <w:color w:val="auto"/>
          <w:sz w:val="24"/>
          <w:szCs w:val="24"/>
          <w:highlight w:val="none"/>
        </w:rPr>
        <w:t>4.最后报价</w:t>
      </w:r>
      <w:bookmarkEnd w:id="84"/>
      <w:bookmarkEnd w:id="85"/>
    </w:p>
    <w:p w14:paraId="1E808279">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4.1磋商文件能够详细列明采购标的的技术、服务要求的，磋商结束后，磋商小组应当要求所有继续参加磋商的供应商在规定时间内在</w:t>
      </w:r>
      <w:r>
        <w:rPr>
          <w:rFonts w:hint="eastAsia" w:ascii="仿宋" w:hAnsi="仿宋" w:eastAsia="仿宋" w:cs="仿宋"/>
          <w:color w:val="auto"/>
          <w:sz w:val="24"/>
          <w:szCs w:val="24"/>
          <w:highlight w:val="none"/>
          <w:lang w:eastAsia="zh-CN"/>
        </w:rPr>
        <w:t>广西政府采购云平台</w:t>
      </w:r>
      <w:r>
        <w:rPr>
          <w:rFonts w:hint="eastAsia" w:ascii="仿宋" w:hAnsi="仿宋" w:eastAsia="仿宋" w:cs="仿宋"/>
          <w:color w:val="auto"/>
          <w:sz w:val="24"/>
          <w:szCs w:val="24"/>
          <w:highlight w:val="none"/>
        </w:rPr>
        <w:t>开标大厅提交最后报价，除本章第4.3条外，提交最后报价的供应商不得少于3家，否则必须重新采购。</w:t>
      </w:r>
    </w:p>
    <w:p w14:paraId="50C463E0">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w:t>
      </w:r>
      <w:r>
        <w:rPr>
          <w:rFonts w:hint="eastAsia" w:ascii="仿宋" w:hAnsi="仿宋" w:eastAsia="仿宋" w:cs="仿宋"/>
          <w:color w:val="auto"/>
          <w:sz w:val="24"/>
          <w:szCs w:val="24"/>
          <w:highlight w:val="none"/>
          <w:lang w:eastAsia="zh-CN"/>
        </w:rPr>
        <w:t>广西政府采购云平台</w:t>
      </w:r>
      <w:r>
        <w:rPr>
          <w:rFonts w:hint="eastAsia" w:ascii="仿宋" w:hAnsi="仿宋" w:eastAsia="仿宋" w:cs="仿宋"/>
          <w:color w:val="auto"/>
          <w:sz w:val="24"/>
          <w:szCs w:val="24"/>
          <w:highlight w:val="none"/>
        </w:rPr>
        <w:t>开标大厅提交最后报价。</w:t>
      </w:r>
    </w:p>
    <w:p w14:paraId="1557E4DF">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 最后报价是供应商响应文件的有效组成部分。符合《政府采购竞争性磋商采购方式管理暂行办法》（财库〔2014〕214号）第三条第四项“市场竞争不充分的科研项目，以及需要扶持的科技成果转化项目”和本章第3.7条情形的，提交最后报价的供应商可以为2家。</w:t>
      </w:r>
    </w:p>
    <w:p w14:paraId="6B9B5E25">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4.4已经提交响应文件的供应商，在提交最后报价之前，可以根据磋商情况退出磋商，退出磋商的供应商的响应文件按无效响应处理。采购人、采购代理机构将退还退出磋商的供应商的保证金。</w:t>
      </w:r>
    </w:p>
    <w:p w14:paraId="3D76880C">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4.5供应商未在规定时间内提交最后报价的，视同退出磋商，其响应文件按无效处理。</w:t>
      </w:r>
    </w:p>
    <w:p w14:paraId="6AC253A3">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4.6最后报价统一开启后，磋商小组对最后报价进行有效性、完整性和响应程度的审查。</w:t>
      </w:r>
    </w:p>
    <w:p w14:paraId="4DD947E3">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4.7最后报价出现前后不一致的，按照本章第2.4条的规定修正。 </w:t>
      </w:r>
    </w:p>
    <w:p w14:paraId="58BD46BA">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4.8修正后的报价出现下列情形的，按无效响应处理：</w:t>
      </w:r>
    </w:p>
    <w:p w14:paraId="5ED1F8EF">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（1）供应商不确认的（全流程电子化评标采取在线确认）；</w:t>
      </w:r>
    </w:p>
    <w:p w14:paraId="0D7305CD">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（2）经供应商确认修正后的竞标报价（包含首次报价、最后报价）超过所竞标分标规定的采购预算金额或者最高限价的（如本项目公布了最高限价）；</w:t>
      </w:r>
    </w:p>
    <w:p w14:paraId="34EADAA9">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（3）经供应商确认修正后的竞标报价（包含首次报价、最后报价）超过分项采购预算金额或者最高限价的（如本项目公布了最高限价）。</w:t>
      </w:r>
    </w:p>
    <w:p w14:paraId="57C7B50E">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4.9经供应商确认修正后的最后报价作为评审及签订合同的依据。</w:t>
      </w:r>
    </w:p>
    <w:p w14:paraId="02DE16E8">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4.10供应商出现最后报价按无效响应处理或者响应文件按无效处理时，磋商小组应当告知有关供应商。</w:t>
      </w:r>
    </w:p>
    <w:p w14:paraId="771EB1DD">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4.11最后报价结束后，磋商小组不得再与供应商进行任何形式的商谈。</w:t>
      </w:r>
    </w:p>
    <w:p w14:paraId="63591724">
      <w:pPr>
        <w:keepNext w:val="0"/>
        <w:keepLines w:val="0"/>
        <w:pageBreakBefore w:val="0"/>
        <w:kinsoku/>
        <w:topLinePunct w:val="0"/>
        <w:bidi w:val="0"/>
        <w:spacing w:beforeAutospacing="0" w:afterAutospacing="0" w:line="360" w:lineRule="auto"/>
        <w:ind w:left="0" w:leftChars="0" w:right="0" w:rightChars="0" w:firstLine="482" w:firstLineChars="200"/>
        <w:jc w:val="left"/>
        <w:outlineLvl w:val="2"/>
        <w:rPr>
          <w:rFonts w:hint="eastAsia" w:ascii="仿宋" w:hAnsi="仿宋" w:eastAsia="仿宋" w:cs="仿宋"/>
          <w:b/>
          <w:bCs/>
          <w:color w:val="auto"/>
          <w:sz w:val="24"/>
          <w:szCs w:val="24"/>
          <w:highlight w:val="none"/>
        </w:rPr>
      </w:pPr>
      <w:bookmarkStart w:id="86" w:name="_Toc4446"/>
      <w:bookmarkStart w:id="87" w:name="_Toc590"/>
      <w:r>
        <w:rPr>
          <w:rFonts w:hint="eastAsia" w:ascii="仿宋" w:hAnsi="仿宋" w:eastAsia="仿宋" w:cs="仿宋"/>
          <w:b/>
          <w:bCs/>
          <w:color w:val="auto"/>
          <w:sz w:val="24"/>
          <w:szCs w:val="24"/>
          <w:highlight w:val="none"/>
        </w:rPr>
        <w:t>5.比较与评价</w:t>
      </w:r>
      <w:bookmarkEnd w:id="86"/>
      <w:bookmarkEnd w:id="87"/>
    </w:p>
    <w:p w14:paraId="390911E0">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5.1评审方法：综合评分法。</w:t>
      </w:r>
    </w:p>
    <w:p w14:paraId="305A53B6">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5.2经磋商确定最终采购需求和提交最后报价的供应商后，由磋商小组采用综合评分法对提交最后报价的供应商的响应文件和最后报价进行综合评分。</w:t>
      </w:r>
    </w:p>
    <w:p w14:paraId="60FE53FF">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5.3评审时，磋商小组各成员应当独立对每个有效响应的文件进行评价、打分，然后汇总每个供应商每项评分因素的得分。</w:t>
      </w:r>
    </w:p>
    <w:p w14:paraId="0EA8C6FD">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（1）磋商小组按照磋商文件中规定的评审标准计算各供应商的报价得分。项目评审过程中，不得去掉最后报价中的最高报价和最低报价。</w:t>
      </w:r>
    </w:p>
    <w:p w14:paraId="2A0ACEA3">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（2）各供应商的得分为磋商小组所有成员的有效评分的算术平均数。</w:t>
      </w:r>
    </w:p>
    <w:p w14:paraId="41326576">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5.4评审价为供应商的最后报价进行政策性扣除后的价格，评审价只是作为评审时使用。最终成交供应商的成交金额等于最后报价（如有修正，以确认修正后的最后报价为准）。</w:t>
      </w:r>
    </w:p>
    <w:p w14:paraId="3A33D8CB">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5.5由磋商小组根据综合评分情况，按照评审得分由高到低顺序推荐3名以上成交候选供应商，并编写评</w:t>
      </w:r>
      <w:r>
        <w:rPr>
          <w:rFonts w:hint="eastAsia" w:ascii="仿宋" w:hAnsi="仿宋" w:eastAsia="仿宋" w:cs="仿宋"/>
          <w:color w:val="auto"/>
          <w:kern w:val="0"/>
          <w:sz w:val="24"/>
          <w:szCs w:val="24"/>
          <w:highlight w:val="none"/>
        </w:rPr>
        <w:t>审报告。符合本章第4.3条情形的，可以推荐2家成交候选供应商。评审得分相同的，按照最后报价由低到高的顺序推荐。评审得分且最后报价相同的，按照技术指标优劣顺序推荐。</w:t>
      </w:r>
    </w:p>
    <w:p w14:paraId="77DB2A70">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DB62A0E">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582A15D1">
      <w:pPr>
        <w:keepNext w:val="0"/>
        <w:keepLines w:val="0"/>
        <w:pageBreakBefore w:val="0"/>
        <w:kinsoku/>
        <w:topLinePunct w:val="0"/>
        <w:bidi w:val="0"/>
        <w:spacing w:beforeAutospacing="0" w:afterAutospacing="0" w:line="360" w:lineRule="auto"/>
        <w:ind w:right="0" w:rightChars="0"/>
        <w:jc w:val="center"/>
        <w:outlineLvl w:val="1"/>
        <w:rPr>
          <w:rFonts w:hint="eastAsia" w:ascii="仿宋" w:hAnsi="仿宋" w:eastAsia="仿宋" w:cs="仿宋"/>
          <w:b/>
          <w:color w:val="auto"/>
          <w:sz w:val="24"/>
          <w:szCs w:val="24"/>
          <w:highlight w:val="none"/>
        </w:rPr>
      </w:pPr>
      <w:bookmarkStart w:id="88" w:name="_Toc13053"/>
      <w:bookmarkStart w:id="89" w:name="_Toc23551"/>
      <w:r>
        <w:rPr>
          <w:rFonts w:hint="eastAsia" w:ascii="仿宋" w:hAnsi="仿宋" w:eastAsia="仿宋" w:cs="仿宋"/>
          <w:b/>
          <w:color w:val="auto"/>
          <w:sz w:val="24"/>
          <w:szCs w:val="24"/>
          <w:highlight w:val="none"/>
        </w:rPr>
        <w:t>二、评审标准</w:t>
      </w:r>
      <w:bookmarkEnd w:id="88"/>
      <w:bookmarkEnd w:id="89"/>
    </w:p>
    <w:p w14:paraId="71BFFC78">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6.评审依据：磋商小组将以磋商响应文件为评审依据，对供应商的报价、技术、商务等方面内容按百分制打分。（计分方法按四舍五入取至百分位）</w:t>
      </w:r>
    </w:p>
    <w:tbl>
      <w:tblPr>
        <w:tblStyle w:val="27"/>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05"/>
        <w:gridCol w:w="6006"/>
        <w:gridCol w:w="851"/>
      </w:tblGrid>
      <w:tr w14:paraId="6F16C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8" w:type="dxa"/>
            <w:vAlign w:val="center"/>
          </w:tcPr>
          <w:p w14:paraId="127CCB92">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1405" w:type="dxa"/>
            <w:vAlign w:val="center"/>
          </w:tcPr>
          <w:p w14:paraId="2D40E91D">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评审因素</w:t>
            </w:r>
          </w:p>
        </w:tc>
        <w:tc>
          <w:tcPr>
            <w:tcW w:w="6006" w:type="dxa"/>
            <w:vAlign w:val="center"/>
          </w:tcPr>
          <w:p w14:paraId="4112C35C">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评审因素具体内容</w:t>
            </w:r>
          </w:p>
        </w:tc>
        <w:tc>
          <w:tcPr>
            <w:tcW w:w="851" w:type="dxa"/>
            <w:vAlign w:val="center"/>
          </w:tcPr>
          <w:p w14:paraId="56EEE2EC">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分值</w:t>
            </w:r>
          </w:p>
        </w:tc>
      </w:tr>
      <w:tr w14:paraId="35AD3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8" w:type="dxa"/>
            <w:vAlign w:val="center"/>
          </w:tcPr>
          <w:p w14:paraId="2E0644A6">
            <w:pPr>
              <w:keepNext w:val="0"/>
              <w:keepLines w:val="0"/>
              <w:pageBreakBefore w:val="0"/>
              <w:widowControl/>
              <w:kinsoku/>
              <w:wordWrap/>
              <w:overflowPunct/>
              <w:topLinePunct w:val="0"/>
              <w:autoSpaceDE/>
              <w:autoSpaceDN/>
              <w:bidi w:val="0"/>
              <w:snapToGrid/>
              <w:spacing w:beforeAutospacing="0" w:afterAutospacing="0" w:line="360" w:lineRule="auto"/>
              <w:ind w:left="0" w:leftChars="0" w:right="0" w:rightChars="0" w:firstLine="0" w:firstLineChars="0"/>
              <w:jc w:val="center"/>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405" w:type="dxa"/>
            <w:vAlign w:val="center"/>
          </w:tcPr>
          <w:p w14:paraId="51137334">
            <w:pPr>
              <w:keepNext w:val="0"/>
              <w:keepLines w:val="0"/>
              <w:pageBreakBefore w:val="0"/>
              <w:widowControl/>
              <w:kinsoku/>
              <w:wordWrap/>
              <w:overflowPunct/>
              <w:topLinePunct w:val="0"/>
              <w:autoSpaceDE/>
              <w:autoSpaceDN/>
              <w:bidi w:val="0"/>
              <w:snapToGrid/>
              <w:spacing w:beforeAutospacing="0" w:afterAutospacing="0" w:line="360" w:lineRule="auto"/>
              <w:ind w:left="0" w:leftChars="0" w:right="0" w:rightChars="0" w:firstLine="0" w:firstLineChars="0"/>
              <w:jc w:val="center"/>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价格分</w:t>
            </w:r>
          </w:p>
        </w:tc>
        <w:tc>
          <w:tcPr>
            <w:tcW w:w="6006" w:type="dxa"/>
          </w:tcPr>
          <w:p w14:paraId="532E6C5E">
            <w:pPr>
              <w:keepNext w:val="0"/>
              <w:keepLines w:val="0"/>
              <w:pageBreakBefore w:val="0"/>
              <w:kinsoku/>
              <w:topLinePunct w:val="0"/>
              <w:bidi w:val="0"/>
              <w:adjustRightInd w:val="0"/>
              <w:spacing w:beforeAutospacing="0" w:afterAutospacing="0" w:line="360" w:lineRule="auto"/>
              <w:ind w:left="0" w:leftChars="0" w:right="0" w:rightChars="0" w:firstLine="480" w:firstLineChars="200"/>
              <w:jc w:val="left"/>
              <w:textAlignment w:val="baseline"/>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（1）评标价为竞标人的竞标报价进行政策性扣除后的价格，评标价只是作为评标时使用。最终</w:t>
            </w:r>
            <w:r>
              <w:rPr>
                <w:rFonts w:hint="eastAsia" w:ascii="仿宋" w:hAnsi="仿宋" w:eastAsia="仿宋" w:cs="仿宋"/>
                <w:bCs/>
                <w:color w:val="auto"/>
                <w:sz w:val="24"/>
                <w:szCs w:val="24"/>
                <w:highlight w:val="none"/>
                <w:lang w:val="en-US" w:eastAsia="zh-CN"/>
              </w:rPr>
              <w:t>成交供应商</w:t>
            </w:r>
            <w:r>
              <w:rPr>
                <w:rFonts w:hint="eastAsia" w:ascii="仿宋" w:hAnsi="仿宋" w:eastAsia="仿宋" w:cs="仿宋"/>
                <w:bCs/>
                <w:color w:val="auto"/>
                <w:sz w:val="24"/>
                <w:szCs w:val="24"/>
                <w:highlight w:val="none"/>
              </w:rPr>
              <w:t>的成交金额＝竞标报价。</w:t>
            </w:r>
          </w:p>
          <w:p w14:paraId="345626FD">
            <w:pPr>
              <w:keepNext w:val="0"/>
              <w:keepLines w:val="0"/>
              <w:pageBreakBefore w:val="0"/>
              <w:kinsoku/>
              <w:topLinePunct w:val="0"/>
              <w:bidi w:val="0"/>
              <w:adjustRightInd w:val="0"/>
              <w:spacing w:beforeAutospacing="0" w:afterAutospacing="0" w:line="360" w:lineRule="auto"/>
              <w:ind w:left="0" w:leftChars="0" w:right="0" w:rightChars="0" w:firstLine="480" w:firstLineChars="200"/>
              <w:jc w:val="left"/>
              <w:textAlignment w:val="baseline"/>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（2）对于非专门面向中小企业的项目，竞标人在其响应文件中提供《中小企业声明函》，且其服务为小型和微型企业承接的，对其小型和微型企业产品的最后报价给予</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0%的价格扣除，扣除后的价格为评标价，即评标价＝竞标报价×（1-</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0%）；</w:t>
            </w:r>
          </w:p>
          <w:p w14:paraId="54FCCE86">
            <w:pPr>
              <w:keepNext w:val="0"/>
              <w:keepLines w:val="0"/>
              <w:pageBreakBefore w:val="0"/>
              <w:kinsoku/>
              <w:topLinePunct w:val="0"/>
              <w:bidi w:val="0"/>
              <w:adjustRightInd w:val="0"/>
              <w:spacing w:beforeAutospacing="0" w:afterAutospacing="0" w:line="360" w:lineRule="auto"/>
              <w:ind w:left="0" w:leftChars="0" w:right="0" w:rightChars="0" w:firstLine="480" w:firstLineChars="200"/>
              <w:jc w:val="left"/>
              <w:textAlignment w:val="baseline"/>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接受大中型企业与小微企业组成联合体或者允许大中型企业向一家或者多家小微企业分包的采购项目，联合协议或者分包意向协议约定小微企业的合同份额占到合同总金额30%以上的，对联合体或者大中型企业的报价给予6%的扣除，用扣除后的价格参加评审，扣除后的价格为评标报价，即评标报价=竞标报价×（1-6%）。</w:t>
            </w:r>
          </w:p>
          <w:p w14:paraId="31DF45A6">
            <w:pPr>
              <w:keepNext w:val="0"/>
              <w:keepLines w:val="0"/>
              <w:pageBreakBefore w:val="0"/>
              <w:kinsoku/>
              <w:topLinePunct w:val="0"/>
              <w:bidi w:val="0"/>
              <w:adjustRightInd w:val="0"/>
              <w:spacing w:beforeAutospacing="0" w:afterAutospacing="0" w:line="360" w:lineRule="auto"/>
              <w:ind w:left="0" w:leftChars="0" w:right="0" w:rightChars="0" w:firstLine="480" w:firstLineChars="200"/>
              <w:jc w:val="left"/>
              <w:textAlignment w:val="baseline"/>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残疾人福利性单位声明函》，并对声明的真实性负责。残疾人福利性单位属于小型、微型企业的，不重复享受政策。</w:t>
            </w:r>
          </w:p>
          <w:p w14:paraId="46186198">
            <w:pPr>
              <w:pStyle w:val="17"/>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（5）除上述情况外，评标价＝竞标报价。</w:t>
            </w:r>
          </w:p>
          <w:p w14:paraId="0938ECCD">
            <w:pPr>
              <w:pStyle w:val="17"/>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（6）报价分采用低价优先法计算，满足磋商文件要求且最后报价最低的有效供应商的报价为评标基准价，其报价分为满分。</w:t>
            </w:r>
          </w:p>
          <w:p w14:paraId="13E9C4EB">
            <w:pPr>
              <w:pStyle w:val="17"/>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（7）其他供应商的价格分统一按照下列公式计算：</w:t>
            </w:r>
          </w:p>
          <w:p w14:paraId="1F5F15C5">
            <w:pPr>
              <w:pStyle w:val="17"/>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bCs/>
                <w:color w:val="auto"/>
                <w:kern w:val="2"/>
                <w:sz w:val="24"/>
                <w:szCs w:val="24"/>
                <w:highlight w:val="none"/>
              </w:rPr>
            </w:pPr>
            <w:r>
              <w:rPr>
                <w:rFonts w:hint="eastAsia" w:ascii="仿宋" w:hAnsi="仿宋" w:eastAsia="仿宋" w:cs="仿宋"/>
                <w:bCs/>
                <w:color w:val="auto"/>
                <w:sz w:val="24"/>
                <w:szCs w:val="24"/>
                <w:highlight w:val="none"/>
              </w:rPr>
              <w:t>某有效供应商的报价分=（评标基准价／某有效供应商最后报价）× 10分</w:t>
            </w:r>
          </w:p>
        </w:tc>
        <w:tc>
          <w:tcPr>
            <w:tcW w:w="851" w:type="dxa"/>
            <w:vAlign w:val="center"/>
          </w:tcPr>
          <w:p w14:paraId="2FD5A603">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10分</w:t>
            </w:r>
          </w:p>
        </w:tc>
      </w:tr>
      <w:tr w14:paraId="384E6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8" w:type="dxa"/>
            <w:vAlign w:val="center"/>
          </w:tcPr>
          <w:p w14:paraId="7497013D">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bCs/>
                <w:color w:val="auto"/>
                <w:kern w:val="0"/>
                <w:sz w:val="24"/>
                <w:szCs w:val="24"/>
                <w:highlight w:val="none"/>
              </w:rPr>
              <w:t>2</w:t>
            </w:r>
          </w:p>
        </w:tc>
        <w:tc>
          <w:tcPr>
            <w:tcW w:w="1405" w:type="dxa"/>
            <w:vAlign w:val="center"/>
          </w:tcPr>
          <w:p w14:paraId="1484D58A">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bCs/>
                <w:color w:val="auto"/>
                <w:kern w:val="0"/>
                <w:sz w:val="24"/>
                <w:szCs w:val="24"/>
                <w:highlight w:val="none"/>
              </w:rPr>
              <w:t>技术分</w:t>
            </w:r>
          </w:p>
        </w:tc>
        <w:tc>
          <w:tcPr>
            <w:tcW w:w="6857" w:type="dxa"/>
            <w:gridSpan w:val="2"/>
          </w:tcPr>
          <w:p w14:paraId="4808E369">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评审因素</w:t>
            </w:r>
          </w:p>
        </w:tc>
      </w:tr>
      <w:tr w14:paraId="5DFC8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9" w:hRule="atLeast"/>
          <w:jc w:val="center"/>
        </w:trPr>
        <w:tc>
          <w:tcPr>
            <w:tcW w:w="828" w:type="dxa"/>
            <w:vAlign w:val="center"/>
          </w:tcPr>
          <w:p w14:paraId="1BBBDCF0">
            <w:pPr>
              <w:pStyle w:val="17"/>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2.1</w:t>
            </w:r>
          </w:p>
        </w:tc>
        <w:tc>
          <w:tcPr>
            <w:tcW w:w="1405" w:type="dxa"/>
            <w:vAlign w:val="center"/>
          </w:tcPr>
          <w:p w14:paraId="2B85DF57">
            <w:pPr>
              <w:pStyle w:val="17"/>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实施方案</w:t>
            </w:r>
          </w:p>
          <w:p w14:paraId="1BFA3352">
            <w:pPr>
              <w:pStyle w:val="17"/>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（满分</w:t>
            </w:r>
            <w:r>
              <w:rPr>
                <w:rFonts w:hint="eastAsia" w:ascii="仿宋" w:hAnsi="仿宋" w:eastAsia="仿宋" w:cs="仿宋"/>
                <w:bCs/>
                <w:color w:val="auto"/>
                <w:sz w:val="24"/>
                <w:szCs w:val="24"/>
                <w:highlight w:val="none"/>
                <w:lang w:val="en-US" w:eastAsia="zh-CN"/>
              </w:rPr>
              <w:t>30</w:t>
            </w:r>
            <w:r>
              <w:rPr>
                <w:rFonts w:hint="eastAsia" w:ascii="仿宋" w:hAnsi="仿宋" w:eastAsia="仿宋" w:cs="仿宋"/>
                <w:bCs/>
                <w:color w:val="auto"/>
                <w:sz w:val="24"/>
                <w:szCs w:val="24"/>
                <w:highlight w:val="none"/>
              </w:rPr>
              <w:t>分）</w:t>
            </w:r>
          </w:p>
        </w:tc>
        <w:tc>
          <w:tcPr>
            <w:tcW w:w="6006" w:type="dxa"/>
            <w:vAlign w:val="center"/>
          </w:tcPr>
          <w:p w14:paraId="7E42555A">
            <w:pPr>
              <w:widowControl/>
              <w:spacing w:line="360" w:lineRule="auto"/>
              <w:ind w:firstLine="420"/>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评委根据投标人在投标文件中提供的方案内容，由评委在相应档次内独立打分。</w:t>
            </w:r>
          </w:p>
          <w:p w14:paraId="2FE40390">
            <w:pPr>
              <w:widowControl/>
              <w:spacing w:line="360" w:lineRule="auto"/>
              <w:ind w:firstLine="420"/>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一档（0 分）：不提供</w:t>
            </w:r>
            <w:r>
              <w:rPr>
                <w:rFonts w:hint="eastAsia" w:ascii="仿宋" w:hAnsi="仿宋" w:eastAsia="仿宋" w:cs="仿宋"/>
                <w:bCs w:val="0"/>
                <w:color w:val="auto"/>
                <w:sz w:val="24"/>
                <w:szCs w:val="24"/>
                <w:highlight w:val="none"/>
                <w:lang w:val="en-US" w:eastAsia="zh-CN"/>
              </w:rPr>
              <w:t>实施</w:t>
            </w:r>
            <w:r>
              <w:rPr>
                <w:rFonts w:hint="eastAsia" w:ascii="仿宋" w:hAnsi="仿宋" w:eastAsia="仿宋" w:cs="仿宋"/>
                <w:bCs w:val="0"/>
                <w:color w:val="auto"/>
                <w:sz w:val="24"/>
                <w:szCs w:val="24"/>
                <w:highlight w:val="none"/>
              </w:rPr>
              <w:t>方案。</w:t>
            </w:r>
          </w:p>
          <w:p w14:paraId="47460110">
            <w:pPr>
              <w:widowControl/>
              <w:spacing w:line="360" w:lineRule="auto"/>
              <w:ind w:firstLine="420"/>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二档（</w:t>
            </w:r>
            <w:r>
              <w:rPr>
                <w:rFonts w:hint="eastAsia" w:ascii="仿宋" w:hAnsi="仿宋" w:eastAsia="仿宋" w:cs="仿宋"/>
                <w:bCs w:val="0"/>
                <w:color w:val="auto"/>
                <w:sz w:val="24"/>
                <w:szCs w:val="24"/>
                <w:highlight w:val="none"/>
                <w:lang w:val="en-US" w:eastAsia="zh-CN"/>
              </w:rPr>
              <w:t>5</w:t>
            </w:r>
            <w:r>
              <w:rPr>
                <w:rFonts w:hint="eastAsia" w:ascii="仿宋" w:hAnsi="仿宋" w:eastAsia="仿宋" w:cs="仿宋"/>
                <w:bCs w:val="0"/>
                <w:color w:val="auto"/>
                <w:sz w:val="24"/>
                <w:szCs w:val="24"/>
                <w:highlight w:val="none"/>
              </w:rPr>
              <w:t xml:space="preserve"> 分）：技术方案内容简单</w:t>
            </w:r>
            <w:r>
              <w:rPr>
                <w:rFonts w:hint="eastAsia" w:ascii="仿宋" w:hAnsi="仿宋" w:eastAsia="仿宋" w:cs="仿宋"/>
                <w:bCs w:val="0"/>
                <w:color w:val="auto"/>
                <w:sz w:val="24"/>
                <w:szCs w:val="24"/>
                <w:highlight w:val="none"/>
                <w:lang w:eastAsia="zh-CN"/>
              </w:rPr>
              <w:t>，</w:t>
            </w:r>
            <w:r>
              <w:rPr>
                <w:rFonts w:hint="eastAsia" w:ascii="仿宋" w:hAnsi="仿宋" w:eastAsia="仿宋" w:cs="仿宋"/>
                <w:bCs w:val="0"/>
                <w:color w:val="auto"/>
                <w:sz w:val="24"/>
                <w:szCs w:val="24"/>
                <w:highlight w:val="none"/>
              </w:rPr>
              <w:t>对项目编制背景</w:t>
            </w:r>
            <w:r>
              <w:rPr>
                <w:rFonts w:hint="eastAsia" w:ascii="仿宋" w:hAnsi="仿宋" w:eastAsia="仿宋" w:cs="仿宋"/>
                <w:bCs w:val="0"/>
                <w:color w:val="auto"/>
                <w:sz w:val="24"/>
                <w:szCs w:val="24"/>
                <w:highlight w:val="none"/>
                <w:lang w:val="en-US" w:eastAsia="zh-CN"/>
              </w:rPr>
              <w:t>及总体目标</w:t>
            </w:r>
            <w:r>
              <w:rPr>
                <w:rFonts w:hint="eastAsia" w:ascii="仿宋" w:hAnsi="仿宋" w:eastAsia="仿宋" w:cs="仿宋"/>
                <w:bCs w:val="0"/>
                <w:color w:val="auto"/>
                <w:sz w:val="24"/>
                <w:szCs w:val="24"/>
                <w:highlight w:val="none"/>
              </w:rPr>
              <w:t>了解</w:t>
            </w:r>
            <w:r>
              <w:rPr>
                <w:rFonts w:hint="eastAsia" w:ascii="仿宋" w:hAnsi="仿宋" w:eastAsia="仿宋" w:cs="仿宋"/>
                <w:bCs w:val="0"/>
                <w:color w:val="auto"/>
                <w:sz w:val="24"/>
                <w:szCs w:val="24"/>
                <w:highlight w:val="none"/>
                <w:lang w:val="en-US" w:eastAsia="zh-CN"/>
              </w:rPr>
              <w:t>不到位，</w:t>
            </w:r>
            <w:r>
              <w:rPr>
                <w:rFonts w:hint="eastAsia" w:ascii="仿宋" w:hAnsi="仿宋" w:eastAsia="仿宋" w:cs="仿宋"/>
                <w:bCs w:val="0"/>
                <w:color w:val="auto"/>
                <w:sz w:val="24"/>
                <w:szCs w:val="24"/>
                <w:highlight w:val="none"/>
              </w:rPr>
              <w:t>项目编制内容及重点判断不</w:t>
            </w:r>
            <w:r>
              <w:rPr>
                <w:rFonts w:hint="eastAsia" w:ascii="仿宋" w:hAnsi="仿宋" w:eastAsia="仿宋" w:cs="仿宋"/>
                <w:bCs w:val="0"/>
                <w:color w:val="auto"/>
                <w:sz w:val="24"/>
                <w:szCs w:val="24"/>
                <w:highlight w:val="none"/>
                <w:lang w:val="en-US" w:eastAsia="zh-CN"/>
              </w:rPr>
              <w:t>够</w:t>
            </w:r>
            <w:r>
              <w:rPr>
                <w:rFonts w:hint="eastAsia" w:ascii="仿宋" w:hAnsi="仿宋" w:eastAsia="仿宋" w:cs="仿宋"/>
                <w:bCs w:val="0"/>
                <w:color w:val="auto"/>
                <w:sz w:val="24"/>
                <w:szCs w:val="24"/>
                <w:highlight w:val="none"/>
              </w:rPr>
              <w:t>准确。</w:t>
            </w:r>
          </w:p>
          <w:p w14:paraId="1BEBEEB7">
            <w:pPr>
              <w:widowControl/>
              <w:spacing w:line="360" w:lineRule="auto"/>
              <w:ind w:firstLine="420"/>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三档（1</w:t>
            </w:r>
            <w:r>
              <w:rPr>
                <w:rFonts w:hint="eastAsia" w:ascii="仿宋" w:hAnsi="仿宋" w:eastAsia="仿宋" w:cs="仿宋"/>
                <w:bCs w:val="0"/>
                <w:color w:val="auto"/>
                <w:sz w:val="24"/>
                <w:szCs w:val="24"/>
                <w:highlight w:val="none"/>
                <w:lang w:val="en-US" w:eastAsia="zh-CN"/>
              </w:rPr>
              <w:t>2</w:t>
            </w:r>
            <w:r>
              <w:rPr>
                <w:rFonts w:hint="eastAsia" w:ascii="仿宋" w:hAnsi="仿宋" w:eastAsia="仿宋" w:cs="仿宋"/>
                <w:bCs w:val="0"/>
                <w:color w:val="auto"/>
                <w:sz w:val="24"/>
                <w:szCs w:val="24"/>
                <w:highlight w:val="none"/>
              </w:rPr>
              <w:t xml:space="preserve"> 分）：对项目编制背景</w:t>
            </w:r>
            <w:r>
              <w:rPr>
                <w:rFonts w:hint="eastAsia" w:ascii="仿宋" w:hAnsi="仿宋" w:eastAsia="仿宋" w:cs="仿宋"/>
                <w:bCs w:val="0"/>
                <w:color w:val="auto"/>
                <w:sz w:val="24"/>
                <w:szCs w:val="24"/>
                <w:highlight w:val="none"/>
                <w:lang w:val="en-US" w:eastAsia="zh-CN"/>
              </w:rPr>
              <w:t>及总体目标</w:t>
            </w:r>
            <w:r>
              <w:rPr>
                <w:rFonts w:hint="eastAsia" w:ascii="仿宋" w:hAnsi="仿宋" w:eastAsia="仿宋" w:cs="仿宋"/>
                <w:bCs w:val="0"/>
                <w:color w:val="auto"/>
                <w:sz w:val="24"/>
                <w:szCs w:val="24"/>
                <w:highlight w:val="none"/>
              </w:rPr>
              <w:t>了解</w:t>
            </w:r>
            <w:r>
              <w:rPr>
                <w:rFonts w:hint="eastAsia" w:ascii="仿宋" w:hAnsi="仿宋" w:eastAsia="仿宋" w:cs="仿宋"/>
                <w:bCs w:val="0"/>
                <w:color w:val="auto"/>
                <w:sz w:val="24"/>
                <w:szCs w:val="24"/>
                <w:highlight w:val="none"/>
                <w:lang w:val="en-US" w:eastAsia="zh-CN"/>
              </w:rPr>
              <w:t>基本到位</w:t>
            </w:r>
            <w:r>
              <w:rPr>
                <w:rFonts w:hint="eastAsia" w:ascii="仿宋" w:hAnsi="仿宋" w:eastAsia="仿宋" w:cs="仿宋"/>
                <w:bCs w:val="0"/>
                <w:color w:val="auto"/>
                <w:sz w:val="24"/>
                <w:szCs w:val="24"/>
                <w:highlight w:val="none"/>
              </w:rPr>
              <w:t>，对上位规划分析解读基本合理；未进行目标定位论证，仅对用地布局有优化、市政设施、公共服务设施及综合交通规划有简要说明。</w:t>
            </w:r>
          </w:p>
          <w:p w14:paraId="647275B9">
            <w:pPr>
              <w:widowControl/>
              <w:spacing w:line="360" w:lineRule="auto"/>
              <w:ind w:firstLine="420"/>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四档（20分）：对项目编制背景</w:t>
            </w:r>
            <w:r>
              <w:rPr>
                <w:rFonts w:hint="eastAsia" w:ascii="仿宋" w:hAnsi="仿宋" w:eastAsia="仿宋" w:cs="仿宋"/>
                <w:bCs w:val="0"/>
                <w:color w:val="auto"/>
                <w:sz w:val="24"/>
                <w:szCs w:val="24"/>
                <w:highlight w:val="none"/>
                <w:lang w:val="en-US" w:eastAsia="zh-CN"/>
              </w:rPr>
              <w:t>及总体目标</w:t>
            </w:r>
            <w:r>
              <w:rPr>
                <w:rFonts w:hint="eastAsia" w:ascii="仿宋" w:hAnsi="仿宋" w:eastAsia="仿宋" w:cs="仿宋"/>
                <w:bCs w:val="0"/>
                <w:color w:val="auto"/>
                <w:sz w:val="24"/>
                <w:szCs w:val="24"/>
                <w:highlight w:val="none"/>
              </w:rPr>
              <w:t>了解比较充分，满足项目要求；上位规划分析比较全面、解读比较到位；目标定位论证较合理，对用地布局优化、市政设施、公共服务设施及综合交通规划说明较详细。</w:t>
            </w:r>
          </w:p>
          <w:p w14:paraId="766A5CFC">
            <w:pPr>
              <w:widowControl/>
              <w:spacing w:line="360" w:lineRule="auto"/>
              <w:ind w:firstLine="420"/>
              <w:rPr>
                <w:rFonts w:hint="eastAsia" w:ascii="仿宋" w:hAnsi="仿宋" w:eastAsia="仿宋" w:cs="仿宋"/>
                <w:bCs/>
                <w:color w:val="auto"/>
                <w:sz w:val="24"/>
                <w:szCs w:val="24"/>
                <w:highlight w:val="none"/>
                <w:lang w:val="en-US" w:eastAsia="zh-CN"/>
              </w:rPr>
            </w:pPr>
            <w:r>
              <w:rPr>
                <w:rFonts w:hint="eastAsia" w:ascii="仿宋" w:hAnsi="仿宋" w:eastAsia="仿宋" w:cs="仿宋"/>
                <w:bCs w:val="0"/>
                <w:color w:val="auto"/>
                <w:sz w:val="24"/>
                <w:szCs w:val="24"/>
                <w:highlight w:val="none"/>
              </w:rPr>
              <w:t>五档（30分）：对项目编制背景比较熟悉，能结合新形势下国土空间规划的编制要求、自身的发展需求进行分析。对崇左市及龙州县国土空间总体规划、片区控制性详细规划等相关规划的指导要求解读到位。对规划范围内的地形地貌、土地利用、重大设施、产业情况等进行特征总结，统筹考虑基础条件和上位规划要求，合理论证单元发展目标和功能定位，对用地布局优化、市政设施、公共服务设施、综合交通规划绿地开敞空间规划进行详细说明。</w:t>
            </w:r>
          </w:p>
        </w:tc>
        <w:tc>
          <w:tcPr>
            <w:tcW w:w="851" w:type="dxa"/>
            <w:vAlign w:val="center"/>
          </w:tcPr>
          <w:p w14:paraId="31FDD0CB">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30</w:t>
            </w:r>
            <w:r>
              <w:rPr>
                <w:rFonts w:hint="eastAsia" w:ascii="仿宋" w:hAnsi="仿宋" w:eastAsia="仿宋" w:cs="仿宋"/>
                <w:color w:val="auto"/>
                <w:kern w:val="0"/>
                <w:sz w:val="24"/>
                <w:szCs w:val="24"/>
                <w:highlight w:val="none"/>
              </w:rPr>
              <w:t>分</w:t>
            </w:r>
          </w:p>
        </w:tc>
      </w:tr>
      <w:tr w14:paraId="36C7B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828" w:type="dxa"/>
            <w:vAlign w:val="center"/>
          </w:tcPr>
          <w:p w14:paraId="51A503EB">
            <w:pPr>
              <w:pStyle w:val="17"/>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w:t>
            </w:r>
          </w:p>
        </w:tc>
        <w:tc>
          <w:tcPr>
            <w:tcW w:w="1405" w:type="dxa"/>
            <w:vAlign w:val="center"/>
          </w:tcPr>
          <w:p w14:paraId="530F8FA7">
            <w:pPr>
              <w:pStyle w:val="17"/>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质量保障措施</w:t>
            </w:r>
            <w:r>
              <w:rPr>
                <w:rFonts w:hint="eastAsia" w:ascii="仿宋" w:hAnsi="仿宋" w:eastAsia="仿宋" w:cs="仿宋"/>
                <w:bCs/>
                <w:color w:val="auto"/>
                <w:sz w:val="24"/>
                <w:szCs w:val="24"/>
                <w:highlight w:val="none"/>
              </w:rPr>
              <w:t>（满分</w:t>
            </w:r>
            <w:r>
              <w:rPr>
                <w:rFonts w:hint="eastAsia" w:ascii="仿宋" w:hAnsi="仿宋" w:eastAsia="仿宋" w:cs="仿宋"/>
                <w:bCs/>
                <w:color w:val="auto"/>
                <w:sz w:val="24"/>
                <w:szCs w:val="24"/>
                <w:highlight w:val="none"/>
                <w:lang w:val="en-US" w:eastAsia="zh-CN"/>
              </w:rPr>
              <w:t>18</w:t>
            </w:r>
            <w:r>
              <w:rPr>
                <w:rFonts w:hint="eastAsia" w:ascii="仿宋" w:hAnsi="仿宋" w:eastAsia="仿宋" w:cs="仿宋"/>
                <w:bCs/>
                <w:color w:val="auto"/>
                <w:sz w:val="24"/>
                <w:szCs w:val="24"/>
                <w:highlight w:val="none"/>
              </w:rPr>
              <w:t>分）</w:t>
            </w:r>
          </w:p>
        </w:tc>
        <w:tc>
          <w:tcPr>
            <w:tcW w:w="6006" w:type="dxa"/>
            <w:vAlign w:val="center"/>
          </w:tcPr>
          <w:p w14:paraId="6FAFB953">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评委根据投标人在投标文件中提供的质量保证措施内容，由评委在相应档次内独立打分。 </w:t>
            </w:r>
          </w:p>
          <w:p w14:paraId="7B34FA61">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一档(0分):无主要措施或措施不满足项目的技术需要；</w:t>
            </w:r>
          </w:p>
          <w:p w14:paraId="47B97CCF">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二档(6分):思路简单，对项目的基本情况进行了分析，了解项目的基本情况，工作计划安排基本合理，基本能保证本规划编制质量管理、质量控制方案及保障编制工期措施；</w:t>
            </w:r>
          </w:p>
          <w:p w14:paraId="04708276">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三档</w:t>
            </w:r>
            <w:r>
              <w:rPr>
                <w:rFonts w:hint="eastAsia" w:ascii="仿宋" w:hAnsi="仿宋" w:eastAsia="仿宋" w:cs="仿宋"/>
                <w:color w:val="auto"/>
                <w:sz w:val="24"/>
                <w:szCs w:val="24"/>
                <w:highlight w:val="none"/>
              </w:rPr>
              <w:t>(12分):思路清晰，对项目的基本情况进行了分析，能认识到本项目具体情况，并有简单应对措施，能提供项目的规划编制质量管理、质量控制方案及有效的保障编制工期措施的；</w:t>
            </w:r>
          </w:p>
          <w:p w14:paraId="325208B4">
            <w:pPr>
              <w:pStyle w:val="17"/>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rPr>
              <w:t>四档(18分):思路清晰、重点突出，对项目的基本情况进行了分析，能深入了解到本项目具体情况，并有针对性的应对措施，工作有详细时间安排且计划周密，提供项目的规划编制质量管理、质量控制方案及有效的保障编制工期措施的，完全满足项目要求。</w:t>
            </w:r>
          </w:p>
        </w:tc>
        <w:tc>
          <w:tcPr>
            <w:tcW w:w="851" w:type="dxa"/>
            <w:vAlign w:val="center"/>
          </w:tcPr>
          <w:p w14:paraId="5243DCE9">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18</w:t>
            </w:r>
            <w:r>
              <w:rPr>
                <w:rFonts w:hint="eastAsia" w:ascii="仿宋" w:hAnsi="仿宋" w:eastAsia="仿宋" w:cs="仿宋"/>
                <w:color w:val="auto"/>
                <w:kern w:val="0"/>
                <w:sz w:val="24"/>
                <w:szCs w:val="24"/>
                <w:highlight w:val="none"/>
              </w:rPr>
              <w:t>分</w:t>
            </w:r>
          </w:p>
        </w:tc>
      </w:tr>
      <w:tr w14:paraId="025D3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vAlign w:val="center"/>
          </w:tcPr>
          <w:p w14:paraId="14C4F55C">
            <w:pPr>
              <w:pStyle w:val="17"/>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sz w:val="24"/>
                <w:szCs w:val="24"/>
                <w:highlight w:val="none"/>
                <w:lang w:val="en-US" w:eastAsia="zh-CN"/>
              </w:rPr>
              <w:t>2.3</w:t>
            </w:r>
          </w:p>
        </w:tc>
        <w:tc>
          <w:tcPr>
            <w:tcW w:w="1405" w:type="dxa"/>
            <w:vAlign w:val="center"/>
          </w:tcPr>
          <w:p w14:paraId="629CB734">
            <w:pPr>
              <w:pStyle w:val="17"/>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Cs/>
                <w:color w:val="auto"/>
                <w:sz w:val="24"/>
                <w:szCs w:val="24"/>
                <w:highlight w:val="none"/>
                <w:lang w:val="en-US" w:eastAsia="zh-CN"/>
              </w:rPr>
              <w:t>服务承诺方案（满分12）</w:t>
            </w:r>
          </w:p>
        </w:tc>
        <w:tc>
          <w:tcPr>
            <w:tcW w:w="6006" w:type="dxa"/>
            <w:vAlign w:val="center"/>
          </w:tcPr>
          <w:p w14:paraId="73078A7D">
            <w:pPr>
              <w:widowControl/>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一档（3分）：服务方案内容基本完整，工作基础分析有偏差，工作方法和技术要求操作性、针对性、适用性一般，对规划实施过程中可能存在的问题及产生问题的原因分析科学性、合理性一般，提出的解决方案内容缺失，指导性薄弱，人员安排及技术路线基本合理、措施基本可行，基本能满足成果需求。 </w:t>
            </w:r>
          </w:p>
          <w:p w14:paraId="6BB8417E">
            <w:pPr>
              <w:widowControl/>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二档（7分）：服务方案内容具体、条理清晰，工作基础分析基本合理，工作方法和技术要求具有一定的操作性、针对性、适用性，对规划实施过程中可能存在的问题及产生问题的原因分析不全面，提出的解决方案内容全面，指导性一般，人员安排及技术路线合理、措施可行，满足成果需求。 </w:t>
            </w:r>
          </w:p>
          <w:p w14:paraId="59DF6B47">
            <w:pPr>
              <w:widowControl/>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三档（12分）：服务方案内容全面具体、思路清晰，方案科学、详细，工作基础分析合理，工作方法和技术要求具有较强的操作性、针对性、适用性，对规划实施过程中可能存在的问题及产生问题的原因分析全面科学合理，提出的解决方案内容全面详尽、科学合理，指导性强，人员安排及技术路线科学合理、措施切实可行，满足成果需求。</w:t>
            </w:r>
          </w:p>
        </w:tc>
        <w:tc>
          <w:tcPr>
            <w:tcW w:w="851" w:type="dxa"/>
            <w:vAlign w:val="center"/>
          </w:tcPr>
          <w:p w14:paraId="7364D558">
            <w:pPr>
              <w:spacing w:line="360" w:lineRule="auto"/>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lang w:val="en-US" w:eastAsia="zh-CN"/>
              </w:rPr>
              <w:t>12</w:t>
            </w:r>
            <w:r>
              <w:rPr>
                <w:rFonts w:hint="eastAsia" w:ascii="仿宋" w:hAnsi="仿宋" w:eastAsia="仿宋" w:cs="仿宋"/>
                <w:color w:val="auto"/>
                <w:kern w:val="0"/>
                <w:szCs w:val="21"/>
                <w:highlight w:val="none"/>
              </w:rPr>
              <w:t>分</w:t>
            </w:r>
          </w:p>
        </w:tc>
      </w:tr>
      <w:tr w14:paraId="772A7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8" w:type="dxa"/>
            <w:vAlign w:val="center"/>
          </w:tcPr>
          <w:p w14:paraId="620729BC">
            <w:pPr>
              <w:pStyle w:val="17"/>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4</w:t>
            </w:r>
          </w:p>
        </w:tc>
        <w:tc>
          <w:tcPr>
            <w:tcW w:w="1405" w:type="dxa"/>
            <w:vAlign w:val="center"/>
          </w:tcPr>
          <w:p w14:paraId="5C7A795F">
            <w:pPr>
              <w:pStyle w:val="17"/>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人员配备</w:t>
            </w:r>
          </w:p>
          <w:p w14:paraId="07B85884">
            <w:pPr>
              <w:pStyle w:val="17"/>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（满分</w:t>
            </w:r>
            <w:r>
              <w:rPr>
                <w:rFonts w:hint="eastAsia" w:ascii="仿宋" w:hAnsi="仿宋" w:eastAsia="仿宋" w:cs="仿宋"/>
                <w:bCs/>
                <w:color w:val="auto"/>
                <w:sz w:val="24"/>
                <w:szCs w:val="24"/>
                <w:highlight w:val="none"/>
                <w:lang w:val="en-US" w:eastAsia="zh-CN"/>
              </w:rPr>
              <w:t>15</w:t>
            </w:r>
            <w:r>
              <w:rPr>
                <w:rFonts w:hint="eastAsia" w:ascii="仿宋" w:hAnsi="仿宋" w:eastAsia="仿宋" w:cs="仿宋"/>
                <w:bCs/>
                <w:color w:val="auto"/>
                <w:sz w:val="24"/>
                <w:szCs w:val="24"/>
                <w:highlight w:val="none"/>
              </w:rPr>
              <w:t>分）</w:t>
            </w:r>
          </w:p>
        </w:tc>
        <w:tc>
          <w:tcPr>
            <w:tcW w:w="6006" w:type="dxa"/>
            <w:vAlign w:val="top"/>
          </w:tcPr>
          <w:p w14:paraId="505AF4A5">
            <w:pPr>
              <w:spacing w:line="400" w:lineRule="exact"/>
              <w:ind w:firstLine="480" w:firstLineChars="200"/>
              <w:rPr>
                <w:rFonts w:hint="eastAsia" w:ascii="仿宋" w:hAnsi="仿宋" w:eastAsia="仿宋" w:cs="仿宋"/>
                <w:color w:val="auto"/>
                <w:szCs w:val="21"/>
                <w:highlight w:val="none"/>
                <w:lang w:val="en-US" w:eastAsia="zh-CN"/>
              </w:rPr>
            </w:pPr>
            <w:r>
              <w:rPr>
                <w:rFonts w:hint="eastAsia" w:ascii="仿宋" w:hAnsi="仿宋" w:eastAsia="仿宋" w:cs="仿宋"/>
                <w:bCs/>
                <w:color w:val="auto"/>
                <w:sz w:val="24"/>
                <w:szCs w:val="24"/>
                <w:highlight w:val="none"/>
              </w:rPr>
              <w:t>（1）项目负责人：</w:t>
            </w:r>
            <w:r>
              <w:rPr>
                <w:rFonts w:hint="eastAsia" w:ascii="仿宋" w:hAnsi="仿宋" w:eastAsia="仿宋" w:cs="仿宋"/>
                <w:bCs/>
                <w:color w:val="auto"/>
                <w:kern w:val="0"/>
                <w:sz w:val="24"/>
                <w:szCs w:val="24"/>
                <w:highlight w:val="none"/>
                <w:lang w:val="en-US" w:eastAsia="zh-CN" w:bidi="ar-SA"/>
              </w:rPr>
              <w:t>具有土地管理或土地资源管理或国土空间规划或城市（乡）规划专业副高级技术职称，且具有注册城乡规划师注册证书，得3分；具有土地管理或土地资源管理或国土空间规划或城市（乡）规划专业正高级技术职称，且具有注册城乡规划师注册证书，得6分。本项</w:t>
            </w:r>
            <w:r>
              <w:rPr>
                <w:rFonts w:hint="eastAsia" w:ascii="仿宋" w:hAnsi="仿宋" w:eastAsia="仿宋" w:cs="仿宋"/>
                <w:bCs/>
                <w:color w:val="auto"/>
                <w:sz w:val="24"/>
                <w:szCs w:val="24"/>
                <w:highlight w:val="none"/>
              </w:rPr>
              <w:t>满分</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rPr>
              <w:t>分</w:t>
            </w:r>
            <w:r>
              <w:rPr>
                <w:rFonts w:hint="eastAsia" w:ascii="仿宋" w:hAnsi="仿宋" w:eastAsia="仿宋" w:cs="仿宋"/>
                <w:bCs/>
                <w:color w:val="auto"/>
                <w:sz w:val="24"/>
                <w:szCs w:val="24"/>
                <w:highlight w:val="none"/>
                <w:lang w:eastAsia="zh-CN"/>
              </w:rPr>
              <w:t>。</w:t>
            </w:r>
          </w:p>
          <w:p w14:paraId="4B754F6C">
            <w:pPr>
              <w:pStyle w:val="17"/>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（2）拟投入的其他人员：</w:t>
            </w:r>
          </w:p>
          <w:p w14:paraId="75BE1278">
            <w:pPr>
              <w:pStyle w:val="17"/>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1）具有土地管理或</w:t>
            </w:r>
            <w:r>
              <w:rPr>
                <w:rFonts w:hint="eastAsia" w:ascii="仿宋" w:hAnsi="仿宋" w:eastAsia="仿宋" w:cs="仿宋"/>
                <w:bCs/>
                <w:color w:val="auto"/>
                <w:kern w:val="0"/>
                <w:sz w:val="24"/>
                <w:szCs w:val="24"/>
                <w:highlight w:val="none"/>
                <w:lang w:val="en-US" w:eastAsia="zh-CN" w:bidi="ar-SA"/>
              </w:rPr>
              <w:t>国土空间规划</w:t>
            </w:r>
            <w:r>
              <w:rPr>
                <w:rFonts w:hint="eastAsia" w:ascii="仿宋" w:hAnsi="仿宋" w:eastAsia="仿宋" w:cs="仿宋"/>
                <w:bCs/>
                <w:color w:val="auto"/>
                <w:sz w:val="24"/>
                <w:szCs w:val="24"/>
                <w:highlight w:val="none"/>
              </w:rPr>
              <w:t>或城市（乡）规划专业</w:t>
            </w:r>
            <w:r>
              <w:rPr>
                <w:rFonts w:hint="eastAsia" w:ascii="仿宋" w:hAnsi="仿宋" w:eastAsia="仿宋" w:cs="仿宋"/>
                <w:bCs/>
                <w:color w:val="auto"/>
                <w:sz w:val="24"/>
                <w:szCs w:val="24"/>
                <w:highlight w:val="none"/>
                <w:lang w:val="en-US" w:eastAsia="zh-CN"/>
              </w:rPr>
              <w:t>副</w:t>
            </w:r>
            <w:r>
              <w:rPr>
                <w:rFonts w:hint="eastAsia" w:ascii="仿宋" w:hAnsi="仿宋" w:eastAsia="仿宋" w:cs="仿宋"/>
                <w:bCs/>
                <w:color w:val="auto"/>
                <w:sz w:val="24"/>
                <w:szCs w:val="24"/>
                <w:highlight w:val="none"/>
              </w:rPr>
              <w:t>高级及以上技术职称，</w:t>
            </w:r>
            <w:r>
              <w:rPr>
                <w:rFonts w:hint="eastAsia" w:ascii="仿宋" w:hAnsi="仿宋" w:eastAsia="仿宋" w:cs="仿宋"/>
                <w:bCs/>
                <w:color w:val="auto"/>
                <w:sz w:val="24"/>
                <w:szCs w:val="24"/>
                <w:highlight w:val="none"/>
                <w:lang w:val="en-US" w:eastAsia="zh-CN"/>
              </w:rPr>
              <w:t>且</w:t>
            </w:r>
            <w:r>
              <w:rPr>
                <w:rFonts w:hint="eastAsia" w:ascii="仿宋" w:hAnsi="仿宋" w:eastAsia="仿宋" w:cs="仿宋"/>
                <w:bCs/>
                <w:color w:val="auto"/>
                <w:sz w:val="24"/>
                <w:szCs w:val="24"/>
                <w:highlight w:val="none"/>
              </w:rPr>
              <w:t>具有注册城乡规划师注册证书，</w:t>
            </w:r>
            <w:r>
              <w:rPr>
                <w:rFonts w:hint="eastAsia" w:ascii="仿宋" w:hAnsi="仿宋" w:eastAsia="仿宋" w:cs="仿宋"/>
                <w:bCs/>
                <w:color w:val="auto"/>
                <w:sz w:val="24"/>
                <w:szCs w:val="24"/>
                <w:highlight w:val="none"/>
                <w:lang w:val="en-US" w:eastAsia="zh-CN"/>
              </w:rPr>
              <w:t>每</w:t>
            </w:r>
            <w:r>
              <w:rPr>
                <w:rFonts w:hint="eastAsia" w:ascii="仿宋" w:hAnsi="仿宋" w:eastAsia="仿宋" w:cs="仿宋"/>
                <w:bCs/>
                <w:color w:val="auto"/>
                <w:sz w:val="24"/>
                <w:szCs w:val="24"/>
                <w:highlight w:val="none"/>
              </w:rPr>
              <w:t>有一人得</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分，满分</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分。</w:t>
            </w:r>
          </w:p>
          <w:p w14:paraId="5F4ADE58">
            <w:pPr>
              <w:pStyle w:val="17"/>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2）具有土地管理或</w:t>
            </w:r>
            <w:r>
              <w:rPr>
                <w:rFonts w:hint="eastAsia" w:ascii="仿宋" w:hAnsi="仿宋" w:eastAsia="仿宋" w:cs="仿宋"/>
                <w:bCs/>
                <w:color w:val="auto"/>
                <w:kern w:val="0"/>
                <w:sz w:val="24"/>
                <w:szCs w:val="24"/>
                <w:highlight w:val="none"/>
                <w:lang w:val="en-US" w:eastAsia="zh-CN" w:bidi="ar-SA"/>
              </w:rPr>
              <w:t>国土空间规划</w:t>
            </w:r>
            <w:r>
              <w:rPr>
                <w:rFonts w:hint="eastAsia" w:ascii="仿宋" w:hAnsi="仿宋" w:eastAsia="仿宋" w:cs="仿宋"/>
                <w:bCs/>
                <w:color w:val="auto"/>
                <w:sz w:val="24"/>
                <w:szCs w:val="24"/>
                <w:highlight w:val="none"/>
              </w:rPr>
              <w:t>或城市（乡）规划专业中级技术职称，</w:t>
            </w:r>
            <w:r>
              <w:rPr>
                <w:rFonts w:hint="eastAsia" w:ascii="仿宋" w:hAnsi="仿宋" w:eastAsia="仿宋" w:cs="仿宋"/>
                <w:bCs/>
                <w:color w:val="auto"/>
                <w:sz w:val="24"/>
                <w:szCs w:val="24"/>
                <w:highlight w:val="none"/>
                <w:lang w:val="en-US" w:eastAsia="zh-CN"/>
              </w:rPr>
              <w:t>或</w:t>
            </w:r>
            <w:r>
              <w:rPr>
                <w:rFonts w:hint="eastAsia" w:ascii="仿宋" w:hAnsi="仿宋" w:eastAsia="仿宋" w:cs="仿宋"/>
                <w:bCs/>
                <w:color w:val="auto"/>
                <w:sz w:val="24"/>
                <w:szCs w:val="24"/>
                <w:highlight w:val="none"/>
              </w:rPr>
              <w:t>具有注册城乡规划师注册证书</w:t>
            </w:r>
            <w:r>
              <w:rPr>
                <w:rFonts w:hint="eastAsia" w:ascii="仿宋" w:hAnsi="仿宋" w:eastAsia="仿宋" w:cs="仿宋"/>
                <w:bCs/>
                <w:color w:val="auto"/>
                <w:sz w:val="24"/>
                <w:szCs w:val="24"/>
                <w:highlight w:val="none"/>
                <w:lang w:val="en-US" w:eastAsia="zh-CN"/>
              </w:rPr>
              <w:t>的，</w:t>
            </w:r>
            <w:r>
              <w:rPr>
                <w:rFonts w:hint="eastAsia" w:ascii="仿宋" w:hAnsi="仿宋" w:eastAsia="仿宋" w:cs="仿宋"/>
                <w:bCs/>
                <w:color w:val="auto"/>
                <w:sz w:val="24"/>
                <w:szCs w:val="24"/>
                <w:highlight w:val="none"/>
              </w:rPr>
              <w:t>每有一人得</w:t>
            </w:r>
            <w:r>
              <w:rPr>
                <w:rFonts w:hint="eastAsia" w:ascii="仿宋" w:hAnsi="仿宋" w:eastAsia="仿宋" w:cs="仿宋"/>
                <w:bCs/>
                <w:color w:val="auto"/>
                <w:sz w:val="24"/>
                <w:szCs w:val="24"/>
                <w:highlight w:val="none"/>
                <w:lang w:val="en-US" w:eastAsia="zh-CN"/>
              </w:rPr>
              <w:t>0.5</w:t>
            </w:r>
            <w:r>
              <w:rPr>
                <w:rFonts w:hint="eastAsia" w:ascii="仿宋" w:hAnsi="仿宋" w:eastAsia="仿宋" w:cs="仿宋"/>
                <w:bCs/>
                <w:color w:val="auto"/>
                <w:sz w:val="24"/>
                <w:szCs w:val="24"/>
                <w:highlight w:val="none"/>
              </w:rPr>
              <w:t>分，满分</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分。</w:t>
            </w:r>
          </w:p>
          <w:p w14:paraId="1EC6312C">
            <w:pPr>
              <w:pStyle w:val="17"/>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注：①投入本项目的人员必须是</w:t>
            </w:r>
            <w:r>
              <w:rPr>
                <w:rFonts w:hint="eastAsia" w:ascii="仿宋" w:hAnsi="仿宋" w:eastAsia="仿宋" w:cs="仿宋"/>
                <w:bCs/>
                <w:color w:val="auto"/>
                <w:sz w:val="24"/>
                <w:szCs w:val="24"/>
                <w:highlight w:val="none"/>
                <w:lang w:eastAsia="zh-CN"/>
              </w:rPr>
              <w:t>供应商</w:t>
            </w:r>
            <w:r>
              <w:rPr>
                <w:rFonts w:hint="eastAsia" w:ascii="仿宋" w:hAnsi="仿宋" w:eastAsia="仿宋" w:cs="仿宋"/>
                <w:bCs/>
                <w:color w:val="auto"/>
                <w:sz w:val="24"/>
                <w:szCs w:val="24"/>
                <w:highlight w:val="none"/>
              </w:rPr>
              <w:t>本单位的在职人员，需提供以上人员的相关证书扫描件，同时提供</w:t>
            </w:r>
            <w:r>
              <w:rPr>
                <w:rFonts w:hint="eastAsia" w:ascii="仿宋" w:hAnsi="仿宋" w:eastAsia="仿宋" w:cs="仿宋"/>
                <w:bCs/>
                <w:color w:val="auto"/>
                <w:sz w:val="24"/>
                <w:szCs w:val="24"/>
                <w:highlight w:val="none"/>
                <w:lang w:eastAsia="zh-CN"/>
              </w:rPr>
              <w:t>供应商</w:t>
            </w:r>
            <w:r>
              <w:rPr>
                <w:rFonts w:hint="eastAsia" w:ascii="仿宋" w:hAnsi="仿宋" w:eastAsia="仿宋" w:cs="仿宋"/>
                <w:bCs/>
                <w:color w:val="auto"/>
                <w:sz w:val="24"/>
                <w:szCs w:val="24"/>
                <w:highlight w:val="none"/>
              </w:rPr>
              <w:t>为项目机构人员劳动合同扫描件</w:t>
            </w:r>
            <w:r>
              <w:rPr>
                <w:rFonts w:hint="eastAsia" w:ascii="仿宋" w:hAnsi="仿宋" w:eastAsia="仿宋" w:cs="仿宋"/>
                <w:bCs/>
                <w:color w:val="auto"/>
                <w:sz w:val="24"/>
                <w:szCs w:val="24"/>
                <w:highlight w:val="none"/>
                <w:lang w:val="en-US" w:eastAsia="zh-CN"/>
              </w:rPr>
              <w:t>或能证明在本单位在职的证明材料</w:t>
            </w:r>
            <w:r>
              <w:rPr>
                <w:rFonts w:hint="eastAsia" w:ascii="仿宋" w:hAnsi="仿宋" w:eastAsia="仿宋" w:cs="仿宋"/>
                <w:bCs/>
                <w:color w:val="auto"/>
                <w:sz w:val="24"/>
                <w:szCs w:val="24"/>
                <w:highlight w:val="none"/>
                <w:lang w:eastAsia="zh-CN"/>
              </w:rPr>
              <w:t>。</w:t>
            </w:r>
          </w:p>
          <w:p w14:paraId="6324E5EE">
            <w:pPr>
              <w:pStyle w:val="17"/>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②各人员的职称以最高级别的职称进行计分</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同一人员不重复计分。</w:t>
            </w:r>
          </w:p>
          <w:p w14:paraId="027FA56C">
            <w:pPr>
              <w:pStyle w:val="17"/>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不提供不得分。</w:t>
            </w:r>
          </w:p>
        </w:tc>
        <w:tc>
          <w:tcPr>
            <w:tcW w:w="851" w:type="dxa"/>
            <w:vAlign w:val="center"/>
          </w:tcPr>
          <w:p w14:paraId="2A95362B">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15</w:t>
            </w:r>
            <w:r>
              <w:rPr>
                <w:rFonts w:hint="eastAsia" w:ascii="仿宋" w:hAnsi="仿宋" w:eastAsia="仿宋" w:cs="仿宋"/>
                <w:color w:val="auto"/>
                <w:kern w:val="0"/>
                <w:sz w:val="24"/>
                <w:szCs w:val="24"/>
                <w:highlight w:val="none"/>
              </w:rPr>
              <w:t>分</w:t>
            </w:r>
          </w:p>
        </w:tc>
      </w:tr>
      <w:tr w14:paraId="3E8E5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8" w:type="dxa"/>
            <w:vAlign w:val="center"/>
          </w:tcPr>
          <w:p w14:paraId="058963EA">
            <w:pPr>
              <w:pStyle w:val="17"/>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p>
        </w:tc>
        <w:tc>
          <w:tcPr>
            <w:tcW w:w="1405" w:type="dxa"/>
            <w:vAlign w:val="center"/>
          </w:tcPr>
          <w:p w14:paraId="63F53031">
            <w:pPr>
              <w:pStyle w:val="17"/>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商务分</w:t>
            </w:r>
          </w:p>
        </w:tc>
        <w:tc>
          <w:tcPr>
            <w:tcW w:w="6857" w:type="dxa"/>
            <w:gridSpan w:val="2"/>
            <w:vAlign w:val="center"/>
          </w:tcPr>
          <w:p w14:paraId="5B277C0A">
            <w:pPr>
              <w:pStyle w:val="17"/>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评审因素</w:t>
            </w:r>
          </w:p>
        </w:tc>
      </w:tr>
      <w:tr w14:paraId="0AE66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8" w:type="dxa"/>
            <w:vAlign w:val="center"/>
          </w:tcPr>
          <w:p w14:paraId="284927A7">
            <w:pPr>
              <w:pStyle w:val="17"/>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3.1</w:t>
            </w:r>
          </w:p>
        </w:tc>
        <w:tc>
          <w:tcPr>
            <w:tcW w:w="1405" w:type="dxa"/>
            <w:vAlign w:val="center"/>
          </w:tcPr>
          <w:p w14:paraId="6059E85B">
            <w:pPr>
              <w:pStyle w:val="17"/>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信誉业绩</w:t>
            </w:r>
          </w:p>
          <w:p w14:paraId="756965D0">
            <w:pPr>
              <w:pStyle w:val="17"/>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（满分</w:t>
            </w:r>
            <w:r>
              <w:rPr>
                <w:rFonts w:hint="eastAsia" w:ascii="仿宋" w:hAnsi="仿宋" w:eastAsia="仿宋" w:cs="仿宋"/>
                <w:bCs/>
                <w:color w:val="auto"/>
                <w:sz w:val="24"/>
                <w:szCs w:val="24"/>
                <w:highlight w:val="none"/>
                <w:lang w:val="en-US" w:eastAsia="zh-CN"/>
              </w:rPr>
              <w:t>15</w:t>
            </w:r>
            <w:r>
              <w:rPr>
                <w:rFonts w:hint="eastAsia" w:ascii="仿宋" w:hAnsi="仿宋" w:eastAsia="仿宋" w:cs="仿宋"/>
                <w:bCs/>
                <w:color w:val="auto"/>
                <w:sz w:val="24"/>
                <w:szCs w:val="24"/>
                <w:highlight w:val="none"/>
              </w:rPr>
              <w:t>分）</w:t>
            </w:r>
          </w:p>
        </w:tc>
        <w:tc>
          <w:tcPr>
            <w:tcW w:w="6006" w:type="dxa"/>
            <w:vAlign w:val="top"/>
          </w:tcPr>
          <w:p w14:paraId="1677DF80">
            <w:pPr>
              <w:pStyle w:val="17"/>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20</w:t>
            </w:r>
            <w:r>
              <w:rPr>
                <w:rFonts w:hint="eastAsia" w:ascii="仿宋" w:hAnsi="仿宋" w:eastAsia="仿宋" w:cs="仿宋"/>
                <w:bCs/>
                <w:color w:val="auto"/>
                <w:sz w:val="24"/>
                <w:szCs w:val="24"/>
                <w:highlight w:val="none"/>
                <w:lang w:val="en-US" w:eastAsia="zh-CN"/>
              </w:rPr>
              <w:t>21</w:t>
            </w:r>
            <w:r>
              <w:rPr>
                <w:rFonts w:hint="eastAsia" w:ascii="仿宋" w:hAnsi="仿宋" w:eastAsia="仿宋" w:cs="仿宋"/>
                <w:bCs/>
                <w:color w:val="auto"/>
                <w:sz w:val="24"/>
                <w:szCs w:val="24"/>
                <w:highlight w:val="none"/>
              </w:rPr>
              <w:t xml:space="preserve">年1月1日以来，供应商具有类似项目业绩的，每项得 </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 xml:space="preserve"> 分，满分15分。[以合同或中标（成交）通知书复印件为准，并加盖</w:t>
            </w:r>
            <w:r>
              <w:rPr>
                <w:rFonts w:hint="eastAsia" w:ascii="仿宋" w:hAnsi="仿宋" w:eastAsia="仿宋" w:cs="仿宋"/>
                <w:bCs/>
                <w:color w:val="auto"/>
                <w:sz w:val="24"/>
                <w:szCs w:val="24"/>
                <w:highlight w:val="none"/>
                <w:lang w:eastAsia="zh-CN"/>
              </w:rPr>
              <w:t>供应商</w:t>
            </w:r>
            <w:r>
              <w:rPr>
                <w:rFonts w:hint="eastAsia" w:ascii="仿宋" w:hAnsi="仿宋" w:eastAsia="仿宋" w:cs="仿宋"/>
                <w:bCs/>
                <w:color w:val="auto"/>
                <w:sz w:val="24"/>
                <w:szCs w:val="24"/>
                <w:highlight w:val="none"/>
              </w:rPr>
              <w:t>电子公章]。</w:t>
            </w:r>
          </w:p>
          <w:p w14:paraId="61A5FEB2">
            <w:pPr>
              <w:pStyle w:val="17"/>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【备注：类似项目指</w:t>
            </w:r>
            <w:r>
              <w:rPr>
                <w:rFonts w:hint="eastAsia" w:ascii="仿宋" w:hAnsi="仿宋" w:eastAsia="仿宋" w:cs="仿宋"/>
                <w:bCs/>
                <w:color w:val="auto"/>
                <w:sz w:val="24"/>
                <w:szCs w:val="24"/>
                <w:highlight w:val="none"/>
                <w:lang w:val="en-US" w:eastAsia="zh-CN"/>
              </w:rPr>
              <w:t>控制性详细规划编制</w:t>
            </w:r>
            <w:r>
              <w:rPr>
                <w:rFonts w:hint="eastAsia" w:ascii="仿宋" w:hAnsi="仿宋" w:eastAsia="仿宋" w:cs="仿宋"/>
                <w:bCs/>
                <w:color w:val="auto"/>
                <w:sz w:val="24"/>
                <w:szCs w:val="24"/>
                <w:highlight w:val="none"/>
              </w:rPr>
              <w:t>项目】</w:t>
            </w:r>
          </w:p>
        </w:tc>
        <w:tc>
          <w:tcPr>
            <w:tcW w:w="851" w:type="dxa"/>
            <w:vAlign w:val="center"/>
          </w:tcPr>
          <w:p w14:paraId="402E3FCD">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15</w:t>
            </w:r>
            <w:r>
              <w:rPr>
                <w:rFonts w:hint="eastAsia" w:ascii="仿宋" w:hAnsi="仿宋" w:eastAsia="仿宋" w:cs="仿宋"/>
                <w:color w:val="auto"/>
                <w:kern w:val="0"/>
                <w:sz w:val="24"/>
                <w:szCs w:val="24"/>
                <w:highlight w:val="none"/>
              </w:rPr>
              <w:t>分</w:t>
            </w:r>
          </w:p>
        </w:tc>
      </w:tr>
    </w:tbl>
    <w:p w14:paraId="27058641">
      <w:pPr>
        <w:keepNext w:val="0"/>
        <w:keepLines w:val="0"/>
        <w:pageBreakBefore w:val="0"/>
        <w:numPr>
          <w:ilvl w:val="0"/>
          <w:numId w:val="0"/>
        </w:numPr>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bCs/>
          <w:color w:val="auto"/>
          <w:sz w:val="24"/>
          <w:szCs w:val="24"/>
          <w:highlight w:val="none"/>
        </w:rPr>
      </w:pPr>
      <w:r>
        <w:rPr>
          <w:rFonts w:hint="eastAsia" w:ascii="仿宋" w:hAnsi="仿宋" w:eastAsia="仿宋" w:cs="仿宋"/>
          <w:bCs/>
          <w:color w:val="auto"/>
          <w:kern w:val="2"/>
          <w:sz w:val="24"/>
          <w:szCs w:val="24"/>
          <w:highlight w:val="none"/>
          <w:lang w:val="en-US" w:eastAsia="zh-CN" w:bidi="ar-SA"/>
        </w:rPr>
        <w:t>7.</w:t>
      </w:r>
      <w:r>
        <w:rPr>
          <w:rFonts w:hint="eastAsia" w:ascii="仿宋" w:hAnsi="仿宋" w:eastAsia="仿宋" w:cs="仿宋"/>
          <w:bCs/>
          <w:color w:val="auto"/>
          <w:sz w:val="24"/>
          <w:szCs w:val="24"/>
          <w:highlight w:val="none"/>
        </w:rPr>
        <w:t>由磋商小组根据综合评分情况，按照评审得分由高到低顺序推荐3名以上成交候选供应商，并编写评审报告，</w:t>
      </w:r>
      <w:r>
        <w:rPr>
          <w:rFonts w:hint="eastAsia" w:ascii="仿宋" w:hAnsi="仿宋" w:eastAsia="仿宋" w:cs="仿宋"/>
          <w:color w:val="auto"/>
          <w:sz w:val="24"/>
          <w:szCs w:val="24"/>
          <w:highlight w:val="none"/>
        </w:rPr>
        <w:t>评审报告通过电子交易平台向采购人、采购代理机构提交。</w:t>
      </w:r>
      <w:r>
        <w:rPr>
          <w:rFonts w:hint="eastAsia" w:ascii="仿宋" w:hAnsi="仿宋" w:eastAsia="仿宋" w:cs="仿宋"/>
          <w:bCs/>
          <w:color w:val="auto"/>
          <w:sz w:val="24"/>
          <w:szCs w:val="24"/>
          <w:highlight w:val="none"/>
        </w:rPr>
        <w:t>符合本章第4.3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p>
    <w:p w14:paraId="17EBB24A">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p>
    <w:p w14:paraId="089DFD2D">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sectPr>
          <w:footerReference r:id="rId10" w:type="first"/>
          <w:footerReference r:id="rId9" w:type="default"/>
          <w:pgSz w:w="11906" w:h="16838"/>
          <w:pgMar w:top="1440" w:right="1080" w:bottom="1440" w:left="1080" w:header="851" w:footer="992" w:gutter="0"/>
          <w:pgNumType w:fmt="decimal"/>
          <w:cols w:space="720" w:num="1"/>
          <w:titlePg/>
          <w:docGrid w:type="lines" w:linePitch="312" w:charSpace="0"/>
        </w:sectPr>
      </w:pPr>
    </w:p>
    <w:p w14:paraId="783A991C">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bookmarkStart w:id="90" w:name="_Toc74323460"/>
    </w:p>
    <w:p w14:paraId="643DED9E">
      <w:pPr>
        <w:keepNext w:val="0"/>
        <w:keepLines w:val="0"/>
        <w:pageBreakBefore w:val="0"/>
        <w:kinsoku/>
        <w:topLinePunct w:val="0"/>
        <w:bidi w:val="0"/>
        <w:spacing w:beforeAutospacing="0" w:afterAutospacing="0" w:line="360" w:lineRule="auto"/>
        <w:ind w:left="0" w:leftChars="0" w:right="0" w:rightChars="0" w:firstLine="482" w:firstLineChars="200"/>
        <w:jc w:val="left"/>
        <w:outlineLvl w:val="9"/>
        <w:rPr>
          <w:rFonts w:hint="eastAsia" w:ascii="仿宋" w:hAnsi="仿宋" w:eastAsia="仿宋" w:cs="仿宋"/>
          <w:b/>
          <w:color w:val="auto"/>
          <w:sz w:val="24"/>
          <w:szCs w:val="24"/>
          <w:highlight w:val="none"/>
        </w:rPr>
      </w:pPr>
    </w:p>
    <w:p w14:paraId="3C02686A">
      <w:pPr>
        <w:keepNext w:val="0"/>
        <w:keepLines w:val="0"/>
        <w:pageBreakBefore w:val="0"/>
        <w:kinsoku/>
        <w:topLinePunct w:val="0"/>
        <w:bidi w:val="0"/>
        <w:spacing w:beforeAutospacing="0" w:afterAutospacing="0" w:line="360" w:lineRule="auto"/>
        <w:ind w:left="0" w:leftChars="0" w:right="0" w:rightChars="0" w:firstLine="482" w:firstLineChars="200"/>
        <w:jc w:val="left"/>
        <w:outlineLvl w:val="9"/>
        <w:rPr>
          <w:rFonts w:hint="eastAsia" w:ascii="仿宋" w:hAnsi="仿宋" w:eastAsia="仿宋" w:cs="仿宋"/>
          <w:b/>
          <w:color w:val="auto"/>
          <w:sz w:val="24"/>
          <w:szCs w:val="24"/>
          <w:highlight w:val="none"/>
        </w:rPr>
      </w:pPr>
    </w:p>
    <w:p w14:paraId="03741A81">
      <w:pPr>
        <w:pStyle w:val="26"/>
        <w:keepNext w:val="0"/>
        <w:keepLines w:val="0"/>
        <w:pageBreakBefore w:val="0"/>
        <w:kinsoku/>
        <w:topLinePunct w:val="0"/>
        <w:bidi w:val="0"/>
        <w:spacing w:beforeAutospacing="0" w:after="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p>
    <w:p w14:paraId="33070849">
      <w:pPr>
        <w:keepNext w:val="0"/>
        <w:keepLines w:val="0"/>
        <w:pageBreakBefore w:val="0"/>
        <w:kinsoku/>
        <w:topLinePunct w:val="0"/>
        <w:bidi w:val="0"/>
        <w:spacing w:beforeAutospacing="0" w:afterAutospacing="0" w:line="360" w:lineRule="auto"/>
        <w:ind w:right="0" w:rightChars="0"/>
        <w:jc w:val="center"/>
        <w:outlineLvl w:val="0"/>
        <w:rPr>
          <w:rFonts w:hint="eastAsia" w:ascii="仿宋" w:hAnsi="仿宋" w:eastAsia="仿宋" w:cs="仿宋"/>
          <w:b/>
          <w:bCs/>
          <w:color w:val="auto"/>
          <w:sz w:val="36"/>
          <w:szCs w:val="36"/>
          <w:highlight w:val="none"/>
        </w:rPr>
      </w:pPr>
      <w:bookmarkStart w:id="91" w:name="_Toc19336"/>
      <w:bookmarkStart w:id="92" w:name="_Toc12971"/>
      <w:r>
        <w:rPr>
          <w:rFonts w:hint="eastAsia" w:ascii="仿宋" w:hAnsi="仿宋" w:eastAsia="仿宋" w:cs="仿宋"/>
          <w:b/>
          <w:bCs/>
          <w:color w:val="auto"/>
          <w:sz w:val="36"/>
          <w:szCs w:val="36"/>
          <w:highlight w:val="none"/>
        </w:rPr>
        <w:t>第五章</w:t>
      </w:r>
      <w:r>
        <w:rPr>
          <w:rFonts w:hint="eastAsia" w:ascii="仿宋" w:hAnsi="仿宋" w:eastAsia="仿宋" w:cs="仿宋"/>
          <w:b/>
          <w:bCs/>
          <w:color w:val="auto"/>
          <w:sz w:val="36"/>
          <w:szCs w:val="36"/>
          <w:highlight w:val="none"/>
          <w:lang w:val="en-US" w:eastAsia="zh-CN"/>
        </w:rPr>
        <w:t xml:space="preserve">  </w:t>
      </w:r>
      <w:r>
        <w:rPr>
          <w:rFonts w:hint="eastAsia" w:ascii="仿宋" w:hAnsi="仿宋" w:eastAsia="仿宋" w:cs="仿宋"/>
          <w:b/>
          <w:bCs/>
          <w:color w:val="auto"/>
          <w:sz w:val="36"/>
          <w:szCs w:val="36"/>
          <w:highlight w:val="none"/>
        </w:rPr>
        <w:t>响应文件格式</w:t>
      </w:r>
      <w:bookmarkEnd w:id="90"/>
      <w:bookmarkEnd w:id="91"/>
      <w:bookmarkEnd w:id="92"/>
    </w:p>
    <w:p w14:paraId="0756F483">
      <w:pPr>
        <w:keepNext w:val="0"/>
        <w:keepLines w:val="0"/>
        <w:pageBreakBefore w:val="0"/>
        <w:kinsoku/>
        <w:topLinePunct w:val="0"/>
        <w:bidi w:val="0"/>
        <w:spacing w:beforeAutospacing="0" w:afterAutospacing="0" w:line="360" w:lineRule="auto"/>
        <w:ind w:left="0" w:leftChars="0" w:right="0" w:rightChars="0" w:firstLine="482" w:firstLineChars="200"/>
        <w:jc w:val="left"/>
        <w:outlineLvl w:val="9"/>
        <w:rPr>
          <w:rFonts w:hint="eastAsia" w:ascii="仿宋" w:hAnsi="仿宋" w:eastAsia="仿宋" w:cs="仿宋"/>
          <w:b/>
          <w:color w:val="auto"/>
          <w:sz w:val="24"/>
          <w:szCs w:val="24"/>
          <w:highlight w:val="none"/>
        </w:rPr>
      </w:pPr>
    </w:p>
    <w:p w14:paraId="67C2B835">
      <w:pPr>
        <w:keepNext w:val="0"/>
        <w:keepLines w:val="0"/>
        <w:pageBreakBefore w:val="0"/>
        <w:kinsoku/>
        <w:topLinePunct w:val="0"/>
        <w:bidi w:val="0"/>
        <w:spacing w:beforeAutospacing="0" w:afterAutospacing="0" w:line="360" w:lineRule="auto"/>
        <w:ind w:left="0" w:leftChars="0" w:right="0" w:rightChars="0" w:firstLine="482" w:firstLineChars="200"/>
        <w:jc w:val="left"/>
        <w:outlineLvl w:val="9"/>
        <w:rPr>
          <w:rFonts w:hint="eastAsia" w:ascii="仿宋" w:hAnsi="仿宋" w:eastAsia="仿宋" w:cs="仿宋"/>
          <w:b/>
          <w:color w:val="auto"/>
          <w:sz w:val="24"/>
          <w:szCs w:val="24"/>
          <w:highlight w:val="none"/>
        </w:rPr>
      </w:pPr>
    </w:p>
    <w:p w14:paraId="13565581">
      <w:pPr>
        <w:keepNext w:val="0"/>
        <w:keepLines w:val="0"/>
        <w:pageBreakBefore w:val="0"/>
        <w:kinsoku/>
        <w:topLinePunct w:val="0"/>
        <w:bidi w:val="0"/>
        <w:spacing w:beforeAutospacing="0" w:afterAutospacing="0" w:line="360" w:lineRule="auto"/>
        <w:ind w:left="0" w:leftChars="0" w:right="0" w:rightChars="0" w:firstLine="482" w:firstLineChars="200"/>
        <w:jc w:val="left"/>
        <w:outlineLvl w:val="9"/>
        <w:rPr>
          <w:rFonts w:hint="eastAsia" w:ascii="仿宋" w:hAnsi="仿宋" w:eastAsia="仿宋" w:cs="仿宋"/>
          <w:b/>
          <w:color w:val="auto"/>
          <w:sz w:val="24"/>
          <w:szCs w:val="24"/>
          <w:highlight w:val="none"/>
        </w:rPr>
      </w:pPr>
    </w:p>
    <w:p w14:paraId="2147778D">
      <w:pPr>
        <w:keepNext w:val="0"/>
        <w:keepLines w:val="0"/>
        <w:pageBreakBefore w:val="0"/>
        <w:kinsoku/>
        <w:topLinePunct w:val="0"/>
        <w:bidi w:val="0"/>
        <w:spacing w:beforeAutospacing="0" w:afterAutospacing="0" w:line="360" w:lineRule="auto"/>
        <w:ind w:left="0" w:leftChars="0" w:right="0" w:rightChars="0" w:firstLine="482" w:firstLineChars="200"/>
        <w:jc w:val="left"/>
        <w:outlineLvl w:val="9"/>
        <w:rPr>
          <w:rFonts w:hint="eastAsia" w:ascii="仿宋" w:hAnsi="仿宋" w:eastAsia="仿宋" w:cs="仿宋"/>
          <w:b/>
          <w:color w:val="auto"/>
          <w:sz w:val="24"/>
          <w:szCs w:val="24"/>
          <w:highlight w:val="none"/>
        </w:rPr>
      </w:pPr>
    </w:p>
    <w:p w14:paraId="3C09F26A">
      <w:pPr>
        <w:keepNext w:val="0"/>
        <w:keepLines w:val="0"/>
        <w:pageBreakBefore w:val="0"/>
        <w:kinsoku/>
        <w:topLinePunct w:val="0"/>
        <w:bidi w:val="0"/>
        <w:spacing w:beforeAutospacing="0" w:afterAutospacing="0" w:line="360" w:lineRule="auto"/>
        <w:ind w:left="0" w:leftChars="0" w:right="0" w:rightChars="0" w:firstLine="482" w:firstLineChars="200"/>
        <w:jc w:val="left"/>
        <w:outlineLvl w:val="9"/>
        <w:rPr>
          <w:rFonts w:hint="eastAsia" w:ascii="仿宋" w:hAnsi="仿宋" w:eastAsia="仿宋" w:cs="仿宋"/>
          <w:b/>
          <w:color w:val="auto"/>
          <w:sz w:val="24"/>
          <w:szCs w:val="24"/>
          <w:highlight w:val="none"/>
        </w:rPr>
      </w:pPr>
    </w:p>
    <w:p w14:paraId="6D3D5A5B">
      <w:pPr>
        <w:keepNext w:val="0"/>
        <w:keepLines w:val="0"/>
        <w:pageBreakBefore w:val="0"/>
        <w:kinsoku/>
        <w:topLinePunct w:val="0"/>
        <w:bidi w:val="0"/>
        <w:spacing w:beforeAutospacing="0" w:afterAutospacing="0" w:line="360" w:lineRule="auto"/>
        <w:ind w:left="0" w:leftChars="0" w:right="0" w:rightChars="0" w:firstLine="482" w:firstLineChars="200"/>
        <w:jc w:val="left"/>
        <w:outlineLvl w:val="9"/>
        <w:rPr>
          <w:rFonts w:hint="eastAsia" w:ascii="仿宋" w:hAnsi="仿宋" w:eastAsia="仿宋" w:cs="仿宋"/>
          <w:b/>
          <w:color w:val="auto"/>
          <w:sz w:val="24"/>
          <w:szCs w:val="24"/>
          <w:highlight w:val="none"/>
        </w:rPr>
      </w:pPr>
    </w:p>
    <w:p w14:paraId="4D99F7F5">
      <w:pPr>
        <w:keepNext w:val="0"/>
        <w:keepLines w:val="0"/>
        <w:pageBreakBefore w:val="0"/>
        <w:kinsoku/>
        <w:topLinePunct w:val="0"/>
        <w:bidi w:val="0"/>
        <w:spacing w:beforeAutospacing="0" w:afterAutospacing="0" w:line="360" w:lineRule="auto"/>
        <w:ind w:left="0" w:leftChars="0" w:right="0" w:rightChars="0" w:firstLine="482" w:firstLineChars="200"/>
        <w:jc w:val="left"/>
        <w:outlineLvl w:val="9"/>
        <w:rPr>
          <w:rFonts w:hint="eastAsia" w:ascii="仿宋" w:hAnsi="仿宋" w:eastAsia="仿宋" w:cs="仿宋"/>
          <w:b/>
          <w:color w:val="auto"/>
          <w:sz w:val="24"/>
          <w:szCs w:val="24"/>
          <w:highlight w:val="none"/>
        </w:rPr>
      </w:pPr>
    </w:p>
    <w:p w14:paraId="6F8419EB">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p>
    <w:p w14:paraId="75FC6EDC">
      <w:pPr>
        <w:shd w:val="clear" w:color="auto" w:fill="auto"/>
        <w:spacing w:line="240" w:lineRule="atLeast"/>
        <w:outlineLvl w:val="1"/>
        <w:rPr>
          <w:rFonts w:hint="eastAsia" w:ascii="仿宋" w:hAnsi="仿宋" w:eastAsia="仿宋" w:cs="仿宋"/>
          <w:b/>
          <w:color w:val="auto"/>
          <w:sz w:val="28"/>
          <w:szCs w:val="28"/>
          <w:highlight w:val="none"/>
        </w:rPr>
      </w:pPr>
      <w:r>
        <w:rPr>
          <w:rFonts w:hint="eastAsia" w:ascii="仿宋" w:hAnsi="仿宋" w:eastAsia="仿宋" w:cs="仿宋"/>
          <w:bCs/>
          <w:color w:val="auto"/>
          <w:sz w:val="24"/>
          <w:szCs w:val="24"/>
          <w:highlight w:val="none"/>
        </w:rPr>
        <w:br w:type="page"/>
      </w:r>
      <w:bookmarkStart w:id="93" w:name="_Toc24462"/>
      <w:bookmarkStart w:id="94" w:name="_Toc21864"/>
      <w:r>
        <w:rPr>
          <w:rFonts w:hint="eastAsia" w:ascii="仿宋" w:hAnsi="仿宋" w:eastAsia="仿宋" w:cs="仿宋"/>
          <w:b/>
          <w:color w:val="auto"/>
          <w:sz w:val="28"/>
          <w:szCs w:val="28"/>
          <w:highlight w:val="none"/>
        </w:rPr>
        <w:t>一、资格证明文件格式</w:t>
      </w:r>
      <w:bookmarkEnd w:id="93"/>
      <w:bookmarkEnd w:id="94"/>
    </w:p>
    <w:p w14:paraId="5A589C58">
      <w:pPr>
        <w:shd w:val="clear" w:color="auto" w:fill="auto"/>
        <w:snapToGrid w:val="0"/>
        <w:spacing w:before="156" w:beforeLines="50" w:after="50" w:line="360" w:lineRule="auto"/>
        <w:jc w:val="left"/>
        <w:outlineLvl w:val="2"/>
        <w:rPr>
          <w:rFonts w:hint="eastAsia" w:ascii="仿宋" w:hAnsi="仿宋" w:eastAsia="仿宋" w:cs="仿宋"/>
          <w:b/>
          <w:color w:val="auto"/>
          <w:sz w:val="24"/>
          <w:szCs w:val="24"/>
          <w:highlight w:val="none"/>
        </w:rPr>
      </w:pPr>
      <w:bookmarkStart w:id="95" w:name="_Toc22945"/>
      <w:bookmarkStart w:id="96" w:name="_Toc12859"/>
      <w:r>
        <w:rPr>
          <w:rFonts w:hint="eastAsia" w:ascii="仿宋" w:hAnsi="仿宋" w:eastAsia="仿宋" w:cs="仿宋"/>
          <w:b/>
          <w:color w:val="auto"/>
          <w:sz w:val="24"/>
          <w:szCs w:val="24"/>
          <w:highlight w:val="none"/>
        </w:rPr>
        <w:t>1.资格证明文件封面格式：</w:t>
      </w:r>
      <w:bookmarkEnd w:id="95"/>
      <w:bookmarkEnd w:id="96"/>
      <w:r>
        <w:rPr>
          <w:rFonts w:hint="eastAsia" w:ascii="仿宋" w:hAnsi="仿宋" w:eastAsia="仿宋" w:cs="仿宋"/>
          <w:b/>
          <w:color w:val="auto"/>
          <w:sz w:val="24"/>
          <w:szCs w:val="24"/>
          <w:highlight w:val="none"/>
        </w:rPr>
        <w:t xml:space="preserve"> </w:t>
      </w:r>
    </w:p>
    <w:p w14:paraId="45A2B795">
      <w:pPr>
        <w:shd w:val="clear" w:color="auto" w:fill="auto"/>
        <w:snapToGrid w:val="0"/>
        <w:spacing w:before="156" w:beforeLines="50" w:after="50"/>
        <w:jc w:val="center"/>
        <w:rPr>
          <w:rFonts w:hint="eastAsia" w:ascii="仿宋" w:hAnsi="仿宋" w:eastAsia="仿宋" w:cs="仿宋"/>
          <w:color w:val="auto"/>
          <w:sz w:val="44"/>
          <w:szCs w:val="44"/>
          <w:highlight w:val="none"/>
        </w:rPr>
      </w:pPr>
    </w:p>
    <w:p w14:paraId="7CC3586B">
      <w:pPr>
        <w:shd w:val="clear" w:color="auto" w:fill="auto"/>
        <w:snapToGrid w:val="0"/>
        <w:spacing w:before="156" w:beforeLines="50" w:after="50"/>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电 子 响 应 文 件</w:t>
      </w:r>
    </w:p>
    <w:p w14:paraId="423A9E01">
      <w:pPr>
        <w:shd w:val="clear" w:color="auto" w:fill="auto"/>
        <w:snapToGrid w:val="0"/>
        <w:spacing w:before="156" w:beforeLines="50" w:after="50"/>
        <w:rPr>
          <w:rFonts w:hint="eastAsia" w:ascii="仿宋" w:hAnsi="仿宋" w:eastAsia="仿宋" w:cs="仿宋"/>
          <w:color w:val="auto"/>
          <w:sz w:val="24"/>
          <w:szCs w:val="20"/>
          <w:highlight w:val="none"/>
        </w:rPr>
      </w:pPr>
    </w:p>
    <w:p w14:paraId="1FBBD7F3">
      <w:pPr>
        <w:shd w:val="clear" w:color="auto" w:fill="auto"/>
        <w:snapToGrid w:val="0"/>
        <w:spacing w:before="156" w:beforeLines="50" w:after="50"/>
        <w:jc w:val="center"/>
        <w:rPr>
          <w:rFonts w:hint="eastAsia" w:ascii="仿宋" w:hAnsi="仿宋" w:eastAsia="仿宋" w:cs="仿宋"/>
          <w:bCs/>
          <w:color w:val="auto"/>
          <w:sz w:val="44"/>
          <w:szCs w:val="44"/>
          <w:highlight w:val="none"/>
        </w:rPr>
      </w:pPr>
      <w:r>
        <w:rPr>
          <w:rFonts w:hint="eastAsia" w:ascii="仿宋" w:hAnsi="仿宋" w:eastAsia="仿宋" w:cs="仿宋"/>
          <w:bCs/>
          <w:color w:val="auto"/>
          <w:sz w:val="44"/>
          <w:szCs w:val="44"/>
          <w:highlight w:val="none"/>
        </w:rPr>
        <w:t>资  格  证  明  文  件</w:t>
      </w:r>
    </w:p>
    <w:p w14:paraId="290C9C54">
      <w:pPr>
        <w:shd w:val="clear" w:color="auto" w:fill="auto"/>
        <w:snapToGrid w:val="0"/>
        <w:spacing w:before="156" w:beforeLines="50" w:after="50"/>
        <w:rPr>
          <w:rFonts w:hint="eastAsia" w:ascii="仿宋" w:hAnsi="仿宋" w:eastAsia="仿宋" w:cs="仿宋"/>
          <w:bCs/>
          <w:color w:val="auto"/>
          <w:sz w:val="24"/>
          <w:szCs w:val="20"/>
          <w:highlight w:val="none"/>
        </w:rPr>
      </w:pPr>
    </w:p>
    <w:p w14:paraId="7B4A70C0">
      <w:pPr>
        <w:shd w:val="clear" w:color="auto" w:fill="auto"/>
        <w:snapToGrid w:val="0"/>
        <w:spacing w:before="156" w:beforeLines="50" w:after="50"/>
        <w:rPr>
          <w:rFonts w:hint="eastAsia" w:ascii="仿宋" w:hAnsi="仿宋" w:eastAsia="仿宋" w:cs="仿宋"/>
          <w:bCs/>
          <w:color w:val="auto"/>
          <w:sz w:val="24"/>
          <w:szCs w:val="20"/>
          <w:highlight w:val="none"/>
        </w:rPr>
      </w:pPr>
    </w:p>
    <w:p w14:paraId="22EE5848">
      <w:pPr>
        <w:shd w:val="clear" w:color="auto" w:fill="auto"/>
        <w:snapToGrid w:val="0"/>
        <w:spacing w:before="156" w:beforeLines="50" w:after="50"/>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项目名称：</w:t>
      </w:r>
    </w:p>
    <w:p w14:paraId="3074FB9C">
      <w:pPr>
        <w:shd w:val="clear" w:color="auto" w:fill="auto"/>
        <w:snapToGrid w:val="0"/>
        <w:spacing w:before="156" w:beforeLines="50" w:after="50"/>
        <w:ind w:firstLine="720" w:firstLineChars="225"/>
        <w:rPr>
          <w:rFonts w:hint="eastAsia" w:ascii="仿宋" w:hAnsi="仿宋" w:eastAsia="仿宋" w:cs="仿宋"/>
          <w:bCs/>
          <w:color w:val="auto"/>
          <w:sz w:val="32"/>
          <w:szCs w:val="32"/>
          <w:highlight w:val="none"/>
        </w:rPr>
      </w:pPr>
    </w:p>
    <w:p w14:paraId="3AC1126B">
      <w:pPr>
        <w:shd w:val="clear" w:color="auto" w:fill="auto"/>
        <w:snapToGrid w:val="0"/>
        <w:spacing w:before="156" w:beforeLines="50" w:after="50"/>
        <w:ind w:firstLine="720" w:firstLineChars="225"/>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项目编号：</w:t>
      </w:r>
    </w:p>
    <w:p w14:paraId="0F8F3FE4">
      <w:pPr>
        <w:shd w:val="clear" w:color="auto" w:fill="auto"/>
        <w:snapToGrid w:val="0"/>
        <w:spacing w:before="156" w:beforeLines="50" w:after="50"/>
        <w:ind w:firstLine="720" w:firstLineChars="225"/>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 </w:t>
      </w:r>
    </w:p>
    <w:p w14:paraId="31DDA8A2">
      <w:pPr>
        <w:shd w:val="clear" w:color="auto" w:fill="auto"/>
        <w:snapToGrid w:val="0"/>
        <w:spacing w:before="156" w:beforeLines="50" w:after="50"/>
        <w:ind w:firstLine="720" w:firstLineChars="225"/>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所竞</w:t>
      </w:r>
      <w:r>
        <w:rPr>
          <w:rFonts w:hint="eastAsia" w:ascii="仿宋" w:hAnsi="仿宋" w:eastAsia="仿宋" w:cs="仿宋"/>
          <w:bCs/>
          <w:color w:val="auto"/>
          <w:sz w:val="32"/>
          <w:szCs w:val="32"/>
          <w:highlight w:val="none"/>
          <w:lang w:val="en-US" w:eastAsia="zh-CN"/>
        </w:rPr>
        <w:t>标段</w:t>
      </w:r>
      <w:r>
        <w:rPr>
          <w:rFonts w:hint="eastAsia" w:ascii="仿宋" w:hAnsi="仿宋" w:eastAsia="仿宋" w:cs="仿宋"/>
          <w:bCs/>
          <w:color w:val="auto"/>
          <w:sz w:val="32"/>
          <w:szCs w:val="32"/>
          <w:highlight w:val="none"/>
        </w:rPr>
        <w:t>：</w:t>
      </w:r>
    </w:p>
    <w:p w14:paraId="0C374819">
      <w:pPr>
        <w:shd w:val="clear" w:color="auto" w:fill="auto"/>
        <w:snapToGrid w:val="0"/>
        <w:spacing w:before="156" w:beforeLines="50" w:after="50"/>
        <w:ind w:firstLine="720" w:firstLineChars="225"/>
        <w:rPr>
          <w:rFonts w:hint="eastAsia" w:ascii="仿宋" w:hAnsi="仿宋" w:eastAsia="仿宋" w:cs="仿宋"/>
          <w:bCs/>
          <w:color w:val="auto"/>
          <w:sz w:val="32"/>
          <w:szCs w:val="32"/>
          <w:highlight w:val="none"/>
        </w:rPr>
      </w:pPr>
    </w:p>
    <w:p w14:paraId="5B13297B">
      <w:pPr>
        <w:widowControl w:val="0"/>
        <w:shd w:val="clear" w:color="auto" w:fill="auto"/>
        <w:snapToGrid w:val="0"/>
        <w:spacing w:before="50" w:after="50"/>
        <w:ind w:firstLine="720" w:firstLineChars="225"/>
        <w:jc w:val="both"/>
        <w:rPr>
          <w:rFonts w:hint="eastAsia" w:ascii="仿宋" w:hAnsi="仿宋" w:eastAsia="仿宋" w:cs="仿宋"/>
          <w:bCs/>
          <w:color w:val="auto"/>
          <w:kern w:val="2"/>
          <w:sz w:val="32"/>
          <w:szCs w:val="32"/>
          <w:highlight w:val="none"/>
          <w:lang w:val="en-US" w:eastAsia="zh-CN" w:bidi="ar-SA"/>
        </w:rPr>
      </w:pPr>
      <w:r>
        <w:rPr>
          <w:rFonts w:hint="eastAsia" w:ascii="仿宋" w:hAnsi="仿宋" w:eastAsia="仿宋" w:cs="仿宋"/>
          <w:bCs/>
          <w:color w:val="auto"/>
          <w:kern w:val="2"/>
          <w:sz w:val="32"/>
          <w:szCs w:val="32"/>
          <w:highlight w:val="none"/>
          <w:lang w:val="en-US" w:eastAsia="zh-CN" w:bidi="ar-SA"/>
        </w:rPr>
        <w:t>供应商名称：</w:t>
      </w:r>
    </w:p>
    <w:p w14:paraId="2F4D7F45">
      <w:pPr>
        <w:widowControl w:val="0"/>
        <w:shd w:val="clear" w:color="auto" w:fill="auto"/>
        <w:snapToGrid w:val="0"/>
        <w:spacing w:before="50" w:after="50"/>
        <w:ind w:firstLine="720" w:firstLineChars="225"/>
        <w:jc w:val="both"/>
        <w:rPr>
          <w:rFonts w:hint="eastAsia" w:ascii="仿宋" w:hAnsi="仿宋" w:eastAsia="仿宋" w:cs="仿宋"/>
          <w:bCs/>
          <w:color w:val="auto"/>
          <w:kern w:val="2"/>
          <w:sz w:val="32"/>
          <w:szCs w:val="32"/>
          <w:highlight w:val="none"/>
          <w:lang w:val="en-US" w:eastAsia="zh-CN" w:bidi="ar-SA"/>
        </w:rPr>
      </w:pPr>
    </w:p>
    <w:p w14:paraId="786B7FFE">
      <w:pPr>
        <w:widowControl w:val="0"/>
        <w:shd w:val="clear" w:color="auto" w:fill="auto"/>
        <w:snapToGrid w:val="0"/>
        <w:spacing w:before="50" w:after="50"/>
        <w:ind w:firstLine="720" w:firstLineChars="225"/>
        <w:jc w:val="both"/>
        <w:rPr>
          <w:rFonts w:hint="eastAsia" w:ascii="仿宋" w:hAnsi="仿宋" w:eastAsia="仿宋" w:cs="仿宋"/>
          <w:bCs/>
          <w:color w:val="auto"/>
          <w:kern w:val="2"/>
          <w:sz w:val="32"/>
          <w:szCs w:val="32"/>
          <w:highlight w:val="none"/>
          <w:lang w:val="en-US" w:eastAsia="zh-CN" w:bidi="ar-SA"/>
        </w:rPr>
      </w:pPr>
    </w:p>
    <w:p w14:paraId="440F055A">
      <w:pPr>
        <w:widowControl w:val="0"/>
        <w:shd w:val="clear" w:color="auto" w:fill="auto"/>
        <w:snapToGrid w:val="0"/>
        <w:spacing w:before="50" w:after="50"/>
        <w:ind w:firstLine="1280" w:firstLineChars="400"/>
        <w:jc w:val="both"/>
        <w:rPr>
          <w:rFonts w:hint="eastAsia" w:ascii="仿宋" w:hAnsi="仿宋" w:eastAsia="仿宋" w:cs="仿宋"/>
          <w:bCs/>
          <w:color w:val="auto"/>
          <w:kern w:val="2"/>
          <w:sz w:val="32"/>
          <w:szCs w:val="32"/>
          <w:highlight w:val="none"/>
          <w:lang w:val="en-US" w:eastAsia="zh-CN" w:bidi="ar-SA"/>
        </w:rPr>
      </w:pPr>
    </w:p>
    <w:p w14:paraId="71146D3F">
      <w:pPr>
        <w:shd w:val="clear" w:color="auto" w:fill="auto"/>
        <w:snapToGrid w:val="0"/>
        <w:spacing w:before="156" w:beforeLines="50" w:after="5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14:paraId="10C7FCE1">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14:paraId="2826C0B4">
      <w:pPr>
        <w:shd w:val="clear" w:color="auto" w:fill="auto"/>
        <w:snapToGrid w:val="0"/>
        <w:spacing w:before="156" w:beforeLines="50" w:after="50" w:line="360" w:lineRule="auto"/>
        <w:jc w:val="left"/>
        <w:outlineLvl w:val="2"/>
        <w:rPr>
          <w:rFonts w:hint="eastAsia" w:ascii="仿宋" w:hAnsi="仿宋" w:eastAsia="仿宋" w:cs="仿宋"/>
          <w:b/>
          <w:color w:val="auto"/>
          <w:sz w:val="24"/>
          <w:szCs w:val="24"/>
          <w:highlight w:val="none"/>
        </w:rPr>
      </w:pPr>
      <w:bookmarkStart w:id="97" w:name="_Toc9625"/>
      <w:bookmarkStart w:id="98" w:name="_Toc22249"/>
      <w:r>
        <w:rPr>
          <w:rFonts w:hint="eastAsia" w:ascii="仿宋" w:hAnsi="仿宋" w:eastAsia="仿宋" w:cs="仿宋"/>
          <w:b/>
          <w:color w:val="auto"/>
          <w:sz w:val="24"/>
          <w:szCs w:val="24"/>
          <w:highlight w:val="none"/>
        </w:rPr>
        <w:t>2.资格证明文件目录</w:t>
      </w:r>
      <w:bookmarkEnd w:id="97"/>
      <w:bookmarkEnd w:id="98"/>
    </w:p>
    <w:p w14:paraId="77D2ED17">
      <w:pPr>
        <w:keepNext w:val="0"/>
        <w:keepLines w:val="0"/>
        <w:pageBreakBefore w:val="0"/>
        <w:widowControl w:val="0"/>
        <w:shd w:val="clear" w:color="auto" w:fill="auto"/>
        <w:kinsoku/>
        <w:wordWrap/>
        <w:overflowPunct/>
        <w:topLinePunct w:val="0"/>
        <w:autoSpaceDE/>
        <w:autoSpaceDN/>
        <w:bidi w:val="0"/>
        <w:adjustRightInd/>
        <w:snapToGrid w:val="0"/>
        <w:spacing w:before="156" w:beforeLines="50" w:after="50" w:line="360" w:lineRule="auto"/>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根据磋商文件规定及供应商提供的材料自行编写目录（部分格式后附）。</w:t>
      </w:r>
    </w:p>
    <w:p w14:paraId="3BDB7669">
      <w:pPr>
        <w:keepNext w:val="0"/>
        <w:keepLines w:val="0"/>
        <w:pageBreakBefore w:val="0"/>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p>
    <w:p w14:paraId="60FA785C">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p>
    <w:p w14:paraId="0C30A1E9">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p>
    <w:p w14:paraId="54F3D35B">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p>
    <w:p w14:paraId="7AC8A51E">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p>
    <w:p w14:paraId="4D94ED35">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p>
    <w:p w14:paraId="14EE582E">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p>
    <w:p w14:paraId="3D83677A">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p>
    <w:p w14:paraId="10337DA6">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p>
    <w:p w14:paraId="236B0B2A">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p>
    <w:p w14:paraId="7C5F13A9">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p>
    <w:p w14:paraId="3B9C85CE">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p>
    <w:p w14:paraId="24F3097A">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p>
    <w:p w14:paraId="6CE2B5FD">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p>
    <w:p w14:paraId="1954D743">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p>
    <w:p w14:paraId="4C08FC00">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p>
    <w:p w14:paraId="34225DEA">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0637D178">
      <w:pPr>
        <w:shd w:val="clear" w:color="auto" w:fill="auto"/>
        <w:snapToGrid w:val="0"/>
        <w:spacing w:before="156" w:beforeLines="50" w:after="50" w:line="360" w:lineRule="auto"/>
        <w:jc w:val="left"/>
        <w:outlineLvl w:val="2"/>
        <w:rPr>
          <w:rFonts w:hint="eastAsia" w:ascii="仿宋" w:hAnsi="仿宋" w:eastAsia="仿宋" w:cs="仿宋"/>
          <w:b/>
          <w:color w:val="auto"/>
          <w:sz w:val="24"/>
          <w:szCs w:val="24"/>
          <w:highlight w:val="none"/>
          <w:lang w:val="en-US" w:eastAsia="zh-CN"/>
        </w:rPr>
      </w:pPr>
      <w:bookmarkStart w:id="99" w:name="_Toc7670"/>
      <w:bookmarkStart w:id="100" w:name="_Toc30696"/>
      <w:r>
        <w:rPr>
          <w:rFonts w:hint="eastAsia" w:ascii="仿宋" w:hAnsi="仿宋" w:eastAsia="仿宋" w:cs="仿宋"/>
          <w:b/>
          <w:color w:val="auto"/>
          <w:sz w:val="24"/>
          <w:szCs w:val="24"/>
          <w:highlight w:val="none"/>
          <w:lang w:val="en-US" w:eastAsia="zh-CN"/>
        </w:rPr>
        <w:t>3.崇左市政府采购供应商信用承诺函</w:t>
      </w:r>
      <w:bookmarkEnd w:id="99"/>
      <w:bookmarkEnd w:id="100"/>
    </w:p>
    <w:p w14:paraId="36C4925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kern w:val="0"/>
          <w:sz w:val="36"/>
          <w:szCs w:val="36"/>
          <w:highlight w:val="none"/>
          <w:lang w:val="en-US" w:eastAsia="zh-CN" w:bidi="ar"/>
        </w:rPr>
        <w:t>崇左市政府采购供应商信用承诺函（格式）</w:t>
      </w:r>
    </w:p>
    <w:p w14:paraId="0C35316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32"/>
          <w:szCs w:val="32"/>
          <w:highlight w:val="none"/>
          <w:lang w:val="en-US" w:eastAsia="zh-CN" w:bidi="ar"/>
        </w:rPr>
      </w:pPr>
    </w:p>
    <w:p w14:paraId="4E777AC4">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kern w:val="0"/>
          <w:sz w:val="24"/>
          <w:szCs w:val="24"/>
          <w:highlight w:val="none"/>
          <w:lang w:val="en-US" w:eastAsia="zh-CN" w:bidi="ar"/>
        </w:rPr>
        <w:t>致</w:t>
      </w:r>
      <w:r>
        <w:rPr>
          <w:rFonts w:hint="eastAsia" w:ascii="仿宋" w:hAnsi="仿宋" w:eastAsia="仿宋" w:cs="仿宋"/>
          <w:color w:val="auto"/>
          <w:kern w:val="0"/>
          <w:sz w:val="24"/>
          <w:szCs w:val="24"/>
          <w:highlight w:val="none"/>
          <w:u w:val="single"/>
          <w:lang w:val="en-US" w:eastAsia="zh-CN" w:bidi="ar"/>
        </w:rPr>
        <w:t>（采购代理机构名称）</w:t>
      </w:r>
      <w:r>
        <w:rPr>
          <w:rFonts w:hint="eastAsia" w:ascii="仿宋" w:hAnsi="仿宋" w:eastAsia="仿宋" w:cs="仿宋"/>
          <w:color w:val="auto"/>
          <w:kern w:val="0"/>
          <w:sz w:val="24"/>
          <w:szCs w:val="24"/>
          <w:highlight w:val="none"/>
          <w:u w:val="none"/>
          <w:lang w:val="en-US" w:eastAsia="zh-CN" w:bidi="ar"/>
        </w:rPr>
        <w:t>:</w:t>
      </w:r>
    </w:p>
    <w:p w14:paraId="4D82E57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lang w:val="en-US" w:eastAsia="zh-CN" w:bidi="ar"/>
        </w:rPr>
        <w:t>我方自愿参加</w:t>
      </w:r>
      <w:r>
        <w:rPr>
          <w:rFonts w:hint="eastAsia" w:ascii="仿宋" w:hAnsi="仿宋" w:eastAsia="仿宋" w:cs="仿宋"/>
          <w:color w:val="auto"/>
          <w:kern w:val="0"/>
          <w:sz w:val="24"/>
          <w:szCs w:val="24"/>
          <w:highlight w:val="none"/>
          <w:u w:val="single"/>
          <w:lang w:val="en-US" w:eastAsia="zh-CN" w:bidi="ar"/>
        </w:rPr>
        <w:t xml:space="preserve"> （项目名称） </w:t>
      </w:r>
      <w:r>
        <w:rPr>
          <w:rFonts w:hint="eastAsia" w:ascii="仿宋" w:hAnsi="仿宋" w:eastAsia="仿宋" w:cs="仿宋"/>
          <w:color w:val="auto"/>
          <w:kern w:val="0"/>
          <w:sz w:val="24"/>
          <w:szCs w:val="24"/>
          <w:highlight w:val="none"/>
          <w:lang w:val="en-US" w:eastAsia="zh-CN" w:bidi="ar"/>
        </w:rPr>
        <w:t>项目</w:t>
      </w:r>
      <w:r>
        <w:rPr>
          <w:rFonts w:hint="eastAsia" w:ascii="仿宋" w:hAnsi="仿宋" w:eastAsia="仿宋" w:cs="仿宋"/>
          <w:color w:val="auto"/>
          <w:spacing w:val="6"/>
          <w:sz w:val="24"/>
          <w:szCs w:val="24"/>
          <w:highlight w:val="none"/>
        </w:rPr>
        <w:t>（项目编号：</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u w:val="single"/>
          <w:lang w:val="en-US" w:eastAsia="zh-CN"/>
        </w:rPr>
        <w:t xml:space="preserve">  </w:t>
      </w:r>
      <w:r>
        <w:rPr>
          <w:rFonts w:hint="eastAsia" w:ascii="仿宋" w:hAnsi="仿宋" w:eastAsia="仿宋" w:cs="仿宋"/>
          <w:color w:val="auto"/>
          <w:spacing w:val="6"/>
          <w:sz w:val="24"/>
          <w:szCs w:val="24"/>
          <w:highlight w:val="none"/>
        </w:rPr>
        <w:t>）</w:t>
      </w:r>
      <w:r>
        <w:rPr>
          <w:rFonts w:hint="eastAsia" w:ascii="仿宋" w:hAnsi="仿宋" w:eastAsia="仿宋" w:cs="仿宋"/>
          <w:color w:val="auto"/>
          <w:kern w:val="0"/>
          <w:sz w:val="24"/>
          <w:szCs w:val="24"/>
          <w:highlight w:val="none"/>
          <w:lang w:val="en-US" w:eastAsia="zh-CN" w:bidi="ar"/>
        </w:rPr>
        <w:t>的政府采购活动，严格遵守《中华人民共和国政府采购法》及相关法律法规，依法诚信经营，无条件遵守本次政府采购活动的各项规定，并郑重承诺</w:t>
      </w:r>
      <w:r>
        <w:rPr>
          <w:rFonts w:hint="eastAsia" w:ascii="仿宋" w:hAnsi="仿宋" w:eastAsia="仿宋" w:cs="仿宋"/>
          <w:color w:val="auto"/>
          <w:spacing w:val="-6"/>
          <w:kern w:val="0"/>
          <w:sz w:val="24"/>
          <w:szCs w:val="24"/>
          <w:highlight w:val="none"/>
          <w:lang w:val="en-US" w:eastAsia="zh-CN" w:bidi="ar"/>
        </w:rPr>
        <w:t xml:space="preserve">： </w:t>
      </w:r>
    </w:p>
    <w:p w14:paraId="005D5FB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1.我方</w:t>
      </w:r>
      <w:r>
        <w:rPr>
          <w:rFonts w:hint="eastAsia" w:ascii="仿宋" w:hAnsi="仿宋" w:eastAsia="仿宋" w:cs="仿宋"/>
          <w:color w:val="auto"/>
          <w:spacing w:val="6"/>
          <w:sz w:val="24"/>
          <w:szCs w:val="24"/>
          <w:highlight w:val="none"/>
          <w:lang w:val="en-US" w:eastAsia="zh-CN"/>
        </w:rPr>
        <w:t>具有独立承担民事责任的能力或我方属于银行、保险、石油石化、电力、电信等有行业特殊情况的法人的分支机构在参加本次政府采购活动前已取得总公司的授权。</w:t>
      </w:r>
    </w:p>
    <w:p w14:paraId="35E2D8A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2.我方具有符合采购文件资格要求的财务状况报告。 </w:t>
      </w:r>
    </w:p>
    <w:p w14:paraId="10DA0531">
      <w:pPr>
        <w:keepNext w:val="0"/>
        <w:keepLines w:val="0"/>
        <w:pageBreakBefore w:val="0"/>
        <w:widowControl/>
        <w:suppressLineNumbers w:val="0"/>
        <w:kinsoku/>
        <w:wordWrap/>
        <w:overflowPunct/>
        <w:topLinePunct w:val="0"/>
        <w:autoSpaceDE/>
        <w:autoSpaceDN/>
        <w:bidi w:val="0"/>
        <w:adjustRightInd/>
        <w:snapToGrid/>
        <w:spacing w:line="360" w:lineRule="auto"/>
        <w:ind w:firstLine="456" w:firstLineChars="200"/>
        <w:jc w:val="both"/>
        <w:textAlignment w:val="auto"/>
        <w:rPr>
          <w:rFonts w:hint="eastAsia" w:ascii="仿宋" w:hAnsi="仿宋" w:eastAsia="仿宋" w:cs="仿宋"/>
          <w:color w:val="auto"/>
          <w:spacing w:val="-17"/>
          <w:sz w:val="24"/>
          <w:szCs w:val="24"/>
          <w:highlight w:val="none"/>
        </w:rPr>
      </w:pPr>
      <w:r>
        <w:rPr>
          <w:rFonts w:hint="eastAsia" w:ascii="仿宋" w:hAnsi="仿宋" w:eastAsia="仿宋" w:cs="仿宋"/>
          <w:color w:val="auto"/>
          <w:spacing w:val="-6"/>
          <w:kern w:val="0"/>
          <w:sz w:val="24"/>
          <w:szCs w:val="24"/>
          <w:highlight w:val="none"/>
          <w:lang w:val="en-US" w:eastAsia="zh-CN" w:bidi="ar"/>
        </w:rPr>
        <w:t>3.我方具有符合采购文件资格要求的依法缴纳税收和社会保障资金的良好记录。</w:t>
      </w:r>
      <w:r>
        <w:rPr>
          <w:rFonts w:hint="eastAsia" w:ascii="仿宋" w:hAnsi="仿宋" w:eastAsia="仿宋" w:cs="仿宋"/>
          <w:color w:val="auto"/>
          <w:spacing w:val="-17"/>
          <w:kern w:val="0"/>
          <w:sz w:val="24"/>
          <w:szCs w:val="24"/>
          <w:highlight w:val="none"/>
          <w:lang w:val="en-US" w:eastAsia="zh-CN" w:bidi="ar"/>
        </w:rPr>
        <w:t xml:space="preserve"> </w:t>
      </w:r>
    </w:p>
    <w:p w14:paraId="098DD1D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4.我方具有符合采购文件资格要求履行合同所必需的设备和专业技术能力。 </w:t>
      </w:r>
    </w:p>
    <w:p w14:paraId="319AE51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5.我方参加政府采购活动前3年内在经营活动中没有重大违法记录。 </w:t>
      </w:r>
    </w:p>
    <w:p w14:paraId="3DE6345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我方对以上承诺内容的真实性负责。如有虚假，将依法承担相应责任。</w:t>
      </w:r>
    </w:p>
    <w:p w14:paraId="1007BD0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kern w:val="0"/>
          <w:sz w:val="24"/>
          <w:szCs w:val="24"/>
          <w:highlight w:val="none"/>
          <w:lang w:val="en-US" w:eastAsia="zh-CN" w:bidi="ar"/>
        </w:rPr>
      </w:pPr>
    </w:p>
    <w:p w14:paraId="56DC50E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kern w:val="0"/>
          <w:sz w:val="24"/>
          <w:szCs w:val="24"/>
          <w:highlight w:val="none"/>
          <w:lang w:val="en-US" w:eastAsia="zh-CN" w:bidi="ar"/>
        </w:rPr>
      </w:pPr>
    </w:p>
    <w:p w14:paraId="5E5B99DD">
      <w:pPr>
        <w:keepNext w:val="0"/>
        <w:keepLines w:val="0"/>
        <w:pageBreakBefore w:val="0"/>
        <w:widowControl/>
        <w:suppressLineNumbers w:val="0"/>
        <w:kinsoku/>
        <w:wordWrap/>
        <w:overflowPunct/>
        <w:topLinePunct w:val="0"/>
        <w:autoSpaceDE/>
        <w:autoSpaceDN/>
        <w:bidi w:val="0"/>
        <w:adjustRightInd/>
        <w:snapToGrid/>
        <w:spacing w:line="360" w:lineRule="auto"/>
        <w:ind w:firstLine="3600" w:firstLineChars="15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供应商（电子签章）</w:t>
      </w:r>
      <w:r>
        <w:rPr>
          <w:rFonts w:hint="eastAsia" w:ascii="仿宋" w:hAnsi="仿宋" w:eastAsia="仿宋" w:cs="仿宋"/>
          <w:color w:val="auto"/>
          <w:kern w:val="0"/>
          <w:sz w:val="24"/>
          <w:szCs w:val="24"/>
          <w:highlight w:val="none"/>
          <w:lang w:val="en-US" w:eastAsia="zh-CN" w:bidi="ar"/>
        </w:rPr>
        <w:t xml:space="preserve">： </w:t>
      </w:r>
    </w:p>
    <w:p w14:paraId="5F92D7AF">
      <w:pPr>
        <w:keepNext w:val="0"/>
        <w:keepLines w:val="0"/>
        <w:pageBreakBefore w:val="0"/>
        <w:tabs>
          <w:tab w:val="left" w:pos="7560"/>
        </w:tabs>
        <w:kinsoku/>
        <w:wordWrap/>
        <w:overflowPunct/>
        <w:topLinePunct w:val="0"/>
        <w:autoSpaceDE/>
        <w:autoSpaceDN/>
        <w:bidi w:val="0"/>
        <w:adjustRightInd/>
        <w:snapToGrid/>
        <w:spacing w:line="360" w:lineRule="auto"/>
        <w:ind w:firstLine="3600" w:firstLineChars="15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日期：</w:t>
      </w:r>
    </w:p>
    <w:p w14:paraId="779F2582">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仿宋" w:hAnsi="仿宋" w:eastAsia="仿宋" w:cs="仿宋"/>
          <w:color w:val="auto"/>
          <w:kern w:val="0"/>
          <w:sz w:val="24"/>
          <w:szCs w:val="24"/>
          <w:highlight w:val="none"/>
          <w:lang w:val="en-US" w:eastAsia="zh-CN" w:bidi="ar"/>
        </w:rPr>
      </w:pPr>
    </w:p>
    <w:p w14:paraId="5C752B40">
      <w:pPr>
        <w:spacing w:line="360" w:lineRule="auto"/>
        <w:rPr>
          <w:rFonts w:hint="eastAsia" w:ascii="仿宋" w:hAnsi="仿宋" w:eastAsia="仿宋" w:cs="仿宋"/>
          <w:b/>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
        </w:rPr>
        <w:t>注：1.</w:t>
      </w:r>
      <w:r>
        <w:rPr>
          <w:rFonts w:hint="eastAsia" w:ascii="仿宋" w:hAnsi="仿宋" w:eastAsia="仿宋" w:cs="仿宋"/>
          <w:i w:val="0"/>
          <w:iCs w:val="0"/>
          <w:caps w:val="0"/>
          <w:color w:val="auto"/>
          <w:spacing w:val="0"/>
          <w:kern w:val="0"/>
          <w:sz w:val="24"/>
          <w:szCs w:val="24"/>
          <w:highlight w:val="none"/>
          <w:lang w:val="en-US" w:eastAsia="zh-CN" w:bidi="ar-SA"/>
        </w:rPr>
        <w:t>参与政府采购活动的供应商可按第1点的内容：“</w:t>
      </w:r>
      <w:r>
        <w:rPr>
          <w:rFonts w:hint="eastAsia" w:ascii="仿宋" w:hAnsi="仿宋" w:eastAsia="仿宋" w:cs="仿宋"/>
          <w:color w:val="auto"/>
          <w:kern w:val="0"/>
          <w:sz w:val="24"/>
          <w:szCs w:val="24"/>
          <w:highlight w:val="none"/>
          <w:lang w:val="en-US" w:eastAsia="zh-CN" w:bidi="ar"/>
        </w:rPr>
        <w:t>我方</w:t>
      </w:r>
      <w:r>
        <w:rPr>
          <w:rFonts w:hint="eastAsia" w:ascii="仿宋" w:hAnsi="仿宋" w:eastAsia="仿宋" w:cs="仿宋"/>
          <w:color w:val="auto"/>
          <w:spacing w:val="6"/>
          <w:kern w:val="0"/>
          <w:sz w:val="24"/>
          <w:szCs w:val="24"/>
          <w:highlight w:val="none"/>
          <w:lang w:val="en-US" w:eastAsia="zh-CN" w:bidi="ar-SA"/>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仿宋" w:hAnsi="仿宋" w:eastAsia="仿宋" w:cs="仿宋"/>
          <w:color w:val="auto"/>
          <w:kern w:val="0"/>
          <w:sz w:val="24"/>
          <w:szCs w:val="24"/>
          <w:highlight w:val="none"/>
          <w:lang w:val="en-US" w:eastAsia="zh-CN" w:bidi="ar"/>
        </w:rPr>
        <w:t>我方</w:t>
      </w:r>
      <w:r>
        <w:rPr>
          <w:rFonts w:hint="eastAsia" w:ascii="仿宋" w:hAnsi="仿宋" w:eastAsia="仿宋" w:cs="仿宋"/>
          <w:color w:val="auto"/>
          <w:spacing w:val="6"/>
          <w:kern w:val="0"/>
          <w:sz w:val="24"/>
          <w:szCs w:val="24"/>
          <w:highlight w:val="none"/>
          <w:lang w:val="en-US" w:eastAsia="zh-CN" w:bidi="ar-SA"/>
        </w:rPr>
        <w:t>具有独立承担民事责任的能力”进行承诺；二是“我方属于银行、保险、石油石化、电力、电信等有行业特殊情况的法人的分支机构在参加本次政府采购活动前已取得总公司的授权”进行承诺。参加政府采购活动的供应商</w:t>
      </w:r>
      <w:r>
        <w:rPr>
          <w:rFonts w:hint="eastAsia" w:ascii="仿宋" w:hAnsi="仿宋" w:eastAsia="仿宋" w:cs="仿宋"/>
          <w:b w:val="0"/>
          <w:bCs w:val="0"/>
          <w:color w:val="auto"/>
          <w:spacing w:val="6"/>
          <w:kern w:val="0"/>
          <w:sz w:val="24"/>
          <w:szCs w:val="24"/>
          <w:highlight w:val="none"/>
          <w:u w:val="none"/>
          <w:lang w:val="en-US" w:eastAsia="zh-CN" w:bidi="ar-SA"/>
        </w:rPr>
        <w:t>只要第1点承诺的内容包含有：具有独立承担民事责任的能力、在参加本次政府采购活动前已取得总公司的授权等内容的即为有效的承诺。</w:t>
      </w:r>
      <w:r>
        <w:rPr>
          <w:rFonts w:hint="eastAsia" w:ascii="仿宋" w:hAnsi="仿宋" w:eastAsia="仿宋" w:cs="仿宋"/>
          <w:color w:val="auto"/>
          <w:spacing w:val="6"/>
          <w:kern w:val="0"/>
          <w:sz w:val="24"/>
          <w:szCs w:val="24"/>
          <w:highlight w:val="none"/>
          <w:lang w:val="en-US" w:eastAsia="zh-CN" w:bidi="ar-SA"/>
        </w:rPr>
        <w:t>2.第1点所指的行业特殊情况使用了“等”字表示列举未尽，即行业特殊情况包含但不限于银行、保险、石油石化、电力、电信。</w:t>
      </w:r>
    </w:p>
    <w:p w14:paraId="37BC2485">
      <w:pP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br w:type="page"/>
      </w:r>
    </w:p>
    <w:p w14:paraId="4117490C">
      <w:pPr>
        <w:shd w:val="clear" w:color="auto" w:fill="auto"/>
        <w:snapToGrid w:val="0"/>
        <w:spacing w:before="156" w:beforeLines="50" w:after="50" w:line="360" w:lineRule="auto"/>
        <w:jc w:val="left"/>
        <w:outlineLvl w:val="2"/>
        <w:rPr>
          <w:rFonts w:hint="eastAsia" w:ascii="仿宋" w:hAnsi="仿宋" w:eastAsia="仿宋" w:cs="仿宋"/>
          <w:b/>
          <w:color w:val="auto"/>
          <w:sz w:val="24"/>
          <w:szCs w:val="24"/>
          <w:highlight w:val="none"/>
        </w:rPr>
      </w:pPr>
      <w:bookmarkStart w:id="101" w:name="_Toc30783"/>
      <w:bookmarkStart w:id="102" w:name="_Toc11648"/>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供应商直接控股、管理关系信息表</w:t>
      </w:r>
      <w:bookmarkEnd w:id="101"/>
      <w:bookmarkEnd w:id="102"/>
    </w:p>
    <w:p w14:paraId="16CA02E6">
      <w:pPr>
        <w:keepNext w:val="0"/>
        <w:keepLines w:val="0"/>
        <w:pageBreakBefore w:val="0"/>
        <w:kinsoku/>
        <w:topLinePunct w:val="0"/>
        <w:bidi w:val="0"/>
        <w:spacing w:beforeAutospacing="0" w:afterAutospacing="0" w:line="360" w:lineRule="auto"/>
        <w:ind w:right="0" w:rightChars="0"/>
        <w:contextualSpacing/>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供应商直接控股股东信息表</w:t>
      </w:r>
    </w:p>
    <w:p w14:paraId="63F355F4">
      <w:pPr>
        <w:keepNext w:val="0"/>
        <w:keepLines w:val="0"/>
        <w:pageBreakBefore w:val="0"/>
        <w:kinsoku/>
        <w:topLinePunct w:val="0"/>
        <w:bidi w:val="0"/>
        <w:spacing w:beforeAutospacing="0" w:afterAutospacing="0" w:line="360" w:lineRule="auto"/>
        <w:ind w:left="0" w:leftChars="0" w:right="0" w:rightChars="0" w:firstLine="482" w:firstLineChars="200"/>
        <w:contextualSpacing/>
        <w:jc w:val="left"/>
        <w:outlineLvl w:val="9"/>
        <w:rPr>
          <w:rFonts w:hint="eastAsia" w:ascii="仿宋" w:hAnsi="仿宋" w:eastAsia="仿宋" w:cs="仿宋"/>
          <w:b/>
          <w:color w:val="auto"/>
          <w:sz w:val="24"/>
          <w:szCs w:val="24"/>
          <w:highlight w:val="none"/>
        </w:rPr>
      </w:pPr>
    </w:p>
    <w:tbl>
      <w:tblPr>
        <w:tblStyle w:val="27"/>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15FE4E0D">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2123EB7">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CBC9A44">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01FD6D0">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3C46F92">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07F603C">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备注</w:t>
            </w:r>
          </w:p>
        </w:tc>
      </w:tr>
      <w:tr w14:paraId="089316C4">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41BBA85">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7619326">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kern w:val="0"/>
                <w:sz w:val="24"/>
                <w:szCs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F5C649B">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kern w:val="0"/>
                <w:sz w:val="24"/>
                <w:szCs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3AEFFC7">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kern w:val="0"/>
                <w:sz w:val="24"/>
                <w:szCs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0B2208C">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kern w:val="0"/>
                <w:sz w:val="24"/>
                <w:szCs w:val="24"/>
                <w:highlight w:val="none"/>
              </w:rPr>
            </w:pPr>
          </w:p>
        </w:tc>
      </w:tr>
      <w:tr w14:paraId="4EFEA0EE">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A685414">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1AC94EB">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kern w:val="0"/>
                <w:sz w:val="24"/>
                <w:szCs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8287886">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kern w:val="0"/>
                <w:sz w:val="24"/>
                <w:szCs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6D3E88A">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kern w:val="0"/>
                <w:sz w:val="24"/>
                <w:szCs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0DA6451">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kern w:val="0"/>
                <w:sz w:val="24"/>
                <w:szCs w:val="24"/>
                <w:highlight w:val="none"/>
              </w:rPr>
            </w:pPr>
          </w:p>
        </w:tc>
      </w:tr>
      <w:tr w14:paraId="33975F8E">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CD7EA07">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3ABA6BD">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kern w:val="0"/>
                <w:sz w:val="24"/>
                <w:szCs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F780509">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kern w:val="0"/>
                <w:sz w:val="24"/>
                <w:szCs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C10C9A0">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kern w:val="0"/>
                <w:sz w:val="24"/>
                <w:szCs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EE3CB46">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kern w:val="0"/>
                <w:sz w:val="24"/>
                <w:szCs w:val="24"/>
                <w:highlight w:val="none"/>
              </w:rPr>
            </w:pPr>
          </w:p>
        </w:tc>
      </w:tr>
      <w:tr w14:paraId="5C035442">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E6BFD94">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9E121B7">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kern w:val="0"/>
                <w:sz w:val="24"/>
                <w:szCs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7D35320">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kern w:val="0"/>
                <w:sz w:val="24"/>
                <w:szCs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5F47822">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kern w:val="0"/>
                <w:sz w:val="24"/>
                <w:szCs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4C72BB1">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kern w:val="0"/>
                <w:sz w:val="24"/>
                <w:szCs w:val="24"/>
                <w:highlight w:val="none"/>
              </w:rPr>
            </w:pPr>
          </w:p>
        </w:tc>
      </w:tr>
    </w:tbl>
    <w:p w14:paraId="119CB891">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301EE554">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30D389F">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2.本表所指的控股关系仅限于直接控股关系，不包括间接的控股关系。公司实际控制人与公司之间的关系不属于本表所指的直接控股关系。</w:t>
      </w:r>
    </w:p>
    <w:p w14:paraId="743ABFAC">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3.供应商不存在直接控股股东的，则在“直接控股股东名称”填“无”。</w:t>
      </w:r>
    </w:p>
    <w:p w14:paraId="49B72099">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p>
    <w:p w14:paraId="033C3166">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p>
    <w:p w14:paraId="0EEB82C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3360" w:firstLineChars="1400"/>
        <w:contextualSpacing/>
        <w:jc w:val="left"/>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法定代表人或者委托代理人（签字或者电子签名</w:t>
      </w:r>
      <w:r>
        <w:rPr>
          <w:rFonts w:hint="eastAsia" w:ascii="仿宋" w:hAnsi="仿宋" w:eastAsia="仿宋" w:cs="仿宋"/>
          <w:color w:val="auto"/>
          <w:sz w:val="24"/>
          <w:szCs w:val="24"/>
          <w:highlight w:val="none"/>
          <w:lang w:val="en-US" w:eastAsia="zh-CN"/>
        </w:rPr>
        <w:t>或盖章</w:t>
      </w:r>
      <w:r>
        <w:rPr>
          <w:rFonts w:hint="eastAsia" w:ascii="仿宋" w:hAnsi="仿宋" w:eastAsia="仿宋" w:cs="仿宋"/>
          <w:color w:val="auto"/>
          <w:sz w:val="24"/>
          <w:szCs w:val="24"/>
          <w:highlight w:val="none"/>
        </w:rPr>
        <w:t>）：</w:t>
      </w:r>
    </w:p>
    <w:p w14:paraId="14980AC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3360" w:firstLineChars="1400"/>
        <w:contextualSpacing/>
        <w:jc w:val="left"/>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供应商（电子签章）： </w:t>
      </w:r>
    </w:p>
    <w:p w14:paraId="085406D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3360" w:firstLineChars="1400"/>
        <w:contextualSpacing/>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38B9EED1">
      <w:pPr>
        <w:keepNext w:val="0"/>
        <w:keepLines w:val="0"/>
        <w:pageBreakBefore w:val="0"/>
        <w:kinsoku/>
        <w:topLinePunct w:val="0"/>
        <w:bidi w:val="0"/>
        <w:snapToGrid w:val="0"/>
        <w:spacing w:beforeAutospacing="0" w:afterAutospacing="0" w:line="360" w:lineRule="auto"/>
        <w:ind w:left="0" w:leftChars="0" w:right="0" w:rightChars="0" w:firstLine="482" w:firstLineChars="200"/>
        <w:jc w:val="lef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517E390E">
      <w:pPr>
        <w:keepNext w:val="0"/>
        <w:keepLines w:val="0"/>
        <w:pageBreakBefore w:val="0"/>
        <w:kinsoku/>
        <w:topLinePunct w:val="0"/>
        <w:bidi w:val="0"/>
        <w:spacing w:beforeAutospacing="0" w:afterAutospacing="0" w:line="360" w:lineRule="auto"/>
        <w:ind w:right="0" w:rightChars="0"/>
        <w:contextualSpacing/>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供应商直接管理关系信息表</w:t>
      </w:r>
    </w:p>
    <w:p w14:paraId="3F5A770F">
      <w:pPr>
        <w:keepNext w:val="0"/>
        <w:keepLines w:val="0"/>
        <w:pageBreakBefore w:val="0"/>
        <w:kinsoku/>
        <w:topLinePunct w:val="0"/>
        <w:bidi w:val="0"/>
        <w:snapToGrid w:val="0"/>
        <w:spacing w:beforeAutospacing="0" w:afterAutospacing="0" w:line="360" w:lineRule="auto"/>
        <w:ind w:left="0" w:leftChars="0" w:right="0" w:rightChars="0" w:firstLine="482" w:firstLineChars="200"/>
        <w:jc w:val="left"/>
        <w:outlineLvl w:val="9"/>
        <w:rPr>
          <w:rFonts w:hint="eastAsia" w:ascii="仿宋" w:hAnsi="仿宋" w:eastAsia="仿宋" w:cs="仿宋"/>
          <w:b/>
          <w:color w:val="auto"/>
          <w:sz w:val="24"/>
          <w:szCs w:val="24"/>
          <w:highlight w:val="none"/>
        </w:rPr>
      </w:pPr>
    </w:p>
    <w:tbl>
      <w:tblPr>
        <w:tblStyle w:val="27"/>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2B9B218F">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2CCE7E8">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A85EF89">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D7018A6">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905837E">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备注</w:t>
            </w:r>
          </w:p>
        </w:tc>
      </w:tr>
      <w:tr w14:paraId="223ED059">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4A8EE96">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14F5DEB">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kern w:val="0"/>
                <w:sz w:val="24"/>
                <w:szCs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048B814">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kern w:val="0"/>
                <w:sz w:val="24"/>
                <w:szCs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497AE05">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kern w:val="0"/>
                <w:sz w:val="24"/>
                <w:szCs w:val="24"/>
                <w:highlight w:val="none"/>
              </w:rPr>
            </w:pPr>
          </w:p>
        </w:tc>
      </w:tr>
      <w:tr w14:paraId="5EF4814B">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E60353F">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8D1A188">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kern w:val="0"/>
                <w:sz w:val="24"/>
                <w:szCs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878E855">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kern w:val="0"/>
                <w:sz w:val="24"/>
                <w:szCs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2043F01">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kern w:val="0"/>
                <w:sz w:val="24"/>
                <w:szCs w:val="24"/>
                <w:highlight w:val="none"/>
              </w:rPr>
            </w:pPr>
          </w:p>
        </w:tc>
      </w:tr>
      <w:tr w14:paraId="173202EA">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ACC546F">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F256E59">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kern w:val="0"/>
                <w:sz w:val="24"/>
                <w:szCs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940A25A">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kern w:val="0"/>
                <w:sz w:val="24"/>
                <w:szCs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13047E9">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kern w:val="0"/>
                <w:sz w:val="24"/>
                <w:szCs w:val="24"/>
                <w:highlight w:val="none"/>
              </w:rPr>
            </w:pPr>
          </w:p>
        </w:tc>
      </w:tr>
      <w:tr w14:paraId="29EF570C">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1916C09">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7DD0ED0">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kern w:val="0"/>
                <w:sz w:val="24"/>
                <w:szCs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FC0073E">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kern w:val="0"/>
                <w:sz w:val="24"/>
                <w:szCs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458364C">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kern w:val="0"/>
                <w:sz w:val="24"/>
                <w:szCs w:val="24"/>
                <w:highlight w:val="none"/>
              </w:rPr>
            </w:pPr>
          </w:p>
        </w:tc>
      </w:tr>
    </w:tbl>
    <w:p w14:paraId="2511EEC0">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7ACD985B">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1.管理关系：是指不具有出资持股关系的其他单位之间存在的管理与被管理关系，如一些上下级关系的事业单位和团体组织。</w:t>
      </w:r>
    </w:p>
    <w:p w14:paraId="507E4B65">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pacing w:val="-6"/>
          <w:sz w:val="24"/>
          <w:szCs w:val="24"/>
          <w:highlight w:val="none"/>
        </w:rPr>
        <w:t>本表所指的管理关系仅限于直接管理关系，不包括间接的管理关系。</w:t>
      </w:r>
    </w:p>
    <w:p w14:paraId="44E23969">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3.供应商不存在直接管理关系的，则在“直接管理关系单位名称”填“无”。</w:t>
      </w:r>
    </w:p>
    <w:p w14:paraId="774483C3">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p>
    <w:p w14:paraId="1232C8FF">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p>
    <w:p w14:paraId="609CBF62">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p>
    <w:p w14:paraId="66274832">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p>
    <w:p w14:paraId="492A5F56">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p>
    <w:p w14:paraId="5CFA32D4">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p>
    <w:p w14:paraId="54D1EF0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3360" w:firstLineChars="1400"/>
        <w:contextualSpacing/>
        <w:jc w:val="left"/>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法定代表人或者委托代理人（签字或者电子签名</w:t>
      </w:r>
      <w:r>
        <w:rPr>
          <w:rFonts w:hint="eastAsia" w:ascii="仿宋" w:hAnsi="仿宋" w:eastAsia="仿宋" w:cs="仿宋"/>
          <w:color w:val="auto"/>
          <w:sz w:val="24"/>
          <w:szCs w:val="24"/>
          <w:highlight w:val="none"/>
          <w:lang w:val="en-US" w:eastAsia="zh-CN"/>
        </w:rPr>
        <w:t>或盖章</w:t>
      </w:r>
      <w:r>
        <w:rPr>
          <w:rFonts w:hint="eastAsia" w:ascii="仿宋" w:hAnsi="仿宋" w:eastAsia="仿宋" w:cs="仿宋"/>
          <w:color w:val="auto"/>
          <w:sz w:val="24"/>
          <w:szCs w:val="24"/>
          <w:highlight w:val="none"/>
        </w:rPr>
        <w:t>）：</w:t>
      </w:r>
    </w:p>
    <w:p w14:paraId="5DDFA39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3360" w:firstLineChars="1400"/>
        <w:contextualSpacing/>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供应商（电子签章）：</w:t>
      </w:r>
    </w:p>
    <w:p w14:paraId="20F18C7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3360" w:firstLineChars="1400"/>
        <w:contextualSpacing/>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38D6ACB2">
      <w:pPr>
        <w:keepNext w:val="0"/>
        <w:keepLines w:val="0"/>
        <w:pageBreakBefore w:val="0"/>
        <w:kinsoku/>
        <w:topLinePunct w:val="0"/>
        <w:bidi w:val="0"/>
        <w:spacing w:beforeAutospacing="0" w:afterAutospacing="0" w:line="360" w:lineRule="auto"/>
        <w:ind w:right="0" w:rightChars="0"/>
        <w:jc w:val="left"/>
        <w:outlineLvl w:val="2"/>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br w:type="page"/>
      </w:r>
      <w:bookmarkStart w:id="103" w:name="_Toc11437"/>
      <w:bookmarkStart w:id="104" w:name="_Toc23535"/>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竞标声明</w:t>
      </w:r>
      <w:bookmarkEnd w:id="103"/>
      <w:bookmarkEnd w:id="104"/>
    </w:p>
    <w:p w14:paraId="3DB1EB8E">
      <w:pPr>
        <w:keepNext w:val="0"/>
        <w:keepLines w:val="0"/>
        <w:pageBreakBefore w:val="0"/>
        <w:kinsoku/>
        <w:topLinePunct w:val="0"/>
        <w:bidi w:val="0"/>
        <w:spacing w:beforeAutospacing="0" w:afterAutospacing="0" w:line="360" w:lineRule="auto"/>
        <w:ind w:right="0" w:rightChars="0"/>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竞标声明</w:t>
      </w:r>
    </w:p>
    <w:p w14:paraId="262739DC">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（采购人名称）</w:t>
      </w:r>
      <w:r>
        <w:rPr>
          <w:rFonts w:hint="eastAsia" w:ascii="仿宋" w:hAnsi="仿宋" w:eastAsia="仿宋" w:cs="仿宋"/>
          <w:color w:val="auto"/>
          <w:sz w:val="24"/>
          <w:szCs w:val="24"/>
          <w:highlight w:val="none"/>
        </w:rPr>
        <w:t>：</w:t>
      </w:r>
    </w:p>
    <w:p w14:paraId="09CEDD25">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（供应商名称）</w:t>
      </w:r>
      <w:r>
        <w:rPr>
          <w:rFonts w:hint="eastAsia" w:ascii="仿宋" w:hAnsi="仿宋" w:eastAsia="仿宋" w:cs="仿宋"/>
          <w:color w:val="auto"/>
          <w:sz w:val="24"/>
          <w:szCs w:val="24"/>
          <w:highlight w:val="none"/>
        </w:rPr>
        <w:t>系中华人民共和国合法供应商，经营地址。</w:t>
      </w:r>
    </w:p>
    <w:p w14:paraId="16BB34AE">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我方愿意参加贵方组织的</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项目的竞标，为便于贵方公正、择优地确定成交供应商及其竞标产品和服务，我方就本次竞标有关事项郑重声明如下：</w:t>
      </w:r>
    </w:p>
    <w:p w14:paraId="1505EA9D">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1.我方向贵方提交的所有响应文件、资料都是准确的和真实的。</w:t>
      </w:r>
    </w:p>
    <w:p w14:paraId="4CA03CC0">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2.我方不是为本次采购项目提供整体设计、规范编制或者项目管理、监理、检测等服务的供应商。</w:t>
      </w:r>
    </w:p>
    <w:p w14:paraId="78D73EEA">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3.在此，我方宣布同意如下：</w:t>
      </w:r>
    </w:p>
    <w:p w14:paraId="3FFFB036">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（1）将按磋商文件的约定履行合同责任和义务；</w:t>
      </w:r>
    </w:p>
    <w:p w14:paraId="0049B07B">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（2）已详细审查全部磋商文件，包括澄清或者更正公告（如有）；</w:t>
      </w:r>
    </w:p>
    <w:p w14:paraId="2D1E27AC">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（3）同意提供按照贵方可能要求的与磋商有关的一切数据或者资料；</w:t>
      </w:r>
    </w:p>
    <w:p w14:paraId="34891350">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（4）响应磋商文件规定的竞标有效期。</w:t>
      </w:r>
    </w:p>
    <w:p w14:paraId="3EE216FA">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4.我方承诺符合《中华人民共和国政府采购法》第二十二条规定：</w:t>
      </w:r>
    </w:p>
    <w:p w14:paraId="606C0B5A">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14:paraId="6BFF132E">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w:t>
      </w:r>
    </w:p>
    <w:p w14:paraId="16126DCB">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p w14:paraId="4BF14541">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（4）有依法缴纳税收和社会保障资金的良好记录；</w:t>
      </w:r>
    </w:p>
    <w:p w14:paraId="264DD4DF">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（5）参加政府采购活动前三年内，在经营活动中没有重大违法记录；</w:t>
      </w:r>
    </w:p>
    <w:p w14:paraId="07DF4157">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p>
    <w:p w14:paraId="306053D5">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432ECDC2">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185AEEBF">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□我方本次响应文件</w:t>
      </w:r>
      <w:r>
        <w:rPr>
          <w:rFonts w:hint="eastAsia" w:ascii="仿宋" w:hAnsi="仿宋" w:eastAsia="仿宋" w:cs="仿宋"/>
          <w:color w:val="auto"/>
          <w:kern w:val="0"/>
          <w:sz w:val="24"/>
          <w:szCs w:val="24"/>
          <w:highlight w:val="none"/>
        </w:rPr>
        <w:t>内容中</w:t>
      </w:r>
      <w:r>
        <w:rPr>
          <w:rFonts w:hint="eastAsia" w:ascii="仿宋" w:hAnsi="仿宋" w:eastAsia="仿宋" w:cs="仿宋"/>
          <w:color w:val="auto"/>
          <w:sz w:val="24"/>
          <w:szCs w:val="24"/>
          <w:highlight w:val="none"/>
        </w:rPr>
        <w:t>未</w:t>
      </w:r>
      <w:r>
        <w:rPr>
          <w:rFonts w:hint="eastAsia" w:ascii="仿宋" w:hAnsi="仿宋" w:eastAsia="仿宋" w:cs="仿宋"/>
          <w:color w:val="auto"/>
          <w:kern w:val="0"/>
          <w:sz w:val="24"/>
          <w:szCs w:val="24"/>
          <w:highlight w:val="none"/>
        </w:rPr>
        <w:t>涉及商业秘密；</w:t>
      </w:r>
    </w:p>
    <w:p w14:paraId="46045711">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□我方本次响应文件</w:t>
      </w:r>
      <w:r>
        <w:rPr>
          <w:rFonts w:hint="eastAsia" w:ascii="仿宋" w:hAnsi="仿宋" w:eastAsia="仿宋" w:cs="仿宋"/>
          <w:color w:val="auto"/>
          <w:kern w:val="0"/>
          <w:sz w:val="24"/>
          <w:szCs w:val="24"/>
          <w:highlight w:val="none"/>
        </w:rPr>
        <w:t>涉及商业秘密的内容有：</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w:t>
      </w:r>
    </w:p>
    <w:p w14:paraId="70D57D49">
      <w:pPr>
        <w:pStyle w:val="17"/>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7.与本磋商有关的一切正式往来信函请寄：邮政编号：</w:t>
      </w:r>
    </w:p>
    <w:p w14:paraId="23059418">
      <w:pPr>
        <w:pStyle w:val="17"/>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电话/传真：</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电子邮箱：</w:t>
      </w:r>
      <w:r>
        <w:rPr>
          <w:rFonts w:hint="eastAsia" w:ascii="仿宋" w:hAnsi="仿宋" w:eastAsia="仿宋" w:cs="仿宋"/>
          <w:color w:val="auto"/>
          <w:sz w:val="24"/>
          <w:szCs w:val="24"/>
          <w:highlight w:val="none"/>
          <w:u w:val="single"/>
          <w:lang w:val="en-US" w:eastAsia="zh-CN"/>
        </w:rPr>
        <w:t xml:space="preserve">               </w:t>
      </w:r>
    </w:p>
    <w:p w14:paraId="472FFA0E">
      <w:pPr>
        <w:pStyle w:val="15"/>
        <w:keepNext w:val="0"/>
        <w:keepLines w:val="0"/>
        <w:pageBreakBefore w:val="0"/>
        <w:tabs>
          <w:tab w:val="left" w:pos="939"/>
        </w:tabs>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r>
        <w:rPr>
          <w:rFonts w:hint="eastAsia" w:ascii="仿宋" w:hAnsi="仿宋" w:eastAsia="仿宋" w:cs="仿宋"/>
          <w:color w:val="auto"/>
          <w:sz w:val="24"/>
          <w:szCs w:val="24"/>
          <w:highlight w:val="none"/>
          <w:u w:val="single"/>
          <w:lang w:val="en-US" w:eastAsia="zh-CN"/>
        </w:rPr>
        <w:t xml:space="preserve">               账号</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val="en-US" w:eastAsia="zh-CN"/>
        </w:rPr>
        <w:t xml:space="preserve">               </w:t>
      </w:r>
    </w:p>
    <w:p w14:paraId="42711B43">
      <w:pPr>
        <w:pStyle w:val="15"/>
        <w:keepNext w:val="0"/>
        <w:keepLines w:val="0"/>
        <w:pageBreakBefore w:val="0"/>
        <w:tabs>
          <w:tab w:val="left" w:pos="939"/>
        </w:tabs>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8.以上事项如有虚假或者隐瞒，我方愿意承担一切后果，并不再寻求任何旨在减轻或者免除法律责任的辩解。</w:t>
      </w:r>
    </w:p>
    <w:p w14:paraId="766970B8">
      <w:pPr>
        <w:pStyle w:val="15"/>
        <w:keepNext w:val="0"/>
        <w:keepLines w:val="0"/>
        <w:pageBreakBefore w:val="0"/>
        <w:tabs>
          <w:tab w:val="left" w:pos="939"/>
        </w:tabs>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特此承诺。</w:t>
      </w:r>
    </w:p>
    <w:p w14:paraId="7442C858">
      <w:pPr>
        <w:keepNext w:val="0"/>
        <w:keepLines w:val="0"/>
        <w:pageBreakBefore w:val="0"/>
        <w:kinsoku/>
        <w:topLinePunct w:val="0"/>
        <w:bidi w:val="0"/>
        <w:spacing w:beforeAutospacing="0" w:afterAutospacing="0" w:line="360" w:lineRule="auto"/>
        <w:ind w:left="0" w:leftChars="0" w:right="0" w:rightChars="0" w:firstLine="482" w:firstLineChars="200"/>
        <w:contextualSpacing/>
        <w:jc w:val="lef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注：如为联合体竞标，盖章处须加盖联合体牵头人电子签章并由联合体牵头人法定代表人分别签字或者盖章或者电子签名，否则响应文件按无效处理。</w:t>
      </w:r>
    </w:p>
    <w:p w14:paraId="5641EC7B">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p>
    <w:p w14:paraId="09B91E4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3360" w:firstLineChars="1400"/>
        <w:contextualSpacing/>
        <w:jc w:val="left"/>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法定代表人或者委托代理人（签字或者电子签名）：</w:t>
      </w:r>
    </w:p>
    <w:p w14:paraId="379DF64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3360" w:firstLineChars="1400"/>
        <w:contextualSpacing/>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供应商（电子签章）：</w:t>
      </w:r>
    </w:p>
    <w:p w14:paraId="4687CC77">
      <w:pPr>
        <w:pStyle w:val="15"/>
        <w:keepNext w:val="0"/>
        <w:keepLines w:val="0"/>
        <w:pageBreakBefore w:val="0"/>
        <w:widowControl w:val="0"/>
        <w:tabs>
          <w:tab w:val="left" w:pos="939"/>
        </w:tabs>
        <w:kinsoku/>
        <w:wordWrap/>
        <w:overflowPunct/>
        <w:topLinePunct w:val="0"/>
        <w:autoSpaceDE/>
        <w:autoSpaceDN/>
        <w:bidi w:val="0"/>
        <w:adjustRightInd/>
        <w:snapToGrid/>
        <w:spacing w:beforeAutospacing="0" w:afterAutospacing="0" w:line="360" w:lineRule="auto"/>
        <w:ind w:left="0" w:leftChars="0" w:right="0" w:rightChars="0" w:firstLine="3360" w:firstLineChars="14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58BE5CED">
      <w:pPr>
        <w:keepNext w:val="0"/>
        <w:keepLines w:val="0"/>
        <w:pageBreakBefore w:val="0"/>
        <w:kinsoku/>
        <w:topLinePunct w:val="0"/>
        <w:bidi w:val="0"/>
        <w:spacing w:beforeAutospacing="0" w:afterAutospacing="0" w:line="360" w:lineRule="auto"/>
        <w:ind w:right="0" w:rightChars="0"/>
        <w:contextualSpacing/>
        <w:jc w:val="left"/>
        <w:outlineLvl w:val="1"/>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br w:type="page"/>
      </w:r>
      <w:bookmarkStart w:id="105" w:name="_Toc7866"/>
      <w:bookmarkStart w:id="106" w:name="_Toc5811"/>
      <w:r>
        <w:rPr>
          <w:rFonts w:hint="eastAsia" w:ascii="仿宋" w:hAnsi="仿宋" w:eastAsia="仿宋" w:cs="仿宋"/>
          <w:b/>
          <w:color w:val="auto"/>
          <w:sz w:val="28"/>
          <w:szCs w:val="28"/>
          <w:highlight w:val="none"/>
        </w:rPr>
        <w:t>二、报价文件格式</w:t>
      </w:r>
      <w:bookmarkEnd w:id="105"/>
      <w:bookmarkEnd w:id="106"/>
      <w:r>
        <w:rPr>
          <w:rFonts w:hint="eastAsia" w:ascii="仿宋" w:hAnsi="仿宋" w:eastAsia="仿宋" w:cs="仿宋"/>
          <w:b/>
          <w:color w:val="auto"/>
          <w:sz w:val="28"/>
          <w:szCs w:val="28"/>
          <w:highlight w:val="none"/>
        </w:rPr>
        <w:t xml:space="preserve"> </w:t>
      </w:r>
    </w:p>
    <w:p w14:paraId="7266E85C">
      <w:pPr>
        <w:shd w:val="clear" w:color="auto" w:fill="auto"/>
        <w:snapToGrid w:val="0"/>
        <w:spacing w:before="156" w:beforeLines="50" w:after="50" w:line="360" w:lineRule="auto"/>
        <w:jc w:val="left"/>
        <w:outlineLvl w:val="2"/>
        <w:rPr>
          <w:rFonts w:hint="eastAsia" w:ascii="仿宋" w:hAnsi="仿宋" w:eastAsia="仿宋" w:cs="仿宋"/>
          <w:b/>
          <w:color w:val="auto"/>
          <w:sz w:val="24"/>
          <w:szCs w:val="24"/>
          <w:highlight w:val="none"/>
        </w:rPr>
      </w:pPr>
      <w:bookmarkStart w:id="107" w:name="_Toc20232"/>
      <w:bookmarkStart w:id="108" w:name="_Toc14622"/>
      <w:r>
        <w:rPr>
          <w:rFonts w:hint="eastAsia" w:ascii="仿宋" w:hAnsi="仿宋" w:eastAsia="仿宋" w:cs="仿宋"/>
          <w:b/>
          <w:color w:val="auto"/>
          <w:sz w:val="24"/>
          <w:szCs w:val="24"/>
          <w:highlight w:val="none"/>
        </w:rPr>
        <w:t>1.报价文件封面格式</w:t>
      </w:r>
      <w:bookmarkEnd w:id="107"/>
      <w:bookmarkEnd w:id="108"/>
    </w:p>
    <w:p w14:paraId="5A37B656">
      <w:pPr>
        <w:keepNext w:val="0"/>
        <w:keepLines w:val="0"/>
        <w:pageBreakBefore w:val="0"/>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bCs/>
          <w:color w:val="auto"/>
          <w:sz w:val="24"/>
          <w:szCs w:val="24"/>
          <w:highlight w:val="none"/>
        </w:rPr>
      </w:pPr>
    </w:p>
    <w:p w14:paraId="317EA1E5">
      <w:pPr>
        <w:shd w:val="clear" w:color="auto" w:fill="auto"/>
        <w:snapToGrid w:val="0"/>
        <w:spacing w:before="156" w:beforeLines="50" w:after="50"/>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电 子 响 应 文 件</w:t>
      </w:r>
    </w:p>
    <w:p w14:paraId="6CAF77AE">
      <w:pPr>
        <w:keepNext w:val="0"/>
        <w:keepLines w:val="0"/>
        <w:pageBreakBefore w:val="0"/>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p>
    <w:p w14:paraId="600DCE45">
      <w:pPr>
        <w:keepNext w:val="0"/>
        <w:keepLines w:val="0"/>
        <w:pageBreakBefore w:val="0"/>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p>
    <w:p w14:paraId="5B9E01EE">
      <w:pPr>
        <w:shd w:val="clear" w:color="auto" w:fill="auto"/>
        <w:snapToGrid w:val="0"/>
        <w:spacing w:before="156" w:beforeLines="50" w:after="50"/>
        <w:jc w:val="center"/>
        <w:rPr>
          <w:rFonts w:hint="eastAsia" w:ascii="仿宋" w:hAnsi="仿宋" w:eastAsia="仿宋" w:cs="仿宋"/>
          <w:bCs/>
          <w:color w:val="auto"/>
          <w:sz w:val="44"/>
          <w:szCs w:val="44"/>
          <w:highlight w:val="none"/>
        </w:rPr>
      </w:pPr>
      <w:r>
        <w:rPr>
          <w:rFonts w:hint="eastAsia" w:ascii="仿宋" w:hAnsi="仿宋" w:eastAsia="仿宋" w:cs="仿宋"/>
          <w:bCs/>
          <w:color w:val="auto"/>
          <w:sz w:val="44"/>
          <w:szCs w:val="44"/>
          <w:highlight w:val="none"/>
        </w:rPr>
        <w:t>报  价  文  件</w:t>
      </w:r>
    </w:p>
    <w:p w14:paraId="5D8F6638">
      <w:pPr>
        <w:shd w:val="clear" w:color="auto" w:fill="auto"/>
        <w:snapToGrid w:val="0"/>
        <w:spacing w:before="156" w:beforeLines="50" w:after="50"/>
        <w:rPr>
          <w:rFonts w:hint="eastAsia" w:ascii="仿宋" w:hAnsi="仿宋" w:eastAsia="仿宋" w:cs="仿宋"/>
          <w:bCs/>
          <w:color w:val="auto"/>
          <w:sz w:val="24"/>
          <w:szCs w:val="20"/>
          <w:highlight w:val="none"/>
        </w:rPr>
      </w:pPr>
    </w:p>
    <w:p w14:paraId="6D86E5D4">
      <w:pPr>
        <w:shd w:val="clear" w:color="auto" w:fill="auto"/>
        <w:snapToGrid w:val="0"/>
        <w:spacing w:before="156" w:beforeLines="50" w:after="50"/>
        <w:rPr>
          <w:rFonts w:hint="eastAsia" w:ascii="仿宋" w:hAnsi="仿宋" w:eastAsia="仿宋" w:cs="仿宋"/>
          <w:bCs/>
          <w:color w:val="auto"/>
          <w:sz w:val="24"/>
          <w:szCs w:val="20"/>
          <w:highlight w:val="none"/>
        </w:rPr>
      </w:pPr>
    </w:p>
    <w:p w14:paraId="5325109A">
      <w:pPr>
        <w:shd w:val="clear" w:color="auto" w:fill="auto"/>
        <w:snapToGrid w:val="0"/>
        <w:spacing w:before="156" w:beforeLines="50" w:after="50"/>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项目名称：</w:t>
      </w:r>
    </w:p>
    <w:p w14:paraId="2D84D1B5">
      <w:pPr>
        <w:shd w:val="clear" w:color="auto" w:fill="auto"/>
        <w:snapToGrid w:val="0"/>
        <w:spacing w:before="156" w:beforeLines="50" w:after="50"/>
        <w:ind w:firstLine="720" w:firstLineChars="225"/>
        <w:rPr>
          <w:rFonts w:hint="eastAsia" w:ascii="仿宋" w:hAnsi="仿宋" w:eastAsia="仿宋" w:cs="仿宋"/>
          <w:bCs/>
          <w:color w:val="auto"/>
          <w:sz w:val="32"/>
          <w:szCs w:val="32"/>
          <w:highlight w:val="none"/>
        </w:rPr>
      </w:pPr>
    </w:p>
    <w:p w14:paraId="3E460867">
      <w:pPr>
        <w:shd w:val="clear" w:color="auto" w:fill="auto"/>
        <w:snapToGrid w:val="0"/>
        <w:spacing w:before="156" w:beforeLines="50" w:after="50"/>
        <w:ind w:firstLine="720" w:firstLineChars="225"/>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项目编号：</w:t>
      </w:r>
    </w:p>
    <w:p w14:paraId="757BDF72">
      <w:pPr>
        <w:shd w:val="clear" w:color="auto" w:fill="auto"/>
        <w:snapToGrid w:val="0"/>
        <w:spacing w:before="156" w:beforeLines="50" w:after="50"/>
        <w:ind w:firstLine="720" w:firstLineChars="225"/>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 </w:t>
      </w:r>
    </w:p>
    <w:p w14:paraId="784982D9">
      <w:pPr>
        <w:shd w:val="clear" w:color="auto" w:fill="auto"/>
        <w:snapToGrid w:val="0"/>
        <w:spacing w:before="156" w:beforeLines="50" w:after="50"/>
        <w:ind w:firstLine="720" w:firstLineChars="225"/>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所竞</w:t>
      </w:r>
      <w:r>
        <w:rPr>
          <w:rFonts w:hint="eastAsia" w:ascii="仿宋" w:hAnsi="仿宋" w:eastAsia="仿宋" w:cs="仿宋"/>
          <w:bCs/>
          <w:color w:val="auto"/>
          <w:sz w:val="32"/>
          <w:szCs w:val="32"/>
          <w:highlight w:val="none"/>
          <w:lang w:val="en-US" w:eastAsia="zh-CN"/>
        </w:rPr>
        <w:t>标段</w:t>
      </w:r>
      <w:r>
        <w:rPr>
          <w:rFonts w:hint="eastAsia" w:ascii="仿宋" w:hAnsi="仿宋" w:eastAsia="仿宋" w:cs="仿宋"/>
          <w:bCs/>
          <w:color w:val="auto"/>
          <w:sz w:val="32"/>
          <w:szCs w:val="32"/>
          <w:highlight w:val="none"/>
        </w:rPr>
        <w:t>：</w:t>
      </w:r>
    </w:p>
    <w:p w14:paraId="3D6EC3F4">
      <w:pPr>
        <w:shd w:val="clear" w:color="auto" w:fill="auto"/>
        <w:snapToGrid w:val="0"/>
        <w:spacing w:before="156" w:beforeLines="50" w:after="50"/>
        <w:ind w:firstLine="720" w:firstLineChars="225"/>
        <w:rPr>
          <w:rFonts w:hint="eastAsia" w:ascii="仿宋" w:hAnsi="仿宋" w:eastAsia="仿宋" w:cs="仿宋"/>
          <w:bCs/>
          <w:color w:val="auto"/>
          <w:sz w:val="32"/>
          <w:szCs w:val="32"/>
          <w:highlight w:val="none"/>
        </w:rPr>
      </w:pPr>
    </w:p>
    <w:p w14:paraId="4B0D7A56">
      <w:pPr>
        <w:widowControl w:val="0"/>
        <w:shd w:val="clear" w:color="auto" w:fill="auto"/>
        <w:snapToGrid w:val="0"/>
        <w:spacing w:before="50" w:after="50"/>
        <w:ind w:firstLine="720" w:firstLineChars="225"/>
        <w:jc w:val="both"/>
        <w:rPr>
          <w:rFonts w:hint="eastAsia" w:ascii="仿宋" w:hAnsi="仿宋" w:eastAsia="仿宋" w:cs="仿宋"/>
          <w:bCs/>
          <w:color w:val="auto"/>
          <w:kern w:val="2"/>
          <w:sz w:val="32"/>
          <w:szCs w:val="32"/>
          <w:highlight w:val="none"/>
          <w:lang w:val="en-US" w:eastAsia="zh-CN" w:bidi="ar-SA"/>
        </w:rPr>
      </w:pPr>
      <w:r>
        <w:rPr>
          <w:rFonts w:hint="eastAsia" w:ascii="仿宋" w:hAnsi="仿宋" w:eastAsia="仿宋" w:cs="仿宋"/>
          <w:bCs/>
          <w:color w:val="auto"/>
          <w:kern w:val="2"/>
          <w:sz w:val="32"/>
          <w:szCs w:val="32"/>
          <w:highlight w:val="none"/>
          <w:lang w:val="en-US" w:eastAsia="zh-CN" w:bidi="ar-SA"/>
        </w:rPr>
        <w:t>供应商名称：</w:t>
      </w:r>
    </w:p>
    <w:p w14:paraId="768893BE">
      <w:pPr>
        <w:widowControl w:val="0"/>
        <w:shd w:val="clear" w:color="auto" w:fill="auto"/>
        <w:snapToGrid w:val="0"/>
        <w:spacing w:before="50" w:after="50"/>
        <w:ind w:firstLine="720" w:firstLineChars="225"/>
        <w:jc w:val="both"/>
        <w:rPr>
          <w:rFonts w:hint="eastAsia" w:ascii="仿宋" w:hAnsi="仿宋" w:eastAsia="仿宋" w:cs="仿宋"/>
          <w:bCs/>
          <w:color w:val="auto"/>
          <w:kern w:val="2"/>
          <w:sz w:val="32"/>
          <w:szCs w:val="32"/>
          <w:highlight w:val="none"/>
          <w:lang w:val="en-US" w:eastAsia="zh-CN" w:bidi="ar-SA"/>
        </w:rPr>
      </w:pPr>
    </w:p>
    <w:p w14:paraId="1663D42B">
      <w:pPr>
        <w:widowControl w:val="0"/>
        <w:shd w:val="clear" w:color="auto" w:fill="auto"/>
        <w:snapToGrid w:val="0"/>
        <w:spacing w:before="50" w:after="50"/>
        <w:ind w:firstLine="720" w:firstLineChars="225"/>
        <w:jc w:val="both"/>
        <w:rPr>
          <w:rFonts w:hint="eastAsia" w:ascii="仿宋" w:hAnsi="仿宋" w:eastAsia="仿宋" w:cs="仿宋"/>
          <w:bCs/>
          <w:color w:val="auto"/>
          <w:kern w:val="2"/>
          <w:sz w:val="32"/>
          <w:szCs w:val="32"/>
          <w:highlight w:val="none"/>
          <w:lang w:val="en-US" w:eastAsia="zh-CN" w:bidi="ar-SA"/>
        </w:rPr>
      </w:pPr>
    </w:p>
    <w:p w14:paraId="496F9ADF">
      <w:pPr>
        <w:widowControl w:val="0"/>
        <w:shd w:val="clear" w:color="auto" w:fill="auto"/>
        <w:snapToGrid w:val="0"/>
        <w:spacing w:before="50" w:after="50"/>
        <w:ind w:firstLine="1280" w:firstLineChars="400"/>
        <w:jc w:val="both"/>
        <w:rPr>
          <w:rFonts w:hint="eastAsia" w:ascii="仿宋" w:hAnsi="仿宋" w:eastAsia="仿宋" w:cs="仿宋"/>
          <w:bCs/>
          <w:color w:val="auto"/>
          <w:kern w:val="2"/>
          <w:sz w:val="32"/>
          <w:szCs w:val="32"/>
          <w:highlight w:val="none"/>
          <w:lang w:val="en-US" w:eastAsia="zh-CN" w:bidi="ar-SA"/>
        </w:rPr>
      </w:pPr>
    </w:p>
    <w:p w14:paraId="77B606C6">
      <w:pPr>
        <w:keepNext w:val="0"/>
        <w:keepLines w:val="0"/>
        <w:pageBreakBefore w:val="0"/>
        <w:kinsoku/>
        <w:topLinePunct w:val="0"/>
        <w:bidi w:val="0"/>
        <w:snapToGrid w:val="0"/>
        <w:spacing w:beforeAutospacing="0" w:afterAutospacing="0" w:line="360" w:lineRule="auto"/>
        <w:ind w:right="0" w:rightChars="0"/>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32"/>
          <w:szCs w:val="32"/>
          <w:highlight w:val="none"/>
        </w:rPr>
        <w:t>年    月    日</w:t>
      </w:r>
    </w:p>
    <w:p w14:paraId="442D9D09">
      <w:pPr>
        <w:keepNext w:val="0"/>
        <w:keepLines w:val="0"/>
        <w:pageBreakBefore w:val="0"/>
        <w:kinsoku/>
        <w:topLinePunct w:val="0"/>
        <w:bidi w:val="0"/>
        <w:snapToGrid w:val="0"/>
        <w:spacing w:beforeAutospacing="0" w:afterAutospacing="0" w:line="360" w:lineRule="auto"/>
        <w:ind w:right="0" w:rightChars="0"/>
        <w:jc w:val="left"/>
        <w:outlineLvl w:val="2"/>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br w:type="page"/>
      </w:r>
      <w:bookmarkStart w:id="109" w:name="_Toc27437"/>
      <w:bookmarkStart w:id="110" w:name="_Toc3370"/>
      <w:r>
        <w:rPr>
          <w:rFonts w:hint="eastAsia" w:ascii="仿宋" w:hAnsi="仿宋" w:eastAsia="仿宋" w:cs="仿宋"/>
          <w:b/>
          <w:bCs/>
          <w:color w:val="auto"/>
          <w:sz w:val="24"/>
          <w:szCs w:val="24"/>
          <w:highlight w:val="none"/>
        </w:rPr>
        <w:t>2.报价文件目录</w:t>
      </w:r>
      <w:bookmarkEnd w:id="109"/>
      <w:bookmarkEnd w:id="110"/>
    </w:p>
    <w:p w14:paraId="5D44CED9">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根据磋商文件规定及供应商提供的材料自行编写目录（部分格式后附）。</w:t>
      </w:r>
      <w:r>
        <w:rPr>
          <w:rFonts w:hint="eastAsia" w:ascii="仿宋" w:hAnsi="仿宋" w:eastAsia="仿宋" w:cs="仿宋"/>
          <w:b/>
          <w:bCs/>
          <w:color w:val="auto"/>
          <w:sz w:val="24"/>
          <w:szCs w:val="24"/>
          <w:highlight w:val="none"/>
        </w:rPr>
        <w:br w:type="page"/>
      </w:r>
    </w:p>
    <w:p w14:paraId="5C162FC9">
      <w:pPr>
        <w:keepNext w:val="0"/>
        <w:keepLines w:val="0"/>
        <w:pageBreakBefore w:val="0"/>
        <w:kinsoku/>
        <w:topLinePunct w:val="0"/>
        <w:bidi w:val="0"/>
        <w:spacing w:beforeAutospacing="0" w:afterAutospacing="0" w:line="360" w:lineRule="auto"/>
        <w:ind w:right="0" w:rightChars="0"/>
        <w:jc w:val="left"/>
        <w:outlineLvl w:val="2"/>
        <w:rPr>
          <w:rFonts w:hint="eastAsia" w:ascii="仿宋" w:hAnsi="仿宋" w:eastAsia="仿宋" w:cs="仿宋"/>
          <w:bCs/>
          <w:color w:val="auto"/>
          <w:sz w:val="24"/>
          <w:szCs w:val="24"/>
          <w:highlight w:val="none"/>
        </w:rPr>
      </w:pPr>
      <w:bookmarkStart w:id="111" w:name="_Toc1229"/>
      <w:bookmarkStart w:id="112" w:name="_Toc3646"/>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竞标报价表</w:t>
      </w:r>
      <w:bookmarkEnd w:id="111"/>
      <w:bookmarkEnd w:id="112"/>
    </w:p>
    <w:p w14:paraId="241B8DD4">
      <w:pPr>
        <w:keepNext w:val="0"/>
        <w:keepLines w:val="0"/>
        <w:pageBreakBefore w:val="0"/>
        <w:kinsoku/>
        <w:topLinePunct w:val="0"/>
        <w:bidi w:val="0"/>
        <w:spacing w:beforeAutospacing="0" w:afterAutospacing="0" w:line="360" w:lineRule="auto"/>
        <w:ind w:right="0" w:rightChars="0"/>
        <w:jc w:val="center"/>
        <w:outlineLvl w:val="9"/>
        <w:rPr>
          <w:rFonts w:hint="eastAsia" w:ascii="仿宋" w:hAnsi="仿宋" w:eastAsia="仿宋" w:cs="仿宋"/>
          <w:bCs/>
          <w:color w:val="auto"/>
          <w:sz w:val="24"/>
          <w:szCs w:val="24"/>
          <w:highlight w:val="none"/>
        </w:rPr>
      </w:pPr>
      <w:r>
        <w:rPr>
          <w:rFonts w:hint="eastAsia" w:ascii="仿宋" w:hAnsi="仿宋" w:eastAsia="仿宋" w:cs="仿宋"/>
          <w:b/>
          <w:bCs/>
          <w:color w:val="auto"/>
          <w:sz w:val="24"/>
          <w:szCs w:val="24"/>
          <w:highlight w:val="none"/>
        </w:rPr>
        <w:t>竞  标  报  价  表</w:t>
      </w:r>
    </w:p>
    <w:p w14:paraId="0CED3E63">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23FDA465">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p w14:paraId="288D3384">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所竞标段：</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标段</w:t>
      </w:r>
    </w:p>
    <w:p w14:paraId="1BA54617">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w:t>
      </w:r>
    </w:p>
    <w:p w14:paraId="6A42EB75">
      <w:pPr>
        <w:keepNext w:val="0"/>
        <w:keepLines w:val="0"/>
        <w:pageBreakBefore w:val="0"/>
        <w:kinsoku/>
        <w:topLinePunct w:val="0"/>
        <w:bidi w:val="0"/>
        <w:spacing w:beforeAutospacing="0" w:afterAutospacing="0" w:line="360" w:lineRule="auto"/>
        <w:ind w:left="0" w:leftChars="0" w:right="0" w:rightChars="0" w:firstLine="480" w:firstLineChars="200"/>
        <w:contextualSpacing/>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单位：元</w:t>
      </w:r>
    </w:p>
    <w:tbl>
      <w:tblPr>
        <w:tblStyle w:val="27"/>
        <w:tblW w:w="9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617"/>
        <w:gridCol w:w="617"/>
        <w:gridCol w:w="2194"/>
        <w:gridCol w:w="1184"/>
        <w:gridCol w:w="1184"/>
      </w:tblGrid>
      <w:tr w14:paraId="27511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97" w:hRule="atLeast"/>
          <w:jc w:val="center"/>
        </w:trPr>
        <w:tc>
          <w:tcPr>
            <w:tcW w:w="587" w:type="dxa"/>
            <w:tcBorders>
              <w:top w:val="single" w:color="auto" w:sz="4" w:space="0"/>
              <w:left w:val="single" w:color="auto" w:sz="4" w:space="0"/>
              <w:bottom w:val="single" w:color="auto" w:sz="4" w:space="0"/>
              <w:right w:val="single" w:color="auto" w:sz="4" w:space="0"/>
            </w:tcBorders>
            <w:vAlign w:val="center"/>
          </w:tcPr>
          <w:p w14:paraId="42AED5B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2A955FA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标的名称</w:t>
            </w:r>
          </w:p>
        </w:tc>
        <w:tc>
          <w:tcPr>
            <w:tcW w:w="617" w:type="dxa"/>
            <w:tcBorders>
              <w:top w:val="single" w:color="auto" w:sz="4" w:space="0"/>
              <w:left w:val="single" w:color="auto" w:sz="4" w:space="0"/>
              <w:bottom w:val="single" w:color="auto" w:sz="4" w:space="0"/>
              <w:right w:val="single" w:color="auto" w:sz="4" w:space="0"/>
            </w:tcBorders>
            <w:vAlign w:val="center"/>
          </w:tcPr>
          <w:p w14:paraId="252DAEC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617" w:type="dxa"/>
            <w:tcBorders>
              <w:top w:val="single" w:color="auto" w:sz="4" w:space="0"/>
              <w:left w:val="single" w:color="auto" w:sz="4" w:space="0"/>
              <w:bottom w:val="single" w:color="auto" w:sz="4" w:space="0"/>
              <w:right w:val="single" w:color="auto" w:sz="4" w:space="0"/>
            </w:tcBorders>
            <w:vAlign w:val="center"/>
          </w:tcPr>
          <w:p w14:paraId="5B7D03B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2194" w:type="dxa"/>
            <w:tcBorders>
              <w:top w:val="single" w:color="auto" w:sz="4" w:space="0"/>
              <w:left w:val="single" w:color="auto" w:sz="4" w:space="0"/>
              <w:bottom w:val="single" w:color="auto" w:sz="4" w:space="0"/>
              <w:right w:val="single" w:color="auto" w:sz="4" w:space="0"/>
            </w:tcBorders>
            <w:vAlign w:val="center"/>
          </w:tcPr>
          <w:p w14:paraId="186D355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1184" w:type="dxa"/>
            <w:tcBorders>
              <w:top w:val="single" w:color="auto" w:sz="4" w:space="0"/>
              <w:left w:val="single" w:color="auto" w:sz="4" w:space="0"/>
              <w:bottom w:val="single" w:color="auto" w:sz="4" w:space="0"/>
              <w:right w:val="single" w:color="auto" w:sz="4" w:space="0"/>
            </w:tcBorders>
            <w:vAlign w:val="center"/>
          </w:tcPr>
          <w:p w14:paraId="6ED3B33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1184" w:type="dxa"/>
            <w:tcBorders>
              <w:top w:val="single" w:color="auto" w:sz="4" w:space="0"/>
              <w:left w:val="single" w:color="auto" w:sz="4" w:space="0"/>
              <w:bottom w:val="single" w:color="auto" w:sz="4" w:space="0"/>
              <w:right w:val="single" w:color="auto" w:sz="4" w:space="0"/>
            </w:tcBorders>
            <w:vAlign w:val="center"/>
          </w:tcPr>
          <w:p w14:paraId="16C06B7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417DF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587" w:type="dxa"/>
            <w:tcBorders>
              <w:top w:val="single" w:color="auto" w:sz="4" w:space="0"/>
              <w:left w:val="single" w:color="auto" w:sz="4" w:space="0"/>
              <w:bottom w:val="single" w:color="auto" w:sz="4" w:space="0"/>
              <w:right w:val="single" w:color="auto" w:sz="4" w:space="0"/>
            </w:tcBorders>
            <w:vAlign w:val="center"/>
          </w:tcPr>
          <w:p w14:paraId="7989C75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712" w:type="dxa"/>
            <w:tcBorders>
              <w:top w:val="single" w:color="auto" w:sz="4" w:space="0"/>
              <w:left w:val="single" w:color="auto" w:sz="4" w:space="0"/>
              <w:bottom w:val="single" w:color="auto" w:sz="4" w:space="0"/>
              <w:right w:val="single" w:color="auto" w:sz="4" w:space="0"/>
            </w:tcBorders>
            <w:vAlign w:val="center"/>
          </w:tcPr>
          <w:p w14:paraId="6C5BF26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sz w:val="24"/>
                <w:szCs w:val="24"/>
                <w:highlight w:val="none"/>
              </w:rPr>
            </w:pPr>
          </w:p>
        </w:tc>
        <w:tc>
          <w:tcPr>
            <w:tcW w:w="617" w:type="dxa"/>
            <w:tcBorders>
              <w:top w:val="single" w:color="auto" w:sz="4" w:space="0"/>
              <w:left w:val="single" w:color="auto" w:sz="4" w:space="0"/>
              <w:bottom w:val="single" w:color="auto" w:sz="4" w:space="0"/>
              <w:right w:val="single" w:color="auto" w:sz="4" w:space="0"/>
            </w:tcBorders>
            <w:vAlign w:val="center"/>
          </w:tcPr>
          <w:p w14:paraId="632805B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sz w:val="24"/>
                <w:szCs w:val="24"/>
                <w:highlight w:val="none"/>
              </w:rPr>
            </w:pPr>
          </w:p>
        </w:tc>
        <w:tc>
          <w:tcPr>
            <w:tcW w:w="617" w:type="dxa"/>
            <w:tcBorders>
              <w:top w:val="single" w:color="auto" w:sz="4" w:space="0"/>
              <w:left w:val="single" w:color="auto" w:sz="4" w:space="0"/>
              <w:bottom w:val="single" w:color="auto" w:sz="4" w:space="0"/>
              <w:right w:val="single" w:color="auto" w:sz="4" w:space="0"/>
            </w:tcBorders>
            <w:vAlign w:val="center"/>
          </w:tcPr>
          <w:p w14:paraId="2C9BEC8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sz w:val="24"/>
                <w:szCs w:val="24"/>
                <w:highlight w:val="none"/>
              </w:rPr>
            </w:pPr>
          </w:p>
        </w:tc>
        <w:tc>
          <w:tcPr>
            <w:tcW w:w="2194" w:type="dxa"/>
            <w:tcBorders>
              <w:top w:val="single" w:color="auto" w:sz="4" w:space="0"/>
              <w:left w:val="single" w:color="auto" w:sz="4" w:space="0"/>
              <w:bottom w:val="single" w:color="auto" w:sz="4" w:space="0"/>
              <w:right w:val="single" w:color="auto" w:sz="4" w:space="0"/>
            </w:tcBorders>
            <w:vAlign w:val="center"/>
          </w:tcPr>
          <w:p w14:paraId="504143C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sz w:val="24"/>
                <w:szCs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14:paraId="041AD99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sz w:val="24"/>
                <w:szCs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14:paraId="1D515A5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sz w:val="24"/>
                <w:szCs w:val="24"/>
                <w:highlight w:val="none"/>
              </w:rPr>
            </w:pPr>
          </w:p>
        </w:tc>
      </w:tr>
      <w:tr w14:paraId="526A8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9095" w:type="dxa"/>
            <w:gridSpan w:val="7"/>
            <w:tcBorders>
              <w:top w:val="single" w:color="auto" w:sz="4" w:space="0"/>
              <w:left w:val="single" w:color="auto" w:sz="4" w:space="0"/>
              <w:bottom w:val="single" w:color="auto" w:sz="4" w:space="0"/>
              <w:right w:val="single" w:color="auto" w:sz="4" w:space="0"/>
            </w:tcBorders>
            <w:vAlign w:val="center"/>
          </w:tcPr>
          <w:p w14:paraId="79B8046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合计金额大写：人民币</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p>
        </w:tc>
      </w:tr>
    </w:tbl>
    <w:p w14:paraId="13127F7D">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p>
    <w:p w14:paraId="0CA612E5">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注: </w:t>
      </w:r>
    </w:p>
    <w:p w14:paraId="26DC750F">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供应商的报价表必须加盖供应商电子签章并由法定代表人或者委托代理人签字或者电子签名</w:t>
      </w:r>
      <w:r>
        <w:rPr>
          <w:rFonts w:hint="eastAsia" w:ascii="仿宋" w:hAnsi="仿宋" w:eastAsia="仿宋" w:cs="仿宋"/>
          <w:color w:val="auto"/>
          <w:sz w:val="24"/>
          <w:szCs w:val="24"/>
          <w:highlight w:val="none"/>
          <w:lang w:val="en-US" w:eastAsia="zh-CN"/>
        </w:rPr>
        <w:t>或盖章</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否则其响应文件按无效处理</w:t>
      </w:r>
      <w:r>
        <w:rPr>
          <w:rFonts w:hint="eastAsia" w:ascii="仿宋" w:hAnsi="仿宋" w:eastAsia="仿宋" w:cs="仿宋"/>
          <w:color w:val="auto"/>
          <w:sz w:val="24"/>
          <w:szCs w:val="24"/>
          <w:highlight w:val="none"/>
        </w:rPr>
        <w:t>。</w:t>
      </w:r>
    </w:p>
    <w:p w14:paraId="3C136CA7">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color w:val="auto"/>
          <w:sz w:val="24"/>
          <w:szCs w:val="24"/>
          <w:highlight w:val="none"/>
        </w:rPr>
        <w:t xml:space="preserve"> 报价一经涂改，应在涂改处加盖供应商公章或者加盖电子签章或者由法定代表人或者授权委托人签字（或者电子签名）</w:t>
      </w:r>
      <w:r>
        <w:rPr>
          <w:rFonts w:hint="eastAsia" w:ascii="仿宋" w:hAnsi="仿宋" w:eastAsia="仿宋" w:cs="仿宋"/>
          <w:b/>
          <w:color w:val="auto"/>
          <w:sz w:val="24"/>
          <w:szCs w:val="24"/>
          <w:highlight w:val="none"/>
        </w:rPr>
        <w:t>，否则其响应文件按无效处理。</w:t>
      </w:r>
    </w:p>
    <w:p w14:paraId="4814AB37">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p>
    <w:p w14:paraId="0E5F72E6">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p>
    <w:p w14:paraId="5766903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3360" w:firstLineChars="1400"/>
        <w:contextualSpacing/>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法定代表人或者委托代理人（签字或者电子签名</w:t>
      </w:r>
      <w:r>
        <w:rPr>
          <w:rFonts w:hint="eastAsia" w:ascii="仿宋" w:hAnsi="仿宋" w:eastAsia="仿宋" w:cs="仿宋"/>
          <w:color w:val="auto"/>
          <w:sz w:val="24"/>
          <w:szCs w:val="24"/>
          <w:highlight w:val="none"/>
          <w:lang w:val="en-US" w:eastAsia="zh-CN"/>
        </w:rPr>
        <w:t>或盖章</w:t>
      </w:r>
      <w:r>
        <w:rPr>
          <w:rFonts w:hint="eastAsia" w:ascii="仿宋" w:hAnsi="仿宋" w:eastAsia="仿宋" w:cs="仿宋"/>
          <w:color w:val="auto"/>
          <w:sz w:val="24"/>
          <w:szCs w:val="24"/>
          <w:highlight w:val="none"/>
        </w:rPr>
        <w:t xml:space="preserve">）： </w:t>
      </w:r>
    </w:p>
    <w:p w14:paraId="491146B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3360" w:firstLineChars="1400"/>
        <w:contextualSpacing/>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供应商（电子签章）：      </w:t>
      </w:r>
    </w:p>
    <w:p w14:paraId="0E9F313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3360" w:firstLineChars="1400"/>
        <w:contextualSpacing/>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日期：   年   月   日</w:t>
      </w:r>
    </w:p>
    <w:p w14:paraId="37DC3FED">
      <w:pPr>
        <w:keepNext w:val="0"/>
        <w:keepLines w:val="0"/>
        <w:pageBreakBefore w:val="0"/>
        <w:kinsoku/>
        <w:topLinePunct w:val="0"/>
        <w:bidi w:val="0"/>
        <w:spacing w:beforeAutospacing="0" w:afterAutospacing="0" w:line="360" w:lineRule="auto"/>
        <w:ind w:right="0" w:rightChars="0"/>
        <w:contextualSpacing/>
        <w:jc w:val="left"/>
        <w:outlineLvl w:val="1"/>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br w:type="page"/>
      </w:r>
      <w:bookmarkStart w:id="113" w:name="_Toc4479"/>
      <w:bookmarkStart w:id="114" w:name="_Toc634"/>
      <w:r>
        <w:rPr>
          <w:rFonts w:hint="eastAsia" w:ascii="仿宋" w:hAnsi="仿宋" w:eastAsia="仿宋" w:cs="仿宋"/>
          <w:b/>
          <w:color w:val="auto"/>
          <w:sz w:val="28"/>
          <w:szCs w:val="28"/>
          <w:highlight w:val="none"/>
        </w:rPr>
        <w:t>三、商务技术文件格式</w:t>
      </w:r>
      <w:bookmarkEnd w:id="113"/>
      <w:bookmarkEnd w:id="114"/>
      <w:r>
        <w:rPr>
          <w:rFonts w:hint="eastAsia" w:ascii="仿宋" w:hAnsi="仿宋" w:eastAsia="仿宋" w:cs="仿宋"/>
          <w:b/>
          <w:color w:val="auto"/>
          <w:sz w:val="28"/>
          <w:szCs w:val="28"/>
          <w:highlight w:val="none"/>
        </w:rPr>
        <w:t xml:space="preserve"> </w:t>
      </w:r>
    </w:p>
    <w:p w14:paraId="2CA206D8">
      <w:pPr>
        <w:keepNext w:val="0"/>
        <w:keepLines w:val="0"/>
        <w:pageBreakBefore w:val="0"/>
        <w:kinsoku/>
        <w:topLinePunct w:val="0"/>
        <w:bidi w:val="0"/>
        <w:snapToGrid w:val="0"/>
        <w:spacing w:beforeAutospacing="0" w:afterAutospacing="0" w:line="360" w:lineRule="auto"/>
        <w:ind w:right="0" w:rightChars="0"/>
        <w:jc w:val="left"/>
        <w:outlineLvl w:val="2"/>
        <w:rPr>
          <w:rFonts w:hint="eastAsia" w:ascii="仿宋" w:hAnsi="仿宋" w:eastAsia="仿宋" w:cs="仿宋"/>
          <w:b/>
          <w:color w:val="auto"/>
          <w:sz w:val="24"/>
          <w:szCs w:val="24"/>
          <w:highlight w:val="none"/>
        </w:rPr>
      </w:pPr>
      <w:bookmarkStart w:id="115" w:name="_Toc424"/>
      <w:bookmarkStart w:id="116" w:name="_Toc25545"/>
      <w:r>
        <w:rPr>
          <w:rFonts w:hint="eastAsia" w:ascii="仿宋" w:hAnsi="仿宋" w:eastAsia="仿宋" w:cs="仿宋"/>
          <w:b/>
          <w:color w:val="auto"/>
          <w:sz w:val="24"/>
          <w:szCs w:val="24"/>
          <w:highlight w:val="none"/>
        </w:rPr>
        <w:t>1.商务技术文件封面格式</w:t>
      </w:r>
      <w:bookmarkEnd w:id="115"/>
      <w:bookmarkEnd w:id="116"/>
    </w:p>
    <w:p w14:paraId="5DDA88A4">
      <w:pPr>
        <w:keepNext w:val="0"/>
        <w:keepLines w:val="0"/>
        <w:pageBreakBefore w:val="0"/>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bCs/>
          <w:color w:val="auto"/>
          <w:sz w:val="24"/>
          <w:szCs w:val="24"/>
          <w:highlight w:val="none"/>
        </w:rPr>
      </w:pPr>
    </w:p>
    <w:p w14:paraId="4F7BF9D9">
      <w:pPr>
        <w:shd w:val="clear" w:color="auto" w:fill="auto"/>
        <w:snapToGrid w:val="0"/>
        <w:spacing w:before="156" w:beforeLines="50" w:after="50"/>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电 子 响 应 文 件</w:t>
      </w:r>
    </w:p>
    <w:p w14:paraId="7B6EAEA6">
      <w:pPr>
        <w:keepNext w:val="0"/>
        <w:keepLines w:val="0"/>
        <w:pageBreakBefore w:val="0"/>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p>
    <w:p w14:paraId="44D55760">
      <w:pPr>
        <w:keepNext w:val="0"/>
        <w:keepLines w:val="0"/>
        <w:pageBreakBefore w:val="0"/>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p>
    <w:p w14:paraId="0709F26C">
      <w:pPr>
        <w:shd w:val="clear" w:color="auto" w:fill="auto"/>
        <w:snapToGrid w:val="0"/>
        <w:spacing w:before="156" w:beforeLines="50" w:after="50"/>
        <w:jc w:val="center"/>
        <w:rPr>
          <w:rFonts w:hint="eastAsia" w:ascii="仿宋" w:hAnsi="仿宋" w:eastAsia="仿宋" w:cs="仿宋"/>
          <w:bCs/>
          <w:color w:val="auto"/>
          <w:sz w:val="44"/>
          <w:szCs w:val="44"/>
          <w:highlight w:val="none"/>
        </w:rPr>
      </w:pPr>
      <w:r>
        <w:rPr>
          <w:rFonts w:hint="eastAsia" w:ascii="仿宋" w:hAnsi="仿宋" w:eastAsia="仿宋" w:cs="仿宋"/>
          <w:bCs/>
          <w:color w:val="auto"/>
          <w:sz w:val="44"/>
          <w:szCs w:val="44"/>
          <w:highlight w:val="none"/>
        </w:rPr>
        <w:t>商  务  技  术  文  件</w:t>
      </w:r>
    </w:p>
    <w:p w14:paraId="4CBC132A">
      <w:pPr>
        <w:keepNext w:val="0"/>
        <w:keepLines w:val="0"/>
        <w:pageBreakBefore w:val="0"/>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bCs/>
          <w:color w:val="auto"/>
          <w:sz w:val="24"/>
          <w:szCs w:val="24"/>
          <w:highlight w:val="none"/>
        </w:rPr>
      </w:pPr>
    </w:p>
    <w:p w14:paraId="02F5931D">
      <w:pPr>
        <w:keepNext w:val="0"/>
        <w:keepLines w:val="0"/>
        <w:pageBreakBefore w:val="0"/>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bCs/>
          <w:color w:val="auto"/>
          <w:sz w:val="24"/>
          <w:szCs w:val="24"/>
          <w:highlight w:val="none"/>
        </w:rPr>
      </w:pPr>
    </w:p>
    <w:p w14:paraId="37D3EA21">
      <w:pPr>
        <w:shd w:val="clear" w:color="auto" w:fill="auto"/>
        <w:snapToGrid w:val="0"/>
        <w:spacing w:before="156" w:beforeLines="50" w:after="50"/>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项目名称：</w:t>
      </w:r>
    </w:p>
    <w:p w14:paraId="18B4EF64">
      <w:pPr>
        <w:shd w:val="clear" w:color="auto" w:fill="auto"/>
        <w:snapToGrid w:val="0"/>
        <w:spacing w:before="156" w:beforeLines="50" w:after="50"/>
        <w:ind w:firstLine="720" w:firstLineChars="225"/>
        <w:rPr>
          <w:rFonts w:hint="eastAsia" w:ascii="仿宋" w:hAnsi="仿宋" w:eastAsia="仿宋" w:cs="仿宋"/>
          <w:bCs/>
          <w:color w:val="auto"/>
          <w:sz w:val="32"/>
          <w:szCs w:val="32"/>
          <w:highlight w:val="none"/>
        </w:rPr>
      </w:pPr>
    </w:p>
    <w:p w14:paraId="0C4F78A8">
      <w:pPr>
        <w:shd w:val="clear" w:color="auto" w:fill="auto"/>
        <w:snapToGrid w:val="0"/>
        <w:spacing w:before="156" w:beforeLines="50" w:after="50"/>
        <w:ind w:firstLine="720" w:firstLineChars="225"/>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项目编号：</w:t>
      </w:r>
    </w:p>
    <w:p w14:paraId="40DAD1F0">
      <w:pPr>
        <w:shd w:val="clear" w:color="auto" w:fill="auto"/>
        <w:snapToGrid w:val="0"/>
        <w:spacing w:before="156" w:beforeLines="50" w:after="50"/>
        <w:ind w:firstLine="720" w:firstLineChars="225"/>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 </w:t>
      </w:r>
    </w:p>
    <w:p w14:paraId="1B4E3ED9">
      <w:pPr>
        <w:shd w:val="clear" w:color="auto" w:fill="auto"/>
        <w:snapToGrid w:val="0"/>
        <w:spacing w:before="156" w:beforeLines="50" w:after="50"/>
        <w:ind w:firstLine="720" w:firstLineChars="225"/>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所竞</w:t>
      </w:r>
      <w:r>
        <w:rPr>
          <w:rFonts w:hint="eastAsia" w:ascii="仿宋" w:hAnsi="仿宋" w:eastAsia="仿宋" w:cs="仿宋"/>
          <w:bCs/>
          <w:color w:val="auto"/>
          <w:sz w:val="32"/>
          <w:szCs w:val="32"/>
          <w:highlight w:val="none"/>
          <w:lang w:val="en-US" w:eastAsia="zh-CN"/>
        </w:rPr>
        <w:t>标段</w:t>
      </w:r>
      <w:r>
        <w:rPr>
          <w:rFonts w:hint="eastAsia" w:ascii="仿宋" w:hAnsi="仿宋" w:eastAsia="仿宋" w:cs="仿宋"/>
          <w:bCs/>
          <w:color w:val="auto"/>
          <w:sz w:val="32"/>
          <w:szCs w:val="32"/>
          <w:highlight w:val="none"/>
        </w:rPr>
        <w:t>：</w:t>
      </w:r>
    </w:p>
    <w:p w14:paraId="5B30A8D3">
      <w:pPr>
        <w:shd w:val="clear" w:color="auto" w:fill="auto"/>
        <w:snapToGrid w:val="0"/>
        <w:spacing w:before="156" w:beforeLines="50" w:after="50"/>
        <w:ind w:firstLine="720" w:firstLineChars="225"/>
        <w:rPr>
          <w:rFonts w:hint="eastAsia" w:ascii="仿宋" w:hAnsi="仿宋" w:eastAsia="仿宋" w:cs="仿宋"/>
          <w:bCs/>
          <w:color w:val="auto"/>
          <w:sz w:val="32"/>
          <w:szCs w:val="32"/>
          <w:highlight w:val="none"/>
        </w:rPr>
      </w:pPr>
    </w:p>
    <w:p w14:paraId="0207D0CC">
      <w:pPr>
        <w:pStyle w:val="6"/>
        <w:keepNext w:val="0"/>
        <w:keepLines w:val="0"/>
        <w:pageBreakBefore w:val="0"/>
        <w:kinsoku/>
        <w:topLinePunct w:val="0"/>
        <w:bidi w:val="0"/>
        <w:snapToGrid w:val="0"/>
        <w:spacing w:beforeAutospacing="0" w:afterAutospacing="0" w:line="360" w:lineRule="auto"/>
        <w:ind w:left="0" w:leftChars="0" w:right="0" w:rightChars="0" w:firstLine="640" w:firstLineChars="200"/>
        <w:jc w:val="left"/>
        <w:outlineLvl w:val="9"/>
        <w:rPr>
          <w:rFonts w:hint="eastAsia" w:ascii="仿宋" w:hAnsi="仿宋" w:eastAsia="仿宋" w:cs="仿宋"/>
          <w:bCs/>
          <w:color w:val="auto"/>
          <w:sz w:val="24"/>
          <w:szCs w:val="24"/>
          <w:highlight w:val="none"/>
        </w:rPr>
      </w:pPr>
      <w:r>
        <w:rPr>
          <w:rFonts w:hint="eastAsia" w:ascii="仿宋" w:hAnsi="仿宋" w:eastAsia="仿宋" w:cs="仿宋"/>
          <w:bCs/>
          <w:color w:val="auto"/>
          <w:kern w:val="2"/>
          <w:sz w:val="32"/>
          <w:szCs w:val="32"/>
          <w:highlight w:val="none"/>
          <w:lang w:val="en-US" w:eastAsia="zh-CN" w:bidi="ar-SA"/>
        </w:rPr>
        <w:t>供应商名称：</w:t>
      </w:r>
    </w:p>
    <w:p w14:paraId="461B8A7D">
      <w:pPr>
        <w:pStyle w:val="6"/>
        <w:keepNext w:val="0"/>
        <w:keepLines w:val="0"/>
        <w:pageBreakBefore w:val="0"/>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bCs/>
          <w:color w:val="auto"/>
          <w:sz w:val="24"/>
          <w:szCs w:val="24"/>
          <w:highlight w:val="none"/>
        </w:rPr>
      </w:pPr>
    </w:p>
    <w:p w14:paraId="62B8016A">
      <w:pPr>
        <w:pStyle w:val="6"/>
        <w:keepNext w:val="0"/>
        <w:keepLines w:val="0"/>
        <w:pageBreakBefore w:val="0"/>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bCs/>
          <w:color w:val="auto"/>
          <w:sz w:val="24"/>
          <w:szCs w:val="24"/>
          <w:highlight w:val="none"/>
        </w:rPr>
      </w:pPr>
    </w:p>
    <w:p w14:paraId="3AED5112">
      <w:pPr>
        <w:pStyle w:val="6"/>
        <w:keepNext w:val="0"/>
        <w:keepLines w:val="0"/>
        <w:pageBreakBefore w:val="0"/>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bCs/>
          <w:color w:val="auto"/>
          <w:sz w:val="24"/>
          <w:szCs w:val="24"/>
          <w:highlight w:val="none"/>
        </w:rPr>
      </w:pPr>
    </w:p>
    <w:p w14:paraId="6FBC2F36">
      <w:pPr>
        <w:shd w:val="clear" w:color="auto" w:fill="auto"/>
        <w:snapToGrid w:val="0"/>
        <w:spacing w:before="156" w:beforeLines="50" w:after="5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14:paraId="46B1A929">
      <w:pPr>
        <w:keepNext w:val="0"/>
        <w:keepLines w:val="0"/>
        <w:pageBreakBefore w:val="0"/>
        <w:kinsoku/>
        <w:topLinePunct w:val="0"/>
        <w:bidi w:val="0"/>
        <w:snapToGrid w:val="0"/>
        <w:spacing w:beforeAutospacing="0" w:afterAutospacing="0" w:line="360" w:lineRule="auto"/>
        <w:ind w:right="0" w:rightChars="0"/>
        <w:jc w:val="left"/>
        <w:outlineLvl w:val="2"/>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br w:type="page"/>
      </w:r>
      <w:bookmarkStart w:id="117" w:name="_Toc19005"/>
      <w:bookmarkStart w:id="118" w:name="_Toc21480"/>
      <w:r>
        <w:rPr>
          <w:rFonts w:hint="eastAsia" w:ascii="仿宋" w:hAnsi="仿宋" w:eastAsia="仿宋" w:cs="仿宋"/>
          <w:b/>
          <w:bCs/>
          <w:color w:val="auto"/>
          <w:sz w:val="24"/>
          <w:szCs w:val="24"/>
          <w:highlight w:val="none"/>
        </w:rPr>
        <w:t>2.商务技术文件目录</w:t>
      </w:r>
      <w:bookmarkEnd w:id="117"/>
      <w:bookmarkEnd w:id="118"/>
    </w:p>
    <w:p w14:paraId="5E7619F9">
      <w:pPr>
        <w:keepNext w:val="0"/>
        <w:keepLines w:val="0"/>
        <w:pageBreakBefore w:val="0"/>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根据磋商文件规定及供应商提供的材料自行编写目录（部分格式后附）。</w:t>
      </w:r>
    </w:p>
    <w:p w14:paraId="080B0625">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p>
    <w:p w14:paraId="7DFF3CEC">
      <w:pPr>
        <w:keepNext w:val="0"/>
        <w:keepLines w:val="0"/>
        <w:pageBreakBefore w:val="0"/>
        <w:kinsoku/>
        <w:topLinePunct w:val="0"/>
        <w:bidi w:val="0"/>
        <w:spacing w:beforeAutospacing="0" w:afterAutospacing="0" w:line="360" w:lineRule="auto"/>
        <w:ind w:right="0" w:rightChars="0"/>
        <w:jc w:val="left"/>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bookmarkStart w:id="119" w:name="_Toc893"/>
      <w:bookmarkStart w:id="120" w:name="_Toc27543"/>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无串通竞标行为的承诺函</w:t>
      </w:r>
      <w:bookmarkEnd w:id="119"/>
      <w:bookmarkEnd w:id="120"/>
    </w:p>
    <w:p w14:paraId="14FF634C">
      <w:pPr>
        <w:keepNext w:val="0"/>
        <w:keepLines w:val="0"/>
        <w:pageBreakBefore w:val="0"/>
        <w:kinsoku/>
        <w:topLinePunct w:val="0"/>
        <w:bidi w:val="0"/>
        <w:spacing w:beforeAutospacing="0" w:afterAutospacing="0" w:line="360" w:lineRule="auto"/>
        <w:ind w:right="0" w:rightChars="0"/>
        <w:contextualSpacing/>
        <w:jc w:val="center"/>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无串通竞标行为的承诺函</w:t>
      </w:r>
    </w:p>
    <w:p w14:paraId="6552BBE2">
      <w:pPr>
        <w:keepNext w:val="0"/>
        <w:keepLines w:val="0"/>
        <w:pageBreakBefore w:val="0"/>
        <w:kinsoku/>
        <w:topLinePunct w:val="0"/>
        <w:bidi w:val="0"/>
        <w:spacing w:beforeAutospacing="0" w:afterAutospacing="0" w:line="360" w:lineRule="auto"/>
        <w:ind w:left="0" w:leftChars="0" w:right="0" w:rightChars="0" w:firstLine="482" w:firstLineChars="200"/>
        <w:contextualSpacing/>
        <w:jc w:val="left"/>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一、我方承诺无下列相互串通竞标的情形：</w:t>
      </w:r>
    </w:p>
    <w:p w14:paraId="184A65F7">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1.不同供应商的响应文件由同一单位或者个人编制； </w:t>
      </w:r>
    </w:p>
    <w:p w14:paraId="650A2CCF">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2.不同供应商委托同一单位或者个人办理竞标事宜；</w:t>
      </w:r>
    </w:p>
    <w:p w14:paraId="740FAAC5">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3.不同供应商的响应文件载明的项目管理员为同一个人；</w:t>
      </w:r>
    </w:p>
    <w:p w14:paraId="2F997EDB">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4.不</w:t>
      </w:r>
      <w:r>
        <w:rPr>
          <w:rFonts w:hint="eastAsia" w:ascii="仿宋" w:hAnsi="仿宋" w:eastAsia="仿宋" w:cs="仿宋"/>
          <w:color w:val="auto"/>
          <w:spacing w:val="-6"/>
          <w:sz w:val="24"/>
          <w:szCs w:val="24"/>
          <w:highlight w:val="none"/>
        </w:rPr>
        <w:t>同供应商的响应文件异常一致或者竞标报价呈规律性差异；</w:t>
      </w:r>
    </w:p>
    <w:p w14:paraId="07E318E6">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5.不同供应商的响应文件相互混装；</w:t>
      </w:r>
    </w:p>
    <w:p w14:paraId="614C64F0">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6.不同供应商的磋商保证金从同一单位或者个人账户转出。</w:t>
      </w:r>
    </w:p>
    <w:p w14:paraId="59B8C96D">
      <w:pPr>
        <w:keepNext w:val="0"/>
        <w:keepLines w:val="0"/>
        <w:pageBreakBefore w:val="0"/>
        <w:kinsoku/>
        <w:topLinePunct w:val="0"/>
        <w:bidi w:val="0"/>
        <w:spacing w:beforeAutospacing="0" w:afterAutospacing="0" w:line="360" w:lineRule="auto"/>
        <w:ind w:left="0" w:leftChars="0" w:right="0" w:rightChars="0" w:firstLine="482" w:firstLineChars="200"/>
        <w:contextualSpacing/>
        <w:jc w:val="left"/>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二、我方承诺无下列恶意串通的情形：</w:t>
      </w:r>
    </w:p>
    <w:p w14:paraId="16EEACED">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1.供应商直接或者间接从采购人或者采购代理机构处获得其他供应商的相关信息并修改其响应文件；</w:t>
      </w:r>
    </w:p>
    <w:p w14:paraId="408A0448">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2.供应商按照采购人或者采购代理机构的授意撤换、修改响应文件；</w:t>
      </w:r>
    </w:p>
    <w:p w14:paraId="102B0C04">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w:t>
      </w:r>
      <w:r>
        <w:rPr>
          <w:rFonts w:hint="eastAsia" w:ascii="仿宋" w:hAnsi="仿宋" w:eastAsia="仿宋" w:cs="仿宋"/>
          <w:color w:val="auto"/>
          <w:spacing w:val="-6"/>
          <w:sz w:val="24"/>
          <w:szCs w:val="24"/>
          <w:highlight w:val="none"/>
        </w:rPr>
        <w:t>应商之间协商报价、技术方案等响应文件的实质性内容；</w:t>
      </w:r>
    </w:p>
    <w:p w14:paraId="276499C6">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4.属于同一集团、协会、商会等组织成员的供应商按照该组织要求协同参加政府采购活动；</w:t>
      </w:r>
    </w:p>
    <w:p w14:paraId="3EF4E16E">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5.供应商之间事先约定一致抬高或者压低竞标报价，或者在竞争性磋商项目中事先约定轮流以高价位或者低价位成交，或者事先约定由某一特定供应商成交，然后再参加竞标；</w:t>
      </w:r>
    </w:p>
    <w:p w14:paraId="28A78D4C">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6.供应商之间商定部分供应商放弃参加政府采购活动或者放弃成交；</w:t>
      </w:r>
    </w:p>
    <w:p w14:paraId="2B0DB836">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7.供应商与采购人或者采购代理机构之间、供应商相互之间，为</w:t>
      </w:r>
      <w:r>
        <w:rPr>
          <w:rFonts w:hint="eastAsia" w:ascii="仿宋" w:hAnsi="仿宋" w:eastAsia="仿宋" w:cs="仿宋"/>
          <w:color w:val="auto"/>
          <w:spacing w:val="-6"/>
          <w:sz w:val="24"/>
          <w:szCs w:val="24"/>
          <w:highlight w:val="none"/>
        </w:rPr>
        <w:t>谋求特定供应商成交或者排斥其他供应商的其他串通行为。</w:t>
      </w:r>
    </w:p>
    <w:p w14:paraId="02CBB611">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p>
    <w:p w14:paraId="092AABE8">
      <w:pPr>
        <w:keepNext w:val="0"/>
        <w:keepLines w:val="0"/>
        <w:pageBreakBefore w:val="0"/>
        <w:kinsoku/>
        <w:topLinePunct w:val="0"/>
        <w:bidi w:val="0"/>
        <w:spacing w:beforeAutospacing="0" w:afterAutospacing="0" w:line="360" w:lineRule="auto"/>
        <w:ind w:left="0" w:leftChars="0" w:right="0" w:rightChars="0" w:firstLine="482" w:firstLineChars="200"/>
        <w:contextualSpacing/>
        <w:jc w:val="left"/>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以上情形一经核查属实，我方愿意承担一切后果，并不再寻求任何旨在减轻或者免除法律责任的辩解。</w:t>
      </w:r>
    </w:p>
    <w:p w14:paraId="071CB777">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p>
    <w:p w14:paraId="42499B3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3360" w:firstLineChars="1400"/>
        <w:contextualSpacing/>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供应商（电子签章）：</w:t>
      </w:r>
    </w:p>
    <w:p w14:paraId="7A8DC39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3360" w:firstLineChars="1400"/>
        <w:contextualSpacing/>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1813AC47">
      <w:pPr>
        <w:keepNext w:val="0"/>
        <w:keepLines w:val="0"/>
        <w:pageBreakBefore w:val="0"/>
        <w:kinsoku/>
        <w:topLinePunct w:val="0"/>
        <w:bidi w:val="0"/>
        <w:spacing w:beforeAutospacing="0" w:afterAutospacing="0" w:line="360" w:lineRule="auto"/>
        <w:ind w:right="0" w:rightChars="0"/>
        <w:jc w:val="left"/>
        <w:outlineLvl w:val="2"/>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br w:type="page"/>
      </w:r>
      <w:bookmarkStart w:id="121" w:name="_Toc855"/>
      <w:bookmarkStart w:id="122" w:name="_Toc179"/>
      <w:r>
        <w:rPr>
          <w:rFonts w:hint="eastAsia" w:ascii="仿宋" w:hAnsi="仿宋" w:eastAsia="仿宋" w:cs="仿宋"/>
          <w:b/>
          <w:bCs w:val="0"/>
          <w:color w:val="auto"/>
          <w:sz w:val="24"/>
          <w:szCs w:val="24"/>
          <w:highlight w:val="none"/>
          <w:lang w:val="en-US" w:eastAsia="zh-CN"/>
        </w:rPr>
        <w:t>4.</w:t>
      </w:r>
      <w:r>
        <w:rPr>
          <w:rFonts w:hint="eastAsia" w:ascii="仿宋" w:hAnsi="仿宋" w:eastAsia="仿宋" w:cs="仿宋"/>
          <w:b/>
          <w:bCs w:val="0"/>
          <w:color w:val="auto"/>
          <w:sz w:val="24"/>
          <w:szCs w:val="24"/>
          <w:highlight w:val="none"/>
        </w:rPr>
        <w:t>法定代表人证明书</w:t>
      </w:r>
      <w:bookmarkEnd w:id="121"/>
      <w:bookmarkEnd w:id="122"/>
    </w:p>
    <w:p w14:paraId="13D44440">
      <w:pPr>
        <w:keepNext w:val="0"/>
        <w:keepLines w:val="0"/>
        <w:pageBreakBefore w:val="0"/>
        <w:kinsoku/>
        <w:topLinePunct w:val="0"/>
        <w:bidi w:val="0"/>
        <w:spacing w:beforeAutospacing="0" w:afterAutospacing="0" w:line="360" w:lineRule="auto"/>
        <w:ind w:right="0" w:rightChars="0"/>
        <w:contextualSpacing/>
        <w:jc w:val="center"/>
        <w:outlineLvl w:val="9"/>
        <w:rPr>
          <w:rFonts w:hint="eastAsia" w:ascii="仿宋" w:hAnsi="仿宋" w:eastAsia="仿宋" w:cs="仿宋"/>
          <w:color w:val="auto"/>
          <w:sz w:val="24"/>
          <w:szCs w:val="24"/>
          <w:highlight w:val="none"/>
        </w:rPr>
      </w:pPr>
      <w:r>
        <w:rPr>
          <w:rFonts w:hint="eastAsia" w:ascii="仿宋" w:hAnsi="仿宋" w:eastAsia="仿宋" w:cs="仿宋"/>
          <w:b/>
          <w:bCs w:val="0"/>
          <w:color w:val="auto"/>
          <w:sz w:val="24"/>
          <w:szCs w:val="24"/>
          <w:highlight w:val="none"/>
        </w:rPr>
        <w:t>法定代表人证明书</w:t>
      </w:r>
    </w:p>
    <w:p w14:paraId="2C763FD2">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w:t>
      </w:r>
      <w:r>
        <w:rPr>
          <w:rFonts w:hint="eastAsia" w:ascii="仿宋" w:hAnsi="仿宋" w:eastAsia="仿宋" w:cs="仿宋"/>
          <w:color w:val="auto"/>
          <w:sz w:val="24"/>
          <w:szCs w:val="24"/>
          <w:highlight w:val="none"/>
          <w:u w:val="single"/>
          <w:lang w:val="en-US" w:eastAsia="zh-CN"/>
        </w:rPr>
        <w:t xml:space="preserve">                              </w:t>
      </w:r>
    </w:p>
    <w:p w14:paraId="25F5245B">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single"/>
          <w:lang w:val="en-US" w:eastAsia="zh-CN"/>
        </w:rPr>
        <w:t xml:space="preserve">                              </w:t>
      </w:r>
    </w:p>
    <w:p w14:paraId="655CD183">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    名：</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rPr>
        <w:t>性     别：</w:t>
      </w:r>
      <w:r>
        <w:rPr>
          <w:rFonts w:hint="eastAsia" w:ascii="仿宋" w:hAnsi="仿宋" w:eastAsia="仿宋" w:cs="仿宋"/>
          <w:color w:val="auto"/>
          <w:sz w:val="24"/>
          <w:szCs w:val="24"/>
          <w:highlight w:val="none"/>
          <w:u w:val="single"/>
          <w:lang w:val="en-US" w:eastAsia="zh-CN"/>
        </w:rPr>
        <w:t xml:space="preserve">               </w:t>
      </w:r>
    </w:p>
    <w:p w14:paraId="6FEF96F3">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u w:val="single"/>
          <w:lang w:val="en-US"/>
        </w:rPr>
      </w:pPr>
      <w:r>
        <w:rPr>
          <w:rFonts w:hint="eastAsia" w:ascii="仿宋" w:hAnsi="仿宋" w:eastAsia="仿宋" w:cs="仿宋"/>
          <w:color w:val="auto"/>
          <w:sz w:val="24"/>
          <w:szCs w:val="24"/>
          <w:highlight w:val="none"/>
        </w:rPr>
        <w:t>年    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rPr>
        <w:t>职     务：</w:t>
      </w:r>
      <w:r>
        <w:rPr>
          <w:rFonts w:hint="eastAsia" w:ascii="仿宋" w:hAnsi="仿宋" w:eastAsia="仿宋" w:cs="仿宋"/>
          <w:color w:val="auto"/>
          <w:sz w:val="24"/>
          <w:szCs w:val="24"/>
          <w:highlight w:val="none"/>
          <w:u w:val="single"/>
          <w:lang w:val="en-US" w:eastAsia="zh-CN"/>
        </w:rPr>
        <w:t xml:space="preserve">                </w:t>
      </w:r>
    </w:p>
    <w:p w14:paraId="718DDDB0">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u w:val="single"/>
          <w:lang w:val="en-US" w:eastAsia="zh-CN"/>
        </w:rPr>
        <w:t xml:space="preserve">               </w:t>
      </w:r>
    </w:p>
    <w:p w14:paraId="6D9E3698">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（供应商名称）</w:t>
      </w:r>
      <w:r>
        <w:rPr>
          <w:rFonts w:hint="eastAsia" w:ascii="仿宋" w:hAnsi="仿宋" w:eastAsia="仿宋" w:cs="仿宋"/>
          <w:color w:val="auto"/>
          <w:sz w:val="24"/>
          <w:szCs w:val="24"/>
          <w:highlight w:val="none"/>
        </w:rPr>
        <w:t>的法定代表人。</w:t>
      </w:r>
    </w:p>
    <w:p w14:paraId="0F12DBF3">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14:paraId="14486D2D">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p>
    <w:p w14:paraId="217DDABD">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p>
    <w:p w14:paraId="2BCE1BB7">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p>
    <w:p w14:paraId="0EB38D89">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附件：法定代表人有效身份证正反面复印件</w:t>
      </w:r>
    </w:p>
    <w:p w14:paraId="65959347">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p>
    <w:p w14:paraId="70E860E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3360" w:firstLineChars="1400"/>
        <w:contextualSpacing/>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供应商（电子签章）：</w:t>
      </w:r>
    </w:p>
    <w:p w14:paraId="53EE5DC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3360" w:firstLineChars="1400"/>
        <w:contextualSpacing/>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1555414B">
      <w:pPr>
        <w:keepNext w:val="0"/>
        <w:keepLines w:val="0"/>
        <w:pageBreakBefore w:val="0"/>
        <w:kinsoku/>
        <w:topLinePunct w:val="0"/>
        <w:bidi w:val="0"/>
        <w:spacing w:beforeAutospacing="0" w:afterAutospacing="0" w:line="360" w:lineRule="auto"/>
        <w:ind w:left="0" w:leftChars="0" w:right="0" w:rightChars="0" w:firstLine="482" w:firstLineChars="200"/>
        <w:contextualSpacing/>
        <w:jc w:val="left"/>
        <w:outlineLvl w:val="9"/>
        <w:rPr>
          <w:rFonts w:hint="eastAsia" w:ascii="仿宋" w:hAnsi="仿宋" w:eastAsia="仿宋" w:cs="仿宋"/>
          <w:b/>
          <w:color w:val="auto"/>
          <w:sz w:val="24"/>
          <w:szCs w:val="24"/>
          <w:highlight w:val="none"/>
        </w:rPr>
      </w:pPr>
    </w:p>
    <w:p w14:paraId="0A5A8052">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p>
    <w:p w14:paraId="711EE3BE">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注：自然人竞标的无需提供，联合体竞标的只需牵头人出具。</w:t>
      </w:r>
    </w:p>
    <w:p w14:paraId="30E3D309">
      <w:pPr>
        <w:keepNext w:val="0"/>
        <w:keepLines w:val="0"/>
        <w:pageBreakBefore w:val="0"/>
        <w:kinsoku/>
        <w:topLinePunct w:val="0"/>
        <w:bidi w:val="0"/>
        <w:adjustRightInd w:val="0"/>
        <w:snapToGrid w:val="0"/>
        <w:spacing w:beforeAutospacing="0" w:afterAutospacing="0" w:line="360" w:lineRule="auto"/>
        <w:ind w:left="0" w:leftChars="0" w:right="0" w:rightChars="0" w:firstLine="482" w:firstLineChars="200"/>
        <w:jc w:val="left"/>
        <w:outlineLvl w:val="9"/>
        <w:rPr>
          <w:rFonts w:hint="eastAsia" w:ascii="仿宋" w:hAnsi="仿宋" w:eastAsia="仿宋" w:cs="仿宋"/>
          <w:b/>
          <w:color w:val="auto"/>
          <w:sz w:val="24"/>
          <w:szCs w:val="24"/>
          <w:highlight w:val="none"/>
        </w:rPr>
      </w:pPr>
    </w:p>
    <w:p w14:paraId="119AD2F1">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2518ACCE">
      <w:pPr>
        <w:keepNext w:val="0"/>
        <w:keepLines w:val="0"/>
        <w:pageBreakBefore w:val="0"/>
        <w:kinsoku/>
        <w:topLinePunct w:val="0"/>
        <w:bidi w:val="0"/>
        <w:spacing w:beforeAutospacing="0" w:afterAutospacing="0" w:line="360" w:lineRule="auto"/>
        <w:ind w:right="0" w:rightChars="0"/>
        <w:jc w:val="left"/>
        <w:outlineLvl w:val="2"/>
        <w:rPr>
          <w:rFonts w:hint="eastAsia" w:ascii="仿宋" w:hAnsi="仿宋" w:eastAsia="仿宋" w:cs="仿宋"/>
          <w:b/>
          <w:bCs/>
          <w:color w:val="auto"/>
          <w:sz w:val="24"/>
          <w:szCs w:val="24"/>
          <w:highlight w:val="none"/>
        </w:rPr>
      </w:pPr>
      <w:bookmarkStart w:id="123" w:name="_Toc10332"/>
      <w:bookmarkStart w:id="124" w:name="_Toc6874"/>
      <w:bookmarkStart w:id="125" w:name="_Hlk65853643"/>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授权委托书</w:t>
      </w:r>
      <w:bookmarkEnd w:id="123"/>
      <w:bookmarkEnd w:id="124"/>
    </w:p>
    <w:p w14:paraId="72F9EB9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授权委托书</w:t>
      </w:r>
    </w:p>
    <w:p w14:paraId="499DBAA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（非联合体竞标格式）</w:t>
      </w:r>
    </w:p>
    <w:p w14:paraId="54EC130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（如有委托时）</w:t>
      </w:r>
    </w:p>
    <w:p w14:paraId="2B68D685">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p>
    <w:p w14:paraId="570A9F8B">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（采购人名称）</w:t>
      </w:r>
      <w:r>
        <w:rPr>
          <w:rFonts w:hint="eastAsia" w:ascii="仿宋" w:hAnsi="仿宋" w:eastAsia="仿宋" w:cs="仿宋"/>
          <w:color w:val="auto"/>
          <w:sz w:val="24"/>
          <w:szCs w:val="24"/>
          <w:highlight w:val="none"/>
        </w:rPr>
        <w:t>：</w:t>
      </w:r>
    </w:p>
    <w:p w14:paraId="4896294B">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w:t>
      </w:r>
      <w:r>
        <w:rPr>
          <w:rFonts w:hint="eastAsia" w:ascii="仿宋" w:hAnsi="仿宋" w:eastAsia="仿宋" w:cs="仿宋"/>
          <w:color w:val="auto"/>
          <w:sz w:val="24"/>
          <w:szCs w:val="24"/>
          <w:highlight w:val="none"/>
          <w:u w:val="single"/>
        </w:rPr>
        <w:t xml:space="preserve">  （姓名）  </w:t>
      </w: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 xml:space="preserve">  （供应商名称）  </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sym w:font="Wingdings 2" w:char="00A3"/>
      </w:r>
      <w:r>
        <w:rPr>
          <w:rFonts w:hint="eastAsia" w:ascii="仿宋" w:hAnsi="仿宋" w:eastAsia="仿宋" w:cs="仿宋"/>
          <w:color w:val="auto"/>
          <w:sz w:val="24"/>
          <w:szCs w:val="24"/>
          <w:highlight w:val="none"/>
          <w:u w:val="single"/>
        </w:rPr>
        <w:t>法定代表人/□负责人/□自然人本人</w:t>
      </w:r>
      <w:r>
        <w:rPr>
          <w:rFonts w:hint="eastAsia" w:ascii="仿宋" w:hAnsi="仿宋" w:eastAsia="仿宋" w:cs="仿宋"/>
          <w:color w:val="auto"/>
          <w:sz w:val="24"/>
          <w:szCs w:val="24"/>
          <w:highlight w:val="none"/>
        </w:rPr>
        <w:t>），现授权</w:t>
      </w:r>
      <w:r>
        <w:rPr>
          <w:rFonts w:hint="eastAsia" w:ascii="仿宋" w:hAnsi="仿宋" w:eastAsia="仿宋" w:cs="仿宋"/>
          <w:color w:val="auto"/>
          <w:sz w:val="24"/>
          <w:szCs w:val="24"/>
          <w:highlight w:val="none"/>
          <w:u w:val="single"/>
        </w:rPr>
        <w:t xml:space="preserve"> （姓名） </w:t>
      </w:r>
      <w:r>
        <w:rPr>
          <w:rFonts w:hint="eastAsia" w:ascii="仿宋" w:hAnsi="仿宋" w:eastAsia="仿宋" w:cs="仿宋"/>
          <w:color w:val="auto"/>
          <w:sz w:val="24"/>
          <w:szCs w:val="24"/>
          <w:highlight w:val="none"/>
        </w:rPr>
        <w:t>以我方的名义参加项目的竞标活动，并代表我方全权办理针对上述项目的所有采购程序和环节的具体事务和签署相关文件。</w:t>
      </w:r>
    </w:p>
    <w:p w14:paraId="58FE9DB5">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我方对委托代理人的签字或者电子签名事项负全部责任。</w:t>
      </w:r>
    </w:p>
    <w:p w14:paraId="4CC44783">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本授权书自签署之日起生效，在撤销授权的书面通知以前，本授权书一直有效。委托代理人在授权书有效期内签署的所有文件不因授权的撤销而失效。</w:t>
      </w:r>
    </w:p>
    <w:p w14:paraId="0B7629DA">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委托代理人无转委托权，特此委托。</w:t>
      </w:r>
    </w:p>
    <w:p w14:paraId="1BF6A7EE">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附：法定代表人身份证明书及委托代理人有效身份证正反面复印件</w:t>
      </w:r>
    </w:p>
    <w:p w14:paraId="0B009734">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p>
    <w:p w14:paraId="36330DB4">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委托代理人（签字或者电子签名）：</w:t>
      </w:r>
      <w:r>
        <w:rPr>
          <w:rFonts w:hint="eastAsia" w:ascii="仿宋" w:hAnsi="仿宋" w:eastAsia="仿宋" w:cs="仿宋"/>
          <w:color w:val="auto"/>
          <w:sz w:val="24"/>
          <w:szCs w:val="24"/>
          <w:highlight w:val="none"/>
          <w:u w:val="single"/>
          <w:lang w:val="en-US" w:eastAsia="zh-CN"/>
        </w:rPr>
        <w:t xml:space="preserve">               </w:t>
      </w:r>
    </w:p>
    <w:p w14:paraId="3246666A">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法定代表人（签字或者盖章或者电子签名）：</w:t>
      </w:r>
      <w:r>
        <w:rPr>
          <w:rFonts w:hint="eastAsia" w:ascii="仿宋" w:hAnsi="仿宋" w:eastAsia="仿宋" w:cs="仿宋"/>
          <w:color w:val="auto"/>
          <w:sz w:val="24"/>
          <w:szCs w:val="24"/>
          <w:highlight w:val="none"/>
          <w:u w:val="single"/>
          <w:lang w:val="en-US" w:eastAsia="zh-CN"/>
        </w:rPr>
        <w:t xml:space="preserve">               </w:t>
      </w:r>
    </w:p>
    <w:p w14:paraId="16BCDF1C">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委托代理人身份证号码：</w:t>
      </w:r>
      <w:r>
        <w:rPr>
          <w:rFonts w:hint="eastAsia" w:ascii="仿宋" w:hAnsi="仿宋" w:eastAsia="仿宋" w:cs="仿宋"/>
          <w:color w:val="auto"/>
          <w:sz w:val="24"/>
          <w:szCs w:val="24"/>
          <w:highlight w:val="none"/>
          <w:u w:val="single"/>
          <w:lang w:val="en-US" w:eastAsia="zh-CN"/>
        </w:rPr>
        <w:t xml:space="preserve">               </w:t>
      </w:r>
    </w:p>
    <w:p w14:paraId="4B84C05A">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p>
    <w:p w14:paraId="0539FCF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3360" w:firstLineChars="1400"/>
        <w:contextualSpacing/>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供应商（电子签章）：</w:t>
      </w:r>
    </w:p>
    <w:p w14:paraId="43A3480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3360" w:firstLineChars="14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17D73ABF">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p>
    <w:p w14:paraId="69A56070">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注：1.法定代表人必须在授权委托书上签字或者盖章或者电子签名，委托代理人必须在授权委托书上签字或者电子签名，</w:t>
      </w:r>
      <w:r>
        <w:rPr>
          <w:rFonts w:hint="eastAsia" w:ascii="仿宋" w:hAnsi="仿宋" w:eastAsia="仿宋" w:cs="仿宋"/>
          <w:b/>
          <w:color w:val="auto"/>
          <w:sz w:val="24"/>
          <w:szCs w:val="24"/>
          <w:highlight w:val="none"/>
        </w:rPr>
        <w:t>否则其响应文件按无效响应处理。</w:t>
      </w:r>
    </w:p>
    <w:p w14:paraId="7F4C830B">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bookmarkStart w:id="126" w:name="_Hlk65853109"/>
      <w:bookmarkStart w:id="127" w:name="_Hlk65853542"/>
      <w:r>
        <w:rPr>
          <w:rFonts w:hint="eastAsia" w:ascii="仿宋" w:hAnsi="仿宋" w:eastAsia="仿宋" w:cs="仿宋"/>
          <w:color w:val="auto"/>
          <w:sz w:val="24"/>
          <w:szCs w:val="24"/>
          <w:highlight w:val="none"/>
        </w:rPr>
        <w:t>法人、其他组织竞标时“我方”是指“我单位”，自然人竞标时“我方”是指“本人”。</w:t>
      </w:r>
      <w:bookmarkEnd w:id="126"/>
    </w:p>
    <w:bookmarkEnd w:id="127"/>
    <w:p w14:paraId="6A0848E4">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p>
    <w:p w14:paraId="050337B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b/>
          <w:bCs/>
          <w:color w:val="auto"/>
          <w:sz w:val="24"/>
          <w:szCs w:val="24"/>
          <w:highlight w:val="none"/>
        </w:rPr>
        <w:t>授权委托书</w:t>
      </w:r>
    </w:p>
    <w:p w14:paraId="554524B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（联合体竞标格式）</w:t>
      </w:r>
    </w:p>
    <w:p w14:paraId="570A05F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（如有委托时）</w:t>
      </w:r>
    </w:p>
    <w:p w14:paraId="3D32CF17">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p>
    <w:p w14:paraId="221FD465">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本授权委托书声明：根据</w:t>
      </w:r>
      <w:r>
        <w:rPr>
          <w:rFonts w:hint="eastAsia" w:ascii="仿宋" w:hAnsi="仿宋" w:eastAsia="仿宋" w:cs="仿宋"/>
          <w:color w:val="auto"/>
          <w:sz w:val="24"/>
          <w:szCs w:val="24"/>
          <w:highlight w:val="none"/>
          <w:u w:val="single"/>
        </w:rPr>
        <w:t>（牵头人名称）</w:t>
      </w:r>
      <w:r>
        <w:rPr>
          <w:rFonts w:hint="eastAsia" w:ascii="仿宋" w:hAnsi="仿宋" w:eastAsia="仿宋" w:cs="仿宋"/>
          <w:color w:val="auto"/>
          <w:sz w:val="24"/>
          <w:szCs w:val="24"/>
          <w:highlight w:val="none"/>
        </w:rPr>
        <w:t>与</w:t>
      </w:r>
      <w:r>
        <w:rPr>
          <w:rFonts w:hint="eastAsia" w:ascii="仿宋" w:hAnsi="仿宋" w:eastAsia="仿宋" w:cs="仿宋"/>
          <w:color w:val="auto"/>
          <w:sz w:val="24"/>
          <w:szCs w:val="24"/>
          <w:highlight w:val="none"/>
          <w:u w:val="single"/>
        </w:rPr>
        <w:t>（联合体其他成员名称）</w:t>
      </w:r>
      <w:r>
        <w:rPr>
          <w:rFonts w:hint="eastAsia" w:ascii="仿宋" w:hAnsi="仿宋" w:eastAsia="仿宋" w:cs="仿宋"/>
          <w:color w:val="auto"/>
          <w:sz w:val="24"/>
          <w:szCs w:val="24"/>
          <w:highlight w:val="none"/>
        </w:rPr>
        <w:t>签订的《联合体竞标协议书》的内容，</w:t>
      </w:r>
      <w:r>
        <w:rPr>
          <w:rFonts w:hint="eastAsia" w:ascii="仿宋" w:hAnsi="仿宋" w:eastAsia="仿宋" w:cs="仿宋"/>
          <w:color w:val="auto"/>
          <w:sz w:val="24"/>
          <w:szCs w:val="24"/>
          <w:highlight w:val="none"/>
          <w:u w:val="single"/>
        </w:rPr>
        <w:t>（牵头人名称）</w:t>
      </w:r>
      <w:r>
        <w:rPr>
          <w:rFonts w:hint="eastAsia" w:ascii="仿宋" w:hAnsi="仿宋" w:eastAsia="仿宋" w:cs="仿宋"/>
          <w:color w:val="auto"/>
          <w:sz w:val="24"/>
          <w:szCs w:val="24"/>
          <w:highlight w:val="none"/>
        </w:rPr>
        <w:t>的法定代表人</w:t>
      </w:r>
      <w:r>
        <w:rPr>
          <w:rFonts w:hint="eastAsia" w:ascii="仿宋" w:hAnsi="仿宋" w:eastAsia="仿宋" w:cs="仿宋"/>
          <w:color w:val="auto"/>
          <w:sz w:val="24"/>
          <w:szCs w:val="24"/>
          <w:highlight w:val="none"/>
          <w:u w:val="single"/>
        </w:rPr>
        <w:t>（姓名）</w:t>
      </w:r>
      <w:r>
        <w:rPr>
          <w:rFonts w:hint="eastAsia" w:ascii="仿宋" w:hAnsi="仿宋" w:eastAsia="仿宋" w:cs="仿宋"/>
          <w:color w:val="auto"/>
          <w:sz w:val="24"/>
          <w:szCs w:val="24"/>
          <w:highlight w:val="none"/>
        </w:rPr>
        <w:t>现授权</w:t>
      </w:r>
      <w:r>
        <w:rPr>
          <w:rFonts w:hint="eastAsia" w:ascii="仿宋" w:hAnsi="仿宋" w:eastAsia="仿宋" w:cs="仿宋"/>
          <w:color w:val="auto"/>
          <w:sz w:val="24"/>
          <w:szCs w:val="24"/>
          <w:highlight w:val="none"/>
          <w:u w:val="single"/>
        </w:rPr>
        <w:t>（姓名）</w:t>
      </w:r>
      <w:r>
        <w:rPr>
          <w:rFonts w:hint="eastAsia" w:ascii="仿宋" w:hAnsi="仿宋" w:eastAsia="仿宋" w:cs="仿宋"/>
          <w:color w:val="auto"/>
          <w:sz w:val="24"/>
          <w:szCs w:val="24"/>
          <w:highlight w:val="none"/>
        </w:rPr>
        <w:t>为联合委托代理人，并代表我方全权办理针对上述项目的所有采购程序和环节的具体事务和签署相关文件。</w:t>
      </w:r>
    </w:p>
    <w:p w14:paraId="6831A1E1">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我方对委托代理人的签字或者电子签名事项负全部责任。</w:t>
      </w:r>
    </w:p>
    <w:p w14:paraId="47448F3E">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本授权书自签署之日起生效，在撤销授权的书面通知以前，本授权书一直有效。委托代理人在授权书有效期内签署的所有文件不因授权的撤销而失效。</w:t>
      </w:r>
    </w:p>
    <w:p w14:paraId="79F04154">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委托代理人无转委托权，特此委托。</w:t>
      </w:r>
    </w:p>
    <w:p w14:paraId="4D19F44F">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附：法定代表人身份证明书及委托代理人有效身份证正反面复印件</w:t>
      </w:r>
    </w:p>
    <w:p w14:paraId="24C22D43">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p>
    <w:p w14:paraId="6EF1F5AE">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牵头人法定代表人（签字或者盖章或者电子签名）：</w:t>
      </w:r>
      <w:r>
        <w:rPr>
          <w:rFonts w:hint="eastAsia" w:ascii="仿宋" w:hAnsi="仿宋" w:eastAsia="仿宋" w:cs="仿宋"/>
          <w:color w:val="auto"/>
          <w:sz w:val="24"/>
          <w:szCs w:val="24"/>
          <w:highlight w:val="none"/>
          <w:u w:val="single"/>
          <w:lang w:val="en-US" w:eastAsia="zh-CN"/>
        </w:rPr>
        <w:t xml:space="preserve">               </w:t>
      </w:r>
    </w:p>
    <w:p w14:paraId="03F446B1">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牵头人（电子签章）：</w:t>
      </w:r>
    </w:p>
    <w:p w14:paraId="4BF2630A">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04BD5586">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p>
    <w:p w14:paraId="14251E64">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被授权人（签字或者电子签名）：</w:t>
      </w:r>
      <w:r>
        <w:rPr>
          <w:rFonts w:hint="eastAsia" w:ascii="仿宋" w:hAnsi="仿宋" w:eastAsia="仿宋" w:cs="仿宋"/>
          <w:color w:val="auto"/>
          <w:sz w:val="24"/>
          <w:szCs w:val="24"/>
          <w:highlight w:val="none"/>
          <w:u w:val="single"/>
          <w:lang w:val="en-US" w:eastAsia="zh-CN"/>
        </w:rPr>
        <w:t xml:space="preserve">               </w:t>
      </w:r>
    </w:p>
    <w:p w14:paraId="4E8ACC5B">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3B1D0AA4">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p>
    <w:p w14:paraId="55CD8C04">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注：1.法定代表人必须在授权委托书上签字或者盖章或者电子签名，委托代理人必须在授权委托书上签字或者电子签名，</w:t>
      </w:r>
      <w:r>
        <w:rPr>
          <w:rFonts w:hint="eastAsia" w:ascii="仿宋" w:hAnsi="仿宋" w:eastAsia="仿宋" w:cs="仿宋"/>
          <w:b/>
          <w:color w:val="auto"/>
          <w:sz w:val="24"/>
          <w:szCs w:val="24"/>
          <w:highlight w:val="none"/>
        </w:rPr>
        <w:t>否则其响应文件按无效响应处理。</w:t>
      </w:r>
    </w:p>
    <w:p w14:paraId="76C8B35C">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pacing w:val="-11"/>
          <w:sz w:val="24"/>
          <w:szCs w:val="24"/>
          <w:highlight w:val="none"/>
        </w:rPr>
      </w:pPr>
      <w:r>
        <w:rPr>
          <w:rFonts w:hint="eastAsia" w:ascii="仿宋" w:hAnsi="仿宋" w:eastAsia="仿宋" w:cs="仿宋"/>
          <w:color w:val="auto"/>
          <w:sz w:val="24"/>
          <w:szCs w:val="24"/>
          <w:highlight w:val="none"/>
        </w:rPr>
        <w:t>2.法人、其他组织竞标时“我方”是指“我单位”，自然人竞标时“我方”是指“本人”。</w:t>
      </w:r>
    </w:p>
    <w:bookmarkEnd w:id="125"/>
    <w:p w14:paraId="521FF9D7">
      <w:pPr>
        <w:keepNext w:val="0"/>
        <w:keepLines w:val="0"/>
        <w:pageBreakBefore w:val="0"/>
        <w:kinsoku/>
        <w:topLinePunct w:val="0"/>
        <w:bidi w:val="0"/>
        <w:spacing w:beforeAutospacing="0" w:afterAutospacing="0" w:line="360" w:lineRule="auto"/>
        <w:ind w:right="0" w:rightChars="0"/>
        <w:jc w:val="left"/>
        <w:outlineLvl w:val="2"/>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br w:type="page"/>
      </w:r>
      <w:bookmarkStart w:id="128" w:name="_Toc375"/>
      <w:bookmarkStart w:id="129" w:name="_Toc18931"/>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商务要求偏离表</w:t>
      </w:r>
      <w:bookmarkEnd w:id="128"/>
      <w:bookmarkEnd w:id="129"/>
    </w:p>
    <w:p w14:paraId="0BCB6754">
      <w:pPr>
        <w:keepNext w:val="0"/>
        <w:keepLines w:val="0"/>
        <w:pageBreakBefore w:val="0"/>
        <w:kinsoku/>
        <w:topLinePunct w:val="0"/>
        <w:bidi w:val="0"/>
        <w:spacing w:beforeAutospacing="0" w:afterAutospacing="0" w:line="360" w:lineRule="auto"/>
        <w:ind w:right="0" w:rightChars="0"/>
        <w:jc w:val="center"/>
        <w:outlineLvl w:val="9"/>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商务要求偏离表</w:t>
      </w:r>
    </w:p>
    <w:p w14:paraId="4F5EEAC0">
      <w:pPr>
        <w:keepNext w:val="0"/>
        <w:keepLines w:val="0"/>
        <w:pageBreakBefore w:val="0"/>
        <w:kinsoku/>
        <w:topLinePunct w:val="0"/>
        <w:bidi w:val="0"/>
        <w:spacing w:beforeAutospacing="0" w:afterAutospacing="0" w:line="360" w:lineRule="auto"/>
        <w:ind w:right="0" w:rightChars="0"/>
        <w:jc w:val="center"/>
        <w:outlineLvl w:val="9"/>
        <w:rPr>
          <w:rFonts w:hint="eastAsia" w:ascii="仿宋" w:hAnsi="仿宋" w:eastAsia="仿宋" w:cs="仿宋"/>
          <w:b/>
          <w:i/>
          <w:color w:val="auto"/>
          <w:sz w:val="24"/>
          <w:szCs w:val="24"/>
          <w:highlight w:val="none"/>
        </w:rPr>
      </w:pPr>
      <w:r>
        <w:rPr>
          <w:rFonts w:hint="eastAsia" w:ascii="仿宋" w:hAnsi="仿宋" w:eastAsia="仿宋" w:cs="仿宋"/>
          <w:bCs/>
          <w:i/>
          <w:color w:val="auto"/>
          <w:sz w:val="24"/>
          <w:szCs w:val="24"/>
          <w:highlight w:val="none"/>
        </w:rPr>
        <w:t>（注：按采购需求具体条款修改）</w:t>
      </w:r>
    </w:p>
    <w:p w14:paraId="65FFCDAD">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p>
    <w:p w14:paraId="6028A0D1">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采购项目编号：</w:t>
      </w:r>
    </w:p>
    <w:p w14:paraId="51AA4FD5">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采购项目名称：</w:t>
      </w:r>
    </w:p>
    <w:p w14:paraId="4D98A47F">
      <w:pPr>
        <w:keepNext w:val="0"/>
        <w:keepLines w:val="0"/>
        <w:pageBreakBefore w:val="0"/>
        <w:widowControl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kern w:val="0"/>
          <w:sz w:val="24"/>
          <w:szCs w:val="24"/>
          <w:highlight w:val="none"/>
          <w:lang w:val="en-US" w:eastAsia="zh-CN" w:bidi="ar-SA"/>
        </w:rPr>
        <w:t>所竞标段：</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标段</w:t>
      </w:r>
    </w:p>
    <w:p w14:paraId="03409356">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u w:val="single"/>
        </w:rPr>
      </w:pPr>
    </w:p>
    <w:tbl>
      <w:tblPr>
        <w:tblStyle w:val="27"/>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683DB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14:paraId="3ECC7C6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项号</w:t>
            </w:r>
          </w:p>
        </w:tc>
        <w:tc>
          <w:tcPr>
            <w:tcW w:w="2668" w:type="dxa"/>
            <w:tcBorders>
              <w:top w:val="single" w:color="auto" w:sz="4" w:space="0"/>
              <w:left w:val="single" w:color="auto" w:sz="4" w:space="0"/>
              <w:bottom w:val="single" w:color="auto" w:sz="4" w:space="0"/>
              <w:right w:val="single" w:color="auto" w:sz="4" w:space="0"/>
            </w:tcBorders>
            <w:vAlign w:val="center"/>
          </w:tcPr>
          <w:p w14:paraId="60550E2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采购文件的商务要求</w:t>
            </w:r>
          </w:p>
        </w:tc>
        <w:tc>
          <w:tcPr>
            <w:tcW w:w="2350" w:type="dxa"/>
            <w:tcBorders>
              <w:top w:val="single" w:color="auto" w:sz="4" w:space="0"/>
              <w:left w:val="single" w:color="auto" w:sz="4" w:space="0"/>
              <w:bottom w:val="single" w:color="auto" w:sz="4" w:space="0"/>
              <w:right w:val="single" w:color="auto" w:sz="4" w:space="0"/>
            </w:tcBorders>
            <w:vAlign w:val="center"/>
          </w:tcPr>
          <w:p w14:paraId="33A5435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响应文件承诺的商务要求</w:t>
            </w:r>
          </w:p>
        </w:tc>
        <w:tc>
          <w:tcPr>
            <w:tcW w:w="2112" w:type="dxa"/>
            <w:tcBorders>
              <w:top w:val="single" w:color="auto" w:sz="4" w:space="0"/>
              <w:left w:val="single" w:color="auto" w:sz="4" w:space="0"/>
              <w:bottom w:val="single" w:color="auto" w:sz="4" w:space="0"/>
              <w:right w:val="single" w:color="auto" w:sz="4" w:space="0"/>
            </w:tcBorders>
            <w:vAlign w:val="center"/>
          </w:tcPr>
          <w:p w14:paraId="252AB79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偏离说明</w:t>
            </w:r>
          </w:p>
        </w:tc>
      </w:tr>
      <w:tr w14:paraId="317D24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14:paraId="75CBE75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p>
        </w:tc>
        <w:tc>
          <w:tcPr>
            <w:tcW w:w="2668" w:type="dxa"/>
            <w:tcBorders>
              <w:top w:val="single" w:color="auto" w:sz="4" w:space="0"/>
              <w:left w:val="single" w:color="auto" w:sz="4" w:space="0"/>
              <w:bottom w:val="single" w:color="auto" w:sz="4" w:space="0"/>
              <w:right w:val="single" w:color="auto" w:sz="4" w:space="0"/>
            </w:tcBorders>
            <w:vAlign w:val="center"/>
          </w:tcPr>
          <w:p w14:paraId="2C378A1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sz w:val="24"/>
                <w:szCs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116DB38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sz w:val="24"/>
                <w:szCs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4A44C3F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sz w:val="24"/>
                <w:szCs w:val="24"/>
                <w:highlight w:val="none"/>
              </w:rPr>
            </w:pPr>
          </w:p>
        </w:tc>
      </w:tr>
      <w:tr w14:paraId="49835E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vAlign w:val="center"/>
          </w:tcPr>
          <w:p w14:paraId="0E4412C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p>
        </w:tc>
        <w:tc>
          <w:tcPr>
            <w:tcW w:w="2668" w:type="dxa"/>
            <w:tcBorders>
              <w:top w:val="single" w:color="auto" w:sz="4" w:space="0"/>
              <w:left w:val="single" w:color="auto" w:sz="4" w:space="0"/>
              <w:bottom w:val="single" w:color="auto" w:sz="4" w:space="0"/>
              <w:right w:val="single" w:color="auto" w:sz="4" w:space="0"/>
            </w:tcBorders>
            <w:vAlign w:val="center"/>
          </w:tcPr>
          <w:p w14:paraId="084FB56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sz w:val="24"/>
                <w:szCs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3DDAE40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sz w:val="24"/>
                <w:szCs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7E9AEA7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sz w:val="24"/>
                <w:szCs w:val="24"/>
                <w:highlight w:val="none"/>
              </w:rPr>
            </w:pPr>
          </w:p>
        </w:tc>
      </w:tr>
      <w:tr w14:paraId="655034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0BEDD22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p>
        </w:tc>
        <w:tc>
          <w:tcPr>
            <w:tcW w:w="2668" w:type="dxa"/>
            <w:tcBorders>
              <w:top w:val="single" w:color="auto" w:sz="4" w:space="0"/>
              <w:left w:val="single" w:color="auto" w:sz="4" w:space="0"/>
              <w:bottom w:val="single" w:color="auto" w:sz="4" w:space="0"/>
              <w:right w:val="single" w:color="auto" w:sz="4" w:space="0"/>
            </w:tcBorders>
            <w:vAlign w:val="center"/>
          </w:tcPr>
          <w:p w14:paraId="060108C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sz w:val="24"/>
                <w:szCs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2032CC3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sz w:val="24"/>
                <w:szCs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59C721B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sz w:val="24"/>
                <w:szCs w:val="24"/>
                <w:highlight w:val="none"/>
              </w:rPr>
            </w:pPr>
          </w:p>
        </w:tc>
      </w:tr>
    </w:tbl>
    <w:p w14:paraId="7A21FDC2">
      <w:pPr>
        <w:pStyle w:val="11"/>
        <w:keepNext w:val="0"/>
        <w:keepLines w:val="0"/>
        <w:pageBreakBefore w:val="0"/>
        <w:kinsoku/>
        <w:topLinePunct w:val="0"/>
        <w:bidi w:val="0"/>
        <w:spacing w:beforeAutospacing="0" w:after="0" w:afterAutospacing="0" w:line="360" w:lineRule="auto"/>
        <w:ind w:left="0" w:leftChars="0" w:right="0" w:rightChars="0" w:firstLine="480" w:firstLineChars="200"/>
        <w:contextualSpacing/>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w:t>
      </w:r>
    </w:p>
    <w:p w14:paraId="72F0ABFE">
      <w:pPr>
        <w:pStyle w:val="11"/>
        <w:keepNext w:val="0"/>
        <w:keepLines w:val="0"/>
        <w:pageBreakBefore w:val="0"/>
        <w:kinsoku/>
        <w:topLinePunct w:val="0"/>
        <w:bidi w:val="0"/>
        <w:spacing w:beforeAutospacing="0" w:after="0" w:afterAutospacing="0" w:line="360" w:lineRule="auto"/>
        <w:ind w:left="0" w:leftChars="0" w:right="0" w:rightChars="0" w:firstLine="480" w:firstLineChars="200"/>
        <w:contextualSpacing/>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1.说明：应对照磋商文件“第三章采购需求”中的商务要求逐条作出明确响应，并作出偏离说明。</w:t>
      </w:r>
    </w:p>
    <w:p w14:paraId="4799DE85">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kern w:val="0"/>
          <w:sz w:val="24"/>
          <w:szCs w:val="24"/>
          <w:highlight w:val="none"/>
        </w:rPr>
        <w:t>2.供应商应根据自身的承诺，对照磋商文件要求在“偏离说明”中注明“正偏离”、“负偏离”或者“无偏离”。既不属于“正偏离”也不属于“负偏离”即为“无偏离”。</w:t>
      </w:r>
    </w:p>
    <w:p w14:paraId="76D9DE28">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p>
    <w:p w14:paraId="4B73B34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3360" w:firstLineChars="1400"/>
        <w:contextualSpacing/>
        <w:jc w:val="left"/>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法定代表人或者委托代理人（签字或者电子签名</w:t>
      </w:r>
      <w:r>
        <w:rPr>
          <w:rFonts w:hint="eastAsia" w:ascii="仿宋" w:hAnsi="仿宋" w:eastAsia="仿宋" w:cs="仿宋"/>
          <w:color w:val="auto"/>
          <w:sz w:val="24"/>
          <w:szCs w:val="24"/>
          <w:highlight w:val="none"/>
          <w:lang w:val="en-US" w:eastAsia="zh-CN"/>
        </w:rPr>
        <w:t>或盖章</w:t>
      </w:r>
      <w:r>
        <w:rPr>
          <w:rFonts w:hint="eastAsia" w:ascii="仿宋" w:hAnsi="仿宋" w:eastAsia="仿宋" w:cs="仿宋"/>
          <w:color w:val="auto"/>
          <w:sz w:val="24"/>
          <w:szCs w:val="24"/>
          <w:highlight w:val="none"/>
        </w:rPr>
        <w:t>）：</w:t>
      </w:r>
    </w:p>
    <w:p w14:paraId="1F7E855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3360" w:firstLineChars="1400"/>
        <w:contextualSpacing/>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供应商（电子签章）：</w:t>
      </w:r>
    </w:p>
    <w:p w14:paraId="077A1804">
      <w:pPr>
        <w:keepNext w:val="0"/>
        <w:keepLines w:val="0"/>
        <w:pageBreakBefore w:val="0"/>
        <w:widowControl w:val="0"/>
        <w:tabs>
          <w:tab w:val="left" w:pos="939"/>
        </w:tabs>
        <w:kinsoku/>
        <w:wordWrap/>
        <w:overflowPunct/>
        <w:topLinePunct w:val="0"/>
        <w:autoSpaceDE/>
        <w:autoSpaceDN/>
        <w:bidi w:val="0"/>
        <w:adjustRightInd/>
        <w:snapToGrid/>
        <w:spacing w:beforeAutospacing="0" w:afterAutospacing="0" w:line="360" w:lineRule="auto"/>
        <w:ind w:left="0" w:leftChars="0" w:right="0" w:rightChars="0" w:firstLine="3360" w:firstLineChars="1400"/>
        <w:contextualSpacing/>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年    月    日</w:t>
      </w:r>
    </w:p>
    <w:p w14:paraId="5B5E535B">
      <w:pPr>
        <w:keepNext w:val="0"/>
        <w:keepLines w:val="0"/>
        <w:pageBreakBefore w:val="0"/>
        <w:kinsoku/>
        <w:topLinePunct w:val="0"/>
        <w:bidi w:val="0"/>
        <w:adjustRightInd w:val="0"/>
        <w:snapToGrid w:val="0"/>
        <w:spacing w:beforeAutospacing="0" w:afterAutospacing="0" w:line="360" w:lineRule="auto"/>
        <w:ind w:right="0" w:rightChars="0"/>
        <w:jc w:val="left"/>
        <w:outlineLvl w:val="2"/>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bookmarkStart w:id="130" w:name="_Toc10721"/>
      <w:bookmarkStart w:id="131" w:name="_Toc30767"/>
      <w:r>
        <w:rPr>
          <w:rFonts w:hint="eastAsia" w:ascii="仿宋" w:hAnsi="仿宋" w:eastAsia="仿宋" w:cs="仿宋"/>
          <w:b/>
          <w:bCs w:val="0"/>
          <w:color w:val="auto"/>
          <w:sz w:val="24"/>
          <w:szCs w:val="24"/>
          <w:highlight w:val="none"/>
          <w:lang w:val="en-US" w:eastAsia="zh-CN"/>
        </w:rPr>
        <w:t>7.</w:t>
      </w:r>
      <w:r>
        <w:rPr>
          <w:rFonts w:hint="eastAsia" w:ascii="仿宋" w:hAnsi="仿宋" w:eastAsia="仿宋" w:cs="仿宋"/>
          <w:b/>
          <w:bCs w:val="0"/>
          <w:color w:val="auto"/>
          <w:sz w:val="24"/>
          <w:szCs w:val="24"/>
          <w:highlight w:val="none"/>
        </w:rPr>
        <w:t>技术要求偏离表</w:t>
      </w:r>
      <w:bookmarkEnd w:id="130"/>
      <w:bookmarkEnd w:id="131"/>
    </w:p>
    <w:p w14:paraId="41F10F24">
      <w:pPr>
        <w:keepNext w:val="0"/>
        <w:keepLines w:val="0"/>
        <w:pageBreakBefore w:val="0"/>
        <w:kinsoku/>
        <w:topLinePunct w:val="0"/>
        <w:bidi w:val="0"/>
        <w:spacing w:beforeAutospacing="0" w:afterAutospacing="0" w:line="360" w:lineRule="auto"/>
        <w:ind w:right="0" w:rightChars="0"/>
        <w:jc w:val="center"/>
        <w:outlineLvl w:val="9"/>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技术要求偏离表</w:t>
      </w:r>
    </w:p>
    <w:p w14:paraId="73AF427D">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采购项目编号：</w:t>
      </w:r>
    </w:p>
    <w:p w14:paraId="0CB7E8A0">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采购项目名称：</w:t>
      </w:r>
    </w:p>
    <w:p w14:paraId="59B5C0A5">
      <w:pPr>
        <w:keepNext w:val="0"/>
        <w:keepLines w:val="0"/>
        <w:pageBreakBefore w:val="0"/>
        <w:widowControl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所竞标段：</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标段</w:t>
      </w:r>
    </w:p>
    <w:p w14:paraId="70A7735E">
      <w:pPr>
        <w:keepNext w:val="0"/>
        <w:keepLines w:val="0"/>
        <w:pageBreakBefore w:val="0"/>
        <w:widowControl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kern w:val="0"/>
          <w:sz w:val="24"/>
          <w:szCs w:val="24"/>
          <w:highlight w:val="none"/>
          <w:lang w:val="en-US" w:eastAsia="zh-CN" w:bidi="ar-SA"/>
        </w:rPr>
      </w:pPr>
    </w:p>
    <w:tbl>
      <w:tblPr>
        <w:tblStyle w:val="27"/>
        <w:tblW w:w="4996"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49"/>
        <w:gridCol w:w="4051"/>
        <w:gridCol w:w="3141"/>
        <w:gridCol w:w="1713"/>
      </w:tblGrid>
      <w:tr w14:paraId="1A0675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27" w:type="pct"/>
            <w:vAlign w:val="center"/>
          </w:tcPr>
          <w:p w14:paraId="3D2B4FC8">
            <w:pPr>
              <w:pStyle w:val="14"/>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default" w:ascii="仿宋" w:hAnsi="仿宋" w:eastAsia="仿宋" w:cs="仿宋"/>
                <w:color w:val="auto"/>
                <w:kern w:val="2"/>
                <w:sz w:val="24"/>
                <w:szCs w:val="24"/>
                <w:highlight w:val="none"/>
                <w:lang w:eastAsia="zh-CN"/>
              </w:rPr>
            </w:pPr>
            <w:r>
              <w:rPr>
                <w:rFonts w:hint="default" w:ascii="仿宋" w:hAnsi="仿宋" w:eastAsia="仿宋" w:cs="仿宋"/>
                <w:color w:val="auto"/>
                <w:kern w:val="2"/>
                <w:sz w:val="24"/>
                <w:szCs w:val="24"/>
                <w:highlight w:val="none"/>
                <w:lang w:val="en-US" w:eastAsia="zh-CN"/>
              </w:rPr>
              <w:t>项号</w:t>
            </w:r>
          </w:p>
        </w:tc>
        <w:tc>
          <w:tcPr>
            <w:tcW w:w="2034" w:type="pct"/>
            <w:tcBorders>
              <w:left w:val="single" w:color="auto" w:sz="4" w:space="0"/>
            </w:tcBorders>
            <w:vAlign w:val="center"/>
          </w:tcPr>
          <w:p w14:paraId="787CD0FB">
            <w:pPr>
              <w:pStyle w:val="14"/>
              <w:spacing w:line="360" w:lineRule="auto"/>
              <w:ind w:firstLine="0" w:firstLineChars="0"/>
              <w:contextualSpacing/>
              <w:jc w:val="center"/>
              <w:outlineLvl w:val="9"/>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rPr>
              <w:t>采购文件</w:t>
            </w:r>
            <w:r>
              <w:rPr>
                <w:rFonts w:hint="default" w:ascii="仿宋" w:hAnsi="仿宋" w:eastAsia="仿宋" w:cs="仿宋"/>
                <w:color w:val="auto"/>
                <w:kern w:val="2"/>
                <w:sz w:val="24"/>
                <w:szCs w:val="24"/>
                <w:highlight w:val="none"/>
                <w:lang w:eastAsia="zh-CN"/>
              </w:rPr>
              <w:t>的</w:t>
            </w:r>
            <w:r>
              <w:rPr>
                <w:rFonts w:hint="default" w:ascii="仿宋" w:hAnsi="仿宋" w:eastAsia="仿宋" w:cs="仿宋"/>
                <w:b w:val="0"/>
                <w:color w:val="auto"/>
                <w:kern w:val="2"/>
                <w:sz w:val="24"/>
                <w:szCs w:val="24"/>
                <w:highlight w:val="none"/>
              </w:rPr>
              <w:t>技术要求</w:t>
            </w:r>
          </w:p>
        </w:tc>
        <w:tc>
          <w:tcPr>
            <w:tcW w:w="1577" w:type="pct"/>
            <w:vAlign w:val="center"/>
          </w:tcPr>
          <w:p w14:paraId="78AE915C">
            <w:pPr>
              <w:pStyle w:val="14"/>
              <w:spacing w:line="360" w:lineRule="auto"/>
              <w:ind w:firstLine="0" w:firstLineChars="0"/>
              <w:contextualSpacing/>
              <w:jc w:val="center"/>
              <w:outlineLvl w:val="9"/>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rPr>
              <w:t>响应文件承诺</w:t>
            </w:r>
            <w:r>
              <w:rPr>
                <w:rFonts w:hint="default" w:ascii="仿宋" w:hAnsi="仿宋" w:eastAsia="仿宋" w:cs="仿宋"/>
                <w:color w:val="auto"/>
                <w:kern w:val="2"/>
                <w:sz w:val="24"/>
                <w:szCs w:val="24"/>
                <w:highlight w:val="none"/>
                <w:lang w:eastAsia="zh-CN"/>
              </w:rPr>
              <w:t>的技术要求</w:t>
            </w:r>
          </w:p>
        </w:tc>
        <w:tc>
          <w:tcPr>
            <w:tcW w:w="860" w:type="pct"/>
            <w:vAlign w:val="center"/>
          </w:tcPr>
          <w:p w14:paraId="2F9BA206">
            <w:pPr>
              <w:pStyle w:val="14"/>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default" w:ascii="仿宋" w:hAnsi="仿宋" w:eastAsia="仿宋" w:cs="仿宋"/>
                <w:color w:val="auto"/>
                <w:kern w:val="2"/>
                <w:sz w:val="24"/>
                <w:szCs w:val="24"/>
                <w:highlight w:val="none"/>
              </w:rPr>
            </w:pPr>
            <w:bookmarkStart w:id="132" w:name="_Toc295404984"/>
            <w:bookmarkStart w:id="133" w:name="_Toc301781614"/>
            <w:bookmarkStart w:id="134" w:name="_Toc254970732"/>
            <w:bookmarkStart w:id="135" w:name="_Toc254970591"/>
            <w:bookmarkStart w:id="136" w:name="_Toc173211903"/>
            <w:bookmarkStart w:id="137" w:name="_Toc373333692"/>
            <w:bookmarkStart w:id="138" w:name="_Toc383699909"/>
            <w:bookmarkStart w:id="139" w:name="_Toc173066404"/>
            <w:bookmarkStart w:id="140" w:name="_Toc297193188"/>
            <w:r>
              <w:rPr>
                <w:rFonts w:hint="default" w:ascii="仿宋" w:hAnsi="仿宋" w:eastAsia="仿宋" w:cs="仿宋"/>
                <w:color w:val="auto"/>
                <w:kern w:val="2"/>
                <w:sz w:val="24"/>
                <w:szCs w:val="24"/>
                <w:highlight w:val="none"/>
              </w:rPr>
              <w:t>偏离</w:t>
            </w:r>
            <w:bookmarkEnd w:id="132"/>
            <w:bookmarkEnd w:id="133"/>
            <w:bookmarkEnd w:id="134"/>
            <w:bookmarkEnd w:id="135"/>
            <w:bookmarkEnd w:id="136"/>
            <w:bookmarkEnd w:id="137"/>
            <w:bookmarkEnd w:id="138"/>
            <w:bookmarkEnd w:id="139"/>
            <w:bookmarkEnd w:id="140"/>
            <w:bookmarkStart w:id="141" w:name="_Toc173066405"/>
            <w:bookmarkStart w:id="142" w:name="_Toc173211904"/>
            <w:bookmarkStart w:id="143" w:name="_Toc383699910"/>
            <w:bookmarkStart w:id="144" w:name="_Toc254970733"/>
            <w:bookmarkStart w:id="145" w:name="_Toc301781615"/>
            <w:bookmarkStart w:id="146" w:name="_Toc295404985"/>
            <w:bookmarkStart w:id="147" w:name="_Toc373333693"/>
            <w:bookmarkStart w:id="148" w:name="_Toc297193189"/>
            <w:bookmarkStart w:id="149" w:name="_Toc254970592"/>
            <w:r>
              <w:rPr>
                <w:rFonts w:hint="default" w:ascii="仿宋" w:hAnsi="仿宋" w:eastAsia="仿宋" w:cs="仿宋"/>
                <w:color w:val="auto"/>
                <w:kern w:val="2"/>
                <w:sz w:val="24"/>
                <w:szCs w:val="24"/>
                <w:highlight w:val="none"/>
              </w:rPr>
              <w:t>说明</w:t>
            </w:r>
            <w:bookmarkEnd w:id="141"/>
            <w:bookmarkEnd w:id="142"/>
            <w:bookmarkEnd w:id="143"/>
            <w:bookmarkEnd w:id="144"/>
            <w:bookmarkEnd w:id="145"/>
            <w:bookmarkEnd w:id="146"/>
            <w:bookmarkEnd w:id="147"/>
            <w:bookmarkEnd w:id="148"/>
            <w:bookmarkEnd w:id="149"/>
          </w:p>
        </w:tc>
      </w:tr>
      <w:tr w14:paraId="4F9A55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27" w:type="pct"/>
            <w:vAlign w:val="center"/>
          </w:tcPr>
          <w:p w14:paraId="3B9407C5">
            <w:pPr>
              <w:pStyle w:val="14"/>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default" w:ascii="仿宋" w:hAnsi="仿宋" w:eastAsia="仿宋" w:cs="仿宋"/>
                <w:color w:val="auto"/>
                <w:kern w:val="2"/>
                <w:sz w:val="24"/>
                <w:szCs w:val="24"/>
                <w:highlight w:val="none"/>
              </w:rPr>
            </w:pPr>
            <w:bookmarkStart w:id="150" w:name="_Toc297193190"/>
            <w:bookmarkStart w:id="151" w:name="_Toc254970734"/>
            <w:bookmarkStart w:id="152" w:name="_Toc173066406"/>
            <w:bookmarkStart w:id="153" w:name="_Toc301781616"/>
            <w:bookmarkStart w:id="154" w:name="_Toc373333694"/>
            <w:bookmarkStart w:id="155" w:name="_Toc173211905"/>
            <w:bookmarkStart w:id="156" w:name="_Toc383699911"/>
            <w:bookmarkStart w:id="157" w:name="_Toc254970593"/>
            <w:bookmarkStart w:id="158" w:name="_Toc295404986"/>
            <w:r>
              <w:rPr>
                <w:rFonts w:hint="default" w:ascii="仿宋" w:hAnsi="仿宋" w:eastAsia="仿宋" w:cs="仿宋"/>
                <w:color w:val="auto"/>
                <w:kern w:val="2"/>
                <w:sz w:val="24"/>
                <w:szCs w:val="24"/>
                <w:highlight w:val="none"/>
              </w:rPr>
              <w:t>1</w:t>
            </w:r>
            <w:bookmarkEnd w:id="150"/>
            <w:bookmarkEnd w:id="151"/>
            <w:bookmarkEnd w:id="152"/>
            <w:bookmarkEnd w:id="153"/>
            <w:bookmarkEnd w:id="154"/>
            <w:bookmarkEnd w:id="155"/>
            <w:bookmarkEnd w:id="156"/>
            <w:bookmarkEnd w:id="157"/>
            <w:bookmarkEnd w:id="158"/>
          </w:p>
        </w:tc>
        <w:tc>
          <w:tcPr>
            <w:tcW w:w="2034" w:type="pct"/>
            <w:tcBorders>
              <w:left w:val="single" w:color="auto" w:sz="4" w:space="0"/>
            </w:tcBorders>
            <w:vAlign w:val="center"/>
          </w:tcPr>
          <w:p w14:paraId="6724BB17">
            <w:pPr>
              <w:pStyle w:val="14"/>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default" w:ascii="仿宋" w:hAnsi="仿宋" w:eastAsia="仿宋" w:cs="仿宋"/>
                <w:color w:val="auto"/>
                <w:kern w:val="2"/>
                <w:sz w:val="24"/>
                <w:szCs w:val="24"/>
                <w:highlight w:val="none"/>
              </w:rPr>
            </w:pPr>
          </w:p>
        </w:tc>
        <w:tc>
          <w:tcPr>
            <w:tcW w:w="1577" w:type="pct"/>
            <w:vAlign w:val="center"/>
          </w:tcPr>
          <w:p w14:paraId="41630F56">
            <w:pPr>
              <w:pStyle w:val="14"/>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default" w:ascii="仿宋" w:hAnsi="仿宋" w:eastAsia="仿宋" w:cs="仿宋"/>
                <w:color w:val="auto"/>
                <w:kern w:val="2"/>
                <w:sz w:val="24"/>
                <w:szCs w:val="24"/>
                <w:highlight w:val="none"/>
              </w:rPr>
            </w:pPr>
          </w:p>
        </w:tc>
        <w:tc>
          <w:tcPr>
            <w:tcW w:w="860" w:type="pct"/>
            <w:vAlign w:val="center"/>
          </w:tcPr>
          <w:p w14:paraId="17F0878A">
            <w:pPr>
              <w:pStyle w:val="14"/>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default" w:ascii="仿宋" w:hAnsi="仿宋" w:eastAsia="仿宋" w:cs="仿宋"/>
                <w:color w:val="auto"/>
                <w:kern w:val="2"/>
                <w:sz w:val="24"/>
                <w:szCs w:val="24"/>
                <w:highlight w:val="none"/>
              </w:rPr>
            </w:pPr>
          </w:p>
        </w:tc>
      </w:tr>
      <w:tr w14:paraId="6CE477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27" w:type="pct"/>
            <w:vAlign w:val="center"/>
          </w:tcPr>
          <w:p w14:paraId="2B315525">
            <w:pPr>
              <w:pStyle w:val="14"/>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default" w:ascii="仿宋" w:hAnsi="仿宋" w:eastAsia="仿宋" w:cs="仿宋"/>
                <w:color w:val="auto"/>
                <w:kern w:val="2"/>
                <w:sz w:val="24"/>
                <w:szCs w:val="24"/>
                <w:highlight w:val="none"/>
              </w:rPr>
            </w:pPr>
            <w:bookmarkStart w:id="159" w:name="_Toc383699912"/>
            <w:bookmarkStart w:id="160" w:name="_Toc373333695"/>
            <w:bookmarkStart w:id="161" w:name="_Toc295404987"/>
            <w:bookmarkStart w:id="162" w:name="_Toc297193191"/>
            <w:bookmarkStart w:id="163" w:name="_Toc301781617"/>
            <w:bookmarkStart w:id="164" w:name="_Toc254970735"/>
            <w:bookmarkStart w:id="165" w:name="_Toc173066407"/>
            <w:bookmarkStart w:id="166" w:name="_Toc173211906"/>
            <w:bookmarkStart w:id="167" w:name="_Toc254970594"/>
            <w:r>
              <w:rPr>
                <w:rFonts w:hint="default" w:ascii="仿宋" w:hAnsi="仿宋" w:eastAsia="仿宋" w:cs="仿宋"/>
                <w:color w:val="auto"/>
                <w:kern w:val="2"/>
                <w:sz w:val="24"/>
                <w:szCs w:val="24"/>
                <w:highlight w:val="none"/>
              </w:rPr>
              <w:t>2</w:t>
            </w:r>
            <w:bookmarkEnd w:id="159"/>
            <w:bookmarkEnd w:id="160"/>
            <w:bookmarkEnd w:id="161"/>
            <w:bookmarkEnd w:id="162"/>
            <w:bookmarkEnd w:id="163"/>
            <w:bookmarkEnd w:id="164"/>
            <w:bookmarkEnd w:id="165"/>
            <w:bookmarkEnd w:id="166"/>
            <w:bookmarkEnd w:id="167"/>
          </w:p>
        </w:tc>
        <w:tc>
          <w:tcPr>
            <w:tcW w:w="2034" w:type="pct"/>
            <w:tcBorders>
              <w:left w:val="single" w:color="auto" w:sz="4" w:space="0"/>
            </w:tcBorders>
            <w:vAlign w:val="center"/>
          </w:tcPr>
          <w:p w14:paraId="4F9E5AB0">
            <w:pPr>
              <w:pStyle w:val="14"/>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default" w:ascii="仿宋" w:hAnsi="仿宋" w:eastAsia="仿宋" w:cs="仿宋"/>
                <w:color w:val="auto"/>
                <w:kern w:val="2"/>
                <w:sz w:val="24"/>
                <w:szCs w:val="24"/>
                <w:highlight w:val="none"/>
              </w:rPr>
            </w:pPr>
          </w:p>
        </w:tc>
        <w:tc>
          <w:tcPr>
            <w:tcW w:w="1577" w:type="pct"/>
            <w:vAlign w:val="center"/>
          </w:tcPr>
          <w:p w14:paraId="0CD0A0C0">
            <w:pPr>
              <w:pStyle w:val="14"/>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default" w:ascii="仿宋" w:hAnsi="仿宋" w:eastAsia="仿宋" w:cs="仿宋"/>
                <w:color w:val="auto"/>
                <w:kern w:val="2"/>
                <w:sz w:val="24"/>
                <w:szCs w:val="24"/>
                <w:highlight w:val="none"/>
              </w:rPr>
            </w:pPr>
          </w:p>
        </w:tc>
        <w:tc>
          <w:tcPr>
            <w:tcW w:w="860" w:type="pct"/>
            <w:vAlign w:val="center"/>
          </w:tcPr>
          <w:p w14:paraId="3223AA10">
            <w:pPr>
              <w:pStyle w:val="14"/>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default" w:ascii="仿宋" w:hAnsi="仿宋" w:eastAsia="仿宋" w:cs="仿宋"/>
                <w:color w:val="auto"/>
                <w:kern w:val="2"/>
                <w:sz w:val="24"/>
                <w:szCs w:val="24"/>
                <w:highlight w:val="none"/>
              </w:rPr>
            </w:pPr>
          </w:p>
        </w:tc>
      </w:tr>
      <w:tr w14:paraId="2D438C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27" w:type="pct"/>
            <w:vAlign w:val="center"/>
          </w:tcPr>
          <w:p w14:paraId="22A70A41">
            <w:pPr>
              <w:pStyle w:val="14"/>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default" w:ascii="仿宋" w:hAnsi="仿宋" w:eastAsia="仿宋" w:cs="仿宋"/>
                <w:color w:val="auto"/>
                <w:kern w:val="2"/>
                <w:sz w:val="24"/>
                <w:szCs w:val="24"/>
                <w:highlight w:val="none"/>
              </w:rPr>
            </w:pPr>
            <w:bookmarkStart w:id="168" w:name="_Toc301781618"/>
            <w:bookmarkStart w:id="169" w:name="_Toc173211907"/>
            <w:bookmarkStart w:id="170" w:name="_Toc373333696"/>
            <w:bookmarkStart w:id="171" w:name="_Toc383699913"/>
            <w:bookmarkStart w:id="172" w:name="_Toc254970595"/>
            <w:bookmarkStart w:id="173" w:name="_Toc173066408"/>
            <w:bookmarkStart w:id="174" w:name="_Toc295404988"/>
            <w:bookmarkStart w:id="175" w:name="_Toc297193192"/>
            <w:bookmarkStart w:id="176" w:name="_Toc254970736"/>
            <w:r>
              <w:rPr>
                <w:rFonts w:hint="default" w:ascii="仿宋" w:hAnsi="仿宋" w:eastAsia="仿宋" w:cs="仿宋"/>
                <w:color w:val="auto"/>
                <w:kern w:val="2"/>
                <w:sz w:val="24"/>
                <w:szCs w:val="24"/>
                <w:highlight w:val="none"/>
              </w:rPr>
              <w:t>3</w:t>
            </w:r>
            <w:bookmarkEnd w:id="168"/>
            <w:bookmarkEnd w:id="169"/>
            <w:bookmarkEnd w:id="170"/>
            <w:bookmarkEnd w:id="171"/>
            <w:bookmarkEnd w:id="172"/>
            <w:bookmarkEnd w:id="173"/>
            <w:bookmarkEnd w:id="174"/>
            <w:bookmarkEnd w:id="175"/>
            <w:bookmarkEnd w:id="176"/>
          </w:p>
        </w:tc>
        <w:tc>
          <w:tcPr>
            <w:tcW w:w="2034" w:type="pct"/>
            <w:tcBorders>
              <w:left w:val="single" w:color="auto" w:sz="4" w:space="0"/>
            </w:tcBorders>
            <w:vAlign w:val="center"/>
          </w:tcPr>
          <w:p w14:paraId="222B26C0">
            <w:pPr>
              <w:pStyle w:val="14"/>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default" w:ascii="仿宋" w:hAnsi="仿宋" w:eastAsia="仿宋" w:cs="仿宋"/>
                <w:color w:val="auto"/>
                <w:kern w:val="2"/>
                <w:sz w:val="24"/>
                <w:szCs w:val="24"/>
                <w:highlight w:val="none"/>
              </w:rPr>
            </w:pPr>
          </w:p>
        </w:tc>
        <w:tc>
          <w:tcPr>
            <w:tcW w:w="1577" w:type="pct"/>
            <w:vAlign w:val="center"/>
          </w:tcPr>
          <w:p w14:paraId="6D1B56EF">
            <w:pPr>
              <w:pStyle w:val="14"/>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default" w:ascii="仿宋" w:hAnsi="仿宋" w:eastAsia="仿宋" w:cs="仿宋"/>
                <w:color w:val="auto"/>
                <w:kern w:val="2"/>
                <w:sz w:val="24"/>
                <w:szCs w:val="24"/>
                <w:highlight w:val="none"/>
              </w:rPr>
            </w:pPr>
          </w:p>
        </w:tc>
        <w:tc>
          <w:tcPr>
            <w:tcW w:w="860" w:type="pct"/>
            <w:vAlign w:val="center"/>
          </w:tcPr>
          <w:p w14:paraId="5F3DADCE">
            <w:pPr>
              <w:pStyle w:val="14"/>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default" w:ascii="仿宋" w:hAnsi="仿宋" w:eastAsia="仿宋" w:cs="仿宋"/>
                <w:color w:val="auto"/>
                <w:kern w:val="2"/>
                <w:sz w:val="24"/>
                <w:szCs w:val="24"/>
                <w:highlight w:val="none"/>
              </w:rPr>
            </w:pPr>
          </w:p>
        </w:tc>
      </w:tr>
      <w:tr w14:paraId="21E016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27" w:type="pct"/>
            <w:vAlign w:val="center"/>
          </w:tcPr>
          <w:p w14:paraId="0765612C">
            <w:pPr>
              <w:pStyle w:val="14"/>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default" w:ascii="仿宋" w:hAnsi="仿宋" w:eastAsia="仿宋" w:cs="仿宋"/>
                <w:color w:val="auto"/>
                <w:kern w:val="2"/>
                <w:sz w:val="24"/>
                <w:szCs w:val="24"/>
                <w:highlight w:val="none"/>
                <w:lang w:eastAsia="zh-CN"/>
              </w:rPr>
            </w:pPr>
            <w:r>
              <w:rPr>
                <w:rFonts w:hint="default" w:ascii="仿宋" w:hAnsi="仿宋" w:eastAsia="仿宋" w:cs="仿宋"/>
                <w:color w:val="auto"/>
                <w:kern w:val="2"/>
                <w:sz w:val="24"/>
                <w:szCs w:val="24"/>
                <w:highlight w:val="none"/>
                <w:lang w:eastAsia="zh-CN"/>
              </w:rPr>
              <w:t>……</w:t>
            </w:r>
          </w:p>
        </w:tc>
        <w:tc>
          <w:tcPr>
            <w:tcW w:w="2034" w:type="pct"/>
            <w:tcBorders>
              <w:left w:val="single" w:color="auto" w:sz="4" w:space="0"/>
            </w:tcBorders>
            <w:vAlign w:val="center"/>
          </w:tcPr>
          <w:p w14:paraId="3FCA080D">
            <w:pPr>
              <w:pStyle w:val="14"/>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default" w:ascii="仿宋" w:hAnsi="仿宋" w:eastAsia="仿宋" w:cs="仿宋"/>
                <w:color w:val="auto"/>
                <w:kern w:val="2"/>
                <w:sz w:val="24"/>
                <w:szCs w:val="24"/>
                <w:highlight w:val="none"/>
              </w:rPr>
            </w:pPr>
          </w:p>
        </w:tc>
        <w:tc>
          <w:tcPr>
            <w:tcW w:w="1577" w:type="pct"/>
            <w:vAlign w:val="center"/>
          </w:tcPr>
          <w:p w14:paraId="1977897C">
            <w:pPr>
              <w:pStyle w:val="14"/>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default" w:ascii="仿宋" w:hAnsi="仿宋" w:eastAsia="仿宋" w:cs="仿宋"/>
                <w:color w:val="auto"/>
                <w:kern w:val="2"/>
                <w:sz w:val="24"/>
                <w:szCs w:val="24"/>
                <w:highlight w:val="none"/>
              </w:rPr>
            </w:pPr>
          </w:p>
        </w:tc>
        <w:tc>
          <w:tcPr>
            <w:tcW w:w="860" w:type="pct"/>
            <w:vAlign w:val="center"/>
          </w:tcPr>
          <w:p w14:paraId="2DCC74F0">
            <w:pPr>
              <w:pStyle w:val="14"/>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default" w:ascii="仿宋" w:hAnsi="仿宋" w:eastAsia="仿宋" w:cs="仿宋"/>
                <w:color w:val="auto"/>
                <w:kern w:val="2"/>
                <w:sz w:val="24"/>
                <w:szCs w:val="24"/>
                <w:highlight w:val="none"/>
              </w:rPr>
            </w:pPr>
          </w:p>
        </w:tc>
      </w:tr>
      <w:tr w14:paraId="7A9488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27" w:type="pct"/>
            <w:vAlign w:val="center"/>
          </w:tcPr>
          <w:p w14:paraId="01142C0D">
            <w:pPr>
              <w:pStyle w:val="14"/>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default" w:ascii="仿宋" w:hAnsi="仿宋" w:eastAsia="仿宋" w:cs="仿宋"/>
                <w:color w:val="auto"/>
                <w:kern w:val="2"/>
                <w:sz w:val="24"/>
                <w:szCs w:val="24"/>
                <w:highlight w:val="none"/>
              </w:rPr>
            </w:pPr>
            <w:r>
              <w:rPr>
                <w:rFonts w:hint="default" w:ascii="仿宋" w:hAnsi="仿宋" w:eastAsia="仿宋" w:cs="仿宋"/>
                <w:color w:val="auto"/>
                <w:kern w:val="2"/>
                <w:sz w:val="24"/>
                <w:szCs w:val="24"/>
                <w:highlight w:val="none"/>
                <w:lang w:eastAsia="zh-CN"/>
              </w:rPr>
              <w:t>……</w:t>
            </w:r>
          </w:p>
        </w:tc>
        <w:tc>
          <w:tcPr>
            <w:tcW w:w="2034" w:type="pct"/>
            <w:tcBorders>
              <w:left w:val="single" w:color="auto" w:sz="4" w:space="0"/>
            </w:tcBorders>
            <w:vAlign w:val="center"/>
          </w:tcPr>
          <w:p w14:paraId="10D39AEE">
            <w:pPr>
              <w:pStyle w:val="14"/>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default" w:ascii="仿宋" w:hAnsi="仿宋" w:eastAsia="仿宋" w:cs="仿宋"/>
                <w:color w:val="auto"/>
                <w:kern w:val="2"/>
                <w:sz w:val="24"/>
                <w:szCs w:val="24"/>
                <w:highlight w:val="none"/>
              </w:rPr>
            </w:pPr>
          </w:p>
        </w:tc>
        <w:tc>
          <w:tcPr>
            <w:tcW w:w="1577" w:type="pct"/>
            <w:vAlign w:val="center"/>
          </w:tcPr>
          <w:p w14:paraId="65BB4150">
            <w:pPr>
              <w:pStyle w:val="14"/>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default" w:ascii="仿宋" w:hAnsi="仿宋" w:eastAsia="仿宋" w:cs="仿宋"/>
                <w:color w:val="auto"/>
                <w:kern w:val="2"/>
                <w:sz w:val="24"/>
                <w:szCs w:val="24"/>
                <w:highlight w:val="none"/>
              </w:rPr>
            </w:pPr>
          </w:p>
        </w:tc>
        <w:tc>
          <w:tcPr>
            <w:tcW w:w="860" w:type="pct"/>
            <w:vAlign w:val="center"/>
          </w:tcPr>
          <w:p w14:paraId="144212BA">
            <w:pPr>
              <w:pStyle w:val="14"/>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default" w:ascii="仿宋" w:hAnsi="仿宋" w:eastAsia="仿宋" w:cs="仿宋"/>
                <w:color w:val="auto"/>
                <w:kern w:val="2"/>
                <w:sz w:val="24"/>
                <w:szCs w:val="24"/>
                <w:highlight w:val="none"/>
              </w:rPr>
            </w:pPr>
          </w:p>
        </w:tc>
      </w:tr>
    </w:tbl>
    <w:p w14:paraId="724194BF">
      <w:pPr>
        <w:keepNext w:val="0"/>
        <w:keepLines w:val="0"/>
        <w:pageBreakBefore w:val="0"/>
        <w:kinsoku/>
        <w:topLinePunct w:val="0"/>
        <w:bidi w:val="0"/>
        <w:adjustRightInd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p>
    <w:p w14:paraId="029CCD36">
      <w:pPr>
        <w:pStyle w:val="14"/>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0B6A94C1">
      <w:pPr>
        <w:pStyle w:val="14"/>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说明：应对照磋商文件“第三章 采购需求”中的技术要求逐条作出明确响应，并作出偏离说明。</w:t>
      </w:r>
    </w:p>
    <w:p w14:paraId="2D21787C">
      <w:pPr>
        <w:pStyle w:val="14"/>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2.供应商应根据自身的承诺，对照磋商文件要求，在“偏离说明”中注明“正偏离”、“负偏离”或者“无偏离”。既不属于“正偏离”也不属于“负偏离”即为“无偏离”。</w:t>
      </w:r>
    </w:p>
    <w:p w14:paraId="1E035B5D">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p>
    <w:p w14:paraId="1E8B4DD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3360" w:firstLineChars="1400"/>
        <w:contextualSpacing/>
        <w:jc w:val="left"/>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法定代表人或者委托代理人（签字或者电子签名</w:t>
      </w:r>
      <w:r>
        <w:rPr>
          <w:rFonts w:hint="eastAsia" w:ascii="仿宋" w:hAnsi="仿宋" w:eastAsia="仿宋" w:cs="仿宋"/>
          <w:color w:val="auto"/>
          <w:sz w:val="24"/>
          <w:szCs w:val="24"/>
          <w:highlight w:val="none"/>
          <w:lang w:val="en-US" w:eastAsia="zh-CN"/>
        </w:rPr>
        <w:t>或盖章</w:t>
      </w:r>
      <w:r>
        <w:rPr>
          <w:rFonts w:hint="eastAsia" w:ascii="仿宋" w:hAnsi="仿宋" w:eastAsia="仿宋" w:cs="仿宋"/>
          <w:color w:val="auto"/>
          <w:sz w:val="24"/>
          <w:szCs w:val="24"/>
          <w:highlight w:val="none"/>
        </w:rPr>
        <w:t>）：</w:t>
      </w:r>
    </w:p>
    <w:p w14:paraId="758D80F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3360" w:firstLineChars="1400"/>
        <w:contextualSpacing/>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供应商（电子签章）：</w:t>
      </w:r>
    </w:p>
    <w:p w14:paraId="456530DA">
      <w:pPr>
        <w:keepNext w:val="0"/>
        <w:keepLines w:val="0"/>
        <w:pageBreakBefore w:val="0"/>
        <w:widowControl w:val="0"/>
        <w:tabs>
          <w:tab w:val="left" w:pos="939"/>
        </w:tabs>
        <w:kinsoku/>
        <w:wordWrap/>
        <w:overflowPunct/>
        <w:topLinePunct w:val="0"/>
        <w:autoSpaceDE/>
        <w:autoSpaceDN/>
        <w:bidi w:val="0"/>
        <w:adjustRightInd/>
        <w:snapToGrid/>
        <w:spacing w:beforeAutospacing="0" w:afterAutospacing="0" w:line="360" w:lineRule="auto"/>
        <w:ind w:left="0" w:leftChars="0" w:right="0" w:rightChars="0" w:firstLine="3360" w:firstLineChars="1400"/>
        <w:contextualSpacing/>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年    月    日</w:t>
      </w:r>
    </w:p>
    <w:p w14:paraId="0408A167">
      <w:pPr>
        <w:keepNext w:val="0"/>
        <w:keepLines w:val="0"/>
        <w:pageBreakBefore w:val="0"/>
        <w:kinsoku/>
        <w:topLinePunct w:val="0"/>
        <w:bidi w:val="0"/>
        <w:snapToGrid w:val="0"/>
        <w:spacing w:beforeAutospacing="0" w:afterAutospacing="0" w:line="360" w:lineRule="auto"/>
        <w:ind w:right="0" w:rightChars="0"/>
        <w:jc w:val="left"/>
        <w:outlineLvl w:val="2"/>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br w:type="page"/>
      </w:r>
      <w:bookmarkStart w:id="177" w:name="_Toc24164"/>
      <w:bookmarkStart w:id="178" w:name="_Toc12497"/>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rPr>
        <w:t>项目实施人员一览表格式</w:t>
      </w:r>
      <w:bookmarkEnd w:id="177"/>
      <w:bookmarkEnd w:id="178"/>
    </w:p>
    <w:p w14:paraId="0A864459">
      <w:pPr>
        <w:keepNext w:val="0"/>
        <w:keepLines w:val="0"/>
        <w:pageBreakBefore w:val="0"/>
        <w:kinsoku/>
        <w:topLinePunct w:val="0"/>
        <w:bidi w:val="0"/>
        <w:spacing w:beforeAutospacing="0" w:afterAutospacing="0" w:line="360" w:lineRule="auto"/>
        <w:ind w:right="0" w:rightChars="0"/>
        <w:contextualSpacing/>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项目实施人员一览表</w:t>
      </w:r>
    </w:p>
    <w:p w14:paraId="3092D61A">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采购项目编号：</w:t>
      </w:r>
    </w:p>
    <w:p w14:paraId="71E9A270">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采购项目名称：</w:t>
      </w:r>
    </w:p>
    <w:p w14:paraId="0F05F1B1">
      <w:pPr>
        <w:keepNext w:val="0"/>
        <w:keepLines w:val="0"/>
        <w:pageBreakBefore w:val="0"/>
        <w:widowControl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SA"/>
        </w:rPr>
        <w:t>所竞标段：</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标段</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0"/>
        <w:gridCol w:w="3095"/>
        <w:gridCol w:w="1701"/>
        <w:gridCol w:w="1966"/>
        <w:gridCol w:w="1342"/>
      </w:tblGrid>
      <w:tr w14:paraId="75B9A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pct"/>
            <w:vAlign w:val="center"/>
          </w:tcPr>
          <w:p w14:paraId="3CECB2B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432" w:type="pct"/>
            <w:vAlign w:val="center"/>
          </w:tcPr>
          <w:p w14:paraId="12CCCCB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职务</w:t>
            </w:r>
          </w:p>
        </w:tc>
        <w:tc>
          <w:tcPr>
            <w:tcW w:w="1554" w:type="pct"/>
            <w:vAlign w:val="center"/>
          </w:tcPr>
          <w:p w14:paraId="1E3BA0A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专业技术资格（职称）或者职业资格或者执业资格证或者其他证书</w:t>
            </w:r>
          </w:p>
        </w:tc>
        <w:tc>
          <w:tcPr>
            <w:tcW w:w="854" w:type="pct"/>
            <w:vAlign w:val="center"/>
          </w:tcPr>
          <w:p w14:paraId="3371033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证书编号</w:t>
            </w:r>
          </w:p>
        </w:tc>
        <w:tc>
          <w:tcPr>
            <w:tcW w:w="987" w:type="pct"/>
            <w:vAlign w:val="center"/>
          </w:tcPr>
          <w:p w14:paraId="1B460FE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专业</w:t>
            </w:r>
          </w:p>
        </w:tc>
        <w:tc>
          <w:tcPr>
            <w:tcW w:w="674" w:type="pct"/>
            <w:vAlign w:val="center"/>
          </w:tcPr>
          <w:p w14:paraId="2A10BB4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备注</w:t>
            </w:r>
          </w:p>
        </w:tc>
      </w:tr>
      <w:tr w14:paraId="2B61F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pct"/>
            <w:vAlign w:val="center"/>
          </w:tcPr>
          <w:p w14:paraId="77DA9F1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sz w:val="24"/>
                <w:szCs w:val="24"/>
                <w:highlight w:val="none"/>
              </w:rPr>
            </w:pPr>
          </w:p>
        </w:tc>
        <w:tc>
          <w:tcPr>
            <w:tcW w:w="432" w:type="pct"/>
            <w:vAlign w:val="center"/>
          </w:tcPr>
          <w:p w14:paraId="18F6DA7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sz w:val="24"/>
                <w:szCs w:val="24"/>
                <w:highlight w:val="none"/>
              </w:rPr>
            </w:pPr>
          </w:p>
        </w:tc>
        <w:tc>
          <w:tcPr>
            <w:tcW w:w="1554" w:type="pct"/>
            <w:vAlign w:val="center"/>
          </w:tcPr>
          <w:p w14:paraId="3682560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sz w:val="24"/>
                <w:szCs w:val="24"/>
                <w:highlight w:val="none"/>
              </w:rPr>
            </w:pPr>
          </w:p>
        </w:tc>
        <w:tc>
          <w:tcPr>
            <w:tcW w:w="854" w:type="pct"/>
            <w:vAlign w:val="center"/>
          </w:tcPr>
          <w:p w14:paraId="29CB5B4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sz w:val="24"/>
                <w:szCs w:val="24"/>
                <w:highlight w:val="none"/>
              </w:rPr>
            </w:pPr>
          </w:p>
        </w:tc>
        <w:tc>
          <w:tcPr>
            <w:tcW w:w="987" w:type="pct"/>
            <w:vAlign w:val="center"/>
          </w:tcPr>
          <w:p w14:paraId="37CC12F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sz w:val="24"/>
                <w:szCs w:val="24"/>
                <w:highlight w:val="none"/>
              </w:rPr>
            </w:pPr>
          </w:p>
        </w:tc>
        <w:tc>
          <w:tcPr>
            <w:tcW w:w="674" w:type="pct"/>
            <w:vAlign w:val="center"/>
          </w:tcPr>
          <w:p w14:paraId="5305F57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sz w:val="24"/>
                <w:szCs w:val="24"/>
                <w:highlight w:val="none"/>
              </w:rPr>
            </w:pPr>
          </w:p>
        </w:tc>
      </w:tr>
      <w:tr w14:paraId="625A5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pct"/>
            <w:vAlign w:val="center"/>
          </w:tcPr>
          <w:p w14:paraId="0578D11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sz w:val="24"/>
                <w:szCs w:val="24"/>
                <w:highlight w:val="none"/>
              </w:rPr>
            </w:pPr>
          </w:p>
        </w:tc>
        <w:tc>
          <w:tcPr>
            <w:tcW w:w="432" w:type="pct"/>
            <w:vAlign w:val="center"/>
          </w:tcPr>
          <w:p w14:paraId="5A72A11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sz w:val="24"/>
                <w:szCs w:val="24"/>
                <w:highlight w:val="none"/>
              </w:rPr>
            </w:pPr>
          </w:p>
        </w:tc>
        <w:tc>
          <w:tcPr>
            <w:tcW w:w="1554" w:type="pct"/>
            <w:vAlign w:val="center"/>
          </w:tcPr>
          <w:p w14:paraId="1EC8BAE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sz w:val="24"/>
                <w:szCs w:val="24"/>
                <w:highlight w:val="none"/>
              </w:rPr>
            </w:pPr>
          </w:p>
        </w:tc>
        <w:tc>
          <w:tcPr>
            <w:tcW w:w="854" w:type="pct"/>
            <w:vAlign w:val="center"/>
          </w:tcPr>
          <w:p w14:paraId="77D9DA8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sz w:val="24"/>
                <w:szCs w:val="24"/>
                <w:highlight w:val="none"/>
              </w:rPr>
            </w:pPr>
          </w:p>
        </w:tc>
        <w:tc>
          <w:tcPr>
            <w:tcW w:w="987" w:type="pct"/>
            <w:vAlign w:val="center"/>
          </w:tcPr>
          <w:p w14:paraId="04E9DC5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sz w:val="24"/>
                <w:szCs w:val="24"/>
                <w:highlight w:val="none"/>
              </w:rPr>
            </w:pPr>
          </w:p>
        </w:tc>
        <w:tc>
          <w:tcPr>
            <w:tcW w:w="674" w:type="pct"/>
            <w:vAlign w:val="center"/>
          </w:tcPr>
          <w:p w14:paraId="1E43D57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sz w:val="24"/>
                <w:szCs w:val="24"/>
                <w:highlight w:val="none"/>
              </w:rPr>
            </w:pPr>
          </w:p>
        </w:tc>
      </w:tr>
      <w:tr w14:paraId="52851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pct"/>
            <w:vAlign w:val="center"/>
          </w:tcPr>
          <w:p w14:paraId="36A24DA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sz w:val="24"/>
                <w:szCs w:val="24"/>
                <w:highlight w:val="none"/>
              </w:rPr>
            </w:pPr>
          </w:p>
        </w:tc>
        <w:tc>
          <w:tcPr>
            <w:tcW w:w="432" w:type="pct"/>
            <w:vAlign w:val="center"/>
          </w:tcPr>
          <w:p w14:paraId="4200AB4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sz w:val="24"/>
                <w:szCs w:val="24"/>
                <w:highlight w:val="none"/>
              </w:rPr>
            </w:pPr>
          </w:p>
        </w:tc>
        <w:tc>
          <w:tcPr>
            <w:tcW w:w="1554" w:type="pct"/>
            <w:vAlign w:val="center"/>
          </w:tcPr>
          <w:p w14:paraId="41F8B80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sz w:val="24"/>
                <w:szCs w:val="24"/>
                <w:highlight w:val="none"/>
              </w:rPr>
            </w:pPr>
          </w:p>
        </w:tc>
        <w:tc>
          <w:tcPr>
            <w:tcW w:w="854" w:type="pct"/>
            <w:vAlign w:val="center"/>
          </w:tcPr>
          <w:p w14:paraId="7E497D1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sz w:val="24"/>
                <w:szCs w:val="24"/>
                <w:highlight w:val="none"/>
              </w:rPr>
            </w:pPr>
          </w:p>
        </w:tc>
        <w:tc>
          <w:tcPr>
            <w:tcW w:w="987" w:type="pct"/>
            <w:vAlign w:val="center"/>
          </w:tcPr>
          <w:p w14:paraId="17BCB4B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sz w:val="24"/>
                <w:szCs w:val="24"/>
                <w:highlight w:val="none"/>
              </w:rPr>
            </w:pPr>
          </w:p>
        </w:tc>
        <w:tc>
          <w:tcPr>
            <w:tcW w:w="674" w:type="pct"/>
            <w:vAlign w:val="center"/>
          </w:tcPr>
          <w:p w14:paraId="508A657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contextualSpacing/>
              <w:jc w:val="center"/>
              <w:textAlignment w:val="auto"/>
              <w:outlineLvl w:val="9"/>
              <w:rPr>
                <w:rFonts w:hint="eastAsia" w:ascii="仿宋" w:hAnsi="仿宋" w:eastAsia="仿宋" w:cs="仿宋"/>
                <w:color w:val="auto"/>
                <w:sz w:val="24"/>
                <w:szCs w:val="24"/>
                <w:highlight w:val="none"/>
              </w:rPr>
            </w:pPr>
          </w:p>
        </w:tc>
      </w:tr>
    </w:tbl>
    <w:p w14:paraId="5701F481">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6B21D446">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1.在填写时，如本表格不适合供应商的实际情况，可参照本表格式自行制表填写。</w:t>
      </w:r>
    </w:p>
    <w:p w14:paraId="55E33998">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2.供应商应当附本表所列证书的复印件并加盖供应商电子签章。</w:t>
      </w:r>
    </w:p>
    <w:p w14:paraId="37352933">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p>
    <w:p w14:paraId="0DE2994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3360" w:firstLineChars="1400"/>
        <w:contextualSpacing/>
        <w:jc w:val="left"/>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法定代表人或者委托代理人（签字或者电子签名</w:t>
      </w:r>
      <w:r>
        <w:rPr>
          <w:rFonts w:hint="eastAsia" w:ascii="仿宋" w:hAnsi="仿宋" w:eastAsia="仿宋" w:cs="仿宋"/>
          <w:color w:val="auto"/>
          <w:sz w:val="24"/>
          <w:szCs w:val="24"/>
          <w:highlight w:val="none"/>
          <w:lang w:val="en-US" w:eastAsia="zh-CN"/>
        </w:rPr>
        <w:t>或盖章</w:t>
      </w:r>
      <w:r>
        <w:rPr>
          <w:rFonts w:hint="eastAsia" w:ascii="仿宋" w:hAnsi="仿宋" w:eastAsia="仿宋" w:cs="仿宋"/>
          <w:color w:val="auto"/>
          <w:sz w:val="24"/>
          <w:szCs w:val="24"/>
          <w:highlight w:val="none"/>
        </w:rPr>
        <w:t>）：</w:t>
      </w:r>
    </w:p>
    <w:p w14:paraId="196C435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3360" w:firstLineChars="1400"/>
        <w:contextualSpacing/>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供应商（电子签章）：</w:t>
      </w:r>
    </w:p>
    <w:p w14:paraId="6C80A7D7">
      <w:pPr>
        <w:keepNext w:val="0"/>
        <w:keepLines w:val="0"/>
        <w:pageBreakBefore w:val="0"/>
        <w:widowControl w:val="0"/>
        <w:tabs>
          <w:tab w:val="left" w:pos="939"/>
        </w:tabs>
        <w:kinsoku/>
        <w:wordWrap/>
        <w:overflowPunct/>
        <w:topLinePunct w:val="0"/>
        <w:autoSpaceDE/>
        <w:autoSpaceDN/>
        <w:bidi w:val="0"/>
        <w:adjustRightInd/>
        <w:snapToGrid/>
        <w:spacing w:beforeAutospacing="0" w:afterAutospacing="0" w:line="360" w:lineRule="auto"/>
        <w:ind w:left="0" w:leftChars="0" w:right="0" w:rightChars="0" w:firstLine="3360" w:firstLineChars="1400"/>
        <w:contextualSpacing/>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年    月    日</w:t>
      </w:r>
    </w:p>
    <w:p w14:paraId="6731491C">
      <w:pPr>
        <w:keepNext w:val="0"/>
        <w:keepLines w:val="0"/>
        <w:pageBreakBefore w:val="0"/>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p>
    <w:p w14:paraId="0DAE9307">
      <w:pPr>
        <w:keepNext w:val="0"/>
        <w:keepLines w:val="0"/>
        <w:pageBreakBefore w:val="0"/>
        <w:kinsoku/>
        <w:topLinePunct w:val="0"/>
        <w:bidi w:val="0"/>
        <w:snapToGrid w:val="0"/>
        <w:spacing w:beforeAutospacing="0" w:afterAutospacing="0" w:line="360" w:lineRule="auto"/>
        <w:ind w:left="0" w:leftChars="0" w:right="0" w:rightChars="0" w:firstLine="482" w:firstLineChars="200"/>
        <w:jc w:val="left"/>
        <w:outlineLvl w:val="9"/>
        <w:rPr>
          <w:rFonts w:hint="eastAsia" w:ascii="仿宋" w:hAnsi="仿宋" w:eastAsia="仿宋" w:cs="仿宋"/>
          <w:b/>
          <w:color w:val="auto"/>
          <w:sz w:val="24"/>
          <w:szCs w:val="24"/>
          <w:highlight w:val="none"/>
        </w:rPr>
      </w:pPr>
    </w:p>
    <w:p w14:paraId="44AE9CC3">
      <w:pPr>
        <w:keepNext w:val="0"/>
        <w:keepLines w:val="0"/>
        <w:pageBreakBefore w:val="0"/>
        <w:kinsoku/>
        <w:topLinePunct w:val="0"/>
        <w:bidi w:val="0"/>
        <w:spacing w:beforeAutospacing="0" w:afterAutospacing="0" w:line="360" w:lineRule="auto"/>
        <w:ind w:right="0" w:rightChars="0"/>
        <w:jc w:val="left"/>
        <w:outlineLvl w:val="1"/>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br w:type="page"/>
      </w:r>
      <w:bookmarkStart w:id="179" w:name="_Toc7334"/>
      <w:bookmarkStart w:id="180" w:name="_Toc6966"/>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rPr>
        <w:t>其他文书、文件格式</w:t>
      </w:r>
      <w:bookmarkEnd w:id="179"/>
      <w:bookmarkEnd w:id="180"/>
    </w:p>
    <w:p w14:paraId="19BF3FEA">
      <w:pPr>
        <w:keepNext w:val="0"/>
        <w:keepLines w:val="0"/>
        <w:pageBreakBefore w:val="0"/>
        <w:kinsoku/>
        <w:topLinePunct w:val="0"/>
        <w:bidi w:val="0"/>
        <w:spacing w:beforeAutospacing="0" w:afterAutospacing="0" w:line="360" w:lineRule="auto"/>
        <w:ind w:right="0" w:rightChars="0"/>
        <w:jc w:val="left"/>
        <w:outlineLvl w:val="2"/>
        <w:rPr>
          <w:rFonts w:hint="eastAsia" w:ascii="仿宋" w:hAnsi="仿宋" w:eastAsia="仿宋" w:cs="仿宋"/>
          <w:b/>
          <w:bCs/>
          <w:color w:val="auto"/>
          <w:sz w:val="24"/>
          <w:szCs w:val="24"/>
          <w:highlight w:val="none"/>
        </w:rPr>
      </w:pPr>
      <w:bookmarkStart w:id="181" w:name="_Toc5034"/>
      <w:bookmarkStart w:id="182" w:name="_Toc4065"/>
      <w:bookmarkStart w:id="183" w:name="_Toc71365926"/>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中小企业声明函（服务）</w:t>
      </w:r>
      <w:bookmarkEnd w:id="181"/>
      <w:bookmarkEnd w:id="182"/>
      <w:bookmarkEnd w:id="183"/>
    </w:p>
    <w:p w14:paraId="1BCA4631">
      <w:pPr>
        <w:keepNext w:val="0"/>
        <w:keepLines w:val="0"/>
        <w:pageBreakBefore w:val="0"/>
        <w:kinsoku/>
        <w:topLinePunct w:val="0"/>
        <w:bidi w:val="0"/>
        <w:spacing w:beforeAutospacing="0" w:afterAutospacing="0" w:line="360" w:lineRule="auto"/>
        <w:ind w:right="0" w:rightChars="0"/>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中小企业声明函（服务）</w:t>
      </w:r>
    </w:p>
    <w:p w14:paraId="584DA97A">
      <w:pPr>
        <w:pStyle w:val="12"/>
        <w:keepNext w:val="0"/>
        <w:keepLines w:val="0"/>
        <w:pageBreakBefore w:val="0"/>
        <w:kinsoku/>
        <w:topLinePunct w:val="0"/>
        <w:bidi w:val="0"/>
        <w:spacing w:beforeAutospacing="0" w:after="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本公司（联合体）郑重声明，根据《政府采购促进中小企业发展管理办法》（财库﹝2020﹞46号）的规定，本公司（联合体）参加</w:t>
      </w:r>
      <w:r>
        <w:rPr>
          <w:rFonts w:hint="eastAsia" w:ascii="仿宋" w:hAnsi="仿宋" w:eastAsia="仿宋" w:cs="仿宋"/>
          <w:color w:val="auto"/>
          <w:sz w:val="24"/>
          <w:szCs w:val="24"/>
          <w:highlight w:val="none"/>
          <w:u w:val="single"/>
        </w:rPr>
        <w:t>（单位名称）</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采购活动，服务全部由符合政策要求的中小企业承接。相关企业（含联合体中的中小企业、签订分包意向协议的中小企业）的具体情况如下：</w:t>
      </w:r>
    </w:p>
    <w:p w14:paraId="4976A867">
      <w:pPr>
        <w:keepNext w:val="0"/>
        <w:keepLines w:val="0"/>
        <w:pageBreakBefore w:val="0"/>
        <w:tabs>
          <w:tab w:val="left" w:pos="1384"/>
          <w:tab w:val="left" w:pos="4562"/>
          <w:tab w:val="left" w:pos="6803"/>
        </w:tabs>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；承接企业为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，从业人员人，营业收入为万元，资产总额为万元，属于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w:t>
      </w:r>
    </w:p>
    <w:p w14:paraId="0643799E">
      <w:pPr>
        <w:keepNext w:val="0"/>
        <w:keepLines w:val="0"/>
        <w:pageBreakBefore w:val="0"/>
        <w:tabs>
          <w:tab w:val="left" w:pos="1065"/>
          <w:tab w:val="left" w:pos="4262"/>
          <w:tab w:val="left" w:pos="6477"/>
        </w:tabs>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；承接企业为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，从业人员人，营业收入为万元，资产总额为万元，属于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w:t>
      </w:r>
    </w:p>
    <w:p w14:paraId="6006F586">
      <w:pPr>
        <w:pStyle w:val="12"/>
        <w:keepNext w:val="0"/>
        <w:keepLines w:val="0"/>
        <w:pageBreakBefore w:val="0"/>
        <w:kinsoku/>
        <w:topLinePunct w:val="0"/>
        <w:bidi w:val="0"/>
        <w:spacing w:beforeAutospacing="0" w:after="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73914F6B">
      <w:pPr>
        <w:pStyle w:val="12"/>
        <w:keepNext w:val="0"/>
        <w:keepLines w:val="0"/>
        <w:pageBreakBefore w:val="0"/>
        <w:kinsoku/>
        <w:topLinePunct w:val="0"/>
        <w:bidi w:val="0"/>
        <w:spacing w:beforeAutospacing="0" w:after="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14:paraId="6895DA01">
      <w:pPr>
        <w:pStyle w:val="12"/>
        <w:keepNext w:val="0"/>
        <w:keepLines w:val="0"/>
        <w:pageBreakBefore w:val="0"/>
        <w:kinsoku/>
        <w:topLinePunct w:val="0"/>
        <w:bidi w:val="0"/>
        <w:spacing w:beforeAutospacing="0" w:after="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14:paraId="05711D76">
      <w:pPr>
        <w:pStyle w:val="12"/>
        <w:keepNext w:val="0"/>
        <w:keepLines w:val="0"/>
        <w:pageBreakBefore w:val="0"/>
        <w:kinsoku/>
        <w:topLinePunct w:val="0"/>
        <w:bidi w:val="0"/>
        <w:spacing w:beforeAutospacing="0" w:after="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p>
    <w:p w14:paraId="0CF0BFB0">
      <w:pPr>
        <w:pStyle w:val="12"/>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right="0" w:rightChars="0" w:firstLine="3840" w:firstLineChars="16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企业名称（章）： </w:t>
      </w:r>
    </w:p>
    <w:p w14:paraId="66FD0A3A">
      <w:pPr>
        <w:pStyle w:val="12"/>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right="0" w:rightChars="0" w:firstLine="3840" w:firstLineChars="16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p>
    <w:p w14:paraId="54ABA492">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1D6F5271">
      <w:pPr>
        <w:keepNext w:val="0"/>
        <w:keepLines w:val="0"/>
        <w:pageBreakBefore w:val="0"/>
        <w:kinsoku/>
        <w:topLinePunct w:val="0"/>
        <w:bidi w:val="0"/>
        <w:spacing w:beforeAutospacing="0" w:afterAutospacing="0" w:line="360" w:lineRule="auto"/>
        <w:ind w:right="0" w:rightChars="0"/>
        <w:jc w:val="left"/>
        <w:outlineLvl w:val="2"/>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br w:type="page"/>
      </w:r>
      <w:bookmarkStart w:id="184" w:name="_Toc2502"/>
      <w:bookmarkStart w:id="185" w:name="_Toc1069"/>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残疾人福利性单位声明函</w:t>
      </w:r>
      <w:bookmarkEnd w:id="184"/>
      <w:bookmarkEnd w:id="185"/>
    </w:p>
    <w:p w14:paraId="4BA6F7A9">
      <w:pPr>
        <w:keepNext w:val="0"/>
        <w:keepLines w:val="0"/>
        <w:pageBreakBefore w:val="0"/>
        <w:kinsoku/>
        <w:topLinePunct w:val="0"/>
        <w:bidi w:val="0"/>
        <w:spacing w:beforeAutospacing="0" w:afterAutospacing="0" w:line="360" w:lineRule="auto"/>
        <w:ind w:right="0" w:rightChars="0"/>
        <w:contextualSpacing/>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残疾人福利性单位声明函</w:t>
      </w:r>
    </w:p>
    <w:p w14:paraId="44A94684">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3AA0EBB">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本单位对上述声明的真实性负责。如有虚假，将依法承担相应责任。</w:t>
      </w:r>
    </w:p>
    <w:p w14:paraId="19A642EC">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p>
    <w:p w14:paraId="0F281BF0">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p>
    <w:p w14:paraId="121B075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3840" w:firstLineChars="1600"/>
        <w:contextualSpacing/>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单位名称（盖章）：</w:t>
      </w:r>
    </w:p>
    <w:p w14:paraId="222A75C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3840" w:firstLineChars="1600"/>
        <w:contextualSpacing/>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p>
    <w:p w14:paraId="6CC94E63">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p>
    <w:p w14:paraId="0D495C04">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p>
    <w:p w14:paraId="4707CC8B">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p>
    <w:p w14:paraId="1E9054AE">
      <w:pPr>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133DE9E4">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455EE48D">
      <w:pPr>
        <w:keepNext w:val="0"/>
        <w:keepLines w:val="0"/>
        <w:pageBreakBefore w:val="0"/>
        <w:numPr>
          <w:ilvl w:val="0"/>
          <w:numId w:val="0"/>
        </w:numPr>
        <w:kinsoku/>
        <w:topLinePunct w:val="0"/>
        <w:bidi w:val="0"/>
        <w:spacing w:beforeAutospacing="0" w:afterAutospacing="0" w:line="360" w:lineRule="auto"/>
        <w:ind w:right="0" w:rightChars="0"/>
        <w:jc w:val="left"/>
        <w:outlineLvl w:val="2"/>
        <w:rPr>
          <w:rFonts w:hint="eastAsia" w:ascii="仿宋" w:hAnsi="仿宋" w:eastAsia="仿宋" w:cs="仿宋"/>
          <w:b/>
          <w:bCs/>
          <w:color w:val="auto"/>
          <w:sz w:val="24"/>
          <w:szCs w:val="24"/>
          <w:highlight w:val="none"/>
        </w:rPr>
      </w:pPr>
      <w:bookmarkStart w:id="186" w:name="_Toc13804"/>
      <w:bookmarkStart w:id="187" w:name="_Toc30035"/>
      <w:r>
        <w:rPr>
          <w:rFonts w:hint="eastAsia" w:ascii="仿宋" w:hAnsi="仿宋" w:eastAsia="仿宋" w:cs="仿宋"/>
          <w:b/>
          <w:bCs/>
          <w:color w:val="auto"/>
          <w:kern w:val="2"/>
          <w:sz w:val="24"/>
          <w:szCs w:val="24"/>
          <w:highlight w:val="none"/>
          <w:lang w:val="en-US" w:eastAsia="zh-CN" w:bidi="ar-SA"/>
        </w:rPr>
        <w:t>3.</w:t>
      </w:r>
      <w:r>
        <w:rPr>
          <w:rFonts w:hint="eastAsia" w:ascii="仿宋" w:hAnsi="仿宋" w:eastAsia="仿宋" w:cs="仿宋"/>
          <w:b/>
          <w:bCs/>
          <w:color w:val="auto"/>
          <w:sz w:val="24"/>
          <w:szCs w:val="24"/>
          <w:highlight w:val="none"/>
        </w:rPr>
        <w:t>质疑函（格式）</w:t>
      </w:r>
      <w:bookmarkEnd w:id="186"/>
      <w:bookmarkEnd w:id="187"/>
    </w:p>
    <w:p w14:paraId="32119694">
      <w:pPr>
        <w:keepNext w:val="0"/>
        <w:keepLines w:val="0"/>
        <w:pageBreakBefore w:val="0"/>
        <w:numPr>
          <w:ilvl w:val="0"/>
          <w:numId w:val="0"/>
        </w:numPr>
        <w:kinsoku/>
        <w:topLinePunct w:val="0"/>
        <w:bidi w:val="0"/>
        <w:spacing w:beforeAutospacing="0" w:afterAutospacing="0" w:line="360" w:lineRule="auto"/>
        <w:ind w:right="0" w:rightChars="0"/>
        <w:jc w:val="center"/>
        <w:outlineLvl w:val="9"/>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质疑函（格式）</w:t>
      </w:r>
    </w:p>
    <w:p w14:paraId="6E1E3202">
      <w:pPr>
        <w:pStyle w:val="17"/>
        <w:keepNext w:val="0"/>
        <w:keepLines w:val="0"/>
        <w:pageBreakBefore w:val="0"/>
        <w:kinsoku/>
        <w:topLinePunct w:val="0"/>
        <w:bidi w:val="0"/>
        <w:spacing w:beforeAutospacing="0" w:afterAutospacing="0" w:line="360" w:lineRule="auto"/>
        <w:ind w:left="0" w:leftChars="0" w:right="0" w:rightChars="0" w:firstLine="482" w:firstLineChars="200"/>
        <w:contextualSpacing/>
        <w:jc w:val="left"/>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一、质疑供应商基本信息：</w:t>
      </w:r>
    </w:p>
    <w:p w14:paraId="2921DBFD">
      <w:pPr>
        <w:pStyle w:val="17"/>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质疑供应商：</w:t>
      </w:r>
    </w:p>
    <w:p w14:paraId="305F4E61">
      <w:pPr>
        <w:pStyle w:val="17"/>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地址：邮编：</w:t>
      </w:r>
    </w:p>
    <w:p w14:paraId="3CEB13AC">
      <w:pPr>
        <w:pStyle w:val="17"/>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联系人：联系电话：</w:t>
      </w:r>
    </w:p>
    <w:p w14:paraId="43CAEDA2">
      <w:pPr>
        <w:pStyle w:val="17"/>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授权代表：</w:t>
      </w:r>
    </w:p>
    <w:p w14:paraId="02440ADB">
      <w:pPr>
        <w:pStyle w:val="17"/>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联系电话：</w:t>
      </w:r>
    </w:p>
    <w:p w14:paraId="53ED7291">
      <w:pPr>
        <w:pStyle w:val="17"/>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地址：邮编：</w:t>
      </w:r>
    </w:p>
    <w:p w14:paraId="068CEAF3">
      <w:pPr>
        <w:pStyle w:val="17"/>
        <w:keepNext w:val="0"/>
        <w:keepLines w:val="0"/>
        <w:pageBreakBefore w:val="0"/>
        <w:kinsoku/>
        <w:topLinePunct w:val="0"/>
        <w:bidi w:val="0"/>
        <w:spacing w:beforeAutospacing="0" w:afterAutospacing="0" w:line="360" w:lineRule="auto"/>
        <w:ind w:left="0" w:leftChars="0" w:right="0" w:rightChars="0" w:firstLine="482" w:firstLineChars="200"/>
        <w:contextualSpacing/>
        <w:jc w:val="left"/>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二、质疑项目基本情况：</w:t>
      </w:r>
    </w:p>
    <w:p w14:paraId="6514CC70">
      <w:pPr>
        <w:pStyle w:val="17"/>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质疑</w:t>
      </w:r>
      <w:r>
        <w:rPr>
          <w:rFonts w:hint="eastAsia" w:ascii="仿宋" w:hAnsi="仿宋" w:eastAsia="仿宋" w:cs="仿宋"/>
          <w:color w:val="auto"/>
          <w:sz w:val="24"/>
          <w:szCs w:val="24"/>
          <w:highlight w:val="none"/>
        </w:rPr>
        <w:t>项目的名称：</w:t>
      </w:r>
    </w:p>
    <w:p w14:paraId="627CF06D">
      <w:pPr>
        <w:pStyle w:val="17"/>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质疑</w:t>
      </w:r>
      <w:r>
        <w:rPr>
          <w:rFonts w:hint="eastAsia" w:ascii="仿宋" w:hAnsi="仿宋" w:eastAsia="仿宋" w:cs="仿宋"/>
          <w:color w:val="auto"/>
          <w:sz w:val="24"/>
          <w:szCs w:val="24"/>
          <w:highlight w:val="none"/>
        </w:rPr>
        <w:t>项目的编号：</w:t>
      </w:r>
    </w:p>
    <w:p w14:paraId="1684FB4D">
      <w:pPr>
        <w:pStyle w:val="17"/>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采购人名称：</w:t>
      </w:r>
    </w:p>
    <w:p w14:paraId="26471099">
      <w:pPr>
        <w:pStyle w:val="17"/>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质疑事项：</w:t>
      </w:r>
    </w:p>
    <w:p w14:paraId="043478A0">
      <w:pPr>
        <w:pStyle w:val="17"/>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□采购文件   采购文件获取日期：</w:t>
      </w:r>
    </w:p>
    <w:p w14:paraId="3C8C6BBE">
      <w:pPr>
        <w:pStyle w:val="17"/>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□采购过程   </w:t>
      </w:r>
    </w:p>
    <w:p w14:paraId="2A1280F5">
      <w:pPr>
        <w:pStyle w:val="17"/>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 xml:space="preserve">□成交结果   </w:t>
      </w:r>
    </w:p>
    <w:p w14:paraId="17C6550A">
      <w:pPr>
        <w:pStyle w:val="17"/>
        <w:keepNext w:val="0"/>
        <w:keepLines w:val="0"/>
        <w:pageBreakBefore w:val="0"/>
        <w:kinsoku/>
        <w:topLinePunct w:val="0"/>
        <w:bidi w:val="0"/>
        <w:spacing w:beforeAutospacing="0" w:afterAutospacing="0" w:line="360" w:lineRule="auto"/>
        <w:ind w:left="0" w:leftChars="0" w:right="0" w:rightChars="0" w:firstLine="482" w:firstLineChars="200"/>
        <w:contextualSpacing/>
        <w:jc w:val="lef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三、质疑事项具体内容</w:t>
      </w:r>
    </w:p>
    <w:p w14:paraId="16552578">
      <w:pPr>
        <w:pStyle w:val="17"/>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质疑事项1：</w:t>
      </w:r>
    </w:p>
    <w:p w14:paraId="62A40F41">
      <w:pPr>
        <w:pStyle w:val="17"/>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事实依据：</w:t>
      </w:r>
    </w:p>
    <w:p w14:paraId="4DD2CA6F">
      <w:pPr>
        <w:pStyle w:val="17"/>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法律依据：</w:t>
      </w:r>
    </w:p>
    <w:p w14:paraId="03FA407D">
      <w:pPr>
        <w:pStyle w:val="17"/>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质疑事项2</w:t>
      </w:r>
    </w:p>
    <w:p w14:paraId="1F8332DC">
      <w:pPr>
        <w:pStyle w:val="17"/>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64511F61">
      <w:pPr>
        <w:pStyle w:val="17"/>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四、与质疑事项相关的质疑请求：</w:t>
      </w:r>
    </w:p>
    <w:p w14:paraId="56B0B63C">
      <w:pPr>
        <w:pStyle w:val="17"/>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请求：</w:t>
      </w:r>
    </w:p>
    <w:p w14:paraId="1AD37CC8">
      <w:pPr>
        <w:pStyle w:val="17"/>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p>
    <w:p w14:paraId="621FC732">
      <w:pPr>
        <w:pStyle w:val="17"/>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签字（签章）：                                       </w:t>
      </w:r>
    </w:p>
    <w:p w14:paraId="54DC044E">
      <w:pPr>
        <w:pStyle w:val="17"/>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公章：</w:t>
      </w:r>
    </w:p>
    <w:p w14:paraId="66A295DA">
      <w:pPr>
        <w:pStyle w:val="17"/>
        <w:keepNext w:val="0"/>
        <w:keepLines w:val="0"/>
        <w:pageBreakBefore w:val="0"/>
        <w:kinsoku/>
        <w:topLinePunct w:val="0"/>
        <w:bidi w:val="0"/>
        <w:spacing w:beforeAutospacing="0" w:afterAutospacing="0" w:line="360" w:lineRule="auto"/>
        <w:ind w:left="0" w:leftChars="0" w:right="0" w:rightChars="0" w:firstLine="480" w:firstLineChars="200"/>
        <w:contextualSpacing/>
        <w:jc w:val="left"/>
        <w:outlineLvl w:val="9"/>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日期：</w:t>
      </w:r>
    </w:p>
    <w:p w14:paraId="44A8E1D1">
      <w:pPr>
        <w:pStyle w:val="17"/>
        <w:keepNext w:val="0"/>
        <w:keepLines w:val="0"/>
        <w:pageBreakBefore w:val="0"/>
        <w:kinsoku/>
        <w:topLinePunct w:val="0"/>
        <w:bidi w:val="0"/>
        <w:spacing w:beforeAutospacing="0" w:afterAutospacing="0" w:line="360" w:lineRule="auto"/>
        <w:ind w:left="0" w:leftChars="0" w:right="0" w:rightChars="0" w:firstLine="482" w:firstLineChars="200"/>
        <w:contextualSpacing/>
        <w:jc w:val="lef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说明：</w:t>
      </w:r>
    </w:p>
    <w:p w14:paraId="2F2EB7A0">
      <w:pPr>
        <w:pStyle w:val="17"/>
        <w:keepNext w:val="0"/>
        <w:keepLines w:val="0"/>
        <w:pageBreakBefore w:val="0"/>
        <w:kinsoku/>
        <w:topLinePunct w:val="0"/>
        <w:bidi w:val="0"/>
        <w:spacing w:beforeAutospacing="0" w:afterAutospacing="0" w:line="360" w:lineRule="auto"/>
        <w:ind w:left="0" w:leftChars="0" w:right="0" w:rightChars="0" w:firstLine="482" w:firstLineChars="200"/>
        <w:contextualSpacing/>
        <w:jc w:val="left"/>
        <w:outlineLvl w:val="9"/>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1.供应商提出质疑时，应提交质疑函和必要的证明材料</w:t>
      </w:r>
      <w:r>
        <w:rPr>
          <w:rFonts w:hint="eastAsia" w:ascii="仿宋" w:hAnsi="仿宋" w:eastAsia="仿宋" w:cs="仿宋"/>
          <w:b/>
          <w:bCs/>
          <w:color w:val="auto"/>
          <w:sz w:val="24"/>
          <w:szCs w:val="24"/>
          <w:highlight w:val="none"/>
        </w:rPr>
        <w:t>。</w:t>
      </w:r>
    </w:p>
    <w:p w14:paraId="49DE2F46">
      <w:pPr>
        <w:pStyle w:val="17"/>
        <w:keepNext w:val="0"/>
        <w:keepLines w:val="0"/>
        <w:pageBreakBefore w:val="0"/>
        <w:kinsoku/>
        <w:topLinePunct w:val="0"/>
        <w:bidi w:val="0"/>
        <w:spacing w:beforeAutospacing="0" w:afterAutospacing="0" w:line="360" w:lineRule="auto"/>
        <w:ind w:left="0" w:leftChars="0" w:right="0" w:rightChars="0" w:firstLine="482" w:firstLineChars="200"/>
        <w:contextualSpacing/>
        <w:jc w:val="lef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94D6D92">
      <w:pPr>
        <w:pStyle w:val="17"/>
        <w:keepNext w:val="0"/>
        <w:keepLines w:val="0"/>
        <w:pageBreakBefore w:val="0"/>
        <w:kinsoku/>
        <w:topLinePunct w:val="0"/>
        <w:bidi w:val="0"/>
        <w:spacing w:beforeAutospacing="0" w:afterAutospacing="0" w:line="360" w:lineRule="auto"/>
        <w:ind w:left="0" w:leftChars="0" w:right="0" w:rightChars="0" w:firstLine="482" w:firstLineChars="200"/>
        <w:contextualSpacing/>
        <w:jc w:val="lef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3.质疑函的质疑事项应具体、明确，并有必要的事实依据和法律依据。</w:t>
      </w:r>
    </w:p>
    <w:p w14:paraId="6F6F659B">
      <w:pPr>
        <w:pStyle w:val="17"/>
        <w:keepNext w:val="0"/>
        <w:keepLines w:val="0"/>
        <w:pageBreakBefore w:val="0"/>
        <w:kinsoku/>
        <w:topLinePunct w:val="0"/>
        <w:bidi w:val="0"/>
        <w:spacing w:beforeAutospacing="0" w:afterAutospacing="0" w:line="360" w:lineRule="auto"/>
        <w:ind w:left="0" w:leftChars="0" w:right="0" w:rightChars="0" w:firstLine="482" w:firstLineChars="200"/>
        <w:contextualSpacing/>
        <w:jc w:val="lef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4.质疑函的质疑请求应与质疑事项相关。</w:t>
      </w:r>
    </w:p>
    <w:p w14:paraId="007BED35">
      <w:pPr>
        <w:pStyle w:val="17"/>
        <w:keepNext w:val="0"/>
        <w:keepLines w:val="0"/>
        <w:pageBreakBefore w:val="0"/>
        <w:kinsoku/>
        <w:topLinePunct w:val="0"/>
        <w:bidi w:val="0"/>
        <w:spacing w:beforeAutospacing="0" w:afterAutospacing="0" w:line="360" w:lineRule="auto"/>
        <w:ind w:left="0" w:leftChars="0" w:right="0" w:rightChars="0" w:firstLine="482" w:firstLineChars="200"/>
        <w:contextualSpacing/>
        <w:jc w:val="lef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5.质疑供应商为法人或者其他组织的，质疑函应由法定代表人、主要负责人，或者其授权代表签字或者盖章，并加盖公章。</w:t>
      </w:r>
    </w:p>
    <w:p w14:paraId="7135635C">
      <w:pPr>
        <w:pStyle w:val="17"/>
        <w:keepNext w:val="0"/>
        <w:keepLines w:val="0"/>
        <w:pageBreakBefore w:val="0"/>
        <w:kinsoku/>
        <w:topLinePunct w:val="0"/>
        <w:bidi w:val="0"/>
        <w:snapToGrid w:val="0"/>
        <w:spacing w:beforeAutospacing="0" w:afterAutospacing="0" w:line="360" w:lineRule="auto"/>
        <w:ind w:left="0" w:leftChars="0" w:right="0" w:rightChars="0" w:firstLine="482" w:firstLineChars="200"/>
        <w:jc w:val="left"/>
        <w:outlineLvl w:val="9"/>
        <w:rPr>
          <w:rFonts w:hint="eastAsia" w:ascii="仿宋" w:hAnsi="仿宋" w:eastAsia="仿宋" w:cs="仿宋"/>
          <w:b/>
          <w:color w:val="auto"/>
          <w:sz w:val="24"/>
          <w:szCs w:val="24"/>
          <w:highlight w:val="none"/>
        </w:rPr>
      </w:pPr>
    </w:p>
    <w:p w14:paraId="3DE7A8B8">
      <w:pP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br w:type="page"/>
      </w:r>
    </w:p>
    <w:p w14:paraId="35088131">
      <w:pPr>
        <w:keepNext w:val="0"/>
        <w:keepLines w:val="0"/>
        <w:pageBreakBefore w:val="0"/>
        <w:numPr>
          <w:ilvl w:val="0"/>
          <w:numId w:val="0"/>
        </w:numPr>
        <w:kinsoku/>
        <w:topLinePunct w:val="0"/>
        <w:bidi w:val="0"/>
        <w:spacing w:beforeAutospacing="0" w:afterAutospacing="0" w:line="360" w:lineRule="auto"/>
        <w:ind w:right="0" w:rightChars="0"/>
        <w:jc w:val="left"/>
        <w:outlineLvl w:val="2"/>
        <w:rPr>
          <w:rFonts w:hint="eastAsia" w:ascii="仿宋" w:hAnsi="仿宋" w:eastAsia="仿宋" w:cs="仿宋"/>
          <w:b/>
          <w:bCs/>
          <w:color w:val="auto"/>
          <w:kern w:val="2"/>
          <w:sz w:val="24"/>
          <w:szCs w:val="24"/>
          <w:highlight w:val="none"/>
          <w:lang w:val="en-US" w:eastAsia="zh-CN" w:bidi="ar-SA"/>
        </w:rPr>
      </w:pPr>
      <w:bookmarkStart w:id="188" w:name="_Toc10480"/>
      <w:bookmarkStart w:id="189" w:name="_Toc26170"/>
      <w:r>
        <w:rPr>
          <w:rFonts w:hint="eastAsia" w:ascii="仿宋" w:hAnsi="仿宋" w:eastAsia="仿宋" w:cs="仿宋"/>
          <w:b/>
          <w:bCs/>
          <w:color w:val="auto"/>
          <w:kern w:val="2"/>
          <w:sz w:val="24"/>
          <w:szCs w:val="24"/>
          <w:highlight w:val="none"/>
          <w:lang w:val="en-US" w:eastAsia="zh-CN" w:bidi="ar-SA"/>
        </w:rPr>
        <w:t>4.投诉书（格式）</w:t>
      </w:r>
      <w:bookmarkEnd w:id="188"/>
      <w:bookmarkEnd w:id="189"/>
    </w:p>
    <w:p w14:paraId="5D9F4056">
      <w:pPr>
        <w:pStyle w:val="17"/>
        <w:keepNext w:val="0"/>
        <w:keepLines w:val="0"/>
        <w:pageBreakBefore w:val="0"/>
        <w:kinsoku/>
        <w:topLinePunct w:val="0"/>
        <w:bidi w:val="0"/>
        <w:snapToGrid w:val="0"/>
        <w:spacing w:beforeAutospacing="0" w:afterAutospacing="0" w:line="360" w:lineRule="auto"/>
        <w:ind w:right="0" w:rightChars="0"/>
        <w:jc w:val="center"/>
        <w:outlineLvl w:val="9"/>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投诉书（格式）</w:t>
      </w:r>
    </w:p>
    <w:p w14:paraId="416E307E">
      <w:pPr>
        <w:pStyle w:val="17"/>
        <w:keepNext w:val="0"/>
        <w:keepLines w:val="0"/>
        <w:pageBreakBefore w:val="0"/>
        <w:kinsoku/>
        <w:topLinePunct w:val="0"/>
        <w:bidi w:val="0"/>
        <w:snapToGrid w:val="0"/>
        <w:spacing w:beforeAutospacing="0" w:afterAutospacing="0" w:line="360" w:lineRule="auto"/>
        <w:ind w:left="0" w:leftChars="0" w:right="0" w:rightChars="0" w:firstLine="482" w:firstLineChars="200"/>
        <w:jc w:val="left"/>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一、投诉相关主体基本情况：</w:t>
      </w:r>
    </w:p>
    <w:p w14:paraId="47D71599">
      <w:pPr>
        <w:pStyle w:val="17"/>
        <w:keepNext w:val="0"/>
        <w:keepLines w:val="0"/>
        <w:pageBreakBefore w:val="0"/>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供应商：</w:t>
      </w:r>
    </w:p>
    <w:p w14:paraId="5ADB51D7">
      <w:pPr>
        <w:pStyle w:val="17"/>
        <w:keepNext w:val="0"/>
        <w:keepLines w:val="0"/>
        <w:pageBreakBefore w:val="0"/>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地址：邮编：</w:t>
      </w:r>
    </w:p>
    <w:p w14:paraId="4A4B004E">
      <w:pPr>
        <w:pStyle w:val="17"/>
        <w:keepNext w:val="0"/>
        <w:keepLines w:val="0"/>
        <w:pageBreakBefore w:val="0"/>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法定代表人/主要负责人：</w:t>
      </w:r>
    </w:p>
    <w:p w14:paraId="70169AAE">
      <w:pPr>
        <w:pStyle w:val="17"/>
        <w:keepNext w:val="0"/>
        <w:keepLines w:val="0"/>
        <w:pageBreakBefore w:val="0"/>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联系电话：</w:t>
      </w:r>
    </w:p>
    <w:p w14:paraId="15D09FC5">
      <w:pPr>
        <w:pStyle w:val="17"/>
        <w:keepNext w:val="0"/>
        <w:keepLines w:val="0"/>
        <w:pageBreakBefore w:val="0"/>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授权代表：联系电话：</w:t>
      </w:r>
    </w:p>
    <w:p w14:paraId="5673F5AA">
      <w:pPr>
        <w:pStyle w:val="17"/>
        <w:keepNext w:val="0"/>
        <w:keepLines w:val="0"/>
        <w:pageBreakBefore w:val="0"/>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地址：</w:t>
      </w:r>
    </w:p>
    <w:p w14:paraId="420EC14B">
      <w:pPr>
        <w:pStyle w:val="17"/>
        <w:keepNext w:val="0"/>
        <w:keepLines w:val="0"/>
        <w:pageBreakBefore w:val="0"/>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邮编：</w:t>
      </w:r>
    </w:p>
    <w:p w14:paraId="2CD999F2">
      <w:pPr>
        <w:pStyle w:val="17"/>
        <w:keepNext w:val="0"/>
        <w:keepLines w:val="0"/>
        <w:pageBreakBefore w:val="0"/>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被投诉人1：</w:t>
      </w:r>
    </w:p>
    <w:p w14:paraId="5A9541DD">
      <w:pPr>
        <w:pStyle w:val="17"/>
        <w:keepNext w:val="0"/>
        <w:keepLines w:val="0"/>
        <w:pageBreakBefore w:val="0"/>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地址：</w:t>
      </w:r>
    </w:p>
    <w:p w14:paraId="3CAC983A">
      <w:pPr>
        <w:pStyle w:val="17"/>
        <w:keepNext w:val="0"/>
        <w:keepLines w:val="0"/>
        <w:pageBreakBefore w:val="0"/>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邮编：</w:t>
      </w:r>
    </w:p>
    <w:p w14:paraId="5779377F">
      <w:pPr>
        <w:pStyle w:val="17"/>
        <w:keepNext w:val="0"/>
        <w:keepLines w:val="0"/>
        <w:pageBreakBefore w:val="0"/>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联系人：联系电话：</w:t>
      </w:r>
    </w:p>
    <w:p w14:paraId="36E7E607">
      <w:pPr>
        <w:pStyle w:val="17"/>
        <w:keepNext w:val="0"/>
        <w:keepLines w:val="0"/>
        <w:pageBreakBefore w:val="0"/>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被投诉人2：</w:t>
      </w:r>
    </w:p>
    <w:p w14:paraId="7C333B6D">
      <w:pPr>
        <w:pStyle w:val="17"/>
        <w:keepNext w:val="0"/>
        <w:keepLines w:val="0"/>
        <w:pageBreakBefore w:val="0"/>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p>
    <w:p w14:paraId="7C82F384">
      <w:pPr>
        <w:pStyle w:val="17"/>
        <w:keepNext w:val="0"/>
        <w:keepLines w:val="0"/>
        <w:pageBreakBefore w:val="0"/>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相关供应商：</w:t>
      </w:r>
    </w:p>
    <w:p w14:paraId="3FEFC832">
      <w:pPr>
        <w:pStyle w:val="17"/>
        <w:keepNext w:val="0"/>
        <w:keepLines w:val="0"/>
        <w:pageBreakBefore w:val="0"/>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地址：邮编：</w:t>
      </w:r>
    </w:p>
    <w:p w14:paraId="4108F495">
      <w:pPr>
        <w:pStyle w:val="17"/>
        <w:keepNext w:val="0"/>
        <w:keepLines w:val="0"/>
        <w:pageBreakBefore w:val="0"/>
        <w:kinsoku/>
        <w:topLinePunct w:val="0"/>
        <w:bidi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联系人：联系电话：</w:t>
      </w:r>
    </w:p>
    <w:p w14:paraId="322307C2">
      <w:pPr>
        <w:pStyle w:val="17"/>
        <w:keepNext w:val="0"/>
        <w:keepLines w:val="0"/>
        <w:pageBreakBefore w:val="0"/>
        <w:kinsoku/>
        <w:topLinePunct w:val="0"/>
        <w:bidi w:val="0"/>
        <w:snapToGrid w:val="0"/>
        <w:spacing w:beforeAutospacing="0" w:afterAutospacing="0" w:line="360" w:lineRule="auto"/>
        <w:ind w:left="0" w:leftChars="0" w:right="0" w:rightChars="0" w:firstLine="482" w:firstLineChars="200"/>
        <w:jc w:val="left"/>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二、投诉项目基本情况：</w:t>
      </w:r>
    </w:p>
    <w:p w14:paraId="59830751">
      <w:pPr>
        <w:pStyle w:val="17"/>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采购</w:t>
      </w:r>
      <w:r>
        <w:rPr>
          <w:rFonts w:hint="eastAsia" w:ascii="仿宋" w:hAnsi="仿宋" w:eastAsia="仿宋" w:cs="仿宋"/>
          <w:color w:val="auto"/>
          <w:sz w:val="24"/>
          <w:szCs w:val="24"/>
          <w:highlight w:val="none"/>
        </w:rPr>
        <w:t>项目的名称：</w:t>
      </w:r>
    </w:p>
    <w:p w14:paraId="7745E6BC">
      <w:pPr>
        <w:pStyle w:val="17"/>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采购</w:t>
      </w:r>
      <w:r>
        <w:rPr>
          <w:rFonts w:hint="eastAsia" w:ascii="仿宋" w:hAnsi="仿宋" w:eastAsia="仿宋" w:cs="仿宋"/>
          <w:color w:val="auto"/>
          <w:sz w:val="24"/>
          <w:szCs w:val="24"/>
          <w:highlight w:val="none"/>
        </w:rPr>
        <w:t>项目的编号：</w:t>
      </w:r>
    </w:p>
    <w:p w14:paraId="341AD851">
      <w:pPr>
        <w:pStyle w:val="17"/>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采购人名称：</w:t>
      </w:r>
    </w:p>
    <w:p w14:paraId="423B731B">
      <w:pPr>
        <w:pStyle w:val="17"/>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代理机构名称：</w:t>
      </w:r>
    </w:p>
    <w:p w14:paraId="362DBF28">
      <w:pPr>
        <w:pStyle w:val="17"/>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采购文件公告：</w:t>
      </w:r>
      <w:r>
        <w:rPr>
          <w:rFonts w:hint="eastAsia" w:ascii="仿宋" w:hAnsi="仿宋" w:eastAsia="仿宋" w:cs="仿宋"/>
          <w:bCs/>
          <w:color w:val="auto"/>
          <w:sz w:val="24"/>
          <w:szCs w:val="24"/>
          <w:highlight w:val="none"/>
          <w:u w:val="single"/>
        </w:rPr>
        <w:t>是/否</w:t>
      </w:r>
      <w:r>
        <w:rPr>
          <w:rFonts w:hint="eastAsia" w:ascii="仿宋" w:hAnsi="仿宋" w:eastAsia="仿宋" w:cs="仿宋"/>
          <w:bCs/>
          <w:color w:val="auto"/>
          <w:sz w:val="24"/>
          <w:szCs w:val="24"/>
          <w:highlight w:val="none"/>
        </w:rPr>
        <w:t>公告期限：</w:t>
      </w:r>
    </w:p>
    <w:p w14:paraId="0EAD4EAB">
      <w:pPr>
        <w:pStyle w:val="17"/>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采购结果公告：</w:t>
      </w:r>
      <w:r>
        <w:rPr>
          <w:rFonts w:hint="eastAsia" w:ascii="仿宋" w:hAnsi="仿宋" w:eastAsia="仿宋" w:cs="仿宋"/>
          <w:bCs/>
          <w:color w:val="auto"/>
          <w:sz w:val="24"/>
          <w:szCs w:val="24"/>
          <w:highlight w:val="none"/>
          <w:u w:val="single"/>
        </w:rPr>
        <w:t>是/否</w:t>
      </w:r>
      <w:r>
        <w:rPr>
          <w:rFonts w:hint="eastAsia" w:ascii="仿宋" w:hAnsi="仿宋" w:eastAsia="仿宋" w:cs="仿宋"/>
          <w:bCs/>
          <w:color w:val="auto"/>
          <w:sz w:val="24"/>
          <w:szCs w:val="24"/>
          <w:highlight w:val="none"/>
        </w:rPr>
        <w:t>公告期限：</w:t>
      </w:r>
    </w:p>
    <w:p w14:paraId="2D64CD38">
      <w:pPr>
        <w:pStyle w:val="17"/>
        <w:keepNext w:val="0"/>
        <w:keepLines w:val="0"/>
        <w:pageBreakBefore w:val="0"/>
        <w:kinsoku/>
        <w:topLinePunct w:val="0"/>
        <w:bidi w:val="0"/>
        <w:spacing w:beforeAutospacing="0" w:afterAutospacing="0" w:line="360" w:lineRule="auto"/>
        <w:ind w:left="0" w:leftChars="0" w:right="0" w:rightChars="0" w:firstLine="482" w:firstLineChars="200"/>
        <w:jc w:val="lef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三、质疑基本情况</w:t>
      </w:r>
    </w:p>
    <w:p w14:paraId="0A628493">
      <w:pPr>
        <w:pStyle w:val="17"/>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投诉人于</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日，向</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提出质疑，质疑事项为：</w:t>
      </w:r>
    </w:p>
    <w:p w14:paraId="1B15EC69">
      <w:pPr>
        <w:pStyle w:val="17"/>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bCs/>
          <w:color w:val="auto"/>
          <w:sz w:val="24"/>
          <w:szCs w:val="24"/>
          <w:highlight w:val="none"/>
          <w:u w:val="single"/>
        </w:rPr>
      </w:pPr>
    </w:p>
    <w:p w14:paraId="50C8058D">
      <w:pPr>
        <w:pStyle w:val="17"/>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bCs/>
          <w:color w:val="auto"/>
          <w:sz w:val="24"/>
          <w:szCs w:val="24"/>
          <w:highlight w:val="none"/>
          <w:u w:val="single"/>
        </w:rPr>
      </w:pPr>
    </w:p>
    <w:p w14:paraId="1484DDBA">
      <w:pPr>
        <w:pStyle w:val="17"/>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u w:val="single"/>
        </w:rPr>
        <w:t>采购人/代理机构</w:t>
      </w:r>
      <w:r>
        <w:rPr>
          <w:rFonts w:hint="eastAsia" w:ascii="仿宋" w:hAnsi="仿宋" w:eastAsia="仿宋" w:cs="仿宋"/>
          <w:bCs/>
          <w:color w:val="auto"/>
          <w:sz w:val="24"/>
          <w:szCs w:val="24"/>
          <w:highlight w:val="none"/>
        </w:rPr>
        <w:t>于</w:t>
      </w:r>
      <w:r>
        <w:rPr>
          <w:rFonts w:hint="eastAsia" w:ascii="仿宋" w:hAnsi="仿宋" w:eastAsia="仿宋" w:cs="仿宋"/>
          <w:color w:val="auto"/>
          <w:sz w:val="24"/>
          <w:szCs w:val="24"/>
          <w:highlight w:val="none"/>
        </w:rPr>
        <w:t>年月日，</w:t>
      </w:r>
      <w:r>
        <w:rPr>
          <w:rFonts w:hint="eastAsia" w:ascii="仿宋" w:hAnsi="仿宋" w:eastAsia="仿宋" w:cs="仿宋"/>
          <w:bCs/>
          <w:color w:val="auto"/>
          <w:sz w:val="24"/>
          <w:szCs w:val="24"/>
          <w:highlight w:val="none"/>
        </w:rPr>
        <w:t xml:space="preserve">就质疑事项作出了答复/没有在法定期限内作出答复。                                                                                             </w:t>
      </w:r>
    </w:p>
    <w:p w14:paraId="0538958C">
      <w:pPr>
        <w:pStyle w:val="17"/>
        <w:keepNext w:val="0"/>
        <w:keepLines w:val="0"/>
        <w:pageBreakBefore w:val="0"/>
        <w:kinsoku/>
        <w:topLinePunct w:val="0"/>
        <w:bidi w:val="0"/>
        <w:spacing w:beforeAutospacing="0" w:afterAutospacing="0" w:line="360" w:lineRule="auto"/>
        <w:ind w:left="0" w:leftChars="0" w:right="0" w:rightChars="0" w:firstLine="482" w:firstLineChars="200"/>
        <w:jc w:val="lef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四、投诉事项具体内容</w:t>
      </w:r>
    </w:p>
    <w:p w14:paraId="3C38824D">
      <w:pPr>
        <w:pStyle w:val="17"/>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投诉事项1：</w:t>
      </w:r>
    </w:p>
    <w:p w14:paraId="3BB2C8FA">
      <w:pPr>
        <w:pStyle w:val="17"/>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事实依据：</w:t>
      </w:r>
    </w:p>
    <w:p w14:paraId="09867980">
      <w:pPr>
        <w:pStyle w:val="17"/>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p>
    <w:p w14:paraId="76522B84">
      <w:pPr>
        <w:pStyle w:val="17"/>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法律依据：</w:t>
      </w:r>
    </w:p>
    <w:p w14:paraId="0D4DB640">
      <w:pPr>
        <w:pStyle w:val="17"/>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bCs/>
          <w:color w:val="auto"/>
          <w:sz w:val="24"/>
          <w:szCs w:val="24"/>
          <w:highlight w:val="none"/>
          <w:u w:val="single"/>
        </w:rPr>
      </w:pPr>
    </w:p>
    <w:p w14:paraId="095B063B">
      <w:pPr>
        <w:pStyle w:val="17"/>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 xml:space="preserve">投诉事项2  </w:t>
      </w:r>
    </w:p>
    <w:p w14:paraId="6B47A4D8">
      <w:pPr>
        <w:pStyle w:val="17"/>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p>
    <w:p w14:paraId="7C16A714">
      <w:pPr>
        <w:pStyle w:val="17"/>
        <w:keepNext w:val="0"/>
        <w:keepLines w:val="0"/>
        <w:pageBreakBefore w:val="0"/>
        <w:kinsoku/>
        <w:topLinePunct w:val="0"/>
        <w:bidi w:val="0"/>
        <w:spacing w:beforeAutospacing="0" w:afterAutospacing="0" w:line="360" w:lineRule="auto"/>
        <w:ind w:left="0" w:leftChars="0" w:right="0" w:rightChars="0" w:firstLine="482" w:firstLineChars="200"/>
        <w:jc w:val="lef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五、与投诉事项相关的投诉请求：</w:t>
      </w:r>
    </w:p>
    <w:p w14:paraId="0D00DA4B">
      <w:pPr>
        <w:pStyle w:val="17"/>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请求：</w:t>
      </w:r>
    </w:p>
    <w:p w14:paraId="71D2BD4D">
      <w:pPr>
        <w:pStyle w:val="17"/>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p>
    <w:p w14:paraId="61D8109A">
      <w:pPr>
        <w:pStyle w:val="17"/>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签字（签章）：                                       公章：</w:t>
      </w:r>
    </w:p>
    <w:p w14:paraId="291B465C">
      <w:pPr>
        <w:pStyle w:val="17"/>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p>
    <w:p w14:paraId="4E009A57">
      <w:pPr>
        <w:pStyle w:val="17"/>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14:paraId="50100763">
      <w:pPr>
        <w:pStyle w:val="17"/>
        <w:keepNext w:val="0"/>
        <w:keepLines w:val="0"/>
        <w:pageBreakBefore w:val="0"/>
        <w:kinsoku/>
        <w:topLinePunct w:val="0"/>
        <w:bidi w:val="0"/>
        <w:spacing w:beforeAutospacing="0" w:afterAutospacing="0" w:line="360" w:lineRule="auto"/>
        <w:ind w:left="0" w:leftChars="0" w:right="0" w:rightChars="0" w:firstLine="482" w:firstLineChars="200"/>
        <w:jc w:val="left"/>
        <w:outlineLvl w:val="9"/>
        <w:rPr>
          <w:rFonts w:hint="eastAsia" w:ascii="仿宋" w:hAnsi="仿宋" w:eastAsia="仿宋" w:cs="仿宋"/>
          <w:b/>
          <w:color w:val="auto"/>
          <w:sz w:val="24"/>
          <w:szCs w:val="24"/>
          <w:highlight w:val="none"/>
        </w:rPr>
      </w:pPr>
    </w:p>
    <w:p w14:paraId="6633DCC3">
      <w:pPr>
        <w:pStyle w:val="17"/>
        <w:keepNext w:val="0"/>
        <w:keepLines w:val="0"/>
        <w:pageBreakBefore w:val="0"/>
        <w:kinsoku/>
        <w:topLinePunct w:val="0"/>
        <w:bidi w:val="0"/>
        <w:snapToGrid w:val="0"/>
        <w:spacing w:beforeAutospacing="0" w:afterAutospacing="0" w:line="360" w:lineRule="auto"/>
        <w:ind w:left="0" w:leftChars="0" w:right="0" w:rightChars="0" w:firstLine="482" w:firstLineChars="200"/>
        <w:jc w:val="lef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说明：</w:t>
      </w:r>
    </w:p>
    <w:p w14:paraId="6CD4170F">
      <w:pPr>
        <w:pStyle w:val="17"/>
        <w:keepNext w:val="0"/>
        <w:keepLines w:val="0"/>
        <w:pageBreakBefore w:val="0"/>
        <w:kinsoku/>
        <w:topLinePunct w:val="0"/>
        <w:bidi w:val="0"/>
        <w:spacing w:beforeAutospacing="0" w:afterAutospacing="0" w:line="360" w:lineRule="auto"/>
        <w:ind w:left="0" w:leftChars="0" w:right="0" w:rightChars="0" w:firstLine="482" w:firstLineChars="200"/>
        <w:jc w:val="left"/>
        <w:outlineLvl w:val="9"/>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1.投诉人提起投诉时，应当提交投诉书和必要的证明材料，并按照被投诉人和与投诉事项有关的供应商数量提供投诉书副本</w:t>
      </w:r>
      <w:r>
        <w:rPr>
          <w:rFonts w:hint="eastAsia" w:ascii="仿宋" w:hAnsi="仿宋" w:eastAsia="仿宋" w:cs="仿宋"/>
          <w:b/>
          <w:bCs/>
          <w:color w:val="auto"/>
          <w:sz w:val="24"/>
          <w:szCs w:val="24"/>
          <w:highlight w:val="none"/>
        </w:rPr>
        <w:t>。</w:t>
      </w:r>
    </w:p>
    <w:p w14:paraId="6050A8BA">
      <w:pPr>
        <w:pStyle w:val="17"/>
        <w:keepNext w:val="0"/>
        <w:keepLines w:val="0"/>
        <w:pageBreakBefore w:val="0"/>
        <w:kinsoku/>
        <w:topLinePunct w:val="0"/>
        <w:bidi w:val="0"/>
        <w:spacing w:beforeAutospacing="0" w:afterAutospacing="0" w:line="360" w:lineRule="auto"/>
        <w:ind w:left="0" w:leftChars="0" w:right="0" w:rightChars="0" w:firstLine="482" w:firstLineChars="200"/>
        <w:jc w:val="lef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3FA20FC">
      <w:pPr>
        <w:pStyle w:val="17"/>
        <w:keepNext w:val="0"/>
        <w:keepLines w:val="0"/>
        <w:pageBreakBefore w:val="0"/>
        <w:kinsoku/>
        <w:topLinePunct w:val="0"/>
        <w:bidi w:val="0"/>
        <w:spacing w:beforeAutospacing="0" w:afterAutospacing="0" w:line="360" w:lineRule="auto"/>
        <w:ind w:left="0" w:leftChars="0" w:right="0" w:rightChars="0" w:firstLine="482" w:firstLineChars="200"/>
        <w:jc w:val="lef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3.投诉书应简要列明质疑事项，质疑函、质疑答复等作为附件材料提供。</w:t>
      </w:r>
    </w:p>
    <w:p w14:paraId="55DF2C14">
      <w:pPr>
        <w:pStyle w:val="17"/>
        <w:keepNext w:val="0"/>
        <w:keepLines w:val="0"/>
        <w:pageBreakBefore w:val="0"/>
        <w:kinsoku/>
        <w:topLinePunct w:val="0"/>
        <w:bidi w:val="0"/>
        <w:spacing w:beforeAutospacing="0" w:afterAutospacing="0" w:line="360" w:lineRule="auto"/>
        <w:ind w:left="0" w:leftChars="0" w:right="0" w:rightChars="0" w:firstLine="482" w:firstLineChars="200"/>
        <w:jc w:val="lef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4.投诉书的投诉事项应具体、明确，并有必要的事实依据和法律依据。</w:t>
      </w:r>
    </w:p>
    <w:p w14:paraId="107FA716">
      <w:pPr>
        <w:pStyle w:val="17"/>
        <w:keepNext w:val="0"/>
        <w:keepLines w:val="0"/>
        <w:pageBreakBefore w:val="0"/>
        <w:kinsoku/>
        <w:topLinePunct w:val="0"/>
        <w:bidi w:val="0"/>
        <w:spacing w:beforeAutospacing="0" w:afterAutospacing="0" w:line="360" w:lineRule="auto"/>
        <w:ind w:left="0" w:leftChars="0" w:right="0" w:rightChars="0" w:firstLine="482" w:firstLineChars="200"/>
        <w:jc w:val="lef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5.投诉书的投诉请求应与投诉事项相关。</w:t>
      </w:r>
    </w:p>
    <w:p w14:paraId="5CC94D90">
      <w:pPr>
        <w:pStyle w:val="17"/>
        <w:keepNext w:val="0"/>
        <w:keepLines w:val="0"/>
        <w:pageBreakBefore w:val="0"/>
        <w:kinsoku/>
        <w:topLinePunct w:val="0"/>
        <w:bidi w:val="0"/>
        <w:spacing w:beforeAutospacing="0" w:afterAutospacing="0" w:line="360" w:lineRule="auto"/>
        <w:ind w:left="0" w:leftChars="0" w:right="0" w:rightChars="0" w:firstLine="482" w:firstLineChars="200"/>
        <w:jc w:val="lef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6.投诉人为法人或者其他组织的，投诉书应由法定代表人、主要负责人，或者其授权代表签字或者盖章，并加盖公章。</w:t>
      </w:r>
    </w:p>
    <w:p w14:paraId="3E920419">
      <w:pPr>
        <w:rPr>
          <w:rFonts w:hint="eastAsia" w:ascii="仿宋" w:hAnsi="仿宋" w:eastAsia="仿宋" w:cs="仿宋"/>
          <w:color w:val="auto"/>
          <w:sz w:val="24"/>
          <w:szCs w:val="24"/>
          <w:highlight w:val="none"/>
        </w:rPr>
      </w:pPr>
      <w:bookmarkStart w:id="190" w:name="_Toc74323461"/>
      <w:r>
        <w:rPr>
          <w:rFonts w:hint="eastAsia" w:ascii="仿宋" w:hAnsi="仿宋" w:eastAsia="仿宋" w:cs="仿宋"/>
          <w:color w:val="auto"/>
          <w:sz w:val="24"/>
          <w:szCs w:val="24"/>
          <w:highlight w:val="none"/>
        </w:rPr>
        <w:br w:type="page"/>
      </w:r>
    </w:p>
    <w:p w14:paraId="51931B7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jc w:val="center"/>
        <w:textAlignment w:val="auto"/>
        <w:outlineLvl w:val="0"/>
        <w:rPr>
          <w:rFonts w:hint="eastAsia" w:ascii="仿宋" w:hAnsi="仿宋" w:eastAsia="仿宋" w:cs="仿宋"/>
          <w:b/>
          <w:bCs/>
          <w:color w:val="auto"/>
          <w:sz w:val="36"/>
          <w:szCs w:val="36"/>
          <w:highlight w:val="none"/>
        </w:rPr>
      </w:pPr>
      <w:bookmarkStart w:id="191" w:name="_Toc25944"/>
      <w:bookmarkStart w:id="192" w:name="_Toc22143"/>
      <w:r>
        <w:rPr>
          <w:rFonts w:hint="eastAsia" w:ascii="仿宋" w:hAnsi="仿宋" w:eastAsia="仿宋" w:cs="仿宋"/>
          <w:b/>
          <w:bCs/>
          <w:color w:val="auto"/>
          <w:sz w:val="36"/>
          <w:szCs w:val="36"/>
          <w:highlight w:val="none"/>
        </w:rPr>
        <w:t>第六章</w:t>
      </w:r>
      <w:r>
        <w:rPr>
          <w:rFonts w:hint="eastAsia" w:ascii="仿宋" w:hAnsi="仿宋" w:eastAsia="仿宋" w:cs="仿宋"/>
          <w:b/>
          <w:bCs/>
          <w:color w:val="auto"/>
          <w:sz w:val="36"/>
          <w:szCs w:val="36"/>
          <w:highlight w:val="none"/>
          <w:lang w:val="en-US" w:eastAsia="zh-CN"/>
        </w:rPr>
        <w:t xml:space="preserve">  </w:t>
      </w:r>
      <w:r>
        <w:rPr>
          <w:rFonts w:hint="eastAsia" w:ascii="仿宋" w:hAnsi="仿宋" w:eastAsia="仿宋" w:cs="仿宋"/>
          <w:b/>
          <w:bCs/>
          <w:color w:val="auto"/>
          <w:sz w:val="36"/>
          <w:szCs w:val="36"/>
          <w:highlight w:val="none"/>
        </w:rPr>
        <w:t>合同文本</w:t>
      </w:r>
      <w:bookmarkEnd w:id="190"/>
      <w:bookmarkEnd w:id="191"/>
      <w:bookmarkEnd w:id="192"/>
    </w:p>
    <w:p w14:paraId="3BF0DA07">
      <w:pPr>
        <w:spacing w:line="520" w:lineRule="exact"/>
        <w:rPr>
          <w:rFonts w:hint="eastAsia" w:ascii="仿宋" w:hAnsi="仿宋" w:eastAsia="仿宋" w:cs="仿宋"/>
          <w:b/>
          <w:color w:val="auto"/>
          <w:sz w:val="32"/>
          <w:szCs w:val="32"/>
          <w:highlight w:val="none"/>
        </w:rPr>
      </w:pPr>
    </w:p>
    <w:p w14:paraId="63B1C423">
      <w:pPr>
        <w:spacing w:line="360" w:lineRule="auto"/>
        <w:ind w:right="800"/>
        <w:rPr>
          <w:rFonts w:hint="eastAsia"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采购计划号：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bCs/>
          <w:color w:val="auto"/>
          <w:sz w:val="24"/>
          <w:szCs w:val="24"/>
          <w:highlight w:val="none"/>
        </w:rPr>
        <w:t>合同编号：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3A2A4EE5">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采购人（甲方）：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供应商（乙方）：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65873733">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项目编号：</w:t>
      </w:r>
      <w:r>
        <w:rPr>
          <w:rFonts w:hint="eastAsia" w:ascii="仿宋" w:hAnsi="仿宋" w:eastAsia="仿宋" w:cs="仿宋"/>
          <w:color w:val="auto"/>
          <w:sz w:val="24"/>
          <w:szCs w:val="24"/>
          <w:highlight w:val="none"/>
          <w:u w:val="single"/>
        </w:rPr>
        <w:t xml:space="preserve">                          </w:t>
      </w:r>
    </w:p>
    <w:p w14:paraId="1AF07997">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签订地点：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签订时间：</w:t>
      </w:r>
      <w:r>
        <w:rPr>
          <w:rFonts w:hint="eastAsia" w:ascii="仿宋" w:hAnsi="仿宋" w:eastAsia="仿宋" w:cs="仿宋"/>
          <w:color w:val="auto"/>
          <w:sz w:val="24"/>
          <w:szCs w:val="24"/>
          <w:highlight w:val="none"/>
          <w:u w:val="single"/>
        </w:rPr>
        <w:t xml:space="preserve">                        </w:t>
      </w:r>
    </w:p>
    <w:p w14:paraId="1C85BFFF">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标段：</w:t>
      </w:r>
      <w:r>
        <w:rPr>
          <w:rFonts w:hint="eastAsia" w:ascii="仿宋" w:hAnsi="仿宋" w:eastAsia="仿宋" w:cs="仿宋"/>
          <w:color w:val="auto"/>
          <w:sz w:val="24"/>
          <w:szCs w:val="24"/>
          <w:highlight w:val="none"/>
          <w:u w:val="single"/>
        </w:rPr>
        <w:t xml:space="preserve">                           </w:t>
      </w:r>
    </w:p>
    <w:p w14:paraId="00973F36">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本合同为中小企业预留合同：</w:t>
      </w:r>
      <w:r>
        <w:rPr>
          <w:rFonts w:hint="eastAsia" w:ascii="仿宋" w:hAnsi="仿宋" w:eastAsia="仿宋" w:cs="仿宋"/>
          <w:color w:val="auto"/>
          <w:sz w:val="24"/>
          <w:szCs w:val="24"/>
          <w:highlight w:val="none"/>
          <w:u w:val="single"/>
        </w:rPr>
        <w:t>（是/否）</w:t>
      </w:r>
      <w:r>
        <w:rPr>
          <w:rFonts w:hint="eastAsia" w:ascii="仿宋" w:hAnsi="仿宋" w:eastAsia="仿宋" w:cs="仿宋"/>
          <w:color w:val="auto"/>
          <w:sz w:val="24"/>
          <w:szCs w:val="24"/>
          <w:highlight w:val="none"/>
        </w:rPr>
        <w:t>。</w:t>
      </w:r>
    </w:p>
    <w:p w14:paraId="11721F8B">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根据《中华人民共和国政府采购法》、《中华人民共和国民法典》等法律、法规规定，按照磋商文件规定条款和乙方响应文件及其承诺，甲乙双方签订本合同。</w:t>
      </w:r>
    </w:p>
    <w:p w14:paraId="4C385C45">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第一条　合同标的</w:t>
      </w:r>
    </w:p>
    <w:p w14:paraId="3AB90D6F">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1、项目一览表</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1291"/>
        <w:gridCol w:w="2553"/>
        <w:gridCol w:w="1402"/>
        <w:gridCol w:w="1277"/>
        <w:gridCol w:w="1382"/>
        <w:gridCol w:w="1289"/>
      </w:tblGrid>
      <w:tr w14:paraId="4DCC7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384" w:type="pct"/>
            <w:tcBorders>
              <w:top w:val="single" w:color="auto" w:sz="4" w:space="0"/>
              <w:left w:val="single" w:color="auto" w:sz="4" w:space="0"/>
              <w:bottom w:val="single" w:color="auto" w:sz="4" w:space="0"/>
              <w:right w:val="single" w:color="auto" w:sz="4" w:space="0"/>
            </w:tcBorders>
            <w:noWrap w:val="0"/>
            <w:vAlign w:val="center"/>
          </w:tcPr>
          <w:p w14:paraId="5F5B81B0">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648" w:type="pct"/>
            <w:tcBorders>
              <w:top w:val="single" w:color="auto" w:sz="4" w:space="0"/>
              <w:left w:val="single" w:color="auto" w:sz="4" w:space="0"/>
              <w:bottom w:val="single" w:color="auto" w:sz="4" w:space="0"/>
              <w:right w:val="single" w:color="auto" w:sz="4" w:space="0"/>
            </w:tcBorders>
            <w:noWrap w:val="0"/>
            <w:vAlign w:val="center"/>
          </w:tcPr>
          <w:p w14:paraId="6BC36650">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1282" w:type="pct"/>
            <w:tcBorders>
              <w:top w:val="single" w:color="auto" w:sz="4" w:space="0"/>
              <w:left w:val="single" w:color="auto" w:sz="4" w:space="0"/>
              <w:bottom w:val="single" w:color="auto" w:sz="4" w:space="0"/>
              <w:right w:val="single" w:color="auto" w:sz="4" w:space="0"/>
            </w:tcBorders>
            <w:noWrap w:val="0"/>
            <w:vAlign w:val="center"/>
          </w:tcPr>
          <w:p w14:paraId="7CD2FA2F">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服务内容</w:t>
            </w:r>
          </w:p>
        </w:tc>
        <w:tc>
          <w:tcPr>
            <w:tcW w:w="704" w:type="pct"/>
            <w:tcBorders>
              <w:top w:val="single" w:color="auto" w:sz="4" w:space="0"/>
              <w:left w:val="single" w:color="auto" w:sz="4" w:space="0"/>
              <w:bottom w:val="single" w:color="auto" w:sz="4" w:space="0"/>
              <w:right w:val="single" w:color="auto" w:sz="4" w:space="0"/>
            </w:tcBorders>
            <w:noWrap w:val="0"/>
            <w:vAlign w:val="center"/>
          </w:tcPr>
          <w:p w14:paraId="3C596B8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  量</w:t>
            </w:r>
          </w:p>
        </w:tc>
        <w:tc>
          <w:tcPr>
            <w:tcW w:w="641" w:type="pct"/>
            <w:tcBorders>
              <w:top w:val="single" w:color="auto" w:sz="4" w:space="0"/>
              <w:left w:val="single" w:color="auto" w:sz="4" w:space="0"/>
              <w:bottom w:val="single" w:color="auto" w:sz="4" w:space="0"/>
              <w:right w:val="single" w:color="auto" w:sz="4" w:space="0"/>
            </w:tcBorders>
            <w:noWrap w:val="0"/>
            <w:vAlign w:val="center"/>
          </w:tcPr>
          <w:p w14:paraId="01473FE0">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694" w:type="pct"/>
            <w:tcBorders>
              <w:top w:val="single" w:color="auto" w:sz="4" w:space="0"/>
              <w:left w:val="single" w:color="auto" w:sz="4" w:space="0"/>
              <w:bottom w:val="single" w:color="auto" w:sz="4" w:space="0"/>
              <w:right w:val="single" w:color="auto" w:sz="4" w:space="0"/>
            </w:tcBorders>
            <w:noWrap w:val="0"/>
            <w:vAlign w:val="center"/>
          </w:tcPr>
          <w:p w14:paraId="6D71C21B">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  价</w:t>
            </w:r>
          </w:p>
          <w:p w14:paraId="460720BA">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c>
          <w:tcPr>
            <w:tcW w:w="644" w:type="pct"/>
            <w:tcBorders>
              <w:top w:val="single" w:color="auto" w:sz="4" w:space="0"/>
              <w:left w:val="single" w:color="auto" w:sz="4" w:space="0"/>
              <w:bottom w:val="single" w:color="auto" w:sz="4" w:space="0"/>
              <w:right w:val="single" w:color="auto" w:sz="4" w:space="0"/>
            </w:tcBorders>
            <w:noWrap w:val="0"/>
            <w:vAlign w:val="center"/>
          </w:tcPr>
          <w:p w14:paraId="7EA1AD06">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  价</w:t>
            </w:r>
          </w:p>
          <w:p w14:paraId="569B0F7E">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r>
      <w:tr w14:paraId="716D1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384" w:type="pct"/>
            <w:tcBorders>
              <w:top w:val="single" w:color="auto" w:sz="4" w:space="0"/>
              <w:left w:val="single" w:color="auto" w:sz="4" w:space="0"/>
              <w:bottom w:val="single" w:color="auto" w:sz="4" w:space="0"/>
              <w:right w:val="single" w:color="auto" w:sz="4" w:space="0"/>
            </w:tcBorders>
            <w:noWrap w:val="0"/>
            <w:vAlign w:val="center"/>
          </w:tcPr>
          <w:p w14:paraId="0D3CE639">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p>
        </w:tc>
        <w:tc>
          <w:tcPr>
            <w:tcW w:w="648" w:type="pct"/>
            <w:tcBorders>
              <w:top w:val="single" w:color="auto" w:sz="4" w:space="0"/>
              <w:left w:val="single" w:color="auto" w:sz="4" w:space="0"/>
              <w:bottom w:val="single" w:color="auto" w:sz="4" w:space="0"/>
              <w:right w:val="single" w:color="auto" w:sz="4" w:space="0"/>
            </w:tcBorders>
            <w:noWrap w:val="0"/>
            <w:vAlign w:val="center"/>
          </w:tcPr>
          <w:p w14:paraId="730816B2">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p>
        </w:tc>
        <w:tc>
          <w:tcPr>
            <w:tcW w:w="1282" w:type="pct"/>
            <w:tcBorders>
              <w:top w:val="single" w:color="auto" w:sz="4" w:space="0"/>
              <w:left w:val="single" w:color="auto" w:sz="4" w:space="0"/>
              <w:bottom w:val="single" w:color="auto" w:sz="4" w:space="0"/>
              <w:right w:val="single" w:color="auto" w:sz="4" w:space="0"/>
            </w:tcBorders>
            <w:noWrap w:val="0"/>
            <w:vAlign w:val="center"/>
          </w:tcPr>
          <w:p w14:paraId="2E40465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p>
        </w:tc>
        <w:tc>
          <w:tcPr>
            <w:tcW w:w="704" w:type="pct"/>
            <w:tcBorders>
              <w:top w:val="single" w:color="auto" w:sz="4" w:space="0"/>
              <w:left w:val="single" w:color="auto" w:sz="4" w:space="0"/>
              <w:bottom w:val="single" w:color="auto" w:sz="4" w:space="0"/>
              <w:right w:val="single" w:color="auto" w:sz="4" w:space="0"/>
            </w:tcBorders>
            <w:noWrap w:val="0"/>
            <w:vAlign w:val="center"/>
          </w:tcPr>
          <w:p w14:paraId="19992AF9">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p>
        </w:tc>
        <w:tc>
          <w:tcPr>
            <w:tcW w:w="641" w:type="pct"/>
            <w:tcBorders>
              <w:top w:val="single" w:color="auto" w:sz="4" w:space="0"/>
              <w:left w:val="single" w:color="auto" w:sz="4" w:space="0"/>
              <w:bottom w:val="single" w:color="auto" w:sz="4" w:space="0"/>
              <w:right w:val="single" w:color="auto" w:sz="4" w:space="0"/>
            </w:tcBorders>
            <w:noWrap w:val="0"/>
            <w:vAlign w:val="center"/>
          </w:tcPr>
          <w:p w14:paraId="3609A73F">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p>
        </w:tc>
        <w:tc>
          <w:tcPr>
            <w:tcW w:w="694" w:type="pct"/>
            <w:tcBorders>
              <w:top w:val="single" w:color="auto" w:sz="4" w:space="0"/>
              <w:left w:val="single" w:color="auto" w:sz="4" w:space="0"/>
              <w:bottom w:val="single" w:color="auto" w:sz="4" w:space="0"/>
              <w:right w:val="single" w:color="auto" w:sz="4" w:space="0"/>
            </w:tcBorders>
            <w:noWrap w:val="0"/>
            <w:vAlign w:val="center"/>
          </w:tcPr>
          <w:p w14:paraId="2BF71DE1">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p>
        </w:tc>
        <w:tc>
          <w:tcPr>
            <w:tcW w:w="644" w:type="pct"/>
            <w:tcBorders>
              <w:top w:val="single" w:color="auto" w:sz="4" w:space="0"/>
              <w:left w:val="single" w:color="auto" w:sz="4" w:space="0"/>
              <w:bottom w:val="single" w:color="auto" w:sz="4" w:space="0"/>
              <w:right w:val="single" w:color="auto" w:sz="4" w:space="0"/>
            </w:tcBorders>
            <w:noWrap w:val="0"/>
            <w:vAlign w:val="center"/>
          </w:tcPr>
          <w:p w14:paraId="3A4950CE">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p>
        </w:tc>
      </w:tr>
      <w:tr w14:paraId="7E898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14:paraId="2E85292B">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详见报价表</w:t>
            </w:r>
          </w:p>
        </w:tc>
      </w:tr>
      <w:tr w14:paraId="5B69B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14:paraId="4BF0BAFA">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人民币合计金额（大写）：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tc>
      </w:tr>
    </w:tbl>
    <w:p w14:paraId="612AD26D">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sz w:val="24"/>
          <w:szCs w:val="24"/>
          <w:highlight w:val="none"/>
        </w:rPr>
        <w:t>合同合计金额包括但不限于满足本次竞标全部采购需求所应提供的服务，以及伴随的货物和工程（如有）的价格；包含①服务的价格</w:t>
      </w:r>
      <w:r>
        <w:rPr>
          <w:rFonts w:hint="eastAsia" w:ascii="仿宋" w:hAnsi="仿宋" w:eastAsia="仿宋" w:cs="仿宋"/>
          <w:color w:val="auto"/>
          <w:sz w:val="24"/>
          <w:szCs w:val="24"/>
          <w:highlight w:val="none"/>
          <w:lang w:eastAsia="zh-CN"/>
        </w:rPr>
        <w:t>；②</w:t>
      </w:r>
      <w:r>
        <w:rPr>
          <w:rFonts w:hint="eastAsia" w:ascii="仿宋" w:hAnsi="仿宋" w:eastAsia="仿宋" w:cs="仿宋"/>
          <w:color w:val="auto"/>
          <w:sz w:val="24"/>
          <w:szCs w:val="24"/>
          <w:highlight w:val="none"/>
        </w:rPr>
        <w:t>必要的保险费用和各项税金</w:t>
      </w:r>
      <w:r>
        <w:rPr>
          <w:rFonts w:hint="eastAsia" w:ascii="仿宋" w:hAnsi="仿宋" w:eastAsia="仿宋" w:cs="仿宋"/>
          <w:color w:val="auto"/>
          <w:sz w:val="24"/>
          <w:szCs w:val="24"/>
          <w:highlight w:val="none"/>
          <w:lang w:eastAsia="zh-CN"/>
        </w:rPr>
        <w:t>；③</w:t>
      </w:r>
      <w:r>
        <w:rPr>
          <w:rFonts w:hint="eastAsia" w:ascii="仿宋" w:hAnsi="仿宋" w:eastAsia="仿宋" w:cs="仿宋"/>
          <w:color w:val="auto"/>
          <w:sz w:val="24"/>
          <w:szCs w:val="24"/>
          <w:highlight w:val="none"/>
        </w:rPr>
        <w:t>项目验收、评审相关的费用；④技术支持、售后服务费用；⑤实施和完成服务工作所需的设备、劳务、技术服务费、交通、维护、保险、办公场地、管理费、税费、利润、交通维护、工艺损耗及人员进退场等费用和政策性文件规定及合同包含的所有风险、责任等各项应有的费用</w:t>
      </w:r>
      <w:r>
        <w:rPr>
          <w:rFonts w:hint="eastAsia" w:ascii="仿宋" w:hAnsi="仿宋" w:eastAsia="仿宋" w:cs="仿宋"/>
          <w:color w:val="auto"/>
          <w:sz w:val="24"/>
          <w:szCs w:val="24"/>
          <w:highlight w:val="none"/>
          <w:lang w:eastAsia="zh-CN"/>
        </w:rPr>
        <w:t>；⑥</w:t>
      </w:r>
      <w:r>
        <w:rPr>
          <w:rFonts w:hint="eastAsia" w:ascii="仿宋" w:hAnsi="仿宋" w:eastAsia="仿宋" w:cs="仿宋"/>
          <w:color w:val="auto"/>
          <w:sz w:val="24"/>
          <w:szCs w:val="24"/>
          <w:highlight w:val="none"/>
        </w:rPr>
        <w:t>如编制或审批过程（如：所编制的文件需要</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修改完善甚至返工的）发生额外费用的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须予以配合，所产生的费用包含在合同</w:t>
      </w:r>
      <w:r>
        <w:rPr>
          <w:rFonts w:hint="eastAsia" w:ascii="仿宋" w:hAnsi="仿宋" w:eastAsia="仿宋" w:cs="仿宋"/>
          <w:color w:val="auto"/>
          <w:sz w:val="24"/>
          <w:szCs w:val="24"/>
          <w:highlight w:val="none"/>
          <w:lang w:val="en-US" w:eastAsia="zh-CN"/>
        </w:rPr>
        <w:t>签约价</w:t>
      </w:r>
      <w:r>
        <w:rPr>
          <w:rFonts w:hint="eastAsia" w:ascii="仿宋" w:hAnsi="仿宋" w:eastAsia="仿宋" w:cs="仿宋"/>
          <w:color w:val="auto"/>
          <w:sz w:val="24"/>
          <w:szCs w:val="24"/>
          <w:highlight w:val="none"/>
        </w:rPr>
        <w:t>中，</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不再另行支付任何费用。</w:t>
      </w:r>
    </w:p>
    <w:p w14:paraId="1AB75B21">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第二条　质量保证</w:t>
      </w:r>
    </w:p>
    <w:p w14:paraId="2DB5F07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乙方所提供的服务及服务内容必须与响应文件承诺相一致</w:t>
      </w:r>
      <w:r>
        <w:rPr>
          <w:rFonts w:hint="eastAsia" w:ascii="仿宋" w:hAnsi="仿宋" w:eastAsia="仿宋" w:cs="仿宋"/>
          <w:color w:val="auto"/>
          <w:sz w:val="24"/>
          <w:szCs w:val="24"/>
          <w:highlight w:val="none"/>
          <w:lang w:eastAsia="zh-CN"/>
        </w:rPr>
        <w:t>，具</w:t>
      </w:r>
      <w:r>
        <w:rPr>
          <w:rFonts w:hint="eastAsia" w:ascii="仿宋" w:hAnsi="仿宋" w:eastAsia="仿宋" w:cs="仿宋"/>
          <w:color w:val="auto"/>
          <w:sz w:val="24"/>
          <w:szCs w:val="24"/>
          <w:highlight w:val="none"/>
        </w:rPr>
        <w:t>有国家强制性标准的，还必须符合国家强制性标准的规定，没有国家强制性标准但有其他强制性标准的，必须符合其他强制性标准的规定。</w:t>
      </w:r>
    </w:p>
    <w:p w14:paraId="0857F1DD">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第三条　权利保证</w:t>
      </w:r>
    </w:p>
    <w:p w14:paraId="7F3DD8F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1、乙方应保证所提供服务在使用时不会侵犯任何第三方的专利权、商标权、工业设计权等知识产权及其他合法权利，且所有权、处分权等没有受到任何限制。</w:t>
      </w:r>
    </w:p>
    <w:p w14:paraId="1362CF1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68C425F7">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第四条　交付和验收</w:t>
      </w:r>
    </w:p>
    <w:p w14:paraId="1B896F90">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1、提交服务成果时间：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lang w:val="en-US" w:eastAsia="zh-CN"/>
        </w:rPr>
        <w:t>按采购需求填入</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，提交服务成果地点：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lang w:val="en-US" w:eastAsia="zh-CN"/>
        </w:rPr>
        <w:t>按采购需求填入</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B07184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2、乙方应按响应文件的承诺向甲方提供相应的服务，并提供所服务内容的相关技术资料。</w:t>
      </w:r>
    </w:p>
    <w:p w14:paraId="7FE4BA26">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3、乙方提供不符合响应文件和本合同规定的服务成果，甲方有权拒绝接受。</w:t>
      </w:r>
    </w:p>
    <w:p w14:paraId="354A8433">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14:paraId="6A521415">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5、甲乙双方应按照《广西壮族自治区政府采购项目履约验收管理办法》、双方合同、响应文件验收。</w:t>
      </w:r>
    </w:p>
    <w:p w14:paraId="3BF9B926">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6、甲方在初步验收或者最终验收过程中如发现乙方提供的服务成果不满足响应文件及本合同规定的，可暂缓向乙方付款，直到乙方及时完善并提交相应的服务成果且经甲方验收合格后，方可办理付款。</w:t>
      </w:r>
    </w:p>
    <w:p w14:paraId="4786450F">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7、甲方验收时以书面形式提出异议的，乙方应自收到甲方书面异议后五个工作日内及时予以解决，否则甲方有权不出具服务验收合格单。</w:t>
      </w:r>
    </w:p>
    <w:p w14:paraId="69732913">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第五条  售后服务及培训</w:t>
      </w:r>
    </w:p>
    <w:p w14:paraId="206C3C0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1、乙方应按照国家有关法律法规和本合同所附的《售后服务承诺》要求为甲方提供相应的售后服务。</w:t>
      </w:r>
    </w:p>
    <w:p w14:paraId="500390F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2、甲方应提供必要测试条件（如场地、电源、水源等）。</w:t>
      </w:r>
    </w:p>
    <w:p w14:paraId="0AA931BB">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3、乙方负责甲方有关人员的培训。培训时间、地点：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412B57EF">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b/>
          <w:color w:val="auto"/>
          <w:sz w:val="24"/>
          <w:szCs w:val="24"/>
          <w:highlight w:val="none"/>
        </w:rPr>
        <w:t>第六条　付款方式</w:t>
      </w:r>
    </w:p>
    <w:p w14:paraId="2ABFE5E5">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甲乙双方同意本合同金额的支付按以下第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2</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项约定执行：</w:t>
      </w:r>
    </w:p>
    <w:p w14:paraId="139D3B7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1、一次性支付</w:t>
      </w:r>
    </w:p>
    <w:p w14:paraId="0C039A32">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2、分期支付</w:t>
      </w:r>
    </w:p>
    <w:p w14:paraId="51CB87F5">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lang w:val="en-US" w:eastAsia="zh-CN"/>
        </w:rPr>
        <w:t>按采购需求填入</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 xml:space="preserve">   </w:t>
      </w:r>
    </w:p>
    <w:p w14:paraId="65786D74">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第七条　履约保证金</w:t>
      </w:r>
    </w:p>
    <w:p w14:paraId="6E98AB30">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履约保证金金额：每分标按中标金额的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%（注：履约保证金不超过5%）。</w:t>
      </w:r>
    </w:p>
    <w:p w14:paraId="6AA349BA">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履约保证金递交方式：支票、汇票、本票或者金融、担保机构出具的保函等非现金方式（参照磋商保证金）。</w:t>
      </w:r>
    </w:p>
    <w:p w14:paraId="1349D98C">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履约保证金退付方式、时间及条件：由中标人向履约保证金收取单位提供《广西壮族自治区政府采购项目合同验收书》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详见桂财采〔2015〕22号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，保证金收取单位在收到合格材料后5个工作日内办理退还手续（不计利息）。</w:t>
      </w:r>
    </w:p>
    <w:p w14:paraId="32546CDB">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签订合同后，如成交供应商不按双方签订的合同规定履约，则没收其全部履约保证金，履约保证金不足以赔偿损失的，按实际损失赔偿。</w:t>
      </w:r>
    </w:p>
    <w:p w14:paraId="719D46FC">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第八条  税费</w:t>
      </w:r>
    </w:p>
    <w:p w14:paraId="2773DF71">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本合同执行中相关的一切税费均由乙方负担，合同另有约定的除外。</w:t>
      </w:r>
    </w:p>
    <w:p w14:paraId="4E66ECB2">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第九条　违约责任</w:t>
      </w:r>
    </w:p>
    <w:p w14:paraId="003D32A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1、除不可抗力原因外，乙方没有按照合同规定的时间提供服务的，甲方可要求乙方支付违约金。每推迟一天按合同金额的3‰支付违约金，该违约金累计不超过合同金额的</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           </w:t>
      </w:r>
    </w:p>
    <w:p w14:paraId="1DAC668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2、乙方提供的服务如侵犯了第三方合法权益而引发的任何纠纷或者诉讼，均由乙方负责交涉并承担全部责任。</w:t>
      </w:r>
    </w:p>
    <w:p w14:paraId="778DF1C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3、甲方延期付款的，每天向乙方偿付延期款额3‰滞纳金，但滞纳金累计不得超过延期款额5%。</w:t>
      </w:r>
    </w:p>
    <w:p w14:paraId="38F76F2B">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第十条  不可抗力事件处理</w:t>
      </w:r>
    </w:p>
    <w:p w14:paraId="641730CB">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1、在合同有效期内，任何一方因不可抗力事件导致不能履行合同，则合同履行期可延长，其延长期与不可抗力影响期相同。</w:t>
      </w:r>
    </w:p>
    <w:p w14:paraId="633080DC">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2、不可抗力事件发生后，应立即通知对方，并寄送有关权威机构出具的证明。</w:t>
      </w:r>
    </w:p>
    <w:p w14:paraId="572FC6F0">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3、不可抗力事件延续一百二十天以上，双方应通过友好协商，确定是否继续履行合同。</w:t>
      </w:r>
    </w:p>
    <w:p w14:paraId="4F11EBEE">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第十一条  合同争议解决</w:t>
      </w:r>
    </w:p>
    <w:p w14:paraId="0503FE3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1、因服务质量问题发生争议的，应邀请国家认可的质量检测机构进行鉴定。服务符合标准的，鉴定费由甲方承担；服务不符合标准的，鉴定费由乙方承担。</w:t>
      </w:r>
    </w:p>
    <w:p w14:paraId="4B3CFB8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2、因履行本合同引起的或者与本合同有关的争议，甲乙双方应首先通过友好协商解决，如果协商不能解决，可向甲方所在地有管辖权的人民法院提起诉讼。</w:t>
      </w:r>
    </w:p>
    <w:p w14:paraId="6853871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3、诉讼期间，本合同继续履行。</w:t>
      </w:r>
    </w:p>
    <w:p w14:paraId="539EA353">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第十二条  合同生效及其它</w:t>
      </w:r>
    </w:p>
    <w:p w14:paraId="342D32FB">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1、合同经双方法定代表人或者授权代表签字并加盖单位公章后生效（委托代理人签字的需后附授权委托书，格式自拟）。</w:t>
      </w:r>
    </w:p>
    <w:p w14:paraId="06B96791">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2、合同执行中涉及采购资金和采购内容修改或者补充的，须经财政部门审批，并签书面补充协议报财政部门备案，方可作为主合同不可分割的一部分。</w:t>
      </w:r>
    </w:p>
    <w:p w14:paraId="27EFEBB3">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3、本合同未尽事宜，遵照《中华人民共和国民法典》有关条文执行。</w:t>
      </w:r>
    </w:p>
    <w:p w14:paraId="2B6DF9C0">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第十三条　合同的变更、终止与转让</w:t>
      </w:r>
    </w:p>
    <w:p w14:paraId="03344886">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1、除《中华人民共和国政府采购法》第五十条规定的情形外，本合同一经签订，甲乙双方不得擅自变更、中止或者终止。</w:t>
      </w:r>
    </w:p>
    <w:p w14:paraId="1497515F">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2、乙方不得擅自转让其应履行的合同义务。</w:t>
      </w:r>
    </w:p>
    <w:p w14:paraId="0379F89C">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第十四条　签订本合同依据</w:t>
      </w:r>
    </w:p>
    <w:p w14:paraId="549B51A6">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1、成交通知书；</w:t>
      </w:r>
    </w:p>
    <w:p w14:paraId="2FB5A2A2">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2、竞标报价表；</w:t>
      </w:r>
    </w:p>
    <w:p w14:paraId="69E893D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3、商务要求偏离表和技术要求偏离表；</w:t>
      </w:r>
    </w:p>
    <w:p w14:paraId="7D226E0F">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4、服务方案；</w:t>
      </w:r>
    </w:p>
    <w:p w14:paraId="001D1CDD">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5、响应文件中的其他相关文件。</w:t>
      </w:r>
    </w:p>
    <w:p w14:paraId="196E0E70">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6、上述合同文件互相补充和解释。如果合同文件之间存在矛盾或者不一致之处，以上述文件的排列顺序在先者为准。</w:t>
      </w:r>
    </w:p>
    <w:p w14:paraId="00F762A9">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第十五条　</w:t>
      </w:r>
      <w:r>
        <w:rPr>
          <w:rFonts w:hint="eastAsia" w:ascii="仿宋" w:hAnsi="仿宋" w:eastAsia="仿宋" w:cs="仿宋"/>
          <w:color w:val="auto"/>
          <w:sz w:val="24"/>
          <w:szCs w:val="24"/>
          <w:highlight w:val="none"/>
        </w:rPr>
        <w:t>本合同一式</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份，具有同等法律效力，采购代理机构一份，甲乙双方各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份。</w:t>
      </w:r>
    </w:p>
    <w:p w14:paraId="49AE156D">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w:t>
      </w:r>
      <w:r>
        <w:rPr>
          <w:rFonts w:hint="eastAsia" w:ascii="仿宋" w:hAnsi="仿宋" w:eastAsia="仿宋" w:cs="仿宋"/>
          <w:color w:val="auto"/>
          <w:sz w:val="24"/>
          <w:szCs w:val="24"/>
          <w:highlight w:val="none"/>
          <w:lang w:val="en-US" w:eastAsia="zh-CN"/>
        </w:rPr>
        <w:t>在</w:t>
      </w:r>
      <w:r>
        <w:rPr>
          <w:rFonts w:hint="eastAsia" w:ascii="仿宋" w:hAnsi="仿宋" w:eastAsia="仿宋" w:cs="仿宋"/>
          <w:color w:val="auto"/>
          <w:sz w:val="24"/>
          <w:szCs w:val="24"/>
          <w:highlight w:val="none"/>
        </w:rPr>
        <w:t>甲乙双方签字盖章后生效，自签订之日起2个工作日内，甲方应当将采购合同在广西壮族自治区财政厅指定的媒体上公告。</w:t>
      </w:r>
    </w:p>
    <w:tbl>
      <w:tblPr>
        <w:tblStyle w:val="27"/>
        <w:tblpPr w:leftFromText="180" w:rightFromText="180" w:vertAnchor="text" w:horzAnchor="margin" w:tblpY="2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9"/>
        <w:gridCol w:w="4981"/>
      </w:tblGrid>
      <w:tr w14:paraId="5936B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trPr>
        <w:tc>
          <w:tcPr>
            <w:tcW w:w="2499" w:type="pct"/>
            <w:tcBorders>
              <w:top w:val="single" w:color="auto" w:sz="4" w:space="0"/>
              <w:left w:val="single" w:color="auto" w:sz="4" w:space="0"/>
              <w:bottom w:val="single" w:color="auto" w:sz="4" w:space="0"/>
              <w:right w:val="single" w:color="auto" w:sz="4" w:space="0"/>
            </w:tcBorders>
            <w:noWrap w:val="0"/>
            <w:vAlign w:val="center"/>
          </w:tcPr>
          <w:p w14:paraId="4B12EF35">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甲方：（章）</w:t>
            </w:r>
          </w:p>
          <w:p w14:paraId="29242D50">
            <w:pPr>
              <w:snapToGrid w:val="0"/>
              <w:spacing w:line="360" w:lineRule="auto"/>
              <w:rPr>
                <w:rFonts w:hint="eastAsia" w:ascii="仿宋" w:hAnsi="仿宋" w:eastAsia="仿宋" w:cs="仿宋"/>
                <w:color w:val="auto"/>
                <w:sz w:val="24"/>
                <w:szCs w:val="24"/>
                <w:highlight w:val="none"/>
              </w:rPr>
            </w:pPr>
          </w:p>
          <w:p w14:paraId="458EBA2A">
            <w:pPr>
              <w:snapToGrid w:val="0"/>
              <w:spacing w:line="360" w:lineRule="auto"/>
              <w:rPr>
                <w:rFonts w:hint="eastAsia" w:ascii="仿宋" w:hAnsi="仿宋" w:eastAsia="仿宋" w:cs="仿宋"/>
                <w:color w:val="auto"/>
                <w:sz w:val="24"/>
                <w:szCs w:val="24"/>
                <w:highlight w:val="none"/>
              </w:rPr>
            </w:pPr>
          </w:p>
          <w:p w14:paraId="3A138F93">
            <w:pPr>
              <w:snapToGrid w:val="0"/>
              <w:spacing w:line="360" w:lineRule="auto"/>
              <w:ind w:firstLine="1080" w:firstLineChars="450"/>
              <w:jc w:val="right"/>
              <w:rPr>
                <w:rFonts w:hint="eastAsia" w:ascii="仿宋" w:hAnsi="仿宋" w:eastAsia="仿宋" w:cs="仿宋"/>
                <w:color w:val="auto"/>
                <w:sz w:val="24"/>
                <w:szCs w:val="24"/>
                <w:highlight w:val="none"/>
              </w:rPr>
            </w:pPr>
          </w:p>
          <w:p w14:paraId="3F064F61">
            <w:pPr>
              <w:snapToGrid w:val="0"/>
              <w:spacing w:line="360" w:lineRule="auto"/>
              <w:ind w:firstLine="1080" w:firstLineChars="45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228F4561">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乙方：（章）       </w:t>
            </w:r>
          </w:p>
          <w:p w14:paraId="71D8E4F9">
            <w:pPr>
              <w:snapToGrid w:val="0"/>
              <w:spacing w:line="360" w:lineRule="auto"/>
              <w:rPr>
                <w:rFonts w:hint="eastAsia" w:ascii="仿宋" w:hAnsi="仿宋" w:eastAsia="仿宋" w:cs="仿宋"/>
                <w:color w:val="auto"/>
                <w:sz w:val="24"/>
                <w:szCs w:val="24"/>
                <w:highlight w:val="none"/>
              </w:rPr>
            </w:pPr>
          </w:p>
          <w:p w14:paraId="24EC5878">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0B4B93CE">
            <w:pPr>
              <w:snapToGrid w:val="0"/>
              <w:spacing w:line="360" w:lineRule="auto"/>
              <w:jc w:val="right"/>
              <w:rPr>
                <w:rFonts w:hint="eastAsia" w:ascii="仿宋" w:hAnsi="仿宋" w:eastAsia="仿宋" w:cs="仿宋"/>
                <w:color w:val="auto"/>
                <w:sz w:val="24"/>
                <w:szCs w:val="24"/>
                <w:highlight w:val="none"/>
              </w:rPr>
            </w:pPr>
          </w:p>
          <w:p w14:paraId="158AA025">
            <w:pPr>
              <w:snapToGrid w:val="0"/>
              <w:spacing w:line="360" w:lineRule="auto"/>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tc>
      </w:tr>
      <w:tr w14:paraId="2BE60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499" w:type="pct"/>
            <w:tcBorders>
              <w:top w:val="single" w:color="auto" w:sz="4" w:space="0"/>
              <w:left w:val="single" w:color="auto" w:sz="4" w:space="0"/>
              <w:bottom w:val="single" w:color="auto" w:sz="4" w:space="0"/>
              <w:right w:val="single" w:color="auto" w:sz="4" w:space="0"/>
            </w:tcBorders>
            <w:noWrap w:val="0"/>
            <w:vAlign w:val="center"/>
          </w:tcPr>
          <w:p w14:paraId="45166145">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单位地址： </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447E5DC4">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单位地址： </w:t>
            </w:r>
          </w:p>
        </w:tc>
      </w:tr>
      <w:tr w14:paraId="72AAA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499" w:type="pct"/>
            <w:tcBorders>
              <w:top w:val="single" w:color="auto" w:sz="4" w:space="0"/>
              <w:left w:val="single" w:color="auto" w:sz="4" w:space="0"/>
              <w:bottom w:val="single" w:color="auto" w:sz="4" w:space="0"/>
              <w:right w:val="single" w:color="auto" w:sz="4" w:space="0"/>
            </w:tcBorders>
            <w:noWrap w:val="0"/>
            <w:vAlign w:val="center"/>
          </w:tcPr>
          <w:p w14:paraId="5F2AE2FC">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5982C6B2">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tc>
      </w:tr>
      <w:tr w14:paraId="30070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499" w:type="pct"/>
            <w:tcBorders>
              <w:top w:val="single" w:color="auto" w:sz="4" w:space="0"/>
              <w:left w:val="single" w:color="auto" w:sz="4" w:space="0"/>
              <w:bottom w:val="single" w:color="auto" w:sz="4" w:space="0"/>
              <w:right w:val="single" w:color="auto" w:sz="4" w:space="0"/>
            </w:tcBorders>
            <w:noWrap w:val="0"/>
            <w:vAlign w:val="center"/>
          </w:tcPr>
          <w:p w14:paraId="2733A1A6">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315F16AE">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w:t>
            </w:r>
          </w:p>
        </w:tc>
      </w:tr>
      <w:tr w14:paraId="4B6E3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499" w:type="pct"/>
            <w:tcBorders>
              <w:top w:val="single" w:color="auto" w:sz="4" w:space="0"/>
              <w:left w:val="single" w:color="auto" w:sz="4" w:space="0"/>
              <w:bottom w:val="single" w:color="auto" w:sz="4" w:space="0"/>
              <w:right w:val="single" w:color="auto" w:sz="4" w:space="0"/>
            </w:tcBorders>
            <w:noWrap w:val="0"/>
            <w:vAlign w:val="center"/>
          </w:tcPr>
          <w:p w14:paraId="4245EE96">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0F283EF0">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r>
      <w:tr w14:paraId="0EC6D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499" w:type="pct"/>
            <w:tcBorders>
              <w:top w:val="single" w:color="auto" w:sz="4" w:space="0"/>
              <w:left w:val="single" w:color="auto" w:sz="4" w:space="0"/>
              <w:bottom w:val="single" w:color="auto" w:sz="4" w:space="0"/>
              <w:right w:val="single" w:color="auto" w:sz="4" w:space="0"/>
            </w:tcBorders>
            <w:noWrap w:val="0"/>
            <w:vAlign w:val="center"/>
          </w:tcPr>
          <w:p w14:paraId="69FF77CC">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 </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38C99E6E">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 </w:t>
            </w:r>
          </w:p>
        </w:tc>
      </w:tr>
      <w:tr w14:paraId="0F697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499" w:type="pct"/>
            <w:tcBorders>
              <w:top w:val="single" w:color="auto" w:sz="4" w:space="0"/>
              <w:left w:val="single" w:color="auto" w:sz="4" w:space="0"/>
              <w:bottom w:val="single" w:color="auto" w:sz="4" w:space="0"/>
              <w:right w:val="single" w:color="auto" w:sz="4" w:space="0"/>
            </w:tcBorders>
            <w:noWrap w:val="0"/>
            <w:vAlign w:val="center"/>
          </w:tcPr>
          <w:p w14:paraId="76BDCC49">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054F7C06">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w:t>
            </w:r>
          </w:p>
        </w:tc>
      </w:tr>
      <w:tr w14:paraId="65E0C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499" w:type="pct"/>
            <w:tcBorders>
              <w:top w:val="single" w:color="auto" w:sz="4" w:space="0"/>
              <w:left w:val="single" w:color="auto" w:sz="4" w:space="0"/>
              <w:bottom w:val="single" w:color="auto" w:sz="4" w:space="0"/>
              <w:right w:val="single" w:color="auto" w:sz="4" w:space="0"/>
            </w:tcBorders>
            <w:noWrap w:val="0"/>
            <w:vAlign w:val="center"/>
          </w:tcPr>
          <w:p w14:paraId="5B1F3B80">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21E5C85C">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r>
    </w:tbl>
    <w:p w14:paraId="37DD18F9">
      <w:pPr>
        <w:widowControl/>
        <w:spacing w:line="360" w:lineRule="auto"/>
        <w:jc w:val="left"/>
        <w:rPr>
          <w:rFonts w:hint="eastAsia" w:ascii="仿宋" w:hAnsi="仿宋" w:eastAsia="仿宋" w:cs="仿宋"/>
          <w:color w:val="auto"/>
          <w:sz w:val="24"/>
          <w:szCs w:val="24"/>
          <w:highlight w:val="none"/>
        </w:rPr>
      </w:pPr>
    </w:p>
    <w:p w14:paraId="4A6E2786">
      <w:pPr>
        <w:spacing w:before="4" w:line="360" w:lineRule="auto"/>
        <w:rPr>
          <w:rFonts w:hint="eastAsia" w:ascii="仿宋" w:hAnsi="仿宋" w:eastAsia="仿宋" w:cs="仿宋"/>
          <w:color w:val="auto"/>
          <w:sz w:val="24"/>
          <w:szCs w:val="24"/>
          <w:highlight w:val="none"/>
        </w:rPr>
      </w:pPr>
    </w:p>
    <w:p w14:paraId="66371E51">
      <w:pPr>
        <w:keepNext w:val="0"/>
        <w:keepLines w:val="0"/>
        <w:pageBreakBefore w:val="0"/>
        <w:kinsoku/>
        <w:topLinePunct w:val="0"/>
        <w:bidi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szCs w:val="24"/>
          <w:highlight w:val="none"/>
        </w:rPr>
      </w:pPr>
    </w:p>
    <w:sectPr>
      <w:pgSz w:w="11906" w:h="16838"/>
      <w:pgMar w:top="1440" w:right="1080" w:bottom="1440" w:left="1080"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D2A64">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4D3EE">
    <w:pPr>
      <w:pStyle w:val="20"/>
      <w:tabs>
        <w:tab w:val="center" w:pos="4439"/>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53035"/>
              <wp:effectExtent l="0" t="0" r="0" b="0"/>
              <wp:wrapNone/>
              <wp:docPr id="3" name="文本框 5124"/>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a:effectLst/>
                    </wps:spPr>
                    <wps:txbx>
                      <w:txbxContent>
                        <w:p w14:paraId="18F643A1"/>
                      </w:txbxContent>
                    </wps:txbx>
                    <wps:bodyPr wrap="none" lIns="0" tIns="0" rIns="0" bIns="0">
                      <a:spAutoFit/>
                    </wps:bodyPr>
                  </wps:wsp>
                </a:graphicData>
              </a:graphic>
            </wp:anchor>
          </w:drawing>
        </mc:Choice>
        <mc:Fallback>
          <w:pict>
            <v:shape id="文本框 5124" o:spid="_x0000_s1026" o:spt="202" type="#_x0000_t202" style="position:absolute;left:0pt;margin-top:0pt;height:12.05pt;width:9.05pt;mso-position-horizontal:center;mso-position-horizontal-relative:margin;mso-wrap-style:none;z-index:251659264;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kFT5rQAAAAAwEAAA8AAAAAAAAAAQAgAAAAIgAAAGRycy9kb3du&#10;cmV2LnhtbFBLAQIUABQAAAAIAIdO4kCTc9jwzgEAAJwDAAAOAAAAAAAAAAEAIAAAAB8BAABkcnMv&#10;ZTJvRG9jLnhtbFBLBQYAAAAABgAGAFkBAABfBQAAAAA=&#10;">
              <v:fill on="f" focussize="0,0"/>
              <v:stroke on="f"/>
              <v:imagedata o:title=""/>
              <o:lock v:ext="edit" aspectratio="f"/>
              <v:textbox inset="0mm,0mm,0mm,0mm" style="mso-fit-shape-to-text:t;">
                <w:txbxContent>
                  <w:p w14:paraId="18F643A1"/>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67422">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D65672">
                          <w:pPr>
                            <w:pStyle w:val="20"/>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hint="eastAsia" w:ascii="仿宋" w:hAnsi="仿宋" w:eastAsia="仿宋" w:cs="仿宋"/>
                              <w:sz w:val="21"/>
                              <w:szCs w:val="21"/>
                            </w:rPr>
                            <w:t>3</w:t>
                          </w:r>
                          <w:r>
                            <w:rPr>
                              <w:rFonts w:hint="eastAsia" w:ascii="仿宋" w:hAnsi="仿宋" w:eastAsia="仿宋" w:cs="仿宋"/>
                              <w:sz w:val="21"/>
                              <w:szCs w:val="21"/>
                            </w:rP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Oc3lMkBAACa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Ll&#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k5zeUyQEAAJoDAAAOAAAAAAAAAAEAIAAAAB4BAABkcnMvZTJvRG9j&#10;LnhtbFBLBQYAAAAABgAGAFkBAABZBQAAAAA=&#10;">
              <v:fill on="f" focussize="0,0"/>
              <v:stroke on="f"/>
              <v:imagedata o:title=""/>
              <o:lock v:ext="edit" aspectratio="f"/>
              <v:textbox inset="0mm,0mm,0mm,0mm" style="mso-fit-shape-to-text:t;">
                <w:txbxContent>
                  <w:p w14:paraId="7CD65672">
                    <w:pPr>
                      <w:pStyle w:val="20"/>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hint="eastAsia" w:ascii="仿宋" w:hAnsi="仿宋" w:eastAsia="仿宋" w:cs="仿宋"/>
                        <w:sz w:val="21"/>
                        <w:szCs w:val="21"/>
                      </w:rPr>
                      <w:t>3</w:t>
                    </w:r>
                    <w:r>
                      <w:rPr>
                        <w:rFonts w:hint="eastAsia" w:ascii="仿宋" w:hAnsi="仿宋" w:eastAsia="仿宋" w:cs="仿宋"/>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A2DF8">
    <w:pPr>
      <w:pStyle w:val="2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D853E2">
                          <w:pPr>
                            <w:pStyle w:val="20"/>
                          </w:pPr>
                          <w:r>
                            <w:fldChar w:fldCharType="begin"/>
                          </w:r>
                          <w:r>
                            <w:instrText xml:space="preserve"> PAGE  \* MERGEFORMAT </w:instrText>
                          </w:r>
                          <w:r>
                            <w:fldChar w:fldCharType="separate"/>
                          </w:r>
                          <w:r>
                            <w:t>71</w:t>
                          </w:r>
                          <w: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g5Uc8kBAACa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Ll&#10;K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ODlRzyQEAAJoDAAAOAAAAAAAAAAEAIAAAAB4BAABkcnMvZTJvRG9j&#10;LnhtbFBLBQYAAAAABgAGAFkBAABZBQAAAAA=&#10;">
              <v:fill on="f" focussize="0,0"/>
              <v:stroke on="f"/>
              <v:imagedata o:title=""/>
              <o:lock v:ext="edit" aspectratio="f"/>
              <v:textbox inset="0mm,0mm,0mm,0mm" style="mso-fit-shape-to-text:t;">
                <w:txbxContent>
                  <w:p w14:paraId="30D853E2">
                    <w:pPr>
                      <w:pStyle w:val="20"/>
                    </w:pPr>
                    <w:r>
                      <w:fldChar w:fldCharType="begin"/>
                    </w:r>
                    <w:r>
                      <w:instrText xml:space="preserve"> PAGE  \* MERGEFORMAT </w:instrText>
                    </w:r>
                    <w:r>
                      <w:fldChar w:fldCharType="separate"/>
                    </w:r>
                    <w:r>
                      <w:t>71</w:t>
                    </w:r>
                    <w:r>
                      <w:fldChar w:fldCharType="end"/>
                    </w:r>
                  </w:p>
                </w:txbxContent>
              </v:textbox>
            </v:shape>
          </w:pict>
        </mc:Fallback>
      </mc:AlternateContent>
    </w:r>
  </w:p>
  <w:p w14:paraId="4D7DB2BC">
    <w:pPr>
      <w:pStyle w:val="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E7D4C">
    <w:pPr>
      <w:pStyle w:val="2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12BBA8">
                          <w:pPr>
                            <w:pStyle w:val="20"/>
                          </w:pPr>
                          <w:r>
                            <w:fldChar w:fldCharType="begin"/>
                          </w:r>
                          <w:r>
                            <w:instrText xml:space="preserve"> PAGE  \* MERGEFORMAT </w:instrText>
                          </w:r>
                          <w:r>
                            <w:fldChar w:fldCharType="separate"/>
                          </w:r>
                          <w:r>
                            <w:t>70</w:t>
                          </w:r>
                          <w: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ABaJskBAACa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bEcYsDv3z/dvnx6/LzK1m+&#10;zP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cAFomyQEAAJoDAAAOAAAAAAAAAAEAIAAAAB4BAABkcnMvZTJvRG9j&#10;LnhtbFBLBQYAAAAABgAGAFkBAABZBQAAAAA=&#10;">
              <v:fill on="f" focussize="0,0"/>
              <v:stroke on="f"/>
              <v:imagedata o:title=""/>
              <o:lock v:ext="edit" aspectratio="f"/>
              <v:textbox inset="0mm,0mm,0mm,0mm" style="mso-fit-shape-to-text:t;">
                <w:txbxContent>
                  <w:p w14:paraId="1F12BBA8">
                    <w:pPr>
                      <w:pStyle w:val="20"/>
                    </w:pPr>
                    <w:r>
                      <w:fldChar w:fldCharType="begin"/>
                    </w:r>
                    <w:r>
                      <w:instrText xml:space="preserve"> PAGE  \* MERGEFORMAT </w:instrText>
                    </w:r>
                    <w:r>
                      <w:fldChar w:fldCharType="separate"/>
                    </w:r>
                    <w:r>
                      <w:t>70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C115B">
    <w:pPr>
      <w:pStyle w:val="2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EC327">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199F1">
    <w:pPr>
      <w:pStyle w:val="2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683CE"/>
    <w:multiLevelType w:val="singleLevel"/>
    <w:tmpl w:val="148683CE"/>
    <w:lvl w:ilvl="0" w:tentative="0">
      <w:start w:val="5"/>
      <w:numFmt w:val="chineseCounting"/>
      <w:suff w:val="nothing"/>
      <w:lvlText w:val="%1、"/>
      <w:lvlJc w:val="left"/>
      <w:rPr>
        <w:rFonts w:hint="eastAsia"/>
      </w:rPr>
    </w:lvl>
  </w:abstractNum>
  <w:abstractNum w:abstractNumId="1">
    <w:nsid w:val="5FE0855A"/>
    <w:multiLevelType w:val="singleLevel"/>
    <w:tmpl w:val="5FE0855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F34B14"/>
    <w:rsid w:val="000002E0"/>
    <w:rsid w:val="00000672"/>
    <w:rsid w:val="00001013"/>
    <w:rsid w:val="00001799"/>
    <w:rsid w:val="00001AF2"/>
    <w:rsid w:val="00001ECA"/>
    <w:rsid w:val="00002D29"/>
    <w:rsid w:val="00003B93"/>
    <w:rsid w:val="0000474D"/>
    <w:rsid w:val="00004F1A"/>
    <w:rsid w:val="00005FDF"/>
    <w:rsid w:val="0000626C"/>
    <w:rsid w:val="0000644A"/>
    <w:rsid w:val="000070B3"/>
    <w:rsid w:val="000076B8"/>
    <w:rsid w:val="000109DC"/>
    <w:rsid w:val="00010D39"/>
    <w:rsid w:val="0001172C"/>
    <w:rsid w:val="00011BC9"/>
    <w:rsid w:val="00012854"/>
    <w:rsid w:val="00012EA6"/>
    <w:rsid w:val="00013359"/>
    <w:rsid w:val="000139CF"/>
    <w:rsid w:val="00013AA4"/>
    <w:rsid w:val="00013DFE"/>
    <w:rsid w:val="000141EA"/>
    <w:rsid w:val="00016ABC"/>
    <w:rsid w:val="000177DB"/>
    <w:rsid w:val="000179C9"/>
    <w:rsid w:val="00017CCC"/>
    <w:rsid w:val="00020227"/>
    <w:rsid w:val="00020263"/>
    <w:rsid w:val="00020455"/>
    <w:rsid w:val="00020813"/>
    <w:rsid w:val="000215D0"/>
    <w:rsid w:val="000220B2"/>
    <w:rsid w:val="0002264C"/>
    <w:rsid w:val="00022731"/>
    <w:rsid w:val="00022792"/>
    <w:rsid w:val="00024463"/>
    <w:rsid w:val="00024D40"/>
    <w:rsid w:val="00025461"/>
    <w:rsid w:val="00025636"/>
    <w:rsid w:val="00025E36"/>
    <w:rsid w:val="00026855"/>
    <w:rsid w:val="00026886"/>
    <w:rsid w:val="0002785D"/>
    <w:rsid w:val="000301D4"/>
    <w:rsid w:val="000307BE"/>
    <w:rsid w:val="000329E0"/>
    <w:rsid w:val="000352E9"/>
    <w:rsid w:val="00035494"/>
    <w:rsid w:val="00035574"/>
    <w:rsid w:val="00035DD5"/>
    <w:rsid w:val="00036125"/>
    <w:rsid w:val="00036A07"/>
    <w:rsid w:val="0003780B"/>
    <w:rsid w:val="00040571"/>
    <w:rsid w:val="00040973"/>
    <w:rsid w:val="0004107E"/>
    <w:rsid w:val="0004156E"/>
    <w:rsid w:val="00041713"/>
    <w:rsid w:val="0004440C"/>
    <w:rsid w:val="00046B5E"/>
    <w:rsid w:val="000470CB"/>
    <w:rsid w:val="000509D9"/>
    <w:rsid w:val="000512AF"/>
    <w:rsid w:val="00051ACB"/>
    <w:rsid w:val="000533E7"/>
    <w:rsid w:val="00055D41"/>
    <w:rsid w:val="000562AD"/>
    <w:rsid w:val="00056EF6"/>
    <w:rsid w:val="00057CD6"/>
    <w:rsid w:val="00060DCE"/>
    <w:rsid w:val="000610E3"/>
    <w:rsid w:val="000614F3"/>
    <w:rsid w:val="000623B4"/>
    <w:rsid w:val="00062405"/>
    <w:rsid w:val="000634A7"/>
    <w:rsid w:val="00063737"/>
    <w:rsid w:val="00063B0B"/>
    <w:rsid w:val="00063F81"/>
    <w:rsid w:val="0006409B"/>
    <w:rsid w:val="00064847"/>
    <w:rsid w:val="00065E08"/>
    <w:rsid w:val="000673E2"/>
    <w:rsid w:val="00067EF1"/>
    <w:rsid w:val="00070342"/>
    <w:rsid w:val="0007063F"/>
    <w:rsid w:val="000707FD"/>
    <w:rsid w:val="00070949"/>
    <w:rsid w:val="000711E4"/>
    <w:rsid w:val="00071E9B"/>
    <w:rsid w:val="000720A1"/>
    <w:rsid w:val="000724D9"/>
    <w:rsid w:val="00072AED"/>
    <w:rsid w:val="00073F47"/>
    <w:rsid w:val="0007492F"/>
    <w:rsid w:val="00074ED8"/>
    <w:rsid w:val="00075B7E"/>
    <w:rsid w:val="00077ACA"/>
    <w:rsid w:val="00077C70"/>
    <w:rsid w:val="00077CB4"/>
    <w:rsid w:val="000813B5"/>
    <w:rsid w:val="00081776"/>
    <w:rsid w:val="0008191E"/>
    <w:rsid w:val="00081BA3"/>
    <w:rsid w:val="00081D2E"/>
    <w:rsid w:val="00081F89"/>
    <w:rsid w:val="00082619"/>
    <w:rsid w:val="00082D02"/>
    <w:rsid w:val="0008381A"/>
    <w:rsid w:val="00083871"/>
    <w:rsid w:val="00083B91"/>
    <w:rsid w:val="0008473C"/>
    <w:rsid w:val="0008520B"/>
    <w:rsid w:val="000857DE"/>
    <w:rsid w:val="000860BD"/>
    <w:rsid w:val="000871B8"/>
    <w:rsid w:val="00087B0A"/>
    <w:rsid w:val="000914AF"/>
    <w:rsid w:val="000916DA"/>
    <w:rsid w:val="00091AAB"/>
    <w:rsid w:val="00092442"/>
    <w:rsid w:val="000929EF"/>
    <w:rsid w:val="00092C26"/>
    <w:rsid w:val="000933BE"/>
    <w:rsid w:val="00094E0F"/>
    <w:rsid w:val="0009560F"/>
    <w:rsid w:val="0009588E"/>
    <w:rsid w:val="000959EE"/>
    <w:rsid w:val="00095E09"/>
    <w:rsid w:val="00096DB9"/>
    <w:rsid w:val="00097183"/>
    <w:rsid w:val="000972CB"/>
    <w:rsid w:val="00097608"/>
    <w:rsid w:val="000A0F35"/>
    <w:rsid w:val="000A1175"/>
    <w:rsid w:val="000A13F3"/>
    <w:rsid w:val="000A1C18"/>
    <w:rsid w:val="000A23B1"/>
    <w:rsid w:val="000A2B0E"/>
    <w:rsid w:val="000A398F"/>
    <w:rsid w:val="000A3AE4"/>
    <w:rsid w:val="000A448C"/>
    <w:rsid w:val="000A509C"/>
    <w:rsid w:val="000A54A7"/>
    <w:rsid w:val="000A5A17"/>
    <w:rsid w:val="000A6007"/>
    <w:rsid w:val="000A65A6"/>
    <w:rsid w:val="000A70E3"/>
    <w:rsid w:val="000A7275"/>
    <w:rsid w:val="000A7A12"/>
    <w:rsid w:val="000A7A72"/>
    <w:rsid w:val="000B005F"/>
    <w:rsid w:val="000B1202"/>
    <w:rsid w:val="000B1801"/>
    <w:rsid w:val="000B1D0C"/>
    <w:rsid w:val="000B2273"/>
    <w:rsid w:val="000B2BC6"/>
    <w:rsid w:val="000B2D03"/>
    <w:rsid w:val="000B37F2"/>
    <w:rsid w:val="000B3815"/>
    <w:rsid w:val="000B3C7B"/>
    <w:rsid w:val="000B3E68"/>
    <w:rsid w:val="000B3F19"/>
    <w:rsid w:val="000B4321"/>
    <w:rsid w:val="000B6A6B"/>
    <w:rsid w:val="000B6C95"/>
    <w:rsid w:val="000B6FE5"/>
    <w:rsid w:val="000B79FC"/>
    <w:rsid w:val="000C0139"/>
    <w:rsid w:val="000C1679"/>
    <w:rsid w:val="000C1750"/>
    <w:rsid w:val="000C1EE3"/>
    <w:rsid w:val="000C3AE7"/>
    <w:rsid w:val="000C3CC9"/>
    <w:rsid w:val="000C59C6"/>
    <w:rsid w:val="000C6DE4"/>
    <w:rsid w:val="000C7202"/>
    <w:rsid w:val="000D0A89"/>
    <w:rsid w:val="000D1389"/>
    <w:rsid w:val="000D1798"/>
    <w:rsid w:val="000D19F7"/>
    <w:rsid w:val="000D2626"/>
    <w:rsid w:val="000D4016"/>
    <w:rsid w:val="000D411D"/>
    <w:rsid w:val="000D4589"/>
    <w:rsid w:val="000D4809"/>
    <w:rsid w:val="000D73DD"/>
    <w:rsid w:val="000E05A1"/>
    <w:rsid w:val="000E1C51"/>
    <w:rsid w:val="000E28AB"/>
    <w:rsid w:val="000E2E3E"/>
    <w:rsid w:val="000E3583"/>
    <w:rsid w:val="000E3AF0"/>
    <w:rsid w:val="000E4E04"/>
    <w:rsid w:val="000E693B"/>
    <w:rsid w:val="000E6D5C"/>
    <w:rsid w:val="000E6EC9"/>
    <w:rsid w:val="000E70B4"/>
    <w:rsid w:val="000E7B62"/>
    <w:rsid w:val="000F0E1E"/>
    <w:rsid w:val="000F1A1B"/>
    <w:rsid w:val="000F2A95"/>
    <w:rsid w:val="000F3281"/>
    <w:rsid w:val="000F32FD"/>
    <w:rsid w:val="000F3733"/>
    <w:rsid w:val="000F5BD9"/>
    <w:rsid w:val="000F5F8B"/>
    <w:rsid w:val="000F6153"/>
    <w:rsid w:val="000F621F"/>
    <w:rsid w:val="000F64AA"/>
    <w:rsid w:val="000F7AF4"/>
    <w:rsid w:val="000F7C33"/>
    <w:rsid w:val="000F7F0C"/>
    <w:rsid w:val="001004D6"/>
    <w:rsid w:val="0010152C"/>
    <w:rsid w:val="00101D1B"/>
    <w:rsid w:val="00102676"/>
    <w:rsid w:val="00103646"/>
    <w:rsid w:val="00103918"/>
    <w:rsid w:val="00104897"/>
    <w:rsid w:val="00104EDE"/>
    <w:rsid w:val="00104F54"/>
    <w:rsid w:val="00105CDA"/>
    <w:rsid w:val="00106BEE"/>
    <w:rsid w:val="0010711C"/>
    <w:rsid w:val="00107368"/>
    <w:rsid w:val="00107BDF"/>
    <w:rsid w:val="00107C74"/>
    <w:rsid w:val="0011091C"/>
    <w:rsid w:val="00111266"/>
    <w:rsid w:val="001112EB"/>
    <w:rsid w:val="0011247D"/>
    <w:rsid w:val="00113678"/>
    <w:rsid w:val="00113A7D"/>
    <w:rsid w:val="00113C3E"/>
    <w:rsid w:val="00115E11"/>
    <w:rsid w:val="00115EEE"/>
    <w:rsid w:val="00115F56"/>
    <w:rsid w:val="00116CA9"/>
    <w:rsid w:val="00116F38"/>
    <w:rsid w:val="001170A4"/>
    <w:rsid w:val="0011743F"/>
    <w:rsid w:val="00117AE7"/>
    <w:rsid w:val="00117B85"/>
    <w:rsid w:val="00117CBD"/>
    <w:rsid w:val="0012006A"/>
    <w:rsid w:val="00120285"/>
    <w:rsid w:val="0012095E"/>
    <w:rsid w:val="00120C55"/>
    <w:rsid w:val="001212BE"/>
    <w:rsid w:val="00121979"/>
    <w:rsid w:val="00121E86"/>
    <w:rsid w:val="00122064"/>
    <w:rsid w:val="00124341"/>
    <w:rsid w:val="00124492"/>
    <w:rsid w:val="00124B12"/>
    <w:rsid w:val="001250A0"/>
    <w:rsid w:val="001256A6"/>
    <w:rsid w:val="001263B8"/>
    <w:rsid w:val="00127E5F"/>
    <w:rsid w:val="00130217"/>
    <w:rsid w:val="00130783"/>
    <w:rsid w:val="00130A47"/>
    <w:rsid w:val="00130FB0"/>
    <w:rsid w:val="00132B47"/>
    <w:rsid w:val="001337F8"/>
    <w:rsid w:val="001348B4"/>
    <w:rsid w:val="0013506E"/>
    <w:rsid w:val="001351CB"/>
    <w:rsid w:val="00135530"/>
    <w:rsid w:val="00135947"/>
    <w:rsid w:val="001359A2"/>
    <w:rsid w:val="00135F92"/>
    <w:rsid w:val="00136020"/>
    <w:rsid w:val="00136445"/>
    <w:rsid w:val="00136A8B"/>
    <w:rsid w:val="00136A9C"/>
    <w:rsid w:val="00137389"/>
    <w:rsid w:val="00140132"/>
    <w:rsid w:val="00140997"/>
    <w:rsid w:val="00141C9C"/>
    <w:rsid w:val="0014277F"/>
    <w:rsid w:val="001434BE"/>
    <w:rsid w:val="00143AAD"/>
    <w:rsid w:val="00144050"/>
    <w:rsid w:val="00144369"/>
    <w:rsid w:val="0014479F"/>
    <w:rsid w:val="001452B4"/>
    <w:rsid w:val="00145320"/>
    <w:rsid w:val="001476D3"/>
    <w:rsid w:val="001509CF"/>
    <w:rsid w:val="00150D1D"/>
    <w:rsid w:val="00151798"/>
    <w:rsid w:val="001525AA"/>
    <w:rsid w:val="00152A87"/>
    <w:rsid w:val="00152AC1"/>
    <w:rsid w:val="00153BB5"/>
    <w:rsid w:val="00154518"/>
    <w:rsid w:val="00156359"/>
    <w:rsid w:val="00156DD6"/>
    <w:rsid w:val="00160157"/>
    <w:rsid w:val="0016086E"/>
    <w:rsid w:val="001609B9"/>
    <w:rsid w:val="00160D0C"/>
    <w:rsid w:val="00160DD1"/>
    <w:rsid w:val="00161172"/>
    <w:rsid w:val="00161998"/>
    <w:rsid w:val="00161E65"/>
    <w:rsid w:val="00162597"/>
    <w:rsid w:val="001629AF"/>
    <w:rsid w:val="001629FD"/>
    <w:rsid w:val="0016428A"/>
    <w:rsid w:val="0016435E"/>
    <w:rsid w:val="001647C9"/>
    <w:rsid w:val="00165627"/>
    <w:rsid w:val="001661A3"/>
    <w:rsid w:val="00167226"/>
    <w:rsid w:val="0016782B"/>
    <w:rsid w:val="0016784D"/>
    <w:rsid w:val="00167853"/>
    <w:rsid w:val="00167887"/>
    <w:rsid w:val="00170B05"/>
    <w:rsid w:val="00171E11"/>
    <w:rsid w:val="00172596"/>
    <w:rsid w:val="00172CA8"/>
    <w:rsid w:val="00173256"/>
    <w:rsid w:val="00173B0E"/>
    <w:rsid w:val="00173E03"/>
    <w:rsid w:val="0017512C"/>
    <w:rsid w:val="001756AF"/>
    <w:rsid w:val="0017586A"/>
    <w:rsid w:val="00175BA6"/>
    <w:rsid w:val="00176CA7"/>
    <w:rsid w:val="00176D0C"/>
    <w:rsid w:val="00176F8E"/>
    <w:rsid w:val="001778C5"/>
    <w:rsid w:val="00177CEF"/>
    <w:rsid w:val="00177E56"/>
    <w:rsid w:val="00177F0A"/>
    <w:rsid w:val="001803F4"/>
    <w:rsid w:val="00180DA0"/>
    <w:rsid w:val="001815CD"/>
    <w:rsid w:val="00181EAD"/>
    <w:rsid w:val="00182862"/>
    <w:rsid w:val="001828D2"/>
    <w:rsid w:val="00184F57"/>
    <w:rsid w:val="00185091"/>
    <w:rsid w:val="00185544"/>
    <w:rsid w:val="00185617"/>
    <w:rsid w:val="00186FE1"/>
    <w:rsid w:val="00187A14"/>
    <w:rsid w:val="0019171E"/>
    <w:rsid w:val="00192368"/>
    <w:rsid w:val="001923A0"/>
    <w:rsid w:val="001928B1"/>
    <w:rsid w:val="00193537"/>
    <w:rsid w:val="00193846"/>
    <w:rsid w:val="00195424"/>
    <w:rsid w:val="001955FF"/>
    <w:rsid w:val="00197EDD"/>
    <w:rsid w:val="001A02B3"/>
    <w:rsid w:val="001A04BB"/>
    <w:rsid w:val="001A08D0"/>
    <w:rsid w:val="001A1B39"/>
    <w:rsid w:val="001A2120"/>
    <w:rsid w:val="001A28C6"/>
    <w:rsid w:val="001A2E69"/>
    <w:rsid w:val="001A3C34"/>
    <w:rsid w:val="001A3EDE"/>
    <w:rsid w:val="001A3F94"/>
    <w:rsid w:val="001A4222"/>
    <w:rsid w:val="001A50EA"/>
    <w:rsid w:val="001A5E24"/>
    <w:rsid w:val="001A661D"/>
    <w:rsid w:val="001A6795"/>
    <w:rsid w:val="001A6B27"/>
    <w:rsid w:val="001A6D8B"/>
    <w:rsid w:val="001A6DAA"/>
    <w:rsid w:val="001A7717"/>
    <w:rsid w:val="001A793A"/>
    <w:rsid w:val="001A7E6F"/>
    <w:rsid w:val="001B125A"/>
    <w:rsid w:val="001B1EBA"/>
    <w:rsid w:val="001B2142"/>
    <w:rsid w:val="001B2F2B"/>
    <w:rsid w:val="001B327A"/>
    <w:rsid w:val="001B35DE"/>
    <w:rsid w:val="001B3A13"/>
    <w:rsid w:val="001B3F5C"/>
    <w:rsid w:val="001B57C9"/>
    <w:rsid w:val="001B59FF"/>
    <w:rsid w:val="001B6512"/>
    <w:rsid w:val="001B65D7"/>
    <w:rsid w:val="001B6752"/>
    <w:rsid w:val="001B6768"/>
    <w:rsid w:val="001B6F1F"/>
    <w:rsid w:val="001B7ECC"/>
    <w:rsid w:val="001C025B"/>
    <w:rsid w:val="001C1148"/>
    <w:rsid w:val="001C115F"/>
    <w:rsid w:val="001C1DED"/>
    <w:rsid w:val="001C1DF9"/>
    <w:rsid w:val="001C1EAB"/>
    <w:rsid w:val="001C25A7"/>
    <w:rsid w:val="001C2775"/>
    <w:rsid w:val="001C318C"/>
    <w:rsid w:val="001C35C4"/>
    <w:rsid w:val="001C4264"/>
    <w:rsid w:val="001C4287"/>
    <w:rsid w:val="001C4479"/>
    <w:rsid w:val="001C5190"/>
    <w:rsid w:val="001C6081"/>
    <w:rsid w:val="001C6DA4"/>
    <w:rsid w:val="001C73EB"/>
    <w:rsid w:val="001C7B48"/>
    <w:rsid w:val="001D0CFB"/>
    <w:rsid w:val="001D1A0D"/>
    <w:rsid w:val="001D29F1"/>
    <w:rsid w:val="001D343C"/>
    <w:rsid w:val="001D56E2"/>
    <w:rsid w:val="001D58A1"/>
    <w:rsid w:val="001D58C2"/>
    <w:rsid w:val="001D5A8A"/>
    <w:rsid w:val="001D61CA"/>
    <w:rsid w:val="001D6E87"/>
    <w:rsid w:val="001D735E"/>
    <w:rsid w:val="001D73C8"/>
    <w:rsid w:val="001D7BC6"/>
    <w:rsid w:val="001E0106"/>
    <w:rsid w:val="001E129E"/>
    <w:rsid w:val="001E175C"/>
    <w:rsid w:val="001E1B0E"/>
    <w:rsid w:val="001E3274"/>
    <w:rsid w:val="001E3B63"/>
    <w:rsid w:val="001E48FE"/>
    <w:rsid w:val="001E5A94"/>
    <w:rsid w:val="001F13FD"/>
    <w:rsid w:val="001F2A2E"/>
    <w:rsid w:val="001F3356"/>
    <w:rsid w:val="001F3C63"/>
    <w:rsid w:val="001F4460"/>
    <w:rsid w:val="001F6310"/>
    <w:rsid w:val="001F6C96"/>
    <w:rsid w:val="001F711A"/>
    <w:rsid w:val="001F75B0"/>
    <w:rsid w:val="0020057C"/>
    <w:rsid w:val="0020083C"/>
    <w:rsid w:val="00200CE5"/>
    <w:rsid w:val="00200F7C"/>
    <w:rsid w:val="002014DB"/>
    <w:rsid w:val="0020150B"/>
    <w:rsid w:val="00201E12"/>
    <w:rsid w:val="00202295"/>
    <w:rsid w:val="002033B5"/>
    <w:rsid w:val="0020382C"/>
    <w:rsid w:val="0020437A"/>
    <w:rsid w:val="0020454C"/>
    <w:rsid w:val="00204651"/>
    <w:rsid w:val="00204740"/>
    <w:rsid w:val="00205129"/>
    <w:rsid w:val="0020521F"/>
    <w:rsid w:val="0020532C"/>
    <w:rsid w:val="00206069"/>
    <w:rsid w:val="002114C7"/>
    <w:rsid w:val="00211E95"/>
    <w:rsid w:val="0021302C"/>
    <w:rsid w:val="00213B1C"/>
    <w:rsid w:val="00213F1E"/>
    <w:rsid w:val="0021402D"/>
    <w:rsid w:val="00214202"/>
    <w:rsid w:val="002148E3"/>
    <w:rsid w:val="0021552D"/>
    <w:rsid w:val="002156AE"/>
    <w:rsid w:val="00215E99"/>
    <w:rsid w:val="0022054D"/>
    <w:rsid w:val="0022107B"/>
    <w:rsid w:val="00221679"/>
    <w:rsid w:val="0022376F"/>
    <w:rsid w:val="00223DDB"/>
    <w:rsid w:val="00223FA4"/>
    <w:rsid w:val="00223FB0"/>
    <w:rsid w:val="0022405A"/>
    <w:rsid w:val="00224067"/>
    <w:rsid w:val="0022421C"/>
    <w:rsid w:val="00224C4A"/>
    <w:rsid w:val="00224DF7"/>
    <w:rsid w:val="00224E83"/>
    <w:rsid w:val="00225664"/>
    <w:rsid w:val="0022663D"/>
    <w:rsid w:val="00227C56"/>
    <w:rsid w:val="00227F2D"/>
    <w:rsid w:val="00231851"/>
    <w:rsid w:val="002319FB"/>
    <w:rsid w:val="00231B89"/>
    <w:rsid w:val="00231F11"/>
    <w:rsid w:val="00231F5E"/>
    <w:rsid w:val="002346B4"/>
    <w:rsid w:val="0023481E"/>
    <w:rsid w:val="00234F6E"/>
    <w:rsid w:val="002355BE"/>
    <w:rsid w:val="002358EA"/>
    <w:rsid w:val="00236578"/>
    <w:rsid w:val="00236DE9"/>
    <w:rsid w:val="00237342"/>
    <w:rsid w:val="00237D5A"/>
    <w:rsid w:val="00240C92"/>
    <w:rsid w:val="00240D75"/>
    <w:rsid w:val="002415AE"/>
    <w:rsid w:val="00241D3C"/>
    <w:rsid w:val="00242109"/>
    <w:rsid w:val="00243189"/>
    <w:rsid w:val="002439AB"/>
    <w:rsid w:val="00243C19"/>
    <w:rsid w:val="00244AE8"/>
    <w:rsid w:val="00244C1E"/>
    <w:rsid w:val="00244DC9"/>
    <w:rsid w:val="00245587"/>
    <w:rsid w:val="00245F2B"/>
    <w:rsid w:val="002462FA"/>
    <w:rsid w:val="002466CD"/>
    <w:rsid w:val="002479FC"/>
    <w:rsid w:val="00247F3A"/>
    <w:rsid w:val="00250122"/>
    <w:rsid w:val="0025024D"/>
    <w:rsid w:val="00250755"/>
    <w:rsid w:val="00251043"/>
    <w:rsid w:val="00251C4A"/>
    <w:rsid w:val="0025271C"/>
    <w:rsid w:val="0025277A"/>
    <w:rsid w:val="002533CD"/>
    <w:rsid w:val="002535EA"/>
    <w:rsid w:val="0025468B"/>
    <w:rsid w:val="00254EAB"/>
    <w:rsid w:val="002557AF"/>
    <w:rsid w:val="00255827"/>
    <w:rsid w:val="0025589C"/>
    <w:rsid w:val="00255B62"/>
    <w:rsid w:val="0025635C"/>
    <w:rsid w:val="002566B1"/>
    <w:rsid w:val="00257010"/>
    <w:rsid w:val="002575E3"/>
    <w:rsid w:val="00257A74"/>
    <w:rsid w:val="00257C5D"/>
    <w:rsid w:val="002603C1"/>
    <w:rsid w:val="002609A1"/>
    <w:rsid w:val="002612B1"/>
    <w:rsid w:val="00265A12"/>
    <w:rsid w:val="00266165"/>
    <w:rsid w:val="00266F2C"/>
    <w:rsid w:val="0027125E"/>
    <w:rsid w:val="00271767"/>
    <w:rsid w:val="00272293"/>
    <w:rsid w:val="002723C8"/>
    <w:rsid w:val="00273633"/>
    <w:rsid w:val="00273C2A"/>
    <w:rsid w:val="00273CBE"/>
    <w:rsid w:val="002746B1"/>
    <w:rsid w:val="00274BAD"/>
    <w:rsid w:val="00277101"/>
    <w:rsid w:val="002807B0"/>
    <w:rsid w:val="00281DC8"/>
    <w:rsid w:val="00282D56"/>
    <w:rsid w:val="002835B0"/>
    <w:rsid w:val="00283C74"/>
    <w:rsid w:val="0028407E"/>
    <w:rsid w:val="0028410F"/>
    <w:rsid w:val="00284572"/>
    <w:rsid w:val="002850AA"/>
    <w:rsid w:val="00285221"/>
    <w:rsid w:val="00286FB5"/>
    <w:rsid w:val="00287763"/>
    <w:rsid w:val="00287A26"/>
    <w:rsid w:val="00290606"/>
    <w:rsid w:val="002909B2"/>
    <w:rsid w:val="00291268"/>
    <w:rsid w:val="00291D6D"/>
    <w:rsid w:val="00291FF1"/>
    <w:rsid w:val="00292AA2"/>
    <w:rsid w:val="00293006"/>
    <w:rsid w:val="00293361"/>
    <w:rsid w:val="00294F10"/>
    <w:rsid w:val="002952B1"/>
    <w:rsid w:val="00295D11"/>
    <w:rsid w:val="00296FB6"/>
    <w:rsid w:val="002A0001"/>
    <w:rsid w:val="002A0BD9"/>
    <w:rsid w:val="002A0C3A"/>
    <w:rsid w:val="002A0DF8"/>
    <w:rsid w:val="002A0F1C"/>
    <w:rsid w:val="002A1130"/>
    <w:rsid w:val="002A1880"/>
    <w:rsid w:val="002A23B7"/>
    <w:rsid w:val="002A2535"/>
    <w:rsid w:val="002A3A57"/>
    <w:rsid w:val="002A4B4F"/>
    <w:rsid w:val="002A51B5"/>
    <w:rsid w:val="002A57A8"/>
    <w:rsid w:val="002A6DEF"/>
    <w:rsid w:val="002A770B"/>
    <w:rsid w:val="002B013E"/>
    <w:rsid w:val="002B058D"/>
    <w:rsid w:val="002B0C16"/>
    <w:rsid w:val="002B2456"/>
    <w:rsid w:val="002B2AC5"/>
    <w:rsid w:val="002B3528"/>
    <w:rsid w:val="002B3539"/>
    <w:rsid w:val="002B4395"/>
    <w:rsid w:val="002B4532"/>
    <w:rsid w:val="002B4DD9"/>
    <w:rsid w:val="002B5042"/>
    <w:rsid w:val="002B69CC"/>
    <w:rsid w:val="002B6D71"/>
    <w:rsid w:val="002B7362"/>
    <w:rsid w:val="002C03AE"/>
    <w:rsid w:val="002C0C1C"/>
    <w:rsid w:val="002C41BF"/>
    <w:rsid w:val="002C54C2"/>
    <w:rsid w:val="002C5D34"/>
    <w:rsid w:val="002C60BB"/>
    <w:rsid w:val="002C64AA"/>
    <w:rsid w:val="002C661A"/>
    <w:rsid w:val="002C6628"/>
    <w:rsid w:val="002D0D6F"/>
    <w:rsid w:val="002D25FC"/>
    <w:rsid w:val="002D4AC6"/>
    <w:rsid w:val="002D59BF"/>
    <w:rsid w:val="002D5BF5"/>
    <w:rsid w:val="002D5EE8"/>
    <w:rsid w:val="002D7360"/>
    <w:rsid w:val="002D7648"/>
    <w:rsid w:val="002D7C80"/>
    <w:rsid w:val="002E109C"/>
    <w:rsid w:val="002E193E"/>
    <w:rsid w:val="002E1A94"/>
    <w:rsid w:val="002E1D55"/>
    <w:rsid w:val="002E26C4"/>
    <w:rsid w:val="002E2734"/>
    <w:rsid w:val="002E30A5"/>
    <w:rsid w:val="002E47E4"/>
    <w:rsid w:val="002E4BF9"/>
    <w:rsid w:val="002E4D61"/>
    <w:rsid w:val="002E68A7"/>
    <w:rsid w:val="002E6E6C"/>
    <w:rsid w:val="002E7B1B"/>
    <w:rsid w:val="002F016E"/>
    <w:rsid w:val="002F0522"/>
    <w:rsid w:val="002F16DD"/>
    <w:rsid w:val="002F199D"/>
    <w:rsid w:val="002F1BFF"/>
    <w:rsid w:val="002F213C"/>
    <w:rsid w:val="002F2453"/>
    <w:rsid w:val="002F352D"/>
    <w:rsid w:val="002F381E"/>
    <w:rsid w:val="002F4084"/>
    <w:rsid w:val="002F4A08"/>
    <w:rsid w:val="002F4ADB"/>
    <w:rsid w:val="002F531E"/>
    <w:rsid w:val="002F548D"/>
    <w:rsid w:val="002F5ACC"/>
    <w:rsid w:val="002F704B"/>
    <w:rsid w:val="002F72C3"/>
    <w:rsid w:val="002F768C"/>
    <w:rsid w:val="002F77BD"/>
    <w:rsid w:val="002F7D1E"/>
    <w:rsid w:val="003001D4"/>
    <w:rsid w:val="00300201"/>
    <w:rsid w:val="0030025A"/>
    <w:rsid w:val="00302EFC"/>
    <w:rsid w:val="00303243"/>
    <w:rsid w:val="0030386E"/>
    <w:rsid w:val="00303BCC"/>
    <w:rsid w:val="00303F2B"/>
    <w:rsid w:val="00303F8D"/>
    <w:rsid w:val="00304FDC"/>
    <w:rsid w:val="0030572D"/>
    <w:rsid w:val="0030586A"/>
    <w:rsid w:val="0030622D"/>
    <w:rsid w:val="00306811"/>
    <w:rsid w:val="00306F32"/>
    <w:rsid w:val="003074C5"/>
    <w:rsid w:val="00307A3C"/>
    <w:rsid w:val="00307FA4"/>
    <w:rsid w:val="00310290"/>
    <w:rsid w:val="00310CC1"/>
    <w:rsid w:val="00312504"/>
    <w:rsid w:val="00312B89"/>
    <w:rsid w:val="00313026"/>
    <w:rsid w:val="003131C0"/>
    <w:rsid w:val="00313913"/>
    <w:rsid w:val="0031421F"/>
    <w:rsid w:val="003142E7"/>
    <w:rsid w:val="00314B31"/>
    <w:rsid w:val="00315A65"/>
    <w:rsid w:val="003165D7"/>
    <w:rsid w:val="0031666B"/>
    <w:rsid w:val="00316ABE"/>
    <w:rsid w:val="00317BA7"/>
    <w:rsid w:val="003202CB"/>
    <w:rsid w:val="003204D2"/>
    <w:rsid w:val="00320BE2"/>
    <w:rsid w:val="00321886"/>
    <w:rsid w:val="00321EDC"/>
    <w:rsid w:val="00322B67"/>
    <w:rsid w:val="003235E2"/>
    <w:rsid w:val="00323694"/>
    <w:rsid w:val="00323BE7"/>
    <w:rsid w:val="00324C3A"/>
    <w:rsid w:val="00324D63"/>
    <w:rsid w:val="003255AF"/>
    <w:rsid w:val="003256EB"/>
    <w:rsid w:val="003259DB"/>
    <w:rsid w:val="0032795B"/>
    <w:rsid w:val="003303CD"/>
    <w:rsid w:val="003314D9"/>
    <w:rsid w:val="00331653"/>
    <w:rsid w:val="00331A48"/>
    <w:rsid w:val="00331BCC"/>
    <w:rsid w:val="003330C9"/>
    <w:rsid w:val="0033364C"/>
    <w:rsid w:val="00334415"/>
    <w:rsid w:val="00335EA1"/>
    <w:rsid w:val="0033691E"/>
    <w:rsid w:val="00336A6A"/>
    <w:rsid w:val="00336CCB"/>
    <w:rsid w:val="003411D1"/>
    <w:rsid w:val="003416BA"/>
    <w:rsid w:val="00342148"/>
    <w:rsid w:val="00342F99"/>
    <w:rsid w:val="003430EF"/>
    <w:rsid w:val="0034575A"/>
    <w:rsid w:val="00345F57"/>
    <w:rsid w:val="003476DC"/>
    <w:rsid w:val="00350458"/>
    <w:rsid w:val="00350E6C"/>
    <w:rsid w:val="003518A6"/>
    <w:rsid w:val="00351E7F"/>
    <w:rsid w:val="00352023"/>
    <w:rsid w:val="00352953"/>
    <w:rsid w:val="00354062"/>
    <w:rsid w:val="00354277"/>
    <w:rsid w:val="0035459E"/>
    <w:rsid w:val="00354AE9"/>
    <w:rsid w:val="00355C0D"/>
    <w:rsid w:val="003566A9"/>
    <w:rsid w:val="00356988"/>
    <w:rsid w:val="003569D3"/>
    <w:rsid w:val="00356CE9"/>
    <w:rsid w:val="003570BB"/>
    <w:rsid w:val="00357128"/>
    <w:rsid w:val="0035755E"/>
    <w:rsid w:val="00357A80"/>
    <w:rsid w:val="00361058"/>
    <w:rsid w:val="00361441"/>
    <w:rsid w:val="00361B8B"/>
    <w:rsid w:val="00363F39"/>
    <w:rsid w:val="003640FC"/>
    <w:rsid w:val="0036445C"/>
    <w:rsid w:val="00364627"/>
    <w:rsid w:val="00364AB0"/>
    <w:rsid w:val="00364D71"/>
    <w:rsid w:val="003667B0"/>
    <w:rsid w:val="003667DD"/>
    <w:rsid w:val="00366B48"/>
    <w:rsid w:val="0036742E"/>
    <w:rsid w:val="00367764"/>
    <w:rsid w:val="00370316"/>
    <w:rsid w:val="00370DC7"/>
    <w:rsid w:val="00371CBD"/>
    <w:rsid w:val="00371F20"/>
    <w:rsid w:val="003721E3"/>
    <w:rsid w:val="00372B98"/>
    <w:rsid w:val="003737B7"/>
    <w:rsid w:val="00373F0E"/>
    <w:rsid w:val="003740CC"/>
    <w:rsid w:val="003745F4"/>
    <w:rsid w:val="0037491A"/>
    <w:rsid w:val="00374E79"/>
    <w:rsid w:val="0037529A"/>
    <w:rsid w:val="00375388"/>
    <w:rsid w:val="00375559"/>
    <w:rsid w:val="00375FB9"/>
    <w:rsid w:val="00376170"/>
    <w:rsid w:val="00376851"/>
    <w:rsid w:val="00376FA2"/>
    <w:rsid w:val="00377133"/>
    <w:rsid w:val="00377A3B"/>
    <w:rsid w:val="00377E3C"/>
    <w:rsid w:val="00380874"/>
    <w:rsid w:val="00380BBE"/>
    <w:rsid w:val="00381D70"/>
    <w:rsid w:val="0038235E"/>
    <w:rsid w:val="003825D9"/>
    <w:rsid w:val="003829D0"/>
    <w:rsid w:val="0038326A"/>
    <w:rsid w:val="00383B3C"/>
    <w:rsid w:val="0038444F"/>
    <w:rsid w:val="00384FD6"/>
    <w:rsid w:val="003861F0"/>
    <w:rsid w:val="00387051"/>
    <w:rsid w:val="00387ECF"/>
    <w:rsid w:val="0039021B"/>
    <w:rsid w:val="00390429"/>
    <w:rsid w:val="003906A0"/>
    <w:rsid w:val="00391DFA"/>
    <w:rsid w:val="003923D5"/>
    <w:rsid w:val="003931AF"/>
    <w:rsid w:val="0039366C"/>
    <w:rsid w:val="00393EC8"/>
    <w:rsid w:val="0039451D"/>
    <w:rsid w:val="00394D39"/>
    <w:rsid w:val="00395CAF"/>
    <w:rsid w:val="00395E42"/>
    <w:rsid w:val="00396409"/>
    <w:rsid w:val="00396A2D"/>
    <w:rsid w:val="00396FC3"/>
    <w:rsid w:val="0039756E"/>
    <w:rsid w:val="003A1431"/>
    <w:rsid w:val="003A1A94"/>
    <w:rsid w:val="003A204E"/>
    <w:rsid w:val="003A2D25"/>
    <w:rsid w:val="003A4466"/>
    <w:rsid w:val="003A5101"/>
    <w:rsid w:val="003A5728"/>
    <w:rsid w:val="003A60E7"/>
    <w:rsid w:val="003A7092"/>
    <w:rsid w:val="003A72A1"/>
    <w:rsid w:val="003A7611"/>
    <w:rsid w:val="003A7D1F"/>
    <w:rsid w:val="003A7FDA"/>
    <w:rsid w:val="003B0B6A"/>
    <w:rsid w:val="003B15F8"/>
    <w:rsid w:val="003B22F7"/>
    <w:rsid w:val="003B29CF"/>
    <w:rsid w:val="003B2DC2"/>
    <w:rsid w:val="003B30BF"/>
    <w:rsid w:val="003B3A90"/>
    <w:rsid w:val="003B3D01"/>
    <w:rsid w:val="003B534F"/>
    <w:rsid w:val="003B6B94"/>
    <w:rsid w:val="003B7A79"/>
    <w:rsid w:val="003C0FE1"/>
    <w:rsid w:val="003C151A"/>
    <w:rsid w:val="003C350C"/>
    <w:rsid w:val="003C3733"/>
    <w:rsid w:val="003C3903"/>
    <w:rsid w:val="003C3BA0"/>
    <w:rsid w:val="003C4580"/>
    <w:rsid w:val="003C5B37"/>
    <w:rsid w:val="003C5C5E"/>
    <w:rsid w:val="003C6746"/>
    <w:rsid w:val="003C7555"/>
    <w:rsid w:val="003C7898"/>
    <w:rsid w:val="003D0FF5"/>
    <w:rsid w:val="003D11A3"/>
    <w:rsid w:val="003D1537"/>
    <w:rsid w:val="003D183C"/>
    <w:rsid w:val="003D2D1B"/>
    <w:rsid w:val="003D30D0"/>
    <w:rsid w:val="003D48C7"/>
    <w:rsid w:val="003D4C27"/>
    <w:rsid w:val="003D7109"/>
    <w:rsid w:val="003D7CE8"/>
    <w:rsid w:val="003E0514"/>
    <w:rsid w:val="003E1032"/>
    <w:rsid w:val="003E1904"/>
    <w:rsid w:val="003E285E"/>
    <w:rsid w:val="003E2F2A"/>
    <w:rsid w:val="003E3124"/>
    <w:rsid w:val="003E3300"/>
    <w:rsid w:val="003E43D3"/>
    <w:rsid w:val="003E48E1"/>
    <w:rsid w:val="003E50F4"/>
    <w:rsid w:val="003E59BB"/>
    <w:rsid w:val="003E6225"/>
    <w:rsid w:val="003E65AC"/>
    <w:rsid w:val="003E66AE"/>
    <w:rsid w:val="003E72B9"/>
    <w:rsid w:val="003E7612"/>
    <w:rsid w:val="003E7ED4"/>
    <w:rsid w:val="003F0CAA"/>
    <w:rsid w:val="003F0E52"/>
    <w:rsid w:val="003F0F6B"/>
    <w:rsid w:val="003F1FC6"/>
    <w:rsid w:val="003F1FE3"/>
    <w:rsid w:val="003F2359"/>
    <w:rsid w:val="003F3232"/>
    <w:rsid w:val="003F3865"/>
    <w:rsid w:val="003F38AC"/>
    <w:rsid w:val="003F3D55"/>
    <w:rsid w:val="003F44E2"/>
    <w:rsid w:val="003F4632"/>
    <w:rsid w:val="003F47BA"/>
    <w:rsid w:val="003F4FE6"/>
    <w:rsid w:val="003F5638"/>
    <w:rsid w:val="003F622C"/>
    <w:rsid w:val="003F64DA"/>
    <w:rsid w:val="003F6617"/>
    <w:rsid w:val="00402332"/>
    <w:rsid w:val="004025C2"/>
    <w:rsid w:val="00403195"/>
    <w:rsid w:val="004033A9"/>
    <w:rsid w:val="00403E55"/>
    <w:rsid w:val="0040407C"/>
    <w:rsid w:val="0040416C"/>
    <w:rsid w:val="004041CA"/>
    <w:rsid w:val="00404681"/>
    <w:rsid w:val="00405445"/>
    <w:rsid w:val="00405AC1"/>
    <w:rsid w:val="00406923"/>
    <w:rsid w:val="0040763D"/>
    <w:rsid w:val="00410D17"/>
    <w:rsid w:val="00412AA9"/>
    <w:rsid w:val="00413442"/>
    <w:rsid w:val="00413821"/>
    <w:rsid w:val="00413BA5"/>
    <w:rsid w:val="004141A3"/>
    <w:rsid w:val="00414909"/>
    <w:rsid w:val="0041582F"/>
    <w:rsid w:val="00416112"/>
    <w:rsid w:val="00417A18"/>
    <w:rsid w:val="00417AE0"/>
    <w:rsid w:val="00417BAA"/>
    <w:rsid w:val="0042042B"/>
    <w:rsid w:val="00420B45"/>
    <w:rsid w:val="00420D7A"/>
    <w:rsid w:val="00421257"/>
    <w:rsid w:val="004216A4"/>
    <w:rsid w:val="00422193"/>
    <w:rsid w:val="004223DE"/>
    <w:rsid w:val="00422A10"/>
    <w:rsid w:val="00424D17"/>
    <w:rsid w:val="00425DFD"/>
    <w:rsid w:val="004263A3"/>
    <w:rsid w:val="00427713"/>
    <w:rsid w:val="00427CCC"/>
    <w:rsid w:val="0043013A"/>
    <w:rsid w:val="00430421"/>
    <w:rsid w:val="00430A36"/>
    <w:rsid w:val="00430B4F"/>
    <w:rsid w:val="00430D7C"/>
    <w:rsid w:val="00431084"/>
    <w:rsid w:val="004310D7"/>
    <w:rsid w:val="00431F87"/>
    <w:rsid w:val="004322D6"/>
    <w:rsid w:val="00432589"/>
    <w:rsid w:val="00432A94"/>
    <w:rsid w:val="00432C95"/>
    <w:rsid w:val="00433827"/>
    <w:rsid w:val="00433A40"/>
    <w:rsid w:val="00434B70"/>
    <w:rsid w:val="004360C8"/>
    <w:rsid w:val="00436823"/>
    <w:rsid w:val="004371D5"/>
    <w:rsid w:val="0044006B"/>
    <w:rsid w:val="0044033F"/>
    <w:rsid w:val="00440630"/>
    <w:rsid w:val="00441F0F"/>
    <w:rsid w:val="00442965"/>
    <w:rsid w:val="004432B6"/>
    <w:rsid w:val="004434BD"/>
    <w:rsid w:val="00444157"/>
    <w:rsid w:val="0044417C"/>
    <w:rsid w:val="00444949"/>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697"/>
    <w:rsid w:val="0046117B"/>
    <w:rsid w:val="00461FC2"/>
    <w:rsid w:val="00464AB7"/>
    <w:rsid w:val="00465DE5"/>
    <w:rsid w:val="00467EF8"/>
    <w:rsid w:val="00471AC3"/>
    <w:rsid w:val="00472429"/>
    <w:rsid w:val="004725E5"/>
    <w:rsid w:val="00472751"/>
    <w:rsid w:val="00473128"/>
    <w:rsid w:val="00475078"/>
    <w:rsid w:val="00475767"/>
    <w:rsid w:val="004758D2"/>
    <w:rsid w:val="0047710E"/>
    <w:rsid w:val="004779A0"/>
    <w:rsid w:val="004808E3"/>
    <w:rsid w:val="00481016"/>
    <w:rsid w:val="00481688"/>
    <w:rsid w:val="0048204C"/>
    <w:rsid w:val="004821BB"/>
    <w:rsid w:val="0048237A"/>
    <w:rsid w:val="004826FE"/>
    <w:rsid w:val="004827D5"/>
    <w:rsid w:val="00482AF2"/>
    <w:rsid w:val="004830C9"/>
    <w:rsid w:val="00483347"/>
    <w:rsid w:val="00483E2E"/>
    <w:rsid w:val="00484B69"/>
    <w:rsid w:val="00485406"/>
    <w:rsid w:val="0048590F"/>
    <w:rsid w:val="00486D60"/>
    <w:rsid w:val="00487763"/>
    <w:rsid w:val="00491FA1"/>
    <w:rsid w:val="00492A25"/>
    <w:rsid w:val="004938A3"/>
    <w:rsid w:val="0049558B"/>
    <w:rsid w:val="00496350"/>
    <w:rsid w:val="0049777F"/>
    <w:rsid w:val="0049797C"/>
    <w:rsid w:val="004A12A3"/>
    <w:rsid w:val="004A1405"/>
    <w:rsid w:val="004A15BD"/>
    <w:rsid w:val="004A1E28"/>
    <w:rsid w:val="004A1FC6"/>
    <w:rsid w:val="004A2E5F"/>
    <w:rsid w:val="004A38C2"/>
    <w:rsid w:val="004A3C03"/>
    <w:rsid w:val="004A3DB7"/>
    <w:rsid w:val="004A40F0"/>
    <w:rsid w:val="004A463B"/>
    <w:rsid w:val="004A5088"/>
    <w:rsid w:val="004A5255"/>
    <w:rsid w:val="004A6B28"/>
    <w:rsid w:val="004A6CB0"/>
    <w:rsid w:val="004A70FF"/>
    <w:rsid w:val="004A75B3"/>
    <w:rsid w:val="004A7EDE"/>
    <w:rsid w:val="004B0D93"/>
    <w:rsid w:val="004B18A2"/>
    <w:rsid w:val="004B1FA4"/>
    <w:rsid w:val="004B29AC"/>
    <w:rsid w:val="004B35DF"/>
    <w:rsid w:val="004B3627"/>
    <w:rsid w:val="004B4922"/>
    <w:rsid w:val="004B57DF"/>
    <w:rsid w:val="004B5976"/>
    <w:rsid w:val="004B722E"/>
    <w:rsid w:val="004B72E8"/>
    <w:rsid w:val="004C01A5"/>
    <w:rsid w:val="004C0412"/>
    <w:rsid w:val="004C06AC"/>
    <w:rsid w:val="004C2138"/>
    <w:rsid w:val="004C3940"/>
    <w:rsid w:val="004C51FD"/>
    <w:rsid w:val="004C65A8"/>
    <w:rsid w:val="004C6689"/>
    <w:rsid w:val="004D139A"/>
    <w:rsid w:val="004D14DC"/>
    <w:rsid w:val="004D17C6"/>
    <w:rsid w:val="004D2401"/>
    <w:rsid w:val="004D2858"/>
    <w:rsid w:val="004D2E49"/>
    <w:rsid w:val="004D35BA"/>
    <w:rsid w:val="004D38E5"/>
    <w:rsid w:val="004D3C5A"/>
    <w:rsid w:val="004D4235"/>
    <w:rsid w:val="004D43F4"/>
    <w:rsid w:val="004D449A"/>
    <w:rsid w:val="004D4701"/>
    <w:rsid w:val="004D47C7"/>
    <w:rsid w:val="004D4B2B"/>
    <w:rsid w:val="004D4F35"/>
    <w:rsid w:val="004D51EE"/>
    <w:rsid w:val="004D5D45"/>
    <w:rsid w:val="004D618D"/>
    <w:rsid w:val="004D62A9"/>
    <w:rsid w:val="004D6E5F"/>
    <w:rsid w:val="004D6FC3"/>
    <w:rsid w:val="004D7476"/>
    <w:rsid w:val="004D7716"/>
    <w:rsid w:val="004E0306"/>
    <w:rsid w:val="004E0572"/>
    <w:rsid w:val="004E110B"/>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0C5D"/>
    <w:rsid w:val="004F0E50"/>
    <w:rsid w:val="004F1D2A"/>
    <w:rsid w:val="004F243F"/>
    <w:rsid w:val="004F252C"/>
    <w:rsid w:val="004F2DC4"/>
    <w:rsid w:val="004F36A3"/>
    <w:rsid w:val="004F3E0C"/>
    <w:rsid w:val="004F4308"/>
    <w:rsid w:val="004F65A0"/>
    <w:rsid w:val="004F7160"/>
    <w:rsid w:val="00500258"/>
    <w:rsid w:val="00500B2D"/>
    <w:rsid w:val="00501A99"/>
    <w:rsid w:val="00503180"/>
    <w:rsid w:val="005038A4"/>
    <w:rsid w:val="005047BC"/>
    <w:rsid w:val="00504CD4"/>
    <w:rsid w:val="0050524B"/>
    <w:rsid w:val="00505450"/>
    <w:rsid w:val="00505FC6"/>
    <w:rsid w:val="005100B7"/>
    <w:rsid w:val="005105DE"/>
    <w:rsid w:val="005113C9"/>
    <w:rsid w:val="00512050"/>
    <w:rsid w:val="00512055"/>
    <w:rsid w:val="0051280C"/>
    <w:rsid w:val="00512842"/>
    <w:rsid w:val="005128BE"/>
    <w:rsid w:val="0051356F"/>
    <w:rsid w:val="00513E7C"/>
    <w:rsid w:val="005140BB"/>
    <w:rsid w:val="00514EDD"/>
    <w:rsid w:val="00514FBE"/>
    <w:rsid w:val="00514FD9"/>
    <w:rsid w:val="0051550A"/>
    <w:rsid w:val="0051608F"/>
    <w:rsid w:val="00516480"/>
    <w:rsid w:val="00520EF8"/>
    <w:rsid w:val="005210F7"/>
    <w:rsid w:val="00521753"/>
    <w:rsid w:val="0052239D"/>
    <w:rsid w:val="005224EE"/>
    <w:rsid w:val="00522879"/>
    <w:rsid w:val="00523BB1"/>
    <w:rsid w:val="00524B23"/>
    <w:rsid w:val="0052570E"/>
    <w:rsid w:val="005260CD"/>
    <w:rsid w:val="00526265"/>
    <w:rsid w:val="0052655D"/>
    <w:rsid w:val="005265E0"/>
    <w:rsid w:val="00526BC3"/>
    <w:rsid w:val="0052736E"/>
    <w:rsid w:val="00530064"/>
    <w:rsid w:val="0053078D"/>
    <w:rsid w:val="00531761"/>
    <w:rsid w:val="0053248F"/>
    <w:rsid w:val="005327AB"/>
    <w:rsid w:val="0053332A"/>
    <w:rsid w:val="0053358A"/>
    <w:rsid w:val="00534668"/>
    <w:rsid w:val="00534DDD"/>
    <w:rsid w:val="00535291"/>
    <w:rsid w:val="00535A94"/>
    <w:rsid w:val="00537874"/>
    <w:rsid w:val="0053795F"/>
    <w:rsid w:val="00537D3D"/>
    <w:rsid w:val="00540511"/>
    <w:rsid w:val="00540578"/>
    <w:rsid w:val="00540808"/>
    <w:rsid w:val="0054080E"/>
    <w:rsid w:val="00540D1A"/>
    <w:rsid w:val="00540DE5"/>
    <w:rsid w:val="00540EA1"/>
    <w:rsid w:val="00541814"/>
    <w:rsid w:val="00541E5A"/>
    <w:rsid w:val="0054358E"/>
    <w:rsid w:val="00543AF4"/>
    <w:rsid w:val="00543F53"/>
    <w:rsid w:val="00544191"/>
    <w:rsid w:val="0054440C"/>
    <w:rsid w:val="005448EC"/>
    <w:rsid w:val="00544C0A"/>
    <w:rsid w:val="00544F39"/>
    <w:rsid w:val="005457FB"/>
    <w:rsid w:val="00546B96"/>
    <w:rsid w:val="00546F90"/>
    <w:rsid w:val="00547EFB"/>
    <w:rsid w:val="00550192"/>
    <w:rsid w:val="005522F2"/>
    <w:rsid w:val="005531DF"/>
    <w:rsid w:val="00553874"/>
    <w:rsid w:val="00553DCE"/>
    <w:rsid w:val="00554064"/>
    <w:rsid w:val="00554577"/>
    <w:rsid w:val="00554AD8"/>
    <w:rsid w:val="00554F78"/>
    <w:rsid w:val="00555DA1"/>
    <w:rsid w:val="00556BF7"/>
    <w:rsid w:val="00556D31"/>
    <w:rsid w:val="00556E53"/>
    <w:rsid w:val="00557157"/>
    <w:rsid w:val="00557F60"/>
    <w:rsid w:val="00561730"/>
    <w:rsid w:val="00561B97"/>
    <w:rsid w:val="00562149"/>
    <w:rsid w:val="0056252F"/>
    <w:rsid w:val="00563171"/>
    <w:rsid w:val="005640EB"/>
    <w:rsid w:val="00565D93"/>
    <w:rsid w:val="005666A4"/>
    <w:rsid w:val="00567B5D"/>
    <w:rsid w:val="00570757"/>
    <w:rsid w:val="0057195B"/>
    <w:rsid w:val="00573733"/>
    <w:rsid w:val="00573F8B"/>
    <w:rsid w:val="00574554"/>
    <w:rsid w:val="00574E06"/>
    <w:rsid w:val="005751BB"/>
    <w:rsid w:val="00576089"/>
    <w:rsid w:val="005764B1"/>
    <w:rsid w:val="00576852"/>
    <w:rsid w:val="00576D06"/>
    <w:rsid w:val="005779E4"/>
    <w:rsid w:val="00580EC7"/>
    <w:rsid w:val="0058289C"/>
    <w:rsid w:val="005836C7"/>
    <w:rsid w:val="0058408E"/>
    <w:rsid w:val="005844C3"/>
    <w:rsid w:val="00585374"/>
    <w:rsid w:val="005854CA"/>
    <w:rsid w:val="00585FAB"/>
    <w:rsid w:val="00590B77"/>
    <w:rsid w:val="00590D9A"/>
    <w:rsid w:val="005913A3"/>
    <w:rsid w:val="00591A5A"/>
    <w:rsid w:val="005940D4"/>
    <w:rsid w:val="00594A7B"/>
    <w:rsid w:val="0059580E"/>
    <w:rsid w:val="00595D90"/>
    <w:rsid w:val="00596A6F"/>
    <w:rsid w:val="00596FCE"/>
    <w:rsid w:val="005A11BC"/>
    <w:rsid w:val="005A1525"/>
    <w:rsid w:val="005A158D"/>
    <w:rsid w:val="005A1E17"/>
    <w:rsid w:val="005A252B"/>
    <w:rsid w:val="005A2A8F"/>
    <w:rsid w:val="005A3008"/>
    <w:rsid w:val="005A3204"/>
    <w:rsid w:val="005A3341"/>
    <w:rsid w:val="005A3C3D"/>
    <w:rsid w:val="005A46EC"/>
    <w:rsid w:val="005A5EAE"/>
    <w:rsid w:val="005A6407"/>
    <w:rsid w:val="005A6D9B"/>
    <w:rsid w:val="005A726C"/>
    <w:rsid w:val="005B07EC"/>
    <w:rsid w:val="005B0E82"/>
    <w:rsid w:val="005B1BE0"/>
    <w:rsid w:val="005B2B11"/>
    <w:rsid w:val="005B32A4"/>
    <w:rsid w:val="005B3371"/>
    <w:rsid w:val="005B338D"/>
    <w:rsid w:val="005B33A1"/>
    <w:rsid w:val="005B3852"/>
    <w:rsid w:val="005B3BAF"/>
    <w:rsid w:val="005B475D"/>
    <w:rsid w:val="005B4DA3"/>
    <w:rsid w:val="005B5BEE"/>
    <w:rsid w:val="005B77D2"/>
    <w:rsid w:val="005C0195"/>
    <w:rsid w:val="005C019B"/>
    <w:rsid w:val="005C08D0"/>
    <w:rsid w:val="005C1AED"/>
    <w:rsid w:val="005C2136"/>
    <w:rsid w:val="005C3031"/>
    <w:rsid w:val="005C30F5"/>
    <w:rsid w:val="005C3840"/>
    <w:rsid w:val="005C42A1"/>
    <w:rsid w:val="005C51A5"/>
    <w:rsid w:val="005C557A"/>
    <w:rsid w:val="005C566F"/>
    <w:rsid w:val="005C5C47"/>
    <w:rsid w:val="005C61DD"/>
    <w:rsid w:val="005C6438"/>
    <w:rsid w:val="005C6B8B"/>
    <w:rsid w:val="005C727F"/>
    <w:rsid w:val="005C77AC"/>
    <w:rsid w:val="005D02E3"/>
    <w:rsid w:val="005D1F34"/>
    <w:rsid w:val="005D2C1F"/>
    <w:rsid w:val="005D34B2"/>
    <w:rsid w:val="005D3B54"/>
    <w:rsid w:val="005D40CD"/>
    <w:rsid w:val="005D59EB"/>
    <w:rsid w:val="005D6B59"/>
    <w:rsid w:val="005D784B"/>
    <w:rsid w:val="005E03E4"/>
    <w:rsid w:val="005E0454"/>
    <w:rsid w:val="005E05F6"/>
    <w:rsid w:val="005E1B9D"/>
    <w:rsid w:val="005E1BDA"/>
    <w:rsid w:val="005E1C40"/>
    <w:rsid w:val="005E2442"/>
    <w:rsid w:val="005E2B51"/>
    <w:rsid w:val="005E3111"/>
    <w:rsid w:val="005E3CA0"/>
    <w:rsid w:val="005E3F85"/>
    <w:rsid w:val="005E4A5F"/>
    <w:rsid w:val="005E516A"/>
    <w:rsid w:val="005E57B0"/>
    <w:rsid w:val="005E5B01"/>
    <w:rsid w:val="005E6D3B"/>
    <w:rsid w:val="005E76B9"/>
    <w:rsid w:val="005F009E"/>
    <w:rsid w:val="005F0DF1"/>
    <w:rsid w:val="005F1516"/>
    <w:rsid w:val="005F1A6F"/>
    <w:rsid w:val="005F229E"/>
    <w:rsid w:val="005F2564"/>
    <w:rsid w:val="005F3822"/>
    <w:rsid w:val="005F4635"/>
    <w:rsid w:val="005F4900"/>
    <w:rsid w:val="005F4E52"/>
    <w:rsid w:val="005F6D58"/>
    <w:rsid w:val="005F7383"/>
    <w:rsid w:val="0060058E"/>
    <w:rsid w:val="00602A3C"/>
    <w:rsid w:val="00603CDF"/>
    <w:rsid w:val="00603EFD"/>
    <w:rsid w:val="0060475B"/>
    <w:rsid w:val="00604BED"/>
    <w:rsid w:val="00604FB6"/>
    <w:rsid w:val="00605387"/>
    <w:rsid w:val="00606302"/>
    <w:rsid w:val="006076FD"/>
    <w:rsid w:val="00610811"/>
    <w:rsid w:val="0061143F"/>
    <w:rsid w:val="006114D8"/>
    <w:rsid w:val="00613553"/>
    <w:rsid w:val="00613601"/>
    <w:rsid w:val="00613791"/>
    <w:rsid w:val="006150D6"/>
    <w:rsid w:val="00615245"/>
    <w:rsid w:val="00615906"/>
    <w:rsid w:val="0061590D"/>
    <w:rsid w:val="00617EEE"/>
    <w:rsid w:val="00620A1F"/>
    <w:rsid w:val="0062169D"/>
    <w:rsid w:val="006216A7"/>
    <w:rsid w:val="0062181E"/>
    <w:rsid w:val="0062211B"/>
    <w:rsid w:val="00622BB7"/>
    <w:rsid w:val="00622C1E"/>
    <w:rsid w:val="00623389"/>
    <w:rsid w:val="00623DAA"/>
    <w:rsid w:val="00623DAB"/>
    <w:rsid w:val="00623FAF"/>
    <w:rsid w:val="006265C4"/>
    <w:rsid w:val="0062678A"/>
    <w:rsid w:val="006270AF"/>
    <w:rsid w:val="00632CAC"/>
    <w:rsid w:val="0063373F"/>
    <w:rsid w:val="00634367"/>
    <w:rsid w:val="00636CE3"/>
    <w:rsid w:val="00640082"/>
    <w:rsid w:val="00640291"/>
    <w:rsid w:val="00640EFE"/>
    <w:rsid w:val="00641D6D"/>
    <w:rsid w:val="00641FAC"/>
    <w:rsid w:val="00643664"/>
    <w:rsid w:val="00643CAA"/>
    <w:rsid w:val="00644F16"/>
    <w:rsid w:val="006455EB"/>
    <w:rsid w:val="006456C2"/>
    <w:rsid w:val="00645A65"/>
    <w:rsid w:val="00646959"/>
    <w:rsid w:val="006477F0"/>
    <w:rsid w:val="006478E4"/>
    <w:rsid w:val="0065171A"/>
    <w:rsid w:val="006519A3"/>
    <w:rsid w:val="00652680"/>
    <w:rsid w:val="00653CDE"/>
    <w:rsid w:val="00654585"/>
    <w:rsid w:val="0065566E"/>
    <w:rsid w:val="00655AB6"/>
    <w:rsid w:val="00655EFA"/>
    <w:rsid w:val="00656061"/>
    <w:rsid w:val="00656281"/>
    <w:rsid w:val="0065636A"/>
    <w:rsid w:val="00657003"/>
    <w:rsid w:val="00660238"/>
    <w:rsid w:val="006602EF"/>
    <w:rsid w:val="00661277"/>
    <w:rsid w:val="006619E0"/>
    <w:rsid w:val="00663FEA"/>
    <w:rsid w:val="00664803"/>
    <w:rsid w:val="006657C5"/>
    <w:rsid w:val="00665D75"/>
    <w:rsid w:val="006661A4"/>
    <w:rsid w:val="00666AC0"/>
    <w:rsid w:val="006670E0"/>
    <w:rsid w:val="006671B8"/>
    <w:rsid w:val="00667275"/>
    <w:rsid w:val="00667532"/>
    <w:rsid w:val="0066783E"/>
    <w:rsid w:val="00667E53"/>
    <w:rsid w:val="006711C4"/>
    <w:rsid w:val="006713AB"/>
    <w:rsid w:val="00672726"/>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9AA"/>
    <w:rsid w:val="00685BD6"/>
    <w:rsid w:val="00687116"/>
    <w:rsid w:val="0068776F"/>
    <w:rsid w:val="006878A6"/>
    <w:rsid w:val="00687B36"/>
    <w:rsid w:val="00687D5F"/>
    <w:rsid w:val="00690437"/>
    <w:rsid w:val="00690DC3"/>
    <w:rsid w:val="00690E65"/>
    <w:rsid w:val="006911B7"/>
    <w:rsid w:val="00691387"/>
    <w:rsid w:val="0069188E"/>
    <w:rsid w:val="00691974"/>
    <w:rsid w:val="00692634"/>
    <w:rsid w:val="00692BF6"/>
    <w:rsid w:val="00692CE6"/>
    <w:rsid w:val="00693186"/>
    <w:rsid w:val="00693381"/>
    <w:rsid w:val="00693B6C"/>
    <w:rsid w:val="006942AE"/>
    <w:rsid w:val="00695421"/>
    <w:rsid w:val="00697BD3"/>
    <w:rsid w:val="00697DFA"/>
    <w:rsid w:val="006A16D5"/>
    <w:rsid w:val="006A1772"/>
    <w:rsid w:val="006A1780"/>
    <w:rsid w:val="006A21DD"/>
    <w:rsid w:val="006A26C6"/>
    <w:rsid w:val="006A294A"/>
    <w:rsid w:val="006A3302"/>
    <w:rsid w:val="006A376B"/>
    <w:rsid w:val="006A3B28"/>
    <w:rsid w:val="006A4EE4"/>
    <w:rsid w:val="006A4FEE"/>
    <w:rsid w:val="006A5549"/>
    <w:rsid w:val="006A703E"/>
    <w:rsid w:val="006A7BE3"/>
    <w:rsid w:val="006A7D32"/>
    <w:rsid w:val="006B01D1"/>
    <w:rsid w:val="006B0DF4"/>
    <w:rsid w:val="006B16EA"/>
    <w:rsid w:val="006B1780"/>
    <w:rsid w:val="006B21DC"/>
    <w:rsid w:val="006B224E"/>
    <w:rsid w:val="006B22D0"/>
    <w:rsid w:val="006B376E"/>
    <w:rsid w:val="006B4589"/>
    <w:rsid w:val="006B5157"/>
    <w:rsid w:val="006B610E"/>
    <w:rsid w:val="006B6805"/>
    <w:rsid w:val="006B6907"/>
    <w:rsid w:val="006B6C07"/>
    <w:rsid w:val="006B6DE0"/>
    <w:rsid w:val="006C16C3"/>
    <w:rsid w:val="006C2187"/>
    <w:rsid w:val="006C27D9"/>
    <w:rsid w:val="006C2865"/>
    <w:rsid w:val="006C32F4"/>
    <w:rsid w:val="006C3C54"/>
    <w:rsid w:val="006C4B6B"/>
    <w:rsid w:val="006C4CE1"/>
    <w:rsid w:val="006C4F9F"/>
    <w:rsid w:val="006C71A2"/>
    <w:rsid w:val="006C73EC"/>
    <w:rsid w:val="006C77EC"/>
    <w:rsid w:val="006D0C1D"/>
    <w:rsid w:val="006D28F3"/>
    <w:rsid w:val="006D2E9D"/>
    <w:rsid w:val="006D4A4E"/>
    <w:rsid w:val="006D4C42"/>
    <w:rsid w:val="006D5389"/>
    <w:rsid w:val="006D53A2"/>
    <w:rsid w:val="006D5809"/>
    <w:rsid w:val="006D607E"/>
    <w:rsid w:val="006D6E12"/>
    <w:rsid w:val="006D70CB"/>
    <w:rsid w:val="006D715C"/>
    <w:rsid w:val="006D7363"/>
    <w:rsid w:val="006D774E"/>
    <w:rsid w:val="006E0754"/>
    <w:rsid w:val="006E2668"/>
    <w:rsid w:val="006E2D39"/>
    <w:rsid w:val="006E2FE9"/>
    <w:rsid w:val="006E32B0"/>
    <w:rsid w:val="006E348E"/>
    <w:rsid w:val="006E3496"/>
    <w:rsid w:val="006E372A"/>
    <w:rsid w:val="006E396A"/>
    <w:rsid w:val="006E3D63"/>
    <w:rsid w:val="006E48E1"/>
    <w:rsid w:val="006E58BF"/>
    <w:rsid w:val="006E5DD8"/>
    <w:rsid w:val="006E5EA1"/>
    <w:rsid w:val="006E6DEE"/>
    <w:rsid w:val="006E6FA5"/>
    <w:rsid w:val="006E7D4B"/>
    <w:rsid w:val="006F018A"/>
    <w:rsid w:val="006F0760"/>
    <w:rsid w:val="006F11E2"/>
    <w:rsid w:val="006F2574"/>
    <w:rsid w:val="006F3231"/>
    <w:rsid w:val="006F3DE3"/>
    <w:rsid w:val="006F4787"/>
    <w:rsid w:val="006F5FC1"/>
    <w:rsid w:val="006F61D8"/>
    <w:rsid w:val="006F62B7"/>
    <w:rsid w:val="006F6B43"/>
    <w:rsid w:val="006F70BC"/>
    <w:rsid w:val="006F726C"/>
    <w:rsid w:val="006F7E7C"/>
    <w:rsid w:val="0070174E"/>
    <w:rsid w:val="007018DB"/>
    <w:rsid w:val="00701DE6"/>
    <w:rsid w:val="00702740"/>
    <w:rsid w:val="0070381B"/>
    <w:rsid w:val="0070660B"/>
    <w:rsid w:val="0070796C"/>
    <w:rsid w:val="007109BB"/>
    <w:rsid w:val="00710EBF"/>
    <w:rsid w:val="007110B8"/>
    <w:rsid w:val="0071209F"/>
    <w:rsid w:val="007125A2"/>
    <w:rsid w:val="00713DD9"/>
    <w:rsid w:val="00713F79"/>
    <w:rsid w:val="007148A8"/>
    <w:rsid w:val="00716AC8"/>
    <w:rsid w:val="00716E54"/>
    <w:rsid w:val="00717E7A"/>
    <w:rsid w:val="0072033C"/>
    <w:rsid w:val="00720B1B"/>
    <w:rsid w:val="00721062"/>
    <w:rsid w:val="00721E5D"/>
    <w:rsid w:val="007229D4"/>
    <w:rsid w:val="007230F8"/>
    <w:rsid w:val="007233F4"/>
    <w:rsid w:val="00724044"/>
    <w:rsid w:val="007248D3"/>
    <w:rsid w:val="00724DF8"/>
    <w:rsid w:val="00725137"/>
    <w:rsid w:val="00725378"/>
    <w:rsid w:val="00726D17"/>
    <w:rsid w:val="00726EA9"/>
    <w:rsid w:val="00727A43"/>
    <w:rsid w:val="00727FF2"/>
    <w:rsid w:val="00730550"/>
    <w:rsid w:val="00730C2A"/>
    <w:rsid w:val="00731434"/>
    <w:rsid w:val="00731E59"/>
    <w:rsid w:val="007323E0"/>
    <w:rsid w:val="00732911"/>
    <w:rsid w:val="00733721"/>
    <w:rsid w:val="00733DE2"/>
    <w:rsid w:val="00734142"/>
    <w:rsid w:val="007352EA"/>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89C"/>
    <w:rsid w:val="00747DE2"/>
    <w:rsid w:val="007502D0"/>
    <w:rsid w:val="007504BF"/>
    <w:rsid w:val="007506CD"/>
    <w:rsid w:val="007523C3"/>
    <w:rsid w:val="0075267F"/>
    <w:rsid w:val="007526EC"/>
    <w:rsid w:val="00753C48"/>
    <w:rsid w:val="00754250"/>
    <w:rsid w:val="00754CCE"/>
    <w:rsid w:val="00754FE4"/>
    <w:rsid w:val="00755216"/>
    <w:rsid w:val="00756236"/>
    <w:rsid w:val="00756271"/>
    <w:rsid w:val="00756348"/>
    <w:rsid w:val="00756521"/>
    <w:rsid w:val="007566A1"/>
    <w:rsid w:val="00756AB7"/>
    <w:rsid w:val="007608F3"/>
    <w:rsid w:val="0076106D"/>
    <w:rsid w:val="007623FB"/>
    <w:rsid w:val="00762517"/>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7153"/>
    <w:rsid w:val="007777CC"/>
    <w:rsid w:val="00777B32"/>
    <w:rsid w:val="0078051E"/>
    <w:rsid w:val="00780C36"/>
    <w:rsid w:val="00781089"/>
    <w:rsid w:val="0078187C"/>
    <w:rsid w:val="00781CB6"/>
    <w:rsid w:val="007838F3"/>
    <w:rsid w:val="00783965"/>
    <w:rsid w:val="007856FE"/>
    <w:rsid w:val="00785F46"/>
    <w:rsid w:val="007864F5"/>
    <w:rsid w:val="007865F4"/>
    <w:rsid w:val="00786D5C"/>
    <w:rsid w:val="00786E96"/>
    <w:rsid w:val="007874C0"/>
    <w:rsid w:val="00787BB6"/>
    <w:rsid w:val="00787DFF"/>
    <w:rsid w:val="00787F93"/>
    <w:rsid w:val="00791E6D"/>
    <w:rsid w:val="00791EB5"/>
    <w:rsid w:val="0079343F"/>
    <w:rsid w:val="00793696"/>
    <w:rsid w:val="007955DA"/>
    <w:rsid w:val="00796F65"/>
    <w:rsid w:val="007A11C2"/>
    <w:rsid w:val="007A18BB"/>
    <w:rsid w:val="007A265E"/>
    <w:rsid w:val="007A27DD"/>
    <w:rsid w:val="007A41BF"/>
    <w:rsid w:val="007A490A"/>
    <w:rsid w:val="007A7B95"/>
    <w:rsid w:val="007B0297"/>
    <w:rsid w:val="007B02FA"/>
    <w:rsid w:val="007B0F53"/>
    <w:rsid w:val="007B1A33"/>
    <w:rsid w:val="007B21AE"/>
    <w:rsid w:val="007B2570"/>
    <w:rsid w:val="007B3113"/>
    <w:rsid w:val="007B3304"/>
    <w:rsid w:val="007B3BF0"/>
    <w:rsid w:val="007B4801"/>
    <w:rsid w:val="007B7490"/>
    <w:rsid w:val="007C0525"/>
    <w:rsid w:val="007C13F7"/>
    <w:rsid w:val="007C149F"/>
    <w:rsid w:val="007C1D77"/>
    <w:rsid w:val="007C218D"/>
    <w:rsid w:val="007C2D28"/>
    <w:rsid w:val="007C32D2"/>
    <w:rsid w:val="007C339F"/>
    <w:rsid w:val="007C3722"/>
    <w:rsid w:val="007C3E22"/>
    <w:rsid w:val="007C58C1"/>
    <w:rsid w:val="007C6218"/>
    <w:rsid w:val="007C6484"/>
    <w:rsid w:val="007C67C6"/>
    <w:rsid w:val="007C78BE"/>
    <w:rsid w:val="007C7A5D"/>
    <w:rsid w:val="007C7E59"/>
    <w:rsid w:val="007D0476"/>
    <w:rsid w:val="007D0B91"/>
    <w:rsid w:val="007D0FE7"/>
    <w:rsid w:val="007D1452"/>
    <w:rsid w:val="007D1563"/>
    <w:rsid w:val="007D3DCB"/>
    <w:rsid w:val="007D460C"/>
    <w:rsid w:val="007D4996"/>
    <w:rsid w:val="007D4AD3"/>
    <w:rsid w:val="007D5D19"/>
    <w:rsid w:val="007D5FDC"/>
    <w:rsid w:val="007D6176"/>
    <w:rsid w:val="007D69CD"/>
    <w:rsid w:val="007D6D68"/>
    <w:rsid w:val="007E194F"/>
    <w:rsid w:val="007E32DA"/>
    <w:rsid w:val="007E4998"/>
    <w:rsid w:val="007E4A9C"/>
    <w:rsid w:val="007E596A"/>
    <w:rsid w:val="007E6914"/>
    <w:rsid w:val="007E6E26"/>
    <w:rsid w:val="007E7F78"/>
    <w:rsid w:val="007F0179"/>
    <w:rsid w:val="007F2C13"/>
    <w:rsid w:val="007F2CEC"/>
    <w:rsid w:val="007F2ED1"/>
    <w:rsid w:val="007F3435"/>
    <w:rsid w:val="007F3A4E"/>
    <w:rsid w:val="007F505D"/>
    <w:rsid w:val="007F531B"/>
    <w:rsid w:val="007F55DE"/>
    <w:rsid w:val="007F762D"/>
    <w:rsid w:val="007F78F0"/>
    <w:rsid w:val="007F78FF"/>
    <w:rsid w:val="008001C5"/>
    <w:rsid w:val="00800F6C"/>
    <w:rsid w:val="00801065"/>
    <w:rsid w:val="008010EF"/>
    <w:rsid w:val="00802C0B"/>
    <w:rsid w:val="0080443D"/>
    <w:rsid w:val="00805040"/>
    <w:rsid w:val="008051FC"/>
    <w:rsid w:val="008055A9"/>
    <w:rsid w:val="008056C4"/>
    <w:rsid w:val="008057FD"/>
    <w:rsid w:val="00805D8B"/>
    <w:rsid w:val="0081010F"/>
    <w:rsid w:val="00810BB6"/>
    <w:rsid w:val="00810E8E"/>
    <w:rsid w:val="00811AC2"/>
    <w:rsid w:val="00811B25"/>
    <w:rsid w:val="00811DC5"/>
    <w:rsid w:val="00812C44"/>
    <w:rsid w:val="008135E1"/>
    <w:rsid w:val="00813779"/>
    <w:rsid w:val="00813BD6"/>
    <w:rsid w:val="00813E26"/>
    <w:rsid w:val="0081481D"/>
    <w:rsid w:val="00814BE8"/>
    <w:rsid w:val="00814F6E"/>
    <w:rsid w:val="00815B84"/>
    <w:rsid w:val="00816342"/>
    <w:rsid w:val="008166F6"/>
    <w:rsid w:val="00816BE9"/>
    <w:rsid w:val="00817D10"/>
    <w:rsid w:val="0082112A"/>
    <w:rsid w:val="00822518"/>
    <w:rsid w:val="008226F5"/>
    <w:rsid w:val="00823FC6"/>
    <w:rsid w:val="00824306"/>
    <w:rsid w:val="00825120"/>
    <w:rsid w:val="0082520D"/>
    <w:rsid w:val="00825C74"/>
    <w:rsid w:val="00825CFA"/>
    <w:rsid w:val="00826AB9"/>
    <w:rsid w:val="00826D95"/>
    <w:rsid w:val="00826E0E"/>
    <w:rsid w:val="00827D11"/>
    <w:rsid w:val="00827E0F"/>
    <w:rsid w:val="00827F6E"/>
    <w:rsid w:val="008312A2"/>
    <w:rsid w:val="00831758"/>
    <w:rsid w:val="008317D9"/>
    <w:rsid w:val="00831AEC"/>
    <w:rsid w:val="0083279F"/>
    <w:rsid w:val="00832C9D"/>
    <w:rsid w:val="00832CE9"/>
    <w:rsid w:val="008334DB"/>
    <w:rsid w:val="00833B7F"/>
    <w:rsid w:val="00833E8E"/>
    <w:rsid w:val="00834906"/>
    <w:rsid w:val="00836075"/>
    <w:rsid w:val="00836417"/>
    <w:rsid w:val="0083681E"/>
    <w:rsid w:val="00836D47"/>
    <w:rsid w:val="00837526"/>
    <w:rsid w:val="008407A7"/>
    <w:rsid w:val="0084322B"/>
    <w:rsid w:val="00843F81"/>
    <w:rsid w:val="00844087"/>
    <w:rsid w:val="008448F1"/>
    <w:rsid w:val="0084519E"/>
    <w:rsid w:val="00845CAE"/>
    <w:rsid w:val="008462C5"/>
    <w:rsid w:val="008462FA"/>
    <w:rsid w:val="00846370"/>
    <w:rsid w:val="00846873"/>
    <w:rsid w:val="00846A90"/>
    <w:rsid w:val="008477E7"/>
    <w:rsid w:val="00847C2B"/>
    <w:rsid w:val="00850272"/>
    <w:rsid w:val="008506B9"/>
    <w:rsid w:val="0085086F"/>
    <w:rsid w:val="00851822"/>
    <w:rsid w:val="00851C16"/>
    <w:rsid w:val="008532BF"/>
    <w:rsid w:val="008539B2"/>
    <w:rsid w:val="00853BF4"/>
    <w:rsid w:val="00854294"/>
    <w:rsid w:val="00854295"/>
    <w:rsid w:val="0085572E"/>
    <w:rsid w:val="0085788B"/>
    <w:rsid w:val="00857A9E"/>
    <w:rsid w:val="00857DE2"/>
    <w:rsid w:val="0086003D"/>
    <w:rsid w:val="00860B5B"/>
    <w:rsid w:val="00863A8E"/>
    <w:rsid w:val="0086407F"/>
    <w:rsid w:val="008645E3"/>
    <w:rsid w:val="0086486A"/>
    <w:rsid w:val="00864E79"/>
    <w:rsid w:val="0086572B"/>
    <w:rsid w:val="00866615"/>
    <w:rsid w:val="0086661F"/>
    <w:rsid w:val="00866A0D"/>
    <w:rsid w:val="00866DB5"/>
    <w:rsid w:val="0086701D"/>
    <w:rsid w:val="0086702B"/>
    <w:rsid w:val="008672E2"/>
    <w:rsid w:val="0086784E"/>
    <w:rsid w:val="00870EFD"/>
    <w:rsid w:val="0087121C"/>
    <w:rsid w:val="00871FD2"/>
    <w:rsid w:val="00872084"/>
    <w:rsid w:val="00872827"/>
    <w:rsid w:val="00872A32"/>
    <w:rsid w:val="00874911"/>
    <w:rsid w:val="008754E4"/>
    <w:rsid w:val="00876EAE"/>
    <w:rsid w:val="00880106"/>
    <w:rsid w:val="00880F95"/>
    <w:rsid w:val="00882B44"/>
    <w:rsid w:val="008838AD"/>
    <w:rsid w:val="00885BC9"/>
    <w:rsid w:val="00885D0E"/>
    <w:rsid w:val="008864B3"/>
    <w:rsid w:val="008865E5"/>
    <w:rsid w:val="008871B0"/>
    <w:rsid w:val="00890B57"/>
    <w:rsid w:val="008916BA"/>
    <w:rsid w:val="0089217C"/>
    <w:rsid w:val="00892790"/>
    <w:rsid w:val="00893671"/>
    <w:rsid w:val="00893E51"/>
    <w:rsid w:val="00894BF9"/>
    <w:rsid w:val="00895838"/>
    <w:rsid w:val="00895A1E"/>
    <w:rsid w:val="00895A72"/>
    <w:rsid w:val="00895CDF"/>
    <w:rsid w:val="00896679"/>
    <w:rsid w:val="00896D8C"/>
    <w:rsid w:val="00896FC1"/>
    <w:rsid w:val="008A0FC9"/>
    <w:rsid w:val="008A1956"/>
    <w:rsid w:val="008A1A7C"/>
    <w:rsid w:val="008A2CE2"/>
    <w:rsid w:val="008A40D3"/>
    <w:rsid w:val="008A469C"/>
    <w:rsid w:val="008A50FB"/>
    <w:rsid w:val="008A51D1"/>
    <w:rsid w:val="008A5DCE"/>
    <w:rsid w:val="008A75D3"/>
    <w:rsid w:val="008B05DD"/>
    <w:rsid w:val="008B07B8"/>
    <w:rsid w:val="008B17E8"/>
    <w:rsid w:val="008B2C45"/>
    <w:rsid w:val="008B2E7C"/>
    <w:rsid w:val="008B399A"/>
    <w:rsid w:val="008B45F0"/>
    <w:rsid w:val="008B4A70"/>
    <w:rsid w:val="008B502F"/>
    <w:rsid w:val="008B6DFC"/>
    <w:rsid w:val="008B7227"/>
    <w:rsid w:val="008C02FB"/>
    <w:rsid w:val="008C04E0"/>
    <w:rsid w:val="008C191C"/>
    <w:rsid w:val="008C1DA4"/>
    <w:rsid w:val="008C2138"/>
    <w:rsid w:val="008C29B0"/>
    <w:rsid w:val="008C2CD5"/>
    <w:rsid w:val="008C33AE"/>
    <w:rsid w:val="008C3618"/>
    <w:rsid w:val="008C39E7"/>
    <w:rsid w:val="008C43AD"/>
    <w:rsid w:val="008C6118"/>
    <w:rsid w:val="008C6341"/>
    <w:rsid w:val="008C63F4"/>
    <w:rsid w:val="008C653D"/>
    <w:rsid w:val="008C731F"/>
    <w:rsid w:val="008C74D9"/>
    <w:rsid w:val="008D2050"/>
    <w:rsid w:val="008D3767"/>
    <w:rsid w:val="008D3B2D"/>
    <w:rsid w:val="008D58D9"/>
    <w:rsid w:val="008D5AD4"/>
    <w:rsid w:val="008D695E"/>
    <w:rsid w:val="008D6DD5"/>
    <w:rsid w:val="008D6E59"/>
    <w:rsid w:val="008D70D3"/>
    <w:rsid w:val="008D7155"/>
    <w:rsid w:val="008D76E0"/>
    <w:rsid w:val="008E0B29"/>
    <w:rsid w:val="008E141A"/>
    <w:rsid w:val="008E1A44"/>
    <w:rsid w:val="008E28E6"/>
    <w:rsid w:val="008E3232"/>
    <w:rsid w:val="008E3674"/>
    <w:rsid w:val="008E3B6C"/>
    <w:rsid w:val="008E3DE7"/>
    <w:rsid w:val="008E5227"/>
    <w:rsid w:val="008E562C"/>
    <w:rsid w:val="008E6540"/>
    <w:rsid w:val="008E6FBE"/>
    <w:rsid w:val="008E77D4"/>
    <w:rsid w:val="008E7ADD"/>
    <w:rsid w:val="008F091F"/>
    <w:rsid w:val="008F0C1B"/>
    <w:rsid w:val="008F17B2"/>
    <w:rsid w:val="008F22B3"/>
    <w:rsid w:val="008F357B"/>
    <w:rsid w:val="008F44CA"/>
    <w:rsid w:val="008F4851"/>
    <w:rsid w:val="008F49D3"/>
    <w:rsid w:val="008F6519"/>
    <w:rsid w:val="008F7012"/>
    <w:rsid w:val="008F7ADA"/>
    <w:rsid w:val="008F7B17"/>
    <w:rsid w:val="00900042"/>
    <w:rsid w:val="0090034B"/>
    <w:rsid w:val="0090087C"/>
    <w:rsid w:val="00901121"/>
    <w:rsid w:val="00901D21"/>
    <w:rsid w:val="00902623"/>
    <w:rsid w:val="00902A67"/>
    <w:rsid w:val="00902C5E"/>
    <w:rsid w:val="00904BE4"/>
    <w:rsid w:val="0090504A"/>
    <w:rsid w:val="009051F5"/>
    <w:rsid w:val="00905221"/>
    <w:rsid w:val="00905664"/>
    <w:rsid w:val="00905A7C"/>
    <w:rsid w:val="00905D7E"/>
    <w:rsid w:val="00907037"/>
    <w:rsid w:val="00907259"/>
    <w:rsid w:val="00910C5D"/>
    <w:rsid w:val="0091112C"/>
    <w:rsid w:val="0091160A"/>
    <w:rsid w:val="009120C8"/>
    <w:rsid w:val="00912E04"/>
    <w:rsid w:val="00913258"/>
    <w:rsid w:val="00913372"/>
    <w:rsid w:val="00913851"/>
    <w:rsid w:val="00913BB0"/>
    <w:rsid w:val="0091456C"/>
    <w:rsid w:val="00914C58"/>
    <w:rsid w:val="00914D78"/>
    <w:rsid w:val="0091564D"/>
    <w:rsid w:val="009156DA"/>
    <w:rsid w:val="00915774"/>
    <w:rsid w:val="00916BC5"/>
    <w:rsid w:val="0091726A"/>
    <w:rsid w:val="00917BE7"/>
    <w:rsid w:val="00917C01"/>
    <w:rsid w:val="00920184"/>
    <w:rsid w:val="00920EA4"/>
    <w:rsid w:val="00921792"/>
    <w:rsid w:val="00921BEA"/>
    <w:rsid w:val="009227BE"/>
    <w:rsid w:val="009238FD"/>
    <w:rsid w:val="00923998"/>
    <w:rsid w:val="00923DB4"/>
    <w:rsid w:val="0092420B"/>
    <w:rsid w:val="0092430E"/>
    <w:rsid w:val="00924E83"/>
    <w:rsid w:val="00926112"/>
    <w:rsid w:val="0092625F"/>
    <w:rsid w:val="00926B28"/>
    <w:rsid w:val="00926D9C"/>
    <w:rsid w:val="00927028"/>
    <w:rsid w:val="00927763"/>
    <w:rsid w:val="00927A2D"/>
    <w:rsid w:val="00927B37"/>
    <w:rsid w:val="009308C6"/>
    <w:rsid w:val="00930D0F"/>
    <w:rsid w:val="00931694"/>
    <w:rsid w:val="009321B1"/>
    <w:rsid w:val="009322B1"/>
    <w:rsid w:val="009327F0"/>
    <w:rsid w:val="00932ED7"/>
    <w:rsid w:val="0093422D"/>
    <w:rsid w:val="0093483B"/>
    <w:rsid w:val="00934CF9"/>
    <w:rsid w:val="00934DD7"/>
    <w:rsid w:val="00935CB2"/>
    <w:rsid w:val="009369A9"/>
    <w:rsid w:val="00936CF7"/>
    <w:rsid w:val="00937783"/>
    <w:rsid w:val="00937EAD"/>
    <w:rsid w:val="00937F28"/>
    <w:rsid w:val="00940FE1"/>
    <w:rsid w:val="00941474"/>
    <w:rsid w:val="00942306"/>
    <w:rsid w:val="009424B8"/>
    <w:rsid w:val="009432E2"/>
    <w:rsid w:val="00944668"/>
    <w:rsid w:val="00944DC6"/>
    <w:rsid w:val="009458B0"/>
    <w:rsid w:val="00945B52"/>
    <w:rsid w:val="00945B7A"/>
    <w:rsid w:val="00945F05"/>
    <w:rsid w:val="00946348"/>
    <w:rsid w:val="00947224"/>
    <w:rsid w:val="00947797"/>
    <w:rsid w:val="009478A2"/>
    <w:rsid w:val="00951456"/>
    <w:rsid w:val="0095146F"/>
    <w:rsid w:val="009533BD"/>
    <w:rsid w:val="009536FB"/>
    <w:rsid w:val="00953808"/>
    <w:rsid w:val="009539A6"/>
    <w:rsid w:val="00954032"/>
    <w:rsid w:val="00954537"/>
    <w:rsid w:val="0095472D"/>
    <w:rsid w:val="00955342"/>
    <w:rsid w:val="00955FBB"/>
    <w:rsid w:val="0095694B"/>
    <w:rsid w:val="00956BD5"/>
    <w:rsid w:val="00956D84"/>
    <w:rsid w:val="009577B5"/>
    <w:rsid w:val="009608E6"/>
    <w:rsid w:val="00960926"/>
    <w:rsid w:val="00960F57"/>
    <w:rsid w:val="00961C90"/>
    <w:rsid w:val="00965443"/>
    <w:rsid w:val="00965954"/>
    <w:rsid w:val="00965A21"/>
    <w:rsid w:val="00965E55"/>
    <w:rsid w:val="0096608E"/>
    <w:rsid w:val="00966522"/>
    <w:rsid w:val="00966C33"/>
    <w:rsid w:val="009707D2"/>
    <w:rsid w:val="00970F18"/>
    <w:rsid w:val="00971CF1"/>
    <w:rsid w:val="00971F5D"/>
    <w:rsid w:val="009721E9"/>
    <w:rsid w:val="00973772"/>
    <w:rsid w:val="00975397"/>
    <w:rsid w:val="00975503"/>
    <w:rsid w:val="0097560A"/>
    <w:rsid w:val="0097586E"/>
    <w:rsid w:val="00975E1E"/>
    <w:rsid w:val="00975E70"/>
    <w:rsid w:val="009761DE"/>
    <w:rsid w:val="009766FA"/>
    <w:rsid w:val="00977CD6"/>
    <w:rsid w:val="0098048B"/>
    <w:rsid w:val="00980908"/>
    <w:rsid w:val="00980DF9"/>
    <w:rsid w:val="00981509"/>
    <w:rsid w:val="00981CD8"/>
    <w:rsid w:val="0098243D"/>
    <w:rsid w:val="00982592"/>
    <w:rsid w:val="00982D26"/>
    <w:rsid w:val="00983B6E"/>
    <w:rsid w:val="00983FE5"/>
    <w:rsid w:val="009849E9"/>
    <w:rsid w:val="00984AFF"/>
    <w:rsid w:val="009859E4"/>
    <w:rsid w:val="00985D7F"/>
    <w:rsid w:val="00987812"/>
    <w:rsid w:val="00990225"/>
    <w:rsid w:val="00991307"/>
    <w:rsid w:val="00991FAA"/>
    <w:rsid w:val="00992A13"/>
    <w:rsid w:val="00994AAD"/>
    <w:rsid w:val="00995150"/>
    <w:rsid w:val="00995D67"/>
    <w:rsid w:val="00997613"/>
    <w:rsid w:val="009976D8"/>
    <w:rsid w:val="009A013B"/>
    <w:rsid w:val="009A02F4"/>
    <w:rsid w:val="009A06BF"/>
    <w:rsid w:val="009A0D17"/>
    <w:rsid w:val="009A2269"/>
    <w:rsid w:val="009A2494"/>
    <w:rsid w:val="009A32B1"/>
    <w:rsid w:val="009A33A3"/>
    <w:rsid w:val="009A36F2"/>
    <w:rsid w:val="009A40C3"/>
    <w:rsid w:val="009A40D5"/>
    <w:rsid w:val="009A5268"/>
    <w:rsid w:val="009A57D0"/>
    <w:rsid w:val="009A6559"/>
    <w:rsid w:val="009A68FC"/>
    <w:rsid w:val="009A6CE4"/>
    <w:rsid w:val="009A7514"/>
    <w:rsid w:val="009A7994"/>
    <w:rsid w:val="009A7E7A"/>
    <w:rsid w:val="009B0925"/>
    <w:rsid w:val="009B1584"/>
    <w:rsid w:val="009B18F0"/>
    <w:rsid w:val="009B1F4C"/>
    <w:rsid w:val="009B2471"/>
    <w:rsid w:val="009B2B1E"/>
    <w:rsid w:val="009B314F"/>
    <w:rsid w:val="009B439C"/>
    <w:rsid w:val="009B49A1"/>
    <w:rsid w:val="009B4A6C"/>
    <w:rsid w:val="009B4DA8"/>
    <w:rsid w:val="009B519A"/>
    <w:rsid w:val="009B620C"/>
    <w:rsid w:val="009B6490"/>
    <w:rsid w:val="009B6753"/>
    <w:rsid w:val="009B676C"/>
    <w:rsid w:val="009B6A26"/>
    <w:rsid w:val="009C007B"/>
    <w:rsid w:val="009C079D"/>
    <w:rsid w:val="009C0D70"/>
    <w:rsid w:val="009C13D1"/>
    <w:rsid w:val="009C167C"/>
    <w:rsid w:val="009C2913"/>
    <w:rsid w:val="009C2BD4"/>
    <w:rsid w:val="009C5AFE"/>
    <w:rsid w:val="009C6606"/>
    <w:rsid w:val="009C6CE5"/>
    <w:rsid w:val="009C6D50"/>
    <w:rsid w:val="009C72B2"/>
    <w:rsid w:val="009C732A"/>
    <w:rsid w:val="009C7547"/>
    <w:rsid w:val="009D05EC"/>
    <w:rsid w:val="009D18D4"/>
    <w:rsid w:val="009D1FCF"/>
    <w:rsid w:val="009D224C"/>
    <w:rsid w:val="009D2F60"/>
    <w:rsid w:val="009D3A2E"/>
    <w:rsid w:val="009D5ADE"/>
    <w:rsid w:val="009D5BAC"/>
    <w:rsid w:val="009D5C56"/>
    <w:rsid w:val="009D6265"/>
    <w:rsid w:val="009D64BD"/>
    <w:rsid w:val="009D6B28"/>
    <w:rsid w:val="009D6CB1"/>
    <w:rsid w:val="009E0286"/>
    <w:rsid w:val="009E096D"/>
    <w:rsid w:val="009E153F"/>
    <w:rsid w:val="009E18C5"/>
    <w:rsid w:val="009E322A"/>
    <w:rsid w:val="009E393E"/>
    <w:rsid w:val="009E444E"/>
    <w:rsid w:val="009E4968"/>
    <w:rsid w:val="009E5494"/>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4DF"/>
    <w:rsid w:val="00A00FD5"/>
    <w:rsid w:val="00A012C0"/>
    <w:rsid w:val="00A0188B"/>
    <w:rsid w:val="00A019A8"/>
    <w:rsid w:val="00A01B03"/>
    <w:rsid w:val="00A01B89"/>
    <w:rsid w:val="00A02C66"/>
    <w:rsid w:val="00A02C84"/>
    <w:rsid w:val="00A0464C"/>
    <w:rsid w:val="00A050BB"/>
    <w:rsid w:val="00A0521B"/>
    <w:rsid w:val="00A054E0"/>
    <w:rsid w:val="00A05D91"/>
    <w:rsid w:val="00A0740B"/>
    <w:rsid w:val="00A07ED3"/>
    <w:rsid w:val="00A10CA8"/>
    <w:rsid w:val="00A11042"/>
    <w:rsid w:val="00A12579"/>
    <w:rsid w:val="00A1263D"/>
    <w:rsid w:val="00A12CDC"/>
    <w:rsid w:val="00A133D8"/>
    <w:rsid w:val="00A15655"/>
    <w:rsid w:val="00A156EE"/>
    <w:rsid w:val="00A160B0"/>
    <w:rsid w:val="00A1740C"/>
    <w:rsid w:val="00A17857"/>
    <w:rsid w:val="00A17904"/>
    <w:rsid w:val="00A20069"/>
    <w:rsid w:val="00A2244D"/>
    <w:rsid w:val="00A2253D"/>
    <w:rsid w:val="00A2267F"/>
    <w:rsid w:val="00A22CDB"/>
    <w:rsid w:val="00A247B8"/>
    <w:rsid w:val="00A2495A"/>
    <w:rsid w:val="00A24C7A"/>
    <w:rsid w:val="00A24D8F"/>
    <w:rsid w:val="00A25B8B"/>
    <w:rsid w:val="00A2689F"/>
    <w:rsid w:val="00A268BC"/>
    <w:rsid w:val="00A26ECA"/>
    <w:rsid w:val="00A27461"/>
    <w:rsid w:val="00A27D67"/>
    <w:rsid w:val="00A30ABC"/>
    <w:rsid w:val="00A33B74"/>
    <w:rsid w:val="00A3467F"/>
    <w:rsid w:val="00A34B4C"/>
    <w:rsid w:val="00A35030"/>
    <w:rsid w:val="00A3551A"/>
    <w:rsid w:val="00A366A0"/>
    <w:rsid w:val="00A37209"/>
    <w:rsid w:val="00A37584"/>
    <w:rsid w:val="00A376E8"/>
    <w:rsid w:val="00A37F8E"/>
    <w:rsid w:val="00A4037E"/>
    <w:rsid w:val="00A41537"/>
    <w:rsid w:val="00A41737"/>
    <w:rsid w:val="00A42B8F"/>
    <w:rsid w:val="00A42D8E"/>
    <w:rsid w:val="00A43254"/>
    <w:rsid w:val="00A43896"/>
    <w:rsid w:val="00A43951"/>
    <w:rsid w:val="00A43A26"/>
    <w:rsid w:val="00A447A0"/>
    <w:rsid w:val="00A44CFE"/>
    <w:rsid w:val="00A459F5"/>
    <w:rsid w:val="00A45FC0"/>
    <w:rsid w:val="00A46B74"/>
    <w:rsid w:val="00A47BF7"/>
    <w:rsid w:val="00A47ECC"/>
    <w:rsid w:val="00A50171"/>
    <w:rsid w:val="00A504FA"/>
    <w:rsid w:val="00A5102E"/>
    <w:rsid w:val="00A5132E"/>
    <w:rsid w:val="00A51375"/>
    <w:rsid w:val="00A51533"/>
    <w:rsid w:val="00A531D4"/>
    <w:rsid w:val="00A54572"/>
    <w:rsid w:val="00A575B8"/>
    <w:rsid w:val="00A619BB"/>
    <w:rsid w:val="00A61C60"/>
    <w:rsid w:val="00A61ECB"/>
    <w:rsid w:val="00A6410C"/>
    <w:rsid w:val="00A647B1"/>
    <w:rsid w:val="00A64DEF"/>
    <w:rsid w:val="00A654D2"/>
    <w:rsid w:val="00A6612F"/>
    <w:rsid w:val="00A665DF"/>
    <w:rsid w:val="00A67FCC"/>
    <w:rsid w:val="00A70AA5"/>
    <w:rsid w:val="00A70C03"/>
    <w:rsid w:val="00A71256"/>
    <w:rsid w:val="00A7217B"/>
    <w:rsid w:val="00A722D7"/>
    <w:rsid w:val="00A723A3"/>
    <w:rsid w:val="00A73861"/>
    <w:rsid w:val="00A739A6"/>
    <w:rsid w:val="00A740ED"/>
    <w:rsid w:val="00A74C29"/>
    <w:rsid w:val="00A74C62"/>
    <w:rsid w:val="00A74F4C"/>
    <w:rsid w:val="00A75EF9"/>
    <w:rsid w:val="00A7657C"/>
    <w:rsid w:val="00A830DB"/>
    <w:rsid w:val="00A8311C"/>
    <w:rsid w:val="00A835D0"/>
    <w:rsid w:val="00A8475F"/>
    <w:rsid w:val="00A84C5F"/>
    <w:rsid w:val="00A858F1"/>
    <w:rsid w:val="00A85930"/>
    <w:rsid w:val="00A85A1A"/>
    <w:rsid w:val="00A863F7"/>
    <w:rsid w:val="00A86604"/>
    <w:rsid w:val="00A87519"/>
    <w:rsid w:val="00A915EA"/>
    <w:rsid w:val="00A9246D"/>
    <w:rsid w:val="00A92CCA"/>
    <w:rsid w:val="00A93BD0"/>
    <w:rsid w:val="00A93CC2"/>
    <w:rsid w:val="00A94C86"/>
    <w:rsid w:val="00A94D4B"/>
    <w:rsid w:val="00A974CC"/>
    <w:rsid w:val="00AA2001"/>
    <w:rsid w:val="00AA2756"/>
    <w:rsid w:val="00AA2B5C"/>
    <w:rsid w:val="00AA32D2"/>
    <w:rsid w:val="00AA3B8B"/>
    <w:rsid w:val="00AA4016"/>
    <w:rsid w:val="00AA4C1F"/>
    <w:rsid w:val="00AA5328"/>
    <w:rsid w:val="00AA5393"/>
    <w:rsid w:val="00AA63D4"/>
    <w:rsid w:val="00AB03FD"/>
    <w:rsid w:val="00AB2000"/>
    <w:rsid w:val="00AB38CB"/>
    <w:rsid w:val="00AB3BEC"/>
    <w:rsid w:val="00AB44E4"/>
    <w:rsid w:val="00AB4AEB"/>
    <w:rsid w:val="00AB4E5F"/>
    <w:rsid w:val="00AB5352"/>
    <w:rsid w:val="00AB56AE"/>
    <w:rsid w:val="00AB62D5"/>
    <w:rsid w:val="00AB65B5"/>
    <w:rsid w:val="00AB6DCD"/>
    <w:rsid w:val="00AB6EE0"/>
    <w:rsid w:val="00AC17A2"/>
    <w:rsid w:val="00AC3626"/>
    <w:rsid w:val="00AC40B7"/>
    <w:rsid w:val="00AC4668"/>
    <w:rsid w:val="00AC531F"/>
    <w:rsid w:val="00AC56A9"/>
    <w:rsid w:val="00AC5B36"/>
    <w:rsid w:val="00AC6377"/>
    <w:rsid w:val="00AC66A4"/>
    <w:rsid w:val="00AC6CB1"/>
    <w:rsid w:val="00AC75E9"/>
    <w:rsid w:val="00AC7D6D"/>
    <w:rsid w:val="00AD0091"/>
    <w:rsid w:val="00AD23EF"/>
    <w:rsid w:val="00AD2662"/>
    <w:rsid w:val="00AD307B"/>
    <w:rsid w:val="00AD4014"/>
    <w:rsid w:val="00AD41B3"/>
    <w:rsid w:val="00AD41E6"/>
    <w:rsid w:val="00AD5721"/>
    <w:rsid w:val="00AD69F0"/>
    <w:rsid w:val="00AD7127"/>
    <w:rsid w:val="00AD730C"/>
    <w:rsid w:val="00AE123A"/>
    <w:rsid w:val="00AE1539"/>
    <w:rsid w:val="00AE28A7"/>
    <w:rsid w:val="00AE2A98"/>
    <w:rsid w:val="00AE2CF2"/>
    <w:rsid w:val="00AE3012"/>
    <w:rsid w:val="00AE3297"/>
    <w:rsid w:val="00AE33A6"/>
    <w:rsid w:val="00AE3513"/>
    <w:rsid w:val="00AE3729"/>
    <w:rsid w:val="00AE4A3E"/>
    <w:rsid w:val="00AE4CCE"/>
    <w:rsid w:val="00AE5C6A"/>
    <w:rsid w:val="00AE7280"/>
    <w:rsid w:val="00AF01FA"/>
    <w:rsid w:val="00AF033A"/>
    <w:rsid w:val="00AF1658"/>
    <w:rsid w:val="00AF1699"/>
    <w:rsid w:val="00AF1FD3"/>
    <w:rsid w:val="00AF2910"/>
    <w:rsid w:val="00AF34B8"/>
    <w:rsid w:val="00AF3896"/>
    <w:rsid w:val="00AF39C9"/>
    <w:rsid w:val="00AF3FC2"/>
    <w:rsid w:val="00AF4DEC"/>
    <w:rsid w:val="00AF580B"/>
    <w:rsid w:val="00B003FF"/>
    <w:rsid w:val="00B004CB"/>
    <w:rsid w:val="00B0098A"/>
    <w:rsid w:val="00B00A5F"/>
    <w:rsid w:val="00B029B8"/>
    <w:rsid w:val="00B02F60"/>
    <w:rsid w:val="00B02F94"/>
    <w:rsid w:val="00B032B8"/>
    <w:rsid w:val="00B03653"/>
    <w:rsid w:val="00B03E68"/>
    <w:rsid w:val="00B04721"/>
    <w:rsid w:val="00B04B15"/>
    <w:rsid w:val="00B04B46"/>
    <w:rsid w:val="00B0534D"/>
    <w:rsid w:val="00B05685"/>
    <w:rsid w:val="00B05D5C"/>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24C"/>
    <w:rsid w:val="00B158E1"/>
    <w:rsid w:val="00B16715"/>
    <w:rsid w:val="00B1768E"/>
    <w:rsid w:val="00B17910"/>
    <w:rsid w:val="00B20F18"/>
    <w:rsid w:val="00B21516"/>
    <w:rsid w:val="00B21A37"/>
    <w:rsid w:val="00B21D23"/>
    <w:rsid w:val="00B21F62"/>
    <w:rsid w:val="00B2243C"/>
    <w:rsid w:val="00B22CE0"/>
    <w:rsid w:val="00B23738"/>
    <w:rsid w:val="00B23BEF"/>
    <w:rsid w:val="00B247BB"/>
    <w:rsid w:val="00B2504A"/>
    <w:rsid w:val="00B25EE6"/>
    <w:rsid w:val="00B27EB1"/>
    <w:rsid w:val="00B3115A"/>
    <w:rsid w:val="00B3178B"/>
    <w:rsid w:val="00B31825"/>
    <w:rsid w:val="00B31A5C"/>
    <w:rsid w:val="00B32265"/>
    <w:rsid w:val="00B3276D"/>
    <w:rsid w:val="00B33B06"/>
    <w:rsid w:val="00B33C19"/>
    <w:rsid w:val="00B35A15"/>
    <w:rsid w:val="00B35B45"/>
    <w:rsid w:val="00B36165"/>
    <w:rsid w:val="00B36A99"/>
    <w:rsid w:val="00B42264"/>
    <w:rsid w:val="00B434B2"/>
    <w:rsid w:val="00B43D45"/>
    <w:rsid w:val="00B44DDF"/>
    <w:rsid w:val="00B459AF"/>
    <w:rsid w:val="00B468F2"/>
    <w:rsid w:val="00B469DE"/>
    <w:rsid w:val="00B47286"/>
    <w:rsid w:val="00B47EB4"/>
    <w:rsid w:val="00B50234"/>
    <w:rsid w:val="00B51BF4"/>
    <w:rsid w:val="00B52C68"/>
    <w:rsid w:val="00B5372B"/>
    <w:rsid w:val="00B542FE"/>
    <w:rsid w:val="00B55A1B"/>
    <w:rsid w:val="00B55AB7"/>
    <w:rsid w:val="00B561DB"/>
    <w:rsid w:val="00B56DF9"/>
    <w:rsid w:val="00B56E80"/>
    <w:rsid w:val="00B571F1"/>
    <w:rsid w:val="00B600BD"/>
    <w:rsid w:val="00B60238"/>
    <w:rsid w:val="00B60E4E"/>
    <w:rsid w:val="00B61274"/>
    <w:rsid w:val="00B61DCE"/>
    <w:rsid w:val="00B62188"/>
    <w:rsid w:val="00B62F79"/>
    <w:rsid w:val="00B62F82"/>
    <w:rsid w:val="00B6306A"/>
    <w:rsid w:val="00B635E3"/>
    <w:rsid w:val="00B64141"/>
    <w:rsid w:val="00B662FF"/>
    <w:rsid w:val="00B66679"/>
    <w:rsid w:val="00B70145"/>
    <w:rsid w:val="00B71A92"/>
    <w:rsid w:val="00B72111"/>
    <w:rsid w:val="00B721D8"/>
    <w:rsid w:val="00B730CA"/>
    <w:rsid w:val="00B732EA"/>
    <w:rsid w:val="00B73747"/>
    <w:rsid w:val="00B747C5"/>
    <w:rsid w:val="00B74F2F"/>
    <w:rsid w:val="00B753ED"/>
    <w:rsid w:val="00B7665F"/>
    <w:rsid w:val="00B769BC"/>
    <w:rsid w:val="00B770F7"/>
    <w:rsid w:val="00B77349"/>
    <w:rsid w:val="00B7761E"/>
    <w:rsid w:val="00B80A3D"/>
    <w:rsid w:val="00B80B04"/>
    <w:rsid w:val="00B818E1"/>
    <w:rsid w:val="00B821E4"/>
    <w:rsid w:val="00B823E0"/>
    <w:rsid w:val="00B8260D"/>
    <w:rsid w:val="00B827A5"/>
    <w:rsid w:val="00B82B78"/>
    <w:rsid w:val="00B845B4"/>
    <w:rsid w:val="00B84662"/>
    <w:rsid w:val="00B84C74"/>
    <w:rsid w:val="00B84CE9"/>
    <w:rsid w:val="00B85191"/>
    <w:rsid w:val="00B85346"/>
    <w:rsid w:val="00B858A1"/>
    <w:rsid w:val="00B85FEC"/>
    <w:rsid w:val="00B864A3"/>
    <w:rsid w:val="00B86C2A"/>
    <w:rsid w:val="00B902A5"/>
    <w:rsid w:val="00B90420"/>
    <w:rsid w:val="00B90848"/>
    <w:rsid w:val="00B91146"/>
    <w:rsid w:val="00B913E4"/>
    <w:rsid w:val="00B91DB9"/>
    <w:rsid w:val="00B91FF3"/>
    <w:rsid w:val="00B924AD"/>
    <w:rsid w:val="00B925F8"/>
    <w:rsid w:val="00B93EFE"/>
    <w:rsid w:val="00B944B9"/>
    <w:rsid w:val="00B94956"/>
    <w:rsid w:val="00B94C7F"/>
    <w:rsid w:val="00B94E93"/>
    <w:rsid w:val="00B956B5"/>
    <w:rsid w:val="00B95956"/>
    <w:rsid w:val="00B96DF2"/>
    <w:rsid w:val="00B96E18"/>
    <w:rsid w:val="00B96F5A"/>
    <w:rsid w:val="00BA0B39"/>
    <w:rsid w:val="00BA0CB2"/>
    <w:rsid w:val="00BA0E26"/>
    <w:rsid w:val="00BA138B"/>
    <w:rsid w:val="00BA27CA"/>
    <w:rsid w:val="00BA305B"/>
    <w:rsid w:val="00BA31BF"/>
    <w:rsid w:val="00BA3C0F"/>
    <w:rsid w:val="00BA3FC7"/>
    <w:rsid w:val="00BA478B"/>
    <w:rsid w:val="00BA5224"/>
    <w:rsid w:val="00BA575E"/>
    <w:rsid w:val="00BA76B7"/>
    <w:rsid w:val="00BA7E3B"/>
    <w:rsid w:val="00BB01CE"/>
    <w:rsid w:val="00BB06BF"/>
    <w:rsid w:val="00BB078D"/>
    <w:rsid w:val="00BB079C"/>
    <w:rsid w:val="00BB0D7A"/>
    <w:rsid w:val="00BB10E1"/>
    <w:rsid w:val="00BB2471"/>
    <w:rsid w:val="00BB2EF5"/>
    <w:rsid w:val="00BB3035"/>
    <w:rsid w:val="00BB39C1"/>
    <w:rsid w:val="00BB3DF5"/>
    <w:rsid w:val="00BB3EA7"/>
    <w:rsid w:val="00BB5D16"/>
    <w:rsid w:val="00BB6180"/>
    <w:rsid w:val="00BB69E6"/>
    <w:rsid w:val="00BB7323"/>
    <w:rsid w:val="00BB7BE5"/>
    <w:rsid w:val="00BC08BD"/>
    <w:rsid w:val="00BC11E8"/>
    <w:rsid w:val="00BC1B7A"/>
    <w:rsid w:val="00BC2C17"/>
    <w:rsid w:val="00BC2DA5"/>
    <w:rsid w:val="00BC3ACD"/>
    <w:rsid w:val="00BC3B20"/>
    <w:rsid w:val="00BC3EE4"/>
    <w:rsid w:val="00BC588C"/>
    <w:rsid w:val="00BC6E73"/>
    <w:rsid w:val="00BC74D3"/>
    <w:rsid w:val="00BD0014"/>
    <w:rsid w:val="00BD01D8"/>
    <w:rsid w:val="00BD255F"/>
    <w:rsid w:val="00BD2895"/>
    <w:rsid w:val="00BD4236"/>
    <w:rsid w:val="00BD483B"/>
    <w:rsid w:val="00BD51F9"/>
    <w:rsid w:val="00BD5CD4"/>
    <w:rsid w:val="00BD65D9"/>
    <w:rsid w:val="00BD6783"/>
    <w:rsid w:val="00BD6DF3"/>
    <w:rsid w:val="00BD6E09"/>
    <w:rsid w:val="00BD6EF9"/>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22E9"/>
    <w:rsid w:val="00BF4342"/>
    <w:rsid w:val="00BF4704"/>
    <w:rsid w:val="00BF4FFC"/>
    <w:rsid w:val="00BF5050"/>
    <w:rsid w:val="00BF50D1"/>
    <w:rsid w:val="00BF5422"/>
    <w:rsid w:val="00BF59B1"/>
    <w:rsid w:val="00BF62DB"/>
    <w:rsid w:val="00BF6625"/>
    <w:rsid w:val="00BF6A78"/>
    <w:rsid w:val="00BF7651"/>
    <w:rsid w:val="00BF7695"/>
    <w:rsid w:val="00BF79B4"/>
    <w:rsid w:val="00BF7C61"/>
    <w:rsid w:val="00C01427"/>
    <w:rsid w:val="00C014C7"/>
    <w:rsid w:val="00C0285C"/>
    <w:rsid w:val="00C03093"/>
    <w:rsid w:val="00C031CF"/>
    <w:rsid w:val="00C047AB"/>
    <w:rsid w:val="00C058AF"/>
    <w:rsid w:val="00C075B6"/>
    <w:rsid w:val="00C07609"/>
    <w:rsid w:val="00C124C1"/>
    <w:rsid w:val="00C128AE"/>
    <w:rsid w:val="00C12BA8"/>
    <w:rsid w:val="00C13094"/>
    <w:rsid w:val="00C136D6"/>
    <w:rsid w:val="00C13D5B"/>
    <w:rsid w:val="00C141D7"/>
    <w:rsid w:val="00C161F9"/>
    <w:rsid w:val="00C1711B"/>
    <w:rsid w:val="00C17AE2"/>
    <w:rsid w:val="00C20140"/>
    <w:rsid w:val="00C20F27"/>
    <w:rsid w:val="00C215CF"/>
    <w:rsid w:val="00C2244B"/>
    <w:rsid w:val="00C22711"/>
    <w:rsid w:val="00C2280A"/>
    <w:rsid w:val="00C22B0D"/>
    <w:rsid w:val="00C22BFF"/>
    <w:rsid w:val="00C23522"/>
    <w:rsid w:val="00C240C1"/>
    <w:rsid w:val="00C244A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4619"/>
    <w:rsid w:val="00C348D9"/>
    <w:rsid w:val="00C35343"/>
    <w:rsid w:val="00C35D01"/>
    <w:rsid w:val="00C360B3"/>
    <w:rsid w:val="00C37027"/>
    <w:rsid w:val="00C373BF"/>
    <w:rsid w:val="00C37B19"/>
    <w:rsid w:val="00C37BF6"/>
    <w:rsid w:val="00C40107"/>
    <w:rsid w:val="00C401AF"/>
    <w:rsid w:val="00C41349"/>
    <w:rsid w:val="00C413CB"/>
    <w:rsid w:val="00C42752"/>
    <w:rsid w:val="00C42873"/>
    <w:rsid w:val="00C42973"/>
    <w:rsid w:val="00C43A2E"/>
    <w:rsid w:val="00C43C0E"/>
    <w:rsid w:val="00C46B95"/>
    <w:rsid w:val="00C4712A"/>
    <w:rsid w:val="00C5034F"/>
    <w:rsid w:val="00C50830"/>
    <w:rsid w:val="00C514B0"/>
    <w:rsid w:val="00C52479"/>
    <w:rsid w:val="00C5266E"/>
    <w:rsid w:val="00C52C59"/>
    <w:rsid w:val="00C5349E"/>
    <w:rsid w:val="00C539FF"/>
    <w:rsid w:val="00C544BD"/>
    <w:rsid w:val="00C54D3D"/>
    <w:rsid w:val="00C55A30"/>
    <w:rsid w:val="00C56384"/>
    <w:rsid w:val="00C579C2"/>
    <w:rsid w:val="00C60F8C"/>
    <w:rsid w:val="00C61424"/>
    <w:rsid w:val="00C61794"/>
    <w:rsid w:val="00C62A48"/>
    <w:rsid w:val="00C62AC4"/>
    <w:rsid w:val="00C62B59"/>
    <w:rsid w:val="00C62F96"/>
    <w:rsid w:val="00C631E1"/>
    <w:rsid w:val="00C638D8"/>
    <w:rsid w:val="00C63A43"/>
    <w:rsid w:val="00C63AE7"/>
    <w:rsid w:val="00C63D26"/>
    <w:rsid w:val="00C6540A"/>
    <w:rsid w:val="00C668A1"/>
    <w:rsid w:val="00C67223"/>
    <w:rsid w:val="00C67A97"/>
    <w:rsid w:val="00C707B8"/>
    <w:rsid w:val="00C712AC"/>
    <w:rsid w:val="00C71C15"/>
    <w:rsid w:val="00C71F3D"/>
    <w:rsid w:val="00C72F53"/>
    <w:rsid w:val="00C74035"/>
    <w:rsid w:val="00C748EA"/>
    <w:rsid w:val="00C77818"/>
    <w:rsid w:val="00C77D01"/>
    <w:rsid w:val="00C8063F"/>
    <w:rsid w:val="00C81282"/>
    <w:rsid w:val="00C827B4"/>
    <w:rsid w:val="00C83214"/>
    <w:rsid w:val="00C8329F"/>
    <w:rsid w:val="00C837BA"/>
    <w:rsid w:val="00C84F8A"/>
    <w:rsid w:val="00C85BA4"/>
    <w:rsid w:val="00C8618F"/>
    <w:rsid w:val="00C8625D"/>
    <w:rsid w:val="00C90372"/>
    <w:rsid w:val="00C9041F"/>
    <w:rsid w:val="00C90C84"/>
    <w:rsid w:val="00C9166B"/>
    <w:rsid w:val="00C916CC"/>
    <w:rsid w:val="00C91945"/>
    <w:rsid w:val="00C91A45"/>
    <w:rsid w:val="00C91FB4"/>
    <w:rsid w:val="00C92150"/>
    <w:rsid w:val="00C92328"/>
    <w:rsid w:val="00C92D42"/>
    <w:rsid w:val="00C938C2"/>
    <w:rsid w:val="00C93F8A"/>
    <w:rsid w:val="00C944A3"/>
    <w:rsid w:val="00C94EA1"/>
    <w:rsid w:val="00C95745"/>
    <w:rsid w:val="00C95902"/>
    <w:rsid w:val="00C962E3"/>
    <w:rsid w:val="00C9751C"/>
    <w:rsid w:val="00C978E2"/>
    <w:rsid w:val="00C97997"/>
    <w:rsid w:val="00CA10A2"/>
    <w:rsid w:val="00CA1D83"/>
    <w:rsid w:val="00CA25C0"/>
    <w:rsid w:val="00CA30F0"/>
    <w:rsid w:val="00CA3451"/>
    <w:rsid w:val="00CA35C6"/>
    <w:rsid w:val="00CA4948"/>
    <w:rsid w:val="00CA52F9"/>
    <w:rsid w:val="00CA5368"/>
    <w:rsid w:val="00CA568B"/>
    <w:rsid w:val="00CA573A"/>
    <w:rsid w:val="00CA5C58"/>
    <w:rsid w:val="00CA6A65"/>
    <w:rsid w:val="00CA7142"/>
    <w:rsid w:val="00CB19D7"/>
    <w:rsid w:val="00CB19FE"/>
    <w:rsid w:val="00CB1C3F"/>
    <w:rsid w:val="00CB2364"/>
    <w:rsid w:val="00CB304C"/>
    <w:rsid w:val="00CB3933"/>
    <w:rsid w:val="00CB5010"/>
    <w:rsid w:val="00CB53E8"/>
    <w:rsid w:val="00CB594A"/>
    <w:rsid w:val="00CB5CB2"/>
    <w:rsid w:val="00CB6979"/>
    <w:rsid w:val="00CB74F8"/>
    <w:rsid w:val="00CB7DDE"/>
    <w:rsid w:val="00CC0A3D"/>
    <w:rsid w:val="00CC0DAB"/>
    <w:rsid w:val="00CC2FF0"/>
    <w:rsid w:val="00CC3C53"/>
    <w:rsid w:val="00CC3D24"/>
    <w:rsid w:val="00CC3F91"/>
    <w:rsid w:val="00CC47EE"/>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3BF2"/>
    <w:rsid w:val="00CD437E"/>
    <w:rsid w:val="00CD5DAD"/>
    <w:rsid w:val="00CD72C5"/>
    <w:rsid w:val="00CD79A7"/>
    <w:rsid w:val="00CD7FAD"/>
    <w:rsid w:val="00CE0789"/>
    <w:rsid w:val="00CE0E8D"/>
    <w:rsid w:val="00CE1A03"/>
    <w:rsid w:val="00CE2346"/>
    <w:rsid w:val="00CE25B2"/>
    <w:rsid w:val="00CE3529"/>
    <w:rsid w:val="00CE35C8"/>
    <w:rsid w:val="00CE3962"/>
    <w:rsid w:val="00CE4D0A"/>
    <w:rsid w:val="00CE4D14"/>
    <w:rsid w:val="00CE4D1A"/>
    <w:rsid w:val="00CE4E8A"/>
    <w:rsid w:val="00CE5105"/>
    <w:rsid w:val="00CE56BD"/>
    <w:rsid w:val="00CE5EC0"/>
    <w:rsid w:val="00CE5EFE"/>
    <w:rsid w:val="00CE68AD"/>
    <w:rsid w:val="00CE6F9F"/>
    <w:rsid w:val="00CE781A"/>
    <w:rsid w:val="00CE7B08"/>
    <w:rsid w:val="00CE7D52"/>
    <w:rsid w:val="00CF0AB7"/>
    <w:rsid w:val="00CF1D74"/>
    <w:rsid w:val="00CF2A2A"/>
    <w:rsid w:val="00CF2BE2"/>
    <w:rsid w:val="00CF3C20"/>
    <w:rsid w:val="00CF3DEB"/>
    <w:rsid w:val="00CF55F9"/>
    <w:rsid w:val="00CF7074"/>
    <w:rsid w:val="00CF7495"/>
    <w:rsid w:val="00D01CF9"/>
    <w:rsid w:val="00D02D07"/>
    <w:rsid w:val="00D0334D"/>
    <w:rsid w:val="00D0374D"/>
    <w:rsid w:val="00D06D7B"/>
    <w:rsid w:val="00D06DA5"/>
    <w:rsid w:val="00D07191"/>
    <w:rsid w:val="00D07721"/>
    <w:rsid w:val="00D07F1D"/>
    <w:rsid w:val="00D10558"/>
    <w:rsid w:val="00D10FC3"/>
    <w:rsid w:val="00D11D4D"/>
    <w:rsid w:val="00D11DB1"/>
    <w:rsid w:val="00D126DC"/>
    <w:rsid w:val="00D12B03"/>
    <w:rsid w:val="00D13E70"/>
    <w:rsid w:val="00D13EE7"/>
    <w:rsid w:val="00D15FCD"/>
    <w:rsid w:val="00D16C58"/>
    <w:rsid w:val="00D17019"/>
    <w:rsid w:val="00D17FC8"/>
    <w:rsid w:val="00D2015B"/>
    <w:rsid w:val="00D20B44"/>
    <w:rsid w:val="00D21168"/>
    <w:rsid w:val="00D2385D"/>
    <w:rsid w:val="00D2438C"/>
    <w:rsid w:val="00D2585A"/>
    <w:rsid w:val="00D259B0"/>
    <w:rsid w:val="00D259C2"/>
    <w:rsid w:val="00D26C3F"/>
    <w:rsid w:val="00D27185"/>
    <w:rsid w:val="00D3028A"/>
    <w:rsid w:val="00D33488"/>
    <w:rsid w:val="00D33AB3"/>
    <w:rsid w:val="00D33F24"/>
    <w:rsid w:val="00D34160"/>
    <w:rsid w:val="00D346B8"/>
    <w:rsid w:val="00D34DCA"/>
    <w:rsid w:val="00D35AC8"/>
    <w:rsid w:val="00D36F87"/>
    <w:rsid w:val="00D37E4E"/>
    <w:rsid w:val="00D417D8"/>
    <w:rsid w:val="00D41F78"/>
    <w:rsid w:val="00D42E6C"/>
    <w:rsid w:val="00D4351C"/>
    <w:rsid w:val="00D43B80"/>
    <w:rsid w:val="00D44988"/>
    <w:rsid w:val="00D45B4C"/>
    <w:rsid w:val="00D45BA4"/>
    <w:rsid w:val="00D471AF"/>
    <w:rsid w:val="00D471E2"/>
    <w:rsid w:val="00D4724F"/>
    <w:rsid w:val="00D47C4C"/>
    <w:rsid w:val="00D50519"/>
    <w:rsid w:val="00D50779"/>
    <w:rsid w:val="00D51601"/>
    <w:rsid w:val="00D51ECB"/>
    <w:rsid w:val="00D5264C"/>
    <w:rsid w:val="00D5272B"/>
    <w:rsid w:val="00D52BBC"/>
    <w:rsid w:val="00D537FE"/>
    <w:rsid w:val="00D53CC9"/>
    <w:rsid w:val="00D54A6A"/>
    <w:rsid w:val="00D54B8F"/>
    <w:rsid w:val="00D55848"/>
    <w:rsid w:val="00D55951"/>
    <w:rsid w:val="00D559F0"/>
    <w:rsid w:val="00D5650F"/>
    <w:rsid w:val="00D56ADF"/>
    <w:rsid w:val="00D57EB6"/>
    <w:rsid w:val="00D608C0"/>
    <w:rsid w:val="00D60D6D"/>
    <w:rsid w:val="00D6128C"/>
    <w:rsid w:val="00D613B3"/>
    <w:rsid w:val="00D63502"/>
    <w:rsid w:val="00D63B22"/>
    <w:rsid w:val="00D66D8B"/>
    <w:rsid w:val="00D70849"/>
    <w:rsid w:val="00D72297"/>
    <w:rsid w:val="00D72A1C"/>
    <w:rsid w:val="00D7308F"/>
    <w:rsid w:val="00D7313E"/>
    <w:rsid w:val="00D73580"/>
    <w:rsid w:val="00D73802"/>
    <w:rsid w:val="00D73C2C"/>
    <w:rsid w:val="00D73D52"/>
    <w:rsid w:val="00D745E7"/>
    <w:rsid w:val="00D75FDA"/>
    <w:rsid w:val="00D774ED"/>
    <w:rsid w:val="00D777C3"/>
    <w:rsid w:val="00D7797C"/>
    <w:rsid w:val="00D77C44"/>
    <w:rsid w:val="00D77F88"/>
    <w:rsid w:val="00D81AFA"/>
    <w:rsid w:val="00D81EAA"/>
    <w:rsid w:val="00D81FE2"/>
    <w:rsid w:val="00D8259F"/>
    <w:rsid w:val="00D825F2"/>
    <w:rsid w:val="00D8285C"/>
    <w:rsid w:val="00D828B1"/>
    <w:rsid w:val="00D82A55"/>
    <w:rsid w:val="00D830F8"/>
    <w:rsid w:val="00D83D49"/>
    <w:rsid w:val="00D84181"/>
    <w:rsid w:val="00D846AD"/>
    <w:rsid w:val="00D84754"/>
    <w:rsid w:val="00D84F27"/>
    <w:rsid w:val="00D853F0"/>
    <w:rsid w:val="00D85862"/>
    <w:rsid w:val="00D86D47"/>
    <w:rsid w:val="00D8710C"/>
    <w:rsid w:val="00D873C6"/>
    <w:rsid w:val="00D8777B"/>
    <w:rsid w:val="00D9074A"/>
    <w:rsid w:val="00D9099E"/>
    <w:rsid w:val="00D9193A"/>
    <w:rsid w:val="00D923B2"/>
    <w:rsid w:val="00D92463"/>
    <w:rsid w:val="00D93E64"/>
    <w:rsid w:val="00D93F64"/>
    <w:rsid w:val="00D94CA4"/>
    <w:rsid w:val="00D95E99"/>
    <w:rsid w:val="00D965D5"/>
    <w:rsid w:val="00D97DA2"/>
    <w:rsid w:val="00DA00B3"/>
    <w:rsid w:val="00DA0485"/>
    <w:rsid w:val="00DA0A80"/>
    <w:rsid w:val="00DA1A3A"/>
    <w:rsid w:val="00DA2351"/>
    <w:rsid w:val="00DA249E"/>
    <w:rsid w:val="00DA2D3D"/>
    <w:rsid w:val="00DA3855"/>
    <w:rsid w:val="00DA39BA"/>
    <w:rsid w:val="00DA4C30"/>
    <w:rsid w:val="00DA4D9F"/>
    <w:rsid w:val="00DA6A44"/>
    <w:rsid w:val="00DA79BE"/>
    <w:rsid w:val="00DA7A3C"/>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2DE8"/>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4DE"/>
    <w:rsid w:val="00DD66DE"/>
    <w:rsid w:val="00DD7859"/>
    <w:rsid w:val="00DD7B41"/>
    <w:rsid w:val="00DE0784"/>
    <w:rsid w:val="00DE0A1D"/>
    <w:rsid w:val="00DE15B2"/>
    <w:rsid w:val="00DE1A9A"/>
    <w:rsid w:val="00DE3D2C"/>
    <w:rsid w:val="00DE5604"/>
    <w:rsid w:val="00DE5E82"/>
    <w:rsid w:val="00DE5FA6"/>
    <w:rsid w:val="00DE6792"/>
    <w:rsid w:val="00DE6AA1"/>
    <w:rsid w:val="00DE7EF7"/>
    <w:rsid w:val="00DF015B"/>
    <w:rsid w:val="00DF02EC"/>
    <w:rsid w:val="00DF10FC"/>
    <w:rsid w:val="00DF1185"/>
    <w:rsid w:val="00DF1299"/>
    <w:rsid w:val="00DF1A70"/>
    <w:rsid w:val="00DF1E5F"/>
    <w:rsid w:val="00DF23A8"/>
    <w:rsid w:val="00DF2F27"/>
    <w:rsid w:val="00DF36B6"/>
    <w:rsid w:val="00DF4296"/>
    <w:rsid w:val="00DF4DCC"/>
    <w:rsid w:val="00DF5267"/>
    <w:rsid w:val="00DF53F0"/>
    <w:rsid w:val="00DF5F38"/>
    <w:rsid w:val="00DF6608"/>
    <w:rsid w:val="00DF6CCC"/>
    <w:rsid w:val="00DF6D0C"/>
    <w:rsid w:val="00DF6F64"/>
    <w:rsid w:val="00DF721E"/>
    <w:rsid w:val="00DF7549"/>
    <w:rsid w:val="00DF7B8A"/>
    <w:rsid w:val="00DF7C87"/>
    <w:rsid w:val="00E009B0"/>
    <w:rsid w:val="00E00A12"/>
    <w:rsid w:val="00E00B39"/>
    <w:rsid w:val="00E00C49"/>
    <w:rsid w:val="00E01C9C"/>
    <w:rsid w:val="00E0219D"/>
    <w:rsid w:val="00E0469A"/>
    <w:rsid w:val="00E04C0F"/>
    <w:rsid w:val="00E0570B"/>
    <w:rsid w:val="00E069C5"/>
    <w:rsid w:val="00E10913"/>
    <w:rsid w:val="00E10B87"/>
    <w:rsid w:val="00E121CE"/>
    <w:rsid w:val="00E12209"/>
    <w:rsid w:val="00E1478B"/>
    <w:rsid w:val="00E14FAC"/>
    <w:rsid w:val="00E15007"/>
    <w:rsid w:val="00E1500D"/>
    <w:rsid w:val="00E16277"/>
    <w:rsid w:val="00E16EC7"/>
    <w:rsid w:val="00E17DCC"/>
    <w:rsid w:val="00E219CE"/>
    <w:rsid w:val="00E21D93"/>
    <w:rsid w:val="00E22208"/>
    <w:rsid w:val="00E22C52"/>
    <w:rsid w:val="00E22D2A"/>
    <w:rsid w:val="00E22FCC"/>
    <w:rsid w:val="00E23C32"/>
    <w:rsid w:val="00E24071"/>
    <w:rsid w:val="00E24DCA"/>
    <w:rsid w:val="00E24EBC"/>
    <w:rsid w:val="00E2522C"/>
    <w:rsid w:val="00E2552F"/>
    <w:rsid w:val="00E2599B"/>
    <w:rsid w:val="00E2710C"/>
    <w:rsid w:val="00E272BD"/>
    <w:rsid w:val="00E27428"/>
    <w:rsid w:val="00E305B4"/>
    <w:rsid w:val="00E31882"/>
    <w:rsid w:val="00E31AFA"/>
    <w:rsid w:val="00E31CB7"/>
    <w:rsid w:val="00E324EE"/>
    <w:rsid w:val="00E34BCC"/>
    <w:rsid w:val="00E34DB1"/>
    <w:rsid w:val="00E35931"/>
    <w:rsid w:val="00E359FF"/>
    <w:rsid w:val="00E3699A"/>
    <w:rsid w:val="00E402C5"/>
    <w:rsid w:val="00E402F4"/>
    <w:rsid w:val="00E405F1"/>
    <w:rsid w:val="00E417DB"/>
    <w:rsid w:val="00E43054"/>
    <w:rsid w:val="00E43655"/>
    <w:rsid w:val="00E44440"/>
    <w:rsid w:val="00E46013"/>
    <w:rsid w:val="00E47099"/>
    <w:rsid w:val="00E47284"/>
    <w:rsid w:val="00E477C3"/>
    <w:rsid w:val="00E51E16"/>
    <w:rsid w:val="00E52DED"/>
    <w:rsid w:val="00E53730"/>
    <w:rsid w:val="00E5438D"/>
    <w:rsid w:val="00E54511"/>
    <w:rsid w:val="00E54E50"/>
    <w:rsid w:val="00E55288"/>
    <w:rsid w:val="00E57577"/>
    <w:rsid w:val="00E62043"/>
    <w:rsid w:val="00E626B9"/>
    <w:rsid w:val="00E627C9"/>
    <w:rsid w:val="00E62C95"/>
    <w:rsid w:val="00E630F3"/>
    <w:rsid w:val="00E6332F"/>
    <w:rsid w:val="00E637C9"/>
    <w:rsid w:val="00E6402D"/>
    <w:rsid w:val="00E6680A"/>
    <w:rsid w:val="00E66F0D"/>
    <w:rsid w:val="00E70615"/>
    <w:rsid w:val="00E7161E"/>
    <w:rsid w:val="00E7207B"/>
    <w:rsid w:val="00E7347A"/>
    <w:rsid w:val="00E75A47"/>
    <w:rsid w:val="00E75BB6"/>
    <w:rsid w:val="00E75D8C"/>
    <w:rsid w:val="00E77301"/>
    <w:rsid w:val="00E777F2"/>
    <w:rsid w:val="00E802C9"/>
    <w:rsid w:val="00E80BFB"/>
    <w:rsid w:val="00E80EC2"/>
    <w:rsid w:val="00E80F0A"/>
    <w:rsid w:val="00E815D4"/>
    <w:rsid w:val="00E8291B"/>
    <w:rsid w:val="00E82E70"/>
    <w:rsid w:val="00E82F92"/>
    <w:rsid w:val="00E8395F"/>
    <w:rsid w:val="00E8410F"/>
    <w:rsid w:val="00E849D7"/>
    <w:rsid w:val="00E85E41"/>
    <w:rsid w:val="00E85EA1"/>
    <w:rsid w:val="00E86703"/>
    <w:rsid w:val="00E900DA"/>
    <w:rsid w:val="00E90B9F"/>
    <w:rsid w:val="00E91044"/>
    <w:rsid w:val="00E910D3"/>
    <w:rsid w:val="00E92097"/>
    <w:rsid w:val="00E92154"/>
    <w:rsid w:val="00E923CF"/>
    <w:rsid w:val="00E93685"/>
    <w:rsid w:val="00E93B65"/>
    <w:rsid w:val="00E93C8C"/>
    <w:rsid w:val="00E95111"/>
    <w:rsid w:val="00E95FDF"/>
    <w:rsid w:val="00E97294"/>
    <w:rsid w:val="00EA14C8"/>
    <w:rsid w:val="00EA2110"/>
    <w:rsid w:val="00EA283A"/>
    <w:rsid w:val="00EA2C90"/>
    <w:rsid w:val="00EA2E07"/>
    <w:rsid w:val="00EA383B"/>
    <w:rsid w:val="00EA48F3"/>
    <w:rsid w:val="00EA60A5"/>
    <w:rsid w:val="00EA60BF"/>
    <w:rsid w:val="00EA7365"/>
    <w:rsid w:val="00EA763F"/>
    <w:rsid w:val="00EA77E9"/>
    <w:rsid w:val="00EB05D0"/>
    <w:rsid w:val="00EB1151"/>
    <w:rsid w:val="00EB1D49"/>
    <w:rsid w:val="00EB23D9"/>
    <w:rsid w:val="00EB39A0"/>
    <w:rsid w:val="00EB430A"/>
    <w:rsid w:val="00EB559F"/>
    <w:rsid w:val="00EB566C"/>
    <w:rsid w:val="00EB5A18"/>
    <w:rsid w:val="00EB5F3D"/>
    <w:rsid w:val="00EB6C97"/>
    <w:rsid w:val="00EC1A47"/>
    <w:rsid w:val="00EC1CEB"/>
    <w:rsid w:val="00EC1DC0"/>
    <w:rsid w:val="00EC1DC2"/>
    <w:rsid w:val="00EC1E09"/>
    <w:rsid w:val="00EC210E"/>
    <w:rsid w:val="00EC21EC"/>
    <w:rsid w:val="00EC24B8"/>
    <w:rsid w:val="00EC268C"/>
    <w:rsid w:val="00EC3753"/>
    <w:rsid w:val="00EC4E71"/>
    <w:rsid w:val="00EC5F1C"/>
    <w:rsid w:val="00ED0365"/>
    <w:rsid w:val="00ED0865"/>
    <w:rsid w:val="00ED0C1C"/>
    <w:rsid w:val="00ED1C60"/>
    <w:rsid w:val="00ED2EB9"/>
    <w:rsid w:val="00ED3722"/>
    <w:rsid w:val="00ED3A31"/>
    <w:rsid w:val="00ED4469"/>
    <w:rsid w:val="00ED5424"/>
    <w:rsid w:val="00ED5F23"/>
    <w:rsid w:val="00ED6DC0"/>
    <w:rsid w:val="00ED7A7A"/>
    <w:rsid w:val="00EE0327"/>
    <w:rsid w:val="00EE038C"/>
    <w:rsid w:val="00EE28C5"/>
    <w:rsid w:val="00EE2F09"/>
    <w:rsid w:val="00EE47C5"/>
    <w:rsid w:val="00EE490C"/>
    <w:rsid w:val="00EE4E57"/>
    <w:rsid w:val="00EE5738"/>
    <w:rsid w:val="00EE58BD"/>
    <w:rsid w:val="00EE5E59"/>
    <w:rsid w:val="00EE73D0"/>
    <w:rsid w:val="00EE7CB0"/>
    <w:rsid w:val="00EF08A8"/>
    <w:rsid w:val="00EF114C"/>
    <w:rsid w:val="00EF167B"/>
    <w:rsid w:val="00EF2496"/>
    <w:rsid w:val="00EF41A8"/>
    <w:rsid w:val="00EF44FB"/>
    <w:rsid w:val="00EF5122"/>
    <w:rsid w:val="00EF5554"/>
    <w:rsid w:val="00EF55A6"/>
    <w:rsid w:val="00EF5AD8"/>
    <w:rsid w:val="00EF6B90"/>
    <w:rsid w:val="00EF7807"/>
    <w:rsid w:val="00EF79F7"/>
    <w:rsid w:val="00F006C0"/>
    <w:rsid w:val="00F0125F"/>
    <w:rsid w:val="00F01777"/>
    <w:rsid w:val="00F019AA"/>
    <w:rsid w:val="00F0267E"/>
    <w:rsid w:val="00F02686"/>
    <w:rsid w:val="00F030C0"/>
    <w:rsid w:val="00F03291"/>
    <w:rsid w:val="00F03A85"/>
    <w:rsid w:val="00F0459B"/>
    <w:rsid w:val="00F04E15"/>
    <w:rsid w:val="00F05DF3"/>
    <w:rsid w:val="00F06829"/>
    <w:rsid w:val="00F069EA"/>
    <w:rsid w:val="00F070E5"/>
    <w:rsid w:val="00F07DDE"/>
    <w:rsid w:val="00F11675"/>
    <w:rsid w:val="00F123DA"/>
    <w:rsid w:val="00F12557"/>
    <w:rsid w:val="00F13599"/>
    <w:rsid w:val="00F13608"/>
    <w:rsid w:val="00F13B28"/>
    <w:rsid w:val="00F156A0"/>
    <w:rsid w:val="00F15730"/>
    <w:rsid w:val="00F15BDE"/>
    <w:rsid w:val="00F16125"/>
    <w:rsid w:val="00F176A6"/>
    <w:rsid w:val="00F202C2"/>
    <w:rsid w:val="00F212F6"/>
    <w:rsid w:val="00F2254A"/>
    <w:rsid w:val="00F22756"/>
    <w:rsid w:val="00F23248"/>
    <w:rsid w:val="00F23890"/>
    <w:rsid w:val="00F2504D"/>
    <w:rsid w:val="00F255A5"/>
    <w:rsid w:val="00F2637F"/>
    <w:rsid w:val="00F268F7"/>
    <w:rsid w:val="00F30B83"/>
    <w:rsid w:val="00F30BDB"/>
    <w:rsid w:val="00F30CF8"/>
    <w:rsid w:val="00F31EDF"/>
    <w:rsid w:val="00F32CDE"/>
    <w:rsid w:val="00F32D4C"/>
    <w:rsid w:val="00F3327E"/>
    <w:rsid w:val="00F338C3"/>
    <w:rsid w:val="00F34991"/>
    <w:rsid w:val="00F34B14"/>
    <w:rsid w:val="00F34F58"/>
    <w:rsid w:val="00F35DA7"/>
    <w:rsid w:val="00F36A6A"/>
    <w:rsid w:val="00F36FD5"/>
    <w:rsid w:val="00F37BC2"/>
    <w:rsid w:val="00F40101"/>
    <w:rsid w:val="00F4043E"/>
    <w:rsid w:val="00F404F7"/>
    <w:rsid w:val="00F40CCA"/>
    <w:rsid w:val="00F42D97"/>
    <w:rsid w:val="00F42FCF"/>
    <w:rsid w:val="00F436B2"/>
    <w:rsid w:val="00F43813"/>
    <w:rsid w:val="00F43FEE"/>
    <w:rsid w:val="00F4492F"/>
    <w:rsid w:val="00F45A72"/>
    <w:rsid w:val="00F46723"/>
    <w:rsid w:val="00F4706D"/>
    <w:rsid w:val="00F476E1"/>
    <w:rsid w:val="00F47D1D"/>
    <w:rsid w:val="00F47F29"/>
    <w:rsid w:val="00F50016"/>
    <w:rsid w:val="00F50E64"/>
    <w:rsid w:val="00F5118A"/>
    <w:rsid w:val="00F51A21"/>
    <w:rsid w:val="00F52614"/>
    <w:rsid w:val="00F5276E"/>
    <w:rsid w:val="00F52E9F"/>
    <w:rsid w:val="00F53304"/>
    <w:rsid w:val="00F53B81"/>
    <w:rsid w:val="00F540FE"/>
    <w:rsid w:val="00F5459A"/>
    <w:rsid w:val="00F54A11"/>
    <w:rsid w:val="00F556FF"/>
    <w:rsid w:val="00F55D12"/>
    <w:rsid w:val="00F5687F"/>
    <w:rsid w:val="00F56D3F"/>
    <w:rsid w:val="00F575C7"/>
    <w:rsid w:val="00F57FD0"/>
    <w:rsid w:val="00F60305"/>
    <w:rsid w:val="00F61B12"/>
    <w:rsid w:val="00F61C70"/>
    <w:rsid w:val="00F63264"/>
    <w:rsid w:val="00F634E4"/>
    <w:rsid w:val="00F6379E"/>
    <w:rsid w:val="00F64047"/>
    <w:rsid w:val="00F65171"/>
    <w:rsid w:val="00F6560D"/>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3F"/>
    <w:rsid w:val="00F81587"/>
    <w:rsid w:val="00F8288F"/>
    <w:rsid w:val="00F8376E"/>
    <w:rsid w:val="00F83C52"/>
    <w:rsid w:val="00F84802"/>
    <w:rsid w:val="00F85B72"/>
    <w:rsid w:val="00F86540"/>
    <w:rsid w:val="00F865CE"/>
    <w:rsid w:val="00F86986"/>
    <w:rsid w:val="00F8766F"/>
    <w:rsid w:val="00F90282"/>
    <w:rsid w:val="00F91082"/>
    <w:rsid w:val="00F9116D"/>
    <w:rsid w:val="00F911DA"/>
    <w:rsid w:val="00F91342"/>
    <w:rsid w:val="00F91A9A"/>
    <w:rsid w:val="00F92634"/>
    <w:rsid w:val="00F933F3"/>
    <w:rsid w:val="00F93ABB"/>
    <w:rsid w:val="00F94D79"/>
    <w:rsid w:val="00F9658C"/>
    <w:rsid w:val="00F96EEB"/>
    <w:rsid w:val="00F97A7F"/>
    <w:rsid w:val="00F97CD0"/>
    <w:rsid w:val="00FA0889"/>
    <w:rsid w:val="00FA16E7"/>
    <w:rsid w:val="00FA31C7"/>
    <w:rsid w:val="00FA472D"/>
    <w:rsid w:val="00FA681F"/>
    <w:rsid w:val="00FB0CBF"/>
    <w:rsid w:val="00FB18F6"/>
    <w:rsid w:val="00FB19B4"/>
    <w:rsid w:val="00FB2A52"/>
    <w:rsid w:val="00FB3C5F"/>
    <w:rsid w:val="00FB3F92"/>
    <w:rsid w:val="00FB52C7"/>
    <w:rsid w:val="00FB57DC"/>
    <w:rsid w:val="00FB6E19"/>
    <w:rsid w:val="00FB71F6"/>
    <w:rsid w:val="00FC07AF"/>
    <w:rsid w:val="00FC0AF8"/>
    <w:rsid w:val="00FC0B69"/>
    <w:rsid w:val="00FC1483"/>
    <w:rsid w:val="00FC1C47"/>
    <w:rsid w:val="00FC3102"/>
    <w:rsid w:val="00FC39ED"/>
    <w:rsid w:val="00FC4419"/>
    <w:rsid w:val="00FC47E2"/>
    <w:rsid w:val="00FC4AA5"/>
    <w:rsid w:val="00FC4B88"/>
    <w:rsid w:val="00FC4BB8"/>
    <w:rsid w:val="00FC5148"/>
    <w:rsid w:val="00FC5404"/>
    <w:rsid w:val="00FC6524"/>
    <w:rsid w:val="00FC6B58"/>
    <w:rsid w:val="00FC75AC"/>
    <w:rsid w:val="00FC7984"/>
    <w:rsid w:val="00FD01BF"/>
    <w:rsid w:val="00FD0525"/>
    <w:rsid w:val="00FD094C"/>
    <w:rsid w:val="00FD0AB7"/>
    <w:rsid w:val="00FD297D"/>
    <w:rsid w:val="00FD2D13"/>
    <w:rsid w:val="00FD374D"/>
    <w:rsid w:val="00FD6071"/>
    <w:rsid w:val="00FD633B"/>
    <w:rsid w:val="00FE0794"/>
    <w:rsid w:val="00FE1041"/>
    <w:rsid w:val="00FE1C61"/>
    <w:rsid w:val="00FE24CB"/>
    <w:rsid w:val="00FE2620"/>
    <w:rsid w:val="00FE323F"/>
    <w:rsid w:val="00FE3473"/>
    <w:rsid w:val="00FE4049"/>
    <w:rsid w:val="00FE4794"/>
    <w:rsid w:val="00FE480F"/>
    <w:rsid w:val="00FE4998"/>
    <w:rsid w:val="00FE57DE"/>
    <w:rsid w:val="00FE7777"/>
    <w:rsid w:val="00FE7A68"/>
    <w:rsid w:val="00FF0231"/>
    <w:rsid w:val="00FF1C9B"/>
    <w:rsid w:val="00FF1D49"/>
    <w:rsid w:val="00FF203B"/>
    <w:rsid w:val="00FF2562"/>
    <w:rsid w:val="00FF3A41"/>
    <w:rsid w:val="00FF3E5B"/>
    <w:rsid w:val="00FF4AE5"/>
    <w:rsid w:val="00FF57E4"/>
    <w:rsid w:val="00FF5A22"/>
    <w:rsid w:val="00FF730C"/>
    <w:rsid w:val="00FF7706"/>
    <w:rsid w:val="00FF78E5"/>
    <w:rsid w:val="012C5FAF"/>
    <w:rsid w:val="01AF3D99"/>
    <w:rsid w:val="01EA1CEA"/>
    <w:rsid w:val="020168A7"/>
    <w:rsid w:val="02511F9D"/>
    <w:rsid w:val="031066C6"/>
    <w:rsid w:val="03A314B8"/>
    <w:rsid w:val="03D82B98"/>
    <w:rsid w:val="03F83E8B"/>
    <w:rsid w:val="04561C21"/>
    <w:rsid w:val="052B7F39"/>
    <w:rsid w:val="053569C8"/>
    <w:rsid w:val="05AD48C9"/>
    <w:rsid w:val="05B06FFF"/>
    <w:rsid w:val="05C56868"/>
    <w:rsid w:val="05D6299D"/>
    <w:rsid w:val="05FC32DC"/>
    <w:rsid w:val="06AA444A"/>
    <w:rsid w:val="06BF68E0"/>
    <w:rsid w:val="073A1B28"/>
    <w:rsid w:val="07791C67"/>
    <w:rsid w:val="078A2F3D"/>
    <w:rsid w:val="07A539BD"/>
    <w:rsid w:val="07B72767"/>
    <w:rsid w:val="08077E72"/>
    <w:rsid w:val="082952CF"/>
    <w:rsid w:val="083333BB"/>
    <w:rsid w:val="085E129C"/>
    <w:rsid w:val="08882DD0"/>
    <w:rsid w:val="08FA64E5"/>
    <w:rsid w:val="0924312B"/>
    <w:rsid w:val="09402537"/>
    <w:rsid w:val="09CC2AAC"/>
    <w:rsid w:val="0A652D3E"/>
    <w:rsid w:val="0AE3282E"/>
    <w:rsid w:val="0B326F2A"/>
    <w:rsid w:val="0BC00154"/>
    <w:rsid w:val="0C1E2888"/>
    <w:rsid w:val="0C92213C"/>
    <w:rsid w:val="0CC2027E"/>
    <w:rsid w:val="0D84032B"/>
    <w:rsid w:val="0DF92677"/>
    <w:rsid w:val="0ECD1618"/>
    <w:rsid w:val="0F2A74C4"/>
    <w:rsid w:val="10066A65"/>
    <w:rsid w:val="105243C6"/>
    <w:rsid w:val="10A27F31"/>
    <w:rsid w:val="10BB7C90"/>
    <w:rsid w:val="10C3703B"/>
    <w:rsid w:val="115048E3"/>
    <w:rsid w:val="11927058"/>
    <w:rsid w:val="11943BFC"/>
    <w:rsid w:val="120E171E"/>
    <w:rsid w:val="12425513"/>
    <w:rsid w:val="1247180D"/>
    <w:rsid w:val="12624111"/>
    <w:rsid w:val="12684FA3"/>
    <w:rsid w:val="12925BB4"/>
    <w:rsid w:val="12E90FE0"/>
    <w:rsid w:val="13AF4F03"/>
    <w:rsid w:val="140D728C"/>
    <w:rsid w:val="143F0908"/>
    <w:rsid w:val="14736E66"/>
    <w:rsid w:val="147F458F"/>
    <w:rsid w:val="1534169A"/>
    <w:rsid w:val="15C03E03"/>
    <w:rsid w:val="162A25EB"/>
    <w:rsid w:val="16735895"/>
    <w:rsid w:val="16FD2A55"/>
    <w:rsid w:val="17067C1A"/>
    <w:rsid w:val="17366761"/>
    <w:rsid w:val="174E5F3B"/>
    <w:rsid w:val="177C01F0"/>
    <w:rsid w:val="179E3EFA"/>
    <w:rsid w:val="17B13B40"/>
    <w:rsid w:val="17CE6630"/>
    <w:rsid w:val="195919B3"/>
    <w:rsid w:val="1A6C1BBA"/>
    <w:rsid w:val="1AFF0AFE"/>
    <w:rsid w:val="1B4F19F8"/>
    <w:rsid w:val="1B8128E6"/>
    <w:rsid w:val="1C0876C1"/>
    <w:rsid w:val="1C323A7D"/>
    <w:rsid w:val="1C9F24F8"/>
    <w:rsid w:val="1CE647C1"/>
    <w:rsid w:val="1D862F93"/>
    <w:rsid w:val="1E8E7E71"/>
    <w:rsid w:val="1EA645F0"/>
    <w:rsid w:val="1ECC44FA"/>
    <w:rsid w:val="1EE77AAE"/>
    <w:rsid w:val="1F063325"/>
    <w:rsid w:val="1F3C522E"/>
    <w:rsid w:val="1F777037"/>
    <w:rsid w:val="1F9F033C"/>
    <w:rsid w:val="1FBC5DF5"/>
    <w:rsid w:val="1FDD4704"/>
    <w:rsid w:val="1FF45909"/>
    <w:rsid w:val="1FF90588"/>
    <w:rsid w:val="20C3623F"/>
    <w:rsid w:val="21145650"/>
    <w:rsid w:val="215B7A1E"/>
    <w:rsid w:val="21781212"/>
    <w:rsid w:val="21B83F86"/>
    <w:rsid w:val="21FB0A71"/>
    <w:rsid w:val="221178A8"/>
    <w:rsid w:val="221213CF"/>
    <w:rsid w:val="22327A92"/>
    <w:rsid w:val="223A4C8D"/>
    <w:rsid w:val="22A2690D"/>
    <w:rsid w:val="22E533C6"/>
    <w:rsid w:val="231D53A2"/>
    <w:rsid w:val="236D5383"/>
    <w:rsid w:val="23B7504C"/>
    <w:rsid w:val="23F65E7C"/>
    <w:rsid w:val="24571307"/>
    <w:rsid w:val="247D50F0"/>
    <w:rsid w:val="24805DF1"/>
    <w:rsid w:val="25110A2A"/>
    <w:rsid w:val="256C0944"/>
    <w:rsid w:val="257253C7"/>
    <w:rsid w:val="25B215F0"/>
    <w:rsid w:val="26362BA3"/>
    <w:rsid w:val="26446DE3"/>
    <w:rsid w:val="26877DFE"/>
    <w:rsid w:val="269669E7"/>
    <w:rsid w:val="26A270C1"/>
    <w:rsid w:val="26D7699F"/>
    <w:rsid w:val="27BA5D13"/>
    <w:rsid w:val="27D81AFB"/>
    <w:rsid w:val="29D75F7F"/>
    <w:rsid w:val="29DC44F9"/>
    <w:rsid w:val="2AD34FD5"/>
    <w:rsid w:val="2B046FE7"/>
    <w:rsid w:val="2B057BED"/>
    <w:rsid w:val="2B774624"/>
    <w:rsid w:val="2B805BD5"/>
    <w:rsid w:val="2C7A72BE"/>
    <w:rsid w:val="2C9A7D75"/>
    <w:rsid w:val="2CC17412"/>
    <w:rsid w:val="2D7C1E99"/>
    <w:rsid w:val="2E935510"/>
    <w:rsid w:val="2E9976CE"/>
    <w:rsid w:val="2EF01DEE"/>
    <w:rsid w:val="2EF97A8D"/>
    <w:rsid w:val="2F401D3C"/>
    <w:rsid w:val="2F5B24E1"/>
    <w:rsid w:val="2F650C5A"/>
    <w:rsid w:val="2FA95C88"/>
    <w:rsid w:val="2FB728F9"/>
    <w:rsid w:val="2FC40C12"/>
    <w:rsid w:val="3041370F"/>
    <w:rsid w:val="306E1D90"/>
    <w:rsid w:val="30B87FED"/>
    <w:rsid w:val="30DE3009"/>
    <w:rsid w:val="31056422"/>
    <w:rsid w:val="312B50A3"/>
    <w:rsid w:val="31894FD2"/>
    <w:rsid w:val="31AC5DCB"/>
    <w:rsid w:val="320A3D3B"/>
    <w:rsid w:val="321972F7"/>
    <w:rsid w:val="32453A27"/>
    <w:rsid w:val="3263064A"/>
    <w:rsid w:val="32A43132"/>
    <w:rsid w:val="32AC0C06"/>
    <w:rsid w:val="32BD0DAD"/>
    <w:rsid w:val="33344EF5"/>
    <w:rsid w:val="33EF143A"/>
    <w:rsid w:val="34396159"/>
    <w:rsid w:val="34455797"/>
    <w:rsid w:val="344E37AF"/>
    <w:rsid w:val="348959AF"/>
    <w:rsid w:val="350262C8"/>
    <w:rsid w:val="3537750C"/>
    <w:rsid w:val="3537798C"/>
    <w:rsid w:val="353F5AA9"/>
    <w:rsid w:val="35957DBF"/>
    <w:rsid w:val="35C13FC9"/>
    <w:rsid w:val="36372B05"/>
    <w:rsid w:val="364257B6"/>
    <w:rsid w:val="36921026"/>
    <w:rsid w:val="37EA5922"/>
    <w:rsid w:val="38276B93"/>
    <w:rsid w:val="382947EF"/>
    <w:rsid w:val="382E58B8"/>
    <w:rsid w:val="38AC3431"/>
    <w:rsid w:val="392F2E16"/>
    <w:rsid w:val="39E00529"/>
    <w:rsid w:val="3A0B64A7"/>
    <w:rsid w:val="3A574DDA"/>
    <w:rsid w:val="3AD3075A"/>
    <w:rsid w:val="3AF74C02"/>
    <w:rsid w:val="3AF92B9E"/>
    <w:rsid w:val="3B043937"/>
    <w:rsid w:val="3B192DA3"/>
    <w:rsid w:val="3B4E6A46"/>
    <w:rsid w:val="3C0059A5"/>
    <w:rsid w:val="3C134E78"/>
    <w:rsid w:val="3C542FE9"/>
    <w:rsid w:val="3CC35281"/>
    <w:rsid w:val="3CF9420F"/>
    <w:rsid w:val="3D163594"/>
    <w:rsid w:val="3DDB4281"/>
    <w:rsid w:val="3DF6345D"/>
    <w:rsid w:val="3E192DA2"/>
    <w:rsid w:val="3E2B5515"/>
    <w:rsid w:val="3E424215"/>
    <w:rsid w:val="3E4D4F28"/>
    <w:rsid w:val="3ED92EC4"/>
    <w:rsid w:val="3EE13701"/>
    <w:rsid w:val="3F1A4BB3"/>
    <w:rsid w:val="3F8A56C4"/>
    <w:rsid w:val="3FC6775C"/>
    <w:rsid w:val="3FE41226"/>
    <w:rsid w:val="3FFFCC9D"/>
    <w:rsid w:val="40192BA6"/>
    <w:rsid w:val="40AB4931"/>
    <w:rsid w:val="4159123A"/>
    <w:rsid w:val="41766EA9"/>
    <w:rsid w:val="42550A18"/>
    <w:rsid w:val="42884F7A"/>
    <w:rsid w:val="429D496A"/>
    <w:rsid w:val="42F473A1"/>
    <w:rsid w:val="432D497C"/>
    <w:rsid w:val="437217EA"/>
    <w:rsid w:val="43AB7156"/>
    <w:rsid w:val="441E62C0"/>
    <w:rsid w:val="445D1FBD"/>
    <w:rsid w:val="45325D14"/>
    <w:rsid w:val="45811C7C"/>
    <w:rsid w:val="45906116"/>
    <w:rsid w:val="45931B8C"/>
    <w:rsid w:val="45EF2552"/>
    <w:rsid w:val="462852DE"/>
    <w:rsid w:val="463131AB"/>
    <w:rsid w:val="467A438D"/>
    <w:rsid w:val="468B3EFB"/>
    <w:rsid w:val="46D9715E"/>
    <w:rsid w:val="470A6193"/>
    <w:rsid w:val="47217705"/>
    <w:rsid w:val="47385210"/>
    <w:rsid w:val="474144CE"/>
    <w:rsid w:val="475510F8"/>
    <w:rsid w:val="47926C28"/>
    <w:rsid w:val="47DC4F5C"/>
    <w:rsid w:val="4869703B"/>
    <w:rsid w:val="486E6938"/>
    <w:rsid w:val="48B40671"/>
    <w:rsid w:val="499B5738"/>
    <w:rsid w:val="499F244D"/>
    <w:rsid w:val="49A95790"/>
    <w:rsid w:val="4A172FA5"/>
    <w:rsid w:val="4A3238ED"/>
    <w:rsid w:val="4A973F3F"/>
    <w:rsid w:val="4AF96BC7"/>
    <w:rsid w:val="4B645239"/>
    <w:rsid w:val="4B862A85"/>
    <w:rsid w:val="4C374E49"/>
    <w:rsid w:val="4CEF36E2"/>
    <w:rsid w:val="4CEF4DC5"/>
    <w:rsid w:val="4D481A33"/>
    <w:rsid w:val="4E257655"/>
    <w:rsid w:val="4E9E77F7"/>
    <w:rsid w:val="4EE76A14"/>
    <w:rsid w:val="4F116AFC"/>
    <w:rsid w:val="4F173180"/>
    <w:rsid w:val="4F372380"/>
    <w:rsid w:val="4F372FFB"/>
    <w:rsid w:val="4F5A32B3"/>
    <w:rsid w:val="5025116D"/>
    <w:rsid w:val="50D9126A"/>
    <w:rsid w:val="511856D5"/>
    <w:rsid w:val="51ED03B5"/>
    <w:rsid w:val="52395ECD"/>
    <w:rsid w:val="524B2CC7"/>
    <w:rsid w:val="52C10D75"/>
    <w:rsid w:val="52CD3DAD"/>
    <w:rsid w:val="53C27FF8"/>
    <w:rsid w:val="53CB0B7C"/>
    <w:rsid w:val="54392948"/>
    <w:rsid w:val="54547F90"/>
    <w:rsid w:val="546F19F1"/>
    <w:rsid w:val="54806794"/>
    <w:rsid w:val="549E1A80"/>
    <w:rsid w:val="54BC410D"/>
    <w:rsid w:val="54C658F4"/>
    <w:rsid w:val="54CF6EE8"/>
    <w:rsid w:val="550C4BD7"/>
    <w:rsid w:val="554C1D56"/>
    <w:rsid w:val="55572986"/>
    <w:rsid w:val="55780E38"/>
    <w:rsid w:val="55E56C8E"/>
    <w:rsid w:val="55F83D27"/>
    <w:rsid w:val="5621519C"/>
    <w:rsid w:val="565340FA"/>
    <w:rsid w:val="56A172E5"/>
    <w:rsid w:val="56AC442C"/>
    <w:rsid w:val="56AD5F59"/>
    <w:rsid w:val="56C60774"/>
    <w:rsid w:val="57014E5D"/>
    <w:rsid w:val="57B12A52"/>
    <w:rsid w:val="57B95737"/>
    <w:rsid w:val="58082C7B"/>
    <w:rsid w:val="584A6390"/>
    <w:rsid w:val="585A66BA"/>
    <w:rsid w:val="58EF1411"/>
    <w:rsid w:val="59044790"/>
    <w:rsid w:val="595C0D3C"/>
    <w:rsid w:val="59690840"/>
    <w:rsid w:val="5A2F2CC8"/>
    <w:rsid w:val="5A7B4112"/>
    <w:rsid w:val="5AAE77D6"/>
    <w:rsid w:val="5B5D2DF1"/>
    <w:rsid w:val="5B933D3B"/>
    <w:rsid w:val="5BC12533"/>
    <w:rsid w:val="5BC36AD7"/>
    <w:rsid w:val="5BFB62B3"/>
    <w:rsid w:val="5C10702D"/>
    <w:rsid w:val="5C152601"/>
    <w:rsid w:val="5C2A51C2"/>
    <w:rsid w:val="5C591F03"/>
    <w:rsid w:val="5C890876"/>
    <w:rsid w:val="5C8A1B2F"/>
    <w:rsid w:val="5CB12E81"/>
    <w:rsid w:val="5CCD12AB"/>
    <w:rsid w:val="5EEB2E56"/>
    <w:rsid w:val="5F561B72"/>
    <w:rsid w:val="5FAD53C7"/>
    <w:rsid w:val="5FF15F2D"/>
    <w:rsid w:val="6014175D"/>
    <w:rsid w:val="606007BB"/>
    <w:rsid w:val="60AC7F66"/>
    <w:rsid w:val="60F62676"/>
    <w:rsid w:val="61565362"/>
    <w:rsid w:val="61BF10D9"/>
    <w:rsid w:val="62242FD6"/>
    <w:rsid w:val="62AC22DC"/>
    <w:rsid w:val="62F92E8C"/>
    <w:rsid w:val="633A0C85"/>
    <w:rsid w:val="63A22BFD"/>
    <w:rsid w:val="63F332C4"/>
    <w:rsid w:val="64E45EF7"/>
    <w:rsid w:val="65351B84"/>
    <w:rsid w:val="660E6C4E"/>
    <w:rsid w:val="664E150A"/>
    <w:rsid w:val="6691014E"/>
    <w:rsid w:val="66C87CCE"/>
    <w:rsid w:val="67292ED7"/>
    <w:rsid w:val="672A7AB8"/>
    <w:rsid w:val="677435B2"/>
    <w:rsid w:val="67842478"/>
    <w:rsid w:val="679C33FD"/>
    <w:rsid w:val="67EF75F1"/>
    <w:rsid w:val="684F4F11"/>
    <w:rsid w:val="68F10D0A"/>
    <w:rsid w:val="68F93287"/>
    <w:rsid w:val="69124F16"/>
    <w:rsid w:val="69443EB3"/>
    <w:rsid w:val="69CD5C14"/>
    <w:rsid w:val="69CF0D33"/>
    <w:rsid w:val="6A4A3590"/>
    <w:rsid w:val="6B855C05"/>
    <w:rsid w:val="6B8F210E"/>
    <w:rsid w:val="6B9946B3"/>
    <w:rsid w:val="6BE518DA"/>
    <w:rsid w:val="6C276F3A"/>
    <w:rsid w:val="6C3521E8"/>
    <w:rsid w:val="6C7007C7"/>
    <w:rsid w:val="6D6F4DAF"/>
    <w:rsid w:val="6DA26F63"/>
    <w:rsid w:val="6DB90A6F"/>
    <w:rsid w:val="6DCB4BE8"/>
    <w:rsid w:val="6DDC684F"/>
    <w:rsid w:val="6DE76850"/>
    <w:rsid w:val="6EB203AE"/>
    <w:rsid w:val="6F5340FD"/>
    <w:rsid w:val="6FB20BD4"/>
    <w:rsid w:val="6FBA59BE"/>
    <w:rsid w:val="6FDFEEA4"/>
    <w:rsid w:val="6FF51805"/>
    <w:rsid w:val="70296B3E"/>
    <w:rsid w:val="70611204"/>
    <w:rsid w:val="708E10B8"/>
    <w:rsid w:val="70C8530E"/>
    <w:rsid w:val="7165620F"/>
    <w:rsid w:val="717039F8"/>
    <w:rsid w:val="718304F0"/>
    <w:rsid w:val="71A75850"/>
    <w:rsid w:val="722A6B6C"/>
    <w:rsid w:val="724C6CA7"/>
    <w:rsid w:val="72FF9C12"/>
    <w:rsid w:val="734D07F0"/>
    <w:rsid w:val="73D36E29"/>
    <w:rsid w:val="742C3FAC"/>
    <w:rsid w:val="743818A0"/>
    <w:rsid w:val="74D13AD5"/>
    <w:rsid w:val="74FA2C30"/>
    <w:rsid w:val="751B561B"/>
    <w:rsid w:val="754D5C4B"/>
    <w:rsid w:val="756608DC"/>
    <w:rsid w:val="759706E6"/>
    <w:rsid w:val="75B9365A"/>
    <w:rsid w:val="76897666"/>
    <w:rsid w:val="769E5DCD"/>
    <w:rsid w:val="76C240A7"/>
    <w:rsid w:val="76C25BE1"/>
    <w:rsid w:val="76DA416A"/>
    <w:rsid w:val="775246B7"/>
    <w:rsid w:val="781E69D1"/>
    <w:rsid w:val="7901747F"/>
    <w:rsid w:val="797F639F"/>
    <w:rsid w:val="798F2EE3"/>
    <w:rsid w:val="79EB3DA0"/>
    <w:rsid w:val="7A263B6B"/>
    <w:rsid w:val="7A396538"/>
    <w:rsid w:val="7A7C5AF6"/>
    <w:rsid w:val="7AEF4DE2"/>
    <w:rsid w:val="7AF46346"/>
    <w:rsid w:val="7B0326A2"/>
    <w:rsid w:val="7B0F5EBF"/>
    <w:rsid w:val="7B130FB9"/>
    <w:rsid w:val="7B2E3BC3"/>
    <w:rsid w:val="7B6E99DC"/>
    <w:rsid w:val="7BD71E38"/>
    <w:rsid w:val="7BF3DCCE"/>
    <w:rsid w:val="7BF64EDE"/>
    <w:rsid w:val="7BFF7C3E"/>
    <w:rsid w:val="7C400C1E"/>
    <w:rsid w:val="7C5438FD"/>
    <w:rsid w:val="7CCD6D5F"/>
    <w:rsid w:val="7D9FE745"/>
    <w:rsid w:val="7DD11708"/>
    <w:rsid w:val="7DEE4A4F"/>
    <w:rsid w:val="7DFFE93E"/>
    <w:rsid w:val="7E4234E1"/>
    <w:rsid w:val="7EAE6230"/>
    <w:rsid w:val="7EBD579E"/>
    <w:rsid w:val="7EC167BD"/>
    <w:rsid w:val="7F141322"/>
    <w:rsid w:val="7F272D9E"/>
    <w:rsid w:val="7FB7AE4E"/>
    <w:rsid w:val="7FFFE4C3"/>
    <w:rsid w:val="8FF94A63"/>
    <w:rsid w:val="A6FE339B"/>
    <w:rsid w:val="A7FBB930"/>
    <w:rsid w:val="BDFFB920"/>
    <w:rsid w:val="BF748020"/>
    <w:rsid w:val="BFEFF17D"/>
    <w:rsid w:val="BFF78804"/>
    <w:rsid w:val="CFB78289"/>
    <w:rsid w:val="D9BFDC11"/>
    <w:rsid w:val="E5FDFB34"/>
    <w:rsid w:val="FD5FDAD4"/>
    <w:rsid w:val="FDADDCFF"/>
    <w:rsid w:val="FE7FB4B6"/>
    <w:rsid w:val="FF0F6DD3"/>
    <w:rsid w:val="FF778B01"/>
    <w:rsid w:val="FF7F0631"/>
    <w:rsid w:val="FFDED59A"/>
    <w:rsid w:val="FFFFE6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66"/>
    <w:qFormat/>
    <w:uiPriority w:val="9"/>
    <w:pPr>
      <w:keepNext/>
      <w:keepLines/>
      <w:spacing w:before="260" w:after="260" w:line="416" w:lineRule="auto"/>
      <w:outlineLvl w:val="1"/>
    </w:pPr>
    <w:rPr>
      <w:rFonts w:ascii="Cambria" w:hAnsi="Cambria"/>
      <w:b/>
      <w:bCs/>
      <w:sz w:val="32"/>
      <w:szCs w:val="32"/>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paragraph" w:styleId="5">
    <w:name w:val="heading 5"/>
    <w:basedOn w:val="1"/>
    <w:next w:val="6"/>
    <w:link w:val="61"/>
    <w:qFormat/>
    <w:uiPriority w:val="9"/>
    <w:pPr>
      <w:keepNext/>
      <w:keepLines/>
      <w:spacing w:before="280" w:after="290" w:line="376" w:lineRule="auto"/>
      <w:outlineLvl w:val="4"/>
    </w:pPr>
    <w:rPr>
      <w:b/>
      <w:bCs/>
      <w:sz w:val="28"/>
      <w:szCs w:val="28"/>
    </w:rPr>
  </w:style>
  <w:style w:type="paragraph" w:styleId="7">
    <w:name w:val="heading 8"/>
    <w:basedOn w:val="1"/>
    <w:next w:val="1"/>
    <w:link w:val="45"/>
    <w:qFormat/>
    <w:uiPriority w:val="9"/>
    <w:pPr>
      <w:keepNext/>
      <w:keepLines/>
      <w:spacing w:before="240" w:after="64" w:line="320" w:lineRule="auto"/>
      <w:outlineLvl w:val="7"/>
    </w:pPr>
    <w:rPr>
      <w:rFonts w:ascii="等线 Light" w:hAnsi="等线 Light" w:eastAsia="等线 Light"/>
      <w:sz w:val="24"/>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8">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9">
    <w:name w:val="Document Map"/>
    <w:basedOn w:val="1"/>
    <w:link w:val="50"/>
    <w:unhideWhenUsed/>
    <w:qFormat/>
    <w:uiPriority w:val="0"/>
    <w:rPr>
      <w:rFonts w:ascii="宋体"/>
      <w:sz w:val="18"/>
      <w:szCs w:val="18"/>
    </w:rPr>
  </w:style>
  <w:style w:type="paragraph" w:styleId="10">
    <w:name w:val="annotation text"/>
    <w:basedOn w:val="1"/>
    <w:link w:val="38"/>
    <w:qFormat/>
    <w:uiPriority w:val="0"/>
    <w:pPr>
      <w:jc w:val="left"/>
    </w:pPr>
  </w:style>
  <w:style w:type="paragraph" w:styleId="11">
    <w:name w:val="Body Text 3"/>
    <w:basedOn w:val="1"/>
    <w:link w:val="57"/>
    <w:unhideWhenUsed/>
    <w:qFormat/>
    <w:uiPriority w:val="99"/>
    <w:pPr>
      <w:spacing w:after="120"/>
    </w:pPr>
    <w:rPr>
      <w:sz w:val="16"/>
      <w:szCs w:val="16"/>
    </w:rPr>
  </w:style>
  <w:style w:type="paragraph" w:styleId="12">
    <w:name w:val="Body Text"/>
    <w:basedOn w:val="1"/>
    <w:next w:val="13"/>
    <w:link w:val="46"/>
    <w:unhideWhenUsed/>
    <w:qFormat/>
    <w:uiPriority w:val="0"/>
    <w:pPr>
      <w:spacing w:after="120"/>
    </w:pPr>
  </w:style>
  <w:style w:type="paragraph" w:styleId="13">
    <w:name w:val="Title"/>
    <w:basedOn w:val="1"/>
    <w:next w:val="1"/>
    <w:link w:val="41"/>
    <w:qFormat/>
    <w:uiPriority w:val="0"/>
    <w:pPr>
      <w:spacing w:before="240" w:after="60"/>
      <w:jc w:val="center"/>
      <w:outlineLvl w:val="0"/>
    </w:pPr>
    <w:rPr>
      <w:rFonts w:ascii="Arial" w:hAnsi="Arial"/>
      <w:b/>
      <w:bCs/>
      <w:sz w:val="32"/>
      <w:szCs w:val="32"/>
    </w:rPr>
  </w:style>
  <w:style w:type="paragraph" w:styleId="14">
    <w:name w:val="Body Text Indent"/>
    <w:basedOn w:val="1"/>
    <w:link w:val="62"/>
    <w:qFormat/>
    <w:uiPriority w:val="0"/>
    <w:pPr>
      <w:ind w:firstLine="830" w:firstLineChars="352"/>
    </w:pPr>
    <w:rPr>
      <w:rFonts w:ascii="仿宋_GB2312" w:eastAsia="仿宋_GB2312"/>
      <w:kern w:val="0"/>
      <w:sz w:val="32"/>
      <w:szCs w:val="20"/>
    </w:rPr>
  </w:style>
  <w:style w:type="paragraph" w:styleId="15">
    <w:name w:val="List 2"/>
    <w:basedOn w:val="1"/>
    <w:unhideWhenUsed/>
    <w:qFormat/>
    <w:uiPriority w:val="99"/>
    <w:pPr>
      <w:ind w:left="100" w:leftChars="200" w:hanging="200" w:hangingChars="200"/>
      <w:contextualSpacing/>
    </w:pPr>
  </w:style>
  <w:style w:type="paragraph" w:styleId="16">
    <w:name w:val="toc 3"/>
    <w:basedOn w:val="1"/>
    <w:next w:val="1"/>
    <w:semiHidden/>
    <w:unhideWhenUsed/>
    <w:qFormat/>
    <w:uiPriority w:val="39"/>
    <w:pPr>
      <w:ind w:left="840" w:leftChars="400"/>
    </w:pPr>
  </w:style>
  <w:style w:type="paragraph" w:styleId="17">
    <w:name w:val="Plain Text"/>
    <w:basedOn w:val="1"/>
    <w:next w:val="1"/>
    <w:link w:val="37"/>
    <w:qFormat/>
    <w:uiPriority w:val="0"/>
    <w:rPr>
      <w:rFonts w:ascii="宋体" w:hAnsi="Courier New"/>
      <w:kern w:val="0"/>
      <w:sz w:val="20"/>
      <w:szCs w:val="21"/>
    </w:rPr>
  </w:style>
  <w:style w:type="paragraph" w:styleId="18">
    <w:name w:val="Date"/>
    <w:basedOn w:val="1"/>
    <w:next w:val="1"/>
    <w:link w:val="58"/>
    <w:unhideWhenUsed/>
    <w:qFormat/>
    <w:uiPriority w:val="99"/>
    <w:pPr>
      <w:ind w:left="100" w:leftChars="2500"/>
    </w:pPr>
  </w:style>
  <w:style w:type="paragraph" w:styleId="19">
    <w:name w:val="Balloon Text"/>
    <w:basedOn w:val="1"/>
    <w:semiHidden/>
    <w:qFormat/>
    <w:uiPriority w:val="0"/>
    <w:rPr>
      <w:sz w:val="18"/>
      <w:szCs w:val="18"/>
    </w:rPr>
  </w:style>
  <w:style w:type="paragraph" w:styleId="20">
    <w:name w:val="footer"/>
    <w:basedOn w:val="1"/>
    <w:link w:val="55"/>
    <w:unhideWhenUsed/>
    <w:qFormat/>
    <w:uiPriority w:val="99"/>
    <w:pPr>
      <w:tabs>
        <w:tab w:val="center" w:pos="4153"/>
        <w:tab w:val="right" w:pos="8306"/>
      </w:tabs>
      <w:snapToGrid w:val="0"/>
      <w:jc w:val="left"/>
    </w:pPr>
    <w:rPr>
      <w:kern w:val="0"/>
      <w:sz w:val="18"/>
      <w:szCs w:val="18"/>
    </w:rPr>
  </w:style>
  <w:style w:type="paragraph" w:styleId="21">
    <w:name w:val="header"/>
    <w:basedOn w:val="1"/>
    <w:link w:val="65"/>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2">
    <w:name w:val="toc 1"/>
    <w:basedOn w:val="1"/>
    <w:next w:val="1"/>
    <w:unhideWhenUsed/>
    <w:qFormat/>
    <w:uiPriority w:val="39"/>
  </w:style>
  <w:style w:type="paragraph" w:styleId="23">
    <w:name w:val="toc 2"/>
    <w:basedOn w:val="1"/>
    <w:next w:val="1"/>
    <w:unhideWhenUsed/>
    <w:qFormat/>
    <w:uiPriority w:val="39"/>
    <w:pPr>
      <w:tabs>
        <w:tab w:val="right" w:leader="dot" w:pos="8296"/>
      </w:tabs>
      <w:ind w:left="420" w:leftChars="200"/>
    </w:pPr>
  </w:style>
  <w:style w:type="paragraph" w:styleId="24">
    <w:name w:val="Normal (Web)"/>
    <w:basedOn w:val="1"/>
    <w:unhideWhenUsed/>
    <w:qFormat/>
    <w:uiPriority w:val="99"/>
    <w:rPr>
      <w:rFonts w:ascii="Calibri" w:hAnsi="Calibri"/>
      <w:kern w:val="0"/>
      <w:sz w:val="24"/>
    </w:rPr>
  </w:style>
  <w:style w:type="paragraph" w:styleId="25">
    <w:name w:val="annotation subject"/>
    <w:basedOn w:val="10"/>
    <w:next w:val="10"/>
    <w:link w:val="49"/>
    <w:qFormat/>
    <w:uiPriority w:val="99"/>
    <w:rPr>
      <w:b/>
      <w:bCs/>
    </w:rPr>
  </w:style>
  <w:style w:type="paragraph" w:styleId="26">
    <w:name w:val="Body Text First Indent"/>
    <w:basedOn w:val="12"/>
    <w:qFormat/>
    <w:uiPriority w:val="0"/>
    <w:pPr>
      <w:ind w:firstLine="420" w:firstLineChars="100"/>
    </w:pPr>
  </w:style>
  <w:style w:type="table" w:styleId="28">
    <w:name w:val="Table Grid"/>
    <w:basedOn w:val="2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0">
    <w:name w:val="Strong"/>
    <w:basedOn w:val="29"/>
    <w:qFormat/>
    <w:uiPriority w:val="22"/>
    <w:rPr>
      <w:b/>
    </w:rPr>
  </w:style>
  <w:style w:type="character" w:styleId="31">
    <w:name w:val="endnote reference"/>
    <w:unhideWhenUsed/>
    <w:qFormat/>
    <w:uiPriority w:val="99"/>
    <w:rPr>
      <w:vertAlign w:val="superscript"/>
    </w:rPr>
  </w:style>
  <w:style w:type="character" w:styleId="32">
    <w:name w:val="Hyperlink"/>
    <w:unhideWhenUsed/>
    <w:qFormat/>
    <w:uiPriority w:val="99"/>
    <w:rPr>
      <w:color w:val="0000FF"/>
      <w:u w:val="single"/>
    </w:rPr>
  </w:style>
  <w:style w:type="character" w:styleId="33">
    <w:name w:val="annotation reference"/>
    <w:qFormat/>
    <w:uiPriority w:val="0"/>
    <w:rPr>
      <w:sz w:val="21"/>
      <w:szCs w:val="21"/>
    </w:rPr>
  </w:style>
  <w:style w:type="character" w:styleId="34">
    <w:name w:val="HTML Sample"/>
    <w:basedOn w:val="29"/>
    <w:semiHidden/>
    <w:unhideWhenUsed/>
    <w:qFormat/>
    <w:uiPriority w:val="99"/>
    <w:rPr>
      <w:rFonts w:ascii="Courier New" w:hAnsi="Courier New"/>
    </w:rPr>
  </w:style>
  <w:style w:type="character" w:customStyle="1" w:styleId="35">
    <w:name w:val="正文文本 Char"/>
    <w:qFormat/>
    <w:uiPriority w:val="0"/>
    <w:rPr>
      <w:rFonts w:ascii="Times New Roman" w:hAnsi="Times New Roman"/>
      <w:kern w:val="2"/>
      <w:sz w:val="21"/>
      <w:szCs w:val="24"/>
    </w:rPr>
  </w:style>
  <w:style w:type="character" w:customStyle="1" w:styleId="36">
    <w:name w:val="标题 8 Char"/>
    <w:qFormat/>
    <w:uiPriority w:val="0"/>
    <w:rPr>
      <w:rFonts w:ascii="Arial" w:hAnsi="Arial" w:eastAsia="黑体"/>
      <w:kern w:val="2"/>
      <w:sz w:val="24"/>
      <w:szCs w:val="24"/>
    </w:rPr>
  </w:style>
  <w:style w:type="character" w:customStyle="1" w:styleId="37">
    <w:name w:val="纯文本 Char1"/>
    <w:link w:val="17"/>
    <w:qFormat/>
    <w:uiPriority w:val="0"/>
    <w:rPr>
      <w:rFonts w:ascii="宋体" w:hAnsi="Courier New" w:eastAsia="宋体" w:cs="Courier New"/>
      <w:szCs w:val="21"/>
    </w:rPr>
  </w:style>
  <w:style w:type="character" w:customStyle="1" w:styleId="38">
    <w:name w:val="批注文字 Char1"/>
    <w:link w:val="10"/>
    <w:qFormat/>
    <w:uiPriority w:val="0"/>
    <w:rPr>
      <w:rFonts w:ascii="Times New Roman" w:hAnsi="Times New Roman"/>
      <w:kern w:val="2"/>
      <w:sz w:val="21"/>
      <w:szCs w:val="24"/>
    </w:rPr>
  </w:style>
  <w:style w:type="character" w:customStyle="1" w:styleId="39">
    <w:name w:val="标题 2 Char"/>
    <w:qFormat/>
    <w:uiPriority w:val="9"/>
    <w:rPr>
      <w:rFonts w:ascii="Cambria" w:hAnsi="Cambria" w:eastAsia="宋体" w:cs="Times New Roman"/>
      <w:b/>
      <w:bCs/>
      <w:kern w:val="2"/>
      <w:sz w:val="32"/>
      <w:szCs w:val="32"/>
    </w:rPr>
  </w:style>
  <w:style w:type="character" w:customStyle="1" w:styleId="40">
    <w:name w:val="标题 Char"/>
    <w:qFormat/>
    <w:uiPriority w:val="0"/>
    <w:rPr>
      <w:rFonts w:ascii="Arial" w:hAnsi="Arial"/>
      <w:b/>
      <w:bCs/>
      <w:kern w:val="2"/>
      <w:sz w:val="32"/>
      <w:szCs w:val="32"/>
    </w:rPr>
  </w:style>
  <w:style w:type="character" w:customStyle="1" w:styleId="41">
    <w:name w:val="标题 Char1"/>
    <w:basedOn w:val="29"/>
    <w:link w:val="13"/>
    <w:qFormat/>
    <w:uiPriority w:val="10"/>
    <w:rPr>
      <w:rFonts w:ascii="Cambria" w:hAnsi="Cambria" w:cs="Times New Roman"/>
      <w:b/>
      <w:bCs/>
      <w:kern w:val="2"/>
      <w:sz w:val="32"/>
      <w:szCs w:val="32"/>
    </w:rPr>
  </w:style>
  <w:style w:type="character" w:customStyle="1" w:styleId="42">
    <w:name w:val="正文2 Char Char"/>
    <w:link w:val="43"/>
    <w:qFormat/>
    <w:uiPriority w:val="0"/>
    <w:rPr>
      <w:kern w:val="2"/>
      <w:sz w:val="24"/>
    </w:rPr>
  </w:style>
  <w:style w:type="paragraph" w:customStyle="1" w:styleId="43">
    <w:name w:val="正文2"/>
    <w:basedOn w:val="1"/>
    <w:link w:val="42"/>
    <w:qFormat/>
    <w:uiPriority w:val="0"/>
    <w:pPr>
      <w:adjustRightInd w:val="0"/>
      <w:spacing w:before="156" w:line="360" w:lineRule="auto"/>
      <w:ind w:firstLine="510" w:firstLineChars="200"/>
    </w:pPr>
    <w:rPr>
      <w:sz w:val="24"/>
      <w:szCs w:val="20"/>
    </w:rPr>
  </w:style>
  <w:style w:type="character" w:customStyle="1" w:styleId="44">
    <w:name w:val="textcontents"/>
    <w:qFormat/>
    <w:uiPriority w:val="0"/>
  </w:style>
  <w:style w:type="character" w:customStyle="1" w:styleId="45">
    <w:name w:val="标题 8 Char1"/>
    <w:link w:val="7"/>
    <w:semiHidden/>
    <w:qFormat/>
    <w:uiPriority w:val="9"/>
    <w:rPr>
      <w:rFonts w:ascii="等线 Light" w:hAnsi="等线 Light" w:eastAsia="等线 Light" w:cs="Times New Roman"/>
      <w:kern w:val="2"/>
      <w:sz w:val="24"/>
      <w:szCs w:val="24"/>
    </w:rPr>
  </w:style>
  <w:style w:type="character" w:customStyle="1" w:styleId="46">
    <w:name w:val="正文文本 Char1"/>
    <w:link w:val="12"/>
    <w:qFormat/>
    <w:uiPriority w:val="0"/>
    <w:rPr>
      <w:rFonts w:ascii="Times New Roman" w:hAnsi="Times New Roman"/>
      <w:kern w:val="2"/>
      <w:sz w:val="21"/>
      <w:szCs w:val="24"/>
    </w:rPr>
  </w:style>
  <w:style w:type="character" w:customStyle="1" w:styleId="47">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48">
    <w:name w:val="纯文本 字符2"/>
    <w:qFormat/>
    <w:uiPriority w:val="0"/>
    <w:rPr>
      <w:rFonts w:ascii="宋体" w:hAnsi="Courier New" w:eastAsia="宋体" w:cs="Courier New"/>
      <w:szCs w:val="21"/>
    </w:rPr>
  </w:style>
  <w:style w:type="character" w:customStyle="1" w:styleId="49">
    <w:name w:val="批注主题 Char"/>
    <w:link w:val="25"/>
    <w:qFormat/>
    <w:uiPriority w:val="99"/>
    <w:rPr>
      <w:rFonts w:ascii="Times New Roman" w:hAnsi="Times New Roman"/>
      <w:b/>
      <w:bCs/>
      <w:kern w:val="2"/>
      <w:sz w:val="21"/>
      <w:szCs w:val="24"/>
    </w:rPr>
  </w:style>
  <w:style w:type="character" w:customStyle="1" w:styleId="50">
    <w:name w:val="文档结构图 Char"/>
    <w:link w:val="9"/>
    <w:qFormat/>
    <w:uiPriority w:val="0"/>
    <w:rPr>
      <w:rFonts w:ascii="宋体"/>
      <w:kern w:val="2"/>
      <w:sz w:val="18"/>
      <w:szCs w:val="18"/>
    </w:rPr>
  </w:style>
  <w:style w:type="character" w:customStyle="1" w:styleId="51">
    <w:name w:val="正文文本 字符"/>
    <w:qFormat/>
    <w:uiPriority w:val="0"/>
    <w:rPr>
      <w:rFonts w:ascii="Times New Roman" w:hAnsi="Times New Roman"/>
      <w:kern w:val="2"/>
      <w:sz w:val="21"/>
      <w:szCs w:val="24"/>
    </w:rPr>
  </w:style>
  <w:style w:type="character" w:customStyle="1" w:styleId="52">
    <w:name w:val="纯文本 Char"/>
    <w:qFormat/>
    <w:uiPriority w:val="99"/>
    <w:rPr>
      <w:rFonts w:ascii="宋体" w:hAnsi="Courier New" w:eastAsia="宋体" w:cs="Courier New"/>
      <w:szCs w:val="21"/>
    </w:rPr>
  </w:style>
  <w:style w:type="character" w:customStyle="1" w:styleId="53">
    <w:name w:val="纯文本 字符1"/>
    <w:qFormat/>
    <w:uiPriority w:val="0"/>
    <w:rPr>
      <w:rFonts w:ascii="宋体" w:hAnsi="Courier New"/>
    </w:rPr>
  </w:style>
  <w:style w:type="character" w:customStyle="1" w:styleId="54">
    <w:name w:val="标题 1 Char"/>
    <w:link w:val="3"/>
    <w:qFormat/>
    <w:uiPriority w:val="9"/>
    <w:rPr>
      <w:b/>
      <w:bCs/>
      <w:kern w:val="44"/>
      <w:sz w:val="44"/>
      <w:szCs w:val="44"/>
    </w:rPr>
  </w:style>
  <w:style w:type="character" w:customStyle="1" w:styleId="55">
    <w:name w:val="页脚 Char"/>
    <w:link w:val="20"/>
    <w:qFormat/>
    <w:uiPriority w:val="99"/>
    <w:rPr>
      <w:sz w:val="18"/>
      <w:szCs w:val="18"/>
    </w:rPr>
  </w:style>
  <w:style w:type="character" w:customStyle="1" w:styleId="56">
    <w:name w:val="标题 1 字符1"/>
    <w:qFormat/>
    <w:uiPriority w:val="0"/>
    <w:rPr>
      <w:b/>
      <w:bCs/>
      <w:kern w:val="44"/>
      <w:sz w:val="44"/>
      <w:szCs w:val="44"/>
    </w:rPr>
  </w:style>
  <w:style w:type="character" w:customStyle="1" w:styleId="57">
    <w:name w:val="正文文本 3 Char"/>
    <w:link w:val="11"/>
    <w:semiHidden/>
    <w:qFormat/>
    <w:uiPriority w:val="99"/>
    <w:rPr>
      <w:kern w:val="2"/>
      <w:sz w:val="16"/>
      <w:szCs w:val="16"/>
    </w:rPr>
  </w:style>
  <w:style w:type="character" w:customStyle="1" w:styleId="58">
    <w:name w:val="日期 Char"/>
    <w:link w:val="18"/>
    <w:semiHidden/>
    <w:qFormat/>
    <w:uiPriority w:val="99"/>
    <w:rPr>
      <w:rFonts w:ascii="Times New Roman" w:hAnsi="Times New Roman"/>
      <w:kern w:val="2"/>
      <w:sz w:val="21"/>
      <w:szCs w:val="24"/>
    </w:rPr>
  </w:style>
  <w:style w:type="character" w:customStyle="1" w:styleId="59">
    <w:name w:val="批注文字 Char"/>
    <w:qFormat/>
    <w:uiPriority w:val="0"/>
    <w:rPr>
      <w:rFonts w:ascii="Times New Roman" w:hAnsi="Times New Roman"/>
      <w:kern w:val="2"/>
      <w:sz w:val="21"/>
      <w:szCs w:val="24"/>
    </w:rPr>
  </w:style>
  <w:style w:type="character" w:customStyle="1" w:styleId="60">
    <w:name w:val="批注文字 字符"/>
    <w:qFormat/>
    <w:uiPriority w:val="0"/>
    <w:rPr>
      <w:rFonts w:ascii="Times New Roman" w:hAnsi="Times New Roman"/>
      <w:kern w:val="2"/>
      <w:sz w:val="21"/>
      <w:szCs w:val="24"/>
    </w:rPr>
  </w:style>
  <w:style w:type="character" w:customStyle="1" w:styleId="61">
    <w:name w:val="标题 5 Char"/>
    <w:link w:val="5"/>
    <w:semiHidden/>
    <w:qFormat/>
    <w:uiPriority w:val="9"/>
    <w:rPr>
      <w:rFonts w:ascii="Times New Roman" w:hAnsi="Times New Roman"/>
      <w:b/>
      <w:bCs/>
      <w:kern w:val="2"/>
      <w:sz w:val="28"/>
      <w:szCs w:val="28"/>
    </w:rPr>
  </w:style>
  <w:style w:type="character" w:customStyle="1" w:styleId="62">
    <w:name w:val="正文文本缩进 Char"/>
    <w:link w:val="14"/>
    <w:qFormat/>
    <w:uiPriority w:val="0"/>
    <w:rPr>
      <w:rFonts w:ascii="仿宋_GB2312" w:hAnsi="Times New Roman" w:eastAsia="仿宋_GB2312" w:cs="Times New Roman"/>
      <w:sz w:val="32"/>
      <w:szCs w:val="20"/>
    </w:rPr>
  </w:style>
  <w:style w:type="character" w:customStyle="1" w:styleId="63">
    <w:name w:val="纯文本 字符"/>
    <w:qFormat/>
    <w:uiPriority w:val="0"/>
    <w:rPr>
      <w:rFonts w:ascii="宋体" w:hAnsi="Courier New" w:eastAsia="宋体" w:cs="Courier New"/>
      <w:szCs w:val="21"/>
    </w:rPr>
  </w:style>
  <w:style w:type="character" w:customStyle="1" w:styleId="64">
    <w:name w:val="批注文字 Char2"/>
    <w:qFormat/>
    <w:uiPriority w:val="0"/>
    <w:rPr>
      <w:rFonts w:ascii="Times New Roman" w:hAnsi="Times New Roman"/>
      <w:kern w:val="2"/>
      <w:sz w:val="21"/>
      <w:szCs w:val="24"/>
    </w:rPr>
  </w:style>
  <w:style w:type="character" w:customStyle="1" w:styleId="65">
    <w:name w:val="页眉 Char"/>
    <w:link w:val="21"/>
    <w:qFormat/>
    <w:uiPriority w:val="99"/>
    <w:rPr>
      <w:sz w:val="18"/>
      <w:szCs w:val="18"/>
    </w:rPr>
  </w:style>
  <w:style w:type="character" w:customStyle="1" w:styleId="66">
    <w:name w:val="标题 2 Char1"/>
    <w:link w:val="4"/>
    <w:qFormat/>
    <w:uiPriority w:val="9"/>
    <w:rPr>
      <w:rFonts w:ascii="Cambria" w:hAnsi="Cambria" w:eastAsia="宋体" w:cs="Times New Roman"/>
      <w:b/>
      <w:bCs/>
      <w:kern w:val="2"/>
      <w:sz w:val="32"/>
      <w:szCs w:val="32"/>
    </w:rPr>
  </w:style>
  <w:style w:type="character" w:customStyle="1" w:styleId="67">
    <w:name w:val="批注文字 字符1"/>
    <w:qFormat/>
    <w:uiPriority w:val="0"/>
    <w:rPr>
      <w:rFonts w:ascii="Times New Roman" w:hAnsi="Times New Roman"/>
      <w:kern w:val="2"/>
      <w:sz w:val="21"/>
      <w:szCs w:val="24"/>
    </w:rPr>
  </w:style>
  <w:style w:type="character" w:customStyle="1" w:styleId="68">
    <w:name w:val="apple-style-span"/>
    <w:qFormat/>
    <w:uiPriority w:val="0"/>
  </w:style>
  <w:style w:type="character" w:customStyle="1" w:styleId="69">
    <w:name w:val="正文文本缩进 3 Char"/>
    <w:qFormat/>
    <w:uiPriority w:val="0"/>
    <w:rPr>
      <w:rFonts w:ascii="Times New Roman" w:hAnsi="Times New Roman" w:eastAsia="宋体" w:cs="Times New Roman"/>
      <w:sz w:val="16"/>
      <w:szCs w:val="16"/>
      <w:lang w:bidi="ar-SA"/>
    </w:rPr>
  </w:style>
  <w:style w:type="paragraph" w:styleId="70">
    <w:name w:val="List Paragraph"/>
    <w:basedOn w:val="1"/>
    <w:qFormat/>
    <w:uiPriority w:val="34"/>
    <w:pPr>
      <w:ind w:firstLine="420" w:firstLineChars="200"/>
    </w:pPr>
  </w:style>
  <w:style w:type="paragraph" w:customStyle="1" w:styleId="71">
    <w:name w:val="Table Paragraph"/>
    <w:basedOn w:val="1"/>
    <w:qFormat/>
    <w:uiPriority w:val="1"/>
    <w:pPr>
      <w:jc w:val="left"/>
    </w:pPr>
    <w:rPr>
      <w:rFonts w:ascii="Calibri" w:hAnsi="Calibri"/>
      <w:kern w:val="0"/>
      <w:sz w:val="22"/>
      <w:szCs w:val="22"/>
      <w:lang w:eastAsia="en-US"/>
    </w:rPr>
  </w:style>
  <w:style w:type="paragraph" w:customStyle="1" w:styleId="7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73">
    <w:name w:val="列出段落11"/>
    <w:basedOn w:val="1"/>
    <w:qFormat/>
    <w:uiPriority w:val="0"/>
    <w:pPr>
      <w:ind w:firstLine="420" w:firstLineChars="200"/>
    </w:pPr>
    <w:rPr>
      <w:rFonts w:ascii="Calibri" w:hAnsi="Calibri" w:cs="Calibri"/>
      <w:szCs w:val="21"/>
    </w:rPr>
  </w:style>
  <w:style w:type="paragraph" w:customStyle="1" w:styleId="74">
    <w:name w:val="默认段落字体 Para Char Char Char Char Char Char Char Char Char1 Char Char Char Char"/>
    <w:basedOn w:val="1"/>
    <w:qFormat/>
    <w:uiPriority w:val="0"/>
    <w:rPr>
      <w:rFonts w:ascii="Tahoma" w:hAnsi="Tahoma"/>
      <w:sz w:val="24"/>
      <w:szCs w:val="20"/>
    </w:rPr>
  </w:style>
  <w:style w:type="paragraph" w:customStyle="1" w:styleId="75">
    <w:name w:val="Default"/>
    <w:qFormat/>
    <w:uiPriority w:val="99"/>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76">
    <w:name w:val="样式3"/>
    <w:qFormat/>
    <w:uiPriority w:val="0"/>
    <w:pPr>
      <w:widowControl w:val="0"/>
      <w:snapToGrid w:val="0"/>
      <w:spacing w:line="360" w:lineRule="auto"/>
      <w:jc w:val="center"/>
    </w:pPr>
    <w:rPr>
      <w:rFonts w:ascii="方正小标宋简体" w:hAnsi="Times New Roman" w:eastAsia="方正小标宋简体" w:cs="Times New Roman"/>
      <w:kern w:val="2"/>
      <w:sz w:val="44"/>
      <w:szCs w:val="44"/>
      <w:lang w:val="en-US" w:eastAsia="zh-CN" w:bidi="ar-SA"/>
    </w:rPr>
  </w:style>
  <w:style w:type="paragraph" w:customStyle="1" w:styleId="77">
    <w:name w:val="样式 0正文 + 首行缩进:  2 字符1"/>
    <w:basedOn w:val="1"/>
    <w:qFormat/>
    <w:uiPriority w:val="99"/>
    <w:pPr>
      <w:spacing w:line="360" w:lineRule="auto"/>
      <w:ind w:firstLine="20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6A6D1C-A60F-4304-9DD4-4A87D29DC6F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105</Pages>
  <Words>25208</Words>
  <Characters>27547</Characters>
  <Lines>334</Lines>
  <Paragraphs>94</Paragraphs>
  <TotalTime>26</TotalTime>
  <ScaleCrop>false</ScaleCrop>
  <LinksUpToDate>false</LinksUpToDate>
  <CharactersWithSpaces>27833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2023-08-25T07:39:00Z</dcterms:created>
  <dc:creator>唐冰</dc:creator>
  <cp:lastModifiedBy>Z</cp:lastModifiedBy>
  <cp:lastPrinted>2023-09-14T08:04:00Z</cp:lastPrinted>
  <dcterms:modified xsi:type="dcterms:W3CDTF">2025-06-16T07:55:09Z</dcterms:modified>
  <dc:title>竞争性谈判文件规范</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2FFD2BB9CE754577997250B4301B8D6E_13</vt:lpwstr>
  </property>
  <property fmtid="{D5CDD505-2E9C-101B-9397-08002B2CF9AE}" pid="4" name="KSOTemplateDocerSaveRecord">
    <vt:lpwstr>eyJoZGlkIjoiMzEwNTM5NzYwMDRjMzkwZTVkZjY2ODkwMGIxNGU0OTUiLCJ1c2VySWQiOiIzODI0OTUxNDYifQ==</vt:lpwstr>
  </property>
</Properties>
</file>