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EED" w:rsidRPr="004A1622" w:rsidRDefault="00DD3EED">
      <w:pPr>
        <w:pStyle w:val="aff"/>
        <w:ind w:firstLine="739"/>
        <w:rPr>
          <w:rFonts w:ascii="微软雅黑" w:eastAsia="微软雅黑" w:hAnsi="微软雅黑" w:cs="微软雅黑"/>
          <w:sz w:val="21"/>
          <w:szCs w:val="21"/>
          <w:shd w:val="clear" w:color="auto" w:fill="FFFFFF"/>
        </w:rPr>
      </w:pPr>
    </w:p>
    <w:p w:rsidR="00DD3EED" w:rsidRPr="004A1622" w:rsidRDefault="00DD3EED">
      <w:pPr>
        <w:pStyle w:val="a6"/>
      </w:pPr>
    </w:p>
    <w:p w:rsidR="00DD3EED" w:rsidRPr="004A1622" w:rsidRDefault="003F6106">
      <w:pPr>
        <w:spacing w:beforeLines="50" w:before="120" w:line="360" w:lineRule="auto"/>
        <w:jc w:val="center"/>
        <w:rPr>
          <w:rFonts w:ascii="宋体" w:hAnsi="宋体"/>
          <w:sz w:val="52"/>
          <w:szCs w:val="52"/>
        </w:rPr>
      </w:pPr>
      <w:r w:rsidRPr="004A1622">
        <w:rPr>
          <w:rFonts w:ascii="宋体" w:hAnsi="宋体" w:hint="eastAsia"/>
          <w:sz w:val="52"/>
          <w:szCs w:val="52"/>
        </w:rPr>
        <w:t>南宁市政府采购</w:t>
      </w:r>
    </w:p>
    <w:p w:rsidR="00DD3EED" w:rsidRPr="004A1622" w:rsidRDefault="003F6106">
      <w:pPr>
        <w:spacing w:beforeLines="50" w:before="120" w:line="360" w:lineRule="auto"/>
        <w:jc w:val="center"/>
        <w:rPr>
          <w:rFonts w:ascii="宋体" w:hAnsi="宋体"/>
          <w:sz w:val="52"/>
          <w:szCs w:val="52"/>
        </w:rPr>
      </w:pPr>
      <w:r w:rsidRPr="004A1622">
        <w:rPr>
          <w:rFonts w:ascii="宋体" w:hAnsi="宋体" w:hint="eastAsia"/>
          <w:sz w:val="52"/>
          <w:szCs w:val="52"/>
        </w:rPr>
        <w:t>竞争性谈判文件(货物类)</w:t>
      </w:r>
    </w:p>
    <w:p w:rsidR="00DD3EED" w:rsidRPr="004A1622" w:rsidRDefault="00DD3EED">
      <w:pPr>
        <w:snapToGrid w:val="0"/>
        <w:spacing w:beforeLines="50" w:before="120" w:line="360" w:lineRule="auto"/>
        <w:jc w:val="center"/>
        <w:rPr>
          <w:rFonts w:ascii="华文新魏" w:eastAsia="华文新魏" w:hAnsi="宋体"/>
          <w:szCs w:val="21"/>
        </w:rPr>
      </w:pPr>
    </w:p>
    <w:p w:rsidR="00DD3EED" w:rsidRPr="004A1622" w:rsidRDefault="003F6106">
      <w:pPr>
        <w:snapToGrid w:val="0"/>
        <w:spacing w:beforeLines="50" w:before="120" w:line="360" w:lineRule="auto"/>
        <w:jc w:val="center"/>
        <w:rPr>
          <w:rFonts w:ascii="方正小标宋简体" w:eastAsia="方正小标宋简体" w:hAnsi="方正小标宋简体" w:cs="方正小标宋简体"/>
          <w:sz w:val="44"/>
          <w:szCs w:val="44"/>
        </w:rPr>
      </w:pPr>
      <w:r w:rsidRPr="004A1622">
        <w:rPr>
          <w:rFonts w:ascii="华文新魏" w:eastAsia="华文新魏" w:hAnsi="宋体" w:hint="eastAsia"/>
          <w:sz w:val="72"/>
          <w:szCs w:val="72"/>
        </w:rPr>
        <w:t>竞争性谈判文件</w:t>
      </w:r>
    </w:p>
    <w:p w:rsidR="00DD3EED" w:rsidRPr="004A1622" w:rsidRDefault="003F6106">
      <w:pPr>
        <w:spacing w:beforeLines="100" w:before="240" w:afterLines="50" w:after="120" w:line="360" w:lineRule="auto"/>
        <w:jc w:val="center"/>
        <w:rPr>
          <w:rFonts w:ascii="宋体" w:hAnsi="宋体"/>
          <w:szCs w:val="21"/>
        </w:rPr>
      </w:pPr>
      <w:r w:rsidRPr="004A1622">
        <w:rPr>
          <w:rFonts w:ascii="宋体" w:hAnsi="宋体" w:hint="eastAsia"/>
          <w:szCs w:val="21"/>
        </w:rPr>
        <w:t>（全流程电子化评标）</w:t>
      </w:r>
    </w:p>
    <w:p w:rsidR="00DD3EED" w:rsidRPr="004A1622" w:rsidRDefault="00DD3EED">
      <w:pPr>
        <w:spacing w:line="360" w:lineRule="auto"/>
        <w:jc w:val="center"/>
        <w:rPr>
          <w:rFonts w:ascii="宋体" w:hAnsi="宋体"/>
          <w:b/>
          <w:sz w:val="32"/>
          <w:szCs w:val="32"/>
        </w:rPr>
      </w:pPr>
    </w:p>
    <w:p w:rsidR="00DD3EED" w:rsidRPr="004A1622" w:rsidRDefault="00DD3EED">
      <w:pPr>
        <w:spacing w:line="360" w:lineRule="auto"/>
        <w:jc w:val="center"/>
        <w:rPr>
          <w:rFonts w:ascii="宋体" w:hAnsi="宋体"/>
          <w:b/>
          <w:szCs w:val="21"/>
        </w:rPr>
      </w:pPr>
    </w:p>
    <w:p w:rsidR="00DD3EED" w:rsidRPr="004A1622" w:rsidRDefault="003F6106">
      <w:pPr>
        <w:snapToGrid w:val="0"/>
        <w:spacing w:before="50" w:after="120" w:line="360" w:lineRule="auto"/>
        <w:ind w:leftChars="877" w:left="3197" w:hangingChars="450" w:hanging="1355"/>
        <w:rPr>
          <w:rFonts w:ascii="仿宋_GB2312" w:eastAsia="仿宋_GB2312" w:hAnsi="宋体"/>
          <w:b/>
          <w:bCs/>
          <w:kern w:val="0"/>
          <w:sz w:val="30"/>
          <w:szCs w:val="30"/>
        </w:rPr>
      </w:pPr>
      <w:r w:rsidRPr="004A1622">
        <w:rPr>
          <w:rFonts w:ascii="仿宋_GB2312" w:eastAsia="仿宋_GB2312" w:hAnsi="宋体" w:hint="eastAsia"/>
          <w:b/>
          <w:bCs/>
          <w:kern w:val="0"/>
          <w:sz w:val="30"/>
          <w:szCs w:val="30"/>
        </w:rPr>
        <w:t>项目</w:t>
      </w:r>
      <w:r w:rsidRPr="004A1622">
        <w:rPr>
          <w:rFonts w:ascii="仿宋_GB2312" w:eastAsia="仿宋_GB2312" w:hAnsi="宋体" w:cs="Courier New" w:hint="eastAsia"/>
          <w:b/>
          <w:bCs/>
          <w:w w:val="95"/>
          <w:kern w:val="0"/>
          <w:sz w:val="30"/>
          <w:szCs w:val="30"/>
        </w:rPr>
        <w:t>名称</w:t>
      </w:r>
      <w:r w:rsidRPr="004A1622">
        <w:rPr>
          <w:rFonts w:ascii="仿宋_GB2312" w:eastAsia="仿宋_GB2312" w:hAnsi="宋体" w:hint="eastAsia"/>
          <w:b/>
          <w:bCs/>
          <w:kern w:val="0"/>
          <w:sz w:val="30"/>
          <w:szCs w:val="30"/>
        </w:rPr>
        <w:t>：2024年自治区农业转移人口市民化奖励资金建设项目幼儿园教育教学设施设备（采购目录外货物）采购项目</w:t>
      </w:r>
    </w:p>
    <w:p w:rsidR="00DD3EED" w:rsidRPr="004A1622" w:rsidRDefault="003F6106">
      <w:pPr>
        <w:snapToGrid w:val="0"/>
        <w:spacing w:before="50" w:after="120" w:line="360" w:lineRule="auto"/>
        <w:ind w:leftChars="877" w:left="1842"/>
        <w:rPr>
          <w:rFonts w:ascii="仿宋_GB2312" w:eastAsia="仿宋_GB2312" w:hAnsi="宋体"/>
          <w:b/>
          <w:bCs/>
          <w:kern w:val="0"/>
          <w:sz w:val="30"/>
          <w:szCs w:val="30"/>
        </w:rPr>
      </w:pPr>
      <w:r w:rsidRPr="004A1622">
        <w:rPr>
          <w:rFonts w:ascii="仿宋_GB2312" w:eastAsia="仿宋_GB2312" w:hAnsi="宋体" w:hint="eastAsia"/>
          <w:b/>
          <w:bCs/>
          <w:kern w:val="0"/>
          <w:sz w:val="30"/>
          <w:szCs w:val="30"/>
        </w:rPr>
        <w:t>项目编号：NNZC2025-J1-090048-GTZB</w:t>
      </w:r>
    </w:p>
    <w:p w:rsidR="00DD3EED" w:rsidRPr="004A1622" w:rsidRDefault="003F6106">
      <w:pPr>
        <w:snapToGrid w:val="0"/>
        <w:spacing w:before="50" w:after="120" w:line="360" w:lineRule="auto"/>
        <w:ind w:leftChars="877" w:left="1842"/>
        <w:rPr>
          <w:rFonts w:ascii="仿宋_GB2312" w:eastAsia="仿宋_GB2312" w:hAnsi="宋体"/>
          <w:b/>
          <w:bCs/>
          <w:kern w:val="0"/>
          <w:sz w:val="30"/>
          <w:szCs w:val="30"/>
        </w:rPr>
      </w:pPr>
      <w:r w:rsidRPr="004A1622">
        <w:rPr>
          <w:rFonts w:ascii="仿宋_GB2312" w:eastAsia="仿宋_GB2312" w:hAnsi="宋体" w:hint="eastAsia"/>
          <w:b/>
          <w:bCs/>
          <w:kern w:val="0"/>
          <w:sz w:val="30"/>
          <w:szCs w:val="30"/>
        </w:rPr>
        <w:t>项目所属区划：南宁市邕宁区</w:t>
      </w:r>
    </w:p>
    <w:p w:rsidR="00DD3EED" w:rsidRPr="004A1622" w:rsidRDefault="003F6106">
      <w:pPr>
        <w:snapToGrid w:val="0"/>
        <w:spacing w:before="50" w:after="120" w:line="360" w:lineRule="auto"/>
        <w:ind w:leftChars="877" w:left="1842"/>
        <w:rPr>
          <w:rFonts w:ascii="仿宋_GB2312" w:eastAsia="仿宋_GB2312" w:hAnsi="宋体"/>
          <w:b/>
          <w:bCs/>
          <w:kern w:val="0"/>
          <w:sz w:val="30"/>
          <w:szCs w:val="30"/>
        </w:rPr>
      </w:pPr>
      <w:r w:rsidRPr="004A1622">
        <w:rPr>
          <w:rFonts w:ascii="仿宋_GB2312" w:eastAsia="仿宋_GB2312" w:hAnsi="宋体" w:hint="eastAsia"/>
          <w:b/>
          <w:bCs/>
          <w:kern w:val="0"/>
          <w:sz w:val="30"/>
          <w:szCs w:val="30"/>
        </w:rPr>
        <w:t>采购人：南宁市邕宁区教育局</w:t>
      </w:r>
    </w:p>
    <w:p w:rsidR="00DD3EED" w:rsidRPr="004A1622" w:rsidRDefault="003F6106">
      <w:pPr>
        <w:spacing w:line="360" w:lineRule="auto"/>
        <w:ind w:leftChars="877" w:left="1842"/>
        <w:rPr>
          <w:rFonts w:ascii="仿宋_GB2312" w:eastAsia="仿宋_GB2312" w:hAnsi="宋体"/>
          <w:b/>
          <w:bCs/>
          <w:kern w:val="0"/>
          <w:sz w:val="30"/>
          <w:szCs w:val="30"/>
        </w:rPr>
      </w:pPr>
      <w:r w:rsidRPr="004A1622">
        <w:rPr>
          <w:rFonts w:ascii="仿宋_GB2312" w:eastAsia="仿宋_GB2312" w:hAnsi="宋体" w:hint="eastAsia"/>
          <w:b/>
          <w:bCs/>
          <w:kern w:val="0"/>
          <w:sz w:val="30"/>
          <w:szCs w:val="30"/>
        </w:rPr>
        <w:t>采购代理机构：广西国泰招标咨询有限公司</w:t>
      </w:r>
    </w:p>
    <w:p w:rsidR="00DD3EED" w:rsidRPr="004A1622" w:rsidRDefault="00DD3EED"/>
    <w:p w:rsidR="00DD3EED" w:rsidRPr="004A1622" w:rsidRDefault="003F6106">
      <w:pPr>
        <w:spacing w:line="360" w:lineRule="auto"/>
        <w:jc w:val="center"/>
        <w:rPr>
          <w:rFonts w:ascii="仿宋_GB2312" w:eastAsia="仿宋_GB2312" w:hAnsi="宋体"/>
          <w:b/>
          <w:sz w:val="30"/>
          <w:szCs w:val="30"/>
        </w:rPr>
      </w:pPr>
      <w:r w:rsidRPr="004A1622">
        <w:rPr>
          <w:rFonts w:ascii="仿宋_GB2312" w:eastAsia="仿宋_GB2312" w:hAnsi="宋体" w:hint="eastAsia"/>
          <w:b/>
          <w:sz w:val="30"/>
          <w:szCs w:val="30"/>
        </w:rPr>
        <w:t>2025年8月</w:t>
      </w:r>
    </w:p>
    <w:p w:rsidR="00DD3EED" w:rsidRPr="004A1622" w:rsidRDefault="00DD3EED">
      <w:pPr>
        <w:spacing w:line="360" w:lineRule="auto"/>
        <w:jc w:val="center"/>
        <w:rPr>
          <w:rFonts w:ascii="仿宋_GB2312" w:eastAsia="仿宋_GB2312" w:hAnsi="宋体"/>
          <w:b/>
          <w:sz w:val="30"/>
          <w:szCs w:val="30"/>
        </w:rPr>
      </w:pPr>
    </w:p>
    <w:p w:rsidR="00DD3EED" w:rsidRPr="004A1622" w:rsidRDefault="00DD3EED">
      <w:pPr>
        <w:spacing w:line="360" w:lineRule="auto"/>
        <w:jc w:val="center"/>
        <w:rPr>
          <w:rFonts w:ascii="仿宋_GB2312" w:eastAsia="仿宋_GB2312" w:hAnsi="宋体"/>
          <w:b/>
          <w:sz w:val="30"/>
          <w:szCs w:val="30"/>
        </w:rPr>
        <w:sectPr w:rsidR="00DD3EED" w:rsidRPr="004A1622">
          <w:headerReference w:type="default" r:id="rId10"/>
          <w:footerReference w:type="default" r:id="rId11"/>
          <w:headerReference w:type="first" r:id="rId12"/>
          <w:footerReference w:type="first" r:id="rId13"/>
          <w:pgSz w:w="11911" w:h="16838"/>
          <w:pgMar w:top="1134" w:right="1134" w:bottom="1134" w:left="1134" w:header="720" w:footer="720" w:gutter="0"/>
          <w:pgNumType w:start="0"/>
          <w:cols w:space="720"/>
          <w:titlePg/>
          <w:docGrid w:linePitch="312"/>
        </w:sectPr>
      </w:pPr>
    </w:p>
    <w:p w:rsidR="00DD3EED" w:rsidRPr="004A1622" w:rsidRDefault="00DD3EED">
      <w:pPr>
        <w:autoSpaceDE w:val="0"/>
        <w:autoSpaceDN w:val="0"/>
        <w:adjustRightInd w:val="0"/>
        <w:rPr>
          <w:sz w:val="24"/>
        </w:rPr>
      </w:pPr>
    </w:p>
    <w:p w:rsidR="00DD3EED" w:rsidRPr="004A1622" w:rsidRDefault="003F6106">
      <w:pPr>
        <w:spacing w:line="360" w:lineRule="auto"/>
        <w:jc w:val="center"/>
        <w:rPr>
          <w:rFonts w:ascii="宋体" w:hAnsi="宋体"/>
          <w:b/>
          <w:sz w:val="44"/>
          <w:szCs w:val="44"/>
        </w:rPr>
      </w:pPr>
      <w:r w:rsidRPr="004A1622">
        <w:rPr>
          <w:rFonts w:ascii="宋体" w:hAnsi="宋体" w:hint="eastAsia"/>
          <w:b/>
          <w:sz w:val="44"/>
          <w:szCs w:val="44"/>
        </w:rPr>
        <w:t>目   录</w:t>
      </w:r>
    </w:p>
    <w:p w:rsidR="00DD3EED" w:rsidRPr="004A1622" w:rsidRDefault="00DD3EED">
      <w:pPr>
        <w:spacing w:line="400" w:lineRule="exact"/>
        <w:jc w:val="center"/>
        <w:rPr>
          <w:rFonts w:ascii="宋体" w:hAnsi="宋体"/>
          <w:b/>
          <w:sz w:val="44"/>
          <w:szCs w:val="44"/>
        </w:rPr>
      </w:pPr>
    </w:p>
    <w:p w:rsidR="00DD3EED" w:rsidRPr="004A1622" w:rsidRDefault="003F6106">
      <w:pPr>
        <w:pStyle w:val="10"/>
        <w:rPr>
          <w:rFonts w:asciiTheme="minorHAnsi" w:eastAsiaTheme="minorEastAsia" w:hAnsiTheme="minorHAnsi" w:cstheme="minorBidi"/>
          <w:b w:val="0"/>
          <w:noProof/>
          <w:sz w:val="21"/>
          <w:szCs w:val="22"/>
        </w:rPr>
      </w:pPr>
      <w:r w:rsidRPr="004A1622">
        <w:rPr>
          <w:rFonts w:ascii="宋体" w:hAnsi="宋体"/>
          <w:sz w:val="30"/>
          <w:szCs w:val="30"/>
        </w:rPr>
        <w:fldChar w:fldCharType="begin"/>
      </w:r>
      <w:r w:rsidRPr="004A1622">
        <w:rPr>
          <w:rFonts w:ascii="宋体" w:hAnsi="宋体"/>
          <w:sz w:val="30"/>
          <w:szCs w:val="30"/>
        </w:rPr>
        <w:instrText xml:space="preserve"> TOC \h \z \u \t "教育1,1,教育2,2" </w:instrText>
      </w:r>
      <w:r w:rsidRPr="004A1622">
        <w:rPr>
          <w:rFonts w:ascii="宋体" w:hAnsi="宋体"/>
          <w:sz w:val="30"/>
          <w:szCs w:val="30"/>
        </w:rPr>
        <w:fldChar w:fldCharType="separate"/>
      </w:r>
      <w:hyperlink w:anchor="_Toc205399994" w:history="1">
        <w:r w:rsidRPr="004A1622">
          <w:rPr>
            <w:rStyle w:val="af6"/>
            <w:rFonts w:hint="eastAsia"/>
            <w:noProof/>
            <w:color w:val="auto"/>
          </w:rPr>
          <w:t>第一章</w:t>
        </w:r>
        <w:r w:rsidRPr="004A1622">
          <w:rPr>
            <w:rStyle w:val="af6"/>
            <w:noProof/>
            <w:color w:val="auto"/>
          </w:rPr>
          <w:t xml:space="preserve">  </w:t>
        </w:r>
        <w:r w:rsidRPr="004A1622">
          <w:rPr>
            <w:rStyle w:val="af6"/>
            <w:rFonts w:hint="eastAsia"/>
            <w:noProof/>
            <w:color w:val="auto"/>
          </w:rPr>
          <w:t>竞争性谈判公告</w:t>
        </w:r>
        <w:r w:rsidRPr="004A1622">
          <w:rPr>
            <w:noProof/>
          </w:rPr>
          <w:tab/>
        </w:r>
        <w:r w:rsidRPr="004A1622">
          <w:rPr>
            <w:noProof/>
          </w:rPr>
          <w:fldChar w:fldCharType="begin"/>
        </w:r>
        <w:r w:rsidRPr="004A1622">
          <w:rPr>
            <w:noProof/>
          </w:rPr>
          <w:instrText xml:space="preserve"> PAGEREF _Toc205399994 \h </w:instrText>
        </w:r>
        <w:r w:rsidRPr="004A1622">
          <w:rPr>
            <w:noProof/>
          </w:rPr>
        </w:r>
        <w:r w:rsidRPr="004A1622">
          <w:rPr>
            <w:noProof/>
          </w:rPr>
          <w:fldChar w:fldCharType="separate"/>
        </w:r>
        <w:r w:rsidR="002918A4">
          <w:rPr>
            <w:noProof/>
          </w:rPr>
          <w:t>2</w:t>
        </w:r>
        <w:r w:rsidRPr="004A1622">
          <w:rPr>
            <w:noProof/>
          </w:rPr>
          <w:fldChar w:fldCharType="end"/>
        </w:r>
      </w:hyperlink>
    </w:p>
    <w:p w:rsidR="00DD3EED" w:rsidRPr="004A1622" w:rsidRDefault="0002540C">
      <w:pPr>
        <w:pStyle w:val="10"/>
        <w:rPr>
          <w:rFonts w:asciiTheme="minorHAnsi" w:eastAsiaTheme="minorEastAsia" w:hAnsiTheme="minorHAnsi" w:cstheme="minorBidi"/>
          <w:b w:val="0"/>
          <w:noProof/>
          <w:sz w:val="21"/>
          <w:szCs w:val="22"/>
        </w:rPr>
      </w:pPr>
      <w:hyperlink w:anchor="_Toc205399995" w:history="1">
        <w:r w:rsidR="003F6106" w:rsidRPr="004A1622">
          <w:rPr>
            <w:rStyle w:val="af6"/>
            <w:rFonts w:hint="eastAsia"/>
            <w:noProof/>
            <w:color w:val="auto"/>
          </w:rPr>
          <w:t>第二章</w:t>
        </w:r>
        <w:r w:rsidR="003F6106" w:rsidRPr="004A1622">
          <w:rPr>
            <w:rStyle w:val="af6"/>
            <w:noProof/>
            <w:color w:val="auto"/>
          </w:rPr>
          <w:t xml:space="preserve">  </w:t>
        </w:r>
        <w:r w:rsidR="003F6106" w:rsidRPr="004A1622">
          <w:rPr>
            <w:rStyle w:val="af6"/>
            <w:rFonts w:hint="eastAsia"/>
            <w:noProof/>
            <w:color w:val="auto"/>
          </w:rPr>
          <w:t>采购需求</w:t>
        </w:r>
        <w:r w:rsidR="003F6106" w:rsidRPr="004A1622">
          <w:rPr>
            <w:noProof/>
          </w:rPr>
          <w:tab/>
        </w:r>
        <w:r w:rsidR="003F6106" w:rsidRPr="004A1622">
          <w:rPr>
            <w:noProof/>
          </w:rPr>
          <w:fldChar w:fldCharType="begin"/>
        </w:r>
        <w:r w:rsidR="003F6106" w:rsidRPr="004A1622">
          <w:rPr>
            <w:noProof/>
          </w:rPr>
          <w:instrText xml:space="preserve"> PAGEREF _Toc205399995 \h </w:instrText>
        </w:r>
        <w:r w:rsidR="003F6106" w:rsidRPr="004A1622">
          <w:rPr>
            <w:noProof/>
          </w:rPr>
        </w:r>
        <w:r w:rsidR="003F6106" w:rsidRPr="004A1622">
          <w:rPr>
            <w:noProof/>
          </w:rPr>
          <w:fldChar w:fldCharType="separate"/>
        </w:r>
        <w:r w:rsidR="002918A4">
          <w:rPr>
            <w:noProof/>
          </w:rPr>
          <w:t>6</w:t>
        </w:r>
        <w:r w:rsidR="003F6106" w:rsidRPr="004A1622">
          <w:rPr>
            <w:noProof/>
          </w:rPr>
          <w:fldChar w:fldCharType="end"/>
        </w:r>
      </w:hyperlink>
    </w:p>
    <w:p w:rsidR="00DD3EED" w:rsidRPr="004A1622" w:rsidRDefault="0002540C">
      <w:pPr>
        <w:pStyle w:val="10"/>
        <w:rPr>
          <w:rFonts w:asciiTheme="minorHAnsi" w:eastAsiaTheme="minorEastAsia" w:hAnsiTheme="minorHAnsi" w:cstheme="minorBidi"/>
          <w:b w:val="0"/>
          <w:noProof/>
          <w:sz w:val="21"/>
          <w:szCs w:val="22"/>
        </w:rPr>
      </w:pPr>
      <w:hyperlink w:anchor="_Toc205399996" w:history="1">
        <w:r w:rsidR="003F6106" w:rsidRPr="004A1622">
          <w:rPr>
            <w:rStyle w:val="af6"/>
            <w:rFonts w:hint="eastAsia"/>
            <w:noProof/>
            <w:color w:val="auto"/>
          </w:rPr>
          <w:t>第三章</w:t>
        </w:r>
        <w:r w:rsidR="003F6106" w:rsidRPr="004A1622">
          <w:rPr>
            <w:rStyle w:val="af6"/>
            <w:noProof/>
            <w:color w:val="auto"/>
          </w:rPr>
          <w:t xml:space="preserve">  </w:t>
        </w:r>
        <w:r w:rsidR="003F6106" w:rsidRPr="004A1622">
          <w:rPr>
            <w:rStyle w:val="af6"/>
            <w:rFonts w:hint="eastAsia"/>
            <w:noProof/>
            <w:color w:val="auto"/>
          </w:rPr>
          <w:t>供应商须知</w:t>
        </w:r>
        <w:r w:rsidR="003F6106" w:rsidRPr="004A1622">
          <w:rPr>
            <w:noProof/>
          </w:rPr>
          <w:tab/>
        </w:r>
        <w:r w:rsidR="003F6106" w:rsidRPr="004A1622">
          <w:rPr>
            <w:noProof/>
          </w:rPr>
          <w:fldChar w:fldCharType="begin"/>
        </w:r>
        <w:r w:rsidR="003F6106" w:rsidRPr="004A1622">
          <w:rPr>
            <w:noProof/>
          </w:rPr>
          <w:instrText xml:space="preserve"> PAGEREF _Toc205399996 \h </w:instrText>
        </w:r>
        <w:r w:rsidR="003F6106" w:rsidRPr="004A1622">
          <w:rPr>
            <w:noProof/>
          </w:rPr>
        </w:r>
        <w:r w:rsidR="003F6106" w:rsidRPr="004A1622">
          <w:rPr>
            <w:noProof/>
          </w:rPr>
          <w:fldChar w:fldCharType="separate"/>
        </w:r>
        <w:r w:rsidR="002918A4">
          <w:rPr>
            <w:noProof/>
          </w:rPr>
          <w:t>73</w:t>
        </w:r>
        <w:r w:rsidR="003F6106" w:rsidRPr="004A1622">
          <w:rPr>
            <w:noProof/>
          </w:rPr>
          <w:fldChar w:fldCharType="end"/>
        </w:r>
      </w:hyperlink>
    </w:p>
    <w:p w:rsidR="00DD3EED" w:rsidRPr="004A1622" w:rsidRDefault="0002540C">
      <w:pPr>
        <w:pStyle w:val="21"/>
        <w:rPr>
          <w:rFonts w:asciiTheme="minorHAnsi" w:eastAsiaTheme="minorEastAsia" w:hAnsiTheme="minorHAnsi" w:cstheme="minorBidi"/>
          <w:noProof/>
          <w:sz w:val="21"/>
          <w:szCs w:val="22"/>
        </w:rPr>
      </w:pPr>
      <w:hyperlink w:anchor="_Toc205399997" w:history="1">
        <w:r w:rsidR="003F6106" w:rsidRPr="004A1622">
          <w:rPr>
            <w:rStyle w:val="af6"/>
            <w:rFonts w:hint="eastAsia"/>
            <w:noProof/>
            <w:color w:val="auto"/>
          </w:rPr>
          <w:t>第一节</w:t>
        </w:r>
        <w:r w:rsidR="003F6106" w:rsidRPr="004A1622">
          <w:rPr>
            <w:rStyle w:val="af6"/>
            <w:noProof/>
            <w:color w:val="auto"/>
          </w:rPr>
          <w:t xml:space="preserve">  </w:t>
        </w:r>
        <w:r w:rsidR="003F6106" w:rsidRPr="004A1622">
          <w:rPr>
            <w:rStyle w:val="af6"/>
            <w:rFonts w:hint="eastAsia"/>
            <w:noProof/>
            <w:color w:val="auto"/>
          </w:rPr>
          <w:t>供应商须知前附表</w:t>
        </w:r>
        <w:r w:rsidR="003F6106" w:rsidRPr="004A1622">
          <w:rPr>
            <w:noProof/>
          </w:rPr>
          <w:tab/>
        </w:r>
        <w:r w:rsidR="003F6106" w:rsidRPr="004A1622">
          <w:rPr>
            <w:noProof/>
          </w:rPr>
          <w:fldChar w:fldCharType="begin"/>
        </w:r>
        <w:r w:rsidR="003F6106" w:rsidRPr="004A1622">
          <w:rPr>
            <w:noProof/>
          </w:rPr>
          <w:instrText xml:space="preserve"> PAGEREF _Toc205399997 \h </w:instrText>
        </w:r>
        <w:r w:rsidR="003F6106" w:rsidRPr="004A1622">
          <w:rPr>
            <w:noProof/>
          </w:rPr>
        </w:r>
        <w:r w:rsidR="003F6106" w:rsidRPr="004A1622">
          <w:rPr>
            <w:noProof/>
          </w:rPr>
          <w:fldChar w:fldCharType="separate"/>
        </w:r>
        <w:r w:rsidR="002918A4">
          <w:rPr>
            <w:noProof/>
          </w:rPr>
          <w:t>73</w:t>
        </w:r>
        <w:r w:rsidR="003F6106" w:rsidRPr="004A1622">
          <w:rPr>
            <w:noProof/>
          </w:rPr>
          <w:fldChar w:fldCharType="end"/>
        </w:r>
      </w:hyperlink>
    </w:p>
    <w:p w:rsidR="00DD3EED" w:rsidRPr="004A1622" w:rsidRDefault="0002540C">
      <w:pPr>
        <w:pStyle w:val="21"/>
        <w:rPr>
          <w:rFonts w:asciiTheme="minorHAnsi" w:eastAsiaTheme="minorEastAsia" w:hAnsiTheme="minorHAnsi" w:cstheme="minorBidi"/>
          <w:noProof/>
          <w:sz w:val="21"/>
          <w:szCs w:val="22"/>
        </w:rPr>
      </w:pPr>
      <w:hyperlink w:anchor="_Toc205399998" w:history="1">
        <w:r w:rsidR="003F6106" w:rsidRPr="004A1622">
          <w:rPr>
            <w:rStyle w:val="af6"/>
            <w:rFonts w:hint="eastAsia"/>
            <w:noProof/>
            <w:color w:val="auto"/>
          </w:rPr>
          <w:t>第二节</w:t>
        </w:r>
        <w:r w:rsidR="003F6106" w:rsidRPr="004A1622">
          <w:rPr>
            <w:rStyle w:val="af6"/>
            <w:noProof/>
            <w:color w:val="auto"/>
          </w:rPr>
          <w:t xml:space="preserve">  </w:t>
        </w:r>
        <w:r w:rsidR="003F6106" w:rsidRPr="004A1622">
          <w:rPr>
            <w:rStyle w:val="af6"/>
            <w:rFonts w:hint="eastAsia"/>
            <w:noProof/>
            <w:color w:val="auto"/>
          </w:rPr>
          <w:t>供应商须知正文</w:t>
        </w:r>
        <w:r w:rsidR="003F6106" w:rsidRPr="004A1622">
          <w:rPr>
            <w:noProof/>
          </w:rPr>
          <w:tab/>
        </w:r>
        <w:r w:rsidR="003F6106" w:rsidRPr="004A1622">
          <w:rPr>
            <w:noProof/>
          </w:rPr>
          <w:fldChar w:fldCharType="begin"/>
        </w:r>
        <w:r w:rsidR="003F6106" w:rsidRPr="004A1622">
          <w:rPr>
            <w:noProof/>
          </w:rPr>
          <w:instrText xml:space="preserve"> PAGEREF _Toc205399998 \h </w:instrText>
        </w:r>
        <w:r w:rsidR="003F6106" w:rsidRPr="004A1622">
          <w:rPr>
            <w:noProof/>
          </w:rPr>
        </w:r>
        <w:r w:rsidR="003F6106" w:rsidRPr="004A1622">
          <w:rPr>
            <w:noProof/>
          </w:rPr>
          <w:fldChar w:fldCharType="separate"/>
        </w:r>
        <w:r w:rsidR="002918A4">
          <w:rPr>
            <w:noProof/>
          </w:rPr>
          <w:t>78</w:t>
        </w:r>
        <w:r w:rsidR="003F6106" w:rsidRPr="004A1622">
          <w:rPr>
            <w:noProof/>
          </w:rPr>
          <w:fldChar w:fldCharType="end"/>
        </w:r>
      </w:hyperlink>
    </w:p>
    <w:p w:rsidR="00DD3EED" w:rsidRPr="004A1622" w:rsidRDefault="0002540C">
      <w:pPr>
        <w:pStyle w:val="10"/>
        <w:rPr>
          <w:rFonts w:asciiTheme="minorHAnsi" w:eastAsiaTheme="minorEastAsia" w:hAnsiTheme="minorHAnsi" w:cstheme="minorBidi"/>
          <w:b w:val="0"/>
          <w:noProof/>
          <w:sz w:val="21"/>
          <w:szCs w:val="22"/>
        </w:rPr>
      </w:pPr>
      <w:hyperlink w:anchor="_Toc205399999" w:history="1">
        <w:r w:rsidR="003F6106" w:rsidRPr="004A1622">
          <w:rPr>
            <w:rStyle w:val="af6"/>
            <w:rFonts w:hint="eastAsia"/>
            <w:noProof/>
            <w:color w:val="auto"/>
          </w:rPr>
          <w:t>第四章</w:t>
        </w:r>
        <w:r w:rsidR="003F6106" w:rsidRPr="004A1622">
          <w:rPr>
            <w:rStyle w:val="af6"/>
            <w:noProof/>
            <w:color w:val="auto"/>
          </w:rPr>
          <w:t xml:space="preserve">  </w:t>
        </w:r>
        <w:r w:rsidR="003F6106" w:rsidRPr="004A1622">
          <w:rPr>
            <w:rStyle w:val="af6"/>
            <w:rFonts w:hint="eastAsia"/>
            <w:noProof/>
            <w:color w:val="auto"/>
          </w:rPr>
          <w:t>评审程序、评审方法和成交标准</w:t>
        </w:r>
        <w:r w:rsidR="003F6106" w:rsidRPr="004A1622">
          <w:rPr>
            <w:noProof/>
          </w:rPr>
          <w:tab/>
        </w:r>
        <w:r w:rsidR="003F6106" w:rsidRPr="004A1622">
          <w:rPr>
            <w:noProof/>
          </w:rPr>
          <w:fldChar w:fldCharType="begin"/>
        </w:r>
        <w:r w:rsidR="003F6106" w:rsidRPr="004A1622">
          <w:rPr>
            <w:noProof/>
          </w:rPr>
          <w:instrText xml:space="preserve"> PAGEREF _Toc205399999 \h </w:instrText>
        </w:r>
        <w:r w:rsidR="003F6106" w:rsidRPr="004A1622">
          <w:rPr>
            <w:noProof/>
          </w:rPr>
        </w:r>
        <w:r w:rsidR="003F6106" w:rsidRPr="004A1622">
          <w:rPr>
            <w:noProof/>
          </w:rPr>
          <w:fldChar w:fldCharType="separate"/>
        </w:r>
        <w:r w:rsidR="002918A4">
          <w:rPr>
            <w:noProof/>
          </w:rPr>
          <w:t>89</w:t>
        </w:r>
        <w:r w:rsidR="003F6106" w:rsidRPr="004A1622">
          <w:rPr>
            <w:noProof/>
          </w:rPr>
          <w:fldChar w:fldCharType="end"/>
        </w:r>
      </w:hyperlink>
    </w:p>
    <w:p w:rsidR="00DD3EED" w:rsidRPr="004A1622" w:rsidRDefault="0002540C">
      <w:pPr>
        <w:pStyle w:val="21"/>
        <w:rPr>
          <w:rFonts w:asciiTheme="minorHAnsi" w:eastAsiaTheme="minorEastAsia" w:hAnsiTheme="minorHAnsi" w:cstheme="minorBidi"/>
          <w:noProof/>
          <w:sz w:val="21"/>
          <w:szCs w:val="22"/>
        </w:rPr>
      </w:pPr>
      <w:hyperlink w:anchor="_Toc205400000" w:history="1">
        <w:r w:rsidR="003F6106" w:rsidRPr="004A1622">
          <w:rPr>
            <w:rStyle w:val="af6"/>
            <w:rFonts w:hint="eastAsia"/>
            <w:noProof/>
            <w:color w:val="auto"/>
          </w:rPr>
          <w:t>第一节</w:t>
        </w:r>
        <w:r w:rsidR="003F6106" w:rsidRPr="004A1622">
          <w:rPr>
            <w:rStyle w:val="af6"/>
            <w:noProof/>
            <w:color w:val="auto"/>
          </w:rPr>
          <w:t xml:space="preserve">  </w:t>
        </w:r>
        <w:r w:rsidR="003F6106" w:rsidRPr="004A1622">
          <w:rPr>
            <w:rStyle w:val="af6"/>
            <w:rFonts w:hint="eastAsia"/>
            <w:noProof/>
            <w:color w:val="auto"/>
          </w:rPr>
          <w:t>评审程序和评审方法</w:t>
        </w:r>
        <w:r w:rsidR="003F6106" w:rsidRPr="004A1622">
          <w:rPr>
            <w:noProof/>
          </w:rPr>
          <w:tab/>
        </w:r>
        <w:r w:rsidR="003F6106" w:rsidRPr="004A1622">
          <w:rPr>
            <w:noProof/>
          </w:rPr>
          <w:fldChar w:fldCharType="begin"/>
        </w:r>
        <w:r w:rsidR="003F6106" w:rsidRPr="004A1622">
          <w:rPr>
            <w:noProof/>
          </w:rPr>
          <w:instrText xml:space="preserve"> PAGEREF _Toc205400000 \h </w:instrText>
        </w:r>
        <w:r w:rsidR="003F6106" w:rsidRPr="004A1622">
          <w:rPr>
            <w:noProof/>
          </w:rPr>
        </w:r>
        <w:r w:rsidR="003F6106" w:rsidRPr="004A1622">
          <w:rPr>
            <w:noProof/>
          </w:rPr>
          <w:fldChar w:fldCharType="separate"/>
        </w:r>
        <w:r w:rsidR="002918A4">
          <w:rPr>
            <w:noProof/>
          </w:rPr>
          <w:t>89</w:t>
        </w:r>
        <w:r w:rsidR="003F6106" w:rsidRPr="004A1622">
          <w:rPr>
            <w:noProof/>
          </w:rPr>
          <w:fldChar w:fldCharType="end"/>
        </w:r>
      </w:hyperlink>
    </w:p>
    <w:p w:rsidR="00DD3EED" w:rsidRPr="004A1622" w:rsidRDefault="0002540C">
      <w:pPr>
        <w:pStyle w:val="21"/>
        <w:rPr>
          <w:rFonts w:asciiTheme="minorHAnsi" w:eastAsiaTheme="minorEastAsia" w:hAnsiTheme="minorHAnsi" w:cstheme="minorBidi"/>
          <w:noProof/>
          <w:sz w:val="21"/>
          <w:szCs w:val="22"/>
        </w:rPr>
      </w:pPr>
      <w:hyperlink w:anchor="_Toc205400001" w:history="1">
        <w:r w:rsidR="003F6106" w:rsidRPr="004A1622">
          <w:rPr>
            <w:rStyle w:val="af6"/>
            <w:rFonts w:hint="eastAsia"/>
            <w:noProof/>
            <w:color w:val="auto"/>
          </w:rPr>
          <w:t>第二节</w:t>
        </w:r>
        <w:r w:rsidR="003F6106" w:rsidRPr="004A1622">
          <w:rPr>
            <w:rStyle w:val="af6"/>
            <w:noProof/>
            <w:color w:val="auto"/>
          </w:rPr>
          <w:t xml:space="preserve">  </w:t>
        </w:r>
        <w:r w:rsidR="003F6106" w:rsidRPr="004A1622">
          <w:rPr>
            <w:rStyle w:val="af6"/>
            <w:rFonts w:hint="eastAsia"/>
            <w:noProof/>
            <w:color w:val="auto"/>
          </w:rPr>
          <w:t>评审原则</w:t>
        </w:r>
        <w:r w:rsidR="003F6106" w:rsidRPr="004A1622">
          <w:rPr>
            <w:noProof/>
          </w:rPr>
          <w:tab/>
        </w:r>
        <w:r w:rsidR="003F6106" w:rsidRPr="004A1622">
          <w:rPr>
            <w:noProof/>
          </w:rPr>
          <w:fldChar w:fldCharType="begin"/>
        </w:r>
        <w:r w:rsidR="003F6106" w:rsidRPr="004A1622">
          <w:rPr>
            <w:noProof/>
          </w:rPr>
          <w:instrText xml:space="preserve"> PAGEREF _Toc205400001 \h </w:instrText>
        </w:r>
        <w:r w:rsidR="003F6106" w:rsidRPr="004A1622">
          <w:rPr>
            <w:noProof/>
          </w:rPr>
        </w:r>
        <w:r w:rsidR="003F6106" w:rsidRPr="004A1622">
          <w:rPr>
            <w:noProof/>
          </w:rPr>
          <w:fldChar w:fldCharType="separate"/>
        </w:r>
        <w:r w:rsidR="002918A4">
          <w:rPr>
            <w:noProof/>
          </w:rPr>
          <w:t>93</w:t>
        </w:r>
        <w:r w:rsidR="003F6106" w:rsidRPr="004A1622">
          <w:rPr>
            <w:noProof/>
          </w:rPr>
          <w:fldChar w:fldCharType="end"/>
        </w:r>
      </w:hyperlink>
    </w:p>
    <w:p w:rsidR="00DD3EED" w:rsidRPr="004A1622" w:rsidRDefault="0002540C">
      <w:pPr>
        <w:pStyle w:val="21"/>
        <w:rPr>
          <w:rFonts w:asciiTheme="minorHAnsi" w:eastAsiaTheme="minorEastAsia" w:hAnsiTheme="minorHAnsi" w:cstheme="minorBidi"/>
          <w:noProof/>
          <w:sz w:val="21"/>
          <w:szCs w:val="22"/>
        </w:rPr>
      </w:pPr>
      <w:hyperlink w:anchor="_Toc205400002" w:history="1">
        <w:r w:rsidR="003F6106" w:rsidRPr="004A1622">
          <w:rPr>
            <w:rStyle w:val="af6"/>
            <w:rFonts w:hint="eastAsia"/>
            <w:noProof/>
            <w:color w:val="auto"/>
          </w:rPr>
          <w:t>第三节</w:t>
        </w:r>
        <w:r w:rsidR="003F6106" w:rsidRPr="004A1622">
          <w:rPr>
            <w:rStyle w:val="af6"/>
            <w:noProof/>
            <w:color w:val="auto"/>
          </w:rPr>
          <w:t xml:space="preserve">  </w:t>
        </w:r>
        <w:r w:rsidR="003F6106" w:rsidRPr="004A1622">
          <w:rPr>
            <w:rStyle w:val="af6"/>
            <w:rFonts w:hint="eastAsia"/>
            <w:noProof/>
            <w:color w:val="auto"/>
          </w:rPr>
          <w:t>评审报告</w:t>
        </w:r>
        <w:r w:rsidR="003F6106" w:rsidRPr="004A1622">
          <w:rPr>
            <w:noProof/>
          </w:rPr>
          <w:tab/>
        </w:r>
        <w:r w:rsidR="003F6106" w:rsidRPr="004A1622">
          <w:rPr>
            <w:noProof/>
          </w:rPr>
          <w:fldChar w:fldCharType="begin"/>
        </w:r>
        <w:r w:rsidR="003F6106" w:rsidRPr="004A1622">
          <w:rPr>
            <w:noProof/>
          </w:rPr>
          <w:instrText xml:space="preserve"> PAGEREF _Toc205400002 \h </w:instrText>
        </w:r>
        <w:r w:rsidR="003F6106" w:rsidRPr="004A1622">
          <w:rPr>
            <w:noProof/>
          </w:rPr>
        </w:r>
        <w:r w:rsidR="003F6106" w:rsidRPr="004A1622">
          <w:rPr>
            <w:noProof/>
          </w:rPr>
          <w:fldChar w:fldCharType="separate"/>
        </w:r>
        <w:r w:rsidR="002918A4">
          <w:rPr>
            <w:noProof/>
          </w:rPr>
          <w:t>94</w:t>
        </w:r>
        <w:r w:rsidR="003F6106" w:rsidRPr="004A1622">
          <w:rPr>
            <w:noProof/>
          </w:rPr>
          <w:fldChar w:fldCharType="end"/>
        </w:r>
      </w:hyperlink>
    </w:p>
    <w:p w:rsidR="00DD3EED" w:rsidRPr="004A1622" w:rsidRDefault="0002540C">
      <w:pPr>
        <w:pStyle w:val="21"/>
        <w:rPr>
          <w:rFonts w:asciiTheme="minorHAnsi" w:eastAsiaTheme="minorEastAsia" w:hAnsiTheme="minorHAnsi" w:cstheme="minorBidi"/>
          <w:noProof/>
          <w:sz w:val="21"/>
          <w:szCs w:val="22"/>
        </w:rPr>
      </w:pPr>
      <w:hyperlink w:anchor="_Toc205400003" w:history="1">
        <w:r w:rsidR="003F6106" w:rsidRPr="004A1622">
          <w:rPr>
            <w:rStyle w:val="af6"/>
            <w:rFonts w:hint="eastAsia"/>
            <w:noProof/>
            <w:color w:val="auto"/>
          </w:rPr>
          <w:t>第四节</w:t>
        </w:r>
        <w:r w:rsidR="003F6106" w:rsidRPr="004A1622">
          <w:rPr>
            <w:rStyle w:val="af6"/>
            <w:noProof/>
            <w:color w:val="auto"/>
          </w:rPr>
          <w:t xml:space="preserve">  </w:t>
        </w:r>
        <w:r w:rsidR="003F6106" w:rsidRPr="004A1622">
          <w:rPr>
            <w:rStyle w:val="af6"/>
            <w:rFonts w:hint="eastAsia"/>
            <w:noProof/>
            <w:color w:val="auto"/>
          </w:rPr>
          <w:t>评审过程的保密与录像</w:t>
        </w:r>
        <w:r w:rsidR="003F6106" w:rsidRPr="004A1622">
          <w:rPr>
            <w:noProof/>
          </w:rPr>
          <w:tab/>
        </w:r>
        <w:r w:rsidR="003F6106" w:rsidRPr="004A1622">
          <w:rPr>
            <w:noProof/>
          </w:rPr>
          <w:fldChar w:fldCharType="begin"/>
        </w:r>
        <w:r w:rsidR="003F6106" w:rsidRPr="004A1622">
          <w:rPr>
            <w:noProof/>
          </w:rPr>
          <w:instrText xml:space="preserve"> PAGEREF _Toc205400003 \h </w:instrText>
        </w:r>
        <w:r w:rsidR="003F6106" w:rsidRPr="004A1622">
          <w:rPr>
            <w:noProof/>
          </w:rPr>
        </w:r>
        <w:r w:rsidR="003F6106" w:rsidRPr="004A1622">
          <w:rPr>
            <w:noProof/>
          </w:rPr>
          <w:fldChar w:fldCharType="separate"/>
        </w:r>
        <w:r w:rsidR="002918A4">
          <w:rPr>
            <w:noProof/>
          </w:rPr>
          <w:t>94</w:t>
        </w:r>
        <w:r w:rsidR="003F6106" w:rsidRPr="004A1622">
          <w:rPr>
            <w:noProof/>
          </w:rPr>
          <w:fldChar w:fldCharType="end"/>
        </w:r>
      </w:hyperlink>
    </w:p>
    <w:p w:rsidR="00DD3EED" w:rsidRPr="004A1622" w:rsidRDefault="0002540C">
      <w:pPr>
        <w:pStyle w:val="10"/>
        <w:rPr>
          <w:rFonts w:asciiTheme="minorHAnsi" w:eastAsiaTheme="minorEastAsia" w:hAnsiTheme="minorHAnsi" w:cstheme="minorBidi"/>
          <w:b w:val="0"/>
          <w:noProof/>
          <w:sz w:val="21"/>
          <w:szCs w:val="22"/>
        </w:rPr>
      </w:pPr>
      <w:hyperlink w:anchor="_Toc205400004" w:history="1">
        <w:r w:rsidR="003F6106" w:rsidRPr="004A1622">
          <w:rPr>
            <w:rStyle w:val="af6"/>
            <w:rFonts w:hint="eastAsia"/>
            <w:noProof/>
            <w:color w:val="auto"/>
          </w:rPr>
          <w:t>第五章</w:t>
        </w:r>
        <w:r w:rsidR="003F6106" w:rsidRPr="004A1622">
          <w:rPr>
            <w:rStyle w:val="af6"/>
            <w:noProof/>
            <w:color w:val="auto"/>
          </w:rPr>
          <w:t xml:space="preserve">  </w:t>
        </w:r>
        <w:r w:rsidR="003F6106" w:rsidRPr="004A1622">
          <w:rPr>
            <w:rStyle w:val="af6"/>
            <w:rFonts w:hint="eastAsia"/>
            <w:noProof/>
            <w:color w:val="auto"/>
          </w:rPr>
          <w:t>响应文件格式</w:t>
        </w:r>
        <w:r w:rsidR="003F6106" w:rsidRPr="004A1622">
          <w:rPr>
            <w:noProof/>
          </w:rPr>
          <w:tab/>
        </w:r>
        <w:r w:rsidR="003F6106" w:rsidRPr="004A1622">
          <w:rPr>
            <w:noProof/>
          </w:rPr>
          <w:fldChar w:fldCharType="begin"/>
        </w:r>
        <w:r w:rsidR="003F6106" w:rsidRPr="004A1622">
          <w:rPr>
            <w:noProof/>
          </w:rPr>
          <w:instrText xml:space="preserve"> PAGEREF _Toc205400004 \h </w:instrText>
        </w:r>
        <w:r w:rsidR="003F6106" w:rsidRPr="004A1622">
          <w:rPr>
            <w:noProof/>
          </w:rPr>
        </w:r>
        <w:r w:rsidR="003F6106" w:rsidRPr="004A1622">
          <w:rPr>
            <w:noProof/>
          </w:rPr>
          <w:fldChar w:fldCharType="separate"/>
        </w:r>
        <w:r w:rsidR="002918A4">
          <w:rPr>
            <w:noProof/>
          </w:rPr>
          <w:t>95</w:t>
        </w:r>
        <w:r w:rsidR="003F6106" w:rsidRPr="004A1622">
          <w:rPr>
            <w:noProof/>
          </w:rPr>
          <w:fldChar w:fldCharType="end"/>
        </w:r>
      </w:hyperlink>
    </w:p>
    <w:p w:rsidR="00DD3EED" w:rsidRPr="004A1622" w:rsidRDefault="0002540C">
      <w:pPr>
        <w:pStyle w:val="21"/>
        <w:rPr>
          <w:rFonts w:asciiTheme="minorHAnsi" w:eastAsiaTheme="minorEastAsia" w:hAnsiTheme="minorHAnsi" w:cstheme="minorBidi"/>
          <w:noProof/>
          <w:sz w:val="21"/>
          <w:szCs w:val="22"/>
        </w:rPr>
      </w:pPr>
      <w:hyperlink w:anchor="_Toc205400005" w:history="1">
        <w:r w:rsidR="003F6106" w:rsidRPr="004A1622">
          <w:rPr>
            <w:rStyle w:val="af6"/>
            <w:rFonts w:hint="eastAsia"/>
            <w:noProof/>
            <w:color w:val="auto"/>
          </w:rPr>
          <w:t>第一节</w:t>
        </w:r>
        <w:r w:rsidR="003F6106" w:rsidRPr="004A1622">
          <w:rPr>
            <w:rStyle w:val="af6"/>
            <w:noProof/>
            <w:color w:val="auto"/>
          </w:rPr>
          <w:t xml:space="preserve">  </w:t>
        </w:r>
        <w:r w:rsidR="003F6106" w:rsidRPr="004A1622">
          <w:rPr>
            <w:rStyle w:val="af6"/>
            <w:rFonts w:hint="eastAsia"/>
            <w:noProof/>
            <w:color w:val="auto"/>
          </w:rPr>
          <w:t>封面格式</w:t>
        </w:r>
        <w:r w:rsidR="003F6106" w:rsidRPr="004A1622">
          <w:rPr>
            <w:noProof/>
          </w:rPr>
          <w:tab/>
        </w:r>
        <w:r w:rsidR="003F6106" w:rsidRPr="004A1622">
          <w:rPr>
            <w:noProof/>
          </w:rPr>
          <w:fldChar w:fldCharType="begin"/>
        </w:r>
        <w:r w:rsidR="003F6106" w:rsidRPr="004A1622">
          <w:rPr>
            <w:noProof/>
          </w:rPr>
          <w:instrText xml:space="preserve"> PAGEREF _Toc205400005 \h </w:instrText>
        </w:r>
        <w:r w:rsidR="003F6106" w:rsidRPr="004A1622">
          <w:rPr>
            <w:noProof/>
          </w:rPr>
        </w:r>
        <w:r w:rsidR="003F6106" w:rsidRPr="004A1622">
          <w:rPr>
            <w:noProof/>
          </w:rPr>
          <w:fldChar w:fldCharType="separate"/>
        </w:r>
        <w:r w:rsidR="002918A4">
          <w:rPr>
            <w:noProof/>
          </w:rPr>
          <w:t>96</w:t>
        </w:r>
        <w:r w:rsidR="003F6106" w:rsidRPr="004A1622">
          <w:rPr>
            <w:noProof/>
          </w:rPr>
          <w:fldChar w:fldCharType="end"/>
        </w:r>
      </w:hyperlink>
    </w:p>
    <w:p w:rsidR="00DD3EED" w:rsidRPr="004A1622" w:rsidRDefault="0002540C">
      <w:pPr>
        <w:pStyle w:val="21"/>
        <w:rPr>
          <w:rFonts w:asciiTheme="minorHAnsi" w:eastAsiaTheme="minorEastAsia" w:hAnsiTheme="minorHAnsi" w:cstheme="minorBidi"/>
          <w:noProof/>
          <w:sz w:val="21"/>
          <w:szCs w:val="22"/>
        </w:rPr>
      </w:pPr>
      <w:hyperlink w:anchor="_Toc205400006" w:history="1">
        <w:r w:rsidR="003F6106" w:rsidRPr="004A1622">
          <w:rPr>
            <w:rStyle w:val="af6"/>
            <w:rFonts w:hint="eastAsia"/>
            <w:noProof/>
            <w:color w:val="auto"/>
          </w:rPr>
          <w:t>第二节</w:t>
        </w:r>
        <w:r w:rsidR="003F6106" w:rsidRPr="004A1622">
          <w:rPr>
            <w:rStyle w:val="af6"/>
            <w:noProof/>
            <w:color w:val="auto"/>
          </w:rPr>
          <w:t xml:space="preserve">  </w:t>
        </w:r>
        <w:r w:rsidR="003F6106" w:rsidRPr="004A1622">
          <w:rPr>
            <w:rStyle w:val="af6"/>
            <w:rFonts w:hint="eastAsia"/>
            <w:noProof/>
            <w:color w:val="auto"/>
          </w:rPr>
          <w:t>资格证明文件格式</w:t>
        </w:r>
        <w:r w:rsidR="003F6106" w:rsidRPr="004A1622">
          <w:rPr>
            <w:noProof/>
          </w:rPr>
          <w:tab/>
        </w:r>
        <w:r w:rsidR="003F6106" w:rsidRPr="004A1622">
          <w:rPr>
            <w:noProof/>
          </w:rPr>
          <w:fldChar w:fldCharType="begin"/>
        </w:r>
        <w:r w:rsidR="003F6106" w:rsidRPr="004A1622">
          <w:rPr>
            <w:noProof/>
          </w:rPr>
          <w:instrText xml:space="preserve"> PAGEREF _Toc205400006 \h </w:instrText>
        </w:r>
        <w:r w:rsidR="003F6106" w:rsidRPr="004A1622">
          <w:rPr>
            <w:noProof/>
          </w:rPr>
        </w:r>
        <w:r w:rsidR="003F6106" w:rsidRPr="004A1622">
          <w:rPr>
            <w:noProof/>
          </w:rPr>
          <w:fldChar w:fldCharType="separate"/>
        </w:r>
        <w:r w:rsidR="002918A4">
          <w:rPr>
            <w:noProof/>
          </w:rPr>
          <w:t>97</w:t>
        </w:r>
        <w:r w:rsidR="003F6106" w:rsidRPr="004A1622">
          <w:rPr>
            <w:noProof/>
          </w:rPr>
          <w:fldChar w:fldCharType="end"/>
        </w:r>
      </w:hyperlink>
    </w:p>
    <w:p w:rsidR="00DD3EED" w:rsidRPr="004A1622" w:rsidRDefault="0002540C">
      <w:pPr>
        <w:pStyle w:val="21"/>
        <w:rPr>
          <w:rFonts w:asciiTheme="minorHAnsi" w:eastAsiaTheme="minorEastAsia" w:hAnsiTheme="minorHAnsi" w:cstheme="minorBidi"/>
          <w:noProof/>
          <w:sz w:val="21"/>
          <w:szCs w:val="22"/>
        </w:rPr>
      </w:pPr>
      <w:hyperlink w:anchor="_Toc205400007" w:history="1">
        <w:r w:rsidR="003F6106" w:rsidRPr="004A1622">
          <w:rPr>
            <w:rStyle w:val="af6"/>
            <w:rFonts w:hint="eastAsia"/>
            <w:noProof/>
            <w:color w:val="auto"/>
          </w:rPr>
          <w:t>第三节</w:t>
        </w:r>
        <w:r w:rsidR="003F6106" w:rsidRPr="004A1622">
          <w:rPr>
            <w:rStyle w:val="af6"/>
            <w:noProof/>
            <w:color w:val="auto"/>
          </w:rPr>
          <w:t xml:space="preserve">  </w:t>
        </w:r>
        <w:r w:rsidR="003F6106" w:rsidRPr="004A1622">
          <w:rPr>
            <w:rStyle w:val="af6"/>
            <w:rFonts w:hint="eastAsia"/>
            <w:noProof/>
            <w:color w:val="auto"/>
          </w:rPr>
          <w:t>商务技术文件格式</w:t>
        </w:r>
        <w:r w:rsidR="003F6106" w:rsidRPr="004A1622">
          <w:rPr>
            <w:noProof/>
          </w:rPr>
          <w:tab/>
        </w:r>
        <w:r w:rsidR="003F6106" w:rsidRPr="004A1622">
          <w:rPr>
            <w:noProof/>
          </w:rPr>
          <w:fldChar w:fldCharType="begin"/>
        </w:r>
        <w:r w:rsidR="003F6106" w:rsidRPr="004A1622">
          <w:rPr>
            <w:noProof/>
          </w:rPr>
          <w:instrText xml:space="preserve"> PAGEREF _Toc205400007 \h </w:instrText>
        </w:r>
        <w:r w:rsidR="003F6106" w:rsidRPr="004A1622">
          <w:rPr>
            <w:noProof/>
          </w:rPr>
        </w:r>
        <w:r w:rsidR="003F6106" w:rsidRPr="004A1622">
          <w:rPr>
            <w:noProof/>
          </w:rPr>
          <w:fldChar w:fldCharType="separate"/>
        </w:r>
        <w:r w:rsidR="002918A4">
          <w:rPr>
            <w:noProof/>
          </w:rPr>
          <w:t>104</w:t>
        </w:r>
        <w:r w:rsidR="003F6106" w:rsidRPr="004A1622">
          <w:rPr>
            <w:noProof/>
          </w:rPr>
          <w:fldChar w:fldCharType="end"/>
        </w:r>
      </w:hyperlink>
    </w:p>
    <w:p w:rsidR="00DD3EED" w:rsidRPr="004A1622" w:rsidRDefault="0002540C">
      <w:pPr>
        <w:pStyle w:val="21"/>
        <w:rPr>
          <w:rFonts w:asciiTheme="minorHAnsi" w:eastAsiaTheme="minorEastAsia" w:hAnsiTheme="minorHAnsi" w:cstheme="minorBidi"/>
          <w:noProof/>
          <w:sz w:val="21"/>
          <w:szCs w:val="22"/>
        </w:rPr>
      </w:pPr>
      <w:hyperlink w:anchor="_Toc205400008" w:history="1">
        <w:r w:rsidR="003F6106" w:rsidRPr="004A1622">
          <w:rPr>
            <w:rStyle w:val="af6"/>
            <w:rFonts w:hint="eastAsia"/>
            <w:noProof/>
            <w:color w:val="auto"/>
          </w:rPr>
          <w:t>第四节</w:t>
        </w:r>
        <w:r w:rsidR="003F6106" w:rsidRPr="004A1622">
          <w:rPr>
            <w:rStyle w:val="af6"/>
            <w:noProof/>
            <w:color w:val="auto"/>
          </w:rPr>
          <w:t xml:space="preserve">  </w:t>
        </w:r>
        <w:r w:rsidR="003F6106" w:rsidRPr="004A1622">
          <w:rPr>
            <w:rStyle w:val="af6"/>
            <w:rFonts w:hint="eastAsia"/>
            <w:noProof/>
            <w:color w:val="auto"/>
          </w:rPr>
          <w:t>报价文件格式</w:t>
        </w:r>
        <w:r w:rsidR="003F6106" w:rsidRPr="004A1622">
          <w:rPr>
            <w:noProof/>
          </w:rPr>
          <w:tab/>
        </w:r>
        <w:r w:rsidR="003F6106" w:rsidRPr="004A1622">
          <w:rPr>
            <w:noProof/>
          </w:rPr>
          <w:fldChar w:fldCharType="begin"/>
        </w:r>
        <w:r w:rsidR="003F6106" w:rsidRPr="004A1622">
          <w:rPr>
            <w:noProof/>
          </w:rPr>
          <w:instrText xml:space="preserve"> PAGEREF _Toc205400008 \h </w:instrText>
        </w:r>
        <w:r w:rsidR="003F6106" w:rsidRPr="004A1622">
          <w:rPr>
            <w:noProof/>
          </w:rPr>
        </w:r>
        <w:r w:rsidR="003F6106" w:rsidRPr="004A1622">
          <w:rPr>
            <w:noProof/>
          </w:rPr>
          <w:fldChar w:fldCharType="separate"/>
        </w:r>
        <w:r w:rsidR="002918A4">
          <w:rPr>
            <w:noProof/>
          </w:rPr>
          <w:t>117</w:t>
        </w:r>
        <w:r w:rsidR="003F6106" w:rsidRPr="004A1622">
          <w:rPr>
            <w:noProof/>
          </w:rPr>
          <w:fldChar w:fldCharType="end"/>
        </w:r>
      </w:hyperlink>
    </w:p>
    <w:p w:rsidR="00DD3EED" w:rsidRPr="004A1622" w:rsidRDefault="0002540C">
      <w:pPr>
        <w:pStyle w:val="21"/>
        <w:rPr>
          <w:rFonts w:asciiTheme="minorHAnsi" w:eastAsiaTheme="minorEastAsia" w:hAnsiTheme="minorHAnsi" w:cstheme="minorBidi"/>
          <w:noProof/>
          <w:sz w:val="21"/>
          <w:szCs w:val="22"/>
        </w:rPr>
      </w:pPr>
      <w:hyperlink w:anchor="_Toc205400009" w:history="1">
        <w:r w:rsidR="003F6106" w:rsidRPr="004A1622">
          <w:rPr>
            <w:rStyle w:val="af6"/>
            <w:rFonts w:hint="eastAsia"/>
            <w:noProof/>
            <w:color w:val="auto"/>
          </w:rPr>
          <w:t>第五节</w:t>
        </w:r>
        <w:r w:rsidR="003F6106" w:rsidRPr="004A1622">
          <w:rPr>
            <w:rStyle w:val="af6"/>
            <w:noProof/>
            <w:color w:val="auto"/>
          </w:rPr>
          <w:t xml:space="preserve">  </w:t>
        </w:r>
        <w:r w:rsidR="003F6106" w:rsidRPr="004A1622">
          <w:rPr>
            <w:rStyle w:val="af6"/>
            <w:rFonts w:hint="eastAsia"/>
            <w:noProof/>
            <w:color w:val="auto"/>
          </w:rPr>
          <w:t>其他文书、文件格式</w:t>
        </w:r>
        <w:r w:rsidR="003F6106" w:rsidRPr="004A1622">
          <w:rPr>
            <w:noProof/>
          </w:rPr>
          <w:tab/>
        </w:r>
        <w:r w:rsidR="003F6106" w:rsidRPr="004A1622">
          <w:rPr>
            <w:noProof/>
          </w:rPr>
          <w:fldChar w:fldCharType="begin"/>
        </w:r>
        <w:r w:rsidR="003F6106" w:rsidRPr="004A1622">
          <w:rPr>
            <w:noProof/>
          </w:rPr>
          <w:instrText xml:space="preserve"> PAGEREF _Toc205400009 \h </w:instrText>
        </w:r>
        <w:r w:rsidR="003F6106" w:rsidRPr="004A1622">
          <w:rPr>
            <w:noProof/>
          </w:rPr>
        </w:r>
        <w:r w:rsidR="003F6106" w:rsidRPr="004A1622">
          <w:rPr>
            <w:noProof/>
          </w:rPr>
          <w:fldChar w:fldCharType="separate"/>
        </w:r>
        <w:r w:rsidR="002918A4">
          <w:rPr>
            <w:noProof/>
          </w:rPr>
          <w:t>123</w:t>
        </w:r>
        <w:r w:rsidR="003F6106" w:rsidRPr="004A1622">
          <w:rPr>
            <w:noProof/>
          </w:rPr>
          <w:fldChar w:fldCharType="end"/>
        </w:r>
      </w:hyperlink>
    </w:p>
    <w:p w:rsidR="00DD3EED" w:rsidRPr="004A1622" w:rsidRDefault="0002540C">
      <w:pPr>
        <w:pStyle w:val="10"/>
        <w:rPr>
          <w:rFonts w:asciiTheme="minorHAnsi" w:eastAsiaTheme="minorEastAsia" w:hAnsiTheme="minorHAnsi" w:cstheme="minorBidi"/>
          <w:b w:val="0"/>
          <w:noProof/>
          <w:sz w:val="21"/>
          <w:szCs w:val="22"/>
        </w:rPr>
      </w:pPr>
      <w:hyperlink w:anchor="_Toc205400010" w:history="1">
        <w:r w:rsidR="003F6106" w:rsidRPr="004A1622">
          <w:rPr>
            <w:rStyle w:val="af6"/>
            <w:rFonts w:ascii="宋体" w:hAnsi="宋体" w:hint="eastAsia"/>
            <w:noProof/>
            <w:color w:val="auto"/>
          </w:rPr>
          <w:t>第六章</w:t>
        </w:r>
        <w:r w:rsidR="003F6106" w:rsidRPr="004A1622">
          <w:rPr>
            <w:rStyle w:val="af6"/>
            <w:rFonts w:ascii="宋体" w:hAnsi="宋体"/>
            <w:noProof/>
            <w:color w:val="auto"/>
          </w:rPr>
          <w:t xml:space="preserve">  </w:t>
        </w:r>
        <w:r w:rsidR="003F6106" w:rsidRPr="004A1622">
          <w:rPr>
            <w:rStyle w:val="af6"/>
            <w:rFonts w:ascii="宋体" w:hAnsi="宋体" w:hint="eastAsia"/>
            <w:noProof/>
            <w:color w:val="auto"/>
          </w:rPr>
          <w:t>合同文本</w:t>
        </w:r>
        <w:r w:rsidR="003F6106" w:rsidRPr="004A1622">
          <w:rPr>
            <w:noProof/>
          </w:rPr>
          <w:tab/>
        </w:r>
        <w:r w:rsidR="003F6106" w:rsidRPr="004A1622">
          <w:rPr>
            <w:noProof/>
          </w:rPr>
          <w:fldChar w:fldCharType="begin"/>
        </w:r>
        <w:r w:rsidR="003F6106" w:rsidRPr="004A1622">
          <w:rPr>
            <w:noProof/>
          </w:rPr>
          <w:instrText xml:space="preserve"> PAGEREF _Toc205400010 \h </w:instrText>
        </w:r>
        <w:r w:rsidR="003F6106" w:rsidRPr="004A1622">
          <w:rPr>
            <w:noProof/>
          </w:rPr>
        </w:r>
        <w:r w:rsidR="003F6106" w:rsidRPr="004A1622">
          <w:rPr>
            <w:noProof/>
          </w:rPr>
          <w:fldChar w:fldCharType="separate"/>
        </w:r>
        <w:r w:rsidR="002918A4">
          <w:rPr>
            <w:noProof/>
          </w:rPr>
          <w:t>124</w:t>
        </w:r>
        <w:r w:rsidR="003F6106" w:rsidRPr="004A1622">
          <w:rPr>
            <w:noProof/>
          </w:rPr>
          <w:fldChar w:fldCharType="end"/>
        </w:r>
      </w:hyperlink>
    </w:p>
    <w:p w:rsidR="00DD3EED" w:rsidRPr="004A1622" w:rsidRDefault="0002540C">
      <w:pPr>
        <w:pStyle w:val="10"/>
        <w:rPr>
          <w:rFonts w:asciiTheme="minorHAnsi" w:eastAsiaTheme="minorEastAsia" w:hAnsiTheme="minorHAnsi" w:cstheme="minorBidi"/>
          <w:b w:val="0"/>
          <w:noProof/>
          <w:sz w:val="21"/>
          <w:szCs w:val="22"/>
        </w:rPr>
      </w:pPr>
      <w:hyperlink w:anchor="_Toc205400011" w:history="1">
        <w:r w:rsidR="003F6106" w:rsidRPr="004A1622">
          <w:rPr>
            <w:rStyle w:val="af6"/>
            <w:rFonts w:hint="eastAsia"/>
            <w:noProof/>
            <w:color w:val="auto"/>
          </w:rPr>
          <w:t>第七章</w:t>
        </w:r>
        <w:r w:rsidR="003F6106" w:rsidRPr="004A1622">
          <w:rPr>
            <w:rStyle w:val="af6"/>
            <w:noProof/>
            <w:color w:val="auto"/>
          </w:rPr>
          <w:t xml:space="preserve">  </w:t>
        </w:r>
        <w:r w:rsidR="003F6106" w:rsidRPr="004A1622">
          <w:rPr>
            <w:rStyle w:val="af6"/>
            <w:rFonts w:hint="eastAsia"/>
            <w:noProof/>
            <w:color w:val="auto"/>
          </w:rPr>
          <w:t>质疑、投诉材料格式</w:t>
        </w:r>
        <w:r w:rsidR="003F6106" w:rsidRPr="004A1622">
          <w:rPr>
            <w:noProof/>
          </w:rPr>
          <w:tab/>
        </w:r>
        <w:r w:rsidR="003F6106" w:rsidRPr="004A1622">
          <w:rPr>
            <w:noProof/>
          </w:rPr>
          <w:fldChar w:fldCharType="begin"/>
        </w:r>
        <w:r w:rsidR="003F6106" w:rsidRPr="004A1622">
          <w:rPr>
            <w:noProof/>
          </w:rPr>
          <w:instrText xml:space="preserve"> PAGEREF _Toc205400011 \h </w:instrText>
        </w:r>
        <w:r w:rsidR="003F6106" w:rsidRPr="004A1622">
          <w:rPr>
            <w:noProof/>
          </w:rPr>
        </w:r>
        <w:r w:rsidR="003F6106" w:rsidRPr="004A1622">
          <w:rPr>
            <w:noProof/>
          </w:rPr>
          <w:fldChar w:fldCharType="separate"/>
        </w:r>
        <w:r w:rsidR="002918A4">
          <w:rPr>
            <w:noProof/>
          </w:rPr>
          <w:t>137</w:t>
        </w:r>
        <w:r w:rsidR="003F6106" w:rsidRPr="004A1622">
          <w:rPr>
            <w:noProof/>
          </w:rPr>
          <w:fldChar w:fldCharType="end"/>
        </w:r>
      </w:hyperlink>
    </w:p>
    <w:p w:rsidR="00DD3EED" w:rsidRPr="004A1622" w:rsidRDefault="003F6106">
      <w:pPr>
        <w:pStyle w:val="21"/>
        <w:rPr>
          <w:sz w:val="32"/>
          <w:szCs w:val="32"/>
        </w:rPr>
      </w:pPr>
      <w:r w:rsidRPr="004A1622">
        <w:fldChar w:fldCharType="end"/>
      </w:r>
    </w:p>
    <w:p w:rsidR="00DD3EED" w:rsidRPr="004A1622" w:rsidRDefault="00DD3EED">
      <w:pPr>
        <w:spacing w:line="400" w:lineRule="exact"/>
        <w:rPr>
          <w:rFonts w:ascii="宋体" w:hAnsi="宋体"/>
          <w:b/>
          <w:sz w:val="32"/>
          <w:szCs w:val="32"/>
        </w:rPr>
        <w:sectPr w:rsidR="00DD3EED" w:rsidRPr="004A1622">
          <w:footerReference w:type="default" r:id="rId14"/>
          <w:pgSz w:w="11911" w:h="16838"/>
          <w:pgMar w:top="1134" w:right="1134" w:bottom="1134" w:left="1134" w:header="720" w:footer="720" w:gutter="0"/>
          <w:pgNumType w:start="1"/>
          <w:cols w:space="720"/>
          <w:docGrid w:linePitch="312"/>
        </w:sectPr>
      </w:pPr>
    </w:p>
    <w:p w:rsidR="00DD3EED" w:rsidRPr="004A1622" w:rsidRDefault="003F6106">
      <w:pPr>
        <w:pStyle w:val="15"/>
      </w:pPr>
      <w:bookmarkStart w:id="0" w:name="_Toc205399994"/>
      <w:r w:rsidRPr="004A1622">
        <w:rPr>
          <w:rFonts w:hint="eastAsia"/>
        </w:rPr>
        <w:lastRenderedPageBreak/>
        <w:t>第一章</w:t>
      </w:r>
      <w:r w:rsidRPr="004A1622">
        <w:rPr>
          <w:rFonts w:hint="eastAsia"/>
        </w:rPr>
        <w:t xml:space="preserve">  </w:t>
      </w:r>
      <w:r w:rsidRPr="004A1622">
        <w:rPr>
          <w:rFonts w:hint="eastAsia"/>
        </w:rPr>
        <w:t>竞争性谈判公告</w:t>
      </w:r>
      <w:bookmarkStart w:id="1" w:name="_Toc35393798"/>
      <w:bookmarkStart w:id="2" w:name="_Toc28359012"/>
      <w:bookmarkStart w:id="3" w:name="_Toc44229878"/>
      <w:bookmarkStart w:id="4" w:name="_Toc35393629"/>
      <w:bookmarkStart w:id="5" w:name="_Toc28359089"/>
      <w:bookmarkStart w:id="6" w:name="_Toc35393623"/>
      <w:bookmarkStart w:id="7" w:name="_Toc28359081"/>
      <w:bookmarkStart w:id="8" w:name="_Toc35393792"/>
      <w:bookmarkStart w:id="9" w:name="_Toc28359004"/>
      <w:bookmarkEnd w:id="0"/>
    </w:p>
    <w:p w:rsidR="00DD3EED" w:rsidRPr="004A1622" w:rsidRDefault="003F6106">
      <w:pPr>
        <w:jc w:val="center"/>
        <w:rPr>
          <w:rFonts w:asciiTheme="minorEastAsia" w:eastAsiaTheme="minorEastAsia" w:hAnsiTheme="minorEastAsia"/>
        </w:rPr>
      </w:pPr>
      <w:r w:rsidRPr="004A1622">
        <w:rPr>
          <w:rFonts w:asciiTheme="minorEastAsia" w:eastAsiaTheme="minorEastAsia" w:hAnsiTheme="minorEastAsia" w:hint="eastAsia"/>
          <w:b/>
          <w:bCs/>
          <w:sz w:val="30"/>
          <w:szCs w:val="30"/>
        </w:rPr>
        <w:t>广西国泰招标咨询有限公司关于2024年自治区农业转移人口市民化奖励资金建设项目幼儿园教育教学设施设备（采购目录外货物）采购项目（NNZC2025-J1-090048-GTZB）竞争性谈判公告</w:t>
      </w:r>
    </w:p>
    <w:p w:rsidR="00DD3EED" w:rsidRPr="004A1622" w:rsidRDefault="00DD3EED">
      <w:pPr>
        <w:rPr>
          <w:rFonts w:ascii="黑体" w:eastAsia="黑体" w:hAnsi="黑体" w:cs="宋体"/>
          <w:bCs/>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8"/>
      </w:tblGrid>
      <w:tr w:rsidR="004A1622" w:rsidRPr="004A1622">
        <w:trPr>
          <w:jc w:val="center"/>
        </w:trPr>
        <w:tc>
          <w:tcPr>
            <w:tcW w:w="9608" w:type="dxa"/>
          </w:tcPr>
          <w:p w:rsidR="00DD3EED" w:rsidRPr="004A1622" w:rsidRDefault="003F6106">
            <w:pPr>
              <w:spacing w:line="400" w:lineRule="exact"/>
              <w:ind w:firstLineChars="200" w:firstLine="420"/>
              <w:rPr>
                <w:rFonts w:ascii="宋体" w:hAnsi="宋体" w:cs="宋体"/>
                <w:bCs/>
                <w:szCs w:val="21"/>
              </w:rPr>
            </w:pPr>
            <w:r w:rsidRPr="004A1622">
              <w:rPr>
                <w:rFonts w:ascii="宋体" w:hAnsi="宋体" w:cs="宋体" w:hint="eastAsia"/>
                <w:bCs/>
                <w:szCs w:val="21"/>
              </w:rPr>
              <w:t>项目概况</w:t>
            </w:r>
          </w:p>
          <w:p w:rsidR="00DD3EED" w:rsidRPr="004A1622" w:rsidRDefault="003F6106">
            <w:pPr>
              <w:spacing w:line="400" w:lineRule="exact"/>
              <w:ind w:firstLineChars="200" w:firstLine="420"/>
              <w:rPr>
                <w:rFonts w:ascii="黑体" w:eastAsia="黑体" w:hAnsi="黑体" w:cs="宋体"/>
                <w:bCs/>
                <w:sz w:val="24"/>
              </w:rPr>
            </w:pPr>
            <w:r w:rsidRPr="004A1622">
              <w:rPr>
                <w:rFonts w:ascii="宋体" w:hAnsi="宋体" w:cs="宋体" w:hint="eastAsia"/>
                <w:bCs/>
                <w:szCs w:val="21"/>
                <w:u w:val="single"/>
              </w:rPr>
              <w:t>2024年自治区农业转移人口市民化奖励资金建设项目幼儿园教育教学设施设备（采购目录外货物）采购项目</w:t>
            </w:r>
            <w:r w:rsidRPr="004A1622">
              <w:rPr>
                <w:rFonts w:ascii="宋体" w:hAnsi="宋体" w:cs="宋体" w:hint="eastAsia"/>
                <w:bCs/>
                <w:szCs w:val="21"/>
              </w:rPr>
              <w:t>采购项目的潜在供应商应在广西政府采购云平台（https://www.gcy.zfcg.gxzf.gov.cn/）获取采购文件，并于</w:t>
            </w:r>
            <w:r w:rsidR="008A1586" w:rsidRPr="004A1622">
              <w:rPr>
                <w:rFonts w:ascii="宋体" w:hAnsi="宋体" w:cs="宋体" w:hint="eastAsia"/>
                <w:bCs/>
                <w:szCs w:val="21"/>
                <w:u w:val="single"/>
              </w:rPr>
              <w:t>2025年8月18日9点30分</w:t>
            </w:r>
            <w:r w:rsidRPr="004A1622">
              <w:rPr>
                <w:rFonts w:ascii="宋体" w:hAnsi="宋体" w:cs="宋体" w:hint="eastAsia"/>
                <w:bCs/>
                <w:szCs w:val="21"/>
              </w:rPr>
              <w:t>（北京时间）前提交响应文件。</w:t>
            </w:r>
          </w:p>
        </w:tc>
      </w:tr>
    </w:tbl>
    <w:p w:rsidR="00DD3EED" w:rsidRPr="004A1622" w:rsidRDefault="003F6106">
      <w:pPr>
        <w:spacing w:line="400" w:lineRule="exact"/>
        <w:ind w:firstLineChars="200" w:firstLine="482"/>
        <w:rPr>
          <w:rFonts w:asciiTheme="minorEastAsia" w:eastAsiaTheme="minorEastAsia" w:hAnsiTheme="minorEastAsia"/>
        </w:rPr>
      </w:pPr>
      <w:r w:rsidRPr="004A1622">
        <w:rPr>
          <w:rFonts w:asciiTheme="minorEastAsia" w:eastAsiaTheme="minorEastAsia" w:hAnsiTheme="minorEastAsia" w:cs="宋体" w:hint="eastAsia"/>
          <w:b/>
          <w:kern w:val="44"/>
          <w:sz w:val="24"/>
        </w:rPr>
        <w:t>一、项目基本情况</w:t>
      </w:r>
      <w:bookmarkEnd w:id="1"/>
      <w:bookmarkEnd w:id="2"/>
      <w:bookmarkEnd w:id="3"/>
      <w:bookmarkEnd w:id="4"/>
      <w:bookmarkEnd w:id="5"/>
    </w:p>
    <w:p w:rsidR="00DD3EED" w:rsidRPr="004A1622" w:rsidRDefault="003F6106">
      <w:pPr>
        <w:spacing w:line="400" w:lineRule="exact"/>
        <w:ind w:firstLineChars="200" w:firstLine="422"/>
        <w:rPr>
          <w:rFonts w:ascii="宋体" w:hAnsi="宋体"/>
          <w:szCs w:val="21"/>
        </w:rPr>
      </w:pPr>
      <w:r w:rsidRPr="004A1622">
        <w:rPr>
          <w:rFonts w:ascii="宋体" w:hAnsi="宋体" w:hint="eastAsia"/>
          <w:b/>
          <w:bCs/>
          <w:szCs w:val="21"/>
        </w:rPr>
        <w:t>项目编号：</w:t>
      </w:r>
      <w:r w:rsidRPr="004A1622">
        <w:rPr>
          <w:rFonts w:ascii="宋体" w:hAnsi="宋体" w:hint="eastAsia"/>
          <w:szCs w:val="21"/>
        </w:rPr>
        <w:t>NNZC2025-J1-090048-GTZB</w:t>
      </w:r>
    </w:p>
    <w:p w:rsidR="00DD3EED" w:rsidRPr="004A1622" w:rsidRDefault="003F6106">
      <w:pPr>
        <w:spacing w:line="400" w:lineRule="exact"/>
        <w:ind w:firstLineChars="200" w:firstLine="422"/>
        <w:rPr>
          <w:rFonts w:ascii="宋体" w:hAnsi="宋体"/>
          <w:szCs w:val="21"/>
        </w:rPr>
      </w:pPr>
      <w:r w:rsidRPr="004A1622">
        <w:rPr>
          <w:rFonts w:ascii="宋体" w:hAnsi="宋体" w:hint="eastAsia"/>
          <w:b/>
          <w:bCs/>
          <w:szCs w:val="21"/>
        </w:rPr>
        <w:t>项目名称：</w:t>
      </w:r>
      <w:r w:rsidRPr="004A1622">
        <w:rPr>
          <w:rFonts w:ascii="宋体" w:hAnsi="宋体" w:hint="eastAsia"/>
          <w:szCs w:val="21"/>
        </w:rPr>
        <w:t>2024年自治区农业转移人口市民化奖励资金建设项目幼儿园教育教学设施设备（采购目录外货物）采购项目</w:t>
      </w:r>
    </w:p>
    <w:p w:rsidR="00DD3EED" w:rsidRPr="004A1622" w:rsidRDefault="003F6106">
      <w:pPr>
        <w:spacing w:line="400" w:lineRule="exact"/>
        <w:ind w:firstLineChars="200" w:firstLine="422"/>
        <w:rPr>
          <w:rFonts w:ascii="宋体" w:hAnsi="宋体"/>
          <w:b/>
          <w:bCs/>
          <w:szCs w:val="21"/>
        </w:rPr>
      </w:pPr>
      <w:r w:rsidRPr="004A1622">
        <w:rPr>
          <w:rFonts w:ascii="宋体" w:hAnsi="宋体" w:hint="eastAsia"/>
          <w:b/>
          <w:bCs/>
          <w:szCs w:val="21"/>
        </w:rPr>
        <w:t>采购方式：</w:t>
      </w:r>
      <w:r w:rsidRPr="004A1622">
        <w:rPr>
          <w:rFonts w:ascii="宋体" w:hAnsi="宋体" w:hint="eastAsia"/>
          <w:bCs/>
          <w:szCs w:val="21"/>
        </w:rPr>
        <w:t>竞争性谈判</w:t>
      </w:r>
    </w:p>
    <w:p w:rsidR="00DD3EED" w:rsidRPr="004A1622" w:rsidRDefault="003F6106">
      <w:pPr>
        <w:spacing w:line="400" w:lineRule="exact"/>
        <w:ind w:firstLineChars="200" w:firstLine="422"/>
        <w:rPr>
          <w:rFonts w:ascii="宋体" w:hAnsi="宋体"/>
          <w:b/>
          <w:bCs/>
          <w:szCs w:val="21"/>
        </w:rPr>
      </w:pPr>
      <w:r w:rsidRPr="004A1622">
        <w:rPr>
          <w:rFonts w:ascii="宋体" w:hAnsi="宋体" w:hint="eastAsia"/>
          <w:b/>
          <w:bCs/>
          <w:szCs w:val="21"/>
        </w:rPr>
        <w:t>预算总金额（元）：</w:t>
      </w:r>
      <w:r w:rsidRPr="004A1622">
        <w:rPr>
          <w:rFonts w:ascii="宋体" w:hAnsi="宋体" w:hint="eastAsia"/>
          <w:szCs w:val="21"/>
        </w:rPr>
        <w:t>1150000.00</w:t>
      </w:r>
    </w:p>
    <w:p w:rsidR="00DD3EED" w:rsidRPr="004A1622" w:rsidRDefault="003F6106">
      <w:pPr>
        <w:spacing w:line="400" w:lineRule="exact"/>
        <w:ind w:firstLineChars="200" w:firstLine="422"/>
        <w:rPr>
          <w:rFonts w:ascii="宋体" w:hAnsi="宋体"/>
          <w:b/>
          <w:bCs/>
          <w:szCs w:val="21"/>
        </w:rPr>
      </w:pPr>
      <w:r w:rsidRPr="004A1622">
        <w:rPr>
          <w:rFonts w:ascii="宋体" w:hAnsi="宋体" w:hint="eastAsia"/>
          <w:b/>
          <w:bCs/>
          <w:szCs w:val="21"/>
        </w:rPr>
        <w:t>采购需求：</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9"/>
      </w:tblGrid>
      <w:tr w:rsidR="004A1622" w:rsidRPr="004A1622">
        <w:tc>
          <w:tcPr>
            <w:tcW w:w="9859" w:type="dxa"/>
          </w:tcPr>
          <w:p w:rsidR="00DD3EED" w:rsidRPr="004A1622" w:rsidRDefault="003F6106">
            <w:pPr>
              <w:spacing w:line="400" w:lineRule="exact"/>
              <w:ind w:firstLineChars="200" w:firstLine="422"/>
              <w:rPr>
                <w:rFonts w:asciiTheme="minorEastAsia" w:eastAsiaTheme="minorEastAsia" w:hAnsiTheme="minorEastAsia"/>
                <w:szCs w:val="21"/>
              </w:rPr>
            </w:pPr>
            <w:r w:rsidRPr="004A1622">
              <w:rPr>
                <w:rFonts w:asciiTheme="minorEastAsia" w:eastAsiaTheme="minorEastAsia" w:hAnsiTheme="minorEastAsia" w:hint="eastAsia"/>
                <w:b/>
                <w:szCs w:val="21"/>
              </w:rPr>
              <w:t>标项名称:</w:t>
            </w:r>
            <w:r w:rsidRPr="004A1622">
              <w:rPr>
                <w:rFonts w:hint="eastAsia"/>
                <w:b/>
              </w:rPr>
              <w:t xml:space="preserve"> </w:t>
            </w:r>
            <w:r w:rsidRPr="004A1622">
              <w:rPr>
                <w:rFonts w:asciiTheme="minorEastAsia" w:eastAsiaTheme="minorEastAsia" w:hAnsiTheme="minorEastAsia" w:hint="eastAsia"/>
                <w:szCs w:val="21"/>
              </w:rPr>
              <w:t>2024年自治区农业转移人口市民化奖励资金建设项目幼儿园教育教学设施设备（采购目录外货物）采购项目</w:t>
            </w:r>
          </w:p>
          <w:p w:rsidR="00DD3EED" w:rsidRPr="004A1622" w:rsidRDefault="003F6106">
            <w:pPr>
              <w:spacing w:line="400" w:lineRule="exact"/>
              <w:ind w:firstLineChars="200" w:firstLine="422"/>
              <w:rPr>
                <w:rFonts w:asciiTheme="minorEastAsia" w:eastAsiaTheme="minorEastAsia" w:hAnsiTheme="minorEastAsia"/>
                <w:szCs w:val="21"/>
              </w:rPr>
            </w:pPr>
            <w:r w:rsidRPr="004A1622">
              <w:rPr>
                <w:rFonts w:asciiTheme="minorEastAsia" w:eastAsiaTheme="minorEastAsia" w:hAnsiTheme="minorEastAsia" w:hint="eastAsia"/>
                <w:b/>
                <w:szCs w:val="21"/>
              </w:rPr>
              <w:t>数量：</w:t>
            </w:r>
            <w:r w:rsidRPr="004A1622">
              <w:rPr>
                <w:rFonts w:asciiTheme="minorEastAsia" w:eastAsiaTheme="minorEastAsia" w:hAnsiTheme="minorEastAsia" w:hint="eastAsia"/>
                <w:szCs w:val="21"/>
              </w:rPr>
              <w:t>不限</w:t>
            </w:r>
          </w:p>
          <w:p w:rsidR="00DD3EED" w:rsidRPr="004A1622" w:rsidRDefault="003F6106">
            <w:pPr>
              <w:spacing w:line="400" w:lineRule="exact"/>
              <w:ind w:firstLineChars="200" w:firstLine="422"/>
              <w:rPr>
                <w:rFonts w:asciiTheme="minorEastAsia" w:eastAsiaTheme="minorEastAsia" w:hAnsiTheme="minorEastAsia"/>
                <w:szCs w:val="21"/>
              </w:rPr>
            </w:pPr>
            <w:r w:rsidRPr="004A1622">
              <w:rPr>
                <w:rFonts w:asciiTheme="minorEastAsia" w:eastAsiaTheme="minorEastAsia" w:hAnsiTheme="minorEastAsia" w:hint="eastAsia"/>
                <w:b/>
                <w:szCs w:val="21"/>
              </w:rPr>
              <w:t>预算金额（元）:</w:t>
            </w:r>
            <w:r w:rsidRPr="004A1622">
              <w:t xml:space="preserve"> </w:t>
            </w:r>
            <w:r w:rsidRPr="004A1622">
              <w:rPr>
                <w:rFonts w:asciiTheme="minorEastAsia" w:eastAsiaTheme="minorEastAsia" w:hAnsiTheme="minorEastAsia"/>
                <w:szCs w:val="21"/>
              </w:rPr>
              <w:t>1150000.00</w:t>
            </w:r>
          </w:p>
          <w:p w:rsidR="00DD3EED" w:rsidRPr="004A1622" w:rsidRDefault="003F6106">
            <w:pPr>
              <w:spacing w:line="400" w:lineRule="exact"/>
              <w:ind w:firstLineChars="200" w:firstLine="422"/>
              <w:rPr>
                <w:rFonts w:asciiTheme="minorEastAsia" w:eastAsiaTheme="minorEastAsia" w:hAnsiTheme="minorEastAsia"/>
                <w:szCs w:val="21"/>
              </w:rPr>
            </w:pPr>
            <w:r w:rsidRPr="004A1622">
              <w:rPr>
                <w:rFonts w:asciiTheme="minorEastAsia" w:eastAsiaTheme="minorEastAsia" w:hAnsiTheme="minorEastAsia" w:hint="eastAsia"/>
                <w:b/>
                <w:szCs w:val="21"/>
              </w:rPr>
              <w:t>简要规格描述或项目基本概况介绍、用途：</w:t>
            </w:r>
            <w:r w:rsidRPr="004A1622">
              <w:rPr>
                <w:rFonts w:asciiTheme="minorEastAsia" w:eastAsiaTheme="minorEastAsia" w:hAnsiTheme="minorEastAsia" w:hint="eastAsia"/>
                <w:szCs w:val="21"/>
              </w:rPr>
              <w:t>2024年自治区农业转移人口市民化奖励资金建设项目幼儿园教育教学设施设备（采购目录外货物）1批，具体内容以竞争性谈判文件第二章《采购需求》为准。</w:t>
            </w:r>
          </w:p>
          <w:p w:rsidR="00DD3EED" w:rsidRPr="004A1622" w:rsidRDefault="003F6106">
            <w:pPr>
              <w:spacing w:line="400" w:lineRule="exact"/>
              <w:ind w:firstLineChars="200" w:firstLine="422"/>
              <w:rPr>
                <w:rFonts w:asciiTheme="minorEastAsia" w:eastAsiaTheme="minorEastAsia" w:hAnsiTheme="minorEastAsia"/>
                <w:szCs w:val="21"/>
              </w:rPr>
            </w:pPr>
            <w:r w:rsidRPr="004A1622">
              <w:rPr>
                <w:rFonts w:asciiTheme="minorEastAsia" w:eastAsiaTheme="minorEastAsia" w:hAnsiTheme="minorEastAsia" w:hint="eastAsia"/>
                <w:b/>
                <w:szCs w:val="21"/>
              </w:rPr>
              <w:t>最高限价（如有）：</w:t>
            </w:r>
            <w:r w:rsidRPr="004A1622">
              <w:rPr>
                <w:rFonts w:asciiTheme="minorEastAsia" w:eastAsiaTheme="minorEastAsia" w:hAnsiTheme="minorEastAsia"/>
                <w:szCs w:val="21"/>
              </w:rPr>
              <w:t>1150000.00</w:t>
            </w:r>
          </w:p>
          <w:p w:rsidR="00DD3EED" w:rsidRPr="004A1622" w:rsidRDefault="003F6106">
            <w:pPr>
              <w:spacing w:line="400" w:lineRule="exact"/>
              <w:ind w:firstLineChars="200" w:firstLine="422"/>
              <w:rPr>
                <w:rFonts w:asciiTheme="minorEastAsia" w:eastAsiaTheme="minorEastAsia" w:hAnsiTheme="minorEastAsia"/>
                <w:szCs w:val="21"/>
              </w:rPr>
            </w:pPr>
            <w:r w:rsidRPr="004A1622">
              <w:rPr>
                <w:rFonts w:asciiTheme="minorEastAsia" w:eastAsiaTheme="minorEastAsia" w:hAnsiTheme="minorEastAsia" w:hint="eastAsia"/>
                <w:b/>
                <w:szCs w:val="21"/>
              </w:rPr>
              <w:t>合同履约期限：</w:t>
            </w:r>
            <w:r w:rsidRPr="004A1622">
              <w:rPr>
                <w:rFonts w:asciiTheme="minorEastAsia" w:eastAsiaTheme="minorEastAsia" w:hAnsiTheme="minorEastAsia" w:hint="eastAsia"/>
                <w:szCs w:val="21"/>
              </w:rPr>
              <w:t>自合同签订之日起 30日（日历天）内交货并安装调式完毕交付使用。</w:t>
            </w:r>
          </w:p>
          <w:p w:rsidR="00DD3EED" w:rsidRPr="004A1622" w:rsidRDefault="003F6106">
            <w:pPr>
              <w:spacing w:line="400" w:lineRule="exact"/>
              <w:ind w:firstLineChars="200" w:firstLine="422"/>
              <w:rPr>
                <w:rFonts w:asciiTheme="minorEastAsia" w:eastAsiaTheme="minorEastAsia" w:hAnsiTheme="minorEastAsia"/>
                <w:b/>
                <w:szCs w:val="21"/>
              </w:rPr>
            </w:pPr>
            <w:r w:rsidRPr="004A1622">
              <w:rPr>
                <w:rFonts w:asciiTheme="minorEastAsia" w:eastAsiaTheme="minorEastAsia" w:hAnsiTheme="minorEastAsia" w:hint="eastAsia"/>
                <w:b/>
                <w:szCs w:val="21"/>
              </w:rPr>
              <w:t>本项目（否）接受联合体投标</w:t>
            </w:r>
          </w:p>
          <w:p w:rsidR="00DD3EED" w:rsidRPr="004A1622" w:rsidRDefault="003F6106">
            <w:pPr>
              <w:spacing w:line="400" w:lineRule="exact"/>
              <w:ind w:firstLineChars="200" w:firstLine="422"/>
              <w:rPr>
                <w:rFonts w:asciiTheme="minorEastAsia" w:eastAsiaTheme="minorEastAsia" w:hAnsiTheme="minorEastAsia"/>
                <w:b/>
                <w:szCs w:val="21"/>
              </w:rPr>
            </w:pPr>
            <w:r w:rsidRPr="004A1622">
              <w:rPr>
                <w:rFonts w:asciiTheme="minorEastAsia" w:eastAsiaTheme="minorEastAsia" w:hAnsiTheme="minorEastAsia" w:hint="eastAsia"/>
                <w:b/>
                <w:szCs w:val="21"/>
              </w:rPr>
              <w:t>备注：/</w:t>
            </w:r>
          </w:p>
        </w:tc>
      </w:tr>
    </w:tbl>
    <w:p w:rsidR="00DD3EED" w:rsidRPr="004A1622" w:rsidRDefault="003F6106">
      <w:pPr>
        <w:spacing w:line="400" w:lineRule="exact"/>
        <w:ind w:firstLineChars="200" w:firstLine="482"/>
        <w:rPr>
          <w:rFonts w:asciiTheme="minorEastAsia" w:eastAsiaTheme="minorEastAsia" w:hAnsiTheme="minorEastAsia" w:cs="宋体"/>
          <w:bCs/>
          <w:sz w:val="24"/>
        </w:rPr>
      </w:pPr>
      <w:bookmarkStart w:id="10" w:name="_Toc28359013"/>
      <w:bookmarkStart w:id="11" w:name="_Toc35393630"/>
      <w:bookmarkStart w:id="12" w:name="_Toc35393799"/>
      <w:bookmarkStart w:id="13" w:name="_Toc44229879"/>
      <w:bookmarkStart w:id="14" w:name="_Toc28359090"/>
      <w:r w:rsidRPr="004A1622">
        <w:rPr>
          <w:rFonts w:asciiTheme="minorEastAsia" w:eastAsiaTheme="minorEastAsia" w:hAnsiTheme="minorEastAsia" w:cs="宋体" w:hint="eastAsia"/>
          <w:b/>
          <w:kern w:val="44"/>
          <w:sz w:val="24"/>
        </w:rPr>
        <w:t>二、供应商的资格条件</w:t>
      </w:r>
      <w:bookmarkEnd w:id="10"/>
      <w:bookmarkEnd w:id="11"/>
      <w:bookmarkEnd w:id="12"/>
      <w:bookmarkEnd w:id="13"/>
      <w:bookmarkEnd w:id="14"/>
    </w:p>
    <w:p w:rsidR="00DD3EED" w:rsidRPr="004A1622" w:rsidRDefault="003F6106">
      <w:pPr>
        <w:spacing w:line="400" w:lineRule="exact"/>
        <w:ind w:firstLineChars="200" w:firstLine="420"/>
        <w:rPr>
          <w:rFonts w:asciiTheme="minorEastAsia" w:eastAsiaTheme="minorEastAsia" w:hAnsiTheme="minorEastAsia"/>
          <w:szCs w:val="21"/>
        </w:rPr>
      </w:pPr>
      <w:r w:rsidRPr="004A1622">
        <w:rPr>
          <w:rFonts w:asciiTheme="minorEastAsia" w:eastAsiaTheme="minorEastAsia" w:hAnsiTheme="minorEastAsia" w:hint="eastAsia"/>
          <w:szCs w:val="21"/>
        </w:rPr>
        <w:t>1.满足《中华人民共和国政府采购法》第二十二条规定；</w:t>
      </w:r>
    </w:p>
    <w:p w:rsidR="00DD3EED" w:rsidRPr="004A1622" w:rsidRDefault="003F6106">
      <w:pPr>
        <w:spacing w:line="400" w:lineRule="exact"/>
        <w:ind w:firstLineChars="200" w:firstLine="420"/>
        <w:rPr>
          <w:rFonts w:asciiTheme="minorEastAsia" w:eastAsiaTheme="minorEastAsia" w:hAnsiTheme="minorEastAsia"/>
          <w:szCs w:val="21"/>
        </w:rPr>
      </w:pPr>
      <w:r w:rsidRPr="004A1622">
        <w:rPr>
          <w:rFonts w:asciiTheme="minorEastAsia" w:eastAsiaTheme="minorEastAsia" w:hAnsiTheme="minorEastAsia" w:hint="eastAsia"/>
          <w:szCs w:val="21"/>
        </w:rPr>
        <w:t>2.落实政府采购政策需满足的资格要求：</w:t>
      </w:r>
    </w:p>
    <w:p w:rsidR="00DD3EED" w:rsidRPr="004A1622" w:rsidRDefault="003F6106">
      <w:pPr>
        <w:spacing w:line="400" w:lineRule="exact"/>
        <w:ind w:firstLineChars="200" w:firstLine="420"/>
        <w:rPr>
          <w:rFonts w:asciiTheme="minorEastAsia" w:eastAsiaTheme="minorEastAsia" w:hAnsiTheme="minorEastAsia"/>
          <w:szCs w:val="21"/>
        </w:rPr>
      </w:pPr>
      <w:r w:rsidRPr="004A1622">
        <w:rPr>
          <w:rFonts w:ascii="MS Mincho" w:eastAsia="MS Mincho" w:hAnsi="MS Mincho" w:cs="MS Mincho" w:hint="eastAsia"/>
          <w:szCs w:val="21"/>
        </w:rPr>
        <w:t>☑</w:t>
      </w:r>
      <w:r w:rsidRPr="004A1622">
        <w:rPr>
          <w:rFonts w:asciiTheme="minorEastAsia" w:eastAsiaTheme="minorEastAsia" w:hAnsiTheme="minorEastAsia" w:hint="eastAsia"/>
          <w:szCs w:val="21"/>
        </w:rPr>
        <w:t>专门面向中小企业采购的项目，竞标产品制造商须为</w:t>
      </w:r>
      <w:r w:rsidR="004A1622" w:rsidRPr="004A1622">
        <w:rPr>
          <w:rFonts w:asciiTheme="minorEastAsia" w:eastAsiaTheme="minorEastAsia" w:hAnsiTheme="minorEastAsia" w:hint="eastAsia"/>
          <w:szCs w:val="21"/>
        </w:rPr>
        <w:t>中型或小型或微型</w:t>
      </w:r>
      <w:r w:rsidRPr="004A1622">
        <w:rPr>
          <w:rFonts w:asciiTheme="minorEastAsia" w:eastAsiaTheme="minorEastAsia" w:hAnsiTheme="minorEastAsia" w:hint="eastAsia"/>
          <w:szCs w:val="21"/>
        </w:rPr>
        <w:t>企业（监狱企业、残疾人福利性单位视同小型、微型企业）。</w:t>
      </w:r>
    </w:p>
    <w:p w:rsidR="00DD3EED" w:rsidRPr="004A1622" w:rsidRDefault="003F6106">
      <w:pPr>
        <w:spacing w:line="400" w:lineRule="exact"/>
        <w:ind w:firstLineChars="200" w:firstLine="420"/>
        <w:rPr>
          <w:rFonts w:asciiTheme="minorEastAsia" w:eastAsiaTheme="minorEastAsia" w:hAnsiTheme="minorEastAsia"/>
          <w:szCs w:val="21"/>
        </w:rPr>
      </w:pPr>
      <w:r w:rsidRPr="004A1622">
        <w:rPr>
          <w:rFonts w:asciiTheme="minorEastAsia" w:eastAsiaTheme="minorEastAsia" w:hAnsiTheme="minorEastAsia" w:hint="eastAsia"/>
          <w:szCs w:val="21"/>
        </w:rPr>
        <w:t>□</w:t>
      </w:r>
      <w:r w:rsidRPr="004A1622">
        <w:rPr>
          <w:rFonts w:ascii="宋体" w:hAnsi="宋体" w:cs="宋体" w:hint="eastAsia"/>
          <w:szCs w:val="21"/>
        </w:rPr>
        <w:t>非专门面向中小企业采购的项目</w:t>
      </w:r>
    </w:p>
    <w:p w:rsidR="00DD3EED" w:rsidRPr="004A1622" w:rsidRDefault="003F6106">
      <w:pPr>
        <w:spacing w:line="400" w:lineRule="exact"/>
        <w:ind w:firstLineChars="200" w:firstLine="420"/>
        <w:rPr>
          <w:rFonts w:asciiTheme="minorEastAsia" w:eastAsiaTheme="minorEastAsia" w:hAnsiTheme="minorEastAsia"/>
          <w:szCs w:val="21"/>
        </w:rPr>
      </w:pPr>
      <w:r w:rsidRPr="004A1622">
        <w:rPr>
          <w:rFonts w:asciiTheme="minorEastAsia" w:eastAsiaTheme="minorEastAsia" w:hAnsiTheme="minorEastAsia" w:hint="eastAsia"/>
          <w:szCs w:val="21"/>
        </w:rPr>
        <w:t>3.本项目的特定资格要求：</w:t>
      </w:r>
      <w:r w:rsidRPr="004A1622">
        <w:rPr>
          <w:rFonts w:asciiTheme="minorEastAsia" w:eastAsiaTheme="minorEastAsia" w:hAnsiTheme="minorEastAsia" w:hint="eastAsia"/>
        </w:rPr>
        <w:t>无。</w:t>
      </w:r>
    </w:p>
    <w:p w:rsidR="00DD3EED" w:rsidRPr="004A1622" w:rsidRDefault="003F6106">
      <w:pPr>
        <w:spacing w:line="400" w:lineRule="exact"/>
        <w:ind w:firstLineChars="200" w:firstLine="482"/>
        <w:rPr>
          <w:rFonts w:asciiTheme="minorEastAsia" w:eastAsiaTheme="minorEastAsia" w:hAnsiTheme="minorEastAsia"/>
          <w:b/>
          <w:bCs/>
          <w:sz w:val="24"/>
        </w:rPr>
      </w:pPr>
      <w:r w:rsidRPr="004A1622">
        <w:rPr>
          <w:rFonts w:asciiTheme="minorEastAsia" w:eastAsiaTheme="minorEastAsia" w:hAnsiTheme="minorEastAsia" w:hint="eastAsia"/>
          <w:b/>
          <w:bCs/>
          <w:sz w:val="24"/>
        </w:rPr>
        <w:t>三、获取竞争性谈判文件</w:t>
      </w:r>
      <w:bookmarkEnd w:id="6"/>
      <w:bookmarkEnd w:id="7"/>
      <w:bookmarkEnd w:id="8"/>
      <w:bookmarkEnd w:id="9"/>
    </w:p>
    <w:p w:rsidR="00DD3EED" w:rsidRPr="004A1622" w:rsidRDefault="003F6106">
      <w:pPr>
        <w:snapToGrid w:val="0"/>
        <w:spacing w:line="400" w:lineRule="exact"/>
        <w:ind w:firstLineChars="200" w:firstLine="420"/>
        <w:rPr>
          <w:rFonts w:asciiTheme="minorEastAsia" w:eastAsiaTheme="minorEastAsia" w:hAnsiTheme="minorEastAsia"/>
          <w:szCs w:val="21"/>
        </w:rPr>
      </w:pPr>
      <w:bookmarkStart w:id="15" w:name="_Toc28359005"/>
      <w:bookmarkStart w:id="16" w:name="_Toc35393624"/>
      <w:bookmarkStart w:id="17" w:name="_Toc35393793"/>
      <w:bookmarkStart w:id="18" w:name="_Toc28359082"/>
      <w:r w:rsidRPr="004A1622">
        <w:rPr>
          <w:rFonts w:asciiTheme="minorEastAsia" w:eastAsiaTheme="minorEastAsia" w:hAnsiTheme="minorEastAsia" w:hint="eastAsia"/>
          <w:szCs w:val="21"/>
        </w:rPr>
        <w:t>时间：2024年8月</w:t>
      </w:r>
      <w:r w:rsidR="008A1586" w:rsidRPr="004A1622">
        <w:rPr>
          <w:rFonts w:asciiTheme="minorEastAsia" w:eastAsiaTheme="minorEastAsia" w:hAnsiTheme="minorEastAsia" w:hint="eastAsia"/>
          <w:szCs w:val="21"/>
        </w:rPr>
        <w:t>12</w:t>
      </w:r>
      <w:r w:rsidRPr="004A1622">
        <w:rPr>
          <w:rFonts w:asciiTheme="minorEastAsia" w:eastAsiaTheme="minorEastAsia" w:hAnsiTheme="minorEastAsia" w:hint="eastAsia"/>
          <w:szCs w:val="21"/>
        </w:rPr>
        <w:t>日至</w:t>
      </w:r>
      <w:r w:rsidR="008A1586" w:rsidRPr="004A1622">
        <w:rPr>
          <w:rFonts w:asciiTheme="minorEastAsia" w:eastAsiaTheme="minorEastAsia" w:hAnsiTheme="minorEastAsia" w:hint="eastAsia"/>
          <w:szCs w:val="21"/>
        </w:rPr>
        <w:t>2025年8月18日</w:t>
      </w:r>
      <w:r w:rsidRPr="004A1622">
        <w:rPr>
          <w:rFonts w:asciiTheme="minorEastAsia" w:eastAsiaTheme="minorEastAsia" w:hAnsiTheme="minorEastAsia" w:hint="eastAsia"/>
          <w:szCs w:val="21"/>
        </w:rPr>
        <w:t>，每天上午00:00至11:59，下午12:00至23:59（北京</w:t>
      </w:r>
      <w:r w:rsidRPr="004A1622">
        <w:rPr>
          <w:rFonts w:asciiTheme="minorEastAsia" w:eastAsiaTheme="minorEastAsia" w:hAnsiTheme="minorEastAsia" w:hint="eastAsia"/>
          <w:szCs w:val="21"/>
        </w:rPr>
        <w:lastRenderedPageBreak/>
        <w:t>时间）</w:t>
      </w:r>
    </w:p>
    <w:p w:rsidR="00DD3EED" w:rsidRPr="004A1622" w:rsidRDefault="003F6106">
      <w:pPr>
        <w:spacing w:line="400" w:lineRule="exact"/>
        <w:ind w:firstLineChars="200" w:firstLine="420"/>
        <w:rPr>
          <w:rFonts w:asciiTheme="minorEastAsia" w:eastAsiaTheme="minorEastAsia" w:hAnsiTheme="minorEastAsia"/>
          <w:szCs w:val="21"/>
        </w:rPr>
      </w:pPr>
      <w:r w:rsidRPr="004A1622">
        <w:rPr>
          <w:rFonts w:asciiTheme="minorEastAsia" w:eastAsiaTheme="minorEastAsia" w:hAnsiTheme="minorEastAsia" w:hint="eastAsia"/>
          <w:szCs w:val="21"/>
        </w:rPr>
        <w:t>地点：广西政府采购云平台（https://www.gcy.zfcg.gxzf.gov.cn/）</w:t>
      </w:r>
    </w:p>
    <w:p w:rsidR="00DD3EED" w:rsidRPr="004A1622" w:rsidRDefault="003F6106">
      <w:pPr>
        <w:spacing w:line="400" w:lineRule="exact"/>
        <w:ind w:firstLineChars="200" w:firstLine="420"/>
        <w:rPr>
          <w:rFonts w:asciiTheme="minorEastAsia" w:eastAsiaTheme="minorEastAsia" w:hAnsiTheme="minorEastAsia"/>
          <w:b/>
          <w:bCs/>
          <w:sz w:val="24"/>
        </w:rPr>
      </w:pPr>
      <w:r w:rsidRPr="004A1622">
        <w:rPr>
          <w:rFonts w:asciiTheme="minorEastAsia" w:eastAsiaTheme="minorEastAsia" w:hAnsiTheme="minorEastAsia" w:hint="eastAsia"/>
          <w:szCs w:val="21"/>
        </w:rPr>
        <w:t>方式：网上下载。本项目不发放纸质采购文件，供应商可自行在广西政府采购云平台（https://www.gcy.zfcg.gxzf.gov.cn/）下载采购文件（操作路径：登录广西政府采购云平台-项目采购-获取采购文件-找到本项目-点击“申请获取采购文件”），电子响应文件制作需要基于广西政府采购云平台（https://www.gcy.zfcg.gxzf.gov.cn/）获取的采购文件编制。</w:t>
      </w:r>
    </w:p>
    <w:p w:rsidR="00DD3EED" w:rsidRPr="004A1622" w:rsidRDefault="003F6106">
      <w:pPr>
        <w:snapToGrid w:val="0"/>
        <w:spacing w:line="400" w:lineRule="exact"/>
        <w:ind w:firstLineChars="200" w:firstLine="420"/>
        <w:rPr>
          <w:rFonts w:asciiTheme="minorEastAsia" w:eastAsiaTheme="minorEastAsia" w:hAnsiTheme="minorEastAsia"/>
          <w:szCs w:val="21"/>
        </w:rPr>
      </w:pPr>
      <w:r w:rsidRPr="004A1622">
        <w:rPr>
          <w:rFonts w:asciiTheme="minorEastAsia" w:eastAsiaTheme="minorEastAsia" w:hAnsiTheme="minorEastAsia" w:hint="eastAsia"/>
          <w:szCs w:val="21"/>
        </w:rPr>
        <w:t>售价：0元。</w:t>
      </w:r>
    </w:p>
    <w:p w:rsidR="00DD3EED" w:rsidRPr="004A1622" w:rsidRDefault="003F6106">
      <w:pPr>
        <w:spacing w:line="400" w:lineRule="exact"/>
        <w:ind w:firstLineChars="200" w:firstLine="482"/>
        <w:rPr>
          <w:rFonts w:asciiTheme="minorEastAsia" w:eastAsiaTheme="minorEastAsia" w:hAnsiTheme="minorEastAsia"/>
          <w:b/>
          <w:bCs/>
          <w:sz w:val="24"/>
        </w:rPr>
      </w:pPr>
      <w:r w:rsidRPr="004A1622">
        <w:rPr>
          <w:rFonts w:asciiTheme="minorEastAsia" w:eastAsiaTheme="minorEastAsia" w:hAnsiTheme="minorEastAsia" w:hint="eastAsia"/>
          <w:b/>
          <w:bCs/>
          <w:sz w:val="24"/>
        </w:rPr>
        <w:t>四、</w:t>
      </w:r>
      <w:bookmarkEnd w:id="15"/>
      <w:bookmarkEnd w:id="16"/>
      <w:bookmarkEnd w:id="17"/>
      <w:bookmarkEnd w:id="18"/>
      <w:r w:rsidRPr="004A1622">
        <w:rPr>
          <w:rFonts w:asciiTheme="minorEastAsia" w:eastAsiaTheme="minorEastAsia" w:hAnsiTheme="minorEastAsia" w:hint="eastAsia"/>
          <w:b/>
          <w:bCs/>
          <w:sz w:val="24"/>
        </w:rPr>
        <w:t>响应文件提交</w:t>
      </w:r>
    </w:p>
    <w:p w:rsidR="00DD3EED" w:rsidRPr="004A1622" w:rsidRDefault="003F6106">
      <w:pPr>
        <w:spacing w:line="400" w:lineRule="exact"/>
        <w:ind w:firstLineChars="200" w:firstLine="420"/>
        <w:rPr>
          <w:rFonts w:asciiTheme="minorEastAsia" w:eastAsiaTheme="minorEastAsia" w:hAnsiTheme="minorEastAsia"/>
          <w:bCs/>
          <w:szCs w:val="21"/>
        </w:rPr>
      </w:pPr>
      <w:r w:rsidRPr="004A1622">
        <w:rPr>
          <w:rFonts w:asciiTheme="minorEastAsia" w:eastAsiaTheme="minorEastAsia" w:hAnsiTheme="minorEastAsia" w:hint="eastAsia"/>
          <w:szCs w:val="21"/>
        </w:rPr>
        <w:t>1、首次响应文件提交截止时间</w:t>
      </w:r>
      <w:r w:rsidRPr="004A1622">
        <w:rPr>
          <w:rFonts w:asciiTheme="minorEastAsia" w:eastAsiaTheme="minorEastAsia" w:hAnsiTheme="minorEastAsia" w:hint="eastAsia"/>
          <w:bCs/>
          <w:szCs w:val="21"/>
        </w:rPr>
        <w:t>（北京时间）：</w:t>
      </w:r>
      <w:r w:rsidR="008A1586" w:rsidRPr="004A1622">
        <w:rPr>
          <w:rFonts w:asciiTheme="minorEastAsia" w:eastAsiaTheme="minorEastAsia" w:hAnsiTheme="minorEastAsia" w:hint="eastAsia"/>
          <w:bCs/>
          <w:szCs w:val="21"/>
          <w:u w:val="single"/>
        </w:rPr>
        <w:t>2025年8月18日</w:t>
      </w:r>
      <w:r w:rsidR="008A1586" w:rsidRPr="004A1622">
        <w:rPr>
          <w:rFonts w:asciiTheme="minorEastAsia" w:eastAsiaTheme="minorEastAsia" w:hAnsiTheme="minorEastAsia" w:cs="宋体" w:hint="eastAsia"/>
          <w:bCs/>
          <w:szCs w:val="21"/>
          <w:u w:val="single"/>
        </w:rPr>
        <w:t>9点30分</w:t>
      </w:r>
      <w:r w:rsidRPr="004A1622">
        <w:rPr>
          <w:rFonts w:asciiTheme="minorEastAsia" w:eastAsiaTheme="minorEastAsia" w:hAnsiTheme="minorEastAsia" w:cs="宋体" w:hint="eastAsia"/>
          <w:bCs/>
          <w:szCs w:val="21"/>
          <w:u w:val="single"/>
        </w:rPr>
        <w:t>（</w:t>
      </w:r>
      <w:r w:rsidRPr="004A1622">
        <w:rPr>
          <w:rFonts w:asciiTheme="minorEastAsia" w:eastAsiaTheme="minorEastAsia" w:hAnsiTheme="minorEastAsia" w:hint="eastAsia"/>
          <w:bCs/>
          <w:szCs w:val="21"/>
        </w:rPr>
        <w:t>北京时间）</w:t>
      </w:r>
    </w:p>
    <w:p w:rsidR="00DD3EED" w:rsidRPr="004A1622" w:rsidRDefault="003F6106">
      <w:pPr>
        <w:spacing w:line="400" w:lineRule="exact"/>
        <w:ind w:firstLineChars="200" w:firstLine="420"/>
        <w:rPr>
          <w:rFonts w:asciiTheme="minorEastAsia" w:eastAsiaTheme="minorEastAsia" w:hAnsiTheme="minorEastAsia"/>
          <w:szCs w:val="21"/>
        </w:rPr>
      </w:pPr>
      <w:r w:rsidRPr="004A1622">
        <w:rPr>
          <w:rFonts w:asciiTheme="minorEastAsia" w:eastAsiaTheme="minorEastAsia" w:hAnsiTheme="minorEastAsia" w:hint="eastAsia"/>
          <w:szCs w:val="21"/>
        </w:rPr>
        <w:t>2、首次响应文件提交地点：</w:t>
      </w:r>
    </w:p>
    <w:p w:rsidR="00DD3EED" w:rsidRPr="004A1622" w:rsidRDefault="003F6106">
      <w:pPr>
        <w:spacing w:line="400" w:lineRule="exact"/>
        <w:ind w:firstLineChars="200" w:firstLine="420"/>
        <w:rPr>
          <w:rFonts w:asciiTheme="minorEastAsia" w:eastAsiaTheme="minorEastAsia" w:hAnsiTheme="minorEastAsia"/>
          <w:szCs w:val="21"/>
        </w:rPr>
      </w:pPr>
      <w:r w:rsidRPr="004A1622">
        <w:rPr>
          <w:rFonts w:asciiTheme="minorEastAsia" w:eastAsiaTheme="minorEastAsia" w:hAnsiTheme="minorEastAsia" w:hint="eastAsia"/>
          <w:szCs w:val="21"/>
        </w:rPr>
        <w:t>（1）响应文件提交方式：本项目为南宁市全流程电子化项目，通过广西政府采购云平台（https://www.gcy.zfcg.gxzf.gov.cn/）实行在线电子响应，供应商应先安装“广西政府采购云平台电子交易客户端”（请自行前往广西政府采购云平台进行下载），并按照本项目采购文件和广西政府采购云平台的要求编制、加密后在投标截止时间前通过网络上传至广西政府采购云平台，供应商在广西政府采购云平台提交电子版响应文件时，请填写参加远程采购活动经办人联系方式，电子响应文件具体操作流程详见本公告附件2。</w:t>
      </w:r>
    </w:p>
    <w:p w:rsidR="00DD3EED" w:rsidRPr="004A1622" w:rsidRDefault="003F6106">
      <w:pPr>
        <w:spacing w:line="400" w:lineRule="exact"/>
        <w:ind w:firstLineChars="200" w:firstLine="420"/>
        <w:rPr>
          <w:rFonts w:asciiTheme="minorEastAsia" w:eastAsiaTheme="minorEastAsia" w:hAnsiTheme="minorEastAsia"/>
          <w:szCs w:val="21"/>
        </w:rPr>
      </w:pPr>
      <w:r w:rsidRPr="004A1622">
        <w:rPr>
          <w:rFonts w:asciiTheme="minorEastAsia" w:eastAsiaTheme="minorEastAsia" w:hAnsiTheme="minorEastAsia" w:hint="eastAsia"/>
          <w:szCs w:val="21"/>
        </w:rPr>
        <w:t>（2）未进行网上注册并办理数字证书（CA 认证）的供应商将无法参与本项目政府采购活动，潜在供应商应要尽早完成电子交易平台上的 CA 数字证书办理（申领流程见本公告附件1），并在首次响应文件提交截止时间前提交响应文件。</w:t>
      </w:r>
    </w:p>
    <w:p w:rsidR="00DD3EED" w:rsidRPr="004A1622" w:rsidRDefault="003F6106">
      <w:pPr>
        <w:spacing w:line="400" w:lineRule="exact"/>
        <w:ind w:firstLineChars="200" w:firstLine="420"/>
        <w:rPr>
          <w:rFonts w:asciiTheme="minorEastAsia" w:eastAsiaTheme="minorEastAsia" w:hAnsiTheme="minorEastAsia"/>
          <w:szCs w:val="21"/>
        </w:rPr>
      </w:pPr>
      <w:r w:rsidRPr="004A1622">
        <w:rPr>
          <w:rFonts w:asciiTheme="minorEastAsia" w:eastAsiaTheme="minorEastAsia" w:hAnsiTheme="minorEastAsia" w:hint="eastAsia"/>
          <w:szCs w:val="21"/>
        </w:rPr>
        <w:t>（3）为确保网上操作合法、有效和安全，请供应商确保在电子响应过程中能够对相关数据 电文进行加密和使用电子签章，妥善保管 CA 数字证书并使用有效的 CA 数字证书参与整个采购活动。</w:t>
      </w:r>
    </w:p>
    <w:p w:rsidR="00DD3EED" w:rsidRPr="004A1622" w:rsidRDefault="003F6106">
      <w:pPr>
        <w:spacing w:line="400" w:lineRule="exact"/>
        <w:ind w:firstLineChars="200" w:firstLine="420"/>
        <w:rPr>
          <w:rFonts w:asciiTheme="minorEastAsia" w:eastAsiaTheme="minorEastAsia" w:hAnsiTheme="minorEastAsia"/>
          <w:szCs w:val="21"/>
        </w:rPr>
      </w:pPr>
      <w:r w:rsidRPr="004A1622">
        <w:rPr>
          <w:rFonts w:asciiTheme="minorEastAsia" w:eastAsiaTheme="minorEastAsia" w:hAnsiTheme="minorEastAsia" w:hint="eastAsia"/>
          <w:szCs w:val="21"/>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 响应文件提交截止时间以后上传递交的响应文件的，广西政府采购云平台将予以拒收。</w:t>
      </w:r>
    </w:p>
    <w:p w:rsidR="00DD3EED" w:rsidRPr="004A1622" w:rsidRDefault="003F6106">
      <w:pPr>
        <w:spacing w:line="400" w:lineRule="exact"/>
        <w:ind w:firstLineChars="200" w:firstLine="420"/>
        <w:rPr>
          <w:rFonts w:asciiTheme="minorEastAsia" w:eastAsiaTheme="minorEastAsia" w:hAnsiTheme="minorEastAsia"/>
          <w:szCs w:val="21"/>
        </w:rPr>
      </w:pPr>
      <w:r w:rsidRPr="004A1622">
        <w:rPr>
          <w:rFonts w:asciiTheme="minorEastAsia" w:eastAsiaTheme="minorEastAsia" w:hAnsiTheme="minorEastAsia" w:hint="eastAsia"/>
          <w:szCs w:val="21"/>
        </w:rPr>
        <w:t>3、CA 证书在线解密：首次响应文件开启时，须要供应商携带制作响应文件时用来加密的有效数字证书（CA 认证）登录广西政府采购云平台电子开标大厅现场按规定时间对加密的响应文件进行解密，详见采购文件“第三章供应商须知正文25.2条。”，未能按要求进行解密的，由此产生的后果由供应商自行承担。</w:t>
      </w:r>
    </w:p>
    <w:p w:rsidR="00DD3EED" w:rsidRPr="004A1622" w:rsidRDefault="003F6106">
      <w:pPr>
        <w:spacing w:line="400" w:lineRule="exact"/>
        <w:ind w:firstLineChars="200" w:firstLine="420"/>
        <w:rPr>
          <w:rFonts w:asciiTheme="minorEastAsia" w:eastAsiaTheme="minorEastAsia" w:hAnsiTheme="minorEastAsia"/>
          <w:szCs w:val="21"/>
        </w:rPr>
      </w:pPr>
      <w:r w:rsidRPr="004A1622">
        <w:rPr>
          <w:rFonts w:asciiTheme="minorEastAsia" w:eastAsiaTheme="minorEastAsia" w:hAnsiTheme="minorEastAsia" w:hint="eastAsia"/>
          <w:szCs w:val="21"/>
        </w:rPr>
        <w:t>4、供应商需要在具备有摄像头及语音功能且互联网网络状况良好的电脑登录广西政府采购云平台远程开标大厅参与本次谈判，否则后果自负。</w:t>
      </w:r>
    </w:p>
    <w:p w:rsidR="00DD3EED" w:rsidRPr="004A1622" w:rsidRDefault="003F6106">
      <w:pPr>
        <w:spacing w:line="400" w:lineRule="exact"/>
        <w:ind w:firstLineChars="200" w:firstLine="482"/>
        <w:rPr>
          <w:rFonts w:asciiTheme="minorEastAsia" w:eastAsiaTheme="minorEastAsia" w:hAnsiTheme="minorEastAsia"/>
          <w:b/>
          <w:bCs/>
          <w:sz w:val="24"/>
        </w:rPr>
      </w:pPr>
      <w:r w:rsidRPr="004A1622">
        <w:rPr>
          <w:rFonts w:asciiTheme="minorEastAsia" w:eastAsiaTheme="minorEastAsia" w:hAnsiTheme="minorEastAsia" w:hint="eastAsia"/>
          <w:b/>
          <w:bCs/>
          <w:sz w:val="24"/>
        </w:rPr>
        <w:t>五、开启（首次响应文件开启时间）</w:t>
      </w:r>
    </w:p>
    <w:p w:rsidR="00DD3EED" w:rsidRPr="004A1622" w:rsidRDefault="003F6106">
      <w:pPr>
        <w:spacing w:line="400" w:lineRule="exact"/>
        <w:ind w:firstLineChars="200" w:firstLine="420"/>
        <w:rPr>
          <w:rFonts w:asciiTheme="minorEastAsia" w:eastAsiaTheme="minorEastAsia" w:hAnsiTheme="minorEastAsia"/>
          <w:bCs/>
          <w:szCs w:val="21"/>
          <w:u w:val="single"/>
        </w:rPr>
      </w:pPr>
      <w:r w:rsidRPr="004A1622">
        <w:rPr>
          <w:rFonts w:asciiTheme="minorEastAsia" w:eastAsiaTheme="minorEastAsia" w:hAnsiTheme="minorEastAsia" w:hint="eastAsia"/>
          <w:szCs w:val="21"/>
        </w:rPr>
        <w:t>1</w:t>
      </w:r>
      <w:r w:rsidRPr="004A1622">
        <w:rPr>
          <w:rFonts w:asciiTheme="minorEastAsia" w:eastAsiaTheme="minorEastAsia" w:hAnsiTheme="minorEastAsia"/>
          <w:szCs w:val="21"/>
        </w:rPr>
        <w:t>.</w:t>
      </w:r>
      <w:r w:rsidRPr="004A1622">
        <w:rPr>
          <w:rFonts w:asciiTheme="minorEastAsia" w:eastAsiaTheme="minorEastAsia" w:hAnsiTheme="minorEastAsia" w:hint="eastAsia"/>
          <w:szCs w:val="21"/>
        </w:rPr>
        <w:t>时间</w:t>
      </w:r>
      <w:r w:rsidRPr="004A1622">
        <w:rPr>
          <w:rFonts w:asciiTheme="minorEastAsia" w:eastAsiaTheme="minorEastAsia" w:hAnsiTheme="minorEastAsia" w:hint="eastAsia"/>
          <w:bCs/>
          <w:szCs w:val="21"/>
        </w:rPr>
        <w:t>（北京时间）</w:t>
      </w:r>
      <w:r w:rsidRPr="004A1622">
        <w:rPr>
          <w:rFonts w:asciiTheme="minorEastAsia" w:eastAsiaTheme="minorEastAsia" w:hAnsiTheme="minorEastAsia" w:hint="eastAsia"/>
          <w:szCs w:val="21"/>
        </w:rPr>
        <w:t>：</w:t>
      </w:r>
      <w:r w:rsidR="008A1586" w:rsidRPr="004A1622">
        <w:rPr>
          <w:rFonts w:asciiTheme="minorEastAsia" w:eastAsiaTheme="minorEastAsia" w:hAnsiTheme="minorEastAsia" w:hint="eastAsia"/>
          <w:szCs w:val="21"/>
          <w:u w:val="single"/>
        </w:rPr>
        <w:t>2025年8月18日</w:t>
      </w:r>
      <w:r w:rsidR="008A1586" w:rsidRPr="004A1622">
        <w:rPr>
          <w:rFonts w:asciiTheme="minorEastAsia" w:eastAsiaTheme="minorEastAsia" w:hAnsiTheme="minorEastAsia" w:cs="宋体" w:hint="eastAsia"/>
          <w:bCs/>
          <w:szCs w:val="21"/>
          <w:u w:val="single"/>
        </w:rPr>
        <w:t>9点30分</w:t>
      </w:r>
      <w:r w:rsidRPr="004A1622">
        <w:rPr>
          <w:rFonts w:asciiTheme="minorEastAsia" w:eastAsiaTheme="minorEastAsia" w:hAnsiTheme="minorEastAsia" w:hint="eastAsia"/>
          <w:bCs/>
          <w:szCs w:val="21"/>
          <w:u w:val="single"/>
        </w:rPr>
        <w:t>（北京时间）</w:t>
      </w:r>
      <w:r w:rsidRPr="004A1622">
        <w:rPr>
          <w:rFonts w:asciiTheme="minorEastAsia" w:eastAsiaTheme="minorEastAsia" w:hAnsiTheme="minorEastAsia" w:hint="eastAsia"/>
          <w:szCs w:val="21"/>
        </w:rPr>
        <w:t>后</w:t>
      </w:r>
    </w:p>
    <w:p w:rsidR="00DD3EED" w:rsidRPr="004A1622" w:rsidRDefault="003F6106">
      <w:pPr>
        <w:spacing w:line="400" w:lineRule="exact"/>
        <w:ind w:firstLineChars="200" w:firstLine="420"/>
        <w:rPr>
          <w:rFonts w:asciiTheme="minorEastAsia" w:eastAsiaTheme="minorEastAsia" w:hAnsiTheme="minorEastAsia"/>
          <w:szCs w:val="21"/>
        </w:rPr>
      </w:pPr>
      <w:r w:rsidRPr="004A1622">
        <w:rPr>
          <w:rFonts w:asciiTheme="minorEastAsia" w:eastAsiaTheme="minorEastAsia" w:hAnsiTheme="minorEastAsia" w:hint="eastAsia"/>
          <w:szCs w:val="21"/>
        </w:rPr>
        <w:t>2</w:t>
      </w:r>
      <w:r w:rsidRPr="004A1622">
        <w:rPr>
          <w:rFonts w:asciiTheme="minorEastAsia" w:eastAsiaTheme="minorEastAsia" w:hAnsiTheme="minorEastAsia"/>
          <w:szCs w:val="21"/>
        </w:rPr>
        <w:t>.</w:t>
      </w:r>
      <w:r w:rsidRPr="004A1622">
        <w:rPr>
          <w:rFonts w:asciiTheme="minorEastAsia" w:eastAsiaTheme="minorEastAsia" w:hAnsiTheme="minorEastAsia" w:hint="eastAsia"/>
          <w:szCs w:val="21"/>
        </w:rPr>
        <w:t>地点：</w:t>
      </w:r>
      <w:r w:rsidRPr="004A1622">
        <w:rPr>
          <w:rFonts w:asciiTheme="minorEastAsia" w:eastAsiaTheme="minorEastAsia" w:hAnsiTheme="minorEastAsia" w:hint="eastAsia"/>
          <w:szCs w:val="21"/>
          <w:u w:val="single"/>
        </w:rPr>
        <w:t>广西政府采购云平台（https://www.gcy.zfcg.gxzf.gov.cn/）</w:t>
      </w:r>
    </w:p>
    <w:p w:rsidR="00DD3EED" w:rsidRPr="004A1622" w:rsidRDefault="003F6106">
      <w:pPr>
        <w:spacing w:line="400" w:lineRule="exact"/>
        <w:ind w:firstLineChars="200" w:firstLine="482"/>
        <w:rPr>
          <w:rFonts w:asciiTheme="minorEastAsia" w:eastAsiaTheme="minorEastAsia" w:hAnsiTheme="minorEastAsia"/>
          <w:b/>
          <w:bCs/>
          <w:sz w:val="24"/>
        </w:rPr>
      </w:pPr>
      <w:bookmarkStart w:id="19" w:name="_Toc35393794"/>
      <w:bookmarkStart w:id="20" w:name="_Toc28359007"/>
      <w:bookmarkStart w:id="21" w:name="_Toc35393625"/>
      <w:bookmarkStart w:id="22" w:name="_Toc28359084"/>
      <w:r w:rsidRPr="004A1622">
        <w:rPr>
          <w:rFonts w:asciiTheme="minorEastAsia" w:eastAsiaTheme="minorEastAsia" w:hAnsiTheme="minorEastAsia" w:hint="eastAsia"/>
          <w:b/>
          <w:bCs/>
          <w:sz w:val="24"/>
        </w:rPr>
        <w:t>六、公告期限</w:t>
      </w:r>
      <w:bookmarkEnd w:id="19"/>
      <w:bookmarkEnd w:id="20"/>
      <w:bookmarkEnd w:id="21"/>
      <w:bookmarkEnd w:id="22"/>
    </w:p>
    <w:p w:rsidR="00DD3EED" w:rsidRPr="004A1622" w:rsidRDefault="003F6106">
      <w:pPr>
        <w:spacing w:line="400" w:lineRule="exact"/>
        <w:ind w:firstLineChars="200" w:firstLine="420"/>
        <w:rPr>
          <w:rFonts w:asciiTheme="minorEastAsia" w:eastAsiaTheme="minorEastAsia" w:hAnsiTheme="minorEastAsia" w:cs="宋体"/>
          <w:kern w:val="0"/>
          <w:szCs w:val="21"/>
        </w:rPr>
      </w:pPr>
      <w:r w:rsidRPr="004A1622">
        <w:rPr>
          <w:rFonts w:asciiTheme="minorEastAsia" w:eastAsiaTheme="minorEastAsia" w:hAnsiTheme="minorEastAsia" w:cs="宋体" w:hint="eastAsia"/>
          <w:kern w:val="0"/>
          <w:szCs w:val="21"/>
        </w:rPr>
        <w:t>自本公告发布之日起3个工作日。</w:t>
      </w:r>
    </w:p>
    <w:p w:rsidR="00DD3EED" w:rsidRPr="004A1622" w:rsidRDefault="003F6106">
      <w:pPr>
        <w:spacing w:line="400" w:lineRule="exact"/>
        <w:ind w:firstLineChars="200" w:firstLine="482"/>
        <w:rPr>
          <w:rFonts w:asciiTheme="minorEastAsia" w:eastAsiaTheme="minorEastAsia" w:hAnsiTheme="minorEastAsia"/>
          <w:b/>
          <w:bCs/>
          <w:sz w:val="24"/>
        </w:rPr>
      </w:pPr>
      <w:bookmarkStart w:id="23" w:name="_Toc35393795"/>
      <w:bookmarkStart w:id="24" w:name="_Toc35393626"/>
      <w:r w:rsidRPr="004A1622">
        <w:rPr>
          <w:rFonts w:asciiTheme="minorEastAsia" w:eastAsiaTheme="minorEastAsia" w:hAnsiTheme="minorEastAsia" w:hint="eastAsia"/>
          <w:b/>
          <w:bCs/>
          <w:sz w:val="24"/>
        </w:rPr>
        <w:lastRenderedPageBreak/>
        <w:t>七、其他补充事宜</w:t>
      </w:r>
      <w:bookmarkEnd w:id="23"/>
      <w:bookmarkEnd w:id="24"/>
    </w:p>
    <w:p w:rsidR="004A1622" w:rsidRPr="004A1622" w:rsidRDefault="004A1622" w:rsidP="004A1622">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sidRPr="004A1622">
        <w:rPr>
          <w:rFonts w:asciiTheme="minorEastAsia" w:eastAsiaTheme="minorEastAsia" w:hAnsiTheme="minorEastAsia" w:hint="eastAsia"/>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4A1622" w:rsidRDefault="004A1622">
      <w:pPr>
        <w:spacing w:line="400" w:lineRule="exact"/>
        <w:ind w:firstLineChars="200" w:firstLine="420"/>
        <w:rPr>
          <w:rFonts w:asciiTheme="minorEastAsia" w:eastAsiaTheme="minorEastAsia" w:hAnsiTheme="minorEastAsia" w:cs="宋体" w:hint="eastAsia"/>
          <w:kern w:val="0"/>
          <w:szCs w:val="21"/>
        </w:rPr>
      </w:pPr>
      <w:r>
        <w:rPr>
          <w:rFonts w:asciiTheme="minorEastAsia" w:eastAsiaTheme="minorEastAsia" w:hAnsiTheme="minorEastAsia" w:hint="eastAsia"/>
          <w:szCs w:val="21"/>
        </w:rPr>
        <w:t>2</w:t>
      </w:r>
      <w:r w:rsidRPr="004A1622">
        <w:rPr>
          <w:rFonts w:asciiTheme="minorEastAsia" w:eastAsiaTheme="minorEastAsia" w:hAnsiTheme="minorEastAsia" w:hint="eastAsia"/>
          <w:szCs w:val="21"/>
          <w:lang w:eastAsia="en-US"/>
        </w:rPr>
        <w:t>.对在“信用中国”网站(www.creditchina.gov.cn) 、中国政府采购网(www.ccgp.gov.cn)被列入失信被执行人、</w:t>
      </w:r>
      <w:r w:rsidRPr="004A1622">
        <w:rPr>
          <w:rFonts w:asciiTheme="minorEastAsia" w:eastAsiaTheme="minorEastAsia" w:hAnsiTheme="minorEastAsia" w:cs="宋体" w:hint="eastAsia"/>
          <w:szCs w:val="21"/>
        </w:rPr>
        <w:t>重大税收违法失信主体</w:t>
      </w:r>
      <w:r w:rsidRPr="004A1622">
        <w:rPr>
          <w:rFonts w:asciiTheme="minorEastAsia" w:eastAsiaTheme="minorEastAsia" w:hAnsiTheme="minorEastAsia" w:hint="eastAsia"/>
          <w:szCs w:val="21"/>
          <w:lang w:eastAsia="en-US"/>
        </w:rPr>
        <w:t>、政府采购严重违法失信行为记录名单及其他不符合《中华人民共和国政府采购法》第二十二条规定条件的供应商，不得参与政府采购活动。</w:t>
      </w:r>
    </w:p>
    <w:p w:rsidR="00DD3EED" w:rsidRPr="004A1622" w:rsidRDefault="004A1622">
      <w:pPr>
        <w:spacing w:line="400" w:lineRule="exact"/>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w:t>
      </w:r>
      <w:r w:rsidR="003F6106" w:rsidRPr="004A1622">
        <w:rPr>
          <w:rFonts w:asciiTheme="minorEastAsia" w:eastAsiaTheme="minorEastAsia" w:hAnsiTheme="minorEastAsia" w:cs="宋体"/>
          <w:kern w:val="0"/>
          <w:szCs w:val="21"/>
        </w:rPr>
        <w:t>.</w:t>
      </w:r>
      <w:r w:rsidR="003F6106" w:rsidRPr="004A1622">
        <w:rPr>
          <w:rFonts w:asciiTheme="minorEastAsia" w:eastAsiaTheme="minorEastAsia" w:hAnsiTheme="minorEastAsia" w:cs="宋体" w:hint="eastAsia"/>
          <w:kern w:val="0"/>
          <w:szCs w:val="21"/>
        </w:rPr>
        <w:t>谈判保证金：本项目不收取谈判保证金</w:t>
      </w:r>
    </w:p>
    <w:p w:rsidR="00DD3EED" w:rsidRPr="004A1622" w:rsidRDefault="004A1622">
      <w:pPr>
        <w:spacing w:line="400" w:lineRule="exact"/>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w:t>
      </w:r>
      <w:r w:rsidR="003F6106" w:rsidRPr="004A1622">
        <w:rPr>
          <w:rFonts w:asciiTheme="minorEastAsia" w:eastAsiaTheme="minorEastAsia" w:hAnsiTheme="minorEastAsia" w:cs="宋体"/>
          <w:kern w:val="0"/>
          <w:szCs w:val="21"/>
        </w:rPr>
        <w:t>.</w:t>
      </w:r>
      <w:r w:rsidR="003F6106" w:rsidRPr="004A1622">
        <w:rPr>
          <w:rFonts w:asciiTheme="minorEastAsia" w:eastAsiaTheme="minorEastAsia" w:hAnsiTheme="minorEastAsia" w:cs="宋体" w:hint="eastAsia"/>
          <w:kern w:val="0"/>
          <w:szCs w:val="21"/>
        </w:rPr>
        <w:t>采购意向公开链接：</w:t>
      </w:r>
    </w:p>
    <w:p w:rsidR="00DD3EED" w:rsidRPr="004A1622" w:rsidRDefault="003F6106">
      <w:pPr>
        <w:spacing w:line="400" w:lineRule="exact"/>
        <w:ind w:firstLineChars="200" w:firstLine="420"/>
        <w:rPr>
          <w:rFonts w:asciiTheme="minorEastAsia" w:eastAsiaTheme="minorEastAsia" w:hAnsiTheme="minorEastAsia" w:cs="宋体"/>
          <w:kern w:val="0"/>
          <w:szCs w:val="21"/>
        </w:rPr>
      </w:pPr>
      <w:bookmarkStart w:id="25" w:name="_Hlk37429585"/>
      <w:r w:rsidRPr="004A1622">
        <w:rPr>
          <w:rFonts w:asciiTheme="minorEastAsia" w:eastAsiaTheme="minorEastAsia" w:hAnsiTheme="minorEastAsia" w:cs="宋体"/>
          <w:kern w:val="0"/>
          <w:szCs w:val="21"/>
        </w:rPr>
        <w:t>https://zfcg.gxzf.gov.cn/luban/detail?parentId=66601&amp;articleId=ann_P7iOgHsJqkx5XpE2cUkX/9D5ndTMr3NGt5TILBJnhQo=&amp;utm=web-micro-app-back-front.73d8fcc1.cPlanInfo.2.9bbffeb0729511f091a49da59fae33b2</w:t>
      </w:r>
      <w:r w:rsidRPr="004A1622">
        <w:rPr>
          <w:rFonts w:asciiTheme="minorEastAsia" w:eastAsiaTheme="minorEastAsia" w:hAnsiTheme="minorEastAsia" w:cs="宋体" w:hint="eastAsia"/>
          <w:kern w:val="0"/>
          <w:szCs w:val="21"/>
        </w:rPr>
        <w:t xml:space="preserve"> </w:t>
      </w:r>
    </w:p>
    <w:p w:rsidR="00DD3EED" w:rsidRPr="004A1622" w:rsidRDefault="004A1622">
      <w:pPr>
        <w:spacing w:line="400" w:lineRule="exact"/>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w:t>
      </w:r>
      <w:r w:rsidR="003F6106" w:rsidRPr="004A1622">
        <w:rPr>
          <w:rFonts w:asciiTheme="minorEastAsia" w:eastAsiaTheme="minorEastAsia" w:hAnsiTheme="minorEastAsia" w:cs="宋体"/>
          <w:kern w:val="0"/>
          <w:szCs w:val="21"/>
        </w:rPr>
        <w:t>.</w:t>
      </w:r>
      <w:bookmarkStart w:id="26" w:name="_Hlk37429595"/>
      <w:r w:rsidR="003F6106" w:rsidRPr="004A1622">
        <w:rPr>
          <w:rFonts w:asciiTheme="minorEastAsia" w:eastAsiaTheme="minorEastAsia" w:hAnsiTheme="minorEastAsia" w:cs="宋体" w:hint="eastAsia"/>
          <w:kern w:val="0"/>
          <w:szCs w:val="21"/>
        </w:rPr>
        <w:t>网上查询地址</w:t>
      </w:r>
    </w:p>
    <w:p w:rsidR="00DD3EED" w:rsidRPr="004A1622" w:rsidRDefault="003F6106">
      <w:pPr>
        <w:spacing w:line="400" w:lineRule="exact"/>
        <w:ind w:firstLineChars="200" w:firstLine="420"/>
        <w:rPr>
          <w:rFonts w:asciiTheme="minorEastAsia" w:eastAsiaTheme="minorEastAsia" w:hAnsiTheme="minorEastAsia" w:cs="宋体"/>
          <w:kern w:val="0"/>
          <w:szCs w:val="21"/>
        </w:rPr>
      </w:pPr>
      <w:bookmarkStart w:id="27" w:name="_Hlk37429674"/>
      <w:bookmarkEnd w:id="25"/>
      <w:bookmarkEnd w:id="26"/>
      <w:r w:rsidRPr="004A1622">
        <w:rPr>
          <w:rFonts w:asciiTheme="minorEastAsia" w:eastAsiaTheme="minorEastAsia" w:hAnsiTheme="minorEastAsia" w:cs="宋体" w:hint="eastAsia"/>
          <w:kern w:val="0"/>
          <w:szCs w:val="21"/>
        </w:rPr>
        <w:t>http://www.ccgp.gov.cn/（中国政府采购网）、http://zfcg.gxzf.gov.cn/ (广西壮族自治区政府采购网)、https://http://ggzy.jgswj.gxzf.gov.cn/nnggzy/（全国公共资源交易平台（广西</w:t>
      </w:r>
      <w:r w:rsidRPr="004A1622">
        <w:rPr>
          <w:rFonts w:ascii="MS Mincho" w:eastAsia="MS Mincho" w:hAnsi="MS Mincho" w:cs="MS Mincho" w:hint="eastAsia"/>
          <w:kern w:val="0"/>
          <w:szCs w:val="21"/>
        </w:rPr>
        <w:t>・</w:t>
      </w:r>
      <w:r w:rsidRPr="004A1622">
        <w:rPr>
          <w:rFonts w:ascii="宋体" w:hAnsi="宋体" w:cs="宋体" w:hint="eastAsia"/>
          <w:kern w:val="0"/>
          <w:szCs w:val="21"/>
        </w:rPr>
        <w:t>南宁））</w:t>
      </w:r>
    </w:p>
    <w:p w:rsidR="00DD3EED" w:rsidRPr="004A1622" w:rsidRDefault="004A1622">
      <w:pPr>
        <w:spacing w:line="400" w:lineRule="exact"/>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w:t>
      </w:r>
      <w:r w:rsidR="003F6106" w:rsidRPr="004A1622">
        <w:rPr>
          <w:rFonts w:asciiTheme="minorEastAsia" w:eastAsiaTheme="minorEastAsia" w:hAnsiTheme="minorEastAsia"/>
          <w:szCs w:val="21"/>
        </w:rPr>
        <w:t>.</w:t>
      </w:r>
      <w:r w:rsidR="003F6106" w:rsidRPr="004A1622">
        <w:rPr>
          <w:rFonts w:asciiTheme="minorEastAsia" w:eastAsiaTheme="minorEastAsia" w:hAnsiTheme="minorEastAsia" w:hint="eastAsia"/>
          <w:szCs w:val="21"/>
        </w:rPr>
        <w:t xml:space="preserve"> </w:t>
      </w:r>
      <w:r w:rsidR="003F6106" w:rsidRPr="004A1622">
        <w:rPr>
          <w:rFonts w:asciiTheme="minorEastAsia" w:eastAsiaTheme="minorEastAsia" w:hAnsiTheme="minorEastAsia" w:cs="宋体" w:hint="eastAsia"/>
          <w:kern w:val="0"/>
          <w:szCs w:val="21"/>
        </w:rPr>
        <w:t>本项目需要落实的政府采购政策</w:t>
      </w:r>
    </w:p>
    <w:p w:rsidR="00DD3EED" w:rsidRPr="004A1622" w:rsidRDefault="003F6106">
      <w:pPr>
        <w:spacing w:line="400" w:lineRule="exact"/>
        <w:ind w:firstLineChars="200" w:firstLine="420"/>
        <w:rPr>
          <w:rFonts w:asciiTheme="minorEastAsia" w:eastAsiaTheme="minorEastAsia" w:hAnsiTheme="minorEastAsia" w:cs="宋体"/>
          <w:kern w:val="0"/>
          <w:szCs w:val="21"/>
        </w:rPr>
      </w:pPr>
      <w:r w:rsidRPr="004A1622">
        <w:rPr>
          <w:rFonts w:asciiTheme="minorEastAsia" w:eastAsiaTheme="minorEastAsia" w:hAnsiTheme="minorEastAsia" w:cs="宋体" w:hint="eastAsia"/>
          <w:kern w:val="0"/>
          <w:szCs w:val="21"/>
        </w:rPr>
        <w:t>（1）政府采购促进中小企业发展。</w:t>
      </w:r>
    </w:p>
    <w:p w:rsidR="00DD3EED" w:rsidRPr="004A1622" w:rsidRDefault="003F6106">
      <w:pPr>
        <w:spacing w:line="400" w:lineRule="exact"/>
        <w:ind w:firstLineChars="200" w:firstLine="420"/>
        <w:rPr>
          <w:rFonts w:asciiTheme="minorEastAsia" w:eastAsiaTheme="minorEastAsia" w:hAnsiTheme="minorEastAsia" w:cs="宋体"/>
          <w:kern w:val="0"/>
          <w:szCs w:val="21"/>
        </w:rPr>
      </w:pPr>
      <w:r w:rsidRPr="004A1622">
        <w:rPr>
          <w:rFonts w:asciiTheme="minorEastAsia" w:eastAsiaTheme="minorEastAsia" w:hAnsiTheme="minorEastAsia" w:cs="宋体" w:hint="eastAsia"/>
          <w:kern w:val="0"/>
          <w:szCs w:val="21"/>
        </w:rPr>
        <w:t>（2）政府采购支持采用本国产品的政策。</w:t>
      </w:r>
    </w:p>
    <w:p w:rsidR="00DD3EED" w:rsidRPr="004A1622" w:rsidRDefault="003F6106">
      <w:pPr>
        <w:spacing w:line="400" w:lineRule="exact"/>
        <w:ind w:firstLineChars="200" w:firstLine="420"/>
        <w:rPr>
          <w:rFonts w:asciiTheme="minorEastAsia" w:eastAsiaTheme="minorEastAsia" w:hAnsiTheme="minorEastAsia" w:cs="宋体"/>
          <w:kern w:val="0"/>
          <w:szCs w:val="21"/>
        </w:rPr>
      </w:pPr>
      <w:r w:rsidRPr="004A1622">
        <w:rPr>
          <w:rFonts w:asciiTheme="minorEastAsia" w:eastAsiaTheme="minorEastAsia" w:hAnsiTheme="minorEastAsia" w:cs="宋体" w:hint="eastAsia"/>
          <w:kern w:val="0"/>
          <w:szCs w:val="21"/>
        </w:rPr>
        <w:t>（3）强制采购节能产品；优先采购节能产品、环境标志产品。</w:t>
      </w:r>
    </w:p>
    <w:p w:rsidR="00DD3EED" w:rsidRPr="004A1622" w:rsidRDefault="003F6106">
      <w:pPr>
        <w:spacing w:line="400" w:lineRule="exact"/>
        <w:ind w:firstLineChars="200" w:firstLine="420"/>
        <w:rPr>
          <w:rFonts w:asciiTheme="minorEastAsia" w:eastAsiaTheme="minorEastAsia" w:hAnsiTheme="minorEastAsia" w:cs="宋体"/>
          <w:kern w:val="0"/>
          <w:szCs w:val="21"/>
        </w:rPr>
      </w:pPr>
      <w:r w:rsidRPr="004A1622">
        <w:rPr>
          <w:rFonts w:asciiTheme="minorEastAsia" w:eastAsiaTheme="minorEastAsia" w:hAnsiTheme="minorEastAsia" w:cs="宋体" w:hint="eastAsia"/>
          <w:kern w:val="0"/>
          <w:szCs w:val="21"/>
        </w:rPr>
        <w:t>（4）政府采购促进残疾人就业政策。</w:t>
      </w:r>
    </w:p>
    <w:p w:rsidR="00DD3EED" w:rsidRPr="004A1622" w:rsidRDefault="003F6106">
      <w:pPr>
        <w:spacing w:line="400" w:lineRule="exact"/>
        <w:ind w:firstLineChars="200" w:firstLine="420"/>
        <w:rPr>
          <w:rFonts w:asciiTheme="minorEastAsia" w:eastAsiaTheme="minorEastAsia" w:hAnsiTheme="minorEastAsia" w:cs="宋体"/>
          <w:kern w:val="0"/>
          <w:szCs w:val="21"/>
        </w:rPr>
      </w:pPr>
      <w:r w:rsidRPr="004A1622">
        <w:rPr>
          <w:rFonts w:asciiTheme="minorEastAsia" w:eastAsiaTheme="minorEastAsia" w:hAnsiTheme="minorEastAsia" w:cs="宋体" w:hint="eastAsia"/>
          <w:kern w:val="0"/>
          <w:szCs w:val="21"/>
        </w:rPr>
        <w:t>（5）政府采购支持监狱企业发展。</w:t>
      </w:r>
      <w:bookmarkEnd w:id="27"/>
    </w:p>
    <w:p w:rsidR="00DD3EED" w:rsidRPr="004A1622" w:rsidRDefault="004A1622">
      <w:pPr>
        <w:spacing w:line="400" w:lineRule="exact"/>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w:t>
      </w:r>
      <w:r w:rsidR="003F6106" w:rsidRPr="004A1622">
        <w:rPr>
          <w:rFonts w:asciiTheme="minorEastAsia" w:eastAsiaTheme="minorEastAsia" w:hAnsiTheme="minorEastAsia" w:cs="宋体"/>
          <w:kern w:val="0"/>
          <w:szCs w:val="21"/>
        </w:rPr>
        <w:t>.</w:t>
      </w:r>
      <w:r w:rsidR="003F6106" w:rsidRPr="004A1622">
        <w:rPr>
          <w:rFonts w:asciiTheme="minorEastAsia" w:eastAsiaTheme="minorEastAsia" w:hAnsiTheme="minorEastAsia" w:cs="宋体" w:hint="eastAsia"/>
          <w:kern w:val="0"/>
          <w:szCs w:val="21"/>
        </w:rPr>
        <w:t>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rsidR="00DD3EED" w:rsidRPr="004A1622" w:rsidRDefault="004A1622">
      <w:pPr>
        <w:spacing w:line="400" w:lineRule="exact"/>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8</w:t>
      </w:r>
      <w:r w:rsidR="003F6106" w:rsidRPr="004A1622">
        <w:rPr>
          <w:rFonts w:asciiTheme="minorEastAsia" w:eastAsiaTheme="minorEastAsia" w:hAnsiTheme="minorEastAsia" w:cs="宋体"/>
          <w:kern w:val="0"/>
          <w:szCs w:val="21"/>
        </w:rPr>
        <w:t>.</w:t>
      </w:r>
      <w:r w:rsidR="003F6106" w:rsidRPr="004A1622">
        <w:rPr>
          <w:rFonts w:asciiTheme="minorEastAsia" w:eastAsiaTheme="minorEastAsia" w:hAnsiTheme="minorEastAsia" w:cs="宋体" w:hint="eastAsia"/>
          <w:kern w:val="0"/>
          <w:szCs w:val="21"/>
        </w:rPr>
        <w:t>若对项目采购电子交易系统操作有疑问，可登录广西政府采购云平台（https://www.gcy.zfcg.gxzf.gov.cn/），点击右侧咨询小采，获取采小蜜智能服务管家帮助，或拨打广西政府采购云平台服务热线95763获取热线服务帮助。</w:t>
      </w:r>
    </w:p>
    <w:p w:rsidR="00DD3EED" w:rsidRPr="004A1622" w:rsidRDefault="003F6106">
      <w:pPr>
        <w:spacing w:line="400" w:lineRule="exact"/>
        <w:ind w:firstLineChars="200" w:firstLine="482"/>
        <w:rPr>
          <w:rFonts w:asciiTheme="minorEastAsia" w:eastAsiaTheme="minorEastAsia" w:hAnsiTheme="minorEastAsia" w:cs="宋体"/>
          <w:bCs/>
          <w:sz w:val="24"/>
        </w:rPr>
      </w:pPr>
      <w:r w:rsidRPr="004A1622">
        <w:rPr>
          <w:rFonts w:asciiTheme="minorEastAsia" w:eastAsiaTheme="minorEastAsia" w:hAnsiTheme="minorEastAsia" w:cs="宋体" w:hint="eastAsia"/>
          <w:b/>
          <w:kern w:val="44"/>
          <w:sz w:val="24"/>
        </w:rPr>
        <w:t>八、凡对本次采购提出询问，请按</w:t>
      </w:r>
      <w:r w:rsidRPr="004A1622">
        <w:rPr>
          <w:rFonts w:asciiTheme="minorEastAsia" w:eastAsiaTheme="minorEastAsia" w:hAnsiTheme="minorEastAsia" w:cs="宋体"/>
          <w:b/>
          <w:kern w:val="44"/>
          <w:sz w:val="24"/>
        </w:rPr>
        <w:t>以下方式</w:t>
      </w:r>
      <w:r w:rsidRPr="004A1622">
        <w:rPr>
          <w:rFonts w:asciiTheme="minorEastAsia" w:eastAsiaTheme="minorEastAsia" w:hAnsiTheme="minorEastAsia" w:cs="宋体" w:hint="eastAsia"/>
          <w:b/>
          <w:kern w:val="44"/>
          <w:sz w:val="24"/>
        </w:rPr>
        <w:t>联系</w:t>
      </w:r>
    </w:p>
    <w:p w:rsidR="00DD3EED" w:rsidRPr="004A1622" w:rsidRDefault="003F6106">
      <w:pPr>
        <w:spacing w:line="400" w:lineRule="exact"/>
        <w:ind w:firstLineChars="350" w:firstLine="735"/>
        <w:jc w:val="left"/>
        <w:rPr>
          <w:rFonts w:asciiTheme="minorEastAsia" w:eastAsiaTheme="minorEastAsia" w:hAnsiTheme="minorEastAsia"/>
          <w:szCs w:val="21"/>
        </w:rPr>
      </w:pPr>
      <w:r w:rsidRPr="004A1622">
        <w:rPr>
          <w:rFonts w:asciiTheme="minorEastAsia" w:eastAsiaTheme="minorEastAsia" w:hAnsiTheme="minorEastAsia" w:cs="宋体" w:hint="eastAsia"/>
          <w:szCs w:val="21"/>
        </w:rPr>
        <w:t>1.采购人信息</w:t>
      </w:r>
    </w:p>
    <w:p w:rsidR="00DD3EED" w:rsidRPr="004A1622" w:rsidRDefault="003F6106">
      <w:pPr>
        <w:spacing w:line="400" w:lineRule="exact"/>
        <w:ind w:firstLineChars="350" w:firstLine="735"/>
        <w:jc w:val="left"/>
        <w:rPr>
          <w:rFonts w:asciiTheme="minorEastAsia" w:eastAsiaTheme="minorEastAsia" w:hAnsiTheme="minorEastAsia" w:cs="宋体"/>
          <w:szCs w:val="21"/>
        </w:rPr>
      </w:pPr>
      <w:r w:rsidRPr="004A1622">
        <w:rPr>
          <w:rFonts w:asciiTheme="minorEastAsia" w:eastAsiaTheme="minorEastAsia" w:hAnsiTheme="minorEastAsia" w:cs="宋体" w:hint="eastAsia"/>
          <w:szCs w:val="21"/>
        </w:rPr>
        <w:t>名称：</w:t>
      </w:r>
      <w:r w:rsidRPr="004A1622">
        <w:rPr>
          <w:rFonts w:asciiTheme="minorEastAsia" w:eastAsiaTheme="minorEastAsia" w:hAnsiTheme="minorEastAsia" w:cs="宋体" w:hint="eastAsia"/>
          <w:szCs w:val="21"/>
          <w:u w:val="single"/>
        </w:rPr>
        <w:t>南宁市邕宁区教育局</w:t>
      </w:r>
    </w:p>
    <w:p w:rsidR="00DD3EED" w:rsidRPr="004A1622" w:rsidRDefault="003F6106">
      <w:pPr>
        <w:spacing w:line="400" w:lineRule="exact"/>
        <w:ind w:firstLineChars="350" w:firstLine="735"/>
        <w:jc w:val="left"/>
        <w:rPr>
          <w:rFonts w:asciiTheme="minorEastAsia" w:eastAsiaTheme="minorEastAsia" w:hAnsiTheme="minorEastAsia" w:cs="宋体"/>
          <w:szCs w:val="21"/>
        </w:rPr>
      </w:pPr>
      <w:r w:rsidRPr="004A1622">
        <w:rPr>
          <w:rFonts w:asciiTheme="minorEastAsia" w:eastAsiaTheme="minorEastAsia" w:hAnsiTheme="minorEastAsia" w:cs="宋体" w:hint="eastAsia"/>
          <w:szCs w:val="21"/>
        </w:rPr>
        <w:t>地址：</w:t>
      </w:r>
      <w:r w:rsidRPr="004A1622">
        <w:rPr>
          <w:rFonts w:asciiTheme="minorEastAsia" w:eastAsiaTheme="minorEastAsia" w:hAnsiTheme="minorEastAsia" w:cs="宋体" w:hint="eastAsia"/>
          <w:szCs w:val="21"/>
          <w:u w:val="single"/>
        </w:rPr>
        <w:t>南宁市邕宁区和美巷15号</w:t>
      </w:r>
    </w:p>
    <w:p w:rsidR="00DD3EED" w:rsidRPr="004A1622" w:rsidRDefault="003F6106">
      <w:pPr>
        <w:spacing w:line="400" w:lineRule="exact"/>
        <w:ind w:firstLineChars="350" w:firstLine="735"/>
        <w:jc w:val="left"/>
        <w:rPr>
          <w:rFonts w:asciiTheme="minorEastAsia" w:eastAsiaTheme="minorEastAsia" w:hAnsiTheme="minorEastAsia" w:cs="宋体"/>
          <w:szCs w:val="21"/>
        </w:rPr>
      </w:pPr>
      <w:r w:rsidRPr="004A1622">
        <w:rPr>
          <w:rFonts w:asciiTheme="minorEastAsia" w:eastAsiaTheme="minorEastAsia" w:hAnsiTheme="minorEastAsia" w:cs="宋体" w:hint="eastAsia"/>
          <w:szCs w:val="21"/>
        </w:rPr>
        <w:t>项目联系人：</w:t>
      </w:r>
      <w:r w:rsidR="007309C4" w:rsidRPr="004A1622">
        <w:rPr>
          <w:rFonts w:asciiTheme="minorEastAsia" w:eastAsiaTheme="minorEastAsia" w:hAnsiTheme="minorEastAsia" w:cs="宋体" w:hint="eastAsia"/>
          <w:szCs w:val="21"/>
          <w:u w:val="single"/>
        </w:rPr>
        <w:t>罗相孙</w:t>
      </w:r>
    </w:p>
    <w:p w:rsidR="00DD3EED" w:rsidRPr="004A1622" w:rsidRDefault="00D82DAB" w:rsidP="00D82DAB">
      <w:pPr>
        <w:spacing w:line="400" w:lineRule="exact"/>
        <w:ind w:firstLineChars="350" w:firstLine="735"/>
        <w:jc w:val="left"/>
        <w:rPr>
          <w:rFonts w:asciiTheme="minorEastAsia" w:eastAsiaTheme="minorEastAsia" w:hAnsiTheme="minorEastAsia" w:cs="宋体"/>
          <w:szCs w:val="21"/>
          <w:u w:val="single"/>
        </w:rPr>
      </w:pPr>
      <w:r w:rsidRPr="004A1622">
        <w:rPr>
          <w:rFonts w:asciiTheme="minorEastAsia" w:eastAsiaTheme="minorEastAsia" w:hAnsiTheme="minorEastAsia" w:cs="宋体" w:hint="eastAsia"/>
          <w:szCs w:val="21"/>
        </w:rPr>
        <w:t>项目联系方式</w:t>
      </w:r>
      <w:r w:rsidR="003F6106" w:rsidRPr="004A1622">
        <w:rPr>
          <w:rFonts w:asciiTheme="minorEastAsia" w:eastAsiaTheme="minorEastAsia" w:hAnsiTheme="minorEastAsia" w:cs="宋体" w:hint="eastAsia"/>
          <w:szCs w:val="21"/>
        </w:rPr>
        <w:t>：</w:t>
      </w:r>
      <w:r w:rsidR="003F6106" w:rsidRPr="004A1622">
        <w:rPr>
          <w:rFonts w:asciiTheme="minorEastAsia" w:eastAsiaTheme="minorEastAsia" w:hAnsiTheme="minorEastAsia" w:cs="宋体" w:hint="eastAsia"/>
          <w:szCs w:val="21"/>
          <w:u w:val="single"/>
        </w:rPr>
        <w:t>0771-3488288</w:t>
      </w:r>
    </w:p>
    <w:p w:rsidR="00DD3EED" w:rsidRPr="004A1622" w:rsidRDefault="003F6106">
      <w:pPr>
        <w:spacing w:line="400" w:lineRule="exact"/>
        <w:ind w:firstLineChars="350" w:firstLine="735"/>
        <w:jc w:val="left"/>
        <w:rPr>
          <w:rFonts w:asciiTheme="minorEastAsia" w:eastAsiaTheme="minorEastAsia" w:hAnsiTheme="minorEastAsia" w:cs="宋体"/>
          <w:szCs w:val="21"/>
        </w:rPr>
      </w:pPr>
      <w:r w:rsidRPr="004A1622">
        <w:rPr>
          <w:rFonts w:asciiTheme="minorEastAsia" w:eastAsiaTheme="minorEastAsia" w:hAnsiTheme="minorEastAsia" w:cs="宋体" w:hint="eastAsia"/>
          <w:szCs w:val="21"/>
        </w:rPr>
        <w:t>2.采购代理机构信息</w:t>
      </w:r>
    </w:p>
    <w:p w:rsidR="00DD3EED" w:rsidRPr="004A1622" w:rsidRDefault="003F6106">
      <w:pPr>
        <w:spacing w:line="400" w:lineRule="exact"/>
        <w:ind w:firstLineChars="350" w:firstLine="735"/>
        <w:jc w:val="left"/>
        <w:rPr>
          <w:rFonts w:asciiTheme="minorEastAsia" w:eastAsiaTheme="minorEastAsia" w:hAnsiTheme="minorEastAsia" w:cs="宋体"/>
          <w:szCs w:val="21"/>
          <w:u w:val="single"/>
        </w:rPr>
      </w:pPr>
      <w:r w:rsidRPr="004A1622">
        <w:rPr>
          <w:rFonts w:asciiTheme="minorEastAsia" w:eastAsiaTheme="minorEastAsia" w:hAnsiTheme="minorEastAsia" w:cs="宋体" w:hint="eastAsia"/>
          <w:szCs w:val="21"/>
        </w:rPr>
        <w:lastRenderedPageBreak/>
        <w:t>名称：</w:t>
      </w:r>
      <w:r w:rsidRPr="004A1622">
        <w:rPr>
          <w:rFonts w:asciiTheme="minorEastAsia" w:eastAsiaTheme="minorEastAsia" w:hAnsiTheme="minorEastAsia" w:cs="宋体" w:hint="eastAsia"/>
          <w:szCs w:val="21"/>
          <w:u w:val="single"/>
        </w:rPr>
        <w:t>广西国泰招标咨询有限公司</w:t>
      </w:r>
    </w:p>
    <w:p w:rsidR="00DD3EED" w:rsidRPr="004A1622" w:rsidRDefault="003F6106">
      <w:pPr>
        <w:spacing w:line="400" w:lineRule="exact"/>
        <w:ind w:firstLineChars="350" w:firstLine="735"/>
        <w:jc w:val="left"/>
        <w:rPr>
          <w:rFonts w:asciiTheme="minorEastAsia" w:eastAsiaTheme="minorEastAsia" w:hAnsiTheme="minorEastAsia" w:cs="宋体"/>
          <w:szCs w:val="21"/>
        </w:rPr>
      </w:pPr>
      <w:r w:rsidRPr="004A1622">
        <w:rPr>
          <w:rFonts w:asciiTheme="minorEastAsia" w:eastAsiaTheme="minorEastAsia" w:hAnsiTheme="minorEastAsia" w:cs="宋体" w:hint="eastAsia"/>
          <w:szCs w:val="21"/>
        </w:rPr>
        <w:t>地址：</w:t>
      </w:r>
      <w:bookmarkStart w:id="28" w:name="PO_3000001868_PM035"/>
      <w:r w:rsidRPr="004A1622">
        <w:rPr>
          <w:rFonts w:asciiTheme="minorEastAsia" w:eastAsiaTheme="minorEastAsia" w:hAnsiTheme="minorEastAsia" w:cs="宋体" w:hint="eastAsia"/>
          <w:szCs w:val="21"/>
          <w:u w:val="single"/>
        </w:rPr>
        <w:t>广西南宁市民族大道141号中鼎大万象东方D区６楼</w:t>
      </w:r>
      <w:bookmarkEnd w:id="28"/>
    </w:p>
    <w:p w:rsidR="00D82DAB" w:rsidRPr="004A1622" w:rsidRDefault="00D82DAB" w:rsidP="00D82DAB">
      <w:pPr>
        <w:spacing w:line="400" w:lineRule="exact"/>
        <w:ind w:firstLineChars="350" w:firstLine="735"/>
        <w:jc w:val="left"/>
        <w:rPr>
          <w:rFonts w:asciiTheme="minorEastAsia" w:eastAsiaTheme="minorEastAsia" w:hAnsiTheme="minorEastAsia" w:cs="宋体"/>
          <w:szCs w:val="21"/>
        </w:rPr>
      </w:pPr>
      <w:r w:rsidRPr="004A1622">
        <w:rPr>
          <w:rFonts w:asciiTheme="minorEastAsia" w:eastAsiaTheme="minorEastAsia" w:hAnsiTheme="minorEastAsia" w:cs="宋体" w:hint="eastAsia"/>
          <w:szCs w:val="21"/>
        </w:rPr>
        <w:t>项目联系人：</w:t>
      </w:r>
      <w:r w:rsidRPr="004A1622">
        <w:rPr>
          <w:rFonts w:asciiTheme="minorEastAsia" w:eastAsiaTheme="minorEastAsia" w:hAnsiTheme="minorEastAsia" w:cs="宋体" w:hint="eastAsia"/>
          <w:szCs w:val="21"/>
          <w:u w:val="single"/>
        </w:rPr>
        <w:t>刘海、廖东添</w:t>
      </w:r>
    </w:p>
    <w:p w:rsidR="00DD3EED" w:rsidRPr="004A1622" w:rsidRDefault="00D82DAB" w:rsidP="00D82DAB">
      <w:pPr>
        <w:spacing w:line="400" w:lineRule="exact"/>
        <w:ind w:firstLineChars="350" w:firstLine="735"/>
        <w:jc w:val="left"/>
        <w:rPr>
          <w:rFonts w:asciiTheme="minorEastAsia" w:eastAsiaTheme="minorEastAsia" w:hAnsiTheme="minorEastAsia" w:cs="宋体"/>
          <w:szCs w:val="21"/>
        </w:rPr>
      </w:pPr>
      <w:r w:rsidRPr="004A1622">
        <w:rPr>
          <w:rFonts w:asciiTheme="minorEastAsia" w:eastAsiaTheme="minorEastAsia" w:hAnsiTheme="minorEastAsia" w:cs="宋体" w:hint="eastAsia"/>
          <w:szCs w:val="21"/>
        </w:rPr>
        <w:t>项目联系方式</w:t>
      </w:r>
      <w:r w:rsidR="003F6106" w:rsidRPr="004A1622">
        <w:rPr>
          <w:rFonts w:asciiTheme="minorEastAsia" w:eastAsiaTheme="minorEastAsia" w:hAnsiTheme="minorEastAsia" w:cs="宋体" w:hint="eastAsia"/>
          <w:szCs w:val="21"/>
        </w:rPr>
        <w:t>：</w:t>
      </w:r>
      <w:r w:rsidR="003F6106" w:rsidRPr="004A1622">
        <w:rPr>
          <w:rFonts w:asciiTheme="minorEastAsia" w:eastAsiaTheme="minorEastAsia" w:hAnsiTheme="minorEastAsia" w:cs="宋体" w:hint="eastAsia"/>
          <w:szCs w:val="21"/>
          <w:u w:val="single"/>
        </w:rPr>
        <w:t>0771-2023537</w:t>
      </w:r>
    </w:p>
    <w:p w:rsidR="00DD3EED" w:rsidRPr="004A1622" w:rsidRDefault="00DD3EED">
      <w:pPr>
        <w:pStyle w:val="a5"/>
        <w:spacing w:line="400" w:lineRule="exact"/>
        <w:ind w:firstLineChars="200" w:firstLine="420"/>
        <w:rPr>
          <w:rFonts w:asciiTheme="minorEastAsia" w:eastAsiaTheme="minorEastAsia" w:hAnsiTheme="minorEastAsia"/>
          <w:szCs w:val="21"/>
          <w:u w:val="single"/>
        </w:rPr>
      </w:pPr>
    </w:p>
    <w:p w:rsidR="00DD3EED" w:rsidRPr="004A1622" w:rsidRDefault="003F6106">
      <w:pPr>
        <w:pStyle w:val="a5"/>
        <w:spacing w:line="400" w:lineRule="exact"/>
        <w:ind w:firstLineChars="200" w:firstLine="420"/>
        <w:rPr>
          <w:rFonts w:asciiTheme="minorEastAsia" w:eastAsiaTheme="minorEastAsia" w:hAnsiTheme="minorEastAsia"/>
          <w:szCs w:val="21"/>
        </w:rPr>
      </w:pPr>
      <w:r w:rsidRPr="004A1622">
        <w:rPr>
          <w:rFonts w:asciiTheme="minorEastAsia" w:eastAsiaTheme="minorEastAsia" w:hAnsiTheme="minorEastAsia" w:hint="eastAsia"/>
          <w:szCs w:val="21"/>
        </w:rPr>
        <w:t>附件：1.CA 证书申请方式及操作指南下载地址（登陆 http://nncz.nanning.gov.cn/（南宁市财政局官网）-业务专题-政府采购监督管理-资料下载-“广西政采云西部 CA 办理方式”或“南宁市政采云CA 证书办理操作指南”）</w:t>
      </w:r>
    </w:p>
    <w:p w:rsidR="00DD3EED" w:rsidRPr="004A1622" w:rsidRDefault="003F6106">
      <w:pPr>
        <w:pStyle w:val="a5"/>
        <w:spacing w:line="400" w:lineRule="exact"/>
        <w:ind w:firstLineChars="200" w:firstLine="420"/>
        <w:rPr>
          <w:rFonts w:asciiTheme="minorEastAsia" w:eastAsiaTheme="minorEastAsia" w:hAnsiTheme="minorEastAsia"/>
          <w:szCs w:val="21"/>
        </w:rPr>
      </w:pPr>
      <w:r w:rsidRPr="004A1622">
        <w:rPr>
          <w:rFonts w:asciiTheme="minorEastAsia" w:eastAsiaTheme="minorEastAsia" w:hAnsiTheme="minorEastAsia" w:hint="eastAsia"/>
          <w:szCs w:val="21"/>
        </w:rPr>
        <w:t>2.电子投标文件制作与投送教程（在此网址下载：http://nncz.nanning.gov.cn/（南宁市财政局官网）-业务专题-政府采购监督管理-资料下载-南宁市政府采购项目全流程电子化交易操作指南）</w:t>
      </w:r>
    </w:p>
    <w:p w:rsidR="00DD3EED" w:rsidRPr="004A1622" w:rsidRDefault="00DD3EED">
      <w:pPr>
        <w:pStyle w:val="a5"/>
        <w:spacing w:line="400" w:lineRule="exact"/>
        <w:ind w:firstLineChars="200" w:firstLine="420"/>
        <w:rPr>
          <w:rFonts w:asciiTheme="minorEastAsia" w:eastAsiaTheme="minorEastAsia" w:hAnsiTheme="minorEastAsia"/>
          <w:szCs w:val="21"/>
          <w:u w:val="single"/>
        </w:rPr>
      </w:pPr>
    </w:p>
    <w:p w:rsidR="00DD3EED" w:rsidRPr="004A1622" w:rsidRDefault="00DD3EED">
      <w:pPr>
        <w:pStyle w:val="a5"/>
        <w:spacing w:line="400" w:lineRule="exact"/>
        <w:ind w:firstLineChars="200" w:firstLine="420"/>
        <w:rPr>
          <w:rFonts w:asciiTheme="minorEastAsia" w:eastAsiaTheme="minorEastAsia" w:hAnsiTheme="minorEastAsia"/>
          <w:szCs w:val="21"/>
        </w:rPr>
      </w:pPr>
    </w:p>
    <w:p w:rsidR="00DD3EED" w:rsidRPr="004A1622" w:rsidRDefault="003F6106">
      <w:pPr>
        <w:spacing w:line="400" w:lineRule="exact"/>
        <w:ind w:firstLineChars="2850" w:firstLine="5985"/>
        <w:jc w:val="right"/>
        <w:rPr>
          <w:rFonts w:asciiTheme="minorEastAsia" w:eastAsiaTheme="minorEastAsia" w:hAnsiTheme="minorEastAsia"/>
          <w:szCs w:val="21"/>
        </w:rPr>
      </w:pPr>
      <w:r w:rsidRPr="004A1622">
        <w:rPr>
          <w:rFonts w:asciiTheme="minorEastAsia" w:eastAsiaTheme="minorEastAsia" w:hAnsiTheme="minorEastAsia" w:hint="eastAsia"/>
          <w:szCs w:val="21"/>
        </w:rPr>
        <w:t>广西国泰招标咨询有限公司</w:t>
      </w:r>
    </w:p>
    <w:p w:rsidR="00DD3EED" w:rsidRPr="004A1622" w:rsidRDefault="003F6106">
      <w:pPr>
        <w:spacing w:line="400" w:lineRule="exact"/>
        <w:ind w:firstLineChars="2850" w:firstLine="5985"/>
        <w:jc w:val="right"/>
        <w:rPr>
          <w:rFonts w:asciiTheme="minorEastAsia" w:eastAsiaTheme="minorEastAsia" w:hAnsiTheme="minorEastAsia"/>
          <w:szCs w:val="21"/>
        </w:rPr>
        <w:sectPr w:rsidR="00DD3EED" w:rsidRPr="004A1622">
          <w:pgSz w:w="11911" w:h="16838"/>
          <w:pgMar w:top="1134" w:right="1134" w:bottom="1134" w:left="1134" w:header="720" w:footer="720" w:gutter="0"/>
          <w:cols w:space="720"/>
          <w:docGrid w:linePitch="1"/>
        </w:sectPr>
      </w:pPr>
      <w:r w:rsidRPr="004A1622">
        <w:rPr>
          <w:rFonts w:asciiTheme="minorEastAsia" w:eastAsiaTheme="minorEastAsia" w:hAnsiTheme="minorEastAsia" w:hint="eastAsia"/>
          <w:szCs w:val="21"/>
        </w:rPr>
        <w:t>2025年8月</w:t>
      </w:r>
      <w:r w:rsidR="00F55DE2" w:rsidRPr="004A1622">
        <w:rPr>
          <w:rFonts w:asciiTheme="minorEastAsia" w:eastAsiaTheme="minorEastAsia" w:hAnsiTheme="minorEastAsia" w:hint="eastAsia"/>
          <w:szCs w:val="21"/>
        </w:rPr>
        <w:t>12</w:t>
      </w:r>
      <w:r w:rsidRPr="004A1622">
        <w:rPr>
          <w:rFonts w:asciiTheme="minorEastAsia" w:eastAsiaTheme="minorEastAsia" w:hAnsiTheme="minorEastAsia" w:hint="eastAsia"/>
          <w:szCs w:val="21"/>
        </w:rPr>
        <w:t>日</w:t>
      </w:r>
    </w:p>
    <w:p w:rsidR="00DD3EED" w:rsidRPr="004A1622" w:rsidRDefault="003F6106">
      <w:pPr>
        <w:pStyle w:val="15"/>
      </w:pPr>
      <w:bookmarkStart w:id="29" w:name="_Toc205399995"/>
      <w:r w:rsidRPr="004A1622">
        <w:rPr>
          <w:rFonts w:hint="eastAsia"/>
        </w:rPr>
        <w:lastRenderedPageBreak/>
        <w:t>第二章</w:t>
      </w:r>
      <w:r w:rsidRPr="004A1622">
        <w:rPr>
          <w:rFonts w:hint="eastAsia"/>
        </w:rPr>
        <w:t xml:space="preserve">  </w:t>
      </w:r>
      <w:r w:rsidRPr="004A1622">
        <w:rPr>
          <w:rFonts w:hint="eastAsia"/>
        </w:rPr>
        <w:t>采购需求</w:t>
      </w:r>
      <w:bookmarkEnd w:id="29"/>
    </w:p>
    <w:p w:rsidR="00DD3EED" w:rsidRPr="004A1622" w:rsidRDefault="003F6106">
      <w:pPr>
        <w:spacing w:line="400" w:lineRule="exact"/>
        <w:jc w:val="left"/>
        <w:rPr>
          <w:rFonts w:ascii="宋体" w:hAnsi="宋体" w:cs="宋体"/>
          <w:szCs w:val="21"/>
        </w:rPr>
      </w:pPr>
      <w:r w:rsidRPr="004A1622">
        <w:rPr>
          <w:rFonts w:ascii="宋体" w:hAnsi="宋体" w:cs="宋体" w:hint="eastAsia"/>
          <w:szCs w:val="21"/>
        </w:rPr>
        <w:t>说明：</w:t>
      </w:r>
    </w:p>
    <w:p w:rsidR="00DD3EED" w:rsidRPr="004A1622" w:rsidRDefault="003F6106">
      <w:pPr>
        <w:spacing w:line="400" w:lineRule="exact"/>
        <w:ind w:firstLineChars="200" w:firstLine="420"/>
        <w:jc w:val="left"/>
        <w:rPr>
          <w:rFonts w:ascii="宋体" w:hAnsi="宋体" w:cs="宋体"/>
          <w:szCs w:val="21"/>
        </w:rPr>
      </w:pPr>
      <w:r w:rsidRPr="004A1622">
        <w:rPr>
          <w:rFonts w:ascii="宋体" w:hAnsi="宋体" w:cs="宋体" w:hint="eastAsia"/>
        </w:rPr>
        <w:t>1. 为落</w:t>
      </w:r>
      <w:r w:rsidRPr="004A1622">
        <w:rPr>
          <w:rFonts w:hint="eastAsia"/>
        </w:rPr>
        <w:t>实政府采购政策需满足的要求</w:t>
      </w:r>
    </w:p>
    <w:p w:rsidR="00DD3EED" w:rsidRPr="004A1622" w:rsidRDefault="003F6106">
      <w:pPr>
        <w:spacing w:line="400" w:lineRule="exact"/>
        <w:ind w:firstLineChars="200" w:firstLine="420"/>
        <w:jc w:val="left"/>
        <w:rPr>
          <w:rFonts w:ascii="宋体" w:hAnsi="宋体" w:cs="宋体"/>
          <w:szCs w:val="21"/>
        </w:rPr>
      </w:pPr>
      <w:r w:rsidRPr="004A1622">
        <w:rPr>
          <w:rFonts w:ascii="宋体" w:hAnsi="宋体" w:cs="宋体" w:hint="eastAsia"/>
          <w:szCs w:val="21"/>
        </w:rPr>
        <w:t>（1）本竞争性谈判采购文件所称中小企业必须符合《政府采购促进中小企业发展管理办法》（财库〔2020〕46号）的规定。</w:t>
      </w:r>
    </w:p>
    <w:p w:rsidR="00DD3EED" w:rsidRPr="004A1622" w:rsidRDefault="003F6106">
      <w:pPr>
        <w:spacing w:line="400" w:lineRule="exact"/>
        <w:ind w:firstLineChars="200" w:firstLine="420"/>
        <w:jc w:val="left"/>
        <w:rPr>
          <w:rFonts w:ascii="宋体" w:hAnsi="宋体" w:cs="宋体"/>
          <w:szCs w:val="21"/>
        </w:rPr>
      </w:pPr>
      <w:r w:rsidRPr="004A1622">
        <w:rPr>
          <w:rFonts w:ascii="宋体" w:hAnsi="宋体" w:cs="宋体" w:hint="eastAsia"/>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rsidR="00DD3EED" w:rsidRPr="004A1622" w:rsidRDefault="003F6106">
      <w:pPr>
        <w:spacing w:line="400" w:lineRule="exact"/>
        <w:ind w:firstLineChars="202" w:firstLine="424"/>
        <w:jc w:val="left"/>
        <w:rPr>
          <w:rFonts w:ascii="宋体" w:hAnsi="宋体" w:cs="宋体"/>
          <w:szCs w:val="21"/>
        </w:rPr>
      </w:pPr>
      <w:r w:rsidRPr="004A1622">
        <w:rPr>
          <w:rFonts w:ascii="宋体" w:hAnsi="宋体" w:cs="宋体" w:hint="eastAsia"/>
          <w:szCs w:val="21"/>
        </w:rPr>
        <w:t>2.</w:t>
      </w:r>
      <w:r w:rsidRPr="004A1622">
        <w:rPr>
          <w:rFonts w:ascii="宋体" w:hAnsi="宋体" w:cs="宋体" w:hint="eastAsia"/>
          <w:b/>
          <w:bCs/>
          <w:szCs w:val="21"/>
        </w:rPr>
        <w:t>“实质性要求”是指采购需求中带“▲”的条款或者不能负偏离的条款或者已经指明不满足按响应文件作无效处理的条款。</w:t>
      </w:r>
    </w:p>
    <w:p w:rsidR="00DD3EED" w:rsidRPr="004A1622" w:rsidRDefault="003F6106">
      <w:pPr>
        <w:spacing w:line="400" w:lineRule="exact"/>
        <w:ind w:firstLineChars="202" w:firstLine="424"/>
        <w:jc w:val="left"/>
        <w:rPr>
          <w:rFonts w:ascii="宋体" w:hAnsi="宋体" w:cs="宋体"/>
          <w:szCs w:val="21"/>
        </w:rPr>
      </w:pPr>
      <w:r w:rsidRPr="004A1622">
        <w:rPr>
          <w:rFonts w:ascii="宋体" w:hAnsi="宋体" w:cs="宋体" w:hint="eastAsia"/>
          <w:szCs w:val="21"/>
        </w:rPr>
        <w:t>3.不需要供应商对采购需求响应为具体数值的，此采购需求的数值后将以◆号标注。</w:t>
      </w:r>
    </w:p>
    <w:p w:rsidR="00DD3EED" w:rsidRPr="004A1622" w:rsidRDefault="003F6106">
      <w:pPr>
        <w:spacing w:line="400" w:lineRule="exact"/>
        <w:ind w:firstLineChars="202" w:firstLine="424"/>
        <w:jc w:val="left"/>
        <w:rPr>
          <w:rFonts w:ascii="宋体" w:hAnsi="宋体" w:cs="宋体"/>
          <w:szCs w:val="21"/>
        </w:rPr>
      </w:pPr>
      <w:r w:rsidRPr="004A1622">
        <w:rPr>
          <w:rFonts w:ascii="宋体" w:hAnsi="宋体" w:cs="宋体" w:hint="eastAsia"/>
          <w:szCs w:val="21"/>
        </w:rPr>
        <w:t>4.供应商必须自行为其竞标产品侵犯他人的知识产权或者专利成果的行为承担相应法律责任。</w:t>
      </w:r>
    </w:p>
    <w:p w:rsidR="00DD3EED" w:rsidRPr="004A1622" w:rsidRDefault="003F6106">
      <w:pPr>
        <w:spacing w:line="400" w:lineRule="exact"/>
        <w:ind w:firstLineChars="202" w:firstLine="424"/>
        <w:jc w:val="left"/>
        <w:rPr>
          <w:rFonts w:ascii="宋体" w:hAnsi="宋体" w:cs="宋体"/>
          <w:szCs w:val="21"/>
        </w:rPr>
      </w:pPr>
      <w:r w:rsidRPr="004A1622">
        <w:rPr>
          <w:rFonts w:ascii="宋体" w:hAnsi="宋体" w:cs="宋体" w:hint="eastAsia"/>
          <w:szCs w:val="21"/>
        </w:rPr>
        <w:t>5.货物需求一览表中，未注明要求提供原件的，均可提供复印件。</w:t>
      </w:r>
    </w:p>
    <w:tbl>
      <w:tblPr>
        <w:tblW w:w="10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
        <w:gridCol w:w="670"/>
        <w:gridCol w:w="1147"/>
        <w:gridCol w:w="1183"/>
        <w:gridCol w:w="564"/>
        <w:gridCol w:w="3795"/>
        <w:gridCol w:w="1482"/>
        <w:gridCol w:w="900"/>
      </w:tblGrid>
      <w:tr w:rsidR="004A1622" w:rsidRPr="004A1622">
        <w:trPr>
          <w:trHeight w:val="516"/>
          <w:jc w:val="center"/>
        </w:trPr>
        <w:tc>
          <w:tcPr>
            <w:tcW w:w="10235" w:type="dxa"/>
            <w:gridSpan w:val="8"/>
            <w:shd w:val="clear" w:color="auto" w:fill="auto"/>
            <w:vAlign w:val="center"/>
          </w:tcPr>
          <w:p w:rsidR="00DD3EED" w:rsidRPr="004A1622" w:rsidRDefault="003F6106">
            <w:pPr>
              <w:spacing w:line="360" w:lineRule="auto"/>
              <w:jc w:val="center"/>
              <w:rPr>
                <w:rFonts w:asciiTheme="minorEastAsia" w:eastAsiaTheme="minorEastAsia" w:hAnsiTheme="minorEastAsia" w:cs="宋体"/>
                <w:b/>
                <w:szCs w:val="21"/>
              </w:rPr>
            </w:pPr>
            <w:r w:rsidRPr="004A1622">
              <w:rPr>
                <w:rFonts w:asciiTheme="minorEastAsia" w:eastAsiaTheme="minorEastAsia" w:hAnsiTheme="minorEastAsia" w:cs="宋体" w:hint="eastAsia"/>
                <w:b/>
                <w:szCs w:val="21"/>
              </w:rPr>
              <w:t>货物需求一览表</w:t>
            </w:r>
          </w:p>
        </w:tc>
      </w:tr>
      <w:tr w:rsidR="004A1622" w:rsidRPr="004A1622">
        <w:trPr>
          <w:trHeight w:val="516"/>
          <w:jc w:val="center"/>
        </w:trPr>
        <w:tc>
          <w:tcPr>
            <w:tcW w:w="2311" w:type="dxa"/>
            <w:gridSpan w:val="3"/>
            <w:shd w:val="clear" w:color="auto" w:fill="auto"/>
            <w:vAlign w:val="center"/>
          </w:tcPr>
          <w:p w:rsidR="00DD3EED" w:rsidRPr="004A1622" w:rsidRDefault="003F6106">
            <w:pPr>
              <w:spacing w:line="360" w:lineRule="auto"/>
              <w:jc w:val="center"/>
              <w:rPr>
                <w:rFonts w:asciiTheme="minorEastAsia" w:eastAsiaTheme="minorEastAsia" w:hAnsiTheme="minorEastAsia" w:cs="宋体"/>
                <w:b/>
                <w:szCs w:val="21"/>
              </w:rPr>
            </w:pPr>
            <w:r w:rsidRPr="004A1622">
              <w:rPr>
                <w:rFonts w:asciiTheme="minorEastAsia" w:eastAsiaTheme="minorEastAsia" w:hAnsiTheme="minorEastAsia" w:cs="宋体" w:hint="eastAsia"/>
                <w:b/>
                <w:szCs w:val="21"/>
              </w:rPr>
              <w:t>分标</w:t>
            </w:r>
          </w:p>
        </w:tc>
        <w:tc>
          <w:tcPr>
            <w:tcW w:w="7924" w:type="dxa"/>
            <w:gridSpan w:val="5"/>
            <w:shd w:val="clear" w:color="auto" w:fill="auto"/>
            <w:vAlign w:val="center"/>
          </w:tcPr>
          <w:p w:rsidR="00DD3EED" w:rsidRPr="004A1622" w:rsidRDefault="003F6106">
            <w:pPr>
              <w:spacing w:line="360" w:lineRule="auto"/>
              <w:jc w:val="left"/>
              <w:rPr>
                <w:rFonts w:asciiTheme="minorEastAsia" w:eastAsiaTheme="minorEastAsia" w:hAnsiTheme="minorEastAsia" w:cs="宋体"/>
                <w:b/>
                <w:bCs/>
                <w:szCs w:val="21"/>
              </w:rPr>
            </w:pPr>
            <w:r w:rsidRPr="004A1622">
              <w:rPr>
                <w:rFonts w:asciiTheme="minorEastAsia" w:eastAsiaTheme="minorEastAsia" w:hAnsiTheme="minorEastAsia" w:cs="宋体" w:hint="eastAsia"/>
                <w:b/>
                <w:bCs/>
                <w:szCs w:val="21"/>
              </w:rPr>
              <w:t>/</w:t>
            </w:r>
          </w:p>
        </w:tc>
      </w:tr>
      <w:tr w:rsidR="004A1622" w:rsidRPr="004A1622">
        <w:trPr>
          <w:trHeight w:val="240"/>
          <w:jc w:val="center"/>
        </w:trPr>
        <w:tc>
          <w:tcPr>
            <w:tcW w:w="494" w:type="dxa"/>
            <w:vMerge w:val="restart"/>
            <w:shd w:val="clear" w:color="auto" w:fill="auto"/>
          </w:tcPr>
          <w:p w:rsidR="00DD3EED" w:rsidRPr="004A1622" w:rsidRDefault="003F6106">
            <w:pPr>
              <w:widowControl/>
              <w:spacing w:line="360" w:lineRule="auto"/>
              <w:jc w:val="center"/>
              <w:textAlignment w:val="top"/>
              <w:rPr>
                <w:rFonts w:ascii="宋体" w:hAnsi="宋体" w:cs="宋体"/>
                <w:b/>
                <w:bCs/>
                <w:szCs w:val="21"/>
              </w:rPr>
            </w:pPr>
            <w:r w:rsidRPr="004A1622">
              <w:rPr>
                <w:rFonts w:ascii="宋体" w:hAnsi="宋体" w:cs="宋体" w:hint="eastAsia"/>
                <w:b/>
                <w:bCs/>
                <w:kern w:val="0"/>
                <w:szCs w:val="21"/>
                <w:lang w:bidi="ar"/>
              </w:rPr>
              <w:t>采购清单及技术参数</w:t>
            </w: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b/>
                <w:bCs/>
                <w:szCs w:val="21"/>
              </w:rPr>
            </w:pPr>
            <w:r w:rsidRPr="004A1622">
              <w:rPr>
                <w:rFonts w:ascii="宋体" w:hAnsi="宋体" w:cs="宋体" w:hint="eastAsia"/>
                <w:b/>
                <w:bCs/>
                <w:kern w:val="0"/>
                <w:szCs w:val="21"/>
                <w:lang w:bidi="ar"/>
              </w:rPr>
              <w:t>序号</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b/>
                <w:bCs/>
                <w:szCs w:val="21"/>
              </w:rPr>
            </w:pPr>
            <w:r w:rsidRPr="004A1622">
              <w:rPr>
                <w:rFonts w:ascii="宋体" w:hAnsi="宋体" w:cs="宋体" w:hint="eastAsia"/>
                <w:b/>
                <w:bCs/>
                <w:kern w:val="0"/>
                <w:szCs w:val="21"/>
                <w:lang w:bidi="ar"/>
              </w:rPr>
              <w:t>采购标的名称</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b/>
                <w:bCs/>
                <w:szCs w:val="21"/>
              </w:rPr>
            </w:pPr>
            <w:r w:rsidRPr="004A1622">
              <w:rPr>
                <w:rFonts w:ascii="宋体" w:hAnsi="宋体" w:cs="宋体" w:hint="eastAsia"/>
                <w:b/>
                <w:bCs/>
                <w:kern w:val="0"/>
                <w:szCs w:val="21"/>
                <w:lang w:bidi="ar"/>
              </w:rPr>
              <w:t>数量</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b/>
                <w:bCs/>
                <w:szCs w:val="21"/>
              </w:rPr>
            </w:pPr>
            <w:r w:rsidRPr="004A1622">
              <w:rPr>
                <w:rFonts w:ascii="宋体" w:hAnsi="宋体" w:cs="宋体" w:hint="eastAsia"/>
                <w:b/>
                <w:bCs/>
                <w:kern w:val="0"/>
                <w:szCs w:val="21"/>
                <w:lang w:bidi="ar"/>
              </w:rPr>
              <w:t>单位</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b/>
                <w:bCs/>
                <w:szCs w:val="21"/>
              </w:rPr>
            </w:pPr>
            <w:r w:rsidRPr="004A1622">
              <w:rPr>
                <w:rFonts w:ascii="宋体" w:hAnsi="宋体" w:cs="宋体" w:hint="eastAsia"/>
                <w:b/>
                <w:bCs/>
                <w:kern w:val="0"/>
                <w:szCs w:val="21"/>
                <w:lang w:bidi="ar"/>
              </w:rPr>
              <w:t>技术参数</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b/>
                <w:bCs/>
                <w:szCs w:val="21"/>
              </w:rPr>
            </w:pPr>
            <w:r w:rsidRPr="004A1622">
              <w:rPr>
                <w:rFonts w:ascii="宋体" w:hAnsi="宋体" w:cs="宋体" w:hint="eastAsia"/>
                <w:b/>
                <w:bCs/>
                <w:kern w:val="0"/>
                <w:szCs w:val="21"/>
                <w:lang w:bidi="ar"/>
              </w:rPr>
              <w:t>分项预算合计（元）</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b/>
                <w:bCs/>
                <w:szCs w:val="21"/>
              </w:rPr>
            </w:pPr>
            <w:r w:rsidRPr="004A1622">
              <w:rPr>
                <w:rFonts w:ascii="宋体" w:hAnsi="宋体" w:cs="宋体" w:hint="eastAsia"/>
                <w:b/>
                <w:bCs/>
                <w:kern w:val="0"/>
                <w:szCs w:val="21"/>
                <w:lang w:bidi="ar"/>
              </w:rPr>
              <w:t>中小企业划分标准所属行业名称</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9741" w:type="dxa"/>
            <w:gridSpan w:val="7"/>
            <w:shd w:val="clear" w:color="auto" w:fill="auto"/>
            <w:vAlign w:val="center"/>
          </w:tcPr>
          <w:p w:rsidR="00DD3EED" w:rsidRPr="004A1622" w:rsidRDefault="003F6106">
            <w:pPr>
              <w:widowControl/>
              <w:spacing w:line="360" w:lineRule="auto"/>
              <w:jc w:val="left"/>
              <w:textAlignment w:val="center"/>
              <w:rPr>
                <w:rFonts w:ascii="宋体" w:hAnsi="宋体" w:cs="宋体"/>
                <w:b/>
                <w:bCs/>
                <w:szCs w:val="21"/>
              </w:rPr>
            </w:pPr>
            <w:r w:rsidRPr="004A1622">
              <w:rPr>
                <w:rFonts w:ascii="宋体" w:hAnsi="宋体" w:cs="宋体" w:hint="eastAsia"/>
                <w:b/>
                <w:bCs/>
                <w:kern w:val="0"/>
                <w:szCs w:val="21"/>
                <w:lang w:bidi="ar"/>
              </w:rPr>
              <w:t>一、邕宁区龙华路东幼儿园教育教学设施设备</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9741" w:type="dxa"/>
            <w:gridSpan w:val="7"/>
            <w:shd w:val="clear" w:color="auto" w:fill="auto"/>
            <w:vAlign w:val="center"/>
          </w:tcPr>
          <w:p w:rsidR="00DD3EED" w:rsidRPr="004A1622" w:rsidRDefault="003F6106">
            <w:pPr>
              <w:widowControl/>
              <w:spacing w:line="360" w:lineRule="auto"/>
              <w:jc w:val="left"/>
              <w:textAlignment w:val="center"/>
              <w:rPr>
                <w:rFonts w:ascii="宋体" w:hAnsi="宋体" w:cs="宋体"/>
                <w:b/>
                <w:bCs/>
                <w:szCs w:val="21"/>
              </w:rPr>
            </w:pPr>
            <w:r w:rsidRPr="004A1622">
              <w:rPr>
                <w:rFonts w:ascii="宋体" w:hAnsi="宋体" w:cs="宋体" w:hint="eastAsia"/>
                <w:b/>
                <w:bCs/>
                <w:kern w:val="0"/>
                <w:szCs w:val="21"/>
                <w:lang w:bidi="ar"/>
              </w:rPr>
              <w:t>（一）体育类教玩具</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滑梯1</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rsidP="0023127E">
            <w:pPr>
              <w:widowControl/>
              <w:spacing w:line="360" w:lineRule="auto"/>
              <w:textAlignment w:val="center"/>
              <w:rPr>
                <w:rFonts w:ascii="宋体" w:hAnsi="宋体" w:cs="宋体"/>
                <w:szCs w:val="21"/>
              </w:rPr>
            </w:pPr>
            <w:r w:rsidRPr="004A1622">
              <w:rPr>
                <w:rFonts w:ascii="宋体" w:hAnsi="宋体" w:cs="宋体" w:hint="eastAsia"/>
                <w:kern w:val="0"/>
                <w:szCs w:val="21"/>
                <w:lang w:bidi="ar"/>
              </w:rPr>
              <w:t>尺寸：530×260×320cm，±5cm；</w:t>
            </w:r>
            <w:r w:rsidRPr="004A1622">
              <w:rPr>
                <w:rFonts w:ascii="宋体" w:hAnsi="宋体" w:cs="宋体" w:hint="eastAsia"/>
                <w:kern w:val="0"/>
                <w:szCs w:val="21"/>
                <w:lang w:bidi="ar"/>
              </w:rPr>
              <w:br/>
              <w:t>材质：</w:t>
            </w:r>
            <w:r w:rsidRPr="004A1622">
              <w:rPr>
                <w:rFonts w:ascii="宋体" w:hAnsi="宋体" w:cs="宋体" w:hint="eastAsia"/>
                <w:kern w:val="0"/>
                <w:szCs w:val="21"/>
                <w:lang w:bidi="ar"/>
              </w:rPr>
              <w:br/>
              <w:t>1.立柱：立柱为100mm×100mm优质木材，原子灰进行三次刮灰抹平，并打磨光滑防水涂料，聚氨酯瓷釉表面喷涂聚氨脂清漆。</w:t>
            </w:r>
            <w:r w:rsidRPr="004A1622">
              <w:rPr>
                <w:rFonts w:ascii="宋体" w:hAnsi="宋体" w:cs="宋体" w:hint="eastAsia"/>
                <w:kern w:val="0"/>
                <w:szCs w:val="21"/>
                <w:lang w:bidi="ar"/>
              </w:rPr>
              <w:br/>
              <w:t>2.平台：采用优质木材，原子灰进行三次刮灰抹平，并打磨光滑防水涂料，聚氨酯瓷釉表面喷涂聚氨脂清漆。</w:t>
            </w:r>
            <w:r w:rsidRPr="004A1622">
              <w:rPr>
                <w:rFonts w:ascii="宋体" w:hAnsi="宋体" w:cs="宋体" w:hint="eastAsia"/>
                <w:kern w:val="0"/>
                <w:szCs w:val="21"/>
                <w:lang w:bidi="ar"/>
              </w:rPr>
              <w:br/>
            </w:r>
            <w:r w:rsidRPr="004A1622">
              <w:rPr>
                <w:rFonts w:ascii="宋体" w:hAnsi="宋体" w:cs="宋体" w:hint="eastAsia"/>
                <w:kern w:val="0"/>
                <w:szCs w:val="21"/>
                <w:lang w:bidi="ar"/>
              </w:rPr>
              <w:lastRenderedPageBreak/>
              <w:t>3.所有螺丝均为不锈钢材质，配置膨胀螺丝固定，配置防松螺母确保安全。</w:t>
            </w:r>
            <w:r w:rsidRPr="004A1622">
              <w:rPr>
                <w:rFonts w:ascii="宋体" w:hAnsi="宋体" w:cs="宋体" w:hint="eastAsia"/>
                <w:kern w:val="0"/>
                <w:szCs w:val="21"/>
                <w:lang w:bidi="ar"/>
              </w:rPr>
              <w:br/>
              <w:t>4.绳网：绳网绳子全部采用航海船用缆绳，强度大，抗磨损，耐腐蚀，安全性能好。</w:t>
            </w:r>
            <w:r w:rsidRPr="004A1622">
              <w:rPr>
                <w:rFonts w:ascii="宋体" w:hAnsi="宋体" w:cs="宋体" w:hint="eastAsia"/>
                <w:kern w:val="0"/>
                <w:szCs w:val="21"/>
                <w:lang w:bidi="ar"/>
              </w:rPr>
              <w:br/>
              <w:t>5.配置至少包含：屋顶1个，平台2个，双滑1条，楼梯1个，装饰顶1个，爬网1个，等。</w:t>
            </w:r>
            <w:r w:rsidRPr="004A1622">
              <w:rPr>
                <w:rFonts w:ascii="宋体" w:hAnsi="宋体" w:cs="宋体" w:hint="eastAsia"/>
                <w:kern w:val="0"/>
                <w:szCs w:val="21"/>
                <w:lang w:bidi="ar"/>
              </w:rPr>
              <w:br/>
              <w:t>▲6.整体设备符合GB/T27689-2011《无动力游乐设施 儿童滑梯》标准。</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lastRenderedPageBreak/>
              <w:t>28000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滑梯2</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 xml:space="preserve">1、产品规格：660×260×380cm，±5cm；                      </w:t>
            </w:r>
            <w:r w:rsidRPr="004A1622">
              <w:rPr>
                <w:rFonts w:ascii="宋体" w:hAnsi="宋体" w:cs="宋体" w:hint="eastAsia"/>
                <w:kern w:val="0"/>
                <w:szCs w:val="21"/>
                <w:lang w:bidi="ar"/>
              </w:rPr>
              <w:br/>
              <w:t>2、立柱材质：主支柱∮114mm×2.0镀锌钢管，整体整体加工后经特殊工艺除锈，抛沙处理，帯扣件。</w:t>
            </w:r>
            <w:r w:rsidRPr="004A1622">
              <w:rPr>
                <w:rFonts w:ascii="宋体" w:hAnsi="宋体" w:cs="宋体" w:hint="eastAsia"/>
                <w:kern w:val="0"/>
                <w:szCs w:val="21"/>
                <w:lang w:bidi="ar"/>
              </w:rPr>
              <w:br/>
              <w:t>3、表面处理：C02保护焊、经喷丸技术处理、然后经过抛光处理、室外聚酯系树脂粉体涂装高温电磁烤漆、高温固化。表面光滑、抗紫外线、抗腐蚀、色彩鲜艳、不易脱落。</w:t>
            </w:r>
            <w:r w:rsidRPr="004A1622">
              <w:rPr>
                <w:rFonts w:ascii="宋体" w:hAnsi="宋体" w:cs="宋体" w:hint="eastAsia"/>
                <w:kern w:val="0"/>
                <w:szCs w:val="21"/>
                <w:lang w:bidi="ar"/>
              </w:rPr>
              <w:br/>
              <w:t>4、平台：材质：经特殊工艺表面处理表面显微波浪状冲孔防滑板，不积水，安全美观防滑性好。表面处理：C02保护焊、经喷丸技术处理、然后经过抛光处理、室外聚酯系树脂粉体涂装高温电磁烤漆、高温固化。表面光滑、抗紫外线、抗腐蚀、色彩鲜艳、不易脱落。</w:t>
            </w:r>
            <w:r w:rsidRPr="004A1622">
              <w:rPr>
                <w:rFonts w:ascii="宋体" w:hAnsi="宋体" w:cs="宋体" w:hint="eastAsia"/>
                <w:kern w:val="0"/>
                <w:szCs w:val="21"/>
                <w:lang w:bidi="ar"/>
              </w:rPr>
              <w:br/>
              <w:t>5、塑料件：材质：塑料粒子工程塑料，食品级，并添加抗紫外线稳定剂、静电防止剂及抗老化剂，经大型正反流水线滚塑机一次成型。表面光滑，安全环保，不易褪色。表面处理：模铸面、亚光处理。</w:t>
            </w:r>
            <w:r w:rsidRPr="004A1622">
              <w:rPr>
                <w:rFonts w:ascii="宋体" w:hAnsi="宋体" w:cs="宋体" w:hint="eastAsia"/>
                <w:kern w:val="0"/>
                <w:szCs w:val="21"/>
                <w:lang w:bidi="ar"/>
              </w:rPr>
              <w:br/>
              <w:t>6、柱盖底盘：材质：铸铝合金 表面处理：室外聚酯系树脂粉体涂装高温电磁烤漆。五金零件：材质：不锈钢半圆头，</w:t>
            </w:r>
            <w:r w:rsidRPr="004A1622">
              <w:rPr>
                <w:rFonts w:ascii="宋体" w:hAnsi="宋体" w:cs="宋体" w:hint="eastAsia"/>
                <w:kern w:val="0"/>
                <w:szCs w:val="21"/>
                <w:lang w:bidi="ar"/>
              </w:rPr>
              <w:lastRenderedPageBreak/>
              <w:t>防滑螺帽，T型平头螺丝。表面处理：机械抛光。连接扣件：材质：铝合金并采用不锈钢螺丝连接。表面处理：铸铝合金，机械抛光，室外聚酯系树脂粉体涂装高温电磁烤漆。</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lastRenderedPageBreak/>
              <w:t>28000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平衡木</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条</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1、产品规格：200×12×20cm，±0.5cm；</w:t>
            </w:r>
            <w:r w:rsidRPr="004A1622">
              <w:rPr>
                <w:rFonts w:ascii="宋体" w:hAnsi="宋体" w:cs="宋体" w:hint="eastAsia"/>
                <w:kern w:val="0"/>
                <w:szCs w:val="21"/>
                <w:lang w:bidi="ar"/>
              </w:rPr>
              <w:br/>
              <w:t>2、木质采用非洲黄花梨，原子灰进行三次刮灰抹平，并打磨光滑防水涂料，聚氨酯瓷釉表面喷涂聚氨脂清漆。所有螺丝均为不锈钢材质，配置防松螺母确保安全。</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4860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压板（跷跷板）</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规格：200×50×60cm，±0.5cm；</w:t>
            </w:r>
            <w:r w:rsidRPr="004A1622">
              <w:rPr>
                <w:rFonts w:ascii="宋体" w:hAnsi="宋体" w:cs="宋体" w:hint="eastAsia"/>
                <w:kern w:val="0"/>
                <w:szCs w:val="21"/>
                <w:lang w:bidi="ar"/>
              </w:rPr>
              <w:br/>
              <w:t>1.材质：采用优质工程塑料＋优质钢材；</w:t>
            </w:r>
            <w:r w:rsidRPr="004A1622">
              <w:rPr>
                <w:rFonts w:ascii="宋体" w:hAnsi="宋体" w:cs="宋体" w:hint="eastAsia"/>
                <w:kern w:val="0"/>
                <w:szCs w:val="21"/>
                <w:lang w:bidi="ar"/>
              </w:rPr>
              <w:br/>
              <w:t>2.工艺：一次成型＋机械精细加工；结构：整体底座是高力度弹簧，加固定钢板；</w:t>
            </w:r>
            <w:r w:rsidRPr="004A1622">
              <w:rPr>
                <w:rFonts w:ascii="宋体" w:hAnsi="宋体" w:cs="宋体" w:hint="eastAsia"/>
                <w:kern w:val="0"/>
                <w:szCs w:val="21"/>
                <w:lang w:bidi="ar"/>
              </w:rPr>
              <w:br/>
              <w:t>3.功能：锻炼儿童的身体协调能力和合作意识。使用方法：两人分别坐于两端坐椅上，握紧扶手，同时将双脚放在地面上，相互配合蹬动。整体：选用环保材质，无毒、无味、环保、安全；产品经精细处理，外表光滑无毛刺，不伤手；造型美观，颜色鲜艳，符合孩子的审美要求；支撑整件跷跷板是高力度的弹簧，弹性好，与地面固定的是高强度的钢板，牢固，孩子可放心的在跷跷板玩耍。</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8250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5</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体操垫</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8</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张</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1、规格:200×100×10cm，±0.5cm，单折款；</w:t>
            </w:r>
            <w:r w:rsidRPr="004A1622">
              <w:rPr>
                <w:rFonts w:ascii="宋体" w:hAnsi="宋体" w:cs="宋体" w:hint="eastAsia"/>
                <w:kern w:val="0"/>
                <w:szCs w:val="21"/>
                <w:lang w:bidi="ar"/>
              </w:rPr>
              <w:br/>
              <w:t>2、加厚牛津布。</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2400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小推车</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8</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辆</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1、规格:90×34×40cm，±0.5cm；</w:t>
            </w:r>
            <w:r w:rsidRPr="004A1622">
              <w:rPr>
                <w:rFonts w:ascii="宋体" w:hAnsi="宋体" w:cs="宋体" w:hint="eastAsia"/>
                <w:kern w:val="0"/>
                <w:szCs w:val="21"/>
                <w:lang w:bidi="ar"/>
              </w:rPr>
              <w:br/>
              <w:t>2、材质:采用工程塑料注塑专用料经吹塑成形，色彩艳丽，抗紫外光(UV)能力达到8级，符合国家食品级标准，抗静电能力强，安全环保，耐候性好，强度高。</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1120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7</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脚踏车</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12</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辆</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1、产品规格：87×58×67cm，±0.5cm；</w:t>
            </w:r>
            <w:r w:rsidRPr="004A1622">
              <w:rPr>
                <w:rFonts w:ascii="宋体" w:hAnsi="宋体" w:cs="宋体" w:hint="eastAsia"/>
                <w:kern w:val="0"/>
                <w:szCs w:val="21"/>
                <w:lang w:bidi="ar"/>
              </w:rPr>
              <w:br/>
              <w:t>2、喷塑烤漆焊接钢框架、天然橡胶把手．舒适座椅及靠背，具有防风雨防老化材质．无暴露踏板硬件，紧固螺丝不锈钢材质，防护包裹耐用、自动润滑，专业轴承及防滑轮胎。</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6720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8</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钻圈</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8</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1、单个规格：65×20×72cm，±0.5cm；一套4个，</w:t>
            </w:r>
            <w:r w:rsidRPr="004A1622">
              <w:rPr>
                <w:rFonts w:ascii="宋体" w:hAnsi="宋体" w:cs="宋体" w:hint="eastAsia"/>
                <w:kern w:val="0"/>
                <w:szCs w:val="21"/>
                <w:lang w:bidi="ar"/>
              </w:rPr>
              <w:br/>
              <w:t>采用优质塑料粒子制成，经造粒工艺将颜料完全溶入颗粒中、磨粉机加工成型；</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6240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9</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跳绳</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70</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根</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1、短款长220cm，±0.5cm；幼儿专用60根，</w:t>
            </w:r>
            <w:r w:rsidRPr="004A1622">
              <w:rPr>
                <w:rFonts w:ascii="宋体" w:hAnsi="宋体" w:cs="宋体" w:hint="eastAsia"/>
                <w:kern w:val="0"/>
                <w:szCs w:val="21"/>
                <w:lang w:bidi="ar"/>
              </w:rPr>
              <w:br/>
              <w:t>2、长款250cm，±0.5cm；教师专用10根，3、优质棉绳，耐摔耐磨；</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1050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10</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小皮球</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60</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1、直径10cm，±0.5cm；</w:t>
            </w:r>
            <w:r w:rsidRPr="004A1622">
              <w:rPr>
                <w:rFonts w:ascii="宋体" w:hAnsi="宋体" w:cs="宋体" w:hint="eastAsia"/>
                <w:kern w:val="0"/>
                <w:szCs w:val="21"/>
                <w:lang w:bidi="ar"/>
              </w:rPr>
              <w:br/>
              <w:t>2、橡胶皮球</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1500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11</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篮球</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15</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1、PU软皮，幼儿园训练专用，</w:t>
            </w:r>
            <w:r w:rsidRPr="004A1622">
              <w:rPr>
                <w:rFonts w:ascii="宋体" w:hAnsi="宋体" w:cs="宋体" w:hint="eastAsia"/>
                <w:kern w:val="0"/>
                <w:szCs w:val="21"/>
                <w:lang w:bidi="ar"/>
              </w:rPr>
              <w:br/>
              <w:t>2、正品4号儿童篮球(20CM)±0.5cm。</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825</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12</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羊角球</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1、直径45cm，</w:t>
            </w:r>
            <w:r w:rsidRPr="004A1622">
              <w:rPr>
                <w:rFonts w:ascii="宋体" w:hAnsi="宋体" w:cs="宋体" w:hint="eastAsia"/>
                <w:kern w:val="0"/>
                <w:szCs w:val="21"/>
                <w:lang w:bidi="ar"/>
              </w:rPr>
              <w:br/>
              <w:t>2、橡胶充气</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360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13</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沙包</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80</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直径7cm±0.5cm</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800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14</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篮球架</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1、钢管结构加粗款</w:t>
            </w:r>
            <w:r w:rsidRPr="004A1622">
              <w:rPr>
                <w:rFonts w:ascii="宋体" w:hAnsi="宋体" w:cs="宋体" w:hint="eastAsia"/>
                <w:kern w:val="0"/>
                <w:szCs w:val="21"/>
                <w:lang w:bidi="ar"/>
              </w:rPr>
              <w:br/>
              <w:t>2、85×75×145cm，±0.5cm。</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2400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9741" w:type="dxa"/>
            <w:gridSpan w:val="7"/>
            <w:shd w:val="clear" w:color="auto" w:fill="auto"/>
            <w:vAlign w:val="center"/>
          </w:tcPr>
          <w:p w:rsidR="00DD3EED" w:rsidRPr="004A1622" w:rsidRDefault="003F6106">
            <w:pPr>
              <w:widowControl/>
              <w:spacing w:line="360" w:lineRule="auto"/>
              <w:jc w:val="left"/>
              <w:textAlignment w:val="center"/>
              <w:rPr>
                <w:rFonts w:ascii="宋体" w:hAnsi="宋体" w:cs="宋体"/>
                <w:b/>
                <w:bCs/>
                <w:szCs w:val="21"/>
              </w:rPr>
            </w:pPr>
            <w:r w:rsidRPr="004A1622">
              <w:rPr>
                <w:rFonts w:ascii="宋体" w:hAnsi="宋体" w:cs="宋体" w:hint="eastAsia"/>
                <w:b/>
                <w:bCs/>
                <w:kern w:val="0"/>
                <w:szCs w:val="21"/>
                <w:lang w:bidi="ar"/>
              </w:rPr>
              <w:t>（二）建构类教玩具</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中型积木</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16</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一、材质：松木，木质坚硬，稳定，具有一定程度抵抗腐朽菌及抗潮湿特性，独特木质纹理，保持天然独特木香。无可触及的危险锐利尖端；无木刺。工艺：边缘和表面进行抛圆处理，</w:t>
            </w:r>
            <w:r w:rsidRPr="004A1622">
              <w:rPr>
                <w:rFonts w:ascii="宋体" w:hAnsi="宋体" w:cs="宋体" w:hint="eastAsia"/>
                <w:kern w:val="0"/>
                <w:szCs w:val="21"/>
                <w:lang w:bidi="ar"/>
              </w:rPr>
              <w:br/>
              <w:t>二、建构区积木92粒松木积木配置参数如下：</w:t>
            </w:r>
            <w:r w:rsidRPr="004A1622">
              <w:rPr>
                <w:rFonts w:ascii="宋体" w:hAnsi="宋体" w:cs="宋体" w:hint="eastAsia"/>
                <w:kern w:val="0"/>
                <w:szCs w:val="21"/>
                <w:lang w:bidi="ar"/>
              </w:rPr>
              <w:br/>
              <w:t>1.正方块:3×3×3cm；10个</w:t>
            </w:r>
            <w:r w:rsidRPr="004A1622">
              <w:rPr>
                <w:rFonts w:ascii="宋体" w:hAnsi="宋体" w:cs="宋体" w:hint="eastAsia"/>
                <w:kern w:val="0"/>
                <w:szCs w:val="21"/>
                <w:lang w:bidi="ar"/>
              </w:rPr>
              <w:br/>
              <w:t>2.长方体A:3×3×6cm6个</w:t>
            </w:r>
            <w:r w:rsidRPr="004A1622">
              <w:rPr>
                <w:rFonts w:ascii="宋体" w:hAnsi="宋体" w:cs="宋体" w:hint="eastAsia"/>
                <w:kern w:val="0"/>
                <w:szCs w:val="21"/>
                <w:lang w:bidi="ar"/>
              </w:rPr>
              <w:br/>
              <w:t>3.长方体B:3×3×9cm4个</w:t>
            </w:r>
            <w:r w:rsidRPr="004A1622">
              <w:rPr>
                <w:rFonts w:ascii="宋体" w:hAnsi="宋体" w:cs="宋体" w:hint="eastAsia"/>
                <w:kern w:val="0"/>
                <w:szCs w:val="21"/>
                <w:lang w:bidi="ar"/>
              </w:rPr>
              <w:br/>
              <w:t>4.长方体C：3×3×12cm4个</w:t>
            </w:r>
            <w:r w:rsidRPr="004A1622">
              <w:rPr>
                <w:rFonts w:ascii="宋体" w:hAnsi="宋体" w:cs="宋体" w:hint="eastAsia"/>
                <w:kern w:val="0"/>
                <w:szCs w:val="21"/>
                <w:lang w:bidi="ar"/>
              </w:rPr>
              <w:br/>
            </w:r>
            <w:r w:rsidRPr="004A1622">
              <w:rPr>
                <w:rFonts w:ascii="宋体" w:hAnsi="宋体" w:cs="宋体" w:hint="eastAsia"/>
                <w:kern w:val="0"/>
                <w:szCs w:val="21"/>
                <w:lang w:bidi="ar"/>
              </w:rPr>
              <w:lastRenderedPageBreak/>
              <w:t>5.长方体D：3×3×18cm4个</w:t>
            </w:r>
            <w:r w:rsidRPr="004A1622">
              <w:rPr>
                <w:rFonts w:ascii="宋体" w:hAnsi="宋体" w:cs="宋体" w:hint="eastAsia"/>
                <w:kern w:val="0"/>
                <w:szCs w:val="21"/>
                <w:lang w:bidi="ar"/>
              </w:rPr>
              <w:br/>
              <w:t>6.圆柱体A：Φ3cm×18cm4个</w:t>
            </w:r>
            <w:r w:rsidRPr="004A1622">
              <w:rPr>
                <w:rFonts w:ascii="宋体" w:hAnsi="宋体" w:cs="宋体" w:hint="eastAsia"/>
                <w:kern w:val="0"/>
                <w:szCs w:val="21"/>
                <w:lang w:bidi="ar"/>
              </w:rPr>
              <w:br/>
              <w:t>7.圆柱体B：Φ3cm×12cm4个</w:t>
            </w:r>
            <w:r w:rsidRPr="004A1622">
              <w:rPr>
                <w:rFonts w:ascii="宋体" w:hAnsi="宋体" w:cs="宋体" w:hint="eastAsia"/>
                <w:kern w:val="0"/>
                <w:szCs w:val="21"/>
                <w:lang w:bidi="ar"/>
              </w:rPr>
              <w:br/>
              <w:t>8.圆柱体C：Φ3cm×3cm4个</w:t>
            </w:r>
            <w:r w:rsidRPr="004A1622">
              <w:rPr>
                <w:rFonts w:ascii="宋体" w:hAnsi="宋体" w:cs="宋体" w:hint="eastAsia"/>
                <w:kern w:val="0"/>
                <w:szCs w:val="21"/>
                <w:lang w:bidi="ar"/>
              </w:rPr>
              <w:br/>
              <w:t>9.小半圆形3×3×6cm4个</w:t>
            </w:r>
            <w:r w:rsidRPr="004A1622">
              <w:rPr>
                <w:rFonts w:ascii="宋体" w:hAnsi="宋体" w:cs="宋体" w:hint="eastAsia"/>
                <w:kern w:val="0"/>
                <w:szCs w:val="21"/>
                <w:lang w:bidi="ar"/>
              </w:rPr>
              <w:br/>
              <w:t>10.桥形块3×4.5×12cm8个</w:t>
            </w:r>
            <w:r w:rsidRPr="004A1622">
              <w:rPr>
                <w:rFonts w:ascii="宋体" w:hAnsi="宋体" w:cs="宋体" w:hint="eastAsia"/>
                <w:kern w:val="0"/>
                <w:szCs w:val="21"/>
                <w:lang w:bidi="ar"/>
              </w:rPr>
              <w:br/>
              <w:t>11.三角形A:3×4.5×9cm8个</w:t>
            </w:r>
            <w:r w:rsidRPr="004A1622">
              <w:rPr>
                <w:rFonts w:ascii="宋体" w:hAnsi="宋体" w:cs="宋体" w:hint="eastAsia"/>
                <w:kern w:val="0"/>
                <w:szCs w:val="21"/>
                <w:lang w:bidi="ar"/>
              </w:rPr>
              <w:br/>
              <w:t>12.三角形B：6×6×1.5cm8个</w:t>
            </w:r>
            <w:r w:rsidRPr="004A1622">
              <w:rPr>
                <w:rFonts w:ascii="宋体" w:hAnsi="宋体" w:cs="宋体" w:hint="eastAsia"/>
                <w:kern w:val="0"/>
                <w:szCs w:val="21"/>
                <w:lang w:bidi="ar"/>
              </w:rPr>
              <w:br/>
              <w:t>13.三角形C：3×3×3cm8个</w:t>
            </w:r>
            <w:r w:rsidRPr="004A1622">
              <w:rPr>
                <w:rFonts w:ascii="宋体" w:hAnsi="宋体" w:cs="宋体" w:hint="eastAsia"/>
                <w:kern w:val="0"/>
                <w:szCs w:val="21"/>
                <w:lang w:bidi="ar"/>
              </w:rPr>
              <w:br/>
              <w:t>14.长方体Ⅰ：3×3×1.5cm8个</w:t>
            </w:r>
            <w:r w:rsidRPr="004A1622">
              <w:rPr>
                <w:rFonts w:ascii="宋体" w:hAnsi="宋体" w:cs="宋体" w:hint="eastAsia"/>
                <w:kern w:val="0"/>
                <w:szCs w:val="21"/>
                <w:lang w:bidi="ar"/>
              </w:rPr>
              <w:br/>
              <w:t>15.长方体Ⅱ：9×3×1.5cm8个</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lastRenderedPageBreak/>
              <w:t>24000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小型积木</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8</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一、材质：松木，木质坚硬，稳定，具有一定程度抵抗腐朽菌及抗潮湿特性，独特木质纹理，保持天然独特木香。无可触及的危险锐利尖端；无木刺。工艺：边缘和表面进行抛圆处理，</w:t>
            </w:r>
            <w:r w:rsidRPr="004A1622">
              <w:rPr>
                <w:rFonts w:ascii="宋体" w:hAnsi="宋体" w:cs="宋体" w:hint="eastAsia"/>
                <w:kern w:val="0"/>
                <w:szCs w:val="21"/>
                <w:lang w:bidi="ar"/>
              </w:rPr>
              <w:br/>
              <w:t>二、建构区积木76粒松木积木配置参数如下：</w:t>
            </w:r>
            <w:r w:rsidRPr="004A1622">
              <w:rPr>
                <w:rFonts w:ascii="宋体" w:hAnsi="宋体" w:cs="宋体" w:hint="eastAsia"/>
                <w:kern w:val="0"/>
                <w:szCs w:val="21"/>
                <w:lang w:bidi="ar"/>
              </w:rPr>
              <w:br/>
              <w:t>1.正方块:3×3×3cm；8个</w:t>
            </w:r>
            <w:r w:rsidRPr="004A1622">
              <w:rPr>
                <w:rFonts w:ascii="宋体" w:hAnsi="宋体" w:cs="宋体" w:hint="eastAsia"/>
                <w:kern w:val="0"/>
                <w:szCs w:val="21"/>
                <w:lang w:bidi="ar"/>
              </w:rPr>
              <w:br/>
              <w:t>2.长方体A:3×3×6cm4个</w:t>
            </w:r>
            <w:r w:rsidRPr="004A1622">
              <w:rPr>
                <w:rFonts w:ascii="宋体" w:hAnsi="宋体" w:cs="宋体" w:hint="eastAsia"/>
                <w:kern w:val="0"/>
                <w:szCs w:val="21"/>
                <w:lang w:bidi="ar"/>
              </w:rPr>
              <w:br/>
              <w:t>3.长方体B:3×3×9cm4个</w:t>
            </w:r>
            <w:r w:rsidRPr="004A1622">
              <w:rPr>
                <w:rFonts w:ascii="宋体" w:hAnsi="宋体" w:cs="宋体" w:hint="eastAsia"/>
                <w:kern w:val="0"/>
                <w:szCs w:val="21"/>
                <w:lang w:bidi="ar"/>
              </w:rPr>
              <w:br/>
              <w:t>4.长方体C：3×3×12cm4个</w:t>
            </w:r>
            <w:r w:rsidRPr="004A1622">
              <w:rPr>
                <w:rFonts w:ascii="宋体" w:hAnsi="宋体" w:cs="宋体" w:hint="eastAsia"/>
                <w:kern w:val="0"/>
                <w:szCs w:val="21"/>
                <w:lang w:bidi="ar"/>
              </w:rPr>
              <w:br/>
              <w:t>5.长方体D：3×3×18cm4个</w:t>
            </w:r>
            <w:r w:rsidRPr="004A1622">
              <w:rPr>
                <w:rFonts w:ascii="宋体" w:hAnsi="宋体" w:cs="宋体" w:hint="eastAsia"/>
                <w:kern w:val="0"/>
                <w:szCs w:val="21"/>
                <w:lang w:bidi="ar"/>
              </w:rPr>
              <w:br/>
              <w:t>6.圆柱体A：Φ3cm×18cm4个</w:t>
            </w:r>
            <w:r w:rsidRPr="004A1622">
              <w:rPr>
                <w:rFonts w:ascii="宋体" w:hAnsi="宋体" w:cs="宋体" w:hint="eastAsia"/>
                <w:kern w:val="0"/>
                <w:szCs w:val="21"/>
                <w:lang w:bidi="ar"/>
              </w:rPr>
              <w:br/>
              <w:t>7.圆柱体B：Φ3cm×12cm4个</w:t>
            </w:r>
            <w:r w:rsidRPr="004A1622">
              <w:rPr>
                <w:rFonts w:ascii="宋体" w:hAnsi="宋体" w:cs="宋体" w:hint="eastAsia"/>
                <w:kern w:val="0"/>
                <w:szCs w:val="21"/>
                <w:lang w:bidi="ar"/>
              </w:rPr>
              <w:br/>
              <w:t>8.圆柱体C：Φ3cm×3cm4个</w:t>
            </w:r>
            <w:r w:rsidRPr="004A1622">
              <w:rPr>
                <w:rFonts w:ascii="宋体" w:hAnsi="宋体" w:cs="宋体" w:hint="eastAsia"/>
                <w:kern w:val="0"/>
                <w:szCs w:val="21"/>
                <w:lang w:bidi="ar"/>
              </w:rPr>
              <w:br/>
              <w:t>9.小半圆形3×3×6cm4个</w:t>
            </w:r>
            <w:r w:rsidRPr="004A1622">
              <w:rPr>
                <w:rFonts w:ascii="宋体" w:hAnsi="宋体" w:cs="宋体" w:hint="eastAsia"/>
                <w:kern w:val="0"/>
                <w:szCs w:val="21"/>
                <w:lang w:bidi="ar"/>
              </w:rPr>
              <w:br/>
              <w:t>10.桥形块3×4.5×12cm4个</w:t>
            </w:r>
            <w:r w:rsidRPr="004A1622">
              <w:rPr>
                <w:rFonts w:ascii="宋体" w:hAnsi="宋体" w:cs="宋体" w:hint="eastAsia"/>
                <w:kern w:val="0"/>
                <w:szCs w:val="21"/>
                <w:lang w:bidi="ar"/>
              </w:rPr>
              <w:br/>
              <w:t>11.三角形A:3×4.5×9cm4个</w:t>
            </w:r>
            <w:r w:rsidRPr="004A1622">
              <w:rPr>
                <w:rFonts w:ascii="宋体" w:hAnsi="宋体" w:cs="宋体" w:hint="eastAsia"/>
                <w:kern w:val="0"/>
                <w:szCs w:val="21"/>
                <w:lang w:bidi="ar"/>
              </w:rPr>
              <w:br/>
              <w:t>12.三角形B：6×6×1.5cm4个</w:t>
            </w:r>
            <w:r w:rsidRPr="004A1622">
              <w:rPr>
                <w:rFonts w:ascii="宋体" w:hAnsi="宋体" w:cs="宋体" w:hint="eastAsia"/>
                <w:kern w:val="0"/>
                <w:szCs w:val="21"/>
                <w:lang w:bidi="ar"/>
              </w:rPr>
              <w:br/>
              <w:t>13.三角形C：3×3×3cm8个</w:t>
            </w:r>
            <w:r w:rsidRPr="004A1622">
              <w:rPr>
                <w:rFonts w:ascii="宋体" w:hAnsi="宋体" w:cs="宋体" w:hint="eastAsia"/>
                <w:kern w:val="0"/>
                <w:szCs w:val="21"/>
                <w:lang w:bidi="ar"/>
              </w:rPr>
              <w:br/>
              <w:t>14.长方体Ⅰ：3×3×1.5cm8个</w:t>
            </w:r>
            <w:r w:rsidRPr="004A1622">
              <w:rPr>
                <w:rFonts w:ascii="宋体" w:hAnsi="宋体" w:cs="宋体" w:hint="eastAsia"/>
                <w:kern w:val="0"/>
                <w:szCs w:val="21"/>
                <w:lang w:bidi="ar"/>
              </w:rPr>
              <w:br/>
              <w:t>15.长方体Ⅱ：9×3×1.5cm8个</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7600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接插连接玩具</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47</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rsidP="0023127E">
            <w:pPr>
              <w:widowControl/>
              <w:spacing w:line="360" w:lineRule="auto"/>
              <w:textAlignment w:val="center"/>
              <w:rPr>
                <w:rFonts w:ascii="宋体" w:hAnsi="宋体" w:cs="宋体"/>
                <w:szCs w:val="21"/>
              </w:rPr>
            </w:pPr>
            <w:r w:rsidRPr="004A1622">
              <w:rPr>
                <w:rFonts w:ascii="宋体" w:hAnsi="宋体" w:cs="宋体" w:hint="eastAsia"/>
                <w:kern w:val="0"/>
                <w:szCs w:val="21"/>
                <w:lang w:bidi="ar"/>
              </w:rPr>
              <w:t>1、环保优质PP+ABS塑料材质，无异味，安全环保，色彩丰富，颜色艳丽，光泽</w:t>
            </w:r>
            <w:r w:rsidRPr="004A1622">
              <w:rPr>
                <w:rFonts w:ascii="宋体" w:hAnsi="宋体" w:cs="宋体" w:hint="eastAsia"/>
                <w:kern w:val="0"/>
                <w:szCs w:val="21"/>
                <w:lang w:bidi="ar"/>
              </w:rPr>
              <w:lastRenderedPageBreak/>
              <w:t>度高，采用多道工序打磨，无毛刺；</w:t>
            </w:r>
            <w:r w:rsidRPr="004A1622">
              <w:rPr>
                <w:rFonts w:ascii="宋体" w:hAnsi="宋体" w:cs="宋体" w:hint="eastAsia"/>
                <w:kern w:val="0"/>
                <w:szCs w:val="21"/>
                <w:lang w:bidi="ar"/>
              </w:rPr>
              <w:br/>
              <w:t xml:space="preserve">2、规格：产品包含1副底板，内有果树、风车、跷跷板、南瓜、葡萄、香蕉、菠萝、鳄鱼、乌龟、竹子等造型，可组成城堡、游乐园等主题形式，并搭配几何图线方块拼图组合，由红、兰、黄、绿、白、棕、黑、紫、橙、果绿、浅兰11种颜色组成。 </w:t>
            </w:r>
            <w:r w:rsidRPr="004A1622">
              <w:rPr>
                <w:rFonts w:ascii="宋体" w:hAnsi="宋体" w:cs="宋体" w:hint="eastAsia"/>
                <w:kern w:val="0"/>
                <w:szCs w:val="21"/>
                <w:lang w:bidi="ar"/>
              </w:rPr>
              <w:br/>
              <w:t>规格：（允许尺寸误差±2mm）</w:t>
            </w:r>
            <w:r w:rsidRPr="004A1622">
              <w:rPr>
                <w:rFonts w:ascii="宋体" w:hAnsi="宋体" w:cs="宋体" w:hint="eastAsia"/>
                <w:kern w:val="0"/>
                <w:szCs w:val="21"/>
                <w:lang w:bidi="ar"/>
              </w:rPr>
              <w:br/>
              <w:t>（1）大颗粒2孔31×24×15mm；</w:t>
            </w:r>
            <w:r w:rsidRPr="004A1622">
              <w:rPr>
                <w:rFonts w:ascii="宋体" w:hAnsi="宋体" w:cs="宋体" w:hint="eastAsia"/>
                <w:kern w:val="0"/>
                <w:szCs w:val="21"/>
                <w:lang w:bidi="ar"/>
              </w:rPr>
              <w:br/>
              <w:t>（2）大颗粒4孔31×24×31mm；</w:t>
            </w:r>
            <w:r w:rsidRPr="004A1622">
              <w:rPr>
                <w:rFonts w:ascii="宋体" w:hAnsi="宋体" w:cs="宋体" w:hint="eastAsia"/>
                <w:kern w:val="0"/>
                <w:szCs w:val="21"/>
                <w:lang w:bidi="ar"/>
              </w:rPr>
              <w:br/>
              <w:t>（3）大颗粒6孔47×24×31mm；</w:t>
            </w:r>
            <w:r w:rsidRPr="004A1622">
              <w:rPr>
                <w:rFonts w:ascii="宋体" w:hAnsi="宋体" w:cs="宋体" w:hint="eastAsia"/>
                <w:kern w:val="0"/>
                <w:szCs w:val="21"/>
                <w:lang w:bidi="ar"/>
              </w:rPr>
              <w:br/>
              <w:t>（4）大颗粒8孔63×24×31mm；</w:t>
            </w:r>
            <w:r w:rsidRPr="004A1622">
              <w:rPr>
                <w:rFonts w:ascii="宋体" w:hAnsi="宋体" w:cs="宋体" w:hint="eastAsia"/>
                <w:kern w:val="0"/>
                <w:szCs w:val="21"/>
                <w:lang w:bidi="ar"/>
              </w:rPr>
              <w:br/>
              <w:t>(5)跷跷板：160×39×32mm；</w:t>
            </w:r>
            <w:r w:rsidRPr="004A1622">
              <w:rPr>
                <w:rFonts w:ascii="宋体" w:hAnsi="宋体" w:cs="宋体" w:hint="eastAsia"/>
                <w:kern w:val="0"/>
                <w:szCs w:val="21"/>
                <w:lang w:bidi="ar"/>
              </w:rPr>
              <w:br/>
              <w:t>(6)栏杆：70×32×3mm；</w:t>
            </w:r>
            <w:r w:rsidRPr="004A1622">
              <w:rPr>
                <w:rFonts w:ascii="宋体" w:hAnsi="宋体" w:cs="宋体" w:hint="eastAsia"/>
                <w:kern w:val="0"/>
                <w:szCs w:val="21"/>
                <w:lang w:bidi="ar"/>
              </w:rPr>
              <w:br/>
              <w:t>(7)树：84×47×3mm；</w:t>
            </w:r>
            <w:r w:rsidRPr="004A1622">
              <w:rPr>
                <w:rFonts w:ascii="宋体" w:hAnsi="宋体" w:cs="宋体" w:hint="eastAsia"/>
                <w:kern w:val="0"/>
                <w:szCs w:val="21"/>
                <w:lang w:bidi="ar"/>
              </w:rPr>
              <w:br/>
              <w:t>(8)正方形底片：95×95×9mm,63×63×9mm；</w:t>
            </w:r>
            <w:r w:rsidRPr="004A1622">
              <w:rPr>
                <w:rFonts w:ascii="宋体" w:hAnsi="宋体" w:cs="宋体" w:hint="eastAsia"/>
                <w:kern w:val="0"/>
                <w:szCs w:val="21"/>
                <w:lang w:bidi="ar"/>
              </w:rPr>
              <w:br/>
              <w:t>(9)风车：110×15mm,84×53×3mm；</w:t>
            </w:r>
            <w:r w:rsidRPr="004A1622">
              <w:rPr>
                <w:rFonts w:ascii="宋体" w:hAnsi="宋体" w:cs="宋体" w:hint="eastAsia"/>
                <w:kern w:val="0"/>
                <w:szCs w:val="21"/>
                <w:lang w:bidi="ar"/>
              </w:rPr>
              <w:br/>
              <w:t>(10)鳄鱼：150×62×33mm；</w:t>
            </w:r>
            <w:r w:rsidRPr="004A1622">
              <w:rPr>
                <w:rFonts w:ascii="宋体" w:hAnsi="宋体" w:cs="宋体" w:hint="eastAsia"/>
                <w:kern w:val="0"/>
                <w:szCs w:val="21"/>
                <w:lang w:bidi="ar"/>
              </w:rPr>
              <w:br/>
              <w:t>(11)乌龟：66×46×33mm；</w:t>
            </w:r>
            <w:r w:rsidRPr="004A1622">
              <w:rPr>
                <w:rFonts w:ascii="宋体" w:hAnsi="宋体" w:cs="宋体" w:hint="eastAsia"/>
                <w:kern w:val="0"/>
                <w:szCs w:val="21"/>
                <w:lang w:bidi="ar"/>
              </w:rPr>
              <w:br/>
              <w:t>(12)南瓜：φ44×32mm；</w:t>
            </w:r>
            <w:r w:rsidRPr="004A1622">
              <w:rPr>
                <w:rFonts w:ascii="宋体" w:hAnsi="宋体" w:cs="宋体" w:hint="eastAsia"/>
                <w:kern w:val="0"/>
                <w:szCs w:val="21"/>
                <w:lang w:bidi="ar"/>
              </w:rPr>
              <w:br/>
              <w:t>(13)香蕉：40×40×34mm；</w:t>
            </w:r>
            <w:r w:rsidRPr="004A1622">
              <w:rPr>
                <w:rFonts w:ascii="宋体" w:hAnsi="宋体" w:cs="宋体" w:hint="eastAsia"/>
                <w:kern w:val="0"/>
                <w:szCs w:val="21"/>
                <w:lang w:bidi="ar"/>
              </w:rPr>
              <w:br/>
              <w:t>(14)菠萝：41×77×29mm；</w:t>
            </w:r>
            <w:r w:rsidRPr="004A1622">
              <w:rPr>
                <w:rFonts w:ascii="宋体" w:hAnsi="宋体" w:cs="宋体" w:hint="eastAsia"/>
                <w:kern w:val="0"/>
                <w:szCs w:val="21"/>
                <w:lang w:bidi="ar"/>
              </w:rPr>
              <w:br/>
              <w:t>(15)葡萄：62×43×28mm；</w:t>
            </w:r>
            <w:r w:rsidRPr="004A1622">
              <w:rPr>
                <w:rFonts w:ascii="宋体" w:hAnsi="宋体" w:cs="宋体" w:hint="eastAsia"/>
                <w:kern w:val="0"/>
                <w:szCs w:val="21"/>
                <w:lang w:bidi="ar"/>
              </w:rPr>
              <w:br/>
              <w:t>(16)拼图U型：95×63×14mm；</w:t>
            </w:r>
            <w:r w:rsidRPr="004A1622">
              <w:rPr>
                <w:rFonts w:ascii="宋体" w:hAnsi="宋体" w:cs="宋体" w:hint="eastAsia"/>
                <w:kern w:val="0"/>
                <w:szCs w:val="21"/>
                <w:lang w:bidi="ar"/>
              </w:rPr>
              <w:br/>
              <w:t>(17)凸型：95×63×14mm</w:t>
            </w:r>
            <w:r w:rsidRPr="004A1622">
              <w:rPr>
                <w:rFonts w:ascii="宋体" w:hAnsi="宋体" w:cs="宋体" w:hint="eastAsia"/>
                <w:kern w:val="0"/>
                <w:szCs w:val="21"/>
                <w:lang w:bidi="ar"/>
              </w:rPr>
              <w:br/>
              <w:t>(18)L型：95×63×14mm；</w:t>
            </w:r>
            <w:r w:rsidRPr="004A1622">
              <w:rPr>
                <w:rFonts w:ascii="宋体" w:hAnsi="宋体" w:cs="宋体" w:hint="eastAsia"/>
                <w:kern w:val="0"/>
                <w:szCs w:val="21"/>
                <w:lang w:bidi="ar"/>
              </w:rPr>
              <w:br/>
              <w:t>(19)63×63×14mm</w:t>
            </w:r>
            <w:r w:rsidRPr="004A1622">
              <w:rPr>
                <w:rFonts w:ascii="宋体" w:hAnsi="宋体" w:cs="宋体" w:hint="eastAsia"/>
                <w:kern w:val="0"/>
                <w:szCs w:val="21"/>
                <w:lang w:bidi="ar"/>
              </w:rPr>
              <w:br/>
              <w:t>长条：127×31×14mm；</w:t>
            </w:r>
            <w:r w:rsidRPr="004A1622">
              <w:rPr>
                <w:rFonts w:ascii="宋体" w:hAnsi="宋体" w:cs="宋体" w:hint="eastAsia"/>
                <w:kern w:val="0"/>
                <w:szCs w:val="21"/>
                <w:lang w:bidi="ar"/>
              </w:rPr>
              <w:br/>
              <w:t>短条：63×31×14mm</w:t>
            </w:r>
            <w:r w:rsidRPr="004A1622">
              <w:rPr>
                <w:rFonts w:ascii="宋体" w:hAnsi="宋体" w:cs="宋体" w:hint="eastAsia"/>
                <w:kern w:val="0"/>
                <w:szCs w:val="21"/>
                <w:lang w:bidi="ar"/>
              </w:rPr>
              <w:br/>
              <w:t>异梯形：95×63×14mm；</w:t>
            </w:r>
            <w:r w:rsidRPr="004A1622">
              <w:rPr>
                <w:rFonts w:ascii="宋体" w:hAnsi="宋体" w:cs="宋体" w:hint="eastAsia"/>
                <w:kern w:val="0"/>
                <w:szCs w:val="21"/>
                <w:lang w:bidi="ar"/>
              </w:rPr>
              <w:br/>
              <w:t>十字形：95×95mm</w:t>
            </w:r>
            <w:r w:rsidRPr="004A1622">
              <w:rPr>
                <w:rFonts w:ascii="宋体" w:hAnsi="宋体" w:cs="宋体" w:hint="eastAsia"/>
                <w:kern w:val="0"/>
                <w:szCs w:val="21"/>
                <w:lang w:bidi="ar"/>
              </w:rPr>
              <w:br/>
              <w:t xml:space="preserve">(24)底板：255×255mm  </w:t>
            </w:r>
            <w:r w:rsidRPr="004A1622">
              <w:rPr>
                <w:rFonts w:ascii="宋体" w:hAnsi="宋体" w:cs="宋体" w:hint="eastAsia"/>
                <w:kern w:val="0"/>
                <w:szCs w:val="21"/>
                <w:lang w:bidi="ar"/>
              </w:rPr>
              <w:br/>
              <w:t xml:space="preserve">3、件数：201件 </w:t>
            </w:r>
            <w:r w:rsidRPr="004A1622">
              <w:rPr>
                <w:rFonts w:ascii="宋体" w:hAnsi="宋体" w:cs="宋体" w:hint="eastAsia"/>
                <w:kern w:val="0"/>
                <w:szCs w:val="21"/>
                <w:lang w:bidi="ar"/>
              </w:rPr>
              <w:br/>
            </w:r>
            <w:r w:rsidRPr="004A1622">
              <w:rPr>
                <w:rFonts w:ascii="宋体" w:hAnsi="宋体" w:cs="宋体" w:hint="eastAsia"/>
                <w:kern w:val="0"/>
                <w:szCs w:val="21"/>
                <w:lang w:bidi="ar"/>
              </w:rPr>
              <w:lastRenderedPageBreak/>
              <w:t>▲4、玩具产品的安全性应符合：机械物理性能GB6675.2-2014，8项可迁移元素GB6675.4-2014，燃烧性能:GB 6675.3-2014邻苯二甲酸酯含量GB/T 22048-2022；提供主题拼图玩具检测报告加盖投标单位公章。</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lastRenderedPageBreak/>
              <w:t>15040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螺旋连接玩具</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20</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rsidP="0023127E">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1、材质：PP食品级环保塑料、安全无毒，颜色艳丽，耐光照不褪色，抗压耐磨，光滑不伤手 。</w:t>
            </w:r>
            <w:r w:rsidRPr="004A1622">
              <w:rPr>
                <w:rFonts w:ascii="宋体" w:hAnsi="宋体" w:cs="宋体" w:hint="eastAsia"/>
                <w:kern w:val="0"/>
                <w:szCs w:val="21"/>
                <w:lang w:bidi="ar"/>
              </w:rPr>
              <w:br/>
              <w:t>2、产品由红、黄、蓝、绿4种颜色组成；</w:t>
            </w:r>
            <w:r w:rsidRPr="004A1622">
              <w:rPr>
                <w:rFonts w:ascii="宋体" w:hAnsi="宋体" w:cs="宋体" w:hint="eastAsia"/>
                <w:kern w:val="0"/>
                <w:szCs w:val="21"/>
                <w:lang w:bidi="ar"/>
              </w:rPr>
              <w:br/>
              <w:t>3、规格（允许尺寸误差±3mm）：</w:t>
            </w:r>
            <w:r w:rsidRPr="004A1622">
              <w:rPr>
                <w:rFonts w:ascii="宋体" w:hAnsi="宋体" w:cs="宋体" w:hint="eastAsia"/>
                <w:kern w:val="0"/>
                <w:szCs w:val="21"/>
                <w:lang w:bidi="ar"/>
              </w:rPr>
              <w:br/>
              <w:t xml:space="preserve">长方形：76×48×3mm； </w:t>
            </w:r>
            <w:r w:rsidRPr="004A1622">
              <w:rPr>
                <w:rFonts w:ascii="宋体" w:hAnsi="宋体" w:cs="宋体" w:hint="eastAsia"/>
                <w:kern w:val="0"/>
                <w:szCs w:val="21"/>
                <w:lang w:bidi="ar"/>
              </w:rPr>
              <w:br/>
              <w:t>短条：48×21mm；</w:t>
            </w:r>
            <w:r w:rsidRPr="004A1622">
              <w:rPr>
                <w:rFonts w:ascii="宋体" w:hAnsi="宋体" w:cs="宋体" w:hint="eastAsia"/>
                <w:kern w:val="0"/>
                <w:szCs w:val="21"/>
                <w:lang w:bidi="ar"/>
              </w:rPr>
              <w:br/>
              <w:t xml:space="preserve">中条：103×21mm； </w:t>
            </w:r>
            <w:r w:rsidRPr="004A1622">
              <w:rPr>
                <w:rFonts w:ascii="宋体" w:hAnsi="宋体" w:cs="宋体" w:hint="eastAsia"/>
                <w:kern w:val="0"/>
                <w:szCs w:val="21"/>
                <w:lang w:bidi="ar"/>
              </w:rPr>
              <w:br/>
              <w:t xml:space="preserve">长条：130×21mm；     </w:t>
            </w:r>
            <w:r w:rsidRPr="004A1622">
              <w:rPr>
                <w:rFonts w:ascii="宋体" w:hAnsi="宋体" w:cs="宋体" w:hint="eastAsia"/>
                <w:kern w:val="0"/>
                <w:szCs w:val="21"/>
                <w:lang w:bidi="ar"/>
              </w:rPr>
              <w:br/>
              <w:t>弯条：112×21mm；</w:t>
            </w:r>
            <w:r w:rsidRPr="004A1622">
              <w:rPr>
                <w:rFonts w:ascii="宋体" w:hAnsi="宋体" w:cs="宋体" w:hint="eastAsia"/>
                <w:kern w:val="0"/>
                <w:szCs w:val="21"/>
                <w:lang w:bidi="ar"/>
              </w:rPr>
              <w:br/>
              <w:t xml:space="preserve">螺母六边形:22×22×11mm； </w:t>
            </w:r>
            <w:r w:rsidRPr="004A1622">
              <w:rPr>
                <w:rFonts w:ascii="宋体" w:hAnsi="宋体" w:cs="宋体" w:hint="eastAsia"/>
                <w:kern w:val="0"/>
                <w:szCs w:val="21"/>
                <w:lang w:bidi="ar"/>
              </w:rPr>
              <w:br/>
              <w:t xml:space="preserve">螺栓：长52×23mm                                                                                  </w:t>
            </w:r>
            <w:r w:rsidRPr="004A1622">
              <w:rPr>
                <w:rFonts w:ascii="宋体" w:hAnsi="宋体" w:cs="宋体" w:hint="eastAsia"/>
                <w:kern w:val="0"/>
                <w:szCs w:val="21"/>
                <w:lang w:bidi="ar"/>
              </w:rPr>
              <w:br/>
            </w:r>
            <w:r w:rsidR="0023127E" w:rsidRPr="004A1622">
              <w:rPr>
                <w:rFonts w:ascii="宋体" w:hAnsi="宋体" w:cs="宋体" w:hint="eastAsia"/>
                <w:kern w:val="0"/>
                <w:szCs w:val="21"/>
                <w:lang w:bidi="ar"/>
              </w:rPr>
              <w:t>4</w:t>
            </w:r>
            <w:r w:rsidRPr="004A1622">
              <w:rPr>
                <w:rFonts w:ascii="宋体" w:hAnsi="宋体" w:cs="宋体" w:hint="eastAsia"/>
                <w:kern w:val="0"/>
                <w:szCs w:val="21"/>
                <w:lang w:bidi="ar"/>
              </w:rPr>
              <w:t>、件数：288件</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6400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5</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穿编玩具</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11</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1、材质：PP食品级环保塑料、安全无毒，颜色艳丽，耐光照不褪色，抗压耐磨，光滑不伤手。</w:t>
            </w:r>
            <w:r w:rsidRPr="004A1622">
              <w:rPr>
                <w:rFonts w:ascii="宋体" w:hAnsi="宋体" w:cs="宋体" w:hint="eastAsia"/>
                <w:kern w:val="0"/>
                <w:szCs w:val="21"/>
                <w:lang w:bidi="ar"/>
              </w:rPr>
              <w:br/>
              <w:t xml:space="preserve">2、产品由红、黄、蓝、绿、浅蓝、浅绿、橙、紫8种颜色组成；                                                    </w:t>
            </w:r>
            <w:r w:rsidRPr="004A1622">
              <w:rPr>
                <w:rFonts w:ascii="宋体" w:hAnsi="宋体" w:cs="宋体" w:hint="eastAsia"/>
                <w:kern w:val="0"/>
                <w:szCs w:val="21"/>
                <w:lang w:bidi="ar"/>
              </w:rPr>
              <w:br/>
              <w:t>3.规格（允许尺寸误差±3mm）：长方形：46×35×6mm</w:t>
            </w:r>
            <w:r w:rsidRPr="004A1622">
              <w:rPr>
                <w:rFonts w:ascii="宋体" w:hAnsi="宋体" w:cs="宋体" w:hint="eastAsia"/>
                <w:kern w:val="0"/>
                <w:szCs w:val="21"/>
                <w:lang w:bidi="ar"/>
              </w:rPr>
              <w:br/>
              <w:t>4.件数:500件</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3520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巧板</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12</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1、含双面拼图卡8张，形状拼版180块，收纳盒1个，收纳袋1个</w:t>
            </w:r>
            <w:r w:rsidRPr="004A1622">
              <w:rPr>
                <w:rFonts w:ascii="宋体" w:hAnsi="宋体" w:cs="宋体" w:hint="eastAsia"/>
                <w:kern w:val="0"/>
                <w:szCs w:val="21"/>
                <w:lang w:bidi="ar"/>
              </w:rPr>
              <w:br/>
              <w:t>2、材质：彩色木质2.10种几何形状，包含圆形，六边形，梯形，平行四边形，正方形，圆形，菱形，三角形，半圆等共180片</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480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7</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拼图</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rsidP="0023127E">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1.材质：木制</w:t>
            </w:r>
            <w:r w:rsidRPr="004A1622">
              <w:rPr>
                <w:rFonts w:ascii="宋体" w:hAnsi="宋体" w:cs="宋体" w:hint="eastAsia"/>
                <w:kern w:val="0"/>
                <w:szCs w:val="21"/>
                <w:lang w:bidi="ar"/>
              </w:rPr>
              <w:br/>
              <w:t>2.产品尺寸：30×30×0.8cm含底板一</w:t>
            </w:r>
            <w:r w:rsidRPr="004A1622">
              <w:rPr>
                <w:rFonts w:ascii="宋体" w:hAnsi="宋体" w:cs="宋体" w:hint="eastAsia"/>
                <w:kern w:val="0"/>
                <w:szCs w:val="21"/>
                <w:lang w:bidi="ar"/>
              </w:rPr>
              <w:lastRenderedPageBreak/>
              <w:t>块，收纳袋一个，由370颗木质几何板组成</w:t>
            </w:r>
            <w:r w:rsidR="0023127E" w:rsidRPr="004A1622">
              <w:rPr>
                <w:rFonts w:ascii="宋体" w:hAnsi="宋体" w:cs="宋体" w:hint="eastAsia"/>
                <w:kern w:val="0"/>
                <w:szCs w:val="21"/>
                <w:lang w:bidi="ar"/>
              </w:rPr>
              <w:t>。</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lastRenderedPageBreak/>
              <w:t>330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9741" w:type="dxa"/>
            <w:gridSpan w:val="7"/>
            <w:shd w:val="clear" w:color="auto" w:fill="auto"/>
            <w:vAlign w:val="center"/>
          </w:tcPr>
          <w:p w:rsidR="00DD3EED" w:rsidRPr="004A1622" w:rsidRDefault="003F6106">
            <w:pPr>
              <w:widowControl/>
              <w:spacing w:line="360" w:lineRule="auto"/>
              <w:jc w:val="left"/>
              <w:textAlignment w:val="center"/>
              <w:rPr>
                <w:rFonts w:ascii="宋体" w:hAnsi="宋体" w:cs="宋体"/>
                <w:b/>
                <w:bCs/>
                <w:szCs w:val="21"/>
              </w:rPr>
            </w:pPr>
            <w:r w:rsidRPr="004A1622">
              <w:rPr>
                <w:rFonts w:ascii="宋体" w:hAnsi="宋体" w:cs="宋体" w:hint="eastAsia"/>
                <w:b/>
                <w:bCs/>
                <w:kern w:val="0"/>
                <w:szCs w:val="21"/>
                <w:lang w:bidi="ar"/>
              </w:rPr>
              <w:t>（三）角色、表演游戏类教玩具</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人物玩具</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9</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1、仿真娃娃，高50cm，±0.5cm；</w:t>
            </w:r>
            <w:r w:rsidRPr="004A1622">
              <w:rPr>
                <w:rFonts w:ascii="宋体" w:hAnsi="宋体" w:cs="宋体" w:hint="eastAsia"/>
                <w:kern w:val="0"/>
                <w:szCs w:val="21"/>
                <w:lang w:bidi="ar"/>
              </w:rPr>
              <w:br/>
              <w:t>2、材质：PP棉+搪胶；</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450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动植物玩具</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9</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1、132件/套</w:t>
            </w:r>
            <w:r w:rsidRPr="004A1622">
              <w:rPr>
                <w:rFonts w:ascii="宋体" w:hAnsi="宋体" w:cs="宋体" w:hint="eastAsia"/>
                <w:kern w:val="0"/>
                <w:szCs w:val="21"/>
                <w:lang w:bidi="ar"/>
              </w:rPr>
              <w:br/>
              <w:t>2、材质：塑料</w:t>
            </w:r>
            <w:r w:rsidRPr="004A1622">
              <w:rPr>
                <w:rFonts w:ascii="宋体" w:hAnsi="宋体" w:cs="宋体" w:hint="eastAsia"/>
                <w:kern w:val="0"/>
                <w:szCs w:val="21"/>
                <w:lang w:bidi="ar"/>
              </w:rPr>
              <w:br/>
              <w:t>3、规格：大恐龙6--11cm，±0.5cm，树11cm,±0.5cm；包含84只恐龙、44个配件+收纳箱</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4050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工具</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9</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1、材质：塑料</w:t>
            </w:r>
            <w:r w:rsidRPr="004A1622">
              <w:rPr>
                <w:rFonts w:ascii="宋体" w:hAnsi="宋体" w:cs="宋体" w:hint="eastAsia"/>
                <w:kern w:val="0"/>
                <w:szCs w:val="21"/>
                <w:lang w:bidi="ar"/>
              </w:rPr>
              <w:br/>
              <w:t>2、规格：47×22×80cm，±0.5cm；含仿真厨房、仿真超市</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5580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木偶</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1、一套40个</w:t>
            </w:r>
            <w:r w:rsidRPr="004A1622">
              <w:rPr>
                <w:rFonts w:ascii="宋体" w:hAnsi="宋体" w:cs="宋体" w:hint="eastAsia"/>
                <w:kern w:val="0"/>
                <w:szCs w:val="21"/>
                <w:lang w:bidi="ar"/>
              </w:rPr>
              <w:br/>
              <w:t>2、材质：短毛绒+PP棉</w:t>
            </w:r>
            <w:r w:rsidRPr="004A1622">
              <w:rPr>
                <w:rFonts w:ascii="宋体" w:hAnsi="宋体" w:cs="宋体" w:hint="eastAsia"/>
                <w:kern w:val="0"/>
                <w:szCs w:val="21"/>
                <w:lang w:bidi="ar"/>
              </w:rPr>
              <w:br/>
              <w:t>3、规格：宽4cm,高7cm，±0.5cm</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245</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5</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头饰</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1、一套12个；</w:t>
            </w:r>
            <w:r w:rsidRPr="004A1622">
              <w:rPr>
                <w:rFonts w:ascii="宋体" w:hAnsi="宋体" w:cs="宋体" w:hint="eastAsia"/>
                <w:kern w:val="0"/>
                <w:szCs w:val="21"/>
                <w:lang w:bidi="ar"/>
              </w:rPr>
              <w:br/>
              <w:t>材质：布</w:t>
            </w:r>
            <w:r w:rsidRPr="004A1622">
              <w:rPr>
                <w:rFonts w:ascii="宋体" w:hAnsi="宋体" w:cs="宋体" w:hint="eastAsia"/>
                <w:kern w:val="0"/>
                <w:szCs w:val="21"/>
                <w:lang w:bidi="ar"/>
              </w:rPr>
              <w:br/>
              <w:t>3、规格：15×20cm，±0.5cm；</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245</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表演服装与道具</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件</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1、表演服装</w:t>
            </w:r>
            <w:r w:rsidRPr="004A1622">
              <w:rPr>
                <w:rFonts w:ascii="宋体" w:hAnsi="宋体" w:cs="宋体" w:hint="eastAsia"/>
                <w:kern w:val="0"/>
                <w:szCs w:val="21"/>
                <w:lang w:bidi="ar"/>
              </w:rPr>
              <w:br/>
              <w:t>2、材质：绒布</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870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9741" w:type="dxa"/>
            <w:gridSpan w:val="7"/>
            <w:shd w:val="clear" w:color="auto" w:fill="auto"/>
            <w:vAlign w:val="center"/>
          </w:tcPr>
          <w:p w:rsidR="00DD3EED" w:rsidRPr="004A1622" w:rsidRDefault="003F6106">
            <w:pPr>
              <w:widowControl/>
              <w:spacing w:line="360" w:lineRule="auto"/>
              <w:jc w:val="left"/>
              <w:textAlignment w:val="center"/>
              <w:rPr>
                <w:rFonts w:ascii="宋体" w:hAnsi="宋体" w:cs="宋体"/>
                <w:b/>
                <w:bCs/>
                <w:szCs w:val="21"/>
              </w:rPr>
            </w:pPr>
            <w:r w:rsidRPr="004A1622">
              <w:rPr>
                <w:rFonts w:ascii="宋体" w:hAnsi="宋体" w:cs="宋体" w:hint="eastAsia"/>
                <w:b/>
                <w:bCs/>
                <w:kern w:val="0"/>
                <w:szCs w:val="21"/>
                <w:lang w:bidi="ar"/>
              </w:rPr>
              <w:t>（四）科学活动类教玩具</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磁性类</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1、材质：塑料</w:t>
            </w:r>
            <w:r w:rsidRPr="004A1622">
              <w:rPr>
                <w:rFonts w:ascii="宋体" w:hAnsi="宋体" w:cs="宋体" w:hint="eastAsia"/>
                <w:kern w:val="0"/>
                <w:szCs w:val="21"/>
                <w:lang w:bidi="ar"/>
              </w:rPr>
              <w:br/>
              <w:t>2、环形磁铁6个</w:t>
            </w:r>
            <w:r w:rsidRPr="004A1622">
              <w:rPr>
                <w:rFonts w:ascii="宋体" w:hAnsi="宋体" w:cs="宋体" w:hint="eastAsia"/>
                <w:kern w:val="0"/>
                <w:szCs w:val="21"/>
                <w:lang w:bidi="ar"/>
              </w:rPr>
              <w:br/>
              <w:t>3、条形磁铁2个</w:t>
            </w:r>
            <w:r w:rsidRPr="004A1622">
              <w:rPr>
                <w:rFonts w:ascii="宋体" w:hAnsi="宋体" w:cs="宋体" w:hint="eastAsia"/>
                <w:kern w:val="0"/>
                <w:szCs w:val="21"/>
                <w:lang w:bidi="ar"/>
              </w:rPr>
              <w:br/>
              <w:t>4、指南针1个</w:t>
            </w:r>
            <w:r w:rsidRPr="004A1622">
              <w:rPr>
                <w:rFonts w:ascii="宋体" w:hAnsi="宋体" w:cs="宋体" w:hint="eastAsia"/>
                <w:kern w:val="0"/>
                <w:szCs w:val="21"/>
                <w:lang w:bidi="ar"/>
              </w:rPr>
              <w:br/>
              <w:t>5、小铁片及木块，曲别针不少于50个等</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弹性类</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1、包含弹性玩具2个，</w:t>
            </w:r>
            <w:r w:rsidRPr="004A1622">
              <w:rPr>
                <w:rFonts w:ascii="宋体" w:hAnsi="宋体" w:cs="宋体" w:hint="eastAsia"/>
                <w:kern w:val="0"/>
                <w:szCs w:val="21"/>
                <w:lang w:bidi="ar"/>
              </w:rPr>
              <w:br/>
              <w:t>2、皮筋≥10个，</w:t>
            </w:r>
            <w:r w:rsidRPr="004A1622">
              <w:rPr>
                <w:rFonts w:ascii="宋体" w:hAnsi="宋体" w:cs="宋体" w:hint="eastAsia"/>
                <w:kern w:val="0"/>
                <w:szCs w:val="21"/>
                <w:lang w:bidi="ar"/>
              </w:rPr>
              <w:br/>
              <w:t>3、海棉弹性材料1个。</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450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光学类</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光学实验五件套包含</w:t>
            </w:r>
            <w:r w:rsidRPr="004A1622">
              <w:rPr>
                <w:rFonts w:ascii="宋体" w:hAnsi="宋体" w:cs="宋体" w:hint="eastAsia"/>
                <w:kern w:val="0"/>
                <w:szCs w:val="21"/>
                <w:lang w:bidi="ar"/>
              </w:rPr>
              <w:br/>
              <w:t>1、平面镜 直径10cm，</w:t>
            </w:r>
            <w:r w:rsidRPr="004A1622">
              <w:rPr>
                <w:rFonts w:ascii="宋体" w:hAnsi="宋体" w:cs="宋体" w:hint="eastAsia"/>
                <w:kern w:val="0"/>
                <w:szCs w:val="21"/>
                <w:lang w:bidi="ar"/>
              </w:rPr>
              <w:br/>
              <w:t>2、放大镜 环保材质，抗摔；</w:t>
            </w:r>
            <w:r w:rsidRPr="004A1622">
              <w:rPr>
                <w:rFonts w:ascii="宋体" w:hAnsi="宋体" w:cs="宋体" w:hint="eastAsia"/>
                <w:kern w:val="0"/>
                <w:szCs w:val="21"/>
                <w:lang w:bidi="ar"/>
              </w:rPr>
              <w:br/>
              <w:t xml:space="preserve">3、凸面镜 含支架  </w:t>
            </w:r>
            <w:r w:rsidRPr="004A1622">
              <w:rPr>
                <w:rFonts w:ascii="宋体" w:hAnsi="宋体" w:cs="宋体" w:hint="eastAsia"/>
                <w:kern w:val="0"/>
                <w:szCs w:val="21"/>
                <w:lang w:bidi="ar"/>
              </w:rPr>
              <w:br/>
            </w:r>
            <w:r w:rsidRPr="004A1622">
              <w:rPr>
                <w:rFonts w:ascii="宋体" w:hAnsi="宋体" w:cs="宋体" w:hint="eastAsia"/>
                <w:kern w:val="0"/>
                <w:szCs w:val="21"/>
                <w:lang w:bidi="ar"/>
              </w:rPr>
              <w:lastRenderedPageBreak/>
              <w:t>4、三菱镜 直径10cm；</w:t>
            </w:r>
            <w:r w:rsidRPr="004A1622">
              <w:rPr>
                <w:rFonts w:ascii="宋体" w:hAnsi="宋体" w:cs="宋体" w:hint="eastAsia"/>
                <w:kern w:val="0"/>
                <w:szCs w:val="21"/>
                <w:lang w:bidi="ar"/>
              </w:rPr>
              <w:br/>
              <w:t>5、望远镜 10.5×8.5cm 高清4倍</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lastRenderedPageBreak/>
              <w:t>1080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声响类</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1、声控玩具1材质：木制、</w:t>
            </w:r>
            <w:r w:rsidRPr="004A1622">
              <w:rPr>
                <w:rFonts w:ascii="宋体" w:hAnsi="宋体" w:cs="宋体" w:hint="eastAsia"/>
                <w:kern w:val="0"/>
                <w:szCs w:val="21"/>
                <w:lang w:bidi="ar"/>
              </w:rPr>
              <w:br/>
              <w:t>2、自制传声筒尺寸筒高60mm×底直径50mm、材质：塑料</w:t>
            </w:r>
            <w:r w:rsidRPr="004A1622">
              <w:rPr>
                <w:rFonts w:ascii="宋体" w:hAnsi="宋体" w:cs="宋体" w:hint="eastAsia"/>
                <w:kern w:val="0"/>
                <w:szCs w:val="21"/>
                <w:lang w:bidi="ar"/>
              </w:rPr>
              <w:br/>
              <w:t>3、瓶盖合尺寸：内径30mm高度17mm 材质：塑料、</w:t>
            </w:r>
            <w:r w:rsidRPr="004A1622">
              <w:rPr>
                <w:rFonts w:ascii="宋体" w:hAnsi="宋体" w:cs="宋体" w:hint="eastAsia"/>
                <w:kern w:val="0"/>
                <w:szCs w:val="21"/>
                <w:lang w:bidi="ar"/>
              </w:rPr>
              <w:br/>
              <w:t>4、鼓 五寸，鼓面质地：牛皮鼓面含2根鼓棒，背带</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840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5</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电类</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1、包含5号碳性电池2节</w:t>
            </w:r>
            <w:r w:rsidRPr="004A1622">
              <w:rPr>
                <w:rFonts w:ascii="宋体" w:hAnsi="宋体" w:cs="宋体" w:hint="eastAsia"/>
                <w:kern w:val="0"/>
                <w:szCs w:val="21"/>
                <w:lang w:bidi="ar"/>
              </w:rPr>
              <w:br/>
              <w:t>2、锂电池1节</w:t>
            </w:r>
            <w:r w:rsidRPr="004A1622">
              <w:rPr>
                <w:rFonts w:ascii="宋体" w:hAnsi="宋体" w:cs="宋体" w:hint="eastAsia"/>
                <w:kern w:val="0"/>
                <w:szCs w:val="21"/>
                <w:lang w:bidi="ar"/>
              </w:rPr>
              <w:br/>
              <w:t>3、电珠灯泡2个</w:t>
            </w:r>
            <w:r w:rsidRPr="004A1622">
              <w:rPr>
                <w:rFonts w:ascii="宋体" w:hAnsi="宋体" w:cs="宋体" w:hint="eastAsia"/>
                <w:kern w:val="0"/>
                <w:szCs w:val="21"/>
                <w:lang w:bidi="ar"/>
              </w:rPr>
              <w:br/>
              <w:t>4、实验导线6根</w:t>
            </w:r>
            <w:r w:rsidRPr="004A1622">
              <w:rPr>
                <w:rFonts w:ascii="宋体" w:hAnsi="宋体" w:cs="宋体" w:hint="eastAsia"/>
                <w:kern w:val="0"/>
                <w:szCs w:val="21"/>
                <w:lang w:bidi="ar"/>
              </w:rPr>
              <w:br/>
              <w:t>5、静电胶棒1根</w:t>
            </w:r>
            <w:r w:rsidRPr="004A1622">
              <w:rPr>
                <w:rFonts w:ascii="宋体" w:hAnsi="宋体" w:cs="宋体" w:hint="eastAsia"/>
                <w:kern w:val="0"/>
                <w:szCs w:val="21"/>
                <w:lang w:bidi="ar"/>
              </w:rPr>
              <w:br/>
              <w:t>6、羽毛及纸屑1包。</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360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数玩具</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1、儿童计数棒，每套包含100根，混色包装，具有磁性，</w:t>
            </w:r>
            <w:r w:rsidRPr="004A1622">
              <w:rPr>
                <w:rFonts w:ascii="宋体" w:hAnsi="宋体" w:cs="宋体" w:hint="eastAsia"/>
                <w:kern w:val="0"/>
                <w:szCs w:val="21"/>
                <w:lang w:bidi="ar"/>
              </w:rPr>
              <w:br/>
              <w:t>2、长10cm，±0.5cm，直径7mm，±1cm。</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75</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7</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形玩具</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9</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1、材质：松木制作；</w:t>
            </w:r>
            <w:r w:rsidRPr="004A1622">
              <w:rPr>
                <w:rFonts w:ascii="宋体" w:hAnsi="宋体" w:cs="宋体" w:hint="eastAsia"/>
                <w:kern w:val="0"/>
                <w:szCs w:val="21"/>
                <w:lang w:bidi="ar"/>
              </w:rPr>
              <w:br/>
              <w:t>2、类型：几何图形片；</w:t>
            </w:r>
            <w:r w:rsidRPr="004A1622">
              <w:rPr>
                <w:rFonts w:ascii="宋体" w:hAnsi="宋体" w:cs="宋体" w:hint="eastAsia"/>
                <w:kern w:val="0"/>
                <w:szCs w:val="21"/>
                <w:lang w:bidi="ar"/>
              </w:rPr>
              <w:br/>
              <w:t>3、单个规格：14.5×14.5×1cm。</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810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8</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数形接龙</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1、材质：采用实木制作；</w:t>
            </w:r>
            <w:r w:rsidRPr="004A1622">
              <w:rPr>
                <w:rFonts w:ascii="宋体" w:hAnsi="宋体" w:cs="宋体" w:hint="eastAsia"/>
                <w:kern w:val="0"/>
                <w:szCs w:val="21"/>
                <w:lang w:bidi="ar"/>
              </w:rPr>
              <w:br/>
              <w:t>3、规格：常规.</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210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9</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温度计</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12</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1、材质：玻璃</w:t>
            </w:r>
            <w:r w:rsidRPr="004A1622">
              <w:rPr>
                <w:rFonts w:ascii="宋体" w:hAnsi="宋体" w:cs="宋体" w:hint="eastAsia"/>
                <w:kern w:val="0"/>
                <w:szCs w:val="21"/>
                <w:lang w:bidi="ar"/>
              </w:rPr>
              <w:br/>
              <w:t>2、规格：20×5cm，±0.2cm</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10</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地球仪</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地球仪14cm，±0.5cm；</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270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11</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中班儿童牌</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8</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疯狂对对对碰卡片记忆，找相同桌游儿童益智训练玩具，专注力互动纸牌。</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12</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大班儿童牌</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8</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疯狂对对对碰卡片记忆，找相同桌游儿童益智训练玩具，专注力互动纸牌；</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13</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中班儿童棋</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8</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木质、含跳棋、飞行棋、五子棋、斗兽棋、军旗、象棋；</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480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14</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大班儿童棋</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8</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木质、含跳棋、飞行棋、五子棋、斗兽棋、军旗、象棋；</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480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15</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迷宫</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24</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盒</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掌上迷宫走珠学生奖品，平衡滚珠，儿</w:t>
            </w:r>
            <w:r w:rsidRPr="004A1622">
              <w:rPr>
                <w:rFonts w:ascii="宋体" w:hAnsi="宋体" w:cs="宋体" w:hint="eastAsia"/>
                <w:kern w:val="0"/>
                <w:szCs w:val="21"/>
                <w:lang w:bidi="ar"/>
              </w:rPr>
              <w:lastRenderedPageBreak/>
              <w:t>童益智专注力思维训练；</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lastRenderedPageBreak/>
              <w:t>600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16</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教师用钟面</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1、18cm；</w:t>
            </w:r>
            <w:r w:rsidRPr="004A1622">
              <w:rPr>
                <w:rFonts w:ascii="宋体" w:hAnsi="宋体" w:cs="宋体" w:hint="eastAsia"/>
                <w:kern w:val="0"/>
                <w:szCs w:val="21"/>
                <w:lang w:bidi="ar"/>
              </w:rPr>
              <w:br/>
              <w:t>2、教师用，三针联动，12小时</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540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17</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幼儿用钟面</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36</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1、10CM；</w:t>
            </w:r>
            <w:r w:rsidRPr="004A1622">
              <w:rPr>
                <w:rFonts w:ascii="宋体" w:hAnsi="宋体" w:cs="宋体" w:hint="eastAsia"/>
                <w:kern w:val="0"/>
                <w:szCs w:val="21"/>
                <w:lang w:bidi="ar"/>
              </w:rPr>
              <w:br/>
              <w:t>2、幼儿用，三针联动，12小时</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1080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9741" w:type="dxa"/>
            <w:gridSpan w:val="7"/>
            <w:shd w:val="clear" w:color="auto" w:fill="auto"/>
            <w:vAlign w:val="center"/>
          </w:tcPr>
          <w:p w:rsidR="00DD3EED" w:rsidRPr="004A1622" w:rsidRDefault="003F6106">
            <w:pPr>
              <w:widowControl/>
              <w:spacing w:line="360" w:lineRule="auto"/>
              <w:jc w:val="left"/>
              <w:textAlignment w:val="center"/>
              <w:rPr>
                <w:rFonts w:ascii="宋体" w:hAnsi="宋体" w:cs="宋体"/>
                <w:b/>
                <w:bCs/>
                <w:szCs w:val="21"/>
              </w:rPr>
            </w:pPr>
            <w:r w:rsidRPr="004A1622">
              <w:rPr>
                <w:rFonts w:ascii="宋体" w:hAnsi="宋体" w:cs="宋体" w:hint="eastAsia"/>
                <w:b/>
                <w:bCs/>
                <w:kern w:val="0"/>
                <w:szCs w:val="21"/>
                <w:lang w:bidi="ar"/>
              </w:rPr>
              <w:t>（五）音乐类教玩具</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电子琴</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12</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台</w:t>
            </w:r>
          </w:p>
        </w:tc>
        <w:tc>
          <w:tcPr>
            <w:tcW w:w="3795" w:type="dxa"/>
            <w:shd w:val="clear" w:color="auto" w:fill="auto"/>
            <w:vAlign w:val="center"/>
          </w:tcPr>
          <w:p w:rsidR="00DD3EED" w:rsidRPr="004A1622" w:rsidRDefault="003F6106" w:rsidP="0023127E">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1.产品达到GB/T12105-2007《电子琴通用技术条件》标准的要求；</w:t>
            </w:r>
            <w:r w:rsidRPr="004A1622">
              <w:rPr>
                <w:rFonts w:ascii="宋体" w:hAnsi="宋体" w:cs="宋体" w:hint="eastAsia"/>
                <w:kern w:val="0"/>
                <w:szCs w:val="21"/>
                <w:lang w:bidi="ar"/>
              </w:rPr>
              <w:br/>
              <w:t>▲2.全音域音准误差为+2音分。相邻两键音准误差之差≤1音分；音准稳定性：连续通电2小时后，全键盘同一音名的音高变化为0音分</w:t>
            </w:r>
            <w:r w:rsidRPr="004A1622">
              <w:rPr>
                <w:rFonts w:ascii="宋体" w:hAnsi="宋体" w:cs="宋体" w:hint="eastAsia"/>
                <w:kern w:val="0"/>
                <w:szCs w:val="21"/>
                <w:lang w:bidi="ar"/>
              </w:rPr>
              <w:br/>
              <w:t xml:space="preserve">▲3.演奏性能：键盘规格为A，白键下沉深度10.8－12.0mm，黑键下沉深度6-7mm，全键盘白键表面高度误差应≤1mm. </w:t>
            </w:r>
            <w:r w:rsidRPr="004A1622">
              <w:rPr>
                <w:rFonts w:ascii="宋体" w:hAnsi="宋体" w:cs="宋体" w:hint="eastAsia"/>
                <w:kern w:val="0"/>
                <w:szCs w:val="21"/>
                <w:lang w:bidi="ar"/>
              </w:rPr>
              <w:br/>
              <w:t>▲4.手键盘琴键负荷，白键应为0.56－0.74N之间。相邻两白键负荷差≤0.15N</w:t>
            </w:r>
            <w:r w:rsidRPr="004A1622">
              <w:rPr>
                <w:rFonts w:ascii="宋体" w:hAnsi="宋体" w:cs="宋体" w:hint="eastAsia"/>
                <w:kern w:val="0"/>
                <w:szCs w:val="21"/>
                <w:lang w:bidi="ar"/>
              </w:rPr>
              <w:br/>
              <w:t>5.键盘：61键可调节力度响应键盘</w:t>
            </w:r>
            <w:r w:rsidRPr="004A1622">
              <w:rPr>
                <w:rFonts w:ascii="宋体" w:hAnsi="宋体" w:cs="宋体" w:hint="eastAsia"/>
                <w:kern w:val="0"/>
                <w:szCs w:val="21"/>
                <w:lang w:bidi="ar"/>
              </w:rPr>
              <w:br/>
              <w:t>6.显示：白色背光LCD液晶显示屏</w:t>
            </w:r>
            <w:r w:rsidRPr="004A1622">
              <w:rPr>
                <w:rFonts w:ascii="宋体" w:hAnsi="宋体" w:cs="宋体" w:hint="eastAsia"/>
                <w:kern w:val="0"/>
                <w:szCs w:val="21"/>
                <w:lang w:bidi="ar"/>
              </w:rPr>
              <w:br/>
              <w:t>7.复音数：128</w:t>
            </w:r>
            <w:r w:rsidRPr="004A1622">
              <w:rPr>
                <w:rFonts w:ascii="宋体" w:hAnsi="宋体" w:cs="宋体" w:hint="eastAsia"/>
                <w:kern w:val="0"/>
                <w:szCs w:val="21"/>
                <w:lang w:bidi="ar"/>
              </w:rPr>
              <w:br/>
              <w:t>8.音色：内置≥589种音色，≥40种中国民族音色，≥8组键盘打击乐</w:t>
            </w:r>
            <w:r w:rsidRPr="004A1622">
              <w:rPr>
                <w:rFonts w:ascii="宋体" w:hAnsi="宋体" w:cs="宋体" w:hint="eastAsia"/>
                <w:kern w:val="0"/>
                <w:szCs w:val="21"/>
                <w:lang w:bidi="ar"/>
              </w:rPr>
              <w:br/>
              <w:t>9.音色层：左手键分离下音色、右手双音色</w:t>
            </w:r>
            <w:r w:rsidRPr="004A1622">
              <w:rPr>
                <w:rFonts w:ascii="宋体" w:hAnsi="宋体" w:cs="宋体" w:hint="eastAsia"/>
                <w:kern w:val="0"/>
                <w:szCs w:val="21"/>
                <w:lang w:bidi="ar"/>
              </w:rPr>
              <w:br/>
              <w:t>10. 节奏：≥220种预置节奏，≥40种中国民族节奏</w:t>
            </w:r>
            <w:r w:rsidRPr="004A1622">
              <w:rPr>
                <w:rFonts w:ascii="宋体" w:hAnsi="宋体" w:cs="宋体" w:hint="eastAsia"/>
                <w:kern w:val="0"/>
                <w:szCs w:val="21"/>
                <w:lang w:bidi="ar"/>
              </w:rPr>
              <w:br/>
              <w:t>11.节奏控制：启动/停止、同步启动、前奏/尾奏、插入A、插入B、和弦模式、渐强/渐弱；速度：30-280</w:t>
            </w:r>
            <w:r w:rsidRPr="004A1622">
              <w:rPr>
                <w:rFonts w:ascii="宋体" w:hAnsi="宋体" w:cs="宋体" w:hint="eastAsia"/>
                <w:kern w:val="0"/>
                <w:szCs w:val="21"/>
                <w:lang w:bidi="ar"/>
              </w:rPr>
              <w:br/>
              <w:t>12.乐曲：≥150首内置乐曲</w:t>
            </w:r>
            <w:r w:rsidRPr="004A1622">
              <w:rPr>
                <w:rFonts w:ascii="宋体" w:hAnsi="宋体" w:cs="宋体" w:hint="eastAsia"/>
                <w:kern w:val="0"/>
                <w:szCs w:val="21"/>
                <w:lang w:bidi="ar"/>
              </w:rPr>
              <w:br/>
              <w:t>13.音高调节：移调、音调、八度、滑音效果</w:t>
            </w:r>
            <w:r w:rsidRPr="004A1622">
              <w:rPr>
                <w:rFonts w:ascii="宋体" w:hAnsi="宋体" w:cs="宋体" w:hint="eastAsia"/>
                <w:kern w:val="0"/>
                <w:szCs w:val="21"/>
                <w:lang w:bidi="ar"/>
              </w:rPr>
              <w:br/>
              <w:t>14.音序器：3轨录音(2旋律轨＋1伴奏轨)，5首用户歌曲</w:t>
            </w:r>
            <w:r w:rsidRPr="004A1622">
              <w:rPr>
                <w:rFonts w:ascii="宋体" w:hAnsi="宋体" w:cs="宋体" w:hint="eastAsia"/>
                <w:kern w:val="0"/>
                <w:szCs w:val="21"/>
                <w:lang w:bidi="ar"/>
              </w:rPr>
              <w:br/>
            </w:r>
            <w:r w:rsidRPr="004A1622">
              <w:rPr>
                <w:rFonts w:ascii="宋体" w:hAnsi="宋体" w:cs="宋体" w:hint="eastAsia"/>
                <w:kern w:val="0"/>
                <w:szCs w:val="21"/>
                <w:lang w:bidi="ar"/>
              </w:rPr>
              <w:lastRenderedPageBreak/>
              <w:t>15.注册记忆：48个注册记忆(8记忆库x6存储)</w:t>
            </w:r>
            <w:r w:rsidRPr="004A1622">
              <w:rPr>
                <w:rFonts w:ascii="宋体" w:hAnsi="宋体" w:cs="宋体" w:hint="eastAsia"/>
                <w:kern w:val="0"/>
                <w:szCs w:val="21"/>
                <w:lang w:bidi="ar"/>
              </w:rPr>
              <w:br/>
              <w:t>16.智能学习系统：智能学习：8阶段课程歌曲智能学习、提示学习信息反馈、得分提示学习进阶、高分挑战永久记录、节拍器引导</w:t>
            </w:r>
            <w:r w:rsidRPr="004A1622">
              <w:rPr>
                <w:rFonts w:ascii="宋体" w:hAnsi="宋体" w:cs="宋体" w:hint="eastAsia"/>
                <w:kern w:val="0"/>
                <w:szCs w:val="21"/>
                <w:lang w:bidi="ar"/>
              </w:rPr>
              <w:br/>
              <w:t>17.和弦字典：和弦学习模式、和弦测试模式</w:t>
            </w:r>
            <w:r w:rsidRPr="004A1622">
              <w:rPr>
                <w:rFonts w:ascii="宋体" w:hAnsi="宋体" w:cs="宋体" w:hint="eastAsia"/>
                <w:kern w:val="0"/>
                <w:szCs w:val="21"/>
                <w:lang w:bidi="ar"/>
              </w:rPr>
              <w:br/>
              <w:t>18.其它控制按钮：钢琴键、智能学习键、和弦模式键、记忆库(录音)键、存储(伴奏音轨)键、单触键设置(演奏帮助)键、节拍器(八度)、调音台(移调)键、双音色(和弦字典)键、下音色(歌本)键、和声(数码效果)键、指轮盘</w:t>
            </w:r>
            <w:r w:rsidRPr="004A1622">
              <w:rPr>
                <w:rFonts w:ascii="宋体" w:hAnsi="宋体" w:cs="宋体" w:hint="eastAsia"/>
                <w:kern w:val="0"/>
                <w:szCs w:val="21"/>
                <w:lang w:bidi="ar"/>
              </w:rPr>
              <w:br/>
              <w:t>19.接口：1个立体声耳机及音频输出接口,延音踏板接口, 音频输入接口,1个麦克风接口,USB-MIDI接口，电源接口</w:t>
            </w:r>
            <w:r w:rsidRPr="004A1622">
              <w:rPr>
                <w:rFonts w:ascii="宋体" w:hAnsi="宋体" w:cs="宋体" w:hint="eastAsia"/>
                <w:kern w:val="0"/>
                <w:szCs w:val="21"/>
                <w:lang w:bidi="ar"/>
              </w:rPr>
              <w:br/>
              <w:t>20.电源供电：DC IN 12V/1000mA, 节电模式(自动关机、定时调节)</w:t>
            </w:r>
            <w:r w:rsidRPr="004A1622">
              <w:rPr>
                <w:rFonts w:ascii="宋体" w:hAnsi="宋体" w:cs="宋体" w:hint="eastAsia"/>
                <w:kern w:val="0"/>
                <w:szCs w:val="21"/>
                <w:lang w:bidi="ar"/>
              </w:rPr>
              <w:br/>
              <w:t>21.扬声器：4Ω  10W X 2</w:t>
            </w:r>
            <w:r w:rsidRPr="004A1622">
              <w:rPr>
                <w:rFonts w:ascii="宋体" w:hAnsi="宋体" w:cs="宋体" w:hint="eastAsia"/>
                <w:kern w:val="0"/>
                <w:szCs w:val="21"/>
                <w:lang w:bidi="ar"/>
              </w:rPr>
              <w:br/>
              <w:t>22.附件：电源、琴谱架、用户说明书、售后保修证书</w:t>
            </w:r>
            <w:r w:rsidRPr="004A1622">
              <w:rPr>
                <w:rFonts w:ascii="宋体" w:hAnsi="宋体" w:cs="宋体" w:hint="eastAsia"/>
                <w:kern w:val="0"/>
                <w:szCs w:val="21"/>
                <w:lang w:bidi="ar"/>
              </w:rPr>
              <w:br/>
              <w:t>▲23.投标时提供提供有资质的检测机构出具的CMA检测报告复印件核查参数2-4“检测结果”（检测报告原件备查），所有证明文件复印件必须加盖投标单位公章。供货时提供制造商针对该项售后服务承诺书原件。</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lastRenderedPageBreak/>
              <w:t>36000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打击乐器</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1、大鼓：1个，规格：10寸，材质：PE塑料+羊皮。</w:t>
            </w:r>
            <w:r w:rsidRPr="004A1622">
              <w:rPr>
                <w:rFonts w:ascii="宋体" w:hAnsi="宋体" w:cs="宋体" w:hint="eastAsia"/>
                <w:kern w:val="0"/>
                <w:szCs w:val="21"/>
                <w:lang w:bidi="ar"/>
              </w:rPr>
              <w:br/>
              <w:t>2、小铃鼓：5个，规格：宽20cm，高:3cm，材质：塑料。</w:t>
            </w:r>
            <w:r w:rsidRPr="004A1622">
              <w:rPr>
                <w:rFonts w:ascii="宋体" w:hAnsi="宋体" w:cs="宋体" w:hint="eastAsia"/>
                <w:kern w:val="0"/>
                <w:szCs w:val="21"/>
                <w:lang w:bidi="ar"/>
              </w:rPr>
              <w:br/>
              <w:t>3、串铃：5个，规格：8.5×8cm，材质：塑料+盐雾处理铃铛。</w:t>
            </w:r>
            <w:r w:rsidRPr="004A1622">
              <w:rPr>
                <w:rFonts w:ascii="宋体" w:hAnsi="宋体" w:cs="宋体" w:hint="eastAsia"/>
                <w:kern w:val="0"/>
                <w:szCs w:val="21"/>
                <w:lang w:bidi="ar"/>
              </w:rPr>
              <w:br/>
              <w:t>4、沙锤5个：规格：28×8.2cm，材质：</w:t>
            </w:r>
            <w:r w:rsidRPr="004A1622">
              <w:rPr>
                <w:rFonts w:ascii="宋体" w:hAnsi="宋体" w:cs="宋体" w:hint="eastAsia"/>
                <w:kern w:val="0"/>
                <w:szCs w:val="21"/>
                <w:lang w:bidi="ar"/>
              </w:rPr>
              <w:lastRenderedPageBreak/>
              <w:t>桦木头部+杨木手柄。</w:t>
            </w:r>
            <w:r w:rsidRPr="004A1622">
              <w:rPr>
                <w:rFonts w:ascii="宋体" w:hAnsi="宋体" w:cs="宋体" w:hint="eastAsia"/>
                <w:kern w:val="0"/>
                <w:szCs w:val="21"/>
                <w:lang w:bidi="ar"/>
              </w:rPr>
              <w:br/>
              <w:t>5、三角铁2个：规格：5寸，材质：铁。</w:t>
            </w:r>
            <w:r w:rsidRPr="004A1622">
              <w:rPr>
                <w:rFonts w:ascii="宋体" w:hAnsi="宋体" w:cs="宋体" w:hint="eastAsia"/>
                <w:kern w:val="0"/>
                <w:szCs w:val="21"/>
                <w:lang w:bidi="ar"/>
              </w:rPr>
              <w:br/>
              <w:t>6、锣1个：规格：10cm，材质：黄铜。</w:t>
            </w:r>
            <w:r w:rsidRPr="004A1622">
              <w:rPr>
                <w:rFonts w:ascii="宋体" w:hAnsi="宋体" w:cs="宋体" w:hint="eastAsia"/>
                <w:kern w:val="0"/>
                <w:szCs w:val="21"/>
                <w:lang w:bidi="ar"/>
              </w:rPr>
              <w:br/>
              <w:t>7、镲2个：规格：15cm，材质：黄铜。</w:t>
            </w:r>
            <w:r w:rsidRPr="004A1622">
              <w:rPr>
                <w:rFonts w:ascii="宋体" w:hAnsi="宋体" w:cs="宋体" w:hint="eastAsia"/>
                <w:kern w:val="0"/>
                <w:szCs w:val="21"/>
                <w:lang w:bidi="ar"/>
              </w:rPr>
              <w:br/>
              <w:t>8、双响筒5个：规格：20×4.3cm，材质：椿木。</w:t>
            </w:r>
            <w:r w:rsidRPr="004A1622">
              <w:rPr>
                <w:rFonts w:ascii="宋体" w:hAnsi="宋体" w:cs="宋体" w:hint="eastAsia"/>
                <w:kern w:val="0"/>
                <w:szCs w:val="21"/>
                <w:lang w:bidi="ar"/>
              </w:rPr>
              <w:br/>
              <w:t>9、圆舞板5个：规格：直径6cm，单片厚度1cm，材质：橡木+松紧带。</w:t>
            </w:r>
            <w:r w:rsidRPr="004A1622">
              <w:rPr>
                <w:rFonts w:ascii="宋体" w:hAnsi="宋体" w:cs="宋体" w:hint="eastAsia"/>
                <w:kern w:val="0"/>
                <w:szCs w:val="21"/>
                <w:lang w:bidi="ar"/>
              </w:rPr>
              <w:br/>
              <w:t>10、碰铃5个：规格：18×5cm，材质：木质+金属</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lastRenderedPageBreak/>
              <w:t>1400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电子钢琴</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台</w:t>
            </w:r>
          </w:p>
        </w:tc>
        <w:tc>
          <w:tcPr>
            <w:tcW w:w="3795" w:type="dxa"/>
            <w:shd w:val="clear" w:color="auto" w:fill="auto"/>
            <w:vAlign w:val="center"/>
          </w:tcPr>
          <w:p w:rsidR="00DD3EED" w:rsidRPr="004A1622" w:rsidRDefault="003F6106" w:rsidP="0023127E">
            <w:pPr>
              <w:widowControl/>
              <w:spacing w:line="360" w:lineRule="auto"/>
              <w:textAlignment w:val="center"/>
              <w:rPr>
                <w:rFonts w:ascii="宋体" w:hAnsi="宋体" w:cs="宋体"/>
                <w:szCs w:val="21"/>
              </w:rPr>
            </w:pPr>
            <w:r w:rsidRPr="004A1622">
              <w:rPr>
                <w:rFonts w:ascii="宋体" w:hAnsi="宋体" w:cs="宋体" w:hint="eastAsia"/>
                <w:kern w:val="0"/>
                <w:szCs w:val="21"/>
                <w:lang w:bidi="ar"/>
              </w:rPr>
              <w:t>▲1、声学品质：音准稳定性，连续通电2小时，同一音名前后两次所测音高变化应为0音分；音准误差，基准音组误差范围应在-1.0~+2.3音分；相邻两键音准误差不大于2.4音分。</w:t>
            </w:r>
            <w:r w:rsidRPr="004A1622">
              <w:rPr>
                <w:rFonts w:ascii="宋体" w:hAnsi="宋体" w:cs="宋体" w:hint="eastAsia"/>
                <w:kern w:val="0"/>
                <w:szCs w:val="21"/>
                <w:lang w:bidi="ar"/>
              </w:rPr>
              <w:br/>
              <w:t>▲2、演奏性能：八度音程白键宽度应在164mm~165mm；黑键上宽为≥9.5mm；琴键间隙为0.6~1.4mm之间；白键下沉深度应在10.4~11.3mm之间；同一台琴上白键下沉偏差≤0.6mm；黑键高度，前端距白键面应在13.0~13.5mm之间。</w:t>
            </w:r>
            <w:r w:rsidRPr="004A1622">
              <w:rPr>
                <w:rFonts w:ascii="宋体" w:hAnsi="宋体" w:cs="宋体" w:hint="eastAsia"/>
                <w:kern w:val="0"/>
                <w:szCs w:val="21"/>
                <w:lang w:bidi="ar"/>
              </w:rPr>
              <w:br/>
              <w:t>▲3、符合《乐器有害物质限量》标准，甲醛≤0.027 mg/ m³，总挥发有机化合物检测结果≤0.104 mg/ m³。</w:t>
            </w:r>
            <w:r w:rsidRPr="004A1622">
              <w:rPr>
                <w:rFonts w:ascii="宋体" w:hAnsi="宋体" w:cs="宋体" w:hint="eastAsia"/>
                <w:kern w:val="0"/>
                <w:szCs w:val="21"/>
                <w:lang w:bidi="ar"/>
              </w:rPr>
              <w:br/>
              <w:t>4、电子钢琴达到具有相应检测资质的质量监督检测单位依据QB/T 1477-2023《电子钢琴》标准的要求,并评定为高级品。                                                                                                                                                                                                                          5、外观：立式、推拉盖板、三踏板。</w:t>
            </w:r>
            <w:r w:rsidRPr="004A1622">
              <w:rPr>
                <w:rFonts w:ascii="宋体" w:hAnsi="宋体" w:cs="宋体" w:hint="eastAsia"/>
                <w:kern w:val="0"/>
                <w:szCs w:val="21"/>
                <w:lang w:bidi="ar"/>
              </w:rPr>
              <w:br/>
              <w:t>6、键盘：88键锤式触感钢琴键盘。</w:t>
            </w:r>
            <w:r w:rsidRPr="004A1622">
              <w:rPr>
                <w:rFonts w:ascii="宋体" w:hAnsi="宋体" w:cs="宋体" w:hint="eastAsia"/>
                <w:kern w:val="0"/>
                <w:szCs w:val="21"/>
                <w:lang w:bidi="ar"/>
              </w:rPr>
              <w:br/>
              <w:t>7、力度≥6级（5级+OFF)。</w:t>
            </w:r>
            <w:r w:rsidRPr="004A1622">
              <w:rPr>
                <w:rFonts w:ascii="宋体" w:hAnsi="宋体" w:cs="宋体" w:hint="eastAsia"/>
                <w:kern w:val="0"/>
                <w:szCs w:val="21"/>
                <w:lang w:bidi="ar"/>
              </w:rPr>
              <w:br/>
              <w:t>8、显示：多功能LCD液晶显示屏。</w:t>
            </w:r>
            <w:r w:rsidRPr="004A1622">
              <w:rPr>
                <w:rFonts w:ascii="宋体" w:hAnsi="宋体" w:cs="宋体" w:hint="eastAsia"/>
                <w:kern w:val="0"/>
                <w:szCs w:val="21"/>
                <w:lang w:bidi="ar"/>
              </w:rPr>
              <w:br/>
              <w:t>▲9、复音数≥128</w:t>
            </w:r>
            <w:r w:rsidRPr="004A1622">
              <w:rPr>
                <w:rFonts w:ascii="宋体" w:hAnsi="宋体" w:cs="宋体" w:hint="eastAsia"/>
                <w:kern w:val="0"/>
                <w:szCs w:val="21"/>
                <w:lang w:bidi="ar"/>
              </w:rPr>
              <w:br/>
              <w:t>▲10、音色≥1298种音色</w:t>
            </w:r>
            <w:r w:rsidRPr="004A1622">
              <w:rPr>
                <w:rFonts w:ascii="宋体" w:hAnsi="宋体" w:cs="宋体" w:hint="eastAsia"/>
                <w:kern w:val="0"/>
                <w:szCs w:val="21"/>
                <w:lang w:bidi="ar"/>
              </w:rPr>
              <w:br/>
              <w:t>11、叠加/分割 键分离、双音色</w:t>
            </w:r>
            <w:r w:rsidRPr="004A1622">
              <w:rPr>
                <w:rFonts w:ascii="宋体" w:hAnsi="宋体" w:cs="宋体" w:hint="eastAsia"/>
                <w:kern w:val="0"/>
                <w:szCs w:val="21"/>
                <w:lang w:bidi="ar"/>
              </w:rPr>
              <w:br/>
            </w:r>
            <w:r w:rsidRPr="004A1622">
              <w:rPr>
                <w:rFonts w:ascii="宋体" w:hAnsi="宋体" w:cs="宋体" w:hint="eastAsia"/>
                <w:kern w:val="0"/>
                <w:szCs w:val="21"/>
                <w:lang w:bidi="ar"/>
              </w:rPr>
              <w:lastRenderedPageBreak/>
              <w:t>▲12、节奏≥310种内置节奏</w:t>
            </w:r>
            <w:r w:rsidRPr="004A1622">
              <w:rPr>
                <w:rFonts w:ascii="宋体" w:hAnsi="宋体" w:cs="宋体" w:hint="eastAsia"/>
                <w:kern w:val="0"/>
                <w:szCs w:val="21"/>
                <w:lang w:bidi="ar"/>
              </w:rPr>
              <w:br/>
              <w:t>13、节奏控制 启动/停止、同步启动、前奏/尾奏、插入A、插入B。</w:t>
            </w:r>
            <w:r w:rsidRPr="004A1622">
              <w:rPr>
                <w:rFonts w:ascii="宋体" w:hAnsi="宋体" w:cs="宋体" w:hint="eastAsia"/>
                <w:kern w:val="0"/>
                <w:szCs w:val="21"/>
                <w:lang w:bidi="ar"/>
              </w:rPr>
              <w:br/>
              <w:t>14、速度：30-280。</w:t>
            </w:r>
            <w:r w:rsidRPr="004A1622">
              <w:rPr>
                <w:rFonts w:ascii="宋体" w:hAnsi="宋体" w:cs="宋体" w:hint="eastAsia"/>
                <w:kern w:val="0"/>
                <w:szCs w:val="21"/>
                <w:lang w:bidi="ar"/>
              </w:rPr>
              <w:br/>
              <w:t>15、内置乐曲≥120首预置歌曲+180歌本。</w:t>
            </w:r>
            <w:r w:rsidRPr="004A1622">
              <w:rPr>
                <w:rFonts w:ascii="宋体" w:hAnsi="宋体" w:cs="宋体" w:hint="eastAsia"/>
                <w:kern w:val="0"/>
                <w:szCs w:val="21"/>
                <w:lang w:bidi="ar"/>
              </w:rPr>
              <w:br/>
              <w:t>16、演奏增强：力度响应、延音、单触键设置、双钢琴、演奏帮助、古典音律。</w:t>
            </w:r>
            <w:r w:rsidRPr="004A1622">
              <w:rPr>
                <w:rFonts w:ascii="宋体" w:hAnsi="宋体" w:cs="宋体" w:hint="eastAsia"/>
                <w:kern w:val="0"/>
                <w:szCs w:val="21"/>
                <w:lang w:bidi="ar"/>
              </w:rPr>
              <w:br/>
              <w:t>17、录音≥6轨录音(5旋律轨＋1伴奏轨)+16轨MIDI通道录音、10首用户歌曲。</w:t>
            </w:r>
            <w:r w:rsidRPr="004A1622">
              <w:rPr>
                <w:rFonts w:ascii="宋体" w:hAnsi="宋体" w:cs="宋体" w:hint="eastAsia"/>
                <w:kern w:val="0"/>
                <w:szCs w:val="21"/>
                <w:lang w:bidi="ar"/>
              </w:rPr>
              <w:br/>
              <w:t>18、注册记忆：32个注册记忆</w:t>
            </w:r>
            <w:r w:rsidR="0023127E" w:rsidRPr="004A1622">
              <w:rPr>
                <w:rFonts w:ascii="宋体" w:hAnsi="宋体" w:cs="宋体" w:hint="eastAsia"/>
                <w:kern w:val="0"/>
                <w:szCs w:val="21"/>
                <w:lang w:bidi="ar"/>
              </w:rPr>
              <w:t>（</w:t>
            </w:r>
            <w:r w:rsidRPr="004A1622">
              <w:rPr>
                <w:rFonts w:ascii="宋体" w:hAnsi="宋体" w:cs="宋体" w:hint="eastAsia"/>
                <w:kern w:val="0"/>
                <w:szCs w:val="21"/>
                <w:lang w:bidi="ar"/>
              </w:rPr>
              <w:t>8记忆库</w:t>
            </w:r>
            <w:r w:rsidR="0023127E" w:rsidRPr="004A1622">
              <w:rPr>
                <w:rFonts w:ascii="宋体" w:hAnsi="宋体" w:cs="宋体" w:hint="eastAsia"/>
                <w:kern w:val="0"/>
                <w:szCs w:val="21"/>
                <w:lang w:bidi="ar"/>
              </w:rPr>
              <w:t>×</w:t>
            </w:r>
            <w:r w:rsidRPr="004A1622">
              <w:rPr>
                <w:rFonts w:ascii="宋体" w:hAnsi="宋体" w:cs="宋体" w:hint="eastAsia"/>
                <w:kern w:val="0"/>
                <w:szCs w:val="21"/>
                <w:lang w:bidi="ar"/>
              </w:rPr>
              <w:t>4 存储</w:t>
            </w:r>
            <w:r w:rsidR="0023127E" w:rsidRPr="004A1622">
              <w:rPr>
                <w:rFonts w:ascii="宋体" w:hAnsi="宋体" w:cs="宋体" w:hint="eastAsia"/>
                <w:kern w:val="0"/>
                <w:szCs w:val="21"/>
                <w:lang w:bidi="ar"/>
              </w:rPr>
              <w:t>）</w:t>
            </w:r>
            <w:r w:rsidRPr="004A1622">
              <w:rPr>
                <w:rFonts w:ascii="宋体" w:hAnsi="宋体" w:cs="宋体" w:hint="eastAsia"/>
                <w:kern w:val="0"/>
                <w:szCs w:val="21"/>
                <w:lang w:bidi="ar"/>
              </w:rPr>
              <w:t>。</w:t>
            </w:r>
            <w:r w:rsidRPr="004A1622">
              <w:rPr>
                <w:rFonts w:ascii="宋体" w:hAnsi="宋体" w:cs="宋体" w:hint="eastAsia"/>
                <w:kern w:val="0"/>
                <w:szCs w:val="21"/>
                <w:lang w:bidi="ar"/>
              </w:rPr>
              <w:br/>
              <w:t>19、智能学习系统：歌曲旋律关闭模式、和弦字典、节拍器。</w:t>
            </w:r>
            <w:r w:rsidRPr="004A1622">
              <w:rPr>
                <w:rFonts w:ascii="宋体" w:hAnsi="宋体" w:cs="宋体" w:hint="eastAsia"/>
                <w:kern w:val="0"/>
                <w:szCs w:val="21"/>
                <w:lang w:bidi="ar"/>
              </w:rPr>
              <w:br/>
              <w:t>▲20、节能设置：自动关机、定时关机设置。</w:t>
            </w:r>
            <w:r w:rsidRPr="004A1622">
              <w:rPr>
                <w:rFonts w:ascii="宋体" w:hAnsi="宋体" w:cs="宋体" w:hint="eastAsia"/>
                <w:kern w:val="0"/>
                <w:szCs w:val="21"/>
                <w:lang w:bidi="ar"/>
              </w:rPr>
              <w:br/>
              <w:t>▲21、扬声器≥四喇叭，低音喇叭≥25Wx2，高音喇叭≥20W</w:t>
            </w:r>
            <w:r w:rsidR="0023127E" w:rsidRPr="004A1622">
              <w:rPr>
                <w:rFonts w:ascii="宋体" w:hAnsi="宋体" w:cs="宋体" w:hint="eastAsia"/>
                <w:kern w:val="0"/>
                <w:szCs w:val="21"/>
                <w:lang w:bidi="ar"/>
              </w:rPr>
              <w:t>×</w:t>
            </w:r>
            <w:r w:rsidRPr="004A1622">
              <w:rPr>
                <w:rFonts w:ascii="宋体" w:hAnsi="宋体" w:cs="宋体" w:hint="eastAsia"/>
                <w:kern w:val="0"/>
                <w:szCs w:val="21"/>
                <w:lang w:bidi="ar"/>
              </w:rPr>
              <w:t>2。</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lastRenderedPageBreak/>
              <w:t>12800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户外拖拉音箱</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台</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1、音响类型：户外型</w:t>
            </w:r>
            <w:r w:rsidRPr="004A1622">
              <w:rPr>
                <w:rFonts w:ascii="宋体" w:hAnsi="宋体" w:cs="宋体" w:hint="eastAsia"/>
                <w:kern w:val="0"/>
                <w:szCs w:val="21"/>
                <w:lang w:bidi="ar"/>
              </w:rPr>
              <w:br/>
              <w:t>2、音响重量:≥12.5KG</w:t>
            </w:r>
            <w:r w:rsidRPr="004A1622">
              <w:rPr>
                <w:rFonts w:ascii="宋体" w:hAnsi="宋体" w:cs="宋体" w:hint="eastAsia"/>
                <w:kern w:val="0"/>
                <w:szCs w:val="21"/>
                <w:lang w:bidi="ar"/>
              </w:rPr>
              <w:br/>
              <w:t>3、充电时间:8-10小时</w:t>
            </w:r>
            <w:r w:rsidRPr="004A1622">
              <w:rPr>
                <w:rFonts w:ascii="宋体" w:hAnsi="宋体" w:cs="宋体" w:hint="eastAsia"/>
                <w:kern w:val="0"/>
                <w:szCs w:val="21"/>
                <w:lang w:bidi="ar"/>
              </w:rPr>
              <w:br/>
              <w:t xml:space="preserve">4、消耗功率:≥60W </w:t>
            </w:r>
            <w:r w:rsidRPr="004A1622">
              <w:rPr>
                <w:rFonts w:ascii="宋体" w:hAnsi="宋体" w:cs="宋体" w:hint="eastAsia"/>
                <w:kern w:val="0"/>
                <w:szCs w:val="21"/>
                <w:lang w:bidi="ar"/>
              </w:rPr>
              <w:br/>
              <w:t>5、峰值功率:1500W</w:t>
            </w:r>
            <w:r w:rsidRPr="004A1622">
              <w:rPr>
                <w:rFonts w:ascii="宋体" w:hAnsi="宋体" w:cs="宋体" w:hint="eastAsia"/>
                <w:kern w:val="0"/>
                <w:szCs w:val="21"/>
                <w:lang w:bidi="ar"/>
              </w:rPr>
              <w:br/>
              <w:t>5、电源:AC-220V-50</w:t>
            </w:r>
            <w:r w:rsidRPr="004A1622">
              <w:rPr>
                <w:rFonts w:ascii="宋体" w:hAnsi="宋体" w:cs="宋体" w:hint="eastAsia"/>
                <w:kern w:val="0"/>
                <w:szCs w:val="21"/>
                <w:lang w:bidi="ar"/>
              </w:rPr>
              <w:br/>
              <w:t>7、频率:50-20000Hz</w:t>
            </w:r>
            <w:r w:rsidRPr="004A1622">
              <w:rPr>
                <w:rFonts w:ascii="宋体" w:hAnsi="宋体" w:cs="宋体" w:hint="eastAsia"/>
                <w:kern w:val="0"/>
                <w:szCs w:val="21"/>
                <w:lang w:bidi="ar"/>
              </w:rPr>
              <w:br/>
              <w:t>8、电池规格:9AH天能牌电瓶</w:t>
            </w:r>
            <w:r w:rsidRPr="004A1622">
              <w:rPr>
                <w:rFonts w:ascii="宋体" w:hAnsi="宋体" w:cs="宋体" w:hint="eastAsia"/>
                <w:kern w:val="0"/>
                <w:szCs w:val="21"/>
                <w:lang w:bidi="ar"/>
              </w:rPr>
              <w:br/>
              <w:t>9、高音:5吋80磁专业特制号角中高音</w:t>
            </w:r>
            <w:r w:rsidRPr="004A1622">
              <w:rPr>
                <w:rFonts w:ascii="宋体" w:hAnsi="宋体" w:cs="宋体" w:hint="eastAsia"/>
                <w:kern w:val="0"/>
                <w:szCs w:val="21"/>
                <w:lang w:bidi="ar"/>
              </w:rPr>
              <w:br/>
              <w:t>10、中 低 音:12吋远程中低音喇叭</w:t>
            </w:r>
            <w:r w:rsidRPr="004A1622">
              <w:rPr>
                <w:rFonts w:ascii="宋体" w:hAnsi="宋体" w:cs="宋体" w:hint="eastAsia"/>
                <w:kern w:val="0"/>
                <w:szCs w:val="21"/>
                <w:lang w:bidi="ar"/>
              </w:rPr>
              <w:br/>
              <w:t>11、音响尺寸:宽37×厚31×高60cm</w:t>
            </w:r>
            <w:r w:rsidRPr="004A1622">
              <w:rPr>
                <w:rFonts w:ascii="宋体" w:hAnsi="宋体" w:cs="宋体" w:hint="eastAsia"/>
                <w:kern w:val="0"/>
                <w:szCs w:val="21"/>
                <w:lang w:bidi="ar"/>
              </w:rPr>
              <w:br/>
              <w:t>12、使用时间:6-14小时</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2800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9741" w:type="dxa"/>
            <w:gridSpan w:val="7"/>
            <w:shd w:val="clear" w:color="auto" w:fill="auto"/>
            <w:vAlign w:val="center"/>
          </w:tcPr>
          <w:p w:rsidR="00DD3EED" w:rsidRPr="004A1622" w:rsidRDefault="003F6106">
            <w:pPr>
              <w:widowControl/>
              <w:spacing w:line="360" w:lineRule="auto"/>
              <w:jc w:val="left"/>
              <w:textAlignment w:val="center"/>
              <w:rPr>
                <w:rFonts w:ascii="宋体" w:hAnsi="宋体" w:cs="宋体"/>
                <w:b/>
                <w:bCs/>
                <w:szCs w:val="21"/>
              </w:rPr>
            </w:pPr>
            <w:r w:rsidRPr="004A1622">
              <w:rPr>
                <w:rFonts w:ascii="宋体" w:hAnsi="宋体" w:cs="宋体" w:hint="eastAsia"/>
                <w:b/>
                <w:bCs/>
                <w:kern w:val="0"/>
                <w:szCs w:val="21"/>
                <w:lang w:bidi="ar"/>
              </w:rPr>
              <w:t>（六）美工类教玩具</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剪刀</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120</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把</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1、12×5cm</w:t>
            </w:r>
            <w:r w:rsidRPr="004A1622">
              <w:rPr>
                <w:rFonts w:ascii="宋体" w:hAnsi="宋体" w:cs="宋体" w:hint="eastAsia"/>
                <w:kern w:val="0"/>
                <w:szCs w:val="21"/>
                <w:lang w:bidi="ar"/>
              </w:rPr>
              <w:br/>
              <w:t>2、学生剪刀(混色)带盖(把)</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1440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泥工板</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120</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张</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1、材质：A4 PP 磨砂透明彩色纸</w:t>
            </w:r>
            <w:r w:rsidRPr="004A1622">
              <w:rPr>
                <w:rFonts w:ascii="宋体" w:hAnsi="宋体" w:cs="宋体" w:hint="eastAsia"/>
                <w:kern w:val="0"/>
                <w:szCs w:val="21"/>
                <w:lang w:bidi="ar"/>
              </w:rPr>
              <w:br/>
            </w:r>
            <w:r w:rsidRPr="004A1622">
              <w:rPr>
                <w:rFonts w:ascii="宋体" w:hAnsi="宋体" w:cs="宋体" w:hint="eastAsia"/>
                <w:kern w:val="0"/>
                <w:szCs w:val="21"/>
                <w:lang w:bidi="ar"/>
              </w:rPr>
              <w:lastRenderedPageBreak/>
              <w:t>2、规格： 312×220mm；1张</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lastRenderedPageBreak/>
              <w:t>600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调色盘</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72</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 xml:space="preserve">1、180mm，±5mm； </w:t>
            </w:r>
            <w:r w:rsidRPr="004A1622">
              <w:rPr>
                <w:rFonts w:ascii="宋体" w:hAnsi="宋体" w:cs="宋体" w:hint="eastAsia"/>
                <w:kern w:val="0"/>
                <w:szCs w:val="21"/>
                <w:lang w:bidi="ar"/>
              </w:rPr>
              <w:br/>
              <w:t>2、材质：塑料</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360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毛笔</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180</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支</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加健大白云</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2700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5</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水彩笔</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180</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盒</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马克笔36色</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5400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油画棒(腊笔)</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180</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盒</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蜡笔36色</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5400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泥</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60</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袋</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彩泥套装24色抗菌</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960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4K卡纸</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12</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包</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1、4开(38×53cm)</w:t>
            </w:r>
            <w:r w:rsidRPr="004A1622">
              <w:rPr>
                <w:rFonts w:ascii="宋体" w:hAnsi="宋体" w:cs="宋体" w:hint="eastAsia"/>
                <w:kern w:val="0"/>
                <w:szCs w:val="21"/>
                <w:lang w:bidi="ar"/>
              </w:rPr>
              <w:br/>
              <w:t>2、一包100张</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960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5</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牛皮纸</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10</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卷</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1.2mx10m</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1000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颜料</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9</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12色500ml水粉颜料</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1800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7</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过塑机</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台</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1、胶膜厚度：50-200mic；</w:t>
            </w:r>
            <w:r w:rsidRPr="004A1622">
              <w:rPr>
                <w:rFonts w:ascii="宋体" w:hAnsi="宋体" w:cs="宋体" w:hint="eastAsia"/>
                <w:kern w:val="0"/>
                <w:szCs w:val="21"/>
                <w:lang w:bidi="ar"/>
              </w:rPr>
              <w:br/>
              <w:t>2、过塑速度：530mm/分钟；</w:t>
            </w:r>
            <w:r w:rsidRPr="004A1622">
              <w:rPr>
                <w:rFonts w:ascii="宋体" w:hAnsi="宋体" w:cs="宋体" w:hint="eastAsia"/>
                <w:kern w:val="0"/>
                <w:szCs w:val="21"/>
                <w:lang w:bidi="ar"/>
              </w:rPr>
              <w:br/>
              <w:t>3、胶辊数量：4根；</w:t>
            </w:r>
            <w:r w:rsidRPr="004A1622">
              <w:rPr>
                <w:rFonts w:ascii="宋体" w:hAnsi="宋体" w:cs="宋体" w:hint="eastAsia"/>
                <w:kern w:val="0"/>
                <w:szCs w:val="21"/>
                <w:lang w:bidi="ar"/>
              </w:rPr>
              <w:br/>
              <w:t>4、预热时间：3-5分钟；</w:t>
            </w:r>
            <w:r w:rsidRPr="004A1622">
              <w:rPr>
                <w:rFonts w:ascii="宋体" w:hAnsi="宋体" w:cs="宋体" w:hint="eastAsia"/>
                <w:kern w:val="0"/>
                <w:szCs w:val="21"/>
                <w:lang w:bidi="ar"/>
              </w:rPr>
              <w:br/>
              <w:t>5、过塑宽度：320mm（A3）；</w:t>
            </w:r>
            <w:r w:rsidRPr="004A1622">
              <w:rPr>
                <w:rFonts w:ascii="宋体" w:hAnsi="宋体" w:cs="宋体" w:hint="eastAsia"/>
                <w:kern w:val="0"/>
                <w:szCs w:val="21"/>
                <w:lang w:bidi="ar"/>
              </w:rPr>
              <w:br/>
              <w:t>6、过塑厚度：1mm。</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1600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8</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碎纸机</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台</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1、产品符合国际4级保密标准；</w:t>
            </w:r>
            <w:r w:rsidRPr="004A1622">
              <w:rPr>
                <w:rFonts w:ascii="宋体" w:hAnsi="宋体" w:cs="宋体" w:hint="eastAsia"/>
                <w:kern w:val="0"/>
                <w:szCs w:val="21"/>
                <w:lang w:bidi="ar"/>
              </w:rPr>
              <w:br/>
              <w:t>2、入口：2个，可碎介质：光盘、订书钉、大头针、曲别针、卡；</w:t>
            </w:r>
            <w:r w:rsidRPr="004A1622">
              <w:rPr>
                <w:rFonts w:ascii="宋体" w:hAnsi="宋体" w:cs="宋体" w:hint="eastAsia"/>
                <w:kern w:val="0"/>
                <w:szCs w:val="21"/>
                <w:lang w:bidi="ar"/>
              </w:rPr>
              <w:br/>
              <w:t>3、单次碎纸：8张，碎纸速度：2m/min；</w:t>
            </w:r>
            <w:r w:rsidRPr="004A1622">
              <w:rPr>
                <w:rFonts w:ascii="宋体" w:hAnsi="宋体" w:cs="宋体" w:hint="eastAsia"/>
                <w:kern w:val="0"/>
                <w:szCs w:val="21"/>
                <w:lang w:bidi="ar"/>
              </w:rPr>
              <w:br/>
              <w:t>4、碎纸效果：3×16mm，碎光盘效果：4段；</w:t>
            </w:r>
            <w:r w:rsidRPr="004A1622">
              <w:rPr>
                <w:rFonts w:ascii="宋体" w:hAnsi="宋体" w:cs="宋体" w:hint="eastAsia"/>
                <w:kern w:val="0"/>
                <w:szCs w:val="21"/>
                <w:lang w:bidi="ar"/>
              </w:rPr>
              <w:br/>
              <w:t>5、连续碎纸时间：35分钟；</w:t>
            </w:r>
            <w:r w:rsidRPr="004A1622">
              <w:rPr>
                <w:rFonts w:ascii="宋体" w:hAnsi="宋体" w:cs="宋体" w:hint="eastAsia"/>
                <w:kern w:val="0"/>
                <w:szCs w:val="21"/>
                <w:lang w:bidi="ar"/>
              </w:rPr>
              <w:br/>
              <w:t>6、纸箱容积：20L；</w:t>
            </w:r>
            <w:r w:rsidRPr="004A1622">
              <w:rPr>
                <w:rFonts w:ascii="宋体" w:hAnsi="宋体" w:cs="宋体" w:hint="eastAsia"/>
                <w:kern w:val="0"/>
                <w:szCs w:val="21"/>
                <w:lang w:bidi="ar"/>
              </w:rPr>
              <w:br/>
              <w:t>7、功能：手动退纸、自动感应进纸、电机过热自动停机保护、拉开箱门自动断电；</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900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9</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装订机</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台</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1、工作台尺寸：480×220mm，±5mm；自动装订财务装订机；</w:t>
            </w:r>
            <w:r w:rsidRPr="004A1622">
              <w:rPr>
                <w:rFonts w:ascii="宋体" w:hAnsi="宋体" w:cs="宋体" w:hint="eastAsia"/>
                <w:kern w:val="0"/>
                <w:szCs w:val="21"/>
                <w:lang w:bidi="ar"/>
              </w:rPr>
              <w:br/>
              <w:t xml:space="preserve">2、主要功能：触摸按键、激光定位、可调装订边距、自动打孔、自动切柳管，自动压柳管，手工装柳管； </w:t>
            </w:r>
            <w:r w:rsidRPr="004A1622">
              <w:rPr>
                <w:rFonts w:ascii="宋体" w:hAnsi="宋体" w:cs="宋体" w:hint="eastAsia"/>
                <w:kern w:val="0"/>
                <w:szCs w:val="21"/>
                <w:lang w:bidi="ar"/>
              </w:rPr>
              <w:br/>
              <w:t>3、打孔厚度：1-50（mm），开机预热时</w:t>
            </w:r>
            <w:r w:rsidRPr="004A1622">
              <w:rPr>
                <w:rFonts w:ascii="宋体" w:hAnsi="宋体" w:cs="宋体" w:hint="eastAsia"/>
                <w:kern w:val="0"/>
                <w:szCs w:val="21"/>
                <w:lang w:bidi="ar"/>
              </w:rPr>
              <w:lastRenderedPageBreak/>
              <w:t>间：2-4分钟，打孔速度：≤12S，装订速度：≤16S，装订边距：8-25（mm)；</w:t>
            </w:r>
            <w:r w:rsidRPr="004A1622">
              <w:rPr>
                <w:rFonts w:ascii="宋体" w:hAnsi="宋体" w:cs="宋体" w:hint="eastAsia"/>
                <w:kern w:val="0"/>
                <w:szCs w:val="21"/>
                <w:lang w:bidi="ar"/>
              </w:rPr>
              <w:br/>
              <w:t>4、耗材：6×50中空特种钻头，特珠合金钢，打孔1500次免磨刀；适用铆管尺寸：φ5.2 ；</w:t>
            </w:r>
            <w:r w:rsidRPr="004A1622">
              <w:rPr>
                <w:rFonts w:ascii="宋体" w:hAnsi="宋体" w:cs="宋体" w:hint="eastAsia"/>
                <w:kern w:val="0"/>
                <w:szCs w:val="21"/>
                <w:lang w:bidi="ar"/>
              </w:rPr>
              <w:br/>
              <w:t>5、工作功率：150W，净重：约14kg。</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lastRenderedPageBreak/>
              <w:t>2500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9741" w:type="dxa"/>
            <w:gridSpan w:val="7"/>
            <w:shd w:val="clear" w:color="auto" w:fill="auto"/>
            <w:vAlign w:val="center"/>
          </w:tcPr>
          <w:p w:rsidR="00DD3EED" w:rsidRPr="004A1622" w:rsidRDefault="003F6106">
            <w:pPr>
              <w:widowControl/>
              <w:spacing w:line="360" w:lineRule="auto"/>
              <w:jc w:val="left"/>
              <w:textAlignment w:val="center"/>
              <w:rPr>
                <w:rFonts w:ascii="宋体" w:hAnsi="宋体" w:cs="宋体"/>
                <w:b/>
                <w:bCs/>
                <w:szCs w:val="21"/>
              </w:rPr>
            </w:pPr>
            <w:r w:rsidRPr="004A1622">
              <w:rPr>
                <w:rFonts w:ascii="宋体" w:hAnsi="宋体" w:cs="宋体" w:hint="eastAsia"/>
                <w:b/>
                <w:bCs/>
                <w:kern w:val="0"/>
                <w:szCs w:val="21"/>
                <w:lang w:bidi="ar"/>
              </w:rPr>
              <w:t>（七）</w:t>
            </w:r>
            <w:r w:rsidR="00542D9E" w:rsidRPr="004A1622">
              <w:rPr>
                <w:rFonts w:ascii="宋体" w:hAnsi="宋体" w:cs="宋体" w:hint="eastAsia"/>
                <w:b/>
                <w:bCs/>
                <w:kern w:val="0"/>
                <w:szCs w:val="21"/>
                <w:lang w:bidi="ar"/>
              </w:rPr>
              <w:t>读物</w:t>
            </w:r>
            <w:r w:rsidRPr="004A1622">
              <w:rPr>
                <w:rFonts w:ascii="宋体" w:hAnsi="宋体" w:cs="宋体" w:hint="eastAsia"/>
                <w:b/>
                <w:bCs/>
                <w:kern w:val="0"/>
                <w:szCs w:val="21"/>
                <w:lang w:bidi="ar"/>
              </w:rPr>
              <w:t>、挂图和卡片（教玩具）</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文化产品</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2000</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册</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精装绘本读物</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70000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教育挂图</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12</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1、含数字、健康、语言、科学、社会、艺术类6种</w:t>
            </w:r>
            <w:r w:rsidRPr="004A1622">
              <w:rPr>
                <w:rFonts w:ascii="宋体" w:hAnsi="宋体" w:cs="宋体" w:hint="eastAsia"/>
                <w:kern w:val="0"/>
                <w:szCs w:val="21"/>
                <w:lang w:bidi="ar"/>
              </w:rPr>
              <w:br/>
              <w:t>2、规格：58×43cm</w:t>
            </w:r>
            <w:r w:rsidRPr="004A1622">
              <w:rPr>
                <w:rFonts w:ascii="宋体" w:hAnsi="宋体" w:cs="宋体" w:hint="eastAsia"/>
                <w:kern w:val="0"/>
                <w:szCs w:val="21"/>
                <w:lang w:bidi="ar"/>
              </w:rPr>
              <w:br/>
              <w:t>3、户外相纸，喷绘</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各种卡片</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12</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含交通工具、科普类、数学类、生活类4种</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1440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9741" w:type="dxa"/>
            <w:gridSpan w:val="7"/>
            <w:shd w:val="clear" w:color="auto" w:fill="auto"/>
            <w:vAlign w:val="center"/>
          </w:tcPr>
          <w:p w:rsidR="00DD3EED" w:rsidRPr="004A1622" w:rsidRDefault="003F6106">
            <w:pPr>
              <w:widowControl/>
              <w:spacing w:line="360" w:lineRule="auto"/>
              <w:jc w:val="left"/>
              <w:textAlignment w:val="center"/>
              <w:rPr>
                <w:rFonts w:ascii="宋体" w:hAnsi="宋体" w:cs="宋体"/>
                <w:b/>
                <w:bCs/>
                <w:szCs w:val="21"/>
              </w:rPr>
            </w:pPr>
            <w:r w:rsidRPr="004A1622">
              <w:rPr>
                <w:rFonts w:ascii="宋体" w:hAnsi="宋体" w:cs="宋体" w:hint="eastAsia"/>
                <w:b/>
                <w:bCs/>
                <w:kern w:val="0"/>
                <w:szCs w:val="21"/>
                <w:lang w:bidi="ar"/>
              </w:rPr>
              <w:t>（八）玩沙玩水、种植饲养工具类教玩具</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玩沙设施设备</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1、材质：塑料，共45件。</w:t>
            </w:r>
            <w:r w:rsidRPr="004A1622">
              <w:rPr>
                <w:rFonts w:ascii="宋体" w:hAnsi="宋体" w:cs="宋体" w:hint="eastAsia"/>
                <w:kern w:val="0"/>
                <w:szCs w:val="21"/>
                <w:lang w:bidi="ar"/>
              </w:rPr>
              <w:br/>
              <w:t>2、沙池1个，沙盘3个、沙漏6个、沙耙15把、沙铲6个、锹3个、棍3个、沙模2个、水桶3个、洒水壶等3个</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840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玩水设施设备</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1、含100×100×60cm加厚充气水池1个、2、幼儿园防水服饰100套、</w:t>
            </w:r>
            <w:r w:rsidRPr="004A1622">
              <w:rPr>
                <w:rFonts w:ascii="宋体" w:hAnsi="宋体" w:cs="宋体" w:hint="eastAsia"/>
                <w:kern w:val="0"/>
                <w:szCs w:val="21"/>
                <w:lang w:bidi="ar"/>
              </w:rPr>
              <w:br/>
              <w:t>3、各式玩水玩具200个等</w:t>
            </w:r>
            <w:r w:rsidRPr="004A1622">
              <w:rPr>
                <w:rFonts w:ascii="宋体" w:hAnsi="宋体" w:cs="宋体" w:hint="eastAsia"/>
                <w:kern w:val="0"/>
                <w:szCs w:val="21"/>
                <w:lang w:bidi="ar"/>
              </w:rPr>
              <w:br/>
              <w:t>4、充气球池材质：环保PVC夹网布含充气泵</w:t>
            </w:r>
            <w:r w:rsidRPr="004A1622">
              <w:rPr>
                <w:rFonts w:ascii="宋体" w:hAnsi="宋体" w:cs="宋体" w:hint="eastAsia"/>
                <w:kern w:val="0"/>
                <w:szCs w:val="21"/>
                <w:lang w:bidi="ar"/>
              </w:rPr>
              <w:br/>
              <w:t>5、防水服饰材质：PVC+针织布</w:t>
            </w:r>
            <w:r w:rsidRPr="004A1622">
              <w:rPr>
                <w:rFonts w:ascii="宋体" w:hAnsi="宋体" w:cs="宋体" w:hint="eastAsia"/>
                <w:kern w:val="0"/>
                <w:szCs w:val="21"/>
                <w:lang w:bidi="ar"/>
              </w:rPr>
              <w:br/>
              <w:t>6、玩水玩具材质：塑料含水车1个，花边水桶50个，各种鱼类5-11cm，果蔬类，11.5cm鱼网，鱼杆，水枪50把。</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20000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种植饲养工具</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9</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1、材质塑料、木头、铁件。</w:t>
            </w:r>
            <w:r w:rsidRPr="004A1622">
              <w:rPr>
                <w:rFonts w:ascii="宋体" w:hAnsi="宋体" w:cs="宋体" w:hint="eastAsia"/>
                <w:kern w:val="0"/>
                <w:szCs w:val="21"/>
                <w:lang w:bidi="ar"/>
              </w:rPr>
              <w:br/>
              <w:t>2、喷壶2个；</w:t>
            </w:r>
            <w:r w:rsidRPr="004A1622">
              <w:rPr>
                <w:rFonts w:ascii="宋体" w:hAnsi="宋体" w:cs="宋体" w:hint="eastAsia"/>
                <w:kern w:val="0"/>
                <w:szCs w:val="21"/>
                <w:lang w:bidi="ar"/>
              </w:rPr>
              <w:br/>
              <w:t>3、小桶3个；</w:t>
            </w:r>
            <w:r w:rsidRPr="004A1622">
              <w:rPr>
                <w:rFonts w:ascii="宋体" w:hAnsi="宋体" w:cs="宋体" w:hint="eastAsia"/>
                <w:kern w:val="0"/>
                <w:szCs w:val="21"/>
                <w:lang w:bidi="ar"/>
              </w:rPr>
              <w:br/>
              <w:t>4、儿童铁锹3个；</w:t>
            </w:r>
            <w:r w:rsidRPr="004A1622">
              <w:rPr>
                <w:rFonts w:ascii="宋体" w:hAnsi="宋体" w:cs="宋体" w:hint="eastAsia"/>
                <w:kern w:val="0"/>
                <w:szCs w:val="21"/>
                <w:lang w:bidi="ar"/>
              </w:rPr>
              <w:br/>
              <w:t>5、小铲子4个</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2250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9741" w:type="dxa"/>
            <w:gridSpan w:val="7"/>
            <w:shd w:val="clear" w:color="auto" w:fill="auto"/>
            <w:vAlign w:val="center"/>
          </w:tcPr>
          <w:p w:rsidR="00DD3EED" w:rsidRPr="004A1622" w:rsidRDefault="003F6106">
            <w:pPr>
              <w:widowControl/>
              <w:spacing w:line="360" w:lineRule="auto"/>
              <w:jc w:val="left"/>
              <w:textAlignment w:val="center"/>
              <w:rPr>
                <w:rFonts w:ascii="宋体" w:hAnsi="宋体" w:cs="宋体"/>
                <w:b/>
                <w:bCs/>
                <w:szCs w:val="21"/>
              </w:rPr>
            </w:pPr>
            <w:r w:rsidRPr="004A1622">
              <w:rPr>
                <w:rFonts w:ascii="宋体" w:hAnsi="宋体" w:cs="宋体" w:hint="eastAsia"/>
                <w:b/>
                <w:bCs/>
                <w:kern w:val="0"/>
                <w:szCs w:val="21"/>
                <w:lang w:bidi="ar"/>
              </w:rPr>
              <w:t>（九）其他类设备</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▲幼儿园</w:t>
            </w:r>
            <w:r w:rsidRPr="004A1622">
              <w:rPr>
                <w:rFonts w:ascii="宋体" w:hAnsi="宋体" w:cs="宋体" w:hint="eastAsia"/>
                <w:kern w:val="0"/>
                <w:szCs w:val="21"/>
                <w:lang w:bidi="ar"/>
              </w:rPr>
              <w:lastRenderedPageBreak/>
              <w:t>节能饮水机</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lastRenderedPageBreak/>
              <w:t>12</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台</w:t>
            </w:r>
          </w:p>
        </w:tc>
        <w:tc>
          <w:tcPr>
            <w:tcW w:w="3795" w:type="dxa"/>
            <w:shd w:val="clear" w:color="auto" w:fill="auto"/>
            <w:vAlign w:val="center"/>
          </w:tcPr>
          <w:p w:rsidR="00DD3EED" w:rsidRPr="004A1622" w:rsidRDefault="003F6106" w:rsidP="00916685">
            <w:pPr>
              <w:widowControl/>
              <w:spacing w:line="360" w:lineRule="auto"/>
              <w:textAlignment w:val="center"/>
              <w:rPr>
                <w:rFonts w:ascii="宋体" w:hAnsi="宋体" w:cs="宋体"/>
                <w:szCs w:val="21"/>
              </w:rPr>
            </w:pPr>
            <w:r w:rsidRPr="004A1622">
              <w:rPr>
                <w:rFonts w:ascii="宋体" w:hAnsi="宋体" w:cs="宋体" w:hint="eastAsia"/>
                <w:kern w:val="0"/>
                <w:szCs w:val="21"/>
                <w:lang w:bidi="ar"/>
              </w:rPr>
              <w:t xml:space="preserve">1、电源/功率：220V /2KW     </w:t>
            </w:r>
            <w:r w:rsidRPr="004A1622">
              <w:rPr>
                <w:rFonts w:ascii="宋体" w:hAnsi="宋体" w:cs="宋体" w:hint="eastAsia"/>
                <w:kern w:val="0"/>
                <w:szCs w:val="21"/>
                <w:lang w:bidi="ar"/>
              </w:rPr>
              <w:br/>
            </w:r>
            <w:r w:rsidRPr="004A1622">
              <w:rPr>
                <w:rFonts w:ascii="宋体" w:hAnsi="宋体" w:cs="宋体" w:hint="eastAsia"/>
                <w:kern w:val="0"/>
                <w:szCs w:val="21"/>
                <w:lang w:bidi="ar"/>
              </w:rPr>
              <w:lastRenderedPageBreak/>
              <w:t>2、水胆容量：≥13L；</w:t>
            </w:r>
            <w:r w:rsidRPr="004A1622">
              <w:rPr>
                <w:rFonts w:ascii="宋体" w:hAnsi="宋体" w:cs="宋体" w:hint="eastAsia"/>
                <w:kern w:val="0"/>
                <w:szCs w:val="21"/>
                <w:lang w:bidi="ar"/>
              </w:rPr>
              <w:br/>
              <w:t>3、产水量：开水≥20L/H,温开水≥80L/H；</w:t>
            </w:r>
            <w:r w:rsidRPr="004A1622">
              <w:rPr>
                <w:rFonts w:ascii="宋体" w:hAnsi="宋体" w:cs="宋体" w:hint="eastAsia"/>
                <w:kern w:val="0"/>
                <w:szCs w:val="21"/>
                <w:lang w:bidi="ar"/>
              </w:rPr>
              <w:br/>
              <w:t>4、材质：外壳采用304不锈钢板制造，水槽厚度≥1.0mm；</w:t>
            </w:r>
            <w:r w:rsidRPr="004A1622">
              <w:rPr>
                <w:rFonts w:ascii="宋体" w:hAnsi="宋体" w:cs="宋体" w:hint="eastAsia"/>
                <w:kern w:val="0"/>
                <w:szCs w:val="21"/>
                <w:lang w:bidi="ar"/>
              </w:rPr>
              <w:br/>
              <w:t>5、外形尺寸：（长×宽×高）59m×35cm×68cm（台面高）（±3%）；</w:t>
            </w:r>
            <w:r w:rsidRPr="004A1622">
              <w:rPr>
                <w:rFonts w:ascii="宋体" w:hAnsi="宋体" w:cs="宋体" w:hint="eastAsia"/>
                <w:kern w:val="0"/>
                <w:szCs w:val="21"/>
                <w:lang w:bidi="ar"/>
              </w:rPr>
              <w:br/>
              <w:t>▲6、过滤配置：PP棉滤芯+活性炭滤芯，净水流量≥180L/h,额定总净水量≥6000L，为保证产品的兼容性及正品保障，主机和活性炭过滤滤芯都为同一品牌产品且PP棉、活性炭滤芯上要具有明显的品牌钢印标识，保证售后服务质量，保证饮水安全。</w:t>
            </w:r>
            <w:r w:rsidRPr="004A1622">
              <w:rPr>
                <w:rFonts w:ascii="宋体" w:hAnsi="宋体" w:cs="宋体" w:hint="eastAsia"/>
                <w:b/>
                <w:kern w:val="0"/>
                <w:szCs w:val="21"/>
                <w:lang w:bidi="ar"/>
              </w:rPr>
              <w:t>（投标时必须提供与投标产品型号一致的整机《涉及饮用水卫生安全产品卫生许可批件》复印件，证件内须注明净水流量≥180L/h,额定总净水量≥6000L）</w:t>
            </w:r>
            <w:r w:rsidRPr="004A1622">
              <w:rPr>
                <w:rFonts w:ascii="宋体" w:hAnsi="宋体" w:cs="宋体" w:hint="eastAsia"/>
                <w:b/>
                <w:kern w:val="0"/>
                <w:szCs w:val="21"/>
                <w:lang w:bidi="ar"/>
              </w:rPr>
              <w:br/>
            </w:r>
            <w:r w:rsidRPr="004A1622">
              <w:rPr>
                <w:rFonts w:ascii="宋体" w:hAnsi="宋体" w:cs="宋体" w:hint="eastAsia"/>
                <w:kern w:val="0"/>
                <w:szCs w:val="21"/>
                <w:lang w:bidi="ar"/>
              </w:rPr>
              <w:t>7、（1）微电脑智能控制；（2）数码显示水温，2出水龙头（全温开水），温开水温度可调，温开水是过滤后的水烧开后流经热交换器冷却而成，不是开水和生水混合而成，水没有烧开，无水流出；（3）具有断水保护，断电保护、漏电保护、超压保护、超高温保护、防干烧、防蒸汽等7重保护功能；（4）高效热能交换器，高效节能；（5）装有智能水控系统，水烧不开，则无水流出，避免饮用生水。</w:t>
            </w:r>
            <w:r w:rsidRPr="004A1622">
              <w:rPr>
                <w:rFonts w:ascii="宋体" w:hAnsi="宋体" w:cs="宋体" w:hint="eastAsia"/>
                <w:kern w:val="0"/>
                <w:szCs w:val="21"/>
                <w:lang w:bidi="ar"/>
              </w:rPr>
              <w:br/>
              <w:t>▲8、节能技术：饮水机采用高效热交换器技术，内外管均采用304不锈钢波纹管，高效节能，节省加热时间和电源，水温调控不得采用原水或经过净化的原水和开水直接混合方式，回收开水热能，饮用温开水节能达80%以上。</w:t>
            </w:r>
            <w:r w:rsidRPr="004A1622">
              <w:rPr>
                <w:rFonts w:ascii="宋体" w:hAnsi="宋体" w:cs="宋体" w:hint="eastAsia"/>
                <w:b/>
                <w:kern w:val="0"/>
                <w:szCs w:val="21"/>
                <w:lang w:bidi="ar"/>
              </w:rPr>
              <w:t>（投标时</w:t>
            </w:r>
            <w:r w:rsidRPr="004A1622">
              <w:rPr>
                <w:rFonts w:ascii="宋体" w:hAnsi="宋体" w:cs="宋体" w:hint="eastAsia"/>
                <w:b/>
                <w:kern w:val="0"/>
                <w:szCs w:val="21"/>
                <w:lang w:bidi="ar"/>
              </w:rPr>
              <w:lastRenderedPageBreak/>
              <w:t>必须提供与投标产品型号一致的整机《涉及饮用水卫生安全产品卫生许可批件》复印件，证件内显示具有热交换器装置，材质为304不锈钢）</w:t>
            </w:r>
            <w:r w:rsidRPr="004A1622">
              <w:rPr>
                <w:rFonts w:ascii="宋体" w:hAnsi="宋体" w:cs="宋体" w:hint="eastAsia"/>
                <w:b/>
                <w:kern w:val="0"/>
                <w:szCs w:val="21"/>
                <w:lang w:bidi="ar"/>
              </w:rPr>
              <w:br/>
            </w:r>
            <w:r w:rsidRPr="004A1622">
              <w:rPr>
                <w:rFonts w:ascii="宋体" w:hAnsi="宋体" w:cs="宋体" w:hint="eastAsia"/>
                <w:kern w:val="0"/>
                <w:szCs w:val="21"/>
                <w:lang w:bidi="ar"/>
              </w:rPr>
              <w:t>9、采用滤芯射频感应功能：滤芯射频感应功能，使用芯片二维码，具有滤芯真伪识别、使用寿命提醒功能，保证水质卫生安全；</w:t>
            </w:r>
            <w:r w:rsidRPr="004A1622">
              <w:rPr>
                <w:rFonts w:ascii="宋体" w:hAnsi="宋体" w:cs="宋体" w:hint="eastAsia"/>
                <w:kern w:val="0"/>
                <w:szCs w:val="21"/>
                <w:lang w:bidi="ar"/>
              </w:rPr>
              <w:br/>
              <w:t>▲10、供货时必须提供生产厂家供货证明原件及售后服务承诺函原件。</w:t>
            </w:r>
            <w:r w:rsidRPr="004A1622">
              <w:rPr>
                <w:rFonts w:ascii="宋体" w:hAnsi="宋体" w:cs="宋体" w:hint="eastAsia"/>
                <w:kern w:val="0"/>
                <w:szCs w:val="21"/>
                <w:lang w:bidi="ar"/>
              </w:rPr>
              <w:br/>
              <w:t>▲11、设备厂家机器的发热管、内胆等部件的材质采用 304 不锈钢，符合GB/T20123-2006,GB/T11170-2008,GB/T20124-2006 标准的的化学成份要求。</w:t>
            </w:r>
            <w:r w:rsidRPr="004A1622">
              <w:rPr>
                <w:rFonts w:ascii="宋体" w:hAnsi="宋体" w:cs="宋体" w:hint="eastAsia"/>
                <w:b/>
                <w:kern w:val="0"/>
                <w:szCs w:val="21"/>
                <w:lang w:bidi="ar"/>
              </w:rPr>
              <w:t>(投标时提供国家认可的检测机构出具的具有CMA或CNAS认证的检测报告复印件并加盖竞标人公章</w:t>
            </w:r>
            <w:r w:rsidR="00916685" w:rsidRPr="004A1622">
              <w:rPr>
                <w:rFonts w:ascii="宋体" w:hAnsi="宋体" w:cs="宋体" w:hint="eastAsia"/>
                <w:b/>
                <w:kern w:val="0"/>
                <w:szCs w:val="21"/>
                <w:lang w:bidi="ar"/>
              </w:rPr>
              <w:t>)</w:t>
            </w:r>
            <w:r w:rsidRPr="004A1622">
              <w:rPr>
                <w:rFonts w:ascii="宋体" w:hAnsi="宋体" w:cs="宋体" w:hint="eastAsia"/>
                <w:kern w:val="0"/>
                <w:szCs w:val="21"/>
                <w:lang w:bidi="ar"/>
              </w:rPr>
              <w:br/>
              <w:t>▲12、设备厂家机器的波纹管、密封件等配件取得有资质的检测机构出具的符合(GB/T 5750.4 -2023、GB/T 5750.6 -2023、GB/T 5750.7-2023、GB/T 5750.8-2023)/《生活饮用水输配水设备及防护材料卫生安全评价规范》(2001)标准的卫生安全检测合格报告。</w:t>
            </w:r>
            <w:r w:rsidRPr="004A1622">
              <w:rPr>
                <w:rFonts w:ascii="宋体" w:hAnsi="宋体" w:cs="宋体" w:hint="eastAsia"/>
                <w:b/>
                <w:kern w:val="0"/>
                <w:szCs w:val="21"/>
                <w:lang w:bidi="ar"/>
              </w:rPr>
              <w:t>(投标时提供国家认可的检测机构出具的具有CMA或CNAS认证的检测报告复印件并加盖竞标人公章)</w:t>
            </w:r>
            <w:r w:rsidRPr="004A1622">
              <w:rPr>
                <w:rFonts w:ascii="宋体" w:hAnsi="宋体" w:cs="宋体" w:hint="eastAsia"/>
                <w:b/>
                <w:kern w:val="0"/>
                <w:szCs w:val="21"/>
                <w:lang w:bidi="ar"/>
              </w:rPr>
              <w:br/>
            </w:r>
            <w:r w:rsidRPr="004A1622">
              <w:rPr>
                <w:rFonts w:ascii="宋体" w:hAnsi="宋体" w:cs="宋体" w:hint="eastAsia"/>
                <w:kern w:val="0"/>
                <w:szCs w:val="21"/>
                <w:lang w:bidi="ar"/>
              </w:rPr>
              <w:t>▲13、投标时必须必须提供PP棉滤芯、活性炭滤芯卫生许可批件复印件并加盖竞标人公章。（批件的申请单位必须和所投品牌生产厂家名称一致）。</w:t>
            </w:r>
            <w:r w:rsidRPr="004A1622">
              <w:rPr>
                <w:rFonts w:ascii="宋体" w:hAnsi="宋体" w:cs="宋体" w:hint="eastAsia"/>
                <w:kern w:val="0"/>
                <w:szCs w:val="21"/>
                <w:lang w:bidi="ar"/>
              </w:rPr>
              <w:br/>
              <w:t>14、水罐采用食品级304或316不锈钢板，具有耐高温、防腐蚀的特性，板厚≥1.0mm，耐用≥8年。</w:t>
            </w:r>
            <w:r w:rsidRPr="004A1622">
              <w:rPr>
                <w:rFonts w:ascii="宋体" w:hAnsi="宋体" w:cs="宋体" w:hint="eastAsia"/>
                <w:kern w:val="0"/>
                <w:szCs w:val="21"/>
                <w:lang w:bidi="ar"/>
              </w:rPr>
              <w:br/>
              <w:t>▲15、为保证卫生安全，所投型号商用</w:t>
            </w:r>
            <w:r w:rsidRPr="004A1622">
              <w:rPr>
                <w:rFonts w:ascii="宋体" w:hAnsi="宋体" w:cs="宋体" w:hint="eastAsia"/>
                <w:kern w:val="0"/>
                <w:szCs w:val="21"/>
                <w:lang w:bidi="ar"/>
              </w:rPr>
              <w:lastRenderedPageBreak/>
              <w:t>饮水设备通过环保检测，符合 GB/T 26572-2011《电子电气产品中限用物质的限量 要求》、GB/T 26125-2011《电子电气产品六种限用物质（铅、汞、 镉、六价铬、多溴和多溴二苯醚）的测定》标准。投标时必须提供检测报告复印件并加盖竞标人公章。</w:t>
            </w:r>
            <w:r w:rsidRPr="004A1622">
              <w:rPr>
                <w:rFonts w:ascii="宋体" w:hAnsi="宋体" w:cs="宋体" w:hint="eastAsia"/>
                <w:kern w:val="0"/>
                <w:szCs w:val="21"/>
                <w:lang w:bidi="ar"/>
              </w:rPr>
              <w:br/>
              <w:t>16、全自动，无需专人管理，打开水龙头，即有温开水饮用。</w:t>
            </w:r>
            <w:r w:rsidRPr="004A1622">
              <w:rPr>
                <w:rFonts w:ascii="宋体" w:hAnsi="宋体" w:cs="宋体" w:hint="eastAsia"/>
                <w:kern w:val="0"/>
                <w:szCs w:val="21"/>
                <w:lang w:bidi="ar"/>
              </w:rPr>
              <w:br/>
              <w:t>17、（1）主机具有遥控功能，设备不带按键，防止人多误设功能；（2）主机自带智能射频技术滤芯认证防伪系统，自动识别正品滤芯；（3）主机自带智能滤芯寿命管理系统，智能化对机器滤芯使用情况预警；（4）自动启停技术，做到无人值守、自我管理、高效节能；（5）饮水机具备智能功能，智能无菌，智能保鲜，智能换芯，智能芯片；</w:t>
            </w:r>
            <w:r w:rsidRPr="004A1622">
              <w:rPr>
                <w:rFonts w:ascii="宋体" w:hAnsi="宋体" w:cs="宋体" w:hint="eastAsia"/>
                <w:kern w:val="0"/>
                <w:szCs w:val="21"/>
                <w:lang w:bidi="ar"/>
              </w:rPr>
              <w:br/>
              <w:t>18、配备遥控器，能对主机进行遥控操作。</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lastRenderedPageBreak/>
              <w:t>37200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消毒柜</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12</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台</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1、产品容量:180L</w:t>
            </w:r>
            <w:r w:rsidRPr="004A1622">
              <w:rPr>
                <w:rFonts w:ascii="宋体" w:hAnsi="宋体" w:cs="宋体" w:hint="eastAsia"/>
                <w:kern w:val="0"/>
                <w:szCs w:val="21"/>
                <w:lang w:bidi="ar"/>
              </w:rPr>
              <w:br/>
              <w:t>2、额定电压:220V</w:t>
            </w:r>
            <w:r w:rsidRPr="004A1622">
              <w:rPr>
                <w:rFonts w:ascii="宋体" w:hAnsi="宋体" w:cs="宋体" w:hint="eastAsia"/>
                <w:kern w:val="0"/>
                <w:szCs w:val="21"/>
                <w:lang w:bidi="ar"/>
              </w:rPr>
              <w:br/>
              <w:t>3、额定功率:420W</w:t>
            </w:r>
            <w:r w:rsidRPr="004A1622">
              <w:rPr>
                <w:rFonts w:ascii="宋体" w:hAnsi="宋体" w:cs="宋体" w:hint="eastAsia"/>
                <w:kern w:val="0"/>
                <w:szCs w:val="21"/>
                <w:lang w:bidi="ar"/>
              </w:rPr>
              <w:br/>
              <w:t>4、外观尺寸:710x290x1030mm，±0.5cm；消毒方式:臭氧+热风循环</w:t>
            </w:r>
            <w:r w:rsidRPr="004A1622">
              <w:rPr>
                <w:rFonts w:ascii="宋体" w:hAnsi="宋体" w:cs="宋体" w:hint="eastAsia"/>
                <w:kern w:val="0"/>
                <w:szCs w:val="21"/>
                <w:lang w:bidi="ar"/>
              </w:rPr>
              <w:br/>
              <w:t>7、放置环境:幼儿园</w:t>
            </w:r>
            <w:r w:rsidRPr="004A1622">
              <w:rPr>
                <w:rFonts w:ascii="宋体" w:hAnsi="宋体" w:cs="宋体" w:hint="eastAsia"/>
                <w:kern w:val="0"/>
                <w:szCs w:val="21"/>
                <w:lang w:bidi="ar"/>
              </w:rPr>
              <w:br/>
              <w:t>8、产品材质:不锈钢箱体、铝合金暗拉手</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27600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水电改造</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12</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项</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对饮水机、口杯消毒柜进行水电改造。</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13800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平板推车</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台</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规格:800×500×900mm，±5mm；</w:t>
            </w:r>
            <w:r w:rsidRPr="004A1622">
              <w:rPr>
                <w:rFonts w:ascii="宋体" w:hAnsi="宋体" w:cs="宋体" w:hint="eastAsia"/>
                <w:kern w:val="0"/>
                <w:szCs w:val="21"/>
                <w:lang w:bidi="ar"/>
              </w:rPr>
              <w:br/>
              <w:t>1.层板使用201#1.0mm雪花不锈钢板；</w:t>
            </w:r>
            <w:r w:rsidRPr="004A1622">
              <w:rPr>
                <w:rFonts w:ascii="宋体" w:hAnsi="宋体" w:cs="宋体" w:hint="eastAsia"/>
                <w:kern w:val="0"/>
                <w:szCs w:val="21"/>
                <w:lang w:bidi="ar"/>
              </w:rPr>
              <w:br/>
              <w:t>2.加强筋使用1.0mm雪花不锈钢板；</w:t>
            </w:r>
            <w:r w:rsidRPr="004A1622">
              <w:rPr>
                <w:rFonts w:ascii="宋体" w:hAnsi="宋体" w:cs="宋体" w:hint="eastAsia"/>
                <w:kern w:val="0"/>
                <w:szCs w:val="21"/>
                <w:lang w:bidi="ar"/>
              </w:rPr>
              <w:br/>
              <w:t>3.配万向刹车轮，U型弯管手把。</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1200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5</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农药残留检测仪</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台</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 xml:space="preserve">一、规格参数显示屏：5寸彩色触摸屏 </w:t>
            </w:r>
            <w:r w:rsidRPr="004A1622">
              <w:rPr>
                <w:rFonts w:ascii="宋体" w:hAnsi="宋体" w:cs="宋体" w:hint="eastAsia"/>
                <w:kern w:val="0"/>
                <w:szCs w:val="21"/>
                <w:lang w:bidi="ar"/>
              </w:rPr>
              <w:br/>
              <w:t>二、要求：</w:t>
            </w:r>
            <w:r w:rsidRPr="004A1622">
              <w:rPr>
                <w:rFonts w:ascii="宋体" w:hAnsi="宋体" w:cs="宋体" w:hint="eastAsia"/>
                <w:kern w:val="0"/>
                <w:szCs w:val="21"/>
                <w:lang w:bidi="ar"/>
              </w:rPr>
              <w:br/>
            </w:r>
            <w:r w:rsidRPr="004A1622">
              <w:rPr>
                <w:rFonts w:ascii="宋体" w:hAnsi="宋体" w:cs="宋体" w:hint="eastAsia"/>
                <w:kern w:val="0"/>
                <w:szCs w:val="21"/>
                <w:lang w:bidi="ar"/>
              </w:rPr>
              <w:lastRenderedPageBreak/>
              <w:t xml:space="preserve">1.吸光度范围：0～3.5(OD) </w:t>
            </w:r>
            <w:r w:rsidRPr="004A1622">
              <w:rPr>
                <w:rFonts w:ascii="宋体" w:hAnsi="宋体" w:cs="宋体" w:hint="eastAsia"/>
                <w:kern w:val="0"/>
                <w:szCs w:val="21"/>
                <w:lang w:bidi="ar"/>
              </w:rPr>
              <w:br/>
              <w:t xml:space="preserve">2.灵敏度：0.001(OD) </w:t>
            </w:r>
            <w:r w:rsidRPr="004A1622">
              <w:rPr>
                <w:rFonts w:ascii="宋体" w:hAnsi="宋体" w:cs="宋体" w:hint="eastAsia"/>
                <w:kern w:val="0"/>
                <w:szCs w:val="21"/>
                <w:lang w:bidi="ar"/>
              </w:rPr>
              <w:br/>
              <w:t xml:space="preserve">3.单孔重复性：≤±0.02(OD) </w:t>
            </w:r>
            <w:r w:rsidRPr="004A1622">
              <w:rPr>
                <w:rFonts w:ascii="宋体" w:hAnsi="宋体" w:cs="宋体" w:hint="eastAsia"/>
                <w:kern w:val="0"/>
                <w:szCs w:val="21"/>
                <w:lang w:bidi="ar"/>
              </w:rPr>
              <w:br/>
              <w:t xml:space="preserve">4.通道差异：≤±0.04(OD) </w:t>
            </w:r>
            <w:r w:rsidRPr="004A1622">
              <w:rPr>
                <w:rFonts w:ascii="宋体" w:hAnsi="宋体" w:cs="宋体" w:hint="eastAsia"/>
                <w:kern w:val="0"/>
                <w:szCs w:val="21"/>
                <w:lang w:bidi="ar"/>
              </w:rPr>
              <w:br/>
              <w:t xml:space="preserve">5.环境温度：10℃~30℃ </w:t>
            </w:r>
            <w:r w:rsidRPr="004A1622">
              <w:rPr>
                <w:rFonts w:ascii="宋体" w:hAnsi="宋体" w:cs="宋体" w:hint="eastAsia"/>
                <w:kern w:val="0"/>
                <w:szCs w:val="21"/>
                <w:lang w:bidi="ar"/>
              </w:rPr>
              <w:br/>
              <w:t xml:space="preserve">6.相对湿度： ≤70% </w:t>
            </w:r>
            <w:r w:rsidRPr="004A1622">
              <w:rPr>
                <w:rFonts w:ascii="宋体" w:hAnsi="宋体" w:cs="宋体" w:hint="eastAsia"/>
                <w:kern w:val="0"/>
                <w:szCs w:val="21"/>
                <w:lang w:bidi="ar"/>
              </w:rPr>
              <w:br/>
              <w:t xml:space="preserve">7.外接电源： DC12V /2A </w:t>
            </w:r>
            <w:r w:rsidRPr="004A1622">
              <w:rPr>
                <w:rFonts w:ascii="宋体" w:hAnsi="宋体" w:cs="宋体" w:hint="eastAsia"/>
                <w:kern w:val="0"/>
                <w:szCs w:val="21"/>
                <w:lang w:bidi="ar"/>
              </w:rPr>
              <w:br/>
              <w:t>8.额定功率： 5W</w:t>
            </w:r>
            <w:r w:rsidRPr="004A1622">
              <w:rPr>
                <w:rFonts w:ascii="宋体" w:hAnsi="宋体" w:cs="宋体" w:hint="eastAsia"/>
                <w:kern w:val="0"/>
                <w:szCs w:val="21"/>
                <w:lang w:bidi="ar"/>
              </w:rPr>
              <w:br/>
              <w:t xml:space="preserve">三、显示方式：5英寸触摸屏，人性化操作界面，操作直观、简单。 </w:t>
            </w:r>
            <w:r w:rsidRPr="004A1622">
              <w:rPr>
                <w:rFonts w:ascii="宋体" w:hAnsi="宋体" w:cs="宋体" w:hint="eastAsia"/>
                <w:kern w:val="0"/>
                <w:szCs w:val="21"/>
                <w:lang w:bidi="ar"/>
              </w:rPr>
              <w:br/>
              <w:t xml:space="preserve">四、打印功能：高速热敏打印机，检测完成可自动打印检测报告。 </w:t>
            </w:r>
            <w:r w:rsidRPr="004A1622">
              <w:rPr>
                <w:rFonts w:ascii="宋体" w:hAnsi="宋体" w:cs="宋体" w:hint="eastAsia"/>
                <w:kern w:val="0"/>
                <w:szCs w:val="21"/>
                <w:lang w:bidi="ar"/>
              </w:rPr>
              <w:br/>
              <w:t xml:space="preserve">五、分析光源：采用单波长冷光源，具有功耗低、精度高、稳定性强、响应速度快等优点。 </w:t>
            </w:r>
            <w:r w:rsidRPr="004A1622">
              <w:rPr>
                <w:rFonts w:ascii="宋体" w:hAnsi="宋体" w:cs="宋体" w:hint="eastAsia"/>
                <w:kern w:val="0"/>
                <w:szCs w:val="21"/>
                <w:lang w:bidi="ar"/>
              </w:rPr>
              <w:br/>
              <w:t xml:space="preserve">六、移动存储：可外接U盘保存检测结果，方便数据管理 </w:t>
            </w:r>
            <w:r w:rsidRPr="004A1622">
              <w:rPr>
                <w:rFonts w:ascii="宋体" w:hAnsi="宋体" w:cs="宋体" w:hint="eastAsia"/>
                <w:kern w:val="0"/>
                <w:szCs w:val="21"/>
                <w:lang w:bidi="ar"/>
              </w:rPr>
              <w:br/>
              <w:t xml:space="preserve">七、便携电源：直流12V供电，安全便捷，可直接和车载电源连接。 </w:t>
            </w:r>
            <w:r w:rsidRPr="004A1622">
              <w:rPr>
                <w:rFonts w:ascii="宋体" w:hAnsi="宋体" w:cs="宋体" w:hint="eastAsia"/>
                <w:kern w:val="0"/>
                <w:szCs w:val="21"/>
                <w:lang w:bidi="ar"/>
              </w:rPr>
              <w:br/>
              <w:t xml:space="preserve">八、检测速度：三分钟出结果，并可根据实际情况调整检测时间。 </w:t>
            </w:r>
            <w:r w:rsidRPr="004A1622">
              <w:rPr>
                <w:rFonts w:ascii="宋体" w:hAnsi="宋体" w:cs="宋体" w:hint="eastAsia"/>
                <w:kern w:val="0"/>
                <w:szCs w:val="21"/>
                <w:lang w:bidi="ar"/>
              </w:rPr>
              <w:br/>
              <w:t xml:space="preserve">九、汉字录入：内置拼音输入法，可编辑相关中英文信息。 </w:t>
            </w:r>
            <w:r w:rsidRPr="004A1622">
              <w:rPr>
                <w:rFonts w:ascii="宋体" w:hAnsi="宋体" w:cs="宋体" w:hint="eastAsia"/>
                <w:kern w:val="0"/>
                <w:szCs w:val="21"/>
                <w:lang w:bidi="ar"/>
              </w:rPr>
              <w:br/>
              <w:t xml:space="preserve">十、菜名管理：内置常见蔬菜水果数据库，可继续添加和删除。 </w:t>
            </w:r>
            <w:r w:rsidRPr="004A1622">
              <w:rPr>
                <w:rFonts w:ascii="宋体" w:hAnsi="宋体" w:cs="宋体" w:hint="eastAsia"/>
                <w:kern w:val="0"/>
                <w:szCs w:val="21"/>
                <w:lang w:bidi="ar"/>
              </w:rPr>
              <w:br/>
              <w:t xml:space="preserve">十一、可配通道：各通道独立工作，不用的可关闭，每个通道可选择不同种类蔬菜名称。 </w:t>
            </w:r>
            <w:r w:rsidRPr="004A1622">
              <w:rPr>
                <w:rFonts w:ascii="宋体" w:hAnsi="宋体" w:cs="宋体" w:hint="eastAsia"/>
                <w:kern w:val="0"/>
                <w:szCs w:val="21"/>
                <w:lang w:bidi="ar"/>
              </w:rPr>
              <w:br/>
              <w:t xml:space="preserve">十二、用户登录：可设置用户名密码、防止非工作人员操作仪器。 </w:t>
            </w:r>
            <w:r w:rsidRPr="004A1622">
              <w:rPr>
                <w:rFonts w:ascii="宋体" w:hAnsi="宋体" w:cs="宋体" w:hint="eastAsia"/>
                <w:kern w:val="0"/>
                <w:szCs w:val="21"/>
                <w:lang w:bidi="ar"/>
              </w:rPr>
              <w:br/>
              <w:t xml:space="preserve">十三、打印格式：打印格式可调整，多种可选打印项。 </w:t>
            </w:r>
            <w:r w:rsidRPr="004A1622">
              <w:rPr>
                <w:rFonts w:ascii="宋体" w:hAnsi="宋体" w:cs="宋体" w:hint="eastAsia"/>
                <w:kern w:val="0"/>
                <w:szCs w:val="21"/>
                <w:lang w:bidi="ar"/>
              </w:rPr>
              <w:br/>
              <w:t>十四、试剂活性：检测结果可显示酶活性强度，帮助判定有效性。</w:t>
            </w:r>
            <w:r w:rsidRPr="004A1622">
              <w:rPr>
                <w:rFonts w:ascii="宋体" w:hAnsi="宋体" w:cs="宋体" w:hint="eastAsia"/>
                <w:kern w:val="0"/>
                <w:szCs w:val="21"/>
                <w:lang w:bidi="ar"/>
              </w:rPr>
              <w:br/>
              <w:t>十五、检测标准：支持国家标准和行业</w:t>
            </w:r>
            <w:r w:rsidRPr="004A1622">
              <w:rPr>
                <w:rFonts w:ascii="宋体" w:hAnsi="宋体" w:cs="宋体" w:hint="eastAsia"/>
                <w:kern w:val="0"/>
                <w:szCs w:val="21"/>
                <w:lang w:bidi="ar"/>
              </w:rPr>
              <w:lastRenderedPageBreak/>
              <w:t xml:space="preserve">标准，并可扩展第三方标准。 </w:t>
            </w:r>
            <w:r w:rsidRPr="004A1622">
              <w:rPr>
                <w:rFonts w:ascii="宋体" w:hAnsi="宋体" w:cs="宋体" w:hint="eastAsia"/>
                <w:kern w:val="0"/>
                <w:szCs w:val="21"/>
                <w:lang w:bidi="ar"/>
              </w:rPr>
              <w:br/>
              <w:t>十六、结果管理：检测结果可单条删除，可批量打印。</w:t>
            </w:r>
            <w:r w:rsidRPr="004A1622">
              <w:rPr>
                <w:rFonts w:ascii="宋体" w:hAnsi="宋体" w:cs="宋体" w:hint="eastAsia"/>
                <w:kern w:val="0"/>
                <w:szCs w:val="21"/>
                <w:lang w:bidi="ar"/>
              </w:rPr>
              <w:br/>
              <w:t>十七、要求：12通道检测</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lastRenderedPageBreak/>
              <w:t>15180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开水杯箱</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台</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1、规格：850×150×600mm，±5mm；</w:t>
            </w:r>
            <w:r w:rsidRPr="004A1622">
              <w:rPr>
                <w:rFonts w:ascii="宋体" w:hAnsi="宋体" w:cs="宋体" w:hint="eastAsia"/>
                <w:kern w:val="0"/>
                <w:szCs w:val="21"/>
                <w:lang w:bidi="ar"/>
              </w:rPr>
              <w:br/>
              <w:t>2、面板用1.2mm不锈钢板材；</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1800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7</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高身储物器</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台</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规格：1200×500×1800mm，±5mm；</w:t>
            </w:r>
            <w:r w:rsidRPr="004A1622">
              <w:rPr>
                <w:rFonts w:ascii="宋体" w:hAnsi="宋体" w:cs="宋体" w:hint="eastAsia"/>
                <w:kern w:val="0"/>
                <w:szCs w:val="21"/>
                <w:lang w:bidi="ar"/>
              </w:rPr>
              <w:br/>
              <w:t>1.柜面采用1.0mm优质雪花不锈钢板</w:t>
            </w:r>
            <w:r w:rsidRPr="004A1622">
              <w:rPr>
                <w:rFonts w:ascii="宋体" w:hAnsi="宋体" w:cs="宋体" w:hint="eastAsia"/>
                <w:kern w:val="0"/>
                <w:szCs w:val="21"/>
                <w:lang w:bidi="ar"/>
              </w:rPr>
              <w:br/>
              <w:t>2.柜身用采用1.0mm优质雪花不锈钢板</w:t>
            </w:r>
            <w:r w:rsidRPr="004A1622">
              <w:rPr>
                <w:rFonts w:ascii="宋体" w:hAnsi="宋体" w:cs="宋体" w:hint="eastAsia"/>
                <w:kern w:val="0"/>
                <w:szCs w:val="21"/>
                <w:lang w:bidi="ar"/>
              </w:rPr>
              <w:br/>
              <w:t>3.柜内层板用0.8mm优质雪花不锈钢板</w:t>
            </w:r>
            <w:r w:rsidRPr="004A1622">
              <w:rPr>
                <w:rFonts w:ascii="宋体" w:hAnsi="宋体" w:cs="宋体" w:hint="eastAsia"/>
                <w:kern w:val="0"/>
                <w:szCs w:val="21"/>
                <w:lang w:bidi="ar"/>
              </w:rPr>
              <w:br/>
              <w:t>4.趟门用1.0mm优质不锈钢磨砂板</w:t>
            </w:r>
            <w:r w:rsidRPr="004A1622">
              <w:rPr>
                <w:rFonts w:ascii="宋体" w:hAnsi="宋体" w:cs="宋体" w:hint="eastAsia"/>
                <w:kern w:val="0"/>
                <w:szCs w:val="21"/>
                <w:lang w:bidi="ar"/>
              </w:rPr>
              <w:br/>
              <w:t>5.加强筋用1.0不锈钢板折弯Φ51可调子弹脚</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8000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8</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三层小车</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8</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台</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 xml:space="preserve">规格：1000×600×950㎜，±5mm；                           </w:t>
            </w:r>
            <w:r w:rsidRPr="004A1622">
              <w:rPr>
                <w:rFonts w:ascii="宋体" w:hAnsi="宋体" w:cs="宋体" w:hint="eastAsia"/>
                <w:kern w:val="0"/>
                <w:szCs w:val="21"/>
                <w:lang w:bidi="ar"/>
              </w:rPr>
              <w:br/>
              <w:t>1.采用优质雪花不锈钢板厚1.0mm制作</w:t>
            </w:r>
            <w:r w:rsidRPr="004A1622">
              <w:rPr>
                <w:rFonts w:ascii="宋体" w:hAnsi="宋体" w:cs="宋体" w:hint="eastAsia"/>
                <w:kern w:val="0"/>
                <w:szCs w:val="21"/>
                <w:lang w:bidi="ar"/>
              </w:rPr>
              <w:br/>
              <w:t>2.配万向刹车轮，U型弯管手把；</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15200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9</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四门高身雪柜</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台</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规格:1210*710*1950mm，±5mm；</w:t>
            </w:r>
            <w:r w:rsidRPr="004A1622">
              <w:rPr>
                <w:rFonts w:ascii="宋体" w:hAnsi="宋体" w:cs="宋体" w:hint="eastAsia"/>
                <w:kern w:val="0"/>
                <w:szCs w:val="21"/>
                <w:lang w:bidi="ar"/>
              </w:rPr>
              <w:br/>
              <w:t>1.电源:220V/50Hz，箱内温度:冷藏0℃-10℃，冷冻-15 - -5℃；</w:t>
            </w:r>
            <w:r w:rsidRPr="004A1622">
              <w:rPr>
                <w:rFonts w:ascii="宋体" w:hAnsi="宋体" w:cs="宋体" w:hint="eastAsia"/>
                <w:kern w:val="0"/>
                <w:szCs w:val="21"/>
                <w:lang w:bidi="ar"/>
              </w:rPr>
              <w:br/>
              <w:t xml:space="preserve">2.方量：≥1m³，能效等级一级、配置变频风机符合GB/T4208-2017标准要求：防护试验（IP4X）、倾斜滴水试验（IPX2）检测结果单项判定合格；                                                                  3.全不锈钢材质，自动回归门，可自动回位关闭； </w:t>
            </w:r>
            <w:r w:rsidRPr="004A1622">
              <w:rPr>
                <w:rFonts w:ascii="宋体" w:hAnsi="宋体" w:cs="宋体" w:hint="eastAsia"/>
                <w:kern w:val="0"/>
                <w:szCs w:val="21"/>
                <w:lang w:bidi="ar"/>
              </w:rPr>
              <w:br/>
              <w:t>4.环戊烷整体发泡剂：环保、无拼接、不漏冷、保温材厚度≥68mm，对臭氧层无破坏；</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6000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10</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灭蝇灯</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10</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台</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规格：495×230×45mm，±5mm；</w:t>
            </w:r>
            <w:r w:rsidRPr="004A1622">
              <w:rPr>
                <w:rFonts w:ascii="宋体" w:hAnsi="宋体" w:cs="宋体" w:hint="eastAsia"/>
                <w:kern w:val="0"/>
                <w:szCs w:val="21"/>
                <w:lang w:bidi="ar"/>
              </w:rPr>
              <w:br/>
              <w:t>1.外壳使用铝型材；</w:t>
            </w:r>
            <w:r w:rsidRPr="004A1622">
              <w:rPr>
                <w:rFonts w:ascii="宋体" w:hAnsi="宋体" w:cs="宋体" w:hint="eastAsia"/>
                <w:kern w:val="0"/>
                <w:szCs w:val="21"/>
                <w:lang w:bidi="ar"/>
              </w:rPr>
              <w:br/>
              <w:t>2.用恒流高压变压器；</w:t>
            </w:r>
            <w:r w:rsidRPr="004A1622">
              <w:rPr>
                <w:rFonts w:ascii="宋体" w:hAnsi="宋体" w:cs="宋体" w:hint="eastAsia"/>
                <w:kern w:val="0"/>
                <w:szCs w:val="21"/>
                <w:lang w:bidi="ar"/>
              </w:rPr>
              <w:br/>
              <w:t>3.使用3D纳米防护电网；</w:t>
            </w:r>
            <w:r w:rsidRPr="004A1622">
              <w:rPr>
                <w:rFonts w:ascii="宋体" w:hAnsi="宋体" w:cs="宋体" w:hint="eastAsia"/>
                <w:kern w:val="0"/>
                <w:szCs w:val="21"/>
                <w:lang w:bidi="ar"/>
              </w:rPr>
              <w:br/>
              <w:t>4.电功率：≥6W。</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1700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11</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紫外线消毒灯</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8</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台</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1.石英管状玻璃外壳；</w:t>
            </w:r>
            <w:r w:rsidRPr="004A1622">
              <w:rPr>
                <w:rFonts w:ascii="宋体" w:hAnsi="宋体" w:cs="宋体" w:hint="eastAsia"/>
                <w:kern w:val="0"/>
                <w:szCs w:val="21"/>
                <w:lang w:bidi="ar"/>
              </w:rPr>
              <w:br/>
              <w:t>2.发射短波紫外线辐射，并产生臭氧，</w:t>
            </w:r>
            <w:r w:rsidRPr="004A1622">
              <w:rPr>
                <w:rFonts w:ascii="宋体" w:hAnsi="宋体" w:cs="宋体" w:hint="eastAsia"/>
                <w:kern w:val="0"/>
                <w:szCs w:val="21"/>
                <w:lang w:bidi="ar"/>
              </w:rPr>
              <w:lastRenderedPageBreak/>
              <w:t>用来杀死细菌、病毒及其他微生物或使之失去活性；</w:t>
            </w:r>
            <w:r w:rsidRPr="004A1622">
              <w:rPr>
                <w:rFonts w:ascii="宋体" w:hAnsi="宋体" w:cs="宋体" w:hint="eastAsia"/>
                <w:kern w:val="0"/>
                <w:szCs w:val="21"/>
                <w:lang w:bidi="ar"/>
              </w:rPr>
              <w:br/>
              <w:t>3.光源类型: 杀菌消毒；</w:t>
            </w:r>
            <w:r w:rsidRPr="004A1622">
              <w:rPr>
                <w:rFonts w:ascii="宋体" w:hAnsi="宋体" w:cs="宋体" w:hint="eastAsia"/>
                <w:kern w:val="0"/>
                <w:szCs w:val="21"/>
                <w:lang w:bidi="ar"/>
              </w:rPr>
              <w:br/>
              <w:t>4.功率：30W。</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lastRenderedPageBreak/>
              <w:t>1800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12</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净化器</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台</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 xml:space="preserve">规格：2816×815×1355mm ±5mm；                 </w:t>
            </w:r>
            <w:r w:rsidRPr="004A1622">
              <w:rPr>
                <w:rFonts w:ascii="宋体" w:hAnsi="宋体" w:cs="宋体" w:hint="eastAsia"/>
                <w:kern w:val="0"/>
                <w:szCs w:val="21"/>
                <w:lang w:bidi="ar"/>
              </w:rPr>
              <w:br/>
              <w:t xml:space="preserve">1.处理风量:40000㎡                   </w:t>
            </w:r>
            <w:r w:rsidRPr="004A1622">
              <w:rPr>
                <w:rFonts w:ascii="宋体" w:hAnsi="宋体" w:cs="宋体" w:hint="eastAsia"/>
                <w:kern w:val="0"/>
                <w:szCs w:val="21"/>
                <w:lang w:bidi="ar"/>
              </w:rPr>
              <w:br/>
              <w:t>2.法兰口径:520×1150mm</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19000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13</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送鲜风管</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225</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m²</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 xml:space="preserve">1、规格：L×500 ×500 mm ±5mm；                        </w:t>
            </w:r>
            <w:r w:rsidRPr="004A1622">
              <w:rPr>
                <w:rFonts w:ascii="宋体" w:hAnsi="宋体" w:cs="宋体" w:hint="eastAsia"/>
                <w:kern w:val="0"/>
                <w:szCs w:val="21"/>
                <w:lang w:bidi="ar"/>
              </w:rPr>
              <w:br/>
              <w:t>2、采用1.0mm优质雪花不锈钢板制作</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67500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9741" w:type="dxa"/>
            <w:gridSpan w:val="7"/>
            <w:shd w:val="clear" w:color="auto" w:fill="auto"/>
            <w:vAlign w:val="center"/>
          </w:tcPr>
          <w:p w:rsidR="00DD3EED" w:rsidRPr="004A1622" w:rsidRDefault="003F6106">
            <w:pPr>
              <w:widowControl/>
              <w:spacing w:line="360" w:lineRule="auto"/>
              <w:jc w:val="left"/>
              <w:textAlignment w:val="center"/>
              <w:rPr>
                <w:rFonts w:ascii="宋体" w:hAnsi="宋体" w:cs="宋体"/>
                <w:b/>
                <w:bCs/>
                <w:szCs w:val="21"/>
              </w:rPr>
            </w:pPr>
            <w:r w:rsidRPr="004A1622">
              <w:rPr>
                <w:rFonts w:ascii="宋体" w:hAnsi="宋体" w:cs="宋体" w:hint="eastAsia"/>
                <w:b/>
                <w:bCs/>
                <w:kern w:val="0"/>
                <w:szCs w:val="21"/>
                <w:lang w:bidi="ar"/>
              </w:rPr>
              <w:t>（十）保安室设备</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钢叉</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1、豪华不锈钢款。</w:t>
            </w:r>
            <w:r w:rsidRPr="004A1622">
              <w:rPr>
                <w:rFonts w:ascii="宋体" w:hAnsi="宋体" w:cs="宋体" w:hint="eastAsia"/>
                <w:kern w:val="0"/>
                <w:szCs w:val="21"/>
                <w:lang w:bidi="ar"/>
              </w:rPr>
              <w:br/>
              <w:t>2、长度2160mm，±5mm；收缩1350mm，±5mm；叉口直径350mm，±5mm；</w:t>
            </w:r>
            <w:r w:rsidRPr="004A1622">
              <w:rPr>
                <w:rFonts w:ascii="宋体" w:hAnsi="宋体" w:cs="宋体" w:hint="eastAsia"/>
                <w:kern w:val="0"/>
                <w:szCs w:val="21"/>
                <w:lang w:bidi="ar"/>
              </w:rPr>
              <w:br/>
              <w:t>3、使用壁厚1.2mm的不锈钢制作而成</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220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防刺背心</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副</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1、安保防护防刺背心，全黑色，</w:t>
            </w:r>
            <w:r w:rsidRPr="004A1622">
              <w:rPr>
                <w:rFonts w:ascii="宋体" w:hAnsi="宋体" w:cs="宋体" w:hint="eastAsia"/>
                <w:kern w:val="0"/>
                <w:szCs w:val="21"/>
                <w:lang w:bidi="ar"/>
              </w:rPr>
              <w:br/>
              <w:t>2、内置硬质高锰钢钨钢钢板片内胆，经过淬火提炼，具有较强的防护能力</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720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安全头盔</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ABS防暴盔，内置减震层，佩戴舒适</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280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盾牌</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1、透明方形PC材质。</w:t>
            </w:r>
            <w:r w:rsidRPr="004A1622">
              <w:rPr>
                <w:rFonts w:ascii="宋体" w:hAnsi="宋体" w:cs="宋体" w:hint="eastAsia"/>
                <w:kern w:val="0"/>
                <w:szCs w:val="21"/>
                <w:lang w:bidi="ar"/>
              </w:rPr>
              <w:br/>
              <w:t>2、厚度3.0MM，宽度500MM，±5mm；高度900MM，±5mm；</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360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5</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防割手套</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1、含有不锈钢钢丝的线材编织而成，五指黑色手套。</w:t>
            </w:r>
            <w:r w:rsidRPr="004A1622">
              <w:rPr>
                <w:rFonts w:ascii="宋体" w:hAnsi="宋体" w:cs="宋体" w:hint="eastAsia"/>
                <w:kern w:val="0"/>
                <w:szCs w:val="21"/>
                <w:lang w:bidi="ar"/>
              </w:rPr>
              <w:br/>
              <w:t>2、防割等级达到防割5级、耐磨系数达到耐磨3级</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120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LED手电筒</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1、防水式短款带尾锤强光手电筒，全铝合金筒身，</w:t>
            </w:r>
            <w:r w:rsidRPr="004A1622">
              <w:rPr>
                <w:rFonts w:ascii="宋体" w:hAnsi="宋体" w:cs="宋体" w:hint="eastAsia"/>
                <w:kern w:val="0"/>
                <w:szCs w:val="21"/>
                <w:lang w:bidi="ar"/>
              </w:rPr>
              <w:br/>
              <w:t>2、使用大功率LED加深聚光杯及强光节能灯泡，</w:t>
            </w:r>
            <w:r w:rsidRPr="004A1622">
              <w:rPr>
                <w:rFonts w:ascii="宋体" w:hAnsi="宋体" w:cs="宋体" w:hint="eastAsia"/>
                <w:kern w:val="0"/>
                <w:szCs w:val="21"/>
                <w:lang w:bidi="ar"/>
              </w:rPr>
              <w:br/>
              <w:t>3、连续使用≥5小时不断电，配有可快速充电模式</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160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7</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橡皮棍</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根</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1、优质橡胶材质，长度50cm，±5mm；</w:t>
            </w:r>
            <w:r w:rsidRPr="004A1622">
              <w:rPr>
                <w:rFonts w:ascii="宋体" w:hAnsi="宋体" w:cs="宋体" w:hint="eastAsia"/>
                <w:kern w:val="0"/>
                <w:szCs w:val="21"/>
                <w:lang w:bidi="ar"/>
              </w:rPr>
              <w:br/>
              <w:t>2、手握处有防滑设计，不变形、内置钢管不宜断。</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8</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齐眉棍</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根</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1、长度：1600mm，±5mm；</w:t>
            </w:r>
            <w:r w:rsidRPr="004A1622">
              <w:rPr>
                <w:rFonts w:ascii="宋体" w:hAnsi="宋体" w:cs="宋体" w:hint="eastAsia"/>
                <w:kern w:val="0"/>
                <w:szCs w:val="21"/>
                <w:lang w:bidi="ar"/>
              </w:rPr>
              <w:br/>
            </w:r>
            <w:r w:rsidRPr="004A1622">
              <w:rPr>
                <w:rFonts w:ascii="宋体" w:hAnsi="宋体" w:cs="宋体" w:hint="eastAsia"/>
                <w:kern w:val="0"/>
                <w:szCs w:val="21"/>
                <w:lang w:bidi="ar"/>
              </w:rPr>
              <w:lastRenderedPageBreak/>
              <w:t>2、直径：30MM</w:t>
            </w:r>
            <w:r w:rsidRPr="004A1622">
              <w:rPr>
                <w:rFonts w:ascii="宋体" w:hAnsi="宋体" w:cs="宋体" w:hint="eastAsia"/>
                <w:kern w:val="0"/>
                <w:szCs w:val="21"/>
                <w:lang w:bidi="ar"/>
              </w:rPr>
              <w:br/>
              <w:t>3、重量：1.5公斤</w:t>
            </w:r>
            <w:r w:rsidRPr="004A1622">
              <w:rPr>
                <w:rFonts w:ascii="宋体" w:hAnsi="宋体" w:cs="宋体" w:hint="eastAsia"/>
                <w:kern w:val="0"/>
                <w:szCs w:val="21"/>
                <w:lang w:bidi="ar"/>
              </w:rPr>
              <w:br/>
              <w:t>4、材质：PC,两头橡胶</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lastRenderedPageBreak/>
              <w:t>70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9</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辣椒水</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1、催泪喷射器结构：由罐体、袋阀组件、催泪器溶液、喷射组件和保护帽组成；</w:t>
            </w:r>
            <w:r w:rsidRPr="004A1622">
              <w:rPr>
                <w:rFonts w:ascii="宋体" w:hAnsi="宋体" w:cs="宋体" w:hint="eastAsia"/>
                <w:kern w:val="0"/>
                <w:szCs w:val="21"/>
                <w:lang w:bidi="ar"/>
              </w:rPr>
              <w:br/>
              <w:t>3、成份：辣椒水；含量：3%-5%，50ML(允许偏差2ML)；交货时必须配好尼龙套配合腰带使用。</w:t>
            </w:r>
            <w:r w:rsidRPr="004A1622">
              <w:rPr>
                <w:rFonts w:ascii="宋体" w:hAnsi="宋体" w:cs="宋体" w:hint="eastAsia"/>
                <w:kern w:val="0"/>
                <w:szCs w:val="21"/>
                <w:lang w:bidi="ar"/>
              </w:rPr>
              <w:br/>
              <w:t>4、罐径外径：35mm(允许偏差1mm)；长度：149mm(允许偏差5mm)；</w:t>
            </w:r>
            <w:r w:rsidRPr="004A1622">
              <w:rPr>
                <w:rFonts w:ascii="宋体" w:hAnsi="宋体" w:cs="宋体" w:hint="eastAsia"/>
                <w:kern w:val="0"/>
                <w:szCs w:val="21"/>
                <w:lang w:bidi="ar"/>
              </w:rPr>
              <w:br/>
              <w:t>囊袋尺寸：101.0mm×77.0mm(允许偏差3mm)；</w:t>
            </w:r>
            <w:r w:rsidRPr="004A1622">
              <w:rPr>
                <w:rFonts w:ascii="宋体" w:hAnsi="宋体" w:cs="宋体" w:hint="eastAsia"/>
                <w:kern w:val="0"/>
                <w:szCs w:val="21"/>
                <w:lang w:bidi="ar"/>
              </w:rPr>
              <w:br/>
              <w:t>5、速率：≥7.5g/s；</w:t>
            </w:r>
            <w:r w:rsidRPr="004A1622">
              <w:rPr>
                <w:rFonts w:ascii="宋体" w:hAnsi="宋体" w:cs="宋体" w:hint="eastAsia"/>
                <w:kern w:val="0"/>
                <w:szCs w:val="21"/>
                <w:lang w:bidi="ar"/>
              </w:rPr>
              <w:br/>
              <w:t>6、喷射距离：≥3 m；</w:t>
            </w:r>
            <w:r w:rsidRPr="004A1622">
              <w:rPr>
                <w:rFonts w:ascii="宋体" w:hAnsi="宋体" w:cs="宋体" w:hint="eastAsia"/>
                <w:kern w:val="0"/>
                <w:szCs w:val="21"/>
                <w:lang w:bidi="ar"/>
              </w:rPr>
              <w:br/>
              <w:t>7、喷射时间：≥4s；</w:t>
            </w:r>
            <w:r w:rsidRPr="004A1622">
              <w:rPr>
                <w:rFonts w:ascii="宋体" w:hAnsi="宋体" w:cs="宋体" w:hint="eastAsia"/>
                <w:kern w:val="0"/>
                <w:szCs w:val="21"/>
                <w:lang w:bidi="ar"/>
              </w:rPr>
              <w:br/>
              <w:t>8、重量：99.2g(允许偏差3g)。</w:t>
            </w:r>
            <w:r w:rsidRPr="004A1622">
              <w:rPr>
                <w:rFonts w:ascii="宋体" w:hAnsi="宋体" w:cs="宋体" w:hint="eastAsia"/>
                <w:kern w:val="0"/>
                <w:szCs w:val="21"/>
                <w:lang w:bidi="ar"/>
              </w:rPr>
              <w:br/>
              <w:t>9、高低温性能：-30°C～+55°C</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10</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装备组合置放箱</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1）材质：金属</w:t>
            </w:r>
            <w:r w:rsidRPr="004A1622">
              <w:rPr>
                <w:rFonts w:ascii="宋体" w:hAnsi="宋体" w:cs="宋体" w:hint="eastAsia"/>
                <w:kern w:val="0"/>
                <w:szCs w:val="21"/>
                <w:lang w:bidi="ar"/>
              </w:rPr>
              <w:br/>
              <w:t>2）尺寸：长115cm×宽37cm×高112cm(允许偏差0.5cm)</w:t>
            </w:r>
            <w:r w:rsidRPr="004A1622">
              <w:rPr>
                <w:rFonts w:ascii="宋体" w:hAnsi="宋体" w:cs="宋体" w:hint="eastAsia"/>
                <w:kern w:val="0"/>
                <w:szCs w:val="21"/>
                <w:lang w:bidi="ar"/>
              </w:rPr>
              <w:br/>
              <w:t>组成部件：</w:t>
            </w:r>
            <w:r w:rsidRPr="004A1622">
              <w:rPr>
                <w:rFonts w:ascii="宋体" w:hAnsi="宋体" w:cs="宋体" w:hint="eastAsia"/>
                <w:kern w:val="0"/>
                <w:szCs w:val="21"/>
                <w:lang w:bidi="ar"/>
              </w:rPr>
              <w:br/>
              <w:t>1、横楣；2、左边框；3、右边框；4、上横担；5、耐力板；6、h架；7、h架支撑立柱；8、底板；9、底后横担；10、底前横担。</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11</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多功能抓捕器</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台</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1、材质：不锈钢（杆体）</w:t>
            </w:r>
            <w:r w:rsidRPr="004A1622">
              <w:rPr>
                <w:rFonts w:ascii="宋体" w:hAnsi="宋体" w:cs="宋体" w:hint="eastAsia"/>
                <w:kern w:val="0"/>
                <w:szCs w:val="21"/>
                <w:lang w:bidi="ar"/>
              </w:rPr>
              <w:br/>
              <w:t>2、高强度塑料（手柄）</w:t>
            </w:r>
            <w:r w:rsidRPr="004A1622">
              <w:rPr>
                <w:rFonts w:ascii="宋体" w:hAnsi="宋体" w:cs="宋体" w:hint="eastAsia"/>
                <w:kern w:val="0"/>
                <w:szCs w:val="21"/>
                <w:lang w:bidi="ar"/>
              </w:rPr>
              <w:br/>
              <w:t>3、规格：后管Φ35mm ， 前管Φ28mm ，壁厚：1.2mm</w:t>
            </w:r>
            <w:r w:rsidRPr="004A1622">
              <w:rPr>
                <w:rFonts w:ascii="宋体" w:hAnsi="宋体" w:cs="宋体" w:hint="eastAsia"/>
                <w:kern w:val="0"/>
                <w:szCs w:val="21"/>
                <w:lang w:bidi="ar"/>
              </w:rPr>
              <w:br/>
              <w:t>4、展开后总长：2000mm，±5mm ；收缩后总长：1280mm，±5mm；</w:t>
            </w:r>
            <w:r w:rsidRPr="004A1622">
              <w:rPr>
                <w:rFonts w:ascii="宋体" w:hAnsi="宋体" w:cs="宋体" w:hint="eastAsia"/>
                <w:kern w:val="0"/>
                <w:szCs w:val="21"/>
                <w:lang w:bidi="ar"/>
              </w:rPr>
              <w:br/>
              <w:t>5、重量：≥1.7kg</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360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9741" w:type="dxa"/>
            <w:gridSpan w:val="7"/>
            <w:shd w:val="clear" w:color="auto" w:fill="auto"/>
            <w:vAlign w:val="center"/>
          </w:tcPr>
          <w:p w:rsidR="00DD3EED" w:rsidRPr="004A1622" w:rsidRDefault="003F6106">
            <w:pPr>
              <w:widowControl/>
              <w:spacing w:line="360" w:lineRule="auto"/>
              <w:jc w:val="left"/>
              <w:textAlignment w:val="center"/>
              <w:rPr>
                <w:rFonts w:ascii="宋体" w:hAnsi="宋体" w:cs="宋体"/>
                <w:b/>
                <w:bCs/>
                <w:szCs w:val="21"/>
              </w:rPr>
            </w:pPr>
            <w:r w:rsidRPr="004A1622">
              <w:rPr>
                <w:rFonts w:ascii="宋体" w:hAnsi="宋体" w:cs="宋体" w:hint="eastAsia"/>
                <w:b/>
                <w:bCs/>
                <w:kern w:val="0"/>
                <w:szCs w:val="21"/>
                <w:lang w:bidi="ar"/>
              </w:rPr>
              <w:t>（十一）保健室设备</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身高测量仪</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台</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1、测量身高范围：60cm—205cm；</w:t>
            </w:r>
            <w:r w:rsidRPr="004A1622">
              <w:rPr>
                <w:rFonts w:ascii="宋体" w:hAnsi="宋体" w:cs="宋体" w:hint="eastAsia"/>
                <w:kern w:val="0"/>
                <w:szCs w:val="21"/>
                <w:lang w:bidi="ar"/>
              </w:rPr>
              <w:br/>
              <w:t>2、坐高范围：40-120cm；</w:t>
            </w:r>
            <w:r w:rsidRPr="004A1622">
              <w:rPr>
                <w:rFonts w:ascii="宋体" w:hAnsi="宋体" w:cs="宋体" w:hint="eastAsia"/>
                <w:kern w:val="0"/>
                <w:szCs w:val="21"/>
                <w:lang w:bidi="ar"/>
              </w:rPr>
              <w:br/>
            </w:r>
            <w:r w:rsidRPr="004A1622">
              <w:rPr>
                <w:rFonts w:ascii="宋体" w:hAnsi="宋体" w:cs="宋体" w:hint="eastAsia"/>
                <w:kern w:val="0"/>
                <w:szCs w:val="21"/>
                <w:lang w:bidi="ar"/>
              </w:rPr>
              <w:lastRenderedPageBreak/>
              <w:t>3、分度值0.1cm，误差±0.2cm；</w:t>
            </w:r>
            <w:r w:rsidRPr="004A1622">
              <w:rPr>
                <w:rFonts w:ascii="宋体" w:hAnsi="宋体" w:cs="宋体" w:hint="eastAsia"/>
                <w:kern w:val="0"/>
                <w:szCs w:val="21"/>
                <w:lang w:bidi="ar"/>
              </w:rPr>
              <w:br/>
              <w:t>4、机械式，铸铁座，电镀支架。</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lastRenderedPageBreak/>
              <w:t>800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儿童视力灯箱</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台</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1、规格为29cm×8.5cm×92cm，产品由印有视力表图案的面板、荧光灯管、箱体组成。</w:t>
            </w:r>
            <w:r w:rsidRPr="004A1622">
              <w:rPr>
                <w:rFonts w:ascii="宋体" w:hAnsi="宋体" w:cs="宋体" w:hint="eastAsia"/>
                <w:kern w:val="0"/>
                <w:szCs w:val="21"/>
                <w:lang w:bidi="ar"/>
              </w:rPr>
              <w:br/>
              <w:t>2、视表板选用有机玻璃板，不易褪色；</w:t>
            </w:r>
            <w:r w:rsidRPr="004A1622">
              <w:rPr>
                <w:rFonts w:ascii="宋体" w:hAnsi="宋体" w:cs="宋体" w:hint="eastAsia"/>
                <w:kern w:val="0"/>
                <w:szCs w:val="21"/>
                <w:lang w:bidi="ar"/>
              </w:rPr>
              <w:br/>
              <w:t>3、光照度（lx）:200—700；</w:t>
            </w:r>
            <w:r w:rsidRPr="004A1622">
              <w:rPr>
                <w:rFonts w:ascii="宋体" w:hAnsi="宋体" w:cs="宋体" w:hint="eastAsia"/>
                <w:kern w:val="0"/>
                <w:szCs w:val="21"/>
                <w:lang w:bidi="ar"/>
              </w:rPr>
              <w:br/>
              <w:t>4、功率消耗（W）：2×30；</w:t>
            </w:r>
            <w:r w:rsidRPr="004A1622">
              <w:rPr>
                <w:rFonts w:ascii="宋体" w:hAnsi="宋体" w:cs="宋体" w:hint="eastAsia"/>
                <w:kern w:val="0"/>
                <w:szCs w:val="21"/>
                <w:lang w:bidi="ar"/>
              </w:rPr>
              <w:br/>
              <w:t>5、电压在150～260V时能正常工作；</w:t>
            </w:r>
            <w:r w:rsidRPr="004A1622">
              <w:rPr>
                <w:rFonts w:ascii="宋体" w:hAnsi="宋体" w:cs="宋体" w:hint="eastAsia"/>
                <w:kern w:val="0"/>
                <w:szCs w:val="21"/>
                <w:lang w:bidi="ar"/>
              </w:rPr>
              <w:br/>
              <w:t>6、配灯光视力表。</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急救箱</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 xml:space="preserve">1、材质：铝塑面板、铝合金框架；   </w:t>
            </w:r>
            <w:r w:rsidRPr="004A1622">
              <w:rPr>
                <w:rFonts w:ascii="宋体" w:hAnsi="宋体" w:cs="宋体" w:hint="eastAsia"/>
                <w:kern w:val="0"/>
                <w:szCs w:val="21"/>
                <w:lang w:bidi="ar"/>
              </w:rPr>
              <w:br/>
              <w:t>2、保健40.5×22×23cm，±2mm</w:t>
            </w:r>
            <w:r w:rsidRPr="004A1622">
              <w:rPr>
                <w:rFonts w:ascii="宋体" w:hAnsi="宋体" w:cs="宋体" w:hint="eastAsia"/>
                <w:kern w:val="0"/>
                <w:szCs w:val="21"/>
                <w:lang w:bidi="ar"/>
              </w:rPr>
              <w:br/>
              <w:t>3、外科急救箱内包括：夹板（中、小号）、电筒、止血带、止血钳14cm、绷带、三角巾、纱块、胶布、放大镜、手术剪、异物针。</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药品置放箱</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1、规格：1000mm×500mm×2000mm，±5mm；</w:t>
            </w:r>
            <w:r w:rsidRPr="004A1622">
              <w:rPr>
                <w:rFonts w:ascii="宋体" w:hAnsi="宋体" w:cs="宋体" w:hint="eastAsia"/>
                <w:kern w:val="0"/>
                <w:szCs w:val="21"/>
                <w:lang w:bidi="ar"/>
              </w:rPr>
              <w:br/>
              <w:t>2、衬板：用厚度为16mm±0.3mm，灰白色双面三聚氰胺板（即双饰面板）作为台体衬板，其内芯的基材为聚木屑纤维板，外漏截面采用1.5mm厚塑制优质封边条机械封边；甲醛释放限量指标应符合GB18580的要求；</w:t>
            </w:r>
            <w:r w:rsidRPr="004A1622">
              <w:rPr>
                <w:rFonts w:ascii="宋体" w:hAnsi="宋体" w:cs="宋体" w:hint="eastAsia"/>
                <w:kern w:val="0"/>
                <w:szCs w:val="21"/>
                <w:lang w:bidi="ar"/>
              </w:rPr>
              <w:br/>
              <w:t>3、框架：采用模具成型的专用铝合金方管制作，通过ABS专用连接件组装而成，保证连接牢固。前立柱、前横梁外径不小于25mm×30mm（误差≤±1mm），后立柱、后横梁外径为30mm×30mm（误差≤±1mm），铝合金管材的壁厚≥1.1mm（误差≤±0.15mm）。铝合金型材带凹槽，凹槽的宽度应与柜体衬板相匹配，凹槽的深度应足够，保证柜体衬板与铝型材之间接缝严密，无晃动现象，不发生脱落。铝合金型材表面需经静电粉沫</w:t>
            </w:r>
            <w:r w:rsidRPr="004A1622">
              <w:rPr>
                <w:rFonts w:ascii="宋体" w:hAnsi="宋体" w:cs="宋体" w:hint="eastAsia"/>
                <w:kern w:val="0"/>
                <w:szCs w:val="21"/>
                <w:lang w:bidi="ar"/>
              </w:rPr>
              <w:lastRenderedPageBreak/>
              <w:t>喷涂处理，整体耐腐蚀、防火、防潮、稳固耐用；</w:t>
            </w:r>
            <w:r w:rsidRPr="004A1622">
              <w:rPr>
                <w:rFonts w:ascii="宋体" w:hAnsi="宋体" w:cs="宋体" w:hint="eastAsia"/>
                <w:kern w:val="0"/>
                <w:szCs w:val="21"/>
                <w:lang w:bidi="ar"/>
              </w:rPr>
              <w:br/>
              <w:t>4、门：上部为专用木框对开玻璃门，下部为对开木门，不锈钢拉手。柜门采用优质不锈钢定位铰链，铰链的壁厚不小于1.0mm，安全、牢固、防腐、耐用；</w:t>
            </w:r>
            <w:r w:rsidRPr="004A1622">
              <w:rPr>
                <w:rFonts w:ascii="宋体" w:hAnsi="宋体" w:cs="宋体" w:hint="eastAsia"/>
                <w:kern w:val="0"/>
                <w:szCs w:val="21"/>
                <w:lang w:bidi="ar"/>
              </w:rPr>
              <w:br/>
              <w:t>5、隔板：上柜为阶梯式，下柜设置1块固定隔板；</w:t>
            </w:r>
            <w:r w:rsidRPr="004A1622">
              <w:rPr>
                <w:rFonts w:ascii="宋体" w:hAnsi="宋体" w:cs="宋体" w:hint="eastAsia"/>
                <w:kern w:val="0"/>
                <w:szCs w:val="21"/>
                <w:lang w:bidi="ar"/>
              </w:rPr>
              <w:br/>
              <w:t>6、高度升降条：上部柜体内侧均应安装高度升降条（1.0mm冷轧钢板制作），每侧2根，至少带12个活动支撑座（位置可调）。高度升降条和支撑座表面应采用纯环氧树脂静电喷涂高温固化，具有较高耐蚀性能；</w:t>
            </w:r>
            <w:r w:rsidRPr="004A1622">
              <w:rPr>
                <w:rFonts w:ascii="宋体" w:hAnsi="宋体" w:cs="宋体" w:hint="eastAsia"/>
                <w:kern w:val="0"/>
                <w:szCs w:val="21"/>
                <w:lang w:bidi="ar"/>
              </w:rPr>
              <w:br/>
              <w:t>7、支脚：采用直径不小于10mm的金属螺杆与ABS工程塑料一次注塑成型的脚垫，高度可调节，并可锁紧。</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lastRenderedPageBreak/>
              <w:t>2000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5</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听诊器</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1、本产品为普通医用听诊器；</w:t>
            </w:r>
            <w:r w:rsidRPr="004A1622">
              <w:rPr>
                <w:rFonts w:ascii="宋体" w:hAnsi="宋体" w:cs="宋体" w:hint="eastAsia"/>
                <w:kern w:val="0"/>
                <w:szCs w:val="21"/>
                <w:lang w:bidi="ar"/>
              </w:rPr>
              <w:br/>
              <w:t>2、听诊器传音应清晰；</w:t>
            </w:r>
            <w:r w:rsidRPr="004A1622">
              <w:rPr>
                <w:rFonts w:ascii="宋体" w:hAnsi="宋体" w:cs="宋体" w:hint="eastAsia"/>
                <w:kern w:val="0"/>
                <w:szCs w:val="21"/>
                <w:lang w:bidi="ar"/>
              </w:rPr>
              <w:br/>
              <w:t>3、耳环弹片应用弹簧钢制成；</w:t>
            </w:r>
            <w:r w:rsidRPr="004A1622">
              <w:rPr>
                <w:rFonts w:ascii="宋体" w:hAnsi="宋体" w:cs="宋体" w:hint="eastAsia"/>
                <w:kern w:val="0"/>
                <w:szCs w:val="21"/>
                <w:lang w:bidi="ar"/>
              </w:rPr>
              <w:br/>
              <w:t>4、耳环的弹力应适宜，弹性良好；</w:t>
            </w:r>
            <w:r w:rsidRPr="004A1622">
              <w:rPr>
                <w:rFonts w:ascii="宋体" w:hAnsi="宋体" w:cs="宋体" w:hint="eastAsia"/>
                <w:kern w:val="0"/>
                <w:szCs w:val="21"/>
                <w:lang w:bidi="ar"/>
              </w:rPr>
              <w:br/>
              <w:t>5、听诊器导管材料必须用乳胶导管，抗拉强度＞17MPG，伸长率＞700％。</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320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压舌板</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包</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100片医用压舌板。</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7</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消毒器具</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1、弯盘1个</w:t>
            </w:r>
            <w:r w:rsidRPr="004A1622">
              <w:rPr>
                <w:rFonts w:ascii="宋体" w:hAnsi="宋体" w:cs="宋体" w:hint="eastAsia"/>
                <w:kern w:val="0"/>
                <w:szCs w:val="21"/>
                <w:lang w:bidi="ar"/>
              </w:rPr>
              <w:br/>
              <w:t>2、镊子1个</w:t>
            </w:r>
            <w:r w:rsidRPr="004A1622">
              <w:rPr>
                <w:rFonts w:ascii="宋体" w:hAnsi="宋体" w:cs="宋体" w:hint="eastAsia"/>
                <w:kern w:val="0"/>
                <w:szCs w:val="21"/>
                <w:lang w:bidi="ar"/>
              </w:rPr>
              <w:br/>
              <w:t>3、棉花罐1个</w:t>
            </w:r>
            <w:r w:rsidRPr="004A1622">
              <w:rPr>
                <w:rFonts w:ascii="宋体" w:hAnsi="宋体" w:cs="宋体" w:hint="eastAsia"/>
                <w:kern w:val="0"/>
                <w:szCs w:val="21"/>
                <w:lang w:bidi="ar"/>
              </w:rPr>
              <w:br/>
              <w:t>4、镊子筒1个</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120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8</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体温针</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5</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1、棒式，测量范围35～42℃；</w:t>
            </w:r>
            <w:r w:rsidRPr="004A1622">
              <w:rPr>
                <w:rFonts w:ascii="宋体" w:hAnsi="宋体" w:cs="宋体" w:hint="eastAsia"/>
                <w:kern w:val="0"/>
                <w:szCs w:val="21"/>
                <w:lang w:bidi="ar"/>
              </w:rPr>
              <w:br/>
              <w:t>2、体温计按国际实用温标刻度，稳度最小分度值为0.1℃，分度均匀，两相邻分度中心的距离应不小于0.55mm；</w:t>
            </w:r>
            <w:r w:rsidRPr="004A1622">
              <w:rPr>
                <w:rFonts w:ascii="宋体" w:hAnsi="宋体" w:cs="宋体" w:hint="eastAsia"/>
                <w:kern w:val="0"/>
                <w:szCs w:val="21"/>
                <w:lang w:bidi="ar"/>
              </w:rPr>
              <w:br/>
              <w:t>3、标度线、计量数字和标志颜色牢固，不允许有脱色、影响读数、颜色污迹等现象。</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90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9</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体温抢</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5</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 xml:space="preserve">1、耳套检测警示；   </w:t>
            </w:r>
            <w:r w:rsidRPr="004A1622">
              <w:rPr>
                <w:rFonts w:ascii="宋体" w:hAnsi="宋体" w:cs="宋体" w:hint="eastAsia"/>
                <w:kern w:val="0"/>
                <w:szCs w:val="21"/>
                <w:lang w:bidi="ar"/>
              </w:rPr>
              <w:br/>
              <w:t xml:space="preserve">2、Flexible tip柔软弹性探头；   </w:t>
            </w:r>
            <w:r w:rsidRPr="004A1622">
              <w:rPr>
                <w:rFonts w:ascii="宋体" w:hAnsi="宋体" w:cs="宋体" w:hint="eastAsia"/>
                <w:kern w:val="0"/>
                <w:szCs w:val="21"/>
                <w:lang w:bidi="ar"/>
              </w:rPr>
              <w:br/>
              <w:t xml:space="preserve">3、耳套自动弹出装置；   </w:t>
            </w:r>
            <w:r w:rsidRPr="004A1622">
              <w:rPr>
                <w:rFonts w:ascii="宋体" w:hAnsi="宋体" w:cs="宋体" w:hint="eastAsia"/>
                <w:kern w:val="0"/>
                <w:szCs w:val="21"/>
                <w:lang w:bidi="ar"/>
              </w:rPr>
              <w:br/>
              <w:t>4、贴心凸纹按钮设计，测量不滑手。</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1600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10</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诊查器</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张</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1、规格：1800mm×600mm×800mm，±5mm；</w:t>
            </w:r>
            <w:r w:rsidRPr="004A1622">
              <w:rPr>
                <w:rFonts w:ascii="宋体" w:hAnsi="宋体" w:cs="宋体" w:hint="eastAsia"/>
                <w:kern w:val="0"/>
                <w:szCs w:val="21"/>
                <w:lang w:bidi="ar"/>
              </w:rPr>
              <w:br/>
              <w:t>2、垫：采用40mm厚优质高弹海绵，面料为优质西皮；</w:t>
            </w:r>
            <w:r w:rsidRPr="004A1622">
              <w:rPr>
                <w:rFonts w:ascii="宋体" w:hAnsi="宋体" w:cs="宋体" w:hint="eastAsia"/>
                <w:kern w:val="0"/>
                <w:szCs w:val="21"/>
                <w:lang w:bidi="ar"/>
              </w:rPr>
              <w:br/>
              <w:t>3、板：12mm厚优质夹板；</w:t>
            </w:r>
            <w:r w:rsidRPr="004A1622">
              <w:rPr>
                <w:rFonts w:ascii="宋体" w:hAnsi="宋体" w:cs="宋体" w:hint="eastAsia"/>
                <w:kern w:val="0"/>
                <w:szCs w:val="21"/>
                <w:lang w:bidi="ar"/>
              </w:rPr>
              <w:br/>
              <w:t>4、用料：脚40mm×40mm，拉横25mm×25mm无缝钢管，可拆装结构；</w:t>
            </w:r>
            <w:r w:rsidRPr="004A1622">
              <w:rPr>
                <w:rFonts w:ascii="宋体" w:hAnsi="宋体" w:cs="宋体" w:hint="eastAsia"/>
                <w:kern w:val="0"/>
                <w:szCs w:val="21"/>
                <w:lang w:bidi="ar"/>
              </w:rPr>
              <w:br/>
              <w:t>5、台架工艺要求：经酸洗磷化处理，静电喷涂，无虚焊、无焊渣，焊点光滑、美观，结构稳固，颜色灰白，漆面不脱落。</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1300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11</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手电筒</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16</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手电筒，光源,LED</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560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9741" w:type="dxa"/>
            <w:gridSpan w:val="7"/>
            <w:shd w:val="clear" w:color="auto" w:fill="auto"/>
            <w:vAlign w:val="center"/>
          </w:tcPr>
          <w:p w:rsidR="00DD3EED" w:rsidRPr="004A1622" w:rsidRDefault="003F6106">
            <w:pPr>
              <w:widowControl/>
              <w:spacing w:line="360" w:lineRule="auto"/>
              <w:jc w:val="left"/>
              <w:textAlignment w:val="center"/>
              <w:rPr>
                <w:rFonts w:ascii="宋体" w:hAnsi="宋体" w:cs="宋体"/>
                <w:b/>
                <w:bCs/>
                <w:szCs w:val="21"/>
              </w:rPr>
            </w:pPr>
            <w:r w:rsidRPr="004A1622">
              <w:rPr>
                <w:rFonts w:ascii="宋体" w:hAnsi="宋体" w:cs="宋体" w:hint="eastAsia"/>
                <w:b/>
                <w:bCs/>
                <w:kern w:val="0"/>
                <w:szCs w:val="21"/>
                <w:lang w:bidi="ar"/>
              </w:rPr>
              <w:t>二、邕宁区直属机关保育院新坛路分园教育教学设施设备</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9741" w:type="dxa"/>
            <w:gridSpan w:val="7"/>
            <w:shd w:val="clear" w:color="auto" w:fill="auto"/>
            <w:vAlign w:val="center"/>
          </w:tcPr>
          <w:p w:rsidR="00DD3EED" w:rsidRPr="004A1622" w:rsidRDefault="003F6106">
            <w:pPr>
              <w:widowControl/>
              <w:spacing w:line="360" w:lineRule="auto"/>
              <w:jc w:val="left"/>
              <w:textAlignment w:val="center"/>
              <w:rPr>
                <w:rFonts w:ascii="宋体" w:hAnsi="宋体" w:cs="宋体"/>
                <w:b/>
                <w:bCs/>
                <w:szCs w:val="21"/>
              </w:rPr>
            </w:pPr>
            <w:r w:rsidRPr="004A1622">
              <w:rPr>
                <w:rFonts w:ascii="宋体" w:hAnsi="宋体" w:cs="宋体" w:hint="eastAsia"/>
                <w:b/>
                <w:bCs/>
                <w:kern w:val="0"/>
                <w:szCs w:val="21"/>
                <w:lang w:bidi="ar"/>
              </w:rPr>
              <w:t>（一）体育类教玩具</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滑梯1</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rsidP="00916685">
            <w:pPr>
              <w:widowControl/>
              <w:spacing w:line="360" w:lineRule="auto"/>
              <w:textAlignment w:val="center"/>
              <w:rPr>
                <w:rFonts w:ascii="宋体" w:hAnsi="宋体" w:cs="宋体"/>
                <w:szCs w:val="21"/>
              </w:rPr>
            </w:pPr>
            <w:r w:rsidRPr="004A1622">
              <w:rPr>
                <w:rFonts w:ascii="宋体" w:hAnsi="宋体" w:cs="宋体" w:hint="eastAsia"/>
                <w:kern w:val="0"/>
                <w:szCs w:val="21"/>
                <w:lang w:bidi="ar"/>
              </w:rPr>
              <w:t>尺寸：530×260×320cm，±5cm；</w:t>
            </w:r>
            <w:r w:rsidRPr="004A1622">
              <w:rPr>
                <w:rFonts w:ascii="宋体" w:hAnsi="宋体" w:cs="宋体" w:hint="eastAsia"/>
                <w:kern w:val="0"/>
                <w:szCs w:val="21"/>
                <w:lang w:bidi="ar"/>
              </w:rPr>
              <w:br/>
              <w:t>材质：</w:t>
            </w:r>
            <w:r w:rsidRPr="004A1622">
              <w:rPr>
                <w:rFonts w:ascii="宋体" w:hAnsi="宋体" w:cs="宋体" w:hint="eastAsia"/>
                <w:kern w:val="0"/>
                <w:szCs w:val="21"/>
                <w:lang w:bidi="ar"/>
              </w:rPr>
              <w:br/>
              <w:t>1.立柱：立柱为100mm×100mm优质木材，原子灰进行三次刮灰抹平，并打磨光滑防水涂料，聚氨酯瓷釉表面喷涂聚氨脂清漆。</w:t>
            </w:r>
            <w:r w:rsidRPr="004A1622">
              <w:rPr>
                <w:rFonts w:ascii="宋体" w:hAnsi="宋体" w:cs="宋体" w:hint="eastAsia"/>
                <w:kern w:val="0"/>
                <w:szCs w:val="21"/>
                <w:lang w:bidi="ar"/>
              </w:rPr>
              <w:br/>
              <w:t>2.平台：采用优质木材，原子灰进行三次刮灰抹平，并打磨光滑防水涂料，聚氨酯瓷釉表面喷涂聚氨脂清漆。</w:t>
            </w:r>
            <w:r w:rsidRPr="004A1622">
              <w:rPr>
                <w:rFonts w:ascii="宋体" w:hAnsi="宋体" w:cs="宋体" w:hint="eastAsia"/>
                <w:kern w:val="0"/>
                <w:szCs w:val="21"/>
                <w:lang w:bidi="ar"/>
              </w:rPr>
              <w:br/>
              <w:t>3.所有螺丝均为不锈钢材质，配置膨胀螺丝固定，配置防松螺母确保安全。</w:t>
            </w:r>
            <w:r w:rsidRPr="004A1622">
              <w:rPr>
                <w:rFonts w:ascii="宋体" w:hAnsi="宋体" w:cs="宋体" w:hint="eastAsia"/>
                <w:kern w:val="0"/>
                <w:szCs w:val="21"/>
                <w:lang w:bidi="ar"/>
              </w:rPr>
              <w:br/>
              <w:t>4.绳网：绳网绳子全部采用航海船用缆绳，强度大，抗磨损，耐腐蚀，安全性能好。</w:t>
            </w:r>
            <w:r w:rsidRPr="004A1622">
              <w:rPr>
                <w:rFonts w:ascii="宋体" w:hAnsi="宋体" w:cs="宋体" w:hint="eastAsia"/>
                <w:kern w:val="0"/>
                <w:szCs w:val="21"/>
                <w:lang w:bidi="ar"/>
              </w:rPr>
              <w:br/>
              <w:t>5.配置至少包含：屋顶1个，平台2个，双滑1条，楼梯1个，装饰顶1个，爬网1个，等。</w:t>
            </w:r>
            <w:r w:rsidRPr="004A1622">
              <w:rPr>
                <w:rFonts w:ascii="宋体" w:hAnsi="宋体" w:cs="宋体" w:hint="eastAsia"/>
                <w:kern w:val="0"/>
                <w:szCs w:val="21"/>
                <w:lang w:bidi="ar"/>
              </w:rPr>
              <w:br/>
              <w:t>▲6.整体设备符合GB/T27689-2011《无</w:t>
            </w:r>
            <w:r w:rsidRPr="004A1622">
              <w:rPr>
                <w:rFonts w:ascii="宋体" w:hAnsi="宋体" w:cs="宋体" w:hint="eastAsia"/>
                <w:kern w:val="0"/>
                <w:szCs w:val="21"/>
                <w:lang w:bidi="ar"/>
              </w:rPr>
              <w:lastRenderedPageBreak/>
              <w:t>动力游乐设施 儿童滑梯》标准。</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lastRenderedPageBreak/>
              <w:t>28000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滑梯2</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 xml:space="preserve">1、产品规格：660×260×380cm，±5cm；                      </w:t>
            </w:r>
            <w:r w:rsidRPr="004A1622">
              <w:rPr>
                <w:rFonts w:ascii="宋体" w:hAnsi="宋体" w:cs="宋体" w:hint="eastAsia"/>
                <w:kern w:val="0"/>
                <w:szCs w:val="21"/>
                <w:lang w:bidi="ar"/>
              </w:rPr>
              <w:br/>
              <w:t>2、立柱材质：主支柱∮114mm×2.0镀锌钢管，整体整体加工后经特殊工艺除锈，抛沙处理，帯扣件。</w:t>
            </w:r>
            <w:r w:rsidRPr="004A1622">
              <w:rPr>
                <w:rFonts w:ascii="宋体" w:hAnsi="宋体" w:cs="宋体" w:hint="eastAsia"/>
                <w:kern w:val="0"/>
                <w:szCs w:val="21"/>
                <w:lang w:bidi="ar"/>
              </w:rPr>
              <w:br/>
              <w:t>3、表面处理：C02保护焊、经喷丸技术处理、然后经过抛光处理、室外聚酯系树脂粉体涂装高温电磁烤漆、高温固化。表面光滑、抗紫外线、抗腐蚀、色彩鲜艳、不易脱落。</w:t>
            </w:r>
            <w:r w:rsidRPr="004A1622">
              <w:rPr>
                <w:rFonts w:ascii="宋体" w:hAnsi="宋体" w:cs="宋体" w:hint="eastAsia"/>
                <w:kern w:val="0"/>
                <w:szCs w:val="21"/>
                <w:lang w:bidi="ar"/>
              </w:rPr>
              <w:br/>
              <w:t>4、平台：材质：经特殊工艺表面处理表面显微波浪状冲孔防滑板，不积水，安全美观防滑性好。表面处理：C02保护焊、经喷丸技术处理、然后经过抛光处理、室外聚酯系树脂粉体涂装高温电磁烤漆、高温固化。表面光滑、抗紫外线、抗腐蚀、色彩鲜艳、不易脱落。</w:t>
            </w:r>
            <w:r w:rsidRPr="004A1622">
              <w:rPr>
                <w:rFonts w:ascii="宋体" w:hAnsi="宋体" w:cs="宋体" w:hint="eastAsia"/>
                <w:kern w:val="0"/>
                <w:szCs w:val="21"/>
                <w:lang w:bidi="ar"/>
              </w:rPr>
              <w:br/>
              <w:t>5、塑料件：材质：塑料粒子工程塑料，食品级，并添加抗紫外线稳定剂、静电防止剂及抗老化剂，经大型正反流水线滚塑机一次成型。表面光滑，安全环保，不易褪色。表面处理：模铸面、亚光处理。</w:t>
            </w:r>
            <w:r w:rsidRPr="004A1622">
              <w:rPr>
                <w:rFonts w:ascii="宋体" w:hAnsi="宋体" w:cs="宋体" w:hint="eastAsia"/>
                <w:kern w:val="0"/>
                <w:szCs w:val="21"/>
                <w:lang w:bidi="ar"/>
              </w:rPr>
              <w:br/>
              <w:t>6、柱盖底盘：材质：铸铝合金 表面处理：室外聚酯系树脂粉体涂装高温电磁烤漆。五金零件：材质：不锈钢半圆头，防滑螺帽，T型平头螺丝。表面处理：机械抛光。连接扣件：材质：铝合金并采用不锈钢螺丝连接。表面处理：铸铝合金，机械抛光，室外聚酯系树脂粉体涂装高温电磁烤漆。</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28000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平衡木</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条</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1、产品规格：200×12×20cm，±0.5cm；</w:t>
            </w:r>
            <w:r w:rsidRPr="004A1622">
              <w:rPr>
                <w:rFonts w:ascii="宋体" w:hAnsi="宋体" w:cs="宋体" w:hint="eastAsia"/>
                <w:kern w:val="0"/>
                <w:szCs w:val="21"/>
                <w:lang w:bidi="ar"/>
              </w:rPr>
              <w:br/>
              <w:t>2、木质采用非洲黄花梨，原子灰进行三次刮灰抹平，并打磨光滑防水涂料，聚氨酯瓷釉表面喷涂聚氨脂清漆。所有螺</w:t>
            </w:r>
            <w:r w:rsidRPr="004A1622">
              <w:rPr>
                <w:rFonts w:ascii="宋体" w:hAnsi="宋体" w:cs="宋体" w:hint="eastAsia"/>
                <w:kern w:val="0"/>
                <w:szCs w:val="21"/>
                <w:lang w:bidi="ar"/>
              </w:rPr>
              <w:lastRenderedPageBreak/>
              <w:t>丝均为不锈钢材质，配置防松螺母确保安全。</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lastRenderedPageBreak/>
              <w:t>4860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压板（跷跷板）</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规格：200×50×60cm，±0.5cm；</w:t>
            </w:r>
            <w:r w:rsidRPr="004A1622">
              <w:rPr>
                <w:rFonts w:ascii="宋体" w:hAnsi="宋体" w:cs="宋体" w:hint="eastAsia"/>
                <w:kern w:val="0"/>
                <w:szCs w:val="21"/>
                <w:lang w:bidi="ar"/>
              </w:rPr>
              <w:br/>
              <w:t>1.材质：采用优质工程塑料＋优质钢材；</w:t>
            </w:r>
            <w:r w:rsidRPr="004A1622">
              <w:rPr>
                <w:rFonts w:ascii="宋体" w:hAnsi="宋体" w:cs="宋体" w:hint="eastAsia"/>
                <w:kern w:val="0"/>
                <w:szCs w:val="21"/>
                <w:lang w:bidi="ar"/>
              </w:rPr>
              <w:br/>
              <w:t>2.工艺：一次成型＋机械精细加工；结构：整体底座是高力度弹簧，加固定钢板；</w:t>
            </w:r>
            <w:r w:rsidRPr="004A1622">
              <w:rPr>
                <w:rFonts w:ascii="宋体" w:hAnsi="宋体" w:cs="宋体" w:hint="eastAsia"/>
                <w:kern w:val="0"/>
                <w:szCs w:val="21"/>
                <w:lang w:bidi="ar"/>
              </w:rPr>
              <w:br/>
              <w:t>3.功能：锻炼儿童的身体协调能力和合作意识。使用方法：两人分别坐于两端坐椅上，握紧扶手，同时将双脚放在地面上，相互配合蹬动。整体：选用环保材质，无毒、无味、环保、安全；产品经精细处理，外表光滑无毛刺，不伤手；造型美观，颜色鲜艳，符合孩子的审美要求；支撑整件跷跷板是高力度的弹簧，弹性好，与地面固定的是高强度的钢板，牢固，孩子可放心的在跷跷板玩耍。</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5500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5</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体操垫</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张</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1、规格:200×100×10cm，±0.5cm，单折款；</w:t>
            </w:r>
            <w:r w:rsidRPr="004A1622">
              <w:rPr>
                <w:rFonts w:ascii="宋体" w:hAnsi="宋体" w:cs="宋体" w:hint="eastAsia"/>
                <w:kern w:val="0"/>
                <w:szCs w:val="21"/>
                <w:lang w:bidi="ar"/>
              </w:rPr>
              <w:br/>
              <w:t>2、加厚牛津布。</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1800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小推车</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8</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辆</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1、规格:90×34×40cm，±0.5cm；</w:t>
            </w:r>
            <w:r w:rsidRPr="004A1622">
              <w:rPr>
                <w:rFonts w:ascii="宋体" w:hAnsi="宋体" w:cs="宋体" w:hint="eastAsia"/>
                <w:kern w:val="0"/>
                <w:szCs w:val="21"/>
                <w:lang w:bidi="ar"/>
              </w:rPr>
              <w:br/>
              <w:t>2、材质:采用工程塑料注塑专用料经吹塑成形，色彩艳丽，抗紫外光(UV)能力达到8级，符合国家食品级标准，抗静电能力强，安全环保，耐候性好，强度高。</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1120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7</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脚踏车</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8</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辆</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1、产品规格：87×58×67cm，±0.5cm；</w:t>
            </w:r>
            <w:r w:rsidRPr="004A1622">
              <w:rPr>
                <w:rFonts w:ascii="宋体" w:hAnsi="宋体" w:cs="宋体" w:hint="eastAsia"/>
                <w:kern w:val="0"/>
                <w:szCs w:val="21"/>
                <w:lang w:bidi="ar"/>
              </w:rPr>
              <w:br/>
              <w:t>2、喷塑烤漆焊接钢框架、天然橡胶把手．舒适座椅及靠背，具有防风雨防老化材质．无暴露踏板硬件，紧固螺丝不锈钢材质，防护包裹耐用、自动润滑，专业轴承及防滑轮胎。</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4480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8</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钻圈</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1、单个规格：65×20×72cm，±0.5cm；一套4个，</w:t>
            </w:r>
            <w:r w:rsidRPr="004A1622">
              <w:rPr>
                <w:rFonts w:ascii="宋体" w:hAnsi="宋体" w:cs="宋体" w:hint="eastAsia"/>
                <w:kern w:val="0"/>
                <w:szCs w:val="21"/>
                <w:lang w:bidi="ar"/>
              </w:rPr>
              <w:br/>
              <w:t>采用优质塑料粒子制成，经造粒工艺将</w:t>
            </w:r>
            <w:r w:rsidRPr="004A1622">
              <w:rPr>
                <w:rFonts w:ascii="宋体" w:hAnsi="宋体" w:cs="宋体" w:hint="eastAsia"/>
                <w:kern w:val="0"/>
                <w:szCs w:val="21"/>
                <w:lang w:bidi="ar"/>
              </w:rPr>
              <w:lastRenderedPageBreak/>
              <w:t>颜料完全溶入颗粒中、磨粉机加工成型；</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lastRenderedPageBreak/>
              <w:t>1560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9</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跳绳</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80</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根</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1、短款长220cm，±0.5cm；幼儿专用60根，</w:t>
            </w:r>
            <w:r w:rsidRPr="004A1622">
              <w:rPr>
                <w:rFonts w:ascii="宋体" w:hAnsi="宋体" w:cs="宋体" w:hint="eastAsia"/>
                <w:kern w:val="0"/>
                <w:szCs w:val="21"/>
                <w:lang w:bidi="ar"/>
              </w:rPr>
              <w:br/>
              <w:t>2、长款250cm，±0.5cm；教师专用10根，3、优质棉绳，耐摔耐磨；</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1200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10</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小皮球</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100</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1、直径10cm，±0.5cm；</w:t>
            </w:r>
            <w:r w:rsidRPr="004A1622">
              <w:rPr>
                <w:rFonts w:ascii="宋体" w:hAnsi="宋体" w:cs="宋体" w:hint="eastAsia"/>
                <w:kern w:val="0"/>
                <w:szCs w:val="21"/>
                <w:lang w:bidi="ar"/>
              </w:rPr>
              <w:br/>
              <w:t>2、橡胶皮球</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2500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11</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篮球</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60</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1、PU软皮，幼儿园训练专用，</w:t>
            </w:r>
            <w:r w:rsidRPr="004A1622">
              <w:rPr>
                <w:rFonts w:ascii="宋体" w:hAnsi="宋体" w:cs="宋体" w:hint="eastAsia"/>
                <w:kern w:val="0"/>
                <w:szCs w:val="21"/>
                <w:lang w:bidi="ar"/>
              </w:rPr>
              <w:br/>
              <w:t>2、正品4号儿童篮球(20CM)±0.5cm。</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3300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12</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羊角球</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1、直径45cm，</w:t>
            </w:r>
            <w:r w:rsidRPr="004A1622">
              <w:rPr>
                <w:rFonts w:ascii="宋体" w:hAnsi="宋体" w:cs="宋体" w:hint="eastAsia"/>
                <w:kern w:val="0"/>
                <w:szCs w:val="21"/>
                <w:lang w:bidi="ar"/>
              </w:rPr>
              <w:br/>
              <w:t>2、橡胶充气</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360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13</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沙包</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30</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直径7cm±0.5cm</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14</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篮球架</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1、钢管结构加粗款</w:t>
            </w:r>
            <w:r w:rsidRPr="004A1622">
              <w:rPr>
                <w:rFonts w:ascii="宋体" w:hAnsi="宋体" w:cs="宋体" w:hint="eastAsia"/>
                <w:kern w:val="0"/>
                <w:szCs w:val="21"/>
                <w:lang w:bidi="ar"/>
              </w:rPr>
              <w:br/>
              <w:t>2、85×75×145cm，±0.5cm。</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1800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9741" w:type="dxa"/>
            <w:gridSpan w:val="7"/>
            <w:shd w:val="clear" w:color="auto" w:fill="auto"/>
            <w:vAlign w:val="center"/>
          </w:tcPr>
          <w:p w:rsidR="00DD3EED" w:rsidRPr="004A1622" w:rsidRDefault="003F6106">
            <w:pPr>
              <w:widowControl/>
              <w:spacing w:line="360" w:lineRule="auto"/>
              <w:jc w:val="left"/>
              <w:textAlignment w:val="center"/>
              <w:rPr>
                <w:rFonts w:ascii="宋体" w:hAnsi="宋体" w:cs="宋体"/>
                <w:b/>
                <w:bCs/>
                <w:szCs w:val="21"/>
              </w:rPr>
            </w:pPr>
            <w:r w:rsidRPr="004A1622">
              <w:rPr>
                <w:rFonts w:ascii="宋体" w:hAnsi="宋体" w:cs="宋体" w:hint="eastAsia"/>
                <w:b/>
                <w:bCs/>
                <w:kern w:val="0"/>
                <w:szCs w:val="21"/>
                <w:lang w:bidi="ar"/>
              </w:rPr>
              <w:t>（二）建构类教玩具</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中型积木</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12</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一、材质：松木，木质坚硬，稳定，具有一定程度抵抗腐朽菌及抗潮湿特性，独特木质纹理，保持天然独特木香。无可触及的危险锐利尖端；无木刺。工艺：边缘和表面进行抛圆处理，</w:t>
            </w:r>
            <w:r w:rsidRPr="004A1622">
              <w:rPr>
                <w:rFonts w:ascii="宋体" w:hAnsi="宋体" w:cs="宋体" w:hint="eastAsia"/>
                <w:kern w:val="0"/>
                <w:szCs w:val="21"/>
                <w:lang w:bidi="ar"/>
              </w:rPr>
              <w:br/>
              <w:t>二、建构区积木92粒松木积木配置参数如下：</w:t>
            </w:r>
            <w:r w:rsidRPr="004A1622">
              <w:rPr>
                <w:rFonts w:ascii="宋体" w:hAnsi="宋体" w:cs="宋体" w:hint="eastAsia"/>
                <w:kern w:val="0"/>
                <w:szCs w:val="21"/>
                <w:lang w:bidi="ar"/>
              </w:rPr>
              <w:br/>
              <w:t>1.正方块:3×3×3cm；10个</w:t>
            </w:r>
            <w:r w:rsidRPr="004A1622">
              <w:rPr>
                <w:rFonts w:ascii="宋体" w:hAnsi="宋体" w:cs="宋体" w:hint="eastAsia"/>
                <w:kern w:val="0"/>
                <w:szCs w:val="21"/>
                <w:lang w:bidi="ar"/>
              </w:rPr>
              <w:br/>
              <w:t>2.长方体A:3×3×6cm6个</w:t>
            </w:r>
            <w:r w:rsidRPr="004A1622">
              <w:rPr>
                <w:rFonts w:ascii="宋体" w:hAnsi="宋体" w:cs="宋体" w:hint="eastAsia"/>
                <w:kern w:val="0"/>
                <w:szCs w:val="21"/>
                <w:lang w:bidi="ar"/>
              </w:rPr>
              <w:br/>
              <w:t>3.长方体B:3×3×9cm4个</w:t>
            </w:r>
            <w:r w:rsidRPr="004A1622">
              <w:rPr>
                <w:rFonts w:ascii="宋体" w:hAnsi="宋体" w:cs="宋体" w:hint="eastAsia"/>
                <w:kern w:val="0"/>
                <w:szCs w:val="21"/>
                <w:lang w:bidi="ar"/>
              </w:rPr>
              <w:br/>
              <w:t>4.长方体C：3×3×12cm4个</w:t>
            </w:r>
            <w:r w:rsidRPr="004A1622">
              <w:rPr>
                <w:rFonts w:ascii="宋体" w:hAnsi="宋体" w:cs="宋体" w:hint="eastAsia"/>
                <w:kern w:val="0"/>
                <w:szCs w:val="21"/>
                <w:lang w:bidi="ar"/>
              </w:rPr>
              <w:br/>
              <w:t>5.长方体D：3×3×18cm4个</w:t>
            </w:r>
            <w:r w:rsidRPr="004A1622">
              <w:rPr>
                <w:rFonts w:ascii="宋体" w:hAnsi="宋体" w:cs="宋体" w:hint="eastAsia"/>
                <w:kern w:val="0"/>
                <w:szCs w:val="21"/>
                <w:lang w:bidi="ar"/>
              </w:rPr>
              <w:br/>
              <w:t>6.圆柱体A：Φ3cm×18cm4个</w:t>
            </w:r>
            <w:r w:rsidRPr="004A1622">
              <w:rPr>
                <w:rFonts w:ascii="宋体" w:hAnsi="宋体" w:cs="宋体" w:hint="eastAsia"/>
                <w:kern w:val="0"/>
                <w:szCs w:val="21"/>
                <w:lang w:bidi="ar"/>
              </w:rPr>
              <w:br/>
              <w:t>7.圆柱体B：Φ3cm×12cm4个</w:t>
            </w:r>
            <w:r w:rsidRPr="004A1622">
              <w:rPr>
                <w:rFonts w:ascii="宋体" w:hAnsi="宋体" w:cs="宋体" w:hint="eastAsia"/>
                <w:kern w:val="0"/>
                <w:szCs w:val="21"/>
                <w:lang w:bidi="ar"/>
              </w:rPr>
              <w:br/>
              <w:t>8.圆柱体C：Φ3cm×3cm4个</w:t>
            </w:r>
            <w:r w:rsidRPr="004A1622">
              <w:rPr>
                <w:rFonts w:ascii="宋体" w:hAnsi="宋体" w:cs="宋体" w:hint="eastAsia"/>
                <w:kern w:val="0"/>
                <w:szCs w:val="21"/>
                <w:lang w:bidi="ar"/>
              </w:rPr>
              <w:br/>
              <w:t>9.小半圆形3×3×6cm4个</w:t>
            </w:r>
            <w:r w:rsidRPr="004A1622">
              <w:rPr>
                <w:rFonts w:ascii="宋体" w:hAnsi="宋体" w:cs="宋体" w:hint="eastAsia"/>
                <w:kern w:val="0"/>
                <w:szCs w:val="21"/>
                <w:lang w:bidi="ar"/>
              </w:rPr>
              <w:br/>
              <w:t>10.桥形块3×4.5×12cm8个</w:t>
            </w:r>
            <w:r w:rsidRPr="004A1622">
              <w:rPr>
                <w:rFonts w:ascii="宋体" w:hAnsi="宋体" w:cs="宋体" w:hint="eastAsia"/>
                <w:kern w:val="0"/>
                <w:szCs w:val="21"/>
                <w:lang w:bidi="ar"/>
              </w:rPr>
              <w:br/>
              <w:t>11.三角形A:3×4.5×9cm8个</w:t>
            </w:r>
            <w:r w:rsidRPr="004A1622">
              <w:rPr>
                <w:rFonts w:ascii="宋体" w:hAnsi="宋体" w:cs="宋体" w:hint="eastAsia"/>
                <w:kern w:val="0"/>
                <w:szCs w:val="21"/>
                <w:lang w:bidi="ar"/>
              </w:rPr>
              <w:br/>
              <w:t>12.三角形B：6×6×1.5cm8个</w:t>
            </w:r>
            <w:r w:rsidRPr="004A1622">
              <w:rPr>
                <w:rFonts w:ascii="宋体" w:hAnsi="宋体" w:cs="宋体" w:hint="eastAsia"/>
                <w:kern w:val="0"/>
                <w:szCs w:val="21"/>
                <w:lang w:bidi="ar"/>
              </w:rPr>
              <w:br/>
              <w:t>13.三角形C：3×3×3cm8个</w:t>
            </w:r>
            <w:r w:rsidRPr="004A1622">
              <w:rPr>
                <w:rFonts w:ascii="宋体" w:hAnsi="宋体" w:cs="宋体" w:hint="eastAsia"/>
                <w:kern w:val="0"/>
                <w:szCs w:val="21"/>
                <w:lang w:bidi="ar"/>
              </w:rPr>
              <w:br/>
            </w:r>
            <w:r w:rsidRPr="004A1622">
              <w:rPr>
                <w:rFonts w:ascii="宋体" w:hAnsi="宋体" w:cs="宋体" w:hint="eastAsia"/>
                <w:kern w:val="0"/>
                <w:szCs w:val="21"/>
                <w:lang w:bidi="ar"/>
              </w:rPr>
              <w:lastRenderedPageBreak/>
              <w:t>14.长方体Ⅰ：3×3×1.5cm8个</w:t>
            </w:r>
            <w:r w:rsidRPr="004A1622">
              <w:rPr>
                <w:rFonts w:ascii="宋体" w:hAnsi="宋体" w:cs="宋体" w:hint="eastAsia"/>
                <w:kern w:val="0"/>
                <w:szCs w:val="21"/>
                <w:lang w:bidi="ar"/>
              </w:rPr>
              <w:br/>
              <w:t>15.长方体Ⅱ：9×3×1.5cm8个</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lastRenderedPageBreak/>
              <w:t>18000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小型积木</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一、材质：松木，木质坚硬，稳定，具有一定程度抵抗腐朽菌及抗潮湿特性，独特木质纹理，保持天然独特木香。无可触及的危险锐利尖端；无木刺。工艺：边缘和表面进行抛圆处理，</w:t>
            </w:r>
            <w:r w:rsidRPr="004A1622">
              <w:rPr>
                <w:rFonts w:ascii="宋体" w:hAnsi="宋体" w:cs="宋体" w:hint="eastAsia"/>
                <w:kern w:val="0"/>
                <w:szCs w:val="21"/>
                <w:lang w:bidi="ar"/>
              </w:rPr>
              <w:br/>
              <w:t>二、建构区积木76粒松木积木配置参数如下：</w:t>
            </w:r>
            <w:r w:rsidRPr="004A1622">
              <w:rPr>
                <w:rFonts w:ascii="宋体" w:hAnsi="宋体" w:cs="宋体" w:hint="eastAsia"/>
                <w:kern w:val="0"/>
                <w:szCs w:val="21"/>
                <w:lang w:bidi="ar"/>
              </w:rPr>
              <w:br/>
              <w:t>1.正方块:3×3×3cm；8个</w:t>
            </w:r>
            <w:r w:rsidRPr="004A1622">
              <w:rPr>
                <w:rFonts w:ascii="宋体" w:hAnsi="宋体" w:cs="宋体" w:hint="eastAsia"/>
                <w:kern w:val="0"/>
                <w:szCs w:val="21"/>
                <w:lang w:bidi="ar"/>
              </w:rPr>
              <w:br/>
              <w:t>2.长方体A:3×3×6cm4个</w:t>
            </w:r>
            <w:r w:rsidRPr="004A1622">
              <w:rPr>
                <w:rFonts w:ascii="宋体" w:hAnsi="宋体" w:cs="宋体" w:hint="eastAsia"/>
                <w:kern w:val="0"/>
                <w:szCs w:val="21"/>
                <w:lang w:bidi="ar"/>
              </w:rPr>
              <w:br/>
              <w:t>3.长方体B:3×3×9cm4个</w:t>
            </w:r>
            <w:r w:rsidRPr="004A1622">
              <w:rPr>
                <w:rFonts w:ascii="宋体" w:hAnsi="宋体" w:cs="宋体" w:hint="eastAsia"/>
                <w:kern w:val="0"/>
                <w:szCs w:val="21"/>
                <w:lang w:bidi="ar"/>
              </w:rPr>
              <w:br/>
              <w:t>4.长方体C：3×3×12cm4个</w:t>
            </w:r>
            <w:r w:rsidRPr="004A1622">
              <w:rPr>
                <w:rFonts w:ascii="宋体" w:hAnsi="宋体" w:cs="宋体" w:hint="eastAsia"/>
                <w:kern w:val="0"/>
                <w:szCs w:val="21"/>
                <w:lang w:bidi="ar"/>
              </w:rPr>
              <w:br/>
              <w:t>5.长方体D：3×3×18cm4个</w:t>
            </w:r>
            <w:r w:rsidRPr="004A1622">
              <w:rPr>
                <w:rFonts w:ascii="宋体" w:hAnsi="宋体" w:cs="宋体" w:hint="eastAsia"/>
                <w:kern w:val="0"/>
                <w:szCs w:val="21"/>
                <w:lang w:bidi="ar"/>
              </w:rPr>
              <w:br/>
              <w:t>6.圆柱体A：Φ3cm×18cm4个</w:t>
            </w:r>
            <w:r w:rsidRPr="004A1622">
              <w:rPr>
                <w:rFonts w:ascii="宋体" w:hAnsi="宋体" w:cs="宋体" w:hint="eastAsia"/>
                <w:kern w:val="0"/>
                <w:szCs w:val="21"/>
                <w:lang w:bidi="ar"/>
              </w:rPr>
              <w:br/>
              <w:t>7.圆柱体B：Φ3cm×12cm4个</w:t>
            </w:r>
            <w:r w:rsidRPr="004A1622">
              <w:rPr>
                <w:rFonts w:ascii="宋体" w:hAnsi="宋体" w:cs="宋体" w:hint="eastAsia"/>
                <w:kern w:val="0"/>
                <w:szCs w:val="21"/>
                <w:lang w:bidi="ar"/>
              </w:rPr>
              <w:br/>
              <w:t>8.圆柱体C：Φ3cm×3cm4个</w:t>
            </w:r>
            <w:r w:rsidRPr="004A1622">
              <w:rPr>
                <w:rFonts w:ascii="宋体" w:hAnsi="宋体" w:cs="宋体" w:hint="eastAsia"/>
                <w:kern w:val="0"/>
                <w:szCs w:val="21"/>
                <w:lang w:bidi="ar"/>
              </w:rPr>
              <w:br/>
              <w:t>9.小半圆形3×3×6cm4个</w:t>
            </w:r>
            <w:r w:rsidRPr="004A1622">
              <w:rPr>
                <w:rFonts w:ascii="宋体" w:hAnsi="宋体" w:cs="宋体" w:hint="eastAsia"/>
                <w:kern w:val="0"/>
                <w:szCs w:val="21"/>
                <w:lang w:bidi="ar"/>
              </w:rPr>
              <w:br/>
              <w:t>10.桥形块3×4.5×12cm4个</w:t>
            </w:r>
            <w:r w:rsidRPr="004A1622">
              <w:rPr>
                <w:rFonts w:ascii="宋体" w:hAnsi="宋体" w:cs="宋体" w:hint="eastAsia"/>
                <w:kern w:val="0"/>
                <w:szCs w:val="21"/>
                <w:lang w:bidi="ar"/>
              </w:rPr>
              <w:br/>
              <w:t>11.三角形A:3×4.5×9cm4个</w:t>
            </w:r>
            <w:r w:rsidRPr="004A1622">
              <w:rPr>
                <w:rFonts w:ascii="宋体" w:hAnsi="宋体" w:cs="宋体" w:hint="eastAsia"/>
                <w:kern w:val="0"/>
                <w:szCs w:val="21"/>
                <w:lang w:bidi="ar"/>
              </w:rPr>
              <w:br/>
              <w:t>12.三角形B：6×6×1.5cm4个</w:t>
            </w:r>
            <w:r w:rsidRPr="004A1622">
              <w:rPr>
                <w:rFonts w:ascii="宋体" w:hAnsi="宋体" w:cs="宋体" w:hint="eastAsia"/>
                <w:kern w:val="0"/>
                <w:szCs w:val="21"/>
                <w:lang w:bidi="ar"/>
              </w:rPr>
              <w:br/>
              <w:t>13.三角形C：3×3×3cm8个</w:t>
            </w:r>
            <w:r w:rsidRPr="004A1622">
              <w:rPr>
                <w:rFonts w:ascii="宋体" w:hAnsi="宋体" w:cs="宋体" w:hint="eastAsia"/>
                <w:kern w:val="0"/>
                <w:szCs w:val="21"/>
                <w:lang w:bidi="ar"/>
              </w:rPr>
              <w:br/>
              <w:t>14.长方体Ⅰ：3×3×1.5cm8个</w:t>
            </w:r>
            <w:r w:rsidRPr="004A1622">
              <w:rPr>
                <w:rFonts w:ascii="宋体" w:hAnsi="宋体" w:cs="宋体" w:hint="eastAsia"/>
                <w:kern w:val="0"/>
                <w:szCs w:val="21"/>
                <w:lang w:bidi="ar"/>
              </w:rPr>
              <w:br/>
              <w:t>15.长方体Ⅱ：9×3×1.5cm8个</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5700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接插连接玩具</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47</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rsidP="00916685">
            <w:pPr>
              <w:widowControl/>
              <w:spacing w:line="360" w:lineRule="auto"/>
              <w:textAlignment w:val="center"/>
              <w:rPr>
                <w:rFonts w:ascii="宋体" w:hAnsi="宋体" w:cs="宋体"/>
                <w:szCs w:val="21"/>
              </w:rPr>
            </w:pPr>
            <w:r w:rsidRPr="004A1622">
              <w:rPr>
                <w:rFonts w:ascii="宋体" w:hAnsi="宋体" w:cs="宋体" w:hint="eastAsia"/>
                <w:kern w:val="0"/>
                <w:szCs w:val="21"/>
                <w:lang w:bidi="ar"/>
              </w:rPr>
              <w:t>1、环保优质PP+ABS塑料材质，无异味，安全环保，色彩丰富，颜色艳丽，光泽度高，采用多道工序打磨，无毛刺；</w:t>
            </w:r>
            <w:r w:rsidRPr="004A1622">
              <w:rPr>
                <w:rFonts w:ascii="宋体" w:hAnsi="宋体" w:cs="宋体" w:hint="eastAsia"/>
                <w:kern w:val="0"/>
                <w:szCs w:val="21"/>
                <w:lang w:bidi="ar"/>
              </w:rPr>
              <w:br/>
              <w:t xml:space="preserve">2、规格：产品包含1副底板，内有果树、风车、跷跷板、南瓜、葡萄、香蕉、菠萝、鳄鱼、乌龟、竹子等造型，可组成城堡、游乐园等主题形式，并搭配几何图线方块拼图组合，由红、兰、黄、绿、白、棕、黑、紫、橙、果绿、浅兰11种颜色组成。 </w:t>
            </w:r>
            <w:r w:rsidRPr="004A1622">
              <w:rPr>
                <w:rFonts w:ascii="宋体" w:hAnsi="宋体" w:cs="宋体" w:hint="eastAsia"/>
                <w:kern w:val="0"/>
                <w:szCs w:val="21"/>
                <w:lang w:bidi="ar"/>
              </w:rPr>
              <w:br/>
              <w:t>规格：（允许尺寸误差±2mm）</w:t>
            </w:r>
            <w:r w:rsidRPr="004A1622">
              <w:rPr>
                <w:rFonts w:ascii="宋体" w:hAnsi="宋体" w:cs="宋体" w:hint="eastAsia"/>
                <w:kern w:val="0"/>
                <w:szCs w:val="21"/>
                <w:lang w:bidi="ar"/>
              </w:rPr>
              <w:br/>
            </w:r>
            <w:r w:rsidRPr="004A1622">
              <w:rPr>
                <w:rFonts w:ascii="宋体" w:hAnsi="宋体" w:cs="宋体" w:hint="eastAsia"/>
                <w:kern w:val="0"/>
                <w:szCs w:val="21"/>
                <w:lang w:bidi="ar"/>
              </w:rPr>
              <w:lastRenderedPageBreak/>
              <w:t>（1）大颗粒2孔31×24×15mm；</w:t>
            </w:r>
            <w:r w:rsidRPr="004A1622">
              <w:rPr>
                <w:rFonts w:ascii="宋体" w:hAnsi="宋体" w:cs="宋体" w:hint="eastAsia"/>
                <w:kern w:val="0"/>
                <w:szCs w:val="21"/>
                <w:lang w:bidi="ar"/>
              </w:rPr>
              <w:br/>
              <w:t>（2）大颗粒4孔31×24×31mm；</w:t>
            </w:r>
            <w:r w:rsidRPr="004A1622">
              <w:rPr>
                <w:rFonts w:ascii="宋体" w:hAnsi="宋体" w:cs="宋体" w:hint="eastAsia"/>
                <w:kern w:val="0"/>
                <w:szCs w:val="21"/>
                <w:lang w:bidi="ar"/>
              </w:rPr>
              <w:br/>
              <w:t>（3）大颗粒6孔47×24×31mm；</w:t>
            </w:r>
            <w:r w:rsidRPr="004A1622">
              <w:rPr>
                <w:rFonts w:ascii="宋体" w:hAnsi="宋体" w:cs="宋体" w:hint="eastAsia"/>
                <w:kern w:val="0"/>
                <w:szCs w:val="21"/>
                <w:lang w:bidi="ar"/>
              </w:rPr>
              <w:br/>
              <w:t>（4）大颗粒8孔63×24×31mm；</w:t>
            </w:r>
            <w:r w:rsidRPr="004A1622">
              <w:rPr>
                <w:rFonts w:ascii="宋体" w:hAnsi="宋体" w:cs="宋体" w:hint="eastAsia"/>
                <w:kern w:val="0"/>
                <w:szCs w:val="21"/>
                <w:lang w:bidi="ar"/>
              </w:rPr>
              <w:br/>
              <w:t>(5)跷跷板：160×39×32mm；</w:t>
            </w:r>
            <w:r w:rsidRPr="004A1622">
              <w:rPr>
                <w:rFonts w:ascii="宋体" w:hAnsi="宋体" w:cs="宋体" w:hint="eastAsia"/>
                <w:kern w:val="0"/>
                <w:szCs w:val="21"/>
                <w:lang w:bidi="ar"/>
              </w:rPr>
              <w:br/>
              <w:t>(6)栏杆：70×32×3mm；</w:t>
            </w:r>
            <w:r w:rsidRPr="004A1622">
              <w:rPr>
                <w:rFonts w:ascii="宋体" w:hAnsi="宋体" w:cs="宋体" w:hint="eastAsia"/>
                <w:kern w:val="0"/>
                <w:szCs w:val="21"/>
                <w:lang w:bidi="ar"/>
              </w:rPr>
              <w:br/>
              <w:t>(7)树：84×47×3mm；</w:t>
            </w:r>
            <w:r w:rsidRPr="004A1622">
              <w:rPr>
                <w:rFonts w:ascii="宋体" w:hAnsi="宋体" w:cs="宋体" w:hint="eastAsia"/>
                <w:kern w:val="0"/>
                <w:szCs w:val="21"/>
                <w:lang w:bidi="ar"/>
              </w:rPr>
              <w:br/>
              <w:t>(8)正方形底片：95×95×9mm,63×63×9mm；</w:t>
            </w:r>
            <w:r w:rsidRPr="004A1622">
              <w:rPr>
                <w:rFonts w:ascii="宋体" w:hAnsi="宋体" w:cs="宋体" w:hint="eastAsia"/>
                <w:kern w:val="0"/>
                <w:szCs w:val="21"/>
                <w:lang w:bidi="ar"/>
              </w:rPr>
              <w:br/>
              <w:t>(9)风车：110×15mm,84×53×3mm；</w:t>
            </w:r>
            <w:r w:rsidRPr="004A1622">
              <w:rPr>
                <w:rFonts w:ascii="宋体" w:hAnsi="宋体" w:cs="宋体" w:hint="eastAsia"/>
                <w:kern w:val="0"/>
                <w:szCs w:val="21"/>
                <w:lang w:bidi="ar"/>
              </w:rPr>
              <w:br/>
              <w:t>(10)鳄鱼：150×62×33mm；</w:t>
            </w:r>
            <w:r w:rsidRPr="004A1622">
              <w:rPr>
                <w:rFonts w:ascii="宋体" w:hAnsi="宋体" w:cs="宋体" w:hint="eastAsia"/>
                <w:kern w:val="0"/>
                <w:szCs w:val="21"/>
                <w:lang w:bidi="ar"/>
              </w:rPr>
              <w:br/>
              <w:t>(11)乌龟：66×46×33mm；</w:t>
            </w:r>
            <w:r w:rsidRPr="004A1622">
              <w:rPr>
                <w:rFonts w:ascii="宋体" w:hAnsi="宋体" w:cs="宋体" w:hint="eastAsia"/>
                <w:kern w:val="0"/>
                <w:szCs w:val="21"/>
                <w:lang w:bidi="ar"/>
              </w:rPr>
              <w:br/>
              <w:t>(12)南瓜：φ44×32mm；</w:t>
            </w:r>
            <w:r w:rsidRPr="004A1622">
              <w:rPr>
                <w:rFonts w:ascii="宋体" w:hAnsi="宋体" w:cs="宋体" w:hint="eastAsia"/>
                <w:kern w:val="0"/>
                <w:szCs w:val="21"/>
                <w:lang w:bidi="ar"/>
              </w:rPr>
              <w:br/>
              <w:t>(13)香蕉：40×40×34mm；</w:t>
            </w:r>
            <w:r w:rsidRPr="004A1622">
              <w:rPr>
                <w:rFonts w:ascii="宋体" w:hAnsi="宋体" w:cs="宋体" w:hint="eastAsia"/>
                <w:kern w:val="0"/>
                <w:szCs w:val="21"/>
                <w:lang w:bidi="ar"/>
              </w:rPr>
              <w:br/>
              <w:t>(14)菠萝：41×77×29mm；</w:t>
            </w:r>
            <w:r w:rsidRPr="004A1622">
              <w:rPr>
                <w:rFonts w:ascii="宋体" w:hAnsi="宋体" w:cs="宋体" w:hint="eastAsia"/>
                <w:kern w:val="0"/>
                <w:szCs w:val="21"/>
                <w:lang w:bidi="ar"/>
              </w:rPr>
              <w:br/>
              <w:t>(15)葡萄：62×43×28mm；</w:t>
            </w:r>
            <w:r w:rsidRPr="004A1622">
              <w:rPr>
                <w:rFonts w:ascii="宋体" w:hAnsi="宋体" w:cs="宋体" w:hint="eastAsia"/>
                <w:kern w:val="0"/>
                <w:szCs w:val="21"/>
                <w:lang w:bidi="ar"/>
              </w:rPr>
              <w:br/>
              <w:t>(16)拼图U型：95×63×14mm；</w:t>
            </w:r>
            <w:r w:rsidRPr="004A1622">
              <w:rPr>
                <w:rFonts w:ascii="宋体" w:hAnsi="宋体" w:cs="宋体" w:hint="eastAsia"/>
                <w:kern w:val="0"/>
                <w:szCs w:val="21"/>
                <w:lang w:bidi="ar"/>
              </w:rPr>
              <w:br/>
              <w:t>(17)凸型：95×63×14mm</w:t>
            </w:r>
            <w:r w:rsidRPr="004A1622">
              <w:rPr>
                <w:rFonts w:ascii="宋体" w:hAnsi="宋体" w:cs="宋体" w:hint="eastAsia"/>
                <w:kern w:val="0"/>
                <w:szCs w:val="21"/>
                <w:lang w:bidi="ar"/>
              </w:rPr>
              <w:br/>
              <w:t>(18)L型：95×63×14mm；</w:t>
            </w:r>
            <w:r w:rsidRPr="004A1622">
              <w:rPr>
                <w:rFonts w:ascii="宋体" w:hAnsi="宋体" w:cs="宋体" w:hint="eastAsia"/>
                <w:kern w:val="0"/>
                <w:szCs w:val="21"/>
                <w:lang w:bidi="ar"/>
              </w:rPr>
              <w:br/>
              <w:t>(19)63×63×14mm</w:t>
            </w:r>
            <w:r w:rsidRPr="004A1622">
              <w:rPr>
                <w:rFonts w:ascii="宋体" w:hAnsi="宋体" w:cs="宋体" w:hint="eastAsia"/>
                <w:kern w:val="0"/>
                <w:szCs w:val="21"/>
                <w:lang w:bidi="ar"/>
              </w:rPr>
              <w:br/>
              <w:t>长条：127×31×14mm；</w:t>
            </w:r>
            <w:r w:rsidRPr="004A1622">
              <w:rPr>
                <w:rFonts w:ascii="宋体" w:hAnsi="宋体" w:cs="宋体" w:hint="eastAsia"/>
                <w:kern w:val="0"/>
                <w:szCs w:val="21"/>
                <w:lang w:bidi="ar"/>
              </w:rPr>
              <w:br/>
              <w:t>短条：63×31×14mm</w:t>
            </w:r>
            <w:r w:rsidRPr="004A1622">
              <w:rPr>
                <w:rFonts w:ascii="宋体" w:hAnsi="宋体" w:cs="宋体" w:hint="eastAsia"/>
                <w:kern w:val="0"/>
                <w:szCs w:val="21"/>
                <w:lang w:bidi="ar"/>
              </w:rPr>
              <w:br/>
              <w:t>异梯形：95×63×14mm；</w:t>
            </w:r>
            <w:r w:rsidRPr="004A1622">
              <w:rPr>
                <w:rFonts w:ascii="宋体" w:hAnsi="宋体" w:cs="宋体" w:hint="eastAsia"/>
                <w:kern w:val="0"/>
                <w:szCs w:val="21"/>
                <w:lang w:bidi="ar"/>
              </w:rPr>
              <w:br/>
              <w:t>十字形：95×95mm</w:t>
            </w:r>
            <w:r w:rsidRPr="004A1622">
              <w:rPr>
                <w:rFonts w:ascii="宋体" w:hAnsi="宋体" w:cs="宋体" w:hint="eastAsia"/>
                <w:kern w:val="0"/>
                <w:szCs w:val="21"/>
                <w:lang w:bidi="ar"/>
              </w:rPr>
              <w:br/>
              <w:t xml:space="preserve">(24)底板：255×255mm  </w:t>
            </w:r>
            <w:r w:rsidRPr="004A1622">
              <w:rPr>
                <w:rFonts w:ascii="宋体" w:hAnsi="宋体" w:cs="宋体" w:hint="eastAsia"/>
                <w:kern w:val="0"/>
                <w:szCs w:val="21"/>
                <w:lang w:bidi="ar"/>
              </w:rPr>
              <w:br/>
              <w:t xml:space="preserve">3、件数：201件 </w:t>
            </w:r>
            <w:r w:rsidRPr="004A1622">
              <w:rPr>
                <w:rFonts w:ascii="宋体" w:hAnsi="宋体" w:cs="宋体" w:hint="eastAsia"/>
                <w:kern w:val="0"/>
                <w:szCs w:val="21"/>
                <w:lang w:bidi="ar"/>
              </w:rPr>
              <w:br/>
              <w:t>▲4、玩具产品的安全性应符合：机械物理性能GB 6675.2-2014，8项可迁移元素GB 6675.4-2014，燃烧性能:GB 6675.3-2014邻苯二甲酸酯含量GB/T 22048-2022；提供主题拼图玩具检测报告加盖投标单位公章。</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lastRenderedPageBreak/>
              <w:t>15040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螺旋连接玩具</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10</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1、材质：PP食品级环保塑料、安全无毒，颜色艳丽，耐光照不褪色，抗压耐磨，光滑不伤手 。</w:t>
            </w:r>
            <w:r w:rsidRPr="004A1622">
              <w:rPr>
                <w:rFonts w:ascii="宋体" w:hAnsi="宋体" w:cs="宋体" w:hint="eastAsia"/>
                <w:kern w:val="0"/>
                <w:szCs w:val="21"/>
                <w:lang w:bidi="ar"/>
              </w:rPr>
              <w:br/>
            </w:r>
            <w:r w:rsidRPr="004A1622">
              <w:rPr>
                <w:rFonts w:ascii="宋体" w:hAnsi="宋体" w:cs="宋体" w:hint="eastAsia"/>
                <w:kern w:val="0"/>
                <w:szCs w:val="21"/>
                <w:lang w:bidi="ar"/>
              </w:rPr>
              <w:lastRenderedPageBreak/>
              <w:t>2、产品由红、黄、蓝、绿4种颜色组成；</w:t>
            </w:r>
            <w:r w:rsidRPr="004A1622">
              <w:rPr>
                <w:rFonts w:ascii="宋体" w:hAnsi="宋体" w:cs="宋体" w:hint="eastAsia"/>
                <w:kern w:val="0"/>
                <w:szCs w:val="21"/>
                <w:lang w:bidi="ar"/>
              </w:rPr>
              <w:br/>
              <w:t>3、规格（允许尺寸误差±3mm）：</w:t>
            </w:r>
            <w:r w:rsidRPr="004A1622">
              <w:rPr>
                <w:rFonts w:ascii="宋体" w:hAnsi="宋体" w:cs="宋体" w:hint="eastAsia"/>
                <w:kern w:val="0"/>
                <w:szCs w:val="21"/>
                <w:lang w:bidi="ar"/>
              </w:rPr>
              <w:br/>
              <w:t xml:space="preserve">长方形：76×48×3mm； </w:t>
            </w:r>
            <w:r w:rsidRPr="004A1622">
              <w:rPr>
                <w:rFonts w:ascii="宋体" w:hAnsi="宋体" w:cs="宋体" w:hint="eastAsia"/>
                <w:kern w:val="0"/>
                <w:szCs w:val="21"/>
                <w:lang w:bidi="ar"/>
              </w:rPr>
              <w:br/>
              <w:t>短条：48×21mm；</w:t>
            </w:r>
            <w:r w:rsidRPr="004A1622">
              <w:rPr>
                <w:rFonts w:ascii="宋体" w:hAnsi="宋体" w:cs="宋体" w:hint="eastAsia"/>
                <w:kern w:val="0"/>
                <w:szCs w:val="21"/>
                <w:lang w:bidi="ar"/>
              </w:rPr>
              <w:br/>
              <w:t xml:space="preserve">中条：103×21mm； </w:t>
            </w:r>
            <w:r w:rsidRPr="004A1622">
              <w:rPr>
                <w:rFonts w:ascii="宋体" w:hAnsi="宋体" w:cs="宋体" w:hint="eastAsia"/>
                <w:kern w:val="0"/>
                <w:szCs w:val="21"/>
                <w:lang w:bidi="ar"/>
              </w:rPr>
              <w:br/>
              <w:t xml:space="preserve">长条：130×21mm；     </w:t>
            </w:r>
            <w:r w:rsidRPr="004A1622">
              <w:rPr>
                <w:rFonts w:ascii="宋体" w:hAnsi="宋体" w:cs="宋体" w:hint="eastAsia"/>
                <w:kern w:val="0"/>
                <w:szCs w:val="21"/>
                <w:lang w:bidi="ar"/>
              </w:rPr>
              <w:br/>
              <w:t>弯条：112×21mm；</w:t>
            </w:r>
            <w:r w:rsidRPr="004A1622">
              <w:rPr>
                <w:rFonts w:ascii="宋体" w:hAnsi="宋体" w:cs="宋体" w:hint="eastAsia"/>
                <w:kern w:val="0"/>
                <w:szCs w:val="21"/>
                <w:lang w:bidi="ar"/>
              </w:rPr>
              <w:br/>
              <w:t xml:space="preserve">螺母六边形:22×22×11mm； </w:t>
            </w:r>
            <w:r w:rsidRPr="004A1622">
              <w:rPr>
                <w:rFonts w:ascii="宋体" w:hAnsi="宋体" w:cs="宋体" w:hint="eastAsia"/>
                <w:kern w:val="0"/>
                <w:szCs w:val="21"/>
                <w:lang w:bidi="ar"/>
              </w:rPr>
              <w:br/>
              <w:t xml:space="preserve">螺栓：长52×23mm                                                                                  </w:t>
            </w:r>
            <w:r w:rsidRPr="004A1622">
              <w:rPr>
                <w:rFonts w:ascii="宋体" w:hAnsi="宋体" w:cs="宋体" w:hint="eastAsia"/>
                <w:kern w:val="0"/>
                <w:szCs w:val="21"/>
                <w:lang w:bidi="ar"/>
              </w:rPr>
              <w:br/>
              <w:t>3、件数：288件</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lastRenderedPageBreak/>
              <w:t>3200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5</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穿编玩具</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1、材质：PP食品级环保塑料、安全无毒，颜色艳丽，耐光照不褪色，抗压耐磨，光滑不伤手。</w:t>
            </w:r>
            <w:r w:rsidRPr="004A1622">
              <w:rPr>
                <w:rFonts w:ascii="宋体" w:hAnsi="宋体" w:cs="宋体" w:hint="eastAsia"/>
                <w:kern w:val="0"/>
                <w:szCs w:val="21"/>
                <w:lang w:bidi="ar"/>
              </w:rPr>
              <w:br/>
              <w:t xml:space="preserve">2、产品由红、黄、蓝、绿、浅蓝、浅绿、橙、紫8种颜色组成；                                                    </w:t>
            </w:r>
            <w:r w:rsidRPr="004A1622">
              <w:rPr>
                <w:rFonts w:ascii="宋体" w:hAnsi="宋体" w:cs="宋体" w:hint="eastAsia"/>
                <w:kern w:val="0"/>
                <w:szCs w:val="21"/>
                <w:lang w:bidi="ar"/>
              </w:rPr>
              <w:br/>
              <w:t>3.规格（允许尺寸误差±3mm）：长方形：46×35×6mm</w:t>
            </w:r>
            <w:r w:rsidRPr="004A1622">
              <w:rPr>
                <w:rFonts w:ascii="宋体" w:hAnsi="宋体" w:cs="宋体" w:hint="eastAsia"/>
                <w:kern w:val="0"/>
                <w:szCs w:val="21"/>
                <w:lang w:bidi="ar"/>
              </w:rPr>
              <w:br/>
              <w:t>4.件数:500件</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1920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巧板</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1、含双面拼图卡8张，形状拼版180块，收纳盒1个，收纳袋1个</w:t>
            </w:r>
            <w:r w:rsidRPr="004A1622">
              <w:rPr>
                <w:rFonts w:ascii="宋体" w:hAnsi="宋体" w:cs="宋体" w:hint="eastAsia"/>
                <w:kern w:val="0"/>
                <w:szCs w:val="21"/>
                <w:lang w:bidi="ar"/>
              </w:rPr>
              <w:br/>
              <w:t>2、材质：彩色木质2.10种几何形状，包含圆形，六边形，梯形，平行四边形，正方形，圆形，菱形，三角形，半圆等共180片</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240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7</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拼图</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1.材质：木制</w:t>
            </w:r>
            <w:r w:rsidRPr="004A1622">
              <w:rPr>
                <w:rFonts w:ascii="宋体" w:hAnsi="宋体" w:cs="宋体" w:hint="eastAsia"/>
                <w:kern w:val="0"/>
                <w:szCs w:val="21"/>
                <w:lang w:bidi="ar"/>
              </w:rPr>
              <w:br/>
              <w:t>2.产品尺寸：30×30×0.8cm含底板一块，收纳袋一个，由370颗木质几何板组成</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330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9741" w:type="dxa"/>
            <w:gridSpan w:val="7"/>
            <w:shd w:val="clear" w:color="auto" w:fill="auto"/>
            <w:vAlign w:val="center"/>
          </w:tcPr>
          <w:p w:rsidR="00DD3EED" w:rsidRPr="004A1622" w:rsidRDefault="003F6106">
            <w:pPr>
              <w:widowControl/>
              <w:spacing w:line="360" w:lineRule="auto"/>
              <w:jc w:val="left"/>
              <w:textAlignment w:val="center"/>
              <w:rPr>
                <w:rFonts w:ascii="宋体" w:hAnsi="宋体" w:cs="宋体"/>
                <w:b/>
                <w:bCs/>
                <w:szCs w:val="21"/>
              </w:rPr>
            </w:pPr>
            <w:r w:rsidRPr="004A1622">
              <w:rPr>
                <w:rFonts w:ascii="宋体" w:hAnsi="宋体" w:cs="宋体" w:hint="eastAsia"/>
                <w:b/>
                <w:bCs/>
                <w:kern w:val="0"/>
                <w:szCs w:val="21"/>
                <w:lang w:bidi="ar"/>
              </w:rPr>
              <w:t>（三）角色、表演游戏类教玩具</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人物玩具</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1、仿真娃娃，高50cm，±0.5cm；</w:t>
            </w:r>
            <w:r w:rsidRPr="004A1622">
              <w:rPr>
                <w:rFonts w:ascii="宋体" w:hAnsi="宋体" w:cs="宋体" w:hint="eastAsia"/>
                <w:kern w:val="0"/>
                <w:szCs w:val="21"/>
                <w:lang w:bidi="ar"/>
              </w:rPr>
              <w:br/>
              <w:t>2、材质：PP棉+搪胶；</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150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动植物玩具</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1、132件/套</w:t>
            </w:r>
            <w:r w:rsidRPr="004A1622">
              <w:rPr>
                <w:rFonts w:ascii="宋体" w:hAnsi="宋体" w:cs="宋体" w:hint="eastAsia"/>
                <w:kern w:val="0"/>
                <w:szCs w:val="21"/>
                <w:lang w:bidi="ar"/>
              </w:rPr>
              <w:br/>
              <w:t>2、材质：塑料</w:t>
            </w:r>
            <w:r w:rsidRPr="004A1622">
              <w:rPr>
                <w:rFonts w:ascii="宋体" w:hAnsi="宋体" w:cs="宋体" w:hint="eastAsia"/>
                <w:kern w:val="0"/>
                <w:szCs w:val="21"/>
                <w:lang w:bidi="ar"/>
              </w:rPr>
              <w:br/>
              <w:t>3、规格：大恐龙6--11cm，±0.5cm，树11cm,±0.5cm；包含84只恐龙、44</w:t>
            </w:r>
            <w:r w:rsidRPr="004A1622">
              <w:rPr>
                <w:rFonts w:ascii="宋体" w:hAnsi="宋体" w:cs="宋体" w:hint="eastAsia"/>
                <w:kern w:val="0"/>
                <w:szCs w:val="21"/>
                <w:lang w:bidi="ar"/>
              </w:rPr>
              <w:lastRenderedPageBreak/>
              <w:t>个配件+收纳箱</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lastRenderedPageBreak/>
              <w:t>2700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工具</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1、材质：塑料</w:t>
            </w:r>
            <w:r w:rsidRPr="004A1622">
              <w:rPr>
                <w:rFonts w:ascii="宋体" w:hAnsi="宋体" w:cs="宋体" w:hint="eastAsia"/>
                <w:kern w:val="0"/>
                <w:szCs w:val="21"/>
                <w:lang w:bidi="ar"/>
              </w:rPr>
              <w:br/>
              <w:t>2、规格：47×22×80cm，±0.5cm；含仿真厨房、仿真超市</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3720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木偶</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1、一套40个</w:t>
            </w:r>
            <w:r w:rsidRPr="004A1622">
              <w:rPr>
                <w:rFonts w:ascii="宋体" w:hAnsi="宋体" w:cs="宋体" w:hint="eastAsia"/>
                <w:kern w:val="0"/>
                <w:szCs w:val="21"/>
                <w:lang w:bidi="ar"/>
              </w:rPr>
              <w:br/>
              <w:t>2、材质：短毛绒+PP棉</w:t>
            </w:r>
            <w:r w:rsidRPr="004A1622">
              <w:rPr>
                <w:rFonts w:ascii="宋体" w:hAnsi="宋体" w:cs="宋体" w:hint="eastAsia"/>
                <w:kern w:val="0"/>
                <w:szCs w:val="21"/>
                <w:lang w:bidi="ar"/>
              </w:rPr>
              <w:br/>
              <w:t>3、规格：宽4cm,高7cm，±0.5cm</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735</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5</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头饰</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1、一套12个；</w:t>
            </w:r>
            <w:r w:rsidRPr="004A1622">
              <w:rPr>
                <w:rFonts w:ascii="宋体" w:hAnsi="宋体" w:cs="宋体" w:hint="eastAsia"/>
                <w:kern w:val="0"/>
                <w:szCs w:val="21"/>
                <w:lang w:bidi="ar"/>
              </w:rPr>
              <w:br/>
              <w:t>材质：布</w:t>
            </w:r>
            <w:r w:rsidRPr="004A1622">
              <w:rPr>
                <w:rFonts w:ascii="宋体" w:hAnsi="宋体" w:cs="宋体" w:hint="eastAsia"/>
                <w:kern w:val="0"/>
                <w:szCs w:val="21"/>
                <w:lang w:bidi="ar"/>
              </w:rPr>
              <w:br/>
              <w:t>3、规格：15×20cm，±0.5cm；</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245</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9741" w:type="dxa"/>
            <w:gridSpan w:val="7"/>
            <w:shd w:val="clear" w:color="auto" w:fill="auto"/>
            <w:vAlign w:val="center"/>
          </w:tcPr>
          <w:p w:rsidR="00DD3EED" w:rsidRPr="004A1622" w:rsidRDefault="003F6106">
            <w:pPr>
              <w:widowControl/>
              <w:spacing w:line="360" w:lineRule="auto"/>
              <w:jc w:val="left"/>
              <w:textAlignment w:val="center"/>
              <w:rPr>
                <w:rFonts w:ascii="宋体" w:hAnsi="宋体" w:cs="宋体"/>
                <w:b/>
                <w:bCs/>
                <w:szCs w:val="21"/>
              </w:rPr>
            </w:pPr>
            <w:r w:rsidRPr="004A1622">
              <w:rPr>
                <w:rFonts w:ascii="宋体" w:hAnsi="宋体" w:cs="宋体" w:hint="eastAsia"/>
                <w:b/>
                <w:bCs/>
                <w:kern w:val="0"/>
                <w:szCs w:val="21"/>
                <w:lang w:bidi="ar"/>
              </w:rPr>
              <w:t>（四）科学活动类教玩具</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磁性类</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1、材质：塑料</w:t>
            </w:r>
            <w:r w:rsidRPr="004A1622">
              <w:rPr>
                <w:rFonts w:ascii="宋体" w:hAnsi="宋体" w:cs="宋体" w:hint="eastAsia"/>
                <w:kern w:val="0"/>
                <w:szCs w:val="21"/>
                <w:lang w:bidi="ar"/>
              </w:rPr>
              <w:br/>
              <w:t>2、环形磁铁6个</w:t>
            </w:r>
            <w:r w:rsidRPr="004A1622">
              <w:rPr>
                <w:rFonts w:ascii="宋体" w:hAnsi="宋体" w:cs="宋体" w:hint="eastAsia"/>
                <w:kern w:val="0"/>
                <w:szCs w:val="21"/>
                <w:lang w:bidi="ar"/>
              </w:rPr>
              <w:br/>
              <w:t>3、条形磁铁2个</w:t>
            </w:r>
            <w:r w:rsidRPr="004A1622">
              <w:rPr>
                <w:rFonts w:ascii="宋体" w:hAnsi="宋体" w:cs="宋体" w:hint="eastAsia"/>
                <w:kern w:val="0"/>
                <w:szCs w:val="21"/>
                <w:lang w:bidi="ar"/>
              </w:rPr>
              <w:br/>
              <w:t>4、指南针1个</w:t>
            </w:r>
            <w:r w:rsidRPr="004A1622">
              <w:rPr>
                <w:rFonts w:ascii="宋体" w:hAnsi="宋体" w:cs="宋体" w:hint="eastAsia"/>
                <w:kern w:val="0"/>
                <w:szCs w:val="21"/>
                <w:lang w:bidi="ar"/>
              </w:rPr>
              <w:br/>
              <w:t>5、小铁片及木块，曲别针不少于50个等</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弹性类</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9</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1、包含弹性玩具2个，</w:t>
            </w:r>
            <w:r w:rsidRPr="004A1622">
              <w:rPr>
                <w:rFonts w:ascii="宋体" w:hAnsi="宋体" w:cs="宋体" w:hint="eastAsia"/>
                <w:kern w:val="0"/>
                <w:szCs w:val="21"/>
                <w:lang w:bidi="ar"/>
              </w:rPr>
              <w:br/>
              <w:t>2、皮筋≥10个，</w:t>
            </w:r>
            <w:r w:rsidRPr="004A1622">
              <w:rPr>
                <w:rFonts w:ascii="宋体" w:hAnsi="宋体" w:cs="宋体" w:hint="eastAsia"/>
                <w:kern w:val="0"/>
                <w:szCs w:val="21"/>
                <w:lang w:bidi="ar"/>
              </w:rPr>
              <w:br/>
              <w:t>3、海棉弹性材料1个。</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675</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光学类</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光学实验五件套包含</w:t>
            </w:r>
            <w:r w:rsidRPr="004A1622">
              <w:rPr>
                <w:rFonts w:ascii="宋体" w:hAnsi="宋体" w:cs="宋体" w:hint="eastAsia"/>
                <w:kern w:val="0"/>
                <w:szCs w:val="21"/>
                <w:lang w:bidi="ar"/>
              </w:rPr>
              <w:br/>
              <w:t>1、平面镜 直径10cm，</w:t>
            </w:r>
            <w:r w:rsidRPr="004A1622">
              <w:rPr>
                <w:rFonts w:ascii="宋体" w:hAnsi="宋体" w:cs="宋体" w:hint="eastAsia"/>
                <w:kern w:val="0"/>
                <w:szCs w:val="21"/>
                <w:lang w:bidi="ar"/>
              </w:rPr>
              <w:br/>
              <w:t>2、放大镜 环保材质，抗摔；</w:t>
            </w:r>
            <w:r w:rsidRPr="004A1622">
              <w:rPr>
                <w:rFonts w:ascii="宋体" w:hAnsi="宋体" w:cs="宋体" w:hint="eastAsia"/>
                <w:kern w:val="0"/>
                <w:szCs w:val="21"/>
                <w:lang w:bidi="ar"/>
              </w:rPr>
              <w:br/>
              <w:t xml:space="preserve">3、凸面镜 含支架  </w:t>
            </w:r>
            <w:r w:rsidRPr="004A1622">
              <w:rPr>
                <w:rFonts w:ascii="宋体" w:hAnsi="宋体" w:cs="宋体" w:hint="eastAsia"/>
                <w:kern w:val="0"/>
                <w:szCs w:val="21"/>
                <w:lang w:bidi="ar"/>
              </w:rPr>
              <w:br/>
              <w:t>4、三菱镜 直径10cm；</w:t>
            </w:r>
            <w:r w:rsidRPr="004A1622">
              <w:rPr>
                <w:rFonts w:ascii="宋体" w:hAnsi="宋体" w:cs="宋体" w:hint="eastAsia"/>
                <w:kern w:val="0"/>
                <w:szCs w:val="21"/>
                <w:lang w:bidi="ar"/>
              </w:rPr>
              <w:br/>
              <w:t>5、望远镜 10.5×8.5cm 高清4倍</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1080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声响类</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9</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1、声控玩具1材质：木制、</w:t>
            </w:r>
            <w:r w:rsidRPr="004A1622">
              <w:rPr>
                <w:rFonts w:ascii="宋体" w:hAnsi="宋体" w:cs="宋体" w:hint="eastAsia"/>
                <w:kern w:val="0"/>
                <w:szCs w:val="21"/>
                <w:lang w:bidi="ar"/>
              </w:rPr>
              <w:br/>
              <w:t>2、自制传声筒尺寸筒高60mm×底直径50mm、材质：塑料</w:t>
            </w:r>
            <w:r w:rsidRPr="004A1622">
              <w:rPr>
                <w:rFonts w:ascii="宋体" w:hAnsi="宋体" w:cs="宋体" w:hint="eastAsia"/>
                <w:kern w:val="0"/>
                <w:szCs w:val="21"/>
                <w:lang w:bidi="ar"/>
              </w:rPr>
              <w:br/>
              <w:t>3、瓶盖合尺寸：内径30mm高度17mm 材质：塑料、</w:t>
            </w:r>
            <w:r w:rsidRPr="004A1622">
              <w:rPr>
                <w:rFonts w:ascii="宋体" w:hAnsi="宋体" w:cs="宋体" w:hint="eastAsia"/>
                <w:kern w:val="0"/>
                <w:szCs w:val="21"/>
                <w:lang w:bidi="ar"/>
              </w:rPr>
              <w:br/>
              <w:t>4、鼓 五寸，鼓面质地：牛皮鼓面含2根鼓棒，背带</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1260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5</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电类</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1、包含5号碳性电池2节</w:t>
            </w:r>
            <w:r w:rsidRPr="004A1622">
              <w:rPr>
                <w:rFonts w:ascii="宋体" w:hAnsi="宋体" w:cs="宋体" w:hint="eastAsia"/>
                <w:kern w:val="0"/>
                <w:szCs w:val="21"/>
                <w:lang w:bidi="ar"/>
              </w:rPr>
              <w:br/>
              <w:t>2、锂电池1节</w:t>
            </w:r>
            <w:r w:rsidRPr="004A1622">
              <w:rPr>
                <w:rFonts w:ascii="宋体" w:hAnsi="宋体" w:cs="宋体" w:hint="eastAsia"/>
                <w:kern w:val="0"/>
                <w:szCs w:val="21"/>
                <w:lang w:bidi="ar"/>
              </w:rPr>
              <w:br/>
            </w:r>
            <w:r w:rsidRPr="004A1622">
              <w:rPr>
                <w:rFonts w:ascii="宋体" w:hAnsi="宋体" w:cs="宋体" w:hint="eastAsia"/>
                <w:kern w:val="0"/>
                <w:szCs w:val="21"/>
                <w:lang w:bidi="ar"/>
              </w:rPr>
              <w:lastRenderedPageBreak/>
              <w:t>3、电珠灯泡2个</w:t>
            </w:r>
            <w:r w:rsidRPr="004A1622">
              <w:rPr>
                <w:rFonts w:ascii="宋体" w:hAnsi="宋体" w:cs="宋体" w:hint="eastAsia"/>
                <w:kern w:val="0"/>
                <w:szCs w:val="21"/>
                <w:lang w:bidi="ar"/>
              </w:rPr>
              <w:br/>
              <w:t>4、实验导线6根</w:t>
            </w:r>
            <w:r w:rsidRPr="004A1622">
              <w:rPr>
                <w:rFonts w:ascii="宋体" w:hAnsi="宋体" w:cs="宋体" w:hint="eastAsia"/>
                <w:kern w:val="0"/>
                <w:szCs w:val="21"/>
                <w:lang w:bidi="ar"/>
              </w:rPr>
              <w:br/>
              <w:t>5、静电胶棒1根</w:t>
            </w:r>
            <w:r w:rsidRPr="004A1622">
              <w:rPr>
                <w:rFonts w:ascii="宋体" w:hAnsi="宋体" w:cs="宋体" w:hint="eastAsia"/>
                <w:kern w:val="0"/>
                <w:szCs w:val="21"/>
                <w:lang w:bidi="ar"/>
              </w:rPr>
              <w:br/>
              <w:t>6、羽毛及纸屑1包。</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lastRenderedPageBreak/>
              <w:t>360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数玩具</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9</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1、儿童计数棒，每套包含100根，混色包装，具有磁性，</w:t>
            </w:r>
            <w:r w:rsidRPr="004A1622">
              <w:rPr>
                <w:rFonts w:ascii="宋体" w:hAnsi="宋体" w:cs="宋体" w:hint="eastAsia"/>
                <w:kern w:val="0"/>
                <w:szCs w:val="21"/>
                <w:lang w:bidi="ar"/>
              </w:rPr>
              <w:br/>
              <w:t>2、长10cm，±0.5cm，直径7mm，±1cm。</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225</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7</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形玩具</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9</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1、材质：松木制作；</w:t>
            </w:r>
            <w:r w:rsidRPr="004A1622">
              <w:rPr>
                <w:rFonts w:ascii="宋体" w:hAnsi="宋体" w:cs="宋体" w:hint="eastAsia"/>
                <w:kern w:val="0"/>
                <w:szCs w:val="21"/>
                <w:lang w:bidi="ar"/>
              </w:rPr>
              <w:br/>
              <w:t>2、类型：几何图形片；</w:t>
            </w:r>
            <w:r w:rsidRPr="004A1622">
              <w:rPr>
                <w:rFonts w:ascii="宋体" w:hAnsi="宋体" w:cs="宋体" w:hint="eastAsia"/>
                <w:kern w:val="0"/>
                <w:szCs w:val="21"/>
                <w:lang w:bidi="ar"/>
              </w:rPr>
              <w:br/>
              <w:t>3、单个规格：14.5×14.5×1cm。</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810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8</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数形接龙</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1、材质：采用实木制作；</w:t>
            </w:r>
            <w:r w:rsidRPr="004A1622">
              <w:rPr>
                <w:rFonts w:ascii="宋体" w:hAnsi="宋体" w:cs="宋体" w:hint="eastAsia"/>
                <w:kern w:val="0"/>
                <w:szCs w:val="21"/>
                <w:lang w:bidi="ar"/>
              </w:rPr>
              <w:br/>
              <w:t>3、规格：常规.</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210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9</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温度计</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9</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1、材质：玻璃</w:t>
            </w:r>
            <w:r w:rsidRPr="004A1622">
              <w:rPr>
                <w:rFonts w:ascii="宋体" w:hAnsi="宋体" w:cs="宋体" w:hint="eastAsia"/>
                <w:kern w:val="0"/>
                <w:szCs w:val="21"/>
                <w:lang w:bidi="ar"/>
              </w:rPr>
              <w:br/>
              <w:t>2、规格：20×5cm，±0.2cm</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225</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10</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地球仪</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9</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地球仪14cm，±0.5cm；</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405</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11</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中班儿童牌</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疯狂对对对碰卡片记忆，找相同桌游儿童益智训练玩具，专注力互动纸牌。</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150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12</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大班儿童牌</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疯狂对对对碰卡片记忆，找相同桌游儿童益智训练玩具，专注力互动纸牌；</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150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13</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中班儿童棋</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木质、含跳棋、飞行棋、五子棋、斗兽棋、军旗、象棋；</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180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14</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大班儿童棋</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木质、含跳棋、飞行棋、五子棋、斗兽棋、军旗、象棋；</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180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15</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迷宫</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9</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盒</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掌上迷宫走珠学生奖品，平衡滚珠，儿童益智专注力思维训练；</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225</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16</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教师用钟面</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1、18cm；</w:t>
            </w:r>
            <w:r w:rsidRPr="004A1622">
              <w:rPr>
                <w:rFonts w:ascii="宋体" w:hAnsi="宋体" w:cs="宋体" w:hint="eastAsia"/>
                <w:kern w:val="0"/>
                <w:szCs w:val="21"/>
                <w:lang w:bidi="ar"/>
              </w:rPr>
              <w:br/>
              <w:t>2、教师用，三针联动，12小时</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270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17</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幼儿用钟面</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30</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1、10CM；</w:t>
            </w:r>
            <w:r w:rsidRPr="004A1622">
              <w:rPr>
                <w:rFonts w:ascii="宋体" w:hAnsi="宋体" w:cs="宋体" w:hint="eastAsia"/>
                <w:kern w:val="0"/>
                <w:szCs w:val="21"/>
                <w:lang w:bidi="ar"/>
              </w:rPr>
              <w:br/>
              <w:t>2、幼儿用，三针联动，12小时</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900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9741" w:type="dxa"/>
            <w:gridSpan w:val="7"/>
            <w:shd w:val="clear" w:color="auto" w:fill="auto"/>
            <w:vAlign w:val="center"/>
          </w:tcPr>
          <w:p w:rsidR="00DD3EED" w:rsidRPr="004A1622" w:rsidRDefault="003F6106">
            <w:pPr>
              <w:widowControl/>
              <w:spacing w:line="360" w:lineRule="auto"/>
              <w:jc w:val="left"/>
              <w:textAlignment w:val="center"/>
              <w:rPr>
                <w:rFonts w:ascii="宋体" w:hAnsi="宋体" w:cs="宋体"/>
                <w:b/>
                <w:bCs/>
                <w:szCs w:val="21"/>
              </w:rPr>
            </w:pPr>
            <w:r w:rsidRPr="004A1622">
              <w:rPr>
                <w:rFonts w:ascii="宋体" w:hAnsi="宋体" w:cs="宋体" w:hint="eastAsia"/>
                <w:b/>
                <w:bCs/>
                <w:kern w:val="0"/>
                <w:szCs w:val="21"/>
                <w:lang w:bidi="ar"/>
              </w:rPr>
              <w:t>（五）音乐类教玩具</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电子琴</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9</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台</w:t>
            </w:r>
          </w:p>
        </w:tc>
        <w:tc>
          <w:tcPr>
            <w:tcW w:w="3795" w:type="dxa"/>
            <w:shd w:val="clear" w:color="auto" w:fill="auto"/>
            <w:vAlign w:val="center"/>
          </w:tcPr>
          <w:p w:rsidR="00DD3EED" w:rsidRPr="004A1622" w:rsidRDefault="003F6106" w:rsidP="00916685">
            <w:pPr>
              <w:widowControl/>
              <w:spacing w:line="360" w:lineRule="auto"/>
              <w:textAlignment w:val="center"/>
              <w:rPr>
                <w:rFonts w:ascii="宋体" w:hAnsi="宋体" w:cs="宋体"/>
                <w:szCs w:val="21"/>
              </w:rPr>
            </w:pPr>
            <w:r w:rsidRPr="004A1622">
              <w:rPr>
                <w:rFonts w:ascii="宋体" w:hAnsi="宋体" w:cs="宋体" w:hint="eastAsia"/>
                <w:kern w:val="0"/>
                <w:szCs w:val="21"/>
                <w:lang w:bidi="ar"/>
              </w:rPr>
              <w:t>1.产品达到GB/T12105-2007《电子琴通用技术条件》标准的要求；</w:t>
            </w:r>
            <w:r w:rsidRPr="004A1622">
              <w:rPr>
                <w:rFonts w:ascii="宋体" w:hAnsi="宋体" w:cs="宋体" w:hint="eastAsia"/>
                <w:kern w:val="0"/>
                <w:szCs w:val="21"/>
                <w:lang w:bidi="ar"/>
              </w:rPr>
              <w:br/>
              <w:t>▲2.全音域音准误差为+2音分。相邻两键音准误差之差≤1音分；音准稳定性：连续通电2小时后，全键盘同一音名的</w:t>
            </w:r>
            <w:r w:rsidRPr="004A1622">
              <w:rPr>
                <w:rFonts w:ascii="宋体" w:hAnsi="宋体" w:cs="宋体" w:hint="eastAsia"/>
                <w:kern w:val="0"/>
                <w:szCs w:val="21"/>
                <w:lang w:bidi="ar"/>
              </w:rPr>
              <w:lastRenderedPageBreak/>
              <w:t xml:space="preserve">音高变化为0音分； </w:t>
            </w:r>
            <w:r w:rsidRPr="004A1622">
              <w:rPr>
                <w:rFonts w:ascii="宋体" w:hAnsi="宋体" w:cs="宋体" w:hint="eastAsia"/>
                <w:kern w:val="0"/>
                <w:szCs w:val="21"/>
                <w:lang w:bidi="ar"/>
              </w:rPr>
              <w:br/>
              <w:t>▲3.演奏性能：键盘规格为A，白键下沉深度10.8－12.0mm，黑键下沉深度6-7mm，全键盘白键表面高度误差应≤1mm；</w:t>
            </w:r>
            <w:r w:rsidRPr="004A1622">
              <w:rPr>
                <w:rFonts w:ascii="宋体" w:hAnsi="宋体" w:cs="宋体" w:hint="eastAsia"/>
                <w:kern w:val="0"/>
                <w:szCs w:val="21"/>
                <w:lang w:bidi="ar"/>
              </w:rPr>
              <w:br/>
              <w:t>▲4.手键盘琴键负荷，白键应为0.56－0.74N之间。相邻两白键负荷差≤0.15N；</w:t>
            </w:r>
            <w:r w:rsidRPr="004A1622">
              <w:rPr>
                <w:rFonts w:ascii="宋体" w:hAnsi="宋体" w:cs="宋体" w:hint="eastAsia"/>
                <w:kern w:val="0"/>
                <w:szCs w:val="21"/>
                <w:lang w:bidi="ar"/>
              </w:rPr>
              <w:br/>
              <w:t>5.键盘：61键可调节力度响应键盘；</w:t>
            </w:r>
            <w:r w:rsidRPr="004A1622">
              <w:rPr>
                <w:rFonts w:ascii="宋体" w:hAnsi="宋体" w:cs="宋体" w:hint="eastAsia"/>
                <w:kern w:val="0"/>
                <w:szCs w:val="21"/>
                <w:lang w:bidi="ar"/>
              </w:rPr>
              <w:br/>
              <w:t>6.显示：白色背光LCD液晶显示屏；</w:t>
            </w:r>
            <w:r w:rsidRPr="004A1622">
              <w:rPr>
                <w:rFonts w:ascii="宋体" w:hAnsi="宋体" w:cs="宋体" w:hint="eastAsia"/>
                <w:kern w:val="0"/>
                <w:szCs w:val="21"/>
                <w:lang w:bidi="ar"/>
              </w:rPr>
              <w:br/>
              <w:t>7.复音数：128</w:t>
            </w:r>
            <w:r w:rsidRPr="004A1622">
              <w:rPr>
                <w:rFonts w:ascii="宋体" w:hAnsi="宋体" w:cs="宋体" w:hint="eastAsia"/>
                <w:kern w:val="0"/>
                <w:szCs w:val="21"/>
                <w:lang w:bidi="ar"/>
              </w:rPr>
              <w:br/>
              <w:t>8.音色：内置≥589种音色，≥40种中国民族音色，≥8组键盘打击乐</w:t>
            </w:r>
            <w:r w:rsidRPr="004A1622">
              <w:rPr>
                <w:rFonts w:ascii="宋体" w:hAnsi="宋体" w:cs="宋体" w:hint="eastAsia"/>
                <w:kern w:val="0"/>
                <w:szCs w:val="21"/>
                <w:lang w:bidi="ar"/>
              </w:rPr>
              <w:br/>
              <w:t>9.音色层：左手键分离下音色、右手双音色</w:t>
            </w:r>
            <w:r w:rsidRPr="004A1622">
              <w:rPr>
                <w:rFonts w:ascii="宋体" w:hAnsi="宋体" w:cs="宋体" w:hint="eastAsia"/>
                <w:kern w:val="0"/>
                <w:szCs w:val="21"/>
                <w:lang w:bidi="ar"/>
              </w:rPr>
              <w:br/>
              <w:t>10. 节奏：≥220种预置节奏，≥40种中国民族节奏</w:t>
            </w:r>
            <w:r w:rsidRPr="004A1622">
              <w:rPr>
                <w:rFonts w:ascii="宋体" w:hAnsi="宋体" w:cs="宋体" w:hint="eastAsia"/>
                <w:kern w:val="0"/>
                <w:szCs w:val="21"/>
                <w:lang w:bidi="ar"/>
              </w:rPr>
              <w:br/>
              <w:t>11. 节奏控制：启动/停止、同步启动、前奏/尾奏、插入A、插入B、和弦模式、渐强/渐弱；速度：30-280</w:t>
            </w:r>
            <w:r w:rsidRPr="004A1622">
              <w:rPr>
                <w:rFonts w:ascii="宋体" w:hAnsi="宋体" w:cs="宋体" w:hint="eastAsia"/>
                <w:kern w:val="0"/>
                <w:szCs w:val="21"/>
                <w:lang w:bidi="ar"/>
              </w:rPr>
              <w:br/>
              <w:t>12. 乐曲：≥150首内置乐曲</w:t>
            </w:r>
            <w:r w:rsidRPr="004A1622">
              <w:rPr>
                <w:rFonts w:ascii="宋体" w:hAnsi="宋体" w:cs="宋体" w:hint="eastAsia"/>
                <w:kern w:val="0"/>
                <w:szCs w:val="21"/>
                <w:lang w:bidi="ar"/>
              </w:rPr>
              <w:br/>
              <w:t>13. 音高调节：移调、音调、八度、滑音效果</w:t>
            </w:r>
            <w:r w:rsidRPr="004A1622">
              <w:rPr>
                <w:rFonts w:ascii="宋体" w:hAnsi="宋体" w:cs="宋体" w:hint="eastAsia"/>
                <w:kern w:val="0"/>
                <w:szCs w:val="21"/>
                <w:lang w:bidi="ar"/>
              </w:rPr>
              <w:br/>
              <w:t>14. 音序器：3轨录音(2旋律轨＋1伴奏轨)，5首用户歌曲</w:t>
            </w:r>
            <w:r w:rsidRPr="004A1622">
              <w:rPr>
                <w:rFonts w:ascii="宋体" w:hAnsi="宋体" w:cs="宋体" w:hint="eastAsia"/>
                <w:kern w:val="0"/>
                <w:szCs w:val="21"/>
                <w:lang w:bidi="ar"/>
              </w:rPr>
              <w:br/>
              <w:t>15. 注册记忆：48个注册记忆(8记忆库x6存储)</w:t>
            </w:r>
            <w:r w:rsidRPr="004A1622">
              <w:rPr>
                <w:rFonts w:ascii="宋体" w:hAnsi="宋体" w:cs="宋体" w:hint="eastAsia"/>
                <w:kern w:val="0"/>
                <w:szCs w:val="21"/>
                <w:lang w:bidi="ar"/>
              </w:rPr>
              <w:br/>
              <w:t>16. 智能学习系统：智能学习：8阶段课程歌曲智能学习、提示学习信息反馈、得分提示学习进阶、高分挑战永久记录、节拍器引导</w:t>
            </w:r>
            <w:r w:rsidRPr="004A1622">
              <w:rPr>
                <w:rFonts w:ascii="宋体" w:hAnsi="宋体" w:cs="宋体" w:hint="eastAsia"/>
                <w:kern w:val="0"/>
                <w:szCs w:val="21"/>
                <w:lang w:bidi="ar"/>
              </w:rPr>
              <w:br/>
              <w:t>17. 和弦字典：和弦学习模式、和弦测试模式</w:t>
            </w:r>
            <w:r w:rsidRPr="004A1622">
              <w:rPr>
                <w:rFonts w:ascii="宋体" w:hAnsi="宋体" w:cs="宋体" w:hint="eastAsia"/>
                <w:kern w:val="0"/>
                <w:szCs w:val="21"/>
                <w:lang w:bidi="ar"/>
              </w:rPr>
              <w:br/>
              <w:t>18.其它控制按钮：钢琴键、智能学习键、和弦模式键、记忆库(录音)键、存储(伴</w:t>
            </w:r>
            <w:r w:rsidRPr="004A1622">
              <w:rPr>
                <w:rFonts w:ascii="宋体" w:hAnsi="宋体" w:cs="宋体" w:hint="eastAsia"/>
                <w:kern w:val="0"/>
                <w:szCs w:val="21"/>
                <w:lang w:bidi="ar"/>
              </w:rPr>
              <w:lastRenderedPageBreak/>
              <w:t>奏音轨)键、单触键设置(演奏帮助)键、节拍器(八度)、调音台(移调)键、双音色(和弦字典)键、下音色(歌本)键、和声(数码效果)键、指轮盘；</w:t>
            </w:r>
            <w:r w:rsidRPr="004A1622">
              <w:rPr>
                <w:rFonts w:ascii="宋体" w:hAnsi="宋体" w:cs="宋体" w:hint="eastAsia"/>
                <w:kern w:val="0"/>
                <w:szCs w:val="21"/>
                <w:lang w:bidi="ar"/>
              </w:rPr>
              <w:br/>
              <w:t>19.接口：1个立体声耳机及音频输出接口,延音踏板接口,音频输入接口，1个麦克风接口,USB-MIDI接口，电源接口。</w:t>
            </w:r>
            <w:r w:rsidRPr="004A1622">
              <w:rPr>
                <w:rFonts w:ascii="宋体" w:hAnsi="宋体" w:cs="宋体" w:hint="eastAsia"/>
                <w:kern w:val="0"/>
                <w:szCs w:val="21"/>
                <w:lang w:bidi="ar"/>
              </w:rPr>
              <w:br/>
              <w:t>20.电源供电：DC IN 12V/1000mA, 节电模式(自动关机、定时调节)；</w:t>
            </w:r>
            <w:r w:rsidRPr="004A1622">
              <w:rPr>
                <w:rFonts w:ascii="宋体" w:hAnsi="宋体" w:cs="宋体" w:hint="eastAsia"/>
                <w:kern w:val="0"/>
                <w:szCs w:val="21"/>
                <w:lang w:bidi="ar"/>
              </w:rPr>
              <w:br/>
              <w:t>21. 扬声器：4Ω  10W X 2</w:t>
            </w:r>
            <w:r w:rsidRPr="004A1622">
              <w:rPr>
                <w:rFonts w:ascii="宋体" w:hAnsi="宋体" w:cs="宋体" w:hint="eastAsia"/>
                <w:kern w:val="0"/>
                <w:szCs w:val="21"/>
                <w:lang w:bidi="ar"/>
              </w:rPr>
              <w:br/>
              <w:t>22. 附件：电源、琴谱架、用户说明书、售后保修证书</w:t>
            </w:r>
            <w:r w:rsidRPr="004A1622">
              <w:rPr>
                <w:rFonts w:ascii="宋体" w:hAnsi="宋体" w:cs="宋体" w:hint="eastAsia"/>
                <w:kern w:val="0"/>
                <w:szCs w:val="21"/>
                <w:lang w:bidi="ar"/>
              </w:rPr>
              <w:br/>
              <w:t>▲23.投标时提供有资质的检测机构出具的CMA检测报告复印件核查参数2-4“检测结果”（检测报告原件备查），所有证明文件复印件必须加盖投标单位公章。供货时提供制造商针对该项售后服务承诺书原件。</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lastRenderedPageBreak/>
              <w:t>27000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打击乐器</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1、大鼓：1个，规格：10寸，材质：PE塑料+羊皮。</w:t>
            </w:r>
            <w:r w:rsidRPr="004A1622">
              <w:rPr>
                <w:rFonts w:ascii="宋体" w:hAnsi="宋体" w:cs="宋体" w:hint="eastAsia"/>
                <w:kern w:val="0"/>
                <w:szCs w:val="21"/>
                <w:lang w:bidi="ar"/>
              </w:rPr>
              <w:br/>
              <w:t>2、小铃鼓：5个，规格：宽20cm，高:3cm，材质：塑料。</w:t>
            </w:r>
            <w:r w:rsidRPr="004A1622">
              <w:rPr>
                <w:rFonts w:ascii="宋体" w:hAnsi="宋体" w:cs="宋体" w:hint="eastAsia"/>
                <w:kern w:val="0"/>
                <w:szCs w:val="21"/>
                <w:lang w:bidi="ar"/>
              </w:rPr>
              <w:br/>
              <w:t>3、串铃：5个，规格：8.5×8cm，材质：塑料+盐雾处理铃铛。</w:t>
            </w:r>
            <w:r w:rsidRPr="004A1622">
              <w:rPr>
                <w:rFonts w:ascii="宋体" w:hAnsi="宋体" w:cs="宋体" w:hint="eastAsia"/>
                <w:kern w:val="0"/>
                <w:szCs w:val="21"/>
                <w:lang w:bidi="ar"/>
              </w:rPr>
              <w:br/>
              <w:t>4、沙锤5个：规格：28×8.2cm，材质：桦木头部+杨木手柄。</w:t>
            </w:r>
            <w:r w:rsidRPr="004A1622">
              <w:rPr>
                <w:rFonts w:ascii="宋体" w:hAnsi="宋体" w:cs="宋体" w:hint="eastAsia"/>
                <w:kern w:val="0"/>
                <w:szCs w:val="21"/>
                <w:lang w:bidi="ar"/>
              </w:rPr>
              <w:br/>
              <w:t>5、三角铁2个：规格：5寸，材质：铁。</w:t>
            </w:r>
            <w:r w:rsidRPr="004A1622">
              <w:rPr>
                <w:rFonts w:ascii="宋体" w:hAnsi="宋体" w:cs="宋体" w:hint="eastAsia"/>
                <w:kern w:val="0"/>
                <w:szCs w:val="21"/>
                <w:lang w:bidi="ar"/>
              </w:rPr>
              <w:br/>
              <w:t>6、锣1个：规格：10cm，材质：黄铜。</w:t>
            </w:r>
            <w:r w:rsidRPr="004A1622">
              <w:rPr>
                <w:rFonts w:ascii="宋体" w:hAnsi="宋体" w:cs="宋体" w:hint="eastAsia"/>
                <w:kern w:val="0"/>
                <w:szCs w:val="21"/>
                <w:lang w:bidi="ar"/>
              </w:rPr>
              <w:br/>
              <w:t>7、镲2个：规格：15cm，材质：黄铜。</w:t>
            </w:r>
            <w:r w:rsidRPr="004A1622">
              <w:rPr>
                <w:rFonts w:ascii="宋体" w:hAnsi="宋体" w:cs="宋体" w:hint="eastAsia"/>
                <w:kern w:val="0"/>
                <w:szCs w:val="21"/>
                <w:lang w:bidi="ar"/>
              </w:rPr>
              <w:br/>
              <w:t>8、双响筒5个：规格：20×4.3cm，材质：椿木。</w:t>
            </w:r>
            <w:r w:rsidRPr="004A1622">
              <w:rPr>
                <w:rFonts w:ascii="宋体" w:hAnsi="宋体" w:cs="宋体" w:hint="eastAsia"/>
                <w:kern w:val="0"/>
                <w:szCs w:val="21"/>
                <w:lang w:bidi="ar"/>
              </w:rPr>
              <w:br/>
              <w:t>9、圆舞板5个：规格：直径6cm，单片厚度1cm，材质：橡木+松紧带。</w:t>
            </w:r>
            <w:r w:rsidRPr="004A1622">
              <w:rPr>
                <w:rFonts w:ascii="宋体" w:hAnsi="宋体" w:cs="宋体" w:hint="eastAsia"/>
                <w:kern w:val="0"/>
                <w:szCs w:val="21"/>
                <w:lang w:bidi="ar"/>
              </w:rPr>
              <w:br/>
              <w:t>10、碰铃5个：规格：18×5cm，材质：木质+金属</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1400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9741" w:type="dxa"/>
            <w:gridSpan w:val="7"/>
            <w:shd w:val="clear" w:color="auto" w:fill="auto"/>
            <w:vAlign w:val="center"/>
          </w:tcPr>
          <w:p w:rsidR="00DD3EED" w:rsidRPr="004A1622" w:rsidRDefault="003F6106">
            <w:pPr>
              <w:widowControl/>
              <w:spacing w:line="360" w:lineRule="auto"/>
              <w:jc w:val="left"/>
              <w:textAlignment w:val="center"/>
              <w:rPr>
                <w:rFonts w:ascii="宋体" w:hAnsi="宋体" w:cs="宋体"/>
                <w:b/>
                <w:bCs/>
                <w:szCs w:val="21"/>
              </w:rPr>
            </w:pPr>
            <w:r w:rsidRPr="004A1622">
              <w:rPr>
                <w:rFonts w:ascii="宋体" w:hAnsi="宋体" w:cs="宋体" w:hint="eastAsia"/>
                <w:b/>
                <w:bCs/>
                <w:kern w:val="0"/>
                <w:szCs w:val="21"/>
                <w:lang w:bidi="ar"/>
              </w:rPr>
              <w:t>（六）美工类教玩具</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剪刀</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90</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把</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1、材质：塑料</w:t>
            </w:r>
            <w:r w:rsidRPr="004A1622">
              <w:rPr>
                <w:rFonts w:ascii="宋体" w:hAnsi="宋体" w:cs="宋体" w:hint="eastAsia"/>
                <w:kern w:val="0"/>
                <w:szCs w:val="21"/>
                <w:lang w:bidi="ar"/>
              </w:rPr>
              <w:br/>
              <w:t>2、规格：15×5cm</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1080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泥工板</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270</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张</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1、材质：A4 PP 磨砂透明彩色纸</w:t>
            </w:r>
            <w:r w:rsidRPr="004A1622">
              <w:rPr>
                <w:rFonts w:ascii="宋体" w:hAnsi="宋体" w:cs="宋体" w:hint="eastAsia"/>
                <w:kern w:val="0"/>
                <w:szCs w:val="21"/>
                <w:lang w:bidi="ar"/>
              </w:rPr>
              <w:br/>
              <w:t>2、规格： 312×220mm；1张</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1350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调色盘</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120</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1、材质：塑料</w:t>
            </w:r>
            <w:r w:rsidRPr="004A1622">
              <w:rPr>
                <w:rFonts w:ascii="宋体" w:hAnsi="宋体" w:cs="宋体" w:hint="eastAsia"/>
                <w:kern w:val="0"/>
                <w:szCs w:val="21"/>
                <w:lang w:bidi="ar"/>
              </w:rPr>
              <w:br/>
              <w:t>2、规格：195mm；1个</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毛笔</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90</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支</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1、材质：木质</w:t>
            </w:r>
            <w:r w:rsidRPr="004A1622">
              <w:rPr>
                <w:rFonts w:ascii="宋体" w:hAnsi="宋体" w:cs="宋体" w:hint="eastAsia"/>
                <w:kern w:val="0"/>
                <w:szCs w:val="21"/>
                <w:lang w:bidi="ar"/>
              </w:rPr>
              <w:br/>
              <w:t>2、尺寸：235mm×30mm</w:t>
            </w:r>
            <w:r w:rsidRPr="004A1622">
              <w:rPr>
                <w:rFonts w:ascii="宋体" w:hAnsi="宋体" w:cs="宋体" w:hint="eastAsia"/>
                <w:kern w:val="0"/>
                <w:szCs w:val="21"/>
                <w:lang w:bidi="ar"/>
              </w:rPr>
              <w:br/>
              <w:t>3、用途：用于创作中国画和书法作品</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1350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5</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水彩笔</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90</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盒</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丙烯马克笔36色</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2700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油画棒(腊笔)</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90</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盒</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蜡笔36色</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2700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泥</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45</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袋</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120g24色袋装</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720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4K卡纸</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9</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包</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1、4开(38×53cm)</w:t>
            </w:r>
            <w:r w:rsidRPr="004A1622">
              <w:rPr>
                <w:rFonts w:ascii="宋体" w:hAnsi="宋体" w:cs="宋体" w:hint="eastAsia"/>
                <w:kern w:val="0"/>
                <w:szCs w:val="21"/>
                <w:lang w:bidi="ar"/>
              </w:rPr>
              <w:br/>
              <w:t>2、一包100张</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720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5</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牛皮纸</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10</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卷</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1、材质：牛皮纸</w:t>
            </w:r>
            <w:r w:rsidRPr="004A1622">
              <w:rPr>
                <w:rFonts w:ascii="宋体" w:hAnsi="宋体" w:cs="宋体" w:hint="eastAsia"/>
                <w:kern w:val="0"/>
                <w:szCs w:val="21"/>
                <w:lang w:bidi="ar"/>
              </w:rPr>
              <w:br/>
              <w:t>2、规格：1.2×10m/卷,</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1000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颜料</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9</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1、材质：水粉颜料</w:t>
            </w:r>
            <w:r w:rsidRPr="004A1622">
              <w:rPr>
                <w:rFonts w:ascii="宋体" w:hAnsi="宋体" w:cs="宋体" w:hint="eastAsia"/>
                <w:kern w:val="0"/>
                <w:szCs w:val="21"/>
                <w:lang w:bidi="ar"/>
              </w:rPr>
              <w:br/>
              <w:t>2、规格：12色500ml/瓶；12瓶</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1800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9741" w:type="dxa"/>
            <w:gridSpan w:val="7"/>
            <w:shd w:val="clear" w:color="auto" w:fill="auto"/>
            <w:vAlign w:val="center"/>
          </w:tcPr>
          <w:p w:rsidR="00DD3EED" w:rsidRPr="004A1622" w:rsidRDefault="003F6106">
            <w:pPr>
              <w:widowControl/>
              <w:spacing w:line="360" w:lineRule="auto"/>
              <w:jc w:val="left"/>
              <w:textAlignment w:val="center"/>
              <w:rPr>
                <w:rFonts w:ascii="宋体" w:hAnsi="宋体" w:cs="宋体"/>
                <w:b/>
                <w:bCs/>
                <w:szCs w:val="21"/>
              </w:rPr>
            </w:pPr>
            <w:r w:rsidRPr="004A1622">
              <w:rPr>
                <w:rFonts w:ascii="宋体" w:hAnsi="宋体" w:cs="宋体" w:hint="eastAsia"/>
                <w:b/>
                <w:bCs/>
                <w:kern w:val="0"/>
                <w:szCs w:val="21"/>
                <w:lang w:bidi="ar"/>
              </w:rPr>
              <w:t>（七）</w:t>
            </w:r>
            <w:r w:rsidR="00542D9E" w:rsidRPr="004A1622">
              <w:rPr>
                <w:rFonts w:ascii="宋体" w:hAnsi="宋体" w:cs="宋体" w:hint="eastAsia"/>
                <w:b/>
                <w:bCs/>
                <w:kern w:val="0"/>
                <w:szCs w:val="21"/>
                <w:lang w:bidi="ar"/>
              </w:rPr>
              <w:t>读物</w:t>
            </w:r>
            <w:r w:rsidRPr="004A1622">
              <w:rPr>
                <w:rFonts w:ascii="宋体" w:hAnsi="宋体" w:cs="宋体" w:hint="eastAsia"/>
                <w:b/>
                <w:bCs/>
                <w:kern w:val="0"/>
                <w:szCs w:val="21"/>
                <w:lang w:bidi="ar"/>
              </w:rPr>
              <w:t>、挂图和卡片</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文化产品</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1800</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册</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精装绘本读物</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63000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教育挂图</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9</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1、含数字、健康、语言、科学、社会、艺术类6种</w:t>
            </w:r>
            <w:r w:rsidRPr="004A1622">
              <w:rPr>
                <w:rFonts w:ascii="宋体" w:hAnsi="宋体" w:cs="宋体" w:hint="eastAsia"/>
                <w:kern w:val="0"/>
                <w:szCs w:val="21"/>
                <w:lang w:bidi="ar"/>
              </w:rPr>
              <w:br/>
              <w:t>2、规格：58×43cm</w:t>
            </w:r>
            <w:r w:rsidRPr="004A1622">
              <w:rPr>
                <w:rFonts w:ascii="宋体" w:hAnsi="宋体" w:cs="宋体" w:hint="eastAsia"/>
                <w:kern w:val="0"/>
                <w:szCs w:val="21"/>
                <w:lang w:bidi="ar"/>
              </w:rPr>
              <w:br/>
              <w:t>3、双面覆膜、环保油墨</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225</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各种卡片</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9</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含交通工具、科普类、数学类、生活类4种</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1080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9741" w:type="dxa"/>
            <w:gridSpan w:val="7"/>
            <w:shd w:val="clear" w:color="auto" w:fill="auto"/>
            <w:vAlign w:val="center"/>
          </w:tcPr>
          <w:p w:rsidR="00DD3EED" w:rsidRPr="004A1622" w:rsidRDefault="003F6106">
            <w:pPr>
              <w:widowControl/>
              <w:spacing w:line="360" w:lineRule="auto"/>
              <w:jc w:val="left"/>
              <w:textAlignment w:val="center"/>
              <w:rPr>
                <w:rFonts w:ascii="宋体" w:hAnsi="宋体" w:cs="宋体"/>
                <w:b/>
                <w:bCs/>
                <w:szCs w:val="21"/>
              </w:rPr>
            </w:pPr>
            <w:r w:rsidRPr="004A1622">
              <w:rPr>
                <w:rFonts w:ascii="宋体" w:hAnsi="宋体" w:cs="宋体" w:hint="eastAsia"/>
                <w:b/>
                <w:bCs/>
                <w:kern w:val="0"/>
                <w:szCs w:val="21"/>
                <w:lang w:bidi="ar"/>
              </w:rPr>
              <w:t>（八）玩沙玩水、种植饲养工具类</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玩沙设施设备</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1、材质：塑料，共45件。</w:t>
            </w:r>
            <w:r w:rsidRPr="004A1622">
              <w:rPr>
                <w:rFonts w:ascii="宋体" w:hAnsi="宋体" w:cs="宋体" w:hint="eastAsia"/>
                <w:kern w:val="0"/>
                <w:szCs w:val="21"/>
                <w:lang w:bidi="ar"/>
              </w:rPr>
              <w:br/>
              <w:t>2、沙池1个，沙盘3个、沙漏6个、沙耙15把、沙铲6个、锹3个、棍3个、沙模2个、水桶3个、洒水壶等3个</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840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种植饲养工具</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9</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1、材质塑料、木头、铁件。</w:t>
            </w:r>
            <w:r w:rsidRPr="004A1622">
              <w:rPr>
                <w:rFonts w:ascii="宋体" w:hAnsi="宋体" w:cs="宋体" w:hint="eastAsia"/>
                <w:kern w:val="0"/>
                <w:szCs w:val="21"/>
                <w:lang w:bidi="ar"/>
              </w:rPr>
              <w:br/>
              <w:t>2、喷壶2个；</w:t>
            </w:r>
            <w:r w:rsidRPr="004A1622">
              <w:rPr>
                <w:rFonts w:ascii="宋体" w:hAnsi="宋体" w:cs="宋体" w:hint="eastAsia"/>
                <w:kern w:val="0"/>
                <w:szCs w:val="21"/>
                <w:lang w:bidi="ar"/>
              </w:rPr>
              <w:br/>
            </w:r>
            <w:r w:rsidRPr="004A1622">
              <w:rPr>
                <w:rFonts w:ascii="宋体" w:hAnsi="宋体" w:cs="宋体" w:hint="eastAsia"/>
                <w:kern w:val="0"/>
                <w:szCs w:val="21"/>
                <w:lang w:bidi="ar"/>
              </w:rPr>
              <w:lastRenderedPageBreak/>
              <w:t>3、小桶3个；</w:t>
            </w:r>
            <w:r w:rsidRPr="004A1622">
              <w:rPr>
                <w:rFonts w:ascii="宋体" w:hAnsi="宋体" w:cs="宋体" w:hint="eastAsia"/>
                <w:kern w:val="0"/>
                <w:szCs w:val="21"/>
                <w:lang w:bidi="ar"/>
              </w:rPr>
              <w:br/>
              <w:t>4、儿童铁锹3个；</w:t>
            </w:r>
            <w:r w:rsidRPr="004A1622">
              <w:rPr>
                <w:rFonts w:ascii="宋体" w:hAnsi="宋体" w:cs="宋体" w:hint="eastAsia"/>
                <w:kern w:val="0"/>
                <w:szCs w:val="21"/>
                <w:lang w:bidi="ar"/>
              </w:rPr>
              <w:br/>
              <w:t>5、小铲子4个</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lastRenderedPageBreak/>
              <w:t>2250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9741" w:type="dxa"/>
            <w:gridSpan w:val="7"/>
            <w:shd w:val="clear" w:color="auto" w:fill="auto"/>
            <w:vAlign w:val="center"/>
          </w:tcPr>
          <w:p w:rsidR="00DD3EED" w:rsidRPr="004A1622" w:rsidRDefault="003F6106">
            <w:pPr>
              <w:widowControl/>
              <w:spacing w:line="360" w:lineRule="auto"/>
              <w:jc w:val="left"/>
              <w:textAlignment w:val="center"/>
              <w:rPr>
                <w:rFonts w:ascii="宋体" w:hAnsi="宋体" w:cs="宋体"/>
                <w:b/>
                <w:bCs/>
                <w:szCs w:val="21"/>
              </w:rPr>
            </w:pPr>
            <w:r w:rsidRPr="004A1622">
              <w:rPr>
                <w:rFonts w:ascii="宋体" w:hAnsi="宋体" w:cs="宋体" w:hint="eastAsia"/>
                <w:b/>
                <w:bCs/>
                <w:kern w:val="0"/>
                <w:szCs w:val="21"/>
                <w:lang w:bidi="ar"/>
              </w:rPr>
              <w:t>（九）其它教具</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过塑机</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台</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1.规格：A3最大幅面，净重量：≥7.2KG，外壳材质：金属，升温均匀，温控稳定；</w:t>
            </w:r>
            <w:r w:rsidRPr="004A1622">
              <w:rPr>
                <w:rFonts w:ascii="宋体" w:hAnsi="宋体" w:cs="宋体" w:hint="eastAsia"/>
                <w:kern w:val="0"/>
                <w:szCs w:val="21"/>
                <w:lang w:bidi="ar"/>
              </w:rPr>
              <w:br/>
              <w:t>2.最大过塑厚度：1.0mm；冷风热裱，全面胜任，过塑速度：600mm/min，双向电机。</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1600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户外拖拉音箱</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台</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1、音响类型：户外型</w:t>
            </w:r>
            <w:r w:rsidRPr="004A1622">
              <w:rPr>
                <w:rFonts w:ascii="宋体" w:hAnsi="宋体" w:cs="宋体" w:hint="eastAsia"/>
                <w:kern w:val="0"/>
                <w:szCs w:val="21"/>
                <w:lang w:bidi="ar"/>
              </w:rPr>
              <w:br/>
              <w:t>2、音响重量:≥12.5KG</w:t>
            </w:r>
            <w:r w:rsidRPr="004A1622">
              <w:rPr>
                <w:rFonts w:ascii="宋体" w:hAnsi="宋体" w:cs="宋体" w:hint="eastAsia"/>
                <w:kern w:val="0"/>
                <w:szCs w:val="21"/>
                <w:lang w:bidi="ar"/>
              </w:rPr>
              <w:br/>
              <w:t>3、充电时间:8-10小时</w:t>
            </w:r>
            <w:r w:rsidRPr="004A1622">
              <w:rPr>
                <w:rFonts w:ascii="宋体" w:hAnsi="宋体" w:cs="宋体" w:hint="eastAsia"/>
                <w:kern w:val="0"/>
                <w:szCs w:val="21"/>
                <w:lang w:bidi="ar"/>
              </w:rPr>
              <w:br/>
              <w:t xml:space="preserve">4、消耗功率:≥60W </w:t>
            </w:r>
            <w:r w:rsidRPr="004A1622">
              <w:rPr>
                <w:rFonts w:ascii="宋体" w:hAnsi="宋体" w:cs="宋体" w:hint="eastAsia"/>
                <w:kern w:val="0"/>
                <w:szCs w:val="21"/>
                <w:lang w:bidi="ar"/>
              </w:rPr>
              <w:br/>
              <w:t>5、峰值功率:1500W</w:t>
            </w:r>
            <w:r w:rsidRPr="004A1622">
              <w:rPr>
                <w:rFonts w:ascii="宋体" w:hAnsi="宋体" w:cs="宋体" w:hint="eastAsia"/>
                <w:kern w:val="0"/>
                <w:szCs w:val="21"/>
                <w:lang w:bidi="ar"/>
              </w:rPr>
              <w:br/>
              <w:t>5、电源:AC-220V-50</w:t>
            </w:r>
            <w:r w:rsidRPr="004A1622">
              <w:rPr>
                <w:rFonts w:ascii="宋体" w:hAnsi="宋体" w:cs="宋体" w:hint="eastAsia"/>
                <w:kern w:val="0"/>
                <w:szCs w:val="21"/>
                <w:lang w:bidi="ar"/>
              </w:rPr>
              <w:br/>
              <w:t>7、频率:50-20000Hz</w:t>
            </w:r>
            <w:r w:rsidRPr="004A1622">
              <w:rPr>
                <w:rFonts w:ascii="宋体" w:hAnsi="宋体" w:cs="宋体" w:hint="eastAsia"/>
                <w:kern w:val="0"/>
                <w:szCs w:val="21"/>
                <w:lang w:bidi="ar"/>
              </w:rPr>
              <w:br/>
              <w:t>8、电池规格:9AH天能牌电瓶</w:t>
            </w:r>
            <w:r w:rsidRPr="004A1622">
              <w:rPr>
                <w:rFonts w:ascii="宋体" w:hAnsi="宋体" w:cs="宋体" w:hint="eastAsia"/>
                <w:kern w:val="0"/>
                <w:szCs w:val="21"/>
                <w:lang w:bidi="ar"/>
              </w:rPr>
              <w:br/>
              <w:t>9、高音:5吋80磁专业特制号角中高音</w:t>
            </w:r>
            <w:r w:rsidRPr="004A1622">
              <w:rPr>
                <w:rFonts w:ascii="宋体" w:hAnsi="宋体" w:cs="宋体" w:hint="eastAsia"/>
                <w:kern w:val="0"/>
                <w:szCs w:val="21"/>
                <w:lang w:bidi="ar"/>
              </w:rPr>
              <w:br/>
              <w:t>10、中 低 音:12吋远程中低音喇叭</w:t>
            </w:r>
            <w:r w:rsidRPr="004A1622">
              <w:rPr>
                <w:rFonts w:ascii="宋体" w:hAnsi="宋体" w:cs="宋体" w:hint="eastAsia"/>
                <w:kern w:val="0"/>
                <w:szCs w:val="21"/>
                <w:lang w:bidi="ar"/>
              </w:rPr>
              <w:br/>
              <w:t>11、音响尺寸:宽37×厚31×高60CM</w:t>
            </w:r>
            <w:r w:rsidRPr="004A1622">
              <w:rPr>
                <w:rFonts w:ascii="宋体" w:hAnsi="宋体" w:cs="宋体" w:hint="eastAsia"/>
                <w:kern w:val="0"/>
                <w:szCs w:val="21"/>
                <w:lang w:bidi="ar"/>
              </w:rPr>
              <w:br/>
              <w:t>12、使用时间:6-14小时</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2800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壁挂电风扇</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91</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台</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1、额定功率：65W；</w:t>
            </w:r>
            <w:r w:rsidRPr="004A1622">
              <w:rPr>
                <w:rFonts w:ascii="宋体" w:hAnsi="宋体" w:cs="宋体" w:hint="eastAsia"/>
                <w:kern w:val="0"/>
                <w:szCs w:val="21"/>
                <w:lang w:bidi="ar"/>
              </w:rPr>
              <w:br/>
              <w:t>2、开关：双拉线开关，档位3档；</w:t>
            </w:r>
            <w:r w:rsidRPr="004A1622">
              <w:rPr>
                <w:rFonts w:ascii="宋体" w:hAnsi="宋体" w:cs="宋体" w:hint="eastAsia"/>
                <w:kern w:val="0"/>
                <w:szCs w:val="21"/>
                <w:lang w:bidi="ar"/>
              </w:rPr>
              <w:br/>
              <w:t>3、摇头控制方式：同步电机驱动摇头送风；</w:t>
            </w:r>
            <w:r w:rsidRPr="004A1622">
              <w:rPr>
                <w:rFonts w:ascii="宋体" w:hAnsi="宋体" w:cs="宋体" w:hint="eastAsia"/>
                <w:kern w:val="0"/>
                <w:szCs w:val="21"/>
                <w:lang w:bidi="ar"/>
              </w:rPr>
              <w:br/>
              <w:t>4、电机超温保护，温升低；</w:t>
            </w:r>
            <w:r w:rsidRPr="004A1622">
              <w:rPr>
                <w:rFonts w:ascii="宋体" w:hAnsi="宋体" w:cs="宋体" w:hint="eastAsia"/>
                <w:kern w:val="0"/>
                <w:szCs w:val="21"/>
                <w:lang w:bidi="ar"/>
              </w:rPr>
              <w:br/>
              <w:t>5、高强度尼龙塑料接头，经久耐用；</w:t>
            </w:r>
            <w:r w:rsidRPr="004A1622">
              <w:rPr>
                <w:rFonts w:ascii="宋体" w:hAnsi="宋体" w:cs="宋体" w:hint="eastAsia"/>
                <w:kern w:val="0"/>
                <w:szCs w:val="21"/>
                <w:lang w:bidi="ar"/>
              </w:rPr>
              <w:br/>
              <w:t>6、风扇叶片数：5叶；</w:t>
            </w:r>
            <w:r w:rsidRPr="004A1622">
              <w:rPr>
                <w:rFonts w:ascii="宋体" w:hAnsi="宋体" w:cs="宋体" w:hint="eastAsia"/>
                <w:kern w:val="0"/>
                <w:szCs w:val="21"/>
                <w:lang w:bidi="ar"/>
              </w:rPr>
              <w:br/>
              <w:t>7、风量：60m/min；</w:t>
            </w:r>
            <w:r w:rsidRPr="004A1622">
              <w:rPr>
                <w:rFonts w:ascii="宋体" w:hAnsi="宋体" w:cs="宋体" w:hint="eastAsia"/>
                <w:kern w:val="0"/>
                <w:szCs w:val="21"/>
                <w:lang w:bidi="ar"/>
              </w:rPr>
              <w:br/>
              <w:t>8、能将等级：2级。</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18200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风扇连接电源线</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91</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项</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电源线套管</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5460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9741" w:type="dxa"/>
            <w:gridSpan w:val="7"/>
            <w:shd w:val="clear" w:color="auto" w:fill="auto"/>
            <w:vAlign w:val="center"/>
          </w:tcPr>
          <w:p w:rsidR="00DD3EED" w:rsidRPr="004A1622" w:rsidRDefault="003F6106">
            <w:pPr>
              <w:widowControl/>
              <w:spacing w:line="360" w:lineRule="auto"/>
              <w:jc w:val="left"/>
              <w:textAlignment w:val="center"/>
              <w:rPr>
                <w:rFonts w:ascii="宋体" w:hAnsi="宋体" w:cs="宋体"/>
                <w:b/>
                <w:bCs/>
                <w:szCs w:val="21"/>
              </w:rPr>
            </w:pPr>
            <w:r w:rsidRPr="004A1622">
              <w:rPr>
                <w:rFonts w:ascii="宋体" w:hAnsi="宋体" w:cs="宋体" w:hint="eastAsia"/>
                <w:b/>
                <w:bCs/>
                <w:kern w:val="0"/>
                <w:szCs w:val="21"/>
                <w:lang w:bidi="ar"/>
              </w:rPr>
              <w:t>（十）安保设备</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钢叉</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1、豪华不锈钢款。</w:t>
            </w:r>
            <w:r w:rsidRPr="004A1622">
              <w:rPr>
                <w:rFonts w:ascii="宋体" w:hAnsi="宋体" w:cs="宋体" w:hint="eastAsia"/>
                <w:kern w:val="0"/>
                <w:szCs w:val="21"/>
                <w:lang w:bidi="ar"/>
              </w:rPr>
              <w:br/>
              <w:t>2、长度2160mm，±5mm；收缩1350mm，</w:t>
            </w:r>
            <w:r w:rsidRPr="004A1622">
              <w:rPr>
                <w:rFonts w:ascii="宋体" w:hAnsi="宋体" w:cs="宋体" w:hint="eastAsia"/>
                <w:kern w:val="0"/>
                <w:szCs w:val="21"/>
                <w:lang w:bidi="ar"/>
              </w:rPr>
              <w:lastRenderedPageBreak/>
              <w:t>±5mm；叉口直径350mm，±5mm；</w:t>
            </w:r>
            <w:r w:rsidRPr="004A1622">
              <w:rPr>
                <w:rFonts w:ascii="宋体" w:hAnsi="宋体" w:cs="宋体" w:hint="eastAsia"/>
                <w:kern w:val="0"/>
                <w:szCs w:val="21"/>
                <w:lang w:bidi="ar"/>
              </w:rPr>
              <w:br/>
              <w:t>3、使用壁厚1.2mm的不锈钢制作而成</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lastRenderedPageBreak/>
              <w:t>220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防刺背心</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副</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1、安保防护防刺背心，全黑色，</w:t>
            </w:r>
            <w:r w:rsidRPr="004A1622">
              <w:rPr>
                <w:rFonts w:ascii="宋体" w:hAnsi="宋体" w:cs="宋体" w:hint="eastAsia"/>
                <w:kern w:val="0"/>
                <w:szCs w:val="21"/>
                <w:lang w:bidi="ar"/>
              </w:rPr>
              <w:br/>
              <w:t>2、内置硬质高锰钢钨钢钢板片内胆，经过淬火提炼，具有较强的防护能力</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720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安全头盔</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1、黑色，ABS防暴盔，内置减震层，佩戴舒适</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280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盾牌</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1、透明方形PC材质。</w:t>
            </w:r>
            <w:r w:rsidRPr="004A1622">
              <w:rPr>
                <w:rFonts w:ascii="宋体" w:hAnsi="宋体" w:cs="宋体" w:hint="eastAsia"/>
                <w:kern w:val="0"/>
                <w:szCs w:val="21"/>
                <w:lang w:bidi="ar"/>
              </w:rPr>
              <w:br/>
              <w:t>2、厚度3.0MM，宽度500MM，±5mm；高度900MM，±5mm；</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360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5</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防割手套</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1、含有不锈钢钢丝的线材编织而成，五指黑色手套。</w:t>
            </w:r>
            <w:r w:rsidRPr="004A1622">
              <w:rPr>
                <w:rFonts w:ascii="宋体" w:hAnsi="宋体" w:cs="宋体" w:hint="eastAsia"/>
                <w:kern w:val="0"/>
                <w:szCs w:val="21"/>
                <w:lang w:bidi="ar"/>
              </w:rPr>
              <w:br/>
              <w:t>2、防割等级达到防割5级、耐磨系数达到耐磨3级</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120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LED手电筒</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1、防水式短款带尾锤强光手电筒，全铝合金筒身，</w:t>
            </w:r>
            <w:r w:rsidRPr="004A1622">
              <w:rPr>
                <w:rFonts w:ascii="宋体" w:hAnsi="宋体" w:cs="宋体" w:hint="eastAsia"/>
                <w:kern w:val="0"/>
                <w:szCs w:val="21"/>
                <w:lang w:bidi="ar"/>
              </w:rPr>
              <w:br/>
              <w:t>2、使用大功率LED加深聚光杯及强光节能灯泡，</w:t>
            </w:r>
            <w:r w:rsidRPr="004A1622">
              <w:rPr>
                <w:rFonts w:ascii="宋体" w:hAnsi="宋体" w:cs="宋体" w:hint="eastAsia"/>
                <w:kern w:val="0"/>
                <w:szCs w:val="21"/>
                <w:lang w:bidi="ar"/>
              </w:rPr>
              <w:br/>
              <w:t>3、连续使用≥5小时不断电，配有可快速充电模式</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160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7</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橡皮棍</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根</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1、优质橡胶材质，长度50cm，±5mm；</w:t>
            </w:r>
            <w:r w:rsidRPr="004A1622">
              <w:rPr>
                <w:rFonts w:ascii="宋体" w:hAnsi="宋体" w:cs="宋体" w:hint="eastAsia"/>
                <w:kern w:val="0"/>
                <w:szCs w:val="21"/>
                <w:lang w:bidi="ar"/>
              </w:rPr>
              <w:br/>
              <w:t>2、手握处有防滑设计，不变形、内置钢管不宜断。</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8</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齐眉棍</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根</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1、长度：1600mm，±5mm；</w:t>
            </w:r>
            <w:r w:rsidRPr="004A1622">
              <w:rPr>
                <w:rFonts w:ascii="宋体" w:hAnsi="宋体" w:cs="宋体" w:hint="eastAsia"/>
                <w:kern w:val="0"/>
                <w:szCs w:val="21"/>
                <w:lang w:bidi="ar"/>
              </w:rPr>
              <w:br/>
              <w:t>2、直径：30MM</w:t>
            </w:r>
            <w:r w:rsidRPr="004A1622">
              <w:rPr>
                <w:rFonts w:ascii="宋体" w:hAnsi="宋体" w:cs="宋体" w:hint="eastAsia"/>
                <w:kern w:val="0"/>
                <w:szCs w:val="21"/>
                <w:lang w:bidi="ar"/>
              </w:rPr>
              <w:br/>
              <w:t>3、重量：1.5公斤</w:t>
            </w:r>
            <w:r w:rsidRPr="004A1622">
              <w:rPr>
                <w:rFonts w:ascii="宋体" w:hAnsi="宋体" w:cs="宋体" w:hint="eastAsia"/>
                <w:kern w:val="0"/>
                <w:szCs w:val="21"/>
                <w:lang w:bidi="ar"/>
              </w:rPr>
              <w:br/>
              <w:t>4、材质：PC,两头橡胶</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70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9</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辣椒水</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1、催泪喷射器结构：由罐体、袋阀组件、催泪器溶液、喷射组件和保护帽组成；</w:t>
            </w:r>
            <w:r w:rsidRPr="004A1622">
              <w:rPr>
                <w:rFonts w:ascii="宋体" w:hAnsi="宋体" w:cs="宋体" w:hint="eastAsia"/>
                <w:kern w:val="0"/>
                <w:szCs w:val="21"/>
                <w:lang w:bidi="ar"/>
              </w:rPr>
              <w:br/>
              <w:t>3、成份：辣椒水；含量：3%-5%，50ML(允许偏差2ML)；交货时必须配好尼龙套配合腰带使用。</w:t>
            </w:r>
            <w:r w:rsidRPr="004A1622">
              <w:rPr>
                <w:rFonts w:ascii="宋体" w:hAnsi="宋体" w:cs="宋体" w:hint="eastAsia"/>
                <w:kern w:val="0"/>
                <w:szCs w:val="21"/>
                <w:lang w:bidi="ar"/>
              </w:rPr>
              <w:br/>
              <w:t>4、罐径外径：35mm(允许偏差1mm)；长度：149mm(允许偏差5mm)；</w:t>
            </w:r>
            <w:r w:rsidRPr="004A1622">
              <w:rPr>
                <w:rFonts w:ascii="宋体" w:hAnsi="宋体" w:cs="宋体" w:hint="eastAsia"/>
                <w:kern w:val="0"/>
                <w:szCs w:val="21"/>
                <w:lang w:bidi="ar"/>
              </w:rPr>
              <w:br/>
              <w:t xml:space="preserve"> 囊袋尺寸：101.0mm×77.0mm(允许偏差</w:t>
            </w:r>
            <w:r w:rsidRPr="004A1622">
              <w:rPr>
                <w:rFonts w:ascii="宋体" w:hAnsi="宋体" w:cs="宋体" w:hint="eastAsia"/>
                <w:kern w:val="0"/>
                <w:szCs w:val="21"/>
                <w:lang w:bidi="ar"/>
              </w:rPr>
              <w:lastRenderedPageBreak/>
              <w:t>3mm)；</w:t>
            </w:r>
            <w:r w:rsidRPr="004A1622">
              <w:rPr>
                <w:rFonts w:ascii="宋体" w:hAnsi="宋体" w:cs="宋体" w:hint="eastAsia"/>
                <w:kern w:val="0"/>
                <w:szCs w:val="21"/>
                <w:lang w:bidi="ar"/>
              </w:rPr>
              <w:br/>
              <w:t>5、速率：≥7.5g/s；</w:t>
            </w:r>
            <w:r w:rsidRPr="004A1622">
              <w:rPr>
                <w:rFonts w:ascii="宋体" w:hAnsi="宋体" w:cs="宋体" w:hint="eastAsia"/>
                <w:kern w:val="0"/>
                <w:szCs w:val="21"/>
                <w:lang w:bidi="ar"/>
              </w:rPr>
              <w:br/>
              <w:t>6、喷射距离：≥3 m；</w:t>
            </w:r>
            <w:r w:rsidRPr="004A1622">
              <w:rPr>
                <w:rFonts w:ascii="宋体" w:hAnsi="宋体" w:cs="宋体" w:hint="eastAsia"/>
                <w:kern w:val="0"/>
                <w:szCs w:val="21"/>
                <w:lang w:bidi="ar"/>
              </w:rPr>
              <w:br/>
              <w:t>7、喷射时间：≥4s；</w:t>
            </w:r>
            <w:r w:rsidRPr="004A1622">
              <w:rPr>
                <w:rFonts w:ascii="宋体" w:hAnsi="宋体" w:cs="宋体" w:hint="eastAsia"/>
                <w:kern w:val="0"/>
                <w:szCs w:val="21"/>
                <w:lang w:bidi="ar"/>
              </w:rPr>
              <w:br/>
              <w:t>8、重量：99.2g(允许偏差3g)。</w:t>
            </w:r>
            <w:r w:rsidRPr="004A1622">
              <w:rPr>
                <w:rFonts w:ascii="宋体" w:hAnsi="宋体" w:cs="宋体" w:hint="eastAsia"/>
                <w:kern w:val="0"/>
                <w:szCs w:val="21"/>
                <w:lang w:bidi="ar"/>
              </w:rPr>
              <w:br/>
              <w:t>9、高低温性能：-30°C～+55°C</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lastRenderedPageBreak/>
              <w:t>40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10</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装备组合架</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1）材质：金属</w:t>
            </w:r>
            <w:r w:rsidRPr="004A1622">
              <w:rPr>
                <w:rFonts w:ascii="宋体" w:hAnsi="宋体" w:cs="宋体" w:hint="eastAsia"/>
                <w:kern w:val="0"/>
                <w:szCs w:val="21"/>
                <w:lang w:bidi="ar"/>
              </w:rPr>
              <w:br/>
              <w:t>2）尺寸：长115cm×宽37cm×高112cm(允许偏差0.5cm)</w:t>
            </w:r>
            <w:r w:rsidRPr="004A1622">
              <w:rPr>
                <w:rFonts w:ascii="宋体" w:hAnsi="宋体" w:cs="宋体" w:hint="eastAsia"/>
                <w:kern w:val="0"/>
                <w:szCs w:val="21"/>
                <w:lang w:bidi="ar"/>
              </w:rPr>
              <w:br/>
              <w:t>组成部件：</w:t>
            </w:r>
            <w:r w:rsidRPr="004A1622">
              <w:rPr>
                <w:rFonts w:ascii="宋体" w:hAnsi="宋体" w:cs="宋体" w:hint="eastAsia"/>
                <w:kern w:val="0"/>
                <w:szCs w:val="21"/>
                <w:lang w:bidi="ar"/>
              </w:rPr>
              <w:br/>
              <w:t>1、横楣、2、左边框、3、右边框、4、上横担、5、耐力板  6、h架、7、h架支撑立柱、8、底板、9、底后横担、10、底前横担</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11</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多功能抓捕器</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台</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1、材质：不锈钢（杆体）</w:t>
            </w:r>
            <w:r w:rsidRPr="004A1622">
              <w:rPr>
                <w:rFonts w:ascii="宋体" w:hAnsi="宋体" w:cs="宋体" w:hint="eastAsia"/>
                <w:kern w:val="0"/>
                <w:szCs w:val="21"/>
                <w:lang w:bidi="ar"/>
              </w:rPr>
              <w:br/>
              <w:t>2、高强度塑料（手柄）</w:t>
            </w:r>
            <w:r w:rsidRPr="004A1622">
              <w:rPr>
                <w:rFonts w:ascii="宋体" w:hAnsi="宋体" w:cs="宋体" w:hint="eastAsia"/>
                <w:kern w:val="0"/>
                <w:szCs w:val="21"/>
                <w:lang w:bidi="ar"/>
              </w:rPr>
              <w:br/>
              <w:t>3、规格：后管Φ35mm ， 前管Φ28mm ，壁厚：1.2mm</w:t>
            </w:r>
            <w:r w:rsidRPr="004A1622">
              <w:rPr>
                <w:rFonts w:ascii="宋体" w:hAnsi="宋体" w:cs="宋体" w:hint="eastAsia"/>
                <w:kern w:val="0"/>
                <w:szCs w:val="21"/>
                <w:lang w:bidi="ar"/>
              </w:rPr>
              <w:br/>
              <w:t>4、展开后总长：2000mm，±5mm ；收缩后总长：1280mm，±5mm；</w:t>
            </w:r>
            <w:r w:rsidRPr="004A1622">
              <w:rPr>
                <w:rFonts w:ascii="宋体" w:hAnsi="宋体" w:cs="宋体" w:hint="eastAsia"/>
                <w:kern w:val="0"/>
                <w:szCs w:val="21"/>
                <w:lang w:bidi="ar"/>
              </w:rPr>
              <w:br/>
              <w:t>5、重量：≥1.7kg</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360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12</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一键报警装备</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bCs/>
                <w:szCs w:val="21"/>
              </w:rPr>
            </w:pPr>
            <w:r w:rsidRPr="004A1622">
              <w:rPr>
                <w:rFonts w:ascii="宋体" w:hAnsi="宋体" w:cs="宋体" w:hint="eastAsia"/>
                <w:bCs/>
                <w:kern w:val="0"/>
                <w:szCs w:val="21"/>
                <w:lang w:bidi="ar"/>
              </w:rPr>
              <w:t>台</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多号码报警、110、120、119，有喇叭</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3000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9741" w:type="dxa"/>
            <w:gridSpan w:val="7"/>
            <w:shd w:val="clear" w:color="auto" w:fill="auto"/>
            <w:vAlign w:val="center"/>
          </w:tcPr>
          <w:p w:rsidR="00DD3EED" w:rsidRPr="004A1622" w:rsidRDefault="003F6106">
            <w:pPr>
              <w:widowControl/>
              <w:spacing w:line="360" w:lineRule="auto"/>
              <w:jc w:val="left"/>
              <w:textAlignment w:val="center"/>
              <w:rPr>
                <w:rFonts w:ascii="宋体" w:hAnsi="宋体" w:cs="宋体"/>
                <w:b/>
                <w:bCs/>
                <w:szCs w:val="21"/>
              </w:rPr>
            </w:pPr>
            <w:r w:rsidRPr="004A1622">
              <w:rPr>
                <w:rFonts w:ascii="宋体" w:hAnsi="宋体" w:cs="宋体" w:hint="eastAsia"/>
                <w:b/>
                <w:bCs/>
                <w:kern w:val="0"/>
                <w:szCs w:val="21"/>
                <w:lang w:bidi="ar"/>
              </w:rPr>
              <w:t>（十一）保健室设备</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身高测量仪</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台</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1、测量身高范围：60cm—205cm；</w:t>
            </w:r>
            <w:r w:rsidRPr="004A1622">
              <w:rPr>
                <w:rFonts w:ascii="宋体" w:hAnsi="宋体" w:cs="宋体" w:hint="eastAsia"/>
                <w:kern w:val="0"/>
                <w:szCs w:val="21"/>
                <w:lang w:bidi="ar"/>
              </w:rPr>
              <w:br/>
              <w:t>2、坐高范围：40-120cm；</w:t>
            </w:r>
            <w:r w:rsidRPr="004A1622">
              <w:rPr>
                <w:rFonts w:ascii="宋体" w:hAnsi="宋体" w:cs="宋体" w:hint="eastAsia"/>
                <w:kern w:val="0"/>
                <w:szCs w:val="21"/>
                <w:lang w:bidi="ar"/>
              </w:rPr>
              <w:br/>
              <w:t>3、分度值0.1cm，误差±0.2cm；</w:t>
            </w:r>
            <w:r w:rsidRPr="004A1622">
              <w:rPr>
                <w:rFonts w:ascii="宋体" w:hAnsi="宋体" w:cs="宋体" w:hint="eastAsia"/>
                <w:kern w:val="0"/>
                <w:szCs w:val="21"/>
                <w:lang w:bidi="ar"/>
              </w:rPr>
              <w:br/>
              <w:t>4、机械式，铸铁座，电镀支架。</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800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儿童视力灯箱</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台</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1、规格为29cm×8.5cm×92cm，产品由印有视力表图案的面板、荧光灯管、箱体组成。</w:t>
            </w:r>
            <w:r w:rsidRPr="004A1622">
              <w:rPr>
                <w:rFonts w:ascii="宋体" w:hAnsi="宋体" w:cs="宋体" w:hint="eastAsia"/>
                <w:kern w:val="0"/>
                <w:szCs w:val="21"/>
                <w:lang w:bidi="ar"/>
              </w:rPr>
              <w:br/>
              <w:t>2、视表板选用有机玻璃板，不易褪色；</w:t>
            </w:r>
            <w:r w:rsidRPr="004A1622">
              <w:rPr>
                <w:rFonts w:ascii="宋体" w:hAnsi="宋体" w:cs="宋体" w:hint="eastAsia"/>
                <w:kern w:val="0"/>
                <w:szCs w:val="21"/>
                <w:lang w:bidi="ar"/>
              </w:rPr>
              <w:br/>
              <w:t>3、光照度（lx）:200—700；</w:t>
            </w:r>
            <w:r w:rsidRPr="004A1622">
              <w:rPr>
                <w:rFonts w:ascii="宋体" w:hAnsi="宋体" w:cs="宋体" w:hint="eastAsia"/>
                <w:kern w:val="0"/>
                <w:szCs w:val="21"/>
                <w:lang w:bidi="ar"/>
              </w:rPr>
              <w:br/>
              <w:t>4、功率消耗（W）：2×30；</w:t>
            </w:r>
            <w:r w:rsidRPr="004A1622">
              <w:rPr>
                <w:rFonts w:ascii="宋体" w:hAnsi="宋体" w:cs="宋体" w:hint="eastAsia"/>
                <w:kern w:val="0"/>
                <w:szCs w:val="21"/>
                <w:lang w:bidi="ar"/>
              </w:rPr>
              <w:br/>
              <w:t>5、电压在150～260V时能正常工作；</w:t>
            </w:r>
            <w:r w:rsidRPr="004A1622">
              <w:rPr>
                <w:rFonts w:ascii="宋体" w:hAnsi="宋体" w:cs="宋体" w:hint="eastAsia"/>
                <w:kern w:val="0"/>
                <w:szCs w:val="21"/>
                <w:lang w:bidi="ar"/>
              </w:rPr>
              <w:br/>
            </w:r>
            <w:r w:rsidRPr="004A1622">
              <w:rPr>
                <w:rFonts w:ascii="宋体" w:hAnsi="宋体" w:cs="宋体" w:hint="eastAsia"/>
                <w:kern w:val="0"/>
                <w:szCs w:val="21"/>
                <w:lang w:bidi="ar"/>
              </w:rPr>
              <w:lastRenderedPageBreak/>
              <w:t>6、配灯光视力表。</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lastRenderedPageBreak/>
              <w:t>400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急救箱</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 xml:space="preserve">1、材质：铝塑面板、铝合金框架；   </w:t>
            </w:r>
            <w:r w:rsidRPr="004A1622">
              <w:rPr>
                <w:rFonts w:ascii="宋体" w:hAnsi="宋体" w:cs="宋体" w:hint="eastAsia"/>
                <w:kern w:val="0"/>
                <w:szCs w:val="21"/>
                <w:lang w:bidi="ar"/>
              </w:rPr>
              <w:br/>
              <w:t>2、保健40.5×22×23cm，±2mm</w:t>
            </w:r>
            <w:r w:rsidRPr="004A1622">
              <w:rPr>
                <w:rFonts w:ascii="宋体" w:hAnsi="宋体" w:cs="宋体" w:hint="eastAsia"/>
                <w:kern w:val="0"/>
                <w:szCs w:val="21"/>
                <w:lang w:bidi="ar"/>
              </w:rPr>
              <w:br/>
              <w:t>3、外科急救箱内包括：夹板（中、小号）、电筒、止血带、止血钳14cm、绷带、三角巾、纱块、胶布、放大镜、手术剪、异物针。</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药品柜</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1、规格：1000mm×500mm×2000mm，±5mm；</w:t>
            </w:r>
            <w:r w:rsidRPr="004A1622">
              <w:rPr>
                <w:rFonts w:ascii="宋体" w:hAnsi="宋体" w:cs="宋体" w:hint="eastAsia"/>
                <w:kern w:val="0"/>
                <w:szCs w:val="21"/>
                <w:lang w:bidi="ar"/>
              </w:rPr>
              <w:br/>
              <w:t>2、柜体衬板：用厚度为16mm±0.3mm，灰白色双面三聚氰胺板（即双饰面板）作为台体衬板，其内芯的基材为聚木屑纤维板，外漏截面采用1.5mm厚塑制优质封边条机械封边；甲醛释放限量指标应符合GB18580的要求；</w:t>
            </w:r>
            <w:r w:rsidRPr="004A1622">
              <w:rPr>
                <w:rFonts w:ascii="宋体" w:hAnsi="宋体" w:cs="宋体" w:hint="eastAsia"/>
                <w:kern w:val="0"/>
                <w:szCs w:val="21"/>
                <w:lang w:bidi="ar"/>
              </w:rPr>
              <w:br/>
              <w:t>3、柜体框架：采用模具成型的专用铝合金方管制作，通过ABS专用连接件组装而成，保证连接牢固。前立柱、前横梁外径不小于25mm×30mm（误差≤±1mm），后立柱、后横梁外径为30mm×30mm（误差≤±1mm），铝合金管材的壁厚≥1.1mm（误差≤±0.15mm）。铝合金型材带凹槽，凹槽的宽度应与柜体衬板相匹配，凹槽的深度应足够，保证柜体衬板与铝型材之间接缝严密，无晃动现象，不发生脱落。铝合金型材表面需经静电粉沫喷涂处理，整体耐腐蚀、防火、防潮、稳固耐用；</w:t>
            </w:r>
            <w:r w:rsidRPr="004A1622">
              <w:rPr>
                <w:rFonts w:ascii="宋体" w:hAnsi="宋体" w:cs="宋体" w:hint="eastAsia"/>
                <w:kern w:val="0"/>
                <w:szCs w:val="21"/>
                <w:lang w:bidi="ar"/>
              </w:rPr>
              <w:br/>
              <w:t>4、柜门：上部为专用木框对开玻璃门，下部为对开木门，不锈钢拉手。柜门采用优质不锈钢定位铰链，铰链的壁厚不小于1.0mm，安全、牢固、防腐、耐用；</w:t>
            </w:r>
            <w:r w:rsidRPr="004A1622">
              <w:rPr>
                <w:rFonts w:ascii="宋体" w:hAnsi="宋体" w:cs="宋体" w:hint="eastAsia"/>
                <w:kern w:val="0"/>
                <w:szCs w:val="21"/>
                <w:lang w:bidi="ar"/>
              </w:rPr>
              <w:br/>
              <w:t>5、隔板：上柜为阶梯式，下柜设置1块固定隔板；</w:t>
            </w:r>
            <w:r w:rsidRPr="004A1622">
              <w:rPr>
                <w:rFonts w:ascii="宋体" w:hAnsi="宋体" w:cs="宋体" w:hint="eastAsia"/>
                <w:kern w:val="0"/>
                <w:szCs w:val="21"/>
                <w:lang w:bidi="ar"/>
              </w:rPr>
              <w:br/>
              <w:t>6、高度升降条：上部柜体内侧均应安装</w:t>
            </w:r>
            <w:r w:rsidRPr="004A1622">
              <w:rPr>
                <w:rFonts w:ascii="宋体" w:hAnsi="宋体" w:cs="宋体" w:hint="eastAsia"/>
                <w:kern w:val="0"/>
                <w:szCs w:val="21"/>
                <w:lang w:bidi="ar"/>
              </w:rPr>
              <w:lastRenderedPageBreak/>
              <w:t>高度升降条（1.0mm冷轧钢板制作），每侧2根，至少带12个活动支撑座（位置可调）。高度升降条和支撑座表面应采用纯环氧树脂静电喷涂高温固化，具有较高耐蚀性能；</w:t>
            </w:r>
            <w:r w:rsidRPr="004A1622">
              <w:rPr>
                <w:rFonts w:ascii="宋体" w:hAnsi="宋体" w:cs="宋体" w:hint="eastAsia"/>
                <w:kern w:val="0"/>
                <w:szCs w:val="21"/>
                <w:lang w:bidi="ar"/>
              </w:rPr>
              <w:br/>
              <w:t>7、支脚：采用直径不小于10mm的金属螺杆与ABS工程塑料一次注塑成型的脚垫，高度可调节，并可锁紧。</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lastRenderedPageBreak/>
              <w:t>2000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5</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听诊器</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1、本产品为普通医用听诊器；</w:t>
            </w:r>
            <w:r w:rsidRPr="004A1622">
              <w:rPr>
                <w:rFonts w:ascii="宋体" w:hAnsi="宋体" w:cs="宋体" w:hint="eastAsia"/>
                <w:kern w:val="0"/>
                <w:szCs w:val="21"/>
                <w:lang w:bidi="ar"/>
              </w:rPr>
              <w:br/>
              <w:t>2、听诊器传音应清晰；</w:t>
            </w:r>
            <w:r w:rsidRPr="004A1622">
              <w:rPr>
                <w:rFonts w:ascii="宋体" w:hAnsi="宋体" w:cs="宋体" w:hint="eastAsia"/>
                <w:kern w:val="0"/>
                <w:szCs w:val="21"/>
                <w:lang w:bidi="ar"/>
              </w:rPr>
              <w:br/>
              <w:t>3、耳环弹片应用弹簧钢制成；</w:t>
            </w:r>
            <w:r w:rsidRPr="004A1622">
              <w:rPr>
                <w:rFonts w:ascii="宋体" w:hAnsi="宋体" w:cs="宋体" w:hint="eastAsia"/>
                <w:kern w:val="0"/>
                <w:szCs w:val="21"/>
                <w:lang w:bidi="ar"/>
              </w:rPr>
              <w:br/>
              <w:t>4、耳环的弹力应适宜，弹性良好；</w:t>
            </w:r>
            <w:r w:rsidRPr="004A1622">
              <w:rPr>
                <w:rFonts w:ascii="宋体" w:hAnsi="宋体" w:cs="宋体" w:hint="eastAsia"/>
                <w:kern w:val="0"/>
                <w:szCs w:val="21"/>
                <w:lang w:bidi="ar"/>
              </w:rPr>
              <w:br/>
              <w:t>5、听诊器导管材料必须用乳胶导管，抗拉强度＞17MPG，伸长率＞700％。</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80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压舌板</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包</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100片医用压舌板。</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7</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消毒器具</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1、弯盘1个</w:t>
            </w:r>
            <w:r w:rsidRPr="004A1622">
              <w:rPr>
                <w:rFonts w:ascii="宋体" w:hAnsi="宋体" w:cs="宋体" w:hint="eastAsia"/>
                <w:kern w:val="0"/>
                <w:szCs w:val="21"/>
                <w:lang w:bidi="ar"/>
              </w:rPr>
              <w:br/>
              <w:t>2、镊子1个</w:t>
            </w:r>
            <w:r w:rsidRPr="004A1622">
              <w:rPr>
                <w:rFonts w:ascii="宋体" w:hAnsi="宋体" w:cs="宋体" w:hint="eastAsia"/>
                <w:kern w:val="0"/>
                <w:szCs w:val="21"/>
                <w:lang w:bidi="ar"/>
              </w:rPr>
              <w:br/>
              <w:t>3、棉花罐1个</w:t>
            </w:r>
            <w:r w:rsidRPr="004A1622">
              <w:rPr>
                <w:rFonts w:ascii="宋体" w:hAnsi="宋体" w:cs="宋体" w:hint="eastAsia"/>
                <w:kern w:val="0"/>
                <w:szCs w:val="21"/>
                <w:lang w:bidi="ar"/>
              </w:rPr>
              <w:br/>
              <w:t>4、镊子筒1个</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120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8</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体温针</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5</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1、棒式，测量范围35～42℃；</w:t>
            </w:r>
            <w:r w:rsidRPr="004A1622">
              <w:rPr>
                <w:rFonts w:ascii="宋体" w:hAnsi="宋体" w:cs="宋体" w:hint="eastAsia"/>
                <w:kern w:val="0"/>
                <w:szCs w:val="21"/>
                <w:lang w:bidi="ar"/>
              </w:rPr>
              <w:br/>
              <w:t>2、体温计按国际实用温标刻度，稳度最小分度值为0.1℃，分度均匀，两相邻分度中心的距离应不小于0.55mm；</w:t>
            </w:r>
            <w:r w:rsidRPr="004A1622">
              <w:rPr>
                <w:rFonts w:ascii="宋体" w:hAnsi="宋体" w:cs="宋体" w:hint="eastAsia"/>
                <w:kern w:val="0"/>
                <w:szCs w:val="21"/>
                <w:lang w:bidi="ar"/>
              </w:rPr>
              <w:br/>
              <w:t>3、标度线、计量数字和标志颜色牢固，不允许有脱色、影响读数、颜色污迹等现象。</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90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9</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体温抢</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5</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 xml:space="preserve">1、耳套检测警示；   </w:t>
            </w:r>
            <w:r w:rsidRPr="004A1622">
              <w:rPr>
                <w:rFonts w:ascii="宋体" w:hAnsi="宋体" w:cs="宋体" w:hint="eastAsia"/>
                <w:kern w:val="0"/>
                <w:szCs w:val="21"/>
                <w:lang w:bidi="ar"/>
              </w:rPr>
              <w:br/>
              <w:t xml:space="preserve">2、Flexible tip柔软弹性探头；   </w:t>
            </w:r>
            <w:r w:rsidRPr="004A1622">
              <w:rPr>
                <w:rFonts w:ascii="宋体" w:hAnsi="宋体" w:cs="宋体" w:hint="eastAsia"/>
                <w:kern w:val="0"/>
                <w:szCs w:val="21"/>
                <w:lang w:bidi="ar"/>
              </w:rPr>
              <w:br/>
              <w:t xml:space="preserve">3、耳套自动弹出装置；   </w:t>
            </w:r>
            <w:r w:rsidRPr="004A1622">
              <w:rPr>
                <w:rFonts w:ascii="宋体" w:hAnsi="宋体" w:cs="宋体" w:hint="eastAsia"/>
                <w:kern w:val="0"/>
                <w:szCs w:val="21"/>
                <w:lang w:bidi="ar"/>
              </w:rPr>
              <w:br/>
              <w:t>4、贴心凸纹按钮设计，测量不滑手。</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1600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10</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诊查床</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张</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1、规格：1800mm×600mm×800mm，±5mm；</w:t>
            </w:r>
            <w:r w:rsidRPr="004A1622">
              <w:rPr>
                <w:rFonts w:ascii="宋体" w:hAnsi="宋体" w:cs="宋体" w:hint="eastAsia"/>
                <w:kern w:val="0"/>
                <w:szCs w:val="21"/>
                <w:lang w:bidi="ar"/>
              </w:rPr>
              <w:br/>
              <w:t>2、床垫：采用40mm厚优质高弹海绵，面料为优质西皮；</w:t>
            </w:r>
            <w:r w:rsidRPr="004A1622">
              <w:rPr>
                <w:rFonts w:ascii="宋体" w:hAnsi="宋体" w:cs="宋体" w:hint="eastAsia"/>
                <w:kern w:val="0"/>
                <w:szCs w:val="21"/>
                <w:lang w:bidi="ar"/>
              </w:rPr>
              <w:br/>
              <w:t>3、床板：12mm厚优质夹板；</w:t>
            </w:r>
            <w:r w:rsidRPr="004A1622">
              <w:rPr>
                <w:rFonts w:ascii="宋体" w:hAnsi="宋体" w:cs="宋体" w:hint="eastAsia"/>
                <w:kern w:val="0"/>
                <w:szCs w:val="21"/>
                <w:lang w:bidi="ar"/>
              </w:rPr>
              <w:br/>
              <w:t>4、床架用料：床脚40mm×40mm，拉横</w:t>
            </w:r>
            <w:r w:rsidRPr="004A1622">
              <w:rPr>
                <w:rFonts w:ascii="宋体" w:hAnsi="宋体" w:cs="宋体" w:hint="eastAsia"/>
                <w:kern w:val="0"/>
                <w:szCs w:val="21"/>
                <w:lang w:bidi="ar"/>
              </w:rPr>
              <w:lastRenderedPageBreak/>
              <w:t>25mm×25mm无缝钢管，可拆装结构；</w:t>
            </w:r>
            <w:r w:rsidRPr="004A1622">
              <w:rPr>
                <w:rFonts w:ascii="宋体" w:hAnsi="宋体" w:cs="宋体" w:hint="eastAsia"/>
                <w:kern w:val="0"/>
                <w:szCs w:val="21"/>
                <w:lang w:bidi="ar"/>
              </w:rPr>
              <w:br/>
              <w:t>5、台架工艺要求：经酸洗磷化处理，静电喷涂，无虚焊、无焊渣，焊点光滑、美观，结构稳固，颜色灰白，漆面不脱落。</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lastRenderedPageBreak/>
              <w:t>1300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11</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感应测温</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台</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1、组成：由主机及温度测量传感器组成；</w:t>
            </w:r>
            <w:r w:rsidRPr="004A1622">
              <w:rPr>
                <w:rFonts w:ascii="宋体" w:hAnsi="宋体" w:cs="宋体" w:hint="eastAsia"/>
                <w:kern w:val="0"/>
                <w:szCs w:val="21"/>
                <w:lang w:bidi="ar"/>
              </w:rPr>
              <w:br/>
              <w:t>2、材质：主机外壳由颜料一次性成型，传感</w:t>
            </w:r>
            <w:r w:rsidRPr="004A1622">
              <w:rPr>
                <w:rFonts w:ascii="宋体" w:hAnsi="宋体" w:cs="宋体" w:hint="eastAsia"/>
                <w:kern w:val="0"/>
                <w:szCs w:val="21"/>
                <w:lang w:bidi="ar"/>
              </w:rPr>
              <w:br/>
              <w:t>3、器探头采用金属材质：</w:t>
            </w:r>
            <w:r w:rsidRPr="004A1622">
              <w:rPr>
                <w:rFonts w:ascii="宋体" w:hAnsi="宋体" w:cs="宋体" w:hint="eastAsia"/>
                <w:kern w:val="0"/>
                <w:szCs w:val="21"/>
                <w:lang w:bidi="ar"/>
              </w:rPr>
              <w:br/>
              <w:t>4、测量范围：-50度~+150度，分辨率0.1度</w:t>
            </w:r>
            <w:r w:rsidRPr="004A1622">
              <w:rPr>
                <w:rFonts w:ascii="宋体" w:hAnsi="宋体" w:cs="宋体" w:hint="eastAsia"/>
                <w:kern w:val="0"/>
                <w:szCs w:val="21"/>
                <w:lang w:bidi="ar"/>
              </w:rPr>
              <w:br/>
              <w:t>用途用于测量液体温度</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900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9741" w:type="dxa"/>
            <w:gridSpan w:val="7"/>
            <w:shd w:val="clear" w:color="auto" w:fill="auto"/>
            <w:vAlign w:val="center"/>
          </w:tcPr>
          <w:p w:rsidR="00DD3EED" w:rsidRPr="004A1622" w:rsidRDefault="003F6106">
            <w:pPr>
              <w:widowControl/>
              <w:spacing w:line="360" w:lineRule="auto"/>
              <w:jc w:val="left"/>
              <w:textAlignment w:val="center"/>
              <w:rPr>
                <w:rFonts w:ascii="宋体" w:hAnsi="宋体" w:cs="宋体"/>
                <w:b/>
                <w:bCs/>
                <w:szCs w:val="21"/>
              </w:rPr>
            </w:pPr>
            <w:r w:rsidRPr="004A1622">
              <w:rPr>
                <w:rFonts w:ascii="宋体" w:hAnsi="宋体" w:cs="宋体" w:hint="eastAsia"/>
                <w:b/>
                <w:bCs/>
                <w:kern w:val="0"/>
                <w:szCs w:val="21"/>
                <w:lang w:bidi="ar"/>
              </w:rPr>
              <w:t>（十二）其它设备</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雨棚</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210</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定制；1、柱子：Φ80mm±5mm，镀锌钢管2.5mm厚</w:t>
            </w:r>
            <w:r w:rsidRPr="004A1622">
              <w:rPr>
                <w:rFonts w:ascii="宋体" w:hAnsi="宋体" w:cs="宋体" w:hint="eastAsia"/>
                <w:kern w:val="0"/>
                <w:szCs w:val="21"/>
                <w:lang w:bidi="ar"/>
              </w:rPr>
              <w:br/>
              <w:t>2、铁皮片：隔热，0.4mm厚</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31500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防攀爬金属倒刺</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284</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米</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1、围墙防攀爬，</w:t>
            </w:r>
            <w:r w:rsidRPr="004A1622">
              <w:rPr>
                <w:rFonts w:ascii="宋体" w:hAnsi="宋体" w:cs="宋体" w:hint="eastAsia"/>
                <w:kern w:val="0"/>
                <w:szCs w:val="21"/>
                <w:lang w:bidi="ar"/>
              </w:rPr>
              <w:br/>
              <w:t>2、材质：镀锌；</w:t>
            </w:r>
            <w:r w:rsidRPr="004A1622">
              <w:rPr>
                <w:rFonts w:ascii="宋体" w:hAnsi="宋体" w:cs="宋体" w:hint="eastAsia"/>
                <w:kern w:val="0"/>
                <w:szCs w:val="21"/>
                <w:lang w:bidi="ar"/>
              </w:rPr>
              <w:br/>
              <w:t>3、刺铁丝≥1.8MM</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14200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幼儿园节能饮水机</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9</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台</w:t>
            </w:r>
          </w:p>
        </w:tc>
        <w:tc>
          <w:tcPr>
            <w:tcW w:w="3795" w:type="dxa"/>
            <w:shd w:val="clear" w:color="auto" w:fill="auto"/>
            <w:vAlign w:val="center"/>
          </w:tcPr>
          <w:p w:rsidR="00DD3EED" w:rsidRPr="004A1622" w:rsidRDefault="003F6106" w:rsidP="00FD2E7F">
            <w:pPr>
              <w:widowControl/>
              <w:spacing w:line="360" w:lineRule="auto"/>
              <w:textAlignment w:val="center"/>
              <w:rPr>
                <w:rFonts w:ascii="宋体" w:hAnsi="宋体" w:cs="宋体"/>
                <w:szCs w:val="21"/>
              </w:rPr>
            </w:pPr>
            <w:r w:rsidRPr="004A1622">
              <w:rPr>
                <w:rFonts w:ascii="宋体" w:hAnsi="宋体" w:cs="宋体" w:hint="eastAsia"/>
                <w:kern w:val="0"/>
                <w:szCs w:val="21"/>
                <w:lang w:bidi="ar"/>
              </w:rPr>
              <w:t xml:space="preserve">1、电源/功率：220V /2KW     </w:t>
            </w:r>
            <w:r w:rsidRPr="004A1622">
              <w:rPr>
                <w:rFonts w:ascii="宋体" w:hAnsi="宋体" w:cs="宋体" w:hint="eastAsia"/>
                <w:kern w:val="0"/>
                <w:szCs w:val="21"/>
                <w:lang w:bidi="ar"/>
              </w:rPr>
              <w:br/>
              <w:t>2、水胆容量：≥13L；</w:t>
            </w:r>
            <w:r w:rsidRPr="004A1622">
              <w:rPr>
                <w:rFonts w:ascii="宋体" w:hAnsi="宋体" w:cs="宋体" w:hint="eastAsia"/>
                <w:kern w:val="0"/>
                <w:szCs w:val="21"/>
                <w:lang w:bidi="ar"/>
              </w:rPr>
              <w:br/>
              <w:t>3、产水量：开水≥20L/H,温开水≥80L/H；</w:t>
            </w:r>
            <w:r w:rsidRPr="004A1622">
              <w:rPr>
                <w:rFonts w:ascii="宋体" w:hAnsi="宋体" w:cs="宋体" w:hint="eastAsia"/>
                <w:kern w:val="0"/>
                <w:szCs w:val="21"/>
                <w:lang w:bidi="ar"/>
              </w:rPr>
              <w:br/>
              <w:t>4、材质：外壳采用304不锈钢板制造，水槽厚度≥1.0mm；</w:t>
            </w:r>
            <w:r w:rsidRPr="004A1622">
              <w:rPr>
                <w:rFonts w:ascii="宋体" w:hAnsi="宋体" w:cs="宋体" w:hint="eastAsia"/>
                <w:kern w:val="0"/>
                <w:szCs w:val="21"/>
                <w:lang w:bidi="ar"/>
              </w:rPr>
              <w:br/>
              <w:t>5、外形尺寸：（长×宽×高）59m×35cm×68cm（台面高）（±3%）；</w:t>
            </w:r>
            <w:r w:rsidRPr="004A1622">
              <w:rPr>
                <w:rFonts w:ascii="宋体" w:hAnsi="宋体" w:cs="宋体" w:hint="eastAsia"/>
                <w:kern w:val="0"/>
                <w:szCs w:val="21"/>
                <w:lang w:bidi="ar"/>
              </w:rPr>
              <w:br/>
              <w:t>▲6、过滤配置：PP棉滤芯+活性炭滤芯，净水流量≥180L/h,额定总净水量≥6000L，为保证产品的兼容性及正品保障，主机和活性炭过滤滤芯都为同一品牌产品且PP棉、活性炭滤芯上要具有明显的品牌钢印标识，保证售后服务质量，保证饮水安全。（投标时必须提供与投标产品型号一致的整机《涉及饮用水卫</w:t>
            </w:r>
            <w:r w:rsidRPr="004A1622">
              <w:rPr>
                <w:rFonts w:ascii="宋体" w:hAnsi="宋体" w:cs="宋体" w:hint="eastAsia"/>
                <w:kern w:val="0"/>
                <w:szCs w:val="21"/>
                <w:lang w:bidi="ar"/>
              </w:rPr>
              <w:lastRenderedPageBreak/>
              <w:t>生安全产品卫生许可批件》复印件，证件内须注明净水流量≥180L/h,额定总净水量≥6000L）</w:t>
            </w:r>
            <w:r w:rsidRPr="004A1622">
              <w:rPr>
                <w:rFonts w:ascii="宋体" w:hAnsi="宋体" w:cs="宋体" w:hint="eastAsia"/>
                <w:kern w:val="0"/>
                <w:szCs w:val="21"/>
                <w:lang w:bidi="ar"/>
              </w:rPr>
              <w:br/>
              <w:t>7、（1）微电脑智能控制；（2）数码显示水温，2出水龙头（全温开水），温开水温度可调，温开水是过滤后的水烧开后流经热交换器冷却而成，不是开水和生水混合而成，水没有烧开，无水流出；（3）具有断水保护，断电保护、漏电保护、超压保护、超高温保护、防干烧、防蒸汽等7重保护功能；（4）高效热能交换器，高效节能；（5）装有智能水控系统，水烧不开，则无水流出，避免饮用生水。</w:t>
            </w:r>
            <w:r w:rsidRPr="004A1622">
              <w:rPr>
                <w:rFonts w:ascii="宋体" w:hAnsi="宋体" w:cs="宋体" w:hint="eastAsia"/>
                <w:kern w:val="0"/>
                <w:szCs w:val="21"/>
                <w:lang w:bidi="ar"/>
              </w:rPr>
              <w:br/>
              <w:t>▲8、节能技术：饮水机采用高效热交换器技术，内外管均采用304不锈钢波纹管，高效节能，节省加热时间和电源，水温调控不得采用原水或经过净化的原水和开水直接混合方式，回收开水热能，饮用温开水节能达80%以上。</w:t>
            </w:r>
            <w:r w:rsidRPr="004A1622">
              <w:rPr>
                <w:rFonts w:ascii="宋体" w:hAnsi="宋体" w:cs="宋体" w:hint="eastAsia"/>
                <w:b/>
                <w:kern w:val="0"/>
                <w:szCs w:val="21"/>
                <w:lang w:bidi="ar"/>
              </w:rPr>
              <w:t>（投标时必须提供与投标产品型号一致的整机《涉及饮用水卫生安全产品卫生许可批件》复印件，证件内显示具有热交换器装置，材质为304不锈钢）</w:t>
            </w:r>
            <w:r w:rsidRPr="004A1622">
              <w:rPr>
                <w:rFonts w:ascii="宋体" w:hAnsi="宋体" w:cs="宋体" w:hint="eastAsia"/>
                <w:b/>
                <w:kern w:val="0"/>
                <w:szCs w:val="21"/>
                <w:lang w:bidi="ar"/>
              </w:rPr>
              <w:br/>
            </w:r>
            <w:r w:rsidRPr="004A1622">
              <w:rPr>
                <w:rFonts w:ascii="宋体" w:hAnsi="宋体" w:cs="宋体" w:hint="eastAsia"/>
                <w:kern w:val="0"/>
                <w:szCs w:val="21"/>
                <w:lang w:bidi="ar"/>
              </w:rPr>
              <w:t>9、采用滤芯射频感应功能：滤芯射频感应功能，使用芯片二维码，具有滤芯真伪识别、使用寿命提醒功能，保证水质卫生安全；</w:t>
            </w:r>
            <w:r w:rsidRPr="004A1622">
              <w:rPr>
                <w:rFonts w:ascii="宋体" w:hAnsi="宋体" w:cs="宋体" w:hint="eastAsia"/>
                <w:kern w:val="0"/>
                <w:szCs w:val="21"/>
                <w:lang w:bidi="ar"/>
              </w:rPr>
              <w:br/>
              <w:t>▲10、供货时必须提供生产厂家供货证明原件及售后服务承诺函原件。</w:t>
            </w:r>
            <w:r w:rsidRPr="004A1622">
              <w:rPr>
                <w:rFonts w:ascii="宋体" w:hAnsi="宋体" w:cs="宋体" w:hint="eastAsia"/>
                <w:kern w:val="0"/>
                <w:szCs w:val="21"/>
                <w:lang w:bidi="ar"/>
              </w:rPr>
              <w:br/>
              <w:t>▲11、设备厂家机器的发热管、内胆等部件的材质采用 304 不锈钢，符合GB/T20123-2006,GB/T11170-2008,GB/T20124-2006 标准的的化学成份要求。</w:t>
            </w:r>
            <w:r w:rsidRPr="004A1622">
              <w:rPr>
                <w:rFonts w:ascii="宋体" w:hAnsi="宋体" w:cs="宋体" w:hint="eastAsia"/>
                <w:b/>
                <w:kern w:val="0"/>
                <w:szCs w:val="21"/>
                <w:lang w:bidi="ar"/>
              </w:rPr>
              <w:t>(投标时提供国家认可的检测机构出具</w:t>
            </w:r>
            <w:r w:rsidRPr="004A1622">
              <w:rPr>
                <w:rFonts w:ascii="宋体" w:hAnsi="宋体" w:cs="宋体" w:hint="eastAsia"/>
                <w:b/>
                <w:kern w:val="0"/>
                <w:szCs w:val="21"/>
                <w:lang w:bidi="ar"/>
              </w:rPr>
              <w:lastRenderedPageBreak/>
              <w:t>的具有CMA或CNAS认证的检测报告复印件并加盖竞标人公章</w:t>
            </w:r>
            <w:r w:rsidR="0023127E" w:rsidRPr="004A1622">
              <w:rPr>
                <w:rFonts w:ascii="宋体" w:hAnsi="宋体" w:cs="宋体" w:hint="eastAsia"/>
                <w:b/>
                <w:kern w:val="0"/>
                <w:szCs w:val="21"/>
                <w:lang w:bidi="ar"/>
              </w:rPr>
              <w:t>)</w:t>
            </w:r>
            <w:r w:rsidRPr="004A1622">
              <w:rPr>
                <w:rFonts w:ascii="宋体" w:hAnsi="宋体" w:cs="宋体" w:hint="eastAsia"/>
                <w:kern w:val="0"/>
                <w:szCs w:val="21"/>
                <w:lang w:bidi="ar"/>
              </w:rPr>
              <w:br/>
              <w:t>▲12、设备厂家机器的波纹管、密封件等配件取得有资质的检测机构出具的符合(GB/T 5750.4 -2023、GB/T 5750.6 -2023、GB/T 5750.7-2023、GB/T 5750.8-2023)/《生活饮用水输配水设备及防护材料卫生安全评价规范》(2001)标准的卫生安全检测合格报告。</w:t>
            </w:r>
            <w:r w:rsidRPr="004A1622">
              <w:rPr>
                <w:rFonts w:ascii="宋体" w:hAnsi="宋体" w:cs="宋体" w:hint="eastAsia"/>
                <w:b/>
                <w:kern w:val="0"/>
                <w:szCs w:val="21"/>
                <w:lang w:bidi="ar"/>
              </w:rPr>
              <w:t>(投标时提供国家认可的检测机构出具的具有CMA或CNAS认证的检测报告复印件并加盖竞标人公章)</w:t>
            </w:r>
            <w:r w:rsidRPr="004A1622">
              <w:rPr>
                <w:rFonts w:ascii="宋体" w:hAnsi="宋体" w:cs="宋体" w:hint="eastAsia"/>
                <w:b/>
                <w:kern w:val="0"/>
                <w:szCs w:val="21"/>
                <w:lang w:bidi="ar"/>
              </w:rPr>
              <w:br/>
            </w:r>
            <w:r w:rsidRPr="004A1622">
              <w:rPr>
                <w:rFonts w:ascii="宋体" w:hAnsi="宋体" w:cs="宋体" w:hint="eastAsia"/>
                <w:kern w:val="0"/>
                <w:szCs w:val="21"/>
                <w:lang w:bidi="ar"/>
              </w:rPr>
              <w:t>▲13、投标时必须必须提供PP棉滤芯、活性炭滤芯卫生许可批件复印件并加盖竞标人公章。（批件的申请单位必须和所投品牌生产厂家名称一致）。</w:t>
            </w:r>
            <w:r w:rsidRPr="004A1622">
              <w:rPr>
                <w:rFonts w:ascii="宋体" w:hAnsi="宋体" w:cs="宋体" w:hint="eastAsia"/>
                <w:kern w:val="0"/>
                <w:szCs w:val="21"/>
                <w:lang w:bidi="ar"/>
              </w:rPr>
              <w:br/>
              <w:t>14、水罐采用食品级304或316不锈钢板，具有耐高温、防腐蚀的特性，板厚≥1.0mm，耐用≥8年。</w:t>
            </w:r>
            <w:r w:rsidRPr="004A1622">
              <w:rPr>
                <w:rFonts w:ascii="宋体" w:hAnsi="宋体" w:cs="宋体" w:hint="eastAsia"/>
                <w:kern w:val="0"/>
                <w:szCs w:val="21"/>
                <w:lang w:bidi="ar"/>
              </w:rPr>
              <w:br/>
              <w:t>▲15、为保证卫生安全，所投型号商用饮水设备通过环保检测，符合 GB/T 26572-2011《电子电气产品中限用物质的限量 要求》、GB/T 26125-2011《电子电气产品六种限用物质（铅、汞、 镉、六价铬、多溴和多溴二苯醚）的测定》标准。</w:t>
            </w:r>
            <w:r w:rsidRPr="004A1622">
              <w:rPr>
                <w:rFonts w:ascii="宋体" w:hAnsi="宋体" w:cs="宋体" w:hint="eastAsia"/>
                <w:b/>
                <w:kern w:val="0"/>
                <w:szCs w:val="21"/>
                <w:lang w:bidi="ar"/>
              </w:rPr>
              <w:t>投标时必须提供检测报告复印件并加盖竞标人公章。</w:t>
            </w:r>
            <w:r w:rsidRPr="004A1622">
              <w:rPr>
                <w:rFonts w:ascii="宋体" w:hAnsi="宋体" w:cs="宋体" w:hint="eastAsia"/>
                <w:kern w:val="0"/>
                <w:szCs w:val="21"/>
                <w:lang w:bidi="ar"/>
              </w:rPr>
              <w:br/>
              <w:t>16、全自动，无需专人管理，打开水龙头，即有温开水饮用。</w:t>
            </w:r>
            <w:r w:rsidRPr="004A1622">
              <w:rPr>
                <w:rFonts w:ascii="宋体" w:hAnsi="宋体" w:cs="宋体" w:hint="eastAsia"/>
                <w:kern w:val="0"/>
                <w:szCs w:val="21"/>
                <w:lang w:bidi="ar"/>
              </w:rPr>
              <w:br/>
              <w:t>17、（1）主机具有遥控功能，设备不带按键，防止人多误设功能；（2）主机自带智能射频技术滤芯认证防伪系统，自动识别正品滤芯；（3）主机自带智能滤芯寿命管理系统，智能化对机器滤芯使用情况预警；（4）自动启停技术，做到</w:t>
            </w:r>
            <w:r w:rsidRPr="004A1622">
              <w:rPr>
                <w:rFonts w:ascii="宋体" w:hAnsi="宋体" w:cs="宋体" w:hint="eastAsia"/>
                <w:kern w:val="0"/>
                <w:szCs w:val="21"/>
                <w:lang w:bidi="ar"/>
              </w:rPr>
              <w:lastRenderedPageBreak/>
              <w:t>无人值守、自我管理、高效节能；（5）饮水机具备智能功能，智能无菌，智能保鲜，智能换芯，智能芯片；</w:t>
            </w:r>
            <w:r w:rsidRPr="004A1622">
              <w:rPr>
                <w:rFonts w:ascii="宋体" w:hAnsi="宋体" w:cs="宋体" w:hint="eastAsia"/>
                <w:kern w:val="0"/>
                <w:szCs w:val="21"/>
                <w:lang w:bidi="ar"/>
              </w:rPr>
              <w:br/>
              <w:t>18、配备遥控器，能对主机进行遥控操作。</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lastRenderedPageBreak/>
              <w:t>27900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消毒柜</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9</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台</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1、产品容量:180L</w:t>
            </w:r>
            <w:r w:rsidRPr="004A1622">
              <w:rPr>
                <w:rFonts w:ascii="宋体" w:hAnsi="宋体" w:cs="宋体" w:hint="eastAsia"/>
                <w:kern w:val="0"/>
                <w:szCs w:val="21"/>
                <w:lang w:bidi="ar"/>
              </w:rPr>
              <w:br/>
              <w:t>2、额定电压:220V</w:t>
            </w:r>
            <w:r w:rsidRPr="004A1622">
              <w:rPr>
                <w:rFonts w:ascii="宋体" w:hAnsi="宋体" w:cs="宋体" w:hint="eastAsia"/>
                <w:kern w:val="0"/>
                <w:szCs w:val="21"/>
                <w:lang w:bidi="ar"/>
              </w:rPr>
              <w:br/>
              <w:t>3、额定功率:420W</w:t>
            </w:r>
            <w:r w:rsidRPr="004A1622">
              <w:rPr>
                <w:rFonts w:ascii="宋体" w:hAnsi="宋体" w:cs="宋体" w:hint="eastAsia"/>
                <w:kern w:val="0"/>
                <w:szCs w:val="21"/>
                <w:lang w:bidi="ar"/>
              </w:rPr>
              <w:br/>
              <w:t>4、外观尺寸:710x290x1030mm，±0.5cm；</w:t>
            </w:r>
            <w:r w:rsidRPr="004A1622">
              <w:rPr>
                <w:rFonts w:ascii="宋体" w:hAnsi="宋体" w:cs="宋体" w:hint="eastAsia"/>
                <w:kern w:val="0"/>
                <w:szCs w:val="21"/>
                <w:lang w:bidi="ar"/>
              </w:rPr>
              <w:br/>
              <w:t>消毒方式:臭氧+热风循环</w:t>
            </w:r>
            <w:r w:rsidRPr="004A1622">
              <w:rPr>
                <w:rFonts w:ascii="宋体" w:hAnsi="宋体" w:cs="宋体" w:hint="eastAsia"/>
                <w:kern w:val="0"/>
                <w:szCs w:val="21"/>
                <w:lang w:bidi="ar"/>
              </w:rPr>
              <w:br/>
              <w:t>7、放置环境:幼儿园</w:t>
            </w:r>
            <w:r w:rsidRPr="004A1622">
              <w:rPr>
                <w:rFonts w:ascii="宋体" w:hAnsi="宋体" w:cs="宋体" w:hint="eastAsia"/>
                <w:kern w:val="0"/>
                <w:szCs w:val="21"/>
                <w:lang w:bidi="ar"/>
              </w:rPr>
              <w:br/>
              <w:t>8、产品材质:不锈钢箱体、铝合金暗拉手</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20700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5</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水电改造</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9</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项</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对饮水机、口杯消毒柜进行水电改造。</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10350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9741" w:type="dxa"/>
            <w:gridSpan w:val="7"/>
            <w:shd w:val="clear" w:color="auto" w:fill="auto"/>
            <w:vAlign w:val="center"/>
          </w:tcPr>
          <w:p w:rsidR="00DD3EED" w:rsidRPr="004A1622" w:rsidRDefault="003F6106">
            <w:pPr>
              <w:widowControl/>
              <w:spacing w:line="360" w:lineRule="auto"/>
              <w:jc w:val="left"/>
              <w:textAlignment w:val="center"/>
              <w:rPr>
                <w:rFonts w:ascii="宋体" w:hAnsi="宋体" w:cs="宋体"/>
                <w:b/>
                <w:bCs/>
                <w:szCs w:val="21"/>
              </w:rPr>
            </w:pPr>
            <w:r w:rsidRPr="004A1622">
              <w:rPr>
                <w:rFonts w:ascii="宋体" w:hAnsi="宋体" w:cs="宋体" w:hint="eastAsia"/>
                <w:b/>
                <w:bCs/>
                <w:kern w:val="0"/>
                <w:szCs w:val="21"/>
                <w:lang w:bidi="ar"/>
              </w:rPr>
              <w:t>（十三）网络设备</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核心交换</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台</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1、三层网管交换机，</w:t>
            </w:r>
            <w:r w:rsidRPr="004A1622">
              <w:rPr>
                <w:rFonts w:ascii="宋体" w:hAnsi="宋体" w:cs="宋体" w:hint="eastAsia"/>
                <w:kern w:val="0"/>
                <w:szCs w:val="21"/>
                <w:lang w:bidi="ar"/>
              </w:rPr>
              <w:br/>
              <w:t>交换容量598Gbps/5.98Tbps，</w:t>
            </w:r>
            <w:r w:rsidRPr="004A1622">
              <w:rPr>
                <w:rFonts w:ascii="宋体" w:hAnsi="宋体" w:cs="宋体" w:hint="eastAsia"/>
                <w:kern w:val="0"/>
                <w:szCs w:val="21"/>
                <w:lang w:bidi="ar"/>
              </w:rPr>
              <w:br/>
              <w:t>包转发率148Mpps/222Mpps，</w:t>
            </w:r>
            <w:r w:rsidRPr="004A1622">
              <w:rPr>
                <w:rFonts w:ascii="宋体" w:hAnsi="宋体" w:cs="宋体" w:hint="eastAsia"/>
                <w:kern w:val="0"/>
                <w:szCs w:val="21"/>
                <w:lang w:bidi="ar"/>
              </w:rPr>
              <w:br/>
              <w:t>24个10/100/1000Mbps自适应电口交换机，</w:t>
            </w:r>
            <w:r w:rsidRPr="004A1622">
              <w:rPr>
                <w:rFonts w:ascii="宋体" w:hAnsi="宋体" w:cs="宋体" w:hint="eastAsia"/>
                <w:kern w:val="0"/>
                <w:szCs w:val="21"/>
                <w:lang w:bidi="ar"/>
              </w:rPr>
              <w:br/>
              <w:t>固化4个SFP+万兆光口，支持静态路由、三层聚合口、ACL、端口镜像等功能。</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9750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接入交换</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台</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二层网管交换机，交换容量336Gbps，包转发率78Mpps，24口10/100/1000Mbps自适应电口交换机，固化4个SFP千兆光口，支持VLAN、ACL、端口镜像、端口聚合等功能。</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1470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防火墙</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台</w:t>
            </w:r>
          </w:p>
        </w:tc>
        <w:tc>
          <w:tcPr>
            <w:tcW w:w="3795" w:type="dxa"/>
            <w:shd w:val="clear" w:color="auto" w:fill="auto"/>
            <w:vAlign w:val="center"/>
          </w:tcPr>
          <w:p w:rsidR="00DD3EED" w:rsidRPr="004A1622" w:rsidRDefault="003F6106" w:rsidP="00916685">
            <w:pPr>
              <w:widowControl/>
              <w:spacing w:line="360" w:lineRule="auto"/>
              <w:textAlignment w:val="center"/>
              <w:rPr>
                <w:rFonts w:ascii="宋体" w:hAnsi="宋体" w:cs="宋体"/>
                <w:szCs w:val="21"/>
              </w:rPr>
            </w:pPr>
            <w:r w:rsidRPr="004A1622">
              <w:rPr>
                <w:rFonts w:ascii="宋体" w:hAnsi="宋体" w:cs="宋体" w:hint="eastAsia"/>
                <w:kern w:val="0"/>
                <w:szCs w:val="21"/>
                <w:lang w:bidi="ar"/>
              </w:rPr>
              <w:t xml:space="preserve">▲1、要求固化千兆电口数量≥8个；固化千兆光口数量≥1个；固化万兆光口数量≥1个； </w:t>
            </w:r>
            <w:r w:rsidRPr="004A1622">
              <w:rPr>
                <w:rFonts w:ascii="宋体" w:hAnsi="宋体" w:cs="宋体" w:hint="eastAsia"/>
                <w:kern w:val="0"/>
                <w:szCs w:val="21"/>
                <w:lang w:bidi="ar"/>
              </w:rPr>
              <w:br/>
              <w:t>2、支持可插拔1TB HDD或240G SSD\480G SSD企业级硬盘；</w:t>
            </w:r>
            <w:r w:rsidRPr="004A1622">
              <w:rPr>
                <w:rFonts w:ascii="宋体" w:hAnsi="宋体" w:cs="宋体" w:hint="eastAsia"/>
                <w:kern w:val="0"/>
                <w:szCs w:val="21"/>
                <w:lang w:bidi="ar"/>
              </w:rPr>
              <w:br/>
              <w:t>▲3、三层网络吞吐≥1Gbps，最大可支持扩展三层网络吞吐≥3Gbps，IPS吞吐量≥2.5Gbps，最大并发连接≥50万；</w:t>
            </w:r>
            <w:r w:rsidRPr="004A1622">
              <w:rPr>
                <w:rFonts w:ascii="宋体" w:hAnsi="宋体" w:cs="宋体" w:hint="eastAsia"/>
                <w:kern w:val="0"/>
                <w:szCs w:val="21"/>
                <w:lang w:bidi="ar"/>
              </w:rPr>
              <w:lastRenderedPageBreak/>
              <w:t>最大新建连接≥8.5万；</w:t>
            </w:r>
            <w:r w:rsidRPr="004A1622">
              <w:rPr>
                <w:rFonts w:ascii="宋体" w:hAnsi="宋体" w:cs="宋体" w:hint="eastAsia"/>
                <w:kern w:val="0"/>
                <w:szCs w:val="21"/>
                <w:lang w:bidi="ar"/>
              </w:rPr>
              <w:br/>
              <w:t xml:space="preserve">4、要求能够通过软件授权灵活控制防火墙性能；最大可支持扩展三层网络吞吐≥3Gbps ，要求能够显示当前可用性能、可继续新增性能； </w:t>
            </w:r>
            <w:r w:rsidRPr="004A1622">
              <w:rPr>
                <w:rFonts w:ascii="宋体" w:hAnsi="宋体" w:cs="宋体" w:hint="eastAsia"/>
                <w:kern w:val="0"/>
                <w:szCs w:val="21"/>
                <w:lang w:bidi="ar"/>
              </w:rPr>
              <w:br/>
              <w:t>▲5、支持策略模拟功能，可提供一个虚拟的策略空间来对运行创建的模拟策略，模拟策略不会对真实业务流量产生影响 ，但可以把模拟策略的执行结果与现有的真实策略的不同的处置动作进行对比展现，方便用户判断模拟策略是否会对重要业务产生不良影响，如模拟策略符合用户需求，可一键转化为真实策略。</w:t>
            </w:r>
            <w:r w:rsidRPr="004A1622">
              <w:rPr>
                <w:rFonts w:ascii="宋体" w:hAnsi="宋体" w:cs="宋体" w:hint="eastAsia"/>
                <w:b/>
                <w:kern w:val="0"/>
                <w:szCs w:val="21"/>
                <w:lang w:bidi="ar"/>
              </w:rPr>
              <w:t>投标时提供产品彩页或者功能截图或者官网截图或者第三方检验（检测）机构出具的具有CMA或CNAS标识的检验（检测）报告复印件并加盖投标人章</w:t>
            </w:r>
            <w:r w:rsidRPr="004A1622">
              <w:rPr>
                <w:rFonts w:ascii="宋体" w:hAnsi="宋体" w:cs="宋体" w:hint="eastAsia"/>
                <w:kern w:val="0"/>
                <w:szCs w:val="21"/>
                <w:lang w:bidi="ar"/>
              </w:rPr>
              <w:t>；</w:t>
            </w:r>
            <w:r w:rsidRPr="004A1622">
              <w:rPr>
                <w:rFonts w:ascii="宋体" w:hAnsi="宋体" w:cs="宋体" w:hint="eastAsia"/>
                <w:kern w:val="0"/>
                <w:szCs w:val="21"/>
                <w:lang w:bidi="ar"/>
              </w:rPr>
              <w:br/>
              <w:t>6、支持自动扫描用户网内资产，自动识别资产端口和协议启用情况，结合用户资产信息生成推荐的安全防护策略。</w:t>
            </w:r>
            <w:r w:rsidRPr="004A1622">
              <w:rPr>
                <w:rFonts w:ascii="宋体" w:hAnsi="宋体" w:cs="宋体" w:hint="eastAsia"/>
                <w:b/>
                <w:kern w:val="0"/>
                <w:szCs w:val="21"/>
                <w:lang w:bidi="ar"/>
              </w:rPr>
              <w:t>投标时提供产品彩页或者功能截图或者官网截图或者第三方检验（检测）机构出具的具有CMA或CNAS标识的检验（检测）报告复印件并加盖投标人章；</w:t>
            </w:r>
            <w:r w:rsidRPr="004A1622">
              <w:rPr>
                <w:rFonts w:ascii="宋体" w:hAnsi="宋体" w:cs="宋体" w:hint="eastAsia"/>
                <w:kern w:val="0"/>
                <w:szCs w:val="21"/>
                <w:lang w:bidi="ar"/>
              </w:rPr>
              <w:br/>
              <w:t>▲7、支持基于流量学习的方式对网内资产的互访关系进行梳理，可视化展示目标资产的端口的访问关系，包括：访问源IP、命中策略、阻断次数、最近一次阻断时间等信息。</w:t>
            </w:r>
            <w:r w:rsidRPr="004A1622">
              <w:rPr>
                <w:rFonts w:ascii="宋体" w:hAnsi="宋体" w:cs="宋体" w:hint="eastAsia"/>
                <w:b/>
                <w:kern w:val="0"/>
                <w:szCs w:val="21"/>
                <w:lang w:bidi="ar"/>
              </w:rPr>
              <w:t>投标时提供产品彩页或者功能截图或者官网截图或者第三方检验（检测）机构出具的具有CMA或CNAS标识的检验（检测）报告复印件并加盖投标人章；</w:t>
            </w:r>
            <w:r w:rsidRPr="004A1622">
              <w:rPr>
                <w:rFonts w:ascii="宋体" w:hAnsi="宋体" w:cs="宋体" w:hint="eastAsia"/>
                <w:b/>
                <w:kern w:val="0"/>
                <w:szCs w:val="21"/>
                <w:lang w:bidi="ar"/>
              </w:rPr>
              <w:br/>
            </w:r>
            <w:r w:rsidRPr="004A1622">
              <w:rPr>
                <w:rFonts w:ascii="宋体" w:hAnsi="宋体" w:cs="宋体" w:hint="eastAsia"/>
                <w:kern w:val="0"/>
                <w:szCs w:val="21"/>
                <w:lang w:bidi="ar"/>
              </w:rPr>
              <w:t>8、支持策略配置向导功能，运维人员可通过向导流程完成地址对象创建、策略</w:t>
            </w:r>
            <w:r w:rsidRPr="004A1622">
              <w:rPr>
                <w:rFonts w:ascii="宋体" w:hAnsi="宋体" w:cs="宋体" w:hint="eastAsia"/>
                <w:kern w:val="0"/>
                <w:szCs w:val="21"/>
                <w:lang w:bidi="ar"/>
              </w:rPr>
              <w:lastRenderedPageBreak/>
              <w:t>创建、策略模拟运行、策略执行等必要配置步骤；</w:t>
            </w:r>
            <w:r w:rsidRPr="004A1622">
              <w:rPr>
                <w:rFonts w:ascii="宋体" w:hAnsi="宋体" w:cs="宋体" w:hint="eastAsia"/>
                <w:kern w:val="0"/>
                <w:szCs w:val="21"/>
                <w:lang w:bidi="ar"/>
              </w:rPr>
              <w:br/>
              <w:t>9、要求支持显示策略来源、首次创建时间、源安全区域、源地址、目的安全区域、目的地址、服务、应用、首次匹配时间、命中次数统计；</w:t>
            </w:r>
            <w:r w:rsidRPr="004A1622">
              <w:rPr>
                <w:rFonts w:ascii="宋体" w:hAnsi="宋体" w:cs="宋体" w:hint="eastAsia"/>
                <w:kern w:val="0"/>
                <w:szCs w:val="21"/>
                <w:lang w:bidi="ar"/>
              </w:rPr>
              <w:br/>
              <w:t>▲10、应具备策略优化能力，支持对配置的策略进行梳理，能够识别策略问题，问题类型包括但不限于一般问题、严重问题、建议优化等。分析维度包括但不限于从未匹配、7天未匹配、30天未匹配、90天未匹配、冗余策略、冲突策略、组合策略、归纳策略、过期策略等。对问题策略支持列表展示，并提供优化建议；</w:t>
            </w:r>
            <w:r w:rsidRPr="004A1622">
              <w:rPr>
                <w:rFonts w:ascii="宋体" w:hAnsi="宋体" w:cs="宋体" w:hint="eastAsia"/>
                <w:kern w:val="0"/>
                <w:szCs w:val="21"/>
                <w:lang w:bidi="ar"/>
              </w:rPr>
              <w:br/>
              <w:t>11、应支持策略的全生命周期展现，包括策略的变更时间、变更类型、变更账号、变更策略、变更内容等；支持通过颜色区分策略的变更项、删除等；支持策略项变更前后的对比展示；</w:t>
            </w:r>
            <w:r w:rsidRPr="004A1622">
              <w:rPr>
                <w:rFonts w:ascii="宋体" w:hAnsi="宋体" w:cs="宋体" w:hint="eastAsia"/>
                <w:kern w:val="0"/>
                <w:szCs w:val="21"/>
                <w:lang w:bidi="ar"/>
              </w:rPr>
              <w:br/>
              <w:t>12、设备支持一键开启/关闭威胁情报的功能；</w:t>
            </w:r>
            <w:r w:rsidRPr="004A1622">
              <w:rPr>
                <w:rFonts w:ascii="宋体" w:hAnsi="宋体" w:cs="宋体" w:hint="eastAsia"/>
                <w:kern w:val="0"/>
                <w:szCs w:val="21"/>
                <w:lang w:bidi="ar"/>
              </w:rPr>
              <w:br/>
              <w:t>▲13、为了满足上级监管单位要求阻断自定义恶意情报（域名/IP等）的需求，要求设备支持自定义情报功能，允许用户导入收集到的恶意情报信息，自定义情报在未取得威胁情报特征库更新授权的状态下依然可以生效；当自定义情报中个别对象的风险消失时，可一键将自定义的威胁对象设置为例外，设置例外后不再对该例外对象拦截阻断。</w:t>
            </w:r>
            <w:r w:rsidRPr="004A1622">
              <w:rPr>
                <w:rFonts w:ascii="宋体" w:hAnsi="宋体" w:cs="宋体" w:hint="eastAsia"/>
                <w:b/>
                <w:kern w:val="0"/>
                <w:szCs w:val="21"/>
                <w:lang w:bidi="ar"/>
              </w:rPr>
              <w:t>投标时提供产品彩页或者功能截图或者官网截图或者第三方检验（检测）机构出具的具有CMA或CNAS标识的检验（检测）报告复印件并加盖投标人章；</w:t>
            </w:r>
            <w:r w:rsidRPr="004A1622">
              <w:rPr>
                <w:rFonts w:ascii="宋体" w:hAnsi="宋体" w:cs="宋体" w:hint="eastAsia"/>
                <w:kern w:val="0"/>
                <w:szCs w:val="21"/>
                <w:lang w:bidi="ar"/>
              </w:rPr>
              <w:br/>
            </w:r>
            <w:r w:rsidRPr="004A1622">
              <w:rPr>
                <w:rFonts w:ascii="宋体" w:hAnsi="宋体" w:cs="宋体" w:hint="eastAsia"/>
                <w:kern w:val="0"/>
                <w:szCs w:val="21"/>
                <w:lang w:bidi="ar"/>
              </w:rPr>
              <w:lastRenderedPageBreak/>
              <w:t>14. 支持创建IP地址对象、IP地址对象组，同时支持查看IP地址对象或IP地址对象组被策略引用的情况；</w:t>
            </w:r>
            <w:r w:rsidRPr="004A1622">
              <w:rPr>
                <w:rFonts w:ascii="宋体" w:hAnsi="宋体" w:cs="宋体" w:hint="eastAsia"/>
                <w:kern w:val="0"/>
                <w:szCs w:val="21"/>
                <w:lang w:bidi="ar"/>
              </w:rPr>
              <w:br/>
              <w:t>15. 支持自定义设置登录端口、登录超时时间、登录错误允许次数、锁定时间；开启、关闭验证码功能，支持恢复默认配置；支持一键收集本机上所有信息，并提供打包下载，用于故障定位；</w:t>
            </w:r>
            <w:r w:rsidRPr="004A1622">
              <w:rPr>
                <w:rFonts w:ascii="宋体" w:hAnsi="宋体" w:cs="宋体" w:hint="eastAsia"/>
                <w:kern w:val="0"/>
                <w:szCs w:val="21"/>
                <w:lang w:bidi="ar"/>
              </w:rPr>
              <w:br/>
              <w:t>▲16.基于首页设备图示，实现鼠标移动到相应接口，即可显示接口的加电状态、接口类型、接口IP和上下行速率等；</w:t>
            </w:r>
            <w:r w:rsidRPr="004A1622">
              <w:rPr>
                <w:rFonts w:ascii="宋体" w:hAnsi="宋体" w:cs="宋体" w:hint="eastAsia"/>
                <w:kern w:val="0"/>
                <w:szCs w:val="21"/>
                <w:lang w:bidi="ar"/>
              </w:rPr>
              <w:br/>
              <w:t>▲17.支持一站式故障排查向导，按照客户端访问目标资源的路径，自动化执行排查动作，定位因防火墙自身故障、网络配置、功能模块、策略模板、流量是否到达等配置面与转发面造成的网络故障问题；</w:t>
            </w:r>
            <w:r w:rsidRPr="004A1622">
              <w:rPr>
                <w:rFonts w:ascii="宋体" w:hAnsi="宋体" w:cs="宋体" w:hint="eastAsia"/>
                <w:kern w:val="0"/>
                <w:szCs w:val="21"/>
                <w:lang w:bidi="ar"/>
              </w:rPr>
              <w:br/>
              <w:t xml:space="preserve">18. 支持防火墙故障排查后可一键跳转到对应的功能配置界面进行问题处置； </w:t>
            </w:r>
            <w:r w:rsidRPr="004A1622">
              <w:rPr>
                <w:rFonts w:ascii="宋体" w:hAnsi="宋体" w:cs="宋体" w:hint="eastAsia"/>
                <w:kern w:val="0"/>
                <w:szCs w:val="21"/>
                <w:lang w:bidi="ar"/>
              </w:rPr>
              <w:br/>
              <w:t>19. 支持将设备添加到云平台进行管理，可实现把防火墙的系统状态在云平台进行监控和展示，用户可通过登录各自的云平台账号后对纳管的防火墙进行远程管理；</w:t>
            </w:r>
            <w:r w:rsidRPr="004A1622">
              <w:rPr>
                <w:rFonts w:ascii="宋体" w:hAnsi="宋体" w:cs="宋体" w:hint="eastAsia"/>
                <w:kern w:val="0"/>
                <w:szCs w:val="21"/>
                <w:lang w:bidi="ar"/>
              </w:rPr>
              <w:br/>
              <w:t>20. 支持报文示踪，分析和追踪设备中各个安全业务模块对报文的处理过程，通过查看报文示踪记录的详细信息，有利于管理员对网络故障的快速排查和定位；</w:t>
            </w:r>
            <w:r w:rsidRPr="004A1622">
              <w:rPr>
                <w:rFonts w:ascii="宋体" w:hAnsi="宋体" w:cs="宋体" w:hint="eastAsia"/>
                <w:kern w:val="0"/>
                <w:szCs w:val="21"/>
                <w:lang w:bidi="ar"/>
              </w:rPr>
              <w:br/>
              <w:t>21. 支持路由模式、透明模式、旁路模式；</w:t>
            </w:r>
            <w:r w:rsidRPr="004A1622">
              <w:rPr>
                <w:rFonts w:ascii="宋体" w:hAnsi="宋体" w:cs="宋体" w:hint="eastAsia"/>
                <w:kern w:val="0"/>
                <w:szCs w:val="21"/>
                <w:lang w:bidi="ar"/>
              </w:rPr>
              <w:br/>
              <w:t>22. 支持快速上线向导功能，指导配置人员完成快速入网、模式选择、网络配置、连通性检查、授权导入等必要上线步骤；</w:t>
            </w:r>
            <w:r w:rsidRPr="004A1622">
              <w:rPr>
                <w:rFonts w:ascii="宋体" w:hAnsi="宋体" w:cs="宋体" w:hint="eastAsia"/>
                <w:kern w:val="0"/>
                <w:szCs w:val="21"/>
                <w:lang w:bidi="ar"/>
              </w:rPr>
              <w:br/>
            </w:r>
            <w:r w:rsidRPr="004A1622">
              <w:rPr>
                <w:rFonts w:ascii="宋体" w:hAnsi="宋体" w:cs="宋体" w:hint="eastAsia"/>
                <w:kern w:val="0"/>
                <w:szCs w:val="21"/>
                <w:lang w:bidi="ar"/>
              </w:rPr>
              <w:lastRenderedPageBreak/>
              <w:t>23. 支持静态地址、DHCP、PPPoE等网络连接类型；支持静态路由、子接口、安全域、NAT等基础网络功能；</w:t>
            </w:r>
            <w:r w:rsidRPr="004A1622">
              <w:rPr>
                <w:rFonts w:ascii="宋体" w:hAnsi="宋体" w:cs="宋体" w:hint="eastAsia"/>
                <w:kern w:val="0"/>
                <w:szCs w:val="21"/>
                <w:lang w:bidi="ar"/>
              </w:rPr>
              <w:br/>
              <w:t>24. 支持对HTTP、TCP、UDP、DNS、TLS等常用协议及应用的攻击检测和防御；</w:t>
            </w:r>
            <w:r w:rsidRPr="004A1622">
              <w:rPr>
                <w:rFonts w:ascii="宋体" w:hAnsi="宋体" w:cs="宋体" w:hint="eastAsia"/>
                <w:kern w:val="0"/>
                <w:szCs w:val="21"/>
                <w:lang w:bidi="ar"/>
              </w:rPr>
              <w:br/>
              <w:t>25. 支持对欺骗攻击、注入攻击、中间人攻击、跨站请求伪造、跨站脚本攻击、代码执行、释放重利用等多种类别的威胁进行检测和防御；</w:t>
            </w:r>
            <w:r w:rsidRPr="004A1622">
              <w:rPr>
                <w:rFonts w:ascii="宋体" w:hAnsi="宋体" w:cs="宋体" w:hint="eastAsia"/>
                <w:kern w:val="0"/>
                <w:szCs w:val="21"/>
                <w:lang w:bidi="ar"/>
              </w:rPr>
              <w:br/>
              <w:t>26. 支持扩展防病毒功能，病毒库特征超过100万；</w:t>
            </w:r>
            <w:r w:rsidRPr="004A1622">
              <w:rPr>
                <w:rFonts w:ascii="宋体" w:hAnsi="宋体" w:cs="宋体" w:hint="eastAsia"/>
                <w:kern w:val="0"/>
                <w:szCs w:val="21"/>
                <w:lang w:bidi="ar"/>
              </w:rPr>
              <w:br/>
              <w:t>27. 支持HTTP、FTP、POP3、SMTP协议病毒过滤，支持2层以上的文件压缩；</w:t>
            </w:r>
            <w:r w:rsidRPr="004A1622">
              <w:rPr>
                <w:rFonts w:ascii="宋体" w:hAnsi="宋体" w:cs="宋体" w:hint="eastAsia"/>
                <w:kern w:val="0"/>
                <w:szCs w:val="21"/>
                <w:lang w:bidi="ar"/>
              </w:rPr>
              <w:br/>
              <w:t>28. IPS规则数量≥15000条，可针对具体的规则条目设置启用和禁用；要求系统自带IPS入侵检测预定义模板，用户可设置新的签名过滤器，来自定义新的IPS入侵检测防御模板；</w:t>
            </w:r>
            <w:r w:rsidRPr="004A1622">
              <w:rPr>
                <w:rFonts w:ascii="宋体" w:hAnsi="宋体" w:cs="宋体" w:hint="eastAsia"/>
                <w:kern w:val="0"/>
                <w:szCs w:val="21"/>
                <w:lang w:bidi="ar"/>
              </w:rPr>
              <w:br/>
              <w:t>29. 要求支持SYN、UDP、ICMP等洪水型DoS/DDoS攻击防护；支持TearDrop、Smurf、LAND、Winnuke、Fraggle等基于数据包的攻击防护；支持带源路由选项IP报文控制功能、支持带路由选项IP报文控制功能；支持ARP欺骗防御功能，支持自定义设置网关MAC广播间隔时间；</w:t>
            </w:r>
            <w:r w:rsidRPr="004A1622">
              <w:rPr>
                <w:rFonts w:ascii="宋体" w:hAnsi="宋体" w:cs="宋体" w:hint="eastAsia"/>
                <w:kern w:val="0"/>
                <w:szCs w:val="21"/>
                <w:lang w:bidi="ar"/>
              </w:rPr>
              <w:br/>
              <w:t>30. 支持新增、导入、删除、查看、下载SSL代理证书，支持设置一个全局SSL代理证书，支持导入、删除、查看、下载服务器证书；</w:t>
            </w:r>
            <w:r w:rsidRPr="004A1622">
              <w:rPr>
                <w:rFonts w:ascii="宋体" w:hAnsi="宋体" w:cs="宋体" w:hint="eastAsia"/>
                <w:kern w:val="0"/>
                <w:szCs w:val="21"/>
                <w:lang w:bidi="ar"/>
              </w:rPr>
              <w:br/>
              <w:t>31. 能够精确识别网络应用，包括但不限于HTTP协议、IP网络电话、网络游戏软件、网络购物、P2P应用软件、互联网金融、即时通讯、远程控制等，具备完善的应用库，应用数量≥5000种；</w:t>
            </w:r>
            <w:r w:rsidRPr="004A1622">
              <w:rPr>
                <w:rFonts w:ascii="宋体" w:hAnsi="宋体" w:cs="宋体" w:hint="eastAsia"/>
                <w:kern w:val="0"/>
                <w:szCs w:val="21"/>
                <w:lang w:bidi="ar"/>
              </w:rPr>
              <w:br/>
            </w:r>
            <w:r w:rsidRPr="004A1622">
              <w:rPr>
                <w:rFonts w:ascii="宋体" w:hAnsi="宋体" w:cs="宋体" w:hint="eastAsia"/>
                <w:kern w:val="0"/>
                <w:szCs w:val="21"/>
                <w:lang w:bidi="ar"/>
              </w:rPr>
              <w:lastRenderedPageBreak/>
              <w:t>32. 支持在同一个页面完成常用策略项的配置，包括但不限于源安全区域、源地址、目的安全区域、目的地址、服务、应用、生效时间段、动作设置、内容安全等；</w:t>
            </w:r>
            <w:r w:rsidRPr="004A1622">
              <w:rPr>
                <w:rFonts w:ascii="宋体" w:hAnsi="宋体" w:cs="宋体" w:hint="eastAsia"/>
                <w:kern w:val="0"/>
                <w:szCs w:val="21"/>
                <w:lang w:bidi="ar"/>
              </w:rPr>
              <w:br/>
              <w:t>33. 支持自定义安全区域，支持支持自定义应用分组，方便用户基于不用的应用组配置安全策略，支持查看应用和应用组被策略引用的情况；基于安全区域的访问控制策略，同时支持查看安全区域被安全策略的引用情况；提供预定义服务端口、支持配置自定义服务端口，支持服务组，支持查看被策略引用的情况；</w:t>
            </w:r>
            <w:r w:rsidRPr="004A1622">
              <w:rPr>
                <w:rFonts w:ascii="宋体" w:hAnsi="宋体" w:cs="宋体" w:hint="eastAsia"/>
                <w:kern w:val="0"/>
                <w:szCs w:val="21"/>
                <w:lang w:bidi="ar"/>
              </w:rPr>
              <w:br/>
              <w:t>34. 支持整体呈现内对内、内对外、外对内的攻击统计，图示化呈现攻击的方向和区域；可选级别、刷新频率、周期、攻击类型；TOP攻击源、被攻击主机、新增攻击源、新增攻击端口、攻击趋势图等；</w:t>
            </w:r>
            <w:r w:rsidRPr="004A1622">
              <w:rPr>
                <w:rFonts w:ascii="宋体" w:hAnsi="宋体" w:cs="宋体" w:hint="eastAsia"/>
                <w:kern w:val="0"/>
                <w:szCs w:val="21"/>
                <w:lang w:bidi="ar"/>
              </w:rPr>
              <w:br/>
              <w:t>35. 支持系统日志、安全日志（攻击防护日志）、操作日志（登录、策略变更等）等不同分类日志的留存，可查询和导出日志；支持根据源地址、目的地址、源端口、目的端口、日志类型、严重性、动作等条件进行日志查询；</w:t>
            </w:r>
            <w:r w:rsidRPr="004A1622">
              <w:rPr>
                <w:rFonts w:ascii="宋体" w:hAnsi="宋体" w:cs="宋体" w:hint="eastAsia"/>
                <w:kern w:val="0"/>
                <w:szCs w:val="21"/>
                <w:lang w:bidi="ar"/>
              </w:rPr>
              <w:br/>
              <w:t>36. 支持呈现各个接口流量趋势图，支持实时、最近1天，最近1周的查看范围；呈现各接口的流量详细信息，支持报表导出；支持自定义外发系统日志、安全日志等。支持同时将日志发给多个Syslog服务器；</w:t>
            </w:r>
            <w:r w:rsidRPr="004A1622">
              <w:rPr>
                <w:rFonts w:ascii="宋体" w:hAnsi="宋体" w:cs="宋体" w:hint="eastAsia"/>
                <w:kern w:val="0"/>
                <w:szCs w:val="21"/>
                <w:lang w:bidi="ar"/>
              </w:rPr>
              <w:br/>
              <w:t>37. 统计实时会话信息，会话信息包括：源IP、总会话数、总会话数占比、TCP 会话数、UDP会话数、其他协议会话数、</w:t>
            </w:r>
            <w:r w:rsidRPr="004A1622">
              <w:rPr>
                <w:rFonts w:ascii="宋体" w:hAnsi="宋体" w:cs="宋体" w:hint="eastAsia"/>
                <w:kern w:val="0"/>
                <w:szCs w:val="21"/>
                <w:lang w:bidi="ar"/>
              </w:rPr>
              <w:lastRenderedPageBreak/>
              <w:t>每秒新增会话数、每秒新增TCP 会话数、每秒新增UDP 会话数；</w:t>
            </w:r>
            <w:r w:rsidRPr="004A1622">
              <w:rPr>
                <w:rFonts w:ascii="宋体" w:hAnsi="宋体" w:cs="宋体" w:hint="eastAsia"/>
                <w:kern w:val="0"/>
                <w:szCs w:val="21"/>
                <w:lang w:bidi="ar"/>
              </w:rPr>
              <w:br/>
              <w:t>38. 支持CPU、内存使用趋势监控，可选择实时、最近1天、最近1周的显示周期；</w:t>
            </w:r>
            <w:r w:rsidRPr="004A1622">
              <w:rPr>
                <w:rFonts w:ascii="宋体" w:hAnsi="宋体" w:cs="宋体" w:hint="eastAsia"/>
                <w:kern w:val="0"/>
                <w:szCs w:val="21"/>
                <w:lang w:bidi="ar"/>
              </w:rPr>
              <w:br/>
              <w:t>39. 对一般漏洞可以做到无需重启进行补丁升级修复漏洞，实现热补丁升级，不中断业务，不影响业务正常进行；</w:t>
            </w:r>
            <w:r w:rsidRPr="004A1622">
              <w:rPr>
                <w:rFonts w:ascii="宋体" w:hAnsi="宋体" w:cs="宋体" w:hint="eastAsia"/>
                <w:kern w:val="0"/>
                <w:szCs w:val="21"/>
                <w:lang w:bidi="ar"/>
              </w:rPr>
              <w:br/>
              <w:t>▲40.配置≥3年应用识别特征库授权、防病毒特征库授权、入侵防御特征库授权；</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lastRenderedPageBreak/>
              <w:t>6000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单口面板</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50</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1、信息插座与面板采用90度安装方式；</w:t>
            </w:r>
            <w:r w:rsidRPr="004A1622">
              <w:rPr>
                <w:rFonts w:ascii="宋体" w:hAnsi="宋体" w:cs="宋体" w:hint="eastAsia"/>
                <w:kern w:val="0"/>
                <w:szCs w:val="21"/>
                <w:lang w:bidi="ar"/>
              </w:rPr>
              <w:br/>
              <w:t>2、组合式结构，前后双层面板设计，外形美观，避免固定螺丝孔外露；</w:t>
            </w:r>
            <w:r w:rsidRPr="004A1622">
              <w:rPr>
                <w:rFonts w:ascii="宋体" w:hAnsi="宋体" w:cs="宋体" w:hint="eastAsia"/>
                <w:kern w:val="0"/>
                <w:szCs w:val="21"/>
                <w:lang w:bidi="ar"/>
              </w:rPr>
              <w:br/>
              <w:t>3、端口带弹簧式自动回弹防尘门设计，防止灰尘等异物侵入；</w:t>
            </w:r>
            <w:r w:rsidRPr="004A1622">
              <w:rPr>
                <w:rFonts w:ascii="宋体" w:hAnsi="宋体" w:cs="宋体" w:hint="eastAsia"/>
                <w:kern w:val="0"/>
                <w:szCs w:val="21"/>
                <w:lang w:bidi="ar"/>
              </w:rPr>
              <w:br/>
              <w:t>4、带有标识纸和标识盖，方便维护和使用；</w:t>
            </w:r>
            <w:r w:rsidRPr="004A1622">
              <w:rPr>
                <w:rFonts w:ascii="宋体" w:hAnsi="宋体" w:cs="宋体" w:hint="eastAsia"/>
                <w:kern w:val="0"/>
                <w:szCs w:val="21"/>
                <w:lang w:bidi="ar"/>
              </w:rPr>
              <w:br/>
              <w:t>5、端口数量：单口；</w:t>
            </w:r>
            <w:r w:rsidRPr="004A1622">
              <w:rPr>
                <w:rFonts w:ascii="宋体" w:hAnsi="宋体" w:cs="宋体" w:hint="eastAsia"/>
                <w:kern w:val="0"/>
                <w:szCs w:val="21"/>
                <w:lang w:bidi="ar"/>
              </w:rPr>
              <w:br/>
              <w:t>6、面板尺寸：高度:86×宽度:86mm；</w:t>
            </w:r>
            <w:r w:rsidRPr="004A1622">
              <w:rPr>
                <w:rFonts w:ascii="宋体" w:hAnsi="宋体" w:cs="宋体" w:hint="eastAsia"/>
                <w:kern w:val="0"/>
                <w:szCs w:val="21"/>
                <w:lang w:bidi="ar"/>
              </w:rPr>
              <w:br/>
              <w:t>7、颜色：白色；</w:t>
            </w:r>
            <w:r w:rsidRPr="004A1622">
              <w:rPr>
                <w:rFonts w:ascii="宋体" w:hAnsi="宋体" w:cs="宋体" w:hint="eastAsia"/>
                <w:kern w:val="0"/>
                <w:szCs w:val="21"/>
                <w:lang w:bidi="ar"/>
              </w:rPr>
              <w:br/>
              <w:t>8、材料：ABS。</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500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5</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六类非屏蔽模块</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50</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1、标准：YD/T 926.3，ISO/IEC 11801:2008；ANSI/TIA-568-C.2；</w:t>
            </w:r>
            <w:r w:rsidRPr="004A1622">
              <w:rPr>
                <w:rFonts w:ascii="宋体" w:hAnsi="宋体" w:cs="宋体" w:hint="eastAsia"/>
                <w:kern w:val="0"/>
                <w:szCs w:val="21"/>
                <w:lang w:bidi="ar"/>
              </w:rPr>
              <w:br/>
              <w:t>2、IDC：磷青铜，45°；</w:t>
            </w:r>
            <w:r w:rsidRPr="004A1622">
              <w:rPr>
                <w:rFonts w:ascii="宋体" w:hAnsi="宋体" w:cs="宋体" w:hint="eastAsia"/>
                <w:kern w:val="0"/>
                <w:szCs w:val="21"/>
                <w:lang w:bidi="ar"/>
              </w:rPr>
              <w:br/>
              <w:t>3、金针：磷青铜表面镀金，异形的金针空间排列，有效提升近端串音余量；</w:t>
            </w:r>
            <w:r w:rsidRPr="004A1622">
              <w:rPr>
                <w:rFonts w:ascii="宋体" w:hAnsi="宋体" w:cs="宋体" w:hint="eastAsia"/>
                <w:kern w:val="0"/>
                <w:szCs w:val="21"/>
                <w:lang w:bidi="ar"/>
              </w:rPr>
              <w:br/>
              <w:t>4、防尘盖：透明PC材料；</w:t>
            </w:r>
            <w:r w:rsidRPr="004A1622">
              <w:rPr>
                <w:rFonts w:ascii="宋体" w:hAnsi="宋体" w:cs="宋体" w:hint="eastAsia"/>
                <w:kern w:val="0"/>
                <w:szCs w:val="21"/>
                <w:lang w:bidi="ar"/>
              </w:rPr>
              <w:br/>
              <w:t>5、插头与插座插合次数：≥1000次；</w:t>
            </w:r>
            <w:r w:rsidRPr="004A1622">
              <w:rPr>
                <w:rFonts w:ascii="宋体" w:hAnsi="宋体" w:cs="宋体" w:hint="eastAsia"/>
                <w:kern w:val="0"/>
                <w:szCs w:val="21"/>
                <w:lang w:bidi="ar"/>
              </w:rPr>
              <w:br/>
              <w:t>6、导线端接次数：≥250次；</w:t>
            </w:r>
            <w:r w:rsidRPr="004A1622">
              <w:rPr>
                <w:rFonts w:ascii="宋体" w:hAnsi="宋体" w:cs="宋体" w:hint="eastAsia"/>
                <w:kern w:val="0"/>
                <w:szCs w:val="21"/>
                <w:lang w:bidi="ar"/>
              </w:rPr>
              <w:br/>
              <w:t>7、打线方式： T568A/T568B；</w:t>
            </w:r>
            <w:r w:rsidRPr="004A1622">
              <w:rPr>
                <w:rFonts w:ascii="宋体" w:hAnsi="宋体" w:cs="宋体" w:hint="eastAsia"/>
                <w:kern w:val="0"/>
                <w:szCs w:val="21"/>
                <w:lang w:bidi="ar"/>
              </w:rPr>
              <w:br/>
              <w:t>8、IDC与金针方向：180度；</w:t>
            </w:r>
            <w:r w:rsidRPr="004A1622">
              <w:rPr>
                <w:rFonts w:ascii="宋体" w:hAnsi="宋体" w:cs="宋体" w:hint="eastAsia"/>
                <w:kern w:val="0"/>
                <w:szCs w:val="21"/>
                <w:lang w:bidi="ar"/>
              </w:rPr>
              <w:br/>
              <w:t>9、卡接导体线径：0.5mm～0.65mm，24AWG~22AWG；</w:t>
            </w:r>
            <w:r w:rsidRPr="004A1622">
              <w:rPr>
                <w:rFonts w:ascii="宋体" w:hAnsi="宋体" w:cs="宋体" w:hint="eastAsia"/>
                <w:kern w:val="0"/>
                <w:szCs w:val="21"/>
                <w:lang w:bidi="ar"/>
              </w:rPr>
              <w:br/>
              <w:t>10、最高传输频率：250MHz；</w:t>
            </w:r>
            <w:r w:rsidRPr="004A1622">
              <w:rPr>
                <w:rFonts w:ascii="宋体" w:hAnsi="宋体" w:cs="宋体" w:hint="eastAsia"/>
                <w:kern w:val="0"/>
                <w:szCs w:val="21"/>
                <w:lang w:bidi="ar"/>
              </w:rPr>
              <w:br/>
            </w:r>
            <w:r w:rsidRPr="004A1622">
              <w:rPr>
                <w:rFonts w:ascii="宋体" w:hAnsi="宋体" w:cs="宋体" w:hint="eastAsia"/>
                <w:kern w:val="0"/>
                <w:szCs w:val="21"/>
                <w:lang w:bidi="ar"/>
              </w:rPr>
              <w:lastRenderedPageBreak/>
              <w:t>11、额定电流：0.75A；</w:t>
            </w:r>
            <w:r w:rsidRPr="004A1622">
              <w:rPr>
                <w:rFonts w:ascii="宋体" w:hAnsi="宋体" w:cs="宋体" w:hint="eastAsia"/>
                <w:kern w:val="0"/>
                <w:szCs w:val="21"/>
                <w:lang w:bidi="ar"/>
              </w:rPr>
              <w:br/>
              <w:t>12、工作温度：-10℃～+60℃。</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lastRenderedPageBreak/>
              <w:t>1500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智能安全保护系统</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要求为软硬件多功能一体机，机架式≤1.5U，内置显示屏，通讯接口包含RJ45、4G、WIFI，标配网络防雷接口≥2路、接地通路接口≥2路、漏电监测接口≥6路、RS485接口≥6路、开关量接口≥3路、USB接口≥2路、HDMI接口≥1路、电源输出接口≥6路国标五孔插座；</w:t>
            </w:r>
            <w:r w:rsidRPr="004A1622">
              <w:rPr>
                <w:rFonts w:ascii="宋体" w:hAnsi="宋体" w:cs="宋体" w:hint="eastAsia"/>
                <w:b/>
                <w:bCs/>
                <w:kern w:val="0"/>
                <w:szCs w:val="21"/>
                <w:lang w:bidi="ar"/>
              </w:rPr>
              <w:t>（提供产品完整实物且体现接口的清晰照片并加盖投标单位公章）</w:t>
            </w:r>
            <w:r w:rsidRPr="004A1622">
              <w:rPr>
                <w:rFonts w:ascii="宋体" w:hAnsi="宋体" w:cs="宋体" w:hint="eastAsia"/>
                <w:kern w:val="0"/>
                <w:szCs w:val="21"/>
                <w:lang w:bidi="ar"/>
              </w:rPr>
              <w:br/>
              <w:t>▲2、支持监测指标实时查询、数据分析、GIS地图展示、视频监控、设备管理、告警阈值管理、触发器管理、工单管理、多级用户权限管理；</w:t>
            </w:r>
            <w:r w:rsidRPr="004A1622">
              <w:rPr>
                <w:rFonts w:ascii="宋体" w:hAnsi="宋体" w:cs="宋体" w:hint="eastAsia"/>
                <w:b/>
                <w:bCs/>
                <w:kern w:val="0"/>
                <w:szCs w:val="21"/>
                <w:lang w:bidi="ar"/>
              </w:rPr>
              <w:t>（提供以上各项软件功能截图并加盖投标单位公章</w:t>
            </w:r>
            <w:r w:rsidRPr="004A1622">
              <w:rPr>
                <w:rFonts w:ascii="宋体" w:hAnsi="宋体" w:cs="宋体" w:hint="eastAsia"/>
                <w:kern w:val="0"/>
                <w:szCs w:val="21"/>
                <w:lang w:bidi="ar"/>
              </w:rPr>
              <w:t>）</w:t>
            </w:r>
            <w:r w:rsidRPr="004A1622">
              <w:rPr>
                <w:rFonts w:ascii="宋体" w:hAnsi="宋体" w:cs="宋体" w:hint="eastAsia"/>
                <w:kern w:val="0"/>
                <w:szCs w:val="21"/>
                <w:lang w:bidi="ar"/>
              </w:rPr>
              <w:br/>
              <w:t>▲3、支持监测网络状态、系统状态、防雷器状态、防雷器温度、防雷器寿命、雷击浪涌次数、接地通断、漏电流、温度、湿度、烟雾、水浸，具有防雷防浪涌和主板保护功能，最大放电电流Imax(8/20μs)≥40kA，电压保护水平Up≤1.7kV，限制电压Ures(5kA)≤1.2kV；</w:t>
            </w:r>
            <w:r w:rsidRPr="004A1622">
              <w:rPr>
                <w:rFonts w:ascii="宋体" w:hAnsi="宋体" w:cs="宋体" w:hint="eastAsia"/>
                <w:b/>
                <w:bCs/>
                <w:kern w:val="0"/>
                <w:szCs w:val="21"/>
                <w:lang w:bidi="ar"/>
              </w:rPr>
              <w:t>（提供具有CNAS和CMA标识包含检测结果的检测报告及全国认证认可信息公共服务平台“检验检测报告编号查询”截图并加盖投标单位公章）</w:t>
            </w:r>
            <w:r w:rsidRPr="004A1622">
              <w:rPr>
                <w:rFonts w:ascii="宋体" w:hAnsi="宋体" w:cs="宋体" w:hint="eastAsia"/>
                <w:kern w:val="0"/>
                <w:szCs w:val="21"/>
                <w:lang w:bidi="ar"/>
              </w:rPr>
              <w:br/>
              <w:t>▲4、支持基于前端设备、传输设备、后端设备的连接关系生成拓扑图，可视化、图形化呈现网络架构、设备信息、运行状态、端口信息、端口状态、端口流量、链路信息、链路状态等信息；</w:t>
            </w:r>
            <w:r w:rsidRPr="004A1622">
              <w:rPr>
                <w:rFonts w:ascii="宋体" w:hAnsi="宋体" w:cs="宋体" w:hint="eastAsia"/>
                <w:b/>
                <w:bCs/>
                <w:kern w:val="0"/>
                <w:szCs w:val="21"/>
                <w:lang w:bidi="ar"/>
              </w:rPr>
              <w:t>（提供具有CNAS和CMA标识包含检测结果的检测报告及全国认证认可信息公共服务平台“检验检测报告编号查询”截图并</w:t>
            </w:r>
            <w:r w:rsidRPr="004A1622">
              <w:rPr>
                <w:rFonts w:ascii="宋体" w:hAnsi="宋体" w:cs="宋体" w:hint="eastAsia"/>
                <w:b/>
                <w:bCs/>
                <w:kern w:val="0"/>
                <w:szCs w:val="21"/>
                <w:lang w:bidi="ar"/>
              </w:rPr>
              <w:lastRenderedPageBreak/>
              <w:t>加盖投标单位公章）</w:t>
            </w:r>
            <w:r w:rsidRPr="004A1622">
              <w:rPr>
                <w:rFonts w:ascii="宋体" w:hAnsi="宋体" w:cs="宋体" w:hint="eastAsia"/>
                <w:b/>
                <w:bCs/>
                <w:kern w:val="0"/>
                <w:szCs w:val="21"/>
                <w:lang w:bidi="ar"/>
              </w:rPr>
              <w:br/>
            </w:r>
            <w:r w:rsidRPr="004A1622">
              <w:rPr>
                <w:rFonts w:ascii="宋体" w:hAnsi="宋体" w:cs="宋体" w:hint="eastAsia"/>
                <w:kern w:val="0"/>
                <w:szCs w:val="21"/>
                <w:lang w:bidi="ar"/>
              </w:rPr>
              <w:t>▲5、内置触控显示屏≥2.8寸，可显示监测状态、设备信息和告警信息等，屏显内容包含：告警信息、防雷器状态、防雷器温度、防雷器寿命、雷击浪涌次数、接地通断、漏电流、温度、湿度、烟雾、水浸、安装单位、联系人、联系电话；维护方式支持手机扫描设备屏幕显示的电子二维码进行关注、注册，手机微信公众号端和管理平台端均可查询、故障报修、图片上传、管理派发工单；</w:t>
            </w:r>
            <w:r w:rsidRPr="004A1622">
              <w:rPr>
                <w:rFonts w:ascii="宋体" w:hAnsi="宋体" w:cs="宋体" w:hint="eastAsia"/>
                <w:b/>
                <w:bCs/>
                <w:kern w:val="0"/>
                <w:szCs w:val="21"/>
                <w:lang w:bidi="ar"/>
              </w:rPr>
              <w:t>（提供具有CNAS和CMA标识包含检测结果的检测报告及全国认证认可信息公共服务平台“检验检测报告编号查询”截图并加盖投标单位公章）</w:t>
            </w:r>
            <w:r w:rsidRPr="004A1622">
              <w:rPr>
                <w:rFonts w:ascii="宋体" w:hAnsi="宋体" w:cs="宋体" w:hint="eastAsia"/>
                <w:kern w:val="0"/>
                <w:szCs w:val="21"/>
                <w:lang w:bidi="ar"/>
              </w:rPr>
              <w:br/>
              <w:t>▲6、支持设备运行状态异常告警，告警类型包含：设备流量异常告警、设备离线告警、IP冲突告警、网络连通性异常告警；</w:t>
            </w:r>
            <w:r w:rsidRPr="004A1622">
              <w:rPr>
                <w:rFonts w:ascii="宋体" w:hAnsi="宋体" w:cs="宋体" w:hint="eastAsia"/>
                <w:b/>
                <w:bCs/>
                <w:kern w:val="0"/>
                <w:szCs w:val="21"/>
                <w:lang w:bidi="ar"/>
              </w:rPr>
              <w:t>（提供具有CNAS和CMA标识包含检测结果的检测报告及全国认证认可信息公共服务平台“检验检测报告编号查询”截图并加盖投标单位公章）</w:t>
            </w:r>
            <w:r w:rsidRPr="004A1622">
              <w:rPr>
                <w:rFonts w:ascii="宋体" w:hAnsi="宋体" w:cs="宋体" w:hint="eastAsia"/>
                <w:kern w:val="0"/>
                <w:szCs w:val="21"/>
                <w:lang w:bidi="ar"/>
              </w:rPr>
              <w:br/>
              <w:t>▲7、支持监测所连接设备是否漏电，设备漏电流≤25mA时就可触发报警；</w:t>
            </w:r>
            <w:r w:rsidRPr="004A1622">
              <w:rPr>
                <w:rFonts w:ascii="宋体" w:hAnsi="宋体" w:cs="宋体" w:hint="eastAsia"/>
                <w:b/>
                <w:bCs/>
                <w:kern w:val="0"/>
                <w:szCs w:val="21"/>
                <w:lang w:bidi="ar"/>
              </w:rPr>
              <w:t>（提供具有CNAS和CMA标识包含检测结果的检测报告及全国认证认可信息公共服务平台“检验检测报告编号查询”截图并加盖投标单位公章）</w:t>
            </w:r>
            <w:r w:rsidRPr="004A1622">
              <w:rPr>
                <w:rFonts w:ascii="宋体" w:hAnsi="宋体" w:cs="宋体" w:hint="eastAsia"/>
                <w:b/>
                <w:bCs/>
                <w:kern w:val="0"/>
                <w:szCs w:val="21"/>
                <w:lang w:bidi="ar"/>
              </w:rPr>
              <w:br/>
            </w:r>
            <w:r w:rsidRPr="004A1622">
              <w:rPr>
                <w:rFonts w:ascii="宋体" w:hAnsi="宋体" w:cs="宋体" w:hint="eastAsia"/>
                <w:kern w:val="0"/>
                <w:szCs w:val="21"/>
                <w:lang w:bidi="ar"/>
              </w:rPr>
              <w:t>▲8、内置1个语音告警扬声器，消音键1个，告警方式支持设备端扬声器告警、手机微信短信告警、管理平台告警；</w:t>
            </w:r>
            <w:r w:rsidRPr="004A1622">
              <w:rPr>
                <w:rFonts w:ascii="宋体" w:hAnsi="宋体" w:cs="宋体" w:hint="eastAsia"/>
                <w:b/>
                <w:bCs/>
                <w:kern w:val="0"/>
                <w:szCs w:val="21"/>
                <w:lang w:bidi="ar"/>
              </w:rPr>
              <w:t>（提供具有CNAS和CMA标识包含检测结果的检测报告及全国认证认可信息公共服务平台“检验检测报告编号查询”截图并加盖投标单位公章）</w:t>
            </w:r>
            <w:r w:rsidRPr="004A1622">
              <w:rPr>
                <w:rFonts w:ascii="宋体" w:hAnsi="宋体" w:cs="宋体" w:hint="eastAsia"/>
                <w:b/>
                <w:bCs/>
                <w:kern w:val="0"/>
                <w:szCs w:val="21"/>
                <w:lang w:bidi="ar"/>
              </w:rPr>
              <w:br/>
            </w:r>
            <w:r w:rsidRPr="004A1622">
              <w:rPr>
                <w:rFonts w:ascii="宋体" w:hAnsi="宋体" w:cs="宋体" w:hint="eastAsia"/>
                <w:kern w:val="0"/>
                <w:szCs w:val="21"/>
                <w:lang w:bidi="ar"/>
              </w:rPr>
              <w:lastRenderedPageBreak/>
              <w:t>▲9、发生市电停电或断电时，即使无后备电源供电，设备也可发出断电报警；</w:t>
            </w:r>
            <w:r w:rsidRPr="004A1622">
              <w:rPr>
                <w:rFonts w:ascii="宋体" w:hAnsi="宋体" w:cs="宋体" w:hint="eastAsia"/>
                <w:b/>
                <w:bCs/>
                <w:kern w:val="0"/>
                <w:szCs w:val="21"/>
                <w:lang w:bidi="ar"/>
              </w:rPr>
              <w:t>（提供具有CNAS和CMA标识包含检测结果的检测报告及全国认证认可信息公共服务平台“检验检测报告编号查询”截图并加盖投标单位公章）</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lastRenderedPageBreak/>
              <w:t>16000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7</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六类水晶头</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盒</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1、符合T568A和T568B线序；</w:t>
            </w:r>
            <w:r w:rsidRPr="004A1622">
              <w:rPr>
                <w:rFonts w:ascii="宋体" w:hAnsi="宋体" w:cs="宋体" w:hint="eastAsia"/>
                <w:kern w:val="0"/>
                <w:szCs w:val="21"/>
                <w:lang w:bidi="ar"/>
              </w:rPr>
              <w:br/>
              <w:t>2、结构：两件式设计，8P8C；</w:t>
            </w:r>
            <w:r w:rsidRPr="004A1622">
              <w:rPr>
                <w:rFonts w:ascii="宋体" w:hAnsi="宋体" w:cs="宋体" w:hint="eastAsia"/>
                <w:kern w:val="0"/>
                <w:szCs w:val="21"/>
                <w:lang w:bidi="ar"/>
              </w:rPr>
              <w:br/>
              <w:t>3、金片：三叉铜合金；</w:t>
            </w:r>
            <w:r w:rsidRPr="004A1622">
              <w:rPr>
                <w:rFonts w:ascii="宋体" w:hAnsi="宋体" w:cs="宋体" w:hint="eastAsia"/>
                <w:kern w:val="0"/>
                <w:szCs w:val="21"/>
                <w:lang w:bidi="ar"/>
              </w:rPr>
              <w:br/>
              <w:t>4、镀金厚度：50u”；</w:t>
            </w:r>
            <w:r w:rsidRPr="004A1622">
              <w:rPr>
                <w:rFonts w:ascii="宋体" w:hAnsi="宋体" w:cs="宋体" w:hint="eastAsia"/>
                <w:kern w:val="0"/>
                <w:szCs w:val="21"/>
                <w:lang w:bidi="ar"/>
              </w:rPr>
              <w:br/>
              <w:t>5、塑胶壳材料：透明聚碳酸脂；</w:t>
            </w:r>
            <w:r w:rsidRPr="004A1622">
              <w:rPr>
                <w:rFonts w:ascii="宋体" w:hAnsi="宋体" w:cs="宋体" w:hint="eastAsia"/>
                <w:kern w:val="0"/>
                <w:szCs w:val="21"/>
                <w:lang w:bidi="ar"/>
              </w:rPr>
              <w:br/>
              <w:t>6、适用芯线直径：0.98mm~1.05mm；</w:t>
            </w:r>
            <w:r w:rsidRPr="004A1622">
              <w:rPr>
                <w:rFonts w:ascii="宋体" w:hAnsi="宋体" w:cs="宋体" w:hint="eastAsia"/>
                <w:kern w:val="0"/>
                <w:szCs w:val="21"/>
                <w:lang w:bidi="ar"/>
              </w:rPr>
              <w:br/>
              <w:t>7、插拔次数：≥1000次；</w:t>
            </w:r>
            <w:r w:rsidRPr="004A1622">
              <w:rPr>
                <w:rFonts w:ascii="宋体" w:hAnsi="宋体" w:cs="宋体" w:hint="eastAsia"/>
                <w:kern w:val="0"/>
                <w:szCs w:val="21"/>
                <w:lang w:bidi="ar"/>
              </w:rPr>
              <w:br/>
              <w:t>8、拉力测试：≥20N；</w:t>
            </w:r>
            <w:r w:rsidRPr="004A1622">
              <w:rPr>
                <w:rFonts w:ascii="宋体" w:hAnsi="宋体" w:cs="宋体" w:hint="eastAsia"/>
                <w:kern w:val="0"/>
                <w:szCs w:val="21"/>
                <w:lang w:bidi="ar"/>
              </w:rPr>
              <w:br/>
              <w:t>9、介质耐电压：1000VAC/60S；</w:t>
            </w:r>
            <w:r w:rsidRPr="004A1622">
              <w:rPr>
                <w:rFonts w:ascii="宋体" w:hAnsi="宋体" w:cs="宋体" w:hint="eastAsia"/>
                <w:kern w:val="0"/>
                <w:szCs w:val="21"/>
                <w:lang w:bidi="ar"/>
              </w:rPr>
              <w:br/>
              <w:t>10、工作温度：-10℃～+60℃。</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175</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8</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15U壁挂式机柜</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台</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1、规格：600×450×800mm ；</w:t>
            </w:r>
            <w:r w:rsidRPr="004A1622">
              <w:rPr>
                <w:rFonts w:ascii="宋体" w:hAnsi="宋体" w:cs="宋体" w:hint="eastAsia"/>
                <w:kern w:val="0"/>
                <w:szCs w:val="21"/>
                <w:lang w:bidi="ar"/>
              </w:rPr>
              <w:br/>
              <w:t>2、颜色：黑；</w:t>
            </w:r>
            <w:r w:rsidRPr="004A1622">
              <w:rPr>
                <w:rFonts w:ascii="宋体" w:hAnsi="宋体" w:cs="宋体" w:hint="eastAsia"/>
                <w:kern w:val="0"/>
                <w:szCs w:val="21"/>
                <w:lang w:bidi="ar"/>
              </w:rPr>
              <w:br/>
              <w:t xml:space="preserve">3、材料：要求采用高强度的韩钢优质度锌板，主体骨架不少于2.0mm，其他不少于1.0mm； </w:t>
            </w:r>
            <w:r w:rsidRPr="004A1622">
              <w:rPr>
                <w:rFonts w:ascii="宋体" w:hAnsi="宋体" w:cs="宋体" w:hint="eastAsia"/>
                <w:kern w:val="0"/>
                <w:szCs w:val="21"/>
                <w:lang w:bidi="ar"/>
              </w:rPr>
              <w:br/>
              <w:t>4、结构：19英寸，EIA标准立柱，强硬压迫挂墙式结构：框架、底部加固以达到增强机柜强度的效果，前门为钢化玻璃、后门加强型挂墙式；</w:t>
            </w:r>
            <w:r w:rsidRPr="004A1622">
              <w:rPr>
                <w:rFonts w:ascii="宋体" w:hAnsi="宋体" w:cs="宋体" w:hint="eastAsia"/>
                <w:kern w:val="0"/>
                <w:szCs w:val="21"/>
                <w:lang w:bidi="ar"/>
              </w:rPr>
              <w:br/>
              <w:t xml:space="preserve">5、配置：每个机柜配置针对设备散热设计为柳叶式进风孔； </w:t>
            </w:r>
            <w:r w:rsidRPr="004A1622">
              <w:rPr>
                <w:rFonts w:ascii="宋体" w:hAnsi="宋体" w:cs="宋体" w:hint="eastAsia"/>
                <w:kern w:val="0"/>
                <w:szCs w:val="21"/>
                <w:lang w:bidi="ar"/>
              </w:rPr>
              <w:br/>
              <w:t>6、安装套件：每个机柜配置30套M6螺丝安装件。</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2700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9</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42U机柜</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台</w:t>
            </w:r>
          </w:p>
        </w:tc>
        <w:tc>
          <w:tcPr>
            <w:tcW w:w="3795" w:type="dxa"/>
            <w:shd w:val="clear" w:color="auto" w:fill="auto"/>
            <w:vAlign w:val="center"/>
          </w:tcPr>
          <w:p w:rsidR="00DD3EED" w:rsidRPr="004A1622" w:rsidRDefault="003F6106" w:rsidP="007A2321">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42U机柜</w:t>
            </w:r>
            <w:r w:rsidRPr="004A1622">
              <w:rPr>
                <w:rFonts w:ascii="宋体" w:hAnsi="宋体" w:cs="宋体" w:hint="eastAsia"/>
                <w:kern w:val="0"/>
                <w:szCs w:val="21"/>
                <w:lang w:bidi="ar"/>
              </w:rPr>
              <w:br/>
              <w:t>1、600×600×2000mm，±5mm</w:t>
            </w:r>
            <w:r w:rsidRPr="004A1622">
              <w:rPr>
                <w:rFonts w:ascii="宋体" w:hAnsi="宋体" w:cs="宋体" w:hint="eastAsia"/>
                <w:kern w:val="0"/>
                <w:szCs w:val="21"/>
                <w:lang w:bidi="ar"/>
              </w:rPr>
              <w:br/>
              <w:t>防火等级为IP20</w:t>
            </w:r>
            <w:r w:rsidRPr="004A1622">
              <w:rPr>
                <w:rFonts w:ascii="宋体" w:hAnsi="宋体" w:cs="宋体" w:hint="eastAsia"/>
                <w:kern w:val="0"/>
                <w:szCs w:val="21"/>
                <w:lang w:bidi="ar"/>
              </w:rPr>
              <w:br/>
              <w:t>符合ANSI / EIARS—310-D、 IEC297—2、D1N41491 PART1、DIN41494.</w:t>
            </w:r>
            <w:r w:rsidRPr="004A1622">
              <w:rPr>
                <w:rFonts w:ascii="宋体" w:hAnsi="宋体" w:cs="宋体" w:hint="eastAsia"/>
                <w:kern w:val="0"/>
                <w:szCs w:val="21"/>
                <w:lang w:bidi="ar"/>
              </w:rPr>
              <w:br/>
              <w:t>PART7、GB/T3047.2—92标准；兼容ETSI</w:t>
            </w:r>
            <w:r w:rsidRPr="004A1622">
              <w:rPr>
                <w:rFonts w:ascii="宋体" w:hAnsi="宋体" w:cs="宋体" w:hint="eastAsia"/>
                <w:kern w:val="0"/>
                <w:szCs w:val="21"/>
                <w:lang w:bidi="ar"/>
              </w:rPr>
              <w:lastRenderedPageBreak/>
              <w:t>标准，防护等级：</w:t>
            </w:r>
            <w:r w:rsidR="007A2321" w:rsidRPr="004A1622">
              <w:rPr>
                <w:rFonts w:ascii="宋体" w:hAnsi="宋体" w:cs="宋体" w:hint="eastAsia"/>
                <w:kern w:val="0"/>
                <w:szCs w:val="21"/>
                <w:lang w:bidi="ar"/>
              </w:rPr>
              <w:t>IP20</w:t>
            </w:r>
            <w:r w:rsidR="007A2321" w:rsidRPr="004A1622">
              <w:rPr>
                <w:rFonts w:ascii="宋体" w:hAnsi="宋体" w:cs="宋体" w:hint="eastAsia"/>
                <w:kern w:val="0"/>
                <w:szCs w:val="21"/>
                <w:lang w:bidi="ar"/>
              </w:rPr>
              <w:br/>
              <w:t>3</w:t>
            </w:r>
            <w:r w:rsidRPr="004A1622">
              <w:rPr>
                <w:rFonts w:ascii="宋体" w:hAnsi="宋体" w:cs="宋体" w:hint="eastAsia"/>
                <w:kern w:val="0"/>
                <w:szCs w:val="21"/>
                <w:lang w:bidi="ar"/>
              </w:rPr>
              <w:t>、材料：SPCC优质冷轧钢板制作。机柜采用框架拼装组装结构，最大承载：500KG</w:t>
            </w:r>
            <w:r w:rsidRPr="004A1622">
              <w:rPr>
                <w:rFonts w:ascii="宋体" w:hAnsi="宋体" w:cs="宋体" w:hint="eastAsia"/>
                <w:kern w:val="0"/>
                <w:szCs w:val="21"/>
                <w:lang w:bidi="ar"/>
              </w:rPr>
              <w:br/>
            </w:r>
            <w:r w:rsidR="007A2321" w:rsidRPr="004A1622">
              <w:rPr>
                <w:rFonts w:ascii="宋体" w:hAnsi="宋体" w:cs="宋体" w:hint="eastAsia"/>
                <w:kern w:val="0"/>
                <w:szCs w:val="21"/>
                <w:lang w:bidi="ar"/>
              </w:rPr>
              <w:t>4</w:t>
            </w:r>
            <w:r w:rsidRPr="004A1622">
              <w:rPr>
                <w:rFonts w:ascii="宋体" w:hAnsi="宋体" w:cs="宋体" w:hint="eastAsia"/>
                <w:kern w:val="0"/>
                <w:szCs w:val="21"/>
                <w:lang w:bidi="ar"/>
              </w:rPr>
              <w:t>、四面快开门，走线通道，方便安装和维修。</w:t>
            </w:r>
            <w:r w:rsidRPr="004A1622">
              <w:rPr>
                <w:rFonts w:ascii="宋体" w:hAnsi="宋体" w:cs="宋体" w:hint="eastAsia"/>
                <w:kern w:val="0"/>
                <w:szCs w:val="21"/>
                <w:lang w:bidi="ar"/>
              </w:rPr>
              <w:br/>
              <w:t>托盘可根据用户要求，上下自由调整，单片托盘承载可达50kg</w:t>
            </w:r>
            <w:r w:rsidRPr="004A1622">
              <w:rPr>
                <w:rFonts w:ascii="宋体" w:hAnsi="宋体" w:cs="宋体" w:hint="eastAsia"/>
                <w:kern w:val="0"/>
                <w:szCs w:val="21"/>
                <w:lang w:bidi="ar"/>
              </w:rPr>
              <w:br/>
            </w:r>
            <w:r w:rsidR="007A2321" w:rsidRPr="004A1622">
              <w:rPr>
                <w:rFonts w:ascii="宋体" w:hAnsi="宋体" w:cs="宋体" w:hint="eastAsia"/>
                <w:kern w:val="0"/>
                <w:szCs w:val="21"/>
                <w:lang w:bidi="ar"/>
              </w:rPr>
              <w:t>5</w:t>
            </w:r>
            <w:r w:rsidRPr="004A1622">
              <w:rPr>
                <w:rFonts w:ascii="宋体" w:hAnsi="宋体" w:cs="宋体" w:hint="eastAsia"/>
                <w:kern w:val="0"/>
                <w:szCs w:val="21"/>
                <w:lang w:bidi="ar"/>
              </w:rPr>
              <w:t>、外形美观，工业精湛，尺寸精密，极富时代气息。</w:t>
            </w:r>
            <w:r w:rsidRPr="004A1622">
              <w:rPr>
                <w:rFonts w:ascii="宋体" w:hAnsi="宋体" w:cs="宋体" w:hint="eastAsia"/>
                <w:kern w:val="0"/>
                <w:szCs w:val="21"/>
                <w:lang w:bidi="ar"/>
              </w:rPr>
              <w:br/>
            </w:r>
            <w:r w:rsidR="007A2321" w:rsidRPr="004A1622">
              <w:rPr>
                <w:rFonts w:ascii="宋体" w:hAnsi="宋体" w:cs="宋体" w:hint="eastAsia"/>
                <w:kern w:val="0"/>
                <w:szCs w:val="21"/>
                <w:lang w:bidi="ar"/>
              </w:rPr>
              <w:t>6</w:t>
            </w:r>
            <w:r w:rsidRPr="004A1622">
              <w:rPr>
                <w:rFonts w:ascii="宋体" w:hAnsi="宋体" w:cs="宋体" w:hint="eastAsia"/>
                <w:kern w:val="0"/>
                <w:szCs w:val="21"/>
                <w:lang w:bidi="ar"/>
              </w:rPr>
              <w:t>、前门为钢化玻璃门，后门为网门，可同时满足设备保护、通风散热、外部观察机器运行状态三方面的使用要求。</w:t>
            </w:r>
            <w:r w:rsidRPr="004A1622">
              <w:rPr>
                <w:rFonts w:ascii="宋体" w:hAnsi="宋体" w:cs="宋体" w:hint="eastAsia"/>
                <w:kern w:val="0"/>
                <w:szCs w:val="21"/>
                <w:lang w:bidi="ar"/>
              </w:rPr>
              <w:br/>
            </w:r>
            <w:r w:rsidR="007A2321" w:rsidRPr="004A1622">
              <w:rPr>
                <w:rFonts w:ascii="宋体" w:hAnsi="宋体" w:cs="宋体" w:hint="eastAsia"/>
                <w:kern w:val="0"/>
                <w:szCs w:val="21"/>
                <w:lang w:bidi="ar"/>
              </w:rPr>
              <w:t>7</w:t>
            </w:r>
            <w:r w:rsidRPr="004A1622">
              <w:rPr>
                <w:rFonts w:ascii="宋体" w:hAnsi="宋体" w:cs="宋体" w:hint="eastAsia"/>
                <w:kern w:val="0"/>
                <w:szCs w:val="21"/>
                <w:lang w:bidi="ar"/>
              </w:rPr>
              <w:t>、机柜门锁，齐全的配件。</w:t>
            </w:r>
            <w:r w:rsidRPr="004A1622">
              <w:rPr>
                <w:rFonts w:ascii="宋体" w:hAnsi="宋体" w:cs="宋体" w:hint="eastAsia"/>
                <w:kern w:val="0"/>
                <w:szCs w:val="21"/>
                <w:lang w:bidi="ar"/>
              </w:rPr>
              <w:br/>
              <w:t>表面采用酸洗、磷化、干粉静电喷涂处理。</w:t>
            </w:r>
            <w:r w:rsidRPr="004A1622">
              <w:rPr>
                <w:rFonts w:ascii="宋体" w:hAnsi="宋体" w:cs="宋体" w:hint="eastAsia"/>
                <w:kern w:val="0"/>
                <w:szCs w:val="21"/>
                <w:lang w:bidi="ar"/>
              </w:rPr>
              <w:br/>
              <w:t>可上部、下部，多处走线通道。</w:t>
            </w:r>
            <w:r w:rsidRPr="004A1622">
              <w:rPr>
                <w:rFonts w:ascii="宋体" w:hAnsi="宋体" w:cs="宋体" w:hint="eastAsia"/>
                <w:kern w:val="0"/>
                <w:szCs w:val="21"/>
                <w:lang w:bidi="ar"/>
              </w:rPr>
              <w:br/>
              <w:t>配置：1隔板，20套六角卡姆螺丝。</w:t>
            </w:r>
            <w:r w:rsidRPr="004A1622">
              <w:rPr>
                <w:rFonts w:ascii="宋体" w:hAnsi="宋体" w:cs="宋体" w:hint="eastAsia"/>
                <w:kern w:val="0"/>
                <w:szCs w:val="21"/>
                <w:lang w:bidi="ar"/>
              </w:rPr>
              <w:br/>
              <w:t>安装立柱1.8mm ，前门1.2mm，框架1.0mm，托板1.0mm。</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lastRenderedPageBreak/>
              <w:t>3500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10</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系统集成</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项</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1、计算机网络系统综合布线；</w:t>
            </w:r>
            <w:r w:rsidRPr="004A1622">
              <w:rPr>
                <w:rFonts w:ascii="宋体" w:hAnsi="宋体" w:cs="宋体" w:hint="eastAsia"/>
                <w:kern w:val="0"/>
                <w:szCs w:val="21"/>
                <w:lang w:bidi="ar"/>
              </w:rPr>
              <w:br/>
              <w:t>2、网络交换机上架安装、调试；</w:t>
            </w:r>
            <w:r w:rsidRPr="004A1622">
              <w:rPr>
                <w:rFonts w:ascii="宋体" w:hAnsi="宋体" w:cs="宋体" w:hint="eastAsia"/>
                <w:kern w:val="0"/>
                <w:szCs w:val="21"/>
                <w:lang w:bidi="ar"/>
              </w:rPr>
              <w:br/>
              <w:t>3、协助互联网接入测试，确保每个端口都可正常上网；</w:t>
            </w:r>
            <w:r w:rsidRPr="004A1622">
              <w:rPr>
                <w:rFonts w:ascii="宋体" w:hAnsi="宋体" w:cs="宋体" w:hint="eastAsia"/>
                <w:kern w:val="0"/>
                <w:szCs w:val="21"/>
                <w:lang w:bidi="ar"/>
              </w:rPr>
              <w:br/>
              <w:t>4、含安装调试过程中使用的光纤、网线、光纤跳线等线材。</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9100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9741" w:type="dxa"/>
            <w:gridSpan w:val="7"/>
            <w:shd w:val="clear" w:color="auto" w:fill="auto"/>
            <w:vAlign w:val="center"/>
          </w:tcPr>
          <w:p w:rsidR="00DD3EED" w:rsidRPr="004A1622" w:rsidRDefault="003F6106">
            <w:pPr>
              <w:widowControl/>
              <w:spacing w:line="360" w:lineRule="auto"/>
              <w:jc w:val="left"/>
              <w:textAlignment w:val="center"/>
              <w:rPr>
                <w:rFonts w:ascii="宋体" w:hAnsi="宋体" w:cs="宋体"/>
                <w:b/>
                <w:bCs/>
                <w:szCs w:val="21"/>
              </w:rPr>
            </w:pPr>
            <w:r w:rsidRPr="004A1622">
              <w:rPr>
                <w:rFonts w:ascii="宋体" w:hAnsi="宋体" w:cs="宋体" w:hint="eastAsia"/>
                <w:b/>
                <w:bCs/>
                <w:kern w:val="0"/>
                <w:szCs w:val="21"/>
                <w:lang w:bidi="ar"/>
              </w:rPr>
              <w:t>(十四)监控系统设备</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400万红外定焦海螺网络摄像机</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13</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rsidP="007A2321">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1、400万白光全彩海螺型网络摄像机人形检测；</w:t>
            </w:r>
            <w:r w:rsidRPr="004A1622">
              <w:rPr>
                <w:rFonts w:ascii="宋体" w:hAnsi="宋体" w:cs="宋体" w:hint="eastAsia"/>
                <w:kern w:val="0"/>
                <w:szCs w:val="21"/>
                <w:lang w:bidi="ar"/>
              </w:rPr>
              <w:br/>
              <w:t>2、背光补偿；</w:t>
            </w:r>
            <w:r w:rsidRPr="004A1622">
              <w:rPr>
                <w:rFonts w:ascii="宋体" w:hAnsi="宋体" w:cs="宋体" w:hint="eastAsia"/>
                <w:kern w:val="0"/>
                <w:szCs w:val="21"/>
                <w:lang w:bidi="ar"/>
              </w:rPr>
              <w:br/>
              <w:t>3、3D数字降噪；</w:t>
            </w:r>
            <w:r w:rsidRPr="004A1622">
              <w:rPr>
                <w:rFonts w:ascii="宋体" w:hAnsi="宋体" w:cs="宋体" w:hint="eastAsia"/>
                <w:kern w:val="0"/>
                <w:szCs w:val="21"/>
                <w:lang w:bidi="ar"/>
              </w:rPr>
              <w:br/>
              <w:t>4、数字宽动态；</w:t>
            </w:r>
            <w:r w:rsidRPr="004A1622">
              <w:rPr>
                <w:rFonts w:ascii="宋体" w:hAnsi="宋体" w:cs="宋体" w:hint="eastAsia"/>
                <w:kern w:val="0"/>
                <w:szCs w:val="21"/>
                <w:lang w:bidi="ar"/>
              </w:rPr>
              <w:br/>
              <w:t>5、智能补光；</w:t>
            </w:r>
            <w:r w:rsidRPr="004A1622">
              <w:rPr>
                <w:rFonts w:ascii="宋体" w:hAnsi="宋体" w:cs="宋体" w:hint="eastAsia"/>
                <w:kern w:val="0"/>
                <w:szCs w:val="21"/>
                <w:lang w:bidi="ar"/>
              </w:rPr>
              <w:br/>
              <w:t>6、白光/红外双补光</w:t>
            </w:r>
            <w:r w:rsidRPr="004A1622">
              <w:rPr>
                <w:rFonts w:ascii="宋体" w:hAnsi="宋体" w:cs="宋体" w:hint="eastAsia"/>
                <w:kern w:val="0"/>
                <w:szCs w:val="21"/>
                <w:lang w:bidi="ar"/>
              </w:rPr>
              <w:br/>
              <w:t>7、内置麦克风；</w:t>
            </w:r>
            <w:r w:rsidRPr="004A1622">
              <w:rPr>
                <w:rFonts w:ascii="宋体" w:hAnsi="宋体" w:cs="宋体" w:hint="eastAsia"/>
                <w:kern w:val="0"/>
                <w:szCs w:val="21"/>
                <w:lang w:bidi="ar"/>
              </w:rPr>
              <w:br/>
            </w:r>
            <w:r w:rsidRPr="004A1622">
              <w:rPr>
                <w:rFonts w:ascii="宋体" w:hAnsi="宋体" w:cs="宋体" w:hint="eastAsia"/>
                <w:kern w:val="0"/>
                <w:szCs w:val="21"/>
                <w:lang w:bidi="ar"/>
              </w:rPr>
              <w:lastRenderedPageBreak/>
              <w:t>8、支持DC供电</w:t>
            </w:r>
            <w:r w:rsidRPr="004A1622">
              <w:rPr>
                <w:rFonts w:ascii="宋体" w:hAnsi="宋体" w:cs="宋体" w:hint="eastAsia"/>
                <w:kern w:val="0"/>
                <w:szCs w:val="21"/>
                <w:lang w:bidi="ar"/>
              </w:rPr>
              <w:br/>
              <w:t>9、最高分辨率可达2560×1440 @25 fps，在该分辨率下可输出实时图像；</w:t>
            </w:r>
            <w:r w:rsidRPr="004A1622">
              <w:rPr>
                <w:rFonts w:ascii="宋体" w:hAnsi="宋体" w:cs="宋体" w:hint="eastAsia"/>
                <w:kern w:val="0"/>
                <w:szCs w:val="21"/>
                <w:lang w:bidi="ar"/>
              </w:rPr>
              <w:br/>
              <w:t>10、最高分辨率可达2560×1440 @25 fps，在该分辨率下可输出实时图像</w:t>
            </w:r>
            <w:r w:rsidRPr="004A1622">
              <w:rPr>
                <w:rFonts w:ascii="宋体" w:hAnsi="宋体" w:cs="宋体" w:hint="eastAsia"/>
                <w:kern w:val="0"/>
                <w:szCs w:val="21"/>
                <w:lang w:bidi="ar"/>
              </w:rPr>
              <w:br/>
              <w:t>支持背光补偿，强光抑制，3D数字降噪，数字宽动态支持移动侦测（支持人形检测）与异常侦测智能补光；</w:t>
            </w:r>
            <w:r w:rsidRPr="004A1622">
              <w:rPr>
                <w:rFonts w:ascii="宋体" w:hAnsi="宋体" w:cs="宋体" w:hint="eastAsia"/>
                <w:kern w:val="0"/>
                <w:szCs w:val="21"/>
                <w:lang w:bidi="ar"/>
              </w:rPr>
              <w:br/>
              <w:t>11、支持白光/红外双补光，红外最远≥28 m，白光最远≥18 m；</w:t>
            </w:r>
            <w:r w:rsidRPr="004A1622">
              <w:rPr>
                <w:rFonts w:ascii="宋体" w:hAnsi="宋体" w:cs="宋体" w:hint="eastAsia"/>
                <w:kern w:val="0"/>
                <w:szCs w:val="21"/>
                <w:lang w:bidi="ar"/>
              </w:rPr>
              <w:br/>
              <w:t>12、1个内置麦克风</w:t>
            </w:r>
            <w:r w:rsidRPr="004A1622">
              <w:rPr>
                <w:rFonts w:ascii="宋体" w:hAnsi="宋体" w:cs="宋体" w:hint="eastAsia"/>
                <w:kern w:val="0"/>
                <w:szCs w:val="21"/>
                <w:lang w:bidi="ar"/>
              </w:rPr>
              <w:br/>
              <w:t>13、符合IP67防尘防水设计，可靠性高</w:t>
            </w:r>
            <w:r w:rsidR="007A2321" w:rsidRPr="004A1622">
              <w:rPr>
                <w:rFonts w:ascii="宋体" w:hAnsi="宋体" w:cs="宋体" w:hint="eastAsia"/>
                <w:kern w:val="0"/>
                <w:szCs w:val="21"/>
                <w:lang w:bidi="ar"/>
              </w:rPr>
              <w:t>。</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lastRenderedPageBreak/>
              <w:t>7410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400万红外定焦枪型网络摄像机</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46</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rsidP="007A2321">
            <w:pPr>
              <w:widowControl/>
              <w:spacing w:line="360" w:lineRule="auto"/>
              <w:textAlignment w:val="center"/>
              <w:rPr>
                <w:rFonts w:ascii="宋体" w:hAnsi="宋体" w:cs="宋体"/>
                <w:szCs w:val="21"/>
              </w:rPr>
            </w:pPr>
            <w:r w:rsidRPr="004A1622">
              <w:rPr>
                <w:rFonts w:ascii="宋体" w:hAnsi="宋体" w:cs="宋体" w:hint="eastAsia"/>
                <w:kern w:val="0"/>
                <w:szCs w:val="21"/>
                <w:lang w:bidi="ar"/>
              </w:rPr>
              <w:t>1、400万白光全彩筒型网络摄像机；</w:t>
            </w:r>
            <w:r w:rsidRPr="004A1622">
              <w:rPr>
                <w:rFonts w:ascii="宋体" w:hAnsi="宋体" w:cs="宋体" w:hint="eastAsia"/>
                <w:kern w:val="0"/>
                <w:szCs w:val="21"/>
                <w:lang w:bidi="ar"/>
              </w:rPr>
              <w:br/>
              <w:t>2、支持背光补偿；</w:t>
            </w:r>
            <w:r w:rsidRPr="004A1622">
              <w:rPr>
                <w:rFonts w:ascii="宋体" w:hAnsi="宋体" w:cs="宋体" w:hint="eastAsia"/>
                <w:kern w:val="0"/>
                <w:szCs w:val="21"/>
                <w:lang w:bidi="ar"/>
              </w:rPr>
              <w:br/>
              <w:t>3、3D数字降噪；</w:t>
            </w:r>
            <w:r w:rsidRPr="004A1622">
              <w:rPr>
                <w:rFonts w:ascii="宋体" w:hAnsi="宋体" w:cs="宋体" w:hint="eastAsia"/>
                <w:kern w:val="0"/>
                <w:szCs w:val="21"/>
                <w:lang w:bidi="ar"/>
              </w:rPr>
              <w:br/>
              <w:t>4、数字宽动态；</w:t>
            </w:r>
            <w:r w:rsidRPr="004A1622">
              <w:rPr>
                <w:rFonts w:ascii="宋体" w:hAnsi="宋体" w:cs="宋体" w:hint="eastAsia"/>
                <w:kern w:val="0"/>
                <w:szCs w:val="21"/>
                <w:lang w:bidi="ar"/>
              </w:rPr>
              <w:br/>
              <w:t>5、支持人形侦测；</w:t>
            </w:r>
            <w:r w:rsidRPr="004A1622">
              <w:rPr>
                <w:rFonts w:ascii="宋体" w:hAnsi="宋体" w:cs="宋体" w:hint="eastAsia"/>
                <w:kern w:val="0"/>
                <w:szCs w:val="21"/>
                <w:lang w:bidi="ar"/>
              </w:rPr>
              <w:br/>
              <w:t>6、智能补光；</w:t>
            </w:r>
            <w:r w:rsidRPr="004A1622">
              <w:rPr>
                <w:rFonts w:ascii="宋体" w:hAnsi="宋体" w:cs="宋体" w:hint="eastAsia"/>
                <w:kern w:val="0"/>
                <w:szCs w:val="21"/>
                <w:lang w:bidi="ar"/>
              </w:rPr>
              <w:br/>
              <w:t>7、支持白光/红外双补光；</w:t>
            </w:r>
            <w:r w:rsidRPr="004A1622">
              <w:rPr>
                <w:rFonts w:ascii="宋体" w:hAnsi="宋体" w:cs="宋体" w:hint="eastAsia"/>
                <w:kern w:val="0"/>
                <w:szCs w:val="21"/>
                <w:lang w:bidi="ar"/>
              </w:rPr>
              <w:br/>
              <w:t>8、IP66；</w:t>
            </w:r>
            <w:r w:rsidRPr="004A1622">
              <w:rPr>
                <w:rFonts w:ascii="宋体" w:hAnsi="宋体" w:cs="宋体" w:hint="eastAsia"/>
                <w:kern w:val="0"/>
                <w:szCs w:val="21"/>
                <w:lang w:bidi="ar"/>
              </w:rPr>
              <w:br/>
              <w:t>9、一个内置麦克风；</w:t>
            </w:r>
            <w:r w:rsidRPr="004A1622">
              <w:rPr>
                <w:rFonts w:ascii="宋体" w:hAnsi="宋体" w:cs="宋体" w:hint="eastAsia"/>
                <w:kern w:val="0"/>
                <w:szCs w:val="21"/>
                <w:lang w:bidi="ar"/>
              </w:rPr>
              <w:br/>
              <w:t>10、支持DC供电；</w:t>
            </w:r>
            <w:r w:rsidRPr="004A1622">
              <w:rPr>
                <w:rFonts w:ascii="宋体" w:hAnsi="宋体" w:cs="宋体" w:hint="eastAsia"/>
                <w:kern w:val="0"/>
                <w:szCs w:val="21"/>
                <w:lang w:bidi="ar"/>
              </w:rPr>
              <w:br/>
              <w:t>11、 最高分辨率可达2560×1440 @25 fps，在该分辨率下可输出实时图像</w:t>
            </w:r>
            <w:r w:rsidR="007A2321" w:rsidRPr="004A1622">
              <w:rPr>
                <w:rFonts w:ascii="宋体" w:hAnsi="宋体" w:cs="宋体" w:hint="eastAsia"/>
                <w:kern w:val="0"/>
                <w:szCs w:val="21"/>
                <w:lang w:bidi="ar"/>
              </w:rPr>
              <w:t>；</w:t>
            </w:r>
            <w:r w:rsidRPr="004A1622">
              <w:rPr>
                <w:rFonts w:ascii="宋体" w:hAnsi="宋体" w:cs="宋体" w:hint="eastAsia"/>
                <w:kern w:val="0"/>
                <w:szCs w:val="21"/>
                <w:lang w:bidi="ar"/>
              </w:rPr>
              <w:t>支持背光补偿，强光抑制，3D数字降噪，数字宽动态支持移动侦测（支持人形检测）与异常侦测智能补光；</w:t>
            </w:r>
            <w:r w:rsidRPr="004A1622">
              <w:rPr>
                <w:rFonts w:ascii="宋体" w:hAnsi="宋体" w:cs="宋体" w:hint="eastAsia"/>
                <w:kern w:val="0"/>
                <w:szCs w:val="21"/>
                <w:lang w:bidi="ar"/>
              </w:rPr>
              <w:br/>
              <w:t>12、支持白光/红外双补光，红外光最远≥28 m，白光最远≥28 m；</w:t>
            </w:r>
            <w:r w:rsidRPr="004A1622">
              <w:rPr>
                <w:rFonts w:ascii="宋体" w:hAnsi="宋体" w:cs="宋体" w:hint="eastAsia"/>
                <w:kern w:val="0"/>
                <w:szCs w:val="21"/>
                <w:lang w:bidi="ar"/>
              </w:rPr>
              <w:br/>
              <w:t>13、1个内置麦克风符合IP67防尘防水设计，可靠性高</w:t>
            </w:r>
            <w:r w:rsidR="007A2321" w:rsidRPr="004A1622">
              <w:rPr>
                <w:rFonts w:ascii="宋体" w:hAnsi="宋体" w:cs="宋体" w:hint="eastAsia"/>
                <w:kern w:val="0"/>
                <w:szCs w:val="21"/>
                <w:lang w:bidi="ar"/>
              </w:rPr>
              <w:t>。</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26220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小型枪机壁装支架</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46</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1212铝合金鸭嘴支架</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2530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全彩双拼广角雷达</w:t>
            </w:r>
            <w:r w:rsidRPr="004A1622">
              <w:rPr>
                <w:rFonts w:ascii="宋体" w:hAnsi="宋体" w:cs="宋体" w:hint="eastAsia"/>
                <w:kern w:val="0"/>
                <w:szCs w:val="21"/>
                <w:lang w:bidi="ar"/>
              </w:rPr>
              <w:lastRenderedPageBreak/>
              <w:t>800万全景全彩定焦双目拼接雷达枪型网络摄像机</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lastRenderedPageBreak/>
              <w:t>1</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1、臻全彩广角双摄智能800万筒型网络摄像机</w:t>
            </w:r>
            <w:r w:rsidRPr="004A1622">
              <w:rPr>
                <w:rFonts w:ascii="宋体" w:hAnsi="宋体" w:cs="宋体" w:hint="eastAsia"/>
                <w:kern w:val="0"/>
                <w:szCs w:val="21"/>
                <w:lang w:bidi="ar"/>
              </w:rPr>
              <w:br/>
            </w:r>
            <w:r w:rsidRPr="004A1622">
              <w:rPr>
                <w:rFonts w:ascii="宋体" w:hAnsi="宋体" w:cs="宋体" w:hint="eastAsia"/>
                <w:kern w:val="0"/>
                <w:szCs w:val="21"/>
                <w:lang w:bidi="ar"/>
              </w:rPr>
              <w:lastRenderedPageBreak/>
              <w:t>智能人车算法|支持PoE|柔光补光（30米）|双向语音对讲|1对音频输入、输出接口|1对报警输入、输出|最大支持256GB|H.265• 全彩级高灵敏度感器，F1.0超大光圈镜头，为智能应用提供更清晰的视频流输入，全面提升智能业务处理的准确度采用深度学习硬件及算法，支持越界侦测，区域入侵侦测，进入区域侦测和离开区域侦测最高分辨率可达5120 × 1440 @20 fps持背光补偿，强光抑制，3D数字降噪，数字宽动态，适应不同监控环境。</w:t>
            </w:r>
            <w:r w:rsidRPr="004A1622">
              <w:rPr>
                <w:rFonts w:ascii="宋体" w:hAnsi="宋体" w:cs="宋体" w:hint="eastAsia"/>
                <w:kern w:val="0"/>
                <w:szCs w:val="21"/>
                <w:lang w:bidi="ar"/>
              </w:rPr>
              <w:br/>
              <w:t>3、支持最大256 GB Micro SD/Micro SDHC/Micro SDXC卡本地存储1个内置麦克风，1个内置扬声器，支持双向语音对讲。</w:t>
            </w:r>
            <w:r w:rsidRPr="004A1622">
              <w:rPr>
                <w:rFonts w:ascii="宋体" w:hAnsi="宋体" w:cs="宋体" w:hint="eastAsia"/>
                <w:kern w:val="0"/>
                <w:szCs w:val="21"/>
                <w:lang w:bidi="ar"/>
              </w:rPr>
              <w:br/>
              <w:t>4、支持两线式DC12 V，100 mA电源输出，用于拾音器供电，仅-S型号支持。</w:t>
            </w:r>
            <w:r w:rsidRPr="004A1622">
              <w:rPr>
                <w:rFonts w:ascii="宋体" w:hAnsi="宋体" w:cs="宋体" w:hint="eastAsia"/>
                <w:kern w:val="0"/>
                <w:szCs w:val="21"/>
                <w:lang w:bidi="ar"/>
              </w:rPr>
              <w:br/>
              <w:t>5、支持柔光灯补光，照射距离最远可达30m。</w:t>
            </w:r>
            <w:r w:rsidRPr="004A1622">
              <w:rPr>
                <w:rFonts w:ascii="宋体" w:hAnsi="宋体" w:cs="宋体" w:hint="eastAsia"/>
                <w:kern w:val="0"/>
                <w:szCs w:val="21"/>
                <w:lang w:bidi="ar"/>
              </w:rPr>
              <w:br/>
              <w:t>6、符合IP66防尘防水设计，可靠性高。</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lastRenderedPageBreak/>
              <w:t>2000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5</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壁装枪机支架</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1212铝合金鸭嘴支架</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55</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400万高空抛物变焦枪型网络摄像机</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1、高空抛物智能轨迹变焦400W 1/2.8 CMOS筒机</w:t>
            </w:r>
            <w:r w:rsidRPr="004A1622">
              <w:rPr>
                <w:rFonts w:ascii="宋体" w:hAnsi="宋体" w:cs="宋体" w:hint="eastAsia"/>
                <w:kern w:val="0"/>
                <w:szCs w:val="21"/>
                <w:lang w:bidi="ar"/>
              </w:rPr>
              <w:br/>
              <w:t>2、智能轨迹检测|镜头视窗玻璃加热|专业蓝玻璃镜头|120dB宽动态|无灯设计• 专用于高空抛物监控场景，分变焦2.8~12 mm和8~32 mm镜头两款产品，应对不同高度的监控覆盖需求；</w:t>
            </w:r>
            <w:r w:rsidRPr="004A1622">
              <w:rPr>
                <w:rFonts w:ascii="宋体" w:hAnsi="宋体" w:cs="宋体" w:hint="eastAsia"/>
                <w:kern w:val="0"/>
                <w:szCs w:val="21"/>
                <w:lang w:bidi="ar"/>
              </w:rPr>
              <w:br/>
              <w:t>3、专用于高空抛物监控场景，图像效果优化，蓝玻璃镜头，强化强光抑制，有效解决逆光、反射光和杂光等问题</w:t>
            </w:r>
            <w:r w:rsidRPr="004A1622">
              <w:rPr>
                <w:rFonts w:ascii="宋体" w:hAnsi="宋体" w:cs="宋体" w:hint="eastAsia"/>
                <w:kern w:val="0"/>
                <w:szCs w:val="21"/>
                <w:lang w:bidi="ar"/>
              </w:rPr>
              <w:br/>
              <w:t xml:space="preserve">4、支持高空抛物事件智能检测，配置简洁；典型安装场景下可以有效检测出5 </w:t>
            </w:r>
            <w:r w:rsidRPr="004A1622">
              <w:rPr>
                <w:rFonts w:ascii="宋体" w:hAnsi="宋体" w:cs="宋体" w:hint="eastAsia"/>
                <w:kern w:val="0"/>
                <w:szCs w:val="21"/>
                <w:lang w:bidi="ar"/>
              </w:rPr>
              <w:lastRenderedPageBreak/>
              <w:t>× 5像素以上抛落物；可有效减少飞虫、飞鸟、树叶、晾晒衣物等目标的干扰； 支持4个算法屏蔽区域设置，减少环境影响；支持抛物轨迹记录，报警图片中叠加和小视频中呈现（小视频需要使用海康播放器播放方可显示轨迹）</w:t>
            </w:r>
            <w:r w:rsidRPr="004A1622">
              <w:rPr>
                <w:rFonts w:ascii="宋体" w:hAnsi="宋体" w:cs="宋体" w:hint="eastAsia"/>
                <w:kern w:val="0"/>
                <w:szCs w:val="21"/>
                <w:lang w:bidi="ar"/>
              </w:rPr>
              <w:br/>
              <w:t>5、小视窗设计，有效减少落尘等对画面成像的影响。</w:t>
            </w:r>
            <w:r w:rsidRPr="004A1622">
              <w:rPr>
                <w:rFonts w:ascii="宋体" w:hAnsi="宋体" w:cs="宋体" w:hint="eastAsia"/>
                <w:kern w:val="0"/>
                <w:szCs w:val="21"/>
                <w:lang w:bidi="ar"/>
              </w:rPr>
              <w:br/>
              <w:t>6、支持镜头视窗玻璃加热，通过智能感知芯片，感应视窗玻璃温度，自动调节加热功率，无惧雨雪、降霜、凝露等。</w:t>
            </w:r>
            <w:r w:rsidRPr="004A1622">
              <w:rPr>
                <w:rFonts w:ascii="宋体" w:hAnsi="宋体" w:cs="宋体" w:hint="eastAsia"/>
                <w:kern w:val="0"/>
                <w:szCs w:val="21"/>
                <w:lang w:bidi="ar"/>
              </w:rPr>
              <w:br/>
              <w:t>7、 支持抛物轨迹记录，报警图片和小视频中可还原抛物轨迹。</w:t>
            </w:r>
            <w:r w:rsidRPr="004A1622">
              <w:rPr>
                <w:rFonts w:ascii="宋体" w:hAnsi="宋体" w:cs="宋体" w:hint="eastAsia"/>
                <w:kern w:val="0"/>
                <w:szCs w:val="21"/>
                <w:lang w:bidi="ar"/>
              </w:rPr>
              <w:br/>
              <w:t>8、 最高分辨率可达400万像素（默认2560 × 1440），并在此分辨率下可输出30 fps实时图像</w:t>
            </w:r>
            <w:r w:rsidRPr="004A1622">
              <w:rPr>
                <w:rFonts w:ascii="宋体" w:hAnsi="宋体" w:cs="宋体" w:hint="eastAsia"/>
                <w:kern w:val="0"/>
                <w:szCs w:val="21"/>
                <w:lang w:bidi="ar"/>
              </w:rPr>
              <w:br/>
              <w:t>9、全金属外壳，增大散热面积，无惧酷暑。</w:t>
            </w:r>
            <w:r w:rsidRPr="004A1622">
              <w:rPr>
                <w:rFonts w:ascii="宋体" w:hAnsi="宋体" w:cs="宋体" w:hint="eastAsia"/>
                <w:kern w:val="0"/>
                <w:szCs w:val="21"/>
                <w:lang w:bidi="ar"/>
              </w:rPr>
              <w:br/>
              <w:t>10、 支持低码率、低延时、ROI感兴趣区域增强编码、SVC自适应编码技术。</w:t>
            </w:r>
            <w:r w:rsidRPr="004A1622">
              <w:rPr>
                <w:rFonts w:ascii="宋体" w:hAnsi="宋体" w:cs="宋体" w:hint="eastAsia"/>
                <w:kern w:val="0"/>
                <w:szCs w:val="21"/>
                <w:lang w:bidi="ar"/>
              </w:rPr>
              <w:br/>
              <w:t>11、 支持宽动态120 dB。</w:t>
            </w:r>
            <w:r w:rsidRPr="004A1622">
              <w:rPr>
                <w:rFonts w:ascii="宋体" w:hAnsi="宋体" w:cs="宋体" w:hint="eastAsia"/>
                <w:kern w:val="0"/>
                <w:szCs w:val="21"/>
                <w:lang w:bidi="ar"/>
              </w:rPr>
              <w:br/>
              <w:t>12、支持开放型网络视频接口，ISAPI，SDK，ISUP（原Ehome），GB28181</w:t>
            </w:r>
            <w:r w:rsidRPr="004A1622">
              <w:rPr>
                <w:rFonts w:ascii="宋体" w:hAnsi="宋体" w:cs="宋体" w:hint="eastAsia"/>
                <w:kern w:val="0"/>
                <w:szCs w:val="21"/>
                <w:lang w:bidi="ar"/>
              </w:rPr>
              <w:br/>
              <w:t>13、 电源供应：DC：12 V ± 20%，PoE：802.3at</w:t>
            </w:r>
            <w:r w:rsidRPr="004A1622">
              <w:rPr>
                <w:rFonts w:ascii="宋体" w:hAnsi="宋体" w:cs="宋体" w:hint="eastAsia"/>
                <w:kern w:val="0"/>
                <w:szCs w:val="21"/>
                <w:lang w:bidi="ar"/>
              </w:rPr>
              <w:br/>
              <w:t>14、支持背光补偿，透雾，电子防抖，3D降噪</w:t>
            </w:r>
            <w:r w:rsidRPr="004A1622">
              <w:rPr>
                <w:rFonts w:ascii="宋体" w:hAnsi="宋体" w:cs="宋体" w:hint="eastAsia"/>
                <w:kern w:val="0"/>
                <w:szCs w:val="21"/>
                <w:lang w:bidi="ar"/>
              </w:rPr>
              <w:br/>
              <w:t>15、 防护等级IP67，支持仰角安装场景下的有效防水。</w:t>
            </w:r>
            <w:r w:rsidRPr="004A1622">
              <w:rPr>
                <w:rFonts w:ascii="宋体" w:hAnsi="宋体" w:cs="宋体" w:hint="eastAsia"/>
                <w:kern w:val="0"/>
                <w:szCs w:val="21"/>
                <w:lang w:bidi="ar"/>
              </w:rPr>
              <w:br/>
              <w:t>16、支持双码流技术，支持同时20路取流。</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lastRenderedPageBreak/>
              <w:t>3800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7</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二维万向节支架</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定制鸭嘴支架</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140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8</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网络硬盘录像机</w:t>
            </w:r>
            <w:r w:rsidRPr="004A1622">
              <w:rPr>
                <w:rFonts w:ascii="宋体" w:hAnsi="宋体" w:cs="宋体" w:hint="eastAsia"/>
                <w:kern w:val="0"/>
                <w:szCs w:val="21"/>
                <w:lang w:bidi="ar"/>
              </w:rPr>
              <w:lastRenderedPageBreak/>
              <w:t>(1)</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lastRenderedPageBreak/>
              <w:t>1</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1、系列全高清16盘位录像机</w:t>
            </w:r>
            <w:r w:rsidRPr="004A1622">
              <w:rPr>
                <w:rFonts w:ascii="宋体" w:hAnsi="宋体" w:cs="宋体" w:hint="eastAsia"/>
                <w:kern w:val="0"/>
                <w:szCs w:val="21"/>
                <w:lang w:bidi="ar"/>
              </w:rPr>
              <w:br/>
              <w:t>全高清系列 | 最高384Mbps带宽 | 24</w:t>
            </w:r>
            <w:r w:rsidRPr="004A1622">
              <w:rPr>
                <w:rFonts w:ascii="宋体" w:hAnsi="宋体" w:cs="宋体" w:hint="eastAsia"/>
                <w:kern w:val="0"/>
                <w:szCs w:val="21"/>
                <w:lang w:bidi="ar"/>
              </w:rPr>
              <w:lastRenderedPageBreak/>
              <w:t>路1080P解码 | 满接64路6MP或32路8MP | 满配16T硬盘；</w:t>
            </w:r>
            <w:r w:rsidRPr="004A1622">
              <w:rPr>
                <w:rFonts w:ascii="宋体" w:hAnsi="宋体" w:cs="宋体" w:hint="eastAsia"/>
                <w:kern w:val="0"/>
                <w:szCs w:val="21"/>
                <w:lang w:bidi="ar"/>
              </w:rPr>
              <w:br/>
              <w:t>2、可接驳符合ONVIF、RTSP标准的众多主流厂商网络摄像机；</w:t>
            </w:r>
            <w:r w:rsidRPr="004A1622">
              <w:rPr>
                <w:rFonts w:ascii="宋体" w:hAnsi="宋体" w:cs="宋体" w:hint="eastAsia"/>
                <w:kern w:val="0"/>
                <w:szCs w:val="21"/>
                <w:lang w:bidi="ar"/>
              </w:rPr>
              <w:br/>
              <w:t>3、支持接入H.265、Smart265、H.264、Smart264视频编码码流；</w:t>
            </w:r>
            <w:r w:rsidRPr="004A1622">
              <w:rPr>
                <w:rFonts w:ascii="宋体" w:hAnsi="宋体" w:cs="宋体" w:hint="eastAsia"/>
                <w:kern w:val="0"/>
                <w:szCs w:val="21"/>
                <w:lang w:bidi="ar"/>
              </w:rPr>
              <w:br/>
              <w:t>4、解码性能强劲，最大支持24路1080P解码；</w:t>
            </w:r>
            <w:r w:rsidRPr="004A1622">
              <w:rPr>
                <w:rFonts w:ascii="宋体" w:hAnsi="宋体" w:cs="宋体" w:hint="eastAsia"/>
                <w:kern w:val="0"/>
                <w:szCs w:val="21"/>
                <w:lang w:bidi="ar"/>
              </w:rPr>
              <w:br/>
              <w:t>支持1200万像素高清网络视频的预览、存储与回放；</w:t>
            </w:r>
            <w:r w:rsidRPr="004A1622">
              <w:rPr>
                <w:rFonts w:ascii="宋体" w:hAnsi="宋体" w:cs="宋体" w:hint="eastAsia"/>
                <w:kern w:val="0"/>
                <w:szCs w:val="21"/>
                <w:lang w:bidi="ar"/>
              </w:rPr>
              <w:br/>
              <w:t>5、支持HDMI与VGA同/异源输出，HDMI最大支持4K超高清显示输出，VGA支持1080P高清显示输出；</w:t>
            </w:r>
            <w:r w:rsidRPr="004A1622">
              <w:rPr>
                <w:rFonts w:ascii="宋体" w:hAnsi="宋体" w:cs="宋体" w:hint="eastAsia"/>
                <w:kern w:val="0"/>
                <w:szCs w:val="21"/>
                <w:lang w:bidi="ar"/>
              </w:rPr>
              <w:br/>
              <w:t>6、自带16个SATA接口，最大支持满配16T硬盘；</w:t>
            </w:r>
            <w:r w:rsidRPr="004A1622">
              <w:rPr>
                <w:rFonts w:ascii="宋体" w:hAnsi="宋体" w:cs="宋体" w:hint="eastAsia"/>
                <w:kern w:val="0"/>
                <w:szCs w:val="21"/>
                <w:lang w:bidi="ar"/>
              </w:rPr>
              <w:br/>
              <w:t>支持IP设备集中管理，包括IP设备一键添加、参数配置、批量升级、导入/导出等；</w:t>
            </w:r>
            <w:r w:rsidRPr="004A1622">
              <w:rPr>
                <w:rFonts w:ascii="宋体" w:hAnsi="宋体" w:cs="宋体" w:hint="eastAsia"/>
                <w:kern w:val="0"/>
                <w:szCs w:val="21"/>
                <w:lang w:bidi="ar"/>
              </w:rPr>
              <w:br/>
              <w:t>7、最大支持16路本地同步回放；</w:t>
            </w:r>
            <w:r w:rsidRPr="004A1622">
              <w:rPr>
                <w:rFonts w:ascii="宋体" w:hAnsi="宋体" w:cs="宋体" w:hint="eastAsia"/>
                <w:kern w:val="0"/>
                <w:szCs w:val="21"/>
                <w:lang w:bidi="ar"/>
              </w:rPr>
              <w:br/>
              <w:t>8、针对人、车及事件类型，支持快速回放与智能检索功能，大幅提升录像回放和检索效率；</w:t>
            </w:r>
            <w:r w:rsidRPr="004A1622">
              <w:rPr>
                <w:rFonts w:ascii="宋体" w:hAnsi="宋体" w:cs="宋体" w:hint="eastAsia"/>
                <w:kern w:val="0"/>
                <w:szCs w:val="21"/>
                <w:lang w:bidi="ar"/>
              </w:rPr>
              <w:br/>
              <w:t>9、支持萤石云服务，通过海康互联APP可实现手机远程预览/回放/配置；</w:t>
            </w:r>
            <w:r w:rsidRPr="004A1622">
              <w:rPr>
                <w:rFonts w:ascii="宋体" w:hAnsi="宋体" w:cs="宋体" w:hint="eastAsia"/>
                <w:kern w:val="0"/>
                <w:szCs w:val="21"/>
                <w:lang w:bidi="ar"/>
              </w:rPr>
              <w:br/>
              <w:t>10、支持ISUP以及GB28181协议，轻松实现平台接入。</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lastRenderedPageBreak/>
              <w:t>8000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9</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网络硬盘录像机(2)</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1、系列智能2盘位录像机</w:t>
            </w:r>
            <w:r w:rsidRPr="004A1622">
              <w:rPr>
                <w:rFonts w:ascii="宋体" w:hAnsi="宋体" w:cs="宋体" w:hint="eastAsia"/>
                <w:kern w:val="0"/>
                <w:szCs w:val="21"/>
                <w:lang w:bidi="ar"/>
              </w:rPr>
              <w:br/>
              <w:t xml:space="preserve">2、渠道IPC全兼容接入 | 本地智能应用 | NVR后智能分析 | 16路1080P解码 | 满配8MP | 满配12T硬盘  </w:t>
            </w:r>
            <w:r w:rsidRPr="004A1622">
              <w:rPr>
                <w:rFonts w:ascii="宋体" w:hAnsi="宋体" w:cs="宋体" w:hint="eastAsia"/>
                <w:kern w:val="0"/>
                <w:szCs w:val="21"/>
                <w:lang w:bidi="ar"/>
              </w:rPr>
              <w:br/>
              <w:t>3、可接驳符合ONVIF、RTSP标准的众多主流厂商网络摄像机；</w:t>
            </w:r>
            <w:r w:rsidRPr="004A1622">
              <w:rPr>
                <w:rFonts w:ascii="宋体" w:hAnsi="宋体" w:cs="宋体" w:hint="eastAsia"/>
                <w:kern w:val="0"/>
                <w:szCs w:val="21"/>
                <w:lang w:bidi="ar"/>
              </w:rPr>
              <w:br/>
              <w:t>4、支持接入H.265、Smart265、H.264、Smart264视频编码码流；</w:t>
            </w:r>
            <w:r w:rsidRPr="004A1622">
              <w:rPr>
                <w:rFonts w:ascii="宋体" w:hAnsi="宋体" w:cs="宋体" w:hint="eastAsia"/>
                <w:kern w:val="0"/>
                <w:szCs w:val="21"/>
                <w:lang w:bidi="ar"/>
              </w:rPr>
              <w:br/>
              <w:t>5、解码性能强劲，最大支持16路1080P</w:t>
            </w:r>
            <w:r w:rsidRPr="004A1622">
              <w:rPr>
                <w:rFonts w:ascii="宋体" w:hAnsi="宋体" w:cs="宋体" w:hint="eastAsia"/>
                <w:kern w:val="0"/>
                <w:szCs w:val="21"/>
                <w:lang w:bidi="ar"/>
              </w:rPr>
              <w:lastRenderedPageBreak/>
              <w:t>解码（开启解码增强模式后，最大可提升至20路1080P解码）；</w:t>
            </w:r>
            <w:r w:rsidRPr="004A1622">
              <w:rPr>
                <w:rFonts w:ascii="宋体" w:hAnsi="宋体" w:cs="宋体" w:hint="eastAsia"/>
                <w:kern w:val="0"/>
                <w:szCs w:val="21"/>
                <w:lang w:bidi="ar"/>
              </w:rPr>
              <w:br/>
              <w:t>6、最大支持800万像素高清网络视频的预览、存储与回放；</w:t>
            </w:r>
            <w:r w:rsidRPr="004A1622">
              <w:rPr>
                <w:rFonts w:ascii="宋体" w:hAnsi="宋体" w:cs="宋体" w:hint="eastAsia"/>
                <w:kern w:val="0"/>
                <w:szCs w:val="21"/>
                <w:lang w:bidi="ar"/>
              </w:rPr>
              <w:br/>
              <w:t>7、支持HDMI与VGA输出，HDMI最大支持4K超高清显示输出，VGA支持1080P高清显示输出；</w:t>
            </w:r>
            <w:r w:rsidRPr="004A1622">
              <w:rPr>
                <w:rFonts w:ascii="宋体" w:hAnsi="宋体" w:cs="宋体" w:hint="eastAsia"/>
                <w:kern w:val="0"/>
                <w:szCs w:val="21"/>
                <w:lang w:bidi="ar"/>
              </w:rPr>
              <w:br/>
              <w:t>8、自带2个SATA接口，支持满配12T硬盘；</w:t>
            </w:r>
            <w:r w:rsidRPr="004A1622">
              <w:rPr>
                <w:rFonts w:ascii="宋体" w:hAnsi="宋体" w:cs="宋体" w:hint="eastAsia"/>
                <w:kern w:val="0"/>
                <w:szCs w:val="21"/>
                <w:lang w:bidi="ar"/>
              </w:rPr>
              <w:br/>
              <w:t>9、新增NVR应用中心，支持高空抛物循迹、电瓶车进梯检测、车辆通行与通道占用等本地智能应用，丰富智能体验；</w:t>
            </w:r>
            <w:r w:rsidRPr="004A1622">
              <w:rPr>
                <w:rFonts w:ascii="宋体" w:hAnsi="宋体" w:cs="宋体" w:hint="eastAsia"/>
                <w:kern w:val="0"/>
                <w:szCs w:val="21"/>
                <w:lang w:bidi="ar"/>
              </w:rPr>
              <w:br/>
              <w:t>10、支持NVR后智能分析，具备智能人车侦测、周界防范、目标识别、电瓶车进梯检测等多种算法，可实现普通IPC的AI赋能；</w:t>
            </w:r>
            <w:r w:rsidRPr="004A1622">
              <w:rPr>
                <w:rFonts w:ascii="宋体" w:hAnsi="宋体" w:cs="宋体" w:hint="eastAsia"/>
                <w:kern w:val="0"/>
                <w:szCs w:val="21"/>
                <w:lang w:bidi="ar"/>
              </w:rPr>
              <w:br/>
              <w:t>11、支持接入各类渠道通用、智能、场景智能、专用IPC，实现管理、配置和智能应用呈现；</w:t>
            </w:r>
            <w:r w:rsidRPr="004A1622">
              <w:rPr>
                <w:rFonts w:ascii="宋体" w:hAnsi="宋体" w:cs="宋体" w:hint="eastAsia"/>
                <w:kern w:val="0"/>
                <w:szCs w:val="21"/>
                <w:lang w:bidi="ar"/>
              </w:rPr>
              <w:br/>
              <w:t>支持全通道智能移动侦测去误报（最大支持32路）；</w:t>
            </w:r>
            <w:r w:rsidRPr="004A1622">
              <w:rPr>
                <w:rFonts w:ascii="宋体" w:hAnsi="宋体" w:cs="宋体" w:hint="eastAsia"/>
                <w:kern w:val="0"/>
                <w:szCs w:val="21"/>
                <w:lang w:bidi="ar"/>
              </w:rPr>
              <w:br/>
              <w:t>12、针对人、车及事件类型，支持快速回放与智能检索功能，大幅提升录像回放和检索效率；</w:t>
            </w:r>
            <w:r w:rsidRPr="004A1622">
              <w:rPr>
                <w:rFonts w:ascii="宋体" w:hAnsi="宋体" w:cs="宋体" w:hint="eastAsia"/>
                <w:kern w:val="0"/>
                <w:szCs w:val="21"/>
                <w:lang w:bidi="ar"/>
              </w:rPr>
              <w:br/>
              <w:t>13、支持云服务，通过海康互联APP可实现手机远程预览/回放/配置；</w:t>
            </w:r>
            <w:r w:rsidRPr="004A1622">
              <w:rPr>
                <w:rFonts w:ascii="宋体" w:hAnsi="宋体" w:cs="宋体" w:hint="eastAsia"/>
                <w:kern w:val="0"/>
                <w:szCs w:val="21"/>
                <w:lang w:bidi="ar"/>
              </w:rPr>
              <w:br/>
              <w:t>14、支持通过ISUP以及GB28181协议接入平台；</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lastRenderedPageBreak/>
              <w:t>4000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10</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8TB硬盘</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18</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块</w:t>
            </w:r>
          </w:p>
        </w:tc>
        <w:tc>
          <w:tcPr>
            <w:tcW w:w="3795" w:type="dxa"/>
            <w:shd w:val="clear" w:color="auto" w:fill="auto"/>
          </w:tcPr>
          <w:p w:rsidR="00DD3EED" w:rsidRPr="004A1622" w:rsidRDefault="003F6106">
            <w:pPr>
              <w:widowControl/>
              <w:spacing w:line="360" w:lineRule="auto"/>
              <w:jc w:val="left"/>
              <w:textAlignment w:val="top"/>
              <w:rPr>
                <w:rFonts w:ascii="宋体" w:hAnsi="宋体" w:cs="宋体"/>
                <w:szCs w:val="21"/>
              </w:rPr>
            </w:pPr>
            <w:r w:rsidRPr="004A1622">
              <w:rPr>
                <w:rFonts w:ascii="宋体" w:hAnsi="宋体" w:cs="宋体" w:hint="eastAsia"/>
                <w:kern w:val="0"/>
                <w:szCs w:val="21"/>
                <w:lang w:bidi="ar"/>
              </w:rPr>
              <w:t>1、单盘容量：8TB；</w:t>
            </w:r>
            <w:r w:rsidRPr="004A1622">
              <w:rPr>
                <w:rFonts w:ascii="宋体" w:hAnsi="宋体" w:cs="宋体" w:hint="eastAsia"/>
                <w:kern w:val="0"/>
                <w:szCs w:val="21"/>
                <w:lang w:bidi="ar"/>
              </w:rPr>
              <w:br/>
              <w:t>2、硬盘接口：SATA；</w:t>
            </w:r>
            <w:r w:rsidRPr="004A1622">
              <w:rPr>
                <w:rFonts w:ascii="宋体" w:hAnsi="宋体" w:cs="宋体" w:hint="eastAsia"/>
                <w:kern w:val="0"/>
                <w:szCs w:val="21"/>
                <w:lang w:bidi="ar"/>
              </w:rPr>
              <w:br/>
              <w:t>3、转速：7200RPM；</w:t>
            </w:r>
            <w:r w:rsidRPr="004A1622">
              <w:rPr>
                <w:rFonts w:ascii="宋体" w:hAnsi="宋体" w:cs="宋体" w:hint="eastAsia"/>
                <w:kern w:val="0"/>
                <w:szCs w:val="21"/>
                <w:lang w:bidi="ar"/>
              </w:rPr>
              <w:br/>
              <w:t>4、缓存：256MB</w:t>
            </w:r>
            <w:r w:rsidRPr="004A1622">
              <w:rPr>
                <w:rFonts w:ascii="宋体" w:hAnsi="宋体" w:cs="宋体" w:hint="eastAsia"/>
                <w:kern w:val="0"/>
                <w:szCs w:val="21"/>
                <w:lang w:bidi="ar"/>
              </w:rPr>
              <w:br/>
              <w:t>5、硬盘Workload:550TB/年</w:t>
            </w:r>
            <w:r w:rsidRPr="004A1622">
              <w:rPr>
                <w:rFonts w:ascii="宋体" w:hAnsi="宋体" w:cs="宋体" w:hint="eastAsia"/>
                <w:kern w:val="0"/>
                <w:szCs w:val="21"/>
                <w:lang w:bidi="ar"/>
              </w:rPr>
              <w:br/>
              <w:t>6、硬盘MTBF:200万小时</w:t>
            </w:r>
            <w:r w:rsidRPr="004A1622">
              <w:rPr>
                <w:rFonts w:ascii="宋体" w:hAnsi="宋体" w:cs="宋体" w:hint="eastAsia"/>
                <w:kern w:val="0"/>
                <w:szCs w:val="21"/>
                <w:lang w:bidi="ar"/>
              </w:rPr>
              <w:br/>
              <w:t>7、硬盘级别:企业级</w:t>
            </w:r>
            <w:r w:rsidRPr="004A1622">
              <w:rPr>
                <w:rFonts w:ascii="宋体" w:hAnsi="宋体" w:cs="宋体" w:hint="eastAsia"/>
                <w:kern w:val="0"/>
                <w:szCs w:val="21"/>
                <w:lang w:bidi="ar"/>
              </w:rPr>
              <w:br/>
            </w:r>
            <w:r w:rsidRPr="004A1622">
              <w:rPr>
                <w:rFonts w:ascii="宋体" w:hAnsi="宋体" w:cs="宋体" w:hint="eastAsia"/>
                <w:kern w:val="0"/>
                <w:szCs w:val="21"/>
                <w:lang w:bidi="ar"/>
              </w:rPr>
              <w:lastRenderedPageBreak/>
              <w:t>8、硬盘磁记录:CMR</w:t>
            </w:r>
            <w:r w:rsidRPr="004A1622">
              <w:rPr>
                <w:rFonts w:ascii="宋体" w:hAnsi="宋体" w:cs="宋体" w:hint="eastAsia"/>
                <w:kern w:val="0"/>
                <w:szCs w:val="21"/>
                <w:lang w:bidi="ar"/>
              </w:rPr>
              <w:br/>
              <w:t>9、支持RAID</w:t>
            </w:r>
            <w:r w:rsidRPr="004A1622">
              <w:rPr>
                <w:rFonts w:ascii="宋体" w:hAnsi="宋体" w:cs="宋体" w:hint="eastAsia"/>
                <w:kern w:val="0"/>
                <w:szCs w:val="21"/>
                <w:lang w:bidi="ar"/>
              </w:rPr>
              <w:br/>
              <w:t>10、工作湿度:5%-95%</w:t>
            </w:r>
            <w:r w:rsidRPr="004A1622">
              <w:rPr>
                <w:rFonts w:ascii="宋体" w:hAnsi="宋体" w:cs="宋体" w:hint="eastAsia"/>
                <w:kern w:val="0"/>
                <w:szCs w:val="21"/>
                <w:lang w:bidi="ar"/>
              </w:rPr>
              <w:br/>
              <w:t>11、工作温度:5℃-60℃</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lastRenderedPageBreak/>
              <w:t>39600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11</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监视单元</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(1)≥23.8英寸，1080P 屏体；</w:t>
            </w:r>
            <w:r w:rsidRPr="004A1622">
              <w:rPr>
                <w:rFonts w:ascii="宋体" w:hAnsi="宋体" w:cs="宋体" w:hint="eastAsia"/>
                <w:kern w:val="0"/>
                <w:szCs w:val="21"/>
                <w:lang w:bidi="ar"/>
              </w:rPr>
              <w:br/>
              <w:t>(2)HDMI+VGA|Max 100 Hz|4000 : 1|1920x1080；</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5000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12</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键盘；鼠标</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内含有线键盘、鼠标</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13</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五类非屏蔽网线</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bookmarkStart w:id="30" w:name="_GoBack"/>
            <w:bookmarkEnd w:id="30"/>
            <w:r w:rsidRPr="004A1622">
              <w:rPr>
                <w:rFonts w:ascii="宋体" w:hAnsi="宋体" w:cs="宋体" w:hint="eastAsia"/>
                <w:kern w:val="0"/>
                <w:szCs w:val="21"/>
                <w:lang w:bidi="ar"/>
              </w:rPr>
              <w:t>20</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箱</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1、305米/箱</w:t>
            </w:r>
            <w:r w:rsidRPr="004A1622">
              <w:rPr>
                <w:rFonts w:ascii="宋体" w:hAnsi="宋体" w:cs="宋体" w:hint="eastAsia"/>
                <w:kern w:val="0"/>
                <w:szCs w:val="21"/>
                <w:lang w:bidi="ar"/>
              </w:rPr>
              <w:br/>
              <w:t xml:space="preserve">2、护套材质：PVC </w:t>
            </w:r>
            <w:r w:rsidRPr="004A1622">
              <w:rPr>
                <w:rFonts w:ascii="宋体" w:hAnsi="宋体" w:cs="宋体" w:hint="eastAsia"/>
                <w:kern w:val="0"/>
                <w:szCs w:val="21"/>
                <w:lang w:bidi="ar"/>
              </w:rPr>
              <w:br/>
              <w:t xml:space="preserve">3、护套颜色（可选）：默认灰色 </w:t>
            </w:r>
            <w:r w:rsidRPr="004A1622">
              <w:rPr>
                <w:rFonts w:ascii="宋体" w:hAnsi="宋体" w:cs="宋体" w:hint="eastAsia"/>
                <w:kern w:val="0"/>
                <w:szCs w:val="21"/>
                <w:lang w:bidi="ar"/>
              </w:rPr>
              <w:br/>
              <w:t xml:space="preserve">4、成品外径：5.0±0.2 </w:t>
            </w:r>
            <w:r w:rsidRPr="004A1622">
              <w:rPr>
                <w:rFonts w:ascii="宋体" w:hAnsi="宋体" w:cs="宋体" w:hint="eastAsia"/>
                <w:kern w:val="0"/>
                <w:szCs w:val="21"/>
                <w:lang w:bidi="ar"/>
              </w:rPr>
              <w:br/>
              <w:t>5、导体材质：99.99%无氧铜</w:t>
            </w:r>
            <w:r w:rsidRPr="004A1622">
              <w:rPr>
                <w:rFonts w:ascii="宋体" w:hAnsi="宋体" w:cs="宋体" w:hint="eastAsia"/>
                <w:kern w:val="0"/>
                <w:szCs w:val="21"/>
                <w:lang w:bidi="ar"/>
              </w:rPr>
              <w:br/>
              <w:t>6、导体直径：24AWG</w:t>
            </w:r>
            <w:r w:rsidRPr="004A1622">
              <w:rPr>
                <w:rFonts w:ascii="宋体" w:hAnsi="宋体" w:cs="宋体" w:hint="eastAsia"/>
                <w:kern w:val="0"/>
                <w:szCs w:val="21"/>
                <w:lang w:bidi="ar"/>
              </w:rPr>
              <w:br/>
              <w:t xml:space="preserve">7、导体绝缘外径：0.88±0.02mm </w:t>
            </w:r>
            <w:r w:rsidRPr="004A1622">
              <w:rPr>
                <w:rFonts w:ascii="宋体" w:hAnsi="宋体" w:cs="宋体" w:hint="eastAsia"/>
                <w:kern w:val="0"/>
                <w:szCs w:val="21"/>
                <w:lang w:bidi="ar"/>
              </w:rPr>
              <w:br/>
              <w:t xml:space="preserve">8、芯数：4×2 </w:t>
            </w:r>
            <w:r w:rsidRPr="004A1622">
              <w:rPr>
                <w:rFonts w:ascii="宋体" w:hAnsi="宋体" w:cs="宋体" w:hint="eastAsia"/>
                <w:kern w:val="0"/>
                <w:szCs w:val="21"/>
                <w:lang w:bidi="ar"/>
              </w:rPr>
              <w:br/>
              <w:t xml:space="preserve">9、特性阻抗：100±15Ω </w:t>
            </w:r>
            <w:r w:rsidRPr="004A1622">
              <w:rPr>
                <w:rFonts w:ascii="宋体" w:hAnsi="宋体" w:cs="宋体" w:hint="eastAsia"/>
                <w:kern w:val="0"/>
                <w:szCs w:val="21"/>
                <w:lang w:bidi="ar"/>
              </w:rPr>
              <w:br/>
              <w:t xml:space="preserve">10、导体间介电强度，DC，1min：1Kv/1min </w:t>
            </w:r>
            <w:r w:rsidRPr="004A1622">
              <w:rPr>
                <w:rFonts w:ascii="宋体" w:hAnsi="宋体" w:cs="宋体" w:hint="eastAsia"/>
                <w:kern w:val="0"/>
                <w:szCs w:val="21"/>
                <w:lang w:bidi="ar"/>
              </w:rPr>
              <w:br/>
              <w:t xml:space="preserve">11、工作电容最大值：≤5.6nF/100m </w:t>
            </w:r>
            <w:r w:rsidRPr="004A1622">
              <w:rPr>
                <w:rFonts w:ascii="宋体" w:hAnsi="宋体" w:cs="宋体" w:hint="eastAsia"/>
                <w:kern w:val="0"/>
                <w:szCs w:val="21"/>
                <w:lang w:bidi="ar"/>
              </w:rPr>
              <w:br/>
              <w:t xml:space="preserve">12、单根导体最大电阻：≤9.5Ω/100m </w:t>
            </w:r>
            <w:r w:rsidRPr="004A1622">
              <w:rPr>
                <w:rFonts w:ascii="宋体" w:hAnsi="宋体" w:cs="宋体" w:hint="eastAsia"/>
                <w:kern w:val="0"/>
                <w:szCs w:val="21"/>
                <w:lang w:bidi="ar"/>
              </w:rPr>
              <w:br/>
              <w:t xml:space="preserve">13、线对直流电阻不平衡性：≤2.5% </w:t>
            </w:r>
            <w:r w:rsidRPr="004A1622">
              <w:rPr>
                <w:rFonts w:ascii="宋体" w:hAnsi="宋体" w:cs="宋体" w:hint="eastAsia"/>
                <w:kern w:val="0"/>
                <w:szCs w:val="21"/>
                <w:lang w:bidi="ar"/>
              </w:rPr>
              <w:br/>
              <w:t xml:space="preserve">14、最小互电容：47pf/m </w:t>
            </w:r>
            <w:r w:rsidRPr="004A1622">
              <w:rPr>
                <w:rFonts w:ascii="宋体" w:hAnsi="宋体" w:cs="宋体" w:hint="eastAsia"/>
                <w:kern w:val="0"/>
                <w:szCs w:val="21"/>
                <w:lang w:bidi="ar"/>
              </w:rPr>
              <w:br/>
              <w:t xml:space="preserve">15、最大平衡电容：300pf/km </w:t>
            </w:r>
            <w:r w:rsidRPr="004A1622">
              <w:rPr>
                <w:rFonts w:ascii="宋体" w:hAnsi="宋体" w:cs="宋体" w:hint="eastAsia"/>
                <w:kern w:val="0"/>
                <w:szCs w:val="21"/>
                <w:lang w:bidi="ar"/>
              </w:rPr>
              <w:br/>
              <w:t xml:space="preserve">16、最大电流平衡：2%   </w:t>
            </w:r>
            <w:r w:rsidRPr="004A1622">
              <w:rPr>
                <w:rFonts w:ascii="宋体" w:hAnsi="宋体" w:cs="宋体" w:hint="eastAsia"/>
                <w:kern w:val="0"/>
                <w:szCs w:val="21"/>
                <w:lang w:bidi="ar"/>
              </w:rPr>
              <w:br/>
              <w:t xml:space="preserve">17、敷设弯曲半径：建议敷设弯曲半径&gt;5倍线缆外径 </w:t>
            </w:r>
            <w:r w:rsidRPr="004A1622">
              <w:rPr>
                <w:rFonts w:ascii="宋体" w:hAnsi="宋体" w:cs="宋体" w:hint="eastAsia"/>
                <w:kern w:val="0"/>
                <w:szCs w:val="21"/>
                <w:lang w:bidi="ar"/>
              </w:rPr>
              <w:br/>
              <w:t xml:space="preserve">18、敷设拉力：建议敷设时短期拉力&lt;110N </w:t>
            </w:r>
            <w:r w:rsidRPr="004A1622">
              <w:rPr>
                <w:rFonts w:ascii="宋体" w:hAnsi="宋体" w:cs="宋体" w:hint="eastAsia"/>
                <w:kern w:val="0"/>
                <w:szCs w:val="21"/>
                <w:lang w:bidi="ar"/>
              </w:rPr>
              <w:br/>
              <w:t xml:space="preserve">19、使用拉力：建议使用时长期拉力&lt;20N </w:t>
            </w:r>
            <w:r w:rsidRPr="004A1622">
              <w:rPr>
                <w:rFonts w:ascii="宋体" w:hAnsi="宋体" w:cs="宋体" w:hint="eastAsia"/>
                <w:kern w:val="0"/>
                <w:szCs w:val="21"/>
                <w:lang w:bidi="ar"/>
              </w:rPr>
              <w:br/>
              <w:t xml:space="preserve">20、施工温度：0～40℃ </w:t>
            </w:r>
            <w:r w:rsidRPr="004A1622">
              <w:rPr>
                <w:rFonts w:ascii="宋体" w:hAnsi="宋体" w:cs="宋体" w:hint="eastAsia"/>
                <w:kern w:val="0"/>
                <w:szCs w:val="21"/>
                <w:lang w:bidi="ar"/>
              </w:rPr>
              <w:br/>
              <w:t>21、使用温度：-10～60℃</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17000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14</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PVC管</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批</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直径25cm</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2900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15</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系统集成</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项</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辅材，安装调试等</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10000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jc w:val="center"/>
        </w:trPr>
        <w:tc>
          <w:tcPr>
            <w:tcW w:w="494" w:type="dxa"/>
            <w:shd w:val="clear" w:color="auto" w:fill="auto"/>
            <w:vAlign w:val="center"/>
          </w:tcPr>
          <w:p w:rsidR="00DD3EED" w:rsidRPr="004A1622" w:rsidRDefault="003F6106">
            <w:pPr>
              <w:pStyle w:val="a6"/>
              <w:snapToGrid w:val="0"/>
              <w:spacing w:after="0" w:line="360" w:lineRule="auto"/>
              <w:rPr>
                <w:rFonts w:asciiTheme="minorEastAsia" w:eastAsiaTheme="minorEastAsia" w:hAnsiTheme="minorEastAsia" w:cs="宋体"/>
                <w:szCs w:val="21"/>
              </w:rPr>
            </w:pPr>
            <w:r w:rsidRPr="004A1622">
              <w:rPr>
                <w:rFonts w:asciiTheme="minorEastAsia" w:eastAsiaTheme="minorEastAsia" w:hAnsiTheme="minorEastAsia" w:cs="宋体" w:hint="eastAsia"/>
                <w:b/>
                <w:bCs/>
                <w:kern w:val="0"/>
                <w:szCs w:val="21"/>
              </w:rPr>
              <w:t>商</w:t>
            </w:r>
            <w:r w:rsidRPr="004A1622">
              <w:rPr>
                <w:rFonts w:asciiTheme="minorEastAsia" w:eastAsiaTheme="minorEastAsia" w:hAnsiTheme="minorEastAsia" w:cs="宋体" w:hint="eastAsia"/>
                <w:b/>
                <w:bCs/>
                <w:kern w:val="0"/>
                <w:szCs w:val="21"/>
              </w:rPr>
              <w:lastRenderedPageBreak/>
              <w:t>务条款</w:t>
            </w:r>
          </w:p>
        </w:tc>
        <w:tc>
          <w:tcPr>
            <w:tcW w:w="9741" w:type="dxa"/>
            <w:gridSpan w:val="7"/>
            <w:shd w:val="clear" w:color="auto" w:fill="auto"/>
            <w:vAlign w:val="center"/>
          </w:tcPr>
          <w:p w:rsidR="00DD3EED" w:rsidRPr="004A1622" w:rsidRDefault="003F6106">
            <w:pPr>
              <w:pStyle w:val="ac"/>
              <w:spacing w:line="360" w:lineRule="auto"/>
              <w:jc w:val="both"/>
              <w:rPr>
                <w:rFonts w:asciiTheme="minorEastAsia" w:eastAsiaTheme="minorEastAsia" w:hAnsiTheme="minorEastAsia" w:cs="宋体"/>
                <w:sz w:val="21"/>
                <w:szCs w:val="21"/>
              </w:rPr>
            </w:pPr>
            <w:r w:rsidRPr="004A1622">
              <w:rPr>
                <w:rFonts w:asciiTheme="minorEastAsia" w:eastAsiaTheme="minorEastAsia" w:hAnsiTheme="minorEastAsia" w:cs="宋体" w:hint="eastAsia"/>
                <w:sz w:val="21"/>
                <w:szCs w:val="21"/>
              </w:rPr>
              <w:lastRenderedPageBreak/>
              <w:t>▲</w:t>
            </w:r>
            <w:r w:rsidRPr="004A1622">
              <w:rPr>
                <w:rFonts w:asciiTheme="minorEastAsia" w:eastAsiaTheme="minorEastAsia" w:hAnsiTheme="minorEastAsia" w:cs="宋体" w:hint="eastAsia"/>
                <w:b/>
                <w:sz w:val="21"/>
                <w:szCs w:val="21"/>
              </w:rPr>
              <w:t>一、交货期：</w:t>
            </w:r>
            <w:r w:rsidRPr="004A1622">
              <w:rPr>
                <w:rFonts w:asciiTheme="minorEastAsia" w:eastAsiaTheme="minorEastAsia" w:hAnsiTheme="minorEastAsia" w:cs="宋体" w:hint="eastAsia"/>
                <w:sz w:val="21"/>
                <w:szCs w:val="21"/>
              </w:rPr>
              <w:t>自合同签订之日起 30日（日历天）内交货并安装调式完毕交付使用。</w:t>
            </w:r>
          </w:p>
          <w:p w:rsidR="00DD3EED" w:rsidRPr="004A1622" w:rsidRDefault="003F6106">
            <w:pPr>
              <w:pStyle w:val="ac"/>
              <w:spacing w:line="360" w:lineRule="auto"/>
              <w:jc w:val="both"/>
              <w:rPr>
                <w:rFonts w:asciiTheme="minorEastAsia" w:eastAsiaTheme="minorEastAsia" w:hAnsiTheme="minorEastAsia" w:cs="宋体"/>
                <w:sz w:val="21"/>
                <w:szCs w:val="21"/>
              </w:rPr>
            </w:pPr>
            <w:r w:rsidRPr="004A1622">
              <w:rPr>
                <w:rFonts w:asciiTheme="minorEastAsia" w:eastAsiaTheme="minorEastAsia" w:hAnsiTheme="minorEastAsia" w:cs="宋体" w:hint="eastAsia"/>
                <w:sz w:val="21"/>
                <w:szCs w:val="21"/>
              </w:rPr>
              <w:lastRenderedPageBreak/>
              <w:t>▲</w:t>
            </w:r>
            <w:r w:rsidRPr="004A1622">
              <w:rPr>
                <w:rFonts w:asciiTheme="minorEastAsia" w:eastAsiaTheme="minorEastAsia" w:hAnsiTheme="minorEastAsia" w:cs="宋体" w:hint="eastAsia"/>
                <w:b/>
                <w:sz w:val="21"/>
                <w:szCs w:val="21"/>
              </w:rPr>
              <w:t>二、交货地点：</w:t>
            </w:r>
            <w:r w:rsidRPr="004A1622">
              <w:rPr>
                <w:rFonts w:asciiTheme="minorEastAsia" w:eastAsiaTheme="minorEastAsia" w:hAnsiTheme="minorEastAsia" w:cs="宋体" w:hint="eastAsia"/>
                <w:sz w:val="21"/>
                <w:szCs w:val="21"/>
              </w:rPr>
              <w:t>广西南宁市内（采购人指定地点）</w:t>
            </w:r>
          </w:p>
          <w:p w:rsidR="00DD3EED" w:rsidRPr="004A1622" w:rsidRDefault="003F6106">
            <w:pPr>
              <w:pStyle w:val="ac"/>
              <w:spacing w:line="360" w:lineRule="auto"/>
              <w:jc w:val="both"/>
              <w:rPr>
                <w:rFonts w:asciiTheme="minorEastAsia" w:eastAsiaTheme="minorEastAsia" w:hAnsiTheme="minorEastAsia" w:cs="宋体"/>
                <w:sz w:val="21"/>
                <w:szCs w:val="21"/>
              </w:rPr>
            </w:pPr>
            <w:r w:rsidRPr="004A1622">
              <w:rPr>
                <w:rFonts w:asciiTheme="minorEastAsia" w:eastAsiaTheme="minorEastAsia" w:hAnsiTheme="minorEastAsia" w:cs="宋体" w:hint="eastAsia"/>
                <w:sz w:val="21"/>
                <w:szCs w:val="21"/>
              </w:rPr>
              <w:t>▲</w:t>
            </w:r>
            <w:r w:rsidRPr="004A1622">
              <w:rPr>
                <w:rFonts w:asciiTheme="minorEastAsia" w:eastAsiaTheme="minorEastAsia" w:hAnsiTheme="minorEastAsia" w:cs="宋体" w:hint="eastAsia"/>
                <w:b/>
                <w:sz w:val="21"/>
                <w:szCs w:val="21"/>
              </w:rPr>
              <w:t>三、交货方式：</w:t>
            </w:r>
            <w:r w:rsidRPr="004A1622">
              <w:rPr>
                <w:rFonts w:asciiTheme="minorEastAsia" w:eastAsiaTheme="minorEastAsia" w:hAnsiTheme="minorEastAsia" w:cs="宋体" w:hint="eastAsia"/>
                <w:sz w:val="21"/>
                <w:szCs w:val="21"/>
              </w:rPr>
              <w:t>现场交货</w:t>
            </w:r>
          </w:p>
          <w:p w:rsidR="00DD3EED" w:rsidRPr="004A1622" w:rsidRDefault="003F6106">
            <w:pPr>
              <w:pStyle w:val="ac"/>
              <w:spacing w:line="360" w:lineRule="auto"/>
              <w:jc w:val="both"/>
              <w:rPr>
                <w:rFonts w:asciiTheme="minorEastAsia" w:eastAsiaTheme="minorEastAsia" w:hAnsiTheme="minorEastAsia" w:cs="宋体"/>
                <w:b/>
                <w:sz w:val="21"/>
                <w:szCs w:val="21"/>
              </w:rPr>
            </w:pPr>
            <w:r w:rsidRPr="004A1622">
              <w:rPr>
                <w:rFonts w:asciiTheme="minorEastAsia" w:eastAsiaTheme="minorEastAsia" w:hAnsiTheme="minorEastAsia" w:cs="宋体" w:hint="eastAsia"/>
                <w:b/>
                <w:sz w:val="21"/>
                <w:szCs w:val="21"/>
              </w:rPr>
              <w:t>▲四、售后服务：</w:t>
            </w:r>
          </w:p>
          <w:p w:rsidR="00DD3EED" w:rsidRPr="004A1622" w:rsidRDefault="003F6106">
            <w:pPr>
              <w:pStyle w:val="ac"/>
              <w:spacing w:line="360" w:lineRule="auto"/>
              <w:jc w:val="both"/>
              <w:rPr>
                <w:rFonts w:asciiTheme="minorEastAsia" w:eastAsiaTheme="minorEastAsia" w:hAnsiTheme="minorEastAsia" w:cs="宋体"/>
                <w:sz w:val="21"/>
                <w:szCs w:val="21"/>
              </w:rPr>
            </w:pPr>
            <w:r w:rsidRPr="004A1622">
              <w:rPr>
                <w:rFonts w:asciiTheme="minorEastAsia" w:eastAsiaTheme="minorEastAsia" w:hAnsiTheme="minorEastAsia" w:cs="宋体" w:hint="eastAsia"/>
                <w:sz w:val="21"/>
                <w:szCs w:val="21"/>
              </w:rPr>
              <w:t>1.质量保证期</w:t>
            </w:r>
            <w:r w:rsidR="00043495">
              <w:rPr>
                <w:rFonts w:asciiTheme="minorEastAsia" w:eastAsiaTheme="minorEastAsia" w:hAnsiTheme="minorEastAsia" w:cs="宋体" w:hint="eastAsia"/>
                <w:sz w:val="21"/>
                <w:szCs w:val="21"/>
              </w:rPr>
              <w:t>不少于</w:t>
            </w:r>
            <w:r w:rsidRPr="004A1622">
              <w:rPr>
                <w:rFonts w:asciiTheme="minorEastAsia" w:eastAsiaTheme="minorEastAsia" w:hAnsiTheme="minorEastAsia" w:cs="宋体" w:hint="eastAsia"/>
                <w:sz w:val="21"/>
                <w:szCs w:val="21"/>
              </w:rPr>
              <w:t>3年（自交货并验收合格之日起计）。“技术参数要求”中有特殊要求的，按特殊要求执行。</w:t>
            </w:r>
          </w:p>
          <w:p w:rsidR="00DD3EED" w:rsidRPr="004A1622" w:rsidRDefault="003F6106">
            <w:pPr>
              <w:pStyle w:val="ac"/>
              <w:spacing w:line="360" w:lineRule="auto"/>
              <w:jc w:val="both"/>
              <w:rPr>
                <w:rFonts w:asciiTheme="minorEastAsia" w:eastAsiaTheme="minorEastAsia" w:hAnsiTheme="minorEastAsia" w:cs="宋体"/>
                <w:sz w:val="21"/>
                <w:szCs w:val="21"/>
              </w:rPr>
            </w:pPr>
            <w:r w:rsidRPr="004A1622">
              <w:rPr>
                <w:rFonts w:asciiTheme="minorEastAsia" w:eastAsiaTheme="minorEastAsia" w:hAnsiTheme="minorEastAsia" w:cs="宋体" w:hint="eastAsia"/>
                <w:sz w:val="21"/>
                <w:szCs w:val="21"/>
              </w:rPr>
              <w:t>2.故障响应时间：成交供应商应接到故障通知后在 4 小时内到采购人指定现场，按国家及行业标准对故障进行及时处理；在8小时内不能解决的，供应商须在一个工作日内提供与原设备技术参数要求相同或高于原设备技术参数要求的备用产品，以保证采购人的正常工作。</w:t>
            </w:r>
          </w:p>
          <w:p w:rsidR="00DD3EED" w:rsidRPr="004A1622" w:rsidRDefault="003F6106">
            <w:pPr>
              <w:pStyle w:val="ac"/>
              <w:spacing w:line="360" w:lineRule="auto"/>
              <w:jc w:val="both"/>
              <w:rPr>
                <w:rFonts w:asciiTheme="minorEastAsia" w:eastAsiaTheme="minorEastAsia" w:hAnsiTheme="minorEastAsia" w:cs="宋体"/>
                <w:sz w:val="21"/>
                <w:szCs w:val="21"/>
              </w:rPr>
            </w:pPr>
            <w:r w:rsidRPr="004A1622">
              <w:rPr>
                <w:rFonts w:asciiTheme="minorEastAsia" w:eastAsiaTheme="minorEastAsia" w:hAnsiTheme="minorEastAsia" w:cs="宋体" w:hint="eastAsia"/>
                <w:sz w:val="21"/>
                <w:szCs w:val="21"/>
              </w:rPr>
              <w:t>3.所有提供的产品均要求是原厂新品，按国家有关产品“三包”规定执行“三包”以及厂家承诺进行；免费送货上门.安装.调试，免费培训使用人员和维护人员，培训内容主要为：功能设备的软硬件安装.维护（包括操作系统的完全安装.维护等）。</w:t>
            </w:r>
          </w:p>
          <w:p w:rsidR="00DD3EED" w:rsidRPr="004A1622" w:rsidRDefault="003F6106">
            <w:pPr>
              <w:pStyle w:val="ac"/>
              <w:spacing w:line="360" w:lineRule="auto"/>
              <w:jc w:val="both"/>
              <w:rPr>
                <w:rFonts w:asciiTheme="minorEastAsia" w:eastAsiaTheme="minorEastAsia" w:hAnsiTheme="minorEastAsia" w:cs="宋体"/>
                <w:sz w:val="21"/>
                <w:szCs w:val="21"/>
              </w:rPr>
            </w:pPr>
            <w:r w:rsidRPr="004A1622">
              <w:rPr>
                <w:rFonts w:asciiTheme="minorEastAsia" w:eastAsiaTheme="minorEastAsia" w:hAnsiTheme="minorEastAsia" w:cs="宋体" w:hint="eastAsia"/>
                <w:sz w:val="21"/>
                <w:szCs w:val="21"/>
              </w:rPr>
              <w:t>4.在质量保证期内设备非因人为及不可抗拒因素的原因而引起损坏或质量问题，成交供应商应免费予以技术服务.维修或设备更换，并承担相应费用和零部件的费用，因人为因素出现的故障不在免费保修范围内，成交供应商也要积极帮助采购人修理，并提供优惠价格的配件和服务。</w:t>
            </w:r>
          </w:p>
          <w:p w:rsidR="00DD3EED" w:rsidRPr="004A1622" w:rsidRDefault="003F6106">
            <w:pPr>
              <w:pStyle w:val="ac"/>
              <w:spacing w:line="360" w:lineRule="auto"/>
              <w:jc w:val="both"/>
              <w:rPr>
                <w:rFonts w:asciiTheme="minorEastAsia" w:eastAsiaTheme="minorEastAsia" w:hAnsiTheme="minorEastAsia" w:cs="宋体"/>
                <w:b/>
                <w:sz w:val="21"/>
                <w:szCs w:val="21"/>
              </w:rPr>
            </w:pPr>
            <w:r w:rsidRPr="004A1622">
              <w:rPr>
                <w:rFonts w:asciiTheme="minorEastAsia" w:eastAsiaTheme="minorEastAsia" w:hAnsiTheme="minorEastAsia" w:cs="宋体" w:hint="eastAsia"/>
                <w:sz w:val="21"/>
                <w:szCs w:val="21"/>
              </w:rPr>
              <w:t>▲</w:t>
            </w:r>
            <w:r w:rsidRPr="004A1622">
              <w:rPr>
                <w:rFonts w:asciiTheme="minorEastAsia" w:eastAsiaTheme="minorEastAsia" w:hAnsiTheme="minorEastAsia" w:cs="宋体" w:hint="eastAsia"/>
                <w:b/>
                <w:sz w:val="21"/>
                <w:szCs w:val="21"/>
              </w:rPr>
              <w:t xml:space="preserve">五、培训要求： </w:t>
            </w:r>
          </w:p>
          <w:p w:rsidR="00DD3EED" w:rsidRPr="004A1622" w:rsidRDefault="003F6106">
            <w:pPr>
              <w:pStyle w:val="ac"/>
              <w:spacing w:line="360" w:lineRule="auto"/>
              <w:jc w:val="both"/>
              <w:rPr>
                <w:rFonts w:asciiTheme="minorEastAsia" w:eastAsiaTheme="minorEastAsia" w:hAnsiTheme="minorEastAsia" w:cs="宋体"/>
                <w:sz w:val="21"/>
                <w:szCs w:val="21"/>
              </w:rPr>
            </w:pPr>
            <w:r w:rsidRPr="004A1622">
              <w:rPr>
                <w:rFonts w:asciiTheme="minorEastAsia" w:eastAsiaTheme="minorEastAsia" w:hAnsiTheme="minorEastAsia" w:cs="宋体" w:hint="eastAsia"/>
                <w:sz w:val="21"/>
                <w:szCs w:val="21"/>
              </w:rPr>
              <w:t>1、供应方负责本地集中培训场地、培训教材、培训讲师以及培训所需的硬软件环境，为培训人员提供培训用中文培训教材（纸质稿和电子稿）、实习资料和讲义等相关用品。培训地点原则上在校内进行；培训时间由采购人根据需要确定，培训费用及被培训人员所有费用由成交人负责。</w:t>
            </w:r>
          </w:p>
          <w:p w:rsidR="00DD3EED" w:rsidRPr="004A1622" w:rsidRDefault="003F6106">
            <w:pPr>
              <w:pStyle w:val="ac"/>
              <w:spacing w:line="360" w:lineRule="auto"/>
              <w:jc w:val="both"/>
              <w:rPr>
                <w:rFonts w:asciiTheme="minorEastAsia" w:eastAsiaTheme="minorEastAsia" w:hAnsiTheme="minorEastAsia" w:cs="宋体"/>
                <w:sz w:val="21"/>
                <w:szCs w:val="21"/>
              </w:rPr>
            </w:pPr>
            <w:r w:rsidRPr="004A1622">
              <w:rPr>
                <w:rFonts w:asciiTheme="minorEastAsia" w:eastAsiaTheme="minorEastAsia" w:hAnsiTheme="minorEastAsia" w:cs="宋体" w:hint="eastAsia"/>
                <w:sz w:val="21"/>
                <w:szCs w:val="21"/>
              </w:rPr>
              <w:t>2、免费对采购人的管理人员、应用使用人员进行集中培训。通过讲解、学员亲自体验、试用、交流等形式开展培训。确保参与培训人员，能够熟练掌握系统操作流程、各个功能使用方法和应用技巧等，能掌握硬件设备运维和平台应用技巧等。</w:t>
            </w:r>
          </w:p>
          <w:p w:rsidR="00DD3EED" w:rsidRPr="004A1622" w:rsidRDefault="003F6106">
            <w:pPr>
              <w:pStyle w:val="ac"/>
              <w:spacing w:line="360" w:lineRule="auto"/>
              <w:jc w:val="both"/>
              <w:rPr>
                <w:rFonts w:asciiTheme="minorEastAsia" w:eastAsiaTheme="minorEastAsia" w:hAnsiTheme="minorEastAsia" w:cs="宋体"/>
                <w:sz w:val="21"/>
                <w:szCs w:val="21"/>
              </w:rPr>
            </w:pPr>
            <w:r w:rsidRPr="004A1622">
              <w:rPr>
                <w:rFonts w:asciiTheme="minorEastAsia" w:eastAsiaTheme="minorEastAsia" w:hAnsiTheme="minorEastAsia" w:cs="宋体" w:hint="eastAsia"/>
                <w:sz w:val="21"/>
                <w:szCs w:val="21"/>
              </w:rPr>
              <w:t>4、培训结束后5个工作日内，成交人向采购人提供以下培训材料：</w:t>
            </w:r>
          </w:p>
          <w:p w:rsidR="00DD3EED" w:rsidRPr="004A1622" w:rsidRDefault="003F6106">
            <w:pPr>
              <w:pStyle w:val="ac"/>
              <w:spacing w:line="360" w:lineRule="auto"/>
              <w:jc w:val="both"/>
              <w:rPr>
                <w:rFonts w:asciiTheme="minorEastAsia" w:eastAsiaTheme="minorEastAsia" w:hAnsiTheme="minorEastAsia" w:cs="宋体"/>
                <w:sz w:val="21"/>
                <w:szCs w:val="21"/>
              </w:rPr>
            </w:pPr>
            <w:r w:rsidRPr="004A1622">
              <w:rPr>
                <w:rFonts w:asciiTheme="minorEastAsia" w:eastAsiaTheme="minorEastAsia" w:hAnsiTheme="minorEastAsia" w:cs="宋体" w:hint="eastAsia"/>
                <w:sz w:val="21"/>
                <w:szCs w:val="21"/>
              </w:rPr>
              <w:t>（1）参训学员名单、签到表；</w:t>
            </w:r>
          </w:p>
          <w:p w:rsidR="00DD3EED" w:rsidRPr="004A1622" w:rsidRDefault="003F6106">
            <w:pPr>
              <w:pStyle w:val="ac"/>
              <w:spacing w:line="360" w:lineRule="auto"/>
              <w:jc w:val="both"/>
              <w:rPr>
                <w:rFonts w:asciiTheme="minorEastAsia" w:eastAsiaTheme="minorEastAsia" w:hAnsiTheme="minorEastAsia" w:cs="宋体"/>
                <w:sz w:val="21"/>
                <w:szCs w:val="21"/>
              </w:rPr>
            </w:pPr>
            <w:r w:rsidRPr="004A1622">
              <w:rPr>
                <w:rFonts w:asciiTheme="minorEastAsia" w:eastAsiaTheme="minorEastAsia" w:hAnsiTheme="minorEastAsia" w:cs="宋体" w:hint="eastAsia"/>
                <w:sz w:val="21"/>
                <w:szCs w:val="21"/>
              </w:rPr>
              <w:t>（2）培训具体日程安排表；</w:t>
            </w:r>
          </w:p>
          <w:p w:rsidR="00DD3EED" w:rsidRPr="004A1622" w:rsidRDefault="003F6106">
            <w:pPr>
              <w:pStyle w:val="ac"/>
              <w:spacing w:line="360" w:lineRule="auto"/>
              <w:jc w:val="both"/>
              <w:rPr>
                <w:rFonts w:asciiTheme="minorEastAsia" w:eastAsiaTheme="minorEastAsia" w:hAnsiTheme="minorEastAsia" w:cs="宋体"/>
                <w:sz w:val="21"/>
                <w:szCs w:val="21"/>
              </w:rPr>
            </w:pPr>
            <w:r w:rsidRPr="004A1622">
              <w:rPr>
                <w:rFonts w:asciiTheme="minorEastAsia" w:eastAsiaTheme="minorEastAsia" w:hAnsiTheme="minorEastAsia" w:cs="宋体" w:hint="eastAsia"/>
                <w:sz w:val="21"/>
                <w:szCs w:val="21"/>
              </w:rPr>
              <w:t>（3）培训资料、教材、课件；</w:t>
            </w:r>
          </w:p>
          <w:p w:rsidR="00DD3EED" w:rsidRPr="004A1622" w:rsidRDefault="003F6106">
            <w:pPr>
              <w:pStyle w:val="ac"/>
              <w:spacing w:line="360" w:lineRule="auto"/>
              <w:jc w:val="both"/>
              <w:rPr>
                <w:rFonts w:asciiTheme="minorEastAsia" w:eastAsiaTheme="minorEastAsia" w:hAnsiTheme="minorEastAsia" w:cs="宋体"/>
                <w:sz w:val="21"/>
                <w:szCs w:val="21"/>
              </w:rPr>
            </w:pPr>
            <w:r w:rsidRPr="004A1622">
              <w:rPr>
                <w:rFonts w:asciiTheme="minorEastAsia" w:eastAsiaTheme="minorEastAsia" w:hAnsiTheme="minorEastAsia" w:cs="宋体" w:hint="eastAsia"/>
                <w:sz w:val="21"/>
                <w:szCs w:val="21"/>
              </w:rPr>
              <w:t>（4）培训简报；</w:t>
            </w:r>
          </w:p>
          <w:p w:rsidR="00DD3EED" w:rsidRPr="004A1622" w:rsidRDefault="003F6106">
            <w:pPr>
              <w:pStyle w:val="ac"/>
              <w:spacing w:line="360" w:lineRule="auto"/>
              <w:jc w:val="both"/>
              <w:rPr>
                <w:rFonts w:asciiTheme="minorEastAsia" w:eastAsiaTheme="minorEastAsia" w:hAnsiTheme="minorEastAsia" w:cs="宋体"/>
                <w:sz w:val="21"/>
                <w:szCs w:val="21"/>
              </w:rPr>
            </w:pPr>
            <w:r w:rsidRPr="004A1622">
              <w:rPr>
                <w:rFonts w:asciiTheme="minorEastAsia" w:eastAsiaTheme="minorEastAsia" w:hAnsiTheme="minorEastAsia" w:cs="宋体" w:hint="eastAsia"/>
                <w:sz w:val="21"/>
                <w:szCs w:val="21"/>
              </w:rPr>
              <w:t>（5）培训照片（至少五张）；</w:t>
            </w:r>
          </w:p>
          <w:p w:rsidR="00DD3EED" w:rsidRPr="004A1622" w:rsidRDefault="003F6106">
            <w:pPr>
              <w:pStyle w:val="ac"/>
              <w:spacing w:line="360" w:lineRule="auto"/>
              <w:jc w:val="both"/>
              <w:rPr>
                <w:rFonts w:asciiTheme="minorEastAsia" w:eastAsiaTheme="minorEastAsia" w:hAnsiTheme="minorEastAsia" w:cs="宋体"/>
                <w:sz w:val="21"/>
                <w:szCs w:val="21"/>
              </w:rPr>
            </w:pPr>
            <w:r w:rsidRPr="004A1622">
              <w:rPr>
                <w:rFonts w:asciiTheme="minorEastAsia" w:eastAsiaTheme="minorEastAsia" w:hAnsiTheme="minorEastAsia" w:cs="宋体" w:hint="eastAsia"/>
                <w:sz w:val="21"/>
                <w:szCs w:val="21"/>
              </w:rPr>
              <w:t>（6）培训项目评价反馈汇总表（受训学校盖章。采购人提供样表）。</w:t>
            </w:r>
          </w:p>
          <w:p w:rsidR="00DD3EED" w:rsidRPr="004A1622" w:rsidRDefault="003F6106">
            <w:pPr>
              <w:pStyle w:val="ac"/>
              <w:spacing w:line="360" w:lineRule="auto"/>
              <w:jc w:val="both"/>
              <w:rPr>
                <w:rFonts w:asciiTheme="minorEastAsia" w:eastAsiaTheme="minorEastAsia" w:hAnsiTheme="minorEastAsia" w:cs="宋体"/>
                <w:b/>
                <w:sz w:val="21"/>
                <w:szCs w:val="21"/>
              </w:rPr>
            </w:pPr>
            <w:r w:rsidRPr="004A1622">
              <w:rPr>
                <w:rFonts w:asciiTheme="minorEastAsia" w:eastAsiaTheme="minorEastAsia" w:hAnsiTheme="minorEastAsia" w:cs="宋体" w:hint="eastAsia"/>
                <w:sz w:val="21"/>
                <w:szCs w:val="21"/>
              </w:rPr>
              <w:t>▲</w:t>
            </w:r>
            <w:r w:rsidRPr="004A1622">
              <w:rPr>
                <w:rFonts w:asciiTheme="minorEastAsia" w:eastAsiaTheme="minorEastAsia" w:hAnsiTheme="minorEastAsia" w:cs="宋体" w:hint="eastAsia"/>
                <w:b/>
                <w:sz w:val="21"/>
                <w:szCs w:val="21"/>
              </w:rPr>
              <w:t>六、其他要求：</w:t>
            </w:r>
          </w:p>
          <w:p w:rsidR="00DD3EED" w:rsidRPr="004A1622" w:rsidRDefault="003F6106">
            <w:pPr>
              <w:pStyle w:val="ac"/>
              <w:spacing w:line="360" w:lineRule="auto"/>
              <w:jc w:val="both"/>
              <w:rPr>
                <w:rFonts w:asciiTheme="minorEastAsia" w:eastAsiaTheme="minorEastAsia" w:hAnsiTheme="minorEastAsia" w:cs="宋体"/>
                <w:sz w:val="21"/>
                <w:szCs w:val="21"/>
              </w:rPr>
            </w:pPr>
            <w:r w:rsidRPr="004A1622">
              <w:rPr>
                <w:rFonts w:asciiTheme="minorEastAsia" w:eastAsiaTheme="minorEastAsia" w:hAnsiTheme="minorEastAsia" w:cs="宋体" w:hint="eastAsia"/>
                <w:sz w:val="21"/>
                <w:szCs w:val="21"/>
              </w:rPr>
              <w:t>1.竞标报价为采购人指定地点的现场交货价，包括：</w:t>
            </w:r>
          </w:p>
          <w:p w:rsidR="00DD3EED" w:rsidRPr="004A1622" w:rsidRDefault="003F6106">
            <w:pPr>
              <w:pStyle w:val="ac"/>
              <w:spacing w:line="360" w:lineRule="auto"/>
              <w:jc w:val="both"/>
              <w:rPr>
                <w:rFonts w:asciiTheme="minorEastAsia" w:eastAsiaTheme="minorEastAsia" w:hAnsiTheme="minorEastAsia" w:cs="宋体"/>
                <w:sz w:val="21"/>
                <w:szCs w:val="21"/>
              </w:rPr>
            </w:pPr>
            <w:r w:rsidRPr="004A1622">
              <w:rPr>
                <w:rFonts w:asciiTheme="minorEastAsia" w:eastAsiaTheme="minorEastAsia" w:hAnsiTheme="minorEastAsia" w:cs="宋体" w:hint="eastAsia"/>
                <w:sz w:val="21"/>
                <w:szCs w:val="21"/>
              </w:rPr>
              <w:t>（1）货物及标准附件、备品备件、专用工具的价格；</w:t>
            </w:r>
          </w:p>
          <w:p w:rsidR="00DD3EED" w:rsidRPr="004A1622" w:rsidRDefault="003F6106">
            <w:pPr>
              <w:pStyle w:val="ac"/>
              <w:spacing w:line="360" w:lineRule="auto"/>
              <w:jc w:val="both"/>
              <w:rPr>
                <w:rFonts w:asciiTheme="minorEastAsia" w:eastAsiaTheme="minorEastAsia" w:hAnsiTheme="minorEastAsia" w:cs="宋体"/>
                <w:sz w:val="21"/>
                <w:szCs w:val="21"/>
              </w:rPr>
            </w:pPr>
            <w:r w:rsidRPr="004A1622">
              <w:rPr>
                <w:rFonts w:asciiTheme="minorEastAsia" w:eastAsiaTheme="minorEastAsia" w:hAnsiTheme="minorEastAsia" w:cs="宋体" w:hint="eastAsia"/>
                <w:sz w:val="21"/>
                <w:szCs w:val="21"/>
              </w:rPr>
              <w:t>（2）运输、装卸、调试、培训、技术支持、售后服务等费用；</w:t>
            </w:r>
          </w:p>
          <w:p w:rsidR="00DD3EED" w:rsidRPr="004A1622" w:rsidRDefault="003F6106">
            <w:pPr>
              <w:pStyle w:val="ac"/>
              <w:spacing w:line="360" w:lineRule="auto"/>
              <w:jc w:val="both"/>
              <w:rPr>
                <w:rFonts w:asciiTheme="minorEastAsia" w:eastAsiaTheme="minorEastAsia" w:hAnsiTheme="minorEastAsia" w:cs="宋体"/>
                <w:sz w:val="21"/>
                <w:szCs w:val="21"/>
              </w:rPr>
            </w:pPr>
            <w:r w:rsidRPr="004A1622">
              <w:rPr>
                <w:rFonts w:asciiTheme="minorEastAsia" w:eastAsiaTheme="minorEastAsia" w:hAnsiTheme="minorEastAsia" w:cs="宋体" w:hint="eastAsia"/>
                <w:sz w:val="21"/>
                <w:szCs w:val="21"/>
              </w:rPr>
              <w:t>（3）必要的保险费用和各项税费；</w:t>
            </w:r>
          </w:p>
          <w:p w:rsidR="00DD3EED" w:rsidRPr="004A1622" w:rsidRDefault="003F6106">
            <w:pPr>
              <w:pStyle w:val="ac"/>
              <w:spacing w:line="360" w:lineRule="auto"/>
              <w:jc w:val="both"/>
              <w:rPr>
                <w:rFonts w:asciiTheme="minorEastAsia" w:eastAsiaTheme="minorEastAsia" w:hAnsiTheme="minorEastAsia" w:cs="宋体"/>
                <w:sz w:val="21"/>
                <w:szCs w:val="21"/>
              </w:rPr>
            </w:pPr>
            <w:r w:rsidRPr="004A1622">
              <w:rPr>
                <w:rFonts w:asciiTheme="minorEastAsia" w:eastAsiaTheme="minorEastAsia" w:hAnsiTheme="minorEastAsia" w:cs="宋体" w:hint="eastAsia"/>
                <w:sz w:val="21"/>
                <w:szCs w:val="21"/>
              </w:rPr>
              <w:t>（4）包括拆旧费用、安装费用、安装后的现场垃圾清理；</w:t>
            </w:r>
          </w:p>
          <w:p w:rsidR="00DD3EED" w:rsidRPr="004A1622" w:rsidRDefault="003F6106">
            <w:pPr>
              <w:pStyle w:val="ac"/>
              <w:spacing w:line="360" w:lineRule="auto"/>
              <w:jc w:val="both"/>
              <w:rPr>
                <w:rFonts w:asciiTheme="minorEastAsia" w:eastAsiaTheme="minorEastAsia" w:hAnsiTheme="minorEastAsia" w:cs="宋体"/>
                <w:sz w:val="21"/>
                <w:szCs w:val="21"/>
              </w:rPr>
            </w:pPr>
            <w:r w:rsidRPr="004A1622">
              <w:rPr>
                <w:rFonts w:asciiTheme="minorEastAsia" w:eastAsiaTheme="minorEastAsia" w:hAnsiTheme="minorEastAsia" w:cs="宋体" w:hint="eastAsia"/>
                <w:sz w:val="21"/>
                <w:szCs w:val="21"/>
              </w:rPr>
              <w:t>（5）设备安装、培训（含教材费、场地租用费）、送货上门的费用；</w:t>
            </w:r>
          </w:p>
          <w:p w:rsidR="00DD3EED" w:rsidRPr="004A1622" w:rsidRDefault="003F6106">
            <w:pPr>
              <w:pStyle w:val="ac"/>
              <w:spacing w:line="360" w:lineRule="auto"/>
              <w:jc w:val="both"/>
              <w:rPr>
                <w:rFonts w:asciiTheme="minorEastAsia" w:eastAsiaTheme="minorEastAsia" w:hAnsiTheme="minorEastAsia" w:cs="宋体"/>
                <w:sz w:val="21"/>
                <w:szCs w:val="21"/>
              </w:rPr>
            </w:pPr>
            <w:r w:rsidRPr="004A1622">
              <w:rPr>
                <w:rFonts w:asciiTheme="minorEastAsia" w:eastAsiaTheme="minorEastAsia" w:hAnsiTheme="minorEastAsia" w:cs="宋体" w:hint="eastAsia"/>
                <w:sz w:val="21"/>
                <w:szCs w:val="21"/>
              </w:rPr>
              <w:lastRenderedPageBreak/>
              <w:t>（6）到现场验收的费用。</w:t>
            </w:r>
          </w:p>
          <w:p w:rsidR="00DD3EED" w:rsidRPr="004A1622" w:rsidRDefault="003F6106">
            <w:pPr>
              <w:pStyle w:val="ac"/>
              <w:spacing w:line="360" w:lineRule="auto"/>
              <w:jc w:val="both"/>
              <w:rPr>
                <w:rFonts w:asciiTheme="minorEastAsia" w:eastAsiaTheme="minorEastAsia" w:hAnsiTheme="minorEastAsia" w:cs="宋体"/>
                <w:sz w:val="21"/>
                <w:szCs w:val="21"/>
              </w:rPr>
            </w:pPr>
            <w:r w:rsidRPr="004A1622">
              <w:rPr>
                <w:rFonts w:asciiTheme="minorEastAsia" w:eastAsiaTheme="minorEastAsia" w:hAnsiTheme="minorEastAsia" w:cs="宋体" w:hint="eastAsia"/>
                <w:sz w:val="21"/>
                <w:szCs w:val="21"/>
              </w:rPr>
              <w:t>2.付款方式：供应商交货安装完毕并验收合格后，一次性支付合同款。</w:t>
            </w:r>
          </w:p>
          <w:p w:rsidR="00DD3EED" w:rsidRPr="004A1622" w:rsidRDefault="003F6106">
            <w:pPr>
              <w:pStyle w:val="ac"/>
              <w:spacing w:line="360" w:lineRule="auto"/>
              <w:jc w:val="both"/>
              <w:rPr>
                <w:rFonts w:asciiTheme="minorEastAsia" w:eastAsiaTheme="minorEastAsia" w:hAnsiTheme="minorEastAsia" w:cs="宋体"/>
                <w:sz w:val="21"/>
                <w:szCs w:val="21"/>
              </w:rPr>
            </w:pPr>
            <w:r w:rsidRPr="004A1622">
              <w:rPr>
                <w:rFonts w:asciiTheme="minorEastAsia" w:eastAsiaTheme="minorEastAsia" w:hAnsiTheme="minorEastAsia" w:cs="宋体" w:hint="eastAsia"/>
                <w:sz w:val="21"/>
                <w:szCs w:val="21"/>
              </w:rPr>
              <w:t>3.备品备件及耗材等要求：本项目采购的全部设备和零部件、配件及安装材料必须是未经使用的、全新的，并符合国家相关质量标准的。</w:t>
            </w:r>
          </w:p>
          <w:p w:rsidR="00DD3EED" w:rsidRPr="004A1622" w:rsidRDefault="003F6106">
            <w:pPr>
              <w:pStyle w:val="ac"/>
              <w:spacing w:line="360" w:lineRule="auto"/>
              <w:jc w:val="both"/>
              <w:rPr>
                <w:rFonts w:asciiTheme="minorEastAsia" w:eastAsiaTheme="minorEastAsia" w:hAnsiTheme="minorEastAsia" w:cs="宋体"/>
                <w:sz w:val="21"/>
                <w:szCs w:val="21"/>
              </w:rPr>
            </w:pPr>
            <w:r w:rsidRPr="004A1622">
              <w:rPr>
                <w:rFonts w:asciiTheme="minorEastAsia" w:eastAsiaTheme="minorEastAsia" w:hAnsiTheme="minorEastAsia" w:cs="宋体" w:hint="eastAsia"/>
                <w:sz w:val="21"/>
                <w:szCs w:val="21"/>
              </w:rPr>
              <w:t>4.验收条件及标准：</w:t>
            </w:r>
          </w:p>
          <w:p w:rsidR="00DD3EED" w:rsidRPr="004A1622" w:rsidRDefault="003F6106">
            <w:pPr>
              <w:pStyle w:val="ac"/>
              <w:spacing w:line="360" w:lineRule="auto"/>
              <w:jc w:val="both"/>
              <w:rPr>
                <w:rFonts w:asciiTheme="minorEastAsia" w:eastAsiaTheme="minorEastAsia" w:hAnsiTheme="minorEastAsia" w:cs="宋体"/>
                <w:sz w:val="21"/>
                <w:szCs w:val="21"/>
              </w:rPr>
            </w:pPr>
            <w:r w:rsidRPr="004A1622">
              <w:rPr>
                <w:rFonts w:asciiTheme="minorEastAsia" w:eastAsiaTheme="minorEastAsia" w:hAnsiTheme="minorEastAsia" w:cs="宋体" w:hint="eastAsia"/>
                <w:sz w:val="21"/>
                <w:szCs w:val="21"/>
              </w:rPr>
              <w:t xml:space="preserve">现场验收。验货时严格按照文件参数要求进行验货，供应方所供货物必须与文件要求的技术参数相符，否则采购方有权拒收货物，直至终止合同，由此造成的一切损失由供应方负责。 </w:t>
            </w:r>
          </w:p>
          <w:p w:rsidR="00DD3EED" w:rsidRPr="004A1622" w:rsidRDefault="003F6106">
            <w:pPr>
              <w:pStyle w:val="ac"/>
              <w:spacing w:line="360" w:lineRule="auto"/>
              <w:jc w:val="both"/>
              <w:rPr>
                <w:rFonts w:asciiTheme="minorEastAsia" w:eastAsiaTheme="minorEastAsia" w:hAnsiTheme="minorEastAsia" w:cs="宋体"/>
                <w:sz w:val="21"/>
                <w:szCs w:val="21"/>
              </w:rPr>
            </w:pPr>
            <w:r w:rsidRPr="004A1622">
              <w:rPr>
                <w:rFonts w:asciiTheme="minorEastAsia" w:eastAsiaTheme="minorEastAsia" w:hAnsiTheme="minorEastAsia" w:cs="宋体" w:hint="eastAsia"/>
                <w:sz w:val="21"/>
                <w:szCs w:val="21"/>
              </w:rPr>
              <w:t>5.实施和安装要求：</w:t>
            </w:r>
          </w:p>
          <w:p w:rsidR="00DD3EED" w:rsidRPr="004A1622" w:rsidRDefault="003F6106">
            <w:pPr>
              <w:pStyle w:val="ac"/>
              <w:spacing w:line="360" w:lineRule="auto"/>
              <w:jc w:val="both"/>
              <w:rPr>
                <w:rFonts w:asciiTheme="minorEastAsia" w:eastAsiaTheme="minorEastAsia" w:hAnsiTheme="minorEastAsia" w:cs="宋体"/>
                <w:sz w:val="21"/>
                <w:szCs w:val="21"/>
              </w:rPr>
            </w:pPr>
            <w:r w:rsidRPr="004A1622">
              <w:rPr>
                <w:rFonts w:asciiTheme="minorEastAsia" w:eastAsiaTheme="minorEastAsia" w:hAnsiTheme="minorEastAsia" w:cs="宋体" w:hint="eastAsia"/>
                <w:sz w:val="21"/>
                <w:szCs w:val="21"/>
              </w:rPr>
              <w:t>（1）供应方必须服从客户方现场负责人的指挥，按指定地点进行安装；</w:t>
            </w:r>
          </w:p>
          <w:p w:rsidR="00DD3EED" w:rsidRPr="004A1622" w:rsidRDefault="003F6106">
            <w:pPr>
              <w:pStyle w:val="ac"/>
              <w:spacing w:line="360" w:lineRule="auto"/>
              <w:jc w:val="both"/>
              <w:rPr>
                <w:rFonts w:asciiTheme="minorEastAsia" w:eastAsiaTheme="minorEastAsia" w:hAnsiTheme="minorEastAsia" w:cs="宋体"/>
                <w:sz w:val="21"/>
                <w:szCs w:val="21"/>
              </w:rPr>
            </w:pPr>
            <w:r w:rsidRPr="004A1622">
              <w:rPr>
                <w:rFonts w:asciiTheme="minorEastAsia" w:eastAsiaTheme="minorEastAsia" w:hAnsiTheme="minorEastAsia" w:cs="宋体" w:hint="eastAsia"/>
                <w:sz w:val="21"/>
                <w:szCs w:val="21"/>
              </w:rPr>
              <w:t>（2）安装过程中的所有安全保障由供应商自行负责；</w:t>
            </w:r>
          </w:p>
          <w:p w:rsidR="00DD3EED" w:rsidRPr="004A1622" w:rsidRDefault="003F6106">
            <w:pPr>
              <w:pStyle w:val="ac"/>
              <w:spacing w:line="360" w:lineRule="auto"/>
              <w:jc w:val="both"/>
              <w:rPr>
                <w:rFonts w:asciiTheme="minorEastAsia" w:eastAsiaTheme="minorEastAsia" w:hAnsiTheme="minorEastAsia" w:cs="宋体"/>
                <w:sz w:val="21"/>
                <w:szCs w:val="21"/>
              </w:rPr>
            </w:pPr>
            <w:r w:rsidRPr="004A1622">
              <w:rPr>
                <w:rFonts w:asciiTheme="minorEastAsia" w:eastAsiaTheme="minorEastAsia" w:hAnsiTheme="minorEastAsia" w:cs="宋体" w:hint="eastAsia"/>
                <w:sz w:val="21"/>
                <w:szCs w:val="21"/>
              </w:rPr>
              <w:t>（3）严格按竞标产品的安装规范要求进行安装，确保安全。</w:t>
            </w:r>
          </w:p>
          <w:p w:rsidR="00DD3EED" w:rsidRPr="004A1622" w:rsidRDefault="003F6106">
            <w:pPr>
              <w:pStyle w:val="ac"/>
              <w:spacing w:line="360" w:lineRule="auto"/>
              <w:jc w:val="both"/>
              <w:rPr>
                <w:rFonts w:asciiTheme="minorEastAsia" w:eastAsiaTheme="minorEastAsia" w:hAnsiTheme="minorEastAsia" w:cs="宋体"/>
                <w:sz w:val="21"/>
                <w:szCs w:val="21"/>
              </w:rPr>
            </w:pPr>
            <w:r w:rsidRPr="004A1622">
              <w:rPr>
                <w:rFonts w:asciiTheme="minorEastAsia" w:eastAsiaTheme="minorEastAsia" w:hAnsiTheme="minorEastAsia" w:cs="宋体" w:hint="eastAsia"/>
                <w:sz w:val="21"/>
                <w:szCs w:val="21"/>
              </w:rPr>
              <w:t>6.质量保障要求：</w:t>
            </w:r>
          </w:p>
          <w:p w:rsidR="00DD3EED" w:rsidRPr="004A1622" w:rsidRDefault="003F6106">
            <w:pPr>
              <w:pStyle w:val="ac"/>
              <w:spacing w:line="360" w:lineRule="auto"/>
              <w:jc w:val="both"/>
              <w:rPr>
                <w:rFonts w:asciiTheme="minorEastAsia" w:eastAsiaTheme="minorEastAsia" w:hAnsiTheme="minorEastAsia"/>
                <w:sz w:val="21"/>
                <w:szCs w:val="21"/>
              </w:rPr>
            </w:pPr>
            <w:r w:rsidRPr="004A1622">
              <w:rPr>
                <w:rFonts w:asciiTheme="minorEastAsia" w:eastAsiaTheme="minorEastAsia" w:hAnsiTheme="minorEastAsia" w:cs="宋体" w:hint="eastAsia"/>
                <w:sz w:val="21"/>
                <w:szCs w:val="21"/>
              </w:rPr>
              <w:t>因产品质量发生争议的，采购人有权单方委托有资质的产品质量检测机构进行鉴定，产品质量鉴定合格的，鉴定费用由采购人承担。产品质量鉴定不合格的，鉴定费用由成交人承担。</w:t>
            </w:r>
          </w:p>
        </w:tc>
      </w:tr>
      <w:tr w:rsidR="00DD3EED" w:rsidRPr="004A1622">
        <w:trPr>
          <w:trHeight w:val="834"/>
          <w:jc w:val="center"/>
        </w:trPr>
        <w:tc>
          <w:tcPr>
            <w:tcW w:w="494" w:type="dxa"/>
            <w:shd w:val="clear" w:color="auto" w:fill="auto"/>
            <w:vAlign w:val="center"/>
          </w:tcPr>
          <w:p w:rsidR="00DD3EED" w:rsidRPr="004A1622" w:rsidRDefault="003F6106">
            <w:pPr>
              <w:spacing w:line="360" w:lineRule="auto"/>
              <w:jc w:val="center"/>
              <w:rPr>
                <w:rFonts w:asciiTheme="minorEastAsia" w:eastAsiaTheme="minorEastAsia" w:hAnsiTheme="minorEastAsia"/>
                <w:szCs w:val="21"/>
              </w:rPr>
            </w:pPr>
            <w:r w:rsidRPr="004A1622">
              <w:rPr>
                <w:rFonts w:asciiTheme="minorEastAsia" w:eastAsiaTheme="minorEastAsia" w:hAnsiTheme="minorEastAsia" w:hint="eastAsia"/>
                <w:szCs w:val="21"/>
              </w:rPr>
              <w:lastRenderedPageBreak/>
              <w:t>其他说明</w:t>
            </w:r>
          </w:p>
        </w:tc>
        <w:tc>
          <w:tcPr>
            <w:tcW w:w="9741" w:type="dxa"/>
            <w:gridSpan w:val="7"/>
            <w:shd w:val="clear" w:color="auto" w:fill="auto"/>
          </w:tcPr>
          <w:p w:rsidR="00DD3EED" w:rsidRPr="004A1622" w:rsidRDefault="003F6106">
            <w:pPr>
              <w:widowControl/>
              <w:spacing w:line="360" w:lineRule="auto"/>
              <w:rPr>
                <w:rFonts w:asciiTheme="minorEastAsia" w:eastAsiaTheme="minorEastAsia" w:hAnsiTheme="minorEastAsia"/>
                <w:b/>
                <w:szCs w:val="21"/>
              </w:rPr>
            </w:pPr>
            <w:r w:rsidRPr="004A1622">
              <w:rPr>
                <w:rFonts w:asciiTheme="minorEastAsia" w:eastAsiaTheme="minorEastAsia" w:hAnsiTheme="minorEastAsia" w:hint="eastAsia"/>
                <w:b/>
                <w:szCs w:val="21"/>
              </w:rPr>
              <w:t>一、进口产品说明</w:t>
            </w:r>
          </w:p>
          <w:p w:rsidR="00DD3EED" w:rsidRPr="004A1622" w:rsidRDefault="003F6106">
            <w:pPr>
              <w:spacing w:line="360" w:lineRule="auto"/>
              <w:rPr>
                <w:rFonts w:asciiTheme="minorEastAsia" w:eastAsiaTheme="minorEastAsia" w:hAnsiTheme="minorEastAsia"/>
                <w:szCs w:val="21"/>
              </w:rPr>
            </w:pPr>
            <w:r w:rsidRPr="004A1622">
              <w:rPr>
                <w:rFonts w:asciiTheme="minorEastAsia" w:eastAsiaTheme="minorEastAsia" w:hAnsiTheme="minorEastAsia" w:hint="eastAsia"/>
                <w:szCs w:val="21"/>
              </w:rPr>
              <w:t>□本项目采购文件的“</w:t>
            </w:r>
            <w:r w:rsidRPr="004A1622">
              <w:rPr>
                <w:rFonts w:asciiTheme="minorEastAsia" w:eastAsiaTheme="minorEastAsia" w:hAnsiTheme="minorEastAsia" w:cs="宋体" w:hint="eastAsia"/>
                <w:szCs w:val="21"/>
              </w:rPr>
              <w:t>货物需求一览表”</w:t>
            </w:r>
            <w:r w:rsidRPr="004A1622">
              <w:rPr>
                <w:rFonts w:asciiTheme="minorEastAsia" w:eastAsiaTheme="minorEastAsia" w:hAnsiTheme="minorEastAsia" w:hint="eastAsia"/>
                <w:szCs w:val="21"/>
              </w:rPr>
              <w:t>第</w:t>
            </w:r>
            <w:r w:rsidRPr="004A1622">
              <w:rPr>
                <w:rFonts w:asciiTheme="minorEastAsia" w:eastAsiaTheme="minorEastAsia" w:hAnsiTheme="minorEastAsia" w:hint="eastAsia"/>
                <w:szCs w:val="21"/>
                <w:u w:val="single"/>
              </w:rPr>
              <w:t xml:space="preserve">   </w:t>
            </w:r>
            <w:r w:rsidRPr="004A1622">
              <w:rPr>
                <w:rFonts w:asciiTheme="minorEastAsia" w:eastAsiaTheme="minorEastAsia" w:hAnsiTheme="minorEastAsia" w:hint="eastAsia"/>
                <w:szCs w:val="21"/>
              </w:rPr>
              <w:t>项货物已按规定办妥进口产品采购审核手续，响应产品可选用进口产品；但如选用进口产品时必须为全套原装进口产品（即通过中国海关报关验放进入中国境内且产自关境外的产品），同时供应商必须负责办理进口产品所有相关手续并承担所有费用。</w:t>
            </w:r>
          </w:p>
          <w:p w:rsidR="00DD3EED" w:rsidRPr="004A1622" w:rsidRDefault="003F6106">
            <w:pPr>
              <w:tabs>
                <w:tab w:val="left" w:pos="180"/>
                <w:tab w:val="left" w:pos="1620"/>
              </w:tabs>
              <w:spacing w:line="360" w:lineRule="auto"/>
              <w:rPr>
                <w:rFonts w:asciiTheme="minorEastAsia" w:eastAsiaTheme="minorEastAsia" w:hAnsiTheme="minorEastAsia"/>
                <w:szCs w:val="21"/>
              </w:rPr>
            </w:pPr>
            <w:r w:rsidRPr="004A1622">
              <w:rPr>
                <w:rFonts w:ascii="MS Mincho" w:eastAsia="MS Mincho" w:hAnsi="MS Mincho" w:cs="MS Mincho" w:hint="eastAsia"/>
                <w:szCs w:val="21"/>
              </w:rPr>
              <w:t>☑</w:t>
            </w:r>
            <w:r w:rsidRPr="004A1622">
              <w:rPr>
                <w:rFonts w:ascii="宋体" w:hAnsi="宋体" w:cs="宋体" w:hint="eastAsia"/>
                <w:szCs w:val="21"/>
              </w:rPr>
              <w:t>本项目货物不接受进口产品（即通过中国海关报关验放进入中国境内且产自关境外的产品）参与响应，</w:t>
            </w:r>
            <w:r w:rsidRPr="004A1622">
              <w:rPr>
                <w:rFonts w:asciiTheme="minorEastAsia" w:eastAsiaTheme="minorEastAsia" w:hAnsiTheme="minorEastAsia" w:hint="eastAsia"/>
                <w:b/>
                <w:szCs w:val="21"/>
              </w:rPr>
              <w:t>如有进口产品参与竞标的，其响应文件作无效处理</w:t>
            </w:r>
            <w:r w:rsidRPr="004A1622">
              <w:rPr>
                <w:rFonts w:asciiTheme="minorEastAsia" w:eastAsiaTheme="minorEastAsia" w:hAnsiTheme="minorEastAsia" w:hint="eastAsia"/>
                <w:szCs w:val="21"/>
              </w:rPr>
              <w:t>。</w:t>
            </w:r>
          </w:p>
          <w:p w:rsidR="00DD3EED" w:rsidRPr="004A1622" w:rsidRDefault="003F6106">
            <w:pPr>
              <w:tabs>
                <w:tab w:val="left" w:pos="180"/>
                <w:tab w:val="left" w:pos="1620"/>
              </w:tabs>
              <w:spacing w:line="360" w:lineRule="auto"/>
              <w:rPr>
                <w:rFonts w:asciiTheme="minorEastAsia" w:eastAsiaTheme="minorEastAsia" w:hAnsiTheme="minorEastAsia"/>
                <w:b/>
                <w:szCs w:val="21"/>
              </w:rPr>
            </w:pPr>
            <w:r w:rsidRPr="004A1622">
              <w:rPr>
                <w:rFonts w:asciiTheme="minorEastAsia" w:eastAsiaTheme="minorEastAsia" w:hAnsiTheme="minorEastAsia" w:hint="eastAsia"/>
                <w:b/>
                <w:szCs w:val="21"/>
              </w:rPr>
              <w:t>二、核心产品</w:t>
            </w:r>
          </w:p>
          <w:p w:rsidR="00DD3EED" w:rsidRPr="004A1622" w:rsidRDefault="003F6106" w:rsidP="002477DA">
            <w:pPr>
              <w:widowControl/>
              <w:spacing w:line="360" w:lineRule="auto"/>
              <w:ind w:firstLineChars="200" w:firstLine="420"/>
              <w:rPr>
                <w:rFonts w:asciiTheme="minorEastAsia" w:eastAsiaTheme="minorEastAsia" w:hAnsiTheme="minorEastAsia"/>
                <w:szCs w:val="21"/>
              </w:rPr>
            </w:pPr>
            <w:r w:rsidRPr="004A1622">
              <w:rPr>
                <w:rFonts w:asciiTheme="minorEastAsia" w:eastAsiaTheme="minorEastAsia" w:hAnsiTheme="minorEastAsia" w:cs="宋体" w:hint="eastAsia"/>
                <w:szCs w:val="21"/>
              </w:rPr>
              <w:t>本</w:t>
            </w:r>
            <w:r w:rsidR="00FD2E7F" w:rsidRPr="004A1622">
              <w:rPr>
                <w:rFonts w:asciiTheme="minorEastAsia" w:eastAsiaTheme="minorEastAsia" w:hAnsiTheme="minorEastAsia" w:cs="宋体" w:hint="eastAsia"/>
                <w:szCs w:val="21"/>
              </w:rPr>
              <w:t>表“</w:t>
            </w:r>
            <w:r w:rsidRPr="004A1622">
              <w:rPr>
                <w:rFonts w:asciiTheme="minorEastAsia" w:eastAsiaTheme="minorEastAsia" w:hAnsiTheme="minorEastAsia" w:cs="宋体" w:hint="eastAsia"/>
                <w:b/>
                <w:szCs w:val="21"/>
                <w:u w:val="single"/>
              </w:rPr>
              <w:t>一、</w:t>
            </w:r>
            <w:r w:rsidR="00FD2E7F" w:rsidRPr="004A1622">
              <w:rPr>
                <w:rFonts w:asciiTheme="minorEastAsia" w:eastAsiaTheme="minorEastAsia" w:hAnsiTheme="minorEastAsia" w:cs="宋体" w:hint="eastAsia"/>
                <w:b/>
                <w:szCs w:val="21"/>
                <w:u w:val="single"/>
              </w:rPr>
              <w:t>邕宁区龙华路东幼儿园教育教学设施设备</w:t>
            </w:r>
            <w:r w:rsidR="00FD2E7F" w:rsidRPr="004A1622">
              <w:rPr>
                <w:rFonts w:asciiTheme="minorEastAsia" w:eastAsiaTheme="minorEastAsia" w:hAnsiTheme="minorEastAsia" w:cs="宋体" w:hint="eastAsia"/>
                <w:szCs w:val="21"/>
                <w:u w:val="single"/>
              </w:rPr>
              <w:t>”</w:t>
            </w:r>
            <w:r w:rsidR="00FD2E7F" w:rsidRPr="004A1622">
              <w:rPr>
                <w:rFonts w:asciiTheme="minorEastAsia" w:eastAsiaTheme="minorEastAsia" w:hAnsiTheme="minorEastAsia" w:cs="宋体" w:hint="eastAsia"/>
                <w:szCs w:val="21"/>
              </w:rPr>
              <w:t>中第九项</w:t>
            </w:r>
            <w:r w:rsidRPr="004A1622">
              <w:rPr>
                <w:rFonts w:asciiTheme="minorEastAsia" w:eastAsiaTheme="minorEastAsia" w:hAnsiTheme="minorEastAsia" w:cs="宋体" w:hint="eastAsia"/>
                <w:szCs w:val="21"/>
              </w:rPr>
              <w:t>“</w:t>
            </w:r>
            <w:r w:rsidR="00FD2E7F" w:rsidRPr="004A1622">
              <w:rPr>
                <w:rFonts w:asciiTheme="minorEastAsia" w:eastAsiaTheme="minorEastAsia" w:hAnsiTheme="minorEastAsia" w:cs="宋体" w:hint="eastAsia"/>
                <w:b/>
                <w:szCs w:val="21"/>
                <w:u w:val="single"/>
              </w:rPr>
              <w:t>（九）</w:t>
            </w:r>
            <w:r w:rsidRPr="004A1622">
              <w:rPr>
                <w:rFonts w:asciiTheme="minorEastAsia" w:eastAsiaTheme="minorEastAsia" w:hAnsiTheme="minorEastAsia" w:cs="宋体" w:hint="eastAsia"/>
                <w:b/>
                <w:szCs w:val="21"/>
                <w:u w:val="single"/>
              </w:rPr>
              <w:t>其他类设备</w:t>
            </w:r>
            <w:r w:rsidRPr="004A1622">
              <w:rPr>
                <w:rFonts w:asciiTheme="minorEastAsia" w:eastAsiaTheme="minorEastAsia" w:hAnsiTheme="minorEastAsia" w:cs="宋体" w:hint="eastAsia"/>
                <w:szCs w:val="21"/>
              </w:rPr>
              <w:t>”中第</w:t>
            </w:r>
            <w:r w:rsidRPr="004A1622">
              <w:rPr>
                <w:rFonts w:asciiTheme="minorEastAsia" w:eastAsiaTheme="minorEastAsia" w:hAnsiTheme="minorEastAsia" w:cs="宋体" w:hint="eastAsia"/>
                <w:szCs w:val="21"/>
                <w:u w:val="single"/>
              </w:rPr>
              <w:t xml:space="preserve"> 1 </w:t>
            </w:r>
            <w:r w:rsidR="00FD2E7F" w:rsidRPr="004A1622">
              <w:rPr>
                <w:rFonts w:asciiTheme="minorEastAsia" w:eastAsiaTheme="minorEastAsia" w:hAnsiTheme="minorEastAsia" w:cs="宋体" w:hint="eastAsia"/>
                <w:szCs w:val="21"/>
              </w:rPr>
              <w:t>个</w:t>
            </w:r>
            <w:r w:rsidRPr="004A1622">
              <w:rPr>
                <w:rFonts w:asciiTheme="minorEastAsia" w:eastAsiaTheme="minorEastAsia" w:hAnsiTheme="minorEastAsia" w:cs="宋体" w:hint="eastAsia"/>
                <w:szCs w:val="21"/>
              </w:rPr>
              <w:t>货物“</w:t>
            </w:r>
            <w:r w:rsidRPr="004A1622">
              <w:rPr>
                <w:rFonts w:asciiTheme="minorEastAsia" w:eastAsiaTheme="minorEastAsia" w:hAnsiTheme="minorEastAsia" w:cs="宋体" w:hint="eastAsia"/>
                <w:szCs w:val="21"/>
                <w:u w:val="single"/>
              </w:rPr>
              <w:t xml:space="preserve"> </w:t>
            </w:r>
            <w:r w:rsidRPr="004A1622">
              <w:rPr>
                <w:rFonts w:asciiTheme="minorEastAsia" w:eastAsiaTheme="minorEastAsia" w:hAnsiTheme="minorEastAsia" w:cs="宋体" w:hint="eastAsia"/>
                <w:b/>
                <w:szCs w:val="21"/>
                <w:u w:val="single"/>
              </w:rPr>
              <w:t>▲幼儿园节能饮水机</w:t>
            </w:r>
            <w:r w:rsidRPr="004A1622">
              <w:rPr>
                <w:rFonts w:asciiTheme="minorEastAsia" w:eastAsiaTheme="minorEastAsia" w:hAnsiTheme="minorEastAsia" w:cs="宋体" w:hint="eastAsia"/>
                <w:szCs w:val="21"/>
              </w:rPr>
              <w:t>”作为核心产品，</w:t>
            </w:r>
            <w:r w:rsidR="00FA76DB" w:rsidRPr="004A1622">
              <w:rPr>
                <w:rFonts w:asciiTheme="minorEastAsia" w:eastAsiaTheme="minorEastAsia" w:hAnsiTheme="minorEastAsia" w:cs="宋体" w:hint="eastAsia"/>
                <w:szCs w:val="21"/>
              </w:rPr>
              <w:t>提供相同品牌产品且通过资格审查、符合性审查的不同供应商参加同一合同项下竞标的</w:t>
            </w:r>
            <w:r w:rsidRPr="004A1622">
              <w:rPr>
                <w:rFonts w:asciiTheme="minorEastAsia" w:eastAsiaTheme="minorEastAsia" w:hAnsiTheme="minorEastAsia" w:cs="宋体" w:hint="eastAsia"/>
                <w:szCs w:val="21"/>
              </w:rPr>
              <w:t>，以最后报价最低的</w:t>
            </w:r>
            <w:r w:rsidR="00FA76DB" w:rsidRPr="004A1622">
              <w:rPr>
                <w:rFonts w:asciiTheme="minorEastAsia" w:eastAsiaTheme="minorEastAsia" w:hAnsiTheme="minorEastAsia" w:cs="宋体" w:hint="eastAsia"/>
                <w:szCs w:val="21"/>
              </w:rPr>
              <w:t>参与评标</w:t>
            </w:r>
            <w:r w:rsidRPr="004A1622">
              <w:rPr>
                <w:rFonts w:asciiTheme="minorEastAsia" w:eastAsiaTheme="minorEastAsia" w:hAnsiTheme="minorEastAsia" w:cs="宋体" w:hint="eastAsia"/>
                <w:szCs w:val="21"/>
              </w:rPr>
              <w:t>；最后报价相同的，由采购人或者采购人委托谈判小组确定一个</w:t>
            </w:r>
            <w:r w:rsidR="002477DA" w:rsidRPr="004A1622">
              <w:rPr>
                <w:rFonts w:asciiTheme="minorEastAsia" w:eastAsiaTheme="minorEastAsia" w:hAnsiTheme="minorEastAsia" w:cs="宋体" w:hint="eastAsia"/>
                <w:szCs w:val="21"/>
              </w:rPr>
              <w:t>供应商</w:t>
            </w:r>
            <w:r w:rsidRPr="004A1622">
              <w:rPr>
                <w:rFonts w:asciiTheme="minorEastAsia" w:eastAsiaTheme="minorEastAsia" w:hAnsiTheme="minorEastAsia" w:cs="宋体" w:hint="eastAsia"/>
                <w:szCs w:val="21"/>
              </w:rPr>
              <w:t>参加评审，</w:t>
            </w:r>
            <w:r w:rsidR="002477DA" w:rsidRPr="004A1622">
              <w:rPr>
                <w:rFonts w:asciiTheme="minorEastAsia" w:eastAsiaTheme="minorEastAsia" w:hAnsiTheme="minorEastAsia" w:cs="宋体" w:hint="eastAsia"/>
                <w:szCs w:val="21"/>
              </w:rPr>
              <w:t>确定后其他同品牌供应商</w:t>
            </w:r>
            <w:r w:rsidRPr="004A1622">
              <w:rPr>
                <w:rFonts w:asciiTheme="minorEastAsia" w:eastAsiaTheme="minorEastAsia" w:hAnsiTheme="minorEastAsia" w:cs="宋体" w:hint="eastAsia"/>
                <w:kern w:val="0"/>
                <w:szCs w:val="21"/>
              </w:rPr>
              <w:t>竞标无效</w:t>
            </w:r>
            <w:r w:rsidRPr="004A1622">
              <w:rPr>
                <w:rFonts w:asciiTheme="minorEastAsia" w:eastAsiaTheme="minorEastAsia" w:hAnsiTheme="minorEastAsia" w:cs="宋体" w:hint="eastAsia"/>
                <w:szCs w:val="21"/>
              </w:rPr>
              <w:t>。</w:t>
            </w:r>
          </w:p>
        </w:tc>
      </w:tr>
    </w:tbl>
    <w:p w:rsidR="00DD3EED" w:rsidRPr="004A1622" w:rsidRDefault="00DD3EED">
      <w:pPr>
        <w:spacing w:line="428" w:lineRule="exact"/>
        <w:rPr>
          <w:rFonts w:ascii="Arial Unicode MS" w:eastAsia="Arial Unicode MS" w:hAnsi="Arial Unicode MS" w:cs="Arial Unicode MS"/>
          <w:sz w:val="32"/>
          <w:szCs w:val="32"/>
        </w:rPr>
      </w:pPr>
    </w:p>
    <w:p w:rsidR="002918A4" w:rsidRDefault="002918A4">
      <w:pPr>
        <w:widowControl/>
        <w:jc w:val="left"/>
        <w:rPr>
          <w:rFonts w:ascii="Arial Unicode MS" w:eastAsia="Arial Unicode MS" w:hAnsi="Arial Unicode MS" w:cs="Arial Unicode MS"/>
          <w:sz w:val="32"/>
          <w:szCs w:val="32"/>
        </w:rPr>
      </w:pPr>
      <w:r>
        <w:rPr>
          <w:rFonts w:ascii="Arial Unicode MS" w:eastAsia="Arial Unicode MS" w:hAnsi="Arial Unicode MS" w:cs="Arial Unicode MS"/>
          <w:sz w:val="32"/>
          <w:szCs w:val="32"/>
        </w:rPr>
        <w:br w:type="page"/>
      </w:r>
    </w:p>
    <w:p w:rsidR="00DD3EED" w:rsidRPr="004A1622" w:rsidRDefault="003F6106">
      <w:pPr>
        <w:spacing w:line="428" w:lineRule="exact"/>
        <w:rPr>
          <w:rFonts w:ascii="Arial Unicode MS" w:eastAsia="Arial Unicode MS" w:hAnsi="Arial Unicode MS" w:cs="Arial Unicode MS"/>
          <w:sz w:val="17"/>
          <w:szCs w:val="17"/>
        </w:rPr>
      </w:pPr>
      <w:r w:rsidRPr="004A1622">
        <w:rPr>
          <w:rFonts w:ascii="Arial Unicode MS" w:eastAsia="Arial Unicode MS" w:hAnsi="Arial Unicode MS" w:cs="Arial Unicode MS" w:hint="eastAsia"/>
          <w:sz w:val="32"/>
          <w:szCs w:val="32"/>
        </w:rPr>
        <w:lastRenderedPageBreak/>
        <w:t>附件1：</w:t>
      </w:r>
    </w:p>
    <w:p w:rsidR="00DD3EED" w:rsidRPr="004A1622" w:rsidRDefault="00DD3EED">
      <w:pPr>
        <w:rPr>
          <w:rFonts w:ascii="Arial Unicode MS" w:eastAsia="Arial Unicode MS" w:hAnsi="Arial Unicode MS" w:cs="Arial Unicode MS"/>
          <w:sz w:val="20"/>
          <w:szCs w:val="20"/>
        </w:rPr>
      </w:pPr>
    </w:p>
    <w:p w:rsidR="00DD3EED" w:rsidRPr="004A1622" w:rsidRDefault="003F6106">
      <w:pPr>
        <w:spacing w:line="528" w:lineRule="exact"/>
        <w:ind w:left="1871"/>
        <w:rPr>
          <w:rFonts w:ascii="Arial Unicode MS" w:eastAsia="Arial Unicode MS" w:hAnsi="Arial Unicode MS" w:cs="Arial Unicode MS"/>
          <w:sz w:val="40"/>
          <w:szCs w:val="40"/>
        </w:rPr>
      </w:pPr>
      <w:r w:rsidRPr="004A1622">
        <w:rPr>
          <w:rFonts w:ascii="方正小标宋简体" w:eastAsia="方正小标宋简体" w:hAnsi="方正小标宋简体" w:cs="方正小标宋简体" w:hint="eastAsia"/>
          <w:sz w:val="44"/>
          <w:szCs w:val="44"/>
        </w:rPr>
        <w:t>节能产品政府采购品目清单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422"/>
        <w:gridCol w:w="1496"/>
        <w:gridCol w:w="1367"/>
        <w:gridCol w:w="4690"/>
      </w:tblGrid>
      <w:tr w:rsidR="004A1622" w:rsidRPr="004A1622">
        <w:tc>
          <w:tcPr>
            <w:tcW w:w="671"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Calibri" w:hAnsi="Calibri"/>
                <w:szCs w:val="22"/>
              </w:rPr>
            </w:pPr>
            <w:r w:rsidRPr="004A1622">
              <w:rPr>
                <w:rFonts w:ascii="宋体" w:hAnsi="宋体" w:cs="宋体" w:hint="eastAsia"/>
                <w:b/>
                <w:bCs/>
                <w:w w:val="99"/>
              </w:rPr>
              <w:t>品目序号</w:t>
            </w:r>
          </w:p>
        </w:tc>
        <w:tc>
          <w:tcPr>
            <w:tcW w:w="4285" w:type="dxa"/>
            <w:gridSpan w:val="3"/>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Calibri" w:hAnsi="Calibri"/>
                <w:szCs w:val="22"/>
              </w:rPr>
            </w:pPr>
            <w:r w:rsidRPr="004A1622">
              <w:rPr>
                <w:rFonts w:ascii="宋体" w:hAnsi="宋体" w:cs="宋体" w:hint="eastAsia"/>
                <w:b/>
                <w:bCs/>
                <w:w w:val="99"/>
              </w:rPr>
              <w:t>名称</w:t>
            </w:r>
          </w:p>
        </w:tc>
        <w:tc>
          <w:tcPr>
            <w:tcW w:w="4690"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Calibri" w:hAnsi="Calibri"/>
                <w:szCs w:val="22"/>
              </w:rPr>
            </w:pPr>
            <w:r w:rsidRPr="004A1622">
              <w:rPr>
                <w:rFonts w:ascii="宋体" w:hAnsi="宋体" w:cs="宋体" w:hint="eastAsia"/>
                <w:b/>
                <w:bCs/>
                <w:w w:val="99"/>
              </w:rPr>
              <w:t>依据的标准</w:t>
            </w:r>
          </w:p>
        </w:tc>
      </w:tr>
      <w:tr w:rsidR="004A1622" w:rsidRPr="004A1622">
        <w:tc>
          <w:tcPr>
            <w:tcW w:w="671" w:type="dxa"/>
            <w:vMerge w:val="restart"/>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szCs w:val="21"/>
              </w:rPr>
            </w:pPr>
            <w:r w:rsidRPr="004A1622">
              <w:rPr>
                <w:rFonts w:ascii="宋体" w:hAnsi="宋体" w:hint="eastAsia"/>
                <w:szCs w:val="21"/>
              </w:rPr>
              <w:t>1</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szCs w:val="21"/>
              </w:rPr>
            </w:pPr>
            <w:r w:rsidRPr="004A1622">
              <w:rPr>
                <w:rFonts w:ascii="宋体" w:hAnsi="宋体" w:cs="仿宋_GB2312" w:hint="eastAsia"/>
                <w:szCs w:val="21"/>
              </w:rPr>
              <w:t>A02010100</w:t>
            </w:r>
            <w:r w:rsidRPr="004A1622">
              <w:rPr>
                <w:rFonts w:ascii="宋体" w:hAnsi="宋体" w:cs="宋体" w:hint="eastAsia"/>
                <w:w w:val="99"/>
                <w:szCs w:val="21"/>
              </w:rPr>
              <w:t>计算机</w:t>
            </w:r>
          </w:p>
        </w:tc>
        <w:tc>
          <w:tcPr>
            <w:tcW w:w="1496"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spacing w:before="93"/>
              <w:ind w:left="7" w:right="5"/>
              <w:jc w:val="center"/>
              <w:rPr>
                <w:rFonts w:ascii="宋体" w:hAnsi="宋体" w:cs="宋体"/>
                <w:szCs w:val="21"/>
                <w:lang w:eastAsia="en-US"/>
              </w:rPr>
            </w:pPr>
            <w:r w:rsidRPr="004A1622">
              <w:rPr>
                <w:rFonts w:ascii="宋体" w:hAnsi="宋体" w:cs="宋体" w:hint="eastAsia"/>
                <w:w w:val="99"/>
                <w:szCs w:val="21"/>
                <w:lang w:eastAsia="en-US"/>
              </w:rPr>
              <w:t>★</w:t>
            </w:r>
            <w:r w:rsidRPr="004A1622">
              <w:rPr>
                <w:rFonts w:ascii="宋体" w:hAnsi="宋体" w:cs="仿宋_GB2312" w:hint="eastAsia"/>
                <w:szCs w:val="21"/>
                <w:lang w:eastAsia="en-US"/>
              </w:rPr>
              <w:t>A02010105</w:t>
            </w:r>
            <w:r w:rsidRPr="004A1622">
              <w:rPr>
                <w:rFonts w:ascii="宋体" w:hAnsi="宋体" w:cs="宋体" w:hint="eastAsia"/>
                <w:w w:val="99"/>
                <w:szCs w:val="21"/>
                <w:lang w:eastAsia="en-US"/>
              </w:rPr>
              <w:t>台式计算机</w:t>
            </w:r>
          </w:p>
        </w:tc>
        <w:tc>
          <w:tcPr>
            <w:tcW w:w="1367"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jc w:val="center"/>
              <w:rPr>
                <w:rFonts w:ascii="宋体" w:hAnsi="宋体"/>
                <w:szCs w:val="21"/>
              </w:rPr>
            </w:pPr>
          </w:p>
        </w:tc>
        <w:tc>
          <w:tcPr>
            <w:tcW w:w="4690" w:type="dxa"/>
            <w:tcBorders>
              <w:top w:val="single" w:sz="4" w:space="0" w:color="000000"/>
              <w:left w:val="single" w:sz="4" w:space="0" w:color="000000"/>
              <w:bottom w:val="single" w:sz="4" w:space="0" w:color="000000"/>
              <w:right w:val="single" w:sz="4" w:space="0" w:color="000000"/>
            </w:tcBorders>
          </w:tcPr>
          <w:p w:rsidR="00DD3EED" w:rsidRPr="004A1622" w:rsidRDefault="003F6106">
            <w:pPr>
              <w:spacing w:before="93"/>
              <w:ind w:left="7" w:right="4"/>
              <w:jc w:val="left"/>
              <w:rPr>
                <w:rFonts w:ascii="宋体" w:hAnsi="宋体" w:cs="宋体"/>
                <w:szCs w:val="21"/>
              </w:rPr>
            </w:pPr>
            <w:r w:rsidRPr="004A1622">
              <w:rPr>
                <w:rFonts w:ascii="宋体" w:hAnsi="宋体" w:cs="宋体" w:hint="eastAsia"/>
                <w:spacing w:val="12"/>
                <w:w w:val="99"/>
                <w:szCs w:val="21"/>
              </w:rPr>
              <w:t>《微型计算机能效限定</w:t>
            </w:r>
            <w:r w:rsidRPr="004A1622">
              <w:rPr>
                <w:rFonts w:ascii="宋体" w:hAnsi="宋体" w:cs="宋体" w:hint="eastAsia"/>
                <w:spacing w:val="9"/>
                <w:w w:val="99"/>
                <w:szCs w:val="21"/>
              </w:rPr>
              <w:t>值</w:t>
            </w:r>
            <w:r w:rsidRPr="004A1622">
              <w:rPr>
                <w:rFonts w:ascii="宋体" w:hAnsi="宋体" w:cs="宋体" w:hint="eastAsia"/>
                <w:spacing w:val="12"/>
                <w:w w:val="99"/>
                <w:szCs w:val="21"/>
              </w:rPr>
              <w:t>及能</w:t>
            </w:r>
            <w:r w:rsidRPr="004A1622">
              <w:rPr>
                <w:rFonts w:ascii="宋体" w:hAnsi="宋体" w:cs="宋体" w:hint="eastAsia"/>
                <w:w w:val="99"/>
                <w:szCs w:val="21"/>
              </w:rPr>
              <w:t>效等级》（</w:t>
            </w:r>
            <w:r w:rsidRPr="004A1622">
              <w:rPr>
                <w:rFonts w:ascii="宋体" w:hAnsi="宋体" w:cs="宋体" w:hint="eastAsia"/>
                <w:spacing w:val="1"/>
                <w:w w:val="99"/>
                <w:szCs w:val="21"/>
              </w:rPr>
              <w:t>G</w:t>
            </w:r>
            <w:r w:rsidRPr="004A1622">
              <w:rPr>
                <w:rFonts w:ascii="宋体" w:hAnsi="宋体" w:cs="宋体" w:hint="eastAsia"/>
                <w:w w:val="99"/>
                <w:szCs w:val="21"/>
              </w:rPr>
              <w:t>B</w:t>
            </w:r>
            <w:r w:rsidRPr="004A1622">
              <w:rPr>
                <w:rFonts w:ascii="宋体" w:hAnsi="宋体" w:cs="宋体" w:hint="eastAsia"/>
                <w:spacing w:val="1"/>
                <w:w w:val="99"/>
                <w:szCs w:val="21"/>
              </w:rPr>
              <w:t>28380</w:t>
            </w:r>
            <w:r w:rsidRPr="004A1622">
              <w:rPr>
                <w:rFonts w:ascii="宋体" w:hAnsi="宋体" w:cs="宋体" w:hint="eastAsia"/>
                <w:w w:val="99"/>
                <w:szCs w:val="21"/>
              </w:rPr>
              <w:t>）</w:t>
            </w:r>
          </w:p>
        </w:tc>
      </w:tr>
      <w:tr w:rsidR="004A1622" w:rsidRPr="004A1622">
        <w:tc>
          <w:tcPr>
            <w:tcW w:w="671"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spacing w:before="44"/>
              <w:ind w:left="7" w:right="5"/>
              <w:jc w:val="center"/>
              <w:rPr>
                <w:rFonts w:ascii="宋体" w:hAnsi="宋体" w:cs="宋体"/>
                <w:szCs w:val="21"/>
                <w:lang w:eastAsia="en-US"/>
              </w:rPr>
            </w:pPr>
            <w:r w:rsidRPr="004A1622">
              <w:rPr>
                <w:rFonts w:ascii="宋体" w:hAnsi="宋体" w:cs="宋体" w:hint="eastAsia"/>
                <w:w w:val="99"/>
                <w:szCs w:val="21"/>
                <w:lang w:eastAsia="en-US"/>
              </w:rPr>
              <w:t>★</w:t>
            </w:r>
            <w:r w:rsidRPr="004A1622">
              <w:rPr>
                <w:rFonts w:ascii="宋体" w:hAnsi="宋体" w:cs="仿宋_GB2312" w:hint="eastAsia"/>
                <w:szCs w:val="21"/>
                <w:lang w:eastAsia="en-US"/>
              </w:rPr>
              <w:t>A02010108</w:t>
            </w:r>
            <w:r w:rsidRPr="004A1622">
              <w:rPr>
                <w:rFonts w:ascii="宋体" w:hAnsi="宋体" w:cs="宋体" w:hint="eastAsia"/>
                <w:w w:val="99"/>
                <w:szCs w:val="21"/>
                <w:lang w:eastAsia="en-US"/>
              </w:rPr>
              <w:t>便携式计算机</w:t>
            </w:r>
          </w:p>
        </w:tc>
        <w:tc>
          <w:tcPr>
            <w:tcW w:w="1367"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jc w:val="center"/>
              <w:rPr>
                <w:rFonts w:ascii="宋体" w:hAnsi="宋体"/>
                <w:szCs w:val="21"/>
              </w:rPr>
            </w:pPr>
          </w:p>
        </w:tc>
        <w:tc>
          <w:tcPr>
            <w:tcW w:w="4690" w:type="dxa"/>
            <w:tcBorders>
              <w:top w:val="single" w:sz="4" w:space="0" w:color="000000"/>
              <w:left w:val="single" w:sz="4" w:space="0" w:color="000000"/>
              <w:bottom w:val="single" w:sz="4" w:space="0" w:color="000000"/>
              <w:right w:val="single" w:sz="4" w:space="0" w:color="000000"/>
            </w:tcBorders>
          </w:tcPr>
          <w:p w:rsidR="00DD3EED" w:rsidRPr="004A1622" w:rsidRDefault="003F6106">
            <w:pPr>
              <w:spacing w:before="44"/>
              <w:ind w:left="7" w:right="4"/>
              <w:jc w:val="left"/>
              <w:rPr>
                <w:rFonts w:ascii="宋体" w:hAnsi="宋体" w:cs="宋体"/>
                <w:szCs w:val="21"/>
              </w:rPr>
            </w:pPr>
            <w:r w:rsidRPr="004A1622">
              <w:rPr>
                <w:rFonts w:ascii="宋体" w:hAnsi="宋体" w:cs="宋体" w:hint="eastAsia"/>
                <w:spacing w:val="12"/>
                <w:w w:val="99"/>
                <w:szCs w:val="21"/>
              </w:rPr>
              <w:t>《微型计算机能效限定</w:t>
            </w:r>
            <w:r w:rsidRPr="004A1622">
              <w:rPr>
                <w:rFonts w:ascii="宋体" w:hAnsi="宋体" w:cs="宋体" w:hint="eastAsia"/>
                <w:spacing w:val="9"/>
                <w:w w:val="99"/>
                <w:szCs w:val="21"/>
              </w:rPr>
              <w:t>值</w:t>
            </w:r>
            <w:r w:rsidRPr="004A1622">
              <w:rPr>
                <w:rFonts w:ascii="宋体" w:hAnsi="宋体" w:cs="宋体" w:hint="eastAsia"/>
                <w:spacing w:val="12"/>
                <w:w w:val="99"/>
                <w:szCs w:val="21"/>
              </w:rPr>
              <w:t>及能</w:t>
            </w:r>
            <w:r w:rsidRPr="004A1622">
              <w:rPr>
                <w:rFonts w:ascii="宋体" w:hAnsi="宋体" w:cs="宋体" w:hint="eastAsia"/>
                <w:w w:val="99"/>
                <w:szCs w:val="21"/>
              </w:rPr>
              <w:t>效等级》（</w:t>
            </w:r>
            <w:r w:rsidRPr="004A1622">
              <w:rPr>
                <w:rFonts w:ascii="宋体" w:hAnsi="宋体" w:cs="宋体" w:hint="eastAsia"/>
                <w:spacing w:val="1"/>
                <w:w w:val="99"/>
                <w:szCs w:val="21"/>
              </w:rPr>
              <w:t>G</w:t>
            </w:r>
            <w:r w:rsidRPr="004A1622">
              <w:rPr>
                <w:rFonts w:ascii="宋体" w:hAnsi="宋体" w:cs="宋体" w:hint="eastAsia"/>
                <w:w w:val="99"/>
                <w:szCs w:val="21"/>
              </w:rPr>
              <w:t>B</w:t>
            </w:r>
            <w:r w:rsidRPr="004A1622">
              <w:rPr>
                <w:rFonts w:ascii="宋体" w:hAnsi="宋体" w:cs="宋体" w:hint="eastAsia"/>
                <w:spacing w:val="1"/>
                <w:w w:val="99"/>
                <w:szCs w:val="21"/>
              </w:rPr>
              <w:t>28380</w:t>
            </w:r>
            <w:r w:rsidRPr="004A1622">
              <w:rPr>
                <w:rFonts w:ascii="宋体" w:hAnsi="宋体" w:cs="宋体" w:hint="eastAsia"/>
                <w:w w:val="99"/>
                <w:szCs w:val="21"/>
              </w:rPr>
              <w:t>）</w:t>
            </w:r>
          </w:p>
        </w:tc>
      </w:tr>
      <w:tr w:rsidR="004A1622" w:rsidRPr="004A1622">
        <w:tc>
          <w:tcPr>
            <w:tcW w:w="671"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spacing w:before="64"/>
              <w:ind w:left="7" w:right="5"/>
              <w:jc w:val="center"/>
              <w:rPr>
                <w:rFonts w:ascii="宋体" w:hAnsi="宋体" w:cs="宋体"/>
                <w:szCs w:val="21"/>
              </w:rPr>
            </w:pPr>
            <w:r w:rsidRPr="004A1622">
              <w:rPr>
                <w:rFonts w:ascii="宋体" w:hAnsi="宋体" w:cs="宋体" w:hint="eastAsia"/>
                <w:w w:val="99"/>
                <w:szCs w:val="21"/>
              </w:rPr>
              <w:t>★</w:t>
            </w:r>
            <w:r w:rsidRPr="004A1622">
              <w:rPr>
                <w:rFonts w:ascii="宋体" w:hAnsi="宋体" w:cs="仿宋_GB2312" w:hint="eastAsia"/>
                <w:szCs w:val="21"/>
              </w:rPr>
              <w:t>A02010109平板式计算机</w:t>
            </w:r>
          </w:p>
        </w:tc>
        <w:tc>
          <w:tcPr>
            <w:tcW w:w="1367"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jc w:val="center"/>
              <w:rPr>
                <w:rFonts w:ascii="宋体" w:hAnsi="宋体"/>
                <w:szCs w:val="21"/>
              </w:rPr>
            </w:pPr>
          </w:p>
        </w:tc>
        <w:tc>
          <w:tcPr>
            <w:tcW w:w="4690" w:type="dxa"/>
            <w:tcBorders>
              <w:top w:val="single" w:sz="4" w:space="0" w:color="000000"/>
              <w:left w:val="single" w:sz="4" w:space="0" w:color="000000"/>
              <w:bottom w:val="single" w:sz="4" w:space="0" w:color="000000"/>
              <w:right w:val="single" w:sz="4" w:space="0" w:color="000000"/>
            </w:tcBorders>
          </w:tcPr>
          <w:p w:rsidR="00DD3EED" w:rsidRPr="004A1622" w:rsidRDefault="003F6106">
            <w:pPr>
              <w:spacing w:before="64"/>
              <w:ind w:left="7" w:right="4"/>
              <w:jc w:val="left"/>
              <w:rPr>
                <w:rFonts w:ascii="宋体" w:hAnsi="宋体" w:cs="宋体"/>
                <w:szCs w:val="21"/>
              </w:rPr>
            </w:pPr>
            <w:r w:rsidRPr="004A1622">
              <w:rPr>
                <w:rFonts w:ascii="宋体" w:hAnsi="宋体" w:cs="宋体" w:hint="eastAsia"/>
                <w:spacing w:val="12"/>
                <w:w w:val="99"/>
                <w:szCs w:val="21"/>
              </w:rPr>
              <w:t>《微型计算机能效限定</w:t>
            </w:r>
            <w:r w:rsidRPr="004A1622">
              <w:rPr>
                <w:rFonts w:ascii="宋体" w:hAnsi="宋体" w:cs="宋体" w:hint="eastAsia"/>
                <w:spacing w:val="9"/>
                <w:w w:val="99"/>
                <w:szCs w:val="21"/>
              </w:rPr>
              <w:t>值</w:t>
            </w:r>
            <w:r w:rsidRPr="004A1622">
              <w:rPr>
                <w:rFonts w:ascii="宋体" w:hAnsi="宋体" w:cs="宋体" w:hint="eastAsia"/>
                <w:spacing w:val="12"/>
                <w:w w:val="99"/>
                <w:szCs w:val="21"/>
              </w:rPr>
              <w:t>及能</w:t>
            </w:r>
            <w:r w:rsidRPr="004A1622">
              <w:rPr>
                <w:rFonts w:ascii="宋体" w:hAnsi="宋体" w:cs="宋体" w:hint="eastAsia"/>
                <w:w w:val="99"/>
                <w:szCs w:val="21"/>
              </w:rPr>
              <w:t>效等级》（</w:t>
            </w:r>
            <w:r w:rsidRPr="004A1622">
              <w:rPr>
                <w:rFonts w:ascii="宋体" w:hAnsi="宋体" w:cs="宋体" w:hint="eastAsia"/>
                <w:spacing w:val="1"/>
                <w:w w:val="99"/>
                <w:szCs w:val="21"/>
              </w:rPr>
              <w:t>G</w:t>
            </w:r>
            <w:r w:rsidRPr="004A1622">
              <w:rPr>
                <w:rFonts w:ascii="宋体" w:hAnsi="宋体" w:cs="宋体" w:hint="eastAsia"/>
                <w:w w:val="99"/>
                <w:szCs w:val="21"/>
              </w:rPr>
              <w:t>B</w:t>
            </w:r>
            <w:r w:rsidRPr="004A1622">
              <w:rPr>
                <w:rFonts w:ascii="宋体" w:hAnsi="宋体" w:cs="宋体" w:hint="eastAsia"/>
                <w:spacing w:val="1"/>
                <w:w w:val="99"/>
                <w:szCs w:val="21"/>
              </w:rPr>
              <w:t>28380</w:t>
            </w:r>
            <w:r w:rsidRPr="004A1622">
              <w:rPr>
                <w:rFonts w:ascii="宋体" w:hAnsi="宋体" w:cs="宋体" w:hint="eastAsia"/>
                <w:w w:val="99"/>
                <w:szCs w:val="21"/>
              </w:rPr>
              <w:t>）</w:t>
            </w:r>
          </w:p>
        </w:tc>
      </w:tr>
      <w:tr w:rsidR="004A1622" w:rsidRPr="004A1622">
        <w:tc>
          <w:tcPr>
            <w:tcW w:w="671" w:type="dxa"/>
            <w:vMerge w:val="restart"/>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szCs w:val="21"/>
              </w:rPr>
            </w:pPr>
            <w:r w:rsidRPr="004A1622">
              <w:rPr>
                <w:rFonts w:ascii="宋体" w:hAnsi="宋体" w:hint="eastAsia"/>
                <w:szCs w:val="21"/>
              </w:rPr>
              <w:t>2</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ind w:left="7"/>
              <w:jc w:val="center"/>
              <w:rPr>
                <w:rFonts w:ascii="宋体" w:hAnsi="宋体" w:cs="宋体"/>
                <w:szCs w:val="21"/>
                <w:lang w:eastAsia="en-US"/>
              </w:rPr>
            </w:pPr>
            <w:r w:rsidRPr="004A1622">
              <w:rPr>
                <w:rFonts w:ascii="宋体" w:hAnsi="宋体" w:cs="仿宋_GB2312" w:hint="eastAsia"/>
                <w:szCs w:val="21"/>
                <w:lang w:eastAsia="en-US"/>
              </w:rPr>
              <w:t>A02020000</w:t>
            </w:r>
            <w:r w:rsidRPr="004A1622">
              <w:rPr>
                <w:rFonts w:ascii="宋体" w:hAnsi="宋体" w:cs="宋体" w:hint="eastAsia"/>
                <w:w w:val="99"/>
                <w:szCs w:val="21"/>
                <w:lang w:eastAsia="en-US"/>
              </w:rPr>
              <w:t>办公设备</w:t>
            </w: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szCs w:val="21"/>
              </w:rPr>
            </w:pPr>
            <w:r w:rsidRPr="004A1622">
              <w:rPr>
                <w:rFonts w:ascii="宋体" w:hAnsi="宋体" w:cs="宋体" w:hint="eastAsia"/>
                <w:spacing w:val="1"/>
                <w:w w:val="99"/>
                <w:szCs w:val="21"/>
              </w:rPr>
              <w:t>A02021000</w:t>
            </w:r>
            <w:r w:rsidRPr="004A1622">
              <w:rPr>
                <w:rFonts w:ascii="宋体" w:hAnsi="宋体" w:cs="Arial" w:hint="eastAsia"/>
                <w:szCs w:val="21"/>
                <w:shd w:val="clear" w:color="auto" w:fill="FFFFFF"/>
              </w:rPr>
              <w:t>打印机</w:t>
            </w:r>
          </w:p>
        </w:tc>
        <w:tc>
          <w:tcPr>
            <w:tcW w:w="1367"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szCs w:val="21"/>
              </w:rPr>
            </w:pPr>
            <w:r w:rsidRPr="004A1622">
              <w:rPr>
                <w:rFonts w:ascii="宋体" w:hAnsi="宋体" w:hint="eastAsia"/>
                <w:szCs w:val="21"/>
              </w:rPr>
              <w:t>A02021001 A3黑白打印机</w:t>
            </w:r>
          </w:p>
        </w:tc>
        <w:tc>
          <w:tcPr>
            <w:tcW w:w="4690" w:type="dxa"/>
            <w:tcBorders>
              <w:top w:val="single" w:sz="4" w:space="0" w:color="000000"/>
              <w:left w:val="single" w:sz="4" w:space="0" w:color="000000"/>
              <w:bottom w:val="single" w:sz="4" w:space="0" w:color="000000"/>
              <w:right w:val="single" w:sz="4" w:space="0" w:color="000000"/>
            </w:tcBorders>
          </w:tcPr>
          <w:p w:rsidR="00DD3EED" w:rsidRPr="004A1622" w:rsidRDefault="003F6106">
            <w:pPr>
              <w:spacing w:before="52"/>
              <w:ind w:left="7" w:right="7"/>
              <w:jc w:val="left"/>
              <w:rPr>
                <w:rFonts w:ascii="宋体" w:hAnsi="宋体" w:cs="宋体"/>
                <w:szCs w:val="21"/>
              </w:rPr>
            </w:pPr>
            <w:r w:rsidRPr="004A1622">
              <w:rPr>
                <w:rFonts w:ascii="宋体" w:hAnsi="宋体" w:cs="宋体" w:hint="eastAsia"/>
                <w:w w:val="99"/>
                <w:szCs w:val="21"/>
              </w:rPr>
              <w:t>《复印</w:t>
            </w:r>
            <w:r w:rsidRPr="004A1622">
              <w:rPr>
                <w:rFonts w:ascii="宋体" w:hAnsi="宋体" w:cs="宋体" w:hint="eastAsia"/>
                <w:spacing w:val="2"/>
                <w:w w:val="99"/>
                <w:szCs w:val="21"/>
              </w:rPr>
              <w:t>机</w:t>
            </w:r>
            <w:r w:rsidRPr="004A1622">
              <w:rPr>
                <w:rFonts w:ascii="宋体" w:hAnsi="宋体" w:cs="宋体" w:hint="eastAsia"/>
                <w:spacing w:val="-58"/>
                <w:w w:val="99"/>
                <w:szCs w:val="21"/>
              </w:rPr>
              <w:t>、</w:t>
            </w:r>
            <w:r w:rsidRPr="004A1622">
              <w:rPr>
                <w:rFonts w:ascii="宋体" w:hAnsi="宋体" w:cs="宋体" w:hint="eastAsia"/>
                <w:spacing w:val="2"/>
                <w:w w:val="99"/>
                <w:szCs w:val="21"/>
              </w:rPr>
              <w:t>打</w:t>
            </w:r>
            <w:r w:rsidRPr="004A1622">
              <w:rPr>
                <w:rFonts w:ascii="宋体" w:hAnsi="宋体" w:cs="宋体" w:hint="eastAsia"/>
                <w:w w:val="99"/>
                <w:szCs w:val="21"/>
              </w:rPr>
              <w:t>印机</w:t>
            </w:r>
            <w:r w:rsidRPr="004A1622">
              <w:rPr>
                <w:rFonts w:ascii="宋体" w:hAnsi="宋体" w:cs="宋体" w:hint="eastAsia"/>
                <w:spacing w:val="2"/>
                <w:w w:val="99"/>
                <w:szCs w:val="21"/>
              </w:rPr>
              <w:t>和</w:t>
            </w:r>
            <w:r w:rsidRPr="004A1622">
              <w:rPr>
                <w:rFonts w:ascii="宋体" w:hAnsi="宋体" w:cs="宋体" w:hint="eastAsia"/>
                <w:w w:val="99"/>
                <w:szCs w:val="21"/>
              </w:rPr>
              <w:t>传真</w:t>
            </w:r>
            <w:r w:rsidRPr="004A1622">
              <w:rPr>
                <w:rFonts w:ascii="宋体" w:hAnsi="宋体" w:cs="宋体" w:hint="eastAsia"/>
                <w:spacing w:val="2"/>
                <w:w w:val="99"/>
                <w:szCs w:val="21"/>
              </w:rPr>
              <w:t>机</w:t>
            </w:r>
            <w:r w:rsidRPr="004A1622">
              <w:rPr>
                <w:rFonts w:ascii="宋体" w:hAnsi="宋体" w:cs="宋体" w:hint="eastAsia"/>
                <w:w w:val="99"/>
                <w:szCs w:val="21"/>
              </w:rPr>
              <w:t>能效限定值及</w:t>
            </w:r>
            <w:r w:rsidRPr="004A1622">
              <w:rPr>
                <w:rFonts w:ascii="宋体" w:hAnsi="宋体" w:cs="宋体" w:hint="eastAsia"/>
                <w:spacing w:val="2"/>
                <w:w w:val="99"/>
                <w:szCs w:val="21"/>
              </w:rPr>
              <w:t>能</w:t>
            </w:r>
            <w:r w:rsidRPr="004A1622">
              <w:rPr>
                <w:rFonts w:ascii="宋体" w:hAnsi="宋体" w:cs="宋体" w:hint="eastAsia"/>
                <w:w w:val="99"/>
                <w:szCs w:val="21"/>
              </w:rPr>
              <w:t>效等</w:t>
            </w:r>
            <w:r w:rsidRPr="004A1622">
              <w:rPr>
                <w:rFonts w:ascii="宋体" w:hAnsi="宋体" w:cs="宋体" w:hint="eastAsia"/>
                <w:spacing w:val="2"/>
                <w:w w:val="99"/>
                <w:szCs w:val="21"/>
              </w:rPr>
              <w:t>级</w:t>
            </w:r>
            <w:r w:rsidRPr="004A1622">
              <w:rPr>
                <w:rFonts w:ascii="宋体" w:hAnsi="宋体" w:cs="宋体" w:hint="eastAsia"/>
                <w:w w:val="99"/>
                <w:szCs w:val="21"/>
              </w:rPr>
              <w:t>》（</w:t>
            </w:r>
            <w:r w:rsidRPr="004A1622">
              <w:rPr>
                <w:rFonts w:ascii="宋体" w:hAnsi="宋体" w:cs="宋体" w:hint="eastAsia"/>
                <w:spacing w:val="1"/>
                <w:w w:val="99"/>
                <w:szCs w:val="21"/>
              </w:rPr>
              <w:t>G</w:t>
            </w:r>
            <w:r w:rsidRPr="004A1622">
              <w:rPr>
                <w:rFonts w:ascii="宋体" w:hAnsi="宋体" w:cs="宋体" w:hint="eastAsia"/>
                <w:w w:val="99"/>
                <w:szCs w:val="21"/>
              </w:rPr>
              <w:t>B</w:t>
            </w:r>
            <w:r w:rsidRPr="004A1622">
              <w:rPr>
                <w:rFonts w:ascii="宋体" w:hAnsi="宋体" w:cs="宋体" w:hint="eastAsia"/>
                <w:spacing w:val="1"/>
                <w:w w:val="99"/>
                <w:szCs w:val="21"/>
              </w:rPr>
              <w:t>21</w:t>
            </w:r>
            <w:r w:rsidRPr="004A1622">
              <w:rPr>
                <w:rFonts w:ascii="宋体" w:hAnsi="宋体" w:cs="宋体" w:hint="eastAsia"/>
                <w:w w:val="99"/>
                <w:szCs w:val="21"/>
              </w:rPr>
              <w:t>52</w:t>
            </w:r>
            <w:r w:rsidRPr="004A1622">
              <w:rPr>
                <w:rFonts w:ascii="宋体" w:hAnsi="宋体" w:cs="宋体" w:hint="eastAsia"/>
                <w:spacing w:val="1"/>
                <w:w w:val="99"/>
                <w:szCs w:val="21"/>
              </w:rPr>
              <w:t>1</w:t>
            </w:r>
            <w:r w:rsidRPr="004A1622">
              <w:rPr>
                <w:rFonts w:ascii="宋体" w:hAnsi="宋体" w:cs="宋体" w:hint="eastAsia"/>
                <w:w w:val="99"/>
                <w:szCs w:val="21"/>
              </w:rPr>
              <w:t>）</w:t>
            </w:r>
          </w:p>
        </w:tc>
      </w:tr>
      <w:tr w:rsidR="004A1622" w:rsidRPr="004A1622">
        <w:tc>
          <w:tcPr>
            <w:tcW w:w="671"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cs="宋体"/>
                <w:szCs w:val="21"/>
              </w:rPr>
            </w:pPr>
          </w:p>
        </w:tc>
        <w:tc>
          <w:tcPr>
            <w:tcW w:w="1496"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szCs w:val="21"/>
              </w:rPr>
            </w:pPr>
            <w:r w:rsidRPr="004A1622">
              <w:rPr>
                <w:rFonts w:ascii="宋体" w:hAnsi="宋体" w:hint="eastAsia"/>
                <w:szCs w:val="21"/>
              </w:rPr>
              <w:t>A02021002 A3彩色打印机</w:t>
            </w:r>
          </w:p>
        </w:tc>
        <w:tc>
          <w:tcPr>
            <w:tcW w:w="4690" w:type="dxa"/>
            <w:tcBorders>
              <w:top w:val="single" w:sz="4" w:space="0" w:color="000000"/>
              <w:left w:val="single" w:sz="4" w:space="0" w:color="000000"/>
              <w:bottom w:val="single" w:sz="4" w:space="0" w:color="000000"/>
              <w:right w:val="single" w:sz="4" w:space="0" w:color="000000"/>
            </w:tcBorders>
          </w:tcPr>
          <w:p w:rsidR="00DD3EED" w:rsidRPr="004A1622" w:rsidRDefault="003F6106">
            <w:pPr>
              <w:spacing w:before="52"/>
              <w:ind w:left="7" w:right="7"/>
              <w:jc w:val="left"/>
              <w:rPr>
                <w:rFonts w:ascii="宋体" w:hAnsi="宋体" w:cs="宋体"/>
                <w:szCs w:val="21"/>
              </w:rPr>
            </w:pPr>
            <w:r w:rsidRPr="004A1622">
              <w:rPr>
                <w:rFonts w:ascii="宋体" w:hAnsi="宋体" w:cs="宋体" w:hint="eastAsia"/>
                <w:w w:val="99"/>
                <w:szCs w:val="21"/>
              </w:rPr>
              <w:t>《复印</w:t>
            </w:r>
            <w:r w:rsidRPr="004A1622">
              <w:rPr>
                <w:rFonts w:ascii="宋体" w:hAnsi="宋体" w:cs="宋体" w:hint="eastAsia"/>
                <w:spacing w:val="2"/>
                <w:w w:val="99"/>
                <w:szCs w:val="21"/>
              </w:rPr>
              <w:t>机</w:t>
            </w:r>
            <w:r w:rsidRPr="004A1622">
              <w:rPr>
                <w:rFonts w:ascii="宋体" w:hAnsi="宋体" w:cs="宋体" w:hint="eastAsia"/>
                <w:spacing w:val="-58"/>
                <w:w w:val="99"/>
                <w:szCs w:val="21"/>
              </w:rPr>
              <w:t>、</w:t>
            </w:r>
            <w:r w:rsidRPr="004A1622">
              <w:rPr>
                <w:rFonts w:ascii="宋体" w:hAnsi="宋体" w:cs="宋体" w:hint="eastAsia"/>
                <w:spacing w:val="2"/>
                <w:w w:val="99"/>
                <w:szCs w:val="21"/>
              </w:rPr>
              <w:t>打</w:t>
            </w:r>
            <w:r w:rsidRPr="004A1622">
              <w:rPr>
                <w:rFonts w:ascii="宋体" w:hAnsi="宋体" w:cs="宋体" w:hint="eastAsia"/>
                <w:w w:val="99"/>
                <w:szCs w:val="21"/>
              </w:rPr>
              <w:t>印机</w:t>
            </w:r>
            <w:r w:rsidRPr="004A1622">
              <w:rPr>
                <w:rFonts w:ascii="宋体" w:hAnsi="宋体" w:cs="宋体" w:hint="eastAsia"/>
                <w:spacing w:val="2"/>
                <w:w w:val="99"/>
                <w:szCs w:val="21"/>
              </w:rPr>
              <w:t>和</w:t>
            </w:r>
            <w:r w:rsidRPr="004A1622">
              <w:rPr>
                <w:rFonts w:ascii="宋体" w:hAnsi="宋体" w:cs="宋体" w:hint="eastAsia"/>
                <w:w w:val="99"/>
                <w:szCs w:val="21"/>
              </w:rPr>
              <w:t>传真</w:t>
            </w:r>
            <w:r w:rsidRPr="004A1622">
              <w:rPr>
                <w:rFonts w:ascii="宋体" w:hAnsi="宋体" w:cs="宋体" w:hint="eastAsia"/>
                <w:spacing w:val="2"/>
                <w:w w:val="99"/>
                <w:szCs w:val="21"/>
              </w:rPr>
              <w:t>机</w:t>
            </w:r>
            <w:r w:rsidRPr="004A1622">
              <w:rPr>
                <w:rFonts w:ascii="宋体" w:hAnsi="宋体" w:cs="宋体" w:hint="eastAsia"/>
                <w:w w:val="99"/>
                <w:szCs w:val="21"/>
              </w:rPr>
              <w:t>能效限定值及</w:t>
            </w:r>
            <w:r w:rsidRPr="004A1622">
              <w:rPr>
                <w:rFonts w:ascii="宋体" w:hAnsi="宋体" w:cs="宋体" w:hint="eastAsia"/>
                <w:spacing w:val="2"/>
                <w:w w:val="99"/>
                <w:szCs w:val="21"/>
              </w:rPr>
              <w:t>能</w:t>
            </w:r>
            <w:r w:rsidRPr="004A1622">
              <w:rPr>
                <w:rFonts w:ascii="宋体" w:hAnsi="宋体" w:cs="宋体" w:hint="eastAsia"/>
                <w:w w:val="99"/>
                <w:szCs w:val="21"/>
              </w:rPr>
              <w:t>效等</w:t>
            </w:r>
            <w:r w:rsidRPr="004A1622">
              <w:rPr>
                <w:rFonts w:ascii="宋体" w:hAnsi="宋体" w:cs="宋体" w:hint="eastAsia"/>
                <w:spacing w:val="2"/>
                <w:w w:val="99"/>
                <w:szCs w:val="21"/>
              </w:rPr>
              <w:t>级</w:t>
            </w:r>
            <w:r w:rsidRPr="004A1622">
              <w:rPr>
                <w:rFonts w:ascii="宋体" w:hAnsi="宋体" w:cs="宋体" w:hint="eastAsia"/>
                <w:w w:val="99"/>
                <w:szCs w:val="21"/>
              </w:rPr>
              <w:t>》（</w:t>
            </w:r>
            <w:r w:rsidRPr="004A1622">
              <w:rPr>
                <w:rFonts w:ascii="宋体" w:hAnsi="宋体" w:cs="宋体" w:hint="eastAsia"/>
                <w:spacing w:val="1"/>
                <w:w w:val="99"/>
                <w:szCs w:val="21"/>
              </w:rPr>
              <w:t>G</w:t>
            </w:r>
            <w:r w:rsidRPr="004A1622">
              <w:rPr>
                <w:rFonts w:ascii="宋体" w:hAnsi="宋体" w:cs="宋体" w:hint="eastAsia"/>
                <w:w w:val="99"/>
                <w:szCs w:val="21"/>
              </w:rPr>
              <w:t>B</w:t>
            </w:r>
            <w:r w:rsidRPr="004A1622">
              <w:rPr>
                <w:rFonts w:ascii="宋体" w:hAnsi="宋体" w:cs="宋体" w:hint="eastAsia"/>
                <w:spacing w:val="1"/>
                <w:w w:val="99"/>
                <w:szCs w:val="21"/>
              </w:rPr>
              <w:t>21</w:t>
            </w:r>
            <w:r w:rsidRPr="004A1622">
              <w:rPr>
                <w:rFonts w:ascii="宋体" w:hAnsi="宋体" w:cs="宋体" w:hint="eastAsia"/>
                <w:w w:val="99"/>
                <w:szCs w:val="21"/>
              </w:rPr>
              <w:t>52</w:t>
            </w:r>
            <w:r w:rsidRPr="004A1622">
              <w:rPr>
                <w:rFonts w:ascii="宋体" w:hAnsi="宋体" w:cs="宋体" w:hint="eastAsia"/>
                <w:spacing w:val="1"/>
                <w:w w:val="99"/>
                <w:szCs w:val="21"/>
              </w:rPr>
              <w:t>1</w:t>
            </w:r>
            <w:r w:rsidRPr="004A1622">
              <w:rPr>
                <w:rFonts w:ascii="宋体" w:hAnsi="宋体" w:cs="宋体" w:hint="eastAsia"/>
                <w:w w:val="99"/>
                <w:szCs w:val="21"/>
              </w:rPr>
              <w:t>）</w:t>
            </w:r>
          </w:p>
        </w:tc>
      </w:tr>
      <w:tr w:rsidR="004A1622" w:rsidRPr="004A1622">
        <w:tc>
          <w:tcPr>
            <w:tcW w:w="671"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cs="宋体"/>
                <w:szCs w:val="21"/>
              </w:rPr>
            </w:pPr>
          </w:p>
        </w:tc>
        <w:tc>
          <w:tcPr>
            <w:tcW w:w="1496"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szCs w:val="21"/>
              </w:rPr>
            </w:pPr>
            <w:r w:rsidRPr="004A1622">
              <w:rPr>
                <w:rFonts w:ascii="宋体" w:hAnsi="宋体" w:hint="eastAsia"/>
                <w:szCs w:val="21"/>
              </w:rPr>
              <w:t>A02021003 A4黑白打印机</w:t>
            </w:r>
          </w:p>
        </w:tc>
        <w:tc>
          <w:tcPr>
            <w:tcW w:w="4690" w:type="dxa"/>
            <w:tcBorders>
              <w:top w:val="single" w:sz="4" w:space="0" w:color="000000"/>
              <w:left w:val="single" w:sz="4" w:space="0" w:color="000000"/>
              <w:bottom w:val="single" w:sz="4" w:space="0" w:color="000000"/>
              <w:right w:val="single" w:sz="4" w:space="0" w:color="000000"/>
            </w:tcBorders>
          </w:tcPr>
          <w:p w:rsidR="00DD3EED" w:rsidRPr="004A1622" w:rsidRDefault="003F6106">
            <w:pPr>
              <w:spacing w:before="52"/>
              <w:ind w:left="7" w:right="7"/>
              <w:jc w:val="left"/>
              <w:rPr>
                <w:rFonts w:ascii="宋体" w:hAnsi="宋体" w:cs="宋体"/>
                <w:szCs w:val="21"/>
              </w:rPr>
            </w:pPr>
            <w:r w:rsidRPr="004A1622">
              <w:rPr>
                <w:rFonts w:ascii="宋体" w:hAnsi="宋体" w:cs="宋体" w:hint="eastAsia"/>
                <w:w w:val="99"/>
                <w:szCs w:val="21"/>
              </w:rPr>
              <w:t>《复印</w:t>
            </w:r>
            <w:r w:rsidRPr="004A1622">
              <w:rPr>
                <w:rFonts w:ascii="宋体" w:hAnsi="宋体" w:cs="宋体" w:hint="eastAsia"/>
                <w:spacing w:val="2"/>
                <w:w w:val="99"/>
                <w:szCs w:val="21"/>
              </w:rPr>
              <w:t>机</w:t>
            </w:r>
            <w:r w:rsidRPr="004A1622">
              <w:rPr>
                <w:rFonts w:ascii="宋体" w:hAnsi="宋体" w:cs="宋体" w:hint="eastAsia"/>
                <w:spacing w:val="-58"/>
                <w:w w:val="99"/>
                <w:szCs w:val="21"/>
              </w:rPr>
              <w:t>、</w:t>
            </w:r>
            <w:r w:rsidRPr="004A1622">
              <w:rPr>
                <w:rFonts w:ascii="宋体" w:hAnsi="宋体" w:cs="宋体" w:hint="eastAsia"/>
                <w:spacing w:val="2"/>
                <w:w w:val="99"/>
                <w:szCs w:val="21"/>
              </w:rPr>
              <w:t>打</w:t>
            </w:r>
            <w:r w:rsidRPr="004A1622">
              <w:rPr>
                <w:rFonts w:ascii="宋体" w:hAnsi="宋体" w:cs="宋体" w:hint="eastAsia"/>
                <w:w w:val="99"/>
                <w:szCs w:val="21"/>
              </w:rPr>
              <w:t>印机</w:t>
            </w:r>
            <w:r w:rsidRPr="004A1622">
              <w:rPr>
                <w:rFonts w:ascii="宋体" w:hAnsi="宋体" w:cs="宋体" w:hint="eastAsia"/>
                <w:spacing w:val="2"/>
                <w:w w:val="99"/>
                <w:szCs w:val="21"/>
              </w:rPr>
              <w:t>和</w:t>
            </w:r>
            <w:r w:rsidRPr="004A1622">
              <w:rPr>
                <w:rFonts w:ascii="宋体" w:hAnsi="宋体" w:cs="宋体" w:hint="eastAsia"/>
                <w:w w:val="99"/>
                <w:szCs w:val="21"/>
              </w:rPr>
              <w:t>传真</w:t>
            </w:r>
            <w:r w:rsidRPr="004A1622">
              <w:rPr>
                <w:rFonts w:ascii="宋体" w:hAnsi="宋体" w:cs="宋体" w:hint="eastAsia"/>
                <w:spacing w:val="2"/>
                <w:w w:val="99"/>
                <w:szCs w:val="21"/>
              </w:rPr>
              <w:t>机</w:t>
            </w:r>
            <w:r w:rsidRPr="004A1622">
              <w:rPr>
                <w:rFonts w:ascii="宋体" w:hAnsi="宋体" w:cs="宋体" w:hint="eastAsia"/>
                <w:w w:val="99"/>
                <w:szCs w:val="21"/>
              </w:rPr>
              <w:t>能效限定值及</w:t>
            </w:r>
            <w:r w:rsidRPr="004A1622">
              <w:rPr>
                <w:rFonts w:ascii="宋体" w:hAnsi="宋体" w:cs="宋体" w:hint="eastAsia"/>
                <w:spacing w:val="2"/>
                <w:w w:val="99"/>
                <w:szCs w:val="21"/>
              </w:rPr>
              <w:t>能</w:t>
            </w:r>
            <w:r w:rsidRPr="004A1622">
              <w:rPr>
                <w:rFonts w:ascii="宋体" w:hAnsi="宋体" w:cs="宋体" w:hint="eastAsia"/>
                <w:w w:val="99"/>
                <w:szCs w:val="21"/>
              </w:rPr>
              <w:t>效等</w:t>
            </w:r>
            <w:r w:rsidRPr="004A1622">
              <w:rPr>
                <w:rFonts w:ascii="宋体" w:hAnsi="宋体" w:cs="宋体" w:hint="eastAsia"/>
                <w:spacing w:val="2"/>
                <w:w w:val="99"/>
                <w:szCs w:val="21"/>
              </w:rPr>
              <w:t>级</w:t>
            </w:r>
            <w:r w:rsidRPr="004A1622">
              <w:rPr>
                <w:rFonts w:ascii="宋体" w:hAnsi="宋体" w:cs="宋体" w:hint="eastAsia"/>
                <w:w w:val="99"/>
                <w:szCs w:val="21"/>
              </w:rPr>
              <w:t>》（</w:t>
            </w:r>
            <w:r w:rsidRPr="004A1622">
              <w:rPr>
                <w:rFonts w:ascii="宋体" w:hAnsi="宋体" w:cs="宋体" w:hint="eastAsia"/>
                <w:spacing w:val="1"/>
                <w:w w:val="99"/>
                <w:szCs w:val="21"/>
              </w:rPr>
              <w:t>G</w:t>
            </w:r>
            <w:r w:rsidRPr="004A1622">
              <w:rPr>
                <w:rFonts w:ascii="宋体" w:hAnsi="宋体" w:cs="宋体" w:hint="eastAsia"/>
                <w:w w:val="99"/>
                <w:szCs w:val="21"/>
              </w:rPr>
              <w:t>B</w:t>
            </w:r>
            <w:r w:rsidRPr="004A1622">
              <w:rPr>
                <w:rFonts w:ascii="宋体" w:hAnsi="宋体" w:cs="宋体" w:hint="eastAsia"/>
                <w:spacing w:val="1"/>
                <w:w w:val="99"/>
                <w:szCs w:val="21"/>
              </w:rPr>
              <w:t>21</w:t>
            </w:r>
            <w:r w:rsidRPr="004A1622">
              <w:rPr>
                <w:rFonts w:ascii="宋体" w:hAnsi="宋体" w:cs="宋体" w:hint="eastAsia"/>
                <w:w w:val="99"/>
                <w:szCs w:val="21"/>
              </w:rPr>
              <w:t>52</w:t>
            </w:r>
            <w:r w:rsidRPr="004A1622">
              <w:rPr>
                <w:rFonts w:ascii="宋体" w:hAnsi="宋体" w:cs="宋体" w:hint="eastAsia"/>
                <w:spacing w:val="1"/>
                <w:w w:val="99"/>
                <w:szCs w:val="21"/>
              </w:rPr>
              <w:t>1</w:t>
            </w:r>
            <w:r w:rsidRPr="004A1622">
              <w:rPr>
                <w:rFonts w:ascii="宋体" w:hAnsi="宋体" w:cs="宋体" w:hint="eastAsia"/>
                <w:w w:val="99"/>
                <w:szCs w:val="21"/>
              </w:rPr>
              <w:t>）</w:t>
            </w:r>
          </w:p>
        </w:tc>
      </w:tr>
      <w:tr w:rsidR="004A1622" w:rsidRPr="004A1622">
        <w:tc>
          <w:tcPr>
            <w:tcW w:w="671"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cs="宋体"/>
                <w:szCs w:val="21"/>
              </w:rPr>
            </w:pPr>
          </w:p>
        </w:tc>
        <w:tc>
          <w:tcPr>
            <w:tcW w:w="1496"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szCs w:val="21"/>
              </w:rPr>
            </w:pPr>
            <w:r w:rsidRPr="004A1622">
              <w:rPr>
                <w:rFonts w:ascii="宋体" w:hAnsi="宋体" w:hint="eastAsia"/>
                <w:szCs w:val="21"/>
              </w:rPr>
              <w:t>A02021004 A4彩色打印机</w:t>
            </w:r>
          </w:p>
        </w:tc>
        <w:tc>
          <w:tcPr>
            <w:tcW w:w="4690" w:type="dxa"/>
            <w:tcBorders>
              <w:top w:val="single" w:sz="4" w:space="0" w:color="000000"/>
              <w:left w:val="single" w:sz="4" w:space="0" w:color="000000"/>
              <w:bottom w:val="single" w:sz="4" w:space="0" w:color="000000"/>
              <w:right w:val="single" w:sz="4" w:space="0" w:color="000000"/>
            </w:tcBorders>
          </w:tcPr>
          <w:p w:rsidR="00DD3EED" w:rsidRPr="004A1622" w:rsidRDefault="003F6106">
            <w:pPr>
              <w:spacing w:before="52"/>
              <w:ind w:left="7" w:right="7"/>
              <w:jc w:val="left"/>
              <w:rPr>
                <w:rFonts w:ascii="宋体" w:hAnsi="宋体" w:cs="宋体"/>
                <w:szCs w:val="21"/>
              </w:rPr>
            </w:pPr>
            <w:r w:rsidRPr="004A1622">
              <w:rPr>
                <w:rFonts w:ascii="宋体" w:hAnsi="宋体" w:cs="宋体" w:hint="eastAsia"/>
                <w:w w:val="99"/>
                <w:szCs w:val="21"/>
              </w:rPr>
              <w:t>《复印</w:t>
            </w:r>
            <w:r w:rsidRPr="004A1622">
              <w:rPr>
                <w:rFonts w:ascii="宋体" w:hAnsi="宋体" w:cs="宋体" w:hint="eastAsia"/>
                <w:spacing w:val="2"/>
                <w:w w:val="99"/>
                <w:szCs w:val="21"/>
              </w:rPr>
              <w:t>机</w:t>
            </w:r>
            <w:r w:rsidRPr="004A1622">
              <w:rPr>
                <w:rFonts w:ascii="宋体" w:hAnsi="宋体" w:cs="宋体" w:hint="eastAsia"/>
                <w:spacing w:val="-58"/>
                <w:w w:val="99"/>
                <w:szCs w:val="21"/>
              </w:rPr>
              <w:t>、</w:t>
            </w:r>
            <w:r w:rsidRPr="004A1622">
              <w:rPr>
                <w:rFonts w:ascii="宋体" w:hAnsi="宋体" w:cs="宋体" w:hint="eastAsia"/>
                <w:spacing w:val="2"/>
                <w:w w:val="99"/>
                <w:szCs w:val="21"/>
              </w:rPr>
              <w:t>打</w:t>
            </w:r>
            <w:r w:rsidRPr="004A1622">
              <w:rPr>
                <w:rFonts w:ascii="宋体" w:hAnsi="宋体" w:cs="宋体" w:hint="eastAsia"/>
                <w:w w:val="99"/>
                <w:szCs w:val="21"/>
              </w:rPr>
              <w:t>印机</w:t>
            </w:r>
            <w:r w:rsidRPr="004A1622">
              <w:rPr>
                <w:rFonts w:ascii="宋体" w:hAnsi="宋体" w:cs="宋体" w:hint="eastAsia"/>
                <w:spacing w:val="2"/>
                <w:w w:val="99"/>
                <w:szCs w:val="21"/>
              </w:rPr>
              <w:t>和</w:t>
            </w:r>
            <w:r w:rsidRPr="004A1622">
              <w:rPr>
                <w:rFonts w:ascii="宋体" w:hAnsi="宋体" w:cs="宋体" w:hint="eastAsia"/>
                <w:w w:val="99"/>
                <w:szCs w:val="21"/>
              </w:rPr>
              <w:t>传真</w:t>
            </w:r>
            <w:r w:rsidRPr="004A1622">
              <w:rPr>
                <w:rFonts w:ascii="宋体" w:hAnsi="宋体" w:cs="宋体" w:hint="eastAsia"/>
                <w:spacing w:val="2"/>
                <w:w w:val="99"/>
                <w:szCs w:val="21"/>
              </w:rPr>
              <w:t>机</w:t>
            </w:r>
            <w:r w:rsidRPr="004A1622">
              <w:rPr>
                <w:rFonts w:ascii="宋体" w:hAnsi="宋体" w:cs="宋体" w:hint="eastAsia"/>
                <w:w w:val="99"/>
                <w:szCs w:val="21"/>
              </w:rPr>
              <w:t>能效限定值及</w:t>
            </w:r>
            <w:r w:rsidRPr="004A1622">
              <w:rPr>
                <w:rFonts w:ascii="宋体" w:hAnsi="宋体" w:cs="宋体" w:hint="eastAsia"/>
                <w:spacing w:val="2"/>
                <w:w w:val="99"/>
                <w:szCs w:val="21"/>
              </w:rPr>
              <w:t>能</w:t>
            </w:r>
            <w:r w:rsidRPr="004A1622">
              <w:rPr>
                <w:rFonts w:ascii="宋体" w:hAnsi="宋体" w:cs="宋体" w:hint="eastAsia"/>
                <w:w w:val="99"/>
                <w:szCs w:val="21"/>
              </w:rPr>
              <w:t>效等</w:t>
            </w:r>
            <w:r w:rsidRPr="004A1622">
              <w:rPr>
                <w:rFonts w:ascii="宋体" w:hAnsi="宋体" w:cs="宋体" w:hint="eastAsia"/>
                <w:spacing w:val="2"/>
                <w:w w:val="99"/>
                <w:szCs w:val="21"/>
              </w:rPr>
              <w:t>级</w:t>
            </w:r>
            <w:r w:rsidRPr="004A1622">
              <w:rPr>
                <w:rFonts w:ascii="宋体" w:hAnsi="宋体" w:cs="宋体" w:hint="eastAsia"/>
                <w:w w:val="99"/>
                <w:szCs w:val="21"/>
              </w:rPr>
              <w:t>》（</w:t>
            </w:r>
            <w:r w:rsidRPr="004A1622">
              <w:rPr>
                <w:rFonts w:ascii="宋体" w:hAnsi="宋体" w:cs="宋体" w:hint="eastAsia"/>
                <w:spacing w:val="1"/>
                <w:w w:val="99"/>
                <w:szCs w:val="21"/>
              </w:rPr>
              <w:t>G</w:t>
            </w:r>
            <w:r w:rsidRPr="004A1622">
              <w:rPr>
                <w:rFonts w:ascii="宋体" w:hAnsi="宋体" w:cs="宋体" w:hint="eastAsia"/>
                <w:w w:val="99"/>
                <w:szCs w:val="21"/>
              </w:rPr>
              <w:t>B</w:t>
            </w:r>
            <w:r w:rsidRPr="004A1622">
              <w:rPr>
                <w:rFonts w:ascii="宋体" w:hAnsi="宋体" w:cs="宋体" w:hint="eastAsia"/>
                <w:spacing w:val="1"/>
                <w:w w:val="99"/>
                <w:szCs w:val="21"/>
              </w:rPr>
              <w:t>21</w:t>
            </w:r>
            <w:r w:rsidRPr="004A1622">
              <w:rPr>
                <w:rFonts w:ascii="宋体" w:hAnsi="宋体" w:cs="宋体" w:hint="eastAsia"/>
                <w:w w:val="99"/>
                <w:szCs w:val="21"/>
              </w:rPr>
              <w:t>52</w:t>
            </w:r>
            <w:r w:rsidRPr="004A1622">
              <w:rPr>
                <w:rFonts w:ascii="宋体" w:hAnsi="宋体" w:cs="宋体" w:hint="eastAsia"/>
                <w:spacing w:val="1"/>
                <w:w w:val="99"/>
                <w:szCs w:val="21"/>
              </w:rPr>
              <w:t>1</w:t>
            </w:r>
            <w:r w:rsidRPr="004A1622">
              <w:rPr>
                <w:rFonts w:ascii="宋体" w:hAnsi="宋体" w:cs="宋体" w:hint="eastAsia"/>
                <w:w w:val="99"/>
                <w:szCs w:val="21"/>
              </w:rPr>
              <w:t>）</w:t>
            </w:r>
          </w:p>
        </w:tc>
      </w:tr>
      <w:tr w:rsidR="004A1622" w:rsidRPr="004A1622">
        <w:tc>
          <w:tcPr>
            <w:tcW w:w="671"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cs="宋体"/>
                <w:szCs w:val="21"/>
              </w:rPr>
            </w:pPr>
          </w:p>
        </w:tc>
        <w:tc>
          <w:tcPr>
            <w:tcW w:w="1496"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szCs w:val="21"/>
              </w:rPr>
            </w:pPr>
            <w:r w:rsidRPr="004A1622">
              <w:rPr>
                <w:rFonts w:ascii="宋体" w:hAnsi="宋体" w:hint="eastAsia"/>
                <w:szCs w:val="21"/>
              </w:rPr>
              <w:t>A02021005 3D打印机</w:t>
            </w:r>
          </w:p>
        </w:tc>
        <w:tc>
          <w:tcPr>
            <w:tcW w:w="4690" w:type="dxa"/>
            <w:tcBorders>
              <w:top w:val="single" w:sz="4" w:space="0" w:color="000000"/>
              <w:left w:val="single" w:sz="4" w:space="0" w:color="000000"/>
              <w:bottom w:val="single" w:sz="4" w:space="0" w:color="000000"/>
              <w:right w:val="single" w:sz="4" w:space="0" w:color="000000"/>
            </w:tcBorders>
          </w:tcPr>
          <w:p w:rsidR="00DD3EED" w:rsidRPr="004A1622" w:rsidRDefault="003F6106">
            <w:pPr>
              <w:spacing w:before="52"/>
              <w:ind w:left="7" w:right="7"/>
              <w:jc w:val="left"/>
              <w:rPr>
                <w:rFonts w:ascii="宋体" w:hAnsi="宋体" w:cs="宋体"/>
                <w:szCs w:val="21"/>
              </w:rPr>
            </w:pPr>
            <w:r w:rsidRPr="004A1622">
              <w:rPr>
                <w:rFonts w:ascii="宋体" w:hAnsi="宋体" w:cs="宋体" w:hint="eastAsia"/>
                <w:w w:val="99"/>
                <w:szCs w:val="21"/>
              </w:rPr>
              <w:t>《复印</w:t>
            </w:r>
            <w:r w:rsidRPr="004A1622">
              <w:rPr>
                <w:rFonts w:ascii="宋体" w:hAnsi="宋体" w:cs="宋体" w:hint="eastAsia"/>
                <w:spacing w:val="2"/>
                <w:w w:val="99"/>
                <w:szCs w:val="21"/>
              </w:rPr>
              <w:t>机</w:t>
            </w:r>
            <w:r w:rsidRPr="004A1622">
              <w:rPr>
                <w:rFonts w:ascii="宋体" w:hAnsi="宋体" w:cs="宋体" w:hint="eastAsia"/>
                <w:spacing w:val="-58"/>
                <w:w w:val="99"/>
                <w:szCs w:val="21"/>
              </w:rPr>
              <w:t>、</w:t>
            </w:r>
            <w:r w:rsidRPr="004A1622">
              <w:rPr>
                <w:rFonts w:ascii="宋体" w:hAnsi="宋体" w:cs="宋体" w:hint="eastAsia"/>
                <w:spacing w:val="2"/>
                <w:w w:val="99"/>
                <w:szCs w:val="21"/>
              </w:rPr>
              <w:t>打</w:t>
            </w:r>
            <w:r w:rsidRPr="004A1622">
              <w:rPr>
                <w:rFonts w:ascii="宋体" w:hAnsi="宋体" w:cs="宋体" w:hint="eastAsia"/>
                <w:w w:val="99"/>
                <w:szCs w:val="21"/>
              </w:rPr>
              <w:t>印机</w:t>
            </w:r>
            <w:r w:rsidRPr="004A1622">
              <w:rPr>
                <w:rFonts w:ascii="宋体" w:hAnsi="宋体" w:cs="宋体" w:hint="eastAsia"/>
                <w:spacing w:val="2"/>
                <w:w w:val="99"/>
                <w:szCs w:val="21"/>
              </w:rPr>
              <w:t>和</w:t>
            </w:r>
            <w:r w:rsidRPr="004A1622">
              <w:rPr>
                <w:rFonts w:ascii="宋体" w:hAnsi="宋体" w:cs="宋体" w:hint="eastAsia"/>
                <w:w w:val="99"/>
                <w:szCs w:val="21"/>
              </w:rPr>
              <w:t>传真</w:t>
            </w:r>
            <w:r w:rsidRPr="004A1622">
              <w:rPr>
                <w:rFonts w:ascii="宋体" w:hAnsi="宋体" w:cs="宋体" w:hint="eastAsia"/>
                <w:spacing w:val="2"/>
                <w:w w:val="99"/>
                <w:szCs w:val="21"/>
              </w:rPr>
              <w:t>机</w:t>
            </w:r>
            <w:r w:rsidRPr="004A1622">
              <w:rPr>
                <w:rFonts w:ascii="宋体" w:hAnsi="宋体" w:cs="宋体" w:hint="eastAsia"/>
                <w:w w:val="99"/>
                <w:szCs w:val="21"/>
              </w:rPr>
              <w:t>能效限定值及</w:t>
            </w:r>
            <w:r w:rsidRPr="004A1622">
              <w:rPr>
                <w:rFonts w:ascii="宋体" w:hAnsi="宋体" w:cs="宋体" w:hint="eastAsia"/>
                <w:spacing w:val="2"/>
                <w:w w:val="99"/>
                <w:szCs w:val="21"/>
              </w:rPr>
              <w:t>能</w:t>
            </w:r>
            <w:r w:rsidRPr="004A1622">
              <w:rPr>
                <w:rFonts w:ascii="宋体" w:hAnsi="宋体" w:cs="宋体" w:hint="eastAsia"/>
                <w:w w:val="99"/>
                <w:szCs w:val="21"/>
              </w:rPr>
              <w:t>效等</w:t>
            </w:r>
            <w:r w:rsidRPr="004A1622">
              <w:rPr>
                <w:rFonts w:ascii="宋体" w:hAnsi="宋体" w:cs="宋体" w:hint="eastAsia"/>
                <w:spacing w:val="2"/>
                <w:w w:val="99"/>
                <w:szCs w:val="21"/>
              </w:rPr>
              <w:t>级</w:t>
            </w:r>
            <w:r w:rsidRPr="004A1622">
              <w:rPr>
                <w:rFonts w:ascii="宋体" w:hAnsi="宋体" w:cs="宋体" w:hint="eastAsia"/>
                <w:w w:val="99"/>
                <w:szCs w:val="21"/>
              </w:rPr>
              <w:t>》（</w:t>
            </w:r>
            <w:r w:rsidRPr="004A1622">
              <w:rPr>
                <w:rFonts w:ascii="宋体" w:hAnsi="宋体" w:cs="宋体" w:hint="eastAsia"/>
                <w:spacing w:val="1"/>
                <w:w w:val="99"/>
                <w:szCs w:val="21"/>
              </w:rPr>
              <w:t>G</w:t>
            </w:r>
            <w:r w:rsidRPr="004A1622">
              <w:rPr>
                <w:rFonts w:ascii="宋体" w:hAnsi="宋体" w:cs="宋体" w:hint="eastAsia"/>
                <w:w w:val="99"/>
                <w:szCs w:val="21"/>
              </w:rPr>
              <w:t>B</w:t>
            </w:r>
            <w:r w:rsidRPr="004A1622">
              <w:rPr>
                <w:rFonts w:ascii="宋体" w:hAnsi="宋体" w:cs="宋体" w:hint="eastAsia"/>
                <w:spacing w:val="1"/>
                <w:w w:val="99"/>
                <w:szCs w:val="21"/>
              </w:rPr>
              <w:t>21</w:t>
            </w:r>
            <w:r w:rsidRPr="004A1622">
              <w:rPr>
                <w:rFonts w:ascii="宋体" w:hAnsi="宋体" w:cs="宋体" w:hint="eastAsia"/>
                <w:w w:val="99"/>
                <w:szCs w:val="21"/>
              </w:rPr>
              <w:t>52</w:t>
            </w:r>
            <w:r w:rsidRPr="004A1622">
              <w:rPr>
                <w:rFonts w:ascii="宋体" w:hAnsi="宋体" w:cs="宋体" w:hint="eastAsia"/>
                <w:spacing w:val="1"/>
                <w:w w:val="99"/>
                <w:szCs w:val="21"/>
              </w:rPr>
              <w:t>1</w:t>
            </w:r>
            <w:r w:rsidRPr="004A1622">
              <w:rPr>
                <w:rFonts w:ascii="宋体" w:hAnsi="宋体" w:cs="宋体" w:hint="eastAsia"/>
                <w:w w:val="99"/>
                <w:szCs w:val="21"/>
              </w:rPr>
              <w:t>）</w:t>
            </w:r>
          </w:p>
        </w:tc>
      </w:tr>
      <w:tr w:rsidR="004A1622" w:rsidRPr="004A1622">
        <w:tc>
          <w:tcPr>
            <w:tcW w:w="671"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cs="宋体"/>
                <w:szCs w:val="21"/>
              </w:rPr>
            </w:pPr>
          </w:p>
        </w:tc>
        <w:tc>
          <w:tcPr>
            <w:tcW w:w="1496"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szCs w:val="21"/>
              </w:rPr>
            </w:pPr>
            <w:r w:rsidRPr="004A1622">
              <w:rPr>
                <w:rFonts w:ascii="宋体" w:hAnsi="宋体" w:hint="eastAsia"/>
                <w:szCs w:val="21"/>
              </w:rPr>
              <w:t>A02021006票据打印机</w:t>
            </w:r>
          </w:p>
        </w:tc>
        <w:tc>
          <w:tcPr>
            <w:tcW w:w="4690" w:type="dxa"/>
            <w:tcBorders>
              <w:top w:val="single" w:sz="4" w:space="0" w:color="000000"/>
              <w:left w:val="single" w:sz="4" w:space="0" w:color="000000"/>
              <w:bottom w:val="single" w:sz="4" w:space="0" w:color="000000"/>
              <w:right w:val="single" w:sz="4" w:space="0" w:color="000000"/>
            </w:tcBorders>
          </w:tcPr>
          <w:p w:rsidR="00DD3EED" w:rsidRPr="004A1622" w:rsidRDefault="003F6106">
            <w:pPr>
              <w:spacing w:before="52"/>
              <w:ind w:left="7" w:right="7"/>
              <w:jc w:val="left"/>
              <w:rPr>
                <w:rFonts w:ascii="宋体" w:hAnsi="宋体" w:cs="宋体"/>
                <w:szCs w:val="21"/>
              </w:rPr>
            </w:pPr>
            <w:r w:rsidRPr="004A1622">
              <w:rPr>
                <w:rFonts w:ascii="宋体" w:hAnsi="宋体" w:cs="宋体" w:hint="eastAsia"/>
                <w:w w:val="99"/>
                <w:szCs w:val="21"/>
              </w:rPr>
              <w:t>《复印</w:t>
            </w:r>
            <w:r w:rsidRPr="004A1622">
              <w:rPr>
                <w:rFonts w:ascii="宋体" w:hAnsi="宋体" w:cs="宋体" w:hint="eastAsia"/>
                <w:spacing w:val="2"/>
                <w:w w:val="99"/>
                <w:szCs w:val="21"/>
              </w:rPr>
              <w:t>机</w:t>
            </w:r>
            <w:r w:rsidRPr="004A1622">
              <w:rPr>
                <w:rFonts w:ascii="宋体" w:hAnsi="宋体" w:cs="宋体" w:hint="eastAsia"/>
                <w:spacing w:val="-58"/>
                <w:w w:val="99"/>
                <w:szCs w:val="21"/>
              </w:rPr>
              <w:t>、</w:t>
            </w:r>
            <w:r w:rsidRPr="004A1622">
              <w:rPr>
                <w:rFonts w:ascii="宋体" w:hAnsi="宋体" w:cs="宋体" w:hint="eastAsia"/>
                <w:spacing w:val="2"/>
                <w:w w:val="99"/>
                <w:szCs w:val="21"/>
              </w:rPr>
              <w:t>打</w:t>
            </w:r>
            <w:r w:rsidRPr="004A1622">
              <w:rPr>
                <w:rFonts w:ascii="宋体" w:hAnsi="宋体" w:cs="宋体" w:hint="eastAsia"/>
                <w:w w:val="99"/>
                <w:szCs w:val="21"/>
              </w:rPr>
              <w:t>印机</w:t>
            </w:r>
            <w:r w:rsidRPr="004A1622">
              <w:rPr>
                <w:rFonts w:ascii="宋体" w:hAnsi="宋体" w:cs="宋体" w:hint="eastAsia"/>
                <w:spacing w:val="2"/>
                <w:w w:val="99"/>
                <w:szCs w:val="21"/>
              </w:rPr>
              <w:t>和</w:t>
            </w:r>
            <w:r w:rsidRPr="004A1622">
              <w:rPr>
                <w:rFonts w:ascii="宋体" w:hAnsi="宋体" w:cs="宋体" w:hint="eastAsia"/>
                <w:w w:val="99"/>
                <w:szCs w:val="21"/>
              </w:rPr>
              <w:t>传真</w:t>
            </w:r>
            <w:r w:rsidRPr="004A1622">
              <w:rPr>
                <w:rFonts w:ascii="宋体" w:hAnsi="宋体" w:cs="宋体" w:hint="eastAsia"/>
                <w:spacing w:val="2"/>
                <w:w w:val="99"/>
                <w:szCs w:val="21"/>
              </w:rPr>
              <w:t>机</w:t>
            </w:r>
            <w:r w:rsidRPr="004A1622">
              <w:rPr>
                <w:rFonts w:ascii="宋体" w:hAnsi="宋体" w:cs="宋体" w:hint="eastAsia"/>
                <w:w w:val="99"/>
                <w:szCs w:val="21"/>
              </w:rPr>
              <w:t>能效限定值及</w:t>
            </w:r>
            <w:r w:rsidRPr="004A1622">
              <w:rPr>
                <w:rFonts w:ascii="宋体" w:hAnsi="宋体" w:cs="宋体" w:hint="eastAsia"/>
                <w:spacing w:val="2"/>
                <w:w w:val="99"/>
                <w:szCs w:val="21"/>
              </w:rPr>
              <w:t>能</w:t>
            </w:r>
            <w:r w:rsidRPr="004A1622">
              <w:rPr>
                <w:rFonts w:ascii="宋体" w:hAnsi="宋体" w:cs="宋体" w:hint="eastAsia"/>
                <w:w w:val="99"/>
                <w:szCs w:val="21"/>
              </w:rPr>
              <w:t>效等</w:t>
            </w:r>
            <w:r w:rsidRPr="004A1622">
              <w:rPr>
                <w:rFonts w:ascii="宋体" w:hAnsi="宋体" w:cs="宋体" w:hint="eastAsia"/>
                <w:spacing w:val="2"/>
                <w:w w:val="99"/>
                <w:szCs w:val="21"/>
              </w:rPr>
              <w:t>级</w:t>
            </w:r>
            <w:r w:rsidRPr="004A1622">
              <w:rPr>
                <w:rFonts w:ascii="宋体" w:hAnsi="宋体" w:cs="宋体" w:hint="eastAsia"/>
                <w:w w:val="99"/>
                <w:szCs w:val="21"/>
              </w:rPr>
              <w:t>》（</w:t>
            </w:r>
            <w:r w:rsidRPr="004A1622">
              <w:rPr>
                <w:rFonts w:ascii="宋体" w:hAnsi="宋体" w:cs="宋体" w:hint="eastAsia"/>
                <w:spacing w:val="1"/>
                <w:w w:val="99"/>
                <w:szCs w:val="21"/>
              </w:rPr>
              <w:t>G</w:t>
            </w:r>
            <w:r w:rsidRPr="004A1622">
              <w:rPr>
                <w:rFonts w:ascii="宋体" w:hAnsi="宋体" w:cs="宋体" w:hint="eastAsia"/>
                <w:w w:val="99"/>
                <w:szCs w:val="21"/>
              </w:rPr>
              <w:t>B</w:t>
            </w:r>
            <w:r w:rsidRPr="004A1622">
              <w:rPr>
                <w:rFonts w:ascii="宋体" w:hAnsi="宋体" w:cs="宋体" w:hint="eastAsia"/>
                <w:spacing w:val="1"/>
                <w:w w:val="99"/>
                <w:szCs w:val="21"/>
              </w:rPr>
              <w:t>21</w:t>
            </w:r>
            <w:r w:rsidRPr="004A1622">
              <w:rPr>
                <w:rFonts w:ascii="宋体" w:hAnsi="宋体" w:cs="宋体" w:hint="eastAsia"/>
                <w:w w:val="99"/>
                <w:szCs w:val="21"/>
              </w:rPr>
              <w:t>52</w:t>
            </w:r>
            <w:r w:rsidRPr="004A1622">
              <w:rPr>
                <w:rFonts w:ascii="宋体" w:hAnsi="宋体" w:cs="宋体" w:hint="eastAsia"/>
                <w:spacing w:val="1"/>
                <w:w w:val="99"/>
                <w:szCs w:val="21"/>
              </w:rPr>
              <w:t>1</w:t>
            </w:r>
            <w:r w:rsidRPr="004A1622">
              <w:rPr>
                <w:rFonts w:ascii="宋体" w:hAnsi="宋体" w:cs="宋体" w:hint="eastAsia"/>
                <w:w w:val="99"/>
                <w:szCs w:val="21"/>
              </w:rPr>
              <w:t>）</w:t>
            </w:r>
          </w:p>
        </w:tc>
      </w:tr>
      <w:tr w:rsidR="004A1622" w:rsidRPr="004A1622">
        <w:tc>
          <w:tcPr>
            <w:tcW w:w="671"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cs="宋体"/>
                <w:szCs w:val="21"/>
              </w:rPr>
            </w:pPr>
          </w:p>
        </w:tc>
        <w:tc>
          <w:tcPr>
            <w:tcW w:w="1496"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szCs w:val="21"/>
              </w:rPr>
            </w:pPr>
            <w:r w:rsidRPr="004A1622">
              <w:rPr>
                <w:rFonts w:ascii="宋体" w:hAnsi="宋体" w:hint="eastAsia"/>
                <w:szCs w:val="21"/>
              </w:rPr>
              <w:t>A02021007条码打印机</w:t>
            </w:r>
          </w:p>
        </w:tc>
        <w:tc>
          <w:tcPr>
            <w:tcW w:w="4690" w:type="dxa"/>
            <w:tcBorders>
              <w:top w:val="single" w:sz="4" w:space="0" w:color="000000"/>
              <w:left w:val="single" w:sz="4" w:space="0" w:color="000000"/>
              <w:bottom w:val="single" w:sz="4" w:space="0" w:color="000000"/>
              <w:right w:val="single" w:sz="4" w:space="0" w:color="000000"/>
            </w:tcBorders>
          </w:tcPr>
          <w:p w:rsidR="00DD3EED" w:rsidRPr="004A1622" w:rsidRDefault="003F6106">
            <w:pPr>
              <w:spacing w:before="52"/>
              <w:ind w:left="7" w:right="7"/>
              <w:jc w:val="left"/>
              <w:rPr>
                <w:rFonts w:ascii="宋体" w:hAnsi="宋体" w:cs="宋体"/>
                <w:szCs w:val="21"/>
              </w:rPr>
            </w:pPr>
            <w:r w:rsidRPr="004A1622">
              <w:rPr>
                <w:rFonts w:ascii="宋体" w:hAnsi="宋体" w:cs="宋体" w:hint="eastAsia"/>
                <w:w w:val="99"/>
                <w:szCs w:val="21"/>
              </w:rPr>
              <w:t>《复印</w:t>
            </w:r>
            <w:r w:rsidRPr="004A1622">
              <w:rPr>
                <w:rFonts w:ascii="宋体" w:hAnsi="宋体" w:cs="宋体" w:hint="eastAsia"/>
                <w:spacing w:val="2"/>
                <w:w w:val="99"/>
                <w:szCs w:val="21"/>
              </w:rPr>
              <w:t>机</w:t>
            </w:r>
            <w:r w:rsidRPr="004A1622">
              <w:rPr>
                <w:rFonts w:ascii="宋体" w:hAnsi="宋体" w:cs="宋体" w:hint="eastAsia"/>
                <w:spacing w:val="-58"/>
                <w:w w:val="99"/>
                <w:szCs w:val="21"/>
              </w:rPr>
              <w:t>、</w:t>
            </w:r>
            <w:r w:rsidRPr="004A1622">
              <w:rPr>
                <w:rFonts w:ascii="宋体" w:hAnsi="宋体" w:cs="宋体" w:hint="eastAsia"/>
                <w:spacing w:val="2"/>
                <w:w w:val="99"/>
                <w:szCs w:val="21"/>
              </w:rPr>
              <w:t>打</w:t>
            </w:r>
            <w:r w:rsidRPr="004A1622">
              <w:rPr>
                <w:rFonts w:ascii="宋体" w:hAnsi="宋体" w:cs="宋体" w:hint="eastAsia"/>
                <w:w w:val="99"/>
                <w:szCs w:val="21"/>
              </w:rPr>
              <w:t>印机</w:t>
            </w:r>
            <w:r w:rsidRPr="004A1622">
              <w:rPr>
                <w:rFonts w:ascii="宋体" w:hAnsi="宋体" w:cs="宋体" w:hint="eastAsia"/>
                <w:spacing w:val="2"/>
                <w:w w:val="99"/>
                <w:szCs w:val="21"/>
              </w:rPr>
              <w:t>和</w:t>
            </w:r>
            <w:r w:rsidRPr="004A1622">
              <w:rPr>
                <w:rFonts w:ascii="宋体" w:hAnsi="宋体" w:cs="宋体" w:hint="eastAsia"/>
                <w:w w:val="99"/>
                <w:szCs w:val="21"/>
              </w:rPr>
              <w:t>传真</w:t>
            </w:r>
            <w:r w:rsidRPr="004A1622">
              <w:rPr>
                <w:rFonts w:ascii="宋体" w:hAnsi="宋体" w:cs="宋体" w:hint="eastAsia"/>
                <w:spacing w:val="2"/>
                <w:w w:val="99"/>
                <w:szCs w:val="21"/>
              </w:rPr>
              <w:t>机</w:t>
            </w:r>
            <w:r w:rsidRPr="004A1622">
              <w:rPr>
                <w:rFonts w:ascii="宋体" w:hAnsi="宋体" w:cs="宋体" w:hint="eastAsia"/>
                <w:w w:val="99"/>
                <w:szCs w:val="21"/>
              </w:rPr>
              <w:t>能效限定值及</w:t>
            </w:r>
            <w:r w:rsidRPr="004A1622">
              <w:rPr>
                <w:rFonts w:ascii="宋体" w:hAnsi="宋体" w:cs="宋体" w:hint="eastAsia"/>
                <w:spacing w:val="2"/>
                <w:w w:val="99"/>
                <w:szCs w:val="21"/>
              </w:rPr>
              <w:t>能</w:t>
            </w:r>
            <w:r w:rsidRPr="004A1622">
              <w:rPr>
                <w:rFonts w:ascii="宋体" w:hAnsi="宋体" w:cs="宋体" w:hint="eastAsia"/>
                <w:w w:val="99"/>
                <w:szCs w:val="21"/>
              </w:rPr>
              <w:t>效等</w:t>
            </w:r>
            <w:r w:rsidRPr="004A1622">
              <w:rPr>
                <w:rFonts w:ascii="宋体" w:hAnsi="宋体" w:cs="宋体" w:hint="eastAsia"/>
                <w:spacing w:val="2"/>
                <w:w w:val="99"/>
                <w:szCs w:val="21"/>
              </w:rPr>
              <w:t>级</w:t>
            </w:r>
            <w:r w:rsidRPr="004A1622">
              <w:rPr>
                <w:rFonts w:ascii="宋体" w:hAnsi="宋体" w:cs="宋体" w:hint="eastAsia"/>
                <w:w w:val="99"/>
                <w:szCs w:val="21"/>
              </w:rPr>
              <w:t>》（</w:t>
            </w:r>
            <w:r w:rsidRPr="004A1622">
              <w:rPr>
                <w:rFonts w:ascii="宋体" w:hAnsi="宋体" w:cs="宋体" w:hint="eastAsia"/>
                <w:spacing w:val="1"/>
                <w:w w:val="99"/>
                <w:szCs w:val="21"/>
              </w:rPr>
              <w:t>G</w:t>
            </w:r>
            <w:r w:rsidRPr="004A1622">
              <w:rPr>
                <w:rFonts w:ascii="宋体" w:hAnsi="宋体" w:cs="宋体" w:hint="eastAsia"/>
                <w:w w:val="99"/>
                <w:szCs w:val="21"/>
              </w:rPr>
              <w:t>B</w:t>
            </w:r>
            <w:r w:rsidRPr="004A1622">
              <w:rPr>
                <w:rFonts w:ascii="宋体" w:hAnsi="宋体" w:cs="宋体" w:hint="eastAsia"/>
                <w:spacing w:val="1"/>
                <w:w w:val="99"/>
                <w:szCs w:val="21"/>
              </w:rPr>
              <w:t>21</w:t>
            </w:r>
            <w:r w:rsidRPr="004A1622">
              <w:rPr>
                <w:rFonts w:ascii="宋体" w:hAnsi="宋体" w:cs="宋体" w:hint="eastAsia"/>
                <w:w w:val="99"/>
                <w:szCs w:val="21"/>
              </w:rPr>
              <w:t>52</w:t>
            </w:r>
            <w:r w:rsidRPr="004A1622">
              <w:rPr>
                <w:rFonts w:ascii="宋体" w:hAnsi="宋体" w:cs="宋体" w:hint="eastAsia"/>
                <w:spacing w:val="1"/>
                <w:w w:val="99"/>
                <w:szCs w:val="21"/>
              </w:rPr>
              <w:t>1</w:t>
            </w:r>
            <w:r w:rsidRPr="004A1622">
              <w:rPr>
                <w:rFonts w:ascii="宋体" w:hAnsi="宋体" w:cs="宋体" w:hint="eastAsia"/>
                <w:w w:val="99"/>
                <w:szCs w:val="21"/>
              </w:rPr>
              <w:t>）</w:t>
            </w:r>
          </w:p>
        </w:tc>
      </w:tr>
      <w:tr w:rsidR="004A1622" w:rsidRPr="004A1622">
        <w:tc>
          <w:tcPr>
            <w:tcW w:w="671"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cs="宋体"/>
                <w:szCs w:val="21"/>
              </w:rPr>
            </w:pPr>
          </w:p>
        </w:tc>
        <w:tc>
          <w:tcPr>
            <w:tcW w:w="1496"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szCs w:val="21"/>
              </w:rPr>
            </w:pPr>
            <w:r w:rsidRPr="004A1622">
              <w:rPr>
                <w:rFonts w:ascii="宋体" w:hAnsi="宋体" w:hint="eastAsia"/>
                <w:szCs w:val="21"/>
              </w:rPr>
              <w:t>A02021008地址打印机</w:t>
            </w:r>
          </w:p>
        </w:tc>
        <w:tc>
          <w:tcPr>
            <w:tcW w:w="4690" w:type="dxa"/>
            <w:tcBorders>
              <w:top w:val="single" w:sz="4" w:space="0" w:color="000000"/>
              <w:left w:val="single" w:sz="4" w:space="0" w:color="000000"/>
              <w:bottom w:val="single" w:sz="4" w:space="0" w:color="000000"/>
              <w:right w:val="single" w:sz="4" w:space="0" w:color="000000"/>
            </w:tcBorders>
          </w:tcPr>
          <w:p w:rsidR="00DD3EED" w:rsidRPr="004A1622" w:rsidRDefault="003F6106">
            <w:pPr>
              <w:spacing w:before="52"/>
              <w:ind w:left="7" w:right="7"/>
              <w:jc w:val="left"/>
              <w:rPr>
                <w:rFonts w:ascii="宋体" w:hAnsi="宋体" w:cs="宋体"/>
                <w:szCs w:val="21"/>
              </w:rPr>
            </w:pPr>
            <w:r w:rsidRPr="004A1622">
              <w:rPr>
                <w:rFonts w:ascii="宋体" w:hAnsi="宋体" w:cs="宋体" w:hint="eastAsia"/>
                <w:w w:val="99"/>
                <w:szCs w:val="21"/>
              </w:rPr>
              <w:t>《复印</w:t>
            </w:r>
            <w:r w:rsidRPr="004A1622">
              <w:rPr>
                <w:rFonts w:ascii="宋体" w:hAnsi="宋体" w:cs="宋体" w:hint="eastAsia"/>
                <w:spacing w:val="2"/>
                <w:w w:val="99"/>
                <w:szCs w:val="21"/>
              </w:rPr>
              <w:t>机</w:t>
            </w:r>
            <w:r w:rsidRPr="004A1622">
              <w:rPr>
                <w:rFonts w:ascii="宋体" w:hAnsi="宋体" w:cs="宋体" w:hint="eastAsia"/>
                <w:spacing w:val="-58"/>
                <w:w w:val="99"/>
                <w:szCs w:val="21"/>
              </w:rPr>
              <w:t>、</w:t>
            </w:r>
            <w:r w:rsidRPr="004A1622">
              <w:rPr>
                <w:rFonts w:ascii="宋体" w:hAnsi="宋体" w:cs="宋体" w:hint="eastAsia"/>
                <w:spacing w:val="2"/>
                <w:w w:val="99"/>
                <w:szCs w:val="21"/>
              </w:rPr>
              <w:t>打</w:t>
            </w:r>
            <w:r w:rsidRPr="004A1622">
              <w:rPr>
                <w:rFonts w:ascii="宋体" w:hAnsi="宋体" w:cs="宋体" w:hint="eastAsia"/>
                <w:w w:val="99"/>
                <w:szCs w:val="21"/>
              </w:rPr>
              <w:t>印机</w:t>
            </w:r>
            <w:r w:rsidRPr="004A1622">
              <w:rPr>
                <w:rFonts w:ascii="宋体" w:hAnsi="宋体" w:cs="宋体" w:hint="eastAsia"/>
                <w:spacing w:val="2"/>
                <w:w w:val="99"/>
                <w:szCs w:val="21"/>
              </w:rPr>
              <w:t>和</w:t>
            </w:r>
            <w:r w:rsidRPr="004A1622">
              <w:rPr>
                <w:rFonts w:ascii="宋体" w:hAnsi="宋体" w:cs="宋体" w:hint="eastAsia"/>
                <w:w w:val="99"/>
                <w:szCs w:val="21"/>
              </w:rPr>
              <w:t>传真</w:t>
            </w:r>
            <w:r w:rsidRPr="004A1622">
              <w:rPr>
                <w:rFonts w:ascii="宋体" w:hAnsi="宋体" w:cs="宋体" w:hint="eastAsia"/>
                <w:spacing w:val="2"/>
                <w:w w:val="99"/>
                <w:szCs w:val="21"/>
              </w:rPr>
              <w:t>机</w:t>
            </w:r>
            <w:r w:rsidRPr="004A1622">
              <w:rPr>
                <w:rFonts w:ascii="宋体" w:hAnsi="宋体" w:cs="宋体" w:hint="eastAsia"/>
                <w:w w:val="99"/>
                <w:szCs w:val="21"/>
              </w:rPr>
              <w:t>能效限定值及</w:t>
            </w:r>
            <w:r w:rsidRPr="004A1622">
              <w:rPr>
                <w:rFonts w:ascii="宋体" w:hAnsi="宋体" w:cs="宋体" w:hint="eastAsia"/>
                <w:spacing w:val="2"/>
                <w:w w:val="99"/>
                <w:szCs w:val="21"/>
              </w:rPr>
              <w:t>能</w:t>
            </w:r>
            <w:r w:rsidRPr="004A1622">
              <w:rPr>
                <w:rFonts w:ascii="宋体" w:hAnsi="宋体" w:cs="宋体" w:hint="eastAsia"/>
                <w:w w:val="99"/>
                <w:szCs w:val="21"/>
              </w:rPr>
              <w:t>效等</w:t>
            </w:r>
            <w:r w:rsidRPr="004A1622">
              <w:rPr>
                <w:rFonts w:ascii="宋体" w:hAnsi="宋体" w:cs="宋体" w:hint="eastAsia"/>
                <w:spacing w:val="2"/>
                <w:w w:val="99"/>
                <w:szCs w:val="21"/>
              </w:rPr>
              <w:t>级</w:t>
            </w:r>
            <w:r w:rsidRPr="004A1622">
              <w:rPr>
                <w:rFonts w:ascii="宋体" w:hAnsi="宋体" w:cs="宋体" w:hint="eastAsia"/>
                <w:w w:val="99"/>
                <w:szCs w:val="21"/>
              </w:rPr>
              <w:t>》（</w:t>
            </w:r>
            <w:r w:rsidRPr="004A1622">
              <w:rPr>
                <w:rFonts w:ascii="宋体" w:hAnsi="宋体" w:cs="宋体" w:hint="eastAsia"/>
                <w:spacing w:val="1"/>
                <w:w w:val="99"/>
                <w:szCs w:val="21"/>
              </w:rPr>
              <w:t>G</w:t>
            </w:r>
            <w:r w:rsidRPr="004A1622">
              <w:rPr>
                <w:rFonts w:ascii="宋体" w:hAnsi="宋体" w:cs="宋体" w:hint="eastAsia"/>
                <w:w w:val="99"/>
                <w:szCs w:val="21"/>
              </w:rPr>
              <w:t>B</w:t>
            </w:r>
            <w:r w:rsidRPr="004A1622">
              <w:rPr>
                <w:rFonts w:ascii="宋体" w:hAnsi="宋体" w:cs="宋体" w:hint="eastAsia"/>
                <w:spacing w:val="1"/>
                <w:w w:val="99"/>
                <w:szCs w:val="21"/>
              </w:rPr>
              <w:t>21</w:t>
            </w:r>
            <w:r w:rsidRPr="004A1622">
              <w:rPr>
                <w:rFonts w:ascii="宋体" w:hAnsi="宋体" w:cs="宋体" w:hint="eastAsia"/>
                <w:w w:val="99"/>
                <w:szCs w:val="21"/>
              </w:rPr>
              <w:t>52</w:t>
            </w:r>
            <w:r w:rsidRPr="004A1622">
              <w:rPr>
                <w:rFonts w:ascii="宋体" w:hAnsi="宋体" w:cs="宋体" w:hint="eastAsia"/>
                <w:spacing w:val="1"/>
                <w:w w:val="99"/>
                <w:szCs w:val="21"/>
              </w:rPr>
              <w:t>1</w:t>
            </w:r>
            <w:r w:rsidRPr="004A1622">
              <w:rPr>
                <w:rFonts w:ascii="宋体" w:hAnsi="宋体" w:cs="宋体" w:hint="eastAsia"/>
                <w:w w:val="99"/>
                <w:szCs w:val="21"/>
              </w:rPr>
              <w:t>）</w:t>
            </w:r>
          </w:p>
        </w:tc>
      </w:tr>
      <w:tr w:rsidR="004A1622" w:rsidRPr="004A1622">
        <w:tc>
          <w:tcPr>
            <w:tcW w:w="671"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cs="宋体"/>
                <w:szCs w:val="21"/>
              </w:rPr>
            </w:pPr>
          </w:p>
        </w:tc>
        <w:tc>
          <w:tcPr>
            <w:tcW w:w="1496"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szCs w:val="21"/>
              </w:rPr>
            </w:pPr>
            <w:r w:rsidRPr="004A1622">
              <w:rPr>
                <w:rFonts w:ascii="宋体" w:hAnsi="宋体" w:hint="eastAsia"/>
                <w:szCs w:val="21"/>
              </w:rPr>
              <w:t>A02021099其他打印机</w:t>
            </w:r>
          </w:p>
        </w:tc>
        <w:tc>
          <w:tcPr>
            <w:tcW w:w="4690" w:type="dxa"/>
            <w:tcBorders>
              <w:top w:val="single" w:sz="4" w:space="0" w:color="000000"/>
              <w:left w:val="single" w:sz="4" w:space="0" w:color="000000"/>
              <w:bottom w:val="single" w:sz="4" w:space="0" w:color="000000"/>
              <w:right w:val="single" w:sz="4" w:space="0" w:color="000000"/>
            </w:tcBorders>
          </w:tcPr>
          <w:p w:rsidR="00DD3EED" w:rsidRPr="004A1622" w:rsidRDefault="003F6106">
            <w:pPr>
              <w:spacing w:before="52"/>
              <w:ind w:left="7" w:right="7"/>
              <w:jc w:val="left"/>
              <w:rPr>
                <w:rFonts w:ascii="宋体" w:hAnsi="宋体" w:cs="宋体"/>
                <w:szCs w:val="21"/>
              </w:rPr>
            </w:pPr>
            <w:r w:rsidRPr="004A1622">
              <w:rPr>
                <w:rFonts w:ascii="宋体" w:hAnsi="宋体" w:cs="宋体" w:hint="eastAsia"/>
                <w:w w:val="99"/>
                <w:szCs w:val="21"/>
              </w:rPr>
              <w:t>《复印</w:t>
            </w:r>
            <w:r w:rsidRPr="004A1622">
              <w:rPr>
                <w:rFonts w:ascii="宋体" w:hAnsi="宋体" w:cs="宋体" w:hint="eastAsia"/>
                <w:spacing w:val="2"/>
                <w:w w:val="99"/>
                <w:szCs w:val="21"/>
              </w:rPr>
              <w:t>机</w:t>
            </w:r>
            <w:r w:rsidRPr="004A1622">
              <w:rPr>
                <w:rFonts w:ascii="宋体" w:hAnsi="宋体" w:cs="宋体" w:hint="eastAsia"/>
                <w:spacing w:val="-58"/>
                <w:w w:val="99"/>
                <w:szCs w:val="21"/>
              </w:rPr>
              <w:t>、</w:t>
            </w:r>
            <w:r w:rsidRPr="004A1622">
              <w:rPr>
                <w:rFonts w:ascii="宋体" w:hAnsi="宋体" w:cs="宋体" w:hint="eastAsia"/>
                <w:spacing w:val="2"/>
                <w:w w:val="99"/>
                <w:szCs w:val="21"/>
              </w:rPr>
              <w:t>打</w:t>
            </w:r>
            <w:r w:rsidRPr="004A1622">
              <w:rPr>
                <w:rFonts w:ascii="宋体" w:hAnsi="宋体" w:cs="宋体" w:hint="eastAsia"/>
                <w:w w:val="99"/>
                <w:szCs w:val="21"/>
              </w:rPr>
              <w:t>印机</w:t>
            </w:r>
            <w:r w:rsidRPr="004A1622">
              <w:rPr>
                <w:rFonts w:ascii="宋体" w:hAnsi="宋体" w:cs="宋体" w:hint="eastAsia"/>
                <w:spacing w:val="2"/>
                <w:w w:val="99"/>
                <w:szCs w:val="21"/>
              </w:rPr>
              <w:t>和</w:t>
            </w:r>
            <w:r w:rsidRPr="004A1622">
              <w:rPr>
                <w:rFonts w:ascii="宋体" w:hAnsi="宋体" w:cs="宋体" w:hint="eastAsia"/>
                <w:w w:val="99"/>
                <w:szCs w:val="21"/>
              </w:rPr>
              <w:t>传真</w:t>
            </w:r>
            <w:r w:rsidRPr="004A1622">
              <w:rPr>
                <w:rFonts w:ascii="宋体" w:hAnsi="宋体" w:cs="宋体" w:hint="eastAsia"/>
                <w:spacing w:val="2"/>
                <w:w w:val="99"/>
                <w:szCs w:val="21"/>
              </w:rPr>
              <w:t>机</w:t>
            </w:r>
            <w:r w:rsidRPr="004A1622">
              <w:rPr>
                <w:rFonts w:ascii="宋体" w:hAnsi="宋体" w:cs="宋体" w:hint="eastAsia"/>
                <w:w w:val="99"/>
                <w:szCs w:val="21"/>
              </w:rPr>
              <w:t>能效限定值及</w:t>
            </w:r>
            <w:r w:rsidRPr="004A1622">
              <w:rPr>
                <w:rFonts w:ascii="宋体" w:hAnsi="宋体" w:cs="宋体" w:hint="eastAsia"/>
                <w:spacing w:val="2"/>
                <w:w w:val="99"/>
                <w:szCs w:val="21"/>
              </w:rPr>
              <w:t>能</w:t>
            </w:r>
            <w:r w:rsidRPr="004A1622">
              <w:rPr>
                <w:rFonts w:ascii="宋体" w:hAnsi="宋体" w:cs="宋体" w:hint="eastAsia"/>
                <w:w w:val="99"/>
                <w:szCs w:val="21"/>
              </w:rPr>
              <w:t>效等</w:t>
            </w:r>
            <w:r w:rsidRPr="004A1622">
              <w:rPr>
                <w:rFonts w:ascii="宋体" w:hAnsi="宋体" w:cs="宋体" w:hint="eastAsia"/>
                <w:spacing w:val="2"/>
                <w:w w:val="99"/>
                <w:szCs w:val="21"/>
              </w:rPr>
              <w:t>级</w:t>
            </w:r>
            <w:r w:rsidRPr="004A1622">
              <w:rPr>
                <w:rFonts w:ascii="宋体" w:hAnsi="宋体" w:cs="宋体" w:hint="eastAsia"/>
                <w:w w:val="99"/>
                <w:szCs w:val="21"/>
              </w:rPr>
              <w:t>》（</w:t>
            </w:r>
            <w:r w:rsidRPr="004A1622">
              <w:rPr>
                <w:rFonts w:ascii="宋体" w:hAnsi="宋体" w:cs="宋体" w:hint="eastAsia"/>
                <w:spacing w:val="1"/>
                <w:w w:val="99"/>
                <w:szCs w:val="21"/>
              </w:rPr>
              <w:t>G</w:t>
            </w:r>
            <w:r w:rsidRPr="004A1622">
              <w:rPr>
                <w:rFonts w:ascii="宋体" w:hAnsi="宋体" w:cs="宋体" w:hint="eastAsia"/>
                <w:w w:val="99"/>
                <w:szCs w:val="21"/>
              </w:rPr>
              <w:t>B</w:t>
            </w:r>
            <w:r w:rsidRPr="004A1622">
              <w:rPr>
                <w:rFonts w:ascii="宋体" w:hAnsi="宋体" w:cs="宋体" w:hint="eastAsia"/>
                <w:spacing w:val="1"/>
                <w:w w:val="99"/>
                <w:szCs w:val="21"/>
              </w:rPr>
              <w:t>21</w:t>
            </w:r>
            <w:r w:rsidRPr="004A1622">
              <w:rPr>
                <w:rFonts w:ascii="宋体" w:hAnsi="宋体" w:cs="宋体" w:hint="eastAsia"/>
                <w:w w:val="99"/>
                <w:szCs w:val="21"/>
              </w:rPr>
              <w:t>52</w:t>
            </w:r>
            <w:r w:rsidRPr="004A1622">
              <w:rPr>
                <w:rFonts w:ascii="宋体" w:hAnsi="宋体" w:cs="宋体" w:hint="eastAsia"/>
                <w:spacing w:val="1"/>
                <w:w w:val="99"/>
                <w:szCs w:val="21"/>
              </w:rPr>
              <w:t>1</w:t>
            </w:r>
            <w:r w:rsidRPr="004A1622">
              <w:rPr>
                <w:rFonts w:ascii="宋体" w:hAnsi="宋体" w:cs="宋体" w:hint="eastAsia"/>
                <w:w w:val="99"/>
                <w:szCs w:val="21"/>
              </w:rPr>
              <w:t>）</w:t>
            </w:r>
          </w:p>
        </w:tc>
      </w:tr>
      <w:tr w:rsidR="004A1622" w:rsidRPr="004A1622">
        <w:tc>
          <w:tcPr>
            <w:tcW w:w="671"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cs="宋体"/>
                <w:szCs w:val="21"/>
              </w:rPr>
            </w:pP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szCs w:val="21"/>
              </w:rPr>
            </w:pPr>
            <w:r w:rsidRPr="004A1622">
              <w:rPr>
                <w:rFonts w:ascii="宋体" w:hAnsi="宋体" w:hint="eastAsia"/>
                <w:szCs w:val="21"/>
              </w:rPr>
              <w:t>A02021100输入输出设备</w:t>
            </w:r>
          </w:p>
        </w:tc>
        <w:tc>
          <w:tcPr>
            <w:tcW w:w="1367"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szCs w:val="21"/>
              </w:rPr>
            </w:pPr>
            <w:r w:rsidRPr="004A1622">
              <w:rPr>
                <w:rFonts w:ascii="宋体" w:hAnsi="宋体" w:hint="eastAsia"/>
                <w:szCs w:val="21"/>
              </w:rPr>
              <w:t>A02021104液晶显示器</w:t>
            </w:r>
          </w:p>
        </w:tc>
        <w:tc>
          <w:tcPr>
            <w:tcW w:w="4690"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rPr>
                <w:rFonts w:ascii="宋体" w:hAnsi="宋体"/>
                <w:szCs w:val="21"/>
              </w:rPr>
            </w:pPr>
            <w:r w:rsidRPr="004A1622">
              <w:rPr>
                <w:rFonts w:ascii="宋体" w:hAnsi="宋体" w:cs="宋体" w:hint="eastAsia"/>
                <w:spacing w:val="12"/>
                <w:w w:val="99"/>
                <w:szCs w:val="21"/>
              </w:rPr>
              <w:t>《计算机显示器能效限</w:t>
            </w:r>
            <w:r w:rsidRPr="004A1622">
              <w:rPr>
                <w:rFonts w:ascii="宋体" w:hAnsi="宋体" w:cs="宋体" w:hint="eastAsia"/>
                <w:spacing w:val="9"/>
                <w:w w:val="99"/>
                <w:szCs w:val="21"/>
              </w:rPr>
              <w:t>定</w:t>
            </w:r>
            <w:r w:rsidRPr="004A1622">
              <w:rPr>
                <w:rFonts w:ascii="宋体" w:hAnsi="宋体" w:cs="宋体" w:hint="eastAsia"/>
                <w:spacing w:val="12"/>
                <w:w w:val="99"/>
                <w:szCs w:val="21"/>
              </w:rPr>
              <w:t>值及</w:t>
            </w:r>
            <w:r w:rsidRPr="004A1622">
              <w:rPr>
                <w:rFonts w:ascii="宋体" w:hAnsi="宋体" w:cs="宋体" w:hint="eastAsia"/>
                <w:w w:val="99"/>
                <w:szCs w:val="21"/>
              </w:rPr>
              <w:t>能效等级</w:t>
            </w:r>
            <w:r w:rsidRPr="004A1622">
              <w:rPr>
                <w:rFonts w:ascii="宋体" w:hAnsi="宋体" w:cs="宋体" w:hint="eastAsia"/>
                <w:spacing w:val="2"/>
                <w:w w:val="99"/>
                <w:szCs w:val="21"/>
              </w:rPr>
              <w:t>》</w:t>
            </w:r>
            <w:r w:rsidRPr="004A1622">
              <w:rPr>
                <w:rFonts w:ascii="宋体" w:hAnsi="宋体" w:cs="宋体" w:hint="eastAsia"/>
                <w:w w:val="99"/>
                <w:szCs w:val="21"/>
              </w:rPr>
              <w:t>（</w:t>
            </w:r>
            <w:r w:rsidRPr="004A1622">
              <w:rPr>
                <w:rFonts w:ascii="宋体" w:hAnsi="宋体" w:cs="宋体" w:hint="eastAsia"/>
                <w:spacing w:val="1"/>
                <w:w w:val="99"/>
                <w:szCs w:val="21"/>
              </w:rPr>
              <w:t>G</w:t>
            </w:r>
            <w:r w:rsidRPr="004A1622">
              <w:rPr>
                <w:rFonts w:ascii="宋体" w:hAnsi="宋体" w:cs="宋体" w:hint="eastAsia"/>
                <w:w w:val="99"/>
                <w:szCs w:val="21"/>
              </w:rPr>
              <w:t>B</w:t>
            </w:r>
            <w:r w:rsidRPr="004A1622">
              <w:rPr>
                <w:rFonts w:ascii="宋体" w:hAnsi="宋体" w:cs="宋体" w:hint="eastAsia"/>
                <w:spacing w:val="1"/>
                <w:w w:val="99"/>
                <w:szCs w:val="21"/>
              </w:rPr>
              <w:t>21</w:t>
            </w:r>
            <w:r w:rsidRPr="004A1622">
              <w:rPr>
                <w:rFonts w:ascii="宋体" w:hAnsi="宋体" w:cs="宋体" w:hint="eastAsia"/>
                <w:w w:val="99"/>
                <w:szCs w:val="21"/>
              </w:rPr>
              <w:t>52</w:t>
            </w:r>
            <w:r w:rsidRPr="004A1622">
              <w:rPr>
                <w:rFonts w:ascii="宋体" w:hAnsi="宋体" w:cs="宋体" w:hint="eastAsia"/>
                <w:spacing w:val="1"/>
                <w:w w:val="99"/>
                <w:szCs w:val="21"/>
              </w:rPr>
              <w:t>0</w:t>
            </w:r>
            <w:r w:rsidRPr="004A1622">
              <w:rPr>
                <w:rFonts w:ascii="宋体" w:hAnsi="宋体" w:cs="宋体" w:hint="eastAsia"/>
                <w:w w:val="99"/>
                <w:szCs w:val="21"/>
              </w:rPr>
              <w:t>）</w:t>
            </w:r>
          </w:p>
        </w:tc>
      </w:tr>
      <w:tr w:rsidR="004A1622" w:rsidRPr="004A1622">
        <w:tc>
          <w:tcPr>
            <w:tcW w:w="671"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cs="宋体"/>
                <w:szCs w:val="21"/>
              </w:rPr>
            </w:pPr>
          </w:p>
        </w:tc>
        <w:tc>
          <w:tcPr>
            <w:tcW w:w="1496"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szCs w:val="21"/>
              </w:rPr>
            </w:pPr>
            <w:r w:rsidRPr="004A1622">
              <w:rPr>
                <w:rFonts w:ascii="宋体" w:hAnsi="宋体" w:hint="eastAsia"/>
                <w:szCs w:val="21"/>
              </w:rPr>
              <w:t>A02021118扫描仪</w:t>
            </w:r>
          </w:p>
        </w:tc>
        <w:tc>
          <w:tcPr>
            <w:tcW w:w="4690"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rPr>
                <w:rFonts w:ascii="宋体" w:hAnsi="宋体"/>
                <w:szCs w:val="21"/>
              </w:rPr>
            </w:pPr>
            <w:r w:rsidRPr="004A1622">
              <w:rPr>
                <w:rFonts w:ascii="宋体" w:hAnsi="宋体" w:cs="宋体" w:hint="eastAsia"/>
                <w:w w:val="99"/>
                <w:szCs w:val="21"/>
              </w:rPr>
              <w:t>参</w:t>
            </w:r>
            <w:r w:rsidRPr="004A1622">
              <w:rPr>
                <w:rFonts w:ascii="宋体" w:hAnsi="宋体" w:cs="宋体" w:hint="eastAsia"/>
                <w:spacing w:val="-29"/>
                <w:w w:val="99"/>
                <w:szCs w:val="21"/>
              </w:rPr>
              <w:t>照</w:t>
            </w:r>
            <w:r w:rsidRPr="004A1622">
              <w:rPr>
                <w:rFonts w:ascii="宋体" w:hAnsi="宋体" w:cs="宋体" w:hint="eastAsia"/>
                <w:w w:val="99"/>
                <w:szCs w:val="21"/>
              </w:rPr>
              <w:t>《</w:t>
            </w:r>
            <w:r w:rsidRPr="004A1622">
              <w:rPr>
                <w:rFonts w:ascii="宋体" w:hAnsi="宋体" w:cs="宋体" w:hint="eastAsia"/>
                <w:spacing w:val="2"/>
                <w:w w:val="99"/>
                <w:szCs w:val="21"/>
              </w:rPr>
              <w:t>复</w:t>
            </w:r>
            <w:r w:rsidRPr="004A1622">
              <w:rPr>
                <w:rFonts w:ascii="宋体" w:hAnsi="宋体" w:cs="宋体" w:hint="eastAsia"/>
                <w:w w:val="99"/>
                <w:szCs w:val="21"/>
              </w:rPr>
              <w:t>印</w:t>
            </w:r>
            <w:r w:rsidRPr="004A1622">
              <w:rPr>
                <w:rFonts w:ascii="宋体" w:hAnsi="宋体" w:cs="宋体" w:hint="eastAsia"/>
                <w:spacing w:val="2"/>
                <w:w w:val="99"/>
                <w:szCs w:val="21"/>
              </w:rPr>
              <w:t>机</w:t>
            </w:r>
            <w:r w:rsidRPr="004A1622">
              <w:rPr>
                <w:rFonts w:ascii="宋体" w:hAnsi="宋体" w:cs="宋体" w:hint="eastAsia"/>
                <w:spacing w:val="-29"/>
                <w:w w:val="99"/>
                <w:szCs w:val="21"/>
              </w:rPr>
              <w:t>、</w:t>
            </w:r>
            <w:r w:rsidRPr="004A1622">
              <w:rPr>
                <w:rFonts w:ascii="宋体" w:hAnsi="宋体" w:cs="宋体" w:hint="eastAsia"/>
                <w:w w:val="99"/>
                <w:szCs w:val="21"/>
              </w:rPr>
              <w:t>打</w:t>
            </w:r>
            <w:r w:rsidRPr="004A1622">
              <w:rPr>
                <w:rFonts w:ascii="宋体" w:hAnsi="宋体" w:cs="宋体" w:hint="eastAsia"/>
                <w:spacing w:val="2"/>
                <w:w w:val="99"/>
                <w:szCs w:val="21"/>
              </w:rPr>
              <w:t>印</w:t>
            </w:r>
            <w:r w:rsidRPr="004A1622">
              <w:rPr>
                <w:rFonts w:ascii="宋体" w:hAnsi="宋体" w:cs="宋体" w:hint="eastAsia"/>
                <w:w w:val="99"/>
                <w:szCs w:val="21"/>
              </w:rPr>
              <w:t>机和</w:t>
            </w:r>
            <w:r w:rsidRPr="004A1622">
              <w:rPr>
                <w:rFonts w:ascii="宋体" w:hAnsi="宋体" w:cs="宋体" w:hint="eastAsia"/>
                <w:spacing w:val="2"/>
                <w:w w:val="99"/>
                <w:szCs w:val="21"/>
              </w:rPr>
              <w:t>传</w:t>
            </w:r>
            <w:r w:rsidRPr="004A1622">
              <w:rPr>
                <w:rFonts w:ascii="宋体" w:hAnsi="宋体" w:cs="宋体" w:hint="eastAsia"/>
                <w:w w:val="99"/>
                <w:szCs w:val="21"/>
              </w:rPr>
              <w:t>真机能效限定</w:t>
            </w:r>
            <w:r w:rsidRPr="004A1622">
              <w:rPr>
                <w:rFonts w:ascii="宋体" w:hAnsi="宋体" w:cs="宋体" w:hint="eastAsia"/>
                <w:spacing w:val="2"/>
                <w:w w:val="99"/>
                <w:szCs w:val="21"/>
              </w:rPr>
              <w:t>值</w:t>
            </w:r>
            <w:r w:rsidRPr="004A1622">
              <w:rPr>
                <w:rFonts w:ascii="宋体" w:hAnsi="宋体" w:cs="宋体" w:hint="eastAsia"/>
                <w:w w:val="99"/>
                <w:szCs w:val="21"/>
              </w:rPr>
              <w:t>及能</w:t>
            </w:r>
            <w:r w:rsidRPr="004A1622">
              <w:rPr>
                <w:rFonts w:ascii="宋体" w:hAnsi="宋体" w:cs="宋体" w:hint="eastAsia"/>
                <w:spacing w:val="2"/>
                <w:w w:val="99"/>
                <w:szCs w:val="21"/>
              </w:rPr>
              <w:t>效</w:t>
            </w:r>
            <w:r w:rsidRPr="004A1622">
              <w:rPr>
                <w:rFonts w:ascii="宋体" w:hAnsi="宋体" w:cs="宋体" w:hint="eastAsia"/>
                <w:w w:val="99"/>
                <w:szCs w:val="21"/>
              </w:rPr>
              <w:t>等级</w:t>
            </w:r>
            <w:r w:rsidRPr="004A1622">
              <w:rPr>
                <w:rFonts w:ascii="宋体" w:hAnsi="宋体" w:cs="宋体" w:hint="eastAsia"/>
                <w:spacing w:val="-106"/>
                <w:w w:val="99"/>
                <w:szCs w:val="21"/>
              </w:rPr>
              <w:t>》</w:t>
            </w:r>
            <w:r w:rsidRPr="004A1622">
              <w:rPr>
                <w:rFonts w:ascii="宋体" w:hAnsi="宋体" w:cs="宋体" w:hint="eastAsia"/>
                <w:w w:val="99"/>
                <w:szCs w:val="21"/>
              </w:rPr>
              <w:t>（</w:t>
            </w:r>
            <w:r w:rsidRPr="004A1622">
              <w:rPr>
                <w:rFonts w:ascii="宋体" w:hAnsi="宋体" w:cs="宋体" w:hint="eastAsia"/>
                <w:spacing w:val="1"/>
                <w:w w:val="99"/>
                <w:szCs w:val="21"/>
              </w:rPr>
              <w:t>G</w:t>
            </w:r>
            <w:r w:rsidRPr="004A1622">
              <w:rPr>
                <w:rFonts w:ascii="宋体" w:hAnsi="宋体" w:cs="宋体" w:hint="eastAsia"/>
                <w:w w:val="99"/>
                <w:szCs w:val="21"/>
              </w:rPr>
              <w:t>B</w:t>
            </w:r>
            <w:r w:rsidRPr="004A1622">
              <w:rPr>
                <w:rFonts w:ascii="宋体" w:hAnsi="宋体" w:cs="宋体" w:hint="eastAsia"/>
                <w:spacing w:val="1"/>
                <w:w w:val="99"/>
                <w:szCs w:val="21"/>
              </w:rPr>
              <w:t>2152</w:t>
            </w:r>
            <w:r w:rsidRPr="004A1622">
              <w:rPr>
                <w:rFonts w:ascii="宋体" w:hAnsi="宋体" w:cs="宋体" w:hint="eastAsia"/>
                <w:w w:val="99"/>
                <w:szCs w:val="21"/>
              </w:rPr>
              <w:t>1）</w:t>
            </w:r>
            <w:r w:rsidRPr="004A1622">
              <w:rPr>
                <w:rFonts w:ascii="宋体" w:hAnsi="宋体" w:cs="宋体" w:hint="eastAsia"/>
                <w:spacing w:val="2"/>
                <w:w w:val="99"/>
                <w:szCs w:val="21"/>
              </w:rPr>
              <w:t>中</w:t>
            </w:r>
            <w:r w:rsidRPr="004A1622">
              <w:rPr>
                <w:rFonts w:ascii="宋体" w:hAnsi="宋体" w:cs="宋体" w:hint="eastAsia"/>
                <w:spacing w:val="4"/>
                <w:w w:val="99"/>
                <w:szCs w:val="21"/>
              </w:rPr>
              <w:t>打印速</w:t>
            </w:r>
            <w:r w:rsidRPr="004A1622">
              <w:rPr>
                <w:rFonts w:ascii="宋体" w:hAnsi="宋体" w:cs="宋体" w:hint="eastAsia"/>
                <w:spacing w:val="2"/>
                <w:w w:val="99"/>
                <w:szCs w:val="21"/>
              </w:rPr>
              <w:t>度</w:t>
            </w:r>
            <w:r w:rsidRPr="004A1622">
              <w:rPr>
                <w:rFonts w:ascii="宋体" w:hAnsi="宋体" w:cs="宋体" w:hint="eastAsia"/>
                <w:w w:val="99"/>
                <w:szCs w:val="21"/>
              </w:rPr>
              <w:t>为</w:t>
            </w:r>
            <w:r w:rsidRPr="004A1622">
              <w:rPr>
                <w:rFonts w:ascii="宋体" w:hAnsi="宋体" w:cs="宋体" w:hint="eastAsia"/>
                <w:spacing w:val="1"/>
                <w:w w:val="99"/>
                <w:szCs w:val="21"/>
              </w:rPr>
              <w:t>1</w:t>
            </w:r>
            <w:r w:rsidRPr="004A1622">
              <w:rPr>
                <w:rFonts w:ascii="宋体" w:hAnsi="宋体" w:cs="宋体" w:hint="eastAsia"/>
                <w:w w:val="99"/>
                <w:szCs w:val="21"/>
              </w:rPr>
              <w:t>5</w:t>
            </w:r>
            <w:r w:rsidRPr="004A1622">
              <w:rPr>
                <w:rFonts w:ascii="宋体" w:hAnsi="宋体" w:cs="宋体" w:hint="eastAsia"/>
                <w:spacing w:val="2"/>
                <w:w w:val="99"/>
                <w:szCs w:val="21"/>
              </w:rPr>
              <w:t>页</w:t>
            </w:r>
            <w:r w:rsidRPr="004A1622">
              <w:rPr>
                <w:rFonts w:ascii="宋体" w:hAnsi="宋体" w:cs="宋体" w:hint="eastAsia"/>
                <w:spacing w:val="5"/>
                <w:w w:val="99"/>
                <w:szCs w:val="21"/>
              </w:rPr>
              <w:t>/</w:t>
            </w:r>
            <w:r w:rsidRPr="004A1622">
              <w:rPr>
                <w:rFonts w:ascii="宋体" w:hAnsi="宋体" w:cs="宋体" w:hint="eastAsia"/>
                <w:spacing w:val="4"/>
                <w:w w:val="99"/>
                <w:szCs w:val="21"/>
              </w:rPr>
              <w:t>分的</w:t>
            </w:r>
            <w:r w:rsidRPr="004A1622">
              <w:rPr>
                <w:rFonts w:ascii="宋体" w:hAnsi="宋体" w:cs="宋体" w:hint="eastAsia"/>
                <w:spacing w:val="2"/>
                <w:w w:val="99"/>
                <w:szCs w:val="21"/>
              </w:rPr>
              <w:t>针</w:t>
            </w:r>
            <w:r w:rsidRPr="004A1622">
              <w:rPr>
                <w:rFonts w:ascii="宋体" w:hAnsi="宋体" w:cs="宋体" w:hint="eastAsia"/>
                <w:spacing w:val="4"/>
                <w:w w:val="99"/>
                <w:szCs w:val="21"/>
              </w:rPr>
              <w:t>式</w:t>
            </w:r>
            <w:r w:rsidRPr="004A1622">
              <w:rPr>
                <w:rFonts w:ascii="宋体" w:hAnsi="宋体" w:cs="宋体" w:hint="eastAsia"/>
                <w:w w:val="99"/>
                <w:szCs w:val="21"/>
              </w:rPr>
              <w:t>打印机相</w:t>
            </w:r>
            <w:r w:rsidRPr="004A1622">
              <w:rPr>
                <w:rFonts w:ascii="宋体" w:hAnsi="宋体" w:cs="宋体" w:hint="eastAsia"/>
                <w:spacing w:val="2"/>
                <w:w w:val="99"/>
                <w:szCs w:val="21"/>
              </w:rPr>
              <w:t>关</w:t>
            </w:r>
            <w:r w:rsidRPr="004A1622">
              <w:rPr>
                <w:rFonts w:ascii="宋体" w:hAnsi="宋体" w:cs="宋体" w:hint="eastAsia"/>
                <w:w w:val="99"/>
                <w:szCs w:val="21"/>
              </w:rPr>
              <w:t>要求</w:t>
            </w:r>
          </w:p>
        </w:tc>
      </w:tr>
      <w:tr w:rsidR="004A1622" w:rsidRPr="004A1622">
        <w:tc>
          <w:tcPr>
            <w:tcW w:w="671"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szCs w:val="21"/>
              </w:rPr>
            </w:pPr>
            <w:r w:rsidRPr="004A1622">
              <w:rPr>
                <w:rFonts w:ascii="宋体" w:hAnsi="宋体" w:hint="eastAsia"/>
                <w:w w:val="99"/>
                <w:szCs w:val="21"/>
              </w:rPr>
              <w:t>3</w:t>
            </w:r>
          </w:p>
        </w:tc>
        <w:tc>
          <w:tcPr>
            <w:tcW w:w="1422"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szCs w:val="21"/>
              </w:rPr>
            </w:pPr>
            <w:r w:rsidRPr="004A1622">
              <w:rPr>
                <w:rFonts w:ascii="宋体" w:hAnsi="宋体" w:hint="eastAsia"/>
                <w:szCs w:val="21"/>
              </w:rPr>
              <w:t>A02020200投影仪</w:t>
            </w:r>
          </w:p>
        </w:tc>
        <w:tc>
          <w:tcPr>
            <w:tcW w:w="1496"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jc w:val="center"/>
              <w:rPr>
                <w:rFonts w:ascii="宋体" w:hAnsi="宋体"/>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jc w:val="center"/>
              <w:rPr>
                <w:rFonts w:ascii="宋体" w:hAnsi="宋体"/>
                <w:szCs w:val="21"/>
              </w:rPr>
            </w:pPr>
          </w:p>
        </w:tc>
        <w:tc>
          <w:tcPr>
            <w:tcW w:w="4690"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rPr>
                <w:rFonts w:ascii="宋体" w:hAnsi="宋体"/>
                <w:szCs w:val="21"/>
              </w:rPr>
            </w:pPr>
            <w:r w:rsidRPr="004A1622">
              <w:rPr>
                <w:rFonts w:ascii="宋体" w:hAnsi="宋体" w:cs="宋体" w:hint="eastAsia"/>
                <w:w w:val="99"/>
                <w:szCs w:val="21"/>
              </w:rPr>
              <w:t>《投影</w:t>
            </w:r>
            <w:r w:rsidRPr="004A1622">
              <w:rPr>
                <w:rFonts w:ascii="宋体" w:hAnsi="宋体" w:cs="宋体" w:hint="eastAsia"/>
                <w:spacing w:val="2"/>
                <w:w w:val="99"/>
                <w:szCs w:val="21"/>
              </w:rPr>
              <w:t>机</w:t>
            </w:r>
            <w:r w:rsidRPr="004A1622">
              <w:rPr>
                <w:rFonts w:ascii="宋体" w:hAnsi="宋体" w:cs="宋体" w:hint="eastAsia"/>
                <w:w w:val="99"/>
                <w:szCs w:val="21"/>
              </w:rPr>
              <w:t>能效</w:t>
            </w:r>
            <w:r w:rsidRPr="004A1622">
              <w:rPr>
                <w:rFonts w:ascii="宋体" w:hAnsi="宋体" w:cs="宋体" w:hint="eastAsia"/>
                <w:spacing w:val="2"/>
                <w:w w:val="99"/>
                <w:szCs w:val="21"/>
              </w:rPr>
              <w:t>限</w:t>
            </w:r>
            <w:r w:rsidRPr="004A1622">
              <w:rPr>
                <w:rFonts w:ascii="宋体" w:hAnsi="宋体" w:cs="宋体" w:hint="eastAsia"/>
                <w:w w:val="99"/>
                <w:szCs w:val="21"/>
              </w:rPr>
              <w:t>定值</w:t>
            </w:r>
            <w:r w:rsidRPr="004A1622">
              <w:rPr>
                <w:rFonts w:ascii="宋体" w:hAnsi="宋体" w:cs="宋体" w:hint="eastAsia"/>
                <w:spacing w:val="2"/>
                <w:w w:val="99"/>
                <w:szCs w:val="21"/>
              </w:rPr>
              <w:t>及</w:t>
            </w:r>
            <w:r w:rsidRPr="004A1622">
              <w:rPr>
                <w:rFonts w:ascii="宋体" w:hAnsi="宋体" w:cs="宋体" w:hint="eastAsia"/>
                <w:w w:val="99"/>
                <w:szCs w:val="21"/>
              </w:rPr>
              <w:t>能</w:t>
            </w:r>
            <w:r w:rsidRPr="004A1622">
              <w:rPr>
                <w:rFonts w:ascii="宋体" w:hAnsi="宋体" w:cs="宋体" w:hint="eastAsia"/>
                <w:spacing w:val="2"/>
                <w:w w:val="99"/>
                <w:szCs w:val="21"/>
              </w:rPr>
              <w:t>效</w:t>
            </w:r>
            <w:r w:rsidRPr="004A1622">
              <w:rPr>
                <w:rFonts w:ascii="宋体" w:hAnsi="宋体" w:cs="宋体" w:hint="eastAsia"/>
                <w:w w:val="99"/>
                <w:szCs w:val="21"/>
              </w:rPr>
              <w:t>等级》（</w:t>
            </w:r>
            <w:r w:rsidRPr="004A1622">
              <w:rPr>
                <w:rFonts w:ascii="宋体" w:hAnsi="宋体" w:cs="宋体" w:hint="eastAsia"/>
                <w:spacing w:val="1"/>
                <w:w w:val="99"/>
                <w:szCs w:val="21"/>
              </w:rPr>
              <w:t>G</w:t>
            </w:r>
            <w:r w:rsidRPr="004A1622">
              <w:rPr>
                <w:rFonts w:ascii="宋体" w:hAnsi="宋体" w:cs="宋体" w:hint="eastAsia"/>
                <w:w w:val="99"/>
                <w:szCs w:val="21"/>
              </w:rPr>
              <w:t>B</w:t>
            </w:r>
            <w:r w:rsidRPr="004A1622">
              <w:rPr>
                <w:rFonts w:ascii="宋体" w:hAnsi="宋体" w:cs="宋体" w:hint="eastAsia"/>
                <w:spacing w:val="1"/>
                <w:w w:val="99"/>
                <w:szCs w:val="21"/>
              </w:rPr>
              <w:t>3</w:t>
            </w:r>
            <w:r w:rsidRPr="004A1622">
              <w:rPr>
                <w:rFonts w:ascii="宋体" w:hAnsi="宋体" w:cs="宋体" w:hint="eastAsia"/>
                <w:w w:val="99"/>
                <w:szCs w:val="21"/>
              </w:rPr>
              <w:t>20</w:t>
            </w:r>
            <w:r w:rsidRPr="004A1622">
              <w:rPr>
                <w:rFonts w:ascii="宋体" w:hAnsi="宋体" w:cs="宋体" w:hint="eastAsia"/>
                <w:spacing w:val="1"/>
                <w:w w:val="99"/>
                <w:szCs w:val="21"/>
              </w:rPr>
              <w:t>28</w:t>
            </w:r>
            <w:r w:rsidRPr="004A1622">
              <w:rPr>
                <w:rFonts w:ascii="宋体" w:hAnsi="宋体" w:cs="宋体" w:hint="eastAsia"/>
                <w:w w:val="99"/>
                <w:szCs w:val="21"/>
              </w:rPr>
              <w:t>）</w:t>
            </w:r>
          </w:p>
        </w:tc>
      </w:tr>
      <w:tr w:rsidR="004A1622" w:rsidRPr="004A1622">
        <w:tc>
          <w:tcPr>
            <w:tcW w:w="671"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szCs w:val="21"/>
              </w:rPr>
            </w:pPr>
            <w:r w:rsidRPr="004A1622">
              <w:rPr>
                <w:rFonts w:ascii="宋体" w:hAnsi="宋体" w:hint="eastAsia"/>
                <w:szCs w:val="21"/>
              </w:rPr>
              <w:t>4</w:t>
            </w:r>
          </w:p>
        </w:tc>
        <w:tc>
          <w:tcPr>
            <w:tcW w:w="1422"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spacing w:before="66"/>
              <w:ind w:left="7"/>
              <w:jc w:val="center"/>
              <w:rPr>
                <w:rFonts w:ascii="宋体" w:hAnsi="宋体" w:cs="宋体"/>
                <w:szCs w:val="21"/>
                <w:lang w:eastAsia="en-US"/>
              </w:rPr>
            </w:pPr>
            <w:r w:rsidRPr="004A1622">
              <w:rPr>
                <w:rFonts w:ascii="宋体" w:hAnsi="宋体" w:cs="仿宋_GB2312" w:hint="eastAsia"/>
                <w:szCs w:val="21"/>
                <w:lang w:eastAsia="en-US"/>
              </w:rPr>
              <w:t>A02020400</w:t>
            </w:r>
            <w:r w:rsidRPr="004A1622">
              <w:rPr>
                <w:rFonts w:ascii="宋体" w:hAnsi="宋体" w:cs="宋体" w:hint="eastAsia"/>
                <w:w w:val="99"/>
                <w:szCs w:val="21"/>
                <w:lang w:eastAsia="en-US"/>
              </w:rPr>
              <w:t>多功能一体机</w:t>
            </w:r>
          </w:p>
        </w:tc>
        <w:tc>
          <w:tcPr>
            <w:tcW w:w="1496"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jc w:val="center"/>
              <w:rPr>
                <w:rFonts w:ascii="宋体" w:hAnsi="宋体"/>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jc w:val="center"/>
              <w:rPr>
                <w:rFonts w:ascii="宋体" w:hAnsi="宋体"/>
                <w:szCs w:val="21"/>
              </w:rPr>
            </w:pPr>
          </w:p>
        </w:tc>
        <w:tc>
          <w:tcPr>
            <w:tcW w:w="4690"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rPr>
                <w:rFonts w:ascii="宋体" w:hAnsi="宋体"/>
                <w:szCs w:val="21"/>
              </w:rPr>
            </w:pPr>
            <w:r w:rsidRPr="004A1622">
              <w:rPr>
                <w:rFonts w:ascii="宋体" w:hAnsi="宋体" w:cs="宋体" w:hint="eastAsia"/>
                <w:w w:val="99"/>
                <w:szCs w:val="21"/>
              </w:rPr>
              <w:t>《复印</w:t>
            </w:r>
            <w:r w:rsidRPr="004A1622">
              <w:rPr>
                <w:rFonts w:ascii="宋体" w:hAnsi="宋体" w:cs="宋体" w:hint="eastAsia"/>
                <w:spacing w:val="2"/>
                <w:w w:val="99"/>
                <w:szCs w:val="21"/>
              </w:rPr>
              <w:t>机</w:t>
            </w:r>
            <w:r w:rsidRPr="004A1622">
              <w:rPr>
                <w:rFonts w:ascii="宋体" w:hAnsi="宋体" w:cs="宋体" w:hint="eastAsia"/>
                <w:spacing w:val="-58"/>
                <w:w w:val="99"/>
                <w:szCs w:val="21"/>
              </w:rPr>
              <w:t>、</w:t>
            </w:r>
            <w:r w:rsidRPr="004A1622">
              <w:rPr>
                <w:rFonts w:ascii="宋体" w:hAnsi="宋体" w:cs="宋体" w:hint="eastAsia"/>
                <w:spacing w:val="2"/>
                <w:w w:val="99"/>
                <w:szCs w:val="21"/>
              </w:rPr>
              <w:t>打</w:t>
            </w:r>
            <w:r w:rsidRPr="004A1622">
              <w:rPr>
                <w:rFonts w:ascii="宋体" w:hAnsi="宋体" w:cs="宋体" w:hint="eastAsia"/>
                <w:w w:val="99"/>
                <w:szCs w:val="21"/>
              </w:rPr>
              <w:t>印机</w:t>
            </w:r>
            <w:r w:rsidRPr="004A1622">
              <w:rPr>
                <w:rFonts w:ascii="宋体" w:hAnsi="宋体" w:cs="宋体" w:hint="eastAsia"/>
                <w:spacing w:val="2"/>
                <w:w w:val="99"/>
                <w:szCs w:val="21"/>
              </w:rPr>
              <w:t>和</w:t>
            </w:r>
            <w:r w:rsidRPr="004A1622">
              <w:rPr>
                <w:rFonts w:ascii="宋体" w:hAnsi="宋体" w:cs="宋体" w:hint="eastAsia"/>
                <w:w w:val="99"/>
                <w:szCs w:val="21"/>
              </w:rPr>
              <w:t>传真</w:t>
            </w:r>
            <w:r w:rsidRPr="004A1622">
              <w:rPr>
                <w:rFonts w:ascii="宋体" w:hAnsi="宋体" w:cs="宋体" w:hint="eastAsia"/>
                <w:spacing w:val="2"/>
                <w:w w:val="99"/>
                <w:szCs w:val="21"/>
              </w:rPr>
              <w:t>机</w:t>
            </w:r>
            <w:r w:rsidRPr="004A1622">
              <w:rPr>
                <w:rFonts w:ascii="宋体" w:hAnsi="宋体" w:cs="宋体" w:hint="eastAsia"/>
                <w:w w:val="99"/>
                <w:szCs w:val="21"/>
              </w:rPr>
              <w:t>能效限定值及</w:t>
            </w:r>
            <w:r w:rsidRPr="004A1622">
              <w:rPr>
                <w:rFonts w:ascii="宋体" w:hAnsi="宋体" w:cs="宋体" w:hint="eastAsia"/>
                <w:spacing w:val="2"/>
                <w:w w:val="99"/>
                <w:szCs w:val="21"/>
              </w:rPr>
              <w:t>能</w:t>
            </w:r>
            <w:r w:rsidRPr="004A1622">
              <w:rPr>
                <w:rFonts w:ascii="宋体" w:hAnsi="宋体" w:cs="宋体" w:hint="eastAsia"/>
                <w:w w:val="99"/>
                <w:szCs w:val="21"/>
              </w:rPr>
              <w:t>效等</w:t>
            </w:r>
            <w:r w:rsidRPr="004A1622">
              <w:rPr>
                <w:rFonts w:ascii="宋体" w:hAnsi="宋体" w:cs="宋体" w:hint="eastAsia"/>
                <w:spacing w:val="2"/>
                <w:w w:val="99"/>
                <w:szCs w:val="21"/>
              </w:rPr>
              <w:t>级</w:t>
            </w:r>
            <w:r w:rsidRPr="004A1622">
              <w:rPr>
                <w:rFonts w:ascii="宋体" w:hAnsi="宋体" w:cs="宋体" w:hint="eastAsia"/>
                <w:w w:val="99"/>
                <w:szCs w:val="21"/>
              </w:rPr>
              <w:t>》（</w:t>
            </w:r>
            <w:r w:rsidRPr="004A1622">
              <w:rPr>
                <w:rFonts w:ascii="宋体" w:hAnsi="宋体" w:cs="宋体" w:hint="eastAsia"/>
                <w:spacing w:val="1"/>
                <w:w w:val="99"/>
                <w:szCs w:val="21"/>
              </w:rPr>
              <w:t>G</w:t>
            </w:r>
            <w:r w:rsidRPr="004A1622">
              <w:rPr>
                <w:rFonts w:ascii="宋体" w:hAnsi="宋体" w:cs="宋体" w:hint="eastAsia"/>
                <w:w w:val="99"/>
                <w:szCs w:val="21"/>
              </w:rPr>
              <w:t>B</w:t>
            </w:r>
            <w:r w:rsidRPr="004A1622">
              <w:rPr>
                <w:rFonts w:ascii="宋体" w:hAnsi="宋体" w:cs="宋体" w:hint="eastAsia"/>
                <w:spacing w:val="1"/>
                <w:w w:val="99"/>
                <w:szCs w:val="21"/>
              </w:rPr>
              <w:t>21</w:t>
            </w:r>
            <w:r w:rsidRPr="004A1622">
              <w:rPr>
                <w:rFonts w:ascii="宋体" w:hAnsi="宋体" w:cs="宋体" w:hint="eastAsia"/>
                <w:w w:val="99"/>
                <w:szCs w:val="21"/>
              </w:rPr>
              <w:t>52</w:t>
            </w:r>
            <w:r w:rsidRPr="004A1622">
              <w:rPr>
                <w:rFonts w:ascii="宋体" w:hAnsi="宋体" w:cs="宋体" w:hint="eastAsia"/>
                <w:spacing w:val="1"/>
                <w:w w:val="99"/>
                <w:szCs w:val="21"/>
              </w:rPr>
              <w:t>1</w:t>
            </w:r>
            <w:r w:rsidRPr="004A1622">
              <w:rPr>
                <w:rFonts w:ascii="宋体" w:hAnsi="宋体" w:cs="宋体" w:hint="eastAsia"/>
                <w:w w:val="99"/>
                <w:szCs w:val="21"/>
              </w:rPr>
              <w:t>）</w:t>
            </w:r>
          </w:p>
        </w:tc>
      </w:tr>
      <w:tr w:rsidR="004A1622" w:rsidRPr="004A1622">
        <w:tc>
          <w:tcPr>
            <w:tcW w:w="671"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spacing w:before="160"/>
              <w:ind w:right="1"/>
              <w:jc w:val="center"/>
              <w:rPr>
                <w:rFonts w:ascii="宋体" w:hAnsi="宋体" w:cs="宋体"/>
                <w:szCs w:val="21"/>
                <w:lang w:eastAsia="en-US"/>
              </w:rPr>
            </w:pPr>
            <w:r w:rsidRPr="004A1622">
              <w:rPr>
                <w:rFonts w:ascii="宋体" w:hAnsi="宋体" w:hint="eastAsia"/>
                <w:w w:val="99"/>
                <w:szCs w:val="21"/>
                <w:lang w:eastAsia="en-US"/>
              </w:rPr>
              <w:t>5</w:t>
            </w:r>
          </w:p>
        </w:tc>
        <w:tc>
          <w:tcPr>
            <w:tcW w:w="1422"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spacing w:before="160"/>
              <w:ind w:left="7"/>
              <w:jc w:val="center"/>
              <w:rPr>
                <w:rFonts w:ascii="宋体" w:hAnsi="宋体" w:cs="宋体"/>
                <w:szCs w:val="21"/>
                <w:lang w:eastAsia="en-US"/>
              </w:rPr>
            </w:pPr>
            <w:r w:rsidRPr="004A1622">
              <w:rPr>
                <w:rFonts w:ascii="宋体" w:hAnsi="宋体" w:cs="仿宋_GB2312" w:hint="eastAsia"/>
                <w:szCs w:val="21"/>
                <w:lang w:eastAsia="en-US"/>
              </w:rPr>
              <w:t>A02051900</w:t>
            </w:r>
            <w:r w:rsidRPr="004A1622">
              <w:rPr>
                <w:rFonts w:ascii="宋体" w:hAnsi="宋体" w:cs="宋体" w:hint="eastAsia"/>
                <w:w w:val="99"/>
                <w:szCs w:val="21"/>
                <w:lang w:eastAsia="en-US"/>
              </w:rPr>
              <w:t>泵</w:t>
            </w:r>
          </w:p>
        </w:tc>
        <w:tc>
          <w:tcPr>
            <w:tcW w:w="1496"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spacing w:before="160"/>
              <w:ind w:left="7"/>
              <w:jc w:val="center"/>
              <w:rPr>
                <w:rFonts w:ascii="宋体" w:hAnsi="宋体" w:cs="宋体"/>
                <w:szCs w:val="21"/>
                <w:lang w:eastAsia="en-US"/>
              </w:rPr>
            </w:pPr>
            <w:r w:rsidRPr="004A1622">
              <w:rPr>
                <w:rFonts w:ascii="宋体" w:hAnsi="宋体" w:cs="宋体" w:hint="eastAsia"/>
                <w:spacing w:val="1"/>
                <w:w w:val="99"/>
                <w:szCs w:val="21"/>
                <w:lang w:eastAsia="en-US"/>
              </w:rPr>
              <w:t>A02</w:t>
            </w:r>
            <w:r w:rsidRPr="004A1622">
              <w:rPr>
                <w:rFonts w:ascii="宋体" w:hAnsi="宋体" w:cs="宋体" w:hint="eastAsia"/>
                <w:w w:val="99"/>
                <w:szCs w:val="21"/>
                <w:lang w:eastAsia="en-US"/>
              </w:rPr>
              <w:t>05</w:t>
            </w:r>
            <w:r w:rsidRPr="004A1622">
              <w:rPr>
                <w:rFonts w:ascii="宋体" w:hAnsi="宋体" w:cs="宋体" w:hint="eastAsia"/>
                <w:spacing w:val="1"/>
                <w:w w:val="99"/>
                <w:szCs w:val="21"/>
                <w:lang w:eastAsia="en-US"/>
              </w:rPr>
              <w:t>1</w:t>
            </w:r>
            <w:r w:rsidRPr="004A1622">
              <w:rPr>
                <w:rFonts w:ascii="宋体" w:hAnsi="宋体" w:cs="宋体" w:hint="eastAsia"/>
                <w:w w:val="99"/>
                <w:szCs w:val="21"/>
                <w:lang w:eastAsia="en-US"/>
              </w:rPr>
              <w:t>901离心泵</w:t>
            </w:r>
          </w:p>
        </w:tc>
        <w:tc>
          <w:tcPr>
            <w:tcW w:w="1367"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jc w:val="center"/>
              <w:rPr>
                <w:rFonts w:ascii="宋体" w:hAnsi="宋体"/>
                <w:szCs w:val="21"/>
              </w:rPr>
            </w:pPr>
          </w:p>
        </w:tc>
        <w:tc>
          <w:tcPr>
            <w:tcW w:w="4690" w:type="dxa"/>
            <w:tcBorders>
              <w:top w:val="single" w:sz="4" w:space="0" w:color="000000"/>
              <w:left w:val="single" w:sz="4" w:space="0" w:color="000000"/>
              <w:bottom w:val="single" w:sz="4" w:space="0" w:color="000000"/>
              <w:right w:val="single" w:sz="4" w:space="0" w:color="000000"/>
            </w:tcBorders>
          </w:tcPr>
          <w:p w:rsidR="00DD3EED" w:rsidRPr="004A1622" w:rsidRDefault="003F6106">
            <w:pPr>
              <w:spacing w:before="4" w:line="276" w:lineRule="auto"/>
              <w:ind w:left="7" w:right="4"/>
              <w:jc w:val="left"/>
              <w:rPr>
                <w:rFonts w:ascii="宋体" w:hAnsi="宋体" w:cs="宋体"/>
                <w:szCs w:val="21"/>
              </w:rPr>
            </w:pPr>
            <w:r w:rsidRPr="004A1622">
              <w:rPr>
                <w:rFonts w:ascii="宋体" w:hAnsi="宋体" w:cs="宋体" w:hint="eastAsia"/>
                <w:spacing w:val="12"/>
                <w:w w:val="99"/>
                <w:szCs w:val="21"/>
              </w:rPr>
              <w:t>《清水离心泵能效限定</w:t>
            </w:r>
            <w:r w:rsidRPr="004A1622">
              <w:rPr>
                <w:rFonts w:ascii="宋体" w:hAnsi="宋体" w:cs="宋体" w:hint="eastAsia"/>
                <w:spacing w:val="9"/>
                <w:w w:val="99"/>
                <w:szCs w:val="21"/>
              </w:rPr>
              <w:t>值</w:t>
            </w:r>
            <w:r w:rsidRPr="004A1622">
              <w:rPr>
                <w:rFonts w:ascii="宋体" w:hAnsi="宋体" w:cs="宋体" w:hint="eastAsia"/>
                <w:spacing w:val="12"/>
                <w:w w:val="99"/>
                <w:szCs w:val="21"/>
              </w:rPr>
              <w:t>及节</w:t>
            </w:r>
            <w:r w:rsidRPr="004A1622">
              <w:rPr>
                <w:rFonts w:ascii="宋体" w:hAnsi="宋体" w:cs="宋体" w:hint="eastAsia"/>
                <w:w w:val="99"/>
                <w:szCs w:val="21"/>
              </w:rPr>
              <w:t>能评价值</w:t>
            </w:r>
            <w:r w:rsidRPr="004A1622">
              <w:rPr>
                <w:rFonts w:ascii="宋体" w:hAnsi="宋体" w:cs="宋体" w:hint="eastAsia"/>
                <w:spacing w:val="2"/>
                <w:w w:val="99"/>
                <w:szCs w:val="21"/>
              </w:rPr>
              <w:t>》</w:t>
            </w:r>
            <w:r w:rsidRPr="004A1622">
              <w:rPr>
                <w:rFonts w:ascii="宋体" w:hAnsi="宋体" w:cs="宋体" w:hint="eastAsia"/>
                <w:w w:val="99"/>
                <w:szCs w:val="21"/>
              </w:rPr>
              <w:t>（</w:t>
            </w:r>
            <w:r w:rsidRPr="004A1622">
              <w:rPr>
                <w:rFonts w:ascii="宋体" w:hAnsi="宋体" w:cs="宋体" w:hint="eastAsia"/>
                <w:spacing w:val="1"/>
                <w:w w:val="99"/>
                <w:szCs w:val="21"/>
              </w:rPr>
              <w:t>G</w:t>
            </w:r>
            <w:r w:rsidRPr="004A1622">
              <w:rPr>
                <w:rFonts w:ascii="宋体" w:hAnsi="宋体" w:cs="宋体" w:hint="eastAsia"/>
                <w:w w:val="99"/>
                <w:szCs w:val="21"/>
              </w:rPr>
              <w:t>B</w:t>
            </w:r>
            <w:r w:rsidRPr="004A1622">
              <w:rPr>
                <w:rFonts w:ascii="宋体" w:hAnsi="宋体" w:cs="宋体" w:hint="eastAsia"/>
                <w:spacing w:val="1"/>
                <w:w w:val="99"/>
                <w:szCs w:val="21"/>
              </w:rPr>
              <w:t>19</w:t>
            </w:r>
            <w:r w:rsidRPr="004A1622">
              <w:rPr>
                <w:rFonts w:ascii="宋体" w:hAnsi="宋体" w:cs="宋体" w:hint="eastAsia"/>
                <w:w w:val="99"/>
                <w:szCs w:val="21"/>
              </w:rPr>
              <w:t>76</w:t>
            </w:r>
            <w:r w:rsidRPr="004A1622">
              <w:rPr>
                <w:rFonts w:ascii="宋体" w:hAnsi="宋体" w:cs="宋体" w:hint="eastAsia"/>
                <w:spacing w:val="1"/>
                <w:w w:val="99"/>
                <w:szCs w:val="21"/>
              </w:rPr>
              <w:t>2</w:t>
            </w:r>
            <w:r w:rsidRPr="004A1622">
              <w:rPr>
                <w:rFonts w:ascii="宋体" w:hAnsi="宋体" w:cs="宋体" w:hint="eastAsia"/>
                <w:w w:val="99"/>
                <w:szCs w:val="21"/>
              </w:rPr>
              <w:t>）</w:t>
            </w:r>
          </w:p>
        </w:tc>
      </w:tr>
      <w:tr w:rsidR="004A1622" w:rsidRPr="004A1622">
        <w:tc>
          <w:tcPr>
            <w:tcW w:w="671" w:type="dxa"/>
            <w:vMerge w:val="restart"/>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szCs w:val="21"/>
              </w:rPr>
            </w:pPr>
            <w:r w:rsidRPr="004A1622">
              <w:rPr>
                <w:rFonts w:ascii="宋体" w:hAnsi="宋体" w:hint="eastAsia"/>
                <w:szCs w:val="21"/>
              </w:rPr>
              <w:t>6</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cs="宋体"/>
                <w:szCs w:val="21"/>
                <w:lang w:eastAsia="en-US"/>
              </w:rPr>
            </w:pPr>
            <w:r w:rsidRPr="004A1622">
              <w:rPr>
                <w:rFonts w:ascii="宋体" w:hAnsi="宋体" w:cs="仿宋_GB2312" w:hint="eastAsia"/>
                <w:szCs w:val="21"/>
                <w:lang w:eastAsia="en-US"/>
              </w:rPr>
              <w:t>A02052300</w:t>
            </w:r>
            <w:r w:rsidRPr="004A1622">
              <w:rPr>
                <w:rFonts w:ascii="宋体" w:hAnsi="宋体" w:cs="宋体" w:hint="eastAsia"/>
                <w:w w:val="99"/>
                <w:szCs w:val="21"/>
                <w:lang w:eastAsia="en-US"/>
              </w:rPr>
              <w:t>制冷空调设备</w:t>
            </w: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spacing w:line="276" w:lineRule="auto"/>
              <w:ind w:right="5"/>
              <w:jc w:val="center"/>
              <w:rPr>
                <w:rFonts w:ascii="宋体" w:hAnsi="宋体" w:cs="宋体"/>
                <w:szCs w:val="21"/>
                <w:lang w:eastAsia="en-US"/>
              </w:rPr>
            </w:pPr>
            <w:r w:rsidRPr="004A1622">
              <w:rPr>
                <w:rFonts w:ascii="宋体" w:hAnsi="宋体" w:cs="宋体" w:hint="eastAsia"/>
                <w:w w:val="99"/>
                <w:szCs w:val="21"/>
                <w:lang w:eastAsia="en-US"/>
              </w:rPr>
              <w:t>★</w:t>
            </w:r>
            <w:r w:rsidRPr="004A1622">
              <w:rPr>
                <w:rFonts w:ascii="宋体" w:hAnsi="宋体" w:cs="宋体" w:hint="eastAsia"/>
                <w:spacing w:val="1"/>
                <w:w w:val="99"/>
                <w:szCs w:val="21"/>
                <w:lang w:eastAsia="en-US"/>
              </w:rPr>
              <w:t>A020</w:t>
            </w:r>
            <w:r w:rsidRPr="004A1622">
              <w:rPr>
                <w:rFonts w:ascii="宋体" w:hAnsi="宋体" w:cs="宋体" w:hint="eastAsia"/>
                <w:w w:val="99"/>
                <w:szCs w:val="21"/>
                <w:lang w:eastAsia="en-US"/>
              </w:rPr>
              <w:t>52</w:t>
            </w:r>
            <w:r w:rsidRPr="004A1622">
              <w:rPr>
                <w:rFonts w:ascii="宋体" w:hAnsi="宋体" w:cs="宋体" w:hint="eastAsia"/>
                <w:spacing w:val="1"/>
                <w:w w:val="99"/>
                <w:szCs w:val="21"/>
                <w:lang w:eastAsia="en-US"/>
              </w:rPr>
              <w:t>3</w:t>
            </w:r>
            <w:r w:rsidRPr="004A1622">
              <w:rPr>
                <w:rFonts w:ascii="宋体" w:hAnsi="宋体" w:cs="宋体" w:hint="eastAsia"/>
                <w:w w:val="99"/>
                <w:szCs w:val="21"/>
                <w:lang w:eastAsia="en-US"/>
              </w:rPr>
              <w:t>01制冷压缩机</w:t>
            </w:r>
          </w:p>
        </w:tc>
        <w:tc>
          <w:tcPr>
            <w:tcW w:w="1367"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cs="宋体"/>
                <w:szCs w:val="21"/>
                <w:lang w:eastAsia="en-US"/>
              </w:rPr>
            </w:pPr>
            <w:r w:rsidRPr="004A1622">
              <w:rPr>
                <w:rFonts w:ascii="宋体" w:hAnsi="宋体" w:cs="宋体" w:hint="eastAsia"/>
                <w:w w:val="99"/>
                <w:szCs w:val="21"/>
                <w:lang w:eastAsia="en-US"/>
              </w:rPr>
              <w:t>冷水机组</w:t>
            </w:r>
          </w:p>
        </w:tc>
        <w:tc>
          <w:tcPr>
            <w:tcW w:w="4690" w:type="dxa"/>
            <w:tcBorders>
              <w:top w:val="single" w:sz="4" w:space="0" w:color="000000"/>
              <w:left w:val="single" w:sz="4" w:space="0" w:color="000000"/>
              <w:bottom w:val="single" w:sz="4" w:space="0" w:color="000000"/>
              <w:right w:val="single" w:sz="4" w:space="0" w:color="000000"/>
            </w:tcBorders>
          </w:tcPr>
          <w:p w:rsidR="00DD3EED" w:rsidRPr="004A1622" w:rsidRDefault="003F6106">
            <w:pPr>
              <w:spacing w:before="30" w:line="276" w:lineRule="auto"/>
              <w:ind w:left="7" w:right="4"/>
              <w:rPr>
                <w:rFonts w:ascii="宋体" w:hAnsi="宋体" w:cs="宋体"/>
                <w:szCs w:val="21"/>
              </w:rPr>
            </w:pPr>
            <w:r w:rsidRPr="004A1622">
              <w:rPr>
                <w:rFonts w:ascii="宋体" w:hAnsi="宋体" w:cs="宋体" w:hint="eastAsia"/>
                <w:spacing w:val="12"/>
                <w:w w:val="99"/>
                <w:szCs w:val="21"/>
              </w:rPr>
              <w:t>《冷水机组能效限定值</w:t>
            </w:r>
            <w:r w:rsidRPr="004A1622">
              <w:rPr>
                <w:rFonts w:ascii="宋体" w:hAnsi="宋体" w:cs="宋体" w:hint="eastAsia"/>
                <w:spacing w:val="9"/>
                <w:w w:val="99"/>
                <w:szCs w:val="21"/>
              </w:rPr>
              <w:t>及</w:t>
            </w:r>
            <w:r w:rsidRPr="004A1622">
              <w:rPr>
                <w:rFonts w:ascii="宋体" w:hAnsi="宋体" w:cs="宋体" w:hint="eastAsia"/>
                <w:spacing w:val="12"/>
                <w:w w:val="99"/>
                <w:szCs w:val="21"/>
              </w:rPr>
              <w:t>能效</w:t>
            </w:r>
            <w:r w:rsidRPr="004A1622">
              <w:rPr>
                <w:rFonts w:ascii="宋体" w:hAnsi="宋体" w:cs="宋体" w:hint="eastAsia"/>
                <w:w w:val="99"/>
                <w:szCs w:val="21"/>
              </w:rPr>
              <w:t>等级</w:t>
            </w:r>
            <w:r w:rsidRPr="004A1622">
              <w:rPr>
                <w:rFonts w:ascii="宋体" w:hAnsi="宋体" w:cs="宋体" w:hint="eastAsia"/>
                <w:spacing w:val="-3"/>
                <w:w w:val="99"/>
                <w:szCs w:val="21"/>
              </w:rPr>
              <w:t>》</w:t>
            </w:r>
            <w:r w:rsidRPr="004A1622">
              <w:rPr>
                <w:rFonts w:ascii="宋体" w:hAnsi="宋体" w:cs="宋体" w:hint="eastAsia"/>
                <w:w w:val="99"/>
                <w:szCs w:val="21"/>
              </w:rPr>
              <w:t>（</w:t>
            </w:r>
            <w:r w:rsidRPr="004A1622">
              <w:rPr>
                <w:rFonts w:ascii="宋体" w:hAnsi="宋体" w:cs="宋体" w:hint="eastAsia"/>
                <w:spacing w:val="1"/>
                <w:w w:val="99"/>
                <w:szCs w:val="21"/>
              </w:rPr>
              <w:t>G</w:t>
            </w:r>
            <w:r w:rsidRPr="004A1622">
              <w:rPr>
                <w:rFonts w:ascii="宋体" w:hAnsi="宋体" w:cs="宋体" w:hint="eastAsia"/>
                <w:w w:val="99"/>
                <w:szCs w:val="21"/>
              </w:rPr>
              <w:t>B</w:t>
            </w:r>
            <w:r w:rsidRPr="004A1622">
              <w:rPr>
                <w:rFonts w:ascii="宋体" w:hAnsi="宋体" w:cs="宋体" w:hint="eastAsia"/>
                <w:spacing w:val="1"/>
                <w:w w:val="99"/>
                <w:szCs w:val="21"/>
              </w:rPr>
              <w:t>195</w:t>
            </w:r>
            <w:r w:rsidRPr="004A1622">
              <w:rPr>
                <w:rFonts w:ascii="宋体" w:hAnsi="宋体" w:cs="宋体" w:hint="eastAsia"/>
                <w:w w:val="99"/>
                <w:szCs w:val="21"/>
              </w:rPr>
              <w:t>77</w:t>
            </w:r>
            <w:r w:rsidRPr="004A1622">
              <w:rPr>
                <w:rFonts w:ascii="宋体" w:hAnsi="宋体" w:cs="宋体" w:hint="eastAsia"/>
                <w:spacing w:val="-3"/>
                <w:w w:val="99"/>
                <w:szCs w:val="21"/>
              </w:rPr>
              <w:t>），</w:t>
            </w:r>
            <w:r w:rsidRPr="004A1622">
              <w:rPr>
                <w:rFonts w:ascii="宋体" w:hAnsi="宋体" w:cs="宋体" w:hint="eastAsia"/>
                <w:w w:val="99"/>
                <w:szCs w:val="21"/>
              </w:rPr>
              <w:t>《低</w:t>
            </w:r>
            <w:r w:rsidRPr="004A1622">
              <w:rPr>
                <w:rFonts w:ascii="宋体" w:hAnsi="宋体" w:cs="宋体" w:hint="eastAsia"/>
                <w:spacing w:val="2"/>
                <w:w w:val="99"/>
                <w:szCs w:val="21"/>
              </w:rPr>
              <w:t>环</w:t>
            </w:r>
            <w:r w:rsidRPr="004A1622">
              <w:rPr>
                <w:rFonts w:ascii="宋体" w:hAnsi="宋体" w:cs="宋体" w:hint="eastAsia"/>
                <w:w w:val="99"/>
                <w:szCs w:val="21"/>
              </w:rPr>
              <w:t>境温度空气源</w:t>
            </w:r>
            <w:r w:rsidRPr="004A1622">
              <w:rPr>
                <w:rFonts w:ascii="宋体" w:hAnsi="宋体" w:cs="宋体" w:hint="eastAsia"/>
                <w:spacing w:val="2"/>
                <w:w w:val="99"/>
                <w:szCs w:val="21"/>
              </w:rPr>
              <w:t>热</w:t>
            </w:r>
            <w:r w:rsidRPr="004A1622">
              <w:rPr>
                <w:rFonts w:ascii="宋体" w:hAnsi="宋体" w:cs="宋体" w:hint="eastAsia"/>
                <w:spacing w:val="-29"/>
                <w:w w:val="99"/>
                <w:szCs w:val="21"/>
              </w:rPr>
              <w:t>泵</w:t>
            </w:r>
            <w:r w:rsidRPr="004A1622">
              <w:rPr>
                <w:rFonts w:ascii="宋体" w:hAnsi="宋体" w:cs="宋体" w:hint="eastAsia"/>
                <w:spacing w:val="2"/>
                <w:w w:val="99"/>
                <w:szCs w:val="21"/>
              </w:rPr>
              <w:t>（</w:t>
            </w:r>
            <w:r w:rsidRPr="004A1622">
              <w:rPr>
                <w:rFonts w:ascii="宋体" w:hAnsi="宋体" w:cs="宋体" w:hint="eastAsia"/>
                <w:w w:val="99"/>
                <w:szCs w:val="21"/>
              </w:rPr>
              <w:t>冷水</w:t>
            </w:r>
            <w:r w:rsidRPr="004A1622">
              <w:rPr>
                <w:rFonts w:ascii="宋体" w:hAnsi="宋体" w:cs="宋体" w:hint="eastAsia"/>
                <w:spacing w:val="-27"/>
                <w:w w:val="99"/>
                <w:szCs w:val="21"/>
              </w:rPr>
              <w:t>）</w:t>
            </w:r>
            <w:r w:rsidRPr="004A1622">
              <w:rPr>
                <w:rFonts w:ascii="宋体" w:hAnsi="宋体" w:cs="宋体" w:hint="eastAsia"/>
                <w:w w:val="99"/>
                <w:szCs w:val="21"/>
              </w:rPr>
              <w:t>机组</w:t>
            </w:r>
            <w:r w:rsidRPr="004A1622">
              <w:rPr>
                <w:rFonts w:ascii="宋体" w:hAnsi="宋体" w:cs="宋体" w:hint="eastAsia"/>
                <w:spacing w:val="2"/>
                <w:w w:val="99"/>
                <w:szCs w:val="21"/>
              </w:rPr>
              <w:t>能</w:t>
            </w:r>
            <w:r w:rsidRPr="004A1622">
              <w:rPr>
                <w:rFonts w:ascii="宋体" w:hAnsi="宋体" w:cs="宋体" w:hint="eastAsia"/>
                <w:w w:val="99"/>
                <w:szCs w:val="21"/>
              </w:rPr>
              <w:t>效限定值及能</w:t>
            </w:r>
            <w:r w:rsidRPr="004A1622">
              <w:rPr>
                <w:rFonts w:ascii="宋体" w:hAnsi="宋体" w:cs="宋体" w:hint="eastAsia"/>
                <w:spacing w:val="2"/>
                <w:w w:val="99"/>
                <w:szCs w:val="21"/>
              </w:rPr>
              <w:t>效</w:t>
            </w:r>
            <w:r w:rsidRPr="004A1622">
              <w:rPr>
                <w:rFonts w:ascii="宋体" w:hAnsi="宋体" w:cs="宋体" w:hint="eastAsia"/>
                <w:w w:val="99"/>
                <w:szCs w:val="21"/>
              </w:rPr>
              <w:t>等级</w:t>
            </w:r>
            <w:r w:rsidRPr="004A1622">
              <w:rPr>
                <w:rFonts w:ascii="宋体" w:hAnsi="宋体" w:cs="宋体" w:hint="eastAsia"/>
                <w:spacing w:val="2"/>
                <w:w w:val="99"/>
                <w:szCs w:val="21"/>
              </w:rPr>
              <w:t>》</w:t>
            </w:r>
            <w:r w:rsidRPr="004A1622">
              <w:rPr>
                <w:rFonts w:ascii="宋体" w:hAnsi="宋体" w:cs="宋体" w:hint="eastAsia"/>
                <w:w w:val="99"/>
                <w:szCs w:val="21"/>
              </w:rPr>
              <w:t>（</w:t>
            </w:r>
            <w:r w:rsidRPr="004A1622">
              <w:rPr>
                <w:rFonts w:ascii="宋体" w:hAnsi="宋体" w:cs="宋体" w:hint="eastAsia"/>
                <w:spacing w:val="1"/>
                <w:w w:val="99"/>
                <w:szCs w:val="21"/>
              </w:rPr>
              <w:t>G</w:t>
            </w:r>
            <w:r w:rsidRPr="004A1622">
              <w:rPr>
                <w:rFonts w:ascii="宋体" w:hAnsi="宋体" w:cs="宋体" w:hint="eastAsia"/>
                <w:w w:val="99"/>
                <w:szCs w:val="21"/>
              </w:rPr>
              <w:t>B</w:t>
            </w:r>
            <w:r w:rsidRPr="004A1622">
              <w:rPr>
                <w:rFonts w:ascii="宋体" w:hAnsi="宋体" w:cs="宋体" w:hint="eastAsia"/>
                <w:spacing w:val="1"/>
                <w:w w:val="99"/>
                <w:szCs w:val="21"/>
              </w:rPr>
              <w:t>37</w:t>
            </w:r>
            <w:r w:rsidRPr="004A1622">
              <w:rPr>
                <w:rFonts w:ascii="宋体" w:hAnsi="宋体" w:cs="宋体" w:hint="eastAsia"/>
                <w:w w:val="99"/>
                <w:szCs w:val="21"/>
              </w:rPr>
              <w:t>48</w:t>
            </w:r>
            <w:r w:rsidRPr="004A1622">
              <w:rPr>
                <w:rFonts w:ascii="宋体" w:hAnsi="宋体" w:cs="宋体" w:hint="eastAsia"/>
                <w:spacing w:val="-2"/>
                <w:w w:val="99"/>
                <w:szCs w:val="21"/>
              </w:rPr>
              <w:t>0</w:t>
            </w:r>
            <w:r w:rsidRPr="004A1622">
              <w:rPr>
                <w:rFonts w:ascii="宋体" w:hAnsi="宋体" w:cs="宋体" w:hint="eastAsia"/>
                <w:w w:val="99"/>
                <w:szCs w:val="21"/>
              </w:rPr>
              <w:t>）</w:t>
            </w:r>
          </w:p>
        </w:tc>
      </w:tr>
      <w:tr w:rsidR="004A1622" w:rsidRPr="004A1622">
        <w:tc>
          <w:tcPr>
            <w:tcW w:w="671"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cs="宋体"/>
                <w:szCs w:val="21"/>
              </w:rPr>
            </w:pPr>
          </w:p>
        </w:tc>
        <w:tc>
          <w:tcPr>
            <w:tcW w:w="1496"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cs="宋体"/>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szCs w:val="21"/>
              </w:rPr>
            </w:pPr>
            <w:r w:rsidRPr="004A1622">
              <w:rPr>
                <w:rFonts w:ascii="宋体" w:hAnsi="宋体" w:hint="eastAsia"/>
                <w:szCs w:val="21"/>
              </w:rPr>
              <w:t>溴化锂吸收式冷水机组</w:t>
            </w:r>
          </w:p>
        </w:tc>
        <w:tc>
          <w:tcPr>
            <w:tcW w:w="4690"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spacing w:before="93"/>
              <w:ind w:left="7"/>
              <w:jc w:val="left"/>
              <w:rPr>
                <w:rFonts w:ascii="宋体" w:hAnsi="宋体" w:cs="宋体"/>
                <w:w w:val="99"/>
                <w:szCs w:val="21"/>
              </w:rPr>
            </w:pPr>
            <w:r w:rsidRPr="004A1622">
              <w:rPr>
                <w:rFonts w:ascii="宋体" w:hAnsi="宋体" w:cs="宋体" w:hint="eastAsia"/>
                <w:w w:val="99"/>
                <w:szCs w:val="21"/>
              </w:rPr>
              <w:t>《溴化锂吸收式冷水机组能效限</w:t>
            </w:r>
          </w:p>
          <w:p w:rsidR="00DD3EED" w:rsidRPr="004A1622" w:rsidRDefault="003F6106">
            <w:pPr>
              <w:rPr>
                <w:rFonts w:ascii="宋体" w:hAnsi="宋体"/>
                <w:szCs w:val="21"/>
              </w:rPr>
            </w:pPr>
            <w:r w:rsidRPr="004A1622">
              <w:rPr>
                <w:rFonts w:ascii="宋体" w:hAnsi="宋体" w:cs="宋体" w:hint="eastAsia"/>
                <w:w w:val="99"/>
                <w:szCs w:val="21"/>
              </w:rPr>
              <w:t>定值及能效等级》（GB29540）</w:t>
            </w:r>
          </w:p>
        </w:tc>
      </w:tr>
      <w:tr w:rsidR="004A1622" w:rsidRPr="004A1622">
        <w:tc>
          <w:tcPr>
            <w:tcW w:w="671"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cs="宋体"/>
                <w:szCs w:val="21"/>
              </w:rPr>
            </w:pP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spacing w:line="276" w:lineRule="auto"/>
              <w:ind w:right="5"/>
              <w:jc w:val="center"/>
              <w:rPr>
                <w:rFonts w:ascii="宋体" w:hAnsi="宋体" w:cs="宋体"/>
                <w:szCs w:val="21"/>
                <w:lang w:eastAsia="en-US"/>
              </w:rPr>
            </w:pPr>
            <w:r w:rsidRPr="004A1622">
              <w:rPr>
                <w:rFonts w:ascii="宋体" w:hAnsi="宋体" w:cs="宋体" w:hint="eastAsia"/>
                <w:w w:val="99"/>
                <w:szCs w:val="21"/>
                <w:lang w:eastAsia="en-US"/>
              </w:rPr>
              <w:t>★A02052305空调机组</w:t>
            </w:r>
          </w:p>
        </w:tc>
        <w:tc>
          <w:tcPr>
            <w:tcW w:w="1367"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spacing w:before="4" w:line="276" w:lineRule="auto"/>
              <w:ind w:left="7" w:right="7"/>
              <w:jc w:val="center"/>
              <w:rPr>
                <w:rFonts w:ascii="宋体" w:hAnsi="宋体" w:cs="宋体"/>
                <w:w w:val="99"/>
                <w:szCs w:val="21"/>
              </w:rPr>
            </w:pPr>
            <w:r w:rsidRPr="004A1622">
              <w:rPr>
                <w:rFonts w:ascii="宋体" w:hAnsi="宋体" w:cs="宋体" w:hint="eastAsia"/>
                <w:w w:val="99"/>
                <w:szCs w:val="21"/>
              </w:rPr>
              <w:t>多联式空调（热泵）机组（制冷量&gt;14000W）</w:t>
            </w:r>
          </w:p>
        </w:tc>
        <w:tc>
          <w:tcPr>
            <w:tcW w:w="4690" w:type="dxa"/>
            <w:tcBorders>
              <w:top w:val="single" w:sz="4" w:space="0" w:color="000000"/>
              <w:left w:val="single" w:sz="4" w:space="0" w:color="000000"/>
              <w:bottom w:val="single" w:sz="4" w:space="0" w:color="000000"/>
              <w:right w:val="single" w:sz="4" w:space="0" w:color="000000"/>
            </w:tcBorders>
          </w:tcPr>
          <w:p w:rsidR="00DD3EED" w:rsidRPr="004A1622" w:rsidRDefault="003F6106">
            <w:pPr>
              <w:spacing w:before="160" w:line="276" w:lineRule="auto"/>
              <w:ind w:left="7" w:right="7"/>
              <w:jc w:val="left"/>
              <w:rPr>
                <w:rFonts w:ascii="宋体" w:hAnsi="宋体" w:cs="宋体"/>
                <w:szCs w:val="21"/>
              </w:rPr>
            </w:pPr>
            <w:r w:rsidRPr="004A1622">
              <w:rPr>
                <w:rFonts w:ascii="宋体" w:hAnsi="宋体" w:cs="宋体" w:hint="eastAsia"/>
                <w:w w:val="99"/>
                <w:szCs w:val="21"/>
              </w:rPr>
              <w:t>《多联式空调（热泵）机组能效限定值及能源效率等级》（GB21454）</w:t>
            </w:r>
          </w:p>
        </w:tc>
      </w:tr>
      <w:tr w:rsidR="004A1622" w:rsidRPr="004A1622">
        <w:tc>
          <w:tcPr>
            <w:tcW w:w="671"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cs="宋体"/>
                <w:szCs w:val="21"/>
              </w:rPr>
            </w:pPr>
          </w:p>
        </w:tc>
        <w:tc>
          <w:tcPr>
            <w:tcW w:w="1496"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cs="宋体"/>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szCs w:val="21"/>
              </w:rPr>
            </w:pPr>
            <w:r w:rsidRPr="004A1622">
              <w:rPr>
                <w:rFonts w:ascii="宋体" w:hAnsi="宋体" w:cs="宋体" w:hint="eastAsia"/>
                <w:w w:val="99"/>
                <w:szCs w:val="21"/>
              </w:rPr>
              <w:t>单元式空气调节机</w:t>
            </w:r>
          </w:p>
        </w:tc>
        <w:tc>
          <w:tcPr>
            <w:tcW w:w="4690" w:type="dxa"/>
            <w:tcBorders>
              <w:top w:val="single" w:sz="4" w:space="0" w:color="000000"/>
              <w:left w:val="single" w:sz="4" w:space="0" w:color="000000"/>
              <w:bottom w:val="single" w:sz="4" w:space="0" w:color="000000"/>
              <w:right w:val="single" w:sz="4" w:space="0" w:color="000000"/>
            </w:tcBorders>
          </w:tcPr>
          <w:p w:rsidR="00DD3EED" w:rsidRPr="004A1622" w:rsidRDefault="003F6106">
            <w:pPr>
              <w:rPr>
                <w:rFonts w:ascii="宋体" w:hAnsi="宋体"/>
                <w:szCs w:val="21"/>
              </w:rPr>
            </w:pPr>
            <w:r w:rsidRPr="004A1622">
              <w:rPr>
                <w:rFonts w:ascii="宋体" w:hAnsi="宋体" w:cs="宋体" w:hint="eastAsia"/>
                <w:w w:val="99"/>
                <w:szCs w:val="21"/>
              </w:rPr>
              <w:t>《单元式空气调节机能效限定值及能效等级》（GB19576）《风管送风式空调机组能效限定值及能效等级》（GB37479）</w:t>
            </w:r>
          </w:p>
        </w:tc>
      </w:tr>
      <w:tr w:rsidR="004A1622" w:rsidRPr="004A1622">
        <w:tc>
          <w:tcPr>
            <w:tcW w:w="671"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cs="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spacing w:before="83"/>
              <w:ind w:left="7"/>
              <w:jc w:val="center"/>
              <w:rPr>
                <w:rFonts w:ascii="宋体" w:hAnsi="宋体" w:cs="宋体"/>
                <w:w w:val="99"/>
                <w:szCs w:val="21"/>
              </w:rPr>
            </w:pPr>
            <w:r w:rsidRPr="004A1622">
              <w:rPr>
                <w:rFonts w:ascii="宋体" w:hAnsi="宋体" w:cs="宋体" w:hint="eastAsia"/>
                <w:w w:val="99"/>
                <w:szCs w:val="21"/>
              </w:rPr>
              <w:t>★A02052309专用制冷、空调设备</w:t>
            </w:r>
          </w:p>
        </w:tc>
        <w:tc>
          <w:tcPr>
            <w:tcW w:w="1367"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cs="宋体"/>
                <w:szCs w:val="21"/>
                <w:lang w:eastAsia="en-US"/>
              </w:rPr>
            </w:pPr>
            <w:r w:rsidRPr="004A1622">
              <w:rPr>
                <w:rFonts w:ascii="宋体" w:hAnsi="宋体" w:cs="宋体" w:hint="eastAsia"/>
                <w:w w:val="99"/>
                <w:szCs w:val="21"/>
                <w:lang w:eastAsia="en-US"/>
              </w:rPr>
              <w:t>机房空调</w:t>
            </w:r>
          </w:p>
        </w:tc>
        <w:tc>
          <w:tcPr>
            <w:tcW w:w="4690" w:type="dxa"/>
            <w:tcBorders>
              <w:top w:val="single" w:sz="4" w:space="0" w:color="000000"/>
              <w:left w:val="single" w:sz="4" w:space="0" w:color="000000"/>
              <w:bottom w:val="single" w:sz="4" w:space="0" w:color="000000"/>
              <w:right w:val="single" w:sz="4" w:space="0" w:color="000000"/>
            </w:tcBorders>
          </w:tcPr>
          <w:p w:rsidR="00DD3EED" w:rsidRPr="004A1622" w:rsidRDefault="003F6106">
            <w:pPr>
              <w:spacing w:before="83"/>
              <w:ind w:left="7"/>
              <w:jc w:val="left"/>
              <w:rPr>
                <w:rFonts w:ascii="宋体" w:hAnsi="宋体" w:cs="宋体"/>
                <w:w w:val="99"/>
                <w:szCs w:val="21"/>
              </w:rPr>
            </w:pPr>
            <w:r w:rsidRPr="004A1622">
              <w:rPr>
                <w:rFonts w:ascii="宋体" w:hAnsi="宋体" w:cs="宋体" w:hint="eastAsia"/>
                <w:w w:val="99"/>
                <w:szCs w:val="21"/>
              </w:rPr>
              <w:t>《单元式空气调节机能效限定值</w:t>
            </w:r>
          </w:p>
          <w:p w:rsidR="00DD3EED" w:rsidRPr="004A1622" w:rsidRDefault="003F6106">
            <w:pPr>
              <w:spacing w:before="83"/>
              <w:ind w:left="7"/>
              <w:jc w:val="left"/>
              <w:rPr>
                <w:rFonts w:ascii="宋体" w:hAnsi="宋体" w:cs="宋体"/>
                <w:szCs w:val="21"/>
              </w:rPr>
            </w:pPr>
            <w:r w:rsidRPr="004A1622">
              <w:rPr>
                <w:rFonts w:ascii="宋体" w:hAnsi="宋体" w:cs="宋体" w:hint="eastAsia"/>
                <w:w w:val="99"/>
                <w:szCs w:val="21"/>
              </w:rPr>
              <w:t>及能效等级》（GB19576）</w:t>
            </w:r>
          </w:p>
        </w:tc>
      </w:tr>
      <w:tr w:rsidR="004A1622" w:rsidRPr="004A1622">
        <w:tc>
          <w:tcPr>
            <w:tcW w:w="671"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cs="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spacing w:line="254" w:lineRule="exact"/>
              <w:ind w:left="7"/>
              <w:jc w:val="center"/>
              <w:rPr>
                <w:rFonts w:ascii="宋体" w:hAnsi="宋体" w:cs="宋体"/>
                <w:w w:val="99"/>
                <w:szCs w:val="21"/>
                <w:lang w:eastAsia="en-US"/>
              </w:rPr>
            </w:pPr>
            <w:r w:rsidRPr="004A1622">
              <w:rPr>
                <w:rFonts w:ascii="宋体" w:hAnsi="宋体" w:cs="宋体" w:hint="eastAsia"/>
                <w:w w:val="99"/>
                <w:szCs w:val="21"/>
                <w:lang w:eastAsia="en-US"/>
              </w:rPr>
              <w:t>A02052399其他制冷</w:t>
            </w:r>
          </w:p>
          <w:p w:rsidR="00DD3EED" w:rsidRPr="004A1622" w:rsidRDefault="003F6106">
            <w:pPr>
              <w:spacing w:line="254" w:lineRule="exact"/>
              <w:ind w:left="7"/>
              <w:jc w:val="center"/>
              <w:rPr>
                <w:rFonts w:ascii="宋体" w:hAnsi="宋体" w:cs="宋体"/>
                <w:szCs w:val="21"/>
                <w:lang w:eastAsia="en-US"/>
              </w:rPr>
            </w:pPr>
            <w:r w:rsidRPr="004A1622">
              <w:rPr>
                <w:rFonts w:ascii="宋体" w:hAnsi="宋体" w:cs="宋体" w:hint="eastAsia"/>
                <w:w w:val="99"/>
                <w:szCs w:val="21"/>
                <w:lang w:eastAsia="en-US"/>
              </w:rPr>
              <w:t>空调设备</w:t>
            </w:r>
          </w:p>
        </w:tc>
        <w:tc>
          <w:tcPr>
            <w:tcW w:w="1367"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widowControl/>
              <w:jc w:val="center"/>
              <w:rPr>
                <w:rFonts w:ascii="宋体" w:hAnsi="宋体" w:cs="宋体"/>
                <w:szCs w:val="21"/>
                <w:lang w:eastAsia="en-US"/>
              </w:rPr>
            </w:pPr>
            <w:r w:rsidRPr="004A1622">
              <w:rPr>
                <w:rFonts w:ascii="宋体" w:hAnsi="宋体" w:cs="宋体" w:hint="eastAsia"/>
                <w:w w:val="99"/>
                <w:szCs w:val="21"/>
              </w:rPr>
              <w:t>冷却塔</w:t>
            </w:r>
          </w:p>
        </w:tc>
        <w:tc>
          <w:tcPr>
            <w:tcW w:w="4690" w:type="dxa"/>
            <w:tcBorders>
              <w:top w:val="single" w:sz="4" w:space="0" w:color="000000"/>
              <w:left w:val="single" w:sz="4" w:space="0" w:color="000000"/>
              <w:bottom w:val="single" w:sz="4" w:space="0" w:color="000000"/>
              <w:right w:val="single" w:sz="4" w:space="0" w:color="000000"/>
            </w:tcBorders>
          </w:tcPr>
          <w:p w:rsidR="00DD3EED" w:rsidRPr="004A1622" w:rsidRDefault="003F6106">
            <w:pPr>
              <w:spacing w:line="254" w:lineRule="exact"/>
              <w:ind w:left="7"/>
              <w:jc w:val="left"/>
              <w:rPr>
                <w:rFonts w:ascii="宋体" w:hAnsi="宋体" w:cs="宋体"/>
                <w:w w:val="99"/>
                <w:szCs w:val="21"/>
              </w:rPr>
            </w:pPr>
            <w:r w:rsidRPr="004A1622">
              <w:rPr>
                <w:rFonts w:ascii="宋体" w:hAnsi="宋体" w:cs="宋体" w:hint="eastAsia"/>
                <w:w w:val="99"/>
                <w:szCs w:val="21"/>
              </w:rPr>
              <w:t>《机械通风冷却塔第1部分：中小型开式冷却塔》（GB/T7190.1）</w:t>
            </w:r>
          </w:p>
          <w:p w:rsidR="00DD3EED" w:rsidRPr="004A1622" w:rsidRDefault="003F6106">
            <w:pPr>
              <w:spacing w:line="254" w:lineRule="exact"/>
              <w:ind w:left="7"/>
              <w:jc w:val="left"/>
              <w:rPr>
                <w:rFonts w:ascii="宋体" w:hAnsi="宋体" w:cs="宋体"/>
                <w:szCs w:val="21"/>
              </w:rPr>
            </w:pPr>
            <w:r w:rsidRPr="004A1622">
              <w:rPr>
                <w:rFonts w:ascii="宋体" w:hAnsi="宋体" w:cs="宋体" w:hint="eastAsia"/>
                <w:w w:val="99"/>
                <w:szCs w:val="21"/>
              </w:rPr>
              <w:t>《机械通风冷却塔第2部分：大型开式冷却塔》（GB/T7190.2）</w:t>
            </w:r>
          </w:p>
        </w:tc>
      </w:tr>
      <w:tr w:rsidR="004A1622" w:rsidRPr="004A1622">
        <w:tc>
          <w:tcPr>
            <w:tcW w:w="671"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ind w:right="1"/>
              <w:jc w:val="center"/>
              <w:rPr>
                <w:rFonts w:ascii="宋体" w:hAnsi="宋体" w:cs="宋体"/>
                <w:szCs w:val="21"/>
                <w:lang w:eastAsia="en-US"/>
              </w:rPr>
            </w:pPr>
            <w:r w:rsidRPr="004A1622">
              <w:rPr>
                <w:rFonts w:ascii="宋体" w:hAnsi="宋体" w:hint="eastAsia"/>
                <w:w w:val="99"/>
                <w:szCs w:val="21"/>
                <w:lang w:eastAsia="en-US"/>
              </w:rPr>
              <w:t>7</w:t>
            </w:r>
          </w:p>
        </w:tc>
        <w:tc>
          <w:tcPr>
            <w:tcW w:w="1422"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cs="宋体"/>
                <w:szCs w:val="21"/>
                <w:lang w:eastAsia="en-US"/>
              </w:rPr>
            </w:pPr>
            <w:r w:rsidRPr="004A1622">
              <w:rPr>
                <w:rFonts w:ascii="宋体" w:hAnsi="宋体" w:cs="仿宋_GB2312" w:hint="eastAsia"/>
                <w:szCs w:val="21"/>
                <w:lang w:eastAsia="en-US"/>
              </w:rPr>
              <w:t>A02060100</w:t>
            </w:r>
            <w:r w:rsidRPr="004A1622">
              <w:rPr>
                <w:rFonts w:ascii="宋体" w:hAnsi="宋体" w:cs="宋体" w:hint="eastAsia"/>
                <w:w w:val="99"/>
                <w:szCs w:val="21"/>
                <w:lang w:eastAsia="en-US"/>
              </w:rPr>
              <w:t>电机</w:t>
            </w:r>
          </w:p>
        </w:tc>
        <w:tc>
          <w:tcPr>
            <w:tcW w:w="1496"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jc w:val="center"/>
              <w:rPr>
                <w:rFonts w:ascii="宋体" w:hAnsi="宋体"/>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jc w:val="center"/>
              <w:rPr>
                <w:rFonts w:ascii="宋体" w:hAnsi="宋体"/>
                <w:szCs w:val="21"/>
              </w:rPr>
            </w:pPr>
          </w:p>
        </w:tc>
        <w:tc>
          <w:tcPr>
            <w:tcW w:w="4690" w:type="dxa"/>
            <w:tcBorders>
              <w:top w:val="single" w:sz="4" w:space="0" w:color="000000"/>
              <w:left w:val="single" w:sz="4" w:space="0" w:color="000000"/>
              <w:bottom w:val="single" w:sz="4" w:space="0" w:color="000000"/>
              <w:right w:val="single" w:sz="4" w:space="0" w:color="000000"/>
            </w:tcBorders>
          </w:tcPr>
          <w:p w:rsidR="00DD3EED" w:rsidRPr="004A1622" w:rsidRDefault="003F6106">
            <w:pPr>
              <w:spacing w:before="52" w:line="276" w:lineRule="auto"/>
              <w:ind w:left="7" w:right="4"/>
              <w:jc w:val="left"/>
              <w:rPr>
                <w:rFonts w:ascii="宋体" w:hAnsi="宋体" w:cs="宋体"/>
                <w:szCs w:val="21"/>
              </w:rPr>
            </w:pPr>
            <w:r w:rsidRPr="004A1622">
              <w:rPr>
                <w:rFonts w:ascii="宋体" w:hAnsi="宋体" w:cs="宋体" w:hint="eastAsia"/>
                <w:w w:val="99"/>
                <w:szCs w:val="21"/>
              </w:rPr>
              <w:t>《中小型三相异步电动机能效限定值及能效等级》（GB18613）</w:t>
            </w:r>
          </w:p>
        </w:tc>
      </w:tr>
      <w:tr w:rsidR="004A1622" w:rsidRPr="004A1622">
        <w:tc>
          <w:tcPr>
            <w:tcW w:w="671"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ind w:right="1"/>
              <w:jc w:val="center"/>
              <w:rPr>
                <w:rFonts w:ascii="宋体" w:hAnsi="宋体" w:cs="宋体"/>
                <w:szCs w:val="21"/>
                <w:lang w:eastAsia="en-US"/>
              </w:rPr>
            </w:pPr>
            <w:r w:rsidRPr="004A1622">
              <w:rPr>
                <w:rFonts w:ascii="宋体" w:hAnsi="宋体" w:hint="eastAsia"/>
                <w:w w:val="99"/>
                <w:szCs w:val="21"/>
                <w:lang w:eastAsia="en-US"/>
              </w:rPr>
              <w:t>8</w:t>
            </w:r>
          </w:p>
        </w:tc>
        <w:tc>
          <w:tcPr>
            <w:tcW w:w="1422"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spacing w:before="30"/>
              <w:ind w:left="7"/>
              <w:jc w:val="center"/>
              <w:rPr>
                <w:rFonts w:ascii="宋体" w:hAnsi="宋体" w:cs="宋体"/>
                <w:szCs w:val="21"/>
                <w:lang w:eastAsia="en-US"/>
              </w:rPr>
            </w:pPr>
            <w:r w:rsidRPr="004A1622">
              <w:rPr>
                <w:rFonts w:ascii="宋体" w:hAnsi="宋体" w:cs="仿宋_GB2312" w:hint="eastAsia"/>
                <w:szCs w:val="21"/>
                <w:lang w:eastAsia="en-US"/>
              </w:rPr>
              <w:t>A02060200</w:t>
            </w:r>
            <w:r w:rsidRPr="004A1622">
              <w:rPr>
                <w:rFonts w:ascii="宋体" w:hAnsi="宋体" w:cs="宋体" w:hint="eastAsia"/>
                <w:w w:val="99"/>
                <w:szCs w:val="21"/>
                <w:lang w:eastAsia="en-US"/>
              </w:rPr>
              <w:t>变压</w:t>
            </w:r>
          </w:p>
        </w:tc>
        <w:tc>
          <w:tcPr>
            <w:tcW w:w="1496"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cs="宋体"/>
                <w:szCs w:val="21"/>
                <w:lang w:eastAsia="en-US"/>
              </w:rPr>
            </w:pPr>
            <w:r w:rsidRPr="004A1622">
              <w:rPr>
                <w:rFonts w:ascii="宋体" w:hAnsi="宋体" w:cs="宋体" w:hint="eastAsia"/>
                <w:w w:val="99"/>
                <w:szCs w:val="21"/>
                <w:lang w:eastAsia="en-US"/>
              </w:rPr>
              <w:t>配电变压器</w:t>
            </w:r>
          </w:p>
        </w:tc>
        <w:tc>
          <w:tcPr>
            <w:tcW w:w="1367"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jc w:val="center"/>
              <w:rPr>
                <w:rFonts w:ascii="宋体" w:hAnsi="宋体"/>
                <w:szCs w:val="21"/>
              </w:rPr>
            </w:pPr>
          </w:p>
        </w:tc>
        <w:tc>
          <w:tcPr>
            <w:tcW w:w="4690" w:type="dxa"/>
            <w:tcBorders>
              <w:top w:val="single" w:sz="4" w:space="0" w:color="000000"/>
              <w:left w:val="single" w:sz="4" w:space="0" w:color="000000"/>
              <w:bottom w:val="single" w:sz="4" w:space="0" w:color="000000"/>
              <w:right w:val="single" w:sz="4" w:space="0" w:color="000000"/>
            </w:tcBorders>
          </w:tcPr>
          <w:p w:rsidR="00DD3EED" w:rsidRPr="004A1622" w:rsidRDefault="003F6106">
            <w:pPr>
              <w:spacing w:before="30"/>
              <w:ind w:left="7"/>
              <w:jc w:val="left"/>
              <w:rPr>
                <w:rFonts w:ascii="宋体" w:hAnsi="宋体" w:cs="宋体"/>
                <w:szCs w:val="21"/>
              </w:rPr>
            </w:pPr>
            <w:r w:rsidRPr="004A1622">
              <w:rPr>
                <w:rFonts w:ascii="宋体" w:hAnsi="宋体" w:cs="宋体" w:hint="eastAsia"/>
                <w:w w:val="99"/>
                <w:szCs w:val="21"/>
              </w:rPr>
              <w:t>《三相配电变压器能效限定值及</w:t>
            </w:r>
          </w:p>
        </w:tc>
      </w:tr>
      <w:tr w:rsidR="004A1622" w:rsidRPr="004A1622">
        <w:tc>
          <w:tcPr>
            <w:tcW w:w="671"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ind w:right="1"/>
              <w:jc w:val="center"/>
              <w:rPr>
                <w:rFonts w:ascii="宋体" w:hAnsi="宋体" w:cs="宋体"/>
                <w:szCs w:val="21"/>
                <w:lang w:eastAsia="en-US"/>
              </w:rPr>
            </w:pPr>
            <w:r w:rsidRPr="004A1622">
              <w:rPr>
                <w:rFonts w:ascii="宋体" w:hAnsi="宋体" w:hint="eastAsia"/>
                <w:w w:val="99"/>
                <w:szCs w:val="21"/>
                <w:lang w:eastAsia="en-US"/>
              </w:rPr>
              <w:t>9</w:t>
            </w:r>
          </w:p>
        </w:tc>
        <w:tc>
          <w:tcPr>
            <w:tcW w:w="1422"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spacing w:before="126"/>
              <w:ind w:left="7"/>
              <w:jc w:val="center"/>
              <w:rPr>
                <w:rFonts w:ascii="宋体" w:hAnsi="宋体" w:cs="宋体"/>
                <w:szCs w:val="21"/>
                <w:lang w:eastAsia="en-US"/>
              </w:rPr>
            </w:pPr>
            <w:r w:rsidRPr="004A1622">
              <w:rPr>
                <w:rFonts w:ascii="宋体" w:hAnsi="宋体" w:cs="宋体" w:hint="eastAsia"/>
                <w:w w:val="99"/>
                <w:szCs w:val="21"/>
                <w:lang w:eastAsia="en-US"/>
              </w:rPr>
              <w:t>★A02060900镇流器</w:t>
            </w:r>
          </w:p>
        </w:tc>
        <w:tc>
          <w:tcPr>
            <w:tcW w:w="1496"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cs="宋体"/>
                <w:szCs w:val="21"/>
                <w:lang w:eastAsia="en-US"/>
              </w:rPr>
            </w:pPr>
            <w:r w:rsidRPr="004A1622">
              <w:rPr>
                <w:rFonts w:ascii="宋体" w:hAnsi="宋体" w:cs="宋体" w:hint="eastAsia"/>
                <w:w w:val="99"/>
                <w:szCs w:val="21"/>
                <w:lang w:eastAsia="en-US"/>
              </w:rPr>
              <w:t>管型荧光灯镇流器</w:t>
            </w:r>
          </w:p>
        </w:tc>
        <w:tc>
          <w:tcPr>
            <w:tcW w:w="1367"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jc w:val="center"/>
              <w:rPr>
                <w:rFonts w:ascii="宋体" w:hAnsi="宋体"/>
                <w:szCs w:val="21"/>
              </w:rPr>
            </w:pPr>
          </w:p>
        </w:tc>
        <w:tc>
          <w:tcPr>
            <w:tcW w:w="4690" w:type="dxa"/>
            <w:tcBorders>
              <w:top w:val="single" w:sz="4" w:space="0" w:color="000000"/>
              <w:left w:val="single" w:sz="4" w:space="0" w:color="000000"/>
              <w:bottom w:val="single" w:sz="4" w:space="0" w:color="000000"/>
              <w:right w:val="single" w:sz="4" w:space="0" w:color="000000"/>
            </w:tcBorders>
          </w:tcPr>
          <w:p w:rsidR="00DD3EED" w:rsidRPr="004A1622" w:rsidRDefault="003F6106">
            <w:pPr>
              <w:spacing w:before="126"/>
              <w:ind w:left="7"/>
              <w:jc w:val="left"/>
              <w:rPr>
                <w:rFonts w:ascii="宋体" w:hAnsi="宋体" w:cs="宋体"/>
                <w:szCs w:val="21"/>
              </w:rPr>
            </w:pPr>
            <w:r w:rsidRPr="004A1622">
              <w:rPr>
                <w:rFonts w:ascii="宋体" w:hAnsi="宋体" w:cs="宋体" w:hint="eastAsia"/>
                <w:w w:val="99"/>
                <w:szCs w:val="21"/>
              </w:rPr>
              <w:t>《管形荧光灯镇流器能效限定值及能效等级》（GB17896）</w:t>
            </w:r>
          </w:p>
        </w:tc>
      </w:tr>
      <w:tr w:rsidR="004A1622" w:rsidRPr="004A1622">
        <w:tc>
          <w:tcPr>
            <w:tcW w:w="671" w:type="dxa"/>
            <w:vMerge w:val="restart"/>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cs="宋体"/>
                <w:szCs w:val="21"/>
                <w:lang w:eastAsia="en-US"/>
              </w:rPr>
            </w:pPr>
            <w:r w:rsidRPr="004A1622">
              <w:rPr>
                <w:rFonts w:ascii="宋体" w:hAnsi="宋体" w:hint="eastAsia"/>
                <w:w w:val="99"/>
                <w:szCs w:val="21"/>
                <w:lang w:eastAsia="en-US"/>
              </w:rPr>
              <w:t>10</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cs="宋体"/>
                <w:szCs w:val="21"/>
                <w:lang w:eastAsia="en-US"/>
              </w:rPr>
            </w:pPr>
            <w:r w:rsidRPr="004A1622">
              <w:rPr>
                <w:rFonts w:ascii="宋体" w:hAnsi="宋体" w:cs="宋体" w:hint="eastAsia"/>
                <w:w w:val="99"/>
                <w:szCs w:val="21"/>
                <w:lang w:eastAsia="en-US"/>
              </w:rPr>
              <w:t>A02061800生活用电器</w:t>
            </w:r>
          </w:p>
        </w:tc>
        <w:tc>
          <w:tcPr>
            <w:tcW w:w="1496"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cs="宋体"/>
                <w:szCs w:val="21"/>
                <w:lang w:eastAsia="en-US"/>
              </w:rPr>
            </w:pPr>
            <w:r w:rsidRPr="004A1622">
              <w:rPr>
                <w:rFonts w:ascii="宋体" w:hAnsi="宋体" w:cs="宋体" w:hint="eastAsia"/>
                <w:w w:val="99"/>
                <w:szCs w:val="21"/>
                <w:lang w:eastAsia="en-US"/>
              </w:rPr>
              <w:t>A02061801电冰箱</w:t>
            </w:r>
          </w:p>
        </w:tc>
        <w:tc>
          <w:tcPr>
            <w:tcW w:w="1367"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jc w:val="center"/>
              <w:rPr>
                <w:rFonts w:ascii="宋体" w:hAnsi="宋体"/>
                <w:szCs w:val="21"/>
              </w:rPr>
            </w:pPr>
          </w:p>
        </w:tc>
        <w:tc>
          <w:tcPr>
            <w:tcW w:w="4690" w:type="dxa"/>
            <w:tcBorders>
              <w:top w:val="single" w:sz="4" w:space="0" w:color="000000"/>
              <w:left w:val="single" w:sz="4" w:space="0" w:color="000000"/>
              <w:bottom w:val="single" w:sz="4" w:space="0" w:color="000000"/>
              <w:right w:val="single" w:sz="4" w:space="0" w:color="000000"/>
            </w:tcBorders>
          </w:tcPr>
          <w:p w:rsidR="00DD3EED" w:rsidRPr="004A1622" w:rsidRDefault="003F6106">
            <w:pPr>
              <w:spacing w:before="126"/>
              <w:ind w:left="7"/>
              <w:jc w:val="left"/>
              <w:rPr>
                <w:rFonts w:ascii="宋体" w:hAnsi="宋体" w:cs="宋体"/>
                <w:w w:val="99"/>
                <w:szCs w:val="21"/>
              </w:rPr>
            </w:pPr>
            <w:r w:rsidRPr="004A1622">
              <w:rPr>
                <w:rFonts w:ascii="宋体" w:hAnsi="宋体" w:cs="宋体" w:hint="eastAsia"/>
                <w:w w:val="99"/>
                <w:szCs w:val="21"/>
              </w:rPr>
              <w:t>《家用电冰箱耗电量限定值及能效等级》（GB12021.2）</w:t>
            </w:r>
          </w:p>
        </w:tc>
      </w:tr>
      <w:tr w:rsidR="004A1622" w:rsidRPr="004A1622">
        <w:tc>
          <w:tcPr>
            <w:tcW w:w="671"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cs="宋体"/>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cs="宋体"/>
                <w:szCs w:val="21"/>
              </w:rPr>
            </w:pP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spacing w:before="171"/>
              <w:jc w:val="center"/>
              <w:rPr>
                <w:rFonts w:ascii="宋体" w:hAnsi="宋体" w:cs="宋体"/>
                <w:szCs w:val="21"/>
                <w:lang w:eastAsia="en-US"/>
              </w:rPr>
            </w:pPr>
            <w:r w:rsidRPr="004A1622">
              <w:rPr>
                <w:rFonts w:ascii="宋体" w:hAnsi="宋体" w:cs="宋体" w:hint="eastAsia"/>
                <w:w w:val="99"/>
                <w:szCs w:val="21"/>
                <w:lang w:eastAsia="en-US"/>
              </w:rPr>
              <w:t>★</w:t>
            </w:r>
            <w:r w:rsidRPr="004A1622">
              <w:rPr>
                <w:rFonts w:ascii="宋体" w:hAnsi="宋体" w:cs="仿宋_GB2312" w:hint="eastAsia"/>
                <w:szCs w:val="21"/>
                <w:lang w:eastAsia="en-US"/>
              </w:rPr>
              <w:t>A02061804</w:t>
            </w:r>
            <w:r w:rsidRPr="004A1622">
              <w:rPr>
                <w:rFonts w:ascii="宋体" w:hAnsi="宋体" w:cs="宋体" w:hint="eastAsia"/>
                <w:w w:val="99"/>
                <w:szCs w:val="21"/>
                <w:lang w:eastAsia="en-US"/>
              </w:rPr>
              <w:t>空调机</w:t>
            </w:r>
          </w:p>
        </w:tc>
        <w:tc>
          <w:tcPr>
            <w:tcW w:w="1367"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cs="宋体"/>
                <w:szCs w:val="21"/>
                <w:lang w:eastAsia="en-US"/>
              </w:rPr>
            </w:pPr>
            <w:r w:rsidRPr="004A1622">
              <w:rPr>
                <w:rFonts w:ascii="宋体" w:hAnsi="宋体" w:cs="宋体" w:hint="eastAsia"/>
                <w:w w:val="99"/>
                <w:szCs w:val="21"/>
                <w:lang w:eastAsia="en-US"/>
              </w:rPr>
              <w:t>房间空气调节器</w:t>
            </w:r>
          </w:p>
        </w:tc>
        <w:tc>
          <w:tcPr>
            <w:tcW w:w="4690" w:type="dxa"/>
            <w:tcBorders>
              <w:top w:val="single" w:sz="4" w:space="0" w:color="000000"/>
              <w:left w:val="single" w:sz="4" w:space="0" w:color="000000"/>
              <w:bottom w:val="single" w:sz="4" w:space="0" w:color="000000"/>
              <w:right w:val="single" w:sz="4" w:space="0" w:color="000000"/>
            </w:tcBorders>
          </w:tcPr>
          <w:p w:rsidR="00DD3EED" w:rsidRPr="004A1622" w:rsidRDefault="003F6106">
            <w:pPr>
              <w:spacing w:line="256" w:lineRule="exact"/>
              <w:ind w:left="7"/>
              <w:jc w:val="left"/>
              <w:rPr>
                <w:rFonts w:ascii="宋体" w:hAnsi="宋体" w:cs="宋体"/>
                <w:szCs w:val="21"/>
              </w:rPr>
            </w:pPr>
            <w:r w:rsidRPr="004A1622">
              <w:rPr>
                <w:rFonts w:ascii="宋体" w:hAnsi="宋体" w:cs="宋体" w:hint="eastAsia"/>
                <w:w w:val="99"/>
                <w:szCs w:val="21"/>
              </w:rPr>
              <w:t>《房间空气调节器能效限定值及能效等级》（GB21455-2019）</w:t>
            </w:r>
          </w:p>
        </w:tc>
      </w:tr>
      <w:tr w:rsidR="004A1622" w:rsidRPr="004A1622">
        <w:tc>
          <w:tcPr>
            <w:tcW w:w="671"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cs="宋体"/>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cs="宋体"/>
                <w:szCs w:val="21"/>
              </w:rPr>
            </w:pPr>
          </w:p>
        </w:tc>
        <w:tc>
          <w:tcPr>
            <w:tcW w:w="1496"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cs="宋体"/>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spacing w:before="4" w:line="276" w:lineRule="auto"/>
              <w:ind w:left="7" w:right="7"/>
              <w:jc w:val="center"/>
              <w:rPr>
                <w:rFonts w:ascii="宋体" w:hAnsi="宋体" w:cs="宋体"/>
                <w:szCs w:val="21"/>
              </w:rPr>
            </w:pPr>
            <w:r w:rsidRPr="004A1622">
              <w:rPr>
                <w:rFonts w:ascii="宋体" w:hAnsi="宋体" w:cs="宋体" w:hint="eastAsia"/>
                <w:w w:val="99"/>
                <w:szCs w:val="21"/>
              </w:rPr>
              <w:t>多联式空调（热泵）机组（制冷量≤ 14000W）</w:t>
            </w:r>
          </w:p>
        </w:tc>
        <w:tc>
          <w:tcPr>
            <w:tcW w:w="4690" w:type="dxa"/>
            <w:tcBorders>
              <w:top w:val="single" w:sz="4" w:space="0" w:color="000000"/>
              <w:left w:val="single" w:sz="4" w:space="0" w:color="000000"/>
              <w:bottom w:val="single" w:sz="4" w:space="0" w:color="000000"/>
              <w:right w:val="single" w:sz="4" w:space="0" w:color="000000"/>
            </w:tcBorders>
          </w:tcPr>
          <w:p w:rsidR="00DD3EED" w:rsidRPr="004A1622" w:rsidRDefault="003F6106">
            <w:pPr>
              <w:spacing w:before="160" w:line="276" w:lineRule="auto"/>
              <w:ind w:left="7" w:right="7"/>
              <w:jc w:val="left"/>
              <w:rPr>
                <w:rFonts w:ascii="宋体" w:hAnsi="宋体" w:cs="宋体"/>
                <w:szCs w:val="21"/>
              </w:rPr>
            </w:pPr>
            <w:r w:rsidRPr="004A1622">
              <w:rPr>
                <w:rFonts w:ascii="宋体" w:hAnsi="宋体" w:cs="宋体" w:hint="eastAsia"/>
                <w:w w:val="99"/>
                <w:szCs w:val="21"/>
              </w:rPr>
              <w:t>《多联式空调（热泵）机组能效限定值及能源效率等级》（GB21454）</w:t>
            </w:r>
          </w:p>
        </w:tc>
      </w:tr>
      <w:tr w:rsidR="004A1622" w:rsidRPr="004A1622">
        <w:tc>
          <w:tcPr>
            <w:tcW w:w="671"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cs="宋体"/>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cs="宋体"/>
                <w:szCs w:val="21"/>
              </w:rPr>
            </w:pPr>
          </w:p>
        </w:tc>
        <w:tc>
          <w:tcPr>
            <w:tcW w:w="1496"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cs="宋体"/>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cs="宋体"/>
                <w:szCs w:val="21"/>
              </w:rPr>
            </w:pPr>
            <w:r w:rsidRPr="004A1622">
              <w:rPr>
                <w:rFonts w:ascii="宋体" w:hAnsi="宋体" w:cs="宋体" w:hint="eastAsia"/>
                <w:w w:val="99"/>
                <w:szCs w:val="21"/>
              </w:rPr>
              <w:t>单元式空气调节机（制冷量≤ 14000W）</w:t>
            </w:r>
          </w:p>
        </w:tc>
        <w:tc>
          <w:tcPr>
            <w:tcW w:w="4690" w:type="dxa"/>
            <w:tcBorders>
              <w:top w:val="single" w:sz="4" w:space="0" w:color="000000"/>
              <w:left w:val="single" w:sz="4" w:space="0" w:color="000000"/>
              <w:bottom w:val="single" w:sz="4" w:space="0" w:color="000000"/>
              <w:right w:val="single" w:sz="4" w:space="0" w:color="000000"/>
            </w:tcBorders>
          </w:tcPr>
          <w:p w:rsidR="00DD3EED" w:rsidRPr="004A1622" w:rsidRDefault="003F6106">
            <w:pPr>
              <w:spacing w:before="4"/>
              <w:ind w:left="7"/>
              <w:jc w:val="left"/>
              <w:rPr>
                <w:rFonts w:ascii="宋体" w:hAnsi="宋体" w:cs="宋体"/>
                <w:szCs w:val="21"/>
              </w:rPr>
            </w:pPr>
            <w:r w:rsidRPr="004A1622">
              <w:rPr>
                <w:rFonts w:ascii="宋体" w:hAnsi="宋体" w:cs="宋体" w:hint="eastAsia"/>
                <w:w w:val="99"/>
                <w:szCs w:val="21"/>
              </w:rPr>
              <w:t>《单元式空气调节机能效限定值及能源效率等级》（GB19576）《风管送风式空调机组能效限定值及能效等级》（GB37479）</w:t>
            </w:r>
          </w:p>
        </w:tc>
      </w:tr>
      <w:tr w:rsidR="004A1622" w:rsidRPr="004A1622">
        <w:tc>
          <w:tcPr>
            <w:tcW w:w="671"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cs="宋体"/>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cs="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spacing w:before="162"/>
              <w:ind w:left="7"/>
              <w:jc w:val="center"/>
              <w:rPr>
                <w:rFonts w:ascii="宋体" w:hAnsi="宋体" w:cs="宋体"/>
                <w:szCs w:val="21"/>
                <w:lang w:eastAsia="en-US"/>
              </w:rPr>
            </w:pPr>
            <w:r w:rsidRPr="004A1622">
              <w:rPr>
                <w:rFonts w:ascii="宋体" w:hAnsi="宋体" w:cs="仿宋_GB2312" w:hint="eastAsia"/>
                <w:szCs w:val="21"/>
                <w:lang w:eastAsia="en-US"/>
              </w:rPr>
              <w:t>A02061810</w:t>
            </w:r>
            <w:r w:rsidRPr="004A1622">
              <w:rPr>
                <w:rFonts w:ascii="宋体" w:hAnsi="宋体" w:cs="宋体" w:hint="eastAsia"/>
                <w:w w:val="99"/>
                <w:szCs w:val="21"/>
                <w:lang w:eastAsia="en-US"/>
              </w:rPr>
              <w:t>洗衣机</w:t>
            </w:r>
          </w:p>
        </w:tc>
        <w:tc>
          <w:tcPr>
            <w:tcW w:w="1367"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jc w:val="center"/>
              <w:rPr>
                <w:rFonts w:ascii="宋体" w:hAnsi="宋体"/>
                <w:szCs w:val="21"/>
              </w:rPr>
            </w:pPr>
          </w:p>
        </w:tc>
        <w:tc>
          <w:tcPr>
            <w:tcW w:w="4690" w:type="dxa"/>
            <w:tcBorders>
              <w:top w:val="single" w:sz="4" w:space="0" w:color="000000"/>
              <w:left w:val="single" w:sz="4" w:space="0" w:color="000000"/>
              <w:bottom w:val="single" w:sz="4" w:space="0" w:color="000000"/>
              <w:right w:val="single" w:sz="4" w:space="0" w:color="000000"/>
            </w:tcBorders>
          </w:tcPr>
          <w:p w:rsidR="00DD3EED" w:rsidRPr="004A1622" w:rsidRDefault="003F6106">
            <w:pPr>
              <w:spacing w:before="6" w:line="276" w:lineRule="auto"/>
              <w:ind w:left="7" w:right="4"/>
              <w:jc w:val="left"/>
              <w:rPr>
                <w:rFonts w:ascii="宋体" w:hAnsi="宋体" w:cs="宋体"/>
                <w:szCs w:val="21"/>
              </w:rPr>
            </w:pPr>
            <w:r w:rsidRPr="004A1622">
              <w:rPr>
                <w:rFonts w:ascii="宋体" w:hAnsi="宋体" w:cs="宋体" w:hint="eastAsia"/>
                <w:w w:val="99"/>
                <w:szCs w:val="21"/>
              </w:rPr>
              <w:t>《电动洗衣机能效水效限定值及等级》（GB12021.4）</w:t>
            </w:r>
          </w:p>
        </w:tc>
      </w:tr>
      <w:tr w:rsidR="004A1622" w:rsidRPr="004A1622">
        <w:tc>
          <w:tcPr>
            <w:tcW w:w="671"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cs="宋体"/>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cs="宋体"/>
                <w:szCs w:val="21"/>
              </w:rPr>
            </w:pP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spacing w:before="161"/>
              <w:jc w:val="center"/>
              <w:rPr>
                <w:rFonts w:ascii="宋体" w:hAnsi="宋体" w:cs="宋体"/>
                <w:szCs w:val="21"/>
                <w:lang w:eastAsia="en-US"/>
              </w:rPr>
            </w:pPr>
            <w:r w:rsidRPr="004A1622">
              <w:rPr>
                <w:rFonts w:ascii="宋体" w:hAnsi="宋体" w:cs="仿宋_GB2312" w:hint="eastAsia"/>
                <w:szCs w:val="21"/>
                <w:lang w:eastAsia="en-US"/>
              </w:rPr>
              <w:t>A02061819</w:t>
            </w:r>
            <w:r w:rsidRPr="004A1622">
              <w:rPr>
                <w:rFonts w:ascii="宋体" w:hAnsi="宋体" w:cs="宋体" w:hint="eastAsia"/>
                <w:w w:val="99"/>
                <w:szCs w:val="21"/>
                <w:lang w:eastAsia="en-US"/>
              </w:rPr>
              <w:t>热水器</w:t>
            </w:r>
          </w:p>
        </w:tc>
        <w:tc>
          <w:tcPr>
            <w:tcW w:w="1367"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cs="宋体"/>
                <w:szCs w:val="21"/>
                <w:lang w:eastAsia="en-US"/>
              </w:rPr>
            </w:pPr>
            <w:r w:rsidRPr="004A1622">
              <w:rPr>
                <w:rFonts w:ascii="宋体" w:hAnsi="宋体" w:cs="宋体" w:hint="eastAsia"/>
                <w:w w:val="99"/>
                <w:szCs w:val="21"/>
                <w:lang w:eastAsia="en-US"/>
              </w:rPr>
              <w:t>★电热</w:t>
            </w:r>
            <w:r w:rsidRPr="004A1622">
              <w:rPr>
                <w:rFonts w:ascii="宋体" w:hAnsi="宋体" w:cs="宋体" w:hint="eastAsia"/>
                <w:spacing w:val="2"/>
                <w:w w:val="99"/>
                <w:szCs w:val="21"/>
                <w:lang w:eastAsia="en-US"/>
              </w:rPr>
              <w:t>水</w:t>
            </w:r>
            <w:r w:rsidRPr="004A1622">
              <w:rPr>
                <w:rFonts w:ascii="宋体" w:hAnsi="宋体" w:cs="宋体" w:hint="eastAsia"/>
                <w:w w:val="99"/>
                <w:szCs w:val="21"/>
                <w:lang w:eastAsia="en-US"/>
              </w:rPr>
              <w:t>器</w:t>
            </w:r>
          </w:p>
        </w:tc>
        <w:tc>
          <w:tcPr>
            <w:tcW w:w="4690" w:type="dxa"/>
            <w:tcBorders>
              <w:top w:val="single" w:sz="4" w:space="0" w:color="000000"/>
              <w:left w:val="single" w:sz="4" w:space="0" w:color="000000"/>
              <w:bottom w:val="single" w:sz="4" w:space="0" w:color="000000"/>
              <w:right w:val="single" w:sz="4" w:space="0" w:color="000000"/>
            </w:tcBorders>
          </w:tcPr>
          <w:p w:rsidR="00DD3EED" w:rsidRPr="004A1622" w:rsidRDefault="003F6106">
            <w:pPr>
              <w:tabs>
                <w:tab w:val="left" w:pos="1608"/>
              </w:tabs>
              <w:spacing w:before="52" w:line="276" w:lineRule="auto"/>
              <w:ind w:left="7" w:right="4"/>
              <w:jc w:val="left"/>
              <w:rPr>
                <w:rFonts w:ascii="宋体" w:hAnsi="宋体" w:cs="宋体"/>
                <w:szCs w:val="21"/>
              </w:rPr>
            </w:pPr>
            <w:r w:rsidRPr="004A1622">
              <w:rPr>
                <w:rFonts w:ascii="宋体" w:hAnsi="宋体" w:cs="宋体" w:hint="eastAsia"/>
                <w:spacing w:val="12"/>
                <w:w w:val="99"/>
                <w:szCs w:val="21"/>
              </w:rPr>
              <w:t>《储水式电热水器能效</w:t>
            </w:r>
            <w:r w:rsidRPr="004A1622">
              <w:rPr>
                <w:rFonts w:ascii="宋体" w:hAnsi="宋体" w:cs="宋体" w:hint="eastAsia"/>
                <w:spacing w:val="9"/>
                <w:w w:val="99"/>
                <w:szCs w:val="21"/>
              </w:rPr>
              <w:t>限</w:t>
            </w:r>
            <w:r w:rsidRPr="004A1622">
              <w:rPr>
                <w:rFonts w:ascii="宋体" w:hAnsi="宋体" w:cs="宋体" w:hint="eastAsia"/>
                <w:spacing w:val="12"/>
                <w:w w:val="99"/>
                <w:szCs w:val="21"/>
              </w:rPr>
              <w:t>定值</w:t>
            </w:r>
            <w:r w:rsidRPr="004A1622">
              <w:rPr>
                <w:rFonts w:ascii="宋体" w:hAnsi="宋体" w:cs="宋体" w:hint="eastAsia"/>
                <w:w w:val="99"/>
                <w:szCs w:val="21"/>
              </w:rPr>
              <w:t>及能效等</w:t>
            </w:r>
            <w:r w:rsidRPr="004A1622">
              <w:rPr>
                <w:rFonts w:ascii="宋体" w:hAnsi="宋体" w:cs="宋体" w:hint="eastAsia"/>
                <w:spacing w:val="2"/>
                <w:w w:val="99"/>
                <w:szCs w:val="21"/>
              </w:rPr>
              <w:t>级</w:t>
            </w:r>
            <w:r w:rsidRPr="004A1622">
              <w:rPr>
                <w:rFonts w:ascii="宋体" w:hAnsi="宋体" w:cs="宋体" w:hint="eastAsia"/>
                <w:w w:val="99"/>
                <w:szCs w:val="21"/>
              </w:rPr>
              <w:t>》（</w:t>
            </w:r>
            <w:r w:rsidRPr="004A1622">
              <w:rPr>
                <w:rFonts w:ascii="宋体" w:hAnsi="宋体" w:cs="宋体" w:hint="eastAsia"/>
                <w:spacing w:val="1"/>
                <w:w w:val="99"/>
                <w:szCs w:val="21"/>
              </w:rPr>
              <w:t>G</w:t>
            </w:r>
            <w:r w:rsidRPr="004A1622">
              <w:rPr>
                <w:rFonts w:ascii="宋体" w:hAnsi="宋体" w:cs="宋体" w:hint="eastAsia"/>
                <w:w w:val="99"/>
                <w:szCs w:val="21"/>
              </w:rPr>
              <w:t>B</w:t>
            </w:r>
            <w:r w:rsidRPr="004A1622">
              <w:rPr>
                <w:rFonts w:ascii="宋体" w:hAnsi="宋体" w:cs="宋体" w:hint="eastAsia"/>
                <w:spacing w:val="1"/>
                <w:w w:val="99"/>
                <w:szCs w:val="21"/>
              </w:rPr>
              <w:t>21</w:t>
            </w:r>
            <w:r w:rsidRPr="004A1622">
              <w:rPr>
                <w:rFonts w:ascii="宋体" w:hAnsi="宋体" w:cs="宋体" w:hint="eastAsia"/>
                <w:w w:val="99"/>
                <w:szCs w:val="21"/>
              </w:rPr>
              <w:t>51</w:t>
            </w:r>
            <w:r w:rsidRPr="004A1622">
              <w:rPr>
                <w:rFonts w:ascii="宋体" w:hAnsi="宋体" w:cs="宋体" w:hint="eastAsia"/>
                <w:spacing w:val="1"/>
                <w:w w:val="99"/>
                <w:szCs w:val="21"/>
              </w:rPr>
              <w:t>9</w:t>
            </w:r>
            <w:r w:rsidRPr="004A1622">
              <w:rPr>
                <w:rFonts w:ascii="宋体" w:hAnsi="宋体" w:cs="宋体" w:hint="eastAsia"/>
                <w:w w:val="99"/>
                <w:szCs w:val="21"/>
              </w:rPr>
              <w:t>）</w:t>
            </w:r>
          </w:p>
        </w:tc>
      </w:tr>
      <w:tr w:rsidR="004A1622" w:rsidRPr="004A1622">
        <w:tc>
          <w:tcPr>
            <w:tcW w:w="671"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cs="宋体"/>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cs="宋体"/>
                <w:szCs w:val="21"/>
              </w:rPr>
            </w:pPr>
          </w:p>
        </w:tc>
        <w:tc>
          <w:tcPr>
            <w:tcW w:w="1496"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cs="宋体"/>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cs="宋体"/>
                <w:szCs w:val="21"/>
                <w:lang w:eastAsia="en-US"/>
              </w:rPr>
            </w:pPr>
            <w:r w:rsidRPr="004A1622">
              <w:rPr>
                <w:rFonts w:ascii="宋体" w:hAnsi="宋体" w:cs="宋体" w:hint="eastAsia"/>
                <w:w w:val="99"/>
                <w:szCs w:val="21"/>
                <w:lang w:eastAsia="en-US"/>
              </w:rPr>
              <w:t>燃气热</w:t>
            </w:r>
            <w:r w:rsidRPr="004A1622">
              <w:rPr>
                <w:rFonts w:ascii="宋体" w:hAnsi="宋体" w:cs="宋体" w:hint="eastAsia"/>
                <w:spacing w:val="2"/>
                <w:w w:val="99"/>
                <w:szCs w:val="21"/>
                <w:lang w:eastAsia="en-US"/>
              </w:rPr>
              <w:t>水</w:t>
            </w:r>
            <w:r w:rsidRPr="004A1622">
              <w:rPr>
                <w:rFonts w:ascii="宋体" w:hAnsi="宋体" w:cs="宋体" w:hint="eastAsia"/>
                <w:w w:val="99"/>
                <w:szCs w:val="21"/>
                <w:lang w:eastAsia="en-US"/>
              </w:rPr>
              <w:t>器</w:t>
            </w:r>
          </w:p>
        </w:tc>
        <w:tc>
          <w:tcPr>
            <w:tcW w:w="4690" w:type="dxa"/>
            <w:tcBorders>
              <w:top w:val="single" w:sz="4" w:space="0" w:color="000000"/>
              <w:left w:val="single" w:sz="4" w:space="0" w:color="000000"/>
              <w:bottom w:val="single" w:sz="4" w:space="0" w:color="000000"/>
              <w:right w:val="single" w:sz="4" w:space="0" w:color="000000"/>
            </w:tcBorders>
          </w:tcPr>
          <w:p w:rsidR="00DD3EED" w:rsidRPr="004A1622" w:rsidRDefault="003F6106">
            <w:pPr>
              <w:spacing w:before="4" w:line="276" w:lineRule="auto"/>
              <w:ind w:left="7" w:right="4"/>
              <w:jc w:val="left"/>
              <w:rPr>
                <w:rFonts w:ascii="宋体" w:hAnsi="宋体" w:cs="宋体"/>
                <w:szCs w:val="21"/>
              </w:rPr>
            </w:pPr>
            <w:r w:rsidRPr="004A1622">
              <w:rPr>
                <w:rFonts w:ascii="宋体" w:hAnsi="宋体" w:cs="宋体" w:hint="eastAsia"/>
                <w:spacing w:val="12"/>
                <w:w w:val="99"/>
                <w:szCs w:val="21"/>
              </w:rPr>
              <w:t>《家用燃气快速热水器</w:t>
            </w:r>
            <w:r w:rsidRPr="004A1622">
              <w:rPr>
                <w:rFonts w:ascii="宋体" w:hAnsi="宋体" w:cs="宋体" w:hint="eastAsia"/>
                <w:spacing w:val="9"/>
                <w:w w:val="99"/>
                <w:szCs w:val="21"/>
              </w:rPr>
              <w:t>和</w:t>
            </w:r>
            <w:r w:rsidRPr="004A1622">
              <w:rPr>
                <w:rFonts w:ascii="宋体" w:hAnsi="宋体" w:cs="宋体" w:hint="eastAsia"/>
                <w:spacing w:val="12"/>
                <w:w w:val="99"/>
                <w:szCs w:val="21"/>
              </w:rPr>
              <w:t>燃气</w:t>
            </w:r>
            <w:r w:rsidRPr="004A1622">
              <w:rPr>
                <w:rFonts w:ascii="宋体" w:hAnsi="宋体" w:cs="宋体" w:hint="eastAsia"/>
                <w:w w:val="99"/>
                <w:szCs w:val="21"/>
              </w:rPr>
              <w:t>采暖热水</w:t>
            </w:r>
            <w:r w:rsidRPr="004A1622">
              <w:rPr>
                <w:rFonts w:ascii="宋体" w:hAnsi="宋体" w:cs="宋体" w:hint="eastAsia"/>
                <w:spacing w:val="2"/>
                <w:w w:val="99"/>
                <w:szCs w:val="21"/>
              </w:rPr>
              <w:t>炉</w:t>
            </w:r>
            <w:r w:rsidRPr="004A1622">
              <w:rPr>
                <w:rFonts w:ascii="宋体" w:hAnsi="宋体" w:cs="宋体" w:hint="eastAsia"/>
                <w:w w:val="99"/>
                <w:szCs w:val="21"/>
              </w:rPr>
              <w:t>能效</w:t>
            </w:r>
            <w:r w:rsidRPr="004A1622">
              <w:rPr>
                <w:rFonts w:ascii="宋体" w:hAnsi="宋体" w:cs="宋体" w:hint="eastAsia"/>
                <w:spacing w:val="2"/>
                <w:w w:val="99"/>
                <w:szCs w:val="21"/>
              </w:rPr>
              <w:t>限</w:t>
            </w:r>
            <w:r w:rsidRPr="004A1622">
              <w:rPr>
                <w:rFonts w:ascii="宋体" w:hAnsi="宋体" w:cs="宋体" w:hint="eastAsia"/>
                <w:w w:val="99"/>
                <w:szCs w:val="21"/>
              </w:rPr>
              <w:t>定值</w:t>
            </w:r>
            <w:r w:rsidRPr="004A1622">
              <w:rPr>
                <w:rFonts w:ascii="宋体" w:hAnsi="宋体" w:cs="宋体" w:hint="eastAsia"/>
                <w:spacing w:val="2"/>
                <w:w w:val="99"/>
                <w:szCs w:val="21"/>
              </w:rPr>
              <w:t>及</w:t>
            </w:r>
            <w:r w:rsidRPr="004A1622">
              <w:rPr>
                <w:rFonts w:ascii="宋体" w:hAnsi="宋体" w:cs="宋体" w:hint="eastAsia"/>
                <w:w w:val="99"/>
                <w:szCs w:val="21"/>
              </w:rPr>
              <w:t>能</w:t>
            </w:r>
            <w:r w:rsidRPr="004A1622">
              <w:rPr>
                <w:rFonts w:ascii="宋体" w:hAnsi="宋体" w:cs="宋体" w:hint="eastAsia"/>
                <w:spacing w:val="2"/>
                <w:w w:val="99"/>
                <w:szCs w:val="21"/>
              </w:rPr>
              <w:t>效</w:t>
            </w:r>
            <w:r w:rsidRPr="004A1622">
              <w:rPr>
                <w:rFonts w:ascii="宋体" w:hAnsi="宋体" w:cs="宋体" w:hint="eastAsia"/>
                <w:w w:val="99"/>
                <w:szCs w:val="21"/>
              </w:rPr>
              <w:t>等级》（</w:t>
            </w:r>
            <w:r w:rsidRPr="004A1622">
              <w:rPr>
                <w:rFonts w:ascii="宋体" w:hAnsi="宋体" w:cs="宋体" w:hint="eastAsia"/>
                <w:spacing w:val="1"/>
                <w:w w:val="99"/>
                <w:szCs w:val="21"/>
              </w:rPr>
              <w:t>G</w:t>
            </w:r>
            <w:r w:rsidRPr="004A1622">
              <w:rPr>
                <w:rFonts w:ascii="宋体" w:hAnsi="宋体" w:cs="宋体" w:hint="eastAsia"/>
                <w:w w:val="99"/>
                <w:szCs w:val="21"/>
              </w:rPr>
              <w:t>B</w:t>
            </w:r>
            <w:r w:rsidRPr="004A1622">
              <w:rPr>
                <w:rFonts w:ascii="宋体" w:hAnsi="宋体" w:cs="宋体" w:hint="eastAsia"/>
                <w:spacing w:val="1"/>
                <w:w w:val="99"/>
                <w:szCs w:val="21"/>
              </w:rPr>
              <w:t>2</w:t>
            </w:r>
            <w:r w:rsidRPr="004A1622">
              <w:rPr>
                <w:rFonts w:ascii="宋体" w:hAnsi="宋体" w:cs="宋体" w:hint="eastAsia"/>
                <w:w w:val="99"/>
                <w:szCs w:val="21"/>
              </w:rPr>
              <w:t>06</w:t>
            </w:r>
            <w:r w:rsidRPr="004A1622">
              <w:rPr>
                <w:rFonts w:ascii="宋体" w:hAnsi="宋体" w:cs="宋体" w:hint="eastAsia"/>
                <w:spacing w:val="1"/>
                <w:w w:val="99"/>
                <w:szCs w:val="21"/>
              </w:rPr>
              <w:t>65</w:t>
            </w:r>
            <w:r w:rsidRPr="004A1622">
              <w:rPr>
                <w:rFonts w:ascii="宋体" w:hAnsi="宋体" w:cs="宋体" w:hint="eastAsia"/>
                <w:w w:val="99"/>
                <w:szCs w:val="21"/>
              </w:rPr>
              <w:t>）</w:t>
            </w:r>
          </w:p>
        </w:tc>
      </w:tr>
      <w:tr w:rsidR="004A1622" w:rsidRPr="004A1622">
        <w:tc>
          <w:tcPr>
            <w:tcW w:w="671"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cs="宋体"/>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cs="宋体"/>
                <w:szCs w:val="21"/>
              </w:rPr>
            </w:pPr>
          </w:p>
        </w:tc>
        <w:tc>
          <w:tcPr>
            <w:tcW w:w="1496"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cs="宋体"/>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cs="宋体"/>
                <w:szCs w:val="21"/>
                <w:lang w:eastAsia="en-US"/>
              </w:rPr>
            </w:pPr>
            <w:r w:rsidRPr="004A1622">
              <w:rPr>
                <w:rFonts w:ascii="宋体" w:hAnsi="宋体" w:cs="宋体" w:hint="eastAsia"/>
                <w:w w:val="99"/>
                <w:szCs w:val="21"/>
                <w:lang w:eastAsia="en-US"/>
              </w:rPr>
              <w:t>热泵热</w:t>
            </w:r>
            <w:r w:rsidRPr="004A1622">
              <w:rPr>
                <w:rFonts w:ascii="宋体" w:hAnsi="宋体" w:cs="宋体" w:hint="eastAsia"/>
                <w:spacing w:val="2"/>
                <w:w w:val="99"/>
                <w:szCs w:val="21"/>
                <w:lang w:eastAsia="en-US"/>
              </w:rPr>
              <w:t>水</w:t>
            </w:r>
            <w:r w:rsidRPr="004A1622">
              <w:rPr>
                <w:rFonts w:ascii="宋体" w:hAnsi="宋体" w:cs="宋体" w:hint="eastAsia"/>
                <w:w w:val="99"/>
                <w:szCs w:val="21"/>
                <w:lang w:eastAsia="en-US"/>
              </w:rPr>
              <w:t>器</w:t>
            </w:r>
          </w:p>
        </w:tc>
        <w:tc>
          <w:tcPr>
            <w:tcW w:w="4690" w:type="dxa"/>
            <w:tcBorders>
              <w:top w:val="single" w:sz="4" w:space="0" w:color="000000"/>
              <w:left w:val="single" w:sz="4" w:space="0" w:color="000000"/>
              <w:bottom w:val="single" w:sz="4" w:space="0" w:color="000000"/>
              <w:right w:val="single" w:sz="4" w:space="0" w:color="000000"/>
            </w:tcBorders>
          </w:tcPr>
          <w:p w:rsidR="00DD3EED" w:rsidRPr="004A1622" w:rsidRDefault="003F6106">
            <w:pPr>
              <w:spacing w:before="93" w:line="276" w:lineRule="auto"/>
              <w:ind w:left="7" w:right="7"/>
              <w:jc w:val="left"/>
              <w:rPr>
                <w:rFonts w:ascii="宋体" w:hAnsi="宋体" w:cs="宋体"/>
                <w:szCs w:val="21"/>
              </w:rPr>
            </w:pPr>
            <w:r w:rsidRPr="004A1622">
              <w:rPr>
                <w:rFonts w:ascii="宋体" w:hAnsi="宋体" w:cs="宋体" w:hint="eastAsia"/>
                <w:w w:val="99"/>
                <w:szCs w:val="21"/>
              </w:rPr>
              <w:t>《热泵</w:t>
            </w:r>
            <w:r w:rsidRPr="004A1622">
              <w:rPr>
                <w:rFonts w:ascii="宋体" w:hAnsi="宋体" w:cs="宋体" w:hint="eastAsia"/>
                <w:spacing w:val="2"/>
                <w:w w:val="99"/>
                <w:szCs w:val="21"/>
              </w:rPr>
              <w:t>热</w:t>
            </w:r>
            <w:r w:rsidRPr="004A1622">
              <w:rPr>
                <w:rFonts w:ascii="宋体" w:hAnsi="宋体" w:cs="宋体" w:hint="eastAsia"/>
                <w:w w:val="99"/>
                <w:szCs w:val="21"/>
              </w:rPr>
              <w:t>水</w:t>
            </w:r>
            <w:r w:rsidRPr="004A1622">
              <w:rPr>
                <w:rFonts w:ascii="宋体" w:hAnsi="宋体" w:cs="宋体" w:hint="eastAsia"/>
                <w:spacing w:val="-27"/>
                <w:w w:val="99"/>
                <w:szCs w:val="21"/>
              </w:rPr>
              <w:t>机</w:t>
            </w:r>
            <w:r w:rsidRPr="004A1622">
              <w:rPr>
                <w:rFonts w:ascii="宋体" w:hAnsi="宋体" w:cs="宋体" w:hint="eastAsia"/>
                <w:w w:val="99"/>
                <w:szCs w:val="21"/>
              </w:rPr>
              <w:t>（器</w:t>
            </w:r>
            <w:r w:rsidRPr="004A1622">
              <w:rPr>
                <w:rFonts w:ascii="宋体" w:hAnsi="宋体" w:cs="宋体" w:hint="eastAsia"/>
                <w:spacing w:val="-27"/>
                <w:w w:val="99"/>
                <w:szCs w:val="21"/>
              </w:rPr>
              <w:t>）</w:t>
            </w:r>
            <w:r w:rsidRPr="004A1622">
              <w:rPr>
                <w:rFonts w:ascii="宋体" w:hAnsi="宋体" w:cs="宋体" w:hint="eastAsia"/>
                <w:w w:val="99"/>
                <w:szCs w:val="21"/>
              </w:rPr>
              <w:t>能效</w:t>
            </w:r>
            <w:r w:rsidRPr="004A1622">
              <w:rPr>
                <w:rFonts w:ascii="宋体" w:hAnsi="宋体" w:cs="宋体" w:hint="eastAsia"/>
                <w:spacing w:val="2"/>
                <w:w w:val="99"/>
                <w:szCs w:val="21"/>
              </w:rPr>
              <w:t>限</w:t>
            </w:r>
            <w:r w:rsidRPr="004A1622">
              <w:rPr>
                <w:rFonts w:ascii="宋体" w:hAnsi="宋体" w:cs="宋体" w:hint="eastAsia"/>
                <w:w w:val="99"/>
                <w:szCs w:val="21"/>
              </w:rPr>
              <w:t>定值及能效等</w:t>
            </w:r>
            <w:r w:rsidRPr="004A1622">
              <w:rPr>
                <w:rFonts w:ascii="宋体" w:hAnsi="宋体" w:cs="宋体" w:hint="eastAsia"/>
                <w:spacing w:val="2"/>
                <w:w w:val="99"/>
                <w:szCs w:val="21"/>
              </w:rPr>
              <w:t>级</w:t>
            </w:r>
            <w:r w:rsidRPr="004A1622">
              <w:rPr>
                <w:rFonts w:ascii="宋体" w:hAnsi="宋体" w:cs="宋体" w:hint="eastAsia"/>
                <w:w w:val="99"/>
                <w:szCs w:val="21"/>
              </w:rPr>
              <w:t>》（</w:t>
            </w:r>
            <w:r w:rsidRPr="004A1622">
              <w:rPr>
                <w:rFonts w:ascii="宋体" w:hAnsi="宋体" w:cs="宋体" w:hint="eastAsia"/>
                <w:spacing w:val="1"/>
                <w:w w:val="99"/>
                <w:szCs w:val="21"/>
              </w:rPr>
              <w:t>G</w:t>
            </w:r>
            <w:r w:rsidRPr="004A1622">
              <w:rPr>
                <w:rFonts w:ascii="宋体" w:hAnsi="宋体" w:cs="宋体" w:hint="eastAsia"/>
                <w:w w:val="99"/>
                <w:szCs w:val="21"/>
              </w:rPr>
              <w:t>B</w:t>
            </w:r>
            <w:r w:rsidRPr="004A1622">
              <w:rPr>
                <w:rFonts w:ascii="宋体" w:hAnsi="宋体" w:cs="宋体" w:hint="eastAsia"/>
                <w:spacing w:val="1"/>
                <w:w w:val="99"/>
                <w:szCs w:val="21"/>
              </w:rPr>
              <w:t>295</w:t>
            </w:r>
            <w:r w:rsidRPr="004A1622">
              <w:rPr>
                <w:rFonts w:ascii="宋体" w:hAnsi="宋体" w:cs="宋体" w:hint="eastAsia"/>
                <w:w w:val="99"/>
                <w:szCs w:val="21"/>
              </w:rPr>
              <w:t>4</w:t>
            </w:r>
            <w:r w:rsidRPr="004A1622">
              <w:rPr>
                <w:rFonts w:ascii="宋体" w:hAnsi="宋体" w:cs="宋体" w:hint="eastAsia"/>
                <w:spacing w:val="-1"/>
                <w:w w:val="99"/>
                <w:szCs w:val="21"/>
              </w:rPr>
              <w:t>1</w:t>
            </w:r>
            <w:r w:rsidRPr="004A1622">
              <w:rPr>
                <w:rFonts w:ascii="宋体" w:hAnsi="宋体" w:cs="宋体" w:hint="eastAsia"/>
                <w:w w:val="99"/>
                <w:szCs w:val="21"/>
              </w:rPr>
              <w:t>）</w:t>
            </w:r>
          </w:p>
        </w:tc>
      </w:tr>
      <w:tr w:rsidR="004A1622" w:rsidRPr="004A1622">
        <w:tc>
          <w:tcPr>
            <w:tcW w:w="671"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cs="宋体"/>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cs="宋体"/>
                <w:szCs w:val="21"/>
              </w:rPr>
            </w:pPr>
          </w:p>
        </w:tc>
        <w:tc>
          <w:tcPr>
            <w:tcW w:w="1496"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cs="宋体"/>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cs="宋体"/>
                <w:szCs w:val="21"/>
                <w:lang w:eastAsia="en-US"/>
              </w:rPr>
            </w:pPr>
            <w:r w:rsidRPr="004A1622">
              <w:rPr>
                <w:rFonts w:ascii="宋体" w:hAnsi="宋体" w:cs="宋体" w:hint="eastAsia"/>
                <w:w w:val="99"/>
                <w:szCs w:val="21"/>
                <w:lang w:eastAsia="en-US"/>
              </w:rPr>
              <w:t>太阳能</w:t>
            </w:r>
            <w:r w:rsidRPr="004A1622">
              <w:rPr>
                <w:rFonts w:ascii="宋体" w:hAnsi="宋体" w:cs="宋体" w:hint="eastAsia"/>
                <w:spacing w:val="2"/>
                <w:w w:val="99"/>
                <w:szCs w:val="21"/>
                <w:lang w:eastAsia="en-US"/>
              </w:rPr>
              <w:t>热</w:t>
            </w:r>
            <w:r w:rsidRPr="004A1622">
              <w:rPr>
                <w:rFonts w:ascii="宋体" w:hAnsi="宋体" w:cs="宋体" w:hint="eastAsia"/>
                <w:w w:val="99"/>
                <w:szCs w:val="21"/>
                <w:lang w:eastAsia="en-US"/>
              </w:rPr>
              <w:t>水系统</w:t>
            </w:r>
          </w:p>
        </w:tc>
        <w:tc>
          <w:tcPr>
            <w:tcW w:w="4690" w:type="dxa"/>
            <w:tcBorders>
              <w:top w:val="single" w:sz="4" w:space="0" w:color="000000"/>
              <w:left w:val="single" w:sz="4" w:space="0" w:color="000000"/>
              <w:bottom w:val="single" w:sz="4" w:space="0" w:color="000000"/>
              <w:right w:val="single" w:sz="4" w:space="0" w:color="000000"/>
            </w:tcBorders>
          </w:tcPr>
          <w:p w:rsidR="00DD3EED" w:rsidRPr="004A1622" w:rsidRDefault="003F6106">
            <w:pPr>
              <w:spacing w:before="52" w:line="276" w:lineRule="auto"/>
              <w:ind w:left="7" w:right="4"/>
              <w:jc w:val="left"/>
              <w:rPr>
                <w:rFonts w:ascii="宋体" w:hAnsi="宋体" w:cs="宋体"/>
                <w:szCs w:val="21"/>
              </w:rPr>
            </w:pPr>
            <w:r w:rsidRPr="004A1622">
              <w:rPr>
                <w:rFonts w:ascii="宋体" w:hAnsi="宋体" w:cs="宋体" w:hint="eastAsia"/>
                <w:spacing w:val="12"/>
                <w:w w:val="99"/>
                <w:szCs w:val="21"/>
              </w:rPr>
              <w:t>《家用太阳能热水系统</w:t>
            </w:r>
            <w:r w:rsidRPr="004A1622">
              <w:rPr>
                <w:rFonts w:ascii="宋体" w:hAnsi="宋体" w:cs="宋体" w:hint="eastAsia"/>
                <w:spacing w:val="9"/>
                <w:w w:val="99"/>
                <w:szCs w:val="21"/>
              </w:rPr>
              <w:t>能</w:t>
            </w:r>
            <w:r w:rsidRPr="004A1622">
              <w:rPr>
                <w:rFonts w:ascii="宋体" w:hAnsi="宋体" w:cs="宋体" w:hint="eastAsia"/>
                <w:spacing w:val="12"/>
                <w:w w:val="99"/>
                <w:szCs w:val="21"/>
              </w:rPr>
              <w:t>效限</w:t>
            </w:r>
            <w:r w:rsidRPr="004A1622">
              <w:rPr>
                <w:rFonts w:ascii="宋体" w:hAnsi="宋体" w:cs="宋体" w:hint="eastAsia"/>
                <w:w w:val="99"/>
                <w:szCs w:val="21"/>
              </w:rPr>
              <w:t>定值及能</w:t>
            </w:r>
            <w:r w:rsidRPr="004A1622">
              <w:rPr>
                <w:rFonts w:ascii="宋体" w:hAnsi="宋体" w:cs="宋体" w:hint="eastAsia"/>
                <w:spacing w:val="2"/>
                <w:w w:val="99"/>
                <w:szCs w:val="21"/>
              </w:rPr>
              <w:t>效</w:t>
            </w:r>
            <w:r w:rsidRPr="004A1622">
              <w:rPr>
                <w:rFonts w:ascii="宋体" w:hAnsi="宋体" w:cs="宋体" w:hint="eastAsia"/>
                <w:w w:val="99"/>
                <w:szCs w:val="21"/>
              </w:rPr>
              <w:t>等级</w:t>
            </w:r>
            <w:r w:rsidRPr="004A1622">
              <w:rPr>
                <w:rFonts w:ascii="宋体" w:hAnsi="宋体" w:cs="宋体" w:hint="eastAsia"/>
                <w:spacing w:val="2"/>
                <w:w w:val="99"/>
                <w:szCs w:val="21"/>
              </w:rPr>
              <w:t>》</w:t>
            </w:r>
            <w:r w:rsidRPr="004A1622">
              <w:rPr>
                <w:rFonts w:ascii="宋体" w:hAnsi="宋体" w:cs="宋体" w:hint="eastAsia"/>
                <w:w w:val="99"/>
                <w:szCs w:val="21"/>
              </w:rPr>
              <w:t>（</w:t>
            </w:r>
            <w:r w:rsidRPr="004A1622">
              <w:rPr>
                <w:rFonts w:ascii="宋体" w:hAnsi="宋体" w:cs="宋体" w:hint="eastAsia"/>
                <w:spacing w:val="1"/>
                <w:w w:val="99"/>
                <w:szCs w:val="21"/>
              </w:rPr>
              <w:t>G</w:t>
            </w:r>
            <w:r w:rsidRPr="004A1622">
              <w:rPr>
                <w:rFonts w:ascii="宋体" w:hAnsi="宋体" w:cs="宋体" w:hint="eastAsia"/>
                <w:w w:val="99"/>
                <w:szCs w:val="21"/>
              </w:rPr>
              <w:t>B</w:t>
            </w:r>
            <w:r w:rsidRPr="004A1622">
              <w:rPr>
                <w:rFonts w:ascii="宋体" w:hAnsi="宋体" w:cs="宋体" w:hint="eastAsia"/>
                <w:spacing w:val="1"/>
                <w:w w:val="99"/>
                <w:szCs w:val="21"/>
              </w:rPr>
              <w:t>26</w:t>
            </w:r>
            <w:r w:rsidRPr="004A1622">
              <w:rPr>
                <w:rFonts w:ascii="宋体" w:hAnsi="宋体" w:cs="宋体" w:hint="eastAsia"/>
                <w:w w:val="99"/>
                <w:szCs w:val="21"/>
              </w:rPr>
              <w:t>96</w:t>
            </w:r>
            <w:r w:rsidRPr="004A1622">
              <w:rPr>
                <w:rFonts w:ascii="宋体" w:hAnsi="宋体" w:cs="宋体" w:hint="eastAsia"/>
                <w:spacing w:val="-2"/>
                <w:w w:val="99"/>
                <w:szCs w:val="21"/>
              </w:rPr>
              <w:t>9</w:t>
            </w:r>
            <w:r w:rsidRPr="004A1622">
              <w:rPr>
                <w:rFonts w:ascii="宋体" w:hAnsi="宋体" w:cs="宋体" w:hint="eastAsia"/>
                <w:w w:val="99"/>
                <w:szCs w:val="21"/>
              </w:rPr>
              <w:t>）</w:t>
            </w:r>
          </w:p>
        </w:tc>
      </w:tr>
      <w:tr w:rsidR="004A1622" w:rsidRPr="004A1622">
        <w:tc>
          <w:tcPr>
            <w:tcW w:w="671" w:type="dxa"/>
            <w:vMerge w:val="restart"/>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cs="宋体"/>
                <w:szCs w:val="21"/>
                <w:lang w:eastAsia="en-US"/>
              </w:rPr>
            </w:pPr>
            <w:r w:rsidRPr="004A1622">
              <w:rPr>
                <w:rFonts w:ascii="宋体" w:hAnsi="宋体" w:hint="eastAsia"/>
                <w:spacing w:val="1"/>
                <w:w w:val="99"/>
                <w:szCs w:val="21"/>
                <w:lang w:eastAsia="en-US"/>
              </w:rPr>
              <w:t>1</w:t>
            </w:r>
            <w:r w:rsidRPr="004A1622">
              <w:rPr>
                <w:rFonts w:ascii="宋体" w:hAnsi="宋体" w:hint="eastAsia"/>
                <w:w w:val="99"/>
                <w:szCs w:val="21"/>
                <w:lang w:eastAsia="en-US"/>
              </w:rPr>
              <w:t>1</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spacing w:before="157"/>
              <w:jc w:val="center"/>
              <w:rPr>
                <w:rFonts w:ascii="宋体" w:hAnsi="宋体" w:cs="宋体"/>
                <w:szCs w:val="21"/>
                <w:lang w:eastAsia="en-US"/>
              </w:rPr>
            </w:pPr>
            <w:r w:rsidRPr="004A1622">
              <w:rPr>
                <w:rFonts w:ascii="宋体" w:hAnsi="宋体" w:cs="宋体" w:hint="eastAsia"/>
                <w:spacing w:val="1"/>
                <w:w w:val="99"/>
                <w:szCs w:val="21"/>
                <w:lang w:eastAsia="en-US"/>
              </w:rPr>
              <w:t>A02</w:t>
            </w:r>
            <w:r w:rsidRPr="004A1622">
              <w:rPr>
                <w:rFonts w:ascii="宋体" w:hAnsi="宋体" w:cs="宋体" w:hint="eastAsia"/>
                <w:w w:val="99"/>
                <w:szCs w:val="21"/>
                <w:lang w:eastAsia="en-US"/>
              </w:rPr>
              <w:t>06</w:t>
            </w:r>
            <w:r w:rsidRPr="004A1622">
              <w:rPr>
                <w:rFonts w:ascii="宋体" w:hAnsi="宋体" w:cs="宋体" w:hint="eastAsia"/>
                <w:spacing w:val="1"/>
                <w:w w:val="99"/>
                <w:szCs w:val="21"/>
                <w:lang w:eastAsia="en-US"/>
              </w:rPr>
              <w:t>1</w:t>
            </w:r>
            <w:r w:rsidRPr="004A1622">
              <w:rPr>
                <w:rFonts w:ascii="宋体" w:hAnsi="宋体" w:cs="宋体" w:hint="eastAsia"/>
                <w:w w:val="99"/>
                <w:szCs w:val="21"/>
                <w:lang w:eastAsia="en-US"/>
              </w:rPr>
              <w:t>900照明</w:t>
            </w:r>
          </w:p>
          <w:p w:rsidR="00DD3EED" w:rsidRPr="004A1622" w:rsidRDefault="003F6106">
            <w:pPr>
              <w:spacing w:before="50"/>
              <w:ind w:left="7"/>
              <w:jc w:val="center"/>
              <w:rPr>
                <w:rFonts w:ascii="宋体" w:hAnsi="宋体" w:cs="宋体"/>
                <w:szCs w:val="21"/>
                <w:lang w:eastAsia="en-US"/>
              </w:rPr>
            </w:pPr>
            <w:r w:rsidRPr="004A1622">
              <w:rPr>
                <w:rFonts w:ascii="宋体" w:hAnsi="宋体" w:cs="宋体" w:hint="eastAsia"/>
                <w:w w:val="99"/>
                <w:szCs w:val="21"/>
                <w:lang w:eastAsia="en-US"/>
              </w:rPr>
              <w:lastRenderedPageBreak/>
              <w:t>设备</w:t>
            </w:r>
          </w:p>
        </w:tc>
        <w:tc>
          <w:tcPr>
            <w:tcW w:w="1496"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spacing w:before="133" w:line="276" w:lineRule="auto"/>
              <w:ind w:left="7" w:right="7"/>
              <w:jc w:val="center"/>
              <w:rPr>
                <w:rFonts w:ascii="宋体" w:hAnsi="宋体" w:cs="宋体"/>
                <w:szCs w:val="21"/>
              </w:rPr>
            </w:pPr>
            <w:r w:rsidRPr="004A1622">
              <w:rPr>
                <w:rFonts w:ascii="宋体" w:hAnsi="宋体" w:cs="宋体" w:hint="eastAsia"/>
                <w:w w:val="99"/>
                <w:szCs w:val="21"/>
              </w:rPr>
              <w:lastRenderedPageBreak/>
              <w:t>★</w:t>
            </w:r>
            <w:r w:rsidRPr="004A1622">
              <w:rPr>
                <w:rFonts w:ascii="宋体" w:hAnsi="宋体" w:cs="宋体" w:hint="eastAsia"/>
                <w:spacing w:val="24"/>
                <w:w w:val="99"/>
                <w:szCs w:val="21"/>
              </w:rPr>
              <w:t>普</w:t>
            </w:r>
            <w:r w:rsidRPr="004A1622">
              <w:rPr>
                <w:rFonts w:ascii="宋体" w:hAnsi="宋体" w:cs="宋体" w:hint="eastAsia"/>
                <w:w w:val="99"/>
                <w:szCs w:val="21"/>
              </w:rPr>
              <w:t>通照明用</w:t>
            </w:r>
            <w:r w:rsidRPr="004A1622">
              <w:rPr>
                <w:rFonts w:ascii="宋体" w:hAnsi="宋体" w:cs="宋体" w:hint="eastAsia"/>
                <w:spacing w:val="24"/>
                <w:w w:val="99"/>
                <w:szCs w:val="21"/>
              </w:rPr>
              <w:t>双</w:t>
            </w:r>
            <w:r w:rsidRPr="004A1622">
              <w:rPr>
                <w:rFonts w:ascii="宋体" w:hAnsi="宋体" w:cs="宋体" w:hint="eastAsia"/>
                <w:w w:val="99"/>
                <w:szCs w:val="21"/>
              </w:rPr>
              <w:t>端荧光</w:t>
            </w:r>
            <w:r w:rsidRPr="004A1622">
              <w:rPr>
                <w:rFonts w:ascii="宋体" w:hAnsi="宋体" w:cs="宋体" w:hint="eastAsia"/>
                <w:w w:val="99"/>
                <w:szCs w:val="21"/>
              </w:rPr>
              <w:lastRenderedPageBreak/>
              <w:t>灯</w:t>
            </w:r>
          </w:p>
        </w:tc>
        <w:tc>
          <w:tcPr>
            <w:tcW w:w="1367"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jc w:val="center"/>
              <w:rPr>
                <w:rFonts w:ascii="宋体" w:hAnsi="宋体"/>
                <w:szCs w:val="21"/>
              </w:rPr>
            </w:pPr>
          </w:p>
        </w:tc>
        <w:tc>
          <w:tcPr>
            <w:tcW w:w="4690" w:type="dxa"/>
            <w:tcBorders>
              <w:top w:val="single" w:sz="4" w:space="0" w:color="000000"/>
              <w:left w:val="single" w:sz="4" w:space="0" w:color="000000"/>
              <w:bottom w:val="single" w:sz="4" w:space="0" w:color="000000"/>
              <w:right w:val="single" w:sz="4" w:space="0" w:color="000000"/>
            </w:tcBorders>
          </w:tcPr>
          <w:p w:rsidR="00DD3EED" w:rsidRPr="004A1622" w:rsidRDefault="003F6106">
            <w:pPr>
              <w:spacing w:before="133" w:line="276" w:lineRule="auto"/>
              <w:ind w:left="7" w:right="4"/>
              <w:jc w:val="left"/>
              <w:rPr>
                <w:rFonts w:ascii="宋体" w:hAnsi="宋体" w:cs="宋体"/>
                <w:szCs w:val="21"/>
              </w:rPr>
            </w:pPr>
            <w:r w:rsidRPr="004A1622">
              <w:rPr>
                <w:rFonts w:ascii="宋体" w:hAnsi="宋体" w:cs="宋体" w:hint="eastAsia"/>
                <w:spacing w:val="12"/>
                <w:w w:val="99"/>
                <w:szCs w:val="21"/>
              </w:rPr>
              <w:t>《普通照明用双端荧光</w:t>
            </w:r>
            <w:r w:rsidRPr="004A1622">
              <w:rPr>
                <w:rFonts w:ascii="宋体" w:hAnsi="宋体" w:cs="宋体" w:hint="eastAsia"/>
                <w:spacing w:val="9"/>
                <w:w w:val="99"/>
                <w:szCs w:val="21"/>
              </w:rPr>
              <w:t>灯</w:t>
            </w:r>
            <w:r w:rsidRPr="004A1622">
              <w:rPr>
                <w:rFonts w:ascii="宋体" w:hAnsi="宋体" w:cs="宋体" w:hint="eastAsia"/>
                <w:spacing w:val="12"/>
                <w:w w:val="99"/>
                <w:szCs w:val="21"/>
              </w:rPr>
              <w:t>能效</w:t>
            </w:r>
            <w:r w:rsidRPr="004A1622">
              <w:rPr>
                <w:rFonts w:ascii="宋体" w:hAnsi="宋体" w:cs="宋体" w:hint="eastAsia"/>
                <w:w w:val="99"/>
                <w:szCs w:val="21"/>
              </w:rPr>
              <w:t>限定值及</w:t>
            </w:r>
            <w:r w:rsidRPr="004A1622">
              <w:rPr>
                <w:rFonts w:ascii="宋体" w:hAnsi="宋体" w:cs="宋体" w:hint="eastAsia"/>
                <w:spacing w:val="2"/>
                <w:w w:val="99"/>
                <w:szCs w:val="21"/>
              </w:rPr>
              <w:t>能</w:t>
            </w:r>
            <w:r w:rsidRPr="004A1622">
              <w:rPr>
                <w:rFonts w:ascii="宋体" w:hAnsi="宋体" w:cs="宋体" w:hint="eastAsia"/>
                <w:w w:val="99"/>
                <w:szCs w:val="21"/>
              </w:rPr>
              <w:t>效等</w:t>
            </w:r>
            <w:r w:rsidRPr="004A1622">
              <w:rPr>
                <w:rFonts w:ascii="宋体" w:hAnsi="宋体" w:cs="宋体" w:hint="eastAsia"/>
                <w:spacing w:val="2"/>
                <w:w w:val="99"/>
                <w:szCs w:val="21"/>
              </w:rPr>
              <w:t>级</w:t>
            </w:r>
            <w:r w:rsidRPr="004A1622">
              <w:rPr>
                <w:rFonts w:ascii="宋体" w:hAnsi="宋体" w:cs="宋体" w:hint="eastAsia"/>
                <w:w w:val="99"/>
                <w:szCs w:val="21"/>
              </w:rPr>
              <w:t>》（</w:t>
            </w:r>
            <w:r w:rsidRPr="004A1622">
              <w:rPr>
                <w:rFonts w:ascii="宋体" w:hAnsi="宋体" w:cs="宋体" w:hint="eastAsia"/>
                <w:spacing w:val="1"/>
                <w:w w:val="99"/>
                <w:szCs w:val="21"/>
              </w:rPr>
              <w:t>G</w:t>
            </w:r>
            <w:r w:rsidRPr="004A1622">
              <w:rPr>
                <w:rFonts w:ascii="宋体" w:hAnsi="宋体" w:cs="宋体" w:hint="eastAsia"/>
                <w:w w:val="99"/>
                <w:szCs w:val="21"/>
              </w:rPr>
              <w:t>B</w:t>
            </w:r>
            <w:r w:rsidRPr="004A1622">
              <w:rPr>
                <w:rFonts w:ascii="宋体" w:hAnsi="宋体" w:cs="宋体" w:hint="eastAsia"/>
                <w:spacing w:val="1"/>
                <w:w w:val="99"/>
                <w:szCs w:val="21"/>
              </w:rPr>
              <w:t>19</w:t>
            </w:r>
            <w:r w:rsidRPr="004A1622">
              <w:rPr>
                <w:rFonts w:ascii="宋体" w:hAnsi="宋体" w:cs="宋体" w:hint="eastAsia"/>
                <w:w w:val="99"/>
                <w:szCs w:val="21"/>
              </w:rPr>
              <w:t>04</w:t>
            </w:r>
            <w:r w:rsidRPr="004A1622">
              <w:rPr>
                <w:rFonts w:ascii="宋体" w:hAnsi="宋体" w:cs="宋体" w:hint="eastAsia"/>
                <w:spacing w:val="1"/>
                <w:w w:val="99"/>
                <w:szCs w:val="21"/>
              </w:rPr>
              <w:t>3</w:t>
            </w:r>
            <w:r w:rsidRPr="004A1622">
              <w:rPr>
                <w:rFonts w:ascii="宋体" w:hAnsi="宋体" w:cs="宋体" w:hint="eastAsia"/>
                <w:w w:val="99"/>
                <w:szCs w:val="21"/>
              </w:rPr>
              <w:t>）</w:t>
            </w:r>
          </w:p>
        </w:tc>
      </w:tr>
      <w:tr w:rsidR="004A1622" w:rsidRPr="004A1622">
        <w:tc>
          <w:tcPr>
            <w:tcW w:w="671"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cs="宋体"/>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cs="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spacing w:before="92" w:line="276" w:lineRule="auto"/>
              <w:ind w:left="7" w:right="2"/>
              <w:jc w:val="center"/>
              <w:rPr>
                <w:rFonts w:ascii="宋体" w:hAnsi="宋体" w:cs="宋体"/>
                <w:szCs w:val="21"/>
                <w:lang w:eastAsia="en-US"/>
              </w:rPr>
            </w:pPr>
            <w:r w:rsidRPr="004A1622">
              <w:rPr>
                <w:rFonts w:ascii="宋体" w:hAnsi="宋体" w:cs="宋体" w:hint="eastAsia"/>
                <w:spacing w:val="1"/>
                <w:w w:val="99"/>
                <w:szCs w:val="21"/>
                <w:lang w:eastAsia="en-US"/>
              </w:rPr>
              <w:t>LE</w:t>
            </w:r>
            <w:r w:rsidRPr="004A1622">
              <w:rPr>
                <w:rFonts w:ascii="宋体" w:hAnsi="宋体" w:cs="宋体" w:hint="eastAsia"/>
                <w:w w:val="99"/>
                <w:szCs w:val="21"/>
                <w:lang w:eastAsia="en-US"/>
              </w:rPr>
              <w:t>D</w:t>
            </w:r>
            <w:r w:rsidRPr="004A1622">
              <w:rPr>
                <w:rFonts w:ascii="宋体" w:hAnsi="宋体" w:cs="宋体" w:hint="eastAsia"/>
                <w:spacing w:val="12"/>
                <w:w w:val="99"/>
                <w:szCs w:val="21"/>
                <w:lang w:eastAsia="en-US"/>
              </w:rPr>
              <w:t>道</w:t>
            </w:r>
            <w:r w:rsidRPr="004A1622">
              <w:rPr>
                <w:rFonts w:ascii="宋体" w:hAnsi="宋体" w:cs="宋体" w:hint="eastAsia"/>
                <w:spacing w:val="9"/>
                <w:w w:val="99"/>
                <w:szCs w:val="21"/>
                <w:lang w:eastAsia="en-US"/>
              </w:rPr>
              <w:t>路</w:t>
            </w:r>
            <w:r w:rsidRPr="004A1622">
              <w:rPr>
                <w:rFonts w:ascii="宋体" w:hAnsi="宋体" w:cs="宋体" w:hint="eastAsia"/>
                <w:spacing w:val="13"/>
                <w:w w:val="99"/>
                <w:szCs w:val="21"/>
                <w:lang w:eastAsia="en-US"/>
              </w:rPr>
              <w:t>/</w:t>
            </w:r>
            <w:r w:rsidRPr="004A1622">
              <w:rPr>
                <w:rFonts w:ascii="宋体" w:hAnsi="宋体" w:cs="宋体" w:hint="eastAsia"/>
                <w:spacing w:val="12"/>
                <w:w w:val="99"/>
                <w:szCs w:val="21"/>
                <w:lang w:eastAsia="en-US"/>
              </w:rPr>
              <w:t>隧道照</w:t>
            </w:r>
            <w:r w:rsidRPr="004A1622">
              <w:rPr>
                <w:rFonts w:ascii="宋体" w:hAnsi="宋体" w:cs="宋体" w:hint="eastAsia"/>
                <w:w w:val="99"/>
                <w:szCs w:val="21"/>
                <w:lang w:eastAsia="en-US"/>
              </w:rPr>
              <w:t>明产品</w:t>
            </w:r>
          </w:p>
        </w:tc>
        <w:tc>
          <w:tcPr>
            <w:tcW w:w="1367"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jc w:val="center"/>
              <w:rPr>
                <w:rFonts w:ascii="宋体" w:hAnsi="宋体"/>
                <w:szCs w:val="21"/>
              </w:rPr>
            </w:pPr>
          </w:p>
        </w:tc>
        <w:tc>
          <w:tcPr>
            <w:tcW w:w="4690" w:type="dxa"/>
            <w:tcBorders>
              <w:top w:val="single" w:sz="4" w:space="0" w:color="000000"/>
              <w:left w:val="single" w:sz="4" w:space="0" w:color="000000"/>
              <w:bottom w:val="single" w:sz="4" w:space="0" w:color="000000"/>
              <w:right w:val="single" w:sz="4" w:space="0" w:color="000000"/>
            </w:tcBorders>
          </w:tcPr>
          <w:p w:rsidR="00DD3EED" w:rsidRPr="004A1622" w:rsidRDefault="003F6106">
            <w:pPr>
              <w:spacing w:before="92" w:line="276" w:lineRule="auto"/>
              <w:ind w:left="7" w:right="7"/>
              <w:jc w:val="left"/>
              <w:rPr>
                <w:rFonts w:ascii="宋体" w:hAnsi="宋体" w:cs="宋体"/>
                <w:szCs w:val="21"/>
              </w:rPr>
            </w:pPr>
            <w:r w:rsidRPr="004A1622">
              <w:rPr>
                <w:rFonts w:ascii="宋体" w:hAnsi="宋体" w:cs="宋体" w:hint="eastAsia"/>
                <w:spacing w:val="4"/>
                <w:w w:val="99"/>
                <w:szCs w:val="21"/>
              </w:rPr>
              <w:t>《</w:t>
            </w:r>
            <w:r w:rsidRPr="004A1622">
              <w:rPr>
                <w:rFonts w:ascii="宋体" w:hAnsi="宋体" w:cs="宋体" w:hint="eastAsia"/>
                <w:spacing w:val="2"/>
                <w:w w:val="99"/>
                <w:szCs w:val="21"/>
              </w:rPr>
              <w:t>道</w:t>
            </w:r>
            <w:r w:rsidRPr="004A1622">
              <w:rPr>
                <w:rFonts w:ascii="宋体" w:hAnsi="宋体" w:cs="宋体" w:hint="eastAsia"/>
                <w:spacing w:val="4"/>
                <w:w w:val="99"/>
                <w:szCs w:val="21"/>
              </w:rPr>
              <w:t>路和隧道照</w:t>
            </w:r>
            <w:r w:rsidRPr="004A1622">
              <w:rPr>
                <w:rFonts w:ascii="宋体" w:hAnsi="宋体" w:cs="宋体" w:hint="eastAsia"/>
                <w:spacing w:val="2"/>
                <w:w w:val="99"/>
                <w:szCs w:val="21"/>
              </w:rPr>
              <w:t>明</w:t>
            </w:r>
            <w:r w:rsidRPr="004A1622">
              <w:rPr>
                <w:rFonts w:ascii="宋体" w:hAnsi="宋体" w:cs="宋体" w:hint="eastAsia"/>
                <w:w w:val="99"/>
                <w:szCs w:val="21"/>
              </w:rPr>
              <w:t>用</w:t>
            </w:r>
            <w:r w:rsidRPr="004A1622">
              <w:rPr>
                <w:rFonts w:ascii="宋体" w:hAnsi="宋体" w:cs="宋体" w:hint="eastAsia"/>
                <w:spacing w:val="1"/>
                <w:w w:val="99"/>
                <w:szCs w:val="21"/>
              </w:rPr>
              <w:t>LE</w:t>
            </w:r>
            <w:r w:rsidRPr="004A1622">
              <w:rPr>
                <w:rFonts w:ascii="宋体" w:hAnsi="宋体" w:cs="宋体" w:hint="eastAsia"/>
                <w:w w:val="99"/>
                <w:szCs w:val="21"/>
              </w:rPr>
              <w:t>D</w:t>
            </w:r>
            <w:r w:rsidRPr="004A1622">
              <w:rPr>
                <w:rFonts w:ascii="宋体" w:hAnsi="宋体" w:cs="宋体" w:hint="eastAsia"/>
                <w:spacing w:val="4"/>
                <w:w w:val="99"/>
                <w:szCs w:val="21"/>
              </w:rPr>
              <w:t>灯</w:t>
            </w:r>
            <w:r w:rsidRPr="004A1622">
              <w:rPr>
                <w:rFonts w:ascii="宋体" w:hAnsi="宋体" w:cs="宋体" w:hint="eastAsia"/>
                <w:spacing w:val="2"/>
                <w:w w:val="99"/>
                <w:szCs w:val="21"/>
              </w:rPr>
              <w:t>具</w:t>
            </w:r>
            <w:r w:rsidRPr="004A1622">
              <w:rPr>
                <w:rFonts w:ascii="宋体" w:hAnsi="宋体" w:cs="宋体" w:hint="eastAsia"/>
                <w:w w:val="99"/>
                <w:szCs w:val="21"/>
              </w:rPr>
              <w:t>能效限定</w:t>
            </w:r>
            <w:r w:rsidRPr="004A1622">
              <w:rPr>
                <w:rFonts w:ascii="宋体" w:hAnsi="宋体" w:cs="宋体" w:hint="eastAsia"/>
                <w:spacing w:val="2"/>
                <w:w w:val="99"/>
                <w:szCs w:val="21"/>
              </w:rPr>
              <w:t>值</w:t>
            </w:r>
            <w:r w:rsidRPr="004A1622">
              <w:rPr>
                <w:rFonts w:ascii="宋体" w:hAnsi="宋体" w:cs="宋体" w:hint="eastAsia"/>
                <w:w w:val="99"/>
                <w:szCs w:val="21"/>
              </w:rPr>
              <w:t>及能</w:t>
            </w:r>
            <w:r w:rsidRPr="004A1622">
              <w:rPr>
                <w:rFonts w:ascii="宋体" w:hAnsi="宋体" w:cs="宋体" w:hint="eastAsia"/>
                <w:spacing w:val="2"/>
                <w:w w:val="99"/>
                <w:szCs w:val="21"/>
              </w:rPr>
              <w:t>效</w:t>
            </w:r>
            <w:r w:rsidRPr="004A1622">
              <w:rPr>
                <w:rFonts w:ascii="宋体" w:hAnsi="宋体" w:cs="宋体" w:hint="eastAsia"/>
                <w:w w:val="99"/>
                <w:szCs w:val="21"/>
              </w:rPr>
              <w:t>等级</w:t>
            </w:r>
            <w:r w:rsidRPr="004A1622">
              <w:rPr>
                <w:rFonts w:ascii="宋体" w:hAnsi="宋体" w:cs="宋体" w:hint="eastAsia"/>
                <w:spacing w:val="-106"/>
                <w:w w:val="99"/>
                <w:szCs w:val="21"/>
              </w:rPr>
              <w:t>》</w:t>
            </w:r>
            <w:r w:rsidRPr="004A1622">
              <w:rPr>
                <w:rFonts w:ascii="宋体" w:hAnsi="宋体" w:cs="宋体" w:hint="eastAsia"/>
                <w:w w:val="99"/>
                <w:szCs w:val="21"/>
              </w:rPr>
              <w:t>（</w:t>
            </w:r>
            <w:r w:rsidRPr="004A1622">
              <w:rPr>
                <w:rFonts w:ascii="宋体" w:hAnsi="宋体" w:cs="宋体" w:hint="eastAsia"/>
                <w:spacing w:val="1"/>
                <w:w w:val="99"/>
                <w:szCs w:val="21"/>
              </w:rPr>
              <w:t>G</w:t>
            </w:r>
            <w:r w:rsidRPr="004A1622">
              <w:rPr>
                <w:rFonts w:ascii="宋体" w:hAnsi="宋体" w:cs="宋体" w:hint="eastAsia"/>
                <w:w w:val="99"/>
                <w:szCs w:val="21"/>
              </w:rPr>
              <w:t>B</w:t>
            </w:r>
            <w:r w:rsidRPr="004A1622">
              <w:rPr>
                <w:rFonts w:ascii="宋体" w:hAnsi="宋体" w:cs="宋体" w:hint="eastAsia"/>
                <w:spacing w:val="1"/>
                <w:w w:val="99"/>
                <w:szCs w:val="21"/>
              </w:rPr>
              <w:t>3747</w:t>
            </w:r>
            <w:r w:rsidRPr="004A1622">
              <w:rPr>
                <w:rFonts w:ascii="宋体" w:hAnsi="宋体" w:cs="宋体" w:hint="eastAsia"/>
                <w:w w:val="99"/>
                <w:szCs w:val="21"/>
              </w:rPr>
              <w:t>8</w:t>
            </w:r>
          </w:p>
        </w:tc>
      </w:tr>
      <w:tr w:rsidR="004A1622" w:rsidRPr="004A1622">
        <w:tc>
          <w:tcPr>
            <w:tcW w:w="671"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cs="宋体"/>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cs="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cs="宋体"/>
                <w:szCs w:val="21"/>
                <w:lang w:eastAsia="en-US"/>
              </w:rPr>
            </w:pPr>
            <w:r w:rsidRPr="004A1622">
              <w:rPr>
                <w:rFonts w:ascii="宋体" w:hAnsi="宋体" w:cs="宋体" w:hint="eastAsia"/>
                <w:spacing w:val="1"/>
                <w:w w:val="99"/>
                <w:szCs w:val="21"/>
                <w:lang w:eastAsia="en-US"/>
              </w:rPr>
              <w:t>LE</w:t>
            </w:r>
            <w:r w:rsidRPr="004A1622">
              <w:rPr>
                <w:rFonts w:ascii="宋体" w:hAnsi="宋体" w:cs="宋体" w:hint="eastAsia"/>
                <w:w w:val="99"/>
                <w:szCs w:val="21"/>
                <w:lang w:eastAsia="en-US"/>
              </w:rPr>
              <w:t>D筒灯</w:t>
            </w:r>
          </w:p>
        </w:tc>
        <w:tc>
          <w:tcPr>
            <w:tcW w:w="1367"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jc w:val="center"/>
              <w:rPr>
                <w:rFonts w:ascii="宋体" w:hAnsi="宋体"/>
                <w:szCs w:val="21"/>
              </w:rPr>
            </w:pPr>
          </w:p>
        </w:tc>
        <w:tc>
          <w:tcPr>
            <w:tcW w:w="4690" w:type="dxa"/>
            <w:tcBorders>
              <w:top w:val="single" w:sz="4" w:space="0" w:color="000000"/>
              <w:left w:val="single" w:sz="4" w:space="0" w:color="000000"/>
              <w:bottom w:val="single" w:sz="4" w:space="0" w:color="000000"/>
              <w:right w:val="single" w:sz="4" w:space="0" w:color="000000"/>
            </w:tcBorders>
          </w:tcPr>
          <w:p w:rsidR="00DD3EED" w:rsidRPr="004A1622" w:rsidRDefault="003F6106">
            <w:pPr>
              <w:spacing w:before="83" w:line="276" w:lineRule="auto"/>
              <w:ind w:left="7" w:right="7"/>
              <w:jc w:val="left"/>
              <w:rPr>
                <w:rFonts w:ascii="宋体" w:hAnsi="宋体" w:cs="宋体"/>
                <w:szCs w:val="21"/>
              </w:rPr>
            </w:pPr>
            <w:r w:rsidRPr="004A1622">
              <w:rPr>
                <w:rFonts w:ascii="宋体" w:hAnsi="宋体" w:cs="宋体" w:hint="eastAsia"/>
                <w:spacing w:val="4"/>
                <w:w w:val="99"/>
                <w:szCs w:val="21"/>
              </w:rPr>
              <w:t>《</w:t>
            </w:r>
            <w:r w:rsidRPr="004A1622">
              <w:rPr>
                <w:rFonts w:ascii="宋体" w:hAnsi="宋体" w:cs="宋体" w:hint="eastAsia"/>
                <w:spacing w:val="2"/>
                <w:w w:val="99"/>
                <w:szCs w:val="21"/>
              </w:rPr>
              <w:t>室</w:t>
            </w:r>
            <w:r w:rsidRPr="004A1622">
              <w:rPr>
                <w:rFonts w:ascii="宋体" w:hAnsi="宋体" w:cs="宋体" w:hint="eastAsia"/>
                <w:spacing w:val="4"/>
                <w:w w:val="99"/>
                <w:szCs w:val="21"/>
              </w:rPr>
              <w:t>内照明</w:t>
            </w:r>
            <w:r w:rsidRPr="004A1622">
              <w:rPr>
                <w:rFonts w:ascii="宋体" w:hAnsi="宋体" w:cs="宋体" w:hint="eastAsia"/>
                <w:w w:val="99"/>
                <w:szCs w:val="21"/>
              </w:rPr>
              <w:t>用</w:t>
            </w:r>
            <w:r w:rsidRPr="004A1622">
              <w:rPr>
                <w:rFonts w:ascii="宋体" w:hAnsi="宋体" w:cs="宋体" w:hint="eastAsia"/>
                <w:spacing w:val="1"/>
                <w:w w:val="99"/>
                <w:szCs w:val="21"/>
              </w:rPr>
              <w:t>LE</w:t>
            </w:r>
            <w:r w:rsidRPr="004A1622">
              <w:rPr>
                <w:rFonts w:ascii="宋体" w:hAnsi="宋体" w:cs="宋体" w:hint="eastAsia"/>
                <w:w w:val="99"/>
                <w:szCs w:val="21"/>
              </w:rPr>
              <w:t>D</w:t>
            </w:r>
            <w:r w:rsidRPr="004A1622">
              <w:rPr>
                <w:rFonts w:ascii="宋体" w:hAnsi="宋体" w:cs="宋体" w:hint="eastAsia"/>
                <w:spacing w:val="4"/>
                <w:w w:val="99"/>
                <w:szCs w:val="21"/>
              </w:rPr>
              <w:t>产</w:t>
            </w:r>
            <w:r w:rsidRPr="004A1622">
              <w:rPr>
                <w:rFonts w:ascii="宋体" w:hAnsi="宋体" w:cs="宋体" w:hint="eastAsia"/>
                <w:spacing w:val="2"/>
                <w:w w:val="99"/>
                <w:szCs w:val="21"/>
              </w:rPr>
              <w:t>品</w:t>
            </w:r>
            <w:r w:rsidRPr="004A1622">
              <w:rPr>
                <w:rFonts w:ascii="宋体" w:hAnsi="宋体" w:cs="宋体" w:hint="eastAsia"/>
                <w:spacing w:val="4"/>
                <w:w w:val="99"/>
                <w:szCs w:val="21"/>
              </w:rPr>
              <w:t>能效</w:t>
            </w:r>
            <w:r w:rsidRPr="004A1622">
              <w:rPr>
                <w:rFonts w:ascii="宋体" w:hAnsi="宋体" w:cs="宋体" w:hint="eastAsia"/>
                <w:spacing w:val="2"/>
                <w:w w:val="99"/>
                <w:szCs w:val="21"/>
              </w:rPr>
              <w:t>限</w:t>
            </w:r>
            <w:r w:rsidRPr="004A1622">
              <w:rPr>
                <w:rFonts w:ascii="宋体" w:hAnsi="宋体" w:cs="宋体" w:hint="eastAsia"/>
                <w:w w:val="99"/>
                <w:szCs w:val="21"/>
              </w:rPr>
              <w:t>定值及能</w:t>
            </w:r>
            <w:r w:rsidRPr="004A1622">
              <w:rPr>
                <w:rFonts w:ascii="宋体" w:hAnsi="宋体" w:cs="宋体" w:hint="eastAsia"/>
                <w:spacing w:val="2"/>
                <w:w w:val="99"/>
                <w:szCs w:val="21"/>
              </w:rPr>
              <w:t>效</w:t>
            </w:r>
            <w:r w:rsidRPr="004A1622">
              <w:rPr>
                <w:rFonts w:ascii="宋体" w:hAnsi="宋体" w:cs="宋体" w:hint="eastAsia"/>
                <w:w w:val="99"/>
                <w:szCs w:val="21"/>
              </w:rPr>
              <w:t>等级</w:t>
            </w:r>
            <w:r w:rsidRPr="004A1622">
              <w:rPr>
                <w:rFonts w:ascii="宋体" w:hAnsi="宋体" w:cs="宋体" w:hint="eastAsia"/>
                <w:spacing w:val="2"/>
                <w:w w:val="99"/>
                <w:szCs w:val="21"/>
              </w:rPr>
              <w:t>》</w:t>
            </w:r>
            <w:r w:rsidRPr="004A1622">
              <w:rPr>
                <w:rFonts w:ascii="宋体" w:hAnsi="宋体" w:cs="宋体" w:hint="eastAsia"/>
                <w:w w:val="99"/>
                <w:szCs w:val="21"/>
              </w:rPr>
              <w:t>（</w:t>
            </w:r>
            <w:r w:rsidRPr="004A1622">
              <w:rPr>
                <w:rFonts w:ascii="宋体" w:hAnsi="宋体" w:cs="宋体" w:hint="eastAsia"/>
                <w:spacing w:val="1"/>
                <w:w w:val="99"/>
                <w:szCs w:val="21"/>
              </w:rPr>
              <w:t>G</w:t>
            </w:r>
            <w:r w:rsidRPr="004A1622">
              <w:rPr>
                <w:rFonts w:ascii="宋体" w:hAnsi="宋体" w:cs="宋体" w:hint="eastAsia"/>
                <w:w w:val="99"/>
                <w:szCs w:val="21"/>
              </w:rPr>
              <w:t>B</w:t>
            </w:r>
            <w:r w:rsidRPr="004A1622">
              <w:rPr>
                <w:rFonts w:ascii="宋体" w:hAnsi="宋体" w:cs="宋体" w:hint="eastAsia"/>
                <w:spacing w:val="1"/>
                <w:w w:val="99"/>
                <w:szCs w:val="21"/>
              </w:rPr>
              <w:t>30</w:t>
            </w:r>
            <w:r w:rsidRPr="004A1622">
              <w:rPr>
                <w:rFonts w:ascii="宋体" w:hAnsi="宋体" w:cs="宋体" w:hint="eastAsia"/>
                <w:w w:val="99"/>
                <w:szCs w:val="21"/>
              </w:rPr>
              <w:t>25</w:t>
            </w:r>
            <w:r w:rsidRPr="004A1622">
              <w:rPr>
                <w:rFonts w:ascii="宋体" w:hAnsi="宋体" w:cs="宋体" w:hint="eastAsia"/>
                <w:spacing w:val="-2"/>
                <w:w w:val="99"/>
                <w:szCs w:val="21"/>
              </w:rPr>
              <w:t>5</w:t>
            </w:r>
            <w:r w:rsidRPr="004A1622">
              <w:rPr>
                <w:rFonts w:ascii="宋体" w:hAnsi="宋体" w:cs="宋体" w:hint="eastAsia"/>
                <w:w w:val="99"/>
                <w:szCs w:val="21"/>
              </w:rPr>
              <w:t>）</w:t>
            </w:r>
          </w:p>
        </w:tc>
      </w:tr>
      <w:tr w:rsidR="004A1622" w:rsidRPr="004A1622">
        <w:tc>
          <w:tcPr>
            <w:tcW w:w="671"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cs="宋体"/>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cs="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spacing w:line="276" w:lineRule="auto"/>
              <w:ind w:right="7"/>
              <w:jc w:val="center"/>
              <w:rPr>
                <w:rFonts w:ascii="宋体" w:hAnsi="宋体" w:cs="宋体"/>
                <w:szCs w:val="21"/>
              </w:rPr>
            </w:pPr>
            <w:r w:rsidRPr="004A1622">
              <w:rPr>
                <w:rFonts w:ascii="宋体" w:hAnsi="宋体" w:cs="宋体" w:hint="eastAsia"/>
                <w:w w:val="99"/>
                <w:szCs w:val="21"/>
              </w:rPr>
              <w:t>普</w:t>
            </w:r>
            <w:r w:rsidRPr="004A1622">
              <w:rPr>
                <w:rFonts w:ascii="宋体" w:hAnsi="宋体" w:cs="宋体" w:hint="eastAsia"/>
                <w:spacing w:val="24"/>
                <w:w w:val="99"/>
                <w:szCs w:val="21"/>
              </w:rPr>
              <w:t>通</w:t>
            </w:r>
            <w:r w:rsidRPr="004A1622">
              <w:rPr>
                <w:rFonts w:ascii="宋体" w:hAnsi="宋体" w:cs="宋体" w:hint="eastAsia"/>
                <w:w w:val="99"/>
                <w:szCs w:val="21"/>
              </w:rPr>
              <w:t>照明用非</w:t>
            </w:r>
            <w:r w:rsidRPr="004A1622">
              <w:rPr>
                <w:rFonts w:ascii="宋体" w:hAnsi="宋体" w:cs="宋体" w:hint="eastAsia"/>
                <w:spacing w:val="24"/>
                <w:w w:val="99"/>
                <w:szCs w:val="21"/>
              </w:rPr>
              <w:t>定</w:t>
            </w:r>
            <w:r w:rsidRPr="004A1622">
              <w:rPr>
                <w:rFonts w:ascii="宋体" w:hAnsi="宋体" w:cs="宋体" w:hint="eastAsia"/>
                <w:w w:val="99"/>
                <w:szCs w:val="21"/>
              </w:rPr>
              <w:t>向自镇流</w:t>
            </w:r>
            <w:r w:rsidRPr="004A1622">
              <w:rPr>
                <w:rFonts w:ascii="宋体" w:hAnsi="宋体" w:cs="宋体" w:hint="eastAsia"/>
                <w:spacing w:val="1"/>
                <w:w w:val="99"/>
                <w:szCs w:val="21"/>
              </w:rPr>
              <w:t>LE</w:t>
            </w:r>
            <w:r w:rsidRPr="004A1622">
              <w:rPr>
                <w:rFonts w:ascii="宋体" w:hAnsi="宋体" w:cs="宋体" w:hint="eastAsia"/>
                <w:w w:val="99"/>
                <w:szCs w:val="21"/>
              </w:rPr>
              <w:t>D灯</w:t>
            </w:r>
          </w:p>
        </w:tc>
        <w:tc>
          <w:tcPr>
            <w:tcW w:w="1367"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jc w:val="center"/>
              <w:rPr>
                <w:rFonts w:ascii="宋体" w:hAnsi="宋体"/>
                <w:szCs w:val="21"/>
              </w:rPr>
            </w:pPr>
          </w:p>
        </w:tc>
        <w:tc>
          <w:tcPr>
            <w:tcW w:w="4690" w:type="dxa"/>
            <w:tcBorders>
              <w:top w:val="single" w:sz="4" w:space="0" w:color="000000"/>
              <w:left w:val="single" w:sz="4" w:space="0" w:color="000000"/>
              <w:bottom w:val="single" w:sz="4" w:space="0" w:color="000000"/>
              <w:right w:val="single" w:sz="4" w:space="0" w:color="000000"/>
            </w:tcBorders>
          </w:tcPr>
          <w:p w:rsidR="00DD3EED" w:rsidRPr="004A1622" w:rsidRDefault="00DD3EED">
            <w:pPr>
              <w:spacing w:before="5"/>
              <w:jc w:val="left"/>
              <w:rPr>
                <w:rFonts w:ascii="宋体" w:hAnsi="宋体" w:cs="宋体"/>
                <w:szCs w:val="21"/>
              </w:rPr>
            </w:pPr>
          </w:p>
          <w:p w:rsidR="00DD3EED" w:rsidRPr="004A1622" w:rsidRDefault="003F6106">
            <w:pPr>
              <w:spacing w:line="276" w:lineRule="auto"/>
              <w:ind w:left="7" w:right="7"/>
              <w:jc w:val="left"/>
              <w:rPr>
                <w:rFonts w:ascii="宋体" w:hAnsi="宋体" w:cs="宋体"/>
                <w:szCs w:val="21"/>
              </w:rPr>
            </w:pPr>
            <w:r w:rsidRPr="004A1622">
              <w:rPr>
                <w:rFonts w:ascii="宋体" w:hAnsi="宋体" w:cs="宋体" w:hint="eastAsia"/>
                <w:spacing w:val="4"/>
                <w:w w:val="99"/>
                <w:szCs w:val="21"/>
              </w:rPr>
              <w:t>《</w:t>
            </w:r>
            <w:r w:rsidRPr="004A1622">
              <w:rPr>
                <w:rFonts w:ascii="宋体" w:hAnsi="宋体" w:cs="宋体" w:hint="eastAsia"/>
                <w:spacing w:val="2"/>
                <w:w w:val="99"/>
                <w:szCs w:val="21"/>
              </w:rPr>
              <w:t>室</w:t>
            </w:r>
            <w:r w:rsidRPr="004A1622">
              <w:rPr>
                <w:rFonts w:ascii="宋体" w:hAnsi="宋体" w:cs="宋体" w:hint="eastAsia"/>
                <w:spacing w:val="4"/>
                <w:w w:val="99"/>
                <w:szCs w:val="21"/>
              </w:rPr>
              <w:t>内照明</w:t>
            </w:r>
            <w:r w:rsidRPr="004A1622">
              <w:rPr>
                <w:rFonts w:ascii="宋体" w:hAnsi="宋体" w:cs="宋体" w:hint="eastAsia"/>
                <w:w w:val="99"/>
                <w:szCs w:val="21"/>
              </w:rPr>
              <w:t>用</w:t>
            </w:r>
            <w:r w:rsidRPr="004A1622">
              <w:rPr>
                <w:rFonts w:ascii="宋体" w:hAnsi="宋体" w:cs="宋体" w:hint="eastAsia"/>
                <w:spacing w:val="1"/>
                <w:w w:val="99"/>
                <w:szCs w:val="21"/>
              </w:rPr>
              <w:t>LE</w:t>
            </w:r>
            <w:r w:rsidRPr="004A1622">
              <w:rPr>
                <w:rFonts w:ascii="宋体" w:hAnsi="宋体" w:cs="宋体" w:hint="eastAsia"/>
                <w:w w:val="99"/>
                <w:szCs w:val="21"/>
              </w:rPr>
              <w:t>D</w:t>
            </w:r>
            <w:r w:rsidRPr="004A1622">
              <w:rPr>
                <w:rFonts w:ascii="宋体" w:hAnsi="宋体" w:cs="宋体" w:hint="eastAsia"/>
                <w:spacing w:val="4"/>
                <w:w w:val="99"/>
                <w:szCs w:val="21"/>
              </w:rPr>
              <w:t>产</w:t>
            </w:r>
            <w:r w:rsidRPr="004A1622">
              <w:rPr>
                <w:rFonts w:ascii="宋体" w:hAnsi="宋体" w:cs="宋体" w:hint="eastAsia"/>
                <w:spacing w:val="2"/>
                <w:w w:val="99"/>
                <w:szCs w:val="21"/>
              </w:rPr>
              <w:t>品</w:t>
            </w:r>
            <w:r w:rsidRPr="004A1622">
              <w:rPr>
                <w:rFonts w:ascii="宋体" w:hAnsi="宋体" w:cs="宋体" w:hint="eastAsia"/>
                <w:spacing w:val="4"/>
                <w:w w:val="99"/>
                <w:szCs w:val="21"/>
              </w:rPr>
              <w:t>能效</w:t>
            </w:r>
            <w:r w:rsidRPr="004A1622">
              <w:rPr>
                <w:rFonts w:ascii="宋体" w:hAnsi="宋体" w:cs="宋体" w:hint="eastAsia"/>
                <w:spacing w:val="2"/>
                <w:w w:val="99"/>
                <w:szCs w:val="21"/>
              </w:rPr>
              <w:t>限</w:t>
            </w:r>
            <w:r w:rsidRPr="004A1622">
              <w:rPr>
                <w:rFonts w:ascii="宋体" w:hAnsi="宋体" w:cs="宋体" w:hint="eastAsia"/>
                <w:w w:val="99"/>
                <w:szCs w:val="21"/>
              </w:rPr>
              <w:t>定值及能</w:t>
            </w:r>
            <w:r w:rsidRPr="004A1622">
              <w:rPr>
                <w:rFonts w:ascii="宋体" w:hAnsi="宋体" w:cs="宋体" w:hint="eastAsia"/>
                <w:spacing w:val="2"/>
                <w:w w:val="99"/>
                <w:szCs w:val="21"/>
              </w:rPr>
              <w:t>效</w:t>
            </w:r>
            <w:r w:rsidRPr="004A1622">
              <w:rPr>
                <w:rFonts w:ascii="宋体" w:hAnsi="宋体" w:cs="宋体" w:hint="eastAsia"/>
                <w:w w:val="99"/>
                <w:szCs w:val="21"/>
              </w:rPr>
              <w:t>等级</w:t>
            </w:r>
            <w:r w:rsidRPr="004A1622">
              <w:rPr>
                <w:rFonts w:ascii="宋体" w:hAnsi="宋体" w:cs="宋体" w:hint="eastAsia"/>
                <w:spacing w:val="2"/>
                <w:w w:val="99"/>
                <w:szCs w:val="21"/>
              </w:rPr>
              <w:t>》</w:t>
            </w:r>
            <w:r w:rsidRPr="004A1622">
              <w:rPr>
                <w:rFonts w:ascii="宋体" w:hAnsi="宋体" w:cs="宋体" w:hint="eastAsia"/>
                <w:w w:val="99"/>
                <w:szCs w:val="21"/>
              </w:rPr>
              <w:t>（</w:t>
            </w:r>
            <w:r w:rsidRPr="004A1622">
              <w:rPr>
                <w:rFonts w:ascii="宋体" w:hAnsi="宋体" w:cs="宋体" w:hint="eastAsia"/>
                <w:spacing w:val="1"/>
                <w:w w:val="99"/>
                <w:szCs w:val="21"/>
              </w:rPr>
              <w:t>G</w:t>
            </w:r>
            <w:r w:rsidRPr="004A1622">
              <w:rPr>
                <w:rFonts w:ascii="宋体" w:hAnsi="宋体" w:cs="宋体" w:hint="eastAsia"/>
                <w:w w:val="99"/>
                <w:szCs w:val="21"/>
              </w:rPr>
              <w:t>B</w:t>
            </w:r>
            <w:r w:rsidRPr="004A1622">
              <w:rPr>
                <w:rFonts w:ascii="宋体" w:hAnsi="宋体" w:cs="宋体" w:hint="eastAsia"/>
                <w:spacing w:val="1"/>
                <w:w w:val="99"/>
                <w:szCs w:val="21"/>
              </w:rPr>
              <w:t>30</w:t>
            </w:r>
            <w:r w:rsidRPr="004A1622">
              <w:rPr>
                <w:rFonts w:ascii="宋体" w:hAnsi="宋体" w:cs="宋体" w:hint="eastAsia"/>
                <w:w w:val="99"/>
                <w:szCs w:val="21"/>
              </w:rPr>
              <w:t>25</w:t>
            </w:r>
            <w:r w:rsidRPr="004A1622">
              <w:rPr>
                <w:rFonts w:ascii="宋体" w:hAnsi="宋体" w:cs="宋体" w:hint="eastAsia"/>
                <w:spacing w:val="-2"/>
                <w:w w:val="99"/>
                <w:szCs w:val="21"/>
              </w:rPr>
              <w:t>5</w:t>
            </w:r>
            <w:r w:rsidRPr="004A1622">
              <w:rPr>
                <w:rFonts w:ascii="宋体" w:hAnsi="宋体" w:cs="宋体" w:hint="eastAsia"/>
                <w:w w:val="99"/>
                <w:szCs w:val="21"/>
              </w:rPr>
              <w:t>）</w:t>
            </w:r>
          </w:p>
        </w:tc>
      </w:tr>
      <w:tr w:rsidR="004A1622" w:rsidRPr="004A1622">
        <w:tc>
          <w:tcPr>
            <w:tcW w:w="671"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cs="宋体"/>
                <w:szCs w:val="21"/>
                <w:lang w:eastAsia="en-US"/>
              </w:rPr>
            </w:pPr>
            <w:r w:rsidRPr="004A1622">
              <w:rPr>
                <w:rFonts w:ascii="宋体" w:hAnsi="宋体" w:hint="eastAsia"/>
                <w:spacing w:val="1"/>
                <w:w w:val="99"/>
                <w:szCs w:val="21"/>
                <w:lang w:eastAsia="en-US"/>
              </w:rPr>
              <w:t>1</w:t>
            </w:r>
            <w:r w:rsidRPr="004A1622">
              <w:rPr>
                <w:rFonts w:ascii="宋体" w:hAnsi="宋体" w:hint="eastAsia"/>
                <w:w w:val="99"/>
                <w:szCs w:val="21"/>
                <w:lang w:eastAsia="en-US"/>
              </w:rPr>
              <w:t>2</w:t>
            </w:r>
          </w:p>
        </w:tc>
        <w:tc>
          <w:tcPr>
            <w:tcW w:w="1422"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spacing w:before="81"/>
              <w:ind w:left="7"/>
              <w:jc w:val="center"/>
              <w:rPr>
                <w:rFonts w:ascii="宋体" w:hAnsi="宋体" w:cs="宋体"/>
                <w:szCs w:val="21"/>
                <w:lang w:eastAsia="en-US"/>
              </w:rPr>
            </w:pPr>
            <w:r w:rsidRPr="004A1622">
              <w:rPr>
                <w:rFonts w:ascii="宋体" w:hAnsi="宋体" w:cs="宋体" w:hint="eastAsia"/>
                <w:w w:val="99"/>
                <w:szCs w:val="21"/>
                <w:lang w:eastAsia="en-US"/>
              </w:rPr>
              <w:t>★</w:t>
            </w:r>
            <w:r w:rsidRPr="004A1622">
              <w:rPr>
                <w:rFonts w:ascii="宋体" w:hAnsi="宋体" w:cs="宋体" w:hint="eastAsia"/>
                <w:spacing w:val="1"/>
                <w:w w:val="99"/>
                <w:szCs w:val="21"/>
                <w:lang w:eastAsia="en-US"/>
              </w:rPr>
              <w:t>A020</w:t>
            </w:r>
            <w:r w:rsidRPr="004A1622">
              <w:rPr>
                <w:rFonts w:ascii="宋体" w:hAnsi="宋体" w:cs="宋体" w:hint="eastAsia"/>
                <w:w w:val="99"/>
                <w:szCs w:val="21"/>
                <w:lang w:eastAsia="en-US"/>
              </w:rPr>
              <w:t>91000电视设备</w:t>
            </w:r>
          </w:p>
        </w:tc>
        <w:tc>
          <w:tcPr>
            <w:tcW w:w="1496"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spacing w:before="81" w:line="276" w:lineRule="auto"/>
              <w:ind w:left="7" w:right="5"/>
              <w:jc w:val="center"/>
              <w:rPr>
                <w:rFonts w:ascii="宋体" w:hAnsi="宋体" w:cs="宋体"/>
                <w:szCs w:val="21"/>
              </w:rPr>
            </w:pPr>
            <w:r w:rsidRPr="004A1622">
              <w:rPr>
                <w:rFonts w:ascii="宋体" w:hAnsi="宋体" w:cs="宋体" w:hint="eastAsia"/>
                <w:spacing w:val="1"/>
                <w:w w:val="99"/>
                <w:szCs w:val="21"/>
              </w:rPr>
              <w:t>A02</w:t>
            </w:r>
            <w:r w:rsidRPr="004A1622">
              <w:rPr>
                <w:rFonts w:ascii="宋体" w:hAnsi="宋体" w:cs="宋体" w:hint="eastAsia"/>
                <w:w w:val="99"/>
                <w:szCs w:val="21"/>
              </w:rPr>
              <w:t>09</w:t>
            </w:r>
            <w:r w:rsidRPr="004A1622">
              <w:rPr>
                <w:rFonts w:ascii="宋体" w:hAnsi="宋体" w:cs="宋体" w:hint="eastAsia"/>
                <w:spacing w:val="1"/>
                <w:w w:val="99"/>
                <w:szCs w:val="21"/>
              </w:rPr>
              <w:t>1</w:t>
            </w:r>
            <w:r w:rsidRPr="004A1622">
              <w:rPr>
                <w:rFonts w:ascii="宋体" w:hAnsi="宋体" w:cs="宋体" w:hint="eastAsia"/>
                <w:w w:val="99"/>
                <w:szCs w:val="21"/>
              </w:rPr>
              <w:t>001普通电视设备（</w:t>
            </w:r>
            <w:r w:rsidRPr="004A1622">
              <w:rPr>
                <w:rFonts w:ascii="宋体" w:hAnsi="宋体" w:cs="宋体" w:hint="eastAsia"/>
                <w:spacing w:val="2"/>
                <w:w w:val="99"/>
                <w:szCs w:val="21"/>
              </w:rPr>
              <w:t>电</w:t>
            </w:r>
            <w:r w:rsidRPr="004A1622">
              <w:rPr>
                <w:rFonts w:ascii="宋体" w:hAnsi="宋体" w:cs="宋体" w:hint="eastAsia"/>
                <w:w w:val="99"/>
                <w:szCs w:val="21"/>
              </w:rPr>
              <w:t>视机）</w:t>
            </w:r>
          </w:p>
        </w:tc>
        <w:tc>
          <w:tcPr>
            <w:tcW w:w="1367"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jc w:val="center"/>
              <w:rPr>
                <w:rFonts w:ascii="宋体" w:hAnsi="宋体"/>
                <w:szCs w:val="21"/>
              </w:rPr>
            </w:pPr>
          </w:p>
        </w:tc>
        <w:tc>
          <w:tcPr>
            <w:tcW w:w="4690" w:type="dxa"/>
            <w:tcBorders>
              <w:top w:val="single" w:sz="4" w:space="0" w:color="000000"/>
              <w:left w:val="single" w:sz="4" w:space="0" w:color="000000"/>
              <w:bottom w:val="single" w:sz="4" w:space="0" w:color="000000"/>
              <w:right w:val="single" w:sz="4" w:space="0" w:color="000000"/>
            </w:tcBorders>
          </w:tcPr>
          <w:p w:rsidR="00DD3EED" w:rsidRPr="004A1622" w:rsidRDefault="003F6106">
            <w:pPr>
              <w:spacing w:before="81" w:line="276" w:lineRule="auto"/>
              <w:ind w:left="7" w:right="4"/>
              <w:jc w:val="left"/>
              <w:rPr>
                <w:rFonts w:ascii="宋体" w:hAnsi="宋体" w:cs="宋体"/>
                <w:szCs w:val="21"/>
              </w:rPr>
            </w:pPr>
            <w:r w:rsidRPr="004A1622">
              <w:rPr>
                <w:rFonts w:ascii="宋体" w:hAnsi="宋体" w:cs="宋体" w:hint="eastAsia"/>
                <w:spacing w:val="12"/>
                <w:w w:val="99"/>
                <w:szCs w:val="21"/>
              </w:rPr>
              <w:t>《平板电视能效限定值</w:t>
            </w:r>
            <w:r w:rsidRPr="004A1622">
              <w:rPr>
                <w:rFonts w:ascii="宋体" w:hAnsi="宋体" w:cs="宋体" w:hint="eastAsia"/>
                <w:spacing w:val="9"/>
                <w:w w:val="99"/>
                <w:szCs w:val="21"/>
              </w:rPr>
              <w:t>及</w:t>
            </w:r>
            <w:r w:rsidRPr="004A1622">
              <w:rPr>
                <w:rFonts w:ascii="宋体" w:hAnsi="宋体" w:cs="宋体" w:hint="eastAsia"/>
                <w:spacing w:val="12"/>
                <w:w w:val="99"/>
                <w:szCs w:val="21"/>
              </w:rPr>
              <w:t>能效</w:t>
            </w:r>
            <w:r w:rsidRPr="004A1622">
              <w:rPr>
                <w:rFonts w:ascii="宋体" w:hAnsi="宋体" w:cs="宋体" w:hint="eastAsia"/>
                <w:w w:val="99"/>
                <w:szCs w:val="21"/>
              </w:rPr>
              <w:t>等级》（</w:t>
            </w:r>
            <w:r w:rsidRPr="004A1622">
              <w:rPr>
                <w:rFonts w:ascii="宋体" w:hAnsi="宋体" w:cs="宋体" w:hint="eastAsia"/>
                <w:spacing w:val="1"/>
                <w:w w:val="99"/>
                <w:szCs w:val="21"/>
              </w:rPr>
              <w:t>G</w:t>
            </w:r>
            <w:r w:rsidRPr="004A1622">
              <w:rPr>
                <w:rFonts w:ascii="宋体" w:hAnsi="宋体" w:cs="宋体" w:hint="eastAsia"/>
                <w:w w:val="99"/>
                <w:szCs w:val="21"/>
              </w:rPr>
              <w:t>B</w:t>
            </w:r>
            <w:r w:rsidRPr="004A1622">
              <w:rPr>
                <w:rFonts w:ascii="宋体" w:hAnsi="宋体" w:cs="宋体" w:hint="eastAsia"/>
                <w:spacing w:val="1"/>
                <w:w w:val="99"/>
                <w:szCs w:val="21"/>
              </w:rPr>
              <w:t>248</w:t>
            </w:r>
            <w:r w:rsidRPr="004A1622">
              <w:rPr>
                <w:rFonts w:ascii="宋体" w:hAnsi="宋体" w:cs="宋体" w:hint="eastAsia"/>
                <w:w w:val="99"/>
                <w:szCs w:val="21"/>
              </w:rPr>
              <w:t>50）</w:t>
            </w:r>
          </w:p>
        </w:tc>
      </w:tr>
      <w:tr w:rsidR="004A1622" w:rsidRPr="004A1622">
        <w:tc>
          <w:tcPr>
            <w:tcW w:w="671"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cs="宋体"/>
                <w:szCs w:val="21"/>
                <w:lang w:eastAsia="en-US"/>
              </w:rPr>
            </w:pPr>
            <w:r w:rsidRPr="004A1622">
              <w:rPr>
                <w:rFonts w:ascii="宋体" w:hAnsi="宋体" w:hint="eastAsia"/>
                <w:spacing w:val="1"/>
                <w:w w:val="99"/>
                <w:szCs w:val="21"/>
                <w:lang w:eastAsia="en-US"/>
              </w:rPr>
              <w:t>1</w:t>
            </w:r>
            <w:r w:rsidRPr="004A1622">
              <w:rPr>
                <w:rFonts w:ascii="宋体" w:hAnsi="宋体" w:hint="eastAsia"/>
                <w:w w:val="99"/>
                <w:szCs w:val="21"/>
                <w:lang w:eastAsia="en-US"/>
              </w:rPr>
              <w:t>3</w:t>
            </w:r>
          </w:p>
        </w:tc>
        <w:tc>
          <w:tcPr>
            <w:tcW w:w="1422"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cs="宋体"/>
                <w:szCs w:val="21"/>
                <w:lang w:eastAsia="en-US"/>
              </w:rPr>
            </w:pPr>
            <w:r w:rsidRPr="004A1622">
              <w:rPr>
                <w:rFonts w:ascii="宋体" w:hAnsi="宋体" w:cs="宋体" w:hint="eastAsia"/>
                <w:w w:val="99"/>
                <w:szCs w:val="21"/>
                <w:lang w:eastAsia="en-US"/>
              </w:rPr>
              <w:t>★</w:t>
            </w:r>
            <w:r w:rsidRPr="004A1622">
              <w:rPr>
                <w:rFonts w:ascii="宋体" w:hAnsi="宋体" w:cs="宋体" w:hint="eastAsia"/>
                <w:spacing w:val="1"/>
                <w:w w:val="99"/>
                <w:szCs w:val="21"/>
                <w:lang w:eastAsia="en-US"/>
              </w:rPr>
              <w:t>A020</w:t>
            </w:r>
            <w:r w:rsidRPr="004A1622">
              <w:rPr>
                <w:rFonts w:ascii="宋体" w:hAnsi="宋体" w:cs="宋体" w:hint="eastAsia"/>
                <w:w w:val="99"/>
                <w:szCs w:val="21"/>
                <w:lang w:eastAsia="en-US"/>
              </w:rPr>
              <w:t>91100视频设备</w:t>
            </w:r>
          </w:p>
        </w:tc>
        <w:tc>
          <w:tcPr>
            <w:tcW w:w="1496"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spacing w:line="276" w:lineRule="auto"/>
              <w:ind w:right="5"/>
              <w:jc w:val="center"/>
              <w:rPr>
                <w:rFonts w:ascii="宋体" w:hAnsi="宋体" w:cs="宋体"/>
                <w:szCs w:val="21"/>
                <w:lang w:eastAsia="en-US"/>
              </w:rPr>
            </w:pPr>
            <w:r w:rsidRPr="004A1622">
              <w:rPr>
                <w:rFonts w:ascii="宋体" w:hAnsi="宋体" w:cs="宋体" w:hint="eastAsia"/>
                <w:spacing w:val="1"/>
                <w:w w:val="99"/>
                <w:szCs w:val="21"/>
                <w:lang w:eastAsia="en-US"/>
              </w:rPr>
              <w:t>A02</w:t>
            </w:r>
            <w:r w:rsidRPr="004A1622">
              <w:rPr>
                <w:rFonts w:ascii="宋体" w:hAnsi="宋体" w:cs="宋体" w:hint="eastAsia"/>
                <w:w w:val="99"/>
                <w:szCs w:val="21"/>
                <w:lang w:eastAsia="en-US"/>
              </w:rPr>
              <w:t>09</w:t>
            </w:r>
            <w:r w:rsidRPr="004A1622">
              <w:rPr>
                <w:rFonts w:ascii="宋体" w:hAnsi="宋体" w:cs="宋体" w:hint="eastAsia"/>
                <w:spacing w:val="1"/>
                <w:w w:val="99"/>
                <w:szCs w:val="21"/>
                <w:lang w:eastAsia="en-US"/>
              </w:rPr>
              <w:t>1</w:t>
            </w:r>
            <w:r w:rsidRPr="004A1622">
              <w:rPr>
                <w:rFonts w:ascii="宋体" w:hAnsi="宋体" w:cs="宋体" w:hint="eastAsia"/>
                <w:w w:val="99"/>
                <w:szCs w:val="21"/>
                <w:lang w:eastAsia="en-US"/>
              </w:rPr>
              <w:t>107视频监控设备</w:t>
            </w:r>
          </w:p>
        </w:tc>
        <w:tc>
          <w:tcPr>
            <w:tcW w:w="1367"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cs="宋体"/>
                <w:szCs w:val="21"/>
                <w:lang w:eastAsia="en-US"/>
              </w:rPr>
            </w:pPr>
            <w:r w:rsidRPr="004A1622">
              <w:rPr>
                <w:rFonts w:ascii="宋体" w:hAnsi="宋体" w:cs="宋体" w:hint="eastAsia"/>
                <w:w w:val="99"/>
                <w:szCs w:val="21"/>
                <w:lang w:eastAsia="en-US"/>
              </w:rPr>
              <w:t>监视器</w:t>
            </w:r>
          </w:p>
        </w:tc>
        <w:tc>
          <w:tcPr>
            <w:tcW w:w="4690" w:type="dxa"/>
            <w:tcBorders>
              <w:top w:val="single" w:sz="4" w:space="0" w:color="000000"/>
              <w:left w:val="single" w:sz="4" w:space="0" w:color="000000"/>
              <w:bottom w:val="single" w:sz="4" w:space="0" w:color="000000"/>
              <w:right w:val="single" w:sz="4" w:space="0" w:color="000000"/>
            </w:tcBorders>
          </w:tcPr>
          <w:p w:rsidR="00DD3EED" w:rsidRPr="004A1622" w:rsidRDefault="003F6106">
            <w:pPr>
              <w:spacing w:before="28" w:line="276" w:lineRule="auto"/>
              <w:ind w:left="7" w:right="5"/>
              <w:jc w:val="left"/>
              <w:rPr>
                <w:rFonts w:ascii="宋体" w:hAnsi="宋体" w:cs="宋体"/>
                <w:szCs w:val="21"/>
              </w:rPr>
            </w:pPr>
            <w:r w:rsidRPr="004A1622">
              <w:rPr>
                <w:rFonts w:ascii="宋体" w:hAnsi="宋体" w:cs="宋体" w:hint="eastAsia"/>
                <w:spacing w:val="12"/>
                <w:w w:val="99"/>
                <w:szCs w:val="21"/>
              </w:rPr>
              <w:t>以射频信号为主要信号</w:t>
            </w:r>
            <w:r w:rsidRPr="004A1622">
              <w:rPr>
                <w:rFonts w:ascii="宋体" w:hAnsi="宋体" w:cs="宋体" w:hint="eastAsia"/>
                <w:spacing w:val="9"/>
                <w:w w:val="99"/>
                <w:szCs w:val="21"/>
              </w:rPr>
              <w:t>输</w:t>
            </w:r>
            <w:r w:rsidRPr="004A1622">
              <w:rPr>
                <w:rFonts w:ascii="宋体" w:hAnsi="宋体" w:cs="宋体" w:hint="eastAsia"/>
                <w:spacing w:val="12"/>
                <w:w w:val="99"/>
                <w:szCs w:val="21"/>
              </w:rPr>
              <w:t>入的</w:t>
            </w:r>
            <w:r w:rsidRPr="004A1622">
              <w:rPr>
                <w:rFonts w:ascii="宋体" w:hAnsi="宋体" w:cs="宋体" w:hint="eastAsia"/>
                <w:w w:val="99"/>
                <w:szCs w:val="21"/>
              </w:rPr>
              <w:t>监视器应</w:t>
            </w:r>
            <w:r w:rsidRPr="004A1622">
              <w:rPr>
                <w:rFonts w:ascii="宋体" w:hAnsi="宋体" w:cs="宋体" w:hint="eastAsia"/>
                <w:spacing w:val="2"/>
                <w:w w:val="99"/>
                <w:szCs w:val="21"/>
              </w:rPr>
              <w:t>符</w:t>
            </w:r>
            <w:r w:rsidRPr="004A1622">
              <w:rPr>
                <w:rFonts w:ascii="宋体" w:hAnsi="宋体" w:cs="宋体" w:hint="eastAsia"/>
                <w:spacing w:val="-58"/>
                <w:w w:val="99"/>
                <w:szCs w:val="21"/>
              </w:rPr>
              <w:t>合</w:t>
            </w:r>
            <w:r w:rsidRPr="004A1622">
              <w:rPr>
                <w:rFonts w:ascii="宋体" w:hAnsi="宋体" w:cs="宋体" w:hint="eastAsia"/>
                <w:spacing w:val="2"/>
                <w:w w:val="99"/>
                <w:szCs w:val="21"/>
              </w:rPr>
              <w:t>《</w:t>
            </w:r>
            <w:r w:rsidRPr="004A1622">
              <w:rPr>
                <w:rFonts w:ascii="宋体" w:hAnsi="宋体" w:cs="宋体" w:hint="eastAsia"/>
                <w:w w:val="99"/>
                <w:szCs w:val="21"/>
              </w:rPr>
              <w:t>平板</w:t>
            </w:r>
            <w:r w:rsidRPr="004A1622">
              <w:rPr>
                <w:rFonts w:ascii="宋体" w:hAnsi="宋体" w:cs="宋体" w:hint="eastAsia"/>
                <w:spacing w:val="2"/>
                <w:w w:val="99"/>
                <w:szCs w:val="21"/>
              </w:rPr>
              <w:t>电</w:t>
            </w:r>
            <w:r w:rsidRPr="004A1622">
              <w:rPr>
                <w:rFonts w:ascii="宋体" w:hAnsi="宋体" w:cs="宋体" w:hint="eastAsia"/>
                <w:w w:val="99"/>
                <w:szCs w:val="21"/>
              </w:rPr>
              <w:t>视能</w:t>
            </w:r>
            <w:r w:rsidRPr="004A1622">
              <w:rPr>
                <w:rFonts w:ascii="宋体" w:hAnsi="宋体" w:cs="宋体" w:hint="eastAsia"/>
                <w:spacing w:val="2"/>
                <w:w w:val="99"/>
                <w:szCs w:val="21"/>
              </w:rPr>
              <w:t>效</w:t>
            </w:r>
            <w:r w:rsidRPr="004A1622">
              <w:rPr>
                <w:rFonts w:ascii="宋体" w:hAnsi="宋体" w:cs="宋体" w:hint="eastAsia"/>
                <w:w w:val="99"/>
                <w:szCs w:val="21"/>
              </w:rPr>
              <w:t>限定值及能效</w:t>
            </w:r>
            <w:r w:rsidRPr="004A1622">
              <w:rPr>
                <w:rFonts w:ascii="宋体" w:hAnsi="宋体" w:cs="宋体" w:hint="eastAsia"/>
                <w:spacing w:val="2"/>
                <w:w w:val="99"/>
                <w:szCs w:val="21"/>
              </w:rPr>
              <w:t>等</w:t>
            </w:r>
            <w:r w:rsidRPr="004A1622">
              <w:rPr>
                <w:rFonts w:ascii="宋体" w:hAnsi="宋体" w:cs="宋体" w:hint="eastAsia"/>
                <w:w w:val="99"/>
                <w:szCs w:val="21"/>
              </w:rPr>
              <w:t>级》（</w:t>
            </w:r>
            <w:r w:rsidRPr="004A1622">
              <w:rPr>
                <w:rFonts w:ascii="宋体" w:hAnsi="宋体" w:cs="宋体" w:hint="eastAsia"/>
                <w:spacing w:val="1"/>
                <w:w w:val="99"/>
                <w:szCs w:val="21"/>
              </w:rPr>
              <w:t>G</w:t>
            </w:r>
            <w:r w:rsidRPr="004A1622">
              <w:rPr>
                <w:rFonts w:ascii="宋体" w:hAnsi="宋体" w:cs="宋体" w:hint="eastAsia"/>
                <w:w w:val="99"/>
                <w:szCs w:val="21"/>
              </w:rPr>
              <w:t>B</w:t>
            </w:r>
            <w:r w:rsidRPr="004A1622">
              <w:rPr>
                <w:rFonts w:ascii="宋体" w:hAnsi="宋体" w:cs="宋体" w:hint="eastAsia"/>
                <w:spacing w:val="1"/>
                <w:w w:val="99"/>
                <w:szCs w:val="21"/>
              </w:rPr>
              <w:t>24850</w:t>
            </w:r>
            <w:r w:rsidRPr="004A1622">
              <w:rPr>
                <w:rFonts w:ascii="宋体" w:hAnsi="宋体" w:cs="宋体" w:hint="eastAsia"/>
                <w:spacing w:val="-3"/>
                <w:w w:val="99"/>
                <w:szCs w:val="21"/>
              </w:rPr>
              <w:t>）</w:t>
            </w:r>
            <w:r w:rsidRPr="004A1622">
              <w:rPr>
                <w:rFonts w:ascii="宋体" w:hAnsi="宋体" w:cs="宋体" w:hint="eastAsia"/>
                <w:w w:val="99"/>
                <w:szCs w:val="21"/>
              </w:rPr>
              <w:t>，</w:t>
            </w:r>
            <w:r w:rsidRPr="004A1622">
              <w:rPr>
                <w:rFonts w:ascii="宋体" w:hAnsi="宋体" w:cs="宋体" w:hint="eastAsia"/>
                <w:spacing w:val="12"/>
                <w:w w:val="99"/>
                <w:szCs w:val="21"/>
              </w:rPr>
              <w:t>以数字信号为主要信号</w:t>
            </w:r>
            <w:r w:rsidRPr="004A1622">
              <w:rPr>
                <w:rFonts w:ascii="宋体" w:hAnsi="宋体" w:cs="宋体" w:hint="eastAsia"/>
                <w:spacing w:val="9"/>
                <w:w w:val="99"/>
                <w:szCs w:val="21"/>
              </w:rPr>
              <w:t>输</w:t>
            </w:r>
            <w:r w:rsidRPr="004A1622">
              <w:rPr>
                <w:rFonts w:ascii="宋体" w:hAnsi="宋体" w:cs="宋体" w:hint="eastAsia"/>
                <w:spacing w:val="12"/>
                <w:w w:val="99"/>
                <w:szCs w:val="21"/>
              </w:rPr>
              <w:t>入的</w:t>
            </w:r>
            <w:r w:rsidRPr="004A1622">
              <w:rPr>
                <w:rFonts w:ascii="宋体" w:hAnsi="宋体" w:cs="宋体" w:hint="eastAsia"/>
                <w:w w:val="99"/>
                <w:szCs w:val="21"/>
              </w:rPr>
              <w:t>监视器应</w:t>
            </w:r>
            <w:r w:rsidRPr="004A1622">
              <w:rPr>
                <w:rFonts w:ascii="宋体" w:hAnsi="宋体" w:cs="宋体" w:hint="eastAsia"/>
                <w:spacing w:val="2"/>
                <w:w w:val="99"/>
                <w:szCs w:val="21"/>
              </w:rPr>
              <w:t>符</w:t>
            </w:r>
            <w:r w:rsidRPr="004A1622">
              <w:rPr>
                <w:rFonts w:ascii="宋体" w:hAnsi="宋体" w:cs="宋体" w:hint="eastAsia"/>
                <w:spacing w:val="-58"/>
                <w:w w:val="99"/>
                <w:szCs w:val="21"/>
              </w:rPr>
              <w:t>合</w:t>
            </w:r>
            <w:r w:rsidRPr="004A1622">
              <w:rPr>
                <w:rFonts w:ascii="宋体" w:hAnsi="宋体" w:cs="宋体" w:hint="eastAsia"/>
                <w:spacing w:val="2"/>
                <w:w w:val="99"/>
                <w:szCs w:val="21"/>
              </w:rPr>
              <w:t>《</w:t>
            </w:r>
            <w:r w:rsidRPr="004A1622">
              <w:rPr>
                <w:rFonts w:ascii="宋体" w:hAnsi="宋体" w:cs="宋体" w:hint="eastAsia"/>
                <w:w w:val="99"/>
                <w:szCs w:val="21"/>
              </w:rPr>
              <w:t>计算</w:t>
            </w:r>
            <w:r w:rsidRPr="004A1622">
              <w:rPr>
                <w:rFonts w:ascii="宋体" w:hAnsi="宋体" w:cs="宋体" w:hint="eastAsia"/>
                <w:spacing w:val="2"/>
                <w:w w:val="99"/>
                <w:szCs w:val="21"/>
              </w:rPr>
              <w:t>机</w:t>
            </w:r>
            <w:r w:rsidRPr="004A1622">
              <w:rPr>
                <w:rFonts w:ascii="宋体" w:hAnsi="宋体" w:cs="宋体" w:hint="eastAsia"/>
                <w:w w:val="99"/>
                <w:szCs w:val="21"/>
              </w:rPr>
              <w:t>显示</w:t>
            </w:r>
            <w:r w:rsidRPr="004A1622">
              <w:rPr>
                <w:rFonts w:ascii="宋体" w:hAnsi="宋体" w:cs="宋体" w:hint="eastAsia"/>
                <w:spacing w:val="2"/>
                <w:w w:val="99"/>
                <w:szCs w:val="21"/>
              </w:rPr>
              <w:t>器</w:t>
            </w:r>
            <w:r w:rsidRPr="004A1622">
              <w:rPr>
                <w:rFonts w:ascii="宋体" w:hAnsi="宋体" w:cs="宋体" w:hint="eastAsia"/>
                <w:w w:val="99"/>
                <w:szCs w:val="21"/>
              </w:rPr>
              <w:t>能效限定值及</w:t>
            </w:r>
            <w:r w:rsidRPr="004A1622">
              <w:rPr>
                <w:rFonts w:ascii="宋体" w:hAnsi="宋体" w:cs="宋体" w:hint="eastAsia"/>
                <w:spacing w:val="2"/>
                <w:w w:val="99"/>
                <w:szCs w:val="21"/>
              </w:rPr>
              <w:t>能</w:t>
            </w:r>
            <w:r w:rsidRPr="004A1622">
              <w:rPr>
                <w:rFonts w:ascii="宋体" w:hAnsi="宋体" w:cs="宋体" w:hint="eastAsia"/>
                <w:w w:val="99"/>
                <w:szCs w:val="21"/>
              </w:rPr>
              <w:t>效等</w:t>
            </w:r>
            <w:r w:rsidRPr="004A1622">
              <w:rPr>
                <w:rFonts w:ascii="宋体" w:hAnsi="宋体" w:cs="宋体" w:hint="eastAsia"/>
                <w:spacing w:val="2"/>
                <w:w w:val="99"/>
                <w:szCs w:val="21"/>
              </w:rPr>
              <w:t>级</w:t>
            </w:r>
            <w:r w:rsidRPr="004A1622">
              <w:rPr>
                <w:rFonts w:ascii="宋体" w:hAnsi="宋体" w:cs="宋体" w:hint="eastAsia"/>
                <w:w w:val="99"/>
                <w:szCs w:val="21"/>
              </w:rPr>
              <w:t>》（</w:t>
            </w:r>
            <w:r w:rsidRPr="004A1622">
              <w:rPr>
                <w:rFonts w:ascii="宋体" w:hAnsi="宋体" w:cs="宋体" w:hint="eastAsia"/>
                <w:spacing w:val="1"/>
                <w:w w:val="99"/>
                <w:szCs w:val="21"/>
              </w:rPr>
              <w:t>G</w:t>
            </w:r>
            <w:r w:rsidRPr="004A1622">
              <w:rPr>
                <w:rFonts w:ascii="宋体" w:hAnsi="宋体" w:cs="宋体" w:hint="eastAsia"/>
                <w:w w:val="99"/>
                <w:szCs w:val="21"/>
              </w:rPr>
              <w:t>B</w:t>
            </w:r>
            <w:r w:rsidRPr="004A1622">
              <w:rPr>
                <w:rFonts w:ascii="宋体" w:hAnsi="宋体" w:cs="宋体" w:hint="eastAsia"/>
                <w:spacing w:val="1"/>
                <w:w w:val="99"/>
                <w:szCs w:val="21"/>
              </w:rPr>
              <w:t>21</w:t>
            </w:r>
            <w:r w:rsidRPr="004A1622">
              <w:rPr>
                <w:rFonts w:ascii="宋体" w:hAnsi="宋体" w:cs="宋体" w:hint="eastAsia"/>
                <w:w w:val="99"/>
                <w:szCs w:val="21"/>
              </w:rPr>
              <w:t>52</w:t>
            </w:r>
            <w:r w:rsidRPr="004A1622">
              <w:rPr>
                <w:rFonts w:ascii="宋体" w:hAnsi="宋体" w:cs="宋体" w:hint="eastAsia"/>
                <w:spacing w:val="1"/>
                <w:w w:val="99"/>
                <w:szCs w:val="21"/>
              </w:rPr>
              <w:t>0</w:t>
            </w:r>
            <w:r w:rsidRPr="004A1622">
              <w:rPr>
                <w:rFonts w:ascii="宋体" w:hAnsi="宋体" w:cs="宋体" w:hint="eastAsia"/>
                <w:w w:val="99"/>
                <w:szCs w:val="21"/>
              </w:rPr>
              <w:t>）</w:t>
            </w:r>
          </w:p>
        </w:tc>
      </w:tr>
      <w:tr w:rsidR="004A1622" w:rsidRPr="004A1622">
        <w:tc>
          <w:tcPr>
            <w:tcW w:w="671"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cs="宋体"/>
                <w:szCs w:val="21"/>
                <w:lang w:eastAsia="en-US"/>
              </w:rPr>
            </w:pPr>
            <w:r w:rsidRPr="004A1622">
              <w:rPr>
                <w:rFonts w:ascii="宋体" w:hAnsi="宋体" w:hint="eastAsia"/>
                <w:spacing w:val="1"/>
                <w:w w:val="99"/>
                <w:szCs w:val="21"/>
                <w:lang w:eastAsia="en-US"/>
              </w:rPr>
              <w:t>1</w:t>
            </w:r>
            <w:r w:rsidRPr="004A1622">
              <w:rPr>
                <w:rFonts w:ascii="宋体" w:hAnsi="宋体" w:hint="eastAsia"/>
                <w:w w:val="99"/>
                <w:szCs w:val="21"/>
                <w:lang w:eastAsia="en-US"/>
              </w:rPr>
              <w:t>4</w:t>
            </w:r>
          </w:p>
        </w:tc>
        <w:tc>
          <w:tcPr>
            <w:tcW w:w="1422"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spacing w:before="76"/>
              <w:ind w:left="7"/>
              <w:jc w:val="center"/>
              <w:rPr>
                <w:rFonts w:ascii="宋体" w:hAnsi="宋体" w:cs="宋体"/>
                <w:szCs w:val="21"/>
                <w:lang w:eastAsia="en-US"/>
              </w:rPr>
            </w:pPr>
            <w:r w:rsidRPr="004A1622">
              <w:rPr>
                <w:rFonts w:ascii="宋体" w:hAnsi="宋体" w:cs="仿宋_GB2312" w:hint="eastAsia"/>
                <w:szCs w:val="21"/>
                <w:lang w:eastAsia="en-US"/>
              </w:rPr>
              <w:t>A02241000</w:t>
            </w:r>
            <w:r w:rsidRPr="004A1622">
              <w:rPr>
                <w:rFonts w:ascii="宋体" w:hAnsi="宋体" w:cs="宋体" w:hint="eastAsia"/>
                <w:w w:val="99"/>
                <w:szCs w:val="21"/>
                <w:lang w:eastAsia="en-US"/>
              </w:rPr>
              <w:t>饮食炊事机械</w:t>
            </w:r>
          </w:p>
        </w:tc>
        <w:tc>
          <w:tcPr>
            <w:tcW w:w="1496"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cs="宋体"/>
                <w:szCs w:val="21"/>
                <w:lang w:eastAsia="en-US"/>
              </w:rPr>
            </w:pPr>
            <w:r w:rsidRPr="004A1622">
              <w:rPr>
                <w:rFonts w:ascii="宋体" w:hAnsi="宋体" w:cs="宋体" w:hint="eastAsia"/>
                <w:w w:val="99"/>
                <w:szCs w:val="21"/>
                <w:lang w:eastAsia="en-US"/>
              </w:rPr>
              <w:t>商用燃</w:t>
            </w:r>
            <w:r w:rsidRPr="004A1622">
              <w:rPr>
                <w:rFonts w:ascii="宋体" w:hAnsi="宋体" w:cs="宋体" w:hint="eastAsia"/>
                <w:spacing w:val="2"/>
                <w:w w:val="99"/>
                <w:szCs w:val="21"/>
                <w:lang w:eastAsia="en-US"/>
              </w:rPr>
              <w:t>气</w:t>
            </w:r>
            <w:r w:rsidRPr="004A1622">
              <w:rPr>
                <w:rFonts w:ascii="宋体" w:hAnsi="宋体" w:cs="宋体" w:hint="eastAsia"/>
                <w:w w:val="99"/>
                <w:szCs w:val="21"/>
                <w:lang w:eastAsia="en-US"/>
              </w:rPr>
              <w:t>灶具</w:t>
            </w:r>
          </w:p>
        </w:tc>
        <w:tc>
          <w:tcPr>
            <w:tcW w:w="1367"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jc w:val="center"/>
              <w:rPr>
                <w:rFonts w:ascii="宋体" w:hAnsi="宋体"/>
                <w:szCs w:val="21"/>
              </w:rPr>
            </w:pPr>
          </w:p>
        </w:tc>
        <w:tc>
          <w:tcPr>
            <w:tcW w:w="4690" w:type="dxa"/>
            <w:tcBorders>
              <w:top w:val="single" w:sz="4" w:space="0" w:color="000000"/>
              <w:left w:val="single" w:sz="4" w:space="0" w:color="000000"/>
              <w:bottom w:val="single" w:sz="4" w:space="0" w:color="000000"/>
              <w:right w:val="single" w:sz="4" w:space="0" w:color="000000"/>
            </w:tcBorders>
          </w:tcPr>
          <w:p w:rsidR="00DD3EED" w:rsidRPr="004A1622" w:rsidRDefault="003F6106">
            <w:pPr>
              <w:spacing w:before="76" w:line="276" w:lineRule="auto"/>
              <w:ind w:left="7" w:right="4"/>
              <w:jc w:val="left"/>
              <w:rPr>
                <w:rFonts w:ascii="宋体" w:hAnsi="宋体" w:cs="宋体"/>
                <w:szCs w:val="21"/>
              </w:rPr>
            </w:pPr>
            <w:r w:rsidRPr="004A1622">
              <w:rPr>
                <w:rFonts w:ascii="宋体" w:hAnsi="宋体" w:cs="宋体" w:hint="eastAsia"/>
                <w:spacing w:val="12"/>
                <w:w w:val="99"/>
                <w:szCs w:val="21"/>
              </w:rPr>
              <w:t>《商用燃气灶具能效限</w:t>
            </w:r>
            <w:r w:rsidRPr="004A1622">
              <w:rPr>
                <w:rFonts w:ascii="宋体" w:hAnsi="宋体" w:cs="宋体" w:hint="eastAsia"/>
                <w:spacing w:val="9"/>
                <w:w w:val="99"/>
                <w:szCs w:val="21"/>
              </w:rPr>
              <w:t>定</w:t>
            </w:r>
            <w:r w:rsidRPr="004A1622">
              <w:rPr>
                <w:rFonts w:ascii="宋体" w:hAnsi="宋体" w:cs="宋体" w:hint="eastAsia"/>
                <w:spacing w:val="12"/>
                <w:w w:val="99"/>
                <w:szCs w:val="21"/>
              </w:rPr>
              <w:t>值及</w:t>
            </w:r>
            <w:r w:rsidRPr="004A1622">
              <w:rPr>
                <w:rFonts w:ascii="宋体" w:hAnsi="宋体" w:cs="宋体" w:hint="eastAsia"/>
                <w:w w:val="99"/>
                <w:szCs w:val="21"/>
              </w:rPr>
              <w:t>能效等级</w:t>
            </w:r>
            <w:r w:rsidRPr="004A1622">
              <w:rPr>
                <w:rFonts w:ascii="宋体" w:hAnsi="宋体" w:cs="宋体" w:hint="eastAsia"/>
                <w:spacing w:val="2"/>
                <w:w w:val="99"/>
                <w:szCs w:val="21"/>
              </w:rPr>
              <w:t>》</w:t>
            </w:r>
            <w:r w:rsidRPr="004A1622">
              <w:rPr>
                <w:rFonts w:ascii="宋体" w:hAnsi="宋体" w:cs="宋体" w:hint="eastAsia"/>
                <w:w w:val="99"/>
                <w:szCs w:val="21"/>
              </w:rPr>
              <w:t>（</w:t>
            </w:r>
            <w:r w:rsidRPr="004A1622">
              <w:rPr>
                <w:rFonts w:ascii="宋体" w:hAnsi="宋体" w:cs="宋体" w:hint="eastAsia"/>
                <w:spacing w:val="1"/>
                <w:w w:val="99"/>
                <w:szCs w:val="21"/>
              </w:rPr>
              <w:t>G</w:t>
            </w:r>
            <w:r w:rsidRPr="004A1622">
              <w:rPr>
                <w:rFonts w:ascii="宋体" w:hAnsi="宋体" w:cs="宋体" w:hint="eastAsia"/>
                <w:w w:val="99"/>
                <w:szCs w:val="21"/>
              </w:rPr>
              <w:t>B</w:t>
            </w:r>
            <w:r w:rsidRPr="004A1622">
              <w:rPr>
                <w:rFonts w:ascii="宋体" w:hAnsi="宋体" w:cs="宋体" w:hint="eastAsia"/>
                <w:spacing w:val="1"/>
                <w:w w:val="99"/>
                <w:szCs w:val="21"/>
              </w:rPr>
              <w:t>30</w:t>
            </w:r>
            <w:r w:rsidRPr="004A1622">
              <w:rPr>
                <w:rFonts w:ascii="宋体" w:hAnsi="宋体" w:cs="宋体" w:hint="eastAsia"/>
                <w:w w:val="99"/>
                <w:szCs w:val="21"/>
              </w:rPr>
              <w:t>53</w:t>
            </w:r>
            <w:r w:rsidRPr="004A1622">
              <w:rPr>
                <w:rFonts w:ascii="宋体" w:hAnsi="宋体" w:cs="宋体" w:hint="eastAsia"/>
                <w:spacing w:val="1"/>
                <w:w w:val="99"/>
                <w:szCs w:val="21"/>
              </w:rPr>
              <w:t>1</w:t>
            </w:r>
            <w:r w:rsidRPr="004A1622">
              <w:rPr>
                <w:rFonts w:ascii="宋体" w:hAnsi="宋体" w:cs="宋体" w:hint="eastAsia"/>
                <w:w w:val="99"/>
                <w:szCs w:val="21"/>
              </w:rPr>
              <w:t>）</w:t>
            </w:r>
          </w:p>
        </w:tc>
      </w:tr>
      <w:tr w:rsidR="004A1622" w:rsidRPr="004A1622">
        <w:tc>
          <w:tcPr>
            <w:tcW w:w="671" w:type="dxa"/>
            <w:vMerge w:val="restart"/>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szCs w:val="21"/>
              </w:rPr>
            </w:pPr>
            <w:r w:rsidRPr="004A1622">
              <w:rPr>
                <w:rFonts w:ascii="宋体" w:hAnsi="宋体" w:hint="eastAsia"/>
                <w:szCs w:val="21"/>
              </w:rPr>
              <w:t>15</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cs="宋体"/>
                <w:w w:val="99"/>
                <w:szCs w:val="21"/>
                <w:lang w:eastAsia="en-US"/>
              </w:rPr>
            </w:pPr>
            <w:r w:rsidRPr="004A1622">
              <w:rPr>
                <w:rFonts w:ascii="宋体" w:hAnsi="宋体" w:cs="宋体" w:hint="eastAsia"/>
                <w:w w:val="99"/>
                <w:szCs w:val="21"/>
                <w:lang w:eastAsia="en-US"/>
              </w:rPr>
              <w:t>★</w:t>
            </w:r>
            <w:r w:rsidRPr="004A1622">
              <w:rPr>
                <w:rFonts w:ascii="宋体" w:hAnsi="宋体" w:cs="仿宋_GB2312" w:hint="eastAsia"/>
                <w:szCs w:val="21"/>
                <w:lang w:eastAsia="en-US"/>
              </w:rPr>
              <w:t>A05020105</w:t>
            </w:r>
            <w:r w:rsidRPr="004A1622">
              <w:rPr>
                <w:rFonts w:ascii="宋体" w:hAnsi="宋体" w:cs="宋体" w:hint="eastAsia"/>
                <w:w w:val="99"/>
                <w:szCs w:val="21"/>
                <w:lang w:eastAsia="en-US"/>
              </w:rPr>
              <w:t>便器</w:t>
            </w:r>
          </w:p>
        </w:tc>
        <w:tc>
          <w:tcPr>
            <w:tcW w:w="1496"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cs="宋体"/>
                <w:szCs w:val="21"/>
                <w:lang w:eastAsia="en-US"/>
              </w:rPr>
            </w:pPr>
            <w:r w:rsidRPr="004A1622">
              <w:rPr>
                <w:rFonts w:ascii="宋体" w:hAnsi="宋体" w:cs="宋体" w:hint="eastAsia"/>
                <w:w w:val="99"/>
                <w:szCs w:val="21"/>
                <w:lang w:eastAsia="en-US"/>
              </w:rPr>
              <w:t>坐便器</w:t>
            </w:r>
          </w:p>
        </w:tc>
        <w:tc>
          <w:tcPr>
            <w:tcW w:w="1367"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jc w:val="center"/>
              <w:rPr>
                <w:rFonts w:ascii="宋体" w:hAnsi="宋体"/>
                <w:szCs w:val="21"/>
              </w:rPr>
            </w:pPr>
          </w:p>
        </w:tc>
        <w:tc>
          <w:tcPr>
            <w:tcW w:w="4690" w:type="dxa"/>
            <w:tcBorders>
              <w:top w:val="single" w:sz="4" w:space="0" w:color="000000"/>
              <w:left w:val="single" w:sz="4" w:space="0" w:color="000000"/>
              <w:bottom w:val="single" w:sz="4" w:space="0" w:color="000000"/>
              <w:right w:val="single" w:sz="4" w:space="0" w:color="000000"/>
            </w:tcBorders>
          </w:tcPr>
          <w:p w:rsidR="00DD3EED" w:rsidRPr="004A1622" w:rsidRDefault="003F6106">
            <w:pPr>
              <w:spacing w:before="124"/>
              <w:ind w:left="7"/>
              <w:jc w:val="left"/>
              <w:rPr>
                <w:rFonts w:ascii="宋体" w:hAnsi="宋体" w:cs="宋体"/>
                <w:szCs w:val="21"/>
              </w:rPr>
            </w:pPr>
            <w:r w:rsidRPr="004A1622">
              <w:rPr>
                <w:rFonts w:ascii="宋体" w:hAnsi="宋体" w:cs="宋体" w:hint="eastAsia"/>
                <w:w w:val="99"/>
                <w:szCs w:val="21"/>
              </w:rPr>
              <w:t>《坐便</w:t>
            </w:r>
            <w:r w:rsidRPr="004A1622">
              <w:rPr>
                <w:rFonts w:ascii="宋体" w:hAnsi="宋体" w:cs="宋体" w:hint="eastAsia"/>
                <w:spacing w:val="2"/>
                <w:w w:val="99"/>
                <w:szCs w:val="21"/>
              </w:rPr>
              <w:t>器</w:t>
            </w:r>
            <w:r w:rsidRPr="004A1622">
              <w:rPr>
                <w:rFonts w:ascii="宋体" w:hAnsi="宋体" w:cs="宋体" w:hint="eastAsia"/>
                <w:w w:val="99"/>
                <w:szCs w:val="21"/>
              </w:rPr>
              <w:t>水效</w:t>
            </w:r>
            <w:r w:rsidRPr="004A1622">
              <w:rPr>
                <w:rFonts w:ascii="宋体" w:hAnsi="宋体" w:cs="宋体" w:hint="eastAsia"/>
                <w:spacing w:val="2"/>
                <w:w w:val="99"/>
                <w:szCs w:val="21"/>
              </w:rPr>
              <w:t>限</w:t>
            </w:r>
            <w:r w:rsidRPr="004A1622">
              <w:rPr>
                <w:rFonts w:ascii="宋体" w:hAnsi="宋体" w:cs="宋体" w:hint="eastAsia"/>
                <w:w w:val="99"/>
                <w:szCs w:val="21"/>
              </w:rPr>
              <w:t>定值</w:t>
            </w:r>
            <w:r w:rsidRPr="004A1622">
              <w:rPr>
                <w:rFonts w:ascii="宋体" w:hAnsi="宋体" w:cs="宋体" w:hint="eastAsia"/>
                <w:spacing w:val="2"/>
                <w:w w:val="99"/>
                <w:szCs w:val="21"/>
              </w:rPr>
              <w:t>及</w:t>
            </w:r>
            <w:r w:rsidRPr="004A1622">
              <w:rPr>
                <w:rFonts w:ascii="宋体" w:hAnsi="宋体" w:cs="宋体" w:hint="eastAsia"/>
                <w:w w:val="99"/>
                <w:szCs w:val="21"/>
              </w:rPr>
              <w:t>水</w:t>
            </w:r>
            <w:r w:rsidRPr="004A1622">
              <w:rPr>
                <w:rFonts w:ascii="宋体" w:hAnsi="宋体" w:cs="宋体" w:hint="eastAsia"/>
                <w:spacing w:val="2"/>
                <w:w w:val="99"/>
                <w:szCs w:val="21"/>
              </w:rPr>
              <w:t>效</w:t>
            </w:r>
            <w:r w:rsidRPr="004A1622">
              <w:rPr>
                <w:rFonts w:ascii="宋体" w:hAnsi="宋体" w:cs="宋体" w:hint="eastAsia"/>
                <w:w w:val="99"/>
                <w:szCs w:val="21"/>
              </w:rPr>
              <w:t>等级》</w:t>
            </w:r>
          </w:p>
          <w:p w:rsidR="00DD3EED" w:rsidRPr="004A1622" w:rsidRDefault="003F6106">
            <w:pPr>
              <w:spacing w:before="50"/>
              <w:ind w:left="7"/>
              <w:jc w:val="left"/>
              <w:rPr>
                <w:rFonts w:ascii="宋体" w:hAnsi="宋体" w:cs="宋体"/>
                <w:szCs w:val="21"/>
                <w:lang w:eastAsia="en-US"/>
              </w:rPr>
            </w:pPr>
            <w:r w:rsidRPr="004A1622">
              <w:rPr>
                <w:rFonts w:ascii="宋体" w:hAnsi="宋体" w:cs="宋体" w:hint="eastAsia"/>
                <w:w w:val="99"/>
                <w:szCs w:val="21"/>
                <w:lang w:eastAsia="en-US"/>
              </w:rPr>
              <w:t>（</w:t>
            </w:r>
            <w:r w:rsidRPr="004A1622">
              <w:rPr>
                <w:rFonts w:ascii="宋体" w:hAnsi="宋体" w:cs="宋体" w:hint="eastAsia"/>
                <w:spacing w:val="1"/>
                <w:w w:val="99"/>
                <w:szCs w:val="21"/>
                <w:lang w:eastAsia="en-US"/>
              </w:rPr>
              <w:t>G</w:t>
            </w:r>
            <w:r w:rsidRPr="004A1622">
              <w:rPr>
                <w:rFonts w:ascii="宋体" w:hAnsi="宋体" w:cs="宋体" w:hint="eastAsia"/>
                <w:w w:val="99"/>
                <w:szCs w:val="21"/>
                <w:lang w:eastAsia="en-US"/>
              </w:rPr>
              <w:t>B</w:t>
            </w:r>
            <w:r w:rsidRPr="004A1622">
              <w:rPr>
                <w:rFonts w:ascii="宋体" w:hAnsi="宋体" w:cs="宋体" w:hint="eastAsia"/>
                <w:spacing w:val="1"/>
                <w:w w:val="99"/>
                <w:szCs w:val="21"/>
                <w:lang w:eastAsia="en-US"/>
              </w:rPr>
              <w:t>2</w:t>
            </w:r>
            <w:r w:rsidRPr="004A1622">
              <w:rPr>
                <w:rFonts w:ascii="宋体" w:hAnsi="宋体" w:cs="宋体" w:hint="eastAsia"/>
                <w:w w:val="99"/>
                <w:szCs w:val="21"/>
                <w:lang w:eastAsia="en-US"/>
              </w:rPr>
              <w:t>55</w:t>
            </w:r>
            <w:r w:rsidRPr="004A1622">
              <w:rPr>
                <w:rFonts w:ascii="宋体" w:hAnsi="宋体" w:cs="宋体" w:hint="eastAsia"/>
                <w:spacing w:val="1"/>
                <w:w w:val="99"/>
                <w:szCs w:val="21"/>
                <w:lang w:eastAsia="en-US"/>
              </w:rPr>
              <w:t>02</w:t>
            </w:r>
            <w:r w:rsidRPr="004A1622">
              <w:rPr>
                <w:rFonts w:ascii="宋体" w:hAnsi="宋体" w:cs="宋体" w:hint="eastAsia"/>
                <w:w w:val="99"/>
                <w:szCs w:val="21"/>
                <w:lang w:eastAsia="en-US"/>
              </w:rPr>
              <w:t>）</w:t>
            </w:r>
          </w:p>
        </w:tc>
      </w:tr>
      <w:tr w:rsidR="004A1622" w:rsidRPr="004A1622">
        <w:tc>
          <w:tcPr>
            <w:tcW w:w="671"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cs="宋体"/>
                <w:w w:val="99"/>
                <w:szCs w:val="21"/>
                <w:lang w:eastAsia="en-US"/>
              </w:rPr>
            </w:pPr>
          </w:p>
        </w:tc>
        <w:tc>
          <w:tcPr>
            <w:tcW w:w="1496"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cs="宋体"/>
                <w:szCs w:val="21"/>
                <w:lang w:eastAsia="en-US"/>
              </w:rPr>
            </w:pPr>
            <w:r w:rsidRPr="004A1622">
              <w:rPr>
                <w:rFonts w:ascii="宋体" w:hAnsi="宋体" w:cs="宋体" w:hint="eastAsia"/>
                <w:w w:val="99"/>
                <w:szCs w:val="21"/>
                <w:lang w:eastAsia="en-US"/>
              </w:rPr>
              <w:t>蹲便器</w:t>
            </w:r>
          </w:p>
        </w:tc>
        <w:tc>
          <w:tcPr>
            <w:tcW w:w="1367"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jc w:val="center"/>
              <w:rPr>
                <w:rFonts w:ascii="宋体" w:hAnsi="宋体"/>
                <w:szCs w:val="21"/>
              </w:rPr>
            </w:pPr>
          </w:p>
        </w:tc>
        <w:tc>
          <w:tcPr>
            <w:tcW w:w="4690" w:type="dxa"/>
            <w:tcBorders>
              <w:top w:val="single" w:sz="4" w:space="0" w:color="000000"/>
              <w:left w:val="single" w:sz="4" w:space="0" w:color="000000"/>
              <w:bottom w:val="single" w:sz="4" w:space="0" w:color="000000"/>
              <w:right w:val="single" w:sz="4" w:space="0" w:color="000000"/>
            </w:tcBorders>
          </w:tcPr>
          <w:p w:rsidR="00DD3EED" w:rsidRPr="004A1622" w:rsidRDefault="003F6106">
            <w:pPr>
              <w:spacing w:before="124" w:line="276" w:lineRule="auto"/>
              <w:ind w:left="7" w:right="4"/>
              <w:jc w:val="left"/>
              <w:rPr>
                <w:rFonts w:ascii="宋体" w:hAnsi="宋体" w:cs="宋体"/>
                <w:szCs w:val="21"/>
              </w:rPr>
            </w:pPr>
            <w:r w:rsidRPr="004A1622">
              <w:rPr>
                <w:rFonts w:ascii="宋体" w:hAnsi="宋体" w:cs="宋体" w:hint="eastAsia"/>
                <w:spacing w:val="12"/>
                <w:w w:val="99"/>
                <w:szCs w:val="21"/>
              </w:rPr>
              <w:t>《蹲便器用水效率限定</w:t>
            </w:r>
            <w:r w:rsidRPr="004A1622">
              <w:rPr>
                <w:rFonts w:ascii="宋体" w:hAnsi="宋体" w:cs="宋体" w:hint="eastAsia"/>
                <w:spacing w:val="9"/>
                <w:w w:val="99"/>
                <w:szCs w:val="21"/>
              </w:rPr>
              <w:t>值</w:t>
            </w:r>
            <w:r w:rsidRPr="004A1622">
              <w:rPr>
                <w:rFonts w:ascii="宋体" w:hAnsi="宋体" w:cs="宋体" w:hint="eastAsia"/>
                <w:spacing w:val="12"/>
                <w:w w:val="99"/>
                <w:szCs w:val="21"/>
              </w:rPr>
              <w:t>及用</w:t>
            </w:r>
            <w:r w:rsidRPr="004A1622">
              <w:rPr>
                <w:rFonts w:ascii="宋体" w:hAnsi="宋体" w:cs="宋体" w:hint="eastAsia"/>
                <w:w w:val="99"/>
                <w:szCs w:val="21"/>
              </w:rPr>
              <w:t>水效率等</w:t>
            </w:r>
            <w:r w:rsidRPr="004A1622">
              <w:rPr>
                <w:rFonts w:ascii="宋体" w:hAnsi="宋体" w:cs="宋体" w:hint="eastAsia"/>
                <w:spacing w:val="2"/>
                <w:w w:val="99"/>
                <w:szCs w:val="21"/>
              </w:rPr>
              <w:t>级</w:t>
            </w:r>
            <w:r w:rsidRPr="004A1622">
              <w:rPr>
                <w:rFonts w:ascii="宋体" w:hAnsi="宋体" w:cs="宋体" w:hint="eastAsia"/>
                <w:w w:val="99"/>
                <w:szCs w:val="21"/>
              </w:rPr>
              <w:t>》（</w:t>
            </w:r>
            <w:r w:rsidRPr="004A1622">
              <w:rPr>
                <w:rFonts w:ascii="宋体" w:hAnsi="宋体" w:cs="宋体" w:hint="eastAsia"/>
                <w:spacing w:val="1"/>
                <w:w w:val="99"/>
                <w:szCs w:val="21"/>
              </w:rPr>
              <w:t>G</w:t>
            </w:r>
            <w:r w:rsidRPr="004A1622">
              <w:rPr>
                <w:rFonts w:ascii="宋体" w:hAnsi="宋体" w:cs="宋体" w:hint="eastAsia"/>
                <w:w w:val="99"/>
                <w:szCs w:val="21"/>
              </w:rPr>
              <w:t>B</w:t>
            </w:r>
            <w:r w:rsidRPr="004A1622">
              <w:rPr>
                <w:rFonts w:ascii="宋体" w:hAnsi="宋体" w:cs="宋体" w:hint="eastAsia"/>
                <w:spacing w:val="1"/>
                <w:w w:val="99"/>
                <w:szCs w:val="21"/>
              </w:rPr>
              <w:t>307</w:t>
            </w:r>
            <w:r w:rsidRPr="004A1622">
              <w:rPr>
                <w:rFonts w:ascii="宋体" w:hAnsi="宋体" w:cs="宋体" w:hint="eastAsia"/>
                <w:w w:val="99"/>
                <w:szCs w:val="21"/>
              </w:rPr>
              <w:t>1</w:t>
            </w:r>
            <w:r w:rsidRPr="004A1622">
              <w:rPr>
                <w:rFonts w:ascii="宋体" w:hAnsi="宋体" w:cs="宋体" w:hint="eastAsia"/>
                <w:spacing w:val="-1"/>
                <w:w w:val="99"/>
                <w:szCs w:val="21"/>
              </w:rPr>
              <w:t>7</w:t>
            </w:r>
            <w:r w:rsidRPr="004A1622">
              <w:rPr>
                <w:rFonts w:ascii="宋体" w:hAnsi="宋体" w:cs="宋体" w:hint="eastAsia"/>
                <w:w w:val="99"/>
                <w:szCs w:val="21"/>
              </w:rPr>
              <w:t>）</w:t>
            </w:r>
          </w:p>
        </w:tc>
      </w:tr>
      <w:tr w:rsidR="004A1622" w:rsidRPr="004A1622">
        <w:tc>
          <w:tcPr>
            <w:tcW w:w="671"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cs="宋体"/>
                <w:w w:val="99"/>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cs="宋体"/>
                <w:szCs w:val="21"/>
                <w:lang w:eastAsia="en-US"/>
              </w:rPr>
            </w:pPr>
            <w:r w:rsidRPr="004A1622">
              <w:rPr>
                <w:rFonts w:ascii="宋体" w:hAnsi="宋体" w:cs="宋体" w:hint="eastAsia"/>
                <w:w w:val="99"/>
                <w:szCs w:val="21"/>
                <w:lang w:eastAsia="en-US"/>
              </w:rPr>
              <w:t>小便器</w:t>
            </w:r>
          </w:p>
        </w:tc>
        <w:tc>
          <w:tcPr>
            <w:tcW w:w="1367"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jc w:val="center"/>
              <w:rPr>
                <w:rFonts w:ascii="宋体" w:hAnsi="宋体"/>
                <w:szCs w:val="21"/>
              </w:rPr>
            </w:pPr>
          </w:p>
        </w:tc>
        <w:tc>
          <w:tcPr>
            <w:tcW w:w="4690" w:type="dxa"/>
            <w:tcBorders>
              <w:top w:val="single" w:sz="4" w:space="0" w:color="000000"/>
              <w:left w:val="single" w:sz="4" w:space="0" w:color="000000"/>
              <w:bottom w:val="single" w:sz="4" w:space="0" w:color="000000"/>
              <w:right w:val="single" w:sz="4" w:space="0" w:color="000000"/>
            </w:tcBorders>
          </w:tcPr>
          <w:p w:rsidR="00DD3EED" w:rsidRPr="004A1622" w:rsidRDefault="003F6106">
            <w:pPr>
              <w:spacing w:before="124" w:line="276" w:lineRule="auto"/>
              <w:ind w:left="7" w:right="4"/>
              <w:jc w:val="left"/>
              <w:rPr>
                <w:rFonts w:ascii="宋体" w:hAnsi="宋体" w:cs="宋体"/>
                <w:szCs w:val="21"/>
              </w:rPr>
            </w:pPr>
            <w:r w:rsidRPr="004A1622">
              <w:rPr>
                <w:rFonts w:ascii="宋体" w:hAnsi="宋体" w:cs="宋体" w:hint="eastAsia"/>
                <w:spacing w:val="12"/>
                <w:w w:val="99"/>
                <w:szCs w:val="21"/>
              </w:rPr>
              <w:t>《小便器用水效率限定</w:t>
            </w:r>
            <w:r w:rsidRPr="004A1622">
              <w:rPr>
                <w:rFonts w:ascii="宋体" w:hAnsi="宋体" w:cs="宋体" w:hint="eastAsia"/>
                <w:spacing w:val="9"/>
                <w:w w:val="99"/>
                <w:szCs w:val="21"/>
              </w:rPr>
              <w:t>值</w:t>
            </w:r>
            <w:r w:rsidRPr="004A1622">
              <w:rPr>
                <w:rFonts w:ascii="宋体" w:hAnsi="宋体" w:cs="宋体" w:hint="eastAsia"/>
                <w:spacing w:val="12"/>
                <w:w w:val="99"/>
                <w:szCs w:val="21"/>
              </w:rPr>
              <w:t>及用</w:t>
            </w:r>
            <w:r w:rsidRPr="004A1622">
              <w:rPr>
                <w:rFonts w:ascii="宋体" w:hAnsi="宋体" w:cs="宋体" w:hint="eastAsia"/>
                <w:w w:val="99"/>
                <w:szCs w:val="21"/>
              </w:rPr>
              <w:t>水效率等</w:t>
            </w:r>
            <w:r w:rsidRPr="004A1622">
              <w:rPr>
                <w:rFonts w:ascii="宋体" w:hAnsi="宋体" w:cs="宋体" w:hint="eastAsia"/>
                <w:spacing w:val="2"/>
                <w:w w:val="99"/>
                <w:szCs w:val="21"/>
              </w:rPr>
              <w:t>级</w:t>
            </w:r>
            <w:r w:rsidRPr="004A1622">
              <w:rPr>
                <w:rFonts w:ascii="宋体" w:hAnsi="宋体" w:cs="宋体" w:hint="eastAsia"/>
                <w:w w:val="99"/>
                <w:szCs w:val="21"/>
              </w:rPr>
              <w:t>》（</w:t>
            </w:r>
            <w:r w:rsidRPr="004A1622">
              <w:rPr>
                <w:rFonts w:ascii="宋体" w:hAnsi="宋体" w:cs="宋体" w:hint="eastAsia"/>
                <w:spacing w:val="1"/>
                <w:w w:val="99"/>
                <w:szCs w:val="21"/>
              </w:rPr>
              <w:t>G</w:t>
            </w:r>
            <w:r w:rsidRPr="004A1622">
              <w:rPr>
                <w:rFonts w:ascii="宋体" w:hAnsi="宋体" w:cs="宋体" w:hint="eastAsia"/>
                <w:w w:val="99"/>
                <w:szCs w:val="21"/>
              </w:rPr>
              <w:t>B</w:t>
            </w:r>
            <w:r w:rsidRPr="004A1622">
              <w:rPr>
                <w:rFonts w:ascii="宋体" w:hAnsi="宋体" w:cs="宋体" w:hint="eastAsia"/>
                <w:spacing w:val="1"/>
                <w:w w:val="99"/>
                <w:szCs w:val="21"/>
              </w:rPr>
              <w:t>283</w:t>
            </w:r>
            <w:r w:rsidRPr="004A1622">
              <w:rPr>
                <w:rFonts w:ascii="宋体" w:hAnsi="宋体" w:cs="宋体" w:hint="eastAsia"/>
                <w:w w:val="99"/>
                <w:szCs w:val="21"/>
              </w:rPr>
              <w:t>7</w:t>
            </w:r>
            <w:r w:rsidRPr="004A1622">
              <w:rPr>
                <w:rFonts w:ascii="宋体" w:hAnsi="宋体" w:cs="宋体" w:hint="eastAsia"/>
                <w:spacing w:val="-1"/>
                <w:w w:val="99"/>
                <w:szCs w:val="21"/>
              </w:rPr>
              <w:t>7</w:t>
            </w:r>
            <w:r w:rsidRPr="004A1622">
              <w:rPr>
                <w:rFonts w:ascii="宋体" w:hAnsi="宋体" w:cs="宋体" w:hint="eastAsia"/>
                <w:w w:val="99"/>
                <w:szCs w:val="21"/>
              </w:rPr>
              <w:t>）</w:t>
            </w:r>
          </w:p>
        </w:tc>
      </w:tr>
      <w:tr w:rsidR="004A1622" w:rsidRPr="004A1622">
        <w:tc>
          <w:tcPr>
            <w:tcW w:w="671"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cs="宋体"/>
                <w:szCs w:val="21"/>
                <w:lang w:eastAsia="en-US"/>
              </w:rPr>
            </w:pPr>
            <w:r w:rsidRPr="004A1622">
              <w:rPr>
                <w:rFonts w:ascii="宋体" w:hAnsi="宋体" w:hint="eastAsia"/>
                <w:szCs w:val="21"/>
                <w:lang w:eastAsia="en-US"/>
              </w:rPr>
              <w:t>16</w:t>
            </w:r>
          </w:p>
        </w:tc>
        <w:tc>
          <w:tcPr>
            <w:tcW w:w="1422"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spacing w:before="153"/>
              <w:ind w:left="7"/>
              <w:jc w:val="center"/>
              <w:rPr>
                <w:rFonts w:ascii="宋体" w:hAnsi="宋体" w:cs="宋体"/>
                <w:szCs w:val="21"/>
                <w:lang w:eastAsia="en-US"/>
              </w:rPr>
            </w:pPr>
            <w:r w:rsidRPr="004A1622">
              <w:rPr>
                <w:rFonts w:ascii="宋体" w:hAnsi="宋体" w:cs="宋体" w:hint="eastAsia"/>
                <w:szCs w:val="21"/>
                <w:lang w:eastAsia="en-US"/>
              </w:rPr>
              <w:t>★</w:t>
            </w:r>
            <w:r w:rsidRPr="004A1622">
              <w:rPr>
                <w:rFonts w:ascii="宋体" w:hAnsi="宋体" w:cs="仿宋_GB2312" w:hint="eastAsia"/>
                <w:szCs w:val="21"/>
                <w:lang w:eastAsia="en-US"/>
              </w:rPr>
              <w:t>A05020106</w:t>
            </w:r>
            <w:r w:rsidRPr="004A1622">
              <w:rPr>
                <w:rFonts w:ascii="宋体" w:hAnsi="宋体" w:cs="宋体" w:hint="eastAsia"/>
                <w:szCs w:val="21"/>
                <w:lang w:eastAsia="en-US"/>
              </w:rPr>
              <w:t>水</w:t>
            </w:r>
            <w:r w:rsidRPr="004A1622">
              <w:rPr>
                <w:rFonts w:ascii="宋体" w:hAnsi="宋体" w:cs="宋体" w:hint="eastAsia"/>
                <w:w w:val="99"/>
                <w:szCs w:val="21"/>
                <w:lang w:eastAsia="en-US"/>
              </w:rPr>
              <w:t>嘴</w:t>
            </w:r>
          </w:p>
        </w:tc>
        <w:tc>
          <w:tcPr>
            <w:tcW w:w="1496"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jc w:val="center"/>
              <w:rPr>
                <w:rFonts w:ascii="宋体" w:hAnsi="宋体"/>
                <w:szCs w:val="21"/>
                <w:lang w:eastAsia="en-US"/>
              </w:rPr>
            </w:pPr>
          </w:p>
        </w:tc>
        <w:tc>
          <w:tcPr>
            <w:tcW w:w="1367"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jc w:val="center"/>
              <w:rPr>
                <w:rFonts w:ascii="宋体" w:hAnsi="宋体"/>
                <w:szCs w:val="21"/>
                <w:lang w:eastAsia="en-US"/>
              </w:rPr>
            </w:pPr>
          </w:p>
        </w:tc>
        <w:tc>
          <w:tcPr>
            <w:tcW w:w="4690" w:type="dxa"/>
            <w:tcBorders>
              <w:top w:val="single" w:sz="4" w:space="0" w:color="000000"/>
              <w:left w:val="single" w:sz="4" w:space="0" w:color="000000"/>
              <w:bottom w:val="single" w:sz="4" w:space="0" w:color="000000"/>
              <w:right w:val="single" w:sz="4" w:space="0" w:color="000000"/>
            </w:tcBorders>
          </w:tcPr>
          <w:p w:rsidR="00DD3EED" w:rsidRPr="004A1622" w:rsidRDefault="003F6106">
            <w:pPr>
              <w:spacing w:before="153" w:line="276" w:lineRule="auto"/>
              <w:ind w:left="7" w:right="4"/>
              <w:jc w:val="left"/>
              <w:rPr>
                <w:rFonts w:ascii="宋体" w:hAnsi="宋体" w:cs="宋体"/>
                <w:szCs w:val="21"/>
              </w:rPr>
            </w:pPr>
            <w:r w:rsidRPr="004A1622">
              <w:rPr>
                <w:rFonts w:ascii="宋体" w:hAnsi="宋体" w:cs="宋体" w:hint="eastAsia"/>
                <w:spacing w:val="10"/>
                <w:szCs w:val="21"/>
              </w:rPr>
              <w:t>《水嘴用水效率限定值及用水效</w:t>
            </w:r>
            <w:r w:rsidRPr="004A1622">
              <w:rPr>
                <w:rFonts w:ascii="宋体" w:hAnsi="宋体" w:cs="宋体" w:hint="eastAsia"/>
                <w:szCs w:val="21"/>
              </w:rPr>
              <w:t>率等级》（GB 25501）</w:t>
            </w:r>
          </w:p>
        </w:tc>
      </w:tr>
      <w:tr w:rsidR="004A1622" w:rsidRPr="004A1622">
        <w:tc>
          <w:tcPr>
            <w:tcW w:w="671"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cs="宋体"/>
                <w:szCs w:val="21"/>
                <w:lang w:eastAsia="en-US"/>
              </w:rPr>
            </w:pPr>
            <w:r w:rsidRPr="004A1622">
              <w:rPr>
                <w:rFonts w:ascii="宋体" w:hAnsi="宋体" w:hint="eastAsia"/>
                <w:szCs w:val="21"/>
                <w:lang w:eastAsia="en-US"/>
              </w:rPr>
              <w:t>17</w:t>
            </w:r>
          </w:p>
        </w:tc>
        <w:tc>
          <w:tcPr>
            <w:tcW w:w="1422"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spacing w:before="112"/>
              <w:ind w:left="7"/>
              <w:jc w:val="center"/>
              <w:rPr>
                <w:rFonts w:ascii="宋体" w:hAnsi="宋体" w:cs="宋体"/>
                <w:szCs w:val="21"/>
                <w:lang w:eastAsia="en-US"/>
              </w:rPr>
            </w:pPr>
            <w:r w:rsidRPr="004A1622">
              <w:rPr>
                <w:rFonts w:ascii="宋体" w:hAnsi="宋体" w:cs="仿宋_GB2312" w:hint="eastAsia"/>
                <w:szCs w:val="21"/>
                <w:lang w:eastAsia="en-US"/>
              </w:rPr>
              <w:t>A05020107</w:t>
            </w:r>
            <w:r w:rsidRPr="004A1622">
              <w:rPr>
                <w:rFonts w:ascii="宋体" w:hAnsi="宋体" w:cs="宋体" w:hint="eastAsia"/>
                <w:szCs w:val="21"/>
                <w:lang w:eastAsia="en-US"/>
              </w:rPr>
              <w:t>便器冲洗阀</w:t>
            </w:r>
          </w:p>
        </w:tc>
        <w:tc>
          <w:tcPr>
            <w:tcW w:w="1496"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jc w:val="center"/>
              <w:rPr>
                <w:rFonts w:ascii="宋体" w:hAnsi="宋体"/>
                <w:szCs w:val="21"/>
                <w:lang w:eastAsia="en-US"/>
              </w:rPr>
            </w:pPr>
          </w:p>
        </w:tc>
        <w:tc>
          <w:tcPr>
            <w:tcW w:w="1367"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jc w:val="center"/>
              <w:rPr>
                <w:rFonts w:ascii="宋体" w:hAnsi="宋体"/>
                <w:szCs w:val="21"/>
                <w:lang w:eastAsia="en-US"/>
              </w:rPr>
            </w:pPr>
          </w:p>
        </w:tc>
        <w:tc>
          <w:tcPr>
            <w:tcW w:w="4690" w:type="dxa"/>
            <w:tcBorders>
              <w:top w:val="single" w:sz="4" w:space="0" w:color="000000"/>
              <w:left w:val="single" w:sz="4" w:space="0" w:color="000000"/>
              <w:bottom w:val="single" w:sz="4" w:space="0" w:color="000000"/>
              <w:right w:val="single" w:sz="4" w:space="0" w:color="000000"/>
            </w:tcBorders>
          </w:tcPr>
          <w:p w:rsidR="00DD3EED" w:rsidRPr="004A1622" w:rsidRDefault="003F6106">
            <w:pPr>
              <w:spacing w:before="112" w:line="276" w:lineRule="auto"/>
              <w:ind w:left="7" w:right="4"/>
              <w:jc w:val="left"/>
              <w:rPr>
                <w:rFonts w:ascii="宋体" w:hAnsi="宋体" w:cs="宋体"/>
                <w:szCs w:val="21"/>
              </w:rPr>
            </w:pPr>
            <w:r w:rsidRPr="004A1622">
              <w:rPr>
                <w:rFonts w:ascii="宋体" w:hAnsi="宋体" w:cs="宋体" w:hint="eastAsia"/>
                <w:spacing w:val="10"/>
                <w:szCs w:val="21"/>
              </w:rPr>
              <w:t>《便器冲洗阀用水效率限定值及</w:t>
            </w:r>
            <w:r w:rsidRPr="004A1622">
              <w:rPr>
                <w:rFonts w:ascii="宋体" w:hAnsi="宋体" w:cs="宋体" w:hint="eastAsia"/>
                <w:szCs w:val="21"/>
              </w:rPr>
              <w:t>用水效率等级》（GB28379）</w:t>
            </w:r>
          </w:p>
        </w:tc>
      </w:tr>
      <w:tr w:rsidR="004A1622" w:rsidRPr="004A1622">
        <w:tc>
          <w:tcPr>
            <w:tcW w:w="671"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cs="宋体"/>
                <w:szCs w:val="21"/>
                <w:lang w:eastAsia="en-US"/>
              </w:rPr>
            </w:pPr>
            <w:r w:rsidRPr="004A1622">
              <w:rPr>
                <w:rFonts w:ascii="宋体" w:hAnsi="宋体" w:hint="eastAsia"/>
                <w:szCs w:val="21"/>
                <w:lang w:eastAsia="en-US"/>
              </w:rPr>
              <w:t>18</w:t>
            </w:r>
          </w:p>
        </w:tc>
        <w:tc>
          <w:tcPr>
            <w:tcW w:w="1422"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spacing w:before="131"/>
              <w:ind w:left="7"/>
              <w:jc w:val="center"/>
              <w:rPr>
                <w:rFonts w:ascii="宋体" w:hAnsi="宋体" w:cs="宋体"/>
                <w:szCs w:val="21"/>
                <w:lang w:eastAsia="en-US"/>
              </w:rPr>
            </w:pPr>
            <w:r w:rsidRPr="004A1622">
              <w:rPr>
                <w:rFonts w:ascii="宋体" w:hAnsi="宋体" w:cs="仿宋_GB2312" w:hint="eastAsia"/>
                <w:szCs w:val="21"/>
                <w:lang w:eastAsia="en-US"/>
              </w:rPr>
              <w:t>A05020110</w:t>
            </w:r>
            <w:r w:rsidRPr="004A1622">
              <w:rPr>
                <w:rFonts w:ascii="宋体" w:hAnsi="宋体" w:cs="宋体" w:hint="eastAsia"/>
                <w:szCs w:val="21"/>
                <w:lang w:eastAsia="en-US"/>
              </w:rPr>
              <w:t>淋浴</w:t>
            </w:r>
            <w:r w:rsidRPr="004A1622">
              <w:rPr>
                <w:rFonts w:ascii="宋体" w:hAnsi="宋体" w:cs="宋体" w:hint="eastAsia"/>
                <w:w w:val="99"/>
                <w:szCs w:val="21"/>
                <w:lang w:eastAsia="en-US"/>
              </w:rPr>
              <w:t>器</w:t>
            </w:r>
          </w:p>
        </w:tc>
        <w:tc>
          <w:tcPr>
            <w:tcW w:w="1496"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jc w:val="center"/>
              <w:rPr>
                <w:rFonts w:ascii="宋体" w:hAnsi="宋体"/>
                <w:szCs w:val="21"/>
                <w:lang w:eastAsia="en-US"/>
              </w:rPr>
            </w:pPr>
          </w:p>
        </w:tc>
        <w:tc>
          <w:tcPr>
            <w:tcW w:w="1367"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jc w:val="center"/>
              <w:rPr>
                <w:rFonts w:ascii="宋体" w:hAnsi="宋体"/>
                <w:szCs w:val="21"/>
                <w:lang w:eastAsia="en-US"/>
              </w:rPr>
            </w:pPr>
          </w:p>
        </w:tc>
        <w:tc>
          <w:tcPr>
            <w:tcW w:w="4690" w:type="dxa"/>
            <w:tcBorders>
              <w:top w:val="single" w:sz="4" w:space="0" w:color="000000"/>
              <w:left w:val="single" w:sz="4" w:space="0" w:color="000000"/>
              <w:bottom w:val="single" w:sz="4" w:space="0" w:color="000000"/>
              <w:right w:val="single" w:sz="4" w:space="0" w:color="000000"/>
            </w:tcBorders>
          </w:tcPr>
          <w:p w:rsidR="00DD3EED" w:rsidRPr="004A1622" w:rsidRDefault="003F6106">
            <w:pPr>
              <w:spacing w:before="131" w:line="276" w:lineRule="auto"/>
              <w:ind w:left="7" w:right="4"/>
              <w:jc w:val="left"/>
              <w:rPr>
                <w:rFonts w:ascii="宋体" w:hAnsi="宋体" w:cs="宋体"/>
                <w:szCs w:val="21"/>
              </w:rPr>
            </w:pPr>
            <w:r w:rsidRPr="004A1622">
              <w:rPr>
                <w:rFonts w:ascii="宋体" w:hAnsi="宋体" w:cs="宋体" w:hint="eastAsia"/>
                <w:spacing w:val="10"/>
                <w:szCs w:val="21"/>
              </w:rPr>
              <w:t>《淋浴器用水效率限定值及用水</w:t>
            </w:r>
            <w:r w:rsidRPr="004A1622">
              <w:rPr>
                <w:rFonts w:ascii="宋体" w:hAnsi="宋体" w:cs="宋体" w:hint="eastAsia"/>
                <w:szCs w:val="21"/>
              </w:rPr>
              <w:t>效率等级》（GB28378）</w:t>
            </w:r>
          </w:p>
        </w:tc>
      </w:tr>
    </w:tbl>
    <w:p w:rsidR="00DD3EED" w:rsidRPr="004A1622" w:rsidRDefault="003F6106">
      <w:pPr>
        <w:spacing w:after="120" w:line="360" w:lineRule="auto"/>
        <w:rPr>
          <w:rFonts w:ascii="宋体" w:hAnsi="宋体"/>
          <w:szCs w:val="21"/>
        </w:rPr>
      </w:pPr>
      <w:r w:rsidRPr="004A1622">
        <w:rPr>
          <w:rFonts w:ascii="宋体" w:hAnsi="宋体" w:hint="eastAsia"/>
          <w:spacing w:val="-3"/>
          <w:szCs w:val="21"/>
        </w:rPr>
        <w:t>注：1.节能产品认证应依据相关国家标准的最新版本，依据国家标准中二级能效（水效）</w:t>
      </w:r>
      <w:r w:rsidRPr="004A1622">
        <w:rPr>
          <w:rFonts w:ascii="宋体" w:hAnsi="宋体" w:hint="eastAsia"/>
          <w:szCs w:val="21"/>
        </w:rPr>
        <w:t>指标。</w:t>
      </w:r>
    </w:p>
    <w:p w:rsidR="00DD3EED" w:rsidRPr="004A1622" w:rsidRDefault="003F6106">
      <w:pPr>
        <w:spacing w:after="120" w:line="360" w:lineRule="auto"/>
        <w:ind w:firstLine="465"/>
        <w:rPr>
          <w:rFonts w:ascii="宋体" w:hAnsi="宋体"/>
          <w:szCs w:val="21"/>
        </w:rPr>
      </w:pPr>
      <w:r w:rsidRPr="004A1622">
        <w:rPr>
          <w:rFonts w:ascii="宋体" w:hAnsi="宋体" w:hint="eastAsia"/>
          <w:szCs w:val="21"/>
        </w:rPr>
        <w:t>2.以“★”标注的为政府强制采购产品。</w:t>
      </w:r>
    </w:p>
    <w:p w:rsidR="00DD3EED" w:rsidRPr="004A1622" w:rsidRDefault="003F6106">
      <w:pPr>
        <w:rPr>
          <w:rFonts w:ascii="Arial Unicode MS" w:eastAsia="Arial Unicode MS" w:hAnsi="Arial Unicode MS" w:cs="Arial Unicode MS"/>
          <w:sz w:val="20"/>
          <w:szCs w:val="20"/>
        </w:rPr>
      </w:pPr>
      <w:r w:rsidRPr="004A1622">
        <w:rPr>
          <w:rFonts w:ascii="宋体" w:hAnsi="宋体" w:hint="eastAsia"/>
          <w:szCs w:val="21"/>
        </w:rPr>
        <w:t>3.本表格原为《关于印发节能产品政府采购品目清单的通知》（财库〔2019〕19号）规定的表格附件，其中名称及编码已根据《财政部关于印发〈政府采购品目分类目录〉的通知》（财库〔2022〕31号）修改。</w:t>
      </w:r>
      <w:r w:rsidRPr="004A1622">
        <w:rPr>
          <w:noProof/>
        </w:rPr>
        <mc:AlternateContent>
          <mc:Choice Requires="wps">
            <w:drawing>
              <wp:anchor distT="0" distB="0" distL="114300" distR="114300" simplePos="0" relativeHeight="251659264" behindDoc="0" locked="0" layoutInCell="1" allowOverlap="1" wp14:anchorId="7C705136" wp14:editId="7BE8832B">
                <wp:simplePos x="0" y="0"/>
                <wp:positionH relativeFrom="page">
                  <wp:posOffset>1055370</wp:posOffset>
                </wp:positionH>
                <wp:positionV relativeFrom="paragraph">
                  <wp:posOffset>146685</wp:posOffset>
                </wp:positionV>
                <wp:extent cx="5594350" cy="7938770"/>
                <wp:effectExtent l="0" t="0" r="0" b="0"/>
                <wp:wrapNone/>
                <wp:docPr id="1" name="文本框 2"/>
                <wp:cNvGraphicFramePr/>
                <a:graphic xmlns:a="http://schemas.openxmlformats.org/drawingml/2006/main">
                  <a:graphicData uri="http://schemas.microsoft.com/office/word/2010/wordprocessingShape">
                    <wps:wsp>
                      <wps:cNvSpPr txBox="1"/>
                      <wps:spPr>
                        <a:xfrm>
                          <a:off x="0" y="0"/>
                          <a:ext cx="5594350" cy="7938770"/>
                        </a:xfrm>
                        <a:prstGeom prst="rect">
                          <a:avLst/>
                        </a:prstGeom>
                        <a:noFill/>
                        <a:ln>
                          <a:noFill/>
                        </a:ln>
                        <a:effectLst/>
                      </wps:spPr>
                      <wps:txbx>
                        <w:txbxContent>
                          <w:p w:rsidR="003F6106" w:rsidRDefault="003F6106">
                            <w:pPr>
                              <w:rPr>
                                <w:rFonts w:ascii="Calibri" w:hAnsi="Calibri"/>
                                <w:sz w:val="22"/>
                                <w:szCs w:val="22"/>
                              </w:rPr>
                            </w:pPr>
                          </w:p>
                        </w:txbxContent>
                      </wps:txbx>
                      <wps:bodyPr wrap="square" lIns="0" tIns="0" rIns="0" bIns="0" upright="1"/>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83.1pt;margin-top:11.55pt;width:440.5pt;height:625.1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" filled="f" stroked="f">
                <v:textbox inset="0,0,0,0">
                  <w:txbxContent>
                    <w:p w:rsidR="003F6106" w:rsidRDefault="003F6106">
                      <w:pPr>
                        <w:rPr>
                          <w:rFonts w:ascii="Calibri" w:hAnsi="Calibri"/>
                          <w:sz w:val="22"/>
                          <w:szCs w:val="22"/>
                        </w:rPr>
                      </w:pPr>
                    </w:p>
                  </w:txbxContent>
                </v:textbox>
                <w10:wrap anchorx="page"/>
              </v:shape>
            </w:pict>
          </mc:Fallback>
        </mc:AlternateContent>
      </w:r>
    </w:p>
    <w:p w:rsidR="00DD3EED" w:rsidRPr="004A1622" w:rsidRDefault="00DD3EED">
      <w:pPr>
        <w:rPr>
          <w:rFonts w:ascii="Arial Unicode MS" w:eastAsia="Arial Unicode MS" w:hAnsi="Arial Unicode MS" w:cs="Arial Unicode MS"/>
          <w:sz w:val="20"/>
          <w:szCs w:val="20"/>
        </w:rPr>
      </w:pPr>
    </w:p>
    <w:p w:rsidR="00DD3EED" w:rsidRPr="004A1622" w:rsidRDefault="00DD3EED">
      <w:pPr>
        <w:rPr>
          <w:rFonts w:ascii="Arial Unicode MS" w:eastAsia="Arial Unicode MS" w:hAnsi="Arial Unicode MS" w:cs="Arial Unicode MS"/>
          <w:sz w:val="20"/>
          <w:szCs w:val="20"/>
        </w:rPr>
      </w:pPr>
    </w:p>
    <w:p w:rsidR="00DD3EED" w:rsidRPr="004A1622" w:rsidRDefault="00DD3EED">
      <w:pPr>
        <w:rPr>
          <w:rFonts w:ascii="Arial Unicode MS" w:eastAsia="Arial Unicode MS" w:hAnsi="Arial Unicode MS" w:cs="Arial Unicode MS"/>
          <w:sz w:val="20"/>
          <w:szCs w:val="20"/>
        </w:rPr>
      </w:pPr>
    </w:p>
    <w:p w:rsidR="00DD3EED" w:rsidRPr="004A1622" w:rsidRDefault="00DD3EED">
      <w:pPr>
        <w:rPr>
          <w:rFonts w:ascii="Arial Unicode MS" w:eastAsia="Arial Unicode MS" w:hAnsi="Arial Unicode MS" w:cs="Arial Unicode MS"/>
          <w:sz w:val="20"/>
          <w:szCs w:val="20"/>
        </w:rPr>
      </w:pPr>
    </w:p>
    <w:p w:rsidR="00DD3EED" w:rsidRPr="004A1622" w:rsidRDefault="003F6106">
      <w:pPr>
        <w:widowControl/>
        <w:jc w:val="left"/>
        <w:rPr>
          <w:rFonts w:ascii="Arial Unicode MS" w:eastAsia="Arial Unicode MS" w:hAnsi="Arial Unicode MS" w:cs="Arial Unicode MS"/>
          <w:kern w:val="0"/>
          <w:sz w:val="32"/>
          <w:szCs w:val="32"/>
        </w:rPr>
      </w:pPr>
      <w:r w:rsidRPr="004A1622">
        <w:rPr>
          <w:rFonts w:ascii="Arial Unicode MS" w:eastAsia="Arial Unicode MS" w:hAnsi="Arial Unicode MS" w:cs="Arial Unicode MS"/>
          <w:kern w:val="0"/>
          <w:sz w:val="32"/>
          <w:szCs w:val="32"/>
        </w:rPr>
        <w:br w:type="page"/>
      </w:r>
    </w:p>
    <w:p w:rsidR="00DD3EED" w:rsidRPr="004A1622" w:rsidRDefault="003F6106">
      <w:pPr>
        <w:jc w:val="left"/>
        <w:rPr>
          <w:rFonts w:ascii="Arial Unicode MS" w:eastAsia="Arial Unicode MS" w:hAnsi="Arial Unicode MS" w:cs="Arial Unicode MS"/>
          <w:kern w:val="0"/>
          <w:sz w:val="32"/>
          <w:szCs w:val="32"/>
        </w:rPr>
      </w:pPr>
      <w:r w:rsidRPr="004A1622">
        <w:rPr>
          <w:rFonts w:ascii="Arial Unicode MS" w:eastAsia="Arial Unicode MS" w:hAnsi="Arial Unicode MS" w:cs="Arial Unicode MS" w:hint="eastAsia"/>
          <w:kern w:val="0"/>
          <w:sz w:val="32"/>
          <w:szCs w:val="32"/>
        </w:rPr>
        <w:lastRenderedPageBreak/>
        <w:t>附件2：</w:t>
      </w:r>
    </w:p>
    <w:p w:rsidR="00DD3EED" w:rsidRPr="004A1622" w:rsidRDefault="003F6106">
      <w:pPr>
        <w:spacing w:line="528" w:lineRule="exact"/>
        <w:jc w:val="center"/>
        <w:rPr>
          <w:rFonts w:ascii="Arial Unicode MS" w:eastAsia="Arial Unicode MS" w:hAnsi="Arial Unicode MS" w:cs="Arial Unicode MS"/>
          <w:sz w:val="40"/>
          <w:szCs w:val="40"/>
        </w:rPr>
      </w:pPr>
      <w:r w:rsidRPr="004A1622">
        <w:rPr>
          <w:rFonts w:ascii="Arial Unicode MS" w:eastAsia="Arial Unicode MS" w:hAnsi="Arial Unicode MS" w:cs="Arial Unicode MS" w:hint="eastAsia"/>
          <w:sz w:val="40"/>
          <w:szCs w:val="40"/>
        </w:rPr>
        <w:t>中小微企业划型标准</w:t>
      </w:r>
    </w:p>
    <w:tbl>
      <w:tblPr>
        <w:tblW w:w="0" w:type="auto"/>
        <w:tblInd w:w="250" w:type="dxa"/>
        <w:tblLayout w:type="fixed"/>
        <w:tblLook w:val="04A0" w:firstRow="1" w:lastRow="0" w:firstColumn="1" w:lastColumn="0" w:noHBand="0" w:noVBand="1"/>
      </w:tblPr>
      <w:tblGrid>
        <w:gridCol w:w="1985"/>
        <w:gridCol w:w="1984"/>
        <w:gridCol w:w="851"/>
        <w:gridCol w:w="1842"/>
        <w:gridCol w:w="1701"/>
        <w:gridCol w:w="1134"/>
      </w:tblGrid>
      <w:tr w:rsidR="004A1622" w:rsidRPr="004A1622">
        <w:trPr>
          <w:trHeight w:val="285"/>
        </w:trPr>
        <w:tc>
          <w:tcPr>
            <w:tcW w:w="1985" w:type="dxa"/>
            <w:tcBorders>
              <w:top w:val="single" w:sz="4" w:space="0" w:color="auto"/>
              <w:left w:val="single" w:sz="4" w:space="0" w:color="auto"/>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b/>
                <w:kern w:val="0"/>
                <w:sz w:val="24"/>
              </w:rPr>
            </w:pPr>
            <w:r w:rsidRPr="004A1622">
              <w:rPr>
                <w:rFonts w:ascii="仿宋_GB2312" w:eastAsia="仿宋_GB2312" w:hAnsi="仿宋" w:cs="宋体" w:hint="eastAsia"/>
                <w:b/>
                <w:kern w:val="0"/>
                <w:sz w:val="24"/>
              </w:rPr>
              <w:t>行业名称</w:t>
            </w:r>
          </w:p>
        </w:tc>
        <w:tc>
          <w:tcPr>
            <w:tcW w:w="1984" w:type="dxa"/>
            <w:tcBorders>
              <w:top w:val="single" w:sz="4" w:space="0" w:color="auto"/>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b/>
                <w:kern w:val="0"/>
                <w:sz w:val="24"/>
              </w:rPr>
            </w:pPr>
            <w:r w:rsidRPr="004A1622">
              <w:rPr>
                <w:rFonts w:ascii="仿宋_GB2312" w:eastAsia="仿宋_GB2312" w:hAnsi="仿宋" w:cs="宋体" w:hint="eastAsia"/>
                <w:b/>
                <w:kern w:val="0"/>
                <w:sz w:val="24"/>
              </w:rPr>
              <w:t>指标名称</w:t>
            </w:r>
          </w:p>
        </w:tc>
        <w:tc>
          <w:tcPr>
            <w:tcW w:w="851" w:type="dxa"/>
            <w:tcBorders>
              <w:top w:val="single" w:sz="4" w:space="0" w:color="auto"/>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b/>
                <w:kern w:val="0"/>
                <w:sz w:val="24"/>
              </w:rPr>
            </w:pPr>
            <w:r w:rsidRPr="004A1622">
              <w:rPr>
                <w:rFonts w:ascii="仿宋_GB2312" w:eastAsia="仿宋_GB2312" w:hAnsi="仿宋" w:cs="宋体" w:hint="eastAsia"/>
                <w:b/>
                <w:kern w:val="0"/>
                <w:sz w:val="24"/>
              </w:rPr>
              <w:t>计量单位</w:t>
            </w:r>
          </w:p>
        </w:tc>
        <w:tc>
          <w:tcPr>
            <w:tcW w:w="1842" w:type="dxa"/>
            <w:tcBorders>
              <w:top w:val="single" w:sz="4" w:space="0" w:color="auto"/>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b/>
                <w:kern w:val="0"/>
                <w:sz w:val="24"/>
              </w:rPr>
            </w:pPr>
            <w:r w:rsidRPr="004A1622">
              <w:rPr>
                <w:rFonts w:ascii="仿宋_GB2312" w:eastAsia="仿宋_GB2312" w:hAnsi="仿宋" w:cs="宋体" w:hint="eastAsia"/>
                <w:b/>
                <w:kern w:val="0"/>
                <w:sz w:val="24"/>
              </w:rPr>
              <w:t>中型</w:t>
            </w:r>
          </w:p>
        </w:tc>
        <w:tc>
          <w:tcPr>
            <w:tcW w:w="1701" w:type="dxa"/>
            <w:tcBorders>
              <w:top w:val="single" w:sz="4" w:space="0" w:color="auto"/>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b/>
                <w:kern w:val="0"/>
                <w:sz w:val="24"/>
              </w:rPr>
            </w:pPr>
            <w:r w:rsidRPr="004A1622">
              <w:rPr>
                <w:rFonts w:ascii="仿宋_GB2312" w:eastAsia="仿宋_GB2312" w:hAnsi="仿宋" w:cs="宋体" w:hint="eastAsia"/>
                <w:b/>
                <w:kern w:val="0"/>
                <w:sz w:val="24"/>
              </w:rPr>
              <w:t>小型</w:t>
            </w:r>
          </w:p>
        </w:tc>
        <w:tc>
          <w:tcPr>
            <w:tcW w:w="1134" w:type="dxa"/>
            <w:tcBorders>
              <w:top w:val="single" w:sz="4" w:space="0" w:color="auto"/>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b/>
                <w:kern w:val="0"/>
                <w:sz w:val="24"/>
              </w:rPr>
            </w:pPr>
            <w:r w:rsidRPr="004A1622">
              <w:rPr>
                <w:rFonts w:ascii="仿宋_GB2312" w:eastAsia="仿宋_GB2312" w:hAnsi="仿宋" w:cs="宋体" w:hint="eastAsia"/>
                <w:b/>
                <w:kern w:val="0"/>
                <w:sz w:val="24"/>
              </w:rPr>
              <w:t>微型</w:t>
            </w:r>
          </w:p>
        </w:tc>
      </w:tr>
      <w:tr w:rsidR="004A1622" w:rsidRPr="004A1622">
        <w:trPr>
          <w:trHeight w:val="225"/>
        </w:trPr>
        <w:tc>
          <w:tcPr>
            <w:tcW w:w="1985" w:type="dxa"/>
            <w:tcBorders>
              <w:top w:val="nil"/>
              <w:left w:val="single" w:sz="4" w:space="0" w:color="auto"/>
              <w:bottom w:val="single" w:sz="4" w:space="0" w:color="auto"/>
              <w:right w:val="single" w:sz="4" w:space="0" w:color="auto"/>
            </w:tcBorders>
            <w:vAlign w:val="bottom"/>
          </w:tcPr>
          <w:p w:rsidR="00DD3EED" w:rsidRPr="004A1622" w:rsidRDefault="003F6106">
            <w:pPr>
              <w:widowControl/>
              <w:jc w:val="center"/>
              <w:rPr>
                <w:rFonts w:ascii="仿宋_GB2312" w:eastAsia="仿宋_GB2312" w:hAnsi="仿宋" w:cs="宋体"/>
                <w:b/>
                <w:bCs/>
                <w:kern w:val="0"/>
                <w:sz w:val="18"/>
                <w:szCs w:val="18"/>
              </w:rPr>
            </w:pPr>
            <w:r w:rsidRPr="004A1622">
              <w:rPr>
                <w:rFonts w:ascii="仿宋_GB2312" w:eastAsia="仿宋_GB2312" w:hAnsi="仿宋" w:cs="宋体" w:hint="eastAsia"/>
                <w:b/>
                <w:bCs/>
                <w:kern w:val="0"/>
                <w:sz w:val="18"/>
                <w:szCs w:val="18"/>
              </w:rPr>
              <w:t>农、林、牧、渔</w:t>
            </w:r>
          </w:p>
        </w:tc>
        <w:tc>
          <w:tcPr>
            <w:tcW w:w="198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500≤Y＜20000</w:t>
            </w:r>
          </w:p>
        </w:tc>
        <w:tc>
          <w:tcPr>
            <w:tcW w:w="170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50≤Y＜500</w:t>
            </w:r>
          </w:p>
        </w:tc>
        <w:tc>
          <w:tcPr>
            <w:tcW w:w="113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Y＜50</w:t>
            </w:r>
          </w:p>
        </w:tc>
      </w:tr>
      <w:tr w:rsidR="004A1622" w:rsidRPr="004A1622">
        <w:trPr>
          <w:trHeight w:val="225"/>
        </w:trPr>
        <w:tc>
          <w:tcPr>
            <w:tcW w:w="1985" w:type="dxa"/>
            <w:vMerge w:val="restart"/>
            <w:tcBorders>
              <w:top w:val="nil"/>
              <w:left w:val="single" w:sz="4" w:space="0" w:color="auto"/>
              <w:bottom w:val="single" w:sz="4" w:space="0" w:color="auto"/>
              <w:right w:val="single" w:sz="4" w:space="0" w:color="auto"/>
            </w:tcBorders>
            <w:vAlign w:val="bottom"/>
          </w:tcPr>
          <w:p w:rsidR="00DD3EED" w:rsidRPr="004A1622" w:rsidRDefault="003F6106">
            <w:pPr>
              <w:widowControl/>
              <w:jc w:val="center"/>
              <w:rPr>
                <w:rFonts w:ascii="仿宋_GB2312" w:eastAsia="仿宋_GB2312" w:hAnsi="仿宋" w:cs="宋体"/>
                <w:b/>
                <w:bCs/>
                <w:kern w:val="0"/>
                <w:sz w:val="18"/>
                <w:szCs w:val="18"/>
              </w:rPr>
            </w:pPr>
            <w:r w:rsidRPr="004A1622">
              <w:rPr>
                <w:rFonts w:ascii="仿宋_GB2312" w:eastAsia="仿宋_GB2312" w:hAnsi="仿宋" w:cs="宋体" w:hint="eastAsia"/>
                <w:b/>
                <w:bCs/>
                <w:kern w:val="0"/>
                <w:sz w:val="18"/>
                <w:szCs w:val="18"/>
              </w:rPr>
              <w:t>工业</w:t>
            </w:r>
          </w:p>
        </w:tc>
        <w:tc>
          <w:tcPr>
            <w:tcW w:w="198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300≤X＜1000</w:t>
            </w:r>
          </w:p>
        </w:tc>
        <w:tc>
          <w:tcPr>
            <w:tcW w:w="170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20≤X＜300</w:t>
            </w:r>
          </w:p>
        </w:tc>
        <w:tc>
          <w:tcPr>
            <w:tcW w:w="113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X＜20</w:t>
            </w:r>
          </w:p>
        </w:tc>
      </w:tr>
      <w:tr w:rsidR="004A1622" w:rsidRPr="004A1622">
        <w:trPr>
          <w:trHeight w:val="225"/>
        </w:trPr>
        <w:tc>
          <w:tcPr>
            <w:tcW w:w="1985" w:type="dxa"/>
            <w:vMerge/>
            <w:tcBorders>
              <w:top w:val="nil"/>
              <w:left w:val="single" w:sz="4" w:space="0" w:color="auto"/>
              <w:bottom w:val="single" w:sz="4" w:space="0" w:color="auto"/>
              <w:right w:val="single" w:sz="4" w:space="0" w:color="auto"/>
            </w:tcBorders>
            <w:vAlign w:val="center"/>
          </w:tcPr>
          <w:p w:rsidR="00DD3EED" w:rsidRPr="004A1622" w:rsidRDefault="00DD3EED">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2000≤Y＜40000</w:t>
            </w:r>
          </w:p>
        </w:tc>
        <w:tc>
          <w:tcPr>
            <w:tcW w:w="170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300≤Y＜2000</w:t>
            </w:r>
          </w:p>
        </w:tc>
        <w:tc>
          <w:tcPr>
            <w:tcW w:w="113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Y＜300</w:t>
            </w:r>
          </w:p>
        </w:tc>
      </w:tr>
      <w:tr w:rsidR="004A1622" w:rsidRPr="004A1622">
        <w:trPr>
          <w:trHeight w:val="225"/>
        </w:trPr>
        <w:tc>
          <w:tcPr>
            <w:tcW w:w="1985" w:type="dxa"/>
            <w:vMerge w:val="restart"/>
            <w:tcBorders>
              <w:top w:val="nil"/>
              <w:left w:val="single" w:sz="4" w:space="0" w:color="auto"/>
              <w:bottom w:val="single" w:sz="4" w:space="0" w:color="auto"/>
              <w:right w:val="single" w:sz="4" w:space="0" w:color="auto"/>
            </w:tcBorders>
            <w:vAlign w:val="bottom"/>
          </w:tcPr>
          <w:p w:rsidR="00DD3EED" w:rsidRPr="004A1622" w:rsidRDefault="003F6106">
            <w:pPr>
              <w:widowControl/>
              <w:jc w:val="center"/>
              <w:rPr>
                <w:rFonts w:ascii="仿宋_GB2312" w:eastAsia="仿宋_GB2312" w:hAnsi="仿宋" w:cs="宋体"/>
                <w:b/>
                <w:bCs/>
                <w:kern w:val="0"/>
                <w:sz w:val="18"/>
                <w:szCs w:val="18"/>
              </w:rPr>
            </w:pPr>
            <w:r w:rsidRPr="004A1622">
              <w:rPr>
                <w:rFonts w:ascii="仿宋_GB2312" w:eastAsia="仿宋_GB2312" w:hAnsi="仿宋" w:cs="宋体" w:hint="eastAsia"/>
                <w:b/>
                <w:bCs/>
                <w:kern w:val="0"/>
                <w:sz w:val="18"/>
                <w:szCs w:val="18"/>
              </w:rPr>
              <w:t>建筑业</w:t>
            </w:r>
          </w:p>
        </w:tc>
        <w:tc>
          <w:tcPr>
            <w:tcW w:w="198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6000≤Y＜80000</w:t>
            </w:r>
          </w:p>
        </w:tc>
        <w:tc>
          <w:tcPr>
            <w:tcW w:w="170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300≤Y＜6000</w:t>
            </w:r>
          </w:p>
        </w:tc>
        <w:tc>
          <w:tcPr>
            <w:tcW w:w="113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Y＜300</w:t>
            </w:r>
          </w:p>
        </w:tc>
      </w:tr>
      <w:tr w:rsidR="004A1622" w:rsidRPr="004A1622">
        <w:trPr>
          <w:trHeight w:val="225"/>
        </w:trPr>
        <w:tc>
          <w:tcPr>
            <w:tcW w:w="1985" w:type="dxa"/>
            <w:vMerge/>
            <w:tcBorders>
              <w:top w:val="nil"/>
              <w:left w:val="single" w:sz="4" w:space="0" w:color="auto"/>
              <w:bottom w:val="single" w:sz="4" w:space="0" w:color="auto"/>
              <w:right w:val="single" w:sz="4" w:space="0" w:color="auto"/>
            </w:tcBorders>
            <w:vAlign w:val="center"/>
          </w:tcPr>
          <w:p w:rsidR="00DD3EED" w:rsidRPr="004A1622" w:rsidRDefault="00DD3EED">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资产总额（Z）</w:t>
            </w:r>
          </w:p>
        </w:tc>
        <w:tc>
          <w:tcPr>
            <w:tcW w:w="85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5000≤Z＜80000</w:t>
            </w:r>
          </w:p>
        </w:tc>
        <w:tc>
          <w:tcPr>
            <w:tcW w:w="170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300≤Z＜5000</w:t>
            </w:r>
          </w:p>
        </w:tc>
        <w:tc>
          <w:tcPr>
            <w:tcW w:w="113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Z＜300</w:t>
            </w:r>
          </w:p>
        </w:tc>
      </w:tr>
      <w:tr w:rsidR="004A1622" w:rsidRPr="004A1622">
        <w:trPr>
          <w:trHeight w:val="225"/>
        </w:trPr>
        <w:tc>
          <w:tcPr>
            <w:tcW w:w="1985" w:type="dxa"/>
            <w:vMerge w:val="restart"/>
            <w:tcBorders>
              <w:top w:val="nil"/>
              <w:left w:val="single" w:sz="4" w:space="0" w:color="auto"/>
              <w:bottom w:val="single" w:sz="4" w:space="0" w:color="auto"/>
              <w:right w:val="single" w:sz="4" w:space="0" w:color="auto"/>
            </w:tcBorders>
            <w:vAlign w:val="bottom"/>
          </w:tcPr>
          <w:p w:rsidR="00DD3EED" w:rsidRPr="004A1622" w:rsidRDefault="003F6106">
            <w:pPr>
              <w:widowControl/>
              <w:jc w:val="center"/>
              <w:rPr>
                <w:rFonts w:ascii="仿宋_GB2312" w:eastAsia="仿宋_GB2312" w:hAnsi="仿宋" w:cs="宋体"/>
                <w:b/>
                <w:bCs/>
                <w:kern w:val="0"/>
                <w:sz w:val="18"/>
                <w:szCs w:val="18"/>
              </w:rPr>
            </w:pPr>
            <w:r w:rsidRPr="004A1622">
              <w:rPr>
                <w:rFonts w:ascii="仿宋_GB2312" w:eastAsia="仿宋_GB2312" w:hAnsi="仿宋" w:cs="宋体" w:hint="eastAsia"/>
                <w:b/>
                <w:bCs/>
                <w:kern w:val="0"/>
                <w:sz w:val="18"/>
                <w:szCs w:val="18"/>
              </w:rPr>
              <w:t>批发业</w:t>
            </w:r>
          </w:p>
        </w:tc>
        <w:tc>
          <w:tcPr>
            <w:tcW w:w="198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20≤X＜200</w:t>
            </w:r>
          </w:p>
        </w:tc>
        <w:tc>
          <w:tcPr>
            <w:tcW w:w="170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5≤X＜20</w:t>
            </w:r>
          </w:p>
        </w:tc>
        <w:tc>
          <w:tcPr>
            <w:tcW w:w="113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X＜5</w:t>
            </w:r>
          </w:p>
        </w:tc>
      </w:tr>
      <w:tr w:rsidR="004A1622" w:rsidRPr="004A1622">
        <w:trPr>
          <w:trHeight w:val="225"/>
        </w:trPr>
        <w:tc>
          <w:tcPr>
            <w:tcW w:w="1985" w:type="dxa"/>
            <w:vMerge/>
            <w:tcBorders>
              <w:top w:val="nil"/>
              <w:left w:val="single" w:sz="4" w:space="0" w:color="auto"/>
              <w:bottom w:val="single" w:sz="4" w:space="0" w:color="auto"/>
              <w:right w:val="single" w:sz="4" w:space="0" w:color="auto"/>
            </w:tcBorders>
            <w:vAlign w:val="center"/>
          </w:tcPr>
          <w:p w:rsidR="00DD3EED" w:rsidRPr="004A1622" w:rsidRDefault="00DD3EED">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5000≤Y＜40000</w:t>
            </w:r>
          </w:p>
        </w:tc>
        <w:tc>
          <w:tcPr>
            <w:tcW w:w="170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1000≤Y＜5000</w:t>
            </w:r>
          </w:p>
        </w:tc>
        <w:tc>
          <w:tcPr>
            <w:tcW w:w="113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Y＜1000</w:t>
            </w:r>
          </w:p>
        </w:tc>
      </w:tr>
      <w:tr w:rsidR="004A1622" w:rsidRPr="004A1622">
        <w:trPr>
          <w:trHeight w:val="225"/>
        </w:trPr>
        <w:tc>
          <w:tcPr>
            <w:tcW w:w="1985" w:type="dxa"/>
            <w:vMerge w:val="restart"/>
            <w:tcBorders>
              <w:top w:val="nil"/>
              <w:left w:val="single" w:sz="4" w:space="0" w:color="auto"/>
              <w:bottom w:val="single" w:sz="4" w:space="0" w:color="auto"/>
              <w:right w:val="single" w:sz="4" w:space="0" w:color="auto"/>
            </w:tcBorders>
            <w:vAlign w:val="bottom"/>
          </w:tcPr>
          <w:p w:rsidR="00DD3EED" w:rsidRPr="004A1622" w:rsidRDefault="003F6106">
            <w:pPr>
              <w:widowControl/>
              <w:jc w:val="center"/>
              <w:rPr>
                <w:rFonts w:ascii="仿宋_GB2312" w:eastAsia="仿宋_GB2312" w:hAnsi="仿宋" w:cs="宋体"/>
                <w:b/>
                <w:bCs/>
                <w:kern w:val="0"/>
                <w:sz w:val="18"/>
                <w:szCs w:val="18"/>
              </w:rPr>
            </w:pPr>
            <w:r w:rsidRPr="004A1622">
              <w:rPr>
                <w:rFonts w:ascii="仿宋_GB2312" w:eastAsia="仿宋_GB2312" w:hAnsi="仿宋" w:cs="宋体" w:hint="eastAsia"/>
                <w:b/>
                <w:bCs/>
                <w:kern w:val="0"/>
                <w:sz w:val="18"/>
                <w:szCs w:val="18"/>
              </w:rPr>
              <w:t>零售业</w:t>
            </w:r>
          </w:p>
        </w:tc>
        <w:tc>
          <w:tcPr>
            <w:tcW w:w="198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50≤X＜300</w:t>
            </w:r>
          </w:p>
        </w:tc>
        <w:tc>
          <w:tcPr>
            <w:tcW w:w="170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10≤X＜50</w:t>
            </w:r>
          </w:p>
        </w:tc>
        <w:tc>
          <w:tcPr>
            <w:tcW w:w="113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X＜10</w:t>
            </w:r>
          </w:p>
        </w:tc>
      </w:tr>
      <w:tr w:rsidR="004A1622" w:rsidRPr="004A1622">
        <w:trPr>
          <w:trHeight w:val="225"/>
        </w:trPr>
        <w:tc>
          <w:tcPr>
            <w:tcW w:w="1985" w:type="dxa"/>
            <w:vMerge/>
            <w:tcBorders>
              <w:top w:val="nil"/>
              <w:left w:val="single" w:sz="4" w:space="0" w:color="auto"/>
              <w:bottom w:val="single" w:sz="4" w:space="0" w:color="auto"/>
              <w:right w:val="single" w:sz="4" w:space="0" w:color="auto"/>
            </w:tcBorders>
            <w:vAlign w:val="center"/>
          </w:tcPr>
          <w:p w:rsidR="00DD3EED" w:rsidRPr="004A1622" w:rsidRDefault="00DD3EED">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500≤Y＜20000</w:t>
            </w:r>
          </w:p>
        </w:tc>
        <w:tc>
          <w:tcPr>
            <w:tcW w:w="170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100≤Y＜500</w:t>
            </w:r>
          </w:p>
        </w:tc>
        <w:tc>
          <w:tcPr>
            <w:tcW w:w="113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Y＜100</w:t>
            </w:r>
          </w:p>
        </w:tc>
      </w:tr>
      <w:tr w:rsidR="004A1622" w:rsidRPr="004A1622">
        <w:trPr>
          <w:trHeight w:val="225"/>
        </w:trPr>
        <w:tc>
          <w:tcPr>
            <w:tcW w:w="1985" w:type="dxa"/>
            <w:vMerge w:val="restart"/>
            <w:tcBorders>
              <w:top w:val="nil"/>
              <w:left w:val="single" w:sz="4" w:space="0" w:color="auto"/>
              <w:bottom w:val="single" w:sz="4" w:space="0" w:color="auto"/>
              <w:right w:val="single" w:sz="4" w:space="0" w:color="auto"/>
            </w:tcBorders>
            <w:vAlign w:val="bottom"/>
          </w:tcPr>
          <w:p w:rsidR="00DD3EED" w:rsidRPr="004A1622" w:rsidRDefault="003F6106">
            <w:pPr>
              <w:widowControl/>
              <w:jc w:val="center"/>
              <w:rPr>
                <w:rFonts w:ascii="仿宋_GB2312" w:eastAsia="仿宋_GB2312" w:hAnsi="仿宋" w:cs="宋体"/>
                <w:b/>
                <w:bCs/>
                <w:kern w:val="0"/>
                <w:sz w:val="18"/>
                <w:szCs w:val="18"/>
              </w:rPr>
            </w:pPr>
            <w:r w:rsidRPr="004A1622">
              <w:rPr>
                <w:rFonts w:ascii="仿宋_GB2312" w:eastAsia="仿宋_GB2312" w:hAnsi="仿宋" w:cs="宋体" w:hint="eastAsia"/>
                <w:b/>
                <w:bCs/>
                <w:kern w:val="0"/>
                <w:sz w:val="18"/>
                <w:szCs w:val="18"/>
              </w:rPr>
              <w:t>交通运输业</w:t>
            </w:r>
          </w:p>
        </w:tc>
        <w:tc>
          <w:tcPr>
            <w:tcW w:w="198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300≤X＜1000</w:t>
            </w:r>
          </w:p>
        </w:tc>
        <w:tc>
          <w:tcPr>
            <w:tcW w:w="170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20≤X＜300</w:t>
            </w:r>
          </w:p>
        </w:tc>
        <w:tc>
          <w:tcPr>
            <w:tcW w:w="113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X＜20</w:t>
            </w:r>
          </w:p>
        </w:tc>
      </w:tr>
      <w:tr w:rsidR="004A1622" w:rsidRPr="004A1622">
        <w:trPr>
          <w:trHeight w:val="225"/>
        </w:trPr>
        <w:tc>
          <w:tcPr>
            <w:tcW w:w="1985" w:type="dxa"/>
            <w:vMerge/>
            <w:tcBorders>
              <w:top w:val="nil"/>
              <w:left w:val="single" w:sz="4" w:space="0" w:color="auto"/>
              <w:bottom w:val="single" w:sz="4" w:space="0" w:color="auto"/>
              <w:right w:val="single" w:sz="4" w:space="0" w:color="auto"/>
            </w:tcBorders>
            <w:vAlign w:val="center"/>
          </w:tcPr>
          <w:p w:rsidR="00DD3EED" w:rsidRPr="004A1622" w:rsidRDefault="00DD3EED">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3000≤Y＜30000</w:t>
            </w:r>
          </w:p>
        </w:tc>
        <w:tc>
          <w:tcPr>
            <w:tcW w:w="170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200≤Y＜3000</w:t>
            </w:r>
          </w:p>
        </w:tc>
        <w:tc>
          <w:tcPr>
            <w:tcW w:w="113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Y＜200</w:t>
            </w:r>
          </w:p>
        </w:tc>
      </w:tr>
      <w:tr w:rsidR="004A1622" w:rsidRPr="004A1622">
        <w:trPr>
          <w:trHeight w:val="225"/>
        </w:trPr>
        <w:tc>
          <w:tcPr>
            <w:tcW w:w="1985" w:type="dxa"/>
            <w:vMerge w:val="restart"/>
            <w:tcBorders>
              <w:top w:val="nil"/>
              <w:left w:val="single" w:sz="4" w:space="0" w:color="auto"/>
              <w:bottom w:val="single" w:sz="4" w:space="0" w:color="auto"/>
              <w:right w:val="single" w:sz="4" w:space="0" w:color="auto"/>
            </w:tcBorders>
            <w:vAlign w:val="bottom"/>
          </w:tcPr>
          <w:p w:rsidR="00DD3EED" w:rsidRPr="004A1622" w:rsidRDefault="003F6106">
            <w:pPr>
              <w:widowControl/>
              <w:jc w:val="center"/>
              <w:rPr>
                <w:rFonts w:ascii="仿宋_GB2312" w:eastAsia="仿宋_GB2312" w:hAnsi="仿宋" w:cs="宋体"/>
                <w:b/>
                <w:bCs/>
                <w:kern w:val="0"/>
                <w:sz w:val="18"/>
                <w:szCs w:val="18"/>
              </w:rPr>
            </w:pPr>
            <w:r w:rsidRPr="004A1622">
              <w:rPr>
                <w:rFonts w:ascii="仿宋_GB2312" w:eastAsia="仿宋_GB2312" w:hAnsi="仿宋" w:cs="宋体" w:hint="eastAsia"/>
                <w:b/>
                <w:bCs/>
                <w:kern w:val="0"/>
                <w:sz w:val="18"/>
                <w:szCs w:val="18"/>
              </w:rPr>
              <w:t>仓储业</w:t>
            </w:r>
          </w:p>
        </w:tc>
        <w:tc>
          <w:tcPr>
            <w:tcW w:w="198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100≤X＜200</w:t>
            </w:r>
          </w:p>
        </w:tc>
        <w:tc>
          <w:tcPr>
            <w:tcW w:w="170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20≤X＜100</w:t>
            </w:r>
          </w:p>
        </w:tc>
        <w:tc>
          <w:tcPr>
            <w:tcW w:w="113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X＜20</w:t>
            </w:r>
          </w:p>
        </w:tc>
      </w:tr>
      <w:tr w:rsidR="004A1622" w:rsidRPr="004A1622">
        <w:trPr>
          <w:trHeight w:val="225"/>
        </w:trPr>
        <w:tc>
          <w:tcPr>
            <w:tcW w:w="1985" w:type="dxa"/>
            <w:vMerge/>
            <w:tcBorders>
              <w:top w:val="nil"/>
              <w:left w:val="single" w:sz="4" w:space="0" w:color="auto"/>
              <w:bottom w:val="single" w:sz="4" w:space="0" w:color="auto"/>
              <w:right w:val="single" w:sz="4" w:space="0" w:color="auto"/>
            </w:tcBorders>
            <w:vAlign w:val="center"/>
          </w:tcPr>
          <w:p w:rsidR="00DD3EED" w:rsidRPr="004A1622" w:rsidRDefault="00DD3EED">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1000≤Y＜30000</w:t>
            </w:r>
          </w:p>
        </w:tc>
        <w:tc>
          <w:tcPr>
            <w:tcW w:w="170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100≤Y＜1000</w:t>
            </w:r>
          </w:p>
        </w:tc>
        <w:tc>
          <w:tcPr>
            <w:tcW w:w="113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Y＜100</w:t>
            </w:r>
          </w:p>
        </w:tc>
      </w:tr>
      <w:tr w:rsidR="004A1622" w:rsidRPr="004A1622">
        <w:trPr>
          <w:trHeight w:val="225"/>
        </w:trPr>
        <w:tc>
          <w:tcPr>
            <w:tcW w:w="1985" w:type="dxa"/>
            <w:vMerge w:val="restart"/>
            <w:tcBorders>
              <w:top w:val="nil"/>
              <w:left w:val="single" w:sz="4" w:space="0" w:color="auto"/>
              <w:bottom w:val="single" w:sz="4" w:space="0" w:color="auto"/>
              <w:right w:val="single" w:sz="4" w:space="0" w:color="auto"/>
            </w:tcBorders>
            <w:vAlign w:val="bottom"/>
          </w:tcPr>
          <w:p w:rsidR="00DD3EED" w:rsidRPr="004A1622" w:rsidRDefault="003F6106">
            <w:pPr>
              <w:widowControl/>
              <w:jc w:val="center"/>
              <w:rPr>
                <w:rFonts w:ascii="仿宋_GB2312" w:eastAsia="仿宋_GB2312" w:hAnsi="仿宋" w:cs="宋体"/>
                <w:b/>
                <w:bCs/>
                <w:kern w:val="0"/>
                <w:sz w:val="18"/>
                <w:szCs w:val="18"/>
              </w:rPr>
            </w:pPr>
            <w:r w:rsidRPr="004A1622">
              <w:rPr>
                <w:rFonts w:ascii="仿宋_GB2312" w:eastAsia="仿宋_GB2312" w:hAnsi="仿宋" w:cs="宋体" w:hint="eastAsia"/>
                <w:b/>
                <w:bCs/>
                <w:kern w:val="0"/>
                <w:sz w:val="18"/>
                <w:szCs w:val="18"/>
              </w:rPr>
              <w:t>邮政业</w:t>
            </w:r>
          </w:p>
        </w:tc>
        <w:tc>
          <w:tcPr>
            <w:tcW w:w="198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300≤X＜1000</w:t>
            </w:r>
          </w:p>
        </w:tc>
        <w:tc>
          <w:tcPr>
            <w:tcW w:w="170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20≤X＜300</w:t>
            </w:r>
          </w:p>
        </w:tc>
        <w:tc>
          <w:tcPr>
            <w:tcW w:w="113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X＜20</w:t>
            </w:r>
          </w:p>
        </w:tc>
      </w:tr>
      <w:tr w:rsidR="004A1622" w:rsidRPr="004A1622">
        <w:trPr>
          <w:trHeight w:val="225"/>
        </w:trPr>
        <w:tc>
          <w:tcPr>
            <w:tcW w:w="1985" w:type="dxa"/>
            <w:vMerge/>
            <w:tcBorders>
              <w:top w:val="nil"/>
              <w:left w:val="single" w:sz="4" w:space="0" w:color="auto"/>
              <w:bottom w:val="single" w:sz="4" w:space="0" w:color="auto"/>
              <w:right w:val="single" w:sz="4" w:space="0" w:color="auto"/>
            </w:tcBorders>
            <w:vAlign w:val="center"/>
          </w:tcPr>
          <w:p w:rsidR="00DD3EED" w:rsidRPr="004A1622" w:rsidRDefault="00DD3EED">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2000≤Y＜30000</w:t>
            </w:r>
          </w:p>
        </w:tc>
        <w:tc>
          <w:tcPr>
            <w:tcW w:w="170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100≤Y＜2000</w:t>
            </w:r>
          </w:p>
        </w:tc>
        <w:tc>
          <w:tcPr>
            <w:tcW w:w="113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Y＜100</w:t>
            </w:r>
          </w:p>
        </w:tc>
      </w:tr>
      <w:tr w:rsidR="004A1622" w:rsidRPr="004A1622">
        <w:trPr>
          <w:trHeight w:val="225"/>
        </w:trPr>
        <w:tc>
          <w:tcPr>
            <w:tcW w:w="1985" w:type="dxa"/>
            <w:vMerge w:val="restart"/>
            <w:tcBorders>
              <w:top w:val="nil"/>
              <w:left w:val="single" w:sz="4" w:space="0" w:color="auto"/>
              <w:bottom w:val="single" w:sz="4" w:space="0" w:color="auto"/>
              <w:right w:val="single" w:sz="4" w:space="0" w:color="auto"/>
            </w:tcBorders>
            <w:vAlign w:val="bottom"/>
          </w:tcPr>
          <w:p w:rsidR="00DD3EED" w:rsidRPr="004A1622" w:rsidRDefault="003F6106">
            <w:pPr>
              <w:widowControl/>
              <w:jc w:val="center"/>
              <w:rPr>
                <w:rFonts w:ascii="仿宋_GB2312" w:eastAsia="仿宋_GB2312" w:hAnsi="仿宋" w:cs="宋体"/>
                <w:b/>
                <w:bCs/>
                <w:kern w:val="0"/>
                <w:sz w:val="18"/>
                <w:szCs w:val="18"/>
              </w:rPr>
            </w:pPr>
            <w:r w:rsidRPr="004A1622">
              <w:rPr>
                <w:rFonts w:ascii="仿宋_GB2312" w:eastAsia="仿宋_GB2312" w:hAnsi="仿宋" w:cs="宋体" w:hint="eastAsia"/>
                <w:b/>
                <w:bCs/>
                <w:kern w:val="0"/>
                <w:sz w:val="18"/>
                <w:szCs w:val="18"/>
              </w:rPr>
              <w:t>住宿业</w:t>
            </w:r>
          </w:p>
        </w:tc>
        <w:tc>
          <w:tcPr>
            <w:tcW w:w="198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100≤X＜300</w:t>
            </w:r>
          </w:p>
        </w:tc>
        <w:tc>
          <w:tcPr>
            <w:tcW w:w="170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X＜10</w:t>
            </w:r>
          </w:p>
        </w:tc>
      </w:tr>
      <w:tr w:rsidR="004A1622" w:rsidRPr="004A1622">
        <w:trPr>
          <w:trHeight w:val="225"/>
        </w:trPr>
        <w:tc>
          <w:tcPr>
            <w:tcW w:w="1985" w:type="dxa"/>
            <w:vMerge/>
            <w:tcBorders>
              <w:top w:val="nil"/>
              <w:left w:val="single" w:sz="4" w:space="0" w:color="auto"/>
              <w:bottom w:val="single" w:sz="4" w:space="0" w:color="auto"/>
              <w:right w:val="single" w:sz="4" w:space="0" w:color="auto"/>
            </w:tcBorders>
            <w:vAlign w:val="center"/>
          </w:tcPr>
          <w:p w:rsidR="00DD3EED" w:rsidRPr="004A1622" w:rsidRDefault="00DD3EED">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2000≤Y＜10000</w:t>
            </w:r>
          </w:p>
        </w:tc>
        <w:tc>
          <w:tcPr>
            <w:tcW w:w="170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100≤Y＜2000</w:t>
            </w:r>
          </w:p>
        </w:tc>
        <w:tc>
          <w:tcPr>
            <w:tcW w:w="113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Y＜100</w:t>
            </w:r>
          </w:p>
        </w:tc>
      </w:tr>
      <w:tr w:rsidR="004A1622" w:rsidRPr="004A1622">
        <w:trPr>
          <w:trHeight w:val="225"/>
        </w:trPr>
        <w:tc>
          <w:tcPr>
            <w:tcW w:w="1985" w:type="dxa"/>
            <w:vMerge w:val="restart"/>
            <w:tcBorders>
              <w:top w:val="nil"/>
              <w:left w:val="single" w:sz="4" w:space="0" w:color="auto"/>
              <w:bottom w:val="single" w:sz="4" w:space="0" w:color="auto"/>
              <w:right w:val="single" w:sz="4" w:space="0" w:color="auto"/>
            </w:tcBorders>
            <w:vAlign w:val="bottom"/>
          </w:tcPr>
          <w:p w:rsidR="00DD3EED" w:rsidRPr="004A1622" w:rsidRDefault="003F6106">
            <w:pPr>
              <w:widowControl/>
              <w:jc w:val="center"/>
              <w:rPr>
                <w:rFonts w:ascii="仿宋_GB2312" w:eastAsia="仿宋_GB2312" w:hAnsi="仿宋" w:cs="宋体"/>
                <w:b/>
                <w:bCs/>
                <w:kern w:val="0"/>
                <w:sz w:val="18"/>
                <w:szCs w:val="18"/>
              </w:rPr>
            </w:pPr>
            <w:r w:rsidRPr="004A1622">
              <w:rPr>
                <w:rFonts w:ascii="仿宋_GB2312" w:eastAsia="仿宋_GB2312" w:hAnsi="仿宋" w:cs="宋体" w:hint="eastAsia"/>
                <w:b/>
                <w:bCs/>
                <w:kern w:val="0"/>
                <w:sz w:val="18"/>
                <w:szCs w:val="18"/>
              </w:rPr>
              <w:t>餐饮业</w:t>
            </w:r>
          </w:p>
        </w:tc>
        <w:tc>
          <w:tcPr>
            <w:tcW w:w="198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100≤X＜300</w:t>
            </w:r>
          </w:p>
        </w:tc>
        <w:tc>
          <w:tcPr>
            <w:tcW w:w="170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X＜10</w:t>
            </w:r>
          </w:p>
        </w:tc>
      </w:tr>
      <w:tr w:rsidR="004A1622" w:rsidRPr="004A1622">
        <w:trPr>
          <w:trHeight w:val="225"/>
        </w:trPr>
        <w:tc>
          <w:tcPr>
            <w:tcW w:w="1985" w:type="dxa"/>
            <w:vMerge/>
            <w:tcBorders>
              <w:top w:val="nil"/>
              <w:left w:val="single" w:sz="4" w:space="0" w:color="auto"/>
              <w:bottom w:val="single" w:sz="4" w:space="0" w:color="auto"/>
              <w:right w:val="single" w:sz="4" w:space="0" w:color="auto"/>
            </w:tcBorders>
            <w:vAlign w:val="center"/>
          </w:tcPr>
          <w:p w:rsidR="00DD3EED" w:rsidRPr="004A1622" w:rsidRDefault="00DD3EED">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2000≤Y＜10000</w:t>
            </w:r>
          </w:p>
        </w:tc>
        <w:tc>
          <w:tcPr>
            <w:tcW w:w="170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100≤Y＜2000</w:t>
            </w:r>
          </w:p>
        </w:tc>
        <w:tc>
          <w:tcPr>
            <w:tcW w:w="113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Y＜100</w:t>
            </w:r>
          </w:p>
        </w:tc>
      </w:tr>
      <w:tr w:rsidR="004A1622" w:rsidRPr="004A1622">
        <w:trPr>
          <w:trHeight w:val="225"/>
        </w:trPr>
        <w:tc>
          <w:tcPr>
            <w:tcW w:w="1985" w:type="dxa"/>
            <w:vMerge w:val="restart"/>
            <w:tcBorders>
              <w:top w:val="nil"/>
              <w:left w:val="single" w:sz="4" w:space="0" w:color="auto"/>
              <w:bottom w:val="single" w:sz="4" w:space="0" w:color="auto"/>
              <w:right w:val="single" w:sz="4" w:space="0" w:color="auto"/>
            </w:tcBorders>
            <w:vAlign w:val="bottom"/>
          </w:tcPr>
          <w:p w:rsidR="00DD3EED" w:rsidRPr="004A1622" w:rsidRDefault="003F6106">
            <w:pPr>
              <w:widowControl/>
              <w:jc w:val="center"/>
              <w:rPr>
                <w:rFonts w:ascii="仿宋_GB2312" w:eastAsia="仿宋_GB2312" w:hAnsi="仿宋" w:cs="宋体"/>
                <w:b/>
                <w:bCs/>
                <w:kern w:val="0"/>
                <w:sz w:val="18"/>
                <w:szCs w:val="18"/>
              </w:rPr>
            </w:pPr>
            <w:r w:rsidRPr="004A1622">
              <w:rPr>
                <w:rFonts w:ascii="仿宋_GB2312" w:eastAsia="仿宋_GB2312" w:hAnsi="仿宋" w:cs="宋体" w:hint="eastAsia"/>
                <w:b/>
                <w:bCs/>
                <w:kern w:val="0"/>
                <w:sz w:val="18"/>
                <w:szCs w:val="18"/>
              </w:rPr>
              <w:t>信息传输业</w:t>
            </w:r>
          </w:p>
        </w:tc>
        <w:tc>
          <w:tcPr>
            <w:tcW w:w="198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100≤X＜2000</w:t>
            </w:r>
          </w:p>
        </w:tc>
        <w:tc>
          <w:tcPr>
            <w:tcW w:w="170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X＜10</w:t>
            </w:r>
          </w:p>
        </w:tc>
      </w:tr>
      <w:tr w:rsidR="004A1622" w:rsidRPr="004A1622">
        <w:trPr>
          <w:trHeight w:val="225"/>
        </w:trPr>
        <w:tc>
          <w:tcPr>
            <w:tcW w:w="1985" w:type="dxa"/>
            <w:vMerge/>
            <w:tcBorders>
              <w:top w:val="nil"/>
              <w:left w:val="single" w:sz="4" w:space="0" w:color="auto"/>
              <w:bottom w:val="single" w:sz="4" w:space="0" w:color="auto"/>
              <w:right w:val="single" w:sz="4" w:space="0" w:color="auto"/>
            </w:tcBorders>
            <w:vAlign w:val="center"/>
          </w:tcPr>
          <w:p w:rsidR="00DD3EED" w:rsidRPr="004A1622" w:rsidRDefault="00DD3EED">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1000≤Y＜100000</w:t>
            </w:r>
          </w:p>
        </w:tc>
        <w:tc>
          <w:tcPr>
            <w:tcW w:w="170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100≤Y＜1000</w:t>
            </w:r>
          </w:p>
        </w:tc>
        <w:tc>
          <w:tcPr>
            <w:tcW w:w="113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Y＜100</w:t>
            </w:r>
          </w:p>
        </w:tc>
      </w:tr>
      <w:tr w:rsidR="004A1622" w:rsidRPr="004A1622">
        <w:trPr>
          <w:trHeight w:val="225"/>
        </w:trPr>
        <w:tc>
          <w:tcPr>
            <w:tcW w:w="1985" w:type="dxa"/>
            <w:vMerge w:val="restart"/>
            <w:tcBorders>
              <w:top w:val="nil"/>
              <w:left w:val="single" w:sz="4" w:space="0" w:color="auto"/>
              <w:bottom w:val="single" w:sz="4" w:space="0" w:color="auto"/>
              <w:right w:val="single" w:sz="4" w:space="0" w:color="auto"/>
            </w:tcBorders>
            <w:vAlign w:val="bottom"/>
          </w:tcPr>
          <w:p w:rsidR="00DD3EED" w:rsidRPr="004A1622" w:rsidRDefault="003F6106">
            <w:pPr>
              <w:widowControl/>
              <w:jc w:val="center"/>
              <w:rPr>
                <w:rFonts w:ascii="仿宋_GB2312" w:eastAsia="仿宋_GB2312" w:hAnsi="仿宋" w:cs="宋体"/>
                <w:b/>
                <w:bCs/>
                <w:kern w:val="0"/>
                <w:sz w:val="18"/>
                <w:szCs w:val="18"/>
              </w:rPr>
            </w:pPr>
            <w:r w:rsidRPr="004A1622">
              <w:rPr>
                <w:rFonts w:ascii="仿宋_GB2312" w:eastAsia="仿宋_GB2312" w:hAnsi="仿宋" w:cs="宋体" w:hint="eastAsia"/>
                <w:b/>
                <w:bCs/>
                <w:kern w:val="0"/>
                <w:sz w:val="18"/>
                <w:szCs w:val="18"/>
              </w:rPr>
              <w:t>软件和信息技术服务业</w:t>
            </w:r>
          </w:p>
        </w:tc>
        <w:tc>
          <w:tcPr>
            <w:tcW w:w="198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100≤X＜300</w:t>
            </w:r>
          </w:p>
        </w:tc>
        <w:tc>
          <w:tcPr>
            <w:tcW w:w="170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X＜10</w:t>
            </w:r>
          </w:p>
        </w:tc>
      </w:tr>
      <w:tr w:rsidR="004A1622" w:rsidRPr="004A1622">
        <w:trPr>
          <w:trHeight w:val="225"/>
        </w:trPr>
        <w:tc>
          <w:tcPr>
            <w:tcW w:w="1985" w:type="dxa"/>
            <w:vMerge/>
            <w:tcBorders>
              <w:top w:val="nil"/>
              <w:left w:val="single" w:sz="4" w:space="0" w:color="auto"/>
              <w:bottom w:val="single" w:sz="4" w:space="0" w:color="auto"/>
              <w:right w:val="single" w:sz="4" w:space="0" w:color="auto"/>
            </w:tcBorders>
            <w:vAlign w:val="center"/>
          </w:tcPr>
          <w:p w:rsidR="00DD3EED" w:rsidRPr="004A1622" w:rsidRDefault="00DD3EED">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1000≤Y＜10000</w:t>
            </w:r>
          </w:p>
        </w:tc>
        <w:tc>
          <w:tcPr>
            <w:tcW w:w="170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50≤Y＜1000</w:t>
            </w:r>
          </w:p>
        </w:tc>
        <w:tc>
          <w:tcPr>
            <w:tcW w:w="113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Y＜50</w:t>
            </w:r>
          </w:p>
        </w:tc>
      </w:tr>
      <w:tr w:rsidR="004A1622" w:rsidRPr="004A1622">
        <w:trPr>
          <w:trHeight w:val="225"/>
        </w:trPr>
        <w:tc>
          <w:tcPr>
            <w:tcW w:w="1985" w:type="dxa"/>
            <w:vMerge w:val="restart"/>
            <w:tcBorders>
              <w:top w:val="nil"/>
              <w:left w:val="single" w:sz="4" w:space="0" w:color="auto"/>
              <w:bottom w:val="single" w:sz="4" w:space="0" w:color="auto"/>
              <w:right w:val="single" w:sz="4" w:space="0" w:color="auto"/>
            </w:tcBorders>
            <w:vAlign w:val="bottom"/>
          </w:tcPr>
          <w:p w:rsidR="00DD3EED" w:rsidRPr="004A1622" w:rsidRDefault="003F6106">
            <w:pPr>
              <w:widowControl/>
              <w:jc w:val="center"/>
              <w:rPr>
                <w:rFonts w:ascii="仿宋_GB2312" w:eastAsia="仿宋_GB2312" w:hAnsi="仿宋" w:cs="宋体"/>
                <w:b/>
                <w:bCs/>
                <w:kern w:val="0"/>
                <w:sz w:val="18"/>
                <w:szCs w:val="18"/>
              </w:rPr>
            </w:pPr>
            <w:r w:rsidRPr="004A1622">
              <w:rPr>
                <w:rFonts w:ascii="仿宋_GB2312" w:eastAsia="仿宋_GB2312" w:hAnsi="仿宋" w:cs="宋体" w:hint="eastAsia"/>
                <w:b/>
                <w:bCs/>
                <w:kern w:val="0"/>
                <w:sz w:val="18"/>
                <w:szCs w:val="18"/>
              </w:rPr>
              <w:t>房地产开发经营</w:t>
            </w:r>
          </w:p>
        </w:tc>
        <w:tc>
          <w:tcPr>
            <w:tcW w:w="198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1000≤Y＜200000</w:t>
            </w:r>
          </w:p>
        </w:tc>
        <w:tc>
          <w:tcPr>
            <w:tcW w:w="170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100≤X＜1000</w:t>
            </w:r>
          </w:p>
        </w:tc>
        <w:tc>
          <w:tcPr>
            <w:tcW w:w="113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X＜100</w:t>
            </w:r>
          </w:p>
        </w:tc>
      </w:tr>
      <w:tr w:rsidR="004A1622" w:rsidRPr="004A1622">
        <w:trPr>
          <w:trHeight w:val="225"/>
        </w:trPr>
        <w:tc>
          <w:tcPr>
            <w:tcW w:w="1985" w:type="dxa"/>
            <w:vMerge/>
            <w:tcBorders>
              <w:top w:val="nil"/>
              <w:left w:val="single" w:sz="4" w:space="0" w:color="auto"/>
              <w:bottom w:val="single" w:sz="4" w:space="0" w:color="auto"/>
              <w:right w:val="single" w:sz="4" w:space="0" w:color="auto"/>
            </w:tcBorders>
            <w:vAlign w:val="center"/>
          </w:tcPr>
          <w:p w:rsidR="00DD3EED" w:rsidRPr="004A1622" w:rsidRDefault="00DD3EED">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资产总额（Z）</w:t>
            </w:r>
          </w:p>
        </w:tc>
        <w:tc>
          <w:tcPr>
            <w:tcW w:w="85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5000≤Z＜10000</w:t>
            </w:r>
          </w:p>
        </w:tc>
        <w:tc>
          <w:tcPr>
            <w:tcW w:w="170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2000≤Y＜5000</w:t>
            </w:r>
          </w:p>
        </w:tc>
        <w:tc>
          <w:tcPr>
            <w:tcW w:w="113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Y＜2000</w:t>
            </w:r>
          </w:p>
        </w:tc>
      </w:tr>
      <w:tr w:rsidR="004A1622" w:rsidRPr="004A1622">
        <w:trPr>
          <w:trHeight w:val="225"/>
        </w:trPr>
        <w:tc>
          <w:tcPr>
            <w:tcW w:w="1985" w:type="dxa"/>
            <w:vMerge w:val="restart"/>
            <w:tcBorders>
              <w:top w:val="nil"/>
              <w:left w:val="single" w:sz="4" w:space="0" w:color="auto"/>
              <w:bottom w:val="single" w:sz="4" w:space="0" w:color="auto"/>
              <w:right w:val="single" w:sz="4" w:space="0" w:color="auto"/>
            </w:tcBorders>
            <w:vAlign w:val="bottom"/>
          </w:tcPr>
          <w:p w:rsidR="00DD3EED" w:rsidRPr="004A1622" w:rsidRDefault="003F6106">
            <w:pPr>
              <w:widowControl/>
              <w:jc w:val="center"/>
              <w:rPr>
                <w:rFonts w:ascii="仿宋_GB2312" w:eastAsia="仿宋_GB2312" w:hAnsi="仿宋" w:cs="宋体"/>
                <w:b/>
                <w:bCs/>
                <w:kern w:val="0"/>
                <w:sz w:val="18"/>
                <w:szCs w:val="18"/>
              </w:rPr>
            </w:pPr>
            <w:r w:rsidRPr="004A1622">
              <w:rPr>
                <w:rFonts w:ascii="仿宋_GB2312" w:eastAsia="仿宋_GB2312" w:hAnsi="仿宋" w:cs="宋体" w:hint="eastAsia"/>
                <w:b/>
                <w:bCs/>
                <w:kern w:val="0"/>
                <w:sz w:val="18"/>
                <w:szCs w:val="18"/>
              </w:rPr>
              <w:t>物业管理</w:t>
            </w:r>
          </w:p>
        </w:tc>
        <w:tc>
          <w:tcPr>
            <w:tcW w:w="198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300≤X＜1000</w:t>
            </w:r>
          </w:p>
        </w:tc>
        <w:tc>
          <w:tcPr>
            <w:tcW w:w="170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100≤X＜300</w:t>
            </w:r>
          </w:p>
        </w:tc>
        <w:tc>
          <w:tcPr>
            <w:tcW w:w="113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X＜100</w:t>
            </w:r>
          </w:p>
        </w:tc>
      </w:tr>
      <w:tr w:rsidR="004A1622" w:rsidRPr="004A1622">
        <w:trPr>
          <w:trHeight w:val="225"/>
        </w:trPr>
        <w:tc>
          <w:tcPr>
            <w:tcW w:w="1985" w:type="dxa"/>
            <w:vMerge/>
            <w:tcBorders>
              <w:top w:val="nil"/>
              <w:left w:val="single" w:sz="4" w:space="0" w:color="auto"/>
              <w:bottom w:val="single" w:sz="4" w:space="0" w:color="auto"/>
              <w:right w:val="single" w:sz="4" w:space="0" w:color="auto"/>
            </w:tcBorders>
            <w:vAlign w:val="center"/>
          </w:tcPr>
          <w:p w:rsidR="00DD3EED" w:rsidRPr="004A1622" w:rsidRDefault="00DD3EED">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1000≤Y＜5000</w:t>
            </w:r>
          </w:p>
        </w:tc>
        <w:tc>
          <w:tcPr>
            <w:tcW w:w="170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500≤Y＜1000</w:t>
            </w:r>
          </w:p>
        </w:tc>
        <w:tc>
          <w:tcPr>
            <w:tcW w:w="113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Y＜500</w:t>
            </w:r>
          </w:p>
        </w:tc>
      </w:tr>
      <w:tr w:rsidR="004A1622" w:rsidRPr="004A1622">
        <w:trPr>
          <w:trHeight w:val="225"/>
        </w:trPr>
        <w:tc>
          <w:tcPr>
            <w:tcW w:w="1985" w:type="dxa"/>
            <w:vMerge w:val="restart"/>
            <w:tcBorders>
              <w:top w:val="nil"/>
              <w:left w:val="single" w:sz="4" w:space="0" w:color="auto"/>
              <w:bottom w:val="single" w:sz="4" w:space="0" w:color="auto"/>
              <w:right w:val="single" w:sz="4" w:space="0" w:color="auto"/>
            </w:tcBorders>
            <w:vAlign w:val="bottom"/>
          </w:tcPr>
          <w:p w:rsidR="00DD3EED" w:rsidRPr="004A1622" w:rsidRDefault="003F6106">
            <w:pPr>
              <w:widowControl/>
              <w:jc w:val="center"/>
              <w:rPr>
                <w:rFonts w:ascii="仿宋_GB2312" w:eastAsia="仿宋_GB2312" w:hAnsi="仿宋" w:cs="宋体"/>
                <w:b/>
                <w:bCs/>
                <w:kern w:val="0"/>
                <w:sz w:val="18"/>
                <w:szCs w:val="18"/>
              </w:rPr>
            </w:pPr>
            <w:r w:rsidRPr="004A1622">
              <w:rPr>
                <w:rFonts w:ascii="仿宋_GB2312" w:eastAsia="仿宋_GB2312" w:hAnsi="仿宋" w:cs="宋体" w:hint="eastAsia"/>
                <w:b/>
                <w:bCs/>
                <w:kern w:val="0"/>
                <w:sz w:val="18"/>
                <w:szCs w:val="18"/>
              </w:rPr>
              <w:t>租赁和商务服务业</w:t>
            </w:r>
          </w:p>
        </w:tc>
        <w:tc>
          <w:tcPr>
            <w:tcW w:w="198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100≤X＜300</w:t>
            </w:r>
          </w:p>
        </w:tc>
        <w:tc>
          <w:tcPr>
            <w:tcW w:w="170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X＜10</w:t>
            </w:r>
          </w:p>
        </w:tc>
      </w:tr>
      <w:tr w:rsidR="004A1622" w:rsidRPr="004A1622">
        <w:trPr>
          <w:trHeight w:val="225"/>
        </w:trPr>
        <w:tc>
          <w:tcPr>
            <w:tcW w:w="1985" w:type="dxa"/>
            <w:vMerge/>
            <w:tcBorders>
              <w:top w:val="nil"/>
              <w:left w:val="single" w:sz="4" w:space="0" w:color="auto"/>
              <w:bottom w:val="single" w:sz="4" w:space="0" w:color="auto"/>
              <w:right w:val="single" w:sz="4" w:space="0" w:color="auto"/>
            </w:tcBorders>
            <w:vAlign w:val="center"/>
          </w:tcPr>
          <w:p w:rsidR="00DD3EED" w:rsidRPr="004A1622" w:rsidRDefault="00DD3EED">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资产总额（Z）</w:t>
            </w:r>
          </w:p>
        </w:tc>
        <w:tc>
          <w:tcPr>
            <w:tcW w:w="85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8000≤Z＜120000</w:t>
            </w:r>
          </w:p>
        </w:tc>
        <w:tc>
          <w:tcPr>
            <w:tcW w:w="170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100≤Z＜8000</w:t>
            </w:r>
          </w:p>
        </w:tc>
        <w:tc>
          <w:tcPr>
            <w:tcW w:w="113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Y＜100</w:t>
            </w:r>
          </w:p>
        </w:tc>
      </w:tr>
      <w:tr w:rsidR="004A1622" w:rsidRPr="004A1622">
        <w:trPr>
          <w:trHeight w:val="225"/>
        </w:trPr>
        <w:tc>
          <w:tcPr>
            <w:tcW w:w="1985" w:type="dxa"/>
            <w:tcBorders>
              <w:top w:val="nil"/>
              <w:left w:val="single" w:sz="4" w:space="0" w:color="auto"/>
              <w:bottom w:val="single" w:sz="4" w:space="0" w:color="auto"/>
              <w:right w:val="single" w:sz="4" w:space="0" w:color="auto"/>
            </w:tcBorders>
            <w:vAlign w:val="bottom"/>
          </w:tcPr>
          <w:p w:rsidR="00DD3EED" w:rsidRPr="004A1622" w:rsidRDefault="003F6106">
            <w:pPr>
              <w:widowControl/>
              <w:jc w:val="center"/>
              <w:rPr>
                <w:rFonts w:ascii="仿宋_GB2312" w:eastAsia="仿宋_GB2312" w:hAnsi="仿宋" w:cs="宋体"/>
                <w:b/>
                <w:bCs/>
                <w:kern w:val="0"/>
                <w:sz w:val="18"/>
                <w:szCs w:val="18"/>
              </w:rPr>
            </w:pPr>
            <w:r w:rsidRPr="004A1622">
              <w:rPr>
                <w:rFonts w:ascii="仿宋_GB2312" w:eastAsia="仿宋_GB2312" w:hAnsi="仿宋" w:cs="宋体" w:hint="eastAsia"/>
                <w:b/>
                <w:bCs/>
                <w:kern w:val="0"/>
                <w:sz w:val="18"/>
                <w:szCs w:val="18"/>
              </w:rPr>
              <w:t>其他未列明行业</w:t>
            </w:r>
          </w:p>
        </w:tc>
        <w:tc>
          <w:tcPr>
            <w:tcW w:w="198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100≤X＜300</w:t>
            </w:r>
          </w:p>
        </w:tc>
        <w:tc>
          <w:tcPr>
            <w:tcW w:w="170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X＜10</w:t>
            </w:r>
          </w:p>
        </w:tc>
      </w:tr>
    </w:tbl>
    <w:p w:rsidR="00DD3EED" w:rsidRPr="004A1622" w:rsidRDefault="003F6106">
      <w:pPr>
        <w:spacing w:line="560" w:lineRule="exact"/>
        <w:ind w:firstLineChars="250" w:firstLine="525"/>
        <w:rPr>
          <w:rFonts w:ascii="仿宋_GB2312" w:eastAsia="仿宋_GB2312" w:hAnsi="仿宋"/>
          <w:szCs w:val="21"/>
        </w:rPr>
      </w:pPr>
      <w:r w:rsidRPr="004A1622">
        <w:rPr>
          <w:rFonts w:ascii="仿宋_GB2312" w:eastAsia="仿宋_GB2312" w:hAnsi="仿宋" w:hint="eastAsia"/>
          <w:szCs w:val="21"/>
        </w:rPr>
        <w:t>说明：上述标准参照《关于印发中小企业划型标准规定的通知》（工信部联企业[2011]300号），大型、中型和小型企业须同时满足所列指标的下限，否则下划一档；微型企业只须满足所列指标中的一项即可。</w:t>
      </w:r>
    </w:p>
    <w:p w:rsidR="00DD3EED" w:rsidRPr="004A1622" w:rsidRDefault="00DD3EED">
      <w:pPr>
        <w:jc w:val="center"/>
        <w:outlineLvl w:val="0"/>
        <w:rPr>
          <w:rFonts w:hAnsi="宋体"/>
        </w:rPr>
        <w:sectPr w:rsidR="00DD3EED" w:rsidRPr="004A1622">
          <w:pgSz w:w="11911" w:h="16838"/>
          <w:pgMar w:top="1134" w:right="1134" w:bottom="1134" w:left="1134" w:header="720" w:footer="720" w:gutter="0"/>
          <w:cols w:space="720"/>
          <w:docGrid w:linePitch="331"/>
        </w:sectPr>
      </w:pPr>
    </w:p>
    <w:p w:rsidR="00DD3EED" w:rsidRPr="004A1622" w:rsidRDefault="003F6106">
      <w:pPr>
        <w:pStyle w:val="15"/>
      </w:pPr>
      <w:bookmarkStart w:id="31" w:name="_Toc205399996"/>
      <w:r w:rsidRPr="004A1622">
        <w:rPr>
          <w:rFonts w:hint="eastAsia"/>
        </w:rPr>
        <w:lastRenderedPageBreak/>
        <w:t>第三章</w:t>
      </w:r>
      <w:r w:rsidRPr="004A1622">
        <w:rPr>
          <w:rFonts w:hint="eastAsia"/>
        </w:rPr>
        <w:t xml:space="preserve">  </w:t>
      </w:r>
      <w:r w:rsidRPr="004A1622">
        <w:rPr>
          <w:rFonts w:hint="eastAsia"/>
        </w:rPr>
        <w:t>供应商须知</w:t>
      </w:r>
      <w:bookmarkEnd w:id="31"/>
    </w:p>
    <w:p w:rsidR="00DD3EED" w:rsidRPr="004A1622" w:rsidRDefault="003F6106">
      <w:pPr>
        <w:pStyle w:val="27"/>
      </w:pPr>
      <w:bookmarkStart w:id="32" w:name="_Toc80205923"/>
      <w:bookmarkStart w:id="33" w:name="_Toc205399997"/>
      <w:r w:rsidRPr="004A1622">
        <w:rPr>
          <w:rFonts w:hint="eastAsia"/>
        </w:rPr>
        <w:t>第一节  供应商须知前附表</w:t>
      </w:r>
      <w:bookmarkEnd w:id="32"/>
      <w:bookmarkEnd w:id="33"/>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5"/>
        <w:gridCol w:w="2786"/>
        <w:gridCol w:w="6853"/>
      </w:tblGrid>
      <w:tr w:rsidR="004A1622" w:rsidRPr="004A1622">
        <w:trPr>
          <w:trHeight w:val="493"/>
          <w:jc w:val="center"/>
        </w:trPr>
        <w:tc>
          <w:tcPr>
            <w:tcW w:w="725" w:type="dxa"/>
          </w:tcPr>
          <w:p w:rsidR="00DD3EED" w:rsidRPr="004A1622" w:rsidRDefault="003F6106">
            <w:pPr>
              <w:spacing w:line="360" w:lineRule="auto"/>
              <w:jc w:val="center"/>
              <w:rPr>
                <w:rFonts w:ascii="宋体" w:hAnsi="宋体" w:cs="宋体"/>
                <w:b/>
                <w:szCs w:val="21"/>
              </w:rPr>
            </w:pPr>
            <w:r w:rsidRPr="004A1622">
              <w:rPr>
                <w:rFonts w:ascii="宋体" w:hAnsi="宋体" w:cs="宋体" w:hint="eastAsia"/>
                <w:b/>
                <w:szCs w:val="21"/>
              </w:rPr>
              <w:t>条款号</w:t>
            </w:r>
          </w:p>
        </w:tc>
        <w:tc>
          <w:tcPr>
            <w:tcW w:w="2786" w:type="dxa"/>
            <w:vAlign w:val="center"/>
          </w:tcPr>
          <w:p w:rsidR="00DD3EED" w:rsidRPr="004A1622" w:rsidRDefault="003F6106">
            <w:pPr>
              <w:spacing w:line="360" w:lineRule="auto"/>
              <w:jc w:val="center"/>
              <w:rPr>
                <w:rFonts w:ascii="宋体" w:hAnsi="宋体" w:cs="宋体"/>
                <w:b/>
                <w:szCs w:val="21"/>
              </w:rPr>
            </w:pPr>
            <w:r w:rsidRPr="004A1622">
              <w:rPr>
                <w:rFonts w:ascii="宋体" w:hAnsi="宋体" w:cs="宋体" w:hint="eastAsia"/>
                <w:b/>
                <w:szCs w:val="21"/>
              </w:rPr>
              <w:t>条款内容</w:t>
            </w:r>
          </w:p>
        </w:tc>
        <w:tc>
          <w:tcPr>
            <w:tcW w:w="6853" w:type="dxa"/>
            <w:vAlign w:val="center"/>
          </w:tcPr>
          <w:p w:rsidR="00DD3EED" w:rsidRPr="004A1622" w:rsidRDefault="003F6106">
            <w:pPr>
              <w:spacing w:line="360" w:lineRule="auto"/>
              <w:jc w:val="center"/>
              <w:rPr>
                <w:rFonts w:ascii="宋体" w:hAnsi="宋体" w:cs="宋体"/>
                <w:b/>
                <w:szCs w:val="21"/>
              </w:rPr>
            </w:pPr>
            <w:r w:rsidRPr="004A1622">
              <w:rPr>
                <w:rFonts w:ascii="宋体" w:hAnsi="宋体" w:cs="宋体" w:hint="eastAsia"/>
                <w:b/>
                <w:szCs w:val="21"/>
              </w:rPr>
              <w:t>具体要求</w:t>
            </w:r>
          </w:p>
        </w:tc>
      </w:tr>
      <w:tr w:rsidR="004A1622" w:rsidRPr="004A1622">
        <w:trPr>
          <w:trHeight w:val="493"/>
          <w:jc w:val="center"/>
        </w:trPr>
        <w:tc>
          <w:tcPr>
            <w:tcW w:w="725" w:type="dxa"/>
          </w:tcPr>
          <w:p w:rsidR="00DD3EED" w:rsidRPr="004A1622" w:rsidRDefault="003F6106">
            <w:pPr>
              <w:spacing w:line="360" w:lineRule="auto"/>
              <w:rPr>
                <w:rFonts w:ascii="宋体" w:hAnsi="宋体" w:cs="宋体"/>
                <w:szCs w:val="21"/>
              </w:rPr>
            </w:pPr>
            <w:r w:rsidRPr="004A1622">
              <w:rPr>
                <w:rFonts w:ascii="宋体" w:hAnsi="宋体" w:cs="宋体" w:hint="eastAsia"/>
                <w:szCs w:val="21"/>
              </w:rPr>
              <w:t>3.1</w:t>
            </w:r>
          </w:p>
        </w:tc>
        <w:tc>
          <w:tcPr>
            <w:tcW w:w="2786" w:type="dxa"/>
            <w:vAlign w:val="center"/>
          </w:tcPr>
          <w:p w:rsidR="00DD3EED" w:rsidRPr="004A1622" w:rsidRDefault="003F6106">
            <w:pPr>
              <w:spacing w:line="360" w:lineRule="auto"/>
              <w:jc w:val="center"/>
              <w:rPr>
                <w:rFonts w:ascii="宋体" w:hAnsi="宋体" w:cs="宋体"/>
                <w:szCs w:val="21"/>
              </w:rPr>
            </w:pPr>
            <w:r w:rsidRPr="004A1622">
              <w:rPr>
                <w:rFonts w:ascii="宋体" w:hAnsi="宋体" w:cs="宋体" w:hint="eastAsia"/>
                <w:szCs w:val="21"/>
              </w:rPr>
              <w:t>供应商资格条件</w:t>
            </w:r>
          </w:p>
        </w:tc>
        <w:tc>
          <w:tcPr>
            <w:tcW w:w="6853" w:type="dxa"/>
          </w:tcPr>
          <w:p w:rsidR="00DD3EED" w:rsidRPr="004A1622" w:rsidRDefault="003F6106">
            <w:pPr>
              <w:spacing w:line="400" w:lineRule="exact"/>
              <w:rPr>
                <w:rFonts w:ascii="宋体" w:hAnsi="宋体" w:cs="宋体"/>
                <w:b/>
                <w:szCs w:val="21"/>
              </w:rPr>
            </w:pPr>
            <w:r w:rsidRPr="004A1622">
              <w:rPr>
                <w:rFonts w:ascii="宋体" w:hAnsi="宋体" w:hint="eastAsia"/>
                <w:szCs w:val="21"/>
              </w:rPr>
              <w:t>供应商资格条件要求详见公告。</w:t>
            </w:r>
          </w:p>
        </w:tc>
      </w:tr>
      <w:tr w:rsidR="004A1622" w:rsidRPr="004A1622">
        <w:trPr>
          <w:jc w:val="center"/>
        </w:trPr>
        <w:tc>
          <w:tcPr>
            <w:tcW w:w="725" w:type="dxa"/>
            <w:vAlign w:val="center"/>
          </w:tcPr>
          <w:p w:rsidR="00DD3EED" w:rsidRPr="004A1622" w:rsidRDefault="003F6106">
            <w:pPr>
              <w:spacing w:line="360" w:lineRule="auto"/>
              <w:jc w:val="center"/>
              <w:rPr>
                <w:rFonts w:ascii="宋体" w:hAnsi="宋体" w:cs="宋体"/>
                <w:szCs w:val="21"/>
              </w:rPr>
            </w:pPr>
            <w:r w:rsidRPr="004A1622">
              <w:rPr>
                <w:rFonts w:ascii="宋体" w:hAnsi="宋体" w:cs="宋体" w:hint="eastAsia"/>
                <w:szCs w:val="21"/>
              </w:rPr>
              <w:t>5.1</w:t>
            </w:r>
          </w:p>
        </w:tc>
        <w:tc>
          <w:tcPr>
            <w:tcW w:w="2786" w:type="dxa"/>
            <w:vAlign w:val="center"/>
          </w:tcPr>
          <w:p w:rsidR="00DD3EED" w:rsidRPr="004A1622" w:rsidRDefault="003F6106">
            <w:pPr>
              <w:spacing w:line="360" w:lineRule="auto"/>
              <w:jc w:val="center"/>
              <w:rPr>
                <w:rFonts w:ascii="宋体" w:hAnsi="宋体" w:cs="宋体"/>
                <w:szCs w:val="21"/>
              </w:rPr>
            </w:pPr>
            <w:r w:rsidRPr="004A1622">
              <w:rPr>
                <w:rFonts w:ascii="宋体" w:hAnsi="宋体" w:cs="宋体" w:hint="eastAsia"/>
                <w:szCs w:val="21"/>
              </w:rPr>
              <w:t>是否接受联合体竞标</w:t>
            </w:r>
          </w:p>
        </w:tc>
        <w:tc>
          <w:tcPr>
            <w:tcW w:w="6853" w:type="dxa"/>
            <w:vAlign w:val="center"/>
          </w:tcPr>
          <w:p w:rsidR="00DD3EED" w:rsidRPr="004A1622" w:rsidRDefault="003F6106">
            <w:pPr>
              <w:spacing w:line="360" w:lineRule="auto"/>
              <w:rPr>
                <w:rFonts w:ascii="宋体" w:hAnsi="宋体" w:cs="宋体"/>
                <w:szCs w:val="21"/>
              </w:rPr>
            </w:pPr>
            <w:bookmarkStart w:id="34" w:name="PO_3000001871_PM007_1"/>
            <w:r w:rsidRPr="004A1622">
              <w:rPr>
                <w:rFonts w:ascii="宋体" w:hAnsi="宋体" w:hint="eastAsia"/>
                <w:szCs w:val="21"/>
              </w:rPr>
              <w:t>不允许联合体竞标</w:t>
            </w:r>
            <w:bookmarkEnd w:id="34"/>
            <w:r w:rsidRPr="004A1622">
              <w:rPr>
                <w:rFonts w:ascii="宋体" w:hAnsi="宋体" w:hint="eastAsia"/>
                <w:szCs w:val="21"/>
              </w:rPr>
              <w:t>。</w:t>
            </w:r>
          </w:p>
        </w:tc>
      </w:tr>
      <w:tr w:rsidR="004A1622" w:rsidRPr="004A1622">
        <w:trPr>
          <w:jc w:val="center"/>
        </w:trPr>
        <w:tc>
          <w:tcPr>
            <w:tcW w:w="725" w:type="dxa"/>
            <w:vAlign w:val="center"/>
          </w:tcPr>
          <w:p w:rsidR="00DD3EED" w:rsidRPr="004A1622" w:rsidRDefault="003F6106">
            <w:pPr>
              <w:spacing w:line="360" w:lineRule="auto"/>
              <w:jc w:val="center"/>
              <w:rPr>
                <w:rFonts w:ascii="宋体" w:hAnsi="宋体" w:cs="宋体"/>
                <w:szCs w:val="21"/>
              </w:rPr>
            </w:pPr>
            <w:r w:rsidRPr="004A1622">
              <w:rPr>
                <w:rFonts w:ascii="宋体" w:hAnsi="宋体" w:cs="宋体" w:hint="eastAsia"/>
                <w:szCs w:val="21"/>
              </w:rPr>
              <w:t>5</w:t>
            </w:r>
            <w:r w:rsidRPr="004A1622">
              <w:rPr>
                <w:rFonts w:ascii="宋体" w:hAnsi="宋体" w:cs="宋体"/>
                <w:szCs w:val="21"/>
              </w:rPr>
              <w:t>.2</w:t>
            </w:r>
          </w:p>
        </w:tc>
        <w:tc>
          <w:tcPr>
            <w:tcW w:w="2786" w:type="dxa"/>
            <w:vAlign w:val="center"/>
          </w:tcPr>
          <w:p w:rsidR="00DD3EED" w:rsidRPr="004A1622" w:rsidRDefault="003F6106">
            <w:pPr>
              <w:spacing w:line="360" w:lineRule="auto"/>
              <w:jc w:val="center"/>
              <w:rPr>
                <w:rFonts w:ascii="宋体" w:hAnsi="宋体" w:cs="宋体"/>
                <w:szCs w:val="21"/>
              </w:rPr>
            </w:pPr>
            <w:r w:rsidRPr="004A1622">
              <w:rPr>
                <w:rFonts w:ascii="宋体" w:hAnsi="宋体" w:hint="eastAsia"/>
                <w:szCs w:val="21"/>
              </w:rPr>
              <w:t>联合体竞标要求</w:t>
            </w:r>
          </w:p>
        </w:tc>
        <w:tc>
          <w:tcPr>
            <w:tcW w:w="6853" w:type="dxa"/>
            <w:vAlign w:val="center"/>
          </w:tcPr>
          <w:p w:rsidR="00DD3EED" w:rsidRPr="004A1622" w:rsidRDefault="003F6106">
            <w:pPr>
              <w:spacing w:line="360" w:lineRule="auto"/>
              <w:rPr>
                <w:rFonts w:ascii="宋体" w:hAnsi="宋体" w:cs="宋体"/>
                <w:szCs w:val="21"/>
              </w:rPr>
            </w:pPr>
            <w:r w:rsidRPr="004A1622">
              <w:rPr>
                <w:rFonts w:ascii="宋体" w:hAnsi="宋体" w:hint="eastAsia"/>
                <w:szCs w:val="21"/>
              </w:rPr>
              <w:t>无</w:t>
            </w:r>
          </w:p>
        </w:tc>
      </w:tr>
      <w:tr w:rsidR="004A1622" w:rsidRPr="004A1622">
        <w:trPr>
          <w:jc w:val="center"/>
        </w:trPr>
        <w:tc>
          <w:tcPr>
            <w:tcW w:w="725" w:type="dxa"/>
            <w:vAlign w:val="center"/>
          </w:tcPr>
          <w:p w:rsidR="00DD3EED" w:rsidRPr="004A1622" w:rsidRDefault="003F6106">
            <w:pPr>
              <w:spacing w:line="360" w:lineRule="auto"/>
              <w:jc w:val="center"/>
              <w:rPr>
                <w:rFonts w:ascii="宋体" w:hAnsi="宋体" w:cs="宋体"/>
                <w:szCs w:val="21"/>
              </w:rPr>
            </w:pPr>
            <w:r w:rsidRPr="004A1622">
              <w:rPr>
                <w:rFonts w:ascii="宋体" w:hAnsi="宋体" w:cs="宋体" w:hint="eastAsia"/>
                <w:szCs w:val="21"/>
              </w:rPr>
              <w:t>6.1</w:t>
            </w:r>
          </w:p>
        </w:tc>
        <w:tc>
          <w:tcPr>
            <w:tcW w:w="2786" w:type="dxa"/>
            <w:vAlign w:val="center"/>
          </w:tcPr>
          <w:p w:rsidR="00DD3EED" w:rsidRPr="004A1622" w:rsidRDefault="003F6106">
            <w:pPr>
              <w:spacing w:line="360" w:lineRule="auto"/>
              <w:jc w:val="center"/>
              <w:rPr>
                <w:rFonts w:ascii="宋体" w:hAnsi="宋体" w:cs="宋体"/>
                <w:szCs w:val="21"/>
              </w:rPr>
            </w:pPr>
            <w:r w:rsidRPr="004A1622">
              <w:rPr>
                <w:rFonts w:ascii="宋体" w:hAnsi="宋体" w:cs="宋体" w:hint="eastAsia"/>
                <w:szCs w:val="21"/>
              </w:rPr>
              <w:t>是否允许分包</w:t>
            </w:r>
          </w:p>
        </w:tc>
        <w:tc>
          <w:tcPr>
            <w:tcW w:w="6853" w:type="dxa"/>
            <w:vAlign w:val="center"/>
          </w:tcPr>
          <w:p w:rsidR="00DD3EED" w:rsidRPr="004A1622" w:rsidRDefault="003F6106">
            <w:pPr>
              <w:pStyle w:val="a5"/>
              <w:spacing w:line="360" w:lineRule="auto"/>
              <w:rPr>
                <w:rFonts w:ascii="宋体" w:hAnsi="宋体"/>
                <w:szCs w:val="21"/>
              </w:rPr>
            </w:pPr>
            <w:r w:rsidRPr="004A1622">
              <w:rPr>
                <w:rFonts w:ascii="宋体" w:hAnsi="宋体" w:hint="eastAsia"/>
                <w:szCs w:val="21"/>
              </w:rPr>
              <w:t>☑不允许分包</w:t>
            </w:r>
          </w:p>
          <w:p w:rsidR="00DD3EED" w:rsidRPr="004A1622" w:rsidRDefault="003F6106">
            <w:pPr>
              <w:pStyle w:val="a5"/>
              <w:spacing w:line="360" w:lineRule="auto"/>
              <w:rPr>
                <w:rFonts w:ascii="宋体" w:hAnsi="宋体"/>
                <w:szCs w:val="21"/>
              </w:rPr>
            </w:pPr>
            <w:r w:rsidRPr="004A1622">
              <w:rPr>
                <w:rFonts w:ascii="宋体" w:hAnsi="宋体" w:hint="eastAsia"/>
                <w:szCs w:val="21"/>
              </w:rPr>
              <w:t>□允许分包</w:t>
            </w:r>
          </w:p>
          <w:p w:rsidR="00DD3EED" w:rsidRPr="004A1622" w:rsidRDefault="003F6106">
            <w:pPr>
              <w:pStyle w:val="a5"/>
              <w:spacing w:line="360" w:lineRule="auto"/>
              <w:rPr>
                <w:rFonts w:ascii="宋体" w:hAnsi="宋体"/>
                <w:szCs w:val="21"/>
                <w:u w:val="single"/>
              </w:rPr>
            </w:pPr>
            <w:r w:rsidRPr="004A1622">
              <w:rPr>
                <w:rFonts w:ascii="宋体" w:hAnsi="宋体" w:hint="eastAsia"/>
                <w:szCs w:val="21"/>
              </w:rPr>
              <w:t>分包内容：</w:t>
            </w:r>
            <w:r w:rsidRPr="004A1622">
              <w:rPr>
                <w:rFonts w:ascii="宋体" w:hAnsi="宋体" w:hint="eastAsia"/>
                <w:szCs w:val="21"/>
                <w:u w:val="single"/>
              </w:rPr>
              <w:t xml:space="preserve">                                     。</w:t>
            </w:r>
          </w:p>
          <w:p w:rsidR="00DD3EED" w:rsidRPr="004A1622" w:rsidRDefault="003F6106">
            <w:pPr>
              <w:pStyle w:val="a5"/>
              <w:spacing w:line="360" w:lineRule="auto"/>
              <w:rPr>
                <w:rFonts w:ascii="宋体" w:hAnsi="宋体" w:cs="宋体"/>
                <w:szCs w:val="21"/>
              </w:rPr>
            </w:pPr>
            <w:r w:rsidRPr="004A1622">
              <w:rPr>
                <w:rFonts w:ascii="宋体" w:hAnsi="宋体" w:hint="eastAsia"/>
                <w:szCs w:val="21"/>
              </w:rPr>
              <w:t>分包金额或者比例：</w:t>
            </w:r>
            <w:r w:rsidRPr="004A1622">
              <w:rPr>
                <w:rFonts w:ascii="宋体" w:hAnsi="宋体" w:hint="eastAsia"/>
                <w:szCs w:val="21"/>
                <w:u w:val="single"/>
              </w:rPr>
              <w:t xml:space="preserve">                                     。</w:t>
            </w:r>
          </w:p>
        </w:tc>
      </w:tr>
      <w:tr w:rsidR="004A1622" w:rsidRPr="004A1622">
        <w:trPr>
          <w:jc w:val="center"/>
        </w:trPr>
        <w:tc>
          <w:tcPr>
            <w:tcW w:w="725" w:type="dxa"/>
            <w:vAlign w:val="center"/>
          </w:tcPr>
          <w:p w:rsidR="00DD3EED" w:rsidRPr="004A1622" w:rsidRDefault="003F6106">
            <w:pPr>
              <w:spacing w:line="360" w:lineRule="auto"/>
              <w:jc w:val="center"/>
              <w:rPr>
                <w:rFonts w:ascii="宋体" w:hAnsi="宋体" w:cs="宋体"/>
                <w:szCs w:val="21"/>
              </w:rPr>
            </w:pPr>
            <w:r w:rsidRPr="004A1622">
              <w:rPr>
                <w:rFonts w:ascii="宋体" w:hAnsi="宋体" w:cs="宋体" w:hint="eastAsia"/>
                <w:szCs w:val="21"/>
              </w:rPr>
              <w:t>12.1.</w:t>
            </w:r>
            <w:r w:rsidRPr="004A1622">
              <w:rPr>
                <w:rFonts w:ascii="宋体" w:hAnsi="宋体" w:cs="宋体"/>
                <w:szCs w:val="21"/>
              </w:rPr>
              <w:t>1</w:t>
            </w:r>
          </w:p>
        </w:tc>
        <w:tc>
          <w:tcPr>
            <w:tcW w:w="2786" w:type="dxa"/>
            <w:vAlign w:val="center"/>
          </w:tcPr>
          <w:p w:rsidR="00DD3EED" w:rsidRPr="004A1622" w:rsidRDefault="003F6106">
            <w:pPr>
              <w:snapToGrid w:val="0"/>
              <w:spacing w:line="360" w:lineRule="auto"/>
              <w:jc w:val="center"/>
              <w:rPr>
                <w:rFonts w:ascii="宋体" w:hAnsi="宋体" w:cs="宋体"/>
                <w:szCs w:val="21"/>
              </w:rPr>
            </w:pPr>
            <w:r w:rsidRPr="004A1622">
              <w:rPr>
                <w:rFonts w:ascii="宋体" w:hAnsi="宋体" w:cs="宋体" w:hint="eastAsia"/>
                <w:b/>
                <w:szCs w:val="21"/>
              </w:rPr>
              <w:t>资格证明文件组成</w:t>
            </w:r>
          </w:p>
        </w:tc>
        <w:tc>
          <w:tcPr>
            <w:tcW w:w="6853" w:type="dxa"/>
            <w:vAlign w:val="center"/>
          </w:tcPr>
          <w:p w:rsidR="00DD3EED" w:rsidRPr="004A1622" w:rsidRDefault="003F6106">
            <w:pPr>
              <w:pStyle w:val="a5"/>
              <w:spacing w:line="360" w:lineRule="auto"/>
              <w:rPr>
                <w:rFonts w:ascii="宋体" w:hAnsi="宋体"/>
                <w:szCs w:val="21"/>
              </w:rPr>
            </w:pPr>
            <w:r w:rsidRPr="004A1622">
              <w:rPr>
                <w:rFonts w:ascii="宋体" w:hAnsi="宋体" w:cs="宋体" w:hint="eastAsia"/>
                <w:szCs w:val="21"/>
              </w:rPr>
              <w:t>1.供应商为法人或者其他组织的提供其营业执照等证明文件（如营业执照或者事业单位法人证书或者执业许可证等），供应商为自然人的提供其身份证复印件；（</w:t>
            </w:r>
            <w:r w:rsidRPr="004A1622">
              <w:rPr>
                <w:rFonts w:ascii="宋体" w:hAnsi="宋体" w:cs="宋体" w:hint="eastAsia"/>
                <w:b/>
                <w:szCs w:val="21"/>
              </w:rPr>
              <w:t>必须提供，否则响应文件按无效响应处理</w:t>
            </w:r>
            <w:r w:rsidRPr="004A1622">
              <w:rPr>
                <w:rFonts w:ascii="宋体" w:hAnsi="宋体" w:cs="宋体" w:hint="eastAsia"/>
                <w:szCs w:val="21"/>
              </w:rPr>
              <w:t>）</w:t>
            </w:r>
          </w:p>
          <w:p w:rsidR="00DD3EED" w:rsidRPr="004A1622" w:rsidRDefault="003F6106">
            <w:pPr>
              <w:snapToGrid w:val="0"/>
              <w:spacing w:line="360" w:lineRule="auto"/>
              <w:jc w:val="left"/>
              <w:rPr>
                <w:rFonts w:ascii="宋体" w:hAnsi="宋体" w:cs="宋体"/>
                <w:szCs w:val="21"/>
              </w:rPr>
            </w:pPr>
            <w:r w:rsidRPr="004A1622">
              <w:rPr>
                <w:rFonts w:ascii="宋体" w:hAnsi="宋体" w:cs="宋体" w:hint="eastAsia"/>
                <w:szCs w:val="21"/>
              </w:rPr>
              <w:t>2.供应商依法缴纳税收的相关材料（提供税款所属时期为</w:t>
            </w:r>
            <w:r w:rsidRPr="004A1622">
              <w:rPr>
                <w:rFonts w:ascii="宋体" w:hAnsi="宋体" w:cs="宋体" w:hint="eastAsia"/>
                <w:szCs w:val="21"/>
                <w:u w:val="single"/>
              </w:rPr>
              <w:t>2025</w:t>
            </w:r>
            <w:r w:rsidRPr="004A1622">
              <w:rPr>
                <w:rFonts w:ascii="宋体" w:hAnsi="宋体" w:cs="宋体" w:hint="eastAsia"/>
                <w:szCs w:val="21"/>
              </w:rPr>
              <w:t>年</w:t>
            </w:r>
            <w:r w:rsidRPr="004A1622">
              <w:rPr>
                <w:rFonts w:ascii="宋体" w:hAnsi="宋体" w:cs="宋体" w:hint="eastAsia"/>
                <w:szCs w:val="21"/>
                <w:u w:val="single"/>
              </w:rPr>
              <w:t>1</w:t>
            </w:r>
            <w:r w:rsidRPr="004A1622">
              <w:rPr>
                <w:rFonts w:ascii="宋体" w:hAnsi="宋体" w:cs="宋体" w:hint="eastAsia"/>
                <w:szCs w:val="21"/>
              </w:rPr>
              <w:t>月至首次响应文件提交截止时间止的任意</w:t>
            </w:r>
            <w:r w:rsidRPr="004A1622">
              <w:rPr>
                <w:rFonts w:ascii="宋体" w:hAnsi="宋体" w:cs="宋体" w:hint="eastAsia"/>
                <w:szCs w:val="21"/>
                <w:u w:val="single"/>
              </w:rPr>
              <w:t xml:space="preserve"> 3 </w:t>
            </w:r>
            <w:r w:rsidRPr="004A1622">
              <w:rPr>
                <w:rFonts w:ascii="宋体" w:hAnsi="宋体" w:cs="宋体" w:hint="eastAsia"/>
                <w:szCs w:val="21"/>
              </w:rPr>
              <w:t>个月的依法缴纳税收的凭据复印件；</w:t>
            </w:r>
            <w:r w:rsidRPr="004A1622">
              <w:rPr>
                <w:rFonts w:hint="eastAsia"/>
              </w:rPr>
              <w:t>依法免税的</w:t>
            </w:r>
            <w:r w:rsidRPr="004A1622">
              <w:rPr>
                <w:rFonts w:ascii="宋体" w:hAnsi="宋体" w:hint="eastAsia"/>
                <w:szCs w:val="21"/>
              </w:rPr>
              <w:t>供应商</w:t>
            </w:r>
            <w:r w:rsidRPr="004A1622">
              <w:rPr>
                <w:rFonts w:hint="eastAsia"/>
              </w:rPr>
              <w:t>，必须提供相应文件证明其依法免税。</w:t>
            </w:r>
            <w:r w:rsidRPr="004A1622">
              <w:rPr>
                <w:rFonts w:ascii="宋体" w:hAnsi="宋体" w:cs="宋体" w:hint="eastAsia"/>
                <w:szCs w:val="21"/>
              </w:rPr>
              <w:t>从取得营业执照时间起到首次响应文件提交截止时间为止不足要求月数的，只需提供从取得营业执照起的依法缴纳税收</w:t>
            </w:r>
            <w:r w:rsidRPr="004A1622">
              <w:rPr>
                <w:rFonts w:hint="eastAsia"/>
              </w:rPr>
              <w:t>相应证明文件</w:t>
            </w:r>
            <w:r w:rsidRPr="004A1622">
              <w:rPr>
                <w:rFonts w:ascii="宋体" w:hAnsi="宋体" w:cs="宋体" w:hint="eastAsia"/>
                <w:szCs w:val="21"/>
              </w:rPr>
              <w:t>）；（</w:t>
            </w:r>
            <w:r w:rsidRPr="004A1622">
              <w:rPr>
                <w:rFonts w:ascii="宋体" w:hAnsi="宋体" w:cs="宋体" w:hint="eastAsia"/>
                <w:b/>
                <w:szCs w:val="21"/>
              </w:rPr>
              <w:t>必须提供，否则响应文件作无效响应处理</w:t>
            </w:r>
            <w:r w:rsidRPr="004A1622">
              <w:rPr>
                <w:rFonts w:ascii="宋体" w:hAnsi="宋体" w:cs="宋体" w:hint="eastAsia"/>
                <w:szCs w:val="21"/>
              </w:rPr>
              <w:t>）</w:t>
            </w:r>
          </w:p>
          <w:p w:rsidR="00DD3EED" w:rsidRPr="004A1622" w:rsidRDefault="003F6106">
            <w:pPr>
              <w:snapToGrid w:val="0"/>
              <w:spacing w:line="360" w:lineRule="auto"/>
              <w:jc w:val="left"/>
              <w:rPr>
                <w:rFonts w:ascii="宋体" w:hAnsi="宋体" w:cs="宋体"/>
                <w:szCs w:val="21"/>
              </w:rPr>
            </w:pPr>
            <w:r w:rsidRPr="004A1622">
              <w:rPr>
                <w:rFonts w:ascii="宋体" w:hAnsi="宋体" w:cs="宋体" w:hint="eastAsia"/>
                <w:szCs w:val="21"/>
              </w:rPr>
              <w:t>3.供应商依法缴纳社会保障资金的相关材料（提供税款所属时期或缴费起始时间为</w:t>
            </w:r>
            <w:r w:rsidRPr="004A1622">
              <w:rPr>
                <w:rFonts w:ascii="宋体" w:hAnsi="宋体" w:cs="宋体" w:hint="eastAsia"/>
                <w:szCs w:val="21"/>
                <w:u w:val="single"/>
              </w:rPr>
              <w:t xml:space="preserve"> 2025 </w:t>
            </w:r>
            <w:r w:rsidRPr="004A1622">
              <w:rPr>
                <w:rFonts w:ascii="宋体" w:hAnsi="宋体" w:cs="宋体" w:hint="eastAsia"/>
                <w:szCs w:val="21"/>
              </w:rPr>
              <w:t>年</w:t>
            </w:r>
            <w:r w:rsidRPr="004A1622">
              <w:rPr>
                <w:rFonts w:ascii="宋体" w:hAnsi="宋体" w:cs="宋体" w:hint="eastAsia"/>
                <w:szCs w:val="21"/>
                <w:u w:val="single"/>
              </w:rPr>
              <w:t xml:space="preserve"> 1 </w:t>
            </w:r>
            <w:r w:rsidRPr="004A1622">
              <w:rPr>
                <w:rFonts w:ascii="宋体" w:hAnsi="宋体" w:cs="宋体" w:hint="eastAsia"/>
                <w:szCs w:val="21"/>
              </w:rPr>
              <w:t>月至首次响应文件提交截止时间止的任意</w:t>
            </w:r>
            <w:r w:rsidRPr="004A1622">
              <w:rPr>
                <w:rFonts w:ascii="宋体" w:hAnsi="宋体" w:cs="宋体" w:hint="eastAsia"/>
                <w:szCs w:val="21"/>
                <w:u w:val="single"/>
              </w:rPr>
              <w:t xml:space="preserve"> 3</w:t>
            </w:r>
            <w:r w:rsidRPr="004A1622">
              <w:rPr>
                <w:rFonts w:ascii="宋体" w:hAnsi="宋体" w:cs="宋体" w:hint="eastAsia"/>
                <w:szCs w:val="21"/>
              </w:rPr>
              <w:t>个月的依法缴纳社会保障资金的缴费凭证复印件；</w:t>
            </w:r>
            <w:r w:rsidRPr="004A1622">
              <w:rPr>
                <w:rFonts w:hint="eastAsia"/>
              </w:rPr>
              <w:t>依法不需要缴纳社会保障资金的</w:t>
            </w:r>
            <w:r w:rsidRPr="004A1622">
              <w:rPr>
                <w:rFonts w:ascii="宋体" w:hAnsi="宋体" w:hint="eastAsia"/>
                <w:szCs w:val="21"/>
              </w:rPr>
              <w:t>供应商</w:t>
            </w:r>
            <w:r w:rsidRPr="004A1622">
              <w:rPr>
                <w:rFonts w:hint="eastAsia"/>
              </w:rPr>
              <w:t>，必须提供相应文件证明不需要缴纳社会保障资金。</w:t>
            </w:r>
            <w:r w:rsidRPr="004A1622">
              <w:rPr>
                <w:rFonts w:ascii="宋体" w:hAnsi="宋体" w:cs="宋体" w:hint="eastAsia"/>
                <w:szCs w:val="21"/>
              </w:rPr>
              <w:t>从取得营业执照时间起到首次响应文件提交截止时间为止不足要求月数的只需提供从取得营业执照起的依法缴纳社会保障资金的</w:t>
            </w:r>
            <w:r w:rsidRPr="004A1622">
              <w:rPr>
                <w:rFonts w:hint="eastAsia"/>
              </w:rPr>
              <w:t>相应证明文件</w:t>
            </w:r>
            <w:r w:rsidRPr="004A1622">
              <w:rPr>
                <w:rFonts w:ascii="宋体" w:hAnsi="宋体" w:cs="宋体" w:hint="eastAsia"/>
                <w:szCs w:val="21"/>
              </w:rPr>
              <w:t>）；（</w:t>
            </w:r>
            <w:r w:rsidRPr="004A1622">
              <w:rPr>
                <w:rFonts w:ascii="宋体" w:hAnsi="宋体" w:cs="宋体" w:hint="eastAsia"/>
                <w:b/>
                <w:szCs w:val="21"/>
              </w:rPr>
              <w:t>必须提供，否则响应文件作无效响应处理</w:t>
            </w:r>
            <w:r w:rsidRPr="004A1622">
              <w:rPr>
                <w:rFonts w:ascii="宋体" w:hAnsi="宋体" w:cs="宋体" w:hint="eastAsia"/>
                <w:szCs w:val="21"/>
              </w:rPr>
              <w:t>）</w:t>
            </w:r>
          </w:p>
          <w:p w:rsidR="00DD3EED" w:rsidRPr="004A1622" w:rsidRDefault="003F6106">
            <w:pPr>
              <w:snapToGrid w:val="0"/>
              <w:spacing w:line="360" w:lineRule="auto"/>
              <w:jc w:val="left"/>
              <w:rPr>
                <w:rFonts w:ascii="宋体" w:hAnsi="宋体"/>
                <w:szCs w:val="21"/>
              </w:rPr>
            </w:pPr>
            <w:r w:rsidRPr="004A1622">
              <w:rPr>
                <w:rFonts w:ascii="宋体" w:hAnsi="宋体" w:cs="宋体" w:hint="eastAsia"/>
                <w:szCs w:val="21"/>
              </w:rPr>
              <w:t>4.供应商财务状况报告</w:t>
            </w:r>
            <w:r w:rsidRPr="004A1622">
              <w:rPr>
                <w:rFonts w:ascii="宋体" w:hAnsi="宋体" w:hint="eastAsia"/>
                <w:szCs w:val="21"/>
              </w:rPr>
              <w:t>[</w:t>
            </w:r>
            <w:r w:rsidRPr="004A1622">
              <w:rPr>
                <w:rFonts w:ascii="宋体" w:hAnsi="宋体" w:hint="eastAsia"/>
                <w:szCs w:val="21"/>
                <w:u w:val="single"/>
              </w:rPr>
              <w:t>2024</w:t>
            </w:r>
            <w:r w:rsidRPr="004A1622">
              <w:rPr>
                <w:rFonts w:ascii="宋体" w:hAnsi="宋体" w:hint="eastAsia"/>
                <w:szCs w:val="21"/>
              </w:rPr>
              <w:t>年]财务状况报告复印件；供应商成立不满一年的应按提供首次响应文件提交截止时间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w:t>
            </w:r>
            <w:r w:rsidRPr="004A1622">
              <w:rPr>
                <w:rFonts w:ascii="宋体" w:hAnsi="宋体" w:hint="eastAsia"/>
                <w:szCs w:val="21"/>
              </w:rPr>
              <w:lastRenderedPageBreak/>
              <w:t>府会计制度》的，提供资产负债表、收入费用表和净资产变动表及其附注)；</w:t>
            </w:r>
            <w:r w:rsidRPr="004A1622">
              <w:rPr>
                <w:rFonts w:ascii="宋体" w:hAnsi="宋体" w:hint="eastAsia"/>
                <w:b/>
                <w:bCs/>
                <w:szCs w:val="21"/>
              </w:rPr>
              <w:t>（必须提供，否则响应文件按无效响应处理）</w:t>
            </w:r>
          </w:p>
          <w:p w:rsidR="00DD3EED" w:rsidRPr="004A1622" w:rsidRDefault="003F6106">
            <w:pPr>
              <w:snapToGrid w:val="0"/>
              <w:spacing w:line="360" w:lineRule="auto"/>
              <w:jc w:val="left"/>
              <w:rPr>
                <w:rFonts w:ascii="宋体" w:hAnsi="宋体" w:cs="宋体"/>
                <w:szCs w:val="21"/>
              </w:rPr>
            </w:pPr>
            <w:r w:rsidRPr="004A1622">
              <w:rPr>
                <w:rFonts w:ascii="宋体" w:hAnsi="宋体" w:cs="宋体" w:hint="eastAsia"/>
                <w:szCs w:val="21"/>
              </w:rPr>
              <w:t>5.供应商直接控股、管理关系信息表；（</w:t>
            </w:r>
            <w:r w:rsidRPr="004A1622">
              <w:rPr>
                <w:rFonts w:ascii="宋体" w:hAnsi="宋体" w:cs="宋体" w:hint="eastAsia"/>
                <w:b/>
                <w:szCs w:val="21"/>
              </w:rPr>
              <w:t>必须提供，否则响应文件按无效响应处理</w:t>
            </w:r>
            <w:r w:rsidRPr="004A1622">
              <w:rPr>
                <w:rFonts w:ascii="宋体" w:hAnsi="宋体" w:cs="宋体" w:hint="eastAsia"/>
                <w:szCs w:val="21"/>
              </w:rPr>
              <w:t>）</w:t>
            </w:r>
          </w:p>
          <w:p w:rsidR="00DD3EED" w:rsidRPr="004A1622" w:rsidRDefault="003F6106">
            <w:pPr>
              <w:snapToGrid w:val="0"/>
              <w:spacing w:line="360" w:lineRule="auto"/>
              <w:jc w:val="left"/>
              <w:rPr>
                <w:rFonts w:ascii="宋体" w:hAnsi="宋体" w:cs="宋体"/>
                <w:szCs w:val="21"/>
              </w:rPr>
            </w:pPr>
            <w:r w:rsidRPr="004A1622">
              <w:rPr>
                <w:rFonts w:ascii="宋体" w:hAnsi="宋体" w:cs="宋体" w:hint="eastAsia"/>
                <w:szCs w:val="21"/>
              </w:rPr>
              <w:t>6.声明函；（</w:t>
            </w:r>
            <w:r w:rsidRPr="004A1622">
              <w:rPr>
                <w:rFonts w:ascii="宋体" w:hAnsi="宋体" w:cs="宋体" w:hint="eastAsia"/>
                <w:b/>
                <w:szCs w:val="21"/>
              </w:rPr>
              <w:t>必须提供，否则响应文件按无效响应处理</w:t>
            </w:r>
            <w:r w:rsidRPr="004A1622">
              <w:rPr>
                <w:rFonts w:ascii="宋体" w:hAnsi="宋体" w:cs="宋体" w:hint="eastAsia"/>
                <w:szCs w:val="21"/>
              </w:rPr>
              <w:t>）</w:t>
            </w:r>
          </w:p>
          <w:p w:rsidR="00DD3EED" w:rsidRPr="004A1622" w:rsidRDefault="003F6106">
            <w:pPr>
              <w:snapToGrid w:val="0"/>
              <w:spacing w:line="360" w:lineRule="auto"/>
              <w:jc w:val="left"/>
              <w:rPr>
                <w:rFonts w:ascii="宋体" w:hAnsi="宋体" w:cs="宋体"/>
                <w:szCs w:val="21"/>
              </w:rPr>
            </w:pPr>
            <w:r w:rsidRPr="004A1622">
              <w:rPr>
                <w:rFonts w:ascii="宋体" w:hAnsi="宋体" w:cs="宋体" w:hint="eastAsia"/>
                <w:szCs w:val="21"/>
              </w:rPr>
              <w:t>7.中小企业声明函或者残疾人福利性单位声明函（格式后附）或者供应商属于监狱企业的，提供由省级以上监狱管理局、戒毒管理局（含新疆生产建设兵团）出具的属于监狱企业的证明文件；</w:t>
            </w:r>
            <w:r w:rsidRPr="004A1622">
              <w:rPr>
                <w:rFonts w:ascii="宋体" w:hAnsi="宋体" w:cs="宋体" w:hint="eastAsia"/>
                <w:b/>
                <w:szCs w:val="21"/>
              </w:rPr>
              <w:t>（必须提供，否则响应文件按无效响应处理）</w:t>
            </w:r>
          </w:p>
          <w:p w:rsidR="00DD3EED" w:rsidRPr="004A1622" w:rsidRDefault="003F6106">
            <w:pPr>
              <w:snapToGrid w:val="0"/>
              <w:spacing w:line="360" w:lineRule="auto"/>
              <w:jc w:val="left"/>
              <w:rPr>
                <w:rFonts w:ascii="宋体" w:hAnsi="宋体" w:cs="宋体"/>
                <w:szCs w:val="21"/>
              </w:rPr>
            </w:pPr>
            <w:r w:rsidRPr="004A1622">
              <w:rPr>
                <w:rFonts w:ascii="宋体" w:hAnsi="宋体" w:cs="宋体" w:hint="eastAsia"/>
                <w:szCs w:val="21"/>
              </w:rPr>
              <w:t>8.除谈判文件规定必须提供以外，供应商认为需要提供的其他证明材料。</w:t>
            </w:r>
          </w:p>
          <w:p w:rsidR="00DD3EED" w:rsidRPr="004A1622" w:rsidRDefault="003F6106">
            <w:pPr>
              <w:snapToGrid w:val="0"/>
              <w:spacing w:line="360" w:lineRule="auto"/>
              <w:ind w:firstLineChars="196" w:firstLine="413"/>
              <w:jc w:val="left"/>
              <w:rPr>
                <w:rFonts w:ascii="宋体" w:hAnsi="宋体" w:cs="宋体"/>
                <w:b/>
                <w:szCs w:val="21"/>
              </w:rPr>
            </w:pPr>
            <w:r w:rsidRPr="004A1622">
              <w:rPr>
                <w:rFonts w:ascii="宋体" w:hAnsi="宋体" w:cs="宋体" w:hint="eastAsia"/>
                <w:b/>
                <w:szCs w:val="21"/>
              </w:rPr>
              <w:t>注：以上标明“必须提供”的材料属于复印件的扫描件的，必须加盖供应商电子公章，否则响应文件按无效响应处理。</w:t>
            </w:r>
          </w:p>
        </w:tc>
      </w:tr>
      <w:tr w:rsidR="004A1622" w:rsidRPr="004A1622">
        <w:trPr>
          <w:jc w:val="center"/>
        </w:trPr>
        <w:tc>
          <w:tcPr>
            <w:tcW w:w="725" w:type="dxa"/>
            <w:vMerge w:val="restart"/>
            <w:vAlign w:val="center"/>
          </w:tcPr>
          <w:p w:rsidR="00DD3EED" w:rsidRPr="004A1622" w:rsidRDefault="003F6106">
            <w:pPr>
              <w:spacing w:line="360" w:lineRule="auto"/>
              <w:jc w:val="center"/>
              <w:rPr>
                <w:rFonts w:ascii="宋体" w:hAnsi="宋体" w:cs="宋体"/>
                <w:szCs w:val="21"/>
              </w:rPr>
            </w:pPr>
            <w:r w:rsidRPr="004A1622">
              <w:rPr>
                <w:rFonts w:ascii="宋体" w:hAnsi="宋体" w:cs="宋体" w:hint="eastAsia"/>
                <w:szCs w:val="21"/>
              </w:rPr>
              <w:lastRenderedPageBreak/>
              <w:t>12.</w:t>
            </w:r>
            <w:r w:rsidRPr="004A1622">
              <w:rPr>
                <w:rFonts w:ascii="宋体" w:hAnsi="宋体" w:cs="宋体"/>
                <w:szCs w:val="21"/>
              </w:rPr>
              <w:t>1</w:t>
            </w:r>
            <w:r w:rsidRPr="004A1622">
              <w:rPr>
                <w:rFonts w:ascii="宋体" w:hAnsi="宋体" w:cs="宋体" w:hint="eastAsia"/>
                <w:szCs w:val="21"/>
              </w:rPr>
              <w:t>.2</w:t>
            </w:r>
          </w:p>
        </w:tc>
        <w:tc>
          <w:tcPr>
            <w:tcW w:w="2786" w:type="dxa"/>
            <w:vAlign w:val="center"/>
          </w:tcPr>
          <w:p w:rsidR="00DD3EED" w:rsidRPr="004A1622" w:rsidRDefault="003F6106">
            <w:pPr>
              <w:spacing w:line="360" w:lineRule="auto"/>
              <w:jc w:val="center"/>
              <w:rPr>
                <w:rFonts w:ascii="宋体" w:hAnsi="宋体" w:cs="宋体"/>
                <w:b/>
                <w:bCs/>
                <w:szCs w:val="21"/>
              </w:rPr>
            </w:pPr>
            <w:r w:rsidRPr="004A1622">
              <w:rPr>
                <w:rFonts w:ascii="宋体" w:hAnsi="宋体" w:cs="宋体" w:hint="eastAsia"/>
                <w:b/>
                <w:bCs/>
                <w:szCs w:val="21"/>
              </w:rPr>
              <w:t>商务文件组成</w:t>
            </w:r>
          </w:p>
        </w:tc>
        <w:tc>
          <w:tcPr>
            <w:tcW w:w="6853" w:type="dxa"/>
            <w:vAlign w:val="center"/>
          </w:tcPr>
          <w:p w:rsidR="00DD3EED" w:rsidRPr="004A1622" w:rsidRDefault="003F6106">
            <w:pPr>
              <w:spacing w:line="360" w:lineRule="auto"/>
              <w:rPr>
                <w:rFonts w:ascii="宋体" w:hAnsi="宋体" w:cs="宋体"/>
                <w:szCs w:val="21"/>
              </w:rPr>
            </w:pPr>
            <w:r w:rsidRPr="004A1622">
              <w:rPr>
                <w:rFonts w:ascii="宋体" w:hAnsi="宋体" w:cs="宋体" w:hint="eastAsia"/>
                <w:szCs w:val="21"/>
              </w:rPr>
              <w:t>1.无串通竞标行为的承诺函；（</w:t>
            </w:r>
            <w:r w:rsidRPr="004A1622">
              <w:rPr>
                <w:rFonts w:ascii="宋体" w:hAnsi="宋体" w:cs="宋体" w:hint="eastAsia"/>
                <w:b/>
                <w:szCs w:val="21"/>
              </w:rPr>
              <w:t>必须提供，否则响应文件按无效响应处理</w:t>
            </w:r>
            <w:r w:rsidRPr="004A1622">
              <w:rPr>
                <w:rFonts w:ascii="宋体" w:hAnsi="宋体" w:cs="宋体" w:hint="eastAsia"/>
                <w:szCs w:val="21"/>
              </w:rPr>
              <w:t>）</w:t>
            </w:r>
          </w:p>
          <w:p w:rsidR="00DD3EED" w:rsidRPr="004A1622" w:rsidRDefault="003F6106">
            <w:pPr>
              <w:snapToGrid w:val="0"/>
              <w:spacing w:line="360" w:lineRule="auto"/>
              <w:jc w:val="left"/>
              <w:rPr>
                <w:rFonts w:ascii="宋体" w:hAnsi="宋体" w:cs="宋体"/>
                <w:szCs w:val="21"/>
              </w:rPr>
            </w:pPr>
            <w:r w:rsidRPr="004A1622">
              <w:rPr>
                <w:rFonts w:ascii="宋体" w:hAnsi="宋体" w:cs="宋体" w:hint="eastAsia"/>
                <w:szCs w:val="21"/>
              </w:rPr>
              <w:t>2.法定代表人身份证明书及法定代表人有效身份证正反面复印件；（</w:t>
            </w:r>
            <w:r w:rsidRPr="004A1622">
              <w:rPr>
                <w:rFonts w:ascii="宋体" w:hAnsi="宋体" w:cs="宋体" w:hint="eastAsia"/>
                <w:b/>
                <w:bCs/>
                <w:szCs w:val="21"/>
              </w:rPr>
              <w:t>除自然人竞标外</w:t>
            </w:r>
            <w:r w:rsidRPr="004A1622">
              <w:rPr>
                <w:rFonts w:ascii="宋体" w:hAnsi="宋体" w:cs="宋体" w:hint="eastAsia"/>
                <w:b/>
                <w:szCs w:val="21"/>
              </w:rPr>
              <w:t>必须提供，否则响应文件按无效响应处理</w:t>
            </w:r>
            <w:r w:rsidRPr="004A1622">
              <w:rPr>
                <w:rFonts w:ascii="宋体" w:hAnsi="宋体" w:cs="宋体" w:hint="eastAsia"/>
                <w:szCs w:val="21"/>
              </w:rPr>
              <w:t>）</w:t>
            </w:r>
          </w:p>
          <w:p w:rsidR="00DD3EED" w:rsidRPr="004A1622" w:rsidRDefault="003F6106">
            <w:pPr>
              <w:spacing w:line="360" w:lineRule="auto"/>
              <w:rPr>
                <w:rFonts w:ascii="宋体" w:hAnsi="宋体" w:cs="宋体"/>
                <w:b/>
                <w:szCs w:val="21"/>
              </w:rPr>
            </w:pPr>
            <w:r w:rsidRPr="004A1622">
              <w:rPr>
                <w:rFonts w:ascii="宋体" w:hAnsi="宋体" w:cs="宋体" w:hint="eastAsia"/>
                <w:szCs w:val="21"/>
              </w:rPr>
              <w:t>3.法定代表人授权委托书及委托代理人有效身份证正反面复印件；（</w:t>
            </w:r>
            <w:r w:rsidRPr="004A1622">
              <w:rPr>
                <w:rFonts w:ascii="宋体" w:hAnsi="宋体" w:cs="宋体" w:hint="eastAsia"/>
                <w:b/>
                <w:szCs w:val="21"/>
              </w:rPr>
              <w:t>委托时必须提供，否则响应文件按无效响应处理</w:t>
            </w:r>
            <w:r w:rsidRPr="004A1622">
              <w:rPr>
                <w:rFonts w:ascii="宋体" w:hAnsi="宋体" w:cs="宋体" w:hint="eastAsia"/>
                <w:szCs w:val="21"/>
              </w:rPr>
              <w:t>）</w:t>
            </w:r>
          </w:p>
          <w:p w:rsidR="00DD3EED" w:rsidRPr="004A1622" w:rsidRDefault="003F6106">
            <w:pPr>
              <w:spacing w:line="360" w:lineRule="auto"/>
              <w:rPr>
                <w:rFonts w:ascii="宋体" w:hAnsi="宋体" w:cs="宋体"/>
                <w:szCs w:val="21"/>
              </w:rPr>
            </w:pPr>
            <w:r w:rsidRPr="004A1622">
              <w:rPr>
                <w:rFonts w:ascii="宋体" w:hAnsi="宋体" w:cs="宋体" w:hint="eastAsia"/>
                <w:szCs w:val="21"/>
              </w:rPr>
              <w:t>4.商务条款偏离表；（</w:t>
            </w:r>
            <w:r w:rsidRPr="004A1622">
              <w:rPr>
                <w:rFonts w:ascii="宋体" w:hAnsi="宋体" w:cs="宋体" w:hint="eastAsia"/>
                <w:b/>
                <w:szCs w:val="21"/>
              </w:rPr>
              <w:t>必须提供，否则响应文件按无效响应处理</w:t>
            </w:r>
            <w:r w:rsidRPr="004A1622">
              <w:rPr>
                <w:rFonts w:ascii="宋体" w:hAnsi="宋体" w:cs="宋体" w:hint="eastAsia"/>
                <w:szCs w:val="21"/>
              </w:rPr>
              <w:t>）</w:t>
            </w:r>
          </w:p>
          <w:p w:rsidR="00DD3EED" w:rsidRPr="004A1622" w:rsidRDefault="003F6106">
            <w:pPr>
              <w:spacing w:line="360" w:lineRule="auto"/>
              <w:rPr>
                <w:rFonts w:ascii="宋体" w:hAnsi="宋体" w:cs="宋体"/>
                <w:szCs w:val="21"/>
              </w:rPr>
            </w:pPr>
            <w:r w:rsidRPr="004A1622">
              <w:rPr>
                <w:rFonts w:ascii="宋体" w:hAnsi="宋体" w:cs="宋体" w:hint="eastAsia"/>
                <w:szCs w:val="21"/>
              </w:rPr>
              <w:t>5.供应商情况介绍；</w:t>
            </w:r>
          </w:p>
          <w:p w:rsidR="00DD3EED" w:rsidRPr="004A1622" w:rsidRDefault="003F6106">
            <w:pPr>
              <w:spacing w:line="360" w:lineRule="auto"/>
              <w:rPr>
                <w:rFonts w:ascii="宋体" w:hAnsi="宋体" w:cs="宋体"/>
                <w:szCs w:val="21"/>
              </w:rPr>
            </w:pPr>
            <w:r w:rsidRPr="004A1622">
              <w:rPr>
                <w:rFonts w:ascii="宋体" w:hAnsi="宋体" w:cs="宋体" w:hint="eastAsia"/>
                <w:szCs w:val="21"/>
              </w:rPr>
              <w:t>6.供应商认为需要提供的其他有关资料。</w:t>
            </w:r>
          </w:p>
          <w:p w:rsidR="00DD3EED" w:rsidRPr="004A1622" w:rsidRDefault="003F6106">
            <w:pPr>
              <w:snapToGrid w:val="0"/>
              <w:spacing w:line="360" w:lineRule="auto"/>
              <w:jc w:val="left"/>
              <w:rPr>
                <w:rFonts w:ascii="宋体" w:hAnsi="宋体" w:cs="宋体"/>
                <w:b/>
                <w:szCs w:val="21"/>
              </w:rPr>
            </w:pPr>
            <w:r w:rsidRPr="004A1622">
              <w:rPr>
                <w:rFonts w:ascii="宋体" w:hAnsi="宋体" w:cs="宋体" w:hint="eastAsia"/>
                <w:b/>
                <w:szCs w:val="21"/>
              </w:rPr>
              <w:t xml:space="preserve">注： </w:t>
            </w:r>
          </w:p>
          <w:p w:rsidR="00DD3EED" w:rsidRPr="004A1622" w:rsidRDefault="003F6106">
            <w:pPr>
              <w:snapToGrid w:val="0"/>
              <w:spacing w:line="360" w:lineRule="auto"/>
              <w:ind w:firstLineChars="196" w:firstLine="413"/>
              <w:jc w:val="left"/>
              <w:rPr>
                <w:rFonts w:ascii="宋体" w:hAnsi="宋体" w:cs="宋体"/>
                <w:b/>
                <w:szCs w:val="21"/>
              </w:rPr>
            </w:pPr>
            <w:r w:rsidRPr="004A1622">
              <w:rPr>
                <w:rFonts w:ascii="宋体" w:hAnsi="宋体" w:cs="宋体" w:hint="eastAsia"/>
                <w:b/>
                <w:szCs w:val="21"/>
              </w:rPr>
              <w:t>1.法定代表人授权委托书必须由法定代表人及委托代理人签字，并加盖供应商公章，否则响应文件按无效响应处理。</w:t>
            </w:r>
          </w:p>
          <w:p w:rsidR="00DD3EED" w:rsidRPr="004A1622" w:rsidRDefault="003F6106">
            <w:pPr>
              <w:spacing w:line="360" w:lineRule="auto"/>
              <w:ind w:firstLineChars="196" w:firstLine="413"/>
              <w:rPr>
                <w:rFonts w:ascii="宋体" w:hAnsi="宋体" w:cs="宋体"/>
                <w:b/>
                <w:szCs w:val="21"/>
              </w:rPr>
            </w:pPr>
            <w:r w:rsidRPr="004A1622">
              <w:rPr>
                <w:rFonts w:ascii="宋体" w:hAnsi="宋体" w:cs="宋体"/>
                <w:b/>
                <w:szCs w:val="21"/>
              </w:rPr>
              <w:t>2</w:t>
            </w:r>
            <w:r w:rsidRPr="004A1622">
              <w:rPr>
                <w:rFonts w:ascii="宋体" w:hAnsi="宋体" w:cs="宋体" w:hint="eastAsia"/>
                <w:b/>
                <w:szCs w:val="21"/>
              </w:rPr>
              <w:t>.以上标明“必须提供”的材料属于复印件的扫描件的，必须加盖供应商电子公章，否则响应文件按无效响应处理。</w:t>
            </w:r>
          </w:p>
        </w:tc>
      </w:tr>
      <w:tr w:rsidR="004A1622" w:rsidRPr="004A1622">
        <w:trPr>
          <w:jc w:val="center"/>
        </w:trPr>
        <w:tc>
          <w:tcPr>
            <w:tcW w:w="725" w:type="dxa"/>
            <w:vMerge/>
            <w:vAlign w:val="center"/>
          </w:tcPr>
          <w:p w:rsidR="00DD3EED" w:rsidRPr="004A1622" w:rsidRDefault="00DD3EED">
            <w:pPr>
              <w:spacing w:line="360" w:lineRule="auto"/>
              <w:jc w:val="center"/>
              <w:rPr>
                <w:rFonts w:ascii="宋体" w:hAnsi="宋体" w:cs="宋体"/>
                <w:szCs w:val="21"/>
              </w:rPr>
            </w:pPr>
          </w:p>
        </w:tc>
        <w:tc>
          <w:tcPr>
            <w:tcW w:w="2786" w:type="dxa"/>
            <w:vAlign w:val="center"/>
          </w:tcPr>
          <w:p w:rsidR="00DD3EED" w:rsidRPr="004A1622" w:rsidRDefault="003F6106">
            <w:pPr>
              <w:spacing w:line="360" w:lineRule="auto"/>
              <w:jc w:val="center"/>
              <w:rPr>
                <w:rFonts w:ascii="宋体" w:hAnsi="宋体" w:cs="宋体"/>
                <w:b/>
                <w:bCs/>
                <w:szCs w:val="21"/>
              </w:rPr>
            </w:pPr>
            <w:r w:rsidRPr="004A1622">
              <w:rPr>
                <w:rFonts w:ascii="宋体" w:hAnsi="宋体" w:cs="宋体" w:hint="eastAsia"/>
                <w:b/>
                <w:bCs/>
                <w:szCs w:val="21"/>
              </w:rPr>
              <w:t>技术文件组成</w:t>
            </w:r>
          </w:p>
        </w:tc>
        <w:tc>
          <w:tcPr>
            <w:tcW w:w="6853" w:type="dxa"/>
            <w:vAlign w:val="center"/>
          </w:tcPr>
          <w:p w:rsidR="00DD3EED" w:rsidRPr="004A1622" w:rsidRDefault="003F6106">
            <w:pPr>
              <w:pStyle w:val="a5"/>
              <w:spacing w:line="360" w:lineRule="auto"/>
              <w:rPr>
                <w:rFonts w:ascii="宋体" w:hAnsi="宋体"/>
                <w:szCs w:val="21"/>
              </w:rPr>
            </w:pPr>
            <w:r w:rsidRPr="004A1622">
              <w:rPr>
                <w:rFonts w:ascii="宋体" w:hAnsi="宋体" w:cs="宋体" w:hint="eastAsia"/>
                <w:szCs w:val="21"/>
              </w:rPr>
              <w:t>1.货物需求偏离表；（</w:t>
            </w:r>
            <w:r w:rsidRPr="004A1622">
              <w:rPr>
                <w:rFonts w:ascii="宋体" w:hAnsi="宋体" w:cs="宋体" w:hint="eastAsia"/>
                <w:b/>
                <w:szCs w:val="21"/>
              </w:rPr>
              <w:t>必须提供，否则响应文件按无效响应处理</w:t>
            </w:r>
            <w:r w:rsidRPr="004A1622">
              <w:rPr>
                <w:rFonts w:ascii="宋体" w:hAnsi="宋体" w:cs="宋体" w:hint="eastAsia"/>
                <w:szCs w:val="21"/>
              </w:rPr>
              <w:t>）</w:t>
            </w:r>
          </w:p>
          <w:p w:rsidR="00DD3EED" w:rsidRPr="004A1622" w:rsidRDefault="003F6106">
            <w:pPr>
              <w:pStyle w:val="a5"/>
              <w:spacing w:line="360" w:lineRule="auto"/>
              <w:rPr>
                <w:rFonts w:ascii="宋体" w:hAnsi="宋体"/>
                <w:szCs w:val="21"/>
              </w:rPr>
            </w:pPr>
            <w:r w:rsidRPr="004A1622">
              <w:rPr>
                <w:rFonts w:ascii="宋体" w:hAnsi="宋体" w:cs="宋体" w:hint="eastAsia"/>
                <w:szCs w:val="21"/>
              </w:rPr>
              <w:t>2.配置清单（均不含报价）；（</w:t>
            </w:r>
            <w:r w:rsidRPr="004A1622">
              <w:rPr>
                <w:rFonts w:ascii="宋体" w:hAnsi="宋体" w:cs="宋体" w:hint="eastAsia"/>
                <w:b/>
                <w:szCs w:val="21"/>
              </w:rPr>
              <w:t>必须提供，否则响应文件按无效响应处理</w:t>
            </w:r>
            <w:r w:rsidRPr="004A1622">
              <w:rPr>
                <w:rFonts w:ascii="宋体" w:hAnsi="宋体" w:cs="宋体" w:hint="eastAsia"/>
                <w:szCs w:val="21"/>
              </w:rPr>
              <w:t>）</w:t>
            </w:r>
          </w:p>
          <w:p w:rsidR="00DD3EED" w:rsidRPr="004A1622" w:rsidRDefault="003F6106">
            <w:pPr>
              <w:pStyle w:val="a5"/>
              <w:spacing w:line="360" w:lineRule="auto"/>
              <w:rPr>
                <w:rFonts w:ascii="宋体" w:hAnsi="宋体"/>
                <w:szCs w:val="21"/>
              </w:rPr>
            </w:pPr>
            <w:r w:rsidRPr="004A1622">
              <w:rPr>
                <w:rFonts w:ascii="宋体" w:hAnsi="宋体" w:cs="宋体" w:hint="eastAsia"/>
                <w:szCs w:val="21"/>
              </w:rPr>
              <w:t>3.售后服务承诺；（</w:t>
            </w:r>
            <w:r w:rsidRPr="004A1622">
              <w:rPr>
                <w:rFonts w:ascii="宋体" w:hAnsi="宋体" w:cs="宋体" w:hint="eastAsia"/>
                <w:b/>
                <w:szCs w:val="21"/>
              </w:rPr>
              <w:t>必须提供，否则响应文件按无效响应处理</w:t>
            </w:r>
            <w:r w:rsidRPr="004A1622">
              <w:rPr>
                <w:rFonts w:ascii="宋体" w:hAnsi="宋体" w:cs="宋体" w:hint="eastAsia"/>
                <w:szCs w:val="21"/>
              </w:rPr>
              <w:t>）</w:t>
            </w:r>
          </w:p>
          <w:p w:rsidR="00DD3EED" w:rsidRPr="004A1622" w:rsidRDefault="003F6106">
            <w:pPr>
              <w:spacing w:line="360" w:lineRule="auto"/>
              <w:rPr>
                <w:rFonts w:ascii="宋体" w:hAnsi="宋体" w:cs="宋体"/>
                <w:szCs w:val="21"/>
              </w:rPr>
            </w:pPr>
            <w:r w:rsidRPr="004A1622">
              <w:rPr>
                <w:rFonts w:ascii="宋体" w:hAnsi="宋体" w:cs="宋体" w:hint="eastAsia"/>
                <w:szCs w:val="21"/>
              </w:rPr>
              <w:t>4.项目实施人员一览表（</w:t>
            </w:r>
            <w:r w:rsidRPr="004A1622">
              <w:rPr>
                <w:rFonts w:ascii="宋体" w:hAnsi="宋体" w:cs="宋体" w:hint="eastAsia"/>
                <w:b/>
                <w:szCs w:val="21"/>
              </w:rPr>
              <w:t>如</w:t>
            </w:r>
            <w:r w:rsidRPr="004A1622">
              <w:rPr>
                <w:rFonts w:ascii="宋体" w:hAnsi="宋体" w:cs="宋体"/>
                <w:b/>
                <w:szCs w:val="21"/>
              </w:rPr>
              <w:t>有请提供</w:t>
            </w:r>
            <w:r w:rsidRPr="004A1622">
              <w:rPr>
                <w:rFonts w:ascii="宋体" w:hAnsi="宋体" w:cs="宋体" w:hint="eastAsia"/>
                <w:szCs w:val="21"/>
              </w:rPr>
              <w:t xml:space="preserve">）； </w:t>
            </w:r>
          </w:p>
          <w:p w:rsidR="00DD3EED" w:rsidRPr="004A1622" w:rsidRDefault="003F6106">
            <w:pPr>
              <w:spacing w:line="360" w:lineRule="auto"/>
              <w:rPr>
                <w:rFonts w:ascii="宋体" w:hAnsi="宋体" w:cs="宋体"/>
                <w:szCs w:val="21"/>
              </w:rPr>
            </w:pPr>
            <w:r w:rsidRPr="004A1622">
              <w:rPr>
                <w:rFonts w:ascii="宋体" w:hAnsi="宋体" w:cs="宋体" w:hint="eastAsia"/>
                <w:szCs w:val="21"/>
              </w:rPr>
              <w:t>5.对应采购需求的货物需求、商务条款提供的其他文件资料；</w:t>
            </w:r>
          </w:p>
          <w:p w:rsidR="00DD3EED" w:rsidRPr="004A1622" w:rsidRDefault="003F6106">
            <w:pPr>
              <w:spacing w:line="360" w:lineRule="auto"/>
              <w:rPr>
                <w:rFonts w:ascii="宋体" w:hAnsi="宋体" w:cs="宋体"/>
                <w:szCs w:val="21"/>
              </w:rPr>
            </w:pPr>
            <w:r w:rsidRPr="004A1622">
              <w:rPr>
                <w:rFonts w:ascii="宋体" w:hAnsi="宋体" w:cs="宋体" w:hint="eastAsia"/>
                <w:szCs w:val="21"/>
              </w:rPr>
              <w:t>6.供应商认为需要提供的其他有关资料。</w:t>
            </w:r>
          </w:p>
          <w:p w:rsidR="00DD3EED" w:rsidRPr="004A1622" w:rsidRDefault="003F6106">
            <w:pPr>
              <w:spacing w:line="360" w:lineRule="auto"/>
              <w:rPr>
                <w:rFonts w:ascii="宋体" w:hAnsi="宋体" w:cs="宋体"/>
                <w:szCs w:val="21"/>
              </w:rPr>
            </w:pPr>
            <w:r w:rsidRPr="004A1622">
              <w:rPr>
                <w:rFonts w:ascii="宋体" w:hAnsi="宋体" w:cs="宋体" w:hint="eastAsia"/>
                <w:b/>
                <w:szCs w:val="21"/>
              </w:rPr>
              <w:t>注：1.以上标明“必须提供”的材料属于复印件的扫描件的，必须加盖供应商电子公章，否则响应文件按无效响应处理。</w:t>
            </w:r>
          </w:p>
        </w:tc>
      </w:tr>
      <w:tr w:rsidR="004A1622" w:rsidRPr="004A1622">
        <w:trPr>
          <w:jc w:val="center"/>
        </w:trPr>
        <w:tc>
          <w:tcPr>
            <w:tcW w:w="725" w:type="dxa"/>
            <w:vAlign w:val="center"/>
          </w:tcPr>
          <w:p w:rsidR="00DD3EED" w:rsidRPr="004A1622" w:rsidRDefault="003F6106">
            <w:pPr>
              <w:spacing w:line="360" w:lineRule="auto"/>
              <w:jc w:val="center"/>
              <w:rPr>
                <w:rFonts w:ascii="宋体" w:hAnsi="宋体" w:cs="宋体"/>
                <w:szCs w:val="21"/>
              </w:rPr>
            </w:pPr>
            <w:r w:rsidRPr="004A1622">
              <w:rPr>
                <w:rFonts w:ascii="宋体" w:hAnsi="宋体" w:cs="宋体" w:hint="eastAsia"/>
                <w:szCs w:val="21"/>
              </w:rPr>
              <w:t>12.</w:t>
            </w:r>
            <w:r w:rsidRPr="004A1622">
              <w:rPr>
                <w:rFonts w:ascii="宋体" w:hAnsi="宋体" w:cs="宋体"/>
                <w:szCs w:val="21"/>
              </w:rPr>
              <w:t>1</w:t>
            </w:r>
            <w:r w:rsidRPr="004A1622">
              <w:rPr>
                <w:rFonts w:ascii="宋体" w:hAnsi="宋体" w:cs="宋体" w:hint="eastAsia"/>
                <w:szCs w:val="21"/>
              </w:rPr>
              <w:t>.3</w:t>
            </w:r>
          </w:p>
        </w:tc>
        <w:tc>
          <w:tcPr>
            <w:tcW w:w="2786" w:type="dxa"/>
            <w:vAlign w:val="center"/>
          </w:tcPr>
          <w:p w:rsidR="00DD3EED" w:rsidRPr="004A1622" w:rsidRDefault="003F6106">
            <w:pPr>
              <w:spacing w:line="360" w:lineRule="auto"/>
              <w:jc w:val="center"/>
              <w:rPr>
                <w:rFonts w:ascii="宋体" w:hAnsi="宋体" w:cs="宋体"/>
                <w:szCs w:val="21"/>
              </w:rPr>
            </w:pPr>
            <w:r w:rsidRPr="004A1622">
              <w:rPr>
                <w:rFonts w:ascii="宋体" w:hAnsi="宋体" w:cs="宋体" w:hint="eastAsia"/>
                <w:b/>
                <w:bCs/>
                <w:szCs w:val="21"/>
              </w:rPr>
              <w:t>报价文件组成</w:t>
            </w:r>
          </w:p>
        </w:tc>
        <w:tc>
          <w:tcPr>
            <w:tcW w:w="6853" w:type="dxa"/>
            <w:vAlign w:val="center"/>
          </w:tcPr>
          <w:p w:rsidR="00DD3EED" w:rsidRPr="004A1622" w:rsidRDefault="003F6106">
            <w:pPr>
              <w:pStyle w:val="a5"/>
              <w:spacing w:line="360" w:lineRule="auto"/>
              <w:rPr>
                <w:rFonts w:ascii="宋体" w:hAnsi="宋体"/>
                <w:szCs w:val="21"/>
              </w:rPr>
            </w:pPr>
            <w:r w:rsidRPr="004A1622">
              <w:rPr>
                <w:rFonts w:ascii="宋体" w:hAnsi="宋体" w:hint="eastAsia"/>
                <w:szCs w:val="21"/>
              </w:rPr>
              <w:t>1.响应函；</w:t>
            </w:r>
            <w:r w:rsidRPr="004A1622">
              <w:rPr>
                <w:rFonts w:ascii="宋体" w:hAnsi="宋体" w:cs="宋体" w:hint="eastAsia"/>
                <w:szCs w:val="21"/>
              </w:rPr>
              <w:t>（</w:t>
            </w:r>
            <w:r w:rsidRPr="004A1622">
              <w:rPr>
                <w:rFonts w:ascii="宋体" w:hAnsi="宋体" w:cs="宋体" w:hint="eastAsia"/>
                <w:b/>
                <w:szCs w:val="21"/>
              </w:rPr>
              <w:t>必须提供，否则响应文件按无效响应处理</w:t>
            </w:r>
            <w:r w:rsidRPr="004A1622">
              <w:rPr>
                <w:rFonts w:ascii="宋体" w:hAnsi="宋体" w:cs="宋体" w:hint="eastAsia"/>
                <w:szCs w:val="21"/>
              </w:rPr>
              <w:t>）</w:t>
            </w:r>
          </w:p>
          <w:p w:rsidR="00DD3EED" w:rsidRPr="004A1622" w:rsidRDefault="003F6106">
            <w:pPr>
              <w:pStyle w:val="a5"/>
              <w:spacing w:line="360" w:lineRule="auto"/>
              <w:rPr>
                <w:rFonts w:ascii="宋体" w:hAnsi="宋体"/>
                <w:szCs w:val="21"/>
              </w:rPr>
            </w:pPr>
            <w:r w:rsidRPr="004A1622">
              <w:rPr>
                <w:rFonts w:ascii="宋体" w:hAnsi="宋体" w:cs="宋体" w:hint="eastAsia"/>
                <w:szCs w:val="21"/>
              </w:rPr>
              <w:t>2.响应报价表；（</w:t>
            </w:r>
            <w:r w:rsidRPr="004A1622">
              <w:rPr>
                <w:rFonts w:ascii="宋体" w:hAnsi="宋体" w:cs="宋体" w:hint="eastAsia"/>
                <w:b/>
                <w:szCs w:val="21"/>
              </w:rPr>
              <w:t>必须提供，否则响应文件按无效响应处理</w:t>
            </w:r>
            <w:r w:rsidRPr="004A1622">
              <w:rPr>
                <w:rFonts w:ascii="宋体" w:hAnsi="宋体" w:cs="宋体" w:hint="eastAsia"/>
                <w:szCs w:val="21"/>
              </w:rPr>
              <w:t>）</w:t>
            </w:r>
          </w:p>
          <w:p w:rsidR="00DD3EED" w:rsidRPr="004A1622" w:rsidRDefault="003F6106">
            <w:pPr>
              <w:spacing w:line="360" w:lineRule="auto"/>
              <w:rPr>
                <w:rFonts w:ascii="宋体" w:hAnsi="宋体" w:cs="宋体"/>
                <w:szCs w:val="21"/>
              </w:rPr>
            </w:pPr>
            <w:r w:rsidRPr="004A1622">
              <w:rPr>
                <w:rFonts w:ascii="宋体" w:hAnsi="宋体" w:cs="宋体" w:hint="eastAsia"/>
                <w:szCs w:val="21"/>
              </w:rPr>
              <w:lastRenderedPageBreak/>
              <w:t>3.</w:t>
            </w:r>
            <w:r w:rsidRPr="004A1622">
              <w:rPr>
                <w:rFonts w:hint="eastAsia"/>
              </w:rPr>
              <w:t xml:space="preserve"> </w:t>
            </w:r>
            <w:r w:rsidRPr="004A1622">
              <w:rPr>
                <w:rFonts w:ascii="宋体" w:hAnsi="宋体" w:cs="宋体" w:hint="eastAsia"/>
                <w:szCs w:val="21"/>
              </w:rPr>
              <w:t>供应商认为需要提供的其他有关资料。</w:t>
            </w:r>
            <w:r w:rsidRPr="004A1622">
              <w:rPr>
                <w:rFonts w:ascii="宋体" w:hAnsi="宋体" w:cs="宋体" w:hint="eastAsia"/>
                <w:b/>
                <w:bCs/>
                <w:szCs w:val="21"/>
              </w:rPr>
              <w:t>（如有请提供）</w:t>
            </w:r>
          </w:p>
        </w:tc>
      </w:tr>
      <w:tr w:rsidR="004A1622" w:rsidRPr="004A1622">
        <w:trPr>
          <w:jc w:val="center"/>
        </w:trPr>
        <w:tc>
          <w:tcPr>
            <w:tcW w:w="725" w:type="dxa"/>
            <w:vAlign w:val="center"/>
          </w:tcPr>
          <w:p w:rsidR="00DD3EED" w:rsidRPr="004A1622" w:rsidRDefault="003F6106">
            <w:pPr>
              <w:spacing w:line="360" w:lineRule="auto"/>
              <w:jc w:val="center"/>
              <w:rPr>
                <w:rFonts w:ascii="宋体" w:hAnsi="宋体" w:cs="宋体"/>
                <w:szCs w:val="21"/>
              </w:rPr>
            </w:pPr>
            <w:r w:rsidRPr="004A1622">
              <w:rPr>
                <w:rFonts w:ascii="宋体" w:hAnsi="宋体" w:cs="宋体" w:hint="eastAsia"/>
                <w:szCs w:val="21"/>
              </w:rPr>
              <w:lastRenderedPageBreak/>
              <w:t>12.</w:t>
            </w:r>
            <w:r w:rsidRPr="004A1622">
              <w:rPr>
                <w:rFonts w:ascii="宋体" w:hAnsi="宋体" w:cs="宋体"/>
                <w:szCs w:val="21"/>
              </w:rPr>
              <w:t>2</w:t>
            </w:r>
          </w:p>
        </w:tc>
        <w:tc>
          <w:tcPr>
            <w:tcW w:w="2786" w:type="dxa"/>
            <w:vAlign w:val="center"/>
          </w:tcPr>
          <w:p w:rsidR="00DD3EED" w:rsidRPr="004A1622" w:rsidRDefault="003F6106">
            <w:pPr>
              <w:spacing w:line="360" w:lineRule="auto"/>
              <w:jc w:val="center"/>
              <w:rPr>
                <w:rFonts w:ascii="宋体" w:hAnsi="宋体" w:cs="宋体"/>
                <w:szCs w:val="21"/>
              </w:rPr>
            </w:pPr>
            <w:r w:rsidRPr="004A1622">
              <w:rPr>
                <w:rFonts w:ascii="宋体" w:hAnsi="宋体" w:cs="宋体" w:hint="eastAsia"/>
                <w:szCs w:val="21"/>
              </w:rPr>
              <w:t>响应文件电子版要求</w:t>
            </w:r>
          </w:p>
        </w:tc>
        <w:tc>
          <w:tcPr>
            <w:tcW w:w="6853" w:type="dxa"/>
            <w:vAlign w:val="center"/>
          </w:tcPr>
          <w:p w:rsidR="00DD3EED" w:rsidRPr="004A1622" w:rsidRDefault="003F6106">
            <w:pPr>
              <w:snapToGrid w:val="0"/>
              <w:spacing w:line="360" w:lineRule="auto"/>
              <w:jc w:val="left"/>
              <w:rPr>
                <w:rFonts w:ascii="宋体" w:hAnsi="宋体" w:cs="宋体"/>
                <w:szCs w:val="21"/>
              </w:rPr>
            </w:pPr>
            <w:r w:rsidRPr="004A1622">
              <w:rPr>
                <w:rFonts w:ascii="宋体" w:hAnsi="宋体" w:cs="宋体" w:hint="eastAsia"/>
                <w:szCs w:val="21"/>
              </w:rPr>
              <w:t>1.响应文件电子版要求：按照本竞争性谈判文件“第五章 响应文件格式”编写，第五章未附格式的，由供应商自行拟定。</w:t>
            </w:r>
          </w:p>
          <w:p w:rsidR="00DD3EED" w:rsidRPr="004A1622" w:rsidRDefault="003F6106">
            <w:pPr>
              <w:snapToGrid w:val="0"/>
              <w:spacing w:line="360" w:lineRule="auto"/>
              <w:jc w:val="left"/>
              <w:rPr>
                <w:rFonts w:ascii="宋体" w:hAnsi="宋体" w:cs="宋体"/>
                <w:szCs w:val="21"/>
              </w:rPr>
            </w:pPr>
            <w:r w:rsidRPr="004A1622">
              <w:rPr>
                <w:rFonts w:ascii="宋体" w:hAnsi="宋体" w:cs="宋体" w:hint="eastAsia"/>
                <w:szCs w:val="21"/>
              </w:rPr>
              <w:t>2.响应文件电子版密封方式：电子响应文件通过平台有效CA加密后在“广西政府采购云平台”投送。</w:t>
            </w:r>
          </w:p>
        </w:tc>
      </w:tr>
      <w:tr w:rsidR="004A1622" w:rsidRPr="004A1622">
        <w:trPr>
          <w:jc w:val="center"/>
        </w:trPr>
        <w:tc>
          <w:tcPr>
            <w:tcW w:w="725" w:type="dxa"/>
            <w:vAlign w:val="center"/>
          </w:tcPr>
          <w:p w:rsidR="00DD3EED" w:rsidRPr="004A1622" w:rsidRDefault="003F6106">
            <w:pPr>
              <w:spacing w:line="360" w:lineRule="auto"/>
              <w:jc w:val="center"/>
              <w:rPr>
                <w:rFonts w:ascii="宋体" w:hAnsi="宋体" w:cs="宋体"/>
                <w:szCs w:val="21"/>
              </w:rPr>
            </w:pPr>
            <w:r w:rsidRPr="004A1622">
              <w:rPr>
                <w:rFonts w:ascii="宋体" w:hAnsi="宋体" w:cs="宋体" w:hint="eastAsia"/>
                <w:szCs w:val="21"/>
              </w:rPr>
              <w:t>15.2</w:t>
            </w:r>
          </w:p>
        </w:tc>
        <w:tc>
          <w:tcPr>
            <w:tcW w:w="2786" w:type="dxa"/>
            <w:vAlign w:val="center"/>
          </w:tcPr>
          <w:p w:rsidR="00DD3EED" w:rsidRPr="004A1622" w:rsidRDefault="003F6106">
            <w:pPr>
              <w:spacing w:line="360" w:lineRule="auto"/>
              <w:jc w:val="center"/>
              <w:rPr>
                <w:rFonts w:ascii="宋体" w:hAnsi="宋体" w:cs="宋体"/>
                <w:szCs w:val="21"/>
              </w:rPr>
            </w:pPr>
            <w:r w:rsidRPr="004A1622">
              <w:rPr>
                <w:rFonts w:ascii="宋体" w:hAnsi="宋体" w:cs="宋体" w:hint="eastAsia"/>
                <w:szCs w:val="21"/>
              </w:rPr>
              <w:t>响应报价要求</w:t>
            </w:r>
          </w:p>
        </w:tc>
        <w:tc>
          <w:tcPr>
            <w:tcW w:w="6853" w:type="dxa"/>
            <w:vAlign w:val="center"/>
          </w:tcPr>
          <w:p w:rsidR="00DD3EED" w:rsidRPr="004A1622" w:rsidRDefault="003F6106">
            <w:pPr>
              <w:snapToGrid w:val="0"/>
              <w:spacing w:line="360" w:lineRule="auto"/>
              <w:jc w:val="left"/>
              <w:rPr>
                <w:rFonts w:ascii="宋体" w:hAnsi="宋体" w:cs="宋体"/>
                <w:szCs w:val="21"/>
              </w:rPr>
            </w:pPr>
            <w:r w:rsidRPr="004A1622">
              <w:rPr>
                <w:rFonts w:ascii="宋体" w:hAnsi="宋体" w:cs="宋体" w:hint="eastAsia"/>
                <w:szCs w:val="21"/>
              </w:rPr>
              <w:t>响应报价必须包含货物、货物标准附件、备品备件、专用工具、设备安装辅材、施工辅材、包装、运输、装卸、保险、货到就位的各种费用以及安装、调试等本采购文件所列设备材料、功能配置需进行补充完善才能完成本项目的或实际采购中产品材料、功能配置有任何遗漏的费用（含本项目需要但本文件中未列出的设备材料、功能配置）、税金、售后服务、技术培训及其他所有成本费用。</w:t>
            </w:r>
          </w:p>
        </w:tc>
      </w:tr>
      <w:tr w:rsidR="004A1622" w:rsidRPr="004A1622">
        <w:trPr>
          <w:jc w:val="center"/>
        </w:trPr>
        <w:tc>
          <w:tcPr>
            <w:tcW w:w="725" w:type="dxa"/>
            <w:vAlign w:val="center"/>
          </w:tcPr>
          <w:p w:rsidR="00DD3EED" w:rsidRPr="004A1622" w:rsidRDefault="003F6106">
            <w:pPr>
              <w:spacing w:line="360" w:lineRule="auto"/>
              <w:jc w:val="center"/>
              <w:rPr>
                <w:rFonts w:ascii="宋体" w:hAnsi="宋体" w:cs="宋体"/>
                <w:szCs w:val="21"/>
              </w:rPr>
            </w:pPr>
            <w:r w:rsidRPr="004A1622">
              <w:rPr>
                <w:rFonts w:ascii="宋体" w:hAnsi="宋体" w:cs="宋体" w:hint="eastAsia"/>
                <w:szCs w:val="21"/>
              </w:rPr>
              <w:t>16.</w:t>
            </w:r>
            <w:r w:rsidRPr="004A1622">
              <w:rPr>
                <w:rFonts w:ascii="宋体" w:hAnsi="宋体" w:cs="宋体"/>
                <w:szCs w:val="21"/>
              </w:rPr>
              <w:t>2</w:t>
            </w:r>
          </w:p>
        </w:tc>
        <w:tc>
          <w:tcPr>
            <w:tcW w:w="2786" w:type="dxa"/>
            <w:vAlign w:val="center"/>
          </w:tcPr>
          <w:p w:rsidR="00DD3EED" w:rsidRPr="004A1622" w:rsidRDefault="003F6106">
            <w:pPr>
              <w:spacing w:line="360" w:lineRule="auto"/>
              <w:jc w:val="center"/>
              <w:rPr>
                <w:rFonts w:ascii="宋体" w:hAnsi="宋体" w:cs="宋体"/>
                <w:szCs w:val="21"/>
              </w:rPr>
            </w:pPr>
            <w:r w:rsidRPr="004A1622">
              <w:rPr>
                <w:rFonts w:ascii="宋体" w:hAnsi="宋体" w:cs="宋体" w:hint="eastAsia"/>
                <w:szCs w:val="21"/>
              </w:rPr>
              <w:t>竞标有效期</w:t>
            </w:r>
          </w:p>
        </w:tc>
        <w:tc>
          <w:tcPr>
            <w:tcW w:w="6853" w:type="dxa"/>
            <w:vAlign w:val="center"/>
          </w:tcPr>
          <w:p w:rsidR="00DD3EED" w:rsidRPr="004A1622" w:rsidRDefault="003F6106">
            <w:pPr>
              <w:pStyle w:val="a4"/>
              <w:widowControl w:val="0"/>
              <w:tabs>
                <w:tab w:val="clear" w:pos="454"/>
              </w:tabs>
              <w:snapToGrid w:val="0"/>
              <w:spacing w:afterLines="0" w:line="360" w:lineRule="auto"/>
              <w:ind w:left="283" w:hangingChars="135" w:hanging="283"/>
              <w:rPr>
                <w:rFonts w:ascii="宋体" w:hAnsi="宋体" w:cs="宋体"/>
                <w:kern w:val="2"/>
                <w:sz w:val="21"/>
                <w:szCs w:val="21"/>
              </w:rPr>
            </w:pPr>
            <w:r w:rsidRPr="004A1622">
              <w:rPr>
                <w:rFonts w:ascii="宋体" w:hAnsi="宋体" w:cs="宋体" w:hint="eastAsia"/>
                <w:kern w:val="2"/>
                <w:sz w:val="21"/>
                <w:szCs w:val="21"/>
              </w:rPr>
              <w:t>自首次响应文件提交截止之日起</w:t>
            </w:r>
            <w:r w:rsidRPr="004A1622">
              <w:rPr>
                <w:rFonts w:ascii="宋体" w:hAnsi="宋体" w:cs="宋体" w:hint="eastAsia"/>
                <w:kern w:val="2"/>
                <w:sz w:val="21"/>
                <w:szCs w:val="21"/>
                <w:u w:val="single"/>
              </w:rPr>
              <w:t>90</w:t>
            </w:r>
            <w:r w:rsidRPr="004A1622">
              <w:rPr>
                <w:rFonts w:ascii="宋体" w:hAnsi="宋体" w:cs="宋体" w:hint="eastAsia"/>
                <w:kern w:val="2"/>
                <w:sz w:val="21"/>
                <w:szCs w:val="21"/>
              </w:rPr>
              <w:t>日。</w:t>
            </w:r>
          </w:p>
        </w:tc>
      </w:tr>
      <w:tr w:rsidR="004A1622" w:rsidRPr="004A1622">
        <w:trPr>
          <w:jc w:val="center"/>
        </w:trPr>
        <w:tc>
          <w:tcPr>
            <w:tcW w:w="725" w:type="dxa"/>
            <w:vAlign w:val="center"/>
          </w:tcPr>
          <w:p w:rsidR="00DD3EED" w:rsidRPr="004A1622" w:rsidRDefault="003F6106">
            <w:pPr>
              <w:spacing w:line="360" w:lineRule="auto"/>
              <w:jc w:val="center"/>
              <w:rPr>
                <w:rFonts w:ascii="宋体" w:hAnsi="宋体" w:cs="宋体"/>
                <w:szCs w:val="21"/>
              </w:rPr>
            </w:pPr>
            <w:r w:rsidRPr="004A1622">
              <w:rPr>
                <w:rFonts w:ascii="宋体" w:hAnsi="宋体" w:cs="宋体" w:hint="eastAsia"/>
                <w:szCs w:val="21"/>
              </w:rPr>
              <w:t>17.1</w:t>
            </w:r>
          </w:p>
        </w:tc>
        <w:tc>
          <w:tcPr>
            <w:tcW w:w="2786" w:type="dxa"/>
            <w:vAlign w:val="center"/>
          </w:tcPr>
          <w:p w:rsidR="00DD3EED" w:rsidRPr="004A1622" w:rsidRDefault="003F6106">
            <w:pPr>
              <w:spacing w:line="360" w:lineRule="auto"/>
              <w:jc w:val="center"/>
              <w:rPr>
                <w:rFonts w:ascii="宋体" w:hAnsi="宋体" w:cs="宋体"/>
                <w:szCs w:val="21"/>
              </w:rPr>
            </w:pPr>
            <w:r w:rsidRPr="004A1622">
              <w:rPr>
                <w:rFonts w:ascii="宋体" w:hAnsi="宋体" w:cs="宋体" w:hint="eastAsia"/>
                <w:szCs w:val="21"/>
              </w:rPr>
              <w:t>谈判保证金</w:t>
            </w:r>
          </w:p>
        </w:tc>
        <w:tc>
          <w:tcPr>
            <w:tcW w:w="6853" w:type="dxa"/>
            <w:vAlign w:val="center"/>
          </w:tcPr>
          <w:p w:rsidR="00DD3EED" w:rsidRPr="004A1622" w:rsidRDefault="003F6106">
            <w:pPr>
              <w:autoSpaceDE w:val="0"/>
              <w:autoSpaceDN w:val="0"/>
              <w:snapToGrid w:val="0"/>
              <w:spacing w:line="360" w:lineRule="auto"/>
              <w:textAlignment w:val="bottom"/>
              <w:rPr>
                <w:rFonts w:ascii="宋体" w:hAnsi="宋体"/>
                <w:szCs w:val="21"/>
              </w:rPr>
            </w:pPr>
            <w:r w:rsidRPr="004A1622">
              <w:rPr>
                <w:rFonts w:ascii="宋体" w:hAnsi="宋体" w:hint="eastAsia"/>
                <w:szCs w:val="21"/>
              </w:rPr>
              <w:t>本项目不收取谈判保证金。</w:t>
            </w:r>
          </w:p>
        </w:tc>
      </w:tr>
      <w:tr w:rsidR="004A1622" w:rsidRPr="004A1622">
        <w:trPr>
          <w:trHeight w:val="458"/>
          <w:jc w:val="center"/>
        </w:trPr>
        <w:tc>
          <w:tcPr>
            <w:tcW w:w="725" w:type="dxa"/>
            <w:vMerge w:val="restart"/>
            <w:vAlign w:val="center"/>
          </w:tcPr>
          <w:p w:rsidR="00DD3EED" w:rsidRPr="004A1622" w:rsidRDefault="003F6106">
            <w:pPr>
              <w:spacing w:line="360" w:lineRule="auto"/>
              <w:jc w:val="center"/>
              <w:rPr>
                <w:rFonts w:ascii="宋体" w:hAnsi="宋体" w:cs="宋体"/>
                <w:szCs w:val="21"/>
              </w:rPr>
            </w:pPr>
            <w:r w:rsidRPr="004A1622">
              <w:rPr>
                <w:rFonts w:ascii="宋体" w:hAnsi="宋体" w:cs="宋体" w:hint="eastAsia"/>
                <w:szCs w:val="21"/>
              </w:rPr>
              <w:t>20.1</w:t>
            </w:r>
          </w:p>
        </w:tc>
        <w:tc>
          <w:tcPr>
            <w:tcW w:w="2786" w:type="dxa"/>
            <w:vAlign w:val="center"/>
          </w:tcPr>
          <w:p w:rsidR="00DD3EED" w:rsidRPr="004A1622" w:rsidRDefault="003F6106">
            <w:pPr>
              <w:spacing w:line="360" w:lineRule="auto"/>
              <w:jc w:val="center"/>
              <w:rPr>
                <w:rFonts w:ascii="宋体" w:hAnsi="宋体" w:cs="宋体"/>
                <w:szCs w:val="21"/>
              </w:rPr>
            </w:pPr>
            <w:r w:rsidRPr="004A1622">
              <w:rPr>
                <w:rFonts w:ascii="宋体" w:hAnsi="宋体" w:cs="宋体" w:hint="eastAsia"/>
                <w:szCs w:val="21"/>
              </w:rPr>
              <w:t>首次响应文件提交起止时间</w:t>
            </w:r>
          </w:p>
        </w:tc>
        <w:tc>
          <w:tcPr>
            <w:tcW w:w="6853" w:type="dxa"/>
            <w:vAlign w:val="center"/>
          </w:tcPr>
          <w:p w:rsidR="00DD3EED" w:rsidRPr="004A1622" w:rsidRDefault="003F6106">
            <w:pPr>
              <w:snapToGrid w:val="0"/>
              <w:spacing w:line="360" w:lineRule="auto"/>
              <w:jc w:val="left"/>
              <w:rPr>
                <w:rFonts w:ascii="宋体" w:hAnsi="宋体" w:cs="宋体"/>
                <w:szCs w:val="21"/>
                <w:u w:val="single"/>
              </w:rPr>
            </w:pPr>
            <w:r w:rsidRPr="004A1622">
              <w:rPr>
                <w:rFonts w:ascii="宋体" w:hAnsi="宋体" w:cs="宋体" w:hint="eastAsia"/>
                <w:szCs w:val="21"/>
              </w:rPr>
              <w:t>详见竞争性谈判公告。</w:t>
            </w:r>
          </w:p>
        </w:tc>
      </w:tr>
      <w:tr w:rsidR="004A1622" w:rsidRPr="004A1622">
        <w:trPr>
          <w:trHeight w:val="422"/>
          <w:jc w:val="center"/>
        </w:trPr>
        <w:tc>
          <w:tcPr>
            <w:tcW w:w="725" w:type="dxa"/>
            <w:vMerge/>
            <w:vAlign w:val="center"/>
          </w:tcPr>
          <w:p w:rsidR="00DD3EED" w:rsidRPr="004A1622" w:rsidRDefault="00DD3EED">
            <w:pPr>
              <w:spacing w:line="360" w:lineRule="auto"/>
              <w:jc w:val="center"/>
              <w:rPr>
                <w:rFonts w:ascii="宋体" w:hAnsi="宋体" w:cs="宋体"/>
                <w:szCs w:val="21"/>
              </w:rPr>
            </w:pPr>
          </w:p>
        </w:tc>
        <w:tc>
          <w:tcPr>
            <w:tcW w:w="2786" w:type="dxa"/>
            <w:vAlign w:val="center"/>
          </w:tcPr>
          <w:p w:rsidR="00DD3EED" w:rsidRPr="004A1622" w:rsidRDefault="003F6106">
            <w:pPr>
              <w:spacing w:line="360" w:lineRule="auto"/>
              <w:jc w:val="center"/>
              <w:rPr>
                <w:rFonts w:ascii="宋体" w:hAnsi="宋体" w:cs="宋体"/>
                <w:szCs w:val="21"/>
              </w:rPr>
            </w:pPr>
            <w:r w:rsidRPr="004A1622">
              <w:rPr>
                <w:rFonts w:ascii="宋体" w:hAnsi="宋体" w:cs="宋体" w:hint="eastAsia"/>
                <w:szCs w:val="21"/>
              </w:rPr>
              <w:t>首次响应文件提交地点</w:t>
            </w:r>
          </w:p>
        </w:tc>
        <w:tc>
          <w:tcPr>
            <w:tcW w:w="6853" w:type="dxa"/>
            <w:vAlign w:val="center"/>
          </w:tcPr>
          <w:p w:rsidR="00DD3EED" w:rsidRPr="004A1622" w:rsidRDefault="003F6106">
            <w:pPr>
              <w:snapToGrid w:val="0"/>
              <w:spacing w:line="360" w:lineRule="auto"/>
              <w:jc w:val="left"/>
              <w:rPr>
                <w:rFonts w:ascii="宋体" w:hAnsi="宋体" w:cs="宋体"/>
                <w:szCs w:val="21"/>
                <w:u w:val="single"/>
              </w:rPr>
            </w:pPr>
            <w:r w:rsidRPr="004A1622">
              <w:rPr>
                <w:rFonts w:ascii="宋体" w:hAnsi="宋体" w:cs="宋体" w:hint="eastAsia"/>
                <w:szCs w:val="21"/>
              </w:rPr>
              <w:t>详见竞争性谈判公告。</w:t>
            </w:r>
          </w:p>
        </w:tc>
      </w:tr>
      <w:tr w:rsidR="004A1622" w:rsidRPr="004A1622">
        <w:trPr>
          <w:trHeight w:val="422"/>
          <w:jc w:val="center"/>
        </w:trPr>
        <w:tc>
          <w:tcPr>
            <w:tcW w:w="725" w:type="dxa"/>
            <w:vAlign w:val="center"/>
          </w:tcPr>
          <w:p w:rsidR="00DD3EED" w:rsidRPr="004A1622" w:rsidRDefault="003F6106">
            <w:pPr>
              <w:spacing w:line="360" w:lineRule="auto"/>
              <w:jc w:val="center"/>
              <w:rPr>
                <w:rFonts w:ascii="宋体" w:hAnsi="宋体" w:cs="宋体"/>
                <w:szCs w:val="21"/>
              </w:rPr>
            </w:pPr>
            <w:r w:rsidRPr="004A1622">
              <w:rPr>
                <w:rFonts w:ascii="宋体" w:hAnsi="宋体" w:cs="宋体" w:hint="eastAsia"/>
                <w:szCs w:val="21"/>
              </w:rPr>
              <w:t>20.6</w:t>
            </w:r>
          </w:p>
        </w:tc>
        <w:tc>
          <w:tcPr>
            <w:tcW w:w="2786" w:type="dxa"/>
            <w:vAlign w:val="center"/>
          </w:tcPr>
          <w:p w:rsidR="00DD3EED" w:rsidRPr="004A1622" w:rsidRDefault="003F6106">
            <w:pPr>
              <w:spacing w:line="360" w:lineRule="auto"/>
              <w:jc w:val="center"/>
              <w:rPr>
                <w:rFonts w:ascii="宋体" w:hAnsi="宋体" w:cs="宋体"/>
                <w:szCs w:val="21"/>
              </w:rPr>
            </w:pPr>
            <w:r w:rsidRPr="004A1622">
              <w:rPr>
                <w:rFonts w:ascii="宋体" w:hAnsi="宋体" w:cs="宋体" w:hint="eastAsia"/>
                <w:szCs w:val="21"/>
              </w:rPr>
              <w:t>备份响应文件</w:t>
            </w:r>
          </w:p>
        </w:tc>
        <w:tc>
          <w:tcPr>
            <w:tcW w:w="6853" w:type="dxa"/>
            <w:vAlign w:val="center"/>
          </w:tcPr>
          <w:p w:rsidR="00DD3EED" w:rsidRPr="004A1622" w:rsidRDefault="003F6106">
            <w:pPr>
              <w:snapToGrid w:val="0"/>
              <w:spacing w:line="360" w:lineRule="auto"/>
              <w:jc w:val="left"/>
              <w:rPr>
                <w:rFonts w:ascii="宋体" w:hAnsi="宋体" w:cs="宋体"/>
                <w:szCs w:val="21"/>
              </w:rPr>
            </w:pPr>
            <w:r w:rsidRPr="004A1622">
              <w:rPr>
                <w:rFonts w:ascii="宋体" w:hAnsi="宋体" w:hint="eastAsia"/>
                <w:szCs w:val="21"/>
              </w:rPr>
              <w:t>本项目不接受备份响应文件。</w:t>
            </w:r>
          </w:p>
        </w:tc>
      </w:tr>
      <w:tr w:rsidR="004A1622" w:rsidRPr="004A1622">
        <w:trPr>
          <w:trHeight w:val="422"/>
          <w:jc w:val="center"/>
        </w:trPr>
        <w:tc>
          <w:tcPr>
            <w:tcW w:w="725" w:type="dxa"/>
            <w:vAlign w:val="center"/>
          </w:tcPr>
          <w:p w:rsidR="00DD3EED" w:rsidRPr="004A1622" w:rsidRDefault="003F6106">
            <w:pPr>
              <w:spacing w:line="360" w:lineRule="auto"/>
              <w:jc w:val="center"/>
              <w:rPr>
                <w:rFonts w:ascii="宋体" w:hAnsi="宋体" w:cs="宋体"/>
                <w:szCs w:val="21"/>
              </w:rPr>
            </w:pPr>
            <w:r w:rsidRPr="004A1622">
              <w:rPr>
                <w:rFonts w:ascii="宋体" w:hAnsi="宋体" w:cs="宋体" w:hint="eastAsia"/>
                <w:szCs w:val="21"/>
              </w:rPr>
              <w:t>21</w:t>
            </w:r>
          </w:p>
        </w:tc>
        <w:tc>
          <w:tcPr>
            <w:tcW w:w="2786" w:type="dxa"/>
            <w:vAlign w:val="center"/>
          </w:tcPr>
          <w:p w:rsidR="00DD3EED" w:rsidRPr="004A1622" w:rsidRDefault="003F6106">
            <w:pPr>
              <w:spacing w:line="360" w:lineRule="auto"/>
              <w:jc w:val="center"/>
              <w:rPr>
                <w:rFonts w:ascii="宋体" w:hAnsi="宋体" w:cs="宋体"/>
                <w:szCs w:val="21"/>
              </w:rPr>
            </w:pPr>
            <w:r w:rsidRPr="004A1622">
              <w:rPr>
                <w:rFonts w:ascii="宋体" w:hAnsi="宋体" w:cs="宋体" w:hint="eastAsia"/>
                <w:szCs w:val="21"/>
              </w:rPr>
              <w:t>首次响应文件的退回</w:t>
            </w:r>
          </w:p>
        </w:tc>
        <w:tc>
          <w:tcPr>
            <w:tcW w:w="6853" w:type="dxa"/>
            <w:vAlign w:val="center"/>
          </w:tcPr>
          <w:p w:rsidR="00DD3EED" w:rsidRPr="004A1622" w:rsidRDefault="003F6106">
            <w:pPr>
              <w:snapToGrid w:val="0"/>
              <w:spacing w:line="360" w:lineRule="auto"/>
              <w:jc w:val="left"/>
              <w:rPr>
                <w:rFonts w:ascii="宋体" w:hAnsi="宋体" w:cs="宋体"/>
                <w:szCs w:val="21"/>
              </w:rPr>
            </w:pPr>
            <w:r w:rsidRPr="004A1622">
              <w:rPr>
                <w:rFonts w:ascii="宋体" w:hAnsi="宋体" w:cs="宋体" w:hint="eastAsia"/>
                <w:szCs w:val="21"/>
              </w:rPr>
              <w:t>详见竞争性谈判公告。</w:t>
            </w:r>
          </w:p>
        </w:tc>
      </w:tr>
      <w:tr w:rsidR="004A1622" w:rsidRPr="004A1622">
        <w:trPr>
          <w:trHeight w:val="524"/>
          <w:jc w:val="center"/>
        </w:trPr>
        <w:tc>
          <w:tcPr>
            <w:tcW w:w="725" w:type="dxa"/>
            <w:vMerge w:val="restart"/>
            <w:vAlign w:val="center"/>
          </w:tcPr>
          <w:p w:rsidR="00DD3EED" w:rsidRPr="004A1622" w:rsidRDefault="003F6106">
            <w:pPr>
              <w:spacing w:line="360" w:lineRule="auto"/>
              <w:jc w:val="center"/>
              <w:rPr>
                <w:rFonts w:ascii="宋体" w:hAnsi="宋体" w:cs="宋体"/>
                <w:szCs w:val="21"/>
              </w:rPr>
            </w:pPr>
            <w:r w:rsidRPr="004A1622">
              <w:rPr>
                <w:rFonts w:ascii="宋体" w:hAnsi="宋体" w:cs="宋体" w:hint="eastAsia"/>
                <w:szCs w:val="21"/>
              </w:rPr>
              <w:t>2</w:t>
            </w:r>
            <w:r w:rsidRPr="004A1622">
              <w:rPr>
                <w:rFonts w:ascii="宋体" w:hAnsi="宋体" w:cs="宋体"/>
                <w:szCs w:val="21"/>
              </w:rPr>
              <w:t>6.2</w:t>
            </w:r>
          </w:p>
        </w:tc>
        <w:tc>
          <w:tcPr>
            <w:tcW w:w="2786" w:type="dxa"/>
            <w:vAlign w:val="center"/>
          </w:tcPr>
          <w:p w:rsidR="00DD3EED" w:rsidRPr="004A1622" w:rsidRDefault="003F6106">
            <w:pPr>
              <w:spacing w:line="360" w:lineRule="auto"/>
              <w:jc w:val="center"/>
              <w:rPr>
                <w:rFonts w:ascii="宋体" w:hAnsi="宋体" w:cs="宋体"/>
                <w:szCs w:val="21"/>
              </w:rPr>
            </w:pPr>
            <w:r w:rsidRPr="004A1622">
              <w:rPr>
                <w:rFonts w:ascii="宋体" w:hAnsi="宋体" w:cs="宋体" w:hint="eastAsia"/>
                <w:szCs w:val="21"/>
              </w:rPr>
              <w:t>负偏离要求</w:t>
            </w:r>
          </w:p>
        </w:tc>
        <w:tc>
          <w:tcPr>
            <w:tcW w:w="6853" w:type="dxa"/>
            <w:vAlign w:val="center"/>
          </w:tcPr>
          <w:p w:rsidR="00DD3EED" w:rsidRPr="004A1622" w:rsidRDefault="003F6106">
            <w:pPr>
              <w:snapToGrid w:val="0"/>
              <w:spacing w:line="360" w:lineRule="auto"/>
              <w:rPr>
                <w:rFonts w:ascii="宋体" w:hAnsi="宋体" w:cs="宋体"/>
                <w:szCs w:val="21"/>
              </w:rPr>
            </w:pPr>
            <w:r w:rsidRPr="004A1622">
              <w:rPr>
                <w:rFonts w:ascii="宋体" w:hAnsi="宋体" w:cs="宋体" w:hint="eastAsia"/>
                <w:szCs w:val="21"/>
              </w:rPr>
              <w:t>非实质性商务条款评审中允许负偏离的条款数为</w:t>
            </w:r>
            <w:r w:rsidRPr="004A1622">
              <w:rPr>
                <w:rFonts w:ascii="宋体" w:hAnsi="宋体" w:cs="宋体" w:hint="eastAsia"/>
                <w:szCs w:val="21"/>
                <w:u w:val="single"/>
              </w:rPr>
              <w:t xml:space="preserve"> 0</w:t>
            </w:r>
            <w:r w:rsidRPr="004A1622">
              <w:rPr>
                <w:rFonts w:ascii="宋体" w:hAnsi="宋体" w:cs="宋体" w:hint="eastAsia"/>
                <w:szCs w:val="21"/>
              </w:rPr>
              <w:t>项。</w:t>
            </w:r>
          </w:p>
          <w:p w:rsidR="00DD3EED" w:rsidRPr="004A1622" w:rsidRDefault="003F6106">
            <w:pPr>
              <w:snapToGrid w:val="0"/>
              <w:spacing w:line="360" w:lineRule="auto"/>
              <w:rPr>
                <w:rFonts w:ascii="宋体" w:hAnsi="宋体" w:cs="宋体"/>
                <w:szCs w:val="21"/>
              </w:rPr>
            </w:pPr>
            <w:r w:rsidRPr="004A1622">
              <w:rPr>
                <w:rFonts w:ascii="宋体" w:hAnsi="宋体" w:cs="宋体" w:hint="eastAsia"/>
                <w:szCs w:val="21"/>
              </w:rPr>
              <w:t>非实质性货物需求评审中允许负偏离的条款数为</w:t>
            </w:r>
            <w:r w:rsidRPr="004A1622">
              <w:rPr>
                <w:rFonts w:ascii="宋体" w:hAnsi="宋体" w:cs="宋体" w:hint="eastAsia"/>
                <w:szCs w:val="21"/>
                <w:u w:val="single"/>
              </w:rPr>
              <w:t xml:space="preserve"> 0</w:t>
            </w:r>
            <w:r w:rsidRPr="004A1622">
              <w:rPr>
                <w:rFonts w:ascii="宋体" w:hAnsi="宋体" w:cs="宋体" w:hint="eastAsia"/>
                <w:szCs w:val="21"/>
              </w:rPr>
              <w:t>项。</w:t>
            </w:r>
          </w:p>
        </w:tc>
      </w:tr>
      <w:tr w:rsidR="004A1622" w:rsidRPr="004A1622">
        <w:trPr>
          <w:jc w:val="center"/>
        </w:trPr>
        <w:tc>
          <w:tcPr>
            <w:tcW w:w="725" w:type="dxa"/>
            <w:vMerge/>
            <w:vAlign w:val="center"/>
          </w:tcPr>
          <w:p w:rsidR="00DD3EED" w:rsidRPr="004A1622" w:rsidRDefault="00DD3EED">
            <w:pPr>
              <w:spacing w:line="360" w:lineRule="auto"/>
              <w:jc w:val="center"/>
              <w:rPr>
                <w:rFonts w:ascii="宋体" w:hAnsi="宋体" w:cs="宋体"/>
                <w:szCs w:val="21"/>
              </w:rPr>
            </w:pPr>
          </w:p>
        </w:tc>
        <w:tc>
          <w:tcPr>
            <w:tcW w:w="2786" w:type="dxa"/>
            <w:vAlign w:val="center"/>
          </w:tcPr>
          <w:p w:rsidR="00DD3EED" w:rsidRPr="004A1622" w:rsidRDefault="003F6106">
            <w:pPr>
              <w:snapToGrid w:val="0"/>
              <w:spacing w:line="360" w:lineRule="auto"/>
              <w:jc w:val="center"/>
              <w:rPr>
                <w:rFonts w:ascii="宋体" w:hAnsi="宋体" w:cs="宋体"/>
                <w:szCs w:val="21"/>
              </w:rPr>
            </w:pPr>
            <w:r w:rsidRPr="004A1622">
              <w:rPr>
                <w:rFonts w:ascii="宋体" w:hAnsi="宋体" w:cs="宋体" w:hint="eastAsia"/>
                <w:szCs w:val="21"/>
              </w:rPr>
              <w:t>谈判的顺序</w:t>
            </w:r>
          </w:p>
        </w:tc>
        <w:tc>
          <w:tcPr>
            <w:tcW w:w="6853" w:type="dxa"/>
            <w:vAlign w:val="center"/>
          </w:tcPr>
          <w:p w:rsidR="00DD3EED" w:rsidRPr="004A1622" w:rsidRDefault="003F6106">
            <w:pPr>
              <w:snapToGrid w:val="0"/>
              <w:spacing w:line="360" w:lineRule="auto"/>
              <w:rPr>
                <w:rFonts w:ascii="宋体" w:hAnsi="宋体" w:cs="宋体"/>
                <w:b/>
                <w:szCs w:val="21"/>
              </w:rPr>
            </w:pPr>
            <w:r w:rsidRPr="004A1622">
              <w:rPr>
                <w:rFonts w:ascii="宋体" w:hAnsi="宋体" w:cs="宋体" w:hint="eastAsia"/>
                <w:szCs w:val="21"/>
              </w:rPr>
              <w:t>系统自动提取的顺序</w:t>
            </w:r>
          </w:p>
        </w:tc>
      </w:tr>
      <w:tr w:rsidR="004A1622" w:rsidRPr="004A1622">
        <w:trPr>
          <w:jc w:val="center"/>
        </w:trPr>
        <w:tc>
          <w:tcPr>
            <w:tcW w:w="725" w:type="dxa"/>
            <w:vMerge/>
            <w:vAlign w:val="center"/>
          </w:tcPr>
          <w:p w:rsidR="00DD3EED" w:rsidRPr="004A1622" w:rsidRDefault="00DD3EED">
            <w:pPr>
              <w:spacing w:line="360" w:lineRule="auto"/>
              <w:jc w:val="center"/>
              <w:rPr>
                <w:rFonts w:ascii="宋体" w:hAnsi="宋体" w:cs="宋体"/>
                <w:szCs w:val="21"/>
              </w:rPr>
            </w:pPr>
          </w:p>
        </w:tc>
        <w:tc>
          <w:tcPr>
            <w:tcW w:w="2786" w:type="dxa"/>
            <w:vAlign w:val="center"/>
          </w:tcPr>
          <w:p w:rsidR="00DD3EED" w:rsidRPr="004A1622" w:rsidRDefault="003F6106">
            <w:pPr>
              <w:spacing w:line="360" w:lineRule="auto"/>
              <w:jc w:val="center"/>
              <w:rPr>
                <w:rFonts w:ascii="宋体" w:hAnsi="宋体" w:cs="宋体"/>
                <w:szCs w:val="21"/>
              </w:rPr>
            </w:pPr>
            <w:r w:rsidRPr="004A1622">
              <w:rPr>
                <w:rFonts w:ascii="宋体" w:hAnsi="宋体" w:cs="宋体" w:hint="eastAsia"/>
                <w:szCs w:val="21"/>
              </w:rPr>
              <w:t>评审价相同时成交原则</w:t>
            </w:r>
          </w:p>
        </w:tc>
        <w:tc>
          <w:tcPr>
            <w:tcW w:w="6853" w:type="dxa"/>
            <w:vAlign w:val="center"/>
          </w:tcPr>
          <w:p w:rsidR="00DD3EED" w:rsidRPr="004A1622" w:rsidRDefault="003F6106">
            <w:pPr>
              <w:snapToGrid w:val="0"/>
              <w:spacing w:line="360" w:lineRule="auto"/>
              <w:rPr>
                <w:rFonts w:ascii="宋体" w:hAnsi="宋体" w:cs="宋体"/>
                <w:szCs w:val="21"/>
              </w:rPr>
            </w:pPr>
            <w:r w:rsidRPr="004A1622">
              <w:rPr>
                <w:rFonts w:ascii="宋体" w:hAnsi="宋体" w:cs="宋体" w:hint="eastAsia"/>
                <w:szCs w:val="21"/>
              </w:rPr>
              <w:t>评审价相同时，按照最后报价由低到高顺序依次推荐；最后报价相同时，按以下原则确定成交候选人的顺序：</w:t>
            </w:r>
          </w:p>
          <w:p w:rsidR="00DD3EED" w:rsidRPr="004A1622" w:rsidRDefault="003F6106">
            <w:pPr>
              <w:snapToGrid w:val="0"/>
              <w:spacing w:line="360" w:lineRule="auto"/>
              <w:rPr>
                <w:rFonts w:ascii="宋体" w:hAnsi="宋体" w:cs="宋体"/>
                <w:szCs w:val="21"/>
              </w:rPr>
            </w:pPr>
            <w:r w:rsidRPr="004A1622">
              <w:rPr>
                <w:rFonts w:ascii="宋体" w:hAnsi="宋体" w:cs="宋体" w:hint="eastAsia"/>
                <w:szCs w:val="21"/>
              </w:rPr>
              <w:t>☑依次按带“▲”的实质性要求正偏离项数多的优先、均无正偏离或者正偏离项数一致时，质量保证期长优先、交货期短优先、故障响应时间短优先的顺序排列。</w:t>
            </w:r>
          </w:p>
          <w:p w:rsidR="00DD3EED" w:rsidRPr="004A1622" w:rsidRDefault="003F6106">
            <w:pPr>
              <w:snapToGrid w:val="0"/>
              <w:spacing w:line="360" w:lineRule="auto"/>
              <w:rPr>
                <w:rFonts w:ascii="宋体" w:hAnsi="宋体" w:cs="宋体"/>
                <w:szCs w:val="21"/>
              </w:rPr>
            </w:pPr>
            <w:r w:rsidRPr="004A1622">
              <w:rPr>
                <w:rFonts w:ascii="宋体" w:hAnsi="宋体" w:cs="宋体" w:hint="eastAsia"/>
                <w:szCs w:val="21"/>
              </w:rPr>
              <w:t>□由谈判小组推荐代表随机抽取。</w:t>
            </w:r>
          </w:p>
        </w:tc>
      </w:tr>
      <w:tr w:rsidR="004A1622" w:rsidRPr="004A1622">
        <w:trPr>
          <w:jc w:val="center"/>
        </w:trPr>
        <w:tc>
          <w:tcPr>
            <w:tcW w:w="725" w:type="dxa"/>
            <w:vAlign w:val="center"/>
          </w:tcPr>
          <w:p w:rsidR="00DD3EED" w:rsidRPr="004A1622" w:rsidRDefault="003F6106">
            <w:pPr>
              <w:spacing w:line="360" w:lineRule="auto"/>
              <w:jc w:val="center"/>
              <w:rPr>
                <w:rFonts w:ascii="宋体" w:hAnsi="宋体" w:cs="宋体"/>
                <w:szCs w:val="21"/>
              </w:rPr>
            </w:pPr>
            <w:r w:rsidRPr="004A1622">
              <w:rPr>
                <w:rFonts w:ascii="宋体" w:hAnsi="宋体" w:cs="宋体"/>
                <w:szCs w:val="21"/>
              </w:rPr>
              <w:t>28</w:t>
            </w:r>
          </w:p>
        </w:tc>
        <w:tc>
          <w:tcPr>
            <w:tcW w:w="2786" w:type="dxa"/>
            <w:vAlign w:val="center"/>
          </w:tcPr>
          <w:p w:rsidR="00DD3EED" w:rsidRPr="004A1622" w:rsidRDefault="003F6106">
            <w:pPr>
              <w:spacing w:line="360" w:lineRule="auto"/>
              <w:jc w:val="center"/>
              <w:rPr>
                <w:rFonts w:ascii="宋体" w:hAnsi="宋体" w:cs="宋体"/>
                <w:szCs w:val="21"/>
              </w:rPr>
            </w:pPr>
            <w:r w:rsidRPr="004A1622">
              <w:rPr>
                <w:rFonts w:ascii="宋体" w:hAnsi="宋体" w:cs="宋体" w:hint="eastAsia"/>
                <w:szCs w:val="21"/>
              </w:rPr>
              <w:t>履约保证金</w:t>
            </w:r>
          </w:p>
        </w:tc>
        <w:tc>
          <w:tcPr>
            <w:tcW w:w="6853" w:type="dxa"/>
            <w:vAlign w:val="center"/>
          </w:tcPr>
          <w:p w:rsidR="00DD3EED" w:rsidRPr="004A1622" w:rsidRDefault="003F6106">
            <w:pPr>
              <w:snapToGrid w:val="0"/>
              <w:spacing w:line="360" w:lineRule="auto"/>
              <w:rPr>
                <w:rFonts w:ascii="宋体" w:hAnsi="宋体" w:cs="宋体"/>
                <w:szCs w:val="21"/>
              </w:rPr>
            </w:pPr>
            <w:r w:rsidRPr="004A1622">
              <w:rPr>
                <w:rFonts w:ascii="宋体" w:hAnsi="宋体" w:hint="eastAsia"/>
                <w:szCs w:val="21"/>
              </w:rPr>
              <w:t>☑</w:t>
            </w:r>
            <w:r w:rsidRPr="004A1622">
              <w:rPr>
                <w:rFonts w:ascii="宋体" w:hAnsi="宋体" w:cs="宋体" w:hint="eastAsia"/>
                <w:szCs w:val="21"/>
              </w:rPr>
              <w:t xml:space="preserve">本项目不收取履约保证金 </w:t>
            </w:r>
          </w:p>
        </w:tc>
      </w:tr>
      <w:tr w:rsidR="004A1622" w:rsidRPr="004A1622">
        <w:trPr>
          <w:jc w:val="center"/>
        </w:trPr>
        <w:tc>
          <w:tcPr>
            <w:tcW w:w="725" w:type="dxa"/>
            <w:vAlign w:val="center"/>
          </w:tcPr>
          <w:p w:rsidR="00DD3EED" w:rsidRPr="004A1622" w:rsidRDefault="003F6106">
            <w:pPr>
              <w:spacing w:line="360" w:lineRule="auto"/>
              <w:jc w:val="center"/>
              <w:rPr>
                <w:rFonts w:ascii="宋体" w:hAnsi="宋体" w:cs="宋体"/>
                <w:szCs w:val="21"/>
              </w:rPr>
            </w:pPr>
            <w:r w:rsidRPr="004A1622">
              <w:rPr>
                <w:rFonts w:ascii="宋体" w:hAnsi="宋体" w:cs="宋体"/>
                <w:szCs w:val="21"/>
              </w:rPr>
              <w:t>29.</w:t>
            </w:r>
            <w:r w:rsidRPr="004A1622">
              <w:rPr>
                <w:rFonts w:ascii="宋体" w:hAnsi="宋体" w:cs="宋体" w:hint="eastAsia"/>
                <w:szCs w:val="21"/>
              </w:rPr>
              <w:t>5</w:t>
            </w:r>
          </w:p>
        </w:tc>
        <w:tc>
          <w:tcPr>
            <w:tcW w:w="2786" w:type="dxa"/>
            <w:vAlign w:val="center"/>
          </w:tcPr>
          <w:p w:rsidR="00DD3EED" w:rsidRPr="004A1622" w:rsidRDefault="003F6106">
            <w:pPr>
              <w:spacing w:line="360" w:lineRule="auto"/>
              <w:jc w:val="center"/>
              <w:rPr>
                <w:rFonts w:ascii="宋体" w:hAnsi="宋体" w:cs="宋体"/>
                <w:szCs w:val="21"/>
              </w:rPr>
            </w:pPr>
            <w:r w:rsidRPr="004A1622">
              <w:rPr>
                <w:rFonts w:ascii="宋体" w:hAnsi="宋体" w:hint="eastAsia"/>
                <w:szCs w:val="21"/>
              </w:rPr>
              <w:t>签订合同携带的材料</w:t>
            </w:r>
          </w:p>
        </w:tc>
        <w:tc>
          <w:tcPr>
            <w:tcW w:w="6853" w:type="dxa"/>
            <w:vAlign w:val="center"/>
          </w:tcPr>
          <w:p w:rsidR="00DD3EED" w:rsidRPr="004A1622" w:rsidRDefault="003F6106">
            <w:pPr>
              <w:snapToGrid w:val="0"/>
              <w:spacing w:line="360" w:lineRule="auto"/>
              <w:rPr>
                <w:rFonts w:ascii="宋体" w:hAnsi="宋体" w:cs="宋体"/>
                <w:szCs w:val="21"/>
              </w:rPr>
            </w:pPr>
            <w:r w:rsidRPr="004A1622">
              <w:rPr>
                <w:rFonts w:ascii="宋体" w:hAnsi="宋体" w:hint="eastAsia"/>
                <w:szCs w:val="21"/>
              </w:rPr>
              <w:t>使用的有效CA证书加盖单位电子公章</w:t>
            </w:r>
          </w:p>
        </w:tc>
      </w:tr>
      <w:tr w:rsidR="004A1622" w:rsidRPr="004A1622">
        <w:trPr>
          <w:jc w:val="center"/>
        </w:trPr>
        <w:tc>
          <w:tcPr>
            <w:tcW w:w="725" w:type="dxa"/>
            <w:vMerge w:val="restart"/>
            <w:vAlign w:val="center"/>
          </w:tcPr>
          <w:p w:rsidR="00DD3EED" w:rsidRPr="004A1622" w:rsidRDefault="003F6106">
            <w:pPr>
              <w:spacing w:line="360" w:lineRule="auto"/>
              <w:jc w:val="center"/>
              <w:rPr>
                <w:rFonts w:ascii="宋体" w:hAnsi="宋体" w:cs="宋体"/>
                <w:szCs w:val="21"/>
              </w:rPr>
            </w:pPr>
            <w:r w:rsidRPr="004A1622">
              <w:rPr>
                <w:rFonts w:ascii="宋体" w:hAnsi="宋体" w:cs="宋体" w:hint="eastAsia"/>
                <w:szCs w:val="21"/>
              </w:rPr>
              <w:t>3</w:t>
            </w:r>
            <w:r w:rsidRPr="004A1622">
              <w:rPr>
                <w:rFonts w:ascii="宋体" w:hAnsi="宋体" w:cs="宋体"/>
                <w:szCs w:val="21"/>
              </w:rPr>
              <w:t>1.2</w:t>
            </w:r>
          </w:p>
        </w:tc>
        <w:tc>
          <w:tcPr>
            <w:tcW w:w="2786" w:type="dxa"/>
            <w:vAlign w:val="center"/>
          </w:tcPr>
          <w:p w:rsidR="00DD3EED" w:rsidRPr="004A1622" w:rsidRDefault="003F6106">
            <w:pPr>
              <w:spacing w:line="380" w:lineRule="exact"/>
              <w:jc w:val="center"/>
              <w:rPr>
                <w:rFonts w:ascii="宋体" w:hAnsi="宋体"/>
                <w:szCs w:val="21"/>
              </w:rPr>
            </w:pPr>
            <w:r w:rsidRPr="004A1622">
              <w:rPr>
                <w:rFonts w:ascii="宋体" w:hAnsi="宋体" w:hint="eastAsia"/>
                <w:szCs w:val="21"/>
              </w:rPr>
              <w:t>接收质疑函方式</w:t>
            </w:r>
          </w:p>
        </w:tc>
        <w:tc>
          <w:tcPr>
            <w:tcW w:w="6853" w:type="dxa"/>
            <w:vAlign w:val="center"/>
          </w:tcPr>
          <w:p w:rsidR="00DD3EED" w:rsidRPr="004A1622" w:rsidRDefault="003F6106">
            <w:pPr>
              <w:snapToGrid w:val="0"/>
              <w:spacing w:line="380" w:lineRule="exact"/>
              <w:rPr>
                <w:rFonts w:ascii="宋体" w:hAnsi="宋体"/>
                <w:szCs w:val="21"/>
              </w:rPr>
            </w:pPr>
            <w:r w:rsidRPr="004A1622">
              <w:rPr>
                <w:rFonts w:ascii="宋体" w:hAnsi="宋体" w:hint="eastAsia"/>
                <w:szCs w:val="21"/>
              </w:rPr>
              <w:t>以书面形式</w:t>
            </w:r>
          </w:p>
        </w:tc>
      </w:tr>
      <w:tr w:rsidR="004A1622" w:rsidRPr="004A1622">
        <w:trPr>
          <w:jc w:val="center"/>
        </w:trPr>
        <w:tc>
          <w:tcPr>
            <w:tcW w:w="725" w:type="dxa"/>
            <w:vMerge/>
            <w:vAlign w:val="center"/>
          </w:tcPr>
          <w:p w:rsidR="00DD3EED" w:rsidRPr="004A1622" w:rsidRDefault="00DD3EED">
            <w:pPr>
              <w:spacing w:line="360" w:lineRule="auto"/>
              <w:jc w:val="center"/>
              <w:rPr>
                <w:rFonts w:ascii="宋体" w:hAnsi="宋体" w:cs="宋体"/>
                <w:szCs w:val="21"/>
              </w:rPr>
            </w:pPr>
          </w:p>
        </w:tc>
        <w:tc>
          <w:tcPr>
            <w:tcW w:w="2786" w:type="dxa"/>
            <w:vAlign w:val="center"/>
          </w:tcPr>
          <w:p w:rsidR="00DD3EED" w:rsidRPr="004A1622" w:rsidRDefault="003F6106">
            <w:pPr>
              <w:spacing w:line="380" w:lineRule="exact"/>
              <w:jc w:val="center"/>
              <w:rPr>
                <w:rFonts w:ascii="宋体" w:hAnsi="宋体"/>
                <w:szCs w:val="21"/>
              </w:rPr>
            </w:pPr>
            <w:r w:rsidRPr="004A1622">
              <w:rPr>
                <w:rFonts w:ascii="宋体" w:hAnsi="宋体" w:hint="eastAsia"/>
                <w:szCs w:val="21"/>
              </w:rPr>
              <w:t>质疑联系部门及联系方式</w:t>
            </w:r>
          </w:p>
        </w:tc>
        <w:tc>
          <w:tcPr>
            <w:tcW w:w="6853" w:type="dxa"/>
            <w:vAlign w:val="center"/>
          </w:tcPr>
          <w:p w:rsidR="00DD3EED" w:rsidRPr="004A1622" w:rsidRDefault="003F6106">
            <w:pPr>
              <w:pStyle w:val="a8"/>
              <w:snapToGrid w:val="0"/>
              <w:spacing w:line="420" w:lineRule="exact"/>
              <w:rPr>
                <w:rFonts w:asciiTheme="minorEastAsia" w:eastAsiaTheme="minorEastAsia" w:hAnsiTheme="minorEastAsia" w:cs="宋体"/>
                <w:kern w:val="2"/>
                <w:sz w:val="21"/>
              </w:rPr>
            </w:pPr>
            <w:r w:rsidRPr="004A1622">
              <w:rPr>
                <w:rFonts w:asciiTheme="minorEastAsia" w:eastAsiaTheme="minorEastAsia" w:hAnsiTheme="minorEastAsia" w:hint="eastAsia"/>
                <w:sz w:val="21"/>
              </w:rPr>
              <w:t>（1）</w:t>
            </w:r>
            <w:r w:rsidRPr="004A1622">
              <w:rPr>
                <w:rFonts w:asciiTheme="minorEastAsia" w:eastAsiaTheme="minorEastAsia" w:hAnsiTheme="minorEastAsia" w:cs="宋体" w:hint="eastAsia"/>
                <w:kern w:val="2"/>
                <w:sz w:val="21"/>
              </w:rPr>
              <w:t>广西国泰招标咨询有限公司：</w:t>
            </w:r>
          </w:p>
          <w:p w:rsidR="00DD3EED" w:rsidRPr="004A1622" w:rsidRDefault="003F6106">
            <w:pPr>
              <w:pStyle w:val="a8"/>
              <w:snapToGrid w:val="0"/>
              <w:spacing w:line="420" w:lineRule="exact"/>
              <w:rPr>
                <w:rFonts w:asciiTheme="minorEastAsia" w:eastAsiaTheme="minorEastAsia" w:hAnsiTheme="minorEastAsia" w:cs="宋体"/>
                <w:kern w:val="2"/>
                <w:sz w:val="21"/>
              </w:rPr>
            </w:pPr>
            <w:r w:rsidRPr="004A1622">
              <w:rPr>
                <w:rFonts w:asciiTheme="minorEastAsia" w:eastAsiaTheme="minorEastAsia" w:hAnsiTheme="minorEastAsia" w:cs="宋体" w:hint="eastAsia"/>
                <w:kern w:val="2"/>
                <w:sz w:val="21"/>
              </w:rPr>
              <w:t>联系电话：</w:t>
            </w:r>
            <w:r w:rsidRPr="004A1622">
              <w:rPr>
                <w:rFonts w:asciiTheme="minorEastAsia" w:eastAsiaTheme="minorEastAsia" w:hAnsiTheme="minorEastAsia" w:cs="宋体"/>
                <w:kern w:val="2"/>
                <w:sz w:val="21"/>
              </w:rPr>
              <w:t>0771-</w:t>
            </w:r>
            <w:r w:rsidRPr="004A1622">
              <w:rPr>
                <w:rFonts w:asciiTheme="minorEastAsia" w:eastAsiaTheme="minorEastAsia" w:hAnsiTheme="minorEastAsia" w:cs="宋体" w:hint="eastAsia"/>
                <w:kern w:val="2"/>
                <w:sz w:val="21"/>
              </w:rPr>
              <w:t>2023537</w:t>
            </w:r>
          </w:p>
          <w:p w:rsidR="00DD3EED" w:rsidRPr="004A1622" w:rsidRDefault="003F6106">
            <w:pPr>
              <w:snapToGrid w:val="0"/>
              <w:spacing w:line="380" w:lineRule="exact"/>
              <w:rPr>
                <w:rFonts w:asciiTheme="minorEastAsia" w:eastAsiaTheme="minorEastAsia" w:hAnsiTheme="minorEastAsia" w:cs="宋体"/>
                <w:szCs w:val="21"/>
              </w:rPr>
            </w:pPr>
            <w:r w:rsidRPr="004A1622">
              <w:rPr>
                <w:rFonts w:asciiTheme="minorEastAsia" w:eastAsiaTheme="minorEastAsia" w:hAnsiTheme="minorEastAsia" w:cs="宋体" w:hint="eastAsia"/>
                <w:szCs w:val="21"/>
              </w:rPr>
              <w:t>地址：广西南宁市民族大道141号中鼎大万象东方D区６楼</w:t>
            </w:r>
          </w:p>
          <w:p w:rsidR="00DD3EED" w:rsidRPr="004A1622" w:rsidRDefault="003F6106">
            <w:pPr>
              <w:snapToGrid w:val="0"/>
              <w:spacing w:line="380" w:lineRule="exact"/>
              <w:rPr>
                <w:rFonts w:asciiTheme="minorEastAsia" w:eastAsiaTheme="minorEastAsia" w:hAnsiTheme="minorEastAsia"/>
                <w:szCs w:val="21"/>
              </w:rPr>
            </w:pPr>
            <w:r w:rsidRPr="004A1622">
              <w:rPr>
                <w:rFonts w:asciiTheme="minorEastAsia" w:eastAsiaTheme="minorEastAsia" w:hAnsiTheme="minorEastAsia" w:hint="eastAsia"/>
                <w:szCs w:val="21"/>
              </w:rPr>
              <w:t>（2）南宁市邕宁区教育局：</w:t>
            </w:r>
          </w:p>
          <w:p w:rsidR="00DD3EED" w:rsidRPr="004A1622" w:rsidRDefault="003F6106">
            <w:pPr>
              <w:snapToGrid w:val="0"/>
              <w:spacing w:line="380" w:lineRule="exact"/>
              <w:rPr>
                <w:rFonts w:asciiTheme="minorEastAsia" w:eastAsiaTheme="minorEastAsia" w:hAnsiTheme="minorEastAsia"/>
                <w:szCs w:val="21"/>
              </w:rPr>
            </w:pPr>
            <w:r w:rsidRPr="004A1622">
              <w:rPr>
                <w:rFonts w:asciiTheme="minorEastAsia" w:eastAsiaTheme="minorEastAsia" w:hAnsiTheme="minorEastAsia"/>
                <w:szCs w:val="21"/>
              </w:rPr>
              <w:t>联系电话</w:t>
            </w:r>
            <w:r w:rsidRPr="004A1622">
              <w:rPr>
                <w:rFonts w:asciiTheme="minorEastAsia" w:eastAsiaTheme="minorEastAsia" w:hAnsiTheme="minorEastAsia" w:hint="eastAsia"/>
                <w:szCs w:val="21"/>
              </w:rPr>
              <w:t>：0771-3488288</w:t>
            </w:r>
          </w:p>
          <w:p w:rsidR="00DD3EED" w:rsidRPr="004A1622" w:rsidRDefault="003F6106">
            <w:pPr>
              <w:snapToGrid w:val="0"/>
              <w:spacing w:line="380" w:lineRule="exact"/>
              <w:rPr>
                <w:rFonts w:ascii="宋体" w:hAnsi="宋体"/>
                <w:szCs w:val="21"/>
              </w:rPr>
            </w:pPr>
            <w:r w:rsidRPr="004A1622">
              <w:rPr>
                <w:rFonts w:asciiTheme="minorEastAsia" w:eastAsiaTheme="minorEastAsia" w:hAnsiTheme="minorEastAsia"/>
                <w:szCs w:val="21"/>
              </w:rPr>
              <w:t>通讯地址</w:t>
            </w:r>
            <w:r w:rsidRPr="004A1622">
              <w:rPr>
                <w:rFonts w:asciiTheme="minorEastAsia" w:eastAsiaTheme="minorEastAsia" w:hAnsiTheme="minorEastAsia" w:cs="Helvetica" w:hint="eastAsia"/>
                <w:szCs w:val="21"/>
              </w:rPr>
              <w:t>：</w:t>
            </w:r>
            <w:r w:rsidRPr="004A1622">
              <w:rPr>
                <w:rFonts w:asciiTheme="minorEastAsia" w:eastAsiaTheme="minorEastAsia" w:hAnsiTheme="minorEastAsia" w:cs="宋体" w:hint="eastAsia"/>
                <w:szCs w:val="21"/>
              </w:rPr>
              <w:t>南宁市邕宁区和美巷15号</w:t>
            </w:r>
          </w:p>
        </w:tc>
      </w:tr>
      <w:tr w:rsidR="004A1622" w:rsidRPr="004A1622">
        <w:trPr>
          <w:jc w:val="center"/>
        </w:trPr>
        <w:tc>
          <w:tcPr>
            <w:tcW w:w="725" w:type="dxa"/>
            <w:vMerge/>
            <w:vAlign w:val="center"/>
          </w:tcPr>
          <w:p w:rsidR="00DD3EED" w:rsidRPr="004A1622" w:rsidRDefault="00DD3EED">
            <w:pPr>
              <w:spacing w:line="360" w:lineRule="auto"/>
              <w:jc w:val="center"/>
              <w:rPr>
                <w:rFonts w:ascii="宋体" w:hAnsi="宋体" w:cs="宋体"/>
                <w:szCs w:val="21"/>
              </w:rPr>
            </w:pPr>
          </w:p>
        </w:tc>
        <w:tc>
          <w:tcPr>
            <w:tcW w:w="2786" w:type="dxa"/>
            <w:vAlign w:val="center"/>
          </w:tcPr>
          <w:p w:rsidR="00DD3EED" w:rsidRPr="004A1622" w:rsidRDefault="003F6106">
            <w:pPr>
              <w:spacing w:line="380" w:lineRule="exact"/>
              <w:jc w:val="center"/>
              <w:rPr>
                <w:rFonts w:ascii="宋体" w:hAnsi="宋体"/>
                <w:szCs w:val="21"/>
              </w:rPr>
            </w:pPr>
            <w:r w:rsidRPr="004A1622">
              <w:rPr>
                <w:rFonts w:hAnsi="宋体" w:hint="eastAsia"/>
              </w:rPr>
              <w:t>现场提交质疑办理业务时间</w:t>
            </w:r>
          </w:p>
        </w:tc>
        <w:tc>
          <w:tcPr>
            <w:tcW w:w="6853" w:type="dxa"/>
            <w:vAlign w:val="center"/>
          </w:tcPr>
          <w:p w:rsidR="00DD3EED" w:rsidRPr="004A1622" w:rsidRDefault="003F6106">
            <w:pPr>
              <w:snapToGrid w:val="0"/>
              <w:spacing w:line="380" w:lineRule="exact"/>
              <w:rPr>
                <w:rFonts w:ascii="宋体" w:hAnsi="宋体"/>
                <w:szCs w:val="21"/>
              </w:rPr>
            </w:pPr>
            <w:r w:rsidRPr="004A1622">
              <w:rPr>
                <w:rFonts w:hAnsi="宋体" w:hint="eastAsia"/>
              </w:rPr>
              <w:t>质疑期内每个工作日</w:t>
            </w:r>
            <w:r w:rsidRPr="004A1622">
              <w:rPr>
                <w:rFonts w:hAnsi="宋体" w:hint="eastAsia"/>
              </w:rPr>
              <w:t>8</w:t>
            </w:r>
            <w:r w:rsidRPr="004A1622">
              <w:rPr>
                <w:rFonts w:hAnsi="宋体" w:hint="eastAsia"/>
              </w:rPr>
              <w:t>时</w:t>
            </w:r>
            <w:r w:rsidRPr="004A1622">
              <w:rPr>
                <w:rFonts w:hAnsi="宋体" w:hint="eastAsia"/>
              </w:rPr>
              <w:t>00</w:t>
            </w:r>
            <w:r w:rsidRPr="004A1622">
              <w:rPr>
                <w:rFonts w:hAnsi="宋体" w:hint="eastAsia"/>
              </w:rPr>
              <w:t>分到</w:t>
            </w:r>
            <w:r w:rsidRPr="004A1622">
              <w:rPr>
                <w:rFonts w:hAnsi="宋体" w:hint="eastAsia"/>
              </w:rPr>
              <w:t>12</w:t>
            </w:r>
            <w:r w:rsidRPr="004A1622">
              <w:rPr>
                <w:rFonts w:hAnsi="宋体" w:hint="eastAsia"/>
              </w:rPr>
              <w:t>时</w:t>
            </w:r>
            <w:r w:rsidRPr="004A1622">
              <w:rPr>
                <w:rFonts w:hAnsi="宋体" w:hint="eastAsia"/>
              </w:rPr>
              <w:t>00</w:t>
            </w:r>
            <w:r w:rsidRPr="004A1622">
              <w:rPr>
                <w:rFonts w:hAnsi="宋体" w:hint="eastAsia"/>
              </w:rPr>
              <w:t>分，</w:t>
            </w:r>
            <w:r w:rsidRPr="004A1622">
              <w:rPr>
                <w:rFonts w:hAnsi="宋体" w:hint="eastAsia"/>
              </w:rPr>
              <w:t>15</w:t>
            </w:r>
            <w:r w:rsidRPr="004A1622">
              <w:rPr>
                <w:rFonts w:hAnsi="宋体" w:hint="eastAsia"/>
              </w:rPr>
              <w:t>时</w:t>
            </w:r>
            <w:r w:rsidRPr="004A1622">
              <w:rPr>
                <w:rFonts w:hAnsi="宋体" w:hint="eastAsia"/>
              </w:rPr>
              <w:t>00</w:t>
            </w:r>
            <w:r w:rsidRPr="004A1622">
              <w:rPr>
                <w:rFonts w:hAnsi="宋体" w:hint="eastAsia"/>
              </w:rPr>
              <w:t>分到</w:t>
            </w:r>
            <w:r w:rsidRPr="004A1622">
              <w:rPr>
                <w:rFonts w:hAnsi="宋体" w:hint="eastAsia"/>
              </w:rPr>
              <w:t>18</w:t>
            </w:r>
            <w:r w:rsidRPr="004A1622">
              <w:rPr>
                <w:rFonts w:hAnsi="宋体" w:hint="eastAsia"/>
              </w:rPr>
              <w:t>时</w:t>
            </w:r>
            <w:r w:rsidRPr="004A1622">
              <w:rPr>
                <w:rFonts w:hAnsi="宋体" w:hint="eastAsia"/>
              </w:rPr>
              <w:t>00</w:t>
            </w:r>
            <w:r w:rsidRPr="004A1622">
              <w:rPr>
                <w:rFonts w:hAnsi="宋体" w:hint="eastAsia"/>
              </w:rPr>
              <w:t>分</w:t>
            </w:r>
          </w:p>
        </w:tc>
      </w:tr>
      <w:tr w:rsidR="004A1622" w:rsidRPr="004A1622">
        <w:trPr>
          <w:jc w:val="center"/>
        </w:trPr>
        <w:tc>
          <w:tcPr>
            <w:tcW w:w="725" w:type="dxa"/>
            <w:vAlign w:val="center"/>
          </w:tcPr>
          <w:p w:rsidR="00DD3EED" w:rsidRPr="004A1622" w:rsidRDefault="003F6106">
            <w:pPr>
              <w:spacing w:line="360" w:lineRule="auto"/>
              <w:jc w:val="center"/>
              <w:rPr>
                <w:rFonts w:ascii="宋体" w:hAnsi="宋体" w:cs="宋体"/>
                <w:szCs w:val="21"/>
              </w:rPr>
            </w:pPr>
            <w:r w:rsidRPr="004A1622">
              <w:rPr>
                <w:rFonts w:ascii="宋体" w:hAnsi="宋体" w:cs="宋体" w:hint="eastAsia"/>
                <w:szCs w:val="21"/>
              </w:rPr>
              <w:t>31.6</w:t>
            </w:r>
          </w:p>
        </w:tc>
        <w:tc>
          <w:tcPr>
            <w:tcW w:w="2786" w:type="dxa"/>
            <w:vAlign w:val="center"/>
          </w:tcPr>
          <w:p w:rsidR="00DD3EED" w:rsidRPr="004A1622" w:rsidRDefault="003F6106">
            <w:pPr>
              <w:spacing w:line="360" w:lineRule="auto"/>
              <w:jc w:val="center"/>
              <w:rPr>
                <w:rFonts w:ascii="宋体" w:hAnsi="宋体" w:cs="宋体"/>
                <w:szCs w:val="21"/>
              </w:rPr>
            </w:pPr>
            <w:r w:rsidRPr="004A1622">
              <w:rPr>
                <w:rFonts w:ascii="宋体" w:hAnsi="宋体" w:cs="宋体" w:hint="eastAsia"/>
                <w:szCs w:val="21"/>
              </w:rPr>
              <w:t>受理投诉方式</w:t>
            </w:r>
          </w:p>
        </w:tc>
        <w:tc>
          <w:tcPr>
            <w:tcW w:w="6853" w:type="dxa"/>
            <w:vAlign w:val="center"/>
          </w:tcPr>
          <w:p w:rsidR="00DD3EED" w:rsidRPr="004A1622" w:rsidRDefault="003F6106">
            <w:pPr>
              <w:snapToGrid w:val="0"/>
              <w:spacing w:line="360" w:lineRule="auto"/>
              <w:rPr>
                <w:rFonts w:ascii="宋体" w:hAnsi="宋体"/>
                <w:szCs w:val="21"/>
              </w:rPr>
            </w:pPr>
            <w:r w:rsidRPr="004A1622">
              <w:rPr>
                <w:rFonts w:ascii="宋体" w:hAnsi="宋体" w:hint="eastAsia"/>
                <w:szCs w:val="21"/>
              </w:rPr>
              <w:t>1、受理方式：纸质方式受理，投诉书正、副本（经过质疑的事项才可投诉）。</w:t>
            </w:r>
          </w:p>
          <w:p w:rsidR="00DD3EED" w:rsidRPr="004A1622" w:rsidRDefault="003F6106">
            <w:pPr>
              <w:snapToGrid w:val="0"/>
              <w:spacing w:line="360" w:lineRule="auto"/>
              <w:rPr>
                <w:rFonts w:ascii="宋体" w:hAnsi="宋体"/>
                <w:szCs w:val="21"/>
              </w:rPr>
            </w:pPr>
            <w:r w:rsidRPr="004A1622">
              <w:rPr>
                <w:rFonts w:ascii="宋体" w:hAnsi="宋体" w:hint="eastAsia"/>
                <w:szCs w:val="21"/>
              </w:rPr>
              <w:t>2、名称：</w:t>
            </w:r>
            <w:bookmarkStart w:id="35" w:name="PO_3000001871_PM036"/>
            <w:r w:rsidRPr="004A1622">
              <w:rPr>
                <w:rFonts w:ascii="宋体" w:hAnsi="宋体" w:hint="eastAsia"/>
                <w:szCs w:val="21"/>
              </w:rPr>
              <w:t>南宁市</w:t>
            </w:r>
            <w:bookmarkEnd w:id="35"/>
            <w:r w:rsidRPr="004A1622">
              <w:rPr>
                <w:rFonts w:ascii="宋体" w:hAnsi="宋体" w:hint="eastAsia"/>
                <w:szCs w:val="21"/>
              </w:rPr>
              <w:t>邕宁区财政局政府采购监督管理办公室</w:t>
            </w:r>
          </w:p>
          <w:p w:rsidR="00DD3EED" w:rsidRPr="004A1622" w:rsidRDefault="003F6106">
            <w:pPr>
              <w:snapToGrid w:val="0"/>
              <w:spacing w:line="360" w:lineRule="auto"/>
              <w:rPr>
                <w:rFonts w:ascii="宋体" w:hAnsi="宋体"/>
                <w:szCs w:val="21"/>
              </w:rPr>
            </w:pPr>
            <w:r w:rsidRPr="004A1622">
              <w:rPr>
                <w:rFonts w:ascii="宋体" w:hAnsi="宋体" w:hint="eastAsia"/>
                <w:szCs w:val="21"/>
              </w:rPr>
              <w:t>地址：南宁市邕宁区彩虹路41号</w:t>
            </w:r>
          </w:p>
          <w:p w:rsidR="00DD3EED" w:rsidRPr="004A1622" w:rsidRDefault="003F6106">
            <w:pPr>
              <w:snapToGrid w:val="0"/>
              <w:spacing w:line="360" w:lineRule="auto"/>
              <w:rPr>
                <w:rFonts w:ascii="宋体" w:hAnsi="宋体" w:cs="宋体"/>
                <w:kern w:val="0"/>
                <w:szCs w:val="21"/>
              </w:rPr>
            </w:pPr>
            <w:r w:rsidRPr="004A1622">
              <w:rPr>
                <w:rFonts w:ascii="宋体" w:hAnsi="宋体" w:hint="eastAsia"/>
                <w:kern w:val="0"/>
                <w:szCs w:val="21"/>
              </w:rPr>
              <w:t>联系电话：0771-4790503</w:t>
            </w:r>
          </w:p>
        </w:tc>
      </w:tr>
      <w:tr w:rsidR="004A1622" w:rsidRPr="004A1622">
        <w:trPr>
          <w:jc w:val="center"/>
        </w:trPr>
        <w:tc>
          <w:tcPr>
            <w:tcW w:w="725" w:type="dxa"/>
            <w:vAlign w:val="center"/>
          </w:tcPr>
          <w:p w:rsidR="00DD3EED" w:rsidRPr="004A1622" w:rsidRDefault="003F6106">
            <w:pPr>
              <w:spacing w:line="360" w:lineRule="auto"/>
              <w:jc w:val="center"/>
              <w:rPr>
                <w:rFonts w:ascii="宋体" w:hAnsi="宋体" w:cs="宋体"/>
                <w:szCs w:val="21"/>
              </w:rPr>
            </w:pPr>
            <w:r w:rsidRPr="004A1622">
              <w:rPr>
                <w:rFonts w:ascii="宋体" w:hAnsi="宋体" w:cs="宋体"/>
                <w:szCs w:val="21"/>
              </w:rPr>
              <w:t>3</w:t>
            </w:r>
            <w:r w:rsidRPr="004A1622">
              <w:rPr>
                <w:rFonts w:ascii="宋体" w:hAnsi="宋体" w:cs="宋体" w:hint="eastAsia"/>
                <w:szCs w:val="21"/>
              </w:rPr>
              <w:t>3</w:t>
            </w:r>
          </w:p>
        </w:tc>
        <w:tc>
          <w:tcPr>
            <w:tcW w:w="2786" w:type="dxa"/>
            <w:vAlign w:val="center"/>
          </w:tcPr>
          <w:p w:rsidR="00DD3EED" w:rsidRPr="004A1622" w:rsidRDefault="003F6106">
            <w:pPr>
              <w:spacing w:line="360" w:lineRule="auto"/>
              <w:jc w:val="center"/>
              <w:rPr>
                <w:rFonts w:ascii="宋体" w:hAnsi="宋体" w:cs="宋体"/>
                <w:szCs w:val="21"/>
              </w:rPr>
            </w:pPr>
            <w:r w:rsidRPr="004A1622">
              <w:rPr>
                <w:rFonts w:ascii="宋体" w:hAnsi="宋体" w:cs="宋体" w:hint="eastAsia"/>
                <w:szCs w:val="21"/>
              </w:rPr>
              <w:t>采购代理费</w:t>
            </w:r>
          </w:p>
        </w:tc>
        <w:tc>
          <w:tcPr>
            <w:tcW w:w="6853" w:type="dxa"/>
            <w:vAlign w:val="center"/>
          </w:tcPr>
          <w:p w:rsidR="00DD3EED" w:rsidRPr="004A1622" w:rsidRDefault="003F6106">
            <w:pPr>
              <w:snapToGrid w:val="0"/>
              <w:spacing w:line="360" w:lineRule="auto"/>
              <w:rPr>
                <w:rFonts w:ascii="宋体" w:hAnsi="宋体" w:cs="宋体"/>
                <w:kern w:val="0"/>
                <w:szCs w:val="21"/>
              </w:rPr>
            </w:pPr>
            <w:r w:rsidRPr="004A1622">
              <w:rPr>
                <w:rFonts w:ascii="宋体" w:hAnsi="宋体" w:cs="宋体" w:hint="eastAsia"/>
                <w:kern w:val="0"/>
                <w:szCs w:val="21"/>
              </w:rPr>
              <w:t>1. 是否收取采购代理费：</w:t>
            </w:r>
          </w:p>
          <w:p w:rsidR="00DD3EED" w:rsidRPr="004A1622" w:rsidRDefault="003F6106">
            <w:pPr>
              <w:snapToGrid w:val="0"/>
              <w:spacing w:line="360" w:lineRule="auto"/>
              <w:rPr>
                <w:rFonts w:ascii="宋体" w:hAnsi="宋体" w:cs="宋体"/>
                <w:kern w:val="0"/>
                <w:szCs w:val="21"/>
              </w:rPr>
            </w:pPr>
            <w:r w:rsidRPr="004A1622">
              <w:rPr>
                <w:rFonts w:ascii="宋体" w:hAnsi="宋体" w:cs="宋体" w:hint="eastAsia"/>
                <w:kern w:val="0"/>
                <w:szCs w:val="21"/>
              </w:rPr>
              <w:t>☑是    □ 否</w:t>
            </w:r>
          </w:p>
          <w:p w:rsidR="00DD3EED" w:rsidRPr="004A1622" w:rsidRDefault="003F6106">
            <w:pPr>
              <w:snapToGrid w:val="0"/>
              <w:spacing w:line="360" w:lineRule="auto"/>
              <w:rPr>
                <w:rFonts w:ascii="宋体" w:hAnsi="宋体" w:cs="宋体"/>
                <w:kern w:val="0"/>
                <w:szCs w:val="21"/>
              </w:rPr>
            </w:pPr>
            <w:r w:rsidRPr="004A1622">
              <w:rPr>
                <w:rFonts w:ascii="宋体" w:hAnsi="宋体" w:cs="宋体" w:hint="eastAsia"/>
                <w:kern w:val="0"/>
                <w:szCs w:val="21"/>
              </w:rPr>
              <w:t>2.采购代理费支付方式：</w:t>
            </w:r>
          </w:p>
          <w:p w:rsidR="00DD3EED" w:rsidRPr="004A1622" w:rsidRDefault="003F6106">
            <w:pPr>
              <w:snapToGrid w:val="0"/>
              <w:spacing w:line="360" w:lineRule="auto"/>
              <w:rPr>
                <w:rFonts w:ascii="宋体" w:hAnsi="宋体" w:cs="宋体"/>
                <w:kern w:val="0"/>
                <w:szCs w:val="21"/>
              </w:rPr>
            </w:pPr>
            <w:r w:rsidRPr="004A1622">
              <w:rPr>
                <w:rFonts w:ascii="宋体" w:hAnsi="宋体" w:cs="宋体" w:hint="eastAsia"/>
                <w:kern w:val="0"/>
                <w:szCs w:val="21"/>
              </w:rPr>
              <w:t>☑本项目代理服务费由</w:t>
            </w:r>
            <w:r w:rsidRPr="004A1622">
              <w:rPr>
                <w:rFonts w:ascii="宋体" w:hAnsi="宋体" w:cs="宋体" w:hint="eastAsia"/>
                <w:kern w:val="0"/>
                <w:szCs w:val="21"/>
                <w:u w:val="single"/>
              </w:rPr>
              <w:t>成交供应商</w:t>
            </w:r>
            <w:r w:rsidRPr="004A1622">
              <w:rPr>
                <w:rFonts w:hint="eastAsia"/>
              </w:rPr>
              <w:t>签订合同前</w:t>
            </w:r>
            <w:r w:rsidRPr="004A1622">
              <w:rPr>
                <w:rFonts w:ascii="宋体" w:hAnsi="宋体" w:cs="宋体" w:hint="eastAsia"/>
                <w:kern w:val="0"/>
                <w:szCs w:val="21"/>
              </w:rPr>
              <w:t>一次性向采购代理机构支付。</w:t>
            </w:r>
          </w:p>
          <w:p w:rsidR="00DD3EED" w:rsidRPr="004A1622" w:rsidRDefault="003F6106">
            <w:pPr>
              <w:snapToGrid w:val="0"/>
              <w:spacing w:line="360" w:lineRule="auto"/>
              <w:rPr>
                <w:rFonts w:ascii="宋体" w:hAnsi="宋体" w:cs="宋体"/>
                <w:kern w:val="0"/>
                <w:szCs w:val="21"/>
              </w:rPr>
            </w:pPr>
            <w:r w:rsidRPr="004A1622">
              <w:rPr>
                <w:rFonts w:ascii="宋体" w:hAnsi="宋体" w:cs="宋体" w:hint="eastAsia"/>
                <w:kern w:val="0"/>
                <w:szCs w:val="21"/>
              </w:rPr>
              <w:t>□采购人支付。</w:t>
            </w:r>
          </w:p>
          <w:p w:rsidR="00DD3EED" w:rsidRPr="004A1622" w:rsidRDefault="003F6106">
            <w:pPr>
              <w:snapToGrid w:val="0"/>
              <w:spacing w:line="360" w:lineRule="auto"/>
              <w:rPr>
                <w:rFonts w:ascii="宋体" w:hAnsi="宋体" w:cs="宋体"/>
                <w:kern w:val="0"/>
                <w:szCs w:val="21"/>
              </w:rPr>
            </w:pPr>
            <w:r w:rsidRPr="004A1622">
              <w:rPr>
                <w:rFonts w:ascii="宋体" w:hAnsi="宋体" w:cs="宋体" w:hint="eastAsia"/>
                <w:kern w:val="0"/>
                <w:szCs w:val="21"/>
              </w:rPr>
              <w:t>3.采购代理费收取标准：</w:t>
            </w:r>
          </w:p>
          <w:p w:rsidR="00DD3EED" w:rsidRPr="004A1622" w:rsidRDefault="0031031F">
            <w:pPr>
              <w:snapToGrid w:val="0"/>
              <w:spacing w:line="360" w:lineRule="auto"/>
              <w:rPr>
                <w:rFonts w:ascii="宋体" w:hAnsi="宋体" w:cs="宋体"/>
                <w:kern w:val="0"/>
                <w:szCs w:val="21"/>
              </w:rPr>
            </w:pPr>
            <w:r w:rsidRPr="0031031F">
              <w:rPr>
                <w:rFonts w:ascii="宋体" w:hAnsi="宋体" w:cs="宋体" w:hint="eastAsia"/>
                <w:kern w:val="0"/>
                <w:szCs w:val="21"/>
              </w:rPr>
              <w:t>以项目成交金额为计费额，按竞争性谈判文件供应商须知正文第33.2条规定的收费标准（货物类）向成交供应商收取代理费。</w:t>
            </w:r>
          </w:p>
          <w:p w:rsidR="00DD3EED" w:rsidRPr="004A1622" w:rsidRDefault="003F6106">
            <w:pPr>
              <w:snapToGrid w:val="0"/>
              <w:spacing w:line="360" w:lineRule="auto"/>
              <w:rPr>
                <w:rFonts w:ascii="宋体" w:hAnsi="宋体" w:cs="宋体"/>
                <w:kern w:val="0"/>
                <w:szCs w:val="21"/>
              </w:rPr>
            </w:pPr>
            <w:r w:rsidRPr="004A1622">
              <w:rPr>
                <w:rFonts w:ascii="宋体" w:hAnsi="宋体" w:cs="宋体" w:hint="eastAsia"/>
                <w:kern w:val="0"/>
                <w:szCs w:val="21"/>
              </w:rPr>
              <w:t>4. 采购代理费收取银行账户</w:t>
            </w:r>
          </w:p>
          <w:p w:rsidR="00DD3EED" w:rsidRPr="004A1622" w:rsidRDefault="003F6106">
            <w:pPr>
              <w:snapToGrid w:val="0"/>
              <w:spacing w:line="360" w:lineRule="auto"/>
              <w:rPr>
                <w:rFonts w:asciiTheme="minorEastAsia" w:eastAsiaTheme="minorEastAsia" w:hAnsiTheme="minorEastAsia" w:cs="宋体"/>
                <w:kern w:val="0"/>
                <w:szCs w:val="21"/>
              </w:rPr>
            </w:pPr>
            <w:r w:rsidRPr="004A1622">
              <w:rPr>
                <w:rFonts w:asciiTheme="minorEastAsia" w:eastAsiaTheme="minorEastAsia" w:hAnsiTheme="minorEastAsia" w:cs="宋体" w:hint="eastAsia"/>
                <w:kern w:val="0"/>
                <w:szCs w:val="21"/>
              </w:rPr>
              <w:t>开户名称：广西国泰招标咨询有限公司南宁第三分公司</w:t>
            </w:r>
          </w:p>
          <w:p w:rsidR="00DD3EED" w:rsidRPr="004A1622" w:rsidRDefault="003F6106">
            <w:pPr>
              <w:snapToGrid w:val="0"/>
              <w:spacing w:line="360" w:lineRule="auto"/>
              <w:rPr>
                <w:rFonts w:asciiTheme="minorEastAsia" w:eastAsiaTheme="minorEastAsia" w:hAnsiTheme="minorEastAsia" w:cs="宋体"/>
                <w:kern w:val="0"/>
                <w:szCs w:val="21"/>
              </w:rPr>
            </w:pPr>
            <w:r w:rsidRPr="004A1622">
              <w:rPr>
                <w:rFonts w:asciiTheme="minorEastAsia" w:eastAsiaTheme="minorEastAsia" w:hAnsiTheme="minorEastAsia" w:cs="宋体" w:hint="eastAsia"/>
                <w:kern w:val="0"/>
                <w:szCs w:val="21"/>
              </w:rPr>
              <w:t>开户银行：广西北部湾银行股份有限公司南宁市云景支行</w:t>
            </w:r>
          </w:p>
          <w:p w:rsidR="00DD3EED" w:rsidRPr="004A1622" w:rsidRDefault="003F6106">
            <w:pPr>
              <w:snapToGrid w:val="0"/>
              <w:spacing w:line="360" w:lineRule="auto"/>
              <w:rPr>
                <w:rFonts w:asciiTheme="minorEastAsia" w:eastAsiaTheme="minorEastAsia" w:hAnsiTheme="minorEastAsia" w:cs="宋体"/>
                <w:kern w:val="0"/>
                <w:szCs w:val="21"/>
              </w:rPr>
            </w:pPr>
            <w:r w:rsidRPr="004A1622">
              <w:rPr>
                <w:rFonts w:asciiTheme="minorEastAsia" w:eastAsiaTheme="minorEastAsia" w:hAnsiTheme="minorEastAsia" w:cs="宋体" w:hint="eastAsia"/>
                <w:kern w:val="0"/>
                <w:szCs w:val="21"/>
              </w:rPr>
              <w:t>银行账号：</w:t>
            </w:r>
            <w:r w:rsidRPr="004A1622">
              <w:rPr>
                <w:rFonts w:asciiTheme="minorEastAsia" w:eastAsiaTheme="minorEastAsia" w:hAnsiTheme="minorEastAsia" w:cs="宋体"/>
                <w:kern w:val="0"/>
                <w:szCs w:val="21"/>
              </w:rPr>
              <w:t>805022197000001</w:t>
            </w:r>
            <w:r w:rsidRPr="004A1622">
              <w:rPr>
                <w:rFonts w:asciiTheme="minorEastAsia" w:eastAsiaTheme="minorEastAsia" w:hAnsiTheme="minorEastAsia" w:cs="宋体" w:hint="eastAsia"/>
                <w:kern w:val="0"/>
                <w:szCs w:val="21"/>
              </w:rPr>
              <w:t xml:space="preserve"> </w:t>
            </w:r>
          </w:p>
          <w:p w:rsidR="00DD3EED" w:rsidRPr="004A1622" w:rsidRDefault="003F6106">
            <w:pPr>
              <w:snapToGrid w:val="0"/>
              <w:spacing w:line="360" w:lineRule="auto"/>
              <w:rPr>
                <w:rFonts w:ascii="宋体" w:hAnsi="宋体" w:cs="宋体"/>
                <w:kern w:val="0"/>
                <w:szCs w:val="21"/>
              </w:rPr>
            </w:pPr>
            <w:r w:rsidRPr="004A1622">
              <w:rPr>
                <w:rFonts w:asciiTheme="minorEastAsia" w:eastAsiaTheme="minorEastAsia" w:hAnsiTheme="minorEastAsia" w:cs="宋体" w:hint="eastAsia"/>
                <w:kern w:val="0"/>
                <w:szCs w:val="21"/>
              </w:rPr>
              <w:t>开户行行号：</w:t>
            </w:r>
            <w:r w:rsidRPr="004A1622">
              <w:rPr>
                <w:rFonts w:asciiTheme="minorEastAsia" w:eastAsiaTheme="minorEastAsia" w:hAnsiTheme="minorEastAsia" w:cs="宋体"/>
                <w:kern w:val="0"/>
                <w:szCs w:val="21"/>
              </w:rPr>
              <w:t>313611006047</w:t>
            </w:r>
          </w:p>
        </w:tc>
      </w:tr>
      <w:tr w:rsidR="004A1622" w:rsidRPr="004A1622">
        <w:trPr>
          <w:jc w:val="center"/>
        </w:trPr>
        <w:tc>
          <w:tcPr>
            <w:tcW w:w="725" w:type="dxa"/>
            <w:vAlign w:val="center"/>
          </w:tcPr>
          <w:p w:rsidR="00DD3EED" w:rsidRPr="004A1622" w:rsidRDefault="003F6106">
            <w:pPr>
              <w:spacing w:line="360" w:lineRule="auto"/>
              <w:jc w:val="center"/>
              <w:rPr>
                <w:rFonts w:ascii="宋体" w:hAnsi="宋体" w:cs="宋体"/>
                <w:szCs w:val="21"/>
              </w:rPr>
            </w:pPr>
            <w:r w:rsidRPr="004A1622">
              <w:rPr>
                <w:rFonts w:ascii="宋体" w:hAnsi="宋体" w:cs="宋体" w:hint="eastAsia"/>
                <w:szCs w:val="21"/>
              </w:rPr>
              <w:t>34</w:t>
            </w:r>
            <w:r w:rsidRPr="004A1622">
              <w:rPr>
                <w:rFonts w:ascii="宋体" w:hAnsi="宋体" w:cs="宋体"/>
                <w:szCs w:val="21"/>
              </w:rPr>
              <w:t>.1</w:t>
            </w:r>
          </w:p>
        </w:tc>
        <w:tc>
          <w:tcPr>
            <w:tcW w:w="2786" w:type="dxa"/>
            <w:vAlign w:val="center"/>
          </w:tcPr>
          <w:p w:rsidR="00DD3EED" w:rsidRPr="004A1622" w:rsidRDefault="003F6106">
            <w:pPr>
              <w:spacing w:line="360" w:lineRule="auto"/>
              <w:jc w:val="center"/>
              <w:rPr>
                <w:rFonts w:ascii="宋体" w:hAnsi="宋体" w:cs="宋体"/>
                <w:szCs w:val="21"/>
              </w:rPr>
            </w:pPr>
            <w:r w:rsidRPr="004A1622">
              <w:rPr>
                <w:rFonts w:hAnsi="宋体" w:hint="eastAsia"/>
              </w:rPr>
              <w:t>解释</w:t>
            </w:r>
          </w:p>
        </w:tc>
        <w:tc>
          <w:tcPr>
            <w:tcW w:w="6853" w:type="dxa"/>
            <w:vAlign w:val="center"/>
          </w:tcPr>
          <w:p w:rsidR="00DD3EED" w:rsidRPr="004A1622" w:rsidRDefault="003F6106">
            <w:pPr>
              <w:snapToGrid w:val="0"/>
              <w:spacing w:line="360" w:lineRule="auto"/>
              <w:rPr>
                <w:rFonts w:ascii="宋体" w:hAnsi="宋体"/>
                <w:kern w:val="0"/>
                <w:szCs w:val="21"/>
              </w:rPr>
            </w:pPr>
            <w:r w:rsidRPr="004A1622">
              <w:rPr>
                <w:rFonts w:hint="eastAsia"/>
              </w:rPr>
              <w:t>构</w:t>
            </w:r>
            <w:r w:rsidRPr="004A1622">
              <w:rPr>
                <w:rFonts w:ascii="宋体" w:hAnsi="宋体"/>
                <w:kern w:val="0"/>
                <w:szCs w:val="21"/>
              </w:rPr>
              <w:t>成本</w:t>
            </w:r>
            <w:r w:rsidRPr="004A1622">
              <w:rPr>
                <w:rFonts w:ascii="宋体" w:hAnsi="宋体" w:hint="eastAsia"/>
                <w:kern w:val="0"/>
                <w:szCs w:val="21"/>
              </w:rPr>
              <w:t>谈判文件</w:t>
            </w:r>
            <w:r w:rsidRPr="004A1622">
              <w:rPr>
                <w:rFonts w:ascii="宋体" w:hAnsi="宋体"/>
                <w:kern w:val="0"/>
                <w:szCs w:val="21"/>
              </w:rPr>
              <w:t>的各个组成文件应互为解释，互为说明；除</w:t>
            </w:r>
            <w:r w:rsidRPr="004A1622">
              <w:rPr>
                <w:rFonts w:ascii="宋体" w:hAnsi="宋体" w:hint="eastAsia"/>
                <w:kern w:val="0"/>
                <w:szCs w:val="21"/>
              </w:rPr>
              <w:t>谈判文件</w:t>
            </w:r>
            <w:r w:rsidRPr="004A1622">
              <w:rPr>
                <w:rFonts w:ascii="宋体" w:hAnsi="宋体"/>
                <w:kern w:val="0"/>
                <w:szCs w:val="21"/>
              </w:rPr>
              <w:t>中有特别规定外，仅适用于</w:t>
            </w:r>
            <w:r w:rsidRPr="004A1622">
              <w:rPr>
                <w:rFonts w:ascii="宋体" w:hAnsi="宋体" w:hint="eastAsia"/>
                <w:kern w:val="0"/>
                <w:szCs w:val="21"/>
              </w:rPr>
              <w:t>竞标</w:t>
            </w:r>
            <w:r w:rsidRPr="004A1622">
              <w:rPr>
                <w:rFonts w:ascii="宋体" w:hAnsi="宋体"/>
                <w:kern w:val="0"/>
                <w:szCs w:val="21"/>
              </w:rPr>
              <w:t>阶段的规定，按</w:t>
            </w:r>
            <w:r w:rsidRPr="004A1622">
              <w:rPr>
                <w:rFonts w:ascii="宋体" w:hAnsi="宋体" w:hint="eastAsia"/>
                <w:kern w:val="0"/>
                <w:szCs w:val="21"/>
              </w:rPr>
              <w:t>更正公告（澄清公告）</w:t>
            </w:r>
            <w:r w:rsidRPr="004A1622">
              <w:rPr>
                <w:rFonts w:ascii="宋体" w:hAnsi="宋体"/>
                <w:kern w:val="0"/>
                <w:szCs w:val="21"/>
              </w:rPr>
              <w:t>、</w:t>
            </w:r>
            <w:r w:rsidRPr="004A1622">
              <w:rPr>
                <w:rFonts w:ascii="宋体" w:hAnsi="宋体" w:hint="eastAsia"/>
                <w:kern w:val="0"/>
                <w:szCs w:val="21"/>
              </w:rPr>
              <w:t>竞争性谈判</w:t>
            </w:r>
            <w:r w:rsidRPr="004A1622">
              <w:rPr>
                <w:rFonts w:ascii="宋体" w:hAnsi="宋体"/>
                <w:kern w:val="0"/>
                <w:szCs w:val="21"/>
              </w:rPr>
              <w:t>公告、</w:t>
            </w:r>
            <w:r w:rsidRPr="004A1622">
              <w:rPr>
                <w:rFonts w:ascii="宋体" w:hAnsi="宋体" w:hint="eastAsia"/>
                <w:kern w:val="0"/>
                <w:szCs w:val="21"/>
              </w:rPr>
              <w:t>供应商</w:t>
            </w:r>
            <w:r w:rsidRPr="004A1622">
              <w:rPr>
                <w:rFonts w:ascii="宋体" w:hAnsi="宋体"/>
                <w:kern w:val="0"/>
                <w:szCs w:val="21"/>
              </w:rPr>
              <w:t>须知</w:t>
            </w:r>
          </w:p>
          <w:p w:rsidR="00DD3EED" w:rsidRPr="004A1622" w:rsidRDefault="003F6106">
            <w:pPr>
              <w:snapToGrid w:val="0"/>
              <w:spacing w:line="360" w:lineRule="auto"/>
              <w:rPr>
                <w:rFonts w:ascii="宋体" w:hAnsi="宋体"/>
                <w:b/>
                <w:kern w:val="0"/>
                <w:szCs w:val="21"/>
              </w:rPr>
            </w:pPr>
            <w:r w:rsidRPr="004A1622">
              <w:rPr>
                <w:rFonts w:ascii="宋体" w:hAnsi="宋体" w:hint="eastAsia"/>
                <w:kern w:val="0"/>
                <w:szCs w:val="21"/>
              </w:rPr>
              <w:t>、采购需求</w:t>
            </w:r>
            <w:r w:rsidRPr="004A1622">
              <w:rPr>
                <w:rFonts w:ascii="宋体" w:hAnsi="宋体"/>
                <w:kern w:val="0"/>
                <w:szCs w:val="21"/>
              </w:rPr>
              <w:t>、</w:t>
            </w:r>
            <w:r w:rsidRPr="004A1622">
              <w:rPr>
                <w:rFonts w:ascii="宋体" w:hAnsi="Courier New" w:hint="eastAsia"/>
                <w:kern w:val="0"/>
                <w:szCs w:val="21"/>
              </w:rPr>
              <w:t>评审程序、评审方法和评审标准</w:t>
            </w:r>
            <w:r w:rsidRPr="004A1622">
              <w:rPr>
                <w:rFonts w:ascii="宋体" w:hAnsi="宋体"/>
                <w:kern w:val="0"/>
                <w:szCs w:val="21"/>
              </w:rPr>
              <w:t>、</w:t>
            </w:r>
            <w:r w:rsidRPr="004A1622">
              <w:rPr>
                <w:rFonts w:ascii="宋体" w:hAnsi="宋体" w:hint="eastAsia"/>
                <w:kern w:val="0"/>
                <w:szCs w:val="21"/>
              </w:rPr>
              <w:t>响应</w:t>
            </w:r>
            <w:r w:rsidRPr="004A1622">
              <w:rPr>
                <w:rFonts w:ascii="宋体" w:hAnsi="宋体"/>
                <w:kern w:val="0"/>
                <w:szCs w:val="21"/>
              </w:rPr>
              <w:t>文件格式</w:t>
            </w:r>
            <w:r w:rsidRPr="004A1622">
              <w:rPr>
                <w:rFonts w:ascii="宋体" w:hAnsi="宋体" w:hint="eastAsia"/>
                <w:kern w:val="0"/>
                <w:szCs w:val="21"/>
              </w:rPr>
              <w:t>、合同文本</w:t>
            </w:r>
            <w:r w:rsidRPr="004A1622">
              <w:rPr>
                <w:rFonts w:ascii="宋体" w:hAnsi="宋体"/>
                <w:kern w:val="0"/>
                <w:szCs w:val="21"/>
              </w:rPr>
              <w:t>的先后顺序解释；同一组成文件中就同一事项的规定或者约定不一致的，以编排顺序在后者为准；同一组成文件不同版本之间有不一致的，以形成时间在后者为准；</w:t>
            </w:r>
            <w:r w:rsidRPr="004A1622">
              <w:rPr>
                <w:rFonts w:ascii="宋体" w:hAnsi="宋体" w:hint="eastAsia"/>
                <w:kern w:val="0"/>
                <w:szCs w:val="21"/>
              </w:rPr>
              <w:t>更正公告（澄清公告）</w:t>
            </w:r>
            <w:r w:rsidRPr="004A1622">
              <w:rPr>
                <w:rFonts w:ascii="宋体" w:hAnsi="宋体"/>
                <w:kern w:val="0"/>
                <w:szCs w:val="21"/>
              </w:rPr>
              <w:t>与同步更新的</w:t>
            </w:r>
            <w:r w:rsidRPr="004A1622">
              <w:rPr>
                <w:rFonts w:ascii="宋体" w:hAnsi="宋体" w:hint="eastAsia"/>
                <w:kern w:val="0"/>
                <w:szCs w:val="21"/>
              </w:rPr>
              <w:t>谈判文件</w:t>
            </w:r>
            <w:r w:rsidRPr="004A1622">
              <w:rPr>
                <w:rFonts w:ascii="宋体" w:hAnsi="宋体"/>
                <w:kern w:val="0"/>
                <w:szCs w:val="21"/>
              </w:rPr>
              <w:t>不一致时以</w:t>
            </w:r>
            <w:r w:rsidRPr="004A1622">
              <w:rPr>
                <w:rFonts w:ascii="宋体" w:hAnsi="宋体" w:hint="eastAsia"/>
                <w:kern w:val="0"/>
                <w:szCs w:val="21"/>
              </w:rPr>
              <w:t>更正公告（澄清公告）</w:t>
            </w:r>
            <w:r w:rsidRPr="004A1622">
              <w:rPr>
                <w:rFonts w:ascii="宋体" w:hAnsi="宋体"/>
                <w:kern w:val="0"/>
                <w:szCs w:val="21"/>
              </w:rPr>
              <w:t>为准。按本款前述规定仍不能形成结论的，</w:t>
            </w:r>
            <w:r w:rsidRPr="004A1622">
              <w:rPr>
                <w:rFonts w:ascii="宋体" w:hAnsi="宋体"/>
                <w:b/>
                <w:kern w:val="0"/>
                <w:szCs w:val="21"/>
              </w:rPr>
              <w:t>由</w:t>
            </w:r>
            <w:r w:rsidRPr="004A1622">
              <w:rPr>
                <w:rFonts w:ascii="宋体" w:hAnsi="宋体" w:hint="eastAsia"/>
                <w:b/>
                <w:kern w:val="0"/>
                <w:szCs w:val="21"/>
              </w:rPr>
              <w:t>采购</w:t>
            </w:r>
            <w:r w:rsidRPr="004A1622">
              <w:rPr>
                <w:rFonts w:ascii="宋体" w:hAnsi="宋体"/>
                <w:b/>
                <w:kern w:val="0"/>
                <w:szCs w:val="21"/>
              </w:rPr>
              <w:t>人</w:t>
            </w:r>
            <w:r w:rsidRPr="004A1622">
              <w:rPr>
                <w:rFonts w:ascii="宋体" w:hAnsi="宋体" w:hint="eastAsia"/>
                <w:b/>
                <w:kern w:val="0"/>
                <w:szCs w:val="21"/>
              </w:rPr>
              <w:t>或者采购代理机构</w:t>
            </w:r>
            <w:r w:rsidRPr="004A1622">
              <w:rPr>
                <w:rFonts w:ascii="宋体" w:hAnsi="宋体"/>
                <w:b/>
                <w:kern w:val="0"/>
                <w:szCs w:val="21"/>
              </w:rPr>
              <w:t>负责解释。</w:t>
            </w:r>
          </w:p>
          <w:p w:rsidR="00DD3EED" w:rsidRPr="004A1622" w:rsidRDefault="003F6106">
            <w:pPr>
              <w:tabs>
                <w:tab w:val="left" w:pos="1080"/>
              </w:tabs>
              <w:spacing w:line="360" w:lineRule="auto"/>
              <w:rPr>
                <w:rFonts w:ascii="宋体" w:hAnsi="宋体"/>
                <w:kern w:val="0"/>
                <w:szCs w:val="21"/>
              </w:rPr>
            </w:pPr>
            <w:r w:rsidRPr="004A1622">
              <w:rPr>
                <w:rFonts w:ascii="宋体" w:hAnsi="宋体" w:hint="eastAsia"/>
                <w:kern w:val="0"/>
                <w:szCs w:val="21"/>
              </w:rPr>
              <w:t>法律责任：</w:t>
            </w:r>
          </w:p>
          <w:p w:rsidR="00DD3EED" w:rsidRPr="004A1622" w:rsidRDefault="003F6106">
            <w:pPr>
              <w:tabs>
                <w:tab w:val="left" w:pos="1080"/>
              </w:tabs>
              <w:spacing w:line="360" w:lineRule="auto"/>
              <w:rPr>
                <w:rFonts w:ascii="宋体" w:hAnsi="宋体"/>
                <w:kern w:val="0"/>
                <w:szCs w:val="21"/>
              </w:rPr>
            </w:pPr>
            <w:r w:rsidRPr="004A1622">
              <w:rPr>
                <w:rFonts w:ascii="宋体" w:hAnsi="宋体" w:hint="eastAsia"/>
                <w:kern w:val="0"/>
                <w:szCs w:val="21"/>
              </w:rPr>
              <w:t>1.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p w:rsidR="00DD3EED" w:rsidRPr="004A1622" w:rsidRDefault="003F6106">
            <w:pPr>
              <w:tabs>
                <w:tab w:val="left" w:pos="1080"/>
              </w:tabs>
              <w:spacing w:line="360" w:lineRule="auto"/>
              <w:rPr>
                <w:rFonts w:ascii="宋体" w:hAnsi="宋体"/>
                <w:kern w:val="0"/>
                <w:szCs w:val="21"/>
              </w:rPr>
            </w:pPr>
            <w:r w:rsidRPr="004A1622">
              <w:rPr>
                <w:rFonts w:ascii="宋体" w:hAnsi="宋体" w:hint="eastAsia"/>
                <w:kern w:val="0"/>
                <w:szCs w:val="21"/>
              </w:rPr>
              <w:t>2.本项目采购代理机构应严格按照广西政府采购云平台项目采购全流程</w:t>
            </w:r>
            <w:r w:rsidRPr="004A1622">
              <w:rPr>
                <w:rFonts w:ascii="宋体" w:hAnsi="宋体" w:hint="eastAsia"/>
                <w:kern w:val="0"/>
                <w:szCs w:val="21"/>
              </w:rPr>
              <w:lastRenderedPageBreak/>
              <w:t>电子化电子开评标规程执行项目采购活动，代理机构在广西政府采购云平台的“项目管理”一“采购文件管”内开评标规则设置作为本采购文件的组成部分，截标之后不可更改，因代理机构开评标规则设置错误导致采购活动无法开展下去的情况，由代理机构负贵解释并承担其后果。</w:t>
            </w:r>
          </w:p>
        </w:tc>
      </w:tr>
      <w:tr w:rsidR="004A1622" w:rsidRPr="004A1622">
        <w:trPr>
          <w:jc w:val="center"/>
        </w:trPr>
        <w:tc>
          <w:tcPr>
            <w:tcW w:w="725" w:type="dxa"/>
            <w:vAlign w:val="center"/>
          </w:tcPr>
          <w:p w:rsidR="00DD3EED" w:rsidRPr="004A1622" w:rsidRDefault="003F6106">
            <w:pPr>
              <w:spacing w:line="360" w:lineRule="auto"/>
              <w:jc w:val="center"/>
              <w:rPr>
                <w:rFonts w:ascii="宋体" w:hAnsi="宋体" w:cs="宋体"/>
                <w:szCs w:val="21"/>
              </w:rPr>
            </w:pPr>
            <w:r w:rsidRPr="004A1622">
              <w:rPr>
                <w:rFonts w:ascii="宋体" w:hAnsi="宋体" w:cs="宋体" w:hint="eastAsia"/>
                <w:szCs w:val="21"/>
              </w:rPr>
              <w:lastRenderedPageBreak/>
              <w:t>34</w:t>
            </w:r>
            <w:r w:rsidRPr="004A1622">
              <w:rPr>
                <w:rFonts w:ascii="宋体" w:hAnsi="宋体" w:cs="宋体"/>
                <w:szCs w:val="21"/>
              </w:rPr>
              <w:t>.2</w:t>
            </w:r>
          </w:p>
        </w:tc>
        <w:tc>
          <w:tcPr>
            <w:tcW w:w="2786" w:type="dxa"/>
            <w:vAlign w:val="center"/>
          </w:tcPr>
          <w:p w:rsidR="00DD3EED" w:rsidRPr="004A1622" w:rsidRDefault="003F6106">
            <w:pPr>
              <w:spacing w:line="360" w:lineRule="auto"/>
              <w:jc w:val="center"/>
              <w:rPr>
                <w:rFonts w:ascii="宋体" w:hAnsi="宋体" w:cs="宋体"/>
                <w:szCs w:val="21"/>
              </w:rPr>
            </w:pPr>
            <w:r w:rsidRPr="004A1622">
              <w:rPr>
                <w:rFonts w:ascii="宋体" w:hAnsi="宋体" w:cs="宋体" w:hint="eastAsia"/>
                <w:szCs w:val="21"/>
              </w:rPr>
              <w:t>其他</w:t>
            </w:r>
          </w:p>
        </w:tc>
        <w:tc>
          <w:tcPr>
            <w:tcW w:w="6853" w:type="dxa"/>
            <w:vAlign w:val="center"/>
          </w:tcPr>
          <w:p w:rsidR="00DD3EED" w:rsidRPr="004A1622" w:rsidRDefault="003F6106">
            <w:pPr>
              <w:snapToGrid w:val="0"/>
              <w:spacing w:line="360" w:lineRule="auto"/>
            </w:pPr>
            <w:r w:rsidRPr="004A1622">
              <w:rPr>
                <w:rFonts w:hint="eastAsia"/>
              </w:rPr>
              <w:t>1.</w:t>
            </w:r>
            <w:r w:rsidRPr="004A1622">
              <w:rPr>
                <w:rFonts w:hint="eastAsia"/>
              </w:rPr>
              <w:t>本谈判文件中描述供应商的“公章”是指供应商通过指定电子化政府采购平台办理数字证书（</w:t>
            </w:r>
            <w:r w:rsidRPr="004A1622">
              <w:rPr>
                <w:rFonts w:hint="eastAsia"/>
              </w:rPr>
              <w:t>CA</w:t>
            </w:r>
            <w:r w:rsidRPr="004A1622">
              <w:rPr>
                <w:rFonts w:hint="eastAsia"/>
              </w:rPr>
              <w:t>认证）获得的以法定主体行为名称制作的电子印章。</w:t>
            </w:r>
          </w:p>
          <w:p w:rsidR="00DD3EED" w:rsidRPr="004A1622" w:rsidRDefault="003F6106">
            <w:pPr>
              <w:snapToGrid w:val="0"/>
              <w:spacing w:line="360" w:lineRule="auto"/>
            </w:pPr>
            <w:r w:rsidRPr="004A1622">
              <w:rPr>
                <w:rFonts w:hint="eastAsia"/>
              </w:rPr>
              <w:t>2.</w:t>
            </w:r>
            <w:r w:rsidRPr="004A1622">
              <w:rPr>
                <w:rFonts w:hint="eastAsia"/>
              </w:rPr>
              <w:t>本谈判文件中描述供应商的“签字”是指供应商通过指定电子化政府采购平台办理数字证书（</w:t>
            </w:r>
            <w:r w:rsidRPr="004A1622">
              <w:rPr>
                <w:rFonts w:hint="eastAsia"/>
              </w:rPr>
              <w:t>CA</w:t>
            </w:r>
            <w:r w:rsidRPr="004A1622">
              <w:rPr>
                <w:rFonts w:hint="eastAsia"/>
              </w:rPr>
              <w:t>认证）获得的以供应商法定代表人或者委托代理人姓名制作的电子印章或手写签字。</w:t>
            </w:r>
          </w:p>
          <w:p w:rsidR="00DD3EED" w:rsidRPr="004A1622" w:rsidRDefault="003F6106">
            <w:pPr>
              <w:snapToGrid w:val="0"/>
              <w:spacing w:line="360" w:lineRule="auto"/>
            </w:pPr>
            <w:r w:rsidRPr="004A1622">
              <w:t>3.</w:t>
            </w:r>
            <w:r w:rsidRPr="004A1622">
              <w:rPr>
                <w:rFonts w:hint="eastAsia"/>
              </w:rPr>
              <w:t>供应商为其他组织或者自然人时，本谈判文件规定的法定代表人指负责人或者自然人。本谈判文件所称负责人是指参加竞标的其他组织营业执照上的负责人，本谈判文件所称自然人指参与竞标的自然人本人。</w:t>
            </w:r>
          </w:p>
          <w:p w:rsidR="00DD3EED" w:rsidRPr="004A1622" w:rsidRDefault="003F6106">
            <w:pPr>
              <w:snapToGrid w:val="0"/>
              <w:spacing w:line="360" w:lineRule="auto"/>
            </w:pPr>
            <w:r w:rsidRPr="004A1622">
              <w:t>4.</w:t>
            </w:r>
            <w:r w:rsidRPr="004A1622">
              <w:rPr>
                <w:rFonts w:hint="eastAsia"/>
              </w:rPr>
              <w:t>自然人竞标的，谈判文件规定盖公章处由自然人摁手指指印。</w:t>
            </w:r>
          </w:p>
          <w:p w:rsidR="00DD3EED" w:rsidRPr="004A1622" w:rsidRDefault="003F6106">
            <w:pPr>
              <w:snapToGrid w:val="0"/>
              <w:spacing w:line="360" w:lineRule="auto"/>
            </w:pPr>
            <w:r w:rsidRPr="004A1622">
              <w:rPr>
                <w:rFonts w:hint="eastAsia"/>
              </w:rPr>
              <w:t>5</w:t>
            </w:r>
            <w:r w:rsidRPr="004A1622">
              <w:t>.</w:t>
            </w:r>
            <w:r w:rsidRPr="004A1622">
              <w:rPr>
                <w:rFonts w:hint="eastAsia"/>
              </w:rPr>
              <w:t>本谈判文件所称的“以上”“以下”“以内”“届满”，包括本数；所称的“不满”“超过”“以外”，不包括本数。</w:t>
            </w:r>
          </w:p>
          <w:p w:rsidR="00DD3EED" w:rsidRPr="004A1622" w:rsidRDefault="00DD3EED">
            <w:pPr>
              <w:pStyle w:val="ac"/>
            </w:pPr>
          </w:p>
        </w:tc>
      </w:tr>
    </w:tbl>
    <w:p w:rsidR="00DD3EED" w:rsidRPr="004A1622" w:rsidRDefault="003F6106">
      <w:pPr>
        <w:pStyle w:val="27"/>
      </w:pPr>
      <w:r w:rsidRPr="004A1622">
        <w:br w:type="page"/>
      </w:r>
      <w:bookmarkStart w:id="36" w:name="_Toc80205924"/>
      <w:bookmarkStart w:id="37" w:name="_Toc205399998"/>
      <w:r w:rsidRPr="004A1622">
        <w:rPr>
          <w:rFonts w:hint="eastAsia"/>
        </w:rPr>
        <w:lastRenderedPageBreak/>
        <w:t>第二节  供应商须知正文</w:t>
      </w:r>
      <w:bookmarkEnd w:id="36"/>
      <w:bookmarkEnd w:id="37"/>
    </w:p>
    <w:p w:rsidR="00DD3EED" w:rsidRPr="004A1622" w:rsidRDefault="003F6106">
      <w:pPr>
        <w:pStyle w:val="3"/>
        <w:spacing w:before="0" w:after="0" w:line="360" w:lineRule="auto"/>
        <w:ind w:firstLineChars="200" w:firstLine="643"/>
        <w:rPr>
          <w:rFonts w:ascii="宋体" w:hAnsi="宋体"/>
          <w:bCs w:val="0"/>
        </w:rPr>
      </w:pPr>
      <w:bookmarkStart w:id="38" w:name="_Toc80205925"/>
      <w:r w:rsidRPr="004A1622">
        <w:rPr>
          <w:rFonts w:ascii="宋体" w:hAnsi="宋体" w:hint="eastAsia"/>
          <w:bCs w:val="0"/>
        </w:rPr>
        <w:t>一、总则</w:t>
      </w:r>
      <w:bookmarkEnd w:id="38"/>
    </w:p>
    <w:p w:rsidR="00DD3EED" w:rsidRPr="004A1622" w:rsidRDefault="003F6106">
      <w:pPr>
        <w:spacing w:line="360" w:lineRule="auto"/>
        <w:ind w:firstLineChars="200" w:firstLine="482"/>
        <w:rPr>
          <w:rFonts w:ascii="黑体" w:eastAsia="黑体" w:hAnsi="黑体" w:cs="宋体"/>
          <w:b/>
          <w:bCs/>
          <w:sz w:val="24"/>
        </w:rPr>
      </w:pPr>
      <w:r w:rsidRPr="004A1622">
        <w:rPr>
          <w:rFonts w:ascii="黑体" w:eastAsia="黑体" w:hAnsi="黑体" w:cs="宋体" w:hint="eastAsia"/>
          <w:b/>
          <w:bCs/>
          <w:sz w:val="24"/>
        </w:rPr>
        <w:t>1.适用范围</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1.2</w:t>
      </w:r>
      <w:r w:rsidRPr="004A1622">
        <w:rPr>
          <w:rFonts w:ascii="宋体" w:hAnsi="宋体" w:cs="宋体" w:hint="eastAsia"/>
          <w:spacing w:val="-6"/>
          <w:szCs w:val="21"/>
        </w:rPr>
        <w:t>本竞争性谈判文件（以下简称谈判文件）适用于本项目的所有采购程序和环节（法律、法规另有规定的，从其规定）。</w:t>
      </w:r>
    </w:p>
    <w:p w:rsidR="00DD3EED" w:rsidRPr="004A1622" w:rsidRDefault="003F6106">
      <w:pPr>
        <w:spacing w:line="360" w:lineRule="auto"/>
        <w:ind w:firstLineChars="200" w:firstLine="482"/>
        <w:rPr>
          <w:rFonts w:ascii="宋体" w:hAnsi="宋体" w:cs="宋体"/>
          <w:szCs w:val="21"/>
        </w:rPr>
      </w:pPr>
      <w:r w:rsidRPr="004A1622">
        <w:rPr>
          <w:rFonts w:ascii="黑体" w:eastAsia="黑体" w:hAnsi="黑体" w:cs="宋体" w:hint="eastAsia"/>
          <w:b/>
          <w:bCs/>
          <w:sz w:val="24"/>
        </w:rPr>
        <w:t>2.定义</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2.1“采购人”是指依法进行采购的国家机关、事业单位、团体组织。</w:t>
      </w:r>
    </w:p>
    <w:p w:rsidR="00DD3EED" w:rsidRPr="004A1622" w:rsidRDefault="003F6106">
      <w:pPr>
        <w:spacing w:line="360" w:lineRule="auto"/>
        <w:ind w:firstLineChars="200" w:firstLine="420"/>
        <w:rPr>
          <w:rFonts w:ascii="宋体" w:hAnsi="宋体"/>
          <w:b/>
          <w:szCs w:val="21"/>
        </w:rPr>
      </w:pPr>
      <w:r w:rsidRPr="004A1622">
        <w:rPr>
          <w:rFonts w:ascii="宋体" w:hAnsi="宋体" w:cs="宋体" w:hint="eastAsia"/>
          <w:szCs w:val="21"/>
        </w:rPr>
        <w:t>2.2“采购代理机构”是指政府采购集中采购机构和集中采购机构以外的采购代理机构。</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2.3“供应商”是指向采购人提供货物、工程或者服务的法人、其他组织或者自然人。</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2.4“货物”是指各种形态和种类的物品，包括原材料、燃料、设备、产品等。</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2.5“竞标”是指按照本项目竞争性谈判公告或者邀请函规定的方式供应商获取谈判文件、提交响应文件并希望获得标的的行为。</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2.6“售后服务” 是指包含但不限于供应商须承担的备品备件、包装、运输、装卸、保险、货到就位以及安装、调试、培训、保修和其他类似的义务。</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2.7“书面形式”是指合同书、信件和数据电文（包括电报、电传、传真、电子数据交换和电子邮件）等可以有形地表现所载内容的形式。</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2.8“响应文件”</w:t>
      </w:r>
      <w:r w:rsidRPr="004A1622">
        <w:rPr>
          <w:rFonts w:ascii="宋体" w:hAnsi="宋体" w:cs="宋体" w:hint="eastAsia"/>
          <w:spacing w:val="-6"/>
          <w:szCs w:val="21"/>
        </w:rPr>
        <w:t>是指：供应商根据本文件要求，编制包含报价、技术和货物等所有内容的文件。</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2.9 “实质性要求”是指采购需求中带“▲”的条款或者不能负偏离的条款或者已经指明不满足按响应文件作无效处理的条款。</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2.10“正偏离”，是指响应文件对谈判文件“采购需求”中有关条款作出优于条款要求并有利于采购人的响应情形；</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2.11“负偏离”，是指响应文件对谈判文件“采购需求”中有关条款作出的响应不满足条款要求，导致采购人要求不能得到满足的情形。</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2.12“允许负偏离的条款”是指采购需求中的不属于“实质性要求”的条款。</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2.13“首次报价”是指供应商提交的首次响应文件中的竞标报价。</w:t>
      </w:r>
    </w:p>
    <w:p w:rsidR="00DD3EED" w:rsidRPr="004A1622" w:rsidRDefault="003F6106">
      <w:pPr>
        <w:spacing w:line="360" w:lineRule="auto"/>
        <w:ind w:firstLineChars="200" w:firstLine="482"/>
        <w:rPr>
          <w:rFonts w:ascii="黑体" w:eastAsia="黑体" w:hAnsi="黑体" w:cs="宋体"/>
          <w:b/>
          <w:bCs/>
          <w:sz w:val="24"/>
        </w:rPr>
      </w:pPr>
      <w:r w:rsidRPr="004A1622">
        <w:rPr>
          <w:rFonts w:ascii="黑体" w:eastAsia="黑体" w:hAnsi="黑体" w:cs="宋体" w:hint="eastAsia"/>
          <w:b/>
          <w:bCs/>
          <w:sz w:val="24"/>
        </w:rPr>
        <w:t>3.供应商的资格条件</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供应商的资格条件详见“供应商须知前附表”。</w:t>
      </w:r>
    </w:p>
    <w:p w:rsidR="00DD3EED" w:rsidRPr="004A1622" w:rsidRDefault="003F6106">
      <w:pPr>
        <w:spacing w:line="360" w:lineRule="auto"/>
        <w:ind w:firstLineChars="200" w:firstLine="482"/>
        <w:rPr>
          <w:rFonts w:ascii="黑体" w:eastAsia="黑体" w:hAnsi="黑体" w:cs="宋体"/>
          <w:b/>
          <w:bCs/>
          <w:sz w:val="24"/>
        </w:rPr>
      </w:pPr>
      <w:r w:rsidRPr="004A1622">
        <w:rPr>
          <w:rFonts w:ascii="黑体" w:eastAsia="黑体" w:hAnsi="黑体" w:cs="宋体" w:hint="eastAsia"/>
          <w:b/>
          <w:bCs/>
          <w:sz w:val="24"/>
        </w:rPr>
        <w:t>4.谈判费用</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供应商应承担参与本次采购活动有关的所有费用，包括但不限于、勘查现场、编制和提交响应文件、参加谈判与应答、签订合同等，不论竞标结果如何，均应自行承担。</w:t>
      </w:r>
    </w:p>
    <w:p w:rsidR="00DD3EED" w:rsidRPr="004A1622" w:rsidRDefault="003F6106">
      <w:pPr>
        <w:spacing w:line="360" w:lineRule="auto"/>
        <w:ind w:firstLineChars="200" w:firstLine="482"/>
        <w:rPr>
          <w:rFonts w:ascii="黑体" w:eastAsia="黑体" w:hAnsi="黑体" w:cs="宋体"/>
          <w:b/>
          <w:bCs/>
          <w:sz w:val="24"/>
        </w:rPr>
      </w:pPr>
      <w:r w:rsidRPr="004A1622">
        <w:rPr>
          <w:rFonts w:ascii="黑体" w:eastAsia="黑体" w:hAnsi="黑体" w:cs="宋体" w:hint="eastAsia"/>
          <w:b/>
          <w:bCs/>
          <w:sz w:val="24"/>
        </w:rPr>
        <w:t>5.联合体竞标</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lastRenderedPageBreak/>
        <w:t>5.1本项目是否接受联合体竞标，详见“供应商须知前附表”。</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5.2</w:t>
      </w:r>
      <w:r w:rsidRPr="004A1622">
        <w:rPr>
          <w:rFonts w:ascii="宋体" w:hAnsi="宋体" w:hint="eastAsia"/>
        </w:rPr>
        <w:t>如接受联合体竞标，</w:t>
      </w:r>
      <w:r w:rsidRPr="004A1622">
        <w:rPr>
          <w:rFonts w:ascii="宋体" w:hAnsi="宋体" w:cs="宋体" w:hint="eastAsia"/>
          <w:szCs w:val="21"/>
        </w:rPr>
        <w:t>联合体竞标要求详见“供应商须知前附表”。</w:t>
      </w:r>
    </w:p>
    <w:p w:rsidR="00DD3EED" w:rsidRPr="004A1622" w:rsidRDefault="003F6106">
      <w:pPr>
        <w:spacing w:line="360" w:lineRule="auto"/>
        <w:ind w:firstLineChars="200" w:firstLine="420"/>
        <w:rPr>
          <w:rFonts w:ascii="宋体" w:hAnsi="宋体"/>
          <w:bCs/>
          <w:szCs w:val="21"/>
        </w:rPr>
      </w:pPr>
      <w:r w:rsidRPr="004A1622">
        <w:rPr>
          <w:rFonts w:ascii="宋体" w:hAnsi="宋体" w:hint="eastAsia"/>
          <w:bCs/>
          <w:szCs w:val="21"/>
        </w:rPr>
        <w:t>5.3根据《政府采购促进中小企业发展管理办法》（财库[2020]46号）第九条及 《广西壮族自治区财政厅关于贯彻落实政府采购支持中小企业发展政策的通知》（桂财采〔2022〕31号）规定，接受大中型企业与小微企业组成联合体的采购项目，对于联合协议约定小微企业的合同份额占到合同总金额 30%以上的，采购人、采购代理机构应当对联合体的报价给予 4%-6%的扣除，用扣除后的价格参加评审。组成联合体的小微企业与联合体内其他企业、分包企业之间存在直接控股、管理关系的，不享受价格扣除优惠政策。</w:t>
      </w:r>
    </w:p>
    <w:p w:rsidR="00DD3EED" w:rsidRPr="004A1622" w:rsidRDefault="003F6106">
      <w:pPr>
        <w:spacing w:line="360" w:lineRule="auto"/>
        <w:ind w:firstLineChars="200" w:firstLine="482"/>
        <w:rPr>
          <w:rFonts w:ascii="黑体" w:eastAsia="黑体" w:hAnsi="黑体" w:cs="宋体"/>
          <w:b/>
          <w:bCs/>
          <w:sz w:val="24"/>
        </w:rPr>
      </w:pPr>
      <w:r w:rsidRPr="004A1622">
        <w:rPr>
          <w:rFonts w:ascii="黑体" w:eastAsia="黑体" w:hAnsi="黑体" w:cs="宋体" w:hint="eastAsia"/>
          <w:b/>
          <w:bCs/>
          <w:sz w:val="24"/>
        </w:rPr>
        <w:t xml:space="preserve">6.转包与分包             </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6.1本项目是否允许分包详见“供应商须知前附表”，本项目不允许违法分包。</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6.2</w:t>
      </w:r>
      <w:bookmarkStart w:id="39" w:name="_Toc254970673"/>
      <w:bookmarkStart w:id="40" w:name="_Toc254970532"/>
      <w:r w:rsidRPr="004A1622">
        <w:rPr>
          <w:rFonts w:ascii="宋体" w:hAnsi="宋体" w:cs="宋体" w:hint="eastAsia"/>
          <w:szCs w:val="21"/>
        </w:rPr>
        <w:t>根据《政府采购促进中小企业发展管理办法》（财库[2020]46号）第九条及 《广西壮族自治区财政厅关于贯彻落实政府采购支持中小企业发展政策的通知》（桂财采〔2022〕31号）规定，允许大中型企业向一家或者多家小微企业分包的采购项目，对于分包意向协议约定小微企业的合同份额占到合同总金额 30%以上的，采购人、采购代理机构应当对大中型企业的报价给予4%-6%的扣除，用扣除后的价格参加评审。接受分包的小微企业与分包企业之间存在直接控股、管理关系的，不享受价格扣除优惠政策。</w:t>
      </w:r>
    </w:p>
    <w:p w:rsidR="00DD3EED" w:rsidRPr="004A1622" w:rsidRDefault="003F6106">
      <w:pPr>
        <w:spacing w:line="360" w:lineRule="auto"/>
        <w:ind w:firstLineChars="200" w:firstLine="482"/>
        <w:rPr>
          <w:rFonts w:ascii="黑体" w:eastAsia="黑体" w:hAnsi="黑体" w:cs="宋体"/>
          <w:b/>
          <w:bCs/>
          <w:sz w:val="24"/>
        </w:rPr>
      </w:pPr>
      <w:r w:rsidRPr="004A1622">
        <w:rPr>
          <w:rFonts w:ascii="黑体" w:eastAsia="黑体" w:hAnsi="黑体" w:cs="宋体" w:hint="eastAsia"/>
          <w:b/>
          <w:bCs/>
          <w:sz w:val="24"/>
        </w:rPr>
        <w:t>7.特别说明</w:t>
      </w:r>
      <w:bookmarkEnd w:id="39"/>
      <w:bookmarkEnd w:id="40"/>
    </w:p>
    <w:p w:rsidR="00DD3EED" w:rsidRPr="004A1622" w:rsidRDefault="003F6106">
      <w:pPr>
        <w:spacing w:line="360" w:lineRule="auto"/>
        <w:ind w:firstLineChars="200" w:firstLine="420"/>
        <w:rPr>
          <w:rFonts w:ascii="宋体" w:hAnsi="宋体" w:cs="宋体"/>
          <w:szCs w:val="21"/>
        </w:rPr>
      </w:pPr>
      <w:bookmarkStart w:id="41" w:name="_8.1提供相同品牌产品且通过资格审查、符合性审查的不同投标人参加同一合"/>
      <w:bookmarkEnd w:id="41"/>
      <w:r w:rsidRPr="004A1622">
        <w:rPr>
          <w:rFonts w:ascii="宋体" w:hAnsi="宋体" w:cs="宋体" w:hint="eastAsia"/>
          <w:szCs w:val="21"/>
        </w:rPr>
        <w:t>7.1如果本谈判文件要求提供供应商或制造商的资格、信誉、荣誉、业绩与企业认证等材料的，资格、信誉、荣誉、业绩与企业认证等必须为供应商或者制造商所拥有或自身获得 。</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7.2供应商应仔细阅读谈判文件的所有内容，按照谈判文件的要求提交响应文件，并对所提供的全部资料的真实性承担法律责任。</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7.3供应商在竞标活动中提供任何虚假材料,其响应文件作无效处理，并报监管部门查处；签订合同后发现的,成交供应商须依照《中华人民共和国消费者权益保护法》规定赔偿采购人，且民事赔偿并不免除违法供应商的行政与刑事责任。</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7.4在政府采购活动中，采购人员及相关人员与供应商有下列利害关系之一的，应当回避：</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（1）参加采购活动前3年内与供应商存在劳动关系；</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（2）参加采购活动前3年内担任供应商的董事、监事；</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（3）参加采购活动前3年内是供应商的控股股东或者实际控制人；</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（4）与供应商的法定代表人或者负责人有夫妻、直系血亲、三代以内旁系血亲或者近姻亲关系；</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（5）与供应商有其他可能影响政府采购活动公平、公正进行的关系。</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7.5有下列情形之一的视为供应商相互串通竞标，响应文件将被视为无效：</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（1）不同供应商的响应文件由同一单位或者个人编制；或者不同供应商报名的IP地址一致的；或者编制响应文件硬件设备CPU编号、硬盘编号、网卡地址一致的情况；</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（2）不同供应商委托同一单位或者个人办理竞标事宜；</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lastRenderedPageBreak/>
        <w:t>（3）不同的供应商的响应文件载明的项目管理员为同一个人；</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（4）不同供应商的响应文件异常一致或者报价呈规律性差异；</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（5）不同供应商的响应文件相互混装；</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（6）不同供应商的竞标保证金从同一单位或者个人账户转出。</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7.6供应商有下列情形之一的，属于恶意串通行为</w:t>
      </w:r>
      <w:bookmarkStart w:id="42" w:name="_Hlk54682620"/>
      <w:r w:rsidRPr="004A1622">
        <w:rPr>
          <w:rFonts w:ascii="宋体" w:hAnsi="宋体" w:cs="宋体" w:hint="eastAsia"/>
          <w:szCs w:val="21"/>
        </w:rPr>
        <w:t>，将报同级监督管理部门</w:t>
      </w:r>
      <w:bookmarkEnd w:id="42"/>
      <w:r w:rsidRPr="004A1622">
        <w:rPr>
          <w:rFonts w:ascii="宋体" w:hAnsi="宋体" w:cs="宋体" w:hint="eastAsia"/>
          <w:szCs w:val="21"/>
        </w:rPr>
        <w:t>：</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（1）供应商直接或者间接从采购人或者采购代理机构处获得其他供应商的相关信息并修改其响应文件；</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（2）供应商按照采购人或者采购代理机构的授意撤换、修改响应文件；</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（3）供应商之间协商报价、技术方案等响应文件或者响应文件的实质性内容；</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（4）属于同一集团、协会、商会等组织成员的供应商按照该组织要求协同参加政府采购活动；</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（5）供应商之间事先约定一致抬高或者压低报价,或者在政府采购活动中事先约定轮流以高价位或者低价位成交,或者事先约定由某一特定供应商成交,然后再参加竞标；</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（6）供应商之间商定部分供应商放弃参加政府采购活动或者放弃成交；</w:t>
      </w:r>
    </w:p>
    <w:p w:rsidR="00DD3EED" w:rsidRPr="004A1622" w:rsidRDefault="003F6106">
      <w:pPr>
        <w:spacing w:line="360" w:lineRule="auto"/>
        <w:ind w:firstLineChars="200" w:firstLine="420"/>
      </w:pPr>
      <w:r w:rsidRPr="004A1622">
        <w:rPr>
          <w:rFonts w:hint="eastAsia"/>
        </w:rPr>
        <w:t>（</w:t>
      </w:r>
      <w:r w:rsidRPr="004A1622">
        <w:rPr>
          <w:rFonts w:hint="eastAsia"/>
        </w:rPr>
        <w:t>7</w:t>
      </w:r>
      <w:r w:rsidRPr="004A1622">
        <w:rPr>
          <w:rFonts w:hint="eastAsia"/>
        </w:rPr>
        <w:t>）供应商与采购人或者采购代理机构之间、供应商相互之间，为谋求特定供应商成交或者排斥其他供应商的其他串通行为。</w:t>
      </w:r>
      <w:bookmarkStart w:id="43" w:name="_Toc254970675"/>
      <w:bookmarkStart w:id="44" w:name="_Toc254970534"/>
    </w:p>
    <w:p w:rsidR="00DD3EED" w:rsidRPr="004A1622" w:rsidRDefault="003F6106">
      <w:pPr>
        <w:pStyle w:val="3"/>
        <w:spacing w:before="0" w:after="0" w:line="360" w:lineRule="auto"/>
        <w:ind w:firstLineChars="200" w:firstLine="643"/>
        <w:rPr>
          <w:rFonts w:ascii="宋体" w:hAnsi="宋体"/>
          <w:bCs w:val="0"/>
        </w:rPr>
      </w:pPr>
      <w:bookmarkStart w:id="45" w:name="_Toc80205926"/>
      <w:r w:rsidRPr="004A1622">
        <w:rPr>
          <w:rFonts w:ascii="宋体" w:hAnsi="宋体" w:hint="eastAsia"/>
          <w:bCs w:val="0"/>
        </w:rPr>
        <w:t>二、谈判文件</w:t>
      </w:r>
      <w:bookmarkEnd w:id="43"/>
      <w:bookmarkEnd w:id="44"/>
      <w:bookmarkEnd w:id="45"/>
    </w:p>
    <w:p w:rsidR="00DD3EED" w:rsidRPr="004A1622" w:rsidRDefault="003F6106">
      <w:pPr>
        <w:spacing w:line="360" w:lineRule="auto"/>
        <w:ind w:firstLineChars="200" w:firstLine="482"/>
        <w:rPr>
          <w:rFonts w:ascii="黑体" w:eastAsia="黑体" w:hAnsi="黑体" w:cs="宋体"/>
          <w:b/>
          <w:bCs/>
          <w:sz w:val="24"/>
        </w:rPr>
      </w:pPr>
      <w:r w:rsidRPr="004A1622">
        <w:rPr>
          <w:rFonts w:ascii="黑体" w:eastAsia="黑体" w:hAnsi="黑体" w:cs="宋体" w:hint="eastAsia"/>
          <w:b/>
          <w:bCs/>
          <w:sz w:val="24"/>
        </w:rPr>
        <w:t>8.谈判文件的构成</w:t>
      </w:r>
    </w:p>
    <w:p w:rsidR="00DD3EED" w:rsidRPr="004A1622" w:rsidRDefault="003F6106">
      <w:pPr>
        <w:spacing w:line="360" w:lineRule="auto"/>
        <w:ind w:firstLineChars="200" w:firstLine="420"/>
        <w:jc w:val="left"/>
        <w:rPr>
          <w:rFonts w:ascii="宋体" w:hAnsi="宋体"/>
          <w:szCs w:val="21"/>
        </w:rPr>
      </w:pPr>
      <w:r w:rsidRPr="004A1622">
        <w:rPr>
          <w:rFonts w:ascii="宋体" w:hAnsi="宋体" w:hint="eastAsia"/>
          <w:szCs w:val="21"/>
        </w:rPr>
        <w:t>第一章 竞争性谈判公告；</w:t>
      </w:r>
    </w:p>
    <w:p w:rsidR="00DD3EED" w:rsidRPr="004A1622" w:rsidRDefault="003F6106">
      <w:pPr>
        <w:spacing w:line="360" w:lineRule="auto"/>
        <w:ind w:firstLineChars="200" w:firstLine="420"/>
        <w:jc w:val="left"/>
        <w:rPr>
          <w:rFonts w:ascii="宋体" w:hAnsi="宋体"/>
          <w:szCs w:val="21"/>
        </w:rPr>
      </w:pPr>
      <w:r w:rsidRPr="004A1622">
        <w:rPr>
          <w:rFonts w:ascii="宋体" w:hAnsi="宋体" w:hint="eastAsia"/>
          <w:szCs w:val="21"/>
        </w:rPr>
        <w:t>第二章 采购需求；</w:t>
      </w:r>
    </w:p>
    <w:p w:rsidR="00DD3EED" w:rsidRPr="004A1622" w:rsidRDefault="003F6106">
      <w:pPr>
        <w:spacing w:line="360" w:lineRule="auto"/>
        <w:ind w:firstLineChars="200" w:firstLine="420"/>
        <w:jc w:val="left"/>
        <w:rPr>
          <w:rFonts w:ascii="宋体" w:hAnsi="宋体"/>
          <w:szCs w:val="21"/>
        </w:rPr>
      </w:pPr>
      <w:r w:rsidRPr="004A1622">
        <w:rPr>
          <w:rFonts w:ascii="宋体" w:hAnsi="宋体" w:hint="eastAsia"/>
          <w:szCs w:val="21"/>
        </w:rPr>
        <w:t xml:space="preserve">第三章 供应商须知； </w:t>
      </w:r>
    </w:p>
    <w:p w:rsidR="00DD3EED" w:rsidRPr="004A1622" w:rsidRDefault="003F6106">
      <w:pPr>
        <w:spacing w:line="360" w:lineRule="auto"/>
        <w:ind w:firstLineChars="200" w:firstLine="420"/>
        <w:jc w:val="left"/>
        <w:rPr>
          <w:rFonts w:ascii="宋体" w:hAnsi="宋体"/>
          <w:szCs w:val="21"/>
        </w:rPr>
      </w:pPr>
      <w:r w:rsidRPr="004A1622">
        <w:rPr>
          <w:rFonts w:ascii="宋体" w:hAnsi="宋体" w:hint="eastAsia"/>
          <w:szCs w:val="21"/>
        </w:rPr>
        <w:t>第四章 评审程序、评审方法和成交标准；</w:t>
      </w:r>
    </w:p>
    <w:p w:rsidR="00DD3EED" w:rsidRPr="004A1622" w:rsidRDefault="003F6106">
      <w:pPr>
        <w:spacing w:line="360" w:lineRule="auto"/>
        <w:ind w:firstLineChars="200" w:firstLine="420"/>
        <w:jc w:val="left"/>
        <w:rPr>
          <w:rFonts w:ascii="宋体" w:hAnsi="宋体"/>
          <w:szCs w:val="21"/>
        </w:rPr>
      </w:pPr>
      <w:r w:rsidRPr="004A1622">
        <w:rPr>
          <w:rFonts w:ascii="宋体" w:hAnsi="宋体" w:hint="eastAsia"/>
          <w:szCs w:val="21"/>
        </w:rPr>
        <w:t>第五章 响应文件格式；</w:t>
      </w:r>
    </w:p>
    <w:p w:rsidR="00DD3EED" w:rsidRPr="004A1622" w:rsidRDefault="003F6106">
      <w:pPr>
        <w:spacing w:line="360" w:lineRule="auto"/>
        <w:ind w:firstLineChars="200" w:firstLine="420"/>
        <w:jc w:val="left"/>
        <w:rPr>
          <w:rFonts w:ascii="宋体" w:hAnsi="宋体"/>
          <w:szCs w:val="21"/>
        </w:rPr>
      </w:pPr>
      <w:r w:rsidRPr="004A1622">
        <w:rPr>
          <w:rFonts w:ascii="宋体" w:hAnsi="宋体" w:hint="eastAsia"/>
          <w:szCs w:val="21"/>
        </w:rPr>
        <w:t>第六章 合同文本；</w:t>
      </w:r>
    </w:p>
    <w:p w:rsidR="00DD3EED" w:rsidRPr="004A1622" w:rsidRDefault="003F6106">
      <w:pPr>
        <w:spacing w:line="360" w:lineRule="auto"/>
        <w:ind w:firstLineChars="200" w:firstLine="420"/>
        <w:jc w:val="left"/>
        <w:rPr>
          <w:rFonts w:ascii="宋体" w:hAnsi="宋体"/>
          <w:szCs w:val="21"/>
        </w:rPr>
      </w:pPr>
      <w:r w:rsidRPr="004A1622">
        <w:rPr>
          <w:rFonts w:ascii="宋体" w:hAnsi="宋体" w:hint="eastAsia"/>
          <w:szCs w:val="21"/>
        </w:rPr>
        <w:t>第七章 质疑、投诉材料格式。</w:t>
      </w:r>
    </w:p>
    <w:p w:rsidR="00DD3EED" w:rsidRPr="004A1622" w:rsidRDefault="003F6106">
      <w:pPr>
        <w:spacing w:line="360" w:lineRule="auto"/>
        <w:ind w:firstLineChars="200" w:firstLine="482"/>
        <w:rPr>
          <w:rFonts w:ascii="黑体" w:eastAsia="黑体" w:hAnsi="黑体" w:cs="宋体"/>
          <w:b/>
          <w:bCs/>
          <w:sz w:val="24"/>
        </w:rPr>
      </w:pPr>
      <w:r w:rsidRPr="004A1622">
        <w:rPr>
          <w:rFonts w:ascii="黑体" w:eastAsia="黑体" w:hAnsi="黑体" w:cs="宋体" w:hint="eastAsia"/>
          <w:b/>
          <w:bCs/>
          <w:sz w:val="24"/>
        </w:rPr>
        <w:t>9.供应商的询问</w:t>
      </w:r>
    </w:p>
    <w:p w:rsidR="00DD3EED" w:rsidRPr="004A1622" w:rsidRDefault="003F6106">
      <w:pPr>
        <w:spacing w:line="360" w:lineRule="auto"/>
        <w:ind w:firstLineChars="200" w:firstLine="420"/>
        <w:rPr>
          <w:rFonts w:ascii="宋体" w:hAnsi="宋体"/>
          <w:szCs w:val="21"/>
        </w:rPr>
      </w:pPr>
      <w:r w:rsidRPr="004A1622">
        <w:rPr>
          <w:rFonts w:ascii="宋体" w:hAnsi="宋体" w:hint="eastAsia"/>
          <w:szCs w:val="21"/>
        </w:rPr>
        <w:t>供应商应认真阅读谈判文件的采购需求，如供应商对谈判文件有疑问的，如要求采购人作出澄清或者修改的，供应商尽应在</w:t>
      </w:r>
      <w:r w:rsidRPr="004A1622">
        <w:rPr>
          <w:rFonts w:ascii="宋体" w:hAnsi="宋体"/>
          <w:szCs w:val="21"/>
        </w:rPr>
        <w:t>提交首次响应文件截止之日前</w:t>
      </w:r>
      <w:r w:rsidRPr="004A1622">
        <w:rPr>
          <w:rFonts w:ascii="宋体" w:hAnsi="宋体" w:hint="eastAsia"/>
          <w:szCs w:val="21"/>
        </w:rPr>
        <w:t>，以书面形式向</w:t>
      </w:r>
      <w:r w:rsidRPr="004A1622">
        <w:rPr>
          <w:rFonts w:ascii="宋体" w:hAnsi="宋体"/>
          <w:szCs w:val="21"/>
        </w:rPr>
        <w:t>采购人、采购代理机构</w:t>
      </w:r>
      <w:r w:rsidRPr="004A1622">
        <w:rPr>
          <w:rFonts w:ascii="宋体" w:hAnsi="宋体" w:hint="eastAsia"/>
          <w:szCs w:val="21"/>
        </w:rPr>
        <w:t>提出。</w:t>
      </w:r>
    </w:p>
    <w:p w:rsidR="00DD3EED" w:rsidRPr="004A1622" w:rsidRDefault="003F6106">
      <w:pPr>
        <w:spacing w:line="360" w:lineRule="auto"/>
        <w:ind w:firstLineChars="200" w:firstLine="482"/>
        <w:rPr>
          <w:rFonts w:ascii="黑体" w:eastAsia="黑体" w:hAnsi="黑体" w:cs="宋体"/>
          <w:b/>
          <w:bCs/>
          <w:sz w:val="24"/>
        </w:rPr>
      </w:pPr>
      <w:r w:rsidRPr="004A1622">
        <w:rPr>
          <w:rFonts w:ascii="黑体" w:eastAsia="黑体" w:hAnsi="黑体" w:cs="宋体" w:hint="eastAsia"/>
          <w:b/>
          <w:bCs/>
          <w:sz w:val="24"/>
        </w:rPr>
        <w:t>10.谈判文件的澄清和修改</w:t>
      </w:r>
    </w:p>
    <w:p w:rsidR="00DD3EED" w:rsidRPr="004A1622" w:rsidRDefault="003F6106">
      <w:pPr>
        <w:spacing w:line="360" w:lineRule="auto"/>
        <w:ind w:firstLineChars="200" w:firstLine="420"/>
        <w:rPr>
          <w:rFonts w:ascii="宋体" w:hAnsi="宋体"/>
          <w:szCs w:val="21"/>
        </w:rPr>
      </w:pPr>
      <w:r w:rsidRPr="004A1622">
        <w:rPr>
          <w:rFonts w:ascii="宋体" w:hAnsi="宋体" w:hint="eastAsia"/>
          <w:szCs w:val="21"/>
        </w:rPr>
        <w:t>10.1已获取谈判文件的潜在供应商，若有问题需要澄清，应于应标截止时间前，以书面形式向采购代理机构提出，采购代理机构与采购人研究后，对认为有必要回答的问题，按照本章10.3的内容处理。</w:t>
      </w:r>
    </w:p>
    <w:p w:rsidR="00DD3EED" w:rsidRPr="004A1622" w:rsidRDefault="003F6106">
      <w:pPr>
        <w:spacing w:line="360" w:lineRule="auto"/>
        <w:ind w:firstLineChars="200" w:firstLine="422"/>
        <w:rPr>
          <w:rFonts w:ascii="宋体" w:hAnsi="宋体"/>
          <w:b/>
          <w:szCs w:val="21"/>
        </w:rPr>
      </w:pPr>
      <w:r w:rsidRPr="004A1622">
        <w:rPr>
          <w:rFonts w:ascii="宋体" w:hAnsi="宋体" w:hint="eastAsia"/>
          <w:b/>
          <w:szCs w:val="21"/>
        </w:rPr>
        <w:t>10.2采购人或者采购代理机构可以对已发出的谈判文件进行必要的澄清或者修改，但不得改变采购标的和资格条件。澄清或者修改应当在原公告发布媒体上发布澄清公告。澄清或者修改的内容为谈判文件的组成部分。</w:t>
      </w:r>
    </w:p>
    <w:p w:rsidR="00DD3EED" w:rsidRPr="004A1622" w:rsidRDefault="003F6106">
      <w:pPr>
        <w:spacing w:line="360" w:lineRule="auto"/>
        <w:ind w:firstLineChars="200" w:firstLine="420"/>
        <w:rPr>
          <w:rFonts w:ascii="宋体" w:hAnsi="宋体"/>
          <w:szCs w:val="21"/>
        </w:rPr>
      </w:pPr>
      <w:r w:rsidRPr="004A1622">
        <w:rPr>
          <w:rFonts w:ascii="宋体" w:hAnsi="宋体" w:hint="eastAsia"/>
          <w:szCs w:val="21"/>
        </w:rPr>
        <w:t>1</w:t>
      </w:r>
      <w:r w:rsidRPr="004A1622">
        <w:rPr>
          <w:rFonts w:ascii="宋体" w:hAnsi="宋体"/>
          <w:szCs w:val="21"/>
        </w:rPr>
        <w:t>0.</w:t>
      </w:r>
      <w:r w:rsidRPr="004A1622">
        <w:rPr>
          <w:rFonts w:ascii="宋体" w:hAnsi="宋体" w:hint="eastAsia"/>
          <w:szCs w:val="21"/>
        </w:rPr>
        <w:t>3</w:t>
      </w:r>
      <w:r w:rsidRPr="004A1622">
        <w:rPr>
          <w:rFonts w:ascii="宋体" w:hAnsi="宋体"/>
          <w:szCs w:val="21"/>
        </w:rPr>
        <w:t>提交首次响应文件截止之日前，采购人、采购代理机构或者谈判小组可以对已发出的谈判文件进</w:t>
      </w:r>
      <w:r w:rsidRPr="004A1622">
        <w:rPr>
          <w:rFonts w:ascii="宋体" w:hAnsi="宋体"/>
          <w:szCs w:val="21"/>
        </w:rPr>
        <w:lastRenderedPageBreak/>
        <w:t>行必要的澄清或者修改，澄清或者修改的内容作为谈判文件的组成部分。澄清或者修改的内容可能影响响应文件编制的，采购人、采购代理机构或者谈判小组在提交首次响应文件截止之日</w:t>
      </w:r>
      <w:r w:rsidRPr="004A1622">
        <w:rPr>
          <w:rFonts w:ascii="宋体" w:hAnsi="宋体" w:hint="eastAsia"/>
          <w:szCs w:val="21"/>
        </w:rPr>
        <w:t>3</w:t>
      </w:r>
      <w:r w:rsidRPr="004A1622">
        <w:rPr>
          <w:rFonts w:ascii="宋体" w:hAnsi="宋体"/>
          <w:szCs w:val="21"/>
        </w:rPr>
        <w:t>个工作日前，以</w:t>
      </w:r>
      <w:r w:rsidRPr="004A1622">
        <w:rPr>
          <w:rFonts w:ascii="宋体" w:hAnsi="宋体" w:hint="eastAsia"/>
          <w:szCs w:val="21"/>
        </w:rPr>
        <w:t>书面形式（目前为网上公告和系统短信等形式）</w:t>
      </w:r>
      <w:r w:rsidRPr="004A1622">
        <w:rPr>
          <w:rFonts w:ascii="宋体" w:hAnsi="宋体"/>
          <w:szCs w:val="21"/>
        </w:rPr>
        <w:t>通知所有</w:t>
      </w:r>
      <w:r w:rsidRPr="004A1622">
        <w:rPr>
          <w:rFonts w:ascii="宋体" w:hAnsi="宋体" w:hint="eastAsia"/>
          <w:szCs w:val="21"/>
        </w:rPr>
        <w:t>获取</w:t>
      </w:r>
      <w:r w:rsidRPr="004A1622">
        <w:rPr>
          <w:rFonts w:ascii="宋体" w:hAnsi="宋体"/>
          <w:szCs w:val="21"/>
        </w:rPr>
        <w:t>谈判文件的供应商，不足</w:t>
      </w:r>
      <w:r w:rsidRPr="004A1622">
        <w:rPr>
          <w:rFonts w:ascii="宋体" w:hAnsi="宋体" w:hint="eastAsia"/>
          <w:szCs w:val="21"/>
        </w:rPr>
        <w:t>3</w:t>
      </w:r>
      <w:r w:rsidRPr="004A1622">
        <w:rPr>
          <w:rFonts w:ascii="宋体" w:hAnsi="宋体"/>
          <w:szCs w:val="21"/>
        </w:rPr>
        <w:t>个工作日的，应当顺延提交首次响应文件截止之日。</w:t>
      </w:r>
    </w:p>
    <w:p w:rsidR="00DD3EED" w:rsidRPr="004A1622" w:rsidRDefault="003F6106">
      <w:pPr>
        <w:spacing w:line="360" w:lineRule="auto"/>
        <w:ind w:firstLineChars="200" w:firstLine="420"/>
        <w:rPr>
          <w:rFonts w:ascii="宋体" w:hAnsi="宋体"/>
          <w:szCs w:val="21"/>
        </w:rPr>
      </w:pPr>
      <w:r w:rsidRPr="004A1622">
        <w:rPr>
          <w:rFonts w:ascii="宋体" w:hAnsi="宋体" w:hint="eastAsia"/>
          <w:szCs w:val="21"/>
        </w:rPr>
        <w:t>1</w:t>
      </w:r>
      <w:r w:rsidRPr="004A1622">
        <w:rPr>
          <w:rFonts w:ascii="宋体" w:hAnsi="宋体"/>
          <w:szCs w:val="21"/>
        </w:rPr>
        <w:t>0.</w:t>
      </w:r>
      <w:r w:rsidRPr="004A1622">
        <w:rPr>
          <w:rFonts w:ascii="宋体" w:hAnsi="宋体" w:hint="eastAsia"/>
          <w:szCs w:val="21"/>
        </w:rPr>
        <w:t>4</w:t>
      </w:r>
      <w:r w:rsidRPr="004A1622">
        <w:rPr>
          <w:rFonts w:ascii="Arial" w:hAnsi="Arial" w:cs="Arial"/>
          <w:shd w:val="clear" w:color="auto" w:fill="FFFFFF"/>
        </w:rPr>
        <w:t>采购信息更正公告的内容应当包括采购人和采购代理机构名称、地址、联系方式，原公告的采购项目名称及首次公告日期，更正事项、内容及日期，采购项目联系人和电话。</w:t>
      </w:r>
    </w:p>
    <w:p w:rsidR="00DD3EED" w:rsidRPr="004A1622" w:rsidRDefault="003F6106">
      <w:pPr>
        <w:spacing w:line="360" w:lineRule="auto"/>
        <w:ind w:firstLineChars="200" w:firstLine="420"/>
      </w:pPr>
      <w:r w:rsidRPr="004A1622">
        <w:rPr>
          <w:rFonts w:hAnsi="宋体" w:hint="eastAsia"/>
        </w:rPr>
        <w:t xml:space="preserve">10.5  </w:t>
      </w:r>
      <w:r w:rsidRPr="004A1622">
        <w:rPr>
          <w:rFonts w:hint="eastAsia"/>
        </w:rPr>
        <w:t>采购人和采购代理机构可以视采购具体情况，变更</w:t>
      </w:r>
      <w:r w:rsidRPr="004A1622">
        <w:rPr>
          <w:rFonts w:hAnsi="宋体"/>
        </w:rPr>
        <w:t>提交首次响应文件</w:t>
      </w:r>
      <w:r w:rsidRPr="004A1622">
        <w:rPr>
          <w:rFonts w:hint="eastAsia"/>
        </w:rPr>
        <w:t>截止时间和竞谈时间，将变更时间将在</w:t>
      </w:r>
      <w:r w:rsidRPr="004A1622">
        <w:rPr>
          <w:rFonts w:hAnsi="宋体" w:hint="eastAsia"/>
        </w:rPr>
        <w:t>“采购文件公告</w:t>
      </w:r>
      <w:r w:rsidRPr="004A1622">
        <w:rPr>
          <w:rFonts w:hAnsi="宋体"/>
        </w:rPr>
        <w:t>”</w:t>
      </w:r>
      <w:r w:rsidRPr="004A1622">
        <w:rPr>
          <w:rFonts w:hAnsi="宋体" w:hint="eastAsia"/>
        </w:rPr>
        <w:t>中“七、其他补充事宜</w:t>
      </w:r>
      <w:r w:rsidRPr="004A1622">
        <w:rPr>
          <w:rFonts w:hAnsi="宋体" w:hint="eastAsia"/>
        </w:rPr>
        <w:t>3.</w:t>
      </w:r>
      <w:r w:rsidRPr="004A1622">
        <w:rPr>
          <w:rFonts w:hAnsi="宋体" w:hint="eastAsia"/>
        </w:rPr>
        <w:t>网上查询地址”</w:t>
      </w:r>
      <w:r w:rsidRPr="004A1622">
        <w:rPr>
          <w:rFonts w:cs="宋体" w:hint="eastAsia"/>
        </w:rPr>
        <w:t>规定的政府采购信息发布媒体上</w:t>
      </w:r>
      <w:r w:rsidRPr="004A1622">
        <w:rPr>
          <w:rFonts w:hint="eastAsia"/>
        </w:rPr>
        <w:t>发布更正公告。</w:t>
      </w:r>
    </w:p>
    <w:p w:rsidR="00DD3EED" w:rsidRPr="004A1622" w:rsidRDefault="003F6106">
      <w:pPr>
        <w:spacing w:line="360" w:lineRule="auto"/>
        <w:ind w:firstLineChars="200" w:firstLine="400"/>
        <w:rPr>
          <w:rFonts w:ascii="宋体" w:hAnsi="Courier New"/>
          <w:kern w:val="0"/>
          <w:sz w:val="20"/>
          <w:szCs w:val="21"/>
        </w:rPr>
      </w:pPr>
      <w:r w:rsidRPr="004A1622">
        <w:rPr>
          <w:rFonts w:ascii="宋体" w:hAnsi="Courier New" w:hint="eastAsia"/>
          <w:kern w:val="0"/>
          <w:sz w:val="20"/>
          <w:szCs w:val="21"/>
        </w:rPr>
        <w:t>▲</w:t>
      </w:r>
      <w:r w:rsidRPr="004A1622">
        <w:rPr>
          <w:rFonts w:ascii="宋体" w:hAnsi="Courier New" w:hint="eastAsia"/>
          <w:b/>
          <w:kern w:val="0"/>
          <w:sz w:val="20"/>
          <w:szCs w:val="21"/>
        </w:rPr>
        <w:t>响应文件未按谈判文件的澄清、修改的内容编制，又不符合实质性要求的，其响应文件作无效处理。</w:t>
      </w:r>
    </w:p>
    <w:p w:rsidR="00DD3EED" w:rsidRPr="004A1622" w:rsidRDefault="003F6106">
      <w:pPr>
        <w:pStyle w:val="3"/>
        <w:spacing w:before="0" w:after="0" w:line="360" w:lineRule="auto"/>
        <w:ind w:firstLineChars="200" w:firstLine="643"/>
        <w:rPr>
          <w:rFonts w:ascii="宋体" w:hAnsi="宋体"/>
          <w:bCs w:val="0"/>
        </w:rPr>
      </w:pPr>
      <w:bookmarkStart w:id="46" w:name="_Toc80205927"/>
      <w:r w:rsidRPr="004A1622">
        <w:rPr>
          <w:rFonts w:ascii="宋体" w:hAnsi="宋体" w:hint="eastAsia"/>
          <w:bCs w:val="0"/>
        </w:rPr>
        <w:t>三、响应文件的编制</w:t>
      </w:r>
      <w:bookmarkEnd w:id="46"/>
    </w:p>
    <w:p w:rsidR="00DD3EED" w:rsidRPr="004A1622" w:rsidRDefault="003F6106">
      <w:pPr>
        <w:spacing w:line="360" w:lineRule="auto"/>
        <w:ind w:firstLineChars="200" w:firstLine="482"/>
        <w:rPr>
          <w:rFonts w:ascii="黑体" w:eastAsia="黑体" w:hAnsi="黑体" w:cs="宋体"/>
          <w:b/>
          <w:bCs/>
          <w:sz w:val="24"/>
        </w:rPr>
      </w:pPr>
      <w:r w:rsidRPr="004A1622">
        <w:rPr>
          <w:rFonts w:ascii="黑体" w:eastAsia="黑体" w:hAnsi="黑体" w:cs="宋体" w:hint="eastAsia"/>
          <w:b/>
          <w:bCs/>
          <w:sz w:val="24"/>
        </w:rPr>
        <w:t>11.响应文件的编制原则</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供应商必须按照谈判文件的要求编制响应文件，并对其提交的响应文件的真实性、合法性承担法律责任。响应文件必须对谈判文件作出实质性响应。</w:t>
      </w:r>
    </w:p>
    <w:p w:rsidR="00DD3EED" w:rsidRPr="004A1622" w:rsidRDefault="003F6106">
      <w:pPr>
        <w:spacing w:line="360" w:lineRule="auto"/>
        <w:ind w:firstLineChars="200" w:firstLine="482"/>
        <w:rPr>
          <w:rFonts w:ascii="黑体" w:eastAsia="黑体" w:hAnsi="黑体" w:cs="宋体"/>
          <w:b/>
          <w:bCs/>
          <w:sz w:val="24"/>
        </w:rPr>
      </w:pPr>
      <w:r w:rsidRPr="004A1622">
        <w:rPr>
          <w:rFonts w:ascii="黑体" w:eastAsia="黑体" w:hAnsi="黑体" w:cs="宋体" w:hint="eastAsia"/>
          <w:b/>
          <w:bCs/>
          <w:sz w:val="24"/>
        </w:rPr>
        <w:t>12.响应文件的组成</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12.1响应文件由资格证明文件、报价文件、商务和技术文件三部分组成。</w:t>
      </w:r>
    </w:p>
    <w:p w:rsidR="00DD3EED" w:rsidRPr="004A1622" w:rsidRDefault="003F6106">
      <w:pPr>
        <w:spacing w:line="360" w:lineRule="auto"/>
        <w:ind w:leftChars="200" w:left="420" w:firstLineChars="200" w:firstLine="420"/>
        <w:rPr>
          <w:rFonts w:ascii="宋体" w:hAnsi="宋体" w:cs="宋体"/>
          <w:szCs w:val="21"/>
        </w:rPr>
      </w:pPr>
      <w:r w:rsidRPr="004A1622">
        <w:rPr>
          <w:rFonts w:ascii="宋体" w:hAnsi="宋体" w:cs="宋体" w:hint="eastAsia"/>
          <w:szCs w:val="21"/>
        </w:rPr>
        <w:t>1</w:t>
      </w:r>
      <w:r w:rsidRPr="004A1622">
        <w:rPr>
          <w:rFonts w:ascii="宋体" w:hAnsi="宋体" w:cs="宋体"/>
          <w:szCs w:val="21"/>
        </w:rPr>
        <w:t>2.1.1</w:t>
      </w:r>
      <w:r w:rsidRPr="004A1622">
        <w:rPr>
          <w:rFonts w:ascii="宋体" w:hAnsi="宋体" w:cs="宋体" w:hint="eastAsia"/>
          <w:szCs w:val="21"/>
        </w:rPr>
        <w:t>资格证明文件：详见须知前附表</w:t>
      </w:r>
    </w:p>
    <w:p w:rsidR="00DD3EED" w:rsidRPr="004A1622" w:rsidRDefault="003F6106">
      <w:pPr>
        <w:spacing w:line="360" w:lineRule="auto"/>
        <w:ind w:leftChars="200" w:left="420" w:firstLineChars="200" w:firstLine="420"/>
        <w:rPr>
          <w:rFonts w:ascii="宋体" w:hAnsi="宋体" w:cs="宋体"/>
          <w:szCs w:val="21"/>
        </w:rPr>
      </w:pPr>
      <w:r w:rsidRPr="004A1622">
        <w:rPr>
          <w:rFonts w:ascii="宋体" w:hAnsi="宋体" w:cs="宋体" w:hint="eastAsia"/>
          <w:szCs w:val="21"/>
        </w:rPr>
        <w:t>12.1.2商务技术文件：详见须知前附表</w:t>
      </w:r>
    </w:p>
    <w:p w:rsidR="00DD3EED" w:rsidRPr="004A1622" w:rsidRDefault="003F6106">
      <w:pPr>
        <w:spacing w:line="360" w:lineRule="auto"/>
        <w:ind w:leftChars="200" w:left="420" w:firstLineChars="200" w:firstLine="420"/>
        <w:rPr>
          <w:rFonts w:ascii="宋体" w:hAnsi="宋体" w:cs="宋体"/>
          <w:szCs w:val="21"/>
        </w:rPr>
      </w:pPr>
      <w:r w:rsidRPr="004A1622">
        <w:rPr>
          <w:rFonts w:ascii="宋体" w:hAnsi="宋体" w:cs="宋体" w:hint="eastAsia"/>
          <w:szCs w:val="21"/>
        </w:rPr>
        <w:t>1</w:t>
      </w:r>
      <w:r w:rsidRPr="004A1622">
        <w:rPr>
          <w:rFonts w:ascii="宋体" w:hAnsi="宋体" w:cs="宋体"/>
          <w:szCs w:val="21"/>
        </w:rPr>
        <w:t>2.1.</w:t>
      </w:r>
      <w:r w:rsidRPr="004A1622">
        <w:rPr>
          <w:rFonts w:ascii="宋体" w:hAnsi="宋体" w:cs="宋体" w:hint="eastAsia"/>
          <w:szCs w:val="21"/>
        </w:rPr>
        <w:t>3报价文件：详见须知前附表</w:t>
      </w:r>
    </w:p>
    <w:p w:rsidR="00DD3EED" w:rsidRPr="004A1622" w:rsidRDefault="003F6106">
      <w:pPr>
        <w:spacing w:line="360" w:lineRule="auto"/>
        <w:ind w:leftChars="200" w:left="420" w:firstLineChars="200" w:firstLine="420"/>
        <w:rPr>
          <w:rFonts w:ascii="宋体" w:hAnsi="宋体" w:cs="宋体"/>
          <w:szCs w:val="21"/>
        </w:rPr>
      </w:pPr>
      <w:r w:rsidRPr="004A1622">
        <w:rPr>
          <w:rFonts w:ascii="宋体" w:hAnsi="宋体" w:cs="宋体" w:hint="eastAsia"/>
          <w:szCs w:val="21"/>
        </w:rPr>
        <w:t>12.</w:t>
      </w:r>
      <w:r w:rsidRPr="004A1622">
        <w:rPr>
          <w:rFonts w:ascii="宋体" w:hAnsi="宋体" w:cs="宋体"/>
          <w:szCs w:val="21"/>
        </w:rPr>
        <w:t>2</w:t>
      </w:r>
      <w:r w:rsidRPr="004A1622">
        <w:rPr>
          <w:rFonts w:ascii="宋体" w:hAnsi="宋体" w:cs="宋体" w:hint="eastAsia"/>
          <w:szCs w:val="21"/>
        </w:rPr>
        <w:t>响应文件电子版：详见须知前附表</w:t>
      </w:r>
    </w:p>
    <w:p w:rsidR="00DD3EED" w:rsidRPr="004A1622" w:rsidRDefault="003F6106">
      <w:pPr>
        <w:spacing w:line="360" w:lineRule="auto"/>
        <w:ind w:firstLineChars="200" w:firstLine="482"/>
        <w:rPr>
          <w:rFonts w:ascii="黑体" w:eastAsia="黑体" w:hAnsi="黑体" w:cs="宋体"/>
          <w:b/>
          <w:bCs/>
          <w:sz w:val="24"/>
        </w:rPr>
      </w:pPr>
      <w:r w:rsidRPr="004A1622">
        <w:rPr>
          <w:rFonts w:ascii="黑体" w:eastAsia="黑体" w:hAnsi="黑体" w:cs="宋体" w:hint="eastAsia"/>
          <w:b/>
          <w:bCs/>
          <w:sz w:val="24"/>
        </w:rPr>
        <w:t>13.计量单位</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谈判文件已有明确规定的，使用谈判文件规定的计量单位；谈判文件没有规定的，应采用中华人民共和国法定计量单位，货币种类为人民币，否则视同未响应。</w:t>
      </w:r>
    </w:p>
    <w:p w:rsidR="00DD3EED" w:rsidRPr="004A1622" w:rsidRDefault="003F6106">
      <w:pPr>
        <w:spacing w:line="360" w:lineRule="auto"/>
        <w:ind w:firstLineChars="200" w:firstLine="482"/>
        <w:rPr>
          <w:rFonts w:ascii="黑体" w:eastAsia="黑体" w:hAnsi="黑体" w:cs="宋体"/>
          <w:b/>
          <w:bCs/>
          <w:sz w:val="24"/>
        </w:rPr>
      </w:pPr>
      <w:r w:rsidRPr="004A1622">
        <w:rPr>
          <w:rFonts w:ascii="黑体" w:eastAsia="黑体" w:hAnsi="黑体" w:cs="宋体" w:hint="eastAsia"/>
          <w:b/>
          <w:bCs/>
          <w:sz w:val="24"/>
        </w:rPr>
        <w:t>14.竞标的风险</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供应商没有按照谈判文件要求提供全部资料，或者供应商没有对谈判文件在各方面作出实质性响应可能导致其响应无效，是供应商应当考虑的风险。</w:t>
      </w:r>
    </w:p>
    <w:p w:rsidR="00DD3EED" w:rsidRPr="004A1622" w:rsidRDefault="003F6106">
      <w:pPr>
        <w:spacing w:line="360" w:lineRule="auto"/>
        <w:ind w:firstLineChars="200" w:firstLine="482"/>
        <w:rPr>
          <w:rFonts w:ascii="黑体" w:eastAsia="黑体" w:hAnsi="黑体" w:cs="宋体"/>
          <w:b/>
          <w:bCs/>
          <w:sz w:val="24"/>
        </w:rPr>
      </w:pPr>
      <w:r w:rsidRPr="004A1622">
        <w:rPr>
          <w:rFonts w:ascii="黑体" w:eastAsia="黑体" w:hAnsi="黑体" w:cs="宋体" w:hint="eastAsia"/>
          <w:b/>
          <w:bCs/>
          <w:sz w:val="24"/>
        </w:rPr>
        <w:t>15.响应报价要求和构成</w:t>
      </w:r>
    </w:p>
    <w:p w:rsidR="00DD3EED" w:rsidRPr="004A1622" w:rsidRDefault="003F6106">
      <w:pPr>
        <w:tabs>
          <w:tab w:val="left" w:pos="2492"/>
        </w:tabs>
        <w:spacing w:line="360" w:lineRule="auto"/>
        <w:ind w:firstLineChars="200" w:firstLine="420"/>
        <w:rPr>
          <w:rFonts w:ascii="宋体" w:hAnsi="宋体" w:cs="宋体"/>
          <w:szCs w:val="21"/>
        </w:rPr>
      </w:pPr>
      <w:r w:rsidRPr="004A1622">
        <w:rPr>
          <w:rFonts w:ascii="宋体" w:hAnsi="宋体" w:cs="宋体" w:hint="eastAsia"/>
          <w:szCs w:val="21"/>
        </w:rPr>
        <w:t>15.1响应报价应按“第五章 响应文件格式”中“响应报价表”格式填写。</w:t>
      </w:r>
    </w:p>
    <w:p w:rsidR="00DD3EED" w:rsidRPr="004A1622" w:rsidRDefault="003F6106">
      <w:pPr>
        <w:tabs>
          <w:tab w:val="left" w:pos="2492"/>
        </w:tabs>
        <w:spacing w:line="360" w:lineRule="auto"/>
        <w:ind w:firstLineChars="200" w:firstLine="420"/>
        <w:rPr>
          <w:rFonts w:ascii="宋体" w:hAnsi="宋体" w:cs="宋体"/>
          <w:szCs w:val="21"/>
        </w:rPr>
      </w:pPr>
      <w:r w:rsidRPr="004A1622">
        <w:rPr>
          <w:rFonts w:ascii="宋体" w:hAnsi="宋体" w:cs="宋体" w:hint="eastAsia"/>
          <w:szCs w:val="21"/>
        </w:rPr>
        <w:t>15.2响应报价的价格构成见“供应商须知前附表”。</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15.3响应报价要求</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1</w:t>
      </w:r>
      <w:r w:rsidRPr="004A1622">
        <w:rPr>
          <w:rFonts w:ascii="宋体" w:hAnsi="宋体" w:cs="宋体"/>
          <w:szCs w:val="21"/>
        </w:rPr>
        <w:t>5.3.1</w:t>
      </w:r>
      <w:r w:rsidRPr="004A1622">
        <w:rPr>
          <w:rFonts w:ascii="宋体" w:hAnsi="宋体" w:cs="宋体" w:hint="eastAsia"/>
          <w:szCs w:val="21"/>
        </w:rPr>
        <w:t>供应商的响应报价应符合以下要求，否则响应文件按无效响应处理：</w:t>
      </w:r>
    </w:p>
    <w:p w:rsidR="00DD3EED" w:rsidRPr="004A1622" w:rsidRDefault="003F6106">
      <w:pPr>
        <w:spacing w:line="360" w:lineRule="auto"/>
        <w:ind w:leftChars="200" w:left="420"/>
        <w:rPr>
          <w:rFonts w:ascii="宋体" w:hAnsi="宋体" w:cs="宋体"/>
          <w:szCs w:val="21"/>
        </w:rPr>
      </w:pPr>
      <w:r w:rsidRPr="004A1622">
        <w:rPr>
          <w:rFonts w:ascii="宋体" w:hAnsi="宋体" w:cs="宋体" w:hint="eastAsia"/>
          <w:szCs w:val="21"/>
        </w:rPr>
        <w:t>（1）供应商必须就“采购需求”中所竞标的每个分标的全部内容分别作完整唯一总价报价，不得存在漏项报价；</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w:t>
      </w:r>
      <w:r w:rsidRPr="004A1622">
        <w:rPr>
          <w:rFonts w:ascii="宋体" w:hAnsi="宋体" w:cs="宋体"/>
          <w:szCs w:val="21"/>
        </w:rPr>
        <w:t>2</w:t>
      </w:r>
      <w:r w:rsidRPr="004A1622">
        <w:rPr>
          <w:rFonts w:ascii="宋体" w:hAnsi="宋体" w:cs="宋体" w:hint="eastAsia"/>
          <w:szCs w:val="21"/>
        </w:rPr>
        <w:t>）供应商必须就所竞标的分标的单项内容作唯一报价。</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lastRenderedPageBreak/>
        <w:t>15.3.</w:t>
      </w:r>
      <w:r w:rsidRPr="004A1622">
        <w:rPr>
          <w:rFonts w:ascii="宋体" w:hAnsi="宋体" w:cs="宋体"/>
          <w:szCs w:val="21"/>
        </w:rPr>
        <w:t>2</w:t>
      </w:r>
      <w:r w:rsidRPr="004A1622">
        <w:rPr>
          <w:rFonts w:ascii="宋体" w:hAnsi="宋体" w:cs="宋体" w:hint="eastAsia"/>
          <w:szCs w:val="21"/>
        </w:rPr>
        <w:t>响应报价（包含首次报价、最后报价）超过所竞标分标规定的采购预算金额或者最高限价的，其响应文件将作无效处理。</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15.3.</w:t>
      </w:r>
      <w:r w:rsidRPr="004A1622">
        <w:rPr>
          <w:rFonts w:ascii="宋体" w:hAnsi="宋体" w:cs="宋体"/>
          <w:szCs w:val="21"/>
        </w:rPr>
        <w:t>3</w:t>
      </w:r>
      <w:bookmarkStart w:id="47" w:name="_Hlk42592874"/>
      <w:r w:rsidRPr="004A1622">
        <w:rPr>
          <w:rFonts w:ascii="宋体" w:hAnsi="宋体" w:cs="宋体" w:hint="eastAsia"/>
          <w:szCs w:val="21"/>
        </w:rPr>
        <w:t>响应报价（包含首次报价、最后报价）超过分项采购预算金额或者最高限价的，其响应文件将作无效处理。</w:t>
      </w:r>
    </w:p>
    <w:bookmarkEnd w:id="47"/>
    <w:p w:rsidR="00DD3EED" w:rsidRPr="004A1622" w:rsidRDefault="003F6106">
      <w:pPr>
        <w:spacing w:line="360" w:lineRule="auto"/>
        <w:ind w:firstLineChars="200" w:firstLine="482"/>
        <w:rPr>
          <w:rFonts w:ascii="黑体" w:eastAsia="黑体" w:hAnsi="黑体" w:cs="宋体"/>
          <w:b/>
          <w:bCs/>
          <w:sz w:val="24"/>
        </w:rPr>
      </w:pPr>
      <w:r w:rsidRPr="004A1622">
        <w:rPr>
          <w:rFonts w:ascii="黑体" w:eastAsia="黑体" w:hAnsi="黑体" w:cs="宋体" w:hint="eastAsia"/>
          <w:b/>
          <w:bCs/>
          <w:sz w:val="24"/>
        </w:rPr>
        <w:t>16.竞标有效期</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16.1竞标有效期是指为保证采购人有足够的时间在提交响应文件后完成评审、确定成交供应商、合同签订等工作而要求供应商提交的响应文件在一定时间内保持有效的期限。</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16.2 竞标有效期应由供应商按“供应商须知前附表”规定的期限作出响应。</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16.3供应商的响应文件在竞标有效期内均保持有效。</w:t>
      </w:r>
    </w:p>
    <w:p w:rsidR="00DD3EED" w:rsidRPr="004A1622" w:rsidRDefault="003F6106">
      <w:pPr>
        <w:spacing w:line="360" w:lineRule="auto"/>
        <w:ind w:firstLineChars="200" w:firstLine="482"/>
        <w:rPr>
          <w:rFonts w:ascii="黑体" w:eastAsia="黑体" w:hAnsi="黑体" w:cs="宋体"/>
          <w:b/>
          <w:bCs/>
          <w:sz w:val="24"/>
        </w:rPr>
      </w:pPr>
      <w:r w:rsidRPr="004A1622">
        <w:rPr>
          <w:rFonts w:ascii="黑体" w:eastAsia="黑体" w:hAnsi="黑体" w:cs="宋体" w:hint="eastAsia"/>
          <w:b/>
          <w:bCs/>
          <w:sz w:val="24"/>
        </w:rPr>
        <w:t>17.谈判保证金</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详见“供应商须知前附表”。</w:t>
      </w:r>
    </w:p>
    <w:p w:rsidR="00DD3EED" w:rsidRPr="004A1622" w:rsidRDefault="003F6106">
      <w:pPr>
        <w:spacing w:line="360" w:lineRule="auto"/>
        <w:ind w:firstLineChars="200" w:firstLine="482"/>
        <w:rPr>
          <w:rFonts w:ascii="黑体" w:eastAsia="黑体" w:hAnsi="黑体" w:cs="宋体"/>
          <w:b/>
          <w:bCs/>
          <w:sz w:val="24"/>
        </w:rPr>
      </w:pPr>
      <w:r w:rsidRPr="004A1622">
        <w:rPr>
          <w:rFonts w:ascii="黑体" w:eastAsia="黑体" w:hAnsi="黑体" w:cs="宋体" w:hint="eastAsia"/>
          <w:b/>
          <w:bCs/>
          <w:sz w:val="24"/>
        </w:rPr>
        <w:t>18.响应文件编制的要求</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18.1各供应商在编制响应文件时请按照谈判文件“第五章 响应文件格式”规定的格式进行，混乱的编排导致响应文件被误读或谈判小组查找不到有效文件是供应商的风险。不完整、编排混乱导致响应文件被误读、漏读或者查找不到相关内容的，</w:t>
      </w:r>
      <w:r w:rsidRPr="004A1622">
        <w:rPr>
          <w:rFonts w:ascii="宋体" w:hAnsi="宋体" w:cs="宋体" w:hint="eastAsia"/>
        </w:rPr>
        <w:t>由此引发的</w:t>
      </w:r>
      <w:r w:rsidRPr="004A1622">
        <w:rPr>
          <w:rFonts w:ascii="宋体" w:hAnsi="宋体" w:cs="宋体" w:hint="eastAsia"/>
          <w:szCs w:val="21"/>
        </w:rPr>
        <w:t>后果由供应商承担。</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18.2响应文件应按资格证明、报价分别编制，商务技术文件合并编制，本谈判只接收电子版响应文件，要求见本章“12.2响应文件电子版要求”。</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18.</w:t>
      </w:r>
      <w:bookmarkStart w:id="48" w:name="_Hlk65832699"/>
      <w:r w:rsidRPr="004A1622">
        <w:rPr>
          <w:rFonts w:ascii="宋体" w:hAnsi="宋体" w:cs="宋体" w:hint="eastAsia"/>
          <w:szCs w:val="21"/>
        </w:rPr>
        <w:t>3</w:t>
      </w:r>
      <w:bookmarkEnd w:id="48"/>
      <w:r w:rsidRPr="004A1622">
        <w:rPr>
          <w:rFonts w:ascii="宋体" w:hAnsi="宋体" w:hint="eastAsia"/>
          <w:szCs w:val="21"/>
        </w:rPr>
        <w:t>响应文件须由供应商按</w:t>
      </w:r>
      <w:r w:rsidRPr="004A1622">
        <w:rPr>
          <w:rFonts w:ascii="宋体" w:hAnsi="宋体" w:cs="仿宋_GB2312" w:hint="eastAsia"/>
          <w:kern w:val="0"/>
          <w:szCs w:val="21"/>
          <w:lang w:val="zh-CN"/>
        </w:rPr>
        <w:t>“</w:t>
      </w:r>
      <w:r w:rsidRPr="004A1622">
        <w:rPr>
          <w:rFonts w:ascii="宋体" w:hAnsi="宋体" w:hint="eastAsia"/>
          <w:szCs w:val="21"/>
        </w:rPr>
        <w:t>第五章 响应文件格式</w:t>
      </w:r>
      <w:r w:rsidRPr="004A1622">
        <w:rPr>
          <w:rFonts w:ascii="宋体" w:hAnsi="宋体" w:cs="仿宋_GB2312" w:hint="eastAsia"/>
          <w:kern w:val="0"/>
          <w:szCs w:val="21"/>
          <w:lang w:val="zh-CN"/>
        </w:rPr>
        <w:t>”</w:t>
      </w:r>
      <w:r w:rsidRPr="004A1622">
        <w:rPr>
          <w:rFonts w:ascii="宋体" w:hAnsi="宋体" w:hint="eastAsia"/>
          <w:szCs w:val="21"/>
        </w:rPr>
        <w:t>要求</w:t>
      </w:r>
      <w:r w:rsidRPr="004A1622">
        <w:rPr>
          <w:rFonts w:ascii="宋体" w:hAnsi="宋体" w:cs="仿宋_GB2312" w:hint="eastAsia"/>
          <w:szCs w:val="21"/>
        </w:rPr>
        <w:t>进行签署、盖章</w:t>
      </w:r>
      <w:r w:rsidRPr="004A1622">
        <w:rPr>
          <w:rFonts w:ascii="宋体" w:hAnsi="宋体" w:cs="宋体" w:hint="eastAsia"/>
          <w:szCs w:val="21"/>
        </w:rPr>
        <w:t>，</w:t>
      </w:r>
      <w:r w:rsidRPr="004A1622">
        <w:rPr>
          <w:rFonts w:ascii="宋体" w:hAnsi="宋体" w:cs="宋体" w:hint="eastAsia"/>
          <w:b/>
          <w:bCs/>
          <w:szCs w:val="21"/>
        </w:rPr>
        <w:t>否则其响应文件作无效响应处理。</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18.4响应文件中标注的供应商名称应与营业执照（事业单位法人证书、执业许可证、自然人身份证）及电子公章一致，否则其响应文件按无效响应处理。</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18.5响应文件应避免涂改、行间插字或者删除，否则其响应文件按无效响应处理。</w:t>
      </w:r>
    </w:p>
    <w:p w:rsidR="00DD3EED" w:rsidRPr="004A1622" w:rsidRDefault="003F6106">
      <w:pPr>
        <w:spacing w:line="360" w:lineRule="auto"/>
        <w:ind w:firstLineChars="200" w:firstLine="482"/>
        <w:rPr>
          <w:rFonts w:ascii="黑体" w:eastAsia="黑体" w:hAnsi="黑体" w:cs="宋体"/>
          <w:b/>
          <w:bCs/>
          <w:sz w:val="24"/>
        </w:rPr>
      </w:pPr>
      <w:r w:rsidRPr="004A1622">
        <w:rPr>
          <w:rFonts w:ascii="黑体" w:eastAsia="黑体" w:hAnsi="黑体" w:cs="宋体" w:hint="eastAsia"/>
          <w:b/>
          <w:bCs/>
          <w:sz w:val="24"/>
        </w:rPr>
        <w:t>19.响应文件的密封和标记</w:t>
      </w:r>
    </w:p>
    <w:p w:rsidR="00DD3EED" w:rsidRPr="004A1622" w:rsidRDefault="003F6106">
      <w:pPr>
        <w:spacing w:line="360" w:lineRule="auto"/>
        <w:ind w:firstLineChars="200" w:firstLine="420"/>
        <w:rPr>
          <w:rFonts w:ascii="宋体" w:hAnsi="宋体" w:cs="仿宋_GB2312"/>
          <w:kern w:val="0"/>
          <w:szCs w:val="21"/>
          <w:lang w:val="zh-CN"/>
        </w:rPr>
      </w:pPr>
      <w:r w:rsidRPr="004A1622">
        <w:rPr>
          <w:rFonts w:ascii="宋体" w:hAnsi="宋体" w:cs="仿宋_GB2312" w:hint="eastAsia"/>
          <w:kern w:val="0"/>
          <w:szCs w:val="21"/>
          <w:lang w:val="zh-CN"/>
        </w:rPr>
        <w:t>19.1供应商进行电子交易应安装客户端软件—“广西政府采购云平台电子交易客户端”，并按照谈判文件和电子交易平台的要求编制并加密响应文件。供应商未按规定加密的响应文件，电子交易平台将拒收并提示。</w:t>
      </w:r>
    </w:p>
    <w:p w:rsidR="00DD3EED" w:rsidRPr="004A1622" w:rsidRDefault="003F6106">
      <w:pPr>
        <w:spacing w:line="360" w:lineRule="auto"/>
        <w:ind w:firstLineChars="200" w:firstLine="420"/>
        <w:rPr>
          <w:rFonts w:ascii="宋体" w:hAnsi="宋体" w:cs="仿宋_GB2312"/>
          <w:kern w:val="0"/>
          <w:szCs w:val="21"/>
          <w:lang w:val="zh-CN"/>
        </w:rPr>
      </w:pPr>
      <w:r w:rsidRPr="004A1622">
        <w:rPr>
          <w:rFonts w:ascii="宋体" w:hAnsi="宋体" w:cs="仿宋_GB2312" w:hint="eastAsia"/>
          <w:kern w:val="0"/>
          <w:szCs w:val="21"/>
          <w:lang w:val="zh-CN"/>
        </w:rPr>
        <w:t>19.2使用“广西政府采购云平台电子交易客户端”需要提前申领CA数字证书，申领流程见该项目采购公告附件。</w:t>
      </w:r>
    </w:p>
    <w:p w:rsidR="00DD3EED" w:rsidRPr="004A1622" w:rsidRDefault="003F6106">
      <w:pPr>
        <w:spacing w:line="360" w:lineRule="auto"/>
        <w:ind w:firstLineChars="200" w:firstLine="420"/>
        <w:rPr>
          <w:rFonts w:ascii="宋体" w:hAnsi="宋体" w:cs="仿宋_GB2312"/>
          <w:kern w:val="0"/>
          <w:szCs w:val="21"/>
        </w:rPr>
      </w:pPr>
      <w:r w:rsidRPr="004A1622">
        <w:rPr>
          <w:rFonts w:ascii="宋体" w:hAnsi="宋体" w:cs="仿宋_GB2312" w:hint="eastAsia"/>
          <w:kern w:val="0"/>
          <w:szCs w:val="21"/>
        </w:rPr>
        <w:t>19.3为确保网上操作合法、有效和安全，供应商应当在响应文件提交截止时间前完成在“政府采购云平台”的身份认证，确保在电子交易过程中能够对相关数据电文进行加密和使用电子签名。</w:t>
      </w:r>
    </w:p>
    <w:p w:rsidR="00DD3EED" w:rsidRPr="004A1622" w:rsidRDefault="003F6106">
      <w:pPr>
        <w:spacing w:line="360" w:lineRule="auto"/>
        <w:ind w:firstLineChars="200" w:firstLine="482"/>
        <w:rPr>
          <w:rFonts w:ascii="黑体" w:eastAsia="黑体" w:hAnsi="黑体" w:cs="宋体"/>
          <w:b/>
          <w:bCs/>
          <w:sz w:val="24"/>
        </w:rPr>
      </w:pPr>
      <w:r w:rsidRPr="004A1622">
        <w:rPr>
          <w:rFonts w:ascii="黑体" w:eastAsia="黑体" w:hAnsi="黑体" w:cs="宋体" w:hint="eastAsia"/>
          <w:b/>
          <w:bCs/>
          <w:sz w:val="24"/>
        </w:rPr>
        <w:t>20.响应文件的提交</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20.1供应商必须在“供应商须知前附表”规定的时间和地点提交响应文件。</w:t>
      </w:r>
    </w:p>
    <w:p w:rsidR="00DD3EED" w:rsidRPr="004A1622" w:rsidRDefault="003F6106">
      <w:pPr>
        <w:spacing w:line="360" w:lineRule="auto"/>
        <w:ind w:firstLineChars="200" w:firstLine="420"/>
        <w:rPr>
          <w:rFonts w:ascii="宋体" w:hAnsi="宋体"/>
          <w:szCs w:val="21"/>
        </w:rPr>
      </w:pPr>
      <w:r w:rsidRPr="004A1622">
        <w:rPr>
          <w:rFonts w:ascii="宋体" w:hAnsi="宋体" w:cs="宋体" w:hint="eastAsia"/>
          <w:szCs w:val="21"/>
        </w:rPr>
        <w:t>20</w:t>
      </w:r>
      <w:r w:rsidRPr="004A1622">
        <w:rPr>
          <w:rFonts w:ascii="宋体" w:hAnsi="宋体" w:hint="eastAsia"/>
          <w:szCs w:val="21"/>
        </w:rPr>
        <w:t>.2 在响应文件提交截止时间以后，不能补充、修改响应文件。</w:t>
      </w:r>
    </w:p>
    <w:p w:rsidR="00DD3EED" w:rsidRPr="004A1622" w:rsidRDefault="003F6106">
      <w:pPr>
        <w:spacing w:line="360" w:lineRule="auto"/>
        <w:ind w:firstLineChars="200" w:firstLine="420"/>
        <w:rPr>
          <w:rFonts w:ascii="宋体" w:hAnsi="宋体"/>
          <w:szCs w:val="21"/>
        </w:rPr>
      </w:pPr>
      <w:r w:rsidRPr="004A1622">
        <w:rPr>
          <w:rFonts w:ascii="宋体" w:hAnsi="宋体" w:hint="eastAsia"/>
          <w:szCs w:val="21"/>
        </w:rPr>
        <w:t>20.3 在提交“最后报价”后，供应商不能退出谈判。</w:t>
      </w:r>
    </w:p>
    <w:p w:rsidR="00DD3EED" w:rsidRPr="004A1622" w:rsidRDefault="003F6106">
      <w:pPr>
        <w:spacing w:line="360" w:lineRule="auto"/>
        <w:ind w:firstLineChars="200" w:firstLine="420"/>
        <w:rPr>
          <w:rFonts w:ascii="宋体" w:hAnsi="宋体"/>
          <w:szCs w:val="21"/>
        </w:rPr>
      </w:pPr>
      <w:r w:rsidRPr="004A1622">
        <w:rPr>
          <w:rFonts w:ascii="宋体" w:hAnsi="宋体" w:hint="eastAsia"/>
          <w:szCs w:val="21"/>
        </w:rPr>
        <w:t>20.4 电子交易平台收到响应文件，将妥善保存并即时向供应商发出确认回执通知。在响应文件提交</w:t>
      </w:r>
      <w:r w:rsidRPr="004A1622">
        <w:rPr>
          <w:rFonts w:ascii="宋体" w:hAnsi="宋体" w:hint="eastAsia"/>
          <w:szCs w:val="21"/>
        </w:rPr>
        <w:lastRenderedPageBreak/>
        <w:t>截止时间前，除供应商补充、修改或者撤回响应文件外，任何单位和个人不得解密或提取响应文件。</w:t>
      </w:r>
    </w:p>
    <w:p w:rsidR="00DD3EED" w:rsidRPr="004A1622" w:rsidRDefault="003F6106">
      <w:pPr>
        <w:spacing w:line="360" w:lineRule="auto"/>
        <w:ind w:firstLineChars="200" w:firstLine="420"/>
        <w:rPr>
          <w:rFonts w:ascii="宋体" w:hAnsi="宋体"/>
          <w:szCs w:val="21"/>
        </w:rPr>
      </w:pPr>
      <w:r w:rsidRPr="004A1622">
        <w:rPr>
          <w:rFonts w:ascii="宋体" w:hAnsi="宋体" w:hint="eastAsia"/>
          <w:szCs w:val="21"/>
        </w:rPr>
        <w:t>20.5 采购机构不可视情况延长提交响应文件的截止时间。</w:t>
      </w:r>
    </w:p>
    <w:p w:rsidR="00DD3EED" w:rsidRPr="004A1622" w:rsidRDefault="003F6106">
      <w:pPr>
        <w:spacing w:line="360" w:lineRule="auto"/>
        <w:ind w:firstLineChars="200" w:firstLine="420"/>
        <w:rPr>
          <w:rFonts w:ascii="黑体" w:eastAsia="黑体" w:hAnsi="黑体"/>
          <w:sz w:val="24"/>
        </w:rPr>
      </w:pPr>
      <w:r w:rsidRPr="004A1622">
        <w:rPr>
          <w:rFonts w:ascii="宋体" w:hAnsi="宋体" w:hint="eastAsia"/>
          <w:szCs w:val="21"/>
        </w:rPr>
        <w:t>20.6备份响应文件。</w:t>
      </w:r>
      <w:r w:rsidRPr="004A1622">
        <w:rPr>
          <w:rFonts w:hAnsi="宋体" w:hint="eastAsia"/>
          <w:bCs/>
          <w:szCs w:val="21"/>
        </w:rPr>
        <w:t>详见在“供应商须知前附表”。</w:t>
      </w:r>
    </w:p>
    <w:p w:rsidR="00DD3EED" w:rsidRPr="004A1622" w:rsidRDefault="003F6106">
      <w:pPr>
        <w:spacing w:line="360" w:lineRule="auto"/>
        <w:ind w:firstLineChars="200" w:firstLine="482"/>
        <w:rPr>
          <w:rFonts w:ascii="黑体" w:eastAsia="黑体" w:hAnsi="黑体" w:cs="宋体"/>
          <w:b/>
          <w:bCs/>
          <w:sz w:val="24"/>
        </w:rPr>
      </w:pPr>
      <w:r w:rsidRPr="004A1622">
        <w:rPr>
          <w:rFonts w:ascii="黑体" w:eastAsia="黑体" w:hAnsi="黑体" w:cs="宋体" w:hint="eastAsia"/>
          <w:b/>
          <w:bCs/>
          <w:sz w:val="24"/>
        </w:rPr>
        <w:t>21.首次响应文件的补充、修改与撤回</w:t>
      </w:r>
    </w:p>
    <w:p w:rsidR="00DD3EED" w:rsidRPr="004A1622" w:rsidRDefault="003F6106">
      <w:pPr>
        <w:pStyle w:val="26"/>
        <w:spacing w:before="0"/>
        <w:ind w:firstLine="420"/>
        <w:rPr>
          <w:rFonts w:ascii="宋体" w:hAnsi="宋体" w:cs="仿宋_GB2312"/>
          <w:sz w:val="21"/>
          <w:szCs w:val="21"/>
        </w:rPr>
      </w:pPr>
      <w:r w:rsidRPr="004A1622">
        <w:rPr>
          <w:rFonts w:ascii="宋体" w:hAnsi="宋体" w:cs="仿宋_GB2312" w:hint="eastAsia"/>
          <w:sz w:val="21"/>
          <w:szCs w:val="21"/>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p>
    <w:p w:rsidR="00DD3EED" w:rsidRPr="004A1622" w:rsidRDefault="003F6106">
      <w:pPr>
        <w:spacing w:line="360" w:lineRule="auto"/>
        <w:ind w:firstLineChars="200" w:firstLine="482"/>
        <w:rPr>
          <w:rFonts w:ascii="黑体" w:eastAsia="黑体" w:hAnsi="黑体" w:cs="宋体"/>
          <w:b/>
          <w:bCs/>
          <w:sz w:val="24"/>
        </w:rPr>
      </w:pPr>
      <w:bookmarkStart w:id="49" w:name="_Hlk45702405"/>
      <w:r w:rsidRPr="004A1622">
        <w:rPr>
          <w:rFonts w:ascii="黑体" w:eastAsia="黑体" w:hAnsi="黑体" w:cs="宋体" w:hint="eastAsia"/>
          <w:b/>
          <w:bCs/>
          <w:sz w:val="24"/>
        </w:rPr>
        <w:t>22. 首次响应文件的退回</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详见“供应商须知前附表”。</w:t>
      </w:r>
    </w:p>
    <w:p w:rsidR="00DD3EED" w:rsidRPr="004A1622" w:rsidRDefault="003F6106">
      <w:pPr>
        <w:spacing w:line="360" w:lineRule="auto"/>
        <w:ind w:firstLineChars="200" w:firstLine="482"/>
        <w:rPr>
          <w:rFonts w:ascii="黑体" w:eastAsia="黑体" w:hAnsi="黑体" w:cs="宋体"/>
          <w:b/>
          <w:bCs/>
          <w:sz w:val="24"/>
        </w:rPr>
      </w:pPr>
      <w:r w:rsidRPr="004A1622">
        <w:rPr>
          <w:rFonts w:ascii="黑体" w:eastAsia="黑体" w:hAnsi="黑体" w:cs="宋体" w:hint="eastAsia"/>
          <w:b/>
          <w:bCs/>
          <w:sz w:val="24"/>
        </w:rPr>
        <w:t>23. 截止时间后的撤回</w:t>
      </w:r>
    </w:p>
    <w:p w:rsidR="00DD3EED" w:rsidRPr="004A1622" w:rsidRDefault="003F6106">
      <w:pPr>
        <w:spacing w:line="360" w:lineRule="auto"/>
        <w:ind w:firstLineChars="200" w:firstLine="420"/>
        <w:rPr>
          <w:rFonts w:ascii="宋体" w:hAnsi="宋体"/>
          <w:szCs w:val="21"/>
        </w:rPr>
      </w:pPr>
      <w:r w:rsidRPr="004A1622">
        <w:rPr>
          <w:rFonts w:ascii="宋体" w:hAnsi="宋体" w:cs="宋体" w:hint="eastAsia"/>
          <w:szCs w:val="21"/>
        </w:rPr>
        <w:t>本项目不收取谈判保证金，供应商在首次响应文件提交截止时间后可向采购人、采购代理机构书面申请撤回响应文件。</w:t>
      </w:r>
      <w:bookmarkEnd w:id="49"/>
    </w:p>
    <w:p w:rsidR="00DD3EED" w:rsidRPr="004A1622" w:rsidRDefault="003F6106">
      <w:pPr>
        <w:pStyle w:val="3"/>
        <w:spacing w:before="0" w:after="0" w:line="360" w:lineRule="auto"/>
        <w:ind w:firstLineChars="200" w:firstLine="643"/>
        <w:rPr>
          <w:rFonts w:ascii="宋体" w:hAnsi="宋体"/>
          <w:bCs w:val="0"/>
        </w:rPr>
      </w:pPr>
      <w:bookmarkStart w:id="50" w:name="_Toc80205928"/>
      <w:r w:rsidRPr="004A1622">
        <w:rPr>
          <w:rFonts w:ascii="宋体" w:hAnsi="宋体" w:hint="eastAsia"/>
          <w:bCs w:val="0"/>
        </w:rPr>
        <w:t>四、评审及谈判</w:t>
      </w:r>
      <w:bookmarkEnd w:id="50"/>
    </w:p>
    <w:p w:rsidR="00DD3EED" w:rsidRPr="004A1622" w:rsidRDefault="003F6106">
      <w:pPr>
        <w:spacing w:line="360" w:lineRule="auto"/>
        <w:ind w:firstLineChars="200" w:firstLine="482"/>
        <w:rPr>
          <w:rFonts w:ascii="黑体" w:eastAsia="黑体" w:hAnsi="黑体" w:cs="宋体"/>
          <w:b/>
          <w:bCs/>
          <w:sz w:val="24"/>
        </w:rPr>
      </w:pPr>
      <w:r w:rsidRPr="004A1622">
        <w:rPr>
          <w:rFonts w:ascii="黑体" w:eastAsia="黑体" w:hAnsi="黑体" w:cs="宋体" w:hint="eastAsia"/>
          <w:b/>
          <w:bCs/>
          <w:sz w:val="24"/>
        </w:rPr>
        <w:t>24.谈判小组成立</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24.1谈判小组由采购人代表和评审专家共3人以上单数组成，其中评审专家人数不得少于谈判小组成员总数的2/3。采购人代表不得以评审专家身份参加本部门或者本单位采购项目的评审。采购代理机构人员不得参加本机构代理的采购项目的评审。达到公开招标数额标准的货物或者货物采购项目，或者达到公开招标规模标准的政府采购工程，经批准采用竞争性谈判方式采购的，谈判小组由5人以上单数组成。</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24.2评审专家应当从政府采购评审专家库内相关专业的专家名单中随机抽取。技术复杂、专业性强的竞争性谈判采购项目，评审专家中应当包含1名法律专家。</w:t>
      </w:r>
    </w:p>
    <w:p w:rsidR="00DD3EED" w:rsidRPr="004A1622" w:rsidRDefault="003F6106">
      <w:pPr>
        <w:spacing w:line="360" w:lineRule="auto"/>
        <w:ind w:firstLineChars="200" w:firstLine="482"/>
        <w:rPr>
          <w:rFonts w:ascii="黑体" w:eastAsia="黑体" w:hAnsi="黑体" w:cs="宋体"/>
          <w:b/>
          <w:bCs/>
          <w:sz w:val="24"/>
        </w:rPr>
      </w:pPr>
      <w:r w:rsidRPr="004A1622">
        <w:rPr>
          <w:rFonts w:ascii="黑体" w:eastAsia="黑体" w:hAnsi="黑体" w:cs="宋体"/>
          <w:b/>
          <w:bCs/>
          <w:sz w:val="24"/>
        </w:rPr>
        <w:t>25.</w:t>
      </w:r>
      <w:r w:rsidRPr="004A1622">
        <w:rPr>
          <w:rFonts w:ascii="黑体" w:eastAsia="黑体" w:hAnsi="黑体" w:cs="宋体" w:hint="eastAsia"/>
          <w:b/>
          <w:bCs/>
          <w:sz w:val="24"/>
        </w:rPr>
        <w:t>首次响应文件的开启</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2</w:t>
      </w:r>
      <w:r w:rsidRPr="004A1622">
        <w:rPr>
          <w:rFonts w:ascii="宋体" w:hAnsi="宋体" w:cs="宋体"/>
          <w:szCs w:val="21"/>
        </w:rPr>
        <w:t>5.1</w:t>
      </w:r>
      <w:r w:rsidRPr="004A1622">
        <w:rPr>
          <w:rFonts w:ascii="宋体" w:hAnsi="宋体" w:cs="宋体" w:hint="eastAsia"/>
          <w:szCs w:val="21"/>
        </w:rPr>
        <w:t>首次响应文件由谈判小组或者采购代理机构在“供应商须知前附表”规定的时间开启。</w:t>
      </w:r>
    </w:p>
    <w:p w:rsidR="00DD3EED" w:rsidRPr="004A1622" w:rsidRDefault="003F6106">
      <w:pPr>
        <w:spacing w:line="360" w:lineRule="auto"/>
        <w:ind w:firstLineChars="200" w:firstLine="400"/>
        <w:rPr>
          <w:rFonts w:ascii="宋体" w:hAnsi="宋体"/>
          <w:bCs/>
          <w:kern w:val="0"/>
          <w:sz w:val="20"/>
          <w:szCs w:val="21"/>
        </w:rPr>
      </w:pPr>
      <w:r w:rsidRPr="004A1622">
        <w:rPr>
          <w:rFonts w:ascii="宋体" w:hAnsi="宋体" w:cs="宋体"/>
          <w:kern w:val="0"/>
          <w:sz w:val="20"/>
          <w:szCs w:val="21"/>
        </w:rPr>
        <w:t xml:space="preserve">25.2 </w:t>
      </w:r>
      <w:r w:rsidRPr="004A1622">
        <w:rPr>
          <w:rFonts w:ascii="宋体" w:hAnsi="宋体" w:hint="eastAsia"/>
          <w:bCs/>
          <w:kern w:val="0"/>
          <w:sz w:val="20"/>
          <w:szCs w:val="21"/>
        </w:rPr>
        <w:t>响应文件解密</w:t>
      </w:r>
    </w:p>
    <w:p w:rsidR="00DD3EED" w:rsidRPr="004A1622" w:rsidRDefault="003F6106">
      <w:pPr>
        <w:snapToGrid w:val="0"/>
        <w:spacing w:line="360" w:lineRule="auto"/>
        <w:ind w:firstLineChars="200" w:firstLine="420"/>
        <w:rPr>
          <w:rFonts w:ascii="宋体" w:hAnsi="宋体"/>
          <w:kern w:val="0"/>
          <w:szCs w:val="21"/>
        </w:rPr>
      </w:pPr>
      <w:r w:rsidRPr="004A1622">
        <w:rPr>
          <w:rFonts w:ascii="宋体" w:hAnsi="宋体" w:hint="eastAsia"/>
          <w:bCs/>
          <w:kern w:val="0"/>
          <w:szCs w:val="21"/>
        </w:rPr>
        <w:t>采购代理机构将在“供应商须知前附表”规定的时</w:t>
      </w:r>
      <w:r w:rsidRPr="004A1622">
        <w:rPr>
          <w:rFonts w:ascii="宋体" w:hAnsi="宋体" w:hint="eastAsia"/>
          <w:kern w:val="0"/>
          <w:szCs w:val="21"/>
        </w:rPr>
        <w:t>间通过电子交易平台组织响应文件开启，采购机构依托电子交易平台发起开始解密指令，供应商的法定代表人或其委托代理人</w:t>
      </w:r>
      <w:r w:rsidRPr="004A1622">
        <w:rPr>
          <w:rFonts w:ascii="宋体" w:hAnsi="宋体" w:hint="eastAsia"/>
          <w:b/>
          <w:kern w:val="0"/>
          <w:szCs w:val="21"/>
        </w:rPr>
        <w:t>须携带加密时所用的CA锁按平台提示和采购文件的规定登录到广西政府采购云平台电子开标大厅签到并在发起解密指令之时起30分钟内完成对电子响应文件在线解密</w:t>
      </w:r>
      <w:r w:rsidRPr="004A1622">
        <w:rPr>
          <w:rFonts w:ascii="宋体" w:hAnsi="宋体" w:hint="eastAsia"/>
          <w:kern w:val="0"/>
          <w:szCs w:val="21"/>
        </w:rPr>
        <w:t>。发起解密指令之时起5分钟内供应商还未进行解密的，代理机构要通知供应商，供应商没预留联系方式或预留联系方式无效，导致代理机构无法联系到供应商进行解密的，</w:t>
      </w:r>
      <w:r w:rsidRPr="004A1622">
        <w:rPr>
          <w:rFonts w:ascii="宋体" w:hAnsi="宋体" w:hint="eastAsia"/>
          <w:b/>
          <w:kern w:val="0"/>
          <w:szCs w:val="21"/>
        </w:rPr>
        <w:t>视为响应文件无效。</w:t>
      </w:r>
      <w:r w:rsidRPr="004A1622">
        <w:rPr>
          <w:rFonts w:ascii="宋体" w:hAnsi="宋体" w:hint="eastAsia"/>
          <w:kern w:val="0"/>
          <w:szCs w:val="21"/>
        </w:rPr>
        <w:t>（解密</w:t>
      </w:r>
      <w:r w:rsidRPr="004A1622">
        <w:rPr>
          <w:rFonts w:ascii="宋体" w:hAnsi="宋体" w:hint="eastAsia"/>
          <w:bCs/>
          <w:kern w:val="0"/>
          <w:szCs w:val="21"/>
        </w:rPr>
        <w:t>异常情况处理：详见本章</w:t>
      </w:r>
      <w:r w:rsidRPr="004A1622">
        <w:rPr>
          <w:rFonts w:ascii="宋体" w:hAnsi="宋体" w:hint="eastAsia"/>
          <w:kern w:val="0"/>
          <w:szCs w:val="21"/>
        </w:rPr>
        <w:t>26.3 电子交易活动的中止。）</w:t>
      </w:r>
    </w:p>
    <w:p w:rsidR="00DD3EED" w:rsidRPr="004A1622" w:rsidRDefault="003F6106">
      <w:pPr>
        <w:spacing w:line="360" w:lineRule="auto"/>
        <w:ind w:firstLineChars="200" w:firstLine="420"/>
        <w:rPr>
          <w:rFonts w:ascii="宋体" w:hAnsi="宋体"/>
          <w:kern w:val="0"/>
          <w:szCs w:val="21"/>
        </w:rPr>
      </w:pPr>
      <w:r w:rsidRPr="004A1622">
        <w:rPr>
          <w:rFonts w:ascii="宋体" w:hAnsi="宋体" w:hint="eastAsia"/>
          <w:kern w:val="0"/>
          <w:szCs w:val="21"/>
        </w:rPr>
        <w:t>如</w:t>
      </w:r>
      <w:r w:rsidRPr="004A1622">
        <w:rPr>
          <w:rFonts w:ascii="宋体" w:hAnsi="宋体" w:hint="eastAsia"/>
          <w:bCs/>
          <w:kern w:val="0"/>
          <w:szCs w:val="21"/>
        </w:rPr>
        <w:t>供应商成功解密响应文件，但未在广西政府采购云平台电子开标大厅参加谈判的，视同认可谈判过程和结果，</w:t>
      </w:r>
      <w:r w:rsidRPr="004A1622">
        <w:rPr>
          <w:rFonts w:ascii="宋体" w:hAnsi="宋体" w:hint="eastAsia"/>
          <w:kern w:val="0"/>
          <w:szCs w:val="21"/>
        </w:rPr>
        <w:t>由此产生的后果由供应商自行负责。 参与谈判的供应商不足3家的，不得谈判。</w:t>
      </w:r>
    </w:p>
    <w:p w:rsidR="00DD3EED" w:rsidRPr="004A1622" w:rsidRDefault="003F6106">
      <w:pPr>
        <w:spacing w:line="360" w:lineRule="auto"/>
        <w:ind w:firstLineChars="200" w:firstLine="422"/>
        <w:rPr>
          <w:rFonts w:ascii="宋体" w:hAnsi="宋体" w:cs="宋体"/>
          <w:b/>
          <w:bCs/>
          <w:szCs w:val="21"/>
        </w:rPr>
      </w:pPr>
      <w:r w:rsidRPr="004A1622">
        <w:rPr>
          <w:rFonts w:ascii="宋体" w:hAnsi="宋体" w:cs="宋体"/>
          <w:b/>
          <w:bCs/>
          <w:szCs w:val="21"/>
        </w:rPr>
        <w:t>26</w:t>
      </w:r>
      <w:r w:rsidRPr="004A1622">
        <w:rPr>
          <w:rFonts w:ascii="宋体" w:hAnsi="宋体" w:cs="宋体" w:hint="eastAsia"/>
          <w:b/>
          <w:bCs/>
          <w:szCs w:val="21"/>
        </w:rPr>
        <w:t>.评审程序、评审方法和成交标准</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26.1谈判小组按照“第四章 评审程序、评审方法和成交标准”规定的方法、评审因素、标准和程序对响应文件进行评审。</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lastRenderedPageBreak/>
        <w:t>26.2 采购需求负偏离要求及谈判顺序详见 “供应商须知前附表”。</w:t>
      </w:r>
    </w:p>
    <w:p w:rsidR="00DD3EED" w:rsidRPr="004A1622" w:rsidRDefault="003F6106">
      <w:pPr>
        <w:spacing w:line="360" w:lineRule="auto"/>
        <w:ind w:firstLineChars="200" w:firstLine="420"/>
        <w:rPr>
          <w:rFonts w:hAnsi="宋体"/>
        </w:rPr>
      </w:pPr>
      <w:r w:rsidRPr="004A1622">
        <w:rPr>
          <w:rFonts w:ascii="宋体" w:hAnsi="宋体" w:cs="宋体" w:hint="eastAsia"/>
        </w:rPr>
        <w:t>26.3电子交易活动的中止。采购过程中出现以下情形，导致电子交易平台</w:t>
      </w:r>
      <w:r w:rsidRPr="004A1622">
        <w:rPr>
          <w:rFonts w:hAnsi="宋体" w:hint="eastAsia"/>
        </w:rPr>
        <w:t>无法正常运行，或者无法保证电子交易的公平、公正和安全时，采购机构可中止电子交易活动：</w:t>
      </w:r>
    </w:p>
    <w:p w:rsidR="00DD3EED" w:rsidRPr="004A1622" w:rsidRDefault="003F6106">
      <w:pPr>
        <w:spacing w:line="360" w:lineRule="auto"/>
        <w:ind w:firstLineChars="200" w:firstLine="420"/>
        <w:rPr>
          <w:rFonts w:ascii="宋体" w:hAnsi="宋体" w:cs="宋体"/>
        </w:rPr>
      </w:pPr>
      <w:r w:rsidRPr="004A1622">
        <w:rPr>
          <w:rFonts w:ascii="宋体" w:hAnsi="宋体" w:cs="宋体" w:hint="eastAsia"/>
        </w:rPr>
        <w:t xml:space="preserve">（1）电子交易平台发生故障而无法登录访问的； </w:t>
      </w:r>
    </w:p>
    <w:p w:rsidR="00DD3EED" w:rsidRPr="004A1622" w:rsidRDefault="003F6106">
      <w:pPr>
        <w:spacing w:line="360" w:lineRule="auto"/>
        <w:ind w:firstLineChars="200" w:firstLine="420"/>
        <w:rPr>
          <w:rFonts w:ascii="宋体" w:hAnsi="宋体" w:cs="宋体"/>
        </w:rPr>
      </w:pPr>
      <w:r w:rsidRPr="004A1622">
        <w:rPr>
          <w:rFonts w:ascii="宋体" w:hAnsi="宋体" w:cs="宋体" w:hint="eastAsia"/>
        </w:rPr>
        <w:t>（2）电子交易平台应用或数据库出现错误，不能进行正常操作的；</w:t>
      </w:r>
    </w:p>
    <w:p w:rsidR="00DD3EED" w:rsidRPr="004A1622" w:rsidRDefault="003F6106">
      <w:pPr>
        <w:spacing w:line="360" w:lineRule="auto"/>
        <w:ind w:firstLineChars="200" w:firstLine="420"/>
        <w:rPr>
          <w:rFonts w:ascii="宋体" w:hAnsi="宋体" w:cs="宋体"/>
        </w:rPr>
      </w:pPr>
      <w:r w:rsidRPr="004A1622">
        <w:rPr>
          <w:rFonts w:ascii="宋体" w:hAnsi="宋体" w:cs="宋体" w:hint="eastAsia"/>
        </w:rPr>
        <w:t>（3）电子交易平台发现严重安全漏洞，有潜在泄密危险的；</w:t>
      </w:r>
    </w:p>
    <w:p w:rsidR="00DD3EED" w:rsidRPr="004A1622" w:rsidRDefault="003F6106">
      <w:pPr>
        <w:spacing w:line="360" w:lineRule="auto"/>
        <w:ind w:firstLineChars="200" w:firstLine="420"/>
        <w:rPr>
          <w:rFonts w:ascii="宋体" w:hAnsi="宋体" w:cs="宋体"/>
        </w:rPr>
      </w:pPr>
      <w:r w:rsidRPr="004A1622">
        <w:rPr>
          <w:rFonts w:ascii="宋体" w:hAnsi="宋体" w:cs="宋体" w:hint="eastAsia"/>
        </w:rPr>
        <w:t xml:space="preserve">（4）病毒发作导致不能进行正常操作的； </w:t>
      </w:r>
    </w:p>
    <w:p w:rsidR="00DD3EED" w:rsidRPr="004A1622" w:rsidRDefault="003F6106">
      <w:pPr>
        <w:spacing w:line="360" w:lineRule="auto"/>
        <w:ind w:firstLineChars="200" w:firstLine="420"/>
        <w:rPr>
          <w:rFonts w:ascii="宋体" w:hAnsi="宋体" w:cs="宋体"/>
        </w:rPr>
      </w:pPr>
      <w:r w:rsidRPr="004A1622">
        <w:rPr>
          <w:rFonts w:ascii="宋体" w:hAnsi="宋体" w:cs="宋体" w:hint="eastAsia"/>
        </w:rPr>
        <w:t>（5）其他无法保证电子交易的公平、公正和安全的情况。</w:t>
      </w:r>
    </w:p>
    <w:p w:rsidR="00DD3EED" w:rsidRPr="004A1622" w:rsidRDefault="003F6106">
      <w:pPr>
        <w:spacing w:line="360" w:lineRule="auto"/>
        <w:ind w:firstLineChars="200" w:firstLine="420"/>
        <w:rPr>
          <w:rFonts w:hAnsi="宋体"/>
        </w:rPr>
      </w:pPr>
      <w:r w:rsidRPr="004A1622">
        <w:rPr>
          <w:rFonts w:ascii="宋体" w:hAnsi="宋体" w:cs="宋体" w:hint="eastAsia"/>
        </w:rPr>
        <w:t>26.4出现以上情形，不影响采购公平、公正性的，采购组织机构可以待上述情形消除后继续组织电子交易活动；影响或可能</w:t>
      </w:r>
      <w:r w:rsidRPr="004A1622">
        <w:rPr>
          <w:rFonts w:hAnsi="宋体" w:hint="eastAsia"/>
        </w:rPr>
        <w:t>影响采购公平、公正性的，经采购代理机构确认后，应当重新采购。采购代理机构必须对原有的资料及信息作出妥善保密处理，并报财政部门备案。</w:t>
      </w:r>
    </w:p>
    <w:p w:rsidR="00DD3EED" w:rsidRPr="004A1622" w:rsidRDefault="003F6106">
      <w:pPr>
        <w:pStyle w:val="3"/>
        <w:spacing w:before="0" w:after="0" w:line="360" w:lineRule="auto"/>
        <w:ind w:firstLineChars="200" w:firstLine="643"/>
        <w:rPr>
          <w:rFonts w:ascii="宋体" w:hAnsi="宋体"/>
          <w:bCs w:val="0"/>
        </w:rPr>
      </w:pPr>
      <w:bookmarkStart w:id="51" w:name="_Toc80205929"/>
      <w:r w:rsidRPr="004A1622">
        <w:rPr>
          <w:rFonts w:ascii="宋体" w:hAnsi="宋体" w:hint="eastAsia"/>
          <w:bCs w:val="0"/>
        </w:rPr>
        <w:t>五、成交及合同</w:t>
      </w:r>
      <w:bookmarkEnd w:id="51"/>
    </w:p>
    <w:p w:rsidR="00DD3EED" w:rsidRPr="004A1622" w:rsidRDefault="003F6106">
      <w:pPr>
        <w:spacing w:line="360" w:lineRule="auto"/>
        <w:ind w:firstLineChars="200" w:firstLine="482"/>
        <w:rPr>
          <w:rFonts w:ascii="黑体" w:eastAsia="黑体" w:hAnsi="黑体" w:cs="宋体"/>
          <w:b/>
          <w:bCs/>
          <w:sz w:val="24"/>
        </w:rPr>
      </w:pPr>
      <w:r w:rsidRPr="004A1622">
        <w:rPr>
          <w:rFonts w:ascii="黑体" w:eastAsia="黑体" w:hAnsi="黑体" w:cs="宋体"/>
          <w:b/>
          <w:bCs/>
          <w:sz w:val="24"/>
        </w:rPr>
        <w:t>27</w:t>
      </w:r>
      <w:r w:rsidRPr="004A1622">
        <w:rPr>
          <w:rFonts w:ascii="黑体" w:eastAsia="黑体" w:hAnsi="黑体" w:cs="宋体" w:hint="eastAsia"/>
          <w:b/>
          <w:bCs/>
          <w:sz w:val="24"/>
        </w:rPr>
        <w:t>.确定成交供应商及结果公告</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szCs w:val="21"/>
        </w:rPr>
        <w:t>27</w:t>
      </w:r>
      <w:r w:rsidRPr="004A1622">
        <w:rPr>
          <w:rFonts w:ascii="宋体" w:hAnsi="宋体" w:cs="宋体" w:hint="eastAsia"/>
          <w:szCs w:val="21"/>
        </w:rPr>
        <w:t>.1确定成交供应商。</w:t>
      </w:r>
      <w:r w:rsidRPr="004A1622">
        <w:rPr>
          <w:rFonts w:ascii="宋体" w:hAnsi="宋体" w:cs="宋体" w:hint="eastAsia"/>
          <w:kern w:val="0"/>
          <w:szCs w:val="21"/>
          <w:u w:val="single"/>
        </w:rPr>
        <w:t xml:space="preserve"> 由采购人确定</w:t>
      </w:r>
      <w:r w:rsidRPr="004A1622">
        <w:rPr>
          <w:rFonts w:ascii="宋体" w:hAnsi="宋体" w:cs="宋体" w:hint="eastAsia"/>
          <w:szCs w:val="21"/>
          <w:u w:val="single"/>
        </w:rPr>
        <w:t>，评审报告提出的排序第一的</w:t>
      </w:r>
      <w:r w:rsidRPr="004A1622">
        <w:rPr>
          <w:rFonts w:ascii="宋体" w:hAnsi="宋体" w:cs="宋体" w:hint="eastAsia"/>
          <w:kern w:val="0"/>
          <w:szCs w:val="21"/>
          <w:u w:val="single"/>
        </w:rPr>
        <w:t>成交候选</w:t>
      </w:r>
      <w:r w:rsidRPr="004A1622">
        <w:rPr>
          <w:rFonts w:ascii="宋体" w:hAnsi="宋体" w:cs="宋体" w:hint="eastAsia"/>
          <w:szCs w:val="21"/>
          <w:u w:val="single"/>
        </w:rPr>
        <w:t>供应商为成交供应商。</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szCs w:val="21"/>
        </w:rPr>
        <w:t>27</w:t>
      </w:r>
      <w:r w:rsidRPr="004A1622">
        <w:rPr>
          <w:rFonts w:ascii="宋体" w:hAnsi="宋体" w:cs="宋体" w:hint="eastAsia"/>
          <w:szCs w:val="21"/>
        </w:rPr>
        <w:t>.2成交通知及成交结果公告。</w:t>
      </w:r>
      <w:r w:rsidRPr="004A1622">
        <w:rPr>
          <w:rFonts w:ascii="宋体" w:hAnsi="宋体" w:cs="宋体" w:hint="eastAsia"/>
          <w:kern w:val="0"/>
          <w:szCs w:val="21"/>
        </w:rPr>
        <w:t>成交</w:t>
      </w:r>
      <w:r w:rsidRPr="004A1622">
        <w:rPr>
          <w:rFonts w:ascii="宋体" w:hAnsi="宋体" w:cs="宋体" w:hint="eastAsia"/>
          <w:szCs w:val="21"/>
        </w:rPr>
        <w:t>供应商确定后2个工作日内，在省级以上财政部门指定的媒体上公告成交结果（成交通知及成交</w:t>
      </w:r>
      <w:r w:rsidRPr="004A1622">
        <w:rPr>
          <w:rFonts w:ascii="宋体" w:hAnsi="宋体" w:cs="宋体"/>
          <w:szCs w:val="21"/>
        </w:rPr>
        <w:t>结果公告</w:t>
      </w:r>
      <w:r w:rsidRPr="004A1622">
        <w:rPr>
          <w:rFonts w:ascii="宋体" w:hAnsi="宋体" w:cs="宋体" w:hint="eastAsia"/>
          <w:szCs w:val="21"/>
        </w:rPr>
        <w:t>应使用南宁市模板进行公告，公告内容除包含《政府采购公告和公示信息格式规范（2020年版）》要求内容外，还应包含采购人专门面向中小企业预留份额情况及成交供应商评审价格、优惠率等内容），同时向成交供应商发出成交通知书，成交通知书规定签订合同的时间不得超过25日。</w:t>
      </w:r>
    </w:p>
    <w:p w:rsidR="00DD3EED" w:rsidRPr="004A1622" w:rsidRDefault="003F6106">
      <w:pPr>
        <w:spacing w:line="360" w:lineRule="auto"/>
        <w:ind w:firstLineChars="200" w:firstLine="420"/>
        <w:rPr>
          <w:rFonts w:ascii="宋体" w:hAnsi="宋体" w:cs="Courier New"/>
          <w:szCs w:val="21"/>
        </w:rPr>
      </w:pPr>
      <w:r w:rsidRPr="004A1622">
        <w:rPr>
          <w:rFonts w:ascii="宋体" w:hAnsi="宋体" w:cs="宋体" w:hint="eastAsia"/>
          <w:szCs w:val="21"/>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谈判文件一并保存。</w:t>
      </w:r>
      <w:bookmarkStart w:id="52" w:name="_Hlk66782294"/>
      <w:r w:rsidRPr="004A1622">
        <w:rPr>
          <w:rFonts w:ascii="宋体" w:hAnsi="宋体" w:cs="Courier New" w:hint="eastAsia"/>
          <w:szCs w:val="21"/>
        </w:rPr>
        <w:t>成交供应商享受</w:t>
      </w:r>
      <w:r w:rsidRPr="004A1622">
        <w:rPr>
          <w:rFonts w:ascii="宋体" w:hAnsi="宋体" w:hint="eastAsia"/>
          <w:szCs w:val="21"/>
        </w:rPr>
        <w:t>《政府采购促进中小企业发展管理办法》（财库〔2020〕46号）规定的中小企业扶持</w:t>
      </w:r>
      <w:r w:rsidRPr="004A1622">
        <w:rPr>
          <w:rFonts w:ascii="宋体" w:hAnsi="宋体" w:cs="Courier New" w:hint="eastAsia"/>
          <w:szCs w:val="21"/>
        </w:rPr>
        <w:t>政策的，采购人、采购代理机构应当随成交结果公开成交供应商的《中小企业声明函》。</w:t>
      </w:r>
      <w:bookmarkEnd w:id="52"/>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2</w:t>
      </w:r>
      <w:r w:rsidRPr="004A1622">
        <w:rPr>
          <w:rFonts w:ascii="宋体" w:hAnsi="宋体" w:cs="宋体"/>
          <w:szCs w:val="21"/>
        </w:rPr>
        <w:t>7.</w:t>
      </w:r>
      <w:r w:rsidRPr="004A1622">
        <w:rPr>
          <w:rFonts w:ascii="宋体" w:hAnsi="宋体" w:cs="宋体" w:hint="eastAsia"/>
          <w:szCs w:val="21"/>
        </w:rPr>
        <w:t>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rsidR="00DD3EED" w:rsidRPr="004A1622" w:rsidRDefault="003F6106">
      <w:pPr>
        <w:spacing w:line="360" w:lineRule="auto"/>
        <w:ind w:firstLineChars="200" w:firstLine="420"/>
        <w:rPr>
          <w:rFonts w:ascii="宋体" w:hAnsi="宋体" w:cs="宋体"/>
          <w:szCs w:val="21"/>
        </w:rPr>
      </w:pPr>
      <w:r w:rsidRPr="004A1622">
        <w:rPr>
          <w:rFonts w:ascii="宋体" w:hAnsi="宋体"/>
          <w:bCs/>
          <w:szCs w:val="21"/>
        </w:rPr>
        <w:t>27.</w:t>
      </w:r>
      <w:r w:rsidRPr="004A1622">
        <w:rPr>
          <w:rFonts w:ascii="宋体" w:hAnsi="宋体" w:hint="eastAsia"/>
          <w:bCs/>
          <w:szCs w:val="21"/>
        </w:rPr>
        <w:t>5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rsidR="00DD3EED" w:rsidRPr="004A1622" w:rsidRDefault="003F6106">
      <w:pPr>
        <w:spacing w:line="360" w:lineRule="auto"/>
        <w:ind w:firstLineChars="200" w:firstLine="482"/>
        <w:rPr>
          <w:rFonts w:ascii="黑体" w:eastAsia="黑体" w:hAnsi="黑体" w:cs="宋体"/>
          <w:b/>
          <w:bCs/>
          <w:sz w:val="24"/>
        </w:rPr>
      </w:pPr>
      <w:r w:rsidRPr="004A1622">
        <w:rPr>
          <w:rFonts w:ascii="黑体" w:eastAsia="黑体" w:hAnsi="黑体" w:cs="宋体"/>
          <w:b/>
          <w:bCs/>
          <w:sz w:val="24"/>
        </w:rPr>
        <w:t>28</w:t>
      </w:r>
      <w:r w:rsidRPr="004A1622">
        <w:rPr>
          <w:rFonts w:ascii="黑体" w:eastAsia="黑体" w:hAnsi="黑体" w:cs="宋体" w:hint="eastAsia"/>
          <w:b/>
          <w:bCs/>
          <w:sz w:val="24"/>
        </w:rPr>
        <w:t>.履约保证金</w:t>
      </w:r>
    </w:p>
    <w:p w:rsidR="00DD3EED" w:rsidRPr="004A1622" w:rsidRDefault="003F6106">
      <w:pPr>
        <w:spacing w:line="360" w:lineRule="auto"/>
        <w:ind w:firstLineChars="200" w:firstLine="420"/>
        <w:rPr>
          <w:rFonts w:ascii="黑体" w:eastAsia="黑体" w:hAnsi="黑体" w:cs="宋体"/>
          <w:b/>
          <w:bCs/>
          <w:sz w:val="24"/>
        </w:rPr>
      </w:pPr>
      <w:r w:rsidRPr="004A1622">
        <w:rPr>
          <w:rFonts w:ascii="宋体" w:hAnsi="宋体" w:cs="宋体" w:hint="eastAsia"/>
          <w:szCs w:val="21"/>
        </w:rPr>
        <w:t>详见 “供应商须知前附表”</w:t>
      </w:r>
    </w:p>
    <w:p w:rsidR="00DD3EED" w:rsidRPr="004A1622" w:rsidRDefault="003F6106">
      <w:pPr>
        <w:spacing w:line="360" w:lineRule="auto"/>
        <w:ind w:firstLineChars="200" w:firstLine="482"/>
        <w:rPr>
          <w:rFonts w:ascii="黑体" w:eastAsia="黑体" w:hAnsi="黑体" w:cs="宋体"/>
          <w:b/>
          <w:bCs/>
          <w:sz w:val="24"/>
        </w:rPr>
      </w:pPr>
      <w:r w:rsidRPr="004A1622">
        <w:rPr>
          <w:rFonts w:ascii="黑体" w:eastAsia="黑体" w:hAnsi="黑体" w:cs="宋体"/>
          <w:b/>
          <w:bCs/>
          <w:sz w:val="24"/>
        </w:rPr>
        <w:lastRenderedPageBreak/>
        <w:t>29</w:t>
      </w:r>
      <w:r w:rsidRPr="004A1622">
        <w:rPr>
          <w:rFonts w:ascii="黑体" w:eastAsia="黑体" w:hAnsi="黑体" w:cs="宋体" w:hint="eastAsia"/>
          <w:b/>
          <w:bCs/>
          <w:sz w:val="24"/>
        </w:rPr>
        <w:t>.签订合同</w:t>
      </w:r>
    </w:p>
    <w:p w:rsidR="00DD3EED" w:rsidRPr="004A1622" w:rsidRDefault="003F6106">
      <w:pPr>
        <w:pStyle w:val="26"/>
        <w:snapToGrid w:val="0"/>
        <w:spacing w:before="0"/>
        <w:ind w:firstLine="420"/>
        <w:rPr>
          <w:rFonts w:ascii="宋体" w:hAnsi="宋体"/>
          <w:sz w:val="21"/>
          <w:szCs w:val="21"/>
          <w:lang w:val="zh-CN"/>
        </w:rPr>
      </w:pPr>
      <w:r w:rsidRPr="004A1622">
        <w:rPr>
          <w:rFonts w:ascii="宋体" w:hAnsi="宋体" w:cs="宋体"/>
          <w:sz w:val="21"/>
          <w:szCs w:val="21"/>
        </w:rPr>
        <w:t>29.1</w:t>
      </w:r>
      <w:r w:rsidRPr="004A1622">
        <w:rPr>
          <w:rFonts w:ascii="宋体" w:hAnsi="宋体" w:hint="eastAsia"/>
          <w:sz w:val="21"/>
          <w:szCs w:val="21"/>
        </w:rPr>
        <w:t>采购人与成交供应商应当在</w:t>
      </w:r>
      <w:r w:rsidRPr="004A1622">
        <w:rPr>
          <w:rFonts w:ascii="宋体" w:hAnsi="宋体" w:cs="宋体" w:hint="eastAsia"/>
          <w:sz w:val="21"/>
          <w:szCs w:val="21"/>
        </w:rPr>
        <w:t>成交通知书规定的时间内</w:t>
      </w:r>
      <w:r w:rsidRPr="004A1622">
        <w:rPr>
          <w:rFonts w:ascii="宋体" w:hAnsi="宋体" w:hint="eastAsia"/>
          <w:sz w:val="21"/>
          <w:szCs w:val="21"/>
        </w:rPr>
        <w:t>，按照谈判文件确定的合同文本以及采购标的、货物技术、采购金额、采购数量、技术和货物要求等事项签订政府采购合同。</w:t>
      </w:r>
      <w:r w:rsidRPr="004A1622">
        <w:rPr>
          <w:rFonts w:ascii="宋体" w:hAnsi="宋体" w:hint="eastAsia"/>
          <w:sz w:val="21"/>
          <w:szCs w:val="21"/>
          <w:lang w:val="zh-CN"/>
        </w:rPr>
        <w:t>如成交供应商为联合体的，由联合体成员各方法定代表人或其授权代表与采购人代表签订合同。</w:t>
      </w:r>
    </w:p>
    <w:p w:rsidR="00DD3EED" w:rsidRPr="004A1622" w:rsidRDefault="003F6106">
      <w:pPr>
        <w:spacing w:line="360" w:lineRule="auto"/>
        <w:ind w:firstLineChars="200" w:firstLine="420"/>
        <w:rPr>
          <w:rFonts w:ascii="宋体" w:hAnsi="宋体"/>
          <w:szCs w:val="21"/>
        </w:rPr>
      </w:pPr>
      <w:r w:rsidRPr="004A1622">
        <w:rPr>
          <w:rFonts w:ascii="宋体" w:hAnsi="宋体" w:hint="eastAsia"/>
          <w:szCs w:val="21"/>
        </w:rPr>
        <w:t>29.2采购人不得向成交供应商提出超出谈判文件以外的任何要求作为签订合同的条件，不得与成交供应商订立背离谈判文件确定的合同文本以及采购标的、货物技术、采购金额、采购数量、技术和货物要求等实质性内容的协议。</w:t>
      </w:r>
    </w:p>
    <w:p w:rsidR="00DD3EED" w:rsidRPr="004A1622" w:rsidRDefault="003F6106">
      <w:pPr>
        <w:spacing w:line="360" w:lineRule="auto"/>
        <w:ind w:firstLineChars="200" w:firstLine="420"/>
        <w:rPr>
          <w:rFonts w:ascii="宋体" w:hAnsi="宋体"/>
          <w:szCs w:val="21"/>
        </w:rPr>
      </w:pPr>
      <w:r w:rsidRPr="004A1622">
        <w:rPr>
          <w:rFonts w:ascii="宋体" w:hAnsi="宋体" w:hint="eastAsia"/>
          <w:szCs w:val="21"/>
        </w:rPr>
        <w:t>29.3成交供应商拒绝签订政府采购合同的，</w:t>
      </w:r>
      <w:r w:rsidRPr="004A1622">
        <w:rPr>
          <w:rFonts w:ascii="宋体" w:hAnsi="宋体" w:cs="宋体" w:hint="eastAsia"/>
          <w:szCs w:val="21"/>
        </w:rPr>
        <w:t>采购人可以按照评审报告推荐的成交候选人名单排序，确定下一候选人为成交供应商</w:t>
      </w:r>
      <w:r w:rsidRPr="004A1622">
        <w:rPr>
          <w:rFonts w:ascii="宋体" w:hAnsi="宋体" w:hint="eastAsia"/>
          <w:szCs w:val="21"/>
        </w:rPr>
        <w:t>，也可以重新开展采购活动。拒绝签订政府采购合同的成交供应商不得参加对该项目重新开展的采购活动。</w:t>
      </w:r>
    </w:p>
    <w:p w:rsidR="00DD3EED" w:rsidRPr="004A1622" w:rsidRDefault="003F6106">
      <w:pPr>
        <w:spacing w:line="360" w:lineRule="auto"/>
        <w:ind w:firstLineChars="200" w:firstLine="420"/>
        <w:rPr>
          <w:rFonts w:ascii="宋体" w:hAnsi="宋体"/>
          <w:szCs w:val="21"/>
        </w:rPr>
      </w:pPr>
      <w:r w:rsidRPr="004A1622">
        <w:rPr>
          <w:rFonts w:ascii="宋体" w:hAnsi="宋体" w:hint="eastAsia"/>
          <w:szCs w:val="21"/>
        </w:rPr>
        <w:t>29.4如签订合同并生效后，供应商无故拒绝或延期，除按照合同条款处理外，列入不良行为记录，并给予通报。</w:t>
      </w:r>
    </w:p>
    <w:p w:rsidR="00DD3EED" w:rsidRPr="004A1622" w:rsidRDefault="003F6106">
      <w:pPr>
        <w:pStyle w:val="26"/>
        <w:spacing w:before="0"/>
        <w:ind w:firstLine="420"/>
        <w:rPr>
          <w:rFonts w:ascii="宋体" w:hAnsi="宋体" w:cs="宋体"/>
          <w:szCs w:val="21"/>
        </w:rPr>
      </w:pPr>
      <w:r w:rsidRPr="004A1622">
        <w:rPr>
          <w:rFonts w:ascii="宋体" w:hAnsi="宋体" w:cs="仿宋_GB2312" w:hint="eastAsia"/>
          <w:sz w:val="21"/>
          <w:szCs w:val="21"/>
        </w:rPr>
        <w:t>29</w:t>
      </w:r>
      <w:r w:rsidRPr="004A1622">
        <w:rPr>
          <w:rFonts w:ascii="宋体" w:hAnsi="宋体" w:cs="仿宋_GB2312"/>
          <w:sz w:val="21"/>
          <w:szCs w:val="21"/>
        </w:rPr>
        <w:t>.5采购合同由采购人与</w:t>
      </w:r>
      <w:r w:rsidRPr="004A1622">
        <w:rPr>
          <w:rFonts w:ascii="宋体" w:hAnsi="宋体" w:cs="仿宋_GB2312" w:hint="eastAsia"/>
          <w:sz w:val="21"/>
          <w:szCs w:val="21"/>
        </w:rPr>
        <w:t>成交</w:t>
      </w:r>
      <w:r w:rsidRPr="004A1622">
        <w:rPr>
          <w:rFonts w:ascii="宋体" w:hAnsi="宋体" w:cs="仿宋_GB2312"/>
          <w:sz w:val="21"/>
          <w:szCs w:val="21"/>
        </w:rPr>
        <w:t>供应商根据</w:t>
      </w:r>
      <w:r w:rsidRPr="004A1622">
        <w:rPr>
          <w:rFonts w:ascii="宋体" w:hAnsi="宋体" w:hint="eastAsia"/>
          <w:sz w:val="21"/>
          <w:szCs w:val="21"/>
        </w:rPr>
        <w:t>谈判</w:t>
      </w:r>
      <w:r w:rsidRPr="004A1622">
        <w:rPr>
          <w:rFonts w:ascii="宋体" w:hAnsi="宋体" w:cs="仿宋_GB2312" w:hint="eastAsia"/>
          <w:sz w:val="21"/>
          <w:szCs w:val="21"/>
        </w:rPr>
        <w:t>文件、响应文件等内容通过政府采购电子交易平台在线签订，自动备案，在线签订须携带的材料见“</w:t>
      </w:r>
      <w:r w:rsidRPr="004A1622">
        <w:rPr>
          <w:rFonts w:hint="eastAsia"/>
        </w:rPr>
        <w:t xml:space="preserve"> </w:t>
      </w:r>
      <w:r w:rsidRPr="004A1622">
        <w:rPr>
          <w:rFonts w:ascii="宋体" w:hAnsi="宋体" w:cs="仿宋_GB2312" w:hint="eastAsia"/>
          <w:sz w:val="21"/>
          <w:szCs w:val="21"/>
        </w:rPr>
        <w:t>供应商须</w:t>
      </w:r>
      <w:r w:rsidRPr="004A1622">
        <w:rPr>
          <w:rFonts w:ascii="宋体" w:hAnsi="宋体" w:hint="eastAsia"/>
          <w:sz w:val="21"/>
          <w:szCs w:val="21"/>
        </w:rPr>
        <w:t>知前附表</w:t>
      </w:r>
      <w:r w:rsidRPr="004A1622">
        <w:rPr>
          <w:rFonts w:ascii="宋体" w:hAnsi="宋体" w:cs="仿宋_GB2312" w:hint="eastAsia"/>
          <w:sz w:val="21"/>
          <w:szCs w:val="21"/>
        </w:rPr>
        <w:t>”。</w:t>
      </w:r>
    </w:p>
    <w:p w:rsidR="00DD3EED" w:rsidRPr="004A1622" w:rsidRDefault="003F6106">
      <w:pPr>
        <w:spacing w:line="360" w:lineRule="auto"/>
        <w:ind w:firstLineChars="200" w:firstLine="482"/>
        <w:rPr>
          <w:rFonts w:ascii="黑体" w:eastAsia="黑体" w:hAnsi="黑体" w:cs="宋体"/>
          <w:b/>
          <w:bCs/>
          <w:sz w:val="24"/>
        </w:rPr>
      </w:pPr>
      <w:r w:rsidRPr="004A1622">
        <w:rPr>
          <w:rFonts w:ascii="黑体" w:eastAsia="黑体" w:hAnsi="黑体" w:cs="宋体"/>
          <w:b/>
          <w:bCs/>
          <w:sz w:val="24"/>
        </w:rPr>
        <w:t>30</w:t>
      </w:r>
      <w:r w:rsidRPr="004A1622">
        <w:rPr>
          <w:rFonts w:ascii="黑体" w:eastAsia="黑体" w:hAnsi="黑体" w:cs="宋体" w:hint="eastAsia"/>
          <w:b/>
          <w:bCs/>
          <w:sz w:val="24"/>
        </w:rPr>
        <w:t>.政府采购合同公告</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rsidR="00DD3EED" w:rsidRPr="004A1622" w:rsidRDefault="003F6106">
      <w:pPr>
        <w:spacing w:line="360" w:lineRule="auto"/>
        <w:ind w:firstLineChars="200" w:firstLine="482"/>
        <w:rPr>
          <w:rFonts w:ascii="黑体" w:eastAsia="黑体" w:hAnsi="黑体" w:cs="宋体"/>
          <w:b/>
          <w:bCs/>
          <w:sz w:val="24"/>
        </w:rPr>
      </w:pPr>
      <w:r w:rsidRPr="004A1622">
        <w:rPr>
          <w:rFonts w:ascii="黑体" w:eastAsia="黑体" w:hAnsi="黑体" w:cs="宋体"/>
          <w:b/>
          <w:bCs/>
          <w:sz w:val="24"/>
        </w:rPr>
        <w:t>31</w:t>
      </w:r>
      <w:r w:rsidRPr="004A1622">
        <w:rPr>
          <w:rFonts w:ascii="黑体" w:eastAsia="黑体" w:hAnsi="黑体" w:cs="宋体" w:hint="eastAsia"/>
          <w:b/>
          <w:bCs/>
          <w:sz w:val="24"/>
        </w:rPr>
        <w:t>. 询问、质疑和投诉</w:t>
      </w:r>
    </w:p>
    <w:p w:rsidR="00DD3EED" w:rsidRPr="004A1622" w:rsidRDefault="003F6106">
      <w:pPr>
        <w:spacing w:line="360" w:lineRule="auto"/>
        <w:ind w:firstLineChars="200" w:firstLine="420"/>
        <w:rPr>
          <w:rFonts w:ascii="宋体" w:hAnsi="宋体" w:cs="宋体"/>
        </w:rPr>
      </w:pPr>
      <w:r w:rsidRPr="004A1622">
        <w:rPr>
          <w:rFonts w:ascii="宋体" w:hAnsi="宋体" w:cs="宋体" w:hint="eastAsia"/>
        </w:rPr>
        <w:t>3</w:t>
      </w:r>
      <w:r w:rsidRPr="004A1622">
        <w:rPr>
          <w:rFonts w:ascii="宋体" w:hAnsi="宋体" w:cs="宋体"/>
        </w:rPr>
        <w:t>1</w:t>
      </w:r>
      <w:r w:rsidRPr="004A1622">
        <w:rPr>
          <w:rFonts w:ascii="宋体" w:hAnsi="宋体" w:cs="宋体" w:hint="eastAsia"/>
        </w:rPr>
        <w:t>.1供应商对政府采购活动事项有疑问的，可以向采购人、采购代理机构提出询问，采购人或者采购代理机构应当在3个工作日内对供应商依法提出的询问作出答复。</w:t>
      </w:r>
    </w:p>
    <w:p w:rsidR="00DD3EED" w:rsidRPr="004A1622" w:rsidRDefault="003F6106">
      <w:pPr>
        <w:spacing w:line="360" w:lineRule="auto"/>
        <w:ind w:firstLineChars="200" w:firstLine="420"/>
        <w:rPr>
          <w:rFonts w:ascii="宋体" w:hAnsi="宋体"/>
          <w:b/>
          <w:szCs w:val="21"/>
        </w:rPr>
      </w:pPr>
      <w:r w:rsidRPr="004A1622">
        <w:rPr>
          <w:rFonts w:ascii="宋体" w:hAnsi="宋体" w:cs="宋体" w:hint="eastAsia"/>
        </w:rPr>
        <w:t>3</w:t>
      </w:r>
      <w:r w:rsidRPr="004A1622">
        <w:rPr>
          <w:rFonts w:ascii="宋体" w:hAnsi="宋体" w:cs="宋体"/>
        </w:rPr>
        <w:t>1</w:t>
      </w:r>
      <w:r w:rsidRPr="004A1622">
        <w:rPr>
          <w:rFonts w:ascii="宋体" w:hAnsi="宋体" w:cs="宋体" w:hint="eastAsia"/>
        </w:rPr>
        <w:t>.2供应商认为谈判文件、采购过程或者成交结果使自己的合法权益受到损害的，应当在知道或者应知其权益受到损害之日起7个工作日内，以书面形式向采购人、采购代理机构提出质疑，</w:t>
      </w:r>
      <w:r w:rsidRPr="004A1622">
        <w:rPr>
          <w:rFonts w:ascii="宋体" w:hAnsi="宋体" w:cs="Arial"/>
          <w:shd w:val="clear" w:color="auto" w:fill="FFFFFF"/>
        </w:rPr>
        <w:t>接收质疑函的方式、联系部门、联系电话和通讯地址等信息</w:t>
      </w:r>
      <w:r w:rsidRPr="004A1622">
        <w:rPr>
          <w:rFonts w:ascii="宋体" w:hAnsi="宋体" w:cs="Arial" w:hint="eastAsia"/>
          <w:shd w:val="clear" w:color="auto" w:fill="FFFFFF"/>
        </w:rPr>
        <w:t>详见</w:t>
      </w:r>
      <w:r w:rsidRPr="004A1622">
        <w:rPr>
          <w:rFonts w:ascii="宋体" w:hAnsi="宋体" w:cs="宋体" w:hint="eastAsia"/>
          <w:szCs w:val="21"/>
        </w:rPr>
        <w:t>“供应商须知前附表”</w:t>
      </w:r>
      <w:r w:rsidRPr="004A1622">
        <w:rPr>
          <w:rFonts w:ascii="宋体" w:hAnsi="宋体" w:cs="宋体" w:hint="eastAsia"/>
        </w:rPr>
        <w:t>。</w:t>
      </w:r>
      <w:r w:rsidRPr="004A1622">
        <w:rPr>
          <w:rFonts w:ascii="宋体" w:hAnsi="宋体" w:hint="eastAsia"/>
          <w:b/>
          <w:szCs w:val="21"/>
        </w:rPr>
        <w:t xml:space="preserve">具体质疑起算时间及处理方式如下： </w:t>
      </w:r>
    </w:p>
    <w:p w:rsidR="00DD3EED" w:rsidRPr="004A1622" w:rsidRDefault="003F6106">
      <w:pPr>
        <w:spacing w:line="360" w:lineRule="auto"/>
        <w:ind w:firstLineChars="200" w:firstLine="420"/>
        <w:rPr>
          <w:rFonts w:hAnsi="宋体"/>
          <w:bCs/>
        </w:rPr>
      </w:pPr>
      <w:r w:rsidRPr="004A1622">
        <w:rPr>
          <w:rFonts w:hAnsi="宋体" w:hint="eastAsia"/>
          <w:bCs/>
        </w:rPr>
        <w:t>（</w:t>
      </w:r>
      <w:r w:rsidRPr="004A1622">
        <w:rPr>
          <w:rFonts w:hAnsi="宋体" w:hint="eastAsia"/>
          <w:bCs/>
        </w:rPr>
        <w:t>1</w:t>
      </w:r>
      <w:r w:rsidRPr="004A1622">
        <w:rPr>
          <w:rFonts w:hAnsi="宋体" w:hint="eastAsia"/>
          <w:bCs/>
        </w:rPr>
        <w:t>）潜在供应商依法获取采购文件后，认为采购文件使自己的权益受到损害的，应当在竞争性谈判采购文件公告期限届满之日起</w:t>
      </w:r>
      <w:r w:rsidRPr="004A1622">
        <w:rPr>
          <w:rFonts w:hAnsi="宋体" w:hint="eastAsia"/>
          <w:bCs/>
        </w:rPr>
        <w:t>7</w:t>
      </w:r>
      <w:r w:rsidRPr="004A1622">
        <w:rPr>
          <w:rFonts w:hAnsi="宋体" w:hint="eastAsia"/>
          <w:bCs/>
        </w:rPr>
        <w:t>个工作日内提出质疑。</w:t>
      </w:r>
      <w:r w:rsidRPr="004A1622">
        <w:rPr>
          <w:rFonts w:hint="eastAsia"/>
        </w:rPr>
        <w:t>委托代理协议无特殊约定的，</w:t>
      </w:r>
      <w:r w:rsidRPr="004A1622">
        <w:rPr>
          <w:rFonts w:hAnsi="宋体" w:hint="eastAsia"/>
          <w:bCs/>
        </w:rPr>
        <w:t>对竞争性谈判文件中采购需求（含资格要求、采购预算和评分办法）的质疑由采购人受理并负责答复；对竞争性谈判文件中的采购执行程序的质疑由采购代理机构受理并负责答复。</w:t>
      </w:r>
    </w:p>
    <w:p w:rsidR="00DD3EED" w:rsidRPr="004A1622" w:rsidRDefault="003F6106">
      <w:pPr>
        <w:spacing w:line="360" w:lineRule="auto"/>
        <w:ind w:firstLineChars="200" w:firstLine="420"/>
        <w:rPr>
          <w:rFonts w:hAnsi="宋体"/>
          <w:bCs/>
        </w:rPr>
      </w:pPr>
      <w:r w:rsidRPr="004A1622">
        <w:rPr>
          <w:rFonts w:hAnsi="宋体" w:hint="eastAsia"/>
          <w:bCs/>
        </w:rPr>
        <w:t>（</w:t>
      </w:r>
      <w:r w:rsidRPr="004A1622">
        <w:rPr>
          <w:rFonts w:hAnsi="宋体" w:hint="eastAsia"/>
          <w:bCs/>
        </w:rPr>
        <w:t>2</w:t>
      </w:r>
      <w:r w:rsidRPr="004A1622">
        <w:rPr>
          <w:rFonts w:hAnsi="宋体" w:hint="eastAsia"/>
          <w:bCs/>
        </w:rPr>
        <w:t>）供应商认为采购过程使自己的权益受到损害的，应当在各采购程序环节结束之日起</w:t>
      </w:r>
      <w:r w:rsidRPr="004A1622">
        <w:rPr>
          <w:rFonts w:hAnsi="宋体" w:hint="eastAsia"/>
          <w:bCs/>
        </w:rPr>
        <w:t>7</w:t>
      </w:r>
      <w:r w:rsidRPr="004A1622">
        <w:rPr>
          <w:rFonts w:hAnsi="宋体" w:hint="eastAsia"/>
          <w:bCs/>
        </w:rPr>
        <w:t>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rsidR="00DD3EED" w:rsidRPr="004A1622" w:rsidRDefault="003F6106">
      <w:pPr>
        <w:spacing w:line="360" w:lineRule="auto"/>
        <w:ind w:firstLineChars="200" w:firstLine="420"/>
        <w:rPr>
          <w:rFonts w:hAnsi="宋体"/>
          <w:bCs/>
        </w:rPr>
      </w:pPr>
      <w:r w:rsidRPr="004A1622">
        <w:rPr>
          <w:rFonts w:hAnsi="宋体" w:hint="eastAsia"/>
          <w:bCs/>
        </w:rPr>
        <w:t>（</w:t>
      </w:r>
      <w:r w:rsidRPr="004A1622">
        <w:rPr>
          <w:rFonts w:hAnsi="宋体" w:hint="eastAsia"/>
          <w:bCs/>
        </w:rPr>
        <w:t>3</w:t>
      </w:r>
      <w:r w:rsidRPr="004A1622">
        <w:rPr>
          <w:rFonts w:hAnsi="宋体" w:hint="eastAsia"/>
          <w:bCs/>
        </w:rPr>
        <w:t>）供应商认为成交结果使自己的权益受到损害的，应当在成交结果公告期限届满之日起</w:t>
      </w:r>
      <w:r w:rsidRPr="004A1622">
        <w:rPr>
          <w:rFonts w:hAnsi="宋体" w:hint="eastAsia"/>
          <w:bCs/>
        </w:rPr>
        <w:t>7</w:t>
      </w:r>
      <w:r w:rsidRPr="004A1622">
        <w:rPr>
          <w:rFonts w:hAnsi="宋体" w:hint="eastAsia"/>
          <w:bCs/>
        </w:rPr>
        <w:t>个工作日内提出质疑，由采购人受理并负责答复。</w:t>
      </w:r>
    </w:p>
    <w:p w:rsidR="00DD3EED" w:rsidRPr="004A1622" w:rsidRDefault="003F6106">
      <w:pPr>
        <w:spacing w:line="360" w:lineRule="auto"/>
        <w:ind w:firstLineChars="200" w:firstLine="420"/>
        <w:rPr>
          <w:rFonts w:ascii="宋体" w:hAnsi="宋体" w:cs="宋体"/>
        </w:rPr>
      </w:pPr>
      <w:r w:rsidRPr="004A1622">
        <w:rPr>
          <w:rFonts w:ascii="宋体" w:hAnsi="宋体" w:cs="宋体" w:hint="eastAsia"/>
        </w:rPr>
        <w:t>3</w:t>
      </w:r>
      <w:r w:rsidRPr="004A1622">
        <w:rPr>
          <w:rFonts w:ascii="宋体" w:hAnsi="宋体" w:cs="宋体"/>
        </w:rPr>
        <w:t>1</w:t>
      </w:r>
      <w:r w:rsidRPr="004A1622">
        <w:rPr>
          <w:rFonts w:ascii="宋体" w:hAnsi="宋体" w:cs="宋体" w:hint="eastAsia"/>
        </w:rPr>
        <w:t>.3供应商提出的询问或者质疑超出采购人对采购代理机构委托授权范围的，采购代理机构应当告知</w:t>
      </w:r>
      <w:r w:rsidRPr="004A1622">
        <w:rPr>
          <w:rFonts w:ascii="宋体" w:hAnsi="宋体" w:cs="宋体" w:hint="eastAsia"/>
        </w:rPr>
        <w:lastRenderedPageBreak/>
        <w:t>供应商向采购人提出。政府采购评审专家应当配合采购人或者采购代理机构答复供应商的询问和质疑。</w:t>
      </w:r>
    </w:p>
    <w:p w:rsidR="00DD3EED" w:rsidRPr="004A1622" w:rsidRDefault="003F6106">
      <w:pPr>
        <w:spacing w:line="360" w:lineRule="auto"/>
        <w:ind w:firstLineChars="200" w:firstLine="420"/>
        <w:rPr>
          <w:rFonts w:ascii="宋体" w:hAnsi="宋体" w:cs="宋体"/>
        </w:rPr>
      </w:pPr>
      <w:r w:rsidRPr="004A1622">
        <w:rPr>
          <w:rFonts w:ascii="宋体" w:hAnsi="宋体" w:cs="宋体" w:hint="eastAsia"/>
        </w:rPr>
        <w:t>3</w:t>
      </w:r>
      <w:r w:rsidRPr="004A1622">
        <w:rPr>
          <w:rFonts w:ascii="宋体" w:hAnsi="宋体" w:cs="宋体"/>
        </w:rPr>
        <w:t>1</w:t>
      </w:r>
      <w:r w:rsidRPr="004A1622">
        <w:rPr>
          <w:rFonts w:ascii="宋体" w:hAnsi="宋体" w:cs="宋体" w:hint="eastAsia"/>
        </w:rPr>
        <w:t>.4 供应商提出质疑应当提交质疑函和必要的证明材料，针对同一采购程序环节的质疑必须在法定质疑期内一次性提出。质疑函应当包括下列内容</w:t>
      </w:r>
      <w:r w:rsidRPr="004A1622">
        <w:rPr>
          <w:rFonts w:hAnsi="宋体" w:hint="eastAsia"/>
          <w:bCs/>
        </w:rPr>
        <w:t>（质疑函格式后附）</w:t>
      </w:r>
      <w:r w:rsidRPr="004A1622">
        <w:rPr>
          <w:rFonts w:ascii="宋体" w:hAnsi="宋体" w:cs="宋体" w:hint="eastAsia"/>
        </w:rPr>
        <w:t>：</w:t>
      </w:r>
    </w:p>
    <w:p w:rsidR="00DD3EED" w:rsidRPr="004A1622" w:rsidRDefault="003F6106">
      <w:pPr>
        <w:spacing w:line="360" w:lineRule="auto"/>
        <w:ind w:firstLineChars="200" w:firstLine="420"/>
        <w:rPr>
          <w:rFonts w:ascii="宋体" w:hAnsi="宋体" w:cs="宋体"/>
        </w:rPr>
      </w:pPr>
      <w:r w:rsidRPr="004A1622">
        <w:rPr>
          <w:rFonts w:ascii="宋体" w:hAnsi="宋体" w:cs="宋体" w:hint="eastAsia"/>
        </w:rPr>
        <w:t>（1）供应商的姓名或者名称、地址、邮编、联系人及联系电话；</w:t>
      </w:r>
    </w:p>
    <w:p w:rsidR="00DD3EED" w:rsidRPr="004A1622" w:rsidRDefault="003F6106">
      <w:pPr>
        <w:spacing w:line="360" w:lineRule="auto"/>
        <w:ind w:firstLineChars="200" w:firstLine="420"/>
        <w:rPr>
          <w:rFonts w:ascii="宋体" w:hAnsi="宋体" w:cs="宋体"/>
        </w:rPr>
      </w:pPr>
      <w:r w:rsidRPr="004A1622">
        <w:rPr>
          <w:rFonts w:ascii="宋体" w:hAnsi="宋体" w:cs="宋体" w:hint="eastAsia"/>
        </w:rPr>
        <w:t>（2）质疑项目的名称、编号；</w:t>
      </w:r>
    </w:p>
    <w:p w:rsidR="00DD3EED" w:rsidRPr="004A1622" w:rsidRDefault="003F6106">
      <w:pPr>
        <w:spacing w:line="360" w:lineRule="auto"/>
        <w:ind w:firstLineChars="200" w:firstLine="420"/>
        <w:rPr>
          <w:rFonts w:ascii="宋体" w:hAnsi="宋体" w:cs="宋体"/>
        </w:rPr>
      </w:pPr>
      <w:r w:rsidRPr="004A1622">
        <w:rPr>
          <w:rFonts w:ascii="宋体" w:hAnsi="宋体" w:cs="宋体" w:hint="eastAsia"/>
        </w:rPr>
        <w:t>（3）具体、明确的质疑事项和与质疑事项相关的请求；</w:t>
      </w:r>
    </w:p>
    <w:p w:rsidR="00DD3EED" w:rsidRPr="004A1622" w:rsidRDefault="003F6106">
      <w:pPr>
        <w:spacing w:line="360" w:lineRule="auto"/>
        <w:ind w:firstLineChars="200" w:firstLine="420"/>
        <w:rPr>
          <w:rFonts w:ascii="宋体" w:hAnsi="宋体" w:cs="宋体"/>
        </w:rPr>
      </w:pPr>
      <w:r w:rsidRPr="004A1622">
        <w:rPr>
          <w:rFonts w:ascii="宋体" w:hAnsi="宋体" w:cs="宋体" w:hint="eastAsia"/>
        </w:rPr>
        <w:t>（4）事实依据；</w:t>
      </w:r>
    </w:p>
    <w:p w:rsidR="00DD3EED" w:rsidRPr="004A1622" w:rsidRDefault="003F6106">
      <w:pPr>
        <w:spacing w:line="360" w:lineRule="auto"/>
        <w:ind w:firstLineChars="200" w:firstLine="420"/>
        <w:rPr>
          <w:rFonts w:ascii="宋体" w:hAnsi="宋体" w:cs="宋体"/>
        </w:rPr>
      </w:pPr>
      <w:r w:rsidRPr="004A1622">
        <w:rPr>
          <w:rFonts w:ascii="宋体" w:hAnsi="宋体" w:cs="宋体" w:hint="eastAsia"/>
        </w:rPr>
        <w:t>（5）必要的法律依据；</w:t>
      </w:r>
    </w:p>
    <w:p w:rsidR="00DD3EED" w:rsidRPr="004A1622" w:rsidRDefault="003F6106">
      <w:pPr>
        <w:spacing w:line="360" w:lineRule="auto"/>
        <w:ind w:firstLineChars="200" w:firstLine="420"/>
        <w:rPr>
          <w:rFonts w:ascii="宋体" w:hAnsi="宋体" w:cs="宋体"/>
        </w:rPr>
      </w:pPr>
      <w:r w:rsidRPr="004A1622">
        <w:rPr>
          <w:rFonts w:ascii="宋体" w:hAnsi="宋体" w:cs="宋体" w:hint="eastAsia"/>
        </w:rPr>
        <w:t>（6）提出质疑的日期。</w:t>
      </w:r>
    </w:p>
    <w:p w:rsidR="00DD3EED" w:rsidRPr="004A1622" w:rsidRDefault="003F6106">
      <w:pPr>
        <w:spacing w:line="360" w:lineRule="auto"/>
        <w:ind w:firstLineChars="200" w:firstLine="420"/>
        <w:rPr>
          <w:rFonts w:ascii="宋体" w:hAnsi="宋体" w:cs="宋体"/>
        </w:rPr>
      </w:pPr>
      <w:r w:rsidRPr="004A1622">
        <w:rPr>
          <w:rFonts w:ascii="宋体" w:hAnsi="宋体" w:cs="宋体" w:hint="eastAsia"/>
        </w:rPr>
        <w:t>供应商为自然人的，应当由本人签字；供应商为法人或者其他组织的，应当由法定代表人、主要负责人，或者其委托代理人签字或者盖章，并加盖公章。</w:t>
      </w:r>
    </w:p>
    <w:p w:rsidR="00DD3EED" w:rsidRPr="004A1622" w:rsidRDefault="003F6106">
      <w:pPr>
        <w:spacing w:line="360" w:lineRule="auto"/>
        <w:ind w:firstLineChars="200" w:firstLine="420"/>
        <w:rPr>
          <w:rFonts w:ascii="宋体" w:hAnsi="宋体" w:cs="宋体"/>
        </w:rPr>
      </w:pPr>
      <w:r w:rsidRPr="004A1622">
        <w:rPr>
          <w:rFonts w:ascii="宋体" w:hAnsi="宋体" w:cs="宋体" w:hint="eastAsia"/>
        </w:rPr>
        <w:t>3</w:t>
      </w:r>
      <w:r w:rsidRPr="004A1622">
        <w:rPr>
          <w:rFonts w:ascii="宋体" w:hAnsi="宋体" w:cs="宋体"/>
        </w:rPr>
        <w:t>1.5</w:t>
      </w:r>
      <w:r w:rsidRPr="004A1622">
        <w:rPr>
          <w:rFonts w:ascii="宋体" w:hAnsi="宋体" w:cs="宋体" w:hint="eastAsia"/>
        </w:rPr>
        <w:t>采购人、采购代理机构认为供应商质疑不成立，或者成立但未对成交结果构成影响的，继续开展采购活动；认为供应商质疑成立且影响或者可能影响成交结果的，按照下列情况处理：</w:t>
      </w:r>
    </w:p>
    <w:p w:rsidR="00DD3EED" w:rsidRPr="004A1622" w:rsidRDefault="003F6106">
      <w:pPr>
        <w:spacing w:line="360" w:lineRule="auto"/>
        <w:ind w:firstLineChars="200" w:firstLine="420"/>
        <w:rPr>
          <w:rFonts w:ascii="宋体" w:hAnsi="宋体" w:cs="宋体"/>
        </w:rPr>
      </w:pPr>
      <w:r w:rsidRPr="004A1622">
        <w:rPr>
          <w:rFonts w:ascii="宋体" w:hAnsi="宋体" w:cs="宋体" w:hint="eastAsia"/>
        </w:rPr>
        <w:t>（一）对采购文件提出的质疑，依法通过澄清或者修改可以继续开展采购活动的，澄清或者修改采购文件后继续开展采购活动；否则应当修改采购文件后重新开展采购活动。</w:t>
      </w:r>
    </w:p>
    <w:p w:rsidR="00DD3EED" w:rsidRPr="004A1622" w:rsidRDefault="003F6106">
      <w:pPr>
        <w:spacing w:line="360" w:lineRule="auto"/>
        <w:ind w:firstLineChars="200" w:firstLine="420"/>
        <w:rPr>
          <w:rFonts w:ascii="宋体" w:hAnsi="宋体" w:cs="宋体"/>
        </w:rPr>
      </w:pPr>
      <w:r w:rsidRPr="004A1622">
        <w:rPr>
          <w:rFonts w:ascii="宋体" w:hAnsi="宋体" w:cs="宋体" w:hint="eastAsia"/>
        </w:rPr>
        <w:t>（二）对采购过程或者成交结果提出的质疑，合格供应商符合法定数量时，可以从合格的成交候选人中另行确定成交供应商的，应当依法另行确定成交供应商；否则应当重新开展采购活动。</w:t>
      </w:r>
    </w:p>
    <w:p w:rsidR="00DD3EED" w:rsidRPr="004A1622" w:rsidRDefault="003F6106">
      <w:pPr>
        <w:spacing w:line="360" w:lineRule="auto"/>
        <w:ind w:firstLineChars="200" w:firstLine="420"/>
        <w:rPr>
          <w:rFonts w:ascii="宋体" w:hAnsi="宋体" w:cs="宋体"/>
        </w:rPr>
      </w:pPr>
      <w:r w:rsidRPr="004A1622">
        <w:rPr>
          <w:rFonts w:ascii="宋体" w:hAnsi="宋体" w:cs="宋体" w:hint="eastAsia"/>
        </w:rPr>
        <w:t>质疑答复导致成交结果改变的，采购人或者采购代理机构应当将有关情况书面报告本级财政部门。</w:t>
      </w:r>
    </w:p>
    <w:p w:rsidR="00DD3EED" w:rsidRPr="004A1622" w:rsidRDefault="003F6106">
      <w:pPr>
        <w:spacing w:line="360" w:lineRule="auto"/>
        <w:ind w:firstLineChars="200" w:firstLine="420"/>
        <w:rPr>
          <w:rFonts w:ascii="宋体" w:hAnsi="宋体" w:cs="宋体"/>
        </w:rPr>
      </w:pPr>
      <w:r w:rsidRPr="004A1622">
        <w:rPr>
          <w:rFonts w:ascii="宋体" w:hAnsi="宋体" w:cs="宋体"/>
        </w:rPr>
        <w:t>31</w:t>
      </w:r>
      <w:r w:rsidRPr="004A1622">
        <w:rPr>
          <w:rFonts w:ascii="宋体" w:hAnsi="宋体" w:cs="宋体" w:hint="eastAsia"/>
        </w:rPr>
        <w:t>.</w:t>
      </w:r>
      <w:r w:rsidRPr="004A1622">
        <w:rPr>
          <w:rFonts w:ascii="宋体" w:hAnsi="宋体" w:cs="宋体"/>
        </w:rPr>
        <w:t>6</w:t>
      </w:r>
      <w:r w:rsidRPr="004A1622">
        <w:rPr>
          <w:rFonts w:ascii="宋体" w:hAnsi="宋体" w:cs="宋体" w:hint="eastAsia"/>
        </w:rPr>
        <w:t>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p>
    <w:p w:rsidR="00DD3EED" w:rsidRPr="004A1622" w:rsidRDefault="003F6106">
      <w:pPr>
        <w:pStyle w:val="3"/>
        <w:spacing w:before="0" w:after="0" w:line="360" w:lineRule="auto"/>
        <w:ind w:firstLineChars="200" w:firstLine="643"/>
        <w:rPr>
          <w:rFonts w:ascii="宋体" w:hAnsi="宋体"/>
          <w:bCs w:val="0"/>
        </w:rPr>
      </w:pPr>
      <w:bookmarkStart w:id="53" w:name="_Toc80205930"/>
      <w:r w:rsidRPr="004A1622">
        <w:rPr>
          <w:rFonts w:ascii="宋体" w:hAnsi="宋体" w:hint="eastAsia"/>
          <w:bCs w:val="0"/>
        </w:rPr>
        <w:t>六、验收</w:t>
      </w:r>
      <w:bookmarkEnd w:id="53"/>
    </w:p>
    <w:p w:rsidR="00DD3EED" w:rsidRPr="004A1622" w:rsidRDefault="003F6106">
      <w:pPr>
        <w:tabs>
          <w:tab w:val="left" w:pos="0"/>
        </w:tabs>
        <w:spacing w:line="360" w:lineRule="auto"/>
        <w:ind w:firstLineChars="200" w:firstLine="482"/>
        <w:rPr>
          <w:rFonts w:ascii="黑体" w:eastAsia="黑体" w:hAnsi="黑体" w:cs="宋体"/>
          <w:b/>
          <w:bCs/>
          <w:sz w:val="24"/>
        </w:rPr>
      </w:pPr>
      <w:r w:rsidRPr="004A1622">
        <w:rPr>
          <w:rFonts w:ascii="黑体" w:eastAsia="黑体" w:hAnsi="黑体" w:cs="宋体" w:hint="eastAsia"/>
          <w:b/>
          <w:bCs/>
          <w:sz w:val="24"/>
        </w:rPr>
        <w:t>32.验收</w:t>
      </w:r>
    </w:p>
    <w:p w:rsidR="00DD3EED" w:rsidRPr="004A1622" w:rsidRDefault="003F6106">
      <w:pPr>
        <w:tabs>
          <w:tab w:val="left" w:pos="0"/>
        </w:tabs>
        <w:spacing w:line="360" w:lineRule="auto"/>
        <w:ind w:firstLineChars="200" w:firstLine="420"/>
        <w:rPr>
          <w:rFonts w:ascii="宋体" w:hAnsi="宋体" w:cs="Helvetica"/>
          <w:kern w:val="0"/>
          <w:szCs w:val="21"/>
        </w:rPr>
      </w:pPr>
      <w:r w:rsidRPr="004A1622">
        <w:rPr>
          <w:rFonts w:ascii="宋体" w:hAnsi="宋体" w:cs="Helvetica" w:hint="eastAsia"/>
          <w:kern w:val="0"/>
          <w:szCs w:val="21"/>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DD3EED" w:rsidRPr="004A1622" w:rsidRDefault="003F6106">
      <w:pPr>
        <w:tabs>
          <w:tab w:val="left" w:pos="0"/>
        </w:tabs>
        <w:spacing w:line="360" w:lineRule="auto"/>
        <w:ind w:firstLineChars="200" w:firstLine="420"/>
        <w:rPr>
          <w:rFonts w:ascii="宋体" w:hAnsi="宋体" w:cs="Helvetica"/>
          <w:kern w:val="0"/>
          <w:szCs w:val="21"/>
        </w:rPr>
      </w:pPr>
      <w:r w:rsidRPr="004A1622">
        <w:rPr>
          <w:rFonts w:ascii="宋体" w:hAnsi="宋体" w:cs="Helvetica" w:hint="eastAsia"/>
          <w:kern w:val="0"/>
          <w:szCs w:val="21"/>
        </w:rPr>
        <w:t>32.2采购人可以邀请参加本项目的其他供应商或者第三方机构参与验收。参与验收的供应商或者第三方机构的意见作为验收书的参考资料一并存档。</w:t>
      </w:r>
    </w:p>
    <w:p w:rsidR="00DD3EED" w:rsidRPr="004A1622" w:rsidRDefault="003F6106">
      <w:pPr>
        <w:tabs>
          <w:tab w:val="left" w:pos="0"/>
        </w:tabs>
        <w:spacing w:line="360" w:lineRule="auto"/>
        <w:ind w:firstLineChars="200" w:firstLine="420"/>
        <w:rPr>
          <w:rFonts w:ascii="宋体" w:hAnsi="宋体" w:cs="Helvetica"/>
          <w:kern w:val="0"/>
          <w:szCs w:val="21"/>
        </w:rPr>
      </w:pPr>
      <w:r w:rsidRPr="004A1622">
        <w:rPr>
          <w:rFonts w:ascii="宋体" w:hAnsi="宋体" w:cs="Helvetica" w:hint="eastAsia"/>
          <w:kern w:val="0"/>
          <w:szCs w:val="21"/>
        </w:rPr>
        <w:t>32.3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条件挂钩。履约验收的各项资料应当存档备查。</w:t>
      </w:r>
    </w:p>
    <w:p w:rsidR="00DD3EED" w:rsidRPr="004A1622" w:rsidRDefault="003F6106">
      <w:pPr>
        <w:tabs>
          <w:tab w:val="left" w:pos="0"/>
        </w:tabs>
        <w:spacing w:line="360" w:lineRule="auto"/>
        <w:ind w:firstLineChars="200" w:firstLine="420"/>
        <w:rPr>
          <w:rFonts w:ascii="宋体" w:hAnsi="宋体" w:cs="宋体"/>
          <w:szCs w:val="21"/>
        </w:rPr>
      </w:pPr>
      <w:r w:rsidRPr="004A1622">
        <w:rPr>
          <w:rFonts w:ascii="宋体" w:hAnsi="宋体" w:cs="Helvetica" w:hint="eastAsia"/>
          <w:kern w:val="0"/>
          <w:szCs w:val="21"/>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w:t>
      </w:r>
      <w:r w:rsidRPr="004A1622">
        <w:rPr>
          <w:rFonts w:ascii="宋体" w:hAnsi="宋体" w:cs="Helvetica" w:hint="eastAsia"/>
          <w:kern w:val="0"/>
          <w:szCs w:val="21"/>
        </w:rPr>
        <w:lastRenderedPageBreak/>
        <w:t>部门。</w:t>
      </w:r>
    </w:p>
    <w:p w:rsidR="00DD3EED" w:rsidRPr="004A1622" w:rsidRDefault="003F6106">
      <w:pPr>
        <w:pStyle w:val="3"/>
        <w:spacing w:before="0" w:after="0" w:line="360" w:lineRule="auto"/>
        <w:ind w:firstLineChars="200" w:firstLine="643"/>
        <w:rPr>
          <w:rFonts w:ascii="宋体" w:hAnsi="宋体"/>
          <w:bCs w:val="0"/>
        </w:rPr>
      </w:pPr>
      <w:bookmarkStart w:id="54" w:name="_Toc80205931"/>
      <w:r w:rsidRPr="004A1622">
        <w:rPr>
          <w:rFonts w:ascii="宋体" w:hAnsi="宋体" w:hint="eastAsia"/>
          <w:bCs w:val="0"/>
        </w:rPr>
        <w:t>七、其他事项</w:t>
      </w:r>
      <w:bookmarkEnd w:id="54"/>
    </w:p>
    <w:p w:rsidR="00DD3EED" w:rsidRPr="004A1622" w:rsidRDefault="003F6106">
      <w:pPr>
        <w:spacing w:line="360" w:lineRule="auto"/>
        <w:ind w:firstLineChars="200" w:firstLine="482"/>
        <w:rPr>
          <w:rFonts w:ascii="黑体" w:eastAsia="黑体" w:hAnsi="黑体" w:cs="宋体"/>
          <w:b/>
          <w:bCs/>
          <w:sz w:val="24"/>
        </w:rPr>
      </w:pPr>
      <w:r w:rsidRPr="004A1622">
        <w:rPr>
          <w:rFonts w:ascii="黑体" w:eastAsia="黑体" w:hAnsi="黑体" w:cs="宋体"/>
          <w:b/>
          <w:bCs/>
          <w:sz w:val="24"/>
        </w:rPr>
        <w:t>3</w:t>
      </w:r>
      <w:r w:rsidRPr="004A1622">
        <w:rPr>
          <w:rFonts w:ascii="黑体" w:eastAsia="黑体" w:hAnsi="黑体" w:cs="宋体" w:hint="eastAsia"/>
          <w:b/>
          <w:bCs/>
          <w:sz w:val="24"/>
        </w:rPr>
        <w:t>3.代理服务费</w:t>
      </w:r>
    </w:p>
    <w:p w:rsidR="00DD3EED" w:rsidRPr="004A1622" w:rsidRDefault="003F6106">
      <w:pPr>
        <w:tabs>
          <w:tab w:val="left" w:pos="2835"/>
        </w:tabs>
        <w:spacing w:line="360" w:lineRule="auto"/>
        <w:ind w:firstLineChars="200" w:firstLine="420"/>
        <w:rPr>
          <w:rFonts w:ascii="宋体" w:hAnsi="宋体" w:cs="宋体"/>
          <w:szCs w:val="21"/>
        </w:rPr>
      </w:pPr>
      <w:r w:rsidRPr="004A1622">
        <w:rPr>
          <w:rFonts w:hint="eastAsia"/>
        </w:rPr>
        <w:t>33.1</w:t>
      </w:r>
      <w:r w:rsidRPr="004A1622">
        <w:rPr>
          <w:rFonts w:ascii="宋体" w:hAnsi="宋体" w:cs="宋体" w:hint="eastAsia"/>
          <w:szCs w:val="21"/>
        </w:rPr>
        <w:t>代理货物收费标准及缴费账户详见“供应商须知前附表”，供应商为联合体的，可以由联合体中的一方或者多方共同交纳代理服务费。</w:t>
      </w:r>
    </w:p>
    <w:p w:rsidR="00DD3EED" w:rsidRPr="004A1622" w:rsidRDefault="003F6106">
      <w:pPr>
        <w:pStyle w:val="a6"/>
        <w:ind w:firstLineChars="200" w:firstLine="420"/>
        <w:rPr>
          <w:rFonts w:ascii="宋体" w:hAnsi="宋体" w:cs="宋体"/>
        </w:rPr>
      </w:pPr>
      <w:r w:rsidRPr="004A1622">
        <w:rPr>
          <w:rFonts w:ascii="宋体" w:hAnsi="宋体" w:cs="宋体" w:hint="eastAsia"/>
        </w:rPr>
        <w:t>33.2采购代理服务费收费计算标准：</w:t>
      </w: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3"/>
        <w:gridCol w:w="1659"/>
        <w:gridCol w:w="1532"/>
        <w:gridCol w:w="1546"/>
      </w:tblGrid>
      <w:tr w:rsidR="004A1622" w:rsidRPr="004A1622">
        <w:tc>
          <w:tcPr>
            <w:tcW w:w="3213" w:type="dxa"/>
            <w:tcBorders>
              <w:tl2br w:val="single" w:sz="4" w:space="0" w:color="auto"/>
            </w:tcBorders>
          </w:tcPr>
          <w:p w:rsidR="00DD3EED" w:rsidRPr="004A1622" w:rsidRDefault="003F6106">
            <w:pPr>
              <w:spacing w:line="360" w:lineRule="auto"/>
              <w:rPr>
                <w:rFonts w:ascii="宋体" w:hAnsi="宋体" w:cs="宋体"/>
                <w:szCs w:val="21"/>
              </w:rPr>
            </w:pPr>
            <w:r w:rsidRPr="004A1622">
              <w:rPr>
                <w:rFonts w:ascii="宋体" w:hAnsi="宋体" w:cs="宋体" w:hint="eastAsia"/>
                <w:szCs w:val="21"/>
              </w:rPr>
              <w:t xml:space="preserve">               费率</w:t>
            </w:r>
          </w:p>
          <w:p w:rsidR="00DD3EED" w:rsidRPr="004A1622" w:rsidRDefault="003F6106">
            <w:pPr>
              <w:spacing w:line="360" w:lineRule="auto"/>
              <w:rPr>
                <w:rFonts w:ascii="宋体" w:hAnsi="宋体" w:cs="宋体"/>
                <w:szCs w:val="21"/>
              </w:rPr>
            </w:pPr>
            <w:r w:rsidRPr="004A1622">
              <w:rPr>
                <w:rFonts w:ascii="宋体" w:hAnsi="宋体" w:cs="宋体" w:hint="eastAsia"/>
                <w:szCs w:val="21"/>
              </w:rPr>
              <w:t>金额</w:t>
            </w:r>
          </w:p>
        </w:tc>
        <w:tc>
          <w:tcPr>
            <w:tcW w:w="1659" w:type="dxa"/>
            <w:vAlign w:val="center"/>
          </w:tcPr>
          <w:p w:rsidR="00DD3EED" w:rsidRPr="004A1622" w:rsidRDefault="003F6106">
            <w:pPr>
              <w:spacing w:line="360" w:lineRule="auto"/>
              <w:ind w:firstLineChars="50" w:firstLine="105"/>
              <w:jc w:val="center"/>
              <w:rPr>
                <w:rFonts w:ascii="宋体" w:hAnsi="宋体" w:cs="宋体"/>
                <w:szCs w:val="21"/>
              </w:rPr>
            </w:pPr>
            <w:r w:rsidRPr="004A1622">
              <w:rPr>
                <w:rFonts w:ascii="宋体" w:hAnsi="宋体" w:cs="宋体" w:hint="eastAsia"/>
                <w:szCs w:val="21"/>
              </w:rPr>
              <w:t>货物类</w:t>
            </w:r>
          </w:p>
        </w:tc>
        <w:tc>
          <w:tcPr>
            <w:tcW w:w="1532" w:type="dxa"/>
            <w:vAlign w:val="center"/>
          </w:tcPr>
          <w:p w:rsidR="00DD3EED" w:rsidRPr="004A1622" w:rsidRDefault="003F6106">
            <w:pPr>
              <w:spacing w:line="360" w:lineRule="auto"/>
              <w:jc w:val="center"/>
              <w:rPr>
                <w:rFonts w:ascii="宋体" w:hAnsi="宋体" w:cs="宋体"/>
                <w:szCs w:val="21"/>
              </w:rPr>
            </w:pPr>
            <w:r w:rsidRPr="004A1622">
              <w:rPr>
                <w:rFonts w:ascii="宋体" w:hAnsi="宋体" w:cs="宋体" w:hint="eastAsia"/>
                <w:szCs w:val="21"/>
              </w:rPr>
              <w:t>服务类</w:t>
            </w:r>
          </w:p>
        </w:tc>
        <w:tc>
          <w:tcPr>
            <w:tcW w:w="1546" w:type="dxa"/>
            <w:vAlign w:val="center"/>
          </w:tcPr>
          <w:p w:rsidR="00DD3EED" w:rsidRPr="004A1622" w:rsidRDefault="003F6106">
            <w:pPr>
              <w:spacing w:line="360" w:lineRule="auto"/>
              <w:jc w:val="center"/>
              <w:rPr>
                <w:rFonts w:ascii="宋体" w:hAnsi="宋体" w:cs="宋体"/>
                <w:szCs w:val="21"/>
              </w:rPr>
            </w:pPr>
            <w:r w:rsidRPr="004A1622">
              <w:rPr>
                <w:rFonts w:ascii="宋体" w:hAnsi="宋体" w:cs="宋体" w:hint="eastAsia"/>
                <w:szCs w:val="21"/>
              </w:rPr>
              <w:t>工程类</w:t>
            </w:r>
          </w:p>
        </w:tc>
      </w:tr>
      <w:tr w:rsidR="004A1622" w:rsidRPr="004A1622">
        <w:tc>
          <w:tcPr>
            <w:tcW w:w="3213" w:type="dxa"/>
          </w:tcPr>
          <w:p w:rsidR="00DD3EED" w:rsidRPr="004A1622" w:rsidRDefault="003F6106">
            <w:pPr>
              <w:spacing w:line="360" w:lineRule="auto"/>
              <w:rPr>
                <w:rFonts w:ascii="宋体" w:hAnsi="宋体" w:cs="宋体"/>
                <w:szCs w:val="21"/>
              </w:rPr>
            </w:pPr>
            <w:r w:rsidRPr="004A1622">
              <w:rPr>
                <w:rFonts w:ascii="宋体" w:hAnsi="宋体" w:cs="宋体" w:hint="eastAsia"/>
                <w:szCs w:val="21"/>
              </w:rPr>
              <w:t>100万元以下</w:t>
            </w:r>
          </w:p>
        </w:tc>
        <w:tc>
          <w:tcPr>
            <w:tcW w:w="1659" w:type="dxa"/>
          </w:tcPr>
          <w:p w:rsidR="00DD3EED" w:rsidRPr="004A1622" w:rsidRDefault="003F6106">
            <w:pPr>
              <w:spacing w:line="360" w:lineRule="auto"/>
              <w:rPr>
                <w:rFonts w:ascii="宋体" w:hAnsi="宋体" w:cs="宋体"/>
                <w:szCs w:val="21"/>
              </w:rPr>
            </w:pPr>
            <w:r w:rsidRPr="004A1622">
              <w:rPr>
                <w:rFonts w:ascii="宋体" w:hAnsi="宋体" w:cs="宋体" w:hint="eastAsia"/>
                <w:kern w:val="0"/>
                <w:szCs w:val="21"/>
              </w:rPr>
              <w:t xml:space="preserve">  1.5%                </w:t>
            </w:r>
          </w:p>
        </w:tc>
        <w:tc>
          <w:tcPr>
            <w:tcW w:w="1532" w:type="dxa"/>
          </w:tcPr>
          <w:p w:rsidR="00DD3EED" w:rsidRPr="004A1622" w:rsidRDefault="003F6106">
            <w:pPr>
              <w:spacing w:line="360" w:lineRule="auto"/>
              <w:ind w:firstLineChars="100" w:firstLine="210"/>
              <w:rPr>
                <w:rFonts w:ascii="宋体" w:hAnsi="宋体" w:cs="宋体"/>
                <w:szCs w:val="21"/>
              </w:rPr>
            </w:pPr>
            <w:r w:rsidRPr="004A1622">
              <w:rPr>
                <w:rFonts w:ascii="宋体" w:hAnsi="宋体" w:cs="宋体" w:hint="eastAsia"/>
                <w:kern w:val="0"/>
                <w:szCs w:val="21"/>
              </w:rPr>
              <w:t>1.5%</w:t>
            </w:r>
          </w:p>
        </w:tc>
        <w:tc>
          <w:tcPr>
            <w:tcW w:w="1546" w:type="dxa"/>
          </w:tcPr>
          <w:p w:rsidR="00DD3EED" w:rsidRPr="004A1622" w:rsidRDefault="003F6106">
            <w:pPr>
              <w:spacing w:line="360" w:lineRule="auto"/>
              <w:ind w:firstLineChars="100" w:firstLine="210"/>
              <w:rPr>
                <w:rFonts w:ascii="宋体" w:hAnsi="宋体" w:cs="宋体"/>
                <w:szCs w:val="21"/>
              </w:rPr>
            </w:pPr>
            <w:r w:rsidRPr="004A1622">
              <w:rPr>
                <w:rFonts w:ascii="宋体" w:hAnsi="宋体" w:cs="宋体" w:hint="eastAsia"/>
                <w:kern w:val="0"/>
                <w:szCs w:val="21"/>
              </w:rPr>
              <w:t xml:space="preserve">1.0% </w:t>
            </w:r>
          </w:p>
        </w:tc>
      </w:tr>
      <w:tr w:rsidR="004A1622" w:rsidRPr="004A1622">
        <w:tc>
          <w:tcPr>
            <w:tcW w:w="3213" w:type="dxa"/>
          </w:tcPr>
          <w:p w:rsidR="00DD3EED" w:rsidRPr="004A1622" w:rsidRDefault="003F6106">
            <w:pPr>
              <w:spacing w:line="360" w:lineRule="auto"/>
              <w:rPr>
                <w:rFonts w:ascii="宋体" w:hAnsi="宋体" w:cs="宋体"/>
                <w:szCs w:val="21"/>
              </w:rPr>
            </w:pPr>
            <w:r w:rsidRPr="004A1622">
              <w:rPr>
                <w:rFonts w:ascii="宋体" w:hAnsi="宋体" w:cs="宋体" w:hint="eastAsia"/>
                <w:szCs w:val="21"/>
              </w:rPr>
              <w:t>100～500万元</w:t>
            </w:r>
          </w:p>
        </w:tc>
        <w:tc>
          <w:tcPr>
            <w:tcW w:w="1659" w:type="dxa"/>
          </w:tcPr>
          <w:p w:rsidR="00DD3EED" w:rsidRPr="004A1622" w:rsidRDefault="003F6106">
            <w:pPr>
              <w:spacing w:line="360" w:lineRule="auto"/>
              <w:ind w:firstLineChars="100" w:firstLine="210"/>
              <w:rPr>
                <w:rFonts w:ascii="宋体" w:hAnsi="宋体" w:cs="宋体"/>
                <w:szCs w:val="21"/>
              </w:rPr>
            </w:pPr>
            <w:r w:rsidRPr="004A1622">
              <w:rPr>
                <w:rFonts w:ascii="宋体" w:hAnsi="宋体" w:cs="宋体" w:hint="eastAsia"/>
                <w:kern w:val="0"/>
                <w:szCs w:val="21"/>
              </w:rPr>
              <w:t xml:space="preserve">1.1%                 </w:t>
            </w:r>
          </w:p>
        </w:tc>
        <w:tc>
          <w:tcPr>
            <w:tcW w:w="1532" w:type="dxa"/>
          </w:tcPr>
          <w:p w:rsidR="00DD3EED" w:rsidRPr="004A1622" w:rsidRDefault="003F6106">
            <w:pPr>
              <w:spacing w:line="360" w:lineRule="auto"/>
              <w:ind w:firstLineChars="100" w:firstLine="210"/>
              <w:rPr>
                <w:rFonts w:ascii="宋体" w:hAnsi="宋体" w:cs="宋体"/>
                <w:szCs w:val="21"/>
              </w:rPr>
            </w:pPr>
            <w:r w:rsidRPr="004A1622">
              <w:rPr>
                <w:rFonts w:ascii="宋体" w:hAnsi="宋体" w:cs="宋体" w:hint="eastAsia"/>
                <w:kern w:val="0"/>
                <w:szCs w:val="21"/>
              </w:rPr>
              <w:t>0.8%</w:t>
            </w:r>
          </w:p>
        </w:tc>
        <w:tc>
          <w:tcPr>
            <w:tcW w:w="1546" w:type="dxa"/>
          </w:tcPr>
          <w:p w:rsidR="00DD3EED" w:rsidRPr="004A1622" w:rsidRDefault="003F6106">
            <w:pPr>
              <w:spacing w:line="360" w:lineRule="auto"/>
              <w:ind w:firstLineChars="100" w:firstLine="210"/>
              <w:rPr>
                <w:rFonts w:ascii="宋体" w:hAnsi="宋体" w:cs="宋体"/>
                <w:szCs w:val="21"/>
              </w:rPr>
            </w:pPr>
            <w:r w:rsidRPr="004A1622">
              <w:rPr>
                <w:rFonts w:ascii="宋体" w:hAnsi="宋体" w:cs="宋体" w:hint="eastAsia"/>
                <w:kern w:val="0"/>
                <w:szCs w:val="21"/>
              </w:rPr>
              <w:t xml:space="preserve">0.7% </w:t>
            </w:r>
          </w:p>
        </w:tc>
      </w:tr>
      <w:tr w:rsidR="004A1622" w:rsidRPr="004A1622">
        <w:tc>
          <w:tcPr>
            <w:tcW w:w="3213" w:type="dxa"/>
          </w:tcPr>
          <w:p w:rsidR="00DD3EED" w:rsidRPr="004A1622" w:rsidRDefault="003F6106">
            <w:pPr>
              <w:spacing w:line="360" w:lineRule="auto"/>
              <w:rPr>
                <w:rFonts w:ascii="宋体" w:hAnsi="宋体" w:cs="宋体"/>
                <w:szCs w:val="21"/>
              </w:rPr>
            </w:pPr>
            <w:r w:rsidRPr="004A1622">
              <w:rPr>
                <w:rFonts w:ascii="宋体" w:hAnsi="宋体" w:cs="宋体" w:hint="eastAsia"/>
                <w:szCs w:val="21"/>
              </w:rPr>
              <w:t>500～1000万元</w:t>
            </w:r>
          </w:p>
        </w:tc>
        <w:tc>
          <w:tcPr>
            <w:tcW w:w="1659" w:type="dxa"/>
          </w:tcPr>
          <w:p w:rsidR="00DD3EED" w:rsidRPr="004A1622" w:rsidRDefault="003F6106">
            <w:pPr>
              <w:spacing w:line="360" w:lineRule="auto"/>
              <w:rPr>
                <w:rFonts w:ascii="宋体" w:hAnsi="宋体" w:cs="宋体"/>
                <w:szCs w:val="21"/>
              </w:rPr>
            </w:pPr>
            <w:r w:rsidRPr="004A1622">
              <w:rPr>
                <w:rFonts w:ascii="宋体" w:hAnsi="宋体" w:cs="宋体" w:hint="eastAsia"/>
                <w:kern w:val="0"/>
                <w:szCs w:val="21"/>
              </w:rPr>
              <w:t xml:space="preserve">  0.8%                </w:t>
            </w:r>
          </w:p>
        </w:tc>
        <w:tc>
          <w:tcPr>
            <w:tcW w:w="1532" w:type="dxa"/>
          </w:tcPr>
          <w:p w:rsidR="00DD3EED" w:rsidRPr="004A1622" w:rsidRDefault="003F6106">
            <w:pPr>
              <w:spacing w:line="360" w:lineRule="auto"/>
              <w:ind w:firstLineChars="100" w:firstLine="210"/>
              <w:rPr>
                <w:rFonts w:ascii="宋体" w:hAnsi="宋体" w:cs="宋体"/>
                <w:szCs w:val="21"/>
              </w:rPr>
            </w:pPr>
            <w:r w:rsidRPr="004A1622">
              <w:rPr>
                <w:rFonts w:ascii="宋体" w:hAnsi="宋体" w:cs="宋体" w:hint="eastAsia"/>
                <w:kern w:val="0"/>
                <w:szCs w:val="21"/>
              </w:rPr>
              <w:t>0.45%</w:t>
            </w:r>
          </w:p>
        </w:tc>
        <w:tc>
          <w:tcPr>
            <w:tcW w:w="1546" w:type="dxa"/>
          </w:tcPr>
          <w:p w:rsidR="00DD3EED" w:rsidRPr="004A1622" w:rsidRDefault="003F6106">
            <w:pPr>
              <w:spacing w:line="360" w:lineRule="auto"/>
              <w:ind w:firstLineChars="100" w:firstLine="210"/>
              <w:rPr>
                <w:rFonts w:ascii="宋体" w:hAnsi="宋体" w:cs="宋体"/>
                <w:szCs w:val="21"/>
              </w:rPr>
            </w:pPr>
            <w:r w:rsidRPr="004A1622">
              <w:rPr>
                <w:rFonts w:ascii="宋体" w:hAnsi="宋体" w:cs="宋体" w:hint="eastAsia"/>
                <w:kern w:val="0"/>
                <w:szCs w:val="21"/>
              </w:rPr>
              <w:t>0.55%</w:t>
            </w:r>
          </w:p>
        </w:tc>
      </w:tr>
      <w:tr w:rsidR="004A1622" w:rsidRPr="004A1622">
        <w:tc>
          <w:tcPr>
            <w:tcW w:w="3213" w:type="dxa"/>
          </w:tcPr>
          <w:p w:rsidR="00DD3EED" w:rsidRPr="004A1622" w:rsidRDefault="003F6106">
            <w:pPr>
              <w:spacing w:line="360" w:lineRule="auto"/>
              <w:rPr>
                <w:rFonts w:ascii="宋体" w:hAnsi="宋体" w:cs="宋体"/>
                <w:szCs w:val="21"/>
              </w:rPr>
            </w:pPr>
            <w:r w:rsidRPr="004A1622">
              <w:rPr>
                <w:rFonts w:ascii="宋体" w:hAnsi="宋体" w:cs="宋体" w:hint="eastAsia"/>
                <w:szCs w:val="21"/>
              </w:rPr>
              <w:t>1000～5000万元</w:t>
            </w:r>
          </w:p>
        </w:tc>
        <w:tc>
          <w:tcPr>
            <w:tcW w:w="1659" w:type="dxa"/>
          </w:tcPr>
          <w:p w:rsidR="00DD3EED" w:rsidRPr="004A1622" w:rsidRDefault="003F6106">
            <w:pPr>
              <w:spacing w:line="360" w:lineRule="auto"/>
              <w:ind w:firstLineChars="100" w:firstLine="210"/>
              <w:rPr>
                <w:rFonts w:ascii="宋体" w:hAnsi="宋体" w:cs="宋体"/>
                <w:szCs w:val="21"/>
              </w:rPr>
            </w:pPr>
            <w:r w:rsidRPr="004A1622">
              <w:rPr>
                <w:rFonts w:ascii="宋体" w:hAnsi="宋体" w:cs="宋体" w:hint="eastAsia"/>
                <w:kern w:val="0"/>
                <w:szCs w:val="21"/>
              </w:rPr>
              <w:t xml:space="preserve">0.5%                </w:t>
            </w:r>
          </w:p>
        </w:tc>
        <w:tc>
          <w:tcPr>
            <w:tcW w:w="1532" w:type="dxa"/>
          </w:tcPr>
          <w:p w:rsidR="00DD3EED" w:rsidRPr="004A1622" w:rsidRDefault="003F6106">
            <w:pPr>
              <w:spacing w:line="360" w:lineRule="auto"/>
              <w:ind w:firstLineChars="100" w:firstLine="210"/>
              <w:rPr>
                <w:rFonts w:ascii="宋体" w:hAnsi="宋体" w:cs="宋体"/>
                <w:szCs w:val="21"/>
              </w:rPr>
            </w:pPr>
            <w:r w:rsidRPr="004A1622">
              <w:rPr>
                <w:rFonts w:ascii="宋体" w:hAnsi="宋体" w:cs="宋体" w:hint="eastAsia"/>
                <w:kern w:val="0"/>
                <w:szCs w:val="21"/>
              </w:rPr>
              <w:t>0.25%</w:t>
            </w:r>
          </w:p>
        </w:tc>
        <w:tc>
          <w:tcPr>
            <w:tcW w:w="1546" w:type="dxa"/>
          </w:tcPr>
          <w:p w:rsidR="00DD3EED" w:rsidRPr="004A1622" w:rsidRDefault="003F6106">
            <w:pPr>
              <w:spacing w:line="360" w:lineRule="auto"/>
              <w:ind w:firstLineChars="100" w:firstLine="210"/>
              <w:rPr>
                <w:rFonts w:ascii="宋体" w:hAnsi="宋体" w:cs="宋体"/>
                <w:szCs w:val="21"/>
              </w:rPr>
            </w:pPr>
            <w:r w:rsidRPr="004A1622">
              <w:rPr>
                <w:rFonts w:ascii="宋体" w:hAnsi="宋体" w:cs="宋体" w:hint="eastAsia"/>
                <w:kern w:val="0"/>
                <w:szCs w:val="21"/>
              </w:rPr>
              <w:t xml:space="preserve">0.35% </w:t>
            </w:r>
          </w:p>
        </w:tc>
      </w:tr>
      <w:tr w:rsidR="004A1622" w:rsidRPr="004A1622">
        <w:tc>
          <w:tcPr>
            <w:tcW w:w="3213" w:type="dxa"/>
          </w:tcPr>
          <w:p w:rsidR="00DD3EED" w:rsidRPr="004A1622" w:rsidRDefault="003F6106">
            <w:pPr>
              <w:spacing w:line="360" w:lineRule="auto"/>
              <w:rPr>
                <w:rFonts w:ascii="宋体" w:hAnsi="宋体" w:cs="宋体"/>
                <w:szCs w:val="21"/>
              </w:rPr>
            </w:pPr>
            <w:r w:rsidRPr="004A1622">
              <w:rPr>
                <w:rFonts w:ascii="宋体" w:hAnsi="宋体" w:cs="宋体" w:hint="eastAsia"/>
                <w:szCs w:val="21"/>
              </w:rPr>
              <w:t>5000万元～1亿元</w:t>
            </w:r>
          </w:p>
        </w:tc>
        <w:tc>
          <w:tcPr>
            <w:tcW w:w="1659" w:type="dxa"/>
          </w:tcPr>
          <w:p w:rsidR="00DD3EED" w:rsidRPr="004A1622" w:rsidRDefault="003F6106">
            <w:pPr>
              <w:spacing w:line="360" w:lineRule="auto"/>
              <w:ind w:firstLineChars="100" w:firstLine="210"/>
              <w:rPr>
                <w:rFonts w:ascii="宋体" w:hAnsi="宋体" w:cs="宋体"/>
                <w:szCs w:val="21"/>
              </w:rPr>
            </w:pPr>
            <w:r w:rsidRPr="004A1622">
              <w:rPr>
                <w:rFonts w:ascii="宋体" w:hAnsi="宋体" w:cs="宋体" w:hint="eastAsia"/>
                <w:kern w:val="0"/>
                <w:szCs w:val="21"/>
              </w:rPr>
              <w:t xml:space="preserve">0.25%                 </w:t>
            </w:r>
          </w:p>
        </w:tc>
        <w:tc>
          <w:tcPr>
            <w:tcW w:w="1532" w:type="dxa"/>
          </w:tcPr>
          <w:p w:rsidR="00DD3EED" w:rsidRPr="004A1622" w:rsidRDefault="003F6106">
            <w:pPr>
              <w:spacing w:line="360" w:lineRule="auto"/>
              <w:ind w:firstLineChars="100" w:firstLine="210"/>
              <w:rPr>
                <w:rFonts w:ascii="宋体" w:hAnsi="宋体" w:cs="宋体"/>
                <w:szCs w:val="21"/>
              </w:rPr>
            </w:pPr>
            <w:r w:rsidRPr="004A1622">
              <w:rPr>
                <w:rFonts w:ascii="宋体" w:hAnsi="宋体" w:cs="宋体" w:hint="eastAsia"/>
                <w:kern w:val="0"/>
                <w:szCs w:val="21"/>
              </w:rPr>
              <w:t>0.1%</w:t>
            </w:r>
          </w:p>
        </w:tc>
        <w:tc>
          <w:tcPr>
            <w:tcW w:w="1546" w:type="dxa"/>
          </w:tcPr>
          <w:p w:rsidR="00DD3EED" w:rsidRPr="004A1622" w:rsidRDefault="003F6106">
            <w:pPr>
              <w:spacing w:line="360" w:lineRule="auto"/>
              <w:ind w:firstLineChars="100" w:firstLine="210"/>
              <w:rPr>
                <w:rFonts w:ascii="宋体" w:hAnsi="宋体" w:cs="宋体"/>
                <w:szCs w:val="21"/>
              </w:rPr>
            </w:pPr>
            <w:r w:rsidRPr="004A1622">
              <w:rPr>
                <w:rFonts w:ascii="宋体" w:hAnsi="宋体" w:cs="宋体" w:hint="eastAsia"/>
                <w:kern w:val="0"/>
                <w:szCs w:val="21"/>
              </w:rPr>
              <w:t>0.2%</w:t>
            </w:r>
          </w:p>
        </w:tc>
      </w:tr>
      <w:tr w:rsidR="004A1622" w:rsidRPr="004A1622">
        <w:tc>
          <w:tcPr>
            <w:tcW w:w="3213" w:type="dxa"/>
          </w:tcPr>
          <w:p w:rsidR="00DD3EED" w:rsidRPr="004A1622" w:rsidRDefault="003F6106">
            <w:pPr>
              <w:spacing w:line="360" w:lineRule="auto"/>
              <w:rPr>
                <w:rFonts w:ascii="宋体" w:hAnsi="宋体" w:cs="宋体"/>
                <w:szCs w:val="21"/>
              </w:rPr>
            </w:pPr>
            <w:r w:rsidRPr="004A1622">
              <w:rPr>
                <w:rFonts w:ascii="宋体" w:hAnsi="宋体" w:cs="宋体" w:hint="eastAsia"/>
                <w:szCs w:val="21"/>
              </w:rPr>
              <w:t>1～5亿元</w:t>
            </w:r>
          </w:p>
        </w:tc>
        <w:tc>
          <w:tcPr>
            <w:tcW w:w="1659" w:type="dxa"/>
          </w:tcPr>
          <w:p w:rsidR="00DD3EED" w:rsidRPr="004A1622" w:rsidRDefault="003F6106">
            <w:pPr>
              <w:spacing w:line="360" w:lineRule="auto"/>
              <w:ind w:firstLineChars="100" w:firstLine="210"/>
              <w:rPr>
                <w:rFonts w:ascii="宋体" w:hAnsi="宋体" w:cs="宋体"/>
                <w:szCs w:val="21"/>
              </w:rPr>
            </w:pPr>
            <w:r w:rsidRPr="004A1622">
              <w:rPr>
                <w:rFonts w:ascii="宋体" w:hAnsi="宋体" w:cs="宋体" w:hint="eastAsia"/>
                <w:szCs w:val="21"/>
              </w:rPr>
              <w:t>0.05%</w:t>
            </w:r>
          </w:p>
        </w:tc>
        <w:tc>
          <w:tcPr>
            <w:tcW w:w="1532" w:type="dxa"/>
          </w:tcPr>
          <w:p w:rsidR="00DD3EED" w:rsidRPr="004A1622" w:rsidRDefault="003F6106">
            <w:pPr>
              <w:spacing w:line="360" w:lineRule="auto"/>
              <w:rPr>
                <w:rFonts w:ascii="宋体" w:hAnsi="宋体" w:cs="宋体"/>
                <w:szCs w:val="21"/>
              </w:rPr>
            </w:pPr>
            <w:r w:rsidRPr="004A1622">
              <w:rPr>
                <w:rFonts w:ascii="宋体" w:hAnsi="宋体" w:cs="宋体" w:hint="eastAsia"/>
                <w:szCs w:val="21"/>
              </w:rPr>
              <w:t xml:space="preserve">  0.05%</w:t>
            </w:r>
          </w:p>
        </w:tc>
        <w:tc>
          <w:tcPr>
            <w:tcW w:w="1546" w:type="dxa"/>
          </w:tcPr>
          <w:p w:rsidR="00DD3EED" w:rsidRPr="004A1622" w:rsidRDefault="003F6106">
            <w:pPr>
              <w:spacing w:line="360" w:lineRule="auto"/>
              <w:rPr>
                <w:rFonts w:ascii="宋体" w:hAnsi="宋体" w:cs="宋体"/>
                <w:szCs w:val="21"/>
              </w:rPr>
            </w:pPr>
            <w:r w:rsidRPr="004A1622">
              <w:rPr>
                <w:rFonts w:ascii="宋体" w:hAnsi="宋体" w:cs="宋体" w:hint="eastAsia"/>
                <w:szCs w:val="21"/>
              </w:rPr>
              <w:t xml:space="preserve">  0.05%</w:t>
            </w:r>
          </w:p>
        </w:tc>
      </w:tr>
      <w:tr w:rsidR="004A1622" w:rsidRPr="004A1622">
        <w:tc>
          <w:tcPr>
            <w:tcW w:w="3213" w:type="dxa"/>
          </w:tcPr>
          <w:p w:rsidR="00DD3EED" w:rsidRPr="004A1622" w:rsidRDefault="003F6106">
            <w:pPr>
              <w:spacing w:line="360" w:lineRule="auto"/>
              <w:rPr>
                <w:rFonts w:ascii="宋体" w:hAnsi="宋体" w:cs="宋体"/>
                <w:szCs w:val="21"/>
              </w:rPr>
            </w:pPr>
            <w:r w:rsidRPr="004A1622">
              <w:rPr>
                <w:rFonts w:ascii="宋体" w:hAnsi="宋体" w:cs="宋体" w:hint="eastAsia"/>
                <w:szCs w:val="21"/>
              </w:rPr>
              <w:t>5～10亿元</w:t>
            </w:r>
          </w:p>
        </w:tc>
        <w:tc>
          <w:tcPr>
            <w:tcW w:w="1659" w:type="dxa"/>
          </w:tcPr>
          <w:p w:rsidR="00DD3EED" w:rsidRPr="004A1622" w:rsidRDefault="003F6106">
            <w:pPr>
              <w:spacing w:line="360" w:lineRule="auto"/>
              <w:ind w:firstLineChars="50" w:firstLine="105"/>
              <w:rPr>
                <w:rFonts w:ascii="宋体" w:hAnsi="宋体" w:cs="宋体"/>
                <w:szCs w:val="21"/>
              </w:rPr>
            </w:pPr>
            <w:r w:rsidRPr="004A1622">
              <w:rPr>
                <w:rFonts w:ascii="宋体" w:hAnsi="宋体" w:cs="宋体" w:hint="eastAsia"/>
                <w:szCs w:val="21"/>
              </w:rPr>
              <w:t>0.035%</w:t>
            </w:r>
          </w:p>
        </w:tc>
        <w:tc>
          <w:tcPr>
            <w:tcW w:w="1532" w:type="dxa"/>
          </w:tcPr>
          <w:p w:rsidR="00DD3EED" w:rsidRPr="004A1622" w:rsidRDefault="003F6106">
            <w:pPr>
              <w:spacing w:line="360" w:lineRule="auto"/>
              <w:rPr>
                <w:rFonts w:ascii="宋体" w:hAnsi="宋体" w:cs="宋体"/>
                <w:szCs w:val="21"/>
              </w:rPr>
            </w:pPr>
            <w:r w:rsidRPr="004A1622">
              <w:rPr>
                <w:rFonts w:ascii="宋体" w:hAnsi="宋体" w:cs="宋体" w:hint="eastAsia"/>
                <w:szCs w:val="21"/>
              </w:rPr>
              <w:t xml:space="preserve">  0.035%</w:t>
            </w:r>
          </w:p>
        </w:tc>
        <w:tc>
          <w:tcPr>
            <w:tcW w:w="1546" w:type="dxa"/>
          </w:tcPr>
          <w:p w:rsidR="00DD3EED" w:rsidRPr="004A1622" w:rsidRDefault="003F6106">
            <w:pPr>
              <w:spacing w:line="360" w:lineRule="auto"/>
              <w:ind w:firstLineChars="50" w:firstLine="105"/>
              <w:rPr>
                <w:rFonts w:ascii="宋体" w:hAnsi="宋体" w:cs="宋体"/>
                <w:szCs w:val="21"/>
              </w:rPr>
            </w:pPr>
            <w:r w:rsidRPr="004A1622">
              <w:rPr>
                <w:rFonts w:ascii="宋体" w:hAnsi="宋体" w:cs="宋体" w:hint="eastAsia"/>
                <w:szCs w:val="21"/>
              </w:rPr>
              <w:t>0.035%</w:t>
            </w:r>
          </w:p>
        </w:tc>
      </w:tr>
      <w:tr w:rsidR="004A1622" w:rsidRPr="004A1622">
        <w:tc>
          <w:tcPr>
            <w:tcW w:w="3213" w:type="dxa"/>
          </w:tcPr>
          <w:p w:rsidR="00DD3EED" w:rsidRPr="004A1622" w:rsidRDefault="003F6106">
            <w:pPr>
              <w:spacing w:line="360" w:lineRule="auto"/>
              <w:rPr>
                <w:rFonts w:ascii="宋体" w:hAnsi="宋体" w:cs="宋体"/>
                <w:szCs w:val="21"/>
              </w:rPr>
            </w:pPr>
            <w:r w:rsidRPr="004A1622">
              <w:rPr>
                <w:rFonts w:ascii="宋体" w:hAnsi="宋体" w:cs="宋体" w:hint="eastAsia"/>
                <w:szCs w:val="21"/>
              </w:rPr>
              <w:t>10～50亿元</w:t>
            </w:r>
          </w:p>
        </w:tc>
        <w:tc>
          <w:tcPr>
            <w:tcW w:w="1659" w:type="dxa"/>
          </w:tcPr>
          <w:p w:rsidR="00DD3EED" w:rsidRPr="004A1622" w:rsidRDefault="003F6106">
            <w:pPr>
              <w:spacing w:line="360" w:lineRule="auto"/>
              <w:ind w:firstLineChars="50" w:firstLine="105"/>
              <w:rPr>
                <w:rFonts w:ascii="宋体" w:hAnsi="宋体" w:cs="宋体"/>
                <w:szCs w:val="21"/>
              </w:rPr>
            </w:pPr>
            <w:r w:rsidRPr="004A1622">
              <w:rPr>
                <w:rFonts w:ascii="宋体" w:hAnsi="宋体" w:cs="宋体" w:hint="eastAsia"/>
                <w:szCs w:val="21"/>
              </w:rPr>
              <w:t>0.008%</w:t>
            </w:r>
          </w:p>
        </w:tc>
        <w:tc>
          <w:tcPr>
            <w:tcW w:w="1532" w:type="dxa"/>
          </w:tcPr>
          <w:p w:rsidR="00DD3EED" w:rsidRPr="004A1622" w:rsidRDefault="003F6106">
            <w:pPr>
              <w:spacing w:line="360" w:lineRule="auto"/>
              <w:ind w:firstLineChars="100" w:firstLine="210"/>
              <w:rPr>
                <w:rFonts w:ascii="宋体" w:hAnsi="宋体" w:cs="宋体"/>
                <w:szCs w:val="21"/>
              </w:rPr>
            </w:pPr>
            <w:r w:rsidRPr="004A1622">
              <w:rPr>
                <w:rFonts w:ascii="宋体" w:hAnsi="宋体" w:cs="宋体" w:hint="eastAsia"/>
                <w:szCs w:val="21"/>
              </w:rPr>
              <w:t>0.008%</w:t>
            </w:r>
          </w:p>
        </w:tc>
        <w:tc>
          <w:tcPr>
            <w:tcW w:w="1546" w:type="dxa"/>
          </w:tcPr>
          <w:p w:rsidR="00DD3EED" w:rsidRPr="004A1622" w:rsidRDefault="003F6106">
            <w:pPr>
              <w:spacing w:line="360" w:lineRule="auto"/>
              <w:ind w:firstLineChars="50" w:firstLine="105"/>
              <w:rPr>
                <w:rFonts w:ascii="宋体" w:hAnsi="宋体" w:cs="宋体"/>
                <w:szCs w:val="21"/>
              </w:rPr>
            </w:pPr>
            <w:r w:rsidRPr="004A1622">
              <w:rPr>
                <w:rFonts w:ascii="宋体" w:hAnsi="宋体" w:cs="宋体" w:hint="eastAsia"/>
                <w:szCs w:val="21"/>
              </w:rPr>
              <w:t>0.008%</w:t>
            </w:r>
          </w:p>
        </w:tc>
      </w:tr>
      <w:tr w:rsidR="004A1622" w:rsidRPr="004A1622">
        <w:tc>
          <w:tcPr>
            <w:tcW w:w="3213" w:type="dxa"/>
          </w:tcPr>
          <w:p w:rsidR="00DD3EED" w:rsidRPr="004A1622" w:rsidRDefault="003F6106">
            <w:pPr>
              <w:spacing w:line="360" w:lineRule="auto"/>
              <w:rPr>
                <w:rFonts w:ascii="宋体" w:hAnsi="宋体" w:cs="宋体"/>
                <w:szCs w:val="21"/>
              </w:rPr>
            </w:pPr>
            <w:r w:rsidRPr="004A1622">
              <w:rPr>
                <w:rFonts w:ascii="宋体" w:hAnsi="宋体" w:cs="宋体" w:hint="eastAsia"/>
                <w:szCs w:val="21"/>
              </w:rPr>
              <w:t>50～100亿元</w:t>
            </w:r>
          </w:p>
        </w:tc>
        <w:tc>
          <w:tcPr>
            <w:tcW w:w="1659" w:type="dxa"/>
          </w:tcPr>
          <w:p w:rsidR="00DD3EED" w:rsidRPr="004A1622" w:rsidRDefault="003F6106">
            <w:pPr>
              <w:spacing w:line="360" w:lineRule="auto"/>
              <w:rPr>
                <w:rFonts w:ascii="宋体" w:hAnsi="宋体" w:cs="宋体"/>
                <w:szCs w:val="21"/>
              </w:rPr>
            </w:pPr>
            <w:r w:rsidRPr="004A1622">
              <w:rPr>
                <w:rFonts w:ascii="宋体" w:hAnsi="宋体" w:cs="宋体" w:hint="eastAsia"/>
                <w:szCs w:val="21"/>
              </w:rPr>
              <w:t xml:space="preserve"> 0.006%</w:t>
            </w:r>
          </w:p>
        </w:tc>
        <w:tc>
          <w:tcPr>
            <w:tcW w:w="1532" w:type="dxa"/>
          </w:tcPr>
          <w:p w:rsidR="00DD3EED" w:rsidRPr="004A1622" w:rsidRDefault="003F6106">
            <w:pPr>
              <w:spacing w:line="360" w:lineRule="auto"/>
              <w:ind w:firstLineChars="100" w:firstLine="210"/>
              <w:rPr>
                <w:rFonts w:ascii="宋体" w:hAnsi="宋体" w:cs="宋体"/>
                <w:szCs w:val="21"/>
              </w:rPr>
            </w:pPr>
            <w:r w:rsidRPr="004A1622">
              <w:rPr>
                <w:rFonts w:ascii="宋体" w:hAnsi="宋体" w:cs="宋体" w:hint="eastAsia"/>
                <w:szCs w:val="21"/>
              </w:rPr>
              <w:t>0.006%</w:t>
            </w:r>
          </w:p>
        </w:tc>
        <w:tc>
          <w:tcPr>
            <w:tcW w:w="1546" w:type="dxa"/>
          </w:tcPr>
          <w:p w:rsidR="00DD3EED" w:rsidRPr="004A1622" w:rsidRDefault="003F6106">
            <w:pPr>
              <w:spacing w:line="360" w:lineRule="auto"/>
              <w:ind w:firstLineChars="50" w:firstLine="105"/>
              <w:rPr>
                <w:rFonts w:ascii="宋体" w:hAnsi="宋体" w:cs="宋体"/>
                <w:szCs w:val="21"/>
              </w:rPr>
            </w:pPr>
            <w:r w:rsidRPr="004A1622">
              <w:rPr>
                <w:rFonts w:ascii="宋体" w:hAnsi="宋体" w:cs="宋体" w:hint="eastAsia"/>
                <w:szCs w:val="21"/>
              </w:rPr>
              <w:t>0.006%</w:t>
            </w:r>
          </w:p>
        </w:tc>
      </w:tr>
      <w:tr w:rsidR="004A1622" w:rsidRPr="004A1622">
        <w:tc>
          <w:tcPr>
            <w:tcW w:w="3213" w:type="dxa"/>
          </w:tcPr>
          <w:p w:rsidR="00DD3EED" w:rsidRPr="004A1622" w:rsidRDefault="003F6106">
            <w:pPr>
              <w:spacing w:line="360" w:lineRule="auto"/>
              <w:rPr>
                <w:rFonts w:ascii="宋体" w:hAnsi="宋体" w:cs="宋体"/>
                <w:szCs w:val="21"/>
              </w:rPr>
            </w:pPr>
            <w:r w:rsidRPr="004A1622">
              <w:rPr>
                <w:rFonts w:ascii="宋体" w:hAnsi="宋体" w:cs="宋体" w:hint="eastAsia"/>
                <w:szCs w:val="21"/>
              </w:rPr>
              <w:t>100亿以上</w:t>
            </w:r>
          </w:p>
        </w:tc>
        <w:tc>
          <w:tcPr>
            <w:tcW w:w="1659" w:type="dxa"/>
          </w:tcPr>
          <w:p w:rsidR="00DD3EED" w:rsidRPr="004A1622" w:rsidRDefault="003F6106">
            <w:pPr>
              <w:spacing w:line="360" w:lineRule="auto"/>
              <w:rPr>
                <w:rFonts w:ascii="宋体" w:hAnsi="宋体" w:cs="宋体"/>
                <w:szCs w:val="21"/>
              </w:rPr>
            </w:pPr>
            <w:r w:rsidRPr="004A1622">
              <w:rPr>
                <w:rFonts w:ascii="宋体" w:hAnsi="宋体" w:cs="宋体" w:hint="eastAsia"/>
                <w:szCs w:val="21"/>
              </w:rPr>
              <w:t xml:space="preserve"> 0.004%</w:t>
            </w:r>
          </w:p>
        </w:tc>
        <w:tc>
          <w:tcPr>
            <w:tcW w:w="1532" w:type="dxa"/>
          </w:tcPr>
          <w:p w:rsidR="00DD3EED" w:rsidRPr="004A1622" w:rsidRDefault="003F6106">
            <w:pPr>
              <w:spacing w:line="360" w:lineRule="auto"/>
              <w:ind w:firstLineChars="100" w:firstLine="210"/>
              <w:rPr>
                <w:rFonts w:ascii="宋体" w:hAnsi="宋体" w:cs="宋体"/>
                <w:szCs w:val="21"/>
              </w:rPr>
            </w:pPr>
            <w:r w:rsidRPr="004A1622">
              <w:rPr>
                <w:rFonts w:ascii="宋体" w:hAnsi="宋体" w:cs="宋体" w:hint="eastAsia"/>
                <w:szCs w:val="21"/>
              </w:rPr>
              <w:t>0.004%</w:t>
            </w:r>
          </w:p>
        </w:tc>
        <w:tc>
          <w:tcPr>
            <w:tcW w:w="1546" w:type="dxa"/>
          </w:tcPr>
          <w:p w:rsidR="00DD3EED" w:rsidRPr="004A1622" w:rsidRDefault="003F6106">
            <w:pPr>
              <w:spacing w:line="360" w:lineRule="auto"/>
              <w:ind w:firstLineChars="50" w:firstLine="105"/>
              <w:rPr>
                <w:rFonts w:ascii="宋体" w:hAnsi="宋体" w:cs="宋体"/>
                <w:szCs w:val="21"/>
              </w:rPr>
            </w:pPr>
            <w:r w:rsidRPr="004A1622">
              <w:rPr>
                <w:rFonts w:ascii="宋体" w:hAnsi="宋体" w:cs="宋体" w:hint="eastAsia"/>
                <w:szCs w:val="21"/>
              </w:rPr>
              <w:t>0.004%</w:t>
            </w:r>
          </w:p>
        </w:tc>
      </w:tr>
    </w:tbl>
    <w:p w:rsidR="00DD3EED" w:rsidRPr="004A1622" w:rsidRDefault="003F6106">
      <w:pPr>
        <w:spacing w:line="360" w:lineRule="auto"/>
        <w:ind w:firstLineChars="200" w:firstLine="420"/>
        <w:rPr>
          <w:rFonts w:ascii="宋体" w:hAnsi="宋体" w:cs="宋体"/>
        </w:rPr>
      </w:pPr>
      <w:r w:rsidRPr="004A1622">
        <w:rPr>
          <w:rFonts w:ascii="宋体" w:hAnsi="宋体" w:cs="宋体" w:hint="eastAsia"/>
        </w:rPr>
        <w:t xml:space="preserve">注： </w:t>
      </w:r>
    </w:p>
    <w:p w:rsidR="00DD3EED" w:rsidRPr="004A1622" w:rsidRDefault="003F6106">
      <w:pPr>
        <w:spacing w:line="360" w:lineRule="auto"/>
        <w:ind w:firstLineChars="200" w:firstLine="420"/>
        <w:rPr>
          <w:rFonts w:ascii="宋体" w:hAnsi="宋体" w:cs="宋体"/>
        </w:rPr>
      </w:pPr>
      <w:r w:rsidRPr="004A1622">
        <w:rPr>
          <w:rFonts w:ascii="宋体" w:hAnsi="宋体" w:cs="宋体" w:hint="eastAsia"/>
        </w:rPr>
        <w:t>（1）按本表费率计算的收费为采购代理的收费基准价格；</w:t>
      </w:r>
    </w:p>
    <w:p w:rsidR="00DD3EED" w:rsidRPr="004A1622" w:rsidRDefault="003F6106">
      <w:pPr>
        <w:spacing w:line="360" w:lineRule="auto"/>
        <w:ind w:firstLineChars="200" w:firstLine="420"/>
        <w:rPr>
          <w:rFonts w:ascii="宋体" w:hAnsi="宋体" w:cs="宋体"/>
        </w:rPr>
      </w:pPr>
      <w:r w:rsidRPr="004A1622">
        <w:rPr>
          <w:rFonts w:ascii="宋体" w:hAnsi="宋体" w:cs="宋体" w:hint="eastAsia"/>
        </w:rPr>
        <w:t>（2）采购代理收费按差额定率累进法计算。</w:t>
      </w:r>
    </w:p>
    <w:p w:rsidR="00DD3EED" w:rsidRPr="004A1622" w:rsidRDefault="003F6106">
      <w:pPr>
        <w:spacing w:line="360" w:lineRule="auto"/>
        <w:ind w:firstLineChars="200" w:firstLine="420"/>
        <w:rPr>
          <w:rFonts w:ascii="宋体" w:hAnsi="宋体" w:cs="宋体"/>
        </w:rPr>
      </w:pPr>
      <w:r w:rsidRPr="004A1622">
        <w:rPr>
          <w:rFonts w:ascii="宋体" w:hAnsi="宋体" w:cs="宋体" w:hint="eastAsia"/>
        </w:rPr>
        <w:t>例如：某货物采购代理业务成交金额或者暂定价为150万元，计算采购代理收费额如下：</w:t>
      </w:r>
    </w:p>
    <w:p w:rsidR="00DD3EED" w:rsidRPr="004A1622" w:rsidRDefault="003F6106">
      <w:pPr>
        <w:spacing w:line="360" w:lineRule="auto"/>
        <w:ind w:firstLineChars="200" w:firstLine="420"/>
        <w:rPr>
          <w:rFonts w:ascii="宋体" w:hAnsi="宋体" w:cs="宋体"/>
        </w:rPr>
      </w:pPr>
      <w:r w:rsidRPr="004A1622">
        <w:rPr>
          <w:rFonts w:ascii="宋体" w:hAnsi="宋体" w:cs="宋体" w:hint="eastAsia"/>
        </w:rPr>
        <w:t>100 万元 ×l.5 ％＝ 1.5 万元</w:t>
      </w:r>
    </w:p>
    <w:p w:rsidR="00DD3EED" w:rsidRPr="004A1622" w:rsidRDefault="003F6106">
      <w:pPr>
        <w:spacing w:line="360" w:lineRule="auto"/>
        <w:ind w:firstLineChars="200" w:firstLine="420"/>
        <w:rPr>
          <w:rFonts w:ascii="宋体" w:hAnsi="宋体" w:cs="宋体"/>
        </w:rPr>
      </w:pPr>
      <w:r w:rsidRPr="004A1622">
        <w:rPr>
          <w:rFonts w:ascii="宋体" w:hAnsi="宋体" w:cs="宋体" w:hint="eastAsia"/>
        </w:rPr>
        <w:t>（ 150 － 100 ）万元 ×1.1％＝ 0.55 万元</w:t>
      </w:r>
    </w:p>
    <w:p w:rsidR="00DD3EED" w:rsidRPr="004A1622" w:rsidRDefault="003F6106">
      <w:pPr>
        <w:spacing w:line="360" w:lineRule="auto"/>
        <w:ind w:firstLineChars="200" w:firstLine="420"/>
      </w:pPr>
      <w:r w:rsidRPr="004A1622">
        <w:rPr>
          <w:rFonts w:ascii="宋体" w:hAnsi="宋体" w:cs="宋体" w:hint="eastAsia"/>
        </w:rPr>
        <w:t>合计收费＝ 1.5 ＋ 0.55＝ 2.05 （万元）</w:t>
      </w:r>
    </w:p>
    <w:p w:rsidR="00DD3EED" w:rsidRPr="004A1622" w:rsidRDefault="003F6106">
      <w:pPr>
        <w:spacing w:line="360" w:lineRule="auto"/>
        <w:ind w:firstLineChars="200" w:firstLine="482"/>
        <w:rPr>
          <w:rFonts w:ascii="黑体" w:eastAsia="黑体" w:hAnsi="黑体" w:cs="宋体"/>
          <w:b/>
          <w:bCs/>
          <w:sz w:val="24"/>
        </w:rPr>
      </w:pPr>
      <w:r w:rsidRPr="004A1622">
        <w:rPr>
          <w:rFonts w:ascii="黑体" w:eastAsia="黑体" w:hAnsi="黑体" w:cs="宋体" w:hint="eastAsia"/>
          <w:b/>
          <w:bCs/>
          <w:sz w:val="24"/>
        </w:rPr>
        <w:t>34</w:t>
      </w:r>
      <w:r w:rsidRPr="004A1622">
        <w:rPr>
          <w:rFonts w:ascii="黑体" w:eastAsia="黑体" w:hAnsi="黑体" w:cs="宋体"/>
          <w:b/>
          <w:bCs/>
          <w:sz w:val="24"/>
        </w:rPr>
        <w:t>.需要补充的其他内容</w:t>
      </w:r>
    </w:p>
    <w:p w:rsidR="00DD3EED" w:rsidRPr="004A1622" w:rsidRDefault="003F6106">
      <w:pPr>
        <w:spacing w:line="360" w:lineRule="auto"/>
        <w:ind w:firstLineChars="200" w:firstLine="420"/>
        <w:contextualSpacing/>
        <w:rPr>
          <w:rFonts w:ascii="宋体" w:hAnsi="宋体"/>
          <w:kern w:val="0"/>
          <w:szCs w:val="21"/>
        </w:rPr>
      </w:pPr>
      <w:r w:rsidRPr="004A1622">
        <w:rPr>
          <w:rFonts w:ascii="宋体" w:hAnsi="宋体"/>
          <w:kern w:val="0"/>
          <w:szCs w:val="21"/>
        </w:rPr>
        <w:t>3</w:t>
      </w:r>
      <w:r w:rsidRPr="004A1622">
        <w:rPr>
          <w:rFonts w:ascii="宋体" w:hAnsi="宋体" w:hint="eastAsia"/>
          <w:kern w:val="0"/>
          <w:szCs w:val="21"/>
        </w:rPr>
        <w:t>4</w:t>
      </w:r>
      <w:r w:rsidRPr="004A1622">
        <w:rPr>
          <w:rFonts w:ascii="宋体" w:hAnsi="宋体"/>
          <w:kern w:val="0"/>
          <w:szCs w:val="21"/>
        </w:rPr>
        <w:t>.1</w:t>
      </w:r>
      <w:r w:rsidRPr="004A1622">
        <w:rPr>
          <w:rFonts w:ascii="宋体" w:hAnsi="宋体" w:cs="宋体" w:hint="eastAsia"/>
          <w:kern w:val="0"/>
          <w:szCs w:val="21"/>
        </w:rPr>
        <w:t>本谈判文件解释规则详见</w:t>
      </w:r>
      <w:r w:rsidRPr="004A1622">
        <w:rPr>
          <w:rFonts w:ascii="宋体" w:hAnsi="宋体" w:hint="eastAsia"/>
          <w:kern w:val="0"/>
          <w:szCs w:val="21"/>
        </w:rPr>
        <w:t>“供应商须知前附表”。</w:t>
      </w:r>
    </w:p>
    <w:p w:rsidR="00DD3EED" w:rsidRPr="004A1622" w:rsidRDefault="003F6106">
      <w:pPr>
        <w:spacing w:line="360" w:lineRule="auto"/>
        <w:ind w:firstLineChars="200" w:firstLine="420"/>
        <w:contextualSpacing/>
        <w:rPr>
          <w:rFonts w:hAnsi="宋体"/>
        </w:rPr>
      </w:pPr>
      <w:r w:rsidRPr="004A1622">
        <w:rPr>
          <w:rFonts w:ascii="宋体" w:hAnsi="宋体" w:cs="宋体"/>
          <w:kern w:val="0"/>
          <w:szCs w:val="21"/>
        </w:rPr>
        <w:t>3</w:t>
      </w:r>
      <w:r w:rsidRPr="004A1622">
        <w:rPr>
          <w:rFonts w:ascii="宋体" w:hAnsi="宋体" w:cs="宋体" w:hint="eastAsia"/>
          <w:kern w:val="0"/>
          <w:szCs w:val="21"/>
        </w:rPr>
        <w:t>4</w:t>
      </w:r>
      <w:r w:rsidRPr="004A1622">
        <w:rPr>
          <w:rFonts w:ascii="宋体" w:hAnsi="宋体" w:cs="宋体"/>
          <w:kern w:val="0"/>
          <w:szCs w:val="21"/>
        </w:rPr>
        <w:t>.2</w:t>
      </w:r>
      <w:r w:rsidRPr="004A1622">
        <w:rPr>
          <w:rFonts w:ascii="宋体" w:hAnsi="宋体" w:cs="宋体" w:hint="eastAsia"/>
          <w:kern w:val="0"/>
          <w:szCs w:val="21"/>
        </w:rPr>
        <w:t xml:space="preserve"> 其他事</w:t>
      </w:r>
      <w:r w:rsidRPr="004A1622">
        <w:rPr>
          <w:rFonts w:hAnsi="宋体" w:hint="eastAsia"/>
        </w:rPr>
        <w:t>项详见“供应商须知前附表”。</w:t>
      </w:r>
    </w:p>
    <w:p w:rsidR="00DD3EED" w:rsidRPr="004A1622" w:rsidRDefault="003F6106">
      <w:pPr>
        <w:spacing w:line="360" w:lineRule="auto"/>
        <w:ind w:firstLineChars="200" w:firstLine="400"/>
        <w:contextualSpacing/>
        <w:rPr>
          <w:rFonts w:ascii="宋体" w:hAnsi="宋体"/>
          <w:kern w:val="0"/>
          <w:szCs w:val="21"/>
        </w:rPr>
      </w:pPr>
      <w:r w:rsidRPr="004A1622">
        <w:rPr>
          <w:rFonts w:ascii="宋体" w:hAnsi="宋体" w:hint="eastAsia"/>
          <w:kern w:val="0"/>
          <w:sz w:val="20"/>
          <w:szCs w:val="21"/>
        </w:rPr>
        <w:t>34</w:t>
      </w:r>
      <w:r w:rsidRPr="004A1622">
        <w:rPr>
          <w:rFonts w:ascii="宋体" w:hAnsi="宋体"/>
          <w:kern w:val="0"/>
          <w:sz w:val="20"/>
          <w:szCs w:val="21"/>
        </w:rPr>
        <w:t>.3</w:t>
      </w:r>
      <w:bookmarkStart w:id="55" w:name="_Hlk65857140"/>
      <w:r w:rsidRPr="004A1622">
        <w:rPr>
          <w:rFonts w:ascii="宋体" w:hAnsi="宋体" w:hint="eastAsia"/>
          <w:kern w:val="0"/>
          <w:szCs w:val="21"/>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货物符合下列情形的，享受本文件规定的中小企业扶持政策：</w:t>
      </w:r>
    </w:p>
    <w:p w:rsidR="00DD3EED" w:rsidRPr="004A1622" w:rsidRDefault="003F6106">
      <w:pPr>
        <w:spacing w:line="360" w:lineRule="auto"/>
        <w:ind w:firstLineChars="200" w:firstLine="420"/>
        <w:contextualSpacing/>
        <w:rPr>
          <w:rFonts w:ascii="宋体" w:hAnsi="宋体"/>
          <w:kern w:val="0"/>
          <w:szCs w:val="21"/>
        </w:rPr>
      </w:pPr>
      <w:r w:rsidRPr="004A1622">
        <w:rPr>
          <w:rFonts w:ascii="宋体" w:hAnsi="宋体" w:hint="eastAsia"/>
          <w:kern w:val="0"/>
          <w:szCs w:val="21"/>
        </w:rPr>
        <w:t>在货物采购项目中，货物由中小企业制造，即货物由中小企业生产且使用该中小企业商号或者注册商标，不对其中涉及的工程承建商和货物的承接商作出要求；</w:t>
      </w:r>
    </w:p>
    <w:p w:rsidR="00DD3EED" w:rsidRPr="004A1622" w:rsidRDefault="003F6106">
      <w:pPr>
        <w:spacing w:line="360" w:lineRule="auto"/>
        <w:ind w:firstLineChars="200" w:firstLine="420"/>
        <w:contextualSpacing/>
        <w:rPr>
          <w:rFonts w:ascii="宋体" w:hAnsi="宋体"/>
          <w:kern w:val="0"/>
          <w:szCs w:val="21"/>
        </w:rPr>
      </w:pPr>
      <w:r w:rsidRPr="004A1622">
        <w:rPr>
          <w:rFonts w:ascii="宋体" w:hAnsi="宋体" w:hint="eastAsia"/>
          <w:kern w:val="0"/>
          <w:szCs w:val="21"/>
        </w:rPr>
        <w:lastRenderedPageBreak/>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rsidR="00DD3EED" w:rsidRPr="004A1622" w:rsidRDefault="003F6106">
      <w:pPr>
        <w:spacing w:line="360" w:lineRule="auto"/>
        <w:ind w:firstLineChars="200" w:firstLine="420"/>
        <w:textAlignment w:val="center"/>
        <w:rPr>
          <w:rFonts w:ascii="宋体" w:hAnsi="宋体"/>
          <w:kern w:val="0"/>
          <w:szCs w:val="21"/>
        </w:rPr>
      </w:pPr>
      <w:r w:rsidRPr="004A1622">
        <w:rPr>
          <w:rFonts w:ascii="宋体" w:hAnsi="宋体" w:hint="eastAsia"/>
          <w:kern w:val="0"/>
          <w:szCs w:val="21"/>
        </w:rPr>
        <w:t>依据本文件规定享受扶持政策获得政府采购合同的，小微企业不得将合同分包给大中型企业，中型企业不得将合同分包给大型企业。</w:t>
      </w:r>
      <w:bookmarkEnd w:id="55"/>
    </w:p>
    <w:p w:rsidR="00DD3EED" w:rsidRPr="004A1622" w:rsidRDefault="003F6106">
      <w:pPr>
        <w:spacing w:line="360" w:lineRule="auto"/>
        <w:ind w:firstLineChars="200" w:firstLine="480"/>
        <w:rPr>
          <w:rFonts w:ascii="黑体" w:eastAsia="黑体" w:hAnsi="黑体"/>
          <w:sz w:val="24"/>
        </w:rPr>
      </w:pPr>
      <w:r w:rsidRPr="004A1622">
        <w:rPr>
          <w:rFonts w:ascii="黑体" w:eastAsia="黑体" w:hAnsi="黑体" w:hint="eastAsia"/>
          <w:sz w:val="24"/>
        </w:rPr>
        <w:t>35. 政采贷相关说明</w:t>
      </w:r>
    </w:p>
    <w:p w:rsidR="00DD3EED" w:rsidRPr="004A1622" w:rsidRDefault="003F6106">
      <w:pPr>
        <w:spacing w:line="360" w:lineRule="auto"/>
        <w:ind w:firstLineChars="200" w:firstLine="420"/>
        <w:contextualSpacing/>
        <w:rPr>
          <w:rFonts w:ascii="宋体" w:hAnsi="宋体"/>
          <w:kern w:val="0"/>
          <w:szCs w:val="21"/>
        </w:rPr>
      </w:pPr>
      <w:r w:rsidRPr="004A1622">
        <w:rPr>
          <w:rFonts w:ascii="宋体" w:hAnsi="宋体" w:hint="eastAsia"/>
          <w:kern w:val="0"/>
          <w:szCs w:val="21"/>
        </w:rPr>
        <w:t>35.1为优化政府采购营商环境，缓解供应商资金难题，南宁市政府采购试行政府采购信用融资制度，成交供应商如有融资需求，可凭政府采购合同在“南宁市公共资源交易中心”官网（网址：http://www.nnggzy.org.cn）“交易信息-政府采购-政府采购信用融资”中融资银行和南宁市企业融资货物中心专栏信息申请政府采购信用融资。</w:t>
      </w:r>
    </w:p>
    <w:p w:rsidR="00DD3EED" w:rsidRPr="004A1622" w:rsidRDefault="003F6106">
      <w:pPr>
        <w:spacing w:line="360" w:lineRule="auto"/>
        <w:ind w:firstLineChars="200" w:firstLine="420"/>
        <w:contextualSpacing/>
        <w:rPr>
          <w:rFonts w:ascii="宋体" w:hAnsi="宋体"/>
          <w:kern w:val="0"/>
          <w:szCs w:val="21"/>
        </w:rPr>
      </w:pPr>
      <w:r w:rsidRPr="004A1622">
        <w:rPr>
          <w:rFonts w:ascii="宋体" w:hAnsi="宋体" w:hint="eastAsia"/>
          <w:kern w:val="0"/>
          <w:szCs w:val="21"/>
        </w:rPr>
        <w:t>35.2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p>
    <w:p w:rsidR="00DD3EED" w:rsidRPr="004A1622" w:rsidRDefault="003F6106">
      <w:pPr>
        <w:spacing w:line="360" w:lineRule="auto"/>
        <w:contextualSpacing/>
        <w:rPr>
          <w:rFonts w:ascii="宋体" w:hAnsi="Courier New"/>
          <w:kern w:val="0"/>
          <w:sz w:val="20"/>
          <w:szCs w:val="21"/>
        </w:rPr>
      </w:pPr>
      <w:r w:rsidRPr="004A1622">
        <w:rPr>
          <w:rFonts w:ascii="宋体" w:hAnsi="宋体"/>
          <w:b/>
          <w:kern w:val="0"/>
          <w:sz w:val="20"/>
          <w:szCs w:val="21"/>
        </w:rPr>
        <w:br w:type="page"/>
      </w:r>
    </w:p>
    <w:p w:rsidR="00DD3EED" w:rsidRPr="004A1622" w:rsidRDefault="003F6106">
      <w:pPr>
        <w:pStyle w:val="15"/>
      </w:pPr>
      <w:bookmarkStart w:id="56" w:name="_Toc205399999"/>
      <w:r w:rsidRPr="004A1622">
        <w:rPr>
          <w:rFonts w:hint="eastAsia"/>
        </w:rPr>
        <w:lastRenderedPageBreak/>
        <w:t>第四章</w:t>
      </w:r>
      <w:r w:rsidRPr="004A1622">
        <w:rPr>
          <w:rFonts w:hint="eastAsia"/>
        </w:rPr>
        <w:t xml:space="preserve">  </w:t>
      </w:r>
      <w:r w:rsidRPr="004A1622">
        <w:rPr>
          <w:rFonts w:hint="eastAsia"/>
        </w:rPr>
        <w:t>评审程序、评审方法和成交标准</w:t>
      </w:r>
      <w:bookmarkEnd w:id="56"/>
    </w:p>
    <w:p w:rsidR="00DD3EED" w:rsidRPr="004A1622" w:rsidRDefault="003F6106">
      <w:pPr>
        <w:pStyle w:val="27"/>
      </w:pPr>
      <w:bookmarkStart w:id="57" w:name="_Toc80205933"/>
      <w:bookmarkStart w:id="58" w:name="_Toc205400000"/>
      <w:r w:rsidRPr="004A1622">
        <w:rPr>
          <w:rFonts w:hint="eastAsia"/>
        </w:rPr>
        <w:t>第一节  评审程序和评审方法</w:t>
      </w:r>
      <w:bookmarkEnd w:id="57"/>
      <w:bookmarkEnd w:id="58"/>
    </w:p>
    <w:p w:rsidR="00DD3EED" w:rsidRPr="004A1622" w:rsidRDefault="003F6106">
      <w:pPr>
        <w:spacing w:line="360" w:lineRule="auto"/>
        <w:ind w:firstLineChars="200" w:firstLine="482"/>
        <w:rPr>
          <w:rFonts w:ascii="黑体" w:eastAsia="黑体" w:hAnsi="黑体" w:cs="宋体"/>
          <w:b/>
          <w:bCs/>
          <w:sz w:val="24"/>
        </w:rPr>
      </w:pPr>
      <w:r w:rsidRPr="004A1622">
        <w:rPr>
          <w:rFonts w:ascii="黑体" w:eastAsia="黑体" w:hAnsi="黑体" w:cs="宋体"/>
          <w:b/>
          <w:bCs/>
          <w:sz w:val="24"/>
        </w:rPr>
        <w:t>1</w:t>
      </w:r>
      <w:r w:rsidRPr="004A1622">
        <w:rPr>
          <w:rFonts w:ascii="黑体" w:eastAsia="黑体" w:hAnsi="黑体" w:cs="宋体" w:hint="eastAsia"/>
          <w:b/>
          <w:bCs/>
          <w:sz w:val="24"/>
        </w:rPr>
        <w:t>.确认谈判文件</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由谈判小组确认谈判文件。</w:t>
      </w:r>
    </w:p>
    <w:p w:rsidR="00DD3EED" w:rsidRPr="004A1622" w:rsidRDefault="003F6106">
      <w:pPr>
        <w:spacing w:line="360" w:lineRule="auto"/>
        <w:ind w:firstLineChars="200" w:firstLine="482"/>
        <w:rPr>
          <w:rFonts w:ascii="黑体" w:eastAsia="黑体" w:hAnsi="黑体" w:cs="宋体"/>
          <w:b/>
          <w:bCs/>
          <w:sz w:val="24"/>
        </w:rPr>
      </w:pPr>
      <w:r w:rsidRPr="004A1622">
        <w:rPr>
          <w:rFonts w:ascii="黑体" w:eastAsia="黑体" w:hAnsi="黑体" w:cs="宋体" w:hint="eastAsia"/>
          <w:b/>
          <w:bCs/>
          <w:sz w:val="24"/>
        </w:rPr>
        <w:t>2.资格审查</w:t>
      </w:r>
    </w:p>
    <w:p w:rsidR="00DD3EED" w:rsidRPr="004A1622" w:rsidRDefault="003F6106">
      <w:pPr>
        <w:snapToGrid w:val="0"/>
        <w:spacing w:line="360" w:lineRule="auto"/>
        <w:ind w:firstLineChars="200" w:firstLine="420"/>
        <w:rPr>
          <w:rFonts w:ascii="宋体" w:hAnsi="宋体"/>
          <w:szCs w:val="21"/>
        </w:rPr>
      </w:pPr>
      <w:r w:rsidRPr="004A1622">
        <w:rPr>
          <w:rFonts w:ascii="宋体" w:hAnsi="宋体" w:cs="宋体" w:hint="eastAsia"/>
          <w:szCs w:val="21"/>
        </w:rPr>
        <w:t>2.1</w:t>
      </w:r>
      <w:r w:rsidRPr="004A1622">
        <w:rPr>
          <w:rFonts w:ascii="宋体" w:hAnsi="宋体" w:hint="eastAsia"/>
          <w:szCs w:val="21"/>
        </w:rPr>
        <w:t>响应文件开启后，谈判小组依法对供应商的资格证明文件进行审查。</w:t>
      </w:r>
    </w:p>
    <w:p w:rsidR="00DD3EED" w:rsidRPr="004A1622" w:rsidRDefault="003F6106">
      <w:pPr>
        <w:snapToGrid w:val="0"/>
        <w:spacing w:line="360" w:lineRule="auto"/>
        <w:ind w:firstLineChars="200" w:firstLine="420"/>
        <w:rPr>
          <w:rFonts w:ascii="宋体" w:hAnsi="宋体" w:cs="宋体"/>
          <w:szCs w:val="21"/>
        </w:rPr>
      </w:pPr>
      <w:r w:rsidRPr="004A1622">
        <w:rPr>
          <w:rFonts w:ascii="宋体" w:hAnsi="宋体" w:cs="宋体" w:hint="eastAsia"/>
          <w:szCs w:val="21"/>
        </w:rPr>
        <w:t>注：</w:t>
      </w:r>
      <w:r w:rsidRPr="004A1622">
        <w:rPr>
          <w:rFonts w:ascii="宋体" w:hAnsi="宋体" w:hint="eastAsia"/>
          <w:szCs w:val="21"/>
        </w:rPr>
        <w:t>谈判小组</w:t>
      </w:r>
      <w:r w:rsidRPr="004A1622">
        <w:rPr>
          <w:rFonts w:ascii="宋体" w:hAnsi="宋体" w:cs="宋体" w:hint="eastAsia"/>
          <w:szCs w:val="21"/>
        </w:rPr>
        <w:t>在资格审查结束前，对供应商进行信用查询。</w:t>
      </w:r>
    </w:p>
    <w:p w:rsidR="00DD3EED" w:rsidRPr="004A1622" w:rsidRDefault="003F6106">
      <w:pPr>
        <w:snapToGrid w:val="0"/>
        <w:spacing w:line="360" w:lineRule="auto"/>
        <w:ind w:firstLineChars="200" w:firstLine="420"/>
        <w:jc w:val="left"/>
        <w:rPr>
          <w:rFonts w:ascii="宋体" w:hAnsi="宋体" w:cs="宋体"/>
          <w:szCs w:val="21"/>
        </w:rPr>
      </w:pPr>
      <w:r w:rsidRPr="004A1622">
        <w:rPr>
          <w:rFonts w:ascii="宋体" w:hAnsi="宋体" w:cs="宋体" w:hint="eastAsia"/>
          <w:szCs w:val="21"/>
        </w:rPr>
        <w:t>（1）查询渠道：广西政府采购云平台“信用中国”网站(www.creditchina.gov.cn)、中国政府采购网(www.ccgp.gov.cn)链接入口。</w:t>
      </w:r>
    </w:p>
    <w:p w:rsidR="00DD3EED" w:rsidRPr="004A1622" w:rsidRDefault="003F6106">
      <w:pPr>
        <w:snapToGrid w:val="0"/>
        <w:spacing w:line="360" w:lineRule="auto"/>
        <w:ind w:firstLineChars="200" w:firstLine="420"/>
        <w:rPr>
          <w:rFonts w:ascii="宋体" w:hAnsi="宋体" w:cs="宋体"/>
          <w:szCs w:val="21"/>
        </w:rPr>
      </w:pPr>
      <w:r w:rsidRPr="004A1622">
        <w:rPr>
          <w:rFonts w:ascii="宋体" w:hAnsi="宋体" w:cs="宋体" w:hint="eastAsia"/>
          <w:szCs w:val="21"/>
        </w:rPr>
        <w:t>（2）信用查询截止时点：资格审查结束前。</w:t>
      </w:r>
    </w:p>
    <w:p w:rsidR="00DD3EED" w:rsidRPr="004A1622" w:rsidRDefault="003F6106">
      <w:pPr>
        <w:snapToGrid w:val="0"/>
        <w:spacing w:line="360" w:lineRule="auto"/>
        <w:ind w:firstLineChars="200" w:firstLine="420"/>
        <w:rPr>
          <w:rFonts w:ascii="宋体" w:hAnsi="宋体" w:cs="宋体"/>
          <w:szCs w:val="21"/>
        </w:rPr>
      </w:pPr>
      <w:r w:rsidRPr="004A1622">
        <w:rPr>
          <w:rFonts w:ascii="宋体" w:hAnsi="宋体" w:cs="宋体" w:hint="eastAsia"/>
          <w:szCs w:val="21"/>
        </w:rPr>
        <w:t>查询记录和证据留存方式：在查询网站中直接打印查询记录，截图另存为电子文档作为评审资料保存。</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2.2资格审查标准为本谈判文件中载明对供应商资格要求的条件。资格审查采用合格制，凡符合谈判文件规定的供应商资格要求的响应文件均通过资格审查。</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2.3供应商有下列情形之一的，资格审查不通过，其响应文件按无效响应处理：</w:t>
      </w:r>
    </w:p>
    <w:p w:rsidR="00DD3EED" w:rsidRPr="004A1622" w:rsidRDefault="003F6106">
      <w:pPr>
        <w:snapToGrid w:val="0"/>
        <w:spacing w:line="360" w:lineRule="auto"/>
        <w:ind w:firstLineChars="200" w:firstLine="420"/>
        <w:rPr>
          <w:rFonts w:ascii="宋体" w:hAnsi="宋体" w:cs="宋体"/>
          <w:szCs w:val="21"/>
        </w:rPr>
      </w:pPr>
      <w:r w:rsidRPr="004A1622">
        <w:rPr>
          <w:rFonts w:ascii="宋体" w:hAnsi="宋体" w:cs="宋体" w:hint="eastAsia"/>
          <w:szCs w:val="21"/>
        </w:rPr>
        <w:t>（</w:t>
      </w:r>
      <w:r w:rsidRPr="004A1622">
        <w:rPr>
          <w:rFonts w:ascii="宋体" w:hAnsi="宋体" w:cs="宋体"/>
          <w:szCs w:val="21"/>
        </w:rPr>
        <w:t>1</w:t>
      </w:r>
      <w:r w:rsidRPr="004A1622">
        <w:rPr>
          <w:rFonts w:ascii="宋体" w:hAnsi="宋体" w:cs="宋体" w:hint="eastAsia"/>
          <w:szCs w:val="21"/>
        </w:rPr>
        <w:t>）不具备谈判文件中规定的资格要求的；</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w:t>
      </w:r>
      <w:r w:rsidRPr="004A1622">
        <w:rPr>
          <w:rFonts w:ascii="宋体" w:hAnsi="宋体" w:cs="宋体"/>
          <w:szCs w:val="21"/>
        </w:rPr>
        <w:t>2</w:t>
      </w:r>
      <w:r w:rsidRPr="004A1622">
        <w:rPr>
          <w:rFonts w:ascii="宋体" w:hAnsi="宋体" w:cs="宋体" w:hint="eastAsia"/>
          <w:szCs w:val="21"/>
        </w:rPr>
        <w:t>）响应文件未提供任一项“供应商须知前附表”资格证明文件规定的“必须提供”的文件资料的；</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w:t>
      </w:r>
      <w:r w:rsidRPr="004A1622">
        <w:rPr>
          <w:rFonts w:ascii="宋体" w:hAnsi="宋体" w:cs="宋体"/>
          <w:szCs w:val="21"/>
        </w:rPr>
        <w:t>3</w:t>
      </w:r>
      <w:r w:rsidRPr="004A1622">
        <w:rPr>
          <w:rFonts w:ascii="宋体" w:hAnsi="宋体" w:cs="宋体" w:hint="eastAsia"/>
          <w:szCs w:val="21"/>
        </w:rPr>
        <w:t>）响应文件提供的资格证明文件出现任一项不符合“供应商须知前附表”资格证明文件规定的“必须提供”的文件资料要求或者无效的。</w:t>
      </w:r>
    </w:p>
    <w:p w:rsidR="00DD3EED" w:rsidRPr="004A1622" w:rsidRDefault="003F6106">
      <w:pPr>
        <w:spacing w:line="360" w:lineRule="auto"/>
        <w:ind w:firstLineChars="200" w:firstLine="420"/>
        <w:rPr>
          <w:rFonts w:ascii="宋体" w:hAnsi="宋体" w:cs="宋体"/>
          <w:szCs w:val="21"/>
        </w:rPr>
      </w:pPr>
      <w:bookmarkStart w:id="59" w:name="_Hlk68601553"/>
      <w:r w:rsidRPr="004A1622">
        <w:rPr>
          <w:rFonts w:ascii="宋体" w:hAnsi="宋体" w:cs="宋体" w:hint="eastAsia"/>
          <w:szCs w:val="21"/>
        </w:rPr>
        <w:t>（4）同一合同项下的不同供应商，单位负责人为同一人或者存在直接控股、管理关系的；为本项目提供过整体设计、规范编制或者项目管理、监理、检测等货物的。</w:t>
      </w:r>
      <w:bookmarkEnd w:id="59"/>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2.4通过资格审查的合格供应商不足3家的，不得进入符合性审查环节，</w:t>
      </w:r>
      <w:r w:rsidRPr="004A1622">
        <w:rPr>
          <w:rFonts w:ascii="宋体" w:hAnsi="宋体" w:hint="eastAsia"/>
          <w:szCs w:val="21"/>
        </w:rPr>
        <w:t>采购人或者采购代理机构应当重新开展采购活动。</w:t>
      </w:r>
    </w:p>
    <w:p w:rsidR="00DD3EED" w:rsidRPr="004A1622" w:rsidRDefault="003F6106">
      <w:pPr>
        <w:spacing w:line="360" w:lineRule="auto"/>
        <w:ind w:firstLineChars="200" w:firstLine="482"/>
        <w:rPr>
          <w:rFonts w:ascii="黑体" w:eastAsia="黑体" w:hAnsi="黑体" w:cs="宋体"/>
          <w:b/>
          <w:bCs/>
          <w:sz w:val="24"/>
        </w:rPr>
      </w:pPr>
      <w:r w:rsidRPr="004A1622">
        <w:rPr>
          <w:rFonts w:ascii="黑体" w:eastAsia="黑体" w:hAnsi="黑体" w:cs="宋体" w:hint="eastAsia"/>
          <w:b/>
          <w:bCs/>
          <w:sz w:val="24"/>
        </w:rPr>
        <w:t>3.符合性审查</w:t>
      </w:r>
    </w:p>
    <w:p w:rsidR="00DD3EED" w:rsidRPr="004A1622" w:rsidRDefault="003F6106">
      <w:pPr>
        <w:spacing w:line="360" w:lineRule="auto"/>
        <w:ind w:firstLineChars="200" w:firstLine="420"/>
        <w:rPr>
          <w:rFonts w:ascii="宋体" w:hAnsi="宋体" w:cs="宋体"/>
          <w:szCs w:val="21"/>
        </w:rPr>
      </w:pPr>
      <w:bookmarkStart w:id="60" w:name="_Hlk42528882"/>
      <w:r w:rsidRPr="004A1622">
        <w:rPr>
          <w:rFonts w:ascii="宋体" w:hAnsi="宋体" w:cs="宋体" w:hint="eastAsia"/>
          <w:szCs w:val="21"/>
        </w:rPr>
        <w:t>3</w:t>
      </w:r>
      <w:r w:rsidRPr="004A1622">
        <w:rPr>
          <w:rFonts w:ascii="宋体" w:hAnsi="宋体" w:cs="宋体"/>
          <w:szCs w:val="21"/>
        </w:rPr>
        <w:t>.1</w:t>
      </w:r>
      <w:r w:rsidRPr="004A1622">
        <w:rPr>
          <w:rFonts w:ascii="宋体" w:hAnsi="宋体" w:cs="宋体" w:hint="eastAsia"/>
          <w:szCs w:val="21"/>
        </w:rPr>
        <w:t>由谈判小组对</w:t>
      </w:r>
      <w:r w:rsidRPr="004A1622">
        <w:rPr>
          <w:rFonts w:ascii="宋体" w:hAnsi="宋体" w:hint="eastAsia"/>
          <w:szCs w:val="21"/>
        </w:rPr>
        <w:t>通过资格审查的合格供应商</w:t>
      </w:r>
      <w:r w:rsidRPr="004A1622">
        <w:rPr>
          <w:rFonts w:ascii="宋体" w:hAnsi="宋体" w:cs="宋体" w:hint="eastAsia"/>
          <w:szCs w:val="21"/>
        </w:rPr>
        <w:t>的响应文件的响应报价、商务、技术等实质性要求进行符合性审查，以确定其是否满足谈判文件的实质性要求。</w:t>
      </w:r>
    </w:p>
    <w:bookmarkEnd w:id="60"/>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3</w:t>
      </w:r>
      <w:r w:rsidRPr="004A1622">
        <w:rPr>
          <w:rFonts w:ascii="宋体" w:hAnsi="宋体" w:cs="宋体"/>
          <w:szCs w:val="21"/>
        </w:rPr>
        <w:t>.2</w:t>
      </w:r>
      <w:r w:rsidRPr="004A1622">
        <w:rPr>
          <w:rFonts w:ascii="宋体" w:hAnsi="宋体" w:cs="宋体" w:hint="eastAsia"/>
          <w:szCs w:val="21"/>
        </w:rPr>
        <w:t>谈判小组在对响应文件进行符合性审查时，可以要求供应商对响应文件中含义不明确、同类问题表述不一致或者有明显文字和计算错误的内容等作出必要的澄清、说明或者更正。供应商的澄清、说明或</w:t>
      </w:r>
      <w:r w:rsidRPr="004A1622">
        <w:rPr>
          <w:rFonts w:ascii="宋体" w:hAnsi="宋体" w:cs="宋体" w:hint="eastAsia"/>
          <w:szCs w:val="21"/>
        </w:rPr>
        <w:lastRenderedPageBreak/>
        <w:t>者更正不得超出响应文件的范围或者改变响应文件的实质性内容。</w:t>
      </w:r>
    </w:p>
    <w:p w:rsidR="00DD3EED" w:rsidRPr="004A1622" w:rsidRDefault="003F6106">
      <w:pPr>
        <w:spacing w:line="360" w:lineRule="auto"/>
        <w:ind w:firstLineChars="200" w:firstLine="420"/>
        <w:rPr>
          <w:rFonts w:ascii="宋体" w:hAnsi="宋体" w:cs="宋体"/>
          <w:spacing w:val="-6"/>
          <w:szCs w:val="21"/>
        </w:rPr>
      </w:pPr>
      <w:r w:rsidRPr="004A1622">
        <w:rPr>
          <w:rFonts w:ascii="宋体" w:hAnsi="宋体" w:cs="宋体" w:hint="eastAsia"/>
          <w:szCs w:val="21"/>
        </w:rPr>
        <w:t>3.</w:t>
      </w:r>
      <w:r w:rsidRPr="004A1622">
        <w:rPr>
          <w:rFonts w:ascii="宋体" w:hAnsi="宋体" w:cs="宋体"/>
          <w:szCs w:val="21"/>
        </w:rPr>
        <w:t>3</w:t>
      </w:r>
      <w:r w:rsidRPr="004A1622">
        <w:rPr>
          <w:rFonts w:ascii="宋体" w:hAnsi="宋体" w:cs="宋体" w:hint="eastAsia"/>
          <w:szCs w:val="21"/>
        </w:rPr>
        <w:t>谈判小组要求供应商澄清、说明或者更正响应文件应当以电子澄清函形式作出。供应商的澄清、说明或者更正应当已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电子公章</w:t>
      </w:r>
      <w:r w:rsidRPr="004A1622">
        <w:rPr>
          <w:rFonts w:ascii="宋体" w:hAnsi="宋体" w:cs="宋体" w:hint="eastAsia"/>
          <w:spacing w:val="-6"/>
          <w:szCs w:val="21"/>
        </w:rPr>
        <w:t>。供应商为自然人的，必须由本人签字并附身份证明。</w:t>
      </w:r>
    </w:p>
    <w:p w:rsidR="00DD3EED" w:rsidRPr="004A1622" w:rsidRDefault="003F6106">
      <w:pPr>
        <w:spacing w:line="360" w:lineRule="auto"/>
        <w:ind w:firstLineChars="200" w:firstLine="396"/>
        <w:rPr>
          <w:rFonts w:ascii="宋体" w:hAnsi="宋体" w:cs="宋体"/>
          <w:szCs w:val="21"/>
        </w:rPr>
      </w:pPr>
      <w:r w:rsidRPr="004A1622">
        <w:rPr>
          <w:rFonts w:ascii="宋体" w:hAnsi="宋体" w:cs="宋体" w:hint="eastAsia"/>
          <w:spacing w:val="-6"/>
          <w:szCs w:val="21"/>
        </w:rPr>
        <w:t>3</w:t>
      </w:r>
      <w:r w:rsidRPr="004A1622">
        <w:rPr>
          <w:rFonts w:ascii="宋体" w:hAnsi="宋体" w:cs="宋体"/>
          <w:spacing w:val="-6"/>
          <w:szCs w:val="21"/>
        </w:rPr>
        <w:t>.4</w:t>
      </w:r>
      <w:r w:rsidRPr="004A1622">
        <w:rPr>
          <w:rFonts w:ascii="宋体" w:hAnsi="宋体" w:cs="宋体" w:hint="eastAsia"/>
          <w:szCs w:val="21"/>
        </w:rPr>
        <w:t xml:space="preserve">首次响应文件报价出现前后不一致的，按照下列规定修正： </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（1）响应文件中报价表内容与响应文件中相应内容不一致的，以报价表为准；</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（2）大写金额和小写金额不一致的，以大写金额为准；</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（3）单价金额小数点或者百分比有明显错位的，以报价表的总价为准，并修改单价；</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（4）总价金额与按单价汇总金额不一致的，以单价金额计算结果为准。</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同时出现两种以上不一致的，按照以上（1）-（4）规定的顺序逐条进行修正。修正后的报价经供应商确认后产生约束力，供应商不确认的，其响应文件按无效响应处理。</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3.</w:t>
      </w:r>
      <w:r w:rsidRPr="004A1622">
        <w:rPr>
          <w:rFonts w:ascii="宋体" w:hAnsi="宋体" w:cs="宋体"/>
          <w:szCs w:val="21"/>
        </w:rPr>
        <w:t>5</w:t>
      </w:r>
      <w:r w:rsidRPr="004A1622">
        <w:rPr>
          <w:rFonts w:ascii="宋体" w:hAnsi="宋体" w:cs="宋体" w:hint="eastAsia"/>
          <w:szCs w:val="21"/>
        </w:rPr>
        <w:t>商务技术、报价评审</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在评审时，如发现下列情形之一的，将被视为响应文件无效处理：</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（1）商务技术评审</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1）响应文件未按谈判文件要求签署、盖章；</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 xml:space="preserve">2）委托代理人未能出具有效身份证明或者出具的身份证明与授权委托书中的信息不符； </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4）商务条款中标“▲”的条款发生负偏离的或者允许负偏离的条款数超过“供应商须知前附表”规定项数的或者标明实质性的要求发生负偏离；</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5）未对竞标有效期作出响应或者响应文件承诺的竞标有效期不满足谈判文件要求；</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6）响应文件的实质性内容未使用中文表述、使用计量单位不符合谈判文件要求；</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7）响应文件中的文件资料因填写不齐全或者内容虚假或者出现其他情形而导致被谈判小组认定无效；</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8）响应文件含有采购人不能接受的附加条件；</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9）属于“供应商须知正文”第7.</w:t>
      </w:r>
      <w:r w:rsidRPr="004A1622">
        <w:rPr>
          <w:rFonts w:ascii="宋体" w:hAnsi="宋体" w:cs="宋体"/>
          <w:szCs w:val="21"/>
        </w:rPr>
        <w:t>5</w:t>
      </w:r>
      <w:r w:rsidRPr="004A1622">
        <w:rPr>
          <w:rFonts w:ascii="宋体" w:hAnsi="宋体" w:cs="宋体" w:hint="eastAsia"/>
          <w:szCs w:val="21"/>
        </w:rPr>
        <w:t>条情形；</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10）技术需求允许负偏离的条款数超过“供应商须知前附表”规定项数；</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11）虚假竞标，或者出现其他情形而导致被谈判小组认定无效；</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12）竞标技术方案不明确，谈判文件未允许</w:t>
      </w:r>
      <w:r w:rsidRPr="004A1622">
        <w:rPr>
          <w:rFonts w:ascii="宋体" w:hAnsi="宋体" w:hint="eastAsia"/>
          <w:szCs w:val="21"/>
        </w:rPr>
        <w:t>但响应文件中</w:t>
      </w:r>
      <w:r w:rsidRPr="004A1622">
        <w:rPr>
          <w:rFonts w:ascii="宋体" w:hAnsi="宋体" w:cs="宋体" w:hint="eastAsia"/>
          <w:szCs w:val="21"/>
        </w:rPr>
        <w:t>存在一个或者一个以上备选（替代）竞标方案；</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13）响应文件标注的项目名称或者项目编号与竞争性谈判文件标注的项目名称或者项目编号不一致的；</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14）未响应谈判文件实质性要求；</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15）法律、法规和谈判文件规定的其他无效情形。</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w:t>
      </w:r>
      <w:r w:rsidRPr="004A1622">
        <w:rPr>
          <w:rFonts w:ascii="宋体" w:hAnsi="宋体" w:cs="宋体"/>
          <w:szCs w:val="21"/>
        </w:rPr>
        <w:t>2</w:t>
      </w:r>
      <w:r w:rsidRPr="004A1622">
        <w:rPr>
          <w:rFonts w:ascii="宋体" w:hAnsi="宋体" w:cs="宋体" w:hint="eastAsia"/>
          <w:szCs w:val="21"/>
        </w:rPr>
        <w:t>）报价评审</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lastRenderedPageBreak/>
        <w:t>1)</w:t>
      </w:r>
      <w:r w:rsidRPr="004A1622">
        <w:rPr>
          <w:rFonts w:ascii="宋体" w:hAnsi="宋体" w:cs="宋体"/>
          <w:szCs w:val="21"/>
        </w:rPr>
        <w:t xml:space="preserve"> </w:t>
      </w:r>
      <w:r w:rsidRPr="004A1622">
        <w:rPr>
          <w:rFonts w:ascii="宋体" w:hAnsi="宋体" w:cs="宋体" w:hint="eastAsia"/>
          <w:szCs w:val="21"/>
        </w:rPr>
        <w:t>响应文件未提供“供应商须知前附表” 报价文件中规定的“响应报价表”；</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2）未采用人民币报价或者未按照谈判文件标明的币种报价；</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3）供应商未就所竞标分标进行报价或者存在漏项报价；供应商未就所竞标分标的单项内容作唯一报价；供应商未就所竞标分标的全部内容作唯一总价报价；供应商响应文件中存在有选择、有条件报价的（谈判文件允许有备选方案或者其他约定的除外）；</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4）响应报价（包含首次报价、最后报价）超过所竞标分标规定的采购预算金额或者最高限价的（如本项目公布了最高限价）；</w:t>
      </w:r>
      <w:bookmarkStart w:id="61" w:name="_Hlk42596405"/>
      <w:r w:rsidRPr="004A1622">
        <w:rPr>
          <w:rFonts w:ascii="宋体" w:hAnsi="宋体" w:cs="宋体" w:hint="eastAsia"/>
          <w:szCs w:val="21"/>
        </w:rPr>
        <w:t>响应报价（包含首次报价、最后报价）</w:t>
      </w:r>
      <w:bookmarkStart w:id="62" w:name="_Hlk42596276"/>
      <w:bookmarkEnd w:id="61"/>
      <w:r w:rsidRPr="004A1622">
        <w:rPr>
          <w:rFonts w:ascii="宋体" w:hAnsi="宋体" w:cs="宋体" w:hint="eastAsia"/>
          <w:szCs w:val="21"/>
        </w:rPr>
        <w:t>超过谈判文件分项采购预算金额或者最高限价的</w:t>
      </w:r>
      <w:bookmarkEnd w:id="62"/>
      <w:r w:rsidRPr="004A1622">
        <w:rPr>
          <w:rFonts w:ascii="宋体" w:hAnsi="宋体" w:cs="宋体" w:hint="eastAsia"/>
          <w:szCs w:val="21"/>
        </w:rPr>
        <w:t>（如本项目公布了最高限价）；</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谈判文件分项采购预算金额或者最高限价的（如本项目公布了最高限价）。</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6）</w:t>
      </w:r>
      <w:r w:rsidRPr="004A1622">
        <w:rPr>
          <w:rFonts w:ascii="宋体" w:hAnsi="宋体" w:hint="eastAsia"/>
          <w:szCs w:val="21"/>
        </w:rPr>
        <w:t>响应文件响应的标的数量及单位与竞争性谈判采购文件要求实质性不一致的。</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szCs w:val="21"/>
        </w:rPr>
        <w:t>3</w:t>
      </w:r>
      <w:r w:rsidRPr="004A1622">
        <w:rPr>
          <w:rFonts w:ascii="宋体" w:hAnsi="宋体" w:cs="宋体" w:hint="eastAsia"/>
          <w:szCs w:val="21"/>
        </w:rPr>
        <w:t>.6谈判小组对响应文件进行评审，未实质性响应谈判文件的响应文件按无效处理。谈判小组应当将资格和符合性不通过的情况告知有关供应商。谈判小组从符合谈判文件规定的相应资格条件的供应商名单中确定不少于3家的供应商参加谈判。</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szCs w:val="21"/>
        </w:rPr>
        <w:t>3</w:t>
      </w:r>
      <w:r w:rsidRPr="004A1622">
        <w:rPr>
          <w:rFonts w:ascii="宋体" w:hAnsi="宋体" w:cs="宋体" w:hint="eastAsia"/>
          <w:szCs w:val="21"/>
        </w:rPr>
        <w:t>.7通过符合性审查的合格供应商不足3家的，不得进入谈判环节，应当重新开展采购活动。</w:t>
      </w:r>
    </w:p>
    <w:p w:rsidR="00DD3EED" w:rsidRPr="004A1622" w:rsidRDefault="003F6106">
      <w:pPr>
        <w:spacing w:line="360" w:lineRule="auto"/>
        <w:ind w:firstLineChars="200" w:firstLine="482"/>
        <w:rPr>
          <w:rFonts w:ascii="黑体" w:eastAsia="黑体" w:hAnsi="黑体" w:cs="宋体"/>
          <w:b/>
          <w:bCs/>
          <w:sz w:val="24"/>
        </w:rPr>
      </w:pPr>
      <w:r w:rsidRPr="004A1622">
        <w:rPr>
          <w:rFonts w:ascii="黑体" w:eastAsia="黑体" w:hAnsi="黑体" w:cs="宋体" w:hint="eastAsia"/>
          <w:b/>
          <w:bCs/>
          <w:sz w:val="24"/>
        </w:rPr>
        <w:t>4.谈判程序</w:t>
      </w:r>
    </w:p>
    <w:p w:rsidR="00DD3EED" w:rsidRPr="004A1622" w:rsidRDefault="003F6106">
      <w:pPr>
        <w:spacing w:line="360" w:lineRule="auto"/>
        <w:ind w:firstLineChars="200" w:firstLine="420"/>
        <w:rPr>
          <w:rFonts w:ascii="宋体" w:hAnsi="宋体" w:cs="宋体"/>
          <w:b/>
          <w:kern w:val="0"/>
          <w:szCs w:val="21"/>
        </w:rPr>
      </w:pPr>
      <w:r w:rsidRPr="004A1622">
        <w:rPr>
          <w:rFonts w:ascii="宋体" w:hAnsi="宋体" w:cs="宋体" w:hint="eastAsia"/>
          <w:kern w:val="0"/>
          <w:szCs w:val="21"/>
        </w:rPr>
        <w:t>4</w:t>
      </w:r>
      <w:r w:rsidRPr="004A1622">
        <w:rPr>
          <w:rFonts w:ascii="宋体" w:hAnsi="宋体" w:cs="宋体"/>
          <w:kern w:val="0"/>
          <w:szCs w:val="21"/>
        </w:rPr>
        <w:t>.1</w:t>
      </w:r>
      <w:r w:rsidRPr="004A1622">
        <w:rPr>
          <w:rFonts w:ascii="宋体" w:hAnsi="宋体" w:cs="宋体" w:hint="eastAsia"/>
          <w:kern w:val="0"/>
          <w:szCs w:val="21"/>
        </w:rPr>
        <w:t>谈判小组按照“供应商须知前附表”</w:t>
      </w:r>
      <w:r w:rsidRPr="004A1622">
        <w:rPr>
          <w:rFonts w:ascii="宋体" w:hAnsi="宋体" w:cs="宋体" w:hint="eastAsia"/>
          <w:szCs w:val="21"/>
        </w:rPr>
        <w:t xml:space="preserve"> </w:t>
      </w:r>
      <w:r w:rsidRPr="004A1622">
        <w:rPr>
          <w:rFonts w:ascii="宋体" w:hAnsi="宋体" w:cs="宋体" w:hint="eastAsia"/>
          <w:kern w:val="0"/>
          <w:szCs w:val="21"/>
        </w:rPr>
        <w:t>确定的</w:t>
      </w:r>
      <w:r w:rsidRPr="004A1622">
        <w:rPr>
          <w:rFonts w:ascii="宋体" w:hAnsi="宋体" w:cs="宋体" w:hint="eastAsia"/>
          <w:szCs w:val="21"/>
        </w:rPr>
        <w:t>顺序，集中与单一供应商分别进行谈判，并给予所有参加谈判的供应商平等的谈判机会。符合谈判资格的供应商必须在接到谈判通知后规定时间内参加谈判，未在规定时间内参加谈判的视同放弃参加谈判权利，</w:t>
      </w:r>
      <w:r w:rsidRPr="004A1622">
        <w:rPr>
          <w:rFonts w:ascii="宋体" w:hAnsi="宋体" w:cs="宋体" w:hint="eastAsia"/>
          <w:b/>
          <w:szCs w:val="21"/>
        </w:rPr>
        <w:t>其响应文件按无效响应处理。</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4</w:t>
      </w:r>
      <w:r w:rsidRPr="004A1622">
        <w:rPr>
          <w:rFonts w:ascii="宋体" w:hAnsi="宋体" w:cs="宋体"/>
          <w:szCs w:val="21"/>
        </w:rPr>
        <w:t>.2</w:t>
      </w:r>
      <w:r w:rsidRPr="004A1622">
        <w:rPr>
          <w:rFonts w:ascii="宋体" w:hAnsi="宋体" w:cs="宋体" w:hint="eastAsia"/>
          <w:szCs w:val="21"/>
        </w:rPr>
        <w:t>在谈判过程中，谈判小组可以根据谈判文件和谈判情况实质性变动采购需求中的技术、货物要求以及合同草案条款，但不得变动谈判文件中的其他内容。实质性变动的内容，须经采购人代表确认。可能实质性变动的内容为采购需求中的技术、货物要求以及合同草案条款。</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4</w:t>
      </w:r>
      <w:r w:rsidRPr="004A1622">
        <w:rPr>
          <w:rFonts w:ascii="宋体" w:hAnsi="宋体" w:cs="宋体"/>
          <w:szCs w:val="21"/>
        </w:rPr>
        <w:t>.3</w:t>
      </w:r>
      <w:r w:rsidRPr="004A1622">
        <w:rPr>
          <w:rFonts w:ascii="宋体" w:hAnsi="宋体" w:cs="宋体" w:hint="eastAsia"/>
          <w:szCs w:val="21"/>
        </w:rPr>
        <w:t>对谈判文件作出的实质性变动是谈判文件的有效组成部分，由谈判小组及时以电子澄清函形式同时通知所有参加谈判的供应商。</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4</w:t>
      </w:r>
      <w:r w:rsidRPr="004A1622">
        <w:rPr>
          <w:rFonts w:ascii="宋体" w:hAnsi="宋体" w:cs="宋体"/>
          <w:szCs w:val="21"/>
        </w:rPr>
        <w:t>.4</w:t>
      </w:r>
      <w:r w:rsidRPr="004A1622">
        <w:rPr>
          <w:rFonts w:ascii="宋体" w:hAnsi="宋体" w:cs="宋体" w:hint="eastAsia"/>
          <w:szCs w:val="21"/>
        </w:rPr>
        <w:t>供应商必须按照谈判文件的变动情况和谈判小组的要求以回函的形式重新提交响应文件，并加盖电子公章。供应商为自然人的，必须由本人签字并附身份证明。参加谈判的供应商未在规定时间内重新提交响应文件的，视同退出谈判。</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4</w:t>
      </w:r>
      <w:r w:rsidRPr="004A1622">
        <w:rPr>
          <w:rFonts w:ascii="宋体" w:hAnsi="宋体" w:cs="宋体"/>
          <w:szCs w:val="21"/>
        </w:rPr>
        <w:t>.5</w:t>
      </w:r>
      <w:r w:rsidRPr="004A1622">
        <w:rPr>
          <w:rFonts w:ascii="宋体" w:hAnsi="宋体" w:cs="宋体" w:hint="eastAsia"/>
          <w:szCs w:val="21"/>
        </w:rPr>
        <w:t>谈判中，</w:t>
      </w:r>
      <w:r w:rsidRPr="004A1622">
        <w:rPr>
          <w:rFonts w:ascii="宋体" w:hAnsi="宋体" w:cs="宋体" w:hint="eastAsia"/>
          <w:spacing w:val="-6"/>
          <w:szCs w:val="21"/>
        </w:rPr>
        <w:t>谈判的任何一方不得透露与谈判有关的其他供应商的技术资料、价格和其他信息。</w:t>
      </w:r>
    </w:p>
    <w:p w:rsidR="00DD3EED" w:rsidRPr="004A1622" w:rsidRDefault="003F6106">
      <w:pPr>
        <w:widowControl/>
        <w:tabs>
          <w:tab w:val="left" w:pos="540"/>
        </w:tabs>
        <w:spacing w:line="360" w:lineRule="auto"/>
        <w:ind w:firstLineChars="200" w:firstLine="420"/>
        <w:jc w:val="left"/>
        <w:rPr>
          <w:rFonts w:ascii="宋体" w:hAnsi="宋体" w:cs="宋体"/>
          <w:szCs w:val="21"/>
        </w:rPr>
      </w:pPr>
      <w:r w:rsidRPr="004A1622">
        <w:rPr>
          <w:rFonts w:ascii="宋体" w:hAnsi="宋体" w:cs="宋体" w:hint="eastAsia"/>
          <w:szCs w:val="21"/>
        </w:rPr>
        <w:t>4</w:t>
      </w:r>
      <w:r w:rsidRPr="004A1622">
        <w:rPr>
          <w:rFonts w:ascii="宋体" w:hAnsi="宋体" w:cs="宋体"/>
          <w:szCs w:val="21"/>
        </w:rPr>
        <w:t>.6</w:t>
      </w:r>
      <w:r w:rsidRPr="004A1622">
        <w:rPr>
          <w:rFonts w:ascii="宋体" w:hAnsi="宋体" w:cs="宋体" w:hint="eastAsia"/>
          <w:szCs w:val="21"/>
        </w:rPr>
        <w:t>谈判小组应对谈判过程和重要谈判内容进行记录，作为评审报告一部分，谈判小组在记录上签字确认。</w:t>
      </w:r>
      <w:r w:rsidRPr="004A1622">
        <w:rPr>
          <w:rFonts w:ascii="宋体" w:hAnsi="宋体" w:cs="宋体" w:hint="eastAsia"/>
          <w:b/>
        </w:rPr>
        <w:t>主要内容包括：</w:t>
      </w:r>
    </w:p>
    <w:p w:rsidR="00DD3EED" w:rsidRPr="004A1622" w:rsidRDefault="003F6106">
      <w:pPr>
        <w:pStyle w:val="26"/>
        <w:spacing w:before="0"/>
        <w:ind w:firstLine="396"/>
        <w:rPr>
          <w:rFonts w:ascii="宋体" w:hAnsi="宋体" w:cs="宋体"/>
          <w:spacing w:val="-6"/>
          <w:kern w:val="2"/>
          <w:sz w:val="21"/>
          <w:szCs w:val="21"/>
        </w:rPr>
      </w:pPr>
      <w:r w:rsidRPr="004A1622">
        <w:rPr>
          <w:rFonts w:ascii="宋体" w:hAnsi="宋体" w:cs="宋体" w:hint="eastAsia"/>
          <w:spacing w:val="-6"/>
          <w:kern w:val="2"/>
          <w:sz w:val="21"/>
          <w:szCs w:val="21"/>
        </w:rPr>
        <w:t>（1）按照相关规定进行公示的，公示情况说明；</w:t>
      </w:r>
    </w:p>
    <w:p w:rsidR="00DD3EED" w:rsidRPr="004A1622" w:rsidRDefault="003F6106">
      <w:pPr>
        <w:pStyle w:val="26"/>
        <w:spacing w:before="0"/>
        <w:ind w:firstLine="396"/>
        <w:rPr>
          <w:rFonts w:ascii="宋体" w:hAnsi="宋体" w:cs="宋体"/>
          <w:spacing w:val="-6"/>
          <w:kern w:val="2"/>
          <w:sz w:val="21"/>
          <w:szCs w:val="21"/>
        </w:rPr>
      </w:pPr>
      <w:r w:rsidRPr="004A1622">
        <w:rPr>
          <w:rFonts w:ascii="宋体" w:hAnsi="宋体" w:cs="宋体" w:hint="eastAsia"/>
          <w:spacing w:val="-6"/>
          <w:kern w:val="2"/>
          <w:sz w:val="21"/>
          <w:szCs w:val="21"/>
        </w:rPr>
        <w:t>（2）谈判日期和地点，谈判人员名单；</w:t>
      </w:r>
    </w:p>
    <w:p w:rsidR="00DD3EED" w:rsidRPr="004A1622" w:rsidRDefault="003F6106">
      <w:pPr>
        <w:pStyle w:val="26"/>
        <w:spacing w:before="0"/>
        <w:ind w:firstLine="396"/>
        <w:rPr>
          <w:rFonts w:ascii="宋体" w:hAnsi="宋体" w:cs="宋体"/>
          <w:spacing w:val="-6"/>
          <w:kern w:val="2"/>
          <w:sz w:val="21"/>
          <w:szCs w:val="21"/>
        </w:rPr>
      </w:pPr>
      <w:r w:rsidRPr="004A1622">
        <w:rPr>
          <w:rFonts w:ascii="宋体" w:hAnsi="宋体" w:cs="宋体" w:hint="eastAsia"/>
          <w:spacing w:val="-6"/>
          <w:kern w:val="2"/>
          <w:sz w:val="21"/>
          <w:szCs w:val="21"/>
        </w:rPr>
        <w:t>（3）合同主要条款及价格商定情况。</w:t>
      </w:r>
    </w:p>
    <w:p w:rsidR="00DD3EED" w:rsidRPr="004A1622" w:rsidRDefault="003F6106">
      <w:pPr>
        <w:widowControl/>
        <w:tabs>
          <w:tab w:val="left" w:pos="540"/>
        </w:tabs>
        <w:spacing w:line="360" w:lineRule="auto"/>
        <w:ind w:firstLineChars="200" w:firstLine="420"/>
        <w:jc w:val="left"/>
        <w:rPr>
          <w:rFonts w:ascii="宋体" w:hAnsi="宋体" w:cs="宋体"/>
          <w:szCs w:val="21"/>
        </w:rPr>
      </w:pPr>
      <w:r w:rsidRPr="004A1622">
        <w:rPr>
          <w:rFonts w:ascii="宋体" w:hAnsi="宋体" w:cs="宋体" w:hint="eastAsia"/>
          <w:szCs w:val="21"/>
        </w:rPr>
        <w:lastRenderedPageBreak/>
        <w:t>4</w:t>
      </w:r>
      <w:r w:rsidRPr="004A1622">
        <w:rPr>
          <w:rFonts w:ascii="宋体" w:hAnsi="宋体" w:cs="宋体"/>
          <w:szCs w:val="21"/>
        </w:rPr>
        <w:t>.7</w:t>
      </w:r>
      <w:r w:rsidRPr="004A1622">
        <w:rPr>
          <w:rFonts w:ascii="宋体" w:hAnsi="宋体" w:cs="宋体" w:hint="eastAsia"/>
          <w:szCs w:val="21"/>
        </w:rPr>
        <w:t>谈判过程中重新提交的响应文件，供应商可以在开启前补充、修改。</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4</w:t>
      </w:r>
      <w:r w:rsidRPr="004A1622">
        <w:rPr>
          <w:rFonts w:ascii="宋体" w:hAnsi="宋体" w:cs="宋体"/>
          <w:szCs w:val="21"/>
        </w:rPr>
        <w:t>.8</w:t>
      </w:r>
      <w:r w:rsidRPr="004A1622">
        <w:rPr>
          <w:rFonts w:ascii="宋体" w:hAnsi="宋体" w:hint="eastAsia"/>
          <w:szCs w:val="21"/>
        </w:rPr>
        <w:t>对谈判过程提交的响应文件进行有效性、完整性和响应程度审查，通过审查的合格供应商不足3家的，采购人或者采购代理机构应当重新开展采购活动。</w:t>
      </w:r>
    </w:p>
    <w:p w:rsidR="00DD3EED" w:rsidRPr="004A1622" w:rsidRDefault="003F6106">
      <w:pPr>
        <w:spacing w:line="360" w:lineRule="auto"/>
        <w:ind w:firstLineChars="200" w:firstLine="482"/>
        <w:rPr>
          <w:rFonts w:ascii="宋体" w:hAnsi="宋体" w:cs="宋体"/>
          <w:szCs w:val="21"/>
        </w:rPr>
      </w:pPr>
      <w:r w:rsidRPr="004A1622">
        <w:rPr>
          <w:rFonts w:ascii="黑体" w:eastAsia="黑体" w:hAnsi="黑体" w:cs="宋体" w:hint="eastAsia"/>
          <w:b/>
          <w:bCs/>
          <w:sz w:val="24"/>
        </w:rPr>
        <w:t>5</w:t>
      </w:r>
      <w:r w:rsidRPr="004A1622">
        <w:rPr>
          <w:rFonts w:ascii="黑体" w:eastAsia="黑体" w:hAnsi="黑体" w:cs="宋体"/>
          <w:b/>
          <w:bCs/>
          <w:sz w:val="24"/>
        </w:rPr>
        <w:t>.</w:t>
      </w:r>
      <w:r w:rsidRPr="004A1622">
        <w:rPr>
          <w:rFonts w:ascii="黑体" w:eastAsia="黑体" w:hAnsi="黑体" w:cs="宋体" w:hint="eastAsia"/>
          <w:b/>
          <w:bCs/>
          <w:sz w:val="24"/>
        </w:rPr>
        <w:t xml:space="preserve"> 最后报价</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5</w:t>
      </w:r>
      <w:r w:rsidRPr="004A1622">
        <w:rPr>
          <w:rFonts w:ascii="宋体" w:hAnsi="宋体" w:cs="宋体"/>
          <w:szCs w:val="21"/>
        </w:rPr>
        <w:t>.1</w:t>
      </w:r>
      <w:r w:rsidRPr="004A1622">
        <w:rPr>
          <w:rFonts w:ascii="宋体" w:hAnsi="宋体" w:cs="宋体" w:hint="eastAsia"/>
          <w:szCs w:val="21"/>
        </w:rPr>
        <w:t>谈判文件能够详细列明采购标的的技术、货物要求的，谈判结束后，由谈判小组要求所有继续参加谈判的供应商在规定时间内密封提交最后报价，提交最后报价的供应商不得少于3家，否则必须重新采购。</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5</w:t>
      </w:r>
      <w:r w:rsidRPr="004A1622">
        <w:rPr>
          <w:rFonts w:ascii="宋体" w:hAnsi="宋体" w:cs="宋体"/>
          <w:szCs w:val="21"/>
        </w:rPr>
        <w:t>.2</w:t>
      </w:r>
      <w:r w:rsidRPr="004A1622">
        <w:rPr>
          <w:rFonts w:ascii="宋体" w:hAnsi="宋体" w:cs="宋体" w:hint="eastAsia"/>
          <w:szCs w:val="21"/>
        </w:rPr>
        <w:t>谈判文件不能详细列明采购标的的技术、货物要求，需经谈判由供应商提供最后设计方案或者解决方案的，谈判结束后，由谈判小组按照少数服从多数的原则投票推荐3家以上供应商的设计方案或者解决方案，并要求其在规定时间内在广西政府采购云平台远程不见面开标大厅响应最后报价。</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5</w:t>
      </w:r>
      <w:r w:rsidRPr="004A1622">
        <w:rPr>
          <w:rFonts w:ascii="宋体" w:hAnsi="宋体" w:cs="宋体"/>
          <w:szCs w:val="21"/>
        </w:rPr>
        <w:t>.3</w:t>
      </w:r>
      <w:r w:rsidRPr="004A1622">
        <w:rPr>
          <w:rFonts w:ascii="宋体" w:hAnsi="宋体" w:cs="宋体" w:hint="eastAsia"/>
          <w:szCs w:val="21"/>
        </w:rPr>
        <w:t xml:space="preserve"> 最后报价是供应商响应文件的有效组成部分。</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5</w:t>
      </w:r>
      <w:r w:rsidRPr="004A1622">
        <w:rPr>
          <w:rFonts w:ascii="宋体" w:hAnsi="宋体" w:cs="宋体"/>
          <w:szCs w:val="21"/>
        </w:rPr>
        <w:t>.4</w:t>
      </w:r>
      <w:r w:rsidRPr="004A1622">
        <w:rPr>
          <w:rFonts w:ascii="宋体" w:hAnsi="宋体" w:cs="宋体" w:hint="eastAsia"/>
          <w:szCs w:val="21"/>
        </w:rPr>
        <w:t>已经提交响应文件的供应商，在提交最后报价之前，可以根据谈判情况退出谈判，退出谈判的供应商的响应文件按无效响应处理。</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5</w:t>
      </w:r>
      <w:r w:rsidRPr="004A1622">
        <w:rPr>
          <w:rFonts w:ascii="宋体" w:hAnsi="宋体" w:cs="宋体"/>
          <w:szCs w:val="21"/>
        </w:rPr>
        <w:t>.5</w:t>
      </w:r>
      <w:r w:rsidRPr="004A1622">
        <w:rPr>
          <w:rFonts w:ascii="宋体" w:hAnsi="宋体" w:cs="宋体" w:hint="eastAsia"/>
          <w:szCs w:val="21"/>
        </w:rPr>
        <w:t>供应商未在规定时间内提交最后报价的</w:t>
      </w:r>
      <w:r w:rsidRPr="004A1622">
        <w:rPr>
          <w:rFonts w:ascii="宋体" w:hAnsi="宋体" w:cs="宋体" w:hint="eastAsia"/>
          <w:b/>
          <w:szCs w:val="21"/>
        </w:rPr>
        <w:t>，视同放弃报价权利退出谈判。</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5</w:t>
      </w:r>
      <w:r w:rsidRPr="004A1622">
        <w:rPr>
          <w:rFonts w:ascii="宋体" w:hAnsi="宋体" w:cs="宋体"/>
          <w:szCs w:val="21"/>
        </w:rPr>
        <w:t>.</w:t>
      </w:r>
      <w:r w:rsidRPr="004A1622">
        <w:rPr>
          <w:rFonts w:ascii="宋体" w:hAnsi="宋体" w:cs="宋体" w:hint="eastAsia"/>
          <w:szCs w:val="21"/>
        </w:rPr>
        <w:t>6最终响应文件的报价出现前后不一致的，按照本章第3</w:t>
      </w:r>
      <w:r w:rsidRPr="004A1622">
        <w:rPr>
          <w:rFonts w:ascii="宋体" w:hAnsi="宋体" w:cs="宋体"/>
          <w:szCs w:val="21"/>
        </w:rPr>
        <w:t>.4</w:t>
      </w:r>
      <w:r w:rsidRPr="004A1622">
        <w:rPr>
          <w:rFonts w:ascii="宋体" w:hAnsi="宋体" w:cs="宋体" w:hint="eastAsia"/>
          <w:szCs w:val="21"/>
        </w:rPr>
        <w:t xml:space="preserve">条的规定修正。 </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5</w:t>
      </w:r>
      <w:r w:rsidRPr="004A1622">
        <w:rPr>
          <w:rFonts w:ascii="宋体" w:hAnsi="宋体" w:cs="宋体"/>
          <w:szCs w:val="21"/>
        </w:rPr>
        <w:t>.</w:t>
      </w:r>
      <w:r w:rsidRPr="004A1622">
        <w:rPr>
          <w:rFonts w:ascii="宋体" w:hAnsi="宋体" w:cs="宋体" w:hint="eastAsia"/>
          <w:szCs w:val="21"/>
        </w:rPr>
        <w:t>7修正后的最终报价出现下列情形的，按无效响应处理：</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（1）供应商不确认的（全流程电子化评标采取在线确认）；</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2）经供应商确认修正后的响应报价（包含首次报价、最后报价）超过所竞标分标规定的采购预算金额或者最高限价的（如本项目公布了最高限价）（全流程电子化评标多轮报价设置了上线控制价，即预算价）；</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（3）经供应商确认修正后的响应报价（包含首次报价、最后报价）超过分项采购预算金额或者最高限价的（如本项目公布了最高限价）。</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5</w:t>
      </w:r>
      <w:r w:rsidRPr="004A1622">
        <w:rPr>
          <w:rFonts w:ascii="宋体" w:hAnsi="宋体" w:cs="宋体"/>
          <w:szCs w:val="21"/>
        </w:rPr>
        <w:t>.</w:t>
      </w:r>
      <w:r w:rsidRPr="004A1622">
        <w:rPr>
          <w:rFonts w:ascii="宋体" w:hAnsi="宋体" w:cs="宋体" w:hint="eastAsia"/>
          <w:szCs w:val="21"/>
        </w:rPr>
        <w:t>8经供应商确认修正后的最后报价作为评审及签订合同的依据。</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5.9供应商出现最后报价按无效响应处理或者响应文件按无效处理时</w:t>
      </w:r>
      <w:r w:rsidRPr="004A1622">
        <w:rPr>
          <w:rFonts w:ascii="宋体" w:hAnsi="宋体" w:hint="eastAsia"/>
          <w:sz w:val="22"/>
          <w:szCs w:val="22"/>
        </w:rPr>
        <w:t>，谈判小组应当告知有关供应商</w:t>
      </w:r>
      <w:r w:rsidRPr="004A1622">
        <w:rPr>
          <w:rFonts w:ascii="宋体" w:hAnsi="宋体" w:cs="宋体" w:hint="eastAsia"/>
          <w:szCs w:val="21"/>
        </w:rPr>
        <w:t>。</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szCs w:val="21"/>
        </w:rPr>
        <w:t>5.</w:t>
      </w:r>
      <w:r w:rsidRPr="004A1622">
        <w:rPr>
          <w:rFonts w:ascii="宋体" w:hAnsi="宋体" w:cs="宋体" w:hint="eastAsia"/>
          <w:szCs w:val="21"/>
        </w:rPr>
        <w:t>10最后报价结束后，谈判小组不得再与供应商进行任何形式的商谈。</w:t>
      </w:r>
    </w:p>
    <w:p w:rsidR="00DD3EED" w:rsidRPr="004A1622" w:rsidRDefault="003F6106">
      <w:pPr>
        <w:pStyle w:val="Default"/>
        <w:ind w:firstLineChars="200" w:firstLine="420"/>
        <w:rPr>
          <w:rFonts w:ascii="宋体" w:hAnsi="宋体" w:cs="宋体"/>
          <w:color w:val="auto"/>
          <w:kern w:val="2"/>
          <w:sz w:val="21"/>
          <w:szCs w:val="21"/>
        </w:rPr>
      </w:pPr>
      <w:r w:rsidRPr="004A1622">
        <w:rPr>
          <w:rFonts w:ascii="宋体" w:hAnsi="宋体" w:cs="宋体" w:hint="eastAsia"/>
          <w:color w:val="auto"/>
          <w:kern w:val="2"/>
          <w:sz w:val="21"/>
          <w:szCs w:val="21"/>
        </w:rPr>
        <w:t>5.11</w:t>
      </w:r>
      <w:r w:rsidRPr="004A1622">
        <w:rPr>
          <w:rFonts w:ascii="宋体" w:hAnsi="宋体" w:cs="宋体" w:hint="eastAsia"/>
          <w:color w:val="auto"/>
          <w:sz w:val="21"/>
          <w:szCs w:val="21"/>
        </w:rPr>
        <w:t>评审价＝最后报价</w:t>
      </w:r>
    </w:p>
    <w:p w:rsidR="00DD3EED" w:rsidRPr="004A1622" w:rsidRDefault="003F6106">
      <w:pPr>
        <w:spacing w:line="360" w:lineRule="auto"/>
        <w:ind w:firstLineChars="200" w:firstLine="482"/>
        <w:rPr>
          <w:rFonts w:ascii="黑体" w:eastAsia="黑体" w:hAnsi="黑体" w:cs="宋体"/>
          <w:b/>
          <w:bCs/>
          <w:sz w:val="24"/>
        </w:rPr>
      </w:pPr>
      <w:r w:rsidRPr="004A1622">
        <w:rPr>
          <w:rFonts w:ascii="黑体" w:eastAsia="黑体" w:hAnsi="黑体" w:cs="宋体"/>
          <w:b/>
          <w:bCs/>
          <w:sz w:val="24"/>
        </w:rPr>
        <w:t>6.</w:t>
      </w:r>
      <w:r w:rsidRPr="004A1622">
        <w:rPr>
          <w:rFonts w:ascii="黑体" w:eastAsia="黑体" w:hAnsi="黑体" w:cs="宋体" w:hint="eastAsia"/>
          <w:b/>
          <w:bCs/>
          <w:sz w:val="24"/>
        </w:rPr>
        <w:t xml:space="preserve"> 最后报价政府采购政策性扣除</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6.1 评审价为供应商的最后报价进行政策性扣除后的价格，评审价只是作为评审时使用。最终成交供应商的成交金额等于最后报价(如有修正，以确认修正后的最后报价为准)。</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6.2 政策性扣除计算方法。</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按照《政府采购促进中小企业发展管理办法》（财库〔2020〕46号）及《广西壮族自治区财政厅关于贯彻落实政府采购支持中小企业发展政策的通知》（桂财采〔2022〕31号）的规定，</w:t>
      </w:r>
      <w:r w:rsidRPr="004A1622">
        <w:rPr>
          <w:rFonts w:ascii="宋体" w:hAnsi="宋体" w:cs="宋体" w:hint="eastAsia"/>
        </w:rPr>
        <w:t>供应商在其</w:t>
      </w:r>
      <w:r w:rsidRPr="004A1622">
        <w:rPr>
          <w:rFonts w:ascii="宋体" w:hAnsi="宋体" w:cs="宋体" w:hint="eastAsia"/>
          <w:szCs w:val="21"/>
        </w:rPr>
        <w:t>响应文件中提供《中小企业声明函》，且其提供的货物全部由符合政策要求的小型、微型企业制造，即货物由小型、微型企业生产且使用该小型、微型企业商号或者注册商标，对其最后报价给予</w:t>
      </w:r>
      <w:r w:rsidRPr="004A1622">
        <w:rPr>
          <w:rFonts w:ascii="宋体" w:hAnsi="宋体" w:cs="宋体" w:hint="eastAsia"/>
          <w:b/>
          <w:szCs w:val="21"/>
        </w:rPr>
        <w:t>10%</w:t>
      </w:r>
      <w:r w:rsidRPr="004A1622">
        <w:rPr>
          <w:rFonts w:ascii="宋体" w:hAnsi="宋体" w:cs="宋体" w:hint="eastAsia"/>
          <w:szCs w:val="21"/>
        </w:rPr>
        <w:t>的扣除。</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6.3按照《财政部、司法部关于政府采购支持监狱企业发展有关问题的通知》（财库〔2014〕68号）</w:t>
      </w:r>
      <w:r w:rsidRPr="004A1622">
        <w:rPr>
          <w:rFonts w:ascii="宋体" w:hAnsi="宋体" w:cs="宋体" w:hint="eastAsia"/>
          <w:szCs w:val="21"/>
        </w:rPr>
        <w:lastRenderedPageBreak/>
        <w:t>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rsidR="00DD3EED" w:rsidRPr="004A1622" w:rsidRDefault="003F6106">
      <w:pPr>
        <w:spacing w:line="360" w:lineRule="auto"/>
        <w:ind w:firstLineChars="200" w:firstLine="420"/>
        <w:rPr>
          <w:rFonts w:ascii="宋体" w:hAnsi="宋体" w:cs="宋体"/>
        </w:rPr>
      </w:pPr>
      <w:r w:rsidRPr="004A1622">
        <w:rPr>
          <w:rFonts w:ascii="宋体" w:hAnsi="宋体" w:cs="宋体" w:hint="eastAsia"/>
          <w:szCs w:val="21"/>
        </w:rPr>
        <w:t>6.4按照《关于促进残疾人就业政府采购政策的通知》（财库〔2017〕141号）的规定，残疾人福利性单位视同小型、微型企业，享受预留份额、评审中价格扣除等</w:t>
      </w:r>
      <w:r w:rsidRPr="004A1622">
        <w:rPr>
          <w:rFonts w:ascii="宋体" w:hAnsi="宋体" w:cs="宋体" w:hint="eastAsia"/>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rsidR="00DD3EED" w:rsidRPr="004A1622" w:rsidRDefault="003F6106">
      <w:pPr>
        <w:spacing w:line="360" w:lineRule="auto"/>
        <w:ind w:firstLineChars="200" w:firstLine="420"/>
        <w:rPr>
          <w:rFonts w:ascii="宋体" w:hAnsi="宋体" w:cs="宋体"/>
        </w:rPr>
      </w:pPr>
      <w:r w:rsidRPr="004A1622">
        <w:rPr>
          <w:rFonts w:ascii="宋体" w:hAnsi="宋体" w:cs="宋体" w:hint="eastAsia"/>
        </w:rPr>
        <w:t>6.5政策性扣除计算方法。</w:t>
      </w:r>
    </w:p>
    <w:p w:rsidR="00DD3EED" w:rsidRPr="004A1622" w:rsidRDefault="003F6106">
      <w:pPr>
        <w:spacing w:line="360" w:lineRule="auto"/>
        <w:ind w:firstLineChars="200" w:firstLine="420"/>
        <w:rPr>
          <w:rFonts w:ascii="宋体" w:hAnsi="宋体" w:cs="宋体"/>
        </w:rPr>
      </w:pPr>
      <w:r w:rsidRPr="004A1622">
        <w:rPr>
          <w:rFonts w:ascii="宋体" w:hAnsi="宋体" w:cs="宋体" w:hint="eastAsia"/>
        </w:rPr>
        <w:t>供应商被评定为监狱企业或者残疾人福利性单位或者其</w:t>
      </w:r>
      <w:r w:rsidRPr="004A1622">
        <w:rPr>
          <w:rFonts w:ascii="宋体" w:hAnsi="宋体" w:cs="宋体" w:hint="eastAsia"/>
          <w:szCs w:val="21"/>
        </w:rPr>
        <w:t>提供的货物全部由符合政策要求的小型、微型企业制造，即货物由小型、微型企业生产且使用该小型、微型企业商号或者注册商标的</w:t>
      </w:r>
      <w:r w:rsidRPr="004A1622">
        <w:rPr>
          <w:rFonts w:ascii="宋体" w:hAnsi="宋体" w:cs="宋体" w:hint="eastAsia"/>
        </w:rPr>
        <w:t>，该供应商的最后报价给予</w:t>
      </w:r>
      <w:r w:rsidRPr="004A1622">
        <w:rPr>
          <w:rFonts w:ascii="宋体" w:hAnsi="宋体" w:cs="宋体" w:hint="eastAsia"/>
          <w:b/>
        </w:rPr>
        <w:t>10%</w:t>
      </w:r>
      <w:r w:rsidRPr="004A1622">
        <w:rPr>
          <w:rFonts w:ascii="宋体" w:hAnsi="宋体" w:cs="宋体" w:hint="eastAsia"/>
        </w:rPr>
        <w:t>的扣除，扣除后的价格为评审价，即评审价=最后报价×（1-</w:t>
      </w:r>
      <w:r w:rsidRPr="004A1622">
        <w:rPr>
          <w:rFonts w:ascii="宋体" w:hAnsi="宋体" w:cs="宋体" w:hint="eastAsia"/>
          <w:b/>
        </w:rPr>
        <w:t>10%</w:t>
      </w:r>
      <w:r w:rsidRPr="004A1622">
        <w:rPr>
          <w:rFonts w:ascii="宋体" w:hAnsi="宋体" w:cs="宋体" w:hint="eastAsia"/>
        </w:rPr>
        <w:t>）；</w:t>
      </w:r>
      <w:r w:rsidRPr="004A1622">
        <w:rPr>
          <w:rFonts w:ascii="宋体" w:hAnsi="宋体" w:cs="宋体" w:hint="eastAsia"/>
          <w:szCs w:val="21"/>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30%以上的，对联合体或者大中型企业的报价给予6%的扣除，用扣除后的价格参加评审，</w:t>
      </w:r>
      <w:r w:rsidRPr="004A1622">
        <w:rPr>
          <w:rFonts w:ascii="宋体" w:hAnsi="宋体" w:cs="宋体" w:hint="eastAsia"/>
        </w:rPr>
        <w:t>扣除后的价格为评审价，即评审价=最后报价×（1-</w:t>
      </w:r>
      <w:r w:rsidRPr="004A1622">
        <w:rPr>
          <w:rFonts w:ascii="宋体" w:hAnsi="宋体" w:cs="宋体" w:hint="eastAsia"/>
          <w:szCs w:val="21"/>
        </w:rPr>
        <w:t>6%</w:t>
      </w:r>
      <w:r w:rsidRPr="004A1622">
        <w:rPr>
          <w:rFonts w:ascii="宋体" w:hAnsi="宋体" w:cs="宋体" w:hint="eastAsia"/>
        </w:rPr>
        <w:t>）。</w:t>
      </w:r>
    </w:p>
    <w:p w:rsidR="00DD3EED" w:rsidRPr="004A1622" w:rsidRDefault="003F6106">
      <w:pPr>
        <w:spacing w:line="360" w:lineRule="auto"/>
        <w:ind w:firstLineChars="200" w:firstLine="420"/>
        <w:rPr>
          <w:rFonts w:ascii="宋体" w:hAnsi="宋体" w:cs="宋体"/>
        </w:rPr>
      </w:pPr>
      <w:r w:rsidRPr="004A1622">
        <w:rPr>
          <w:rFonts w:ascii="宋体" w:hAnsi="宋体" w:cs="宋体" w:hint="eastAsia"/>
        </w:rPr>
        <w:t>6.6除上述情况外，评审价＝最后报价。</w:t>
      </w:r>
    </w:p>
    <w:p w:rsidR="00DD3EED" w:rsidRPr="004A1622" w:rsidRDefault="003F6106">
      <w:pPr>
        <w:autoSpaceDE w:val="0"/>
        <w:autoSpaceDN w:val="0"/>
        <w:adjustRightInd w:val="0"/>
        <w:ind w:firstLineChars="200" w:firstLine="482"/>
        <w:rPr>
          <w:sz w:val="24"/>
        </w:rPr>
      </w:pPr>
      <w:r w:rsidRPr="004A1622">
        <w:rPr>
          <w:rFonts w:ascii="黑体" w:eastAsia="黑体" w:hAnsi="黑体" w:cs="宋体" w:hint="eastAsia"/>
          <w:b/>
          <w:bCs/>
          <w:sz w:val="24"/>
        </w:rPr>
        <w:t>7.评审复核</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7.1 评审报告签署前，谈判小组要对评审结果进行复核，复核意见要体现在评审报告中。</w:t>
      </w:r>
    </w:p>
    <w:p w:rsidR="00DD3EED" w:rsidRPr="004A1622" w:rsidRDefault="003F6106">
      <w:pPr>
        <w:spacing w:line="360" w:lineRule="auto"/>
        <w:ind w:firstLineChars="200" w:firstLine="420"/>
      </w:pPr>
      <w:r w:rsidRPr="004A1622">
        <w:rPr>
          <w:rFonts w:ascii="宋体" w:hAnsi="宋体" w:cs="宋体" w:hint="eastAsia"/>
          <w:szCs w:val="21"/>
        </w:rPr>
        <w:t>7.2 除资格性审查认定错误和价格计算错误外，采购人或者采购代理机构不能以任何理由组织重新评审。</w:t>
      </w:r>
    </w:p>
    <w:p w:rsidR="00DD3EED" w:rsidRPr="004A1622" w:rsidRDefault="003F6106">
      <w:pPr>
        <w:pStyle w:val="27"/>
      </w:pPr>
      <w:bookmarkStart w:id="63" w:name="_Toc80205934"/>
      <w:bookmarkStart w:id="64" w:name="_Toc205400001"/>
      <w:r w:rsidRPr="004A1622">
        <w:rPr>
          <w:rFonts w:hint="eastAsia"/>
        </w:rPr>
        <w:t>第二节  评审原则</w:t>
      </w:r>
      <w:bookmarkEnd w:id="63"/>
      <w:bookmarkEnd w:id="64"/>
    </w:p>
    <w:p w:rsidR="00DD3EED" w:rsidRPr="004A1622" w:rsidRDefault="003F6106">
      <w:pPr>
        <w:spacing w:line="360" w:lineRule="auto"/>
        <w:ind w:firstLineChars="200" w:firstLine="480"/>
        <w:jc w:val="left"/>
        <w:rPr>
          <w:rFonts w:ascii="黑体" w:eastAsia="黑体" w:hAnsi="黑体" w:cs="宋体"/>
          <w:sz w:val="24"/>
          <w:szCs w:val="32"/>
        </w:rPr>
      </w:pPr>
      <w:r w:rsidRPr="004A1622">
        <w:rPr>
          <w:rFonts w:ascii="黑体" w:eastAsia="黑体" w:hAnsi="黑体" w:cs="宋体" w:hint="eastAsia"/>
          <w:sz w:val="24"/>
          <w:szCs w:val="32"/>
        </w:rPr>
        <w:t>1.评审原则</w:t>
      </w:r>
    </w:p>
    <w:p w:rsidR="00DD3EED" w:rsidRPr="004A1622" w:rsidRDefault="003F6106">
      <w:pPr>
        <w:spacing w:line="360" w:lineRule="auto"/>
        <w:ind w:firstLineChars="200" w:firstLine="420"/>
        <w:jc w:val="left"/>
        <w:rPr>
          <w:rFonts w:ascii="宋体" w:hAnsi="宋体" w:cs="宋体"/>
        </w:rPr>
      </w:pPr>
      <w:r w:rsidRPr="004A1622">
        <w:rPr>
          <w:rFonts w:ascii="宋体" w:hAnsi="宋体" w:cs="宋体" w:hint="eastAsia"/>
        </w:rPr>
        <w:t>1.1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rsidR="00DD3EED" w:rsidRPr="004A1622" w:rsidRDefault="003F6106">
      <w:pPr>
        <w:spacing w:line="360" w:lineRule="auto"/>
        <w:ind w:firstLineChars="200" w:firstLine="420"/>
        <w:jc w:val="left"/>
        <w:rPr>
          <w:rFonts w:ascii="宋体" w:hAnsi="宋体" w:cs="宋体"/>
        </w:rPr>
      </w:pPr>
      <w:r w:rsidRPr="004A1622">
        <w:rPr>
          <w:rFonts w:ascii="宋体" w:hAnsi="宋体" w:cs="宋体" w:hint="eastAsia"/>
        </w:rPr>
        <w:t>1.2根据</w:t>
      </w:r>
      <w:r w:rsidRPr="004A1622">
        <w:rPr>
          <w:rFonts w:hint="eastAsia"/>
        </w:rPr>
        <w:t>《政府采购非招标采购方式管理办法》（财政部令第</w:t>
      </w:r>
      <w:r w:rsidRPr="004A1622">
        <w:rPr>
          <w:rFonts w:hint="eastAsia"/>
        </w:rPr>
        <w:t>74</w:t>
      </w:r>
      <w:r w:rsidRPr="004A1622">
        <w:rPr>
          <w:rFonts w:hint="eastAsia"/>
        </w:rPr>
        <w:t>号）第二十一条</w:t>
      </w:r>
      <w:r w:rsidRPr="004A1622">
        <w:rPr>
          <w:rFonts w:ascii="宋体" w:hAnsi="宋体" w:cs="宋体" w:hint="eastAsia"/>
        </w:rPr>
        <w:t>规定，评审结果汇总完成后，采购人、采购代理机构和谈判小组均不得修改评审结果或者要求重新评审，但资格性检查认定错误、分值汇总计算错误、分项评分超出评分标准范围、客观分评分不一致、经评审委员会一致认定评分畸高、畸低的情形除外。出现上述除外情形的，谈判小组应当现场修改评审结果，并在评审报告中明确记载。</w:t>
      </w:r>
      <w:bookmarkStart w:id="65" w:name="_Toc432106535"/>
      <w:bookmarkStart w:id="66" w:name="_Toc432194885"/>
      <w:bookmarkStart w:id="67" w:name="_Toc321836413"/>
    </w:p>
    <w:bookmarkEnd w:id="65"/>
    <w:bookmarkEnd w:id="66"/>
    <w:bookmarkEnd w:id="67"/>
    <w:p w:rsidR="00DD3EED" w:rsidRPr="004A1622" w:rsidRDefault="003F6106">
      <w:pPr>
        <w:spacing w:line="360" w:lineRule="auto"/>
        <w:ind w:firstLineChars="200" w:firstLine="420"/>
        <w:rPr>
          <w:rFonts w:ascii="宋体" w:hAnsi="宋体" w:cs="宋体"/>
        </w:rPr>
      </w:pPr>
      <w:r w:rsidRPr="004A1622">
        <w:rPr>
          <w:rFonts w:ascii="宋体" w:hAnsi="宋体" w:cs="宋体" w:hint="eastAsia"/>
        </w:rPr>
        <w:t>1.3谈判小组发现竞争性谈判文件存在歧义、重大缺陷导致评审工作无法进行，或者竞争性谈判文件内容违反国家有关规定的，要停止评审工作并向采购人或采购代理机构书面说明情况，采购人或采购代理机构应当修改竞争性谈判文件后重新组织采购活动；发现供应商提供虚假材料、串通等违法违规行为的，要及时向采购人或采购代理机构报告。</w:t>
      </w:r>
    </w:p>
    <w:p w:rsidR="00DD3EED" w:rsidRPr="004A1622" w:rsidRDefault="003F6106">
      <w:pPr>
        <w:spacing w:line="360" w:lineRule="auto"/>
        <w:ind w:firstLineChars="200" w:firstLine="480"/>
        <w:rPr>
          <w:rFonts w:ascii="黑体" w:eastAsia="黑体" w:hAnsi="黑体" w:cs="宋体"/>
          <w:sz w:val="24"/>
          <w:szCs w:val="32"/>
        </w:rPr>
      </w:pPr>
      <w:r w:rsidRPr="004A1622">
        <w:rPr>
          <w:rFonts w:ascii="黑体" w:eastAsia="黑体" w:hAnsi="黑体" w:cs="宋体" w:hint="eastAsia"/>
          <w:sz w:val="24"/>
          <w:szCs w:val="32"/>
        </w:rPr>
        <w:t>2.终止竞争性谈判采购活动</w:t>
      </w:r>
    </w:p>
    <w:p w:rsidR="00DD3EED" w:rsidRPr="004A1622" w:rsidRDefault="003F6106">
      <w:pPr>
        <w:spacing w:line="360" w:lineRule="auto"/>
        <w:ind w:firstLineChars="200" w:firstLine="420"/>
        <w:jc w:val="left"/>
        <w:rPr>
          <w:rFonts w:ascii="宋体" w:hAnsi="宋体" w:cs="宋体"/>
        </w:rPr>
      </w:pPr>
      <w:r w:rsidRPr="004A1622">
        <w:rPr>
          <w:rFonts w:ascii="宋体" w:hAnsi="宋体" w:cs="宋体" w:hint="eastAsia"/>
        </w:rPr>
        <w:t>出现下列情形之一的，采购人或者采购代理机构应当终止竞争性谈判采购活动，发布项目终止公告并说明原因，重新开展采购活动：</w:t>
      </w:r>
    </w:p>
    <w:p w:rsidR="00DD3EED" w:rsidRPr="004A1622" w:rsidRDefault="003F6106">
      <w:pPr>
        <w:spacing w:line="360" w:lineRule="auto"/>
        <w:ind w:firstLineChars="200" w:firstLine="420"/>
        <w:jc w:val="left"/>
        <w:rPr>
          <w:rFonts w:ascii="宋体" w:hAnsi="宋体" w:cs="宋体"/>
        </w:rPr>
      </w:pPr>
      <w:r w:rsidRPr="004A1622">
        <w:rPr>
          <w:rFonts w:ascii="宋体" w:hAnsi="宋体" w:cs="宋体" w:hint="eastAsia"/>
        </w:rPr>
        <w:lastRenderedPageBreak/>
        <w:t xml:space="preserve">（1）因情况变化，不再符合规定的竞争性谈判采购方式适用情形的； </w:t>
      </w:r>
    </w:p>
    <w:p w:rsidR="00DD3EED" w:rsidRPr="004A1622" w:rsidRDefault="003F6106">
      <w:pPr>
        <w:spacing w:line="360" w:lineRule="auto"/>
        <w:ind w:firstLineChars="200" w:firstLine="420"/>
        <w:jc w:val="left"/>
        <w:rPr>
          <w:rFonts w:ascii="宋体" w:hAnsi="宋体" w:cs="宋体"/>
        </w:rPr>
      </w:pPr>
      <w:r w:rsidRPr="004A1622">
        <w:rPr>
          <w:rFonts w:ascii="宋体" w:hAnsi="宋体" w:cs="宋体" w:hint="eastAsia"/>
        </w:rPr>
        <w:t>（2）出现影响采购公正的违法、违规行为的；</w:t>
      </w:r>
    </w:p>
    <w:p w:rsidR="00DD3EED" w:rsidRPr="004A1622" w:rsidRDefault="003F6106">
      <w:pPr>
        <w:spacing w:line="360" w:lineRule="auto"/>
        <w:ind w:firstLineChars="200" w:firstLine="420"/>
        <w:jc w:val="left"/>
        <w:rPr>
          <w:rFonts w:ascii="宋体" w:hAnsi="宋体" w:cs="宋体"/>
        </w:rPr>
      </w:pPr>
      <w:r w:rsidRPr="004A1622">
        <w:rPr>
          <w:rFonts w:ascii="宋体" w:hAnsi="宋体" w:cs="宋体" w:hint="eastAsia"/>
        </w:rPr>
        <w:t>（3）在采购过程中符合竞争要求的供应商或者报价未超过采购预算的供应商不足3家的，但《政府采购非招标采购方式管理办法》第二十七条第二款规定的情形除外。</w:t>
      </w:r>
    </w:p>
    <w:p w:rsidR="00DD3EED" w:rsidRPr="004A1622" w:rsidRDefault="003F6106">
      <w:pPr>
        <w:pStyle w:val="27"/>
      </w:pPr>
      <w:bookmarkStart w:id="68" w:name="_Toc205400002"/>
      <w:bookmarkStart w:id="69" w:name="_Toc80205935"/>
      <w:r w:rsidRPr="004A1622">
        <w:rPr>
          <w:rFonts w:hint="eastAsia"/>
        </w:rPr>
        <w:t>第三节  评审报告</w:t>
      </w:r>
      <w:bookmarkEnd w:id="68"/>
      <w:bookmarkEnd w:id="69"/>
    </w:p>
    <w:p w:rsidR="00DD3EED" w:rsidRPr="004A1622" w:rsidRDefault="003F6106">
      <w:pPr>
        <w:spacing w:line="360" w:lineRule="auto"/>
        <w:ind w:firstLineChars="200" w:firstLine="480"/>
        <w:rPr>
          <w:rFonts w:ascii="黑体" w:eastAsia="黑体" w:hAnsi="黑体" w:cs="宋体"/>
          <w:sz w:val="24"/>
          <w:szCs w:val="32"/>
        </w:rPr>
      </w:pPr>
      <w:r w:rsidRPr="004A1622">
        <w:rPr>
          <w:rFonts w:ascii="黑体" w:eastAsia="黑体" w:hAnsi="黑体" w:cs="宋体" w:hint="eastAsia"/>
          <w:sz w:val="24"/>
          <w:szCs w:val="32"/>
        </w:rPr>
        <w:t>1.成交标准</w:t>
      </w:r>
    </w:p>
    <w:p w:rsidR="00DD3EED" w:rsidRPr="004A1622" w:rsidRDefault="003F6106">
      <w:pPr>
        <w:spacing w:line="360" w:lineRule="auto"/>
        <w:ind w:firstLineChars="200" w:firstLine="420"/>
        <w:rPr>
          <w:rFonts w:ascii="宋体" w:hAnsi="宋体" w:cs="宋体"/>
          <w:sz w:val="24"/>
        </w:rPr>
      </w:pPr>
      <w:r w:rsidRPr="004A1622">
        <w:rPr>
          <w:rFonts w:ascii="宋体" w:hAnsi="宋体" w:cs="宋体" w:hint="eastAsia"/>
        </w:rPr>
        <w:t>谈判小组应当从质量和货物均能满足谈判文件实质性响应要求的供应商中，按照评审价由低到高的顺序提出3名以上成交候选人（评审价相同时，按照最后报价由低到高顺序依次推荐；最后报价相同时，由谈判小组按“供应商须知前附表”第2</w:t>
      </w:r>
      <w:r w:rsidRPr="004A1622">
        <w:rPr>
          <w:rFonts w:ascii="宋体" w:hAnsi="宋体" w:cs="宋体"/>
        </w:rPr>
        <w:t>6</w:t>
      </w:r>
      <w:r w:rsidRPr="004A1622">
        <w:rPr>
          <w:rFonts w:ascii="宋体" w:hAnsi="宋体" w:cs="宋体" w:hint="eastAsia"/>
        </w:rPr>
        <w:t>.2条规定的顺序推荐）,并在线编写电子评审报告。</w:t>
      </w:r>
    </w:p>
    <w:p w:rsidR="00DD3EED" w:rsidRPr="004A1622" w:rsidRDefault="003F6106">
      <w:pPr>
        <w:spacing w:line="360" w:lineRule="auto"/>
        <w:ind w:firstLineChars="200" w:firstLine="480"/>
        <w:rPr>
          <w:rFonts w:ascii="黑体" w:eastAsia="黑体" w:hAnsi="黑体" w:cs="宋体"/>
          <w:sz w:val="24"/>
          <w:szCs w:val="32"/>
        </w:rPr>
      </w:pPr>
      <w:r w:rsidRPr="004A1622">
        <w:rPr>
          <w:rFonts w:ascii="黑体" w:eastAsia="黑体" w:hAnsi="黑体" w:cs="宋体" w:hint="eastAsia"/>
          <w:sz w:val="24"/>
          <w:szCs w:val="32"/>
        </w:rPr>
        <w:t>2.评标争议</w:t>
      </w:r>
      <w:r w:rsidRPr="004A1622">
        <w:rPr>
          <w:rFonts w:ascii="黑体" w:eastAsia="黑体" w:hAnsi="黑体" w:cs="宋体"/>
          <w:sz w:val="24"/>
          <w:szCs w:val="32"/>
        </w:rPr>
        <w:t>事项</w:t>
      </w:r>
      <w:r w:rsidRPr="004A1622">
        <w:rPr>
          <w:rFonts w:ascii="黑体" w:eastAsia="黑体" w:hAnsi="黑体" w:cs="宋体" w:hint="eastAsia"/>
          <w:sz w:val="24"/>
          <w:szCs w:val="32"/>
        </w:rPr>
        <w:t>处理</w:t>
      </w:r>
    </w:p>
    <w:p w:rsidR="00DD3EED" w:rsidRPr="004A1622" w:rsidRDefault="003F6106">
      <w:pPr>
        <w:pStyle w:val="26"/>
        <w:spacing w:before="0"/>
        <w:ind w:firstLine="420"/>
        <w:rPr>
          <w:rFonts w:ascii="宋体" w:hAnsi="宋体" w:cs="宋体"/>
          <w:kern w:val="2"/>
          <w:sz w:val="21"/>
          <w:szCs w:val="24"/>
        </w:rPr>
      </w:pPr>
      <w:r w:rsidRPr="004A1622">
        <w:rPr>
          <w:rFonts w:ascii="宋体" w:hAnsi="宋体" w:cs="宋体" w:hint="eastAsia"/>
          <w:kern w:val="2"/>
          <w:sz w:val="21"/>
          <w:szCs w:val="24"/>
        </w:rPr>
        <w:t>谈判小组</w:t>
      </w:r>
      <w:r w:rsidRPr="004A1622">
        <w:rPr>
          <w:rFonts w:ascii="宋体" w:hAnsi="宋体" w:cs="宋体"/>
          <w:kern w:val="2"/>
          <w:sz w:val="21"/>
          <w:szCs w:val="24"/>
        </w:rPr>
        <w:t>成员对需要共同认定的事项存在争议的，应当按照少数服从多数的原则作出结论。持不同意见的</w:t>
      </w:r>
      <w:r w:rsidRPr="004A1622">
        <w:rPr>
          <w:rFonts w:ascii="宋体" w:hAnsi="宋体" w:cs="宋体" w:hint="eastAsia"/>
          <w:kern w:val="2"/>
          <w:sz w:val="21"/>
          <w:szCs w:val="24"/>
        </w:rPr>
        <w:t>谈判小组</w:t>
      </w:r>
      <w:r w:rsidRPr="004A1622">
        <w:rPr>
          <w:rFonts w:ascii="宋体" w:hAnsi="宋体" w:cs="宋体"/>
          <w:kern w:val="2"/>
          <w:sz w:val="21"/>
          <w:szCs w:val="24"/>
        </w:rPr>
        <w:t>成员应当在评</w:t>
      </w:r>
      <w:r w:rsidRPr="004A1622">
        <w:rPr>
          <w:rFonts w:ascii="宋体" w:hAnsi="宋体" w:cs="宋体" w:hint="eastAsia"/>
          <w:kern w:val="2"/>
          <w:sz w:val="21"/>
          <w:szCs w:val="24"/>
        </w:rPr>
        <w:t>审</w:t>
      </w:r>
      <w:r w:rsidRPr="004A1622">
        <w:rPr>
          <w:rFonts w:ascii="宋体" w:hAnsi="宋体" w:cs="宋体"/>
          <w:kern w:val="2"/>
          <w:sz w:val="21"/>
          <w:szCs w:val="24"/>
        </w:rPr>
        <w:t>报告上签署不同意见及理由，否则视为同意评</w:t>
      </w:r>
      <w:r w:rsidRPr="004A1622">
        <w:rPr>
          <w:rFonts w:ascii="宋体" w:hAnsi="宋体" w:cs="宋体" w:hint="eastAsia"/>
          <w:kern w:val="2"/>
          <w:sz w:val="21"/>
          <w:szCs w:val="24"/>
        </w:rPr>
        <w:t>审</w:t>
      </w:r>
      <w:r w:rsidRPr="004A1622">
        <w:rPr>
          <w:rFonts w:ascii="宋体" w:hAnsi="宋体" w:cs="宋体"/>
          <w:kern w:val="2"/>
          <w:sz w:val="21"/>
          <w:szCs w:val="24"/>
        </w:rPr>
        <w:t>报告。</w:t>
      </w:r>
    </w:p>
    <w:p w:rsidR="00DD3EED" w:rsidRPr="004A1622" w:rsidRDefault="003F6106">
      <w:pPr>
        <w:pStyle w:val="27"/>
      </w:pPr>
      <w:bookmarkStart w:id="70" w:name="_Toc205400003"/>
      <w:bookmarkStart w:id="71" w:name="_Toc80205936"/>
      <w:r w:rsidRPr="004A1622">
        <w:rPr>
          <w:rFonts w:hint="eastAsia"/>
        </w:rPr>
        <w:t>第四节  评审过程的保密与录像</w:t>
      </w:r>
      <w:bookmarkEnd w:id="70"/>
      <w:bookmarkEnd w:id="71"/>
    </w:p>
    <w:p w:rsidR="00DD3EED" w:rsidRPr="004A1622" w:rsidRDefault="003F6106">
      <w:pPr>
        <w:spacing w:line="360" w:lineRule="auto"/>
        <w:ind w:firstLineChars="200" w:firstLine="480"/>
        <w:rPr>
          <w:rFonts w:ascii="黑体" w:eastAsia="黑体" w:hAnsi="黑体" w:cs="宋体"/>
          <w:sz w:val="24"/>
          <w:szCs w:val="32"/>
        </w:rPr>
      </w:pPr>
      <w:r w:rsidRPr="004A1622">
        <w:rPr>
          <w:rFonts w:ascii="黑体" w:eastAsia="黑体" w:hAnsi="黑体" w:cs="宋体" w:hint="eastAsia"/>
          <w:sz w:val="24"/>
          <w:szCs w:val="32"/>
        </w:rPr>
        <w:t>1.保密。</w:t>
      </w:r>
    </w:p>
    <w:p w:rsidR="00DD3EED" w:rsidRPr="004A1622" w:rsidRDefault="003F6106">
      <w:pPr>
        <w:widowControl/>
        <w:spacing w:line="360" w:lineRule="auto"/>
        <w:ind w:firstLineChars="200" w:firstLine="420"/>
        <w:rPr>
          <w:rFonts w:ascii="宋体" w:hAnsi="宋体" w:cs="宋体"/>
        </w:rPr>
      </w:pPr>
      <w:r w:rsidRPr="004A1622">
        <w:rPr>
          <w:rFonts w:ascii="宋体" w:hAnsi="宋体" w:cs="宋体"/>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rsidR="00DD3EED" w:rsidRPr="004A1622" w:rsidRDefault="003F6106">
      <w:pPr>
        <w:widowControl/>
        <w:spacing w:line="360" w:lineRule="auto"/>
        <w:ind w:firstLineChars="200" w:firstLine="480"/>
        <w:rPr>
          <w:rFonts w:ascii="黑体" w:eastAsia="黑体" w:hAnsi="黑体" w:cs="宋体"/>
          <w:sz w:val="24"/>
          <w:szCs w:val="32"/>
        </w:rPr>
      </w:pPr>
      <w:r w:rsidRPr="004A1622">
        <w:rPr>
          <w:rFonts w:ascii="黑体" w:eastAsia="黑体" w:hAnsi="黑体" w:cs="宋体" w:hint="eastAsia"/>
          <w:sz w:val="24"/>
          <w:szCs w:val="32"/>
        </w:rPr>
        <w:t>2.录音录像。</w:t>
      </w:r>
    </w:p>
    <w:p w:rsidR="00DD3EED" w:rsidRPr="004A1622" w:rsidRDefault="003F6106">
      <w:pPr>
        <w:spacing w:line="360" w:lineRule="auto"/>
        <w:ind w:firstLineChars="200" w:firstLine="420"/>
      </w:pPr>
      <w:r w:rsidRPr="004A1622">
        <w:rPr>
          <w:rFonts w:ascii="宋体" w:hAnsi="宋体" w:cs="宋体" w:hint="eastAsia"/>
        </w:rPr>
        <w:t>采购代理机构对评审工作现场及操作屏幕进行全过程录音录像，录音录像资料作为采购项目文件随其他文件一并存档。</w:t>
      </w:r>
      <w:r w:rsidRPr="004A1622">
        <w:br w:type="page"/>
      </w:r>
    </w:p>
    <w:p w:rsidR="00DD3EED" w:rsidRPr="004A1622" w:rsidRDefault="00DD3EED">
      <w:pPr>
        <w:pStyle w:val="2"/>
        <w:jc w:val="center"/>
      </w:pPr>
    </w:p>
    <w:p w:rsidR="00DD3EED" w:rsidRPr="004A1622" w:rsidRDefault="00DD3EED">
      <w:pPr>
        <w:pStyle w:val="2"/>
        <w:jc w:val="center"/>
      </w:pPr>
    </w:p>
    <w:p w:rsidR="00DD3EED" w:rsidRPr="004A1622" w:rsidRDefault="00DD3EED">
      <w:pPr>
        <w:pStyle w:val="2"/>
        <w:jc w:val="center"/>
      </w:pPr>
    </w:p>
    <w:p w:rsidR="00DD3EED" w:rsidRPr="004A1622" w:rsidRDefault="00DD3EED">
      <w:pPr>
        <w:pStyle w:val="2"/>
        <w:jc w:val="center"/>
      </w:pPr>
    </w:p>
    <w:p w:rsidR="00DD3EED" w:rsidRPr="004A1622" w:rsidRDefault="00DD3EED">
      <w:pPr>
        <w:pStyle w:val="2"/>
        <w:jc w:val="center"/>
      </w:pPr>
    </w:p>
    <w:p w:rsidR="00DD3EED" w:rsidRPr="004A1622" w:rsidRDefault="003F6106">
      <w:pPr>
        <w:pStyle w:val="15"/>
      </w:pPr>
      <w:bookmarkStart w:id="72" w:name="_Toc205400004"/>
      <w:r w:rsidRPr="004A1622">
        <w:rPr>
          <w:rFonts w:hint="eastAsia"/>
        </w:rPr>
        <w:t>第五章</w:t>
      </w:r>
      <w:r w:rsidRPr="004A1622">
        <w:rPr>
          <w:rFonts w:hint="eastAsia"/>
        </w:rPr>
        <w:t xml:space="preserve">  </w:t>
      </w:r>
      <w:r w:rsidRPr="004A1622">
        <w:rPr>
          <w:rFonts w:hint="eastAsia"/>
        </w:rPr>
        <w:t>响应文件格式</w:t>
      </w:r>
      <w:bookmarkEnd w:id="72"/>
    </w:p>
    <w:p w:rsidR="00DD3EED" w:rsidRPr="004A1622" w:rsidRDefault="00DD3EED">
      <w:pPr>
        <w:pStyle w:val="15"/>
      </w:pPr>
    </w:p>
    <w:p w:rsidR="00DD3EED" w:rsidRPr="004A1622" w:rsidRDefault="003F6106">
      <w:pPr>
        <w:pStyle w:val="27"/>
      </w:pPr>
      <w:r w:rsidRPr="004A1622">
        <w:br w:type="page"/>
      </w:r>
      <w:bookmarkStart w:id="73" w:name="_Toc80205938"/>
      <w:bookmarkStart w:id="74" w:name="_Toc205400005"/>
      <w:r w:rsidRPr="004A1622">
        <w:rPr>
          <w:rFonts w:hint="eastAsia"/>
        </w:rPr>
        <w:lastRenderedPageBreak/>
        <w:t>第一节  封面格式</w:t>
      </w:r>
      <w:bookmarkEnd w:id="73"/>
      <w:bookmarkEnd w:id="74"/>
    </w:p>
    <w:p w:rsidR="00DD3EED" w:rsidRPr="004A1622" w:rsidRDefault="003F6106">
      <w:pPr>
        <w:rPr>
          <w:rFonts w:ascii="宋体" w:hAnsi="宋体"/>
          <w:b/>
          <w:bCs/>
          <w:sz w:val="32"/>
          <w:szCs w:val="32"/>
        </w:rPr>
      </w:pPr>
      <w:bookmarkStart w:id="75" w:name="_Toc44229898"/>
      <w:r w:rsidRPr="004A1622">
        <w:rPr>
          <w:rFonts w:ascii="宋体" w:hAnsi="宋体" w:hint="eastAsia"/>
          <w:b/>
          <w:sz w:val="32"/>
          <w:szCs w:val="32"/>
        </w:rPr>
        <w:t>（</w:t>
      </w:r>
      <w:bookmarkStart w:id="76" w:name="_Toc35611515"/>
      <w:bookmarkStart w:id="77" w:name="_Toc35611437"/>
      <w:r w:rsidRPr="004A1622">
        <w:rPr>
          <w:rFonts w:ascii="宋体" w:hAnsi="宋体" w:hint="eastAsia"/>
          <w:b/>
          <w:bCs/>
          <w:sz w:val="32"/>
          <w:szCs w:val="32"/>
        </w:rPr>
        <w:t>响应文件封面格式</w:t>
      </w:r>
      <w:bookmarkEnd w:id="76"/>
      <w:bookmarkEnd w:id="77"/>
      <w:r w:rsidRPr="004A1622">
        <w:rPr>
          <w:rFonts w:ascii="宋体" w:hAnsi="宋体" w:hint="eastAsia"/>
          <w:b/>
          <w:sz w:val="32"/>
          <w:szCs w:val="32"/>
        </w:rPr>
        <w:t xml:space="preserve"> ）</w:t>
      </w:r>
      <w:bookmarkEnd w:id="75"/>
    </w:p>
    <w:p w:rsidR="00DD3EED" w:rsidRPr="004A1622" w:rsidRDefault="00DD3EED">
      <w:pPr>
        <w:snapToGrid w:val="0"/>
        <w:spacing w:beforeLines="50" w:before="120" w:after="50"/>
        <w:rPr>
          <w:rFonts w:ascii="宋体" w:hAnsi="宋体"/>
          <w:sz w:val="24"/>
          <w:szCs w:val="20"/>
        </w:rPr>
      </w:pPr>
    </w:p>
    <w:p w:rsidR="00DD3EED" w:rsidRPr="004A1622" w:rsidRDefault="00DD3EED">
      <w:pPr>
        <w:snapToGrid w:val="0"/>
        <w:spacing w:beforeLines="50" w:before="120" w:after="50"/>
        <w:jc w:val="center"/>
        <w:rPr>
          <w:rFonts w:ascii="宋体" w:hAnsi="宋体"/>
          <w:bCs/>
          <w:sz w:val="24"/>
          <w:szCs w:val="20"/>
        </w:rPr>
      </w:pPr>
    </w:p>
    <w:p w:rsidR="00DD3EED" w:rsidRPr="004A1622" w:rsidRDefault="003F6106">
      <w:pPr>
        <w:snapToGrid w:val="0"/>
        <w:spacing w:beforeLines="50" w:before="120" w:after="50"/>
        <w:jc w:val="center"/>
        <w:rPr>
          <w:rFonts w:ascii="方正小标宋简体" w:eastAsia="方正小标宋简体" w:hAnsi="方正小标宋简体" w:cs="方正小标宋简体"/>
          <w:bCs/>
          <w:sz w:val="44"/>
          <w:szCs w:val="44"/>
        </w:rPr>
      </w:pPr>
      <w:r w:rsidRPr="004A1622">
        <w:rPr>
          <w:rFonts w:ascii="方正小标宋简体" w:eastAsia="方正小标宋简体" w:hAnsi="方正小标宋简体" w:cs="方正小标宋简体" w:hint="eastAsia"/>
          <w:bCs/>
          <w:sz w:val="44"/>
          <w:szCs w:val="44"/>
        </w:rPr>
        <w:t>响  应  文  件</w:t>
      </w:r>
    </w:p>
    <w:p w:rsidR="00DD3EED" w:rsidRPr="004A1622" w:rsidRDefault="00DD3EED">
      <w:pPr>
        <w:snapToGrid w:val="0"/>
        <w:spacing w:beforeLines="50" w:before="120" w:after="50"/>
        <w:rPr>
          <w:rFonts w:ascii="宋体" w:hAnsi="宋体"/>
          <w:bCs/>
          <w:sz w:val="24"/>
          <w:szCs w:val="20"/>
        </w:rPr>
      </w:pPr>
    </w:p>
    <w:p w:rsidR="00DD3EED" w:rsidRPr="004A1622" w:rsidRDefault="00DD3EED">
      <w:pPr>
        <w:snapToGrid w:val="0"/>
        <w:spacing w:beforeLines="50" w:before="120" w:after="50"/>
        <w:rPr>
          <w:rFonts w:ascii="宋体" w:hAnsi="宋体"/>
          <w:bCs/>
          <w:sz w:val="24"/>
          <w:szCs w:val="20"/>
        </w:rPr>
      </w:pPr>
    </w:p>
    <w:p w:rsidR="00DD3EED" w:rsidRPr="004A1622" w:rsidRDefault="00DD3EED">
      <w:pPr>
        <w:snapToGrid w:val="0"/>
        <w:spacing w:beforeLines="50" w:before="120" w:after="50"/>
        <w:rPr>
          <w:rFonts w:ascii="仿宋_GB2312" w:eastAsia="仿宋_GB2312" w:hAnsi="仿宋_GB2312" w:cs="仿宋_GB2312"/>
          <w:bCs/>
          <w:sz w:val="32"/>
          <w:szCs w:val="32"/>
        </w:rPr>
      </w:pPr>
    </w:p>
    <w:p w:rsidR="00DD3EED" w:rsidRPr="004A1622" w:rsidRDefault="003F6106">
      <w:pPr>
        <w:snapToGrid w:val="0"/>
        <w:spacing w:beforeLines="50" w:before="120" w:after="50"/>
        <w:ind w:firstLineChars="200" w:firstLine="640"/>
        <w:rPr>
          <w:rFonts w:ascii="宋体" w:hAnsi="宋体" w:cs="仿宋_GB2312"/>
          <w:bCs/>
          <w:sz w:val="32"/>
          <w:szCs w:val="32"/>
        </w:rPr>
      </w:pPr>
      <w:r w:rsidRPr="004A1622">
        <w:rPr>
          <w:rFonts w:ascii="宋体" w:hAnsi="宋体" w:cs="仿宋_GB2312" w:hint="eastAsia"/>
          <w:bCs/>
          <w:sz w:val="32"/>
          <w:szCs w:val="32"/>
        </w:rPr>
        <w:t>项目名称：</w:t>
      </w:r>
    </w:p>
    <w:p w:rsidR="00DD3EED" w:rsidRPr="004A1622" w:rsidRDefault="00DD3EED">
      <w:pPr>
        <w:snapToGrid w:val="0"/>
        <w:spacing w:beforeLines="50" w:before="120" w:after="50"/>
        <w:ind w:firstLineChars="150" w:firstLine="480"/>
        <w:rPr>
          <w:rFonts w:ascii="宋体" w:hAnsi="宋体" w:cs="仿宋_GB2312"/>
          <w:bCs/>
          <w:sz w:val="32"/>
          <w:szCs w:val="32"/>
        </w:rPr>
      </w:pPr>
    </w:p>
    <w:p w:rsidR="00DD3EED" w:rsidRPr="004A1622" w:rsidRDefault="003F6106">
      <w:pPr>
        <w:snapToGrid w:val="0"/>
        <w:spacing w:beforeLines="50" w:before="120" w:after="50"/>
        <w:ind w:firstLineChars="200" w:firstLine="640"/>
        <w:rPr>
          <w:rFonts w:ascii="宋体" w:hAnsi="宋体" w:cs="仿宋_GB2312"/>
          <w:bCs/>
          <w:sz w:val="32"/>
          <w:szCs w:val="32"/>
        </w:rPr>
      </w:pPr>
      <w:r w:rsidRPr="004A1622">
        <w:rPr>
          <w:rFonts w:ascii="宋体" w:hAnsi="宋体" w:cs="仿宋_GB2312" w:hint="eastAsia"/>
          <w:bCs/>
          <w:sz w:val="32"/>
          <w:szCs w:val="32"/>
        </w:rPr>
        <w:t>项目编号：</w:t>
      </w:r>
    </w:p>
    <w:p w:rsidR="00DD3EED" w:rsidRPr="004A1622" w:rsidRDefault="00DD3EED">
      <w:pPr>
        <w:snapToGrid w:val="0"/>
        <w:spacing w:beforeLines="50" w:before="120" w:after="50"/>
        <w:ind w:firstLineChars="150" w:firstLine="480"/>
        <w:rPr>
          <w:rFonts w:ascii="宋体" w:hAnsi="宋体" w:cs="仿宋_GB2312"/>
          <w:bCs/>
          <w:sz w:val="32"/>
          <w:szCs w:val="32"/>
        </w:rPr>
      </w:pPr>
    </w:p>
    <w:p w:rsidR="00DD3EED" w:rsidRPr="004A1622" w:rsidRDefault="003F6106">
      <w:pPr>
        <w:snapToGrid w:val="0"/>
        <w:spacing w:beforeLines="50" w:before="120" w:after="50"/>
        <w:ind w:firstLineChars="200" w:firstLine="640"/>
        <w:rPr>
          <w:rFonts w:ascii="宋体" w:hAnsi="宋体" w:cs="仿宋_GB2312"/>
          <w:bCs/>
          <w:sz w:val="32"/>
          <w:szCs w:val="32"/>
        </w:rPr>
      </w:pPr>
      <w:r w:rsidRPr="004A1622">
        <w:rPr>
          <w:rFonts w:ascii="宋体" w:hAnsi="宋体" w:cs="仿宋_GB2312" w:hint="eastAsia"/>
          <w:bCs/>
          <w:sz w:val="32"/>
          <w:szCs w:val="32"/>
        </w:rPr>
        <w:t>所竞分标（如有则填写，无分标时填写“无”或者留空）：</w:t>
      </w:r>
    </w:p>
    <w:p w:rsidR="00DD3EED" w:rsidRPr="004A1622" w:rsidRDefault="00DD3EED">
      <w:pPr>
        <w:snapToGrid w:val="0"/>
        <w:spacing w:beforeLines="50" w:before="120" w:after="50"/>
        <w:rPr>
          <w:rFonts w:ascii="宋体" w:hAnsi="宋体" w:cs="仿宋_GB2312"/>
          <w:bCs/>
          <w:sz w:val="32"/>
          <w:szCs w:val="32"/>
        </w:rPr>
      </w:pPr>
    </w:p>
    <w:p w:rsidR="00DD3EED" w:rsidRPr="004A1622" w:rsidRDefault="003F6106">
      <w:pPr>
        <w:snapToGrid w:val="0"/>
        <w:spacing w:beforeLines="50" w:before="120" w:after="50"/>
        <w:ind w:firstLineChars="200" w:firstLine="640"/>
        <w:rPr>
          <w:rFonts w:ascii="宋体" w:hAnsi="宋体" w:cs="仿宋_GB2312"/>
          <w:bCs/>
          <w:sz w:val="32"/>
          <w:szCs w:val="32"/>
        </w:rPr>
      </w:pPr>
      <w:r w:rsidRPr="004A1622">
        <w:rPr>
          <w:rFonts w:ascii="宋体" w:hAnsi="宋体" w:cs="仿宋_GB2312" w:hint="eastAsia"/>
          <w:bCs/>
          <w:sz w:val="32"/>
          <w:szCs w:val="32"/>
        </w:rPr>
        <w:t>供应商名称：</w:t>
      </w:r>
    </w:p>
    <w:p w:rsidR="00DD3EED" w:rsidRPr="004A1622" w:rsidRDefault="00DD3EED">
      <w:pPr>
        <w:snapToGrid w:val="0"/>
        <w:spacing w:beforeLines="50" w:before="120" w:after="50"/>
        <w:rPr>
          <w:rFonts w:ascii="宋体" w:hAnsi="宋体" w:cs="仿宋_GB2312"/>
          <w:bCs/>
          <w:sz w:val="32"/>
          <w:szCs w:val="32"/>
        </w:rPr>
      </w:pPr>
    </w:p>
    <w:p w:rsidR="00DD3EED" w:rsidRPr="004A1622" w:rsidRDefault="003F6106">
      <w:pPr>
        <w:snapToGrid w:val="0"/>
        <w:spacing w:beforeLines="50" w:before="120" w:after="50"/>
        <w:ind w:firstLineChars="150" w:firstLine="480"/>
        <w:jc w:val="center"/>
        <w:rPr>
          <w:rFonts w:ascii="宋体" w:hAnsi="宋体" w:cs="仿宋_GB2312"/>
          <w:bCs/>
          <w:sz w:val="32"/>
          <w:szCs w:val="32"/>
        </w:rPr>
      </w:pPr>
      <w:r w:rsidRPr="004A1622">
        <w:rPr>
          <w:rFonts w:ascii="宋体" w:hAnsi="宋体" w:cs="仿宋_GB2312" w:hint="eastAsia"/>
          <w:bCs/>
          <w:sz w:val="32"/>
          <w:szCs w:val="32"/>
        </w:rPr>
        <w:t>首次响应文件提交截止时间前不得解密</w:t>
      </w:r>
    </w:p>
    <w:p w:rsidR="00DD3EED" w:rsidRPr="004A1622" w:rsidRDefault="00DD3EED">
      <w:pPr>
        <w:snapToGrid w:val="0"/>
        <w:spacing w:beforeLines="50" w:before="120" w:after="50"/>
        <w:ind w:firstLineChars="1700" w:firstLine="5440"/>
        <w:jc w:val="center"/>
        <w:rPr>
          <w:rFonts w:ascii="宋体" w:hAnsi="宋体" w:cs="仿宋_GB2312"/>
          <w:bCs/>
          <w:sz w:val="32"/>
          <w:szCs w:val="32"/>
        </w:rPr>
      </w:pPr>
    </w:p>
    <w:p w:rsidR="00DD3EED" w:rsidRPr="004A1622" w:rsidRDefault="003F6106">
      <w:pPr>
        <w:snapToGrid w:val="0"/>
        <w:spacing w:beforeLines="50" w:before="120" w:after="50"/>
        <w:ind w:firstLine="645"/>
        <w:jc w:val="center"/>
        <w:rPr>
          <w:rFonts w:ascii="宋体" w:hAnsi="宋体" w:cs="仿宋_GB2312"/>
          <w:bCs/>
          <w:sz w:val="32"/>
          <w:szCs w:val="32"/>
        </w:rPr>
      </w:pPr>
      <w:r w:rsidRPr="004A1622">
        <w:rPr>
          <w:rFonts w:ascii="宋体" w:hAnsi="宋体" w:cs="仿宋_GB2312" w:hint="eastAsia"/>
          <w:bCs/>
          <w:sz w:val="32"/>
          <w:szCs w:val="32"/>
        </w:rPr>
        <w:t>年    月    日</w:t>
      </w:r>
    </w:p>
    <w:p w:rsidR="00DD3EED" w:rsidRPr="004A1622" w:rsidRDefault="003F6106">
      <w:pPr>
        <w:spacing w:line="240" w:lineRule="atLeast"/>
        <w:rPr>
          <w:rFonts w:ascii="宋体" w:hAnsi="宋体"/>
          <w:b/>
          <w:bCs/>
        </w:rPr>
      </w:pPr>
      <w:r w:rsidRPr="004A1622">
        <w:rPr>
          <w:rFonts w:ascii="宋体" w:hAnsi="宋体"/>
          <w:bCs/>
          <w:sz w:val="24"/>
        </w:rPr>
        <w:br w:type="page"/>
      </w:r>
    </w:p>
    <w:p w:rsidR="00DD3EED" w:rsidRPr="004A1622" w:rsidRDefault="003F6106">
      <w:pPr>
        <w:pStyle w:val="27"/>
      </w:pPr>
      <w:bookmarkStart w:id="78" w:name="_Toc80205939"/>
      <w:bookmarkStart w:id="79" w:name="_Toc205400006"/>
      <w:r w:rsidRPr="004A1622">
        <w:rPr>
          <w:rFonts w:hint="eastAsia"/>
        </w:rPr>
        <w:lastRenderedPageBreak/>
        <w:t>第二节  资格证明文件格式</w:t>
      </w:r>
      <w:bookmarkEnd w:id="78"/>
      <w:bookmarkEnd w:id="79"/>
    </w:p>
    <w:p w:rsidR="00DD3EED" w:rsidRPr="004A1622" w:rsidRDefault="003F6106">
      <w:pPr>
        <w:snapToGrid w:val="0"/>
        <w:spacing w:beforeLines="50" w:before="120" w:after="50"/>
        <w:rPr>
          <w:rFonts w:ascii="宋体" w:hAnsi="宋体"/>
          <w:bCs/>
          <w:sz w:val="32"/>
          <w:szCs w:val="20"/>
        </w:rPr>
      </w:pPr>
      <w:r w:rsidRPr="004A1622">
        <w:rPr>
          <w:rFonts w:ascii="宋体" w:hAnsi="宋体" w:hint="eastAsia"/>
          <w:sz w:val="24"/>
        </w:rPr>
        <w:t xml:space="preserve">                                                    </w:t>
      </w:r>
      <w:r w:rsidRPr="004A1622">
        <w:rPr>
          <w:rFonts w:ascii="宋体" w:hAnsi="宋体" w:hint="eastAsia"/>
          <w:bCs/>
        </w:rPr>
        <w:t>全流程电子文件</w:t>
      </w:r>
    </w:p>
    <w:p w:rsidR="00DD3EED" w:rsidRPr="004A1622" w:rsidRDefault="00DD3EED">
      <w:pPr>
        <w:snapToGrid w:val="0"/>
        <w:spacing w:beforeLines="50" w:before="120" w:after="50"/>
        <w:rPr>
          <w:rFonts w:ascii="宋体" w:hAnsi="宋体"/>
          <w:sz w:val="24"/>
          <w:szCs w:val="20"/>
        </w:rPr>
      </w:pPr>
    </w:p>
    <w:p w:rsidR="00DD3EED" w:rsidRPr="004A1622" w:rsidRDefault="00DD3EED">
      <w:pPr>
        <w:snapToGrid w:val="0"/>
        <w:spacing w:beforeLines="50" w:before="120" w:after="50"/>
        <w:rPr>
          <w:rFonts w:ascii="宋体" w:hAnsi="宋体"/>
          <w:sz w:val="24"/>
          <w:szCs w:val="20"/>
        </w:rPr>
      </w:pPr>
    </w:p>
    <w:p w:rsidR="00DD3EED" w:rsidRPr="004A1622" w:rsidRDefault="003F6106">
      <w:pPr>
        <w:snapToGrid w:val="0"/>
        <w:spacing w:beforeLines="50" w:before="120" w:after="50"/>
        <w:jc w:val="center"/>
        <w:rPr>
          <w:rFonts w:ascii="方正小标宋简体" w:eastAsia="方正小标宋简体" w:hAnsi="方正小标宋简体" w:cs="方正小标宋简体"/>
          <w:bCs/>
          <w:sz w:val="44"/>
          <w:szCs w:val="44"/>
        </w:rPr>
      </w:pPr>
      <w:r w:rsidRPr="004A1622">
        <w:rPr>
          <w:rFonts w:ascii="方正小标宋简体" w:eastAsia="方正小标宋简体" w:hAnsi="方正小标宋简体" w:cs="方正小标宋简体" w:hint="eastAsia"/>
          <w:bCs/>
          <w:sz w:val="44"/>
          <w:szCs w:val="44"/>
        </w:rPr>
        <w:t>资  格  证  明  文  件（封面）</w:t>
      </w:r>
    </w:p>
    <w:p w:rsidR="00DD3EED" w:rsidRPr="004A1622" w:rsidRDefault="00DD3EED">
      <w:pPr>
        <w:snapToGrid w:val="0"/>
        <w:spacing w:beforeLines="50" w:before="120" w:after="50"/>
        <w:rPr>
          <w:rFonts w:ascii="宋体" w:hAnsi="宋体"/>
          <w:bCs/>
          <w:sz w:val="24"/>
          <w:szCs w:val="20"/>
        </w:rPr>
      </w:pPr>
    </w:p>
    <w:p w:rsidR="00DD3EED" w:rsidRPr="004A1622" w:rsidRDefault="00DD3EED">
      <w:pPr>
        <w:snapToGrid w:val="0"/>
        <w:spacing w:beforeLines="50" w:before="120" w:after="50"/>
        <w:rPr>
          <w:rFonts w:ascii="宋体" w:hAnsi="宋体"/>
          <w:bCs/>
          <w:sz w:val="24"/>
          <w:szCs w:val="20"/>
        </w:rPr>
      </w:pPr>
    </w:p>
    <w:p w:rsidR="00DD3EED" w:rsidRPr="004A1622" w:rsidRDefault="00DD3EED">
      <w:pPr>
        <w:snapToGrid w:val="0"/>
        <w:spacing w:beforeLines="50" w:before="120" w:after="50"/>
        <w:rPr>
          <w:rFonts w:ascii="宋体" w:hAnsi="宋体"/>
          <w:bCs/>
          <w:sz w:val="24"/>
          <w:szCs w:val="20"/>
        </w:rPr>
      </w:pPr>
    </w:p>
    <w:p w:rsidR="00DD3EED" w:rsidRPr="004A1622" w:rsidRDefault="00DD3EED">
      <w:pPr>
        <w:snapToGrid w:val="0"/>
        <w:spacing w:beforeLines="50" w:before="120" w:after="50"/>
        <w:rPr>
          <w:rFonts w:ascii="宋体" w:hAnsi="宋体"/>
          <w:bCs/>
          <w:sz w:val="24"/>
          <w:szCs w:val="20"/>
        </w:rPr>
      </w:pPr>
    </w:p>
    <w:p w:rsidR="00DD3EED" w:rsidRPr="004A1622" w:rsidRDefault="00DD3EED">
      <w:pPr>
        <w:snapToGrid w:val="0"/>
        <w:spacing w:beforeLines="50" w:before="120" w:after="50"/>
        <w:rPr>
          <w:rFonts w:ascii="宋体" w:hAnsi="宋体"/>
          <w:bCs/>
          <w:sz w:val="24"/>
          <w:szCs w:val="20"/>
        </w:rPr>
      </w:pPr>
    </w:p>
    <w:p w:rsidR="00DD3EED" w:rsidRPr="004A1622" w:rsidRDefault="003F6106">
      <w:pPr>
        <w:snapToGrid w:val="0"/>
        <w:spacing w:beforeLines="50" w:before="120" w:after="50"/>
        <w:ind w:firstLineChars="200" w:firstLine="640"/>
        <w:rPr>
          <w:rFonts w:ascii="宋体" w:hAnsi="宋体" w:cs="仿宋_GB2312"/>
          <w:bCs/>
          <w:sz w:val="32"/>
          <w:szCs w:val="32"/>
        </w:rPr>
      </w:pPr>
      <w:r w:rsidRPr="004A1622">
        <w:rPr>
          <w:rFonts w:ascii="宋体" w:hAnsi="宋体" w:cs="仿宋_GB2312" w:hint="eastAsia"/>
          <w:bCs/>
          <w:sz w:val="32"/>
          <w:szCs w:val="32"/>
        </w:rPr>
        <w:t>项目名称：</w:t>
      </w:r>
    </w:p>
    <w:p w:rsidR="00DD3EED" w:rsidRPr="004A1622" w:rsidRDefault="00DD3EED">
      <w:pPr>
        <w:snapToGrid w:val="0"/>
        <w:spacing w:beforeLines="50" w:before="120" w:after="50"/>
        <w:ind w:firstLineChars="225" w:firstLine="720"/>
        <w:rPr>
          <w:rFonts w:ascii="宋体" w:hAnsi="宋体" w:cs="仿宋_GB2312"/>
          <w:bCs/>
          <w:sz w:val="32"/>
          <w:szCs w:val="32"/>
        </w:rPr>
      </w:pPr>
    </w:p>
    <w:p w:rsidR="00DD3EED" w:rsidRPr="004A1622" w:rsidRDefault="003F6106">
      <w:pPr>
        <w:snapToGrid w:val="0"/>
        <w:spacing w:beforeLines="50" w:before="120" w:after="50"/>
        <w:ind w:firstLineChars="225" w:firstLine="720"/>
        <w:rPr>
          <w:rFonts w:ascii="宋体" w:hAnsi="宋体" w:cs="仿宋_GB2312"/>
          <w:bCs/>
          <w:sz w:val="32"/>
          <w:szCs w:val="32"/>
        </w:rPr>
      </w:pPr>
      <w:r w:rsidRPr="004A1622">
        <w:rPr>
          <w:rFonts w:ascii="宋体" w:hAnsi="宋体" w:cs="仿宋_GB2312" w:hint="eastAsia"/>
          <w:bCs/>
          <w:sz w:val="32"/>
          <w:szCs w:val="32"/>
        </w:rPr>
        <w:t>项目编号：</w:t>
      </w:r>
    </w:p>
    <w:p w:rsidR="00DD3EED" w:rsidRPr="004A1622" w:rsidRDefault="003F6106">
      <w:pPr>
        <w:snapToGrid w:val="0"/>
        <w:spacing w:beforeLines="50" w:before="120" w:after="50"/>
        <w:ind w:firstLineChars="225" w:firstLine="720"/>
        <w:rPr>
          <w:rFonts w:ascii="宋体" w:hAnsi="宋体" w:cs="仿宋_GB2312"/>
          <w:bCs/>
          <w:sz w:val="32"/>
          <w:szCs w:val="32"/>
        </w:rPr>
      </w:pPr>
      <w:r w:rsidRPr="004A1622">
        <w:rPr>
          <w:rFonts w:ascii="宋体" w:hAnsi="宋体" w:cs="仿宋_GB2312" w:hint="eastAsia"/>
          <w:bCs/>
          <w:sz w:val="32"/>
          <w:szCs w:val="32"/>
        </w:rPr>
        <w:t xml:space="preserve"> </w:t>
      </w:r>
    </w:p>
    <w:p w:rsidR="00DD3EED" w:rsidRPr="004A1622" w:rsidRDefault="003F6106">
      <w:pPr>
        <w:snapToGrid w:val="0"/>
        <w:spacing w:beforeLines="50" w:before="120" w:after="50"/>
        <w:ind w:firstLineChars="225" w:firstLine="720"/>
        <w:rPr>
          <w:rFonts w:ascii="宋体" w:hAnsi="宋体" w:cs="仿宋_GB2312"/>
          <w:bCs/>
          <w:sz w:val="32"/>
          <w:szCs w:val="32"/>
        </w:rPr>
      </w:pPr>
      <w:r w:rsidRPr="004A1622">
        <w:rPr>
          <w:rFonts w:ascii="宋体" w:hAnsi="宋体" w:cs="仿宋_GB2312" w:hint="eastAsia"/>
          <w:bCs/>
          <w:sz w:val="32"/>
          <w:szCs w:val="32"/>
        </w:rPr>
        <w:t>所竞分标（如有则填写，无分标时填写“无”或者留空）：</w:t>
      </w:r>
    </w:p>
    <w:p w:rsidR="00DD3EED" w:rsidRPr="004A1622" w:rsidRDefault="00DD3EED">
      <w:pPr>
        <w:snapToGrid w:val="0"/>
        <w:spacing w:beforeLines="50" w:before="120" w:after="50"/>
        <w:ind w:firstLineChars="225" w:firstLine="720"/>
        <w:rPr>
          <w:rFonts w:ascii="宋体" w:hAnsi="宋体" w:cs="仿宋_GB2312"/>
          <w:bCs/>
          <w:sz w:val="32"/>
          <w:szCs w:val="32"/>
        </w:rPr>
      </w:pPr>
    </w:p>
    <w:p w:rsidR="00DD3EED" w:rsidRPr="004A1622" w:rsidRDefault="003F6106">
      <w:pPr>
        <w:pStyle w:val="a0"/>
        <w:snapToGrid w:val="0"/>
        <w:spacing w:before="50" w:after="50"/>
        <w:ind w:firstLineChars="225" w:firstLine="720"/>
        <w:rPr>
          <w:rFonts w:ascii="宋体" w:hAnsi="宋体" w:cs="仿宋_GB2312"/>
          <w:bCs/>
          <w:sz w:val="32"/>
          <w:szCs w:val="32"/>
        </w:rPr>
      </w:pPr>
      <w:r w:rsidRPr="004A1622">
        <w:rPr>
          <w:rFonts w:ascii="宋体" w:hAnsi="宋体" w:cs="仿宋_GB2312" w:hint="eastAsia"/>
          <w:bCs/>
          <w:sz w:val="32"/>
          <w:szCs w:val="32"/>
        </w:rPr>
        <w:t>供应商名称：</w:t>
      </w:r>
    </w:p>
    <w:p w:rsidR="00DD3EED" w:rsidRPr="004A1622" w:rsidRDefault="00DD3EED">
      <w:pPr>
        <w:pStyle w:val="a0"/>
        <w:snapToGrid w:val="0"/>
        <w:spacing w:before="50" w:after="50"/>
        <w:ind w:firstLineChars="225" w:firstLine="720"/>
        <w:rPr>
          <w:rFonts w:ascii="宋体" w:hAnsi="宋体" w:cs="仿宋_GB2312"/>
          <w:bCs/>
          <w:sz w:val="32"/>
          <w:szCs w:val="32"/>
        </w:rPr>
      </w:pPr>
    </w:p>
    <w:p w:rsidR="00DD3EED" w:rsidRPr="004A1622" w:rsidRDefault="00DD3EED">
      <w:pPr>
        <w:pStyle w:val="a0"/>
        <w:snapToGrid w:val="0"/>
        <w:spacing w:before="50" w:after="50"/>
        <w:ind w:firstLineChars="225" w:firstLine="720"/>
        <w:rPr>
          <w:rFonts w:ascii="宋体" w:hAnsi="宋体" w:cs="仿宋_GB2312"/>
          <w:bCs/>
          <w:sz w:val="32"/>
          <w:szCs w:val="32"/>
        </w:rPr>
      </w:pPr>
    </w:p>
    <w:p w:rsidR="00DD3EED" w:rsidRPr="004A1622" w:rsidRDefault="00DD3EED">
      <w:pPr>
        <w:pStyle w:val="a0"/>
        <w:snapToGrid w:val="0"/>
        <w:spacing w:before="50" w:after="50"/>
        <w:ind w:firstLineChars="225" w:firstLine="720"/>
        <w:rPr>
          <w:rFonts w:ascii="宋体" w:hAnsi="宋体" w:cs="仿宋_GB2312"/>
          <w:bCs/>
          <w:sz w:val="32"/>
          <w:szCs w:val="32"/>
        </w:rPr>
      </w:pPr>
    </w:p>
    <w:p w:rsidR="00DD3EED" w:rsidRPr="004A1622" w:rsidRDefault="00DD3EED">
      <w:pPr>
        <w:pStyle w:val="a0"/>
        <w:snapToGrid w:val="0"/>
        <w:spacing w:before="50" w:after="50"/>
        <w:ind w:firstLineChars="400" w:firstLine="1280"/>
        <w:rPr>
          <w:rFonts w:ascii="宋体" w:hAnsi="宋体" w:cs="仿宋_GB2312"/>
          <w:bCs/>
          <w:sz w:val="32"/>
          <w:szCs w:val="32"/>
        </w:rPr>
      </w:pPr>
    </w:p>
    <w:p w:rsidR="00DD3EED" w:rsidRPr="004A1622" w:rsidRDefault="003F6106">
      <w:pPr>
        <w:snapToGrid w:val="0"/>
        <w:spacing w:beforeLines="50" w:before="120" w:after="50"/>
        <w:jc w:val="center"/>
        <w:rPr>
          <w:rFonts w:ascii="宋体" w:hAnsi="宋体" w:cs="仿宋_GB2312"/>
          <w:sz w:val="32"/>
          <w:szCs w:val="32"/>
        </w:rPr>
      </w:pPr>
      <w:r w:rsidRPr="004A1622">
        <w:rPr>
          <w:rFonts w:ascii="宋体" w:hAnsi="宋体" w:cs="仿宋_GB2312" w:hint="eastAsia"/>
          <w:sz w:val="32"/>
          <w:szCs w:val="32"/>
        </w:rPr>
        <w:t>年    月    日</w:t>
      </w:r>
    </w:p>
    <w:p w:rsidR="00DD3EED" w:rsidRPr="004A1622" w:rsidRDefault="003F6106">
      <w:pPr>
        <w:snapToGrid w:val="0"/>
        <w:spacing w:beforeLines="50" w:before="120" w:after="50" w:line="360" w:lineRule="auto"/>
        <w:ind w:left="142" w:firstLineChars="200" w:firstLine="480"/>
        <w:jc w:val="left"/>
        <w:rPr>
          <w:rFonts w:ascii="宋体" w:hAnsi="宋体"/>
          <w:b/>
          <w:bCs/>
          <w:sz w:val="32"/>
          <w:szCs w:val="32"/>
        </w:rPr>
      </w:pPr>
      <w:r w:rsidRPr="004A1622">
        <w:rPr>
          <w:rFonts w:ascii="宋体" w:hAnsi="宋体"/>
          <w:sz w:val="24"/>
        </w:rPr>
        <w:br w:type="page"/>
      </w:r>
      <w:r w:rsidRPr="004A1622">
        <w:rPr>
          <w:rFonts w:ascii="宋体" w:hAnsi="宋体" w:hint="eastAsia"/>
          <w:b/>
          <w:bCs/>
          <w:sz w:val="32"/>
          <w:szCs w:val="32"/>
        </w:rPr>
        <w:lastRenderedPageBreak/>
        <w:t>二、资格证明文件目录</w:t>
      </w:r>
    </w:p>
    <w:p w:rsidR="00DD3EED" w:rsidRPr="004A1622" w:rsidRDefault="003F6106">
      <w:pPr>
        <w:jc w:val="center"/>
        <w:rPr>
          <w:rFonts w:ascii="仿宋_GB2312" w:eastAsia="仿宋_GB2312" w:hAnsi="仿宋" w:cs="仿宋_GB2312"/>
          <w:b/>
          <w:kern w:val="0"/>
          <w:sz w:val="36"/>
          <w:szCs w:val="36"/>
        </w:rPr>
      </w:pPr>
      <w:r w:rsidRPr="004A1622">
        <w:rPr>
          <w:rFonts w:ascii="仿宋_GB2312" w:eastAsia="仿宋_GB2312" w:hAnsi="仿宋" w:cs="仿宋_GB2312" w:hint="eastAsia"/>
          <w:b/>
          <w:kern w:val="0"/>
          <w:sz w:val="36"/>
          <w:szCs w:val="36"/>
        </w:rPr>
        <w:t>资格证明文件目录</w:t>
      </w:r>
    </w:p>
    <w:p w:rsidR="00DD3EED" w:rsidRPr="004A1622" w:rsidRDefault="00DD3EED">
      <w:pPr>
        <w:snapToGrid w:val="0"/>
        <w:spacing w:line="360" w:lineRule="auto"/>
        <w:rPr>
          <w:rFonts w:ascii="仿宋_GB2312" w:eastAsia="仿宋_GB2312" w:hAnsi="仿宋" w:cs="仿宋_GB2312"/>
          <w:kern w:val="0"/>
          <w:sz w:val="24"/>
        </w:rPr>
      </w:pPr>
    </w:p>
    <w:p w:rsidR="00DD3EED" w:rsidRPr="004A1622" w:rsidRDefault="003F6106">
      <w:pPr>
        <w:snapToGrid w:val="0"/>
        <w:spacing w:line="360" w:lineRule="auto"/>
        <w:rPr>
          <w:rFonts w:ascii="仿宋_GB2312" w:eastAsia="仿宋_GB2312" w:hAnsi="仿宋" w:cs="仿宋_GB2312"/>
          <w:kern w:val="0"/>
          <w:sz w:val="24"/>
        </w:rPr>
      </w:pPr>
      <w:r w:rsidRPr="004A1622">
        <w:rPr>
          <w:rFonts w:ascii="仿宋_GB2312" w:eastAsia="仿宋_GB2312" w:hAnsi="仿宋" w:cs="仿宋_GB2312" w:hint="eastAsia"/>
          <w:kern w:val="0"/>
          <w:sz w:val="24"/>
        </w:rPr>
        <w:t>一、</w:t>
      </w:r>
      <w:r w:rsidRPr="004A1622">
        <w:rPr>
          <w:rFonts w:ascii="仿宋_GB2312" w:eastAsia="仿宋_GB2312" w:hAnsi="仿宋" w:hint="eastAsia"/>
          <w:sz w:val="24"/>
        </w:rPr>
        <w:t>营业执照(或事业法人登记证或其他工商等登记证明材料)复印件（供应商为自然人的，须提供</w:t>
      </w:r>
      <w:r w:rsidRPr="004A1622">
        <w:rPr>
          <w:rFonts w:ascii="仿宋_GB2312" w:eastAsia="仿宋_GB2312" w:hAnsi="仿宋" w:cs="Helvetica" w:hint="eastAsia"/>
          <w:kern w:val="0"/>
          <w:sz w:val="24"/>
        </w:rPr>
        <w:t>自然人的身份证明</w:t>
      </w:r>
      <w:r w:rsidRPr="004A1622">
        <w:rPr>
          <w:rFonts w:ascii="仿宋_GB2312" w:eastAsia="仿宋_GB2312" w:hAnsi="仿宋" w:hint="eastAsia"/>
          <w:sz w:val="24"/>
        </w:rPr>
        <w:t>）</w:t>
      </w:r>
      <w:r w:rsidRPr="004A1622">
        <w:rPr>
          <w:rFonts w:ascii="仿宋_GB2312" w:eastAsia="仿宋_GB2312" w:hAnsi="仿宋" w:cs="仿宋_GB2312" w:hint="eastAsia"/>
          <w:kern w:val="0"/>
          <w:sz w:val="24"/>
        </w:rPr>
        <w:t>……………………………………………………………（页码）</w:t>
      </w:r>
    </w:p>
    <w:p w:rsidR="00DD3EED" w:rsidRPr="004A1622" w:rsidRDefault="003F6106">
      <w:pPr>
        <w:snapToGrid w:val="0"/>
        <w:spacing w:line="360" w:lineRule="auto"/>
        <w:rPr>
          <w:rFonts w:ascii="仿宋_GB2312" w:eastAsia="仿宋_GB2312" w:hAnsi="仿宋" w:cs="仿宋_GB2312"/>
          <w:kern w:val="0"/>
          <w:sz w:val="24"/>
        </w:rPr>
      </w:pPr>
      <w:r w:rsidRPr="004A1622">
        <w:rPr>
          <w:rFonts w:ascii="仿宋_GB2312" w:eastAsia="仿宋_GB2312" w:hAnsi="仿宋" w:cs="仿宋_GB2312" w:hint="eastAsia"/>
          <w:kern w:val="0"/>
          <w:sz w:val="24"/>
        </w:rPr>
        <w:t>二、符合参与政府采购活动的资格条件依法缴纳税收、社会保障资金等方面的材料…………………………………………………………………………………………（页码）</w:t>
      </w:r>
    </w:p>
    <w:p w:rsidR="00DD3EED" w:rsidRPr="004A1622" w:rsidRDefault="003F6106">
      <w:pPr>
        <w:snapToGrid w:val="0"/>
        <w:spacing w:line="360" w:lineRule="auto"/>
        <w:rPr>
          <w:rFonts w:ascii="仿宋_GB2312" w:eastAsia="仿宋_GB2312" w:hAnsi="仿宋" w:cs="仿宋_GB2312"/>
          <w:kern w:val="0"/>
          <w:sz w:val="24"/>
        </w:rPr>
      </w:pPr>
      <w:r w:rsidRPr="004A1622">
        <w:rPr>
          <w:rFonts w:ascii="仿宋_GB2312" w:eastAsia="仿宋_GB2312" w:hAnsi="仿宋" w:cs="仿宋_GB2312" w:hint="eastAsia"/>
          <w:kern w:val="0"/>
          <w:sz w:val="24"/>
        </w:rPr>
        <w:t>三、财务状况报告方面的材料…………………………………………………………（页码）</w:t>
      </w:r>
    </w:p>
    <w:p w:rsidR="00DD3EED" w:rsidRPr="004A1622" w:rsidRDefault="003F6106">
      <w:pPr>
        <w:snapToGrid w:val="0"/>
        <w:spacing w:line="360" w:lineRule="auto"/>
        <w:rPr>
          <w:rFonts w:ascii="仿宋_GB2312" w:eastAsia="仿宋_GB2312" w:hAnsi="仿宋" w:cs="仿宋_GB2312"/>
          <w:kern w:val="0"/>
          <w:sz w:val="24"/>
        </w:rPr>
      </w:pPr>
      <w:r w:rsidRPr="004A1622">
        <w:rPr>
          <w:rFonts w:ascii="仿宋_GB2312" w:eastAsia="仿宋_GB2312" w:hAnsi="仿宋" w:cs="仿宋_GB2312" w:hint="eastAsia"/>
          <w:sz w:val="24"/>
        </w:rPr>
        <w:t>四、供应商直接控股股东信息</w:t>
      </w:r>
      <w:r w:rsidRPr="004A1622">
        <w:rPr>
          <w:rFonts w:ascii="仿宋_GB2312" w:eastAsia="仿宋_GB2312" w:hAnsi="仿宋" w:cs="仿宋_GB2312" w:hint="eastAsia"/>
          <w:kern w:val="0"/>
          <w:sz w:val="24"/>
        </w:rPr>
        <w:t>…………………………………………………………（页码）</w:t>
      </w:r>
    </w:p>
    <w:p w:rsidR="00DD3EED" w:rsidRPr="004A1622" w:rsidRDefault="003F6106">
      <w:pPr>
        <w:snapToGrid w:val="0"/>
        <w:spacing w:line="360" w:lineRule="auto"/>
        <w:rPr>
          <w:rFonts w:ascii="仿宋_GB2312" w:eastAsia="仿宋_GB2312" w:hAnsi="仿宋" w:cs="仿宋_GB2312"/>
          <w:kern w:val="0"/>
          <w:sz w:val="24"/>
        </w:rPr>
      </w:pPr>
      <w:r w:rsidRPr="004A1622">
        <w:rPr>
          <w:rFonts w:ascii="仿宋_GB2312" w:eastAsia="仿宋_GB2312" w:hAnsi="仿宋" w:cs="仿宋_GB2312" w:hint="eastAsia"/>
          <w:sz w:val="24"/>
        </w:rPr>
        <w:t>五、供应商直接关联关系信息表</w:t>
      </w:r>
      <w:r w:rsidRPr="004A1622">
        <w:rPr>
          <w:rFonts w:ascii="仿宋_GB2312" w:eastAsia="仿宋_GB2312" w:hAnsi="仿宋" w:cs="仿宋_GB2312" w:hint="eastAsia"/>
          <w:kern w:val="0"/>
          <w:sz w:val="24"/>
        </w:rPr>
        <w:t>………………………………………………………（页码）</w:t>
      </w:r>
    </w:p>
    <w:p w:rsidR="00DD3EED" w:rsidRPr="004A1622" w:rsidRDefault="003F6106">
      <w:pPr>
        <w:snapToGrid w:val="0"/>
        <w:spacing w:line="360" w:lineRule="auto"/>
        <w:rPr>
          <w:rFonts w:ascii="仿宋_GB2312" w:eastAsia="仿宋_GB2312" w:hAnsi="仿宋" w:cs="仿宋_GB2312"/>
          <w:kern w:val="0"/>
          <w:sz w:val="24"/>
        </w:rPr>
      </w:pPr>
      <w:r w:rsidRPr="004A1622">
        <w:rPr>
          <w:rFonts w:ascii="仿宋_GB2312" w:eastAsia="仿宋_GB2312" w:hAnsi="仿宋" w:cs="仿宋_GB2312" w:hint="eastAsia"/>
          <w:kern w:val="0"/>
          <w:sz w:val="24"/>
        </w:rPr>
        <w:t>六、声明函………………………………………………………………………………（页码）</w:t>
      </w:r>
    </w:p>
    <w:p w:rsidR="00DD3EED" w:rsidRPr="004A1622" w:rsidRDefault="003F6106">
      <w:pPr>
        <w:snapToGrid w:val="0"/>
        <w:spacing w:line="360" w:lineRule="auto"/>
        <w:rPr>
          <w:rFonts w:ascii="仿宋_GB2312" w:eastAsia="仿宋_GB2312" w:hAnsi="仿宋" w:cs="仿宋_GB2312"/>
          <w:kern w:val="0"/>
          <w:sz w:val="24"/>
        </w:rPr>
      </w:pPr>
      <w:r w:rsidRPr="004A1622">
        <w:rPr>
          <w:rFonts w:ascii="仿宋_GB2312" w:eastAsia="仿宋_GB2312" w:hAnsi="仿宋" w:cs="仿宋_GB2312" w:hint="eastAsia"/>
          <w:kern w:val="0"/>
          <w:sz w:val="24"/>
        </w:rPr>
        <w:t>七、或者残疾人福利性单位声明函（格式后附）或者供应商属于监狱企业的，提供由省级以上监狱管理局、戒毒管理局（含新疆生产建设兵团）出具的属于监狱企业的证明文件…………………………………………………………………………………………（页码）</w:t>
      </w:r>
    </w:p>
    <w:p w:rsidR="00DD3EED" w:rsidRPr="004A1622" w:rsidRDefault="003F6106">
      <w:pPr>
        <w:snapToGrid w:val="0"/>
        <w:spacing w:line="360" w:lineRule="auto"/>
        <w:rPr>
          <w:rFonts w:ascii="仿宋_GB2312" w:eastAsia="仿宋_GB2312" w:hAnsi="仿宋" w:cs="仿宋_GB2312"/>
          <w:kern w:val="0"/>
          <w:sz w:val="24"/>
        </w:rPr>
      </w:pPr>
      <w:r w:rsidRPr="004A1622">
        <w:rPr>
          <w:rFonts w:ascii="仿宋_GB2312" w:eastAsia="仿宋_GB2312" w:hAnsi="仿宋" w:cs="仿宋_GB2312" w:hint="eastAsia"/>
          <w:sz w:val="24"/>
        </w:rPr>
        <w:t>八、除谈判文件规定必须提供以外，供应商认为需要提供的其他证明材料</w:t>
      </w:r>
      <w:r w:rsidRPr="004A1622">
        <w:rPr>
          <w:rFonts w:ascii="仿宋_GB2312" w:eastAsia="仿宋_GB2312" w:hAnsi="仿宋" w:cs="仿宋_GB2312" w:hint="eastAsia"/>
          <w:kern w:val="0"/>
          <w:sz w:val="24"/>
        </w:rPr>
        <w:t>………（页码）</w:t>
      </w:r>
    </w:p>
    <w:p w:rsidR="00DD3EED" w:rsidRPr="004A1622" w:rsidRDefault="00DD3EED">
      <w:pPr>
        <w:spacing w:line="360" w:lineRule="auto"/>
        <w:rPr>
          <w:rFonts w:ascii="仿宋_GB2312" w:eastAsia="仿宋_GB2312" w:hAnsi="仿宋_GB2312" w:cs="仿宋_GB2312"/>
          <w:b/>
          <w:bCs/>
          <w:sz w:val="24"/>
        </w:rPr>
      </w:pPr>
    </w:p>
    <w:p w:rsidR="00DD3EED" w:rsidRPr="004A1622" w:rsidRDefault="003F6106">
      <w:pPr>
        <w:spacing w:line="360" w:lineRule="auto"/>
        <w:rPr>
          <w:rFonts w:ascii="仿宋_GB2312" w:eastAsia="仿宋_GB2312" w:hAnsi="仿宋_GB2312" w:cs="仿宋_GB2312"/>
          <w:b/>
          <w:bCs/>
          <w:sz w:val="24"/>
        </w:rPr>
      </w:pPr>
      <w:r w:rsidRPr="004A1622">
        <w:rPr>
          <w:rFonts w:ascii="仿宋_GB2312" w:eastAsia="仿宋_GB2312" w:hAnsi="仿宋_GB2312" w:cs="仿宋_GB2312" w:hint="eastAsia"/>
          <w:b/>
          <w:bCs/>
          <w:sz w:val="24"/>
        </w:rPr>
        <w:t>注：以上目录是编制供应商响应文件的基本格式要求，各供应商可根据自身情况进一步细化。</w:t>
      </w:r>
    </w:p>
    <w:p w:rsidR="00DD3EED" w:rsidRPr="004A1622" w:rsidRDefault="00DD3EED">
      <w:pPr>
        <w:snapToGrid w:val="0"/>
        <w:spacing w:beforeLines="50" w:before="120" w:after="50"/>
        <w:rPr>
          <w:rFonts w:ascii="宋体" w:hAnsi="宋体"/>
          <w:sz w:val="24"/>
          <w:szCs w:val="20"/>
        </w:rPr>
        <w:sectPr w:rsidR="00DD3EED" w:rsidRPr="004A1622">
          <w:footerReference w:type="default" r:id="rId15"/>
          <w:footerReference w:type="first" r:id="rId16"/>
          <w:pgSz w:w="11911" w:h="16838"/>
          <w:pgMar w:top="1134" w:right="1134" w:bottom="1134" w:left="1134" w:header="720" w:footer="720" w:gutter="0"/>
          <w:cols w:space="720"/>
          <w:docGrid w:linePitch="1"/>
        </w:sectPr>
      </w:pPr>
    </w:p>
    <w:p w:rsidR="00DD3EED" w:rsidRPr="004A1622" w:rsidRDefault="003F6106">
      <w:pPr>
        <w:spacing w:line="360" w:lineRule="auto"/>
        <w:ind w:firstLineChars="200" w:firstLine="602"/>
        <w:rPr>
          <w:rFonts w:ascii="仿宋" w:eastAsia="仿宋" w:hAnsi="仿宋" w:cs="仿宋_GB2312"/>
          <w:b/>
          <w:kern w:val="0"/>
          <w:sz w:val="30"/>
          <w:szCs w:val="30"/>
        </w:rPr>
      </w:pPr>
      <w:r w:rsidRPr="004A1622">
        <w:rPr>
          <w:rFonts w:ascii="仿宋" w:eastAsia="仿宋" w:hAnsi="仿宋" w:cs="仿宋_GB2312" w:hint="eastAsia"/>
          <w:b/>
          <w:kern w:val="0"/>
          <w:sz w:val="30"/>
          <w:szCs w:val="30"/>
        </w:rPr>
        <w:lastRenderedPageBreak/>
        <w:t>一、营业执照(或事业法人登记证或其他工商等登记证明材料)复印件（供应商为自然人的，提供自然人的身份证明）</w:t>
      </w:r>
    </w:p>
    <w:p w:rsidR="00DD3EED" w:rsidRPr="004A1622" w:rsidRDefault="00DD3EED">
      <w:pPr>
        <w:spacing w:line="360" w:lineRule="auto"/>
        <w:ind w:firstLineChars="200" w:firstLine="602"/>
        <w:rPr>
          <w:rFonts w:ascii="仿宋" w:eastAsia="仿宋" w:hAnsi="仿宋" w:cs="仿宋_GB2312"/>
          <w:b/>
          <w:kern w:val="0"/>
          <w:sz w:val="30"/>
          <w:szCs w:val="30"/>
        </w:rPr>
      </w:pPr>
    </w:p>
    <w:p w:rsidR="00DD3EED" w:rsidRPr="004A1622" w:rsidRDefault="003F6106">
      <w:pPr>
        <w:autoSpaceDE w:val="0"/>
        <w:autoSpaceDN w:val="0"/>
        <w:spacing w:line="360" w:lineRule="auto"/>
        <w:ind w:leftChars="1850" w:left="4365" w:hangingChars="200" w:hanging="480"/>
        <w:rPr>
          <w:rFonts w:ascii="仿宋_GB2312" w:eastAsia="仿宋_GB2312" w:hAnsi="仿宋" w:cs="仿宋_GB2312"/>
          <w:kern w:val="0"/>
          <w:sz w:val="24"/>
        </w:rPr>
      </w:pPr>
      <w:r w:rsidRPr="004A1622">
        <w:rPr>
          <w:rFonts w:ascii="仿宋_GB2312" w:eastAsia="仿宋_GB2312" w:hAnsi="仿宋" w:cs="仿宋_GB2312" w:hint="eastAsia"/>
          <w:kern w:val="0"/>
          <w:sz w:val="24"/>
        </w:rPr>
        <w:t>供应商名称（电子签章）：</w:t>
      </w:r>
    </w:p>
    <w:p w:rsidR="00DD3EED" w:rsidRPr="004A1622" w:rsidRDefault="003F6106">
      <w:pPr>
        <w:autoSpaceDE w:val="0"/>
        <w:autoSpaceDN w:val="0"/>
        <w:spacing w:line="360" w:lineRule="auto"/>
        <w:ind w:firstLineChars="2550" w:firstLine="6120"/>
        <w:rPr>
          <w:rFonts w:ascii="仿宋_GB2312" w:eastAsia="仿宋_GB2312" w:hAnsi="仿宋" w:cs="仿宋_GB2312"/>
          <w:b/>
          <w:bCs/>
          <w:sz w:val="24"/>
        </w:rPr>
      </w:pPr>
      <w:r w:rsidRPr="004A1622">
        <w:rPr>
          <w:rFonts w:ascii="仿宋_GB2312" w:eastAsia="仿宋_GB2312" w:hAnsi="仿宋" w:cs="仿宋_GB2312" w:hint="eastAsia"/>
          <w:kern w:val="0"/>
          <w:sz w:val="24"/>
          <w:lang w:val="zh-CN"/>
        </w:rPr>
        <w:t>日期：  年  月   日</w:t>
      </w:r>
    </w:p>
    <w:p w:rsidR="00DD3EED" w:rsidRPr="004A1622" w:rsidRDefault="00DD3EED">
      <w:pPr>
        <w:snapToGrid w:val="0"/>
        <w:spacing w:beforeLines="50" w:before="120" w:after="50"/>
        <w:rPr>
          <w:rFonts w:ascii="宋体" w:hAnsi="宋体"/>
          <w:sz w:val="24"/>
          <w:szCs w:val="20"/>
        </w:rPr>
      </w:pPr>
    </w:p>
    <w:p w:rsidR="00DD3EED" w:rsidRPr="004A1622" w:rsidRDefault="003F6106">
      <w:pPr>
        <w:spacing w:line="360" w:lineRule="auto"/>
        <w:ind w:firstLineChars="200" w:firstLine="602"/>
        <w:rPr>
          <w:rFonts w:ascii="仿宋" w:eastAsia="仿宋" w:hAnsi="仿宋" w:cs="仿宋_GB2312"/>
          <w:b/>
          <w:kern w:val="0"/>
          <w:sz w:val="30"/>
          <w:szCs w:val="30"/>
        </w:rPr>
      </w:pPr>
      <w:r w:rsidRPr="004A1622">
        <w:rPr>
          <w:rFonts w:ascii="仿宋" w:eastAsia="仿宋" w:hAnsi="仿宋" w:cs="仿宋_GB2312" w:hint="eastAsia"/>
          <w:b/>
          <w:kern w:val="0"/>
          <w:sz w:val="30"/>
          <w:szCs w:val="30"/>
        </w:rPr>
        <w:t>二、符合参与政府采购活动的资格条件依法缴纳税收、社会保障资金等方面的材料</w:t>
      </w:r>
    </w:p>
    <w:p w:rsidR="00DD3EED" w:rsidRPr="004A1622" w:rsidRDefault="00DD3EED">
      <w:pPr>
        <w:spacing w:line="300" w:lineRule="auto"/>
        <w:rPr>
          <w:rFonts w:ascii="宋体" w:hAnsi="宋体"/>
          <w:szCs w:val="21"/>
        </w:rPr>
      </w:pPr>
    </w:p>
    <w:p w:rsidR="00DD3EED" w:rsidRPr="004A1622" w:rsidRDefault="003F6106">
      <w:pPr>
        <w:autoSpaceDE w:val="0"/>
        <w:autoSpaceDN w:val="0"/>
        <w:spacing w:line="360" w:lineRule="auto"/>
        <w:ind w:leftChars="1850" w:left="4365" w:hangingChars="200" w:hanging="480"/>
        <w:rPr>
          <w:rFonts w:ascii="仿宋_GB2312" w:eastAsia="仿宋_GB2312" w:hAnsi="仿宋" w:cs="仿宋_GB2312"/>
          <w:kern w:val="0"/>
          <w:sz w:val="24"/>
        </w:rPr>
      </w:pPr>
      <w:r w:rsidRPr="004A1622">
        <w:rPr>
          <w:rFonts w:ascii="仿宋_GB2312" w:eastAsia="仿宋_GB2312" w:hAnsi="仿宋" w:cs="仿宋_GB2312" w:hint="eastAsia"/>
          <w:kern w:val="0"/>
          <w:sz w:val="24"/>
        </w:rPr>
        <w:t>供应商名称（电子签章）：</w:t>
      </w:r>
    </w:p>
    <w:p w:rsidR="00DD3EED" w:rsidRPr="004A1622" w:rsidRDefault="003F6106">
      <w:pPr>
        <w:autoSpaceDE w:val="0"/>
        <w:autoSpaceDN w:val="0"/>
        <w:spacing w:line="360" w:lineRule="auto"/>
        <w:ind w:firstLineChars="2550" w:firstLine="6120"/>
        <w:rPr>
          <w:rFonts w:ascii="仿宋_GB2312" w:eastAsia="仿宋_GB2312" w:hAnsi="仿宋" w:cs="仿宋_GB2312"/>
          <w:b/>
          <w:bCs/>
          <w:sz w:val="24"/>
        </w:rPr>
      </w:pPr>
      <w:r w:rsidRPr="004A1622">
        <w:rPr>
          <w:rFonts w:ascii="仿宋_GB2312" w:eastAsia="仿宋_GB2312" w:hAnsi="仿宋" w:cs="仿宋_GB2312" w:hint="eastAsia"/>
          <w:kern w:val="0"/>
          <w:sz w:val="24"/>
          <w:lang w:val="zh-CN"/>
        </w:rPr>
        <w:t>日期：  年  月   日</w:t>
      </w:r>
    </w:p>
    <w:p w:rsidR="00DD3EED" w:rsidRPr="004A1622" w:rsidRDefault="00DD3EED">
      <w:pPr>
        <w:spacing w:line="300" w:lineRule="auto"/>
        <w:rPr>
          <w:rFonts w:ascii="宋体" w:hAnsi="宋体"/>
          <w:szCs w:val="21"/>
        </w:rPr>
      </w:pPr>
    </w:p>
    <w:p w:rsidR="00DD3EED" w:rsidRPr="004A1622" w:rsidRDefault="003F6106">
      <w:pPr>
        <w:spacing w:line="300" w:lineRule="auto"/>
        <w:ind w:firstLineChars="198" w:firstLine="596"/>
        <w:rPr>
          <w:rFonts w:ascii="仿宋" w:eastAsia="仿宋" w:hAnsi="仿宋" w:cs="仿宋_GB2312"/>
          <w:b/>
          <w:kern w:val="0"/>
          <w:sz w:val="30"/>
          <w:szCs w:val="30"/>
        </w:rPr>
      </w:pPr>
      <w:r w:rsidRPr="004A1622">
        <w:rPr>
          <w:rFonts w:ascii="仿宋" w:eastAsia="仿宋" w:hAnsi="仿宋" w:cs="仿宋_GB2312" w:hint="eastAsia"/>
          <w:b/>
          <w:kern w:val="0"/>
          <w:sz w:val="30"/>
          <w:szCs w:val="30"/>
        </w:rPr>
        <w:t>三、财务状况报告方面的材料</w:t>
      </w:r>
    </w:p>
    <w:p w:rsidR="00DD3EED" w:rsidRPr="004A1622" w:rsidRDefault="00DD3EED">
      <w:pPr>
        <w:spacing w:line="300" w:lineRule="auto"/>
        <w:rPr>
          <w:rFonts w:ascii="宋体" w:hAnsi="宋体"/>
          <w:szCs w:val="21"/>
        </w:rPr>
      </w:pPr>
    </w:p>
    <w:p w:rsidR="00DD3EED" w:rsidRPr="004A1622" w:rsidRDefault="003F6106">
      <w:pPr>
        <w:autoSpaceDE w:val="0"/>
        <w:autoSpaceDN w:val="0"/>
        <w:spacing w:line="360" w:lineRule="auto"/>
        <w:ind w:leftChars="1850" w:left="4365" w:hangingChars="200" w:hanging="480"/>
        <w:rPr>
          <w:rFonts w:ascii="仿宋_GB2312" w:eastAsia="仿宋_GB2312" w:hAnsi="仿宋" w:cs="仿宋_GB2312"/>
          <w:kern w:val="0"/>
          <w:sz w:val="24"/>
        </w:rPr>
      </w:pPr>
      <w:r w:rsidRPr="004A1622">
        <w:rPr>
          <w:rFonts w:ascii="仿宋_GB2312" w:eastAsia="仿宋_GB2312" w:hAnsi="仿宋" w:cs="仿宋_GB2312" w:hint="eastAsia"/>
          <w:kern w:val="0"/>
          <w:sz w:val="24"/>
        </w:rPr>
        <w:t>供应商名称（电子签章）：</w:t>
      </w:r>
    </w:p>
    <w:p w:rsidR="00DD3EED" w:rsidRPr="004A1622" w:rsidRDefault="003F6106">
      <w:pPr>
        <w:autoSpaceDE w:val="0"/>
        <w:autoSpaceDN w:val="0"/>
        <w:spacing w:line="360" w:lineRule="auto"/>
        <w:ind w:firstLineChars="2550" w:firstLine="6120"/>
        <w:rPr>
          <w:rFonts w:ascii="仿宋_GB2312" w:eastAsia="仿宋_GB2312" w:hAnsi="仿宋" w:cs="仿宋_GB2312"/>
          <w:b/>
          <w:bCs/>
          <w:sz w:val="24"/>
        </w:rPr>
      </w:pPr>
      <w:r w:rsidRPr="004A1622">
        <w:rPr>
          <w:rFonts w:ascii="仿宋_GB2312" w:eastAsia="仿宋_GB2312" w:hAnsi="仿宋" w:cs="仿宋_GB2312" w:hint="eastAsia"/>
          <w:kern w:val="0"/>
          <w:sz w:val="24"/>
          <w:lang w:val="zh-CN"/>
        </w:rPr>
        <w:t>日期：  年  月   日</w:t>
      </w:r>
    </w:p>
    <w:p w:rsidR="00DD3EED" w:rsidRPr="004A1622" w:rsidRDefault="003F6106">
      <w:pPr>
        <w:spacing w:line="320" w:lineRule="exact"/>
        <w:jc w:val="left"/>
        <w:rPr>
          <w:rFonts w:ascii="宋体" w:hAnsi="宋体"/>
          <w:szCs w:val="21"/>
        </w:rPr>
      </w:pPr>
      <w:r w:rsidRPr="004A1622">
        <w:rPr>
          <w:rFonts w:ascii="宋体" w:hAnsi="宋体" w:hint="eastAsia"/>
          <w:szCs w:val="21"/>
        </w:rPr>
        <w:t xml:space="preserve"> </w:t>
      </w:r>
    </w:p>
    <w:p w:rsidR="00DD3EED" w:rsidRPr="004A1622" w:rsidRDefault="00DD3EED">
      <w:pPr>
        <w:snapToGrid w:val="0"/>
        <w:spacing w:beforeLines="50" w:before="120" w:after="50" w:line="360" w:lineRule="auto"/>
        <w:jc w:val="center"/>
        <w:rPr>
          <w:rFonts w:ascii="宋体" w:hAnsi="宋体"/>
          <w:b/>
          <w:sz w:val="24"/>
        </w:rPr>
      </w:pPr>
    </w:p>
    <w:p w:rsidR="00DD3EED" w:rsidRPr="004A1622" w:rsidRDefault="00DD3EED">
      <w:pPr>
        <w:pStyle w:val="aff"/>
        <w:ind w:firstLine="848"/>
        <w:rPr>
          <w:rFonts w:ascii="宋体" w:hAnsi="宋体"/>
          <w:b/>
          <w:sz w:val="24"/>
        </w:rPr>
      </w:pPr>
    </w:p>
    <w:p w:rsidR="00DD3EED" w:rsidRPr="004A1622" w:rsidRDefault="00DD3EED">
      <w:pPr>
        <w:pStyle w:val="a6"/>
        <w:rPr>
          <w:rFonts w:ascii="宋体" w:hAnsi="宋体"/>
          <w:b/>
          <w:sz w:val="24"/>
        </w:rPr>
      </w:pPr>
    </w:p>
    <w:p w:rsidR="00DD3EED" w:rsidRPr="004A1622" w:rsidRDefault="00DD3EED">
      <w:pPr>
        <w:rPr>
          <w:rFonts w:ascii="宋体" w:hAnsi="宋体"/>
          <w:b/>
          <w:sz w:val="24"/>
        </w:rPr>
      </w:pPr>
    </w:p>
    <w:p w:rsidR="00DD3EED" w:rsidRPr="004A1622" w:rsidRDefault="00DD3EED">
      <w:pPr>
        <w:pStyle w:val="aff"/>
        <w:ind w:firstLine="848"/>
        <w:rPr>
          <w:rFonts w:ascii="宋体" w:hAnsi="宋体"/>
          <w:b/>
          <w:sz w:val="24"/>
        </w:rPr>
      </w:pPr>
    </w:p>
    <w:p w:rsidR="00DD3EED" w:rsidRPr="004A1622" w:rsidRDefault="00DD3EED">
      <w:pPr>
        <w:pStyle w:val="a6"/>
        <w:rPr>
          <w:rFonts w:ascii="宋体" w:hAnsi="宋体"/>
          <w:b/>
          <w:sz w:val="24"/>
        </w:rPr>
      </w:pPr>
    </w:p>
    <w:p w:rsidR="00DD3EED" w:rsidRPr="004A1622" w:rsidRDefault="00DD3EED">
      <w:pPr>
        <w:rPr>
          <w:rFonts w:ascii="宋体" w:hAnsi="宋体"/>
          <w:b/>
          <w:sz w:val="24"/>
        </w:rPr>
      </w:pPr>
    </w:p>
    <w:p w:rsidR="00DD3EED" w:rsidRPr="004A1622" w:rsidRDefault="00DD3EED">
      <w:pPr>
        <w:pStyle w:val="aff"/>
        <w:ind w:firstLine="848"/>
        <w:rPr>
          <w:rFonts w:ascii="宋体" w:hAnsi="宋体"/>
          <w:b/>
          <w:sz w:val="24"/>
        </w:rPr>
      </w:pPr>
    </w:p>
    <w:p w:rsidR="00DD3EED" w:rsidRPr="004A1622" w:rsidRDefault="00DD3EED">
      <w:pPr>
        <w:pStyle w:val="a6"/>
        <w:rPr>
          <w:rFonts w:ascii="宋体" w:hAnsi="宋体"/>
          <w:b/>
          <w:sz w:val="24"/>
        </w:rPr>
      </w:pPr>
    </w:p>
    <w:p w:rsidR="00DD3EED" w:rsidRPr="004A1622" w:rsidRDefault="00DD3EED">
      <w:pPr>
        <w:rPr>
          <w:rFonts w:ascii="宋体" w:hAnsi="宋体"/>
          <w:b/>
          <w:sz w:val="24"/>
        </w:rPr>
      </w:pPr>
    </w:p>
    <w:p w:rsidR="00DD3EED" w:rsidRPr="004A1622" w:rsidRDefault="00DD3EED">
      <w:pPr>
        <w:pStyle w:val="aff"/>
        <w:ind w:firstLine="848"/>
        <w:rPr>
          <w:rFonts w:ascii="宋体" w:hAnsi="宋体"/>
          <w:b/>
          <w:sz w:val="24"/>
        </w:rPr>
      </w:pPr>
    </w:p>
    <w:p w:rsidR="00DD3EED" w:rsidRPr="004A1622" w:rsidRDefault="00DD3EED">
      <w:pPr>
        <w:pStyle w:val="a6"/>
        <w:rPr>
          <w:rFonts w:ascii="宋体" w:hAnsi="宋体"/>
          <w:b/>
          <w:sz w:val="24"/>
        </w:rPr>
      </w:pPr>
    </w:p>
    <w:p w:rsidR="00DD3EED" w:rsidRPr="004A1622" w:rsidRDefault="00DD3EED">
      <w:pPr>
        <w:rPr>
          <w:rFonts w:ascii="宋体" w:hAnsi="宋体"/>
          <w:b/>
          <w:sz w:val="24"/>
        </w:rPr>
      </w:pPr>
    </w:p>
    <w:p w:rsidR="00DD3EED" w:rsidRPr="004A1622" w:rsidRDefault="00DD3EED">
      <w:pPr>
        <w:pStyle w:val="aff"/>
        <w:ind w:firstLine="848"/>
        <w:rPr>
          <w:rFonts w:ascii="宋体" w:hAnsi="宋体"/>
          <w:b/>
          <w:sz w:val="24"/>
        </w:rPr>
      </w:pPr>
    </w:p>
    <w:p w:rsidR="00DD3EED" w:rsidRPr="004A1622" w:rsidRDefault="00DD3EED">
      <w:pPr>
        <w:pStyle w:val="a6"/>
        <w:rPr>
          <w:rFonts w:ascii="宋体" w:hAnsi="宋体"/>
          <w:b/>
          <w:sz w:val="24"/>
        </w:rPr>
      </w:pPr>
    </w:p>
    <w:p w:rsidR="00DD3EED" w:rsidRPr="004A1622" w:rsidRDefault="00DD3EED"/>
    <w:p w:rsidR="00DD3EED" w:rsidRPr="004A1622" w:rsidRDefault="003F6106">
      <w:pPr>
        <w:spacing w:line="360" w:lineRule="auto"/>
        <w:ind w:firstLineChars="198" w:firstLine="596"/>
        <w:contextualSpacing/>
        <w:rPr>
          <w:rFonts w:ascii="仿宋" w:eastAsia="仿宋" w:hAnsi="仿宋" w:cs="仿宋_GB2312"/>
          <w:b/>
          <w:kern w:val="0"/>
          <w:sz w:val="30"/>
          <w:szCs w:val="30"/>
        </w:rPr>
      </w:pPr>
      <w:r w:rsidRPr="004A1622">
        <w:rPr>
          <w:rFonts w:ascii="仿宋" w:eastAsia="仿宋" w:hAnsi="仿宋" w:cs="仿宋_GB2312" w:hint="eastAsia"/>
          <w:b/>
          <w:kern w:val="0"/>
          <w:sz w:val="30"/>
          <w:szCs w:val="30"/>
        </w:rPr>
        <w:lastRenderedPageBreak/>
        <w:t>四、供应商直接控股股东信息表</w:t>
      </w:r>
    </w:p>
    <w:p w:rsidR="00DD3EED" w:rsidRPr="004A1622" w:rsidRDefault="00DD3EED">
      <w:pPr>
        <w:spacing w:line="360" w:lineRule="auto"/>
        <w:contextualSpacing/>
        <w:jc w:val="center"/>
        <w:rPr>
          <w:rFonts w:ascii="宋体" w:hAnsi="宋体"/>
          <w:b/>
          <w:sz w:val="24"/>
        </w:rPr>
      </w:pPr>
    </w:p>
    <w:tbl>
      <w:tblPr>
        <w:tblW w:w="0" w:type="auto"/>
        <w:jc w:val="center"/>
        <w:shd w:val="clear" w:color="auto" w:fill="FBFBFB"/>
        <w:tblLayout w:type="fixed"/>
        <w:tblCellMar>
          <w:left w:w="0" w:type="dxa"/>
          <w:right w:w="0" w:type="dxa"/>
        </w:tblCellMar>
        <w:tblLook w:val="04A0" w:firstRow="1" w:lastRow="0" w:firstColumn="1" w:lastColumn="0" w:noHBand="0" w:noVBand="1"/>
      </w:tblPr>
      <w:tblGrid>
        <w:gridCol w:w="880"/>
        <w:gridCol w:w="2655"/>
        <w:gridCol w:w="1455"/>
        <w:gridCol w:w="4287"/>
        <w:gridCol w:w="870"/>
      </w:tblGrid>
      <w:tr w:rsidR="004A1622" w:rsidRPr="004A1622">
        <w:trPr>
          <w:tblHeader/>
          <w:jc w:val="center"/>
        </w:trPr>
        <w:tc>
          <w:tcPr>
            <w:tcW w:w="8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DD3EED" w:rsidRPr="004A1622" w:rsidRDefault="003F6106">
            <w:pPr>
              <w:widowControl/>
              <w:spacing w:line="360" w:lineRule="auto"/>
              <w:contextualSpacing/>
              <w:jc w:val="center"/>
              <w:rPr>
                <w:rFonts w:ascii="宋体" w:hAnsi="宋体" w:cs="宋体"/>
                <w:b/>
                <w:bCs/>
                <w:kern w:val="0"/>
                <w:sz w:val="24"/>
              </w:rPr>
            </w:pPr>
            <w:r w:rsidRPr="004A1622">
              <w:rPr>
                <w:rFonts w:ascii="宋体" w:hAnsi="宋体" w:cs="宋体" w:hint="eastAsia"/>
                <w:b/>
                <w:bCs/>
                <w:kern w:val="0"/>
                <w:sz w:val="24"/>
              </w:rPr>
              <w:t>序号</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DD3EED" w:rsidRPr="004A1622" w:rsidRDefault="003F6106">
            <w:pPr>
              <w:widowControl/>
              <w:spacing w:line="360" w:lineRule="auto"/>
              <w:contextualSpacing/>
              <w:jc w:val="center"/>
              <w:rPr>
                <w:rFonts w:ascii="宋体" w:hAnsi="宋体" w:cs="宋体"/>
                <w:b/>
                <w:bCs/>
                <w:kern w:val="0"/>
                <w:sz w:val="24"/>
              </w:rPr>
            </w:pPr>
            <w:r w:rsidRPr="004A1622">
              <w:rPr>
                <w:rFonts w:ascii="宋体" w:hAnsi="宋体" w:cs="宋体" w:hint="eastAsia"/>
                <w:b/>
                <w:bCs/>
                <w:kern w:val="0"/>
                <w:sz w:val="24"/>
              </w:rPr>
              <w:t>直接控股股东名称</w:t>
            </w:r>
          </w:p>
        </w:tc>
        <w:tc>
          <w:tcPr>
            <w:tcW w:w="14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DD3EED" w:rsidRPr="004A1622" w:rsidRDefault="003F6106">
            <w:pPr>
              <w:widowControl/>
              <w:spacing w:line="360" w:lineRule="auto"/>
              <w:contextualSpacing/>
              <w:jc w:val="center"/>
              <w:rPr>
                <w:rFonts w:ascii="宋体" w:hAnsi="宋体" w:cs="宋体"/>
                <w:b/>
                <w:bCs/>
                <w:kern w:val="0"/>
                <w:sz w:val="24"/>
              </w:rPr>
            </w:pPr>
            <w:r w:rsidRPr="004A1622">
              <w:rPr>
                <w:rFonts w:ascii="宋体" w:hAnsi="宋体" w:cs="宋体" w:hint="eastAsia"/>
                <w:b/>
                <w:bCs/>
                <w:kern w:val="0"/>
                <w:sz w:val="24"/>
              </w:rPr>
              <w:t>出资比例</w:t>
            </w:r>
          </w:p>
        </w:tc>
        <w:tc>
          <w:tcPr>
            <w:tcW w:w="428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DD3EED" w:rsidRPr="004A1622" w:rsidRDefault="003F6106">
            <w:pPr>
              <w:widowControl/>
              <w:spacing w:line="360" w:lineRule="auto"/>
              <w:contextualSpacing/>
              <w:jc w:val="center"/>
              <w:rPr>
                <w:rFonts w:ascii="宋体" w:hAnsi="宋体" w:cs="宋体"/>
                <w:b/>
                <w:bCs/>
                <w:kern w:val="0"/>
                <w:sz w:val="24"/>
              </w:rPr>
            </w:pPr>
            <w:r w:rsidRPr="004A1622">
              <w:rPr>
                <w:rFonts w:ascii="宋体" w:hAnsi="宋体" w:cs="宋体" w:hint="eastAsia"/>
                <w:b/>
                <w:bCs/>
                <w:kern w:val="0"/>
                <w:sz w:val="24"/>
              </w:rPr>
              <w:t>身份证号码或者统一社会信用代码</w:t>
            </w:r>
          </w:p>
        </w:tc>
        <w:tc>
          <w:tcPr>
            <w:tcW w:w="8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DD3EED" w:rsidRPr="004A1622" w:rsidRDefault="003F6106">
            <w:pPr>
              <w:widowControl/>
              <w:spacing w:line="360" w:lineRule="auto"/>
              <w:contextualSpacing/>
              <w:jc w:val="center"/>
              <w:rPr>
                <w:rFonts w:ascii="宋体" w:hAnsi="宋体" w:cs="宋体"/>
                <w:b/>
                <w:bCs/>
                <w:kern w:val="0"/>
                <w:sz w:val="24"/>
              </w:rPr>
            </w:pPr>
            <w:r w:rsidRPr="004A1622">
              <w:rPr>
                <w:rFonts w:ascii="宋体" w:hAnsi="宋体" w:cs="宋体" w:hint="eastAsia"/>
                <w:b/>
                <w:bCs/>
                <w:kern w:val="0"/>
                <w:sz w:val="24"/>
              </w:rPr>
              <w:t>备注</w:t>
            </w:r>
          </w:p>
        </w:tc>
      </w:tr>
      <w:tr w:rsidR="004A1622" w:rsidRPr="004A1622">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DD3EED" w:rsidRPr="004A1622" w:rsidRDefault="003F6106">
            <w:pPr>
              <w:widowControl/>
              <w:spacing w:line="360" w:lineRule="auto"/>
              <w:contextualSpacing/>
              <w:jc w:val="center"/>
              <w:rPr>
                <w:rFonts w:ascii="宋体" w:hAnsi="宋体" w:cs="宋体"/>
                <w:kern w:val="0"/>
                <w:sz w:val="24"/>
              </w:rPr>
            </w:pPr>
            <w:r w:rsidRPr="004A1622">
              <w:rPr>
                <w:rFonts w:ascii="宋体" w:hAnsi="宋体" w:cs="宋体" w:hint="eastAsia"/>
                <w:kern w:val="0"/>
                <w:sz w:val="24"/>
              </w:rPr>
              <w:t>1</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DD3EED" w:rsidRPr="004A1622" w:rsidRDefault="00DD3EED">
            <w:pPr>
              <w:widowControl/>
              <w:spacing w:line="360" w:lineRule="auto"/>
              <w:contextualSpacing/>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DD3EED" w:rsidRPr="004A1622" w:rsidRDefault="00DD3EED">
            <w:pPr>
              <w:widowControl/>
              <w:spacing w:line="360" w:lineRule="auto"/>
              <w:contextualSpacing/>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DD3EED" w:rsidRPr="004A1622" w:rsidRDefault="00DD3EED">
            <w:pPr>
              <w:widowControl/>
              <w:spacing w:line="360" w:lineRule="auto"/>
              <w:contextualSpacing/>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DD3EED" w:rsidRPr="004A1622" w:rsidRDefault="00DD3EED">
            <w:pPr>
              <w:widowControl/>
              <w:spacing w:line="360" w:lineRule="auto"/>
              <w:contextualSpacing/>
              <w:jc w:val="center"/>
              <w:rPr>
                <w:rFonts w:ascii="宋体" w:hAnsi="宋体" w:cs="宋体"/>
                <w:kern w:val="0"/>
                <w:sz w:val="24"/>
              </w:rPr>
            </w:pPr>
          </w:p>
        </w:tc>
      </w:tr>
      <w:tr w:rsidR="004A1622" w:rsidRPr="004A1622">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DD3EED" w:rsidRPr="004A1622" w:rsidRDefault="003F6106">
            <w:pPr>
              <w:widowControl/>
              <w:spacing w:line="360" w:lineRule="auto"/>
              <w:contextualSpacing/>
              <w:jc w:val="center"/>
              <w:rPr>
                <w:rFonts w:ascii="宋体" w:hAnsi="宋体" w:cs="宋体"/>
                <w:kern w:val="0"/>
                <w:sz w:val="24"/>
              </w:rPr>
            </w:pPr>
            <w:r w:rsidRPr="004A1622">
              <w:rPr>
                <w:rFonts w:ascii="宋体" w:hAnsi="宋体" w:cs="宋体" w:hint="eastAsia"/>
                <w:kern w:val="0"/>
                <w:sz w:val="24"/>
              </w:rPr>
              <w:t>2</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DD3EED" w:rsidRPr="004A1622" w:rsidRDefault="00DD3EED">
            <w:pPr>
              <w:widowControl/>
              <w:spacing w:line="360" w:lineRule="auto"/>
              <w:contextualSpacing/>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DD3EED" w:rsidRPr="004A1622" w:rsidRDefault="00DD3EED">
            <w:pPr>
              <w:widowControl/>
              <w:spacing w:line="360" w:lineRule="auto"/>
              <w:contextualSpacing/>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DD3EED" w:rsidRPr="004A1622" w:rsidRDefault="00DD3EED">
            <w:pPr>
              <w:widowControl/>
              <w:spacing w:line="360" w:lineRule="auto"/>
              <w:contextualSpacing/>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DD3EED" w:rsidRPr="004A1622" w:rsidRDefault="00DD3EED">
            <w:pPr>
              <w:widowControl/>
              <w:spacing w:line="360" w:lineRule="auto"/>
              <w:contextualSpacing/>
              <w:jc w:val="center"/>
              <w:rPr>
                <w:rFonts w:ascii="宋体" w:hAnsi="宋体" w:cs="宋体"/>
                <w:kern w:val="0"/>
                <w:sz w:val="24"/>
              </w:rPr>
            </w:pPr>
          </w:p>
        </w:tc>
      </w:tr>
      <w:tr w:rsidR="004A1622" w:rsidRPr="004A1622">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DD3EED" w:rsidRPr="004A1622" w:rsidRDefault="003F6106">
            <w:pPr>
              <w:widowControl/>
              <w:spacing w:line="360" w:lineRule="auto"/>
              <w:contextualSpacing/>
              <w:jc w:val="center"/>
              <w:rPr>
                <w:rFonts w:ascii="宋体" w:hAnsi="宋体" w:cs="宋体"/>
                <w:kern w:val="0"/>
                <w:sz w:val="24"/>
              </w:rPr>
            </w:pPr>
            <w:r w:rsidRPr="004A1622">
              <w:rPr>
                <w:rFonts w:ascii="宋体" w:hAnsi="宋体" w:cs="宋体" w:hint="eastAsia"/>
                <w:kern w:val="0"/>
                <w:sz w:val="24"/>
              </w:rPr>
              <w:t>3</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DD3EED" w:rsidRPr="004A1622" w:rsidRDefault="00DD3EED">
            <w:pPr>
              <w:widowControl/>
              <w:spacing w:line="360" w:lineRule="auto"/>
              <w:contextualSpacing/>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DD3EED" w:rsidRPr="004A1622" w:rsidRDefault="00DD3EED">
            <w:pPr>
              <w:widowControl/>
              <w:spacing w:line="360" w:lineRule="auto"/>
              <w:contextualSpacing/>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DD3EED" w:rsidRPr="004A1622" w:rsidRDefault="00DD3EED">
            <w:pPr>
              <w:widowControl/>
              <w:spacing w:line="360" w:lineRule="auto"/>
              <w:contextualSpacing/>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DD3EED" w:rsidRPr="004A1622" w:rsidRDefault="00DD3EED">
            <w:pPr>
              <w:widowControl/>
              <w:spacing w:line="360" w:lineRule="auto"/>
              <w:contextualSpacing/>
              <w:jc w:val="center"/>
              <w:rPr>
                <w:rFonts w:ascii="宋体" w:hAnsi="宋体" w:cs="宋体"/>
                <w:kern w:val="0"/>
                <w:sz w:val="24"/>
              </w:rPr>
            </w:pPr>
          </w:p>
        </w:tc>
      </w:tr>
      <w:tr w:rsidR="004A1622" w:rsidRPr="004A1622">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DD3EED" w:rsidRPr="004A1622" w:rsidRDefault="003F6106">
            <w:pPr>
              <w:widowControl/>
              <w:spacing w:line="360" w:lineRule="auto"/>
              <w:contextualSpacing/>
              <w:jc w:val="center"/>
              <w:rPr>
                <w:rFonts w:ascii="宋体" w:hAnsi="宋体" w:cs="宋体"/>
                <w:kern w:val="0"/>
                <w:sz w:val="24"/>
              </w:rPr>
            </w:pPr>
            <w:r w:rsidRPr="004A1622">
              <w:rPr>
                <w:rFonts w:ascii="宋体" w:hAnsi="宋体" w:cs="宋体" w:hint="eastAsia"/>
                <w:kern w:val="0"/>
                <w:sz w:val="24"/>
              </w:rPr>
              <w:t>……</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DD3EED" w:rsidRPr="004A1622" w:rsidRDefault="00DD3EED">
            <w:pPr>
              <w:widowControl/>
              <w:spacing w:line="360" w:lineRule="auto"/>
              <w:contextualSpacing/>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DD3EED" w:rsidRPr="004A1622" w:rsidRDefault="00DD3EED">
            <w:pPr>
              <w:widowControl/>
              <w:spacing w:line="360" w:lineRule="auto"/>
              <w:contextualSpacing/>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DD3EED" w:rsidRPr="004A1622" w:rsidRDefault="00DD3EED">
            <w:pPr>
              <w:widowControl/>
              <w:spacing w:line="360" w:lineRule="auto"/>
              <w:contextualSpacing/>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DD3EED" w:rsidRPr="004A1622" w:rsidRDefault="00DD3EED">
            <w:pPr>
              <w:widowControl/>
              <w:spacing w:line="360" w:lineRule="auto"/>
              <w:contextualSpacing/>
              <w:jc w:val="center"/>
              <w:rPr>
                <w:rFonts w:ascii="宋体" w:hAnsi="宋体" w:cs="宋体"/>
                <w:kern w:val="0"/>
                <w:sz w:val="24"/>
              </w:rPr>
            </w:pPr>
          </w:p>
        </w:tc>
      </w:tr>
    </w:tbl>
    <w:p w:rsidR="00DD3EED" w:rsidRPr="004A1622" w:rsidRDefault="003F6106">
      <w:pPr>
        <w:spacing w:line="360" w:lineRule="auto"/>
        <w:contextualSpacing/>
        <w:jc w:val="left"/>
        <w:rPr>
          <w:rFonts w:ascii="仿宋_GB2312" w:eastAsia="仿宋_GB2312" w:hAnsi="仿宋" w:cs="仿宋_GB2312"/>
          <w:kern w:val="0"/>
          <w:sz w:val="24"/>
        </w:rPr>
      </w:pPr>
      <w:r w:rsidRPr="004A1622">
        <w:rPr>
          <w:rFonts w:ascii="仿宋_GB2312" w:eastAsia="仿宋_GB2312" w:hAnsi="仿宋" w:cs="仿宋_GB2312" w:hint="eastAsia"/>
          <w:kern w:val="0"/>
          <w:sz w:val="24"/>
        </w:rPr>
        <w:t>注：</w:t>
      </w:r>
    </w:p>
    <w:p w:rsidR="00DD3EED" w:rsidRPr="004A1622" w:rsidRDefault="003F6106">
      <w:pPr>
        <w:spacing w:line="360" w:lineRule="auto"/>
        <w:ind w:firstLineChars="200" w:firstLine="480"/>
        <w:contextualSpacing/>
        <w:jc w:val="left"/>
        <w:rPr>
          <w:rFonts w:ascii="仿宋_GB2312" w:eastAsia="仿宋_GB2312" w:hAnsi="仿宋" w:cs="仿宋_GB2312"/>
          <w:kern w:val="0"/>
          <w:sz w:val="24"/>
        </w:rPr>
      </w:pPr>
      <w:r w:rsidRPr="004A1622">
        <w:rPr>
          <w:rFonts w:ascii="仿宋_GB2312" w:eastAsia="仿宋_GB2312" w:hAnsi="仿宋" w:cs="仿宋_GB2312" w:hint="eastAsia"/>
          <w:kern w:val="0"/>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DD3EED" w:rsidRPr="004A1622" w:rsidRDefault="003F6106">
      <w:pPr>
        <w:spacing w:line="360" w:lineRule="auto"/>
        <w:ind w:firstLineChars="200" w:firstLine="480"/>
        <w:contextualSpacing/>
        <w:jc w:val="left"/>
        <w:rPr>
          <w:rFonts w:ascii="仿宋_GB2312" w:eastAsia="仿宋_GB2312" w:hAnsi="仿宋" w:cs="仿宋_GB2312"/>
          <w:kern w:val="0"/>
          <w:sz w:val="24"/>
        </w:rPr>
      </w:pPr>
      <w:r w:rsidRPr="004A1622">
        <w:rPr>
          <w:rFonts w:ascii="仿宋_GB2312" w:eastAsia="仿宋_GB2312" w:hAnsi="仿宋" w:cs="仿宋_GB2312" w:hint="eastAsia"/>
          <w:kern w:val="0"/>
          <w:sz w:val="24"/>
        </w:rPr>
        <w:t>2.本表所指的控股关系仅限于直接控股关系，不包括间接的控股关系。公司实际控制人与公司之间的关系不属于本表所指的直接控股关系。</w:t>
      </w:r>
    </w:p>
    <w:p w:rsidR="00DD3EED" w:rsidRPr="004A1622" w:rsidRDefault="003F6106">
      <w:pPr>
        <w:spacing w:line="360" w:lineRule="auto"/>
        <w:ind w:firstLineChars="200" w:firstLine="480"/>
        <w:contextualSpacing/>
        <w:jc w:val="left"/>
        <w:rPr>
          <w:rFonts w:ascii="仿宋_GB2312" w:eastAsia="仿宋_GB2312" w:hAnsi="仿宋" w:cs="仿宋_GB2312"/>
          <w:kern w:val="0"/>
          <w:sz w:val="24"/>
        </w:rPr>
      </w:pPr>
      <w:r w:rsidRPr="004A1622">
        <w:rPr>
          <w:rFonts w:ascii="仿宋_GB2312" w:eastAsia="仿宋_GB2312" w:hAnsi="仿宋" w:cs="仿宋_GB2312" w:hint="eastAsia"/>
          <w:kern w:val="0"/>
          <w:sz w:val="24"/>
        </w:rPr>
        <w:t>3.供应商不存在直接控股股东的，则填“无”。</w:t>
      </w:r>
    </w:p>
    <w:p w:rsidR="00DD3EED" w:rsidRPr="004A1622" w:rsidRDefault="00DD3EED">
      <w:pPr>
        <w:snapToGrid w:val="0"/>
        <w:spacing w:line="360" w:lineRule="auto"/>
        <w:jc w:val="left"/>
        <w:rPr>
          <w:rFonts w:ascii="宋体" w:hAnsi="宋体" w:cs="宋体"/>
          <w:sz w:val="24"/>
        </w:rPr>
      </w:pPr>
    </w:p>
    <w:p w:rsidR="00DD3EED" w:rsidRPr="004A1622" w:rsidRDefault="00DD3EED">
      <w:pPr>
        <w:snapToGrid w:val="0"/>
        <w:spacing w:line="360" w:lineRule="auto"/>
        <w:jc w:val="left"/>
        <w:rPr>
          <w:rFonts w:ascii="宋体" w:hAnsi="宋体" w:cs="宋体"/>
          <w:sz w:val="24"/>
        </w:rPr>
      </w:pPr>
    </w:p>
    <w:p w:rsidR="00DD3EED" w:rsidRPr="004A1622" w:rsidRDefault="00DD3EED">
      <w:pPr>
        <w:snapToGrid w:val="0"/>
        <w:spacing w:line="360" w:lineRule="auto"/>
        <w:jc w:val="left"/>
        <w:rPr>
          <w:rFonts w:ascii="宋体" w:hAnsi="宋体" w:cs="宋体"/>
          <w:sz w:val="24"/>
        </w:rPr>
      </w:pPr>
    </w:p>
    <w:p w:rsidR="00DD3EED" w:rsidRPr="004A1622" w:rsidRDefault="003F6106">
      <w:pPr>
        <w:autoSpaceDE w:val="0"/>
        <w:autoSpaceDN w:val="0"/>
        <w:spacing w:line="360" w:lineRule="auto"/>
        <w:ind w:leftChars="1850" w:left="4365" w:hangingChars="200" w:hanging="480"/>
        <w:rPr>
          <w:rFonts w:ascii="仿宋_GB2312" w:eastAsia="仿宋_GB2312" w:hAnsi="仿宋" w:cs="仿宋_GB2312"/>
          <w:kern w:val="0"/>
          <w:sz w:val="24"/>
        </w:rPr>
      </w:pPr>
      <w:r w:rsidRPr="004A1622">
        <w:rPr>
          <w:rFonts w:ascii="仿宋_GB2312" w:eastAsia="仿宋_GB2312" w:hAnsi="仿宋" w:cs="仿宋_GB2312" w:hint="eastAsia"/>
          <w:kern w:val="0"/>
          <w:sz w:val="24"/>
        </w:rPr>
        <w:t>供应商名称（电子签章）：</w:t>
      </w:r>
    </w:p>
    <w:p w:rsidR="00DD3EED" w:rsidRPr="004A1622" w:rsidRDefault="003F6106">
      <w:pPr>
        <w:autoSpaceDE w:val="0"/>
        <w:autoSpaceDN w:val="0"/>
        <w:spacing w:line="360" w:lineRule="auto"/>
        <w:ind w:firstLineChars="2550" w:firstLine="6120"/>
        <w:rPr>
          <w:rFonts w:ascii="仿宋_GB2312" w:eastAsia="仿宋_GB2312" w:hAnsi="仿宋" w:cs="仿宋_GB2312"/>
          <w:kern w:val="0"/>
          <w:sz w:val="24"/>
          <w:lang w:val="zh-CN"/>
        </w:rPr>
      </w:pPr>
      <w:r w:rsidRPr="004A1622">
        <w:rPr>
          <w:rFonts w:ascii="仿宋_GB2312" w:eastAsia="仿宋_GB2312" w:hAnsi="仿宋" w:cs="仿宋_GB2312" w:hint="eastAsia"/>
          <w:kern w:val="0"/>
          <w:sz w:val="24"/>
          <w:lang w:val="zh-CN"/>
        </w:rPr>
        <w:t>日期：  年  月   日</w:t>
      </w:r>
    </w:p>
    <w:p w:rsidR="00DD3EED" w:rsidRPr="004A1622" w:rsidRDefault="00DD3EED">
      <w:pPr>
        <w:pStyle w:val="aff"/>
        <w:ind w:firstLine="845"/>
        <w:rPr>
          <w:rFonts w:hAnsi="仿宋" w:cs="仿宋_GB2312"/>
          <w:sz w:val="24"/>
          <w:lang w:val="zh-CN"/>
        </w:rPr>
      </w:pPr>
    </w:p>
    <w:p w:rsidR="00DD3EED" w:rsidRPr="004A1622" w:rsidRDefault="00DD3EED">
      <w:pPr>
        <w:pStyle w:val="a6"/>
        <w:rPr>
          <w:rFonts w:ascii="仿宋_GB2312" w:eastAsia="仿宋_GB2312" w:hAnsi="仿宋" w:cs="仿宋_GB2312"/>
          <w:kern w:val="0"/>
          <w:sz w:val="24"/>
          <w:lang w:val="zh-CN"/>
        </w:rPr>
      </w:pPr>
    </w:p>
    <w:p w:rsidR="00DD3EED" w:rsidRPr="004A1622" w:rsidRDefault="00DD3EED">
      <w:pPr>
        <w:rPr>
          <w:rFonts w:ascii="仿宋_GB2312" w:eastAsia="仿宋_GB2312" w:hAnsi="仿宋" w:cs="仿宋_GB2312"/>
          <w:kern w:val="0"/>
          <w:sz w:val="24"/>
          <w:lang w:val="zh-CN"/>
        </w:rPr>
      </w:pPr>
    </w:p>
    <w:p w:rsidR="00DD3EED" w:rsidRPr="004A1622" w:rsidRDefault="00DD3EED">
      <w:pPr>
        <w:pStyle w:val="aff"/>
        <w:ind w:firstLine="845"/>
        <w:rPr>
          <w:rFonts w:hAnsi="仿宋" w:cs="仿宋_GB2312"/>
          <w:sz w:val="24"/>
          <w:lang w:val="zh-CN"/>
        </w:rPr>
      </w:pPr>
    </w:p>
    <w:p w:rsidR="00DD3EED" w:rsidRPr="004A1622" w:rsidRDefault="00DD3EED">
      <w:pPr>
        <w:pStyle w:val="a6"/>
        <w:rPr>
          <w:rFonts w:ascii="仿宋_GB2312" w:eastAsia="仿宋_GB2312" w:hAnsi="仿宋" w:cs="仿宋_GB2312"/>
          <w:kern w:val="0"/>
          <w:sz w:val="24"/>
          <w:lang w:val="zh-CN"/>
        </w:rPr>
      </w:pPr>
    </w:p>
    <w:p w:rsidR="00DD3EED" w:rsidRPr="004A1622" w:rsidRDefault="00DD3EED">
      <w:pPr>
        <w:rPr>
          <w:rFonts w:ascii="仿宋_GB2312" w:eastAsia="仿宋_GB2312" w:hAnsi="仿宋" w:cs="仿宋_GB2312"/>
          <w:kern w:val="0"/>
          <w:sz w:val="24"/>
          <w:lang w:val="zh-CN"/>
        </w:rPr>
      </w:pPr>
    </w:p>
    <w:p w:rsidR="00DD3EED" w:rsidRPr="004A1622" w:rsidRDefault="00DD3EED">
      <w:pPr>
        <w:pStyle w:val="aff"/>
        <w:ind w:firstLine="845"/>
        <w:rPr>
          <w:rFonts w:hAnsi="仿宋" w:cs="仿宋_GB2312"/>
          <w:sz w:val="24"/>
          <w:lang w:val="zh-CN"/>
        </w:rPr>
      </w:pPr>
    </w:p>
    <w:p w:rsidR="00DD3EED" w:rsidRPr="004A1622" w:rsidRDefault="00DD3EED">
      <w:pPr>
        <w:pStyle w:val="a6"/>
      </w:pPr>
    </w:p>
    <w:p w:rsidR="00DD3EED" w:rsidRPr="004A1622" w:rsidRDefault="00DD3EED">
      <w:pPr>
        <w:snapToGrid w:val="0"/>
        <w:rPr>
          <w:rFonts w:ascii="仿宋" w:eastAsia="仿宋" w:hAnsi="仿宋" w:cs="仿宋_GB2312"/>
          <w:b/>
          <w:kern w:val="0"/>
          <w:sz w:val="30"/>
          <w:szCs w:val="30"/>
        </w:rPr>
      </w:pPr>
    </w:p>
    <w:p w:rsidR="00DD3EED" w:rsidRPr="004A1622" w:rsidRDefault="003F6106">
      <w:pPr>
        <w:snapToGrid w:val="0"/>
        <w:ind w:firstLineChars="198" w:firstLine="596"/>
        <w:rPr>
          <w:rFonts w:ascii="仿宋" w:eastAsia="仿宋" w:hAnsi="仿宋" w:cs="仿宋_GB2312"/>
          <w:b/>
          <w:kern w:val="0"/>
          <w:sz w:val="30"/>
          <w:szCs w:val="30"/>
        </w:rPr>
      </w:pPr>
      <w:r w:rsidRPr="004A1622">
        <w:rPr>
          <w:rFonts w:ascii="仿宋" w:eastAsia="仿宋" w:hAnsi="仿宋" w:cs="仿宋_GB2312" w:hint="eastAsia"/>
          <w:b/>
          <w:kern w:val="0"/>
          <w:sz w:val="30"/>
          <w:szCs w:val="30"/>
        </w:rPr>
        <w:lastRenderedPageBreak/>
        <w:t>五、供应商直接管理关系信息表</w:t>
      </w:r>
    </w:p>
    <w:p w:rsidR="00DD3EED" w:rsidRPr="004A1622" w:rsidRDefault="00DD3EED">
      <w:pPr>
        <w:snapToGrid w:val="0"/>
        <w:spacing w:line="360" w:lineRule="auto"/>
        <w:jc w:val="center"/>
        <w:rPr>
          <w:rFonts w:ascii="宋体" w:hAnsi="宋体"/>
          <w:b/>
          <w:sz w:val="24"/>
        </w:rPr>
      </w:pPr>
    </w:p>
    <w:tbl>
      <w:tblPr>
        <w:tblW w:w="0" w:type="auto"/>
        <w:jc w:val="center"/>
        <w:shd w:val="clear" w:color="auto" w:fill="FBFBFB"/>
        <w:tblLayout w:type="fixed"/>
        <w:tblCellMar>
          <w:left w:w="0" w:type="dxa"/>
          <w:right w:w="0" w:type="dxa"/>
        </w:tblCellMar>
        <w:tblLook w:val="04A0" w:firstRow="1" w:lastRow="0" w:firstColumn="1" w:lastColumn="0" w:noHBand="0" w:noVBand="1"/>
      </w:tblPr>
      <w:tblGrid>
        <w:gridCol w:w="808"/>
        <w:gridCol w:w="3600"/>
        <w:gridCol w:w="3555"/>
        <w:gridCol w:w="1689"/>
      </w:tblGrid>
      <w:tr w:rsidR="004A1622" w:rsidRPr="004A1622">
        <w:trPr>
          <w:tblHeader/>
          <w:jc w:val="center"/>
        </w:trPr>
        <w:tc>
          <w:tcPr>
            <w:tcW w:w="80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DD3EED" w:rsidRPr="004A1622" w:rsidRDefault="003F6106">
            <w:pPr>
              <w:widowControl/>
              <w:spacing w:line="360" w:lineRule="auto"/>
              <w:contextualSpacing/>
              <w:jc w:val="center"/>
              <w:rPr>
                <w:rFonts w:ascii="宋体" w:hAnsi="宋体" w:cs="宋体"/>
                <w:b/>
                <w:bCs/>
                <w:kern w:val="0"/>
                <w:sz w:val="24"/>
              </w:rPr>
            </w:pPr>
            <w:r w:rsidRPr="004A1622">
              <w:rPr>
                <w:rFonts w:ascii="宋体" w:hAnsi="宋体" w:cs="宋体" w:hint="eastAsia"/>
                <w:b/>
                <w:bCs/>
                <w:kern w:val="0"/>
                <w:sz w:val="24"/>
              </w:rPr>
              <w:t>序号</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DD3EED" w:rsidRPr="004A1622" w:rsidRDefault="003F6106">
            <w:pPr>
              <w:widowControl/>
              <w:spacing w:line="360" w:lineRule="auto"/>
              <w:contextualSpacing/>
              <w:jc w:val="center"/>
              <w:rPr>
                <w:rFonts w:ascii="宋体" w:hAnsi="宋体" w:cs="宋体"/>
                <w:b/>
                <w:bCs/>
                <w:kern w:val="0"/>
                <w:sz w:val="24"/>
              </w:rPr>
            </w:pPr>
            <w:r w:rsidRPr="004A1622">
              <w:rPr>
                <w:rFonts w:ascii="宋体" w:hAnsi="宋体" w:cs="宋体" w:hint="eastAsia"/>
                <w:b/>
                <w:bCs/>
                <w:kern w:val="0"/>
                <w:sz w:val="24"/>
              </w:rPr>
              <w:t>直接管理关系单位名称</w:t>
            </w:r>
          </w:p>
        </w:tc>
        <w:tc>
          <w:tcPr>
            <w:tcW w:w="35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DD3EED" w:rsidRPr="004A1622" w:rsidRDefault="003F6106">
            <w:pPr>
              <w:widowControl/>
              <w:spacing w:line="360" w:lineRule="auto"/>
              <w:contextualSpacing/>
              <w:jc w:val="center"/>
              <w:rPr>
                <w:rFonts w:ascii="宋体" w:hAnsi="宋体" w:cs="宋体"/>
                <w:b/>
                <w:bCs/>
                <w:kern w:val="0"/>
                <w:sz w:val="24"/>
              </w:rPr>
            </w:pPr>
            <w:r w:rsidRPr="004A1622">
              <w:rPr>
                <w:rFonts w:ascii="宋体" w:hAnsi="宋体" w:cs="宋体" w:hint="eastAsia"/>
                <w:b/>
                <w:bCs/>
                <w:kern w:val="0"/>
                <w:sz w:val="24"/>
              </w:rPr>
              <w:t>统一社会信用代码</w:t>
            </w:r>
          </w:p>
        </w:tc>
        <w:tc>
          <w:tcPr>
            <w:tcW w:w="168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DD3EED" w:rsidRPr="004A1622" w:rsidRDefault="003F6106">
            <w:pPr>
              <w:widowControl/>
              <w:spacing w:line="360" w:lineRule="auto"/>
              <w:contextualSpacing/>
              <w:jc w:val="center"/>
              <w:rPr>
                <w:rFonts w:ascii="宋体" w:hAnsi="宋体" w:cs="宋体"/>
                <w:b/>
                <w:bCs/>
                <w:kern w:val="0"/>
                <w:sz w:val="24"/>
              </w:rPr>
            </w:pPr>
            <w:r w:rsidRPr="004A1622">
              <w:rPr>
                <w:rFonts w:ascii="宋体" w:hAnsi="宋体" w:cs="宋体" w:hint="eastAsia"/>
                <w:b/>
                <w:bCs/>
                <w:kern w:val="0"/>
                <w:sz w:val="24"/>
              </w:rPr>
              <w:t>备注</w:t>
            </w:r>
          </w:p>
        </w:tc>
      </w:tr>
      <w:tr w:rsidR="004A1622" w:rsidRPr="004A1622">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DD3EED" w:rsidRPr="004A1622" w:rsidRDefault="003F6106">
            <w:pPr>
              <w:widowControl/>
              <w:spacing w:line="360" w:lineRule="auto"/>
              <w:contextualSpacing/>
              <w:jc w:val="center"/>
              <w:rPr>
                <w:rFonts w:ascii="宋体" w:hAnsi="宋体" w:cs="宋体"/>
                <w:kern w:val="0"/>
                <w:sz w:val="24"/>
              </w:rPr>
            </w:pPr>
            <w:r w:rsidRPr="004A1622">
              <w:rPr>
                <w:rFonts w:ascii="宋体" w:hAnsi="宋体" w:cs="宋体" w:hint="eastAsia"/>
                <w:kern w:val="0"/>
                <w:sz w:val="24"/>
              </w:rPr>
              <w:t>1</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DD3EED" w:rsidRPr="004A1622" w:rsidRDefault="00DD3EED">
            <w:pPr>
              <w:widowControl/>
              <w:spacing w:line="360" w:lineRule="auto"/>
              <w:contextualSpacing/>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DD3EED" w:rsidRPr="004A1622" w:rsidRDefault="00DD3EED">
            <w:pPr>
              <w:widowControl/>
              <w:spacing w:line="360" w:lineRule="auto"/>
              <w:contextualSpacing/>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DD3EED" w:rsidRPr="004A1622" w:rsidRDefault="00DD3EED">
            <w:pPr>
              <w:widowControl/>
              <w:spacing w:line="360" w:lineRule="auto"/>
              <w:contextualSpacing/>
              <w:jc w:val="center"/>
              <w:rPr>
                <w:rFonts w:ascii="宋体" w:hAnsi="宋体" w:cs="宋体"/>
                <w:kern w:val="0"/>
                <w:sz w:val="24"/>
              </w:rPr>
            </w:pPr>
          </w:p>
        </w:tc>
      </w:tr>
      <w:tr w:rsidR="004A1622" w:rsidRPr="004A1622">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DD3EED" w:rsidRPr="004A1622" w:rsidRDefault="003F6106">
            <w:pPr>
              <w:widowControl/>
              <w:spacing w:line="360" w:lineRule="auto"/>
              <w:contextualSpacing/>
              <w:jc w:val="center"/>
              <w:rPr>
                <w:rFonts w:ascii="宋体" w:hAnsi="宋体" w:cs="宋体"/>
                <w:kern w:val="0"/>
                <w:sz w:val="24"/>
              </w:rPr>
            </w:pPr>
            <w:r w:rsidRPr="004A1622">
              <w:rPr>
                <w:rFonts w:ascii="宋体" w:hAnsi="宋体" w:cs="宋体" w:hint="eastAsia"/>
                <w:kern w:val="0"/>
                <w:sz w:val="24"/>
              </w:rPr>
              <w:t>2</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DD3EED" w:rsidRPr="004A1622" w:rsidRDefault="00DD3EED">
            <w:pPr>
              <w:widowControl/>
              <w:spacing w:line="360" w:lineRule="auto"/>
              <w:contextualSpacing/>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DD3EED" w:rsidRPr="004A1622" w:rsidRDefault="00DD3EED">
            <w:pPr>
              <w:widowControl/>
              <w:spacing w:line="360" w:lineRule="auto"/>
              <w:contextualSpacing/>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DD3EED" w:rsidRPr="004A1622" w:rsidRDefault="00DD3EED">
            <w:pPr>
              <w:widowControl/>
              <w:spacing w:line="360" w:lineRule="auto"/>
              <w:contextualSpacing/>
              <w:jc w:val="center"/>
              <w:rPr>
                <w:rFonts w:ascii="宋体" w:hAnsi="宋体" w:cs="宋体"/>
                <w:kern w:val="0"/>
                <w:sz w:val="24"/>
              </w:rPr>
            </w:pPr>
          </w:p>
        </w:tc>
      </w:tr>
      <w:tr w:rsidR="004A1622" w:rsidRPr="004A1622">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DD3EED" w:rsidRPr="004A1622" w:rsidRDefault="003F6106">
            <w:pPr>
              <w:widowControl/>
              <w:spacing w:line="360" w:lineRule="auto"/>
              <w:contextualSpacing/>
              <w:jc w:val="center"/>
              <w:rPr>
                <w:rFonts w:ascii="宋体" w:hAnsi="宋体" w:cs="宋体"/>
                <w:kern w:val="0"/>
                <w:sz w:val="24"/>
              </w:rPr>
            </w:pPr>
            <w:r w:rsidRPr="004A1622">
              <w:rPr>
                <w:rFonts w:ascii="宋体" w:hAnsi="宋体" w:cs="宋体" w:hint="eastAsia"/>
                <w:kern w:val="0"/>
                <w:sz w:val="24"/>
              </w:rPr>
              <w:t>3</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DD3EED" w:rsidRPr="004A1622" w:rsidRDefault="00DD3EED">
            <w:pPr>
              <w:widowControl/>
              <w:spacing w:line="360" w:lineRule="auto"/>
              <w:contextualSpacing/>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DD3EED" w:rsidRPr="004A1622" w:rsidRDefault="00DD3EED">
            <w:pPr>
              <w:widowControl/>
              <w:spacing w:line="360" w:lineRule="auto"/>
              <w:contextualSpacing/>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DD3EED" w:rsidRPr="004A1622" w:rsidRDefault="00DD3EED">
            <w:pPr>
              <w:widowControl/>
              <w:spacing w:line="360" w:lineRule="auto"/>
              <w:contextualSpacing/>
              <w:jc w:val="center"/>
              <w:rPr>
                <w:rFonts w:ascii="宋体" w:hAnsi="宋体" w:cs="宋体"/>
                <w:kern w:val="0"/>
                <w:sz w:val="24"/>
              </w:rPr>
            </w:pPr>
          </w:p>
        </w:tc>
      </w:tr>
      <w:tr w:rsidR="004A1622" w:rsidRPr="004A1622">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DD3EED" w:rsidRPr="004A1622" w:rsidRDefault="003F6106">
            <w:pPr>
              <w:widowControl/>
              <w:spacing w:line="360" w:lineRule="auto"/>
              <w:contextualSpacing/>
              <w:jc w:val="center"/>
              <w:rPr>
                <w:rFonts w:ascii="宋体" w:hAnsi="宋体" w:cs="宋体"/>
                <w:kern w:val="0"/>
                <w:sz w:val="24"/>
              </w:rPr>
            </w:pPr>
            <w:r w:rsidRPr="004A1622">
              <w:rPr>
                <w:rFonts w:ascii="宋体" w:hAnsi="宋体" w:cs="宋体" w:hint="eastAsia"/>
                <w:kern w:val="0"/>
                <w:sz w:val="24"/>
              </w:rPr>
              <w:t>……</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DD3EED" w:rsidRPr="004A1622" w:rsidRDefault="00DD3EED">
            <w:pPr>
              <w:widowControl/>
              <w:spacing w:line="360" w:lineRule="auto"/>
              <w:contextualSpacing/>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DD3EED" w:rsidRPr="004A1622" w:rsidRDefault="00DD3EED">
            <w:pPr>
              <w:widowControl/>
              <w:spacing w:line="360" w:lineRule="auto"/>
              <w:contextualSpacing/>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DD3EED" w:rsidRPr="004A1622" w:rsidRDefault="00DD3EED">
            <w:pPr>
              <w:widowControl/>
              <w:spacing w:line="360" w:lineRule="auto"/>
              <w:contextualSpacing/>
              <w:jc w:val="center"/>
              <w:rPr>
                <w:rFonts w:ascii="宋体" w:hAnsi="宋体" w:cs="宋体"/>
                <w:kern w:val="0"/>
                <w:sz w:val="24"/>
              </w:rPr>
            </w:pPr>
          </w:p>
        </w:tc>
      </w:tr>
    </w:tbl>
    <w:p w:rsidR="00DD3EED" w:rsidRPr="004A1622" w:rsidRDefault="003F6106">
      <w:pPr>
        <w:spacing w:line="360" w:lineRule="auto"/>
        <w:ind w:firstLineChars="200" w:firstLine="480"/>
        <w:contextualSpacing/>
        <w:jc w:val="left"/>
        <w:rPr>
          <w:rFonts w:ascii="仿宋_GB2312" w:eastAsia="仿宋_GB2312" w:hAnsi="仿宋" w:cs="仿宋_GB2312"/>
          <w:kern w:val="0"/>
          <w:sz w:val="24"/>
        </w:rPr>
      </w:pPr>
      <w:r w:rsidRPr="004A1622">
        <w:rPr>
          <w:rFonts w:ascii="仿宋_GB2312" w:eastAsia="仿宋_GB2312" w:hAnsi="仿宋" w:cs="仿宋_GB2312" w:hint="eastAsia"/>
          <w:kern w:val="0"/>
          <w:sz w:val="24"/>
        </w:rPr>
        <w:t>注：</w:t>
      </w:r>
    </w:p>
    <w:p w:rsidR="00DD3EED" w:rsidRPr="004A1622" w:rsidRDefault="003F6106">
      <w:pPr>
        <w:spacing w:line="360" w:lineRule="auto"/>
        <w:ind w:firstLineChars="200" w:firstLine="480"/>
        <w:contextualSpacing/>
        <w:jc w:val="left"/>
        <w:rPr>
          <w:rFonts w:ascii="仿宋_GB2312" w:eastAsia="仿宋_GB2312" w:hAnsi="仿宋" w:cs="仿宋_GB2312"/>
          <w:kern w:val="0"/>
          <w:sz w:val="24"/>
        </w:rPr>
      </w:pPr>
      <w:r w:rsidRPr="004A1622">
        <w:rPr>
          <w:rFonts w:ascii="仿宋_GB2312" w:eastAsia="仿宋_GB2312" w:hAnsi="仿宋" w:cs="仿宋_GB2312" w:hint="eastAsia"/>
          <w:kern w:val="0"/>
          <w:sz w:val="24"/>
        </w:rPr>
        <w:t>1.管理关系：是指不具有出资持股关系的其他单位之间存在的管理与被管理关系，如一些上下级关系的事业单位和团体组织。</w:t>
      </w:r>
    </w:p>
    <w:p w:rsidR="00DD3EED" w:rsidRPr="004A1622" w:rsidRDefault="003F6106">
      <w:pPr>
        <w:spacing w:line="360" w:lineRule="auto"/>
        <w:ind w:firstLineChars="200" w:firstLine="480"/>
        <w:contextualSpacing/>
        <w:jc w:val="left"/>
        <w:rPr>
          <w:rFonts w:ascii="仿宋_GB2312" w:eastAsia="仿宋_GB2312" w:hAnsi="仿宋" w:cs="仿宋_GB2312"/>
          <w:kern w:val="0"/>
          <w:sz w:val="24"/>
        </w:rPr>
      </w:pPr>
      <w:r w:rsidRPr="004A1622">
        <w:rPr>
          <w:rFonts w:ascii="仿宋_GB2312" w:eastAsia="仿宋_GB2312" w:hAnsi="仿宋" w:cs="仿宋_GB2312" w:hint="eastAsia"/>
          <w:kern w:val="0"/>
          <w:sz w:val="24"/>
        </w:rPr>
        <w:t>2.本表所指的管理关系仅限于直接管理关系，不包括间接的管理关系。</w:t>
      </w:r>
    </w:p>
    <w:p w:rsidR="00DD3EED" w:rsidRPr="004A1622" w:rsidRDefault="003F6106">
      <w:pPr>
        <w:spacing w:line="360" w:lineRule="auto"/>
        <w:ind w:firstLineChars="200" w:firstLine="480"/>
        <w:contextualSpacing/>
        <w:jc w:val="left"/>
        <w:rPr>
          <w:rFonts w:ascii="仿宋_GB2312" w:eastAsia="仿宋_GB2312" w:hAnsi="仿宋" w:cs="仿宋_GB2312"/>
          <w:kern w:val="0"/>
          <w:sz w:val="24"/>
        </w:rPr>
      </w:pPr>
      <w:r w:rsidRPr="004A1622">
        <w:rPr>
          <w:rFonts w:ascii="仿宋_GB2312" w:eastAsia="仿宋_GB2312" w:hAnsi="仿宋" w:cs="仿宋_GB2312" w:hint="eastAsia"/>
          <w:kern w:val="0"/>
          <w:sz w:val="24"/>
        </w:rPr>
        <w:t>3.供应商不存在直接管理关系的，则填“无”。</w:t>
      </w:r>
    </w:p>
    <w:p w:rsidR="00DD3EED" w:rsidRPr="004A1622" w:rsidRDefault="00DD3EED">
      <w:pPr>
        <w:spacing w:line="360" w:lineRule="auto"/>
        <w:contextualSpacing/>
        <w:jc w:val="left"/>
        <w:rPr>
          <w:sz w:val="24"/>
        </w:rPr>
      </w:pPr>
    </w:p>
    <w:p w:rsidR="00DD3EED" w:rsidRPr="004A1622" w:rsidRDefault="003F6106">
      <w:pPr>
        <w:autoSpaceDE w:val="0"/>
        <w:autoSpaceDN w:val="0"/>
        <w:spacing w:line="360" w:lineRule="auto"/>
        <w:ind w:leftChars="1850" w:left="4365" w:hangingChars="200" w:hanging="480"/>
        <w:rPr>
          <w:rFonts w:ascii="仿宋_GB2312" w:eastAsia="仿宋_GB2312" w:hAnsi="仿宋" w:cs="仿宋_GB2312"/>
          <w:kern w:val="0"/>
          <w:sz w:val="24"/>
        </w:rPr>
      </w:pPr>
      <w:r w:rsidRPr="004A1622">
        <w:rPr>
          <w:rFonts w:ascii="仿宋_GB2312" w:eastAsia="仿宋_GB2312" w:hAnsi="仿宋" w:cs="仿宋_GB2312" w:hint="eastAsia"/>
          <w:kern w:val="0"/>
          <w:sz w:val="24"/>
        </w:rPr>
        <w:t>供应商名称（电子签章）：</w:t>
      </w:r>
    </w:p>
    <w:p w:rsidR="00DD3EED" w:rsidRPr="004A1622" w:rsidRDefault="003F6106">
      <w:pPr>
        <w:autoSpaceDE w:val="0"/>
        <w:autoSpaceDN w:val="0"/>
        <w:spacing w:line="360" w:lineRule="auto"/>
        <w:ind w:firstLineChars="2550" w:firstLine="6120"/>
        <w:rPr>
          <w:rFonts w:ascii="仿宋_GB2312" w:eastAsia="仿宋_GB2312" w:hAnsi="仿宋" w:cs="仿宋_GB2312"/>
          <w:b/>
          <w:bCs/>
          <w:sz w:val="24"/>
        </w:rPr>
      </w:pPr>
      <w:r w:rsidRPr="004A1622">
        <w:rPr>
          <w:rFonts w:ascii="仿宋_GB2312" w:eastAsia="仿宋_GB2312" w:hAnsi="仿宋" w:cs="仿宋_GB2312" w:hint="eastAsia"/>
          <w:kern w:val="0"/>
          <w:sz w:val="24"/>
          <w:lang w:val="zh-CN"/>
        </w:rPr>
        <w:t>日期：  年  月   日</w:t>
      </w:r>
    </w:p>
    <w:p w:rsidR="00DD3EED" w:rsidRPr="004A1622" w:rsidRDefault="003F6106">
      <w:pPr>
        <w:spacing w:line="360" w:lineRule="auto"/>
        <w:ind w:right="480" w:firstLineChars="100" w:firstLine="240"/>
        <w:contextualSpacing/>
        <w:jc w:val="center"/>
        <w:rPr>
          <w:rFonts w:ascii="宋体" w:hAnsi="宋体"/>
          <w:sz w:val="28"/>
          <w:szCs w:val="28"/>
        </w:rPr>
      </w:pPr>
      <w:r w:rsidRPr="004A1622">
        <w:rPr>
          <w:rFonts w:ascii="宋体" w:hAnsi="宋体" w:hint="eastAsia"/>
          <w:sz w:val="24"/>
        </w:rPr>
        <w:t xml:space="preserve">                                  </w:t>
      </w:r>
    </w:p>
    <w:p w:rsidR="00DD3EED" w:rsidRPr="004A1622" w:rsidRDefault="003F6106">
      <w:pPr>
        <w:spacing w:line="320" w:lineRule="exact"/>
        <w:jc w:val="left"/>
        <w:rPr>
          <w:rFonts w:ascii="宋体" w:hAnsi="宋体" w:cs="宋体"/>
          <w:sz w:val="28"/>
          <w:szCs w:val="28"/>
        </w:rPr>
      </w:pPr>
      <w:r w:rsidRPr="004A1622">
        <w:rPr>
          <w:rFonts w:ascii="宋体" w:hAnsi="宋体"/>
          <w:sz w:val="28"/>
          <w:szCs w:val="28"/>
        </w:rPr>
        <w:br w:type="page"/>
      </w:r>
      <w:r w:rsidRPr="004A1622">
        <w:rPr>
          <w:rFonts w:ascii="仿宋" w:eastAsia="仿宋" w:hAnsi="仿宋" w:cs="仿宋_GB2312" w:hint="eastAsia"/>
          <w:b/>
          <w:kern w:val="0"/>
          <w:sz w:val="30"/>
          <w:szCs w:val="30"/>
        </w:rPr>
        <w:lastRenderedPageBreak/>
        <w:t>六、</w:t>
      </w:r>
      <w:r w:rsidRPr="004A1622">
        <w:rPr>
          <w:rFonts w:ascii="宋体" w:hAnsi="宋体" w:cs="宋体" w:hint="eastAsia"/>
          <w:b/>
          <w:kern w:val="0"/>
          <w:sz w:val="28"/>
          <w:szCs w:val="28"/>
        </w:rPr>
        <w:t>声明函的格式：</w:t>
      </w:r>
    </w:p>
    <w:p w:rsidR="00DD3EED" w:rsidRPr="004A1622" w:rsidRDefault="00DD3EED">
      <w:pPr>
        <w:spacing w:line="320" w:lineRule="exact"/>
        <w:jc w:val="center"/>
        <w:rPr>
          <w:rFonts w:ascii="宋体" w:hAnsi="宋体"/>
          <w:b/>
          <w:sz w:val="32"/>
          <w:szCs w:val="32"/>
        </w:rPr>
      </w:pPr>
    </w:p>
    <w:p w:rsidR="00DD3EED" w:rsidRPr="004A1622" w:rsidRDefault="003F6106">
      <w:pPr>
        <w:spacing w:line="320" w:lineRule="exact"/>
        <w:jc w:val="center"/>
        <w:rPr>
          <w:rFonts w:ascii="宋体" w:hAnsi="宋体"/>
          <w:b/>
          <w:sz w:val="32"/>
          <w:szCs w:val="32"/>
        </w:rPr>
      </w:pPr>
      <w:r w:rsidRPr="004A1622">
        <w:rPr>
          <w:rFonts w:ascii="宋体" w:hAnsi="宋体" w:hint="eastAsia"/>
          <w:b/>
          <w:sz w:val="32"/>
          <w:szCs w:val="32"/>
        </w:rPr>
        <w:t>声明函</w:t>
      </w:r>
    </w:p>
    <w:p w:rsidR="00DD3EED" w:rsidRPr="004A1622" w:rsidRDefault="00DD3EED">
      <w:pPr>
        <w:spacing w:line="320" w:lineRule="exact"/>
        <w:jc w:val="center"/>
        <w:rPr>
          <w:rFonts w:ascii="宋体" w:hAnsi="宋体"/>
          <w:sz w:val="24"/>
          <w:szCs w:val="20"/>
        </w:rPr>
      </w:pPr>
    </w:p>
    <w:p w:rsidR="00DD3EED" w:rsidRPr="004A1622" w:rsidRDefault="003F6106">
      <w:pPr>
        <w:spacing w:line="360" w:lineRule="exact"/>
        <w:contextualSpacing/>
        <w:rPr>
          <w:rFonts w:ascii="宋体" w:hAnsi="宋体" w:cs="宋体"/>
          <w:szCs w:val="21"/>
        </w:rPr>
      </w:pPr>
      <w:r w:rsidRPr="004A1622">
        <w:rPr>
          <w:rFonts w:ascii="宋体" w:hAnsi="宋体" w:cs="宋体" w:hint="eastAsia"/>
          <w:szCs w:val="21"/>
        </w:rPr>
        <w:t>致：</w:t>
      </w:r>
      <w:r w:rsidRPr="004A1622">
        <w:rPr>
          <w:rFonts w:ascii="宋体" w:hAnsi="宋体" w:cs="宋体" w:hint="eastAsia"/>
          <w:szCs w:val="21"/>
          <w:u w:val="single"/>
        </w:rPr>
        <w:t>广西国泰招标咨询有限公司</w:t>
      </w:r>
      <w:r w:rsidRPr="004A1622">
        <w:rPr>
          <w:rFonts w:ascii="宋体" w:hAnsi="宋体" w:cs="宋体" w:hint="eastAsia"/>
          <w:szCs w:val="21"/>
        </w:rPr>
        <w:t>：</w:t>
      </w:r>
    </w:p>
    <w:p w:rsidR="00DD3EED" w:rsidRPr="004A1622" w:rsidRDefault="003F6106">
      <w:pPr>
        <w:spacing w:line="360" w:lineRule="exact"/>
        <w:ind w:firstLineChars="200" w:firstLine="420"/>
        <w:contextualSpacing/>
        <w:rPr>
          <w:rFonts w:ascii="宋体" w:hAnsi="宋体" w:cs="宋体"/>
          <w:szCs w:val="21"/>
        </w:rPr>
      </w:pPr>
      <w:r w:rsidRPr="004A1622">
        <w:rPr>
          <w:rFonts w:ascii="宋体" w:hAnsi="宋体" w:cs="宋体" w:hint="eastAsia"/>
          <w:iCs/>
          <w:szCs w:val="21"/>
          <w:u w:val="single"/>
        </w:rPr>
        <w:t>（供应商名称）</w:t>
      </w:r>
      <w:r w:rsidRPr="004A1622">
        <w:rPr>
          <w:rFonts w:ascii="宋体" w:hAnsi="宋体" w:cs="宋体" w:hint="eastAsia"/>
          <w:szCs w:val="21"/>
        </w:rPr>
        <w:t>系中华人民共和国合法供应商，经营地址</w:t>
      </w:r>
      <w:r w:rsidRPr="004A1622">
        <w:rPr>
          <w:rFonts w:ascii="宋体" w:hAnsi="宋体" w:cs="宋体" w:hint="eastAsia"/>
          <w:szCs w:val="21"/>
          <w:u w:val="single"/>
        </w:rPr>
        <w:t xml:space="preserve">                              </w:t>
      </w:r>
      <w:r w:rsidRPr="004A1622">
        <w:rPr>
          <w:rFonts w:ascii="宋体" w:hAnsi="宋体" w:cs="宋体" w:hint="eastAsia"/>
          <w:szCs w:val="21"/>
        </w:rPr>
        <w:t>。</w:t>
      </w:r>
    </w:p>
    <w:p w:rsidR="00DD3EED" w:rsidRPr="004A1622" w:rsidRDefault="003F6106">
      <w:pPr>
        <w:spacing w:line="360" w:lineRule="exact"/>
        <w:ind w:firstLineChars="200" w:firstLine="420"/>
        <w:contextualSpacing/>
        <w:rPr>
          <w:rFonts w:ascii="宋体" w:hAnsi="宋体" w:cs="宋体"/>
          <w:szCs w:val="21"/>
        </w:rPr>
      </w:pPr>
      <w:r w:rsidRPr="004A1622">
        <w:rPr>
          <w:rFonts w:ascii="宋体" w:hAnsi="宋体" w:cs="宋体" w:hint="eastAsia"/>
          <w:szCs w:val="21"/>
        </w:rPr>
        <w:t>我方愿意参加贵方组织的</w:t>
      </w:r>
      <w:bookmarkStart w:id="80" w:name="PO_3000001871_PM002_4"/>
      <w:r w:rsidRPr="004A1622">
        <w:rPr>
          <w:rFonts w:ascii="宋体" w:hAnsi="宋体" w:cs="宋体" w:hint="eastAsia"/>
          <w:iCs/>
          <w:szCs w:val="21"/>
        </w:rPr>
        <w:t>（</w:t>
      </w:r>
      <w:bookmarkEnd w:id="80"/>
      <w:r w:rsidRPr="004A1622">
        <w:rPr>
          <w:rFonts w:ascii="宋体" w:hAnsi="宋体" w:cs="宋体" w:hint="eastAsia"/>
          <w:iCs/>
          <w:szCs w:val="21"/>
          <w:u w:val="single"/>
        </w:rPr>
        <w:t>项目名称</w:t>
      </w:r>
      <w:r w:rsidRPr="004A1622">
        <w:rPr>
          <w:rFonts w:ascii="宋体" w:hAnsi="宋体" w:cs="宋体" w:hint="eastAsia"/>
          <w:iCs/>
          <w:szCs w:val="21"/>
        </w:rPr>
        <w:t>）</w:t>
      </w:r>
      <w:r w:rsidRPr="004A1622">
        <w:rPr>
          <w:rFonts w:ascii="宋体" w:hAnsi="宋体" w:cs="宋体" w:hint="eastAsia"/>
          <w:szCs w:val="21"/>
        </w:rPr>
        <w:t>项目的竞标，为便于贵方公正、择优地确定成交供应商及其竞标产品和服务，我方就本次竞标有关事项郑重声明如下：</w:t>
      </w:r>
    </w:p>
    <w:p w:rsidR="00DD3EED" w:rsidRPr="004A1622" w:rsidRDefault="003F6106">
      <w:pPr>
        <w:spacing w:line="360" w:lineRule="exact"/>
        <w:ind w:firstLineChars="200" w:firstLine="420"/>
        <w:contextualSpacing/>
        <w:rPr>
          <w:rFonts w:ascii="宋体" w:hAnsi="宋体" w:cs="宋体"/>
          <w:szCs w:val="21"/>
        </w:rPr>
      </w:pPr>
      <w:r w:rsidRPr="004A1622">
        <w:rPr>
          <w:rFonts w:ascii="宋体" w:hAnsi="宋体" w:cs="宋体" w:hint="eastAsia"/>
          <w:szCs w:val="21"/>
        </w:rPr>
        <w:t>1.我方向贵方提交的所有响应文件、资料都是准确的和真实的。</w:t>
      </w:r>
    </w:p>
    <w:p w:rsidR="00DD3EED" w:rsidRPr="004A1622" w:rsidRDefault="003F6106">
      <w:pPr>
        <w:spacing w:line="360" w:lineRule="exact"/>
        <w:ind w:firstLineChars="200" w:firstLine="420"/>
        <w:contextualSpacing/>
        <w:rPr>
          <w:rFonts w:ascii="宋体" w:hAnsi="宋体" w:cs="宋体"/>
          <w:szCs w:val="21"/>
        </w:rPr>
      </w:pPr>
      <w:r w:rsidRPr="004A1622">
        <w:rPr>
          <w:rFonts w:ascii="宋体" w:hAnsi="宋体" w:cs="宋体" w:hint="eastAsia"/>
          <w:szCs w:val="21"/>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rsidR="00DD3EED" w:rsidRPr="004A1622" w:rsidRDefault="003F6106">
      <w:pPr>
        <w:spacing w:line="360" w:lineRule="exact"/>
        <w:ind w:firstLineChars="200" w:firstLine="420"/>
        <w:contextualSpacing/>
        <w:rPr>
          <w:rFonts w:ascii="宋体" w:hAnsi="宋体" w:cs="宋体"/>
          <w:szCs w:val="21"/>
        </w:rPr>
      </w:pPr>
      <w:r w:rsidRPr="004A1622">
        <w:rPr>
          <w:rFonts w:ascii="宋体" w:hAnsi="宋体" w:cs="宋体" w:hint="eastAsia"/>
          <w:szCs w:val="21"/>
        </w:rPr>
        <w:t>3.在此，我方宣布同意如下：</w:t>
      </w:r>
    </w:p>
    <w:p w:rsidR="00DD3EED" w:rsidRPr="004A1622" w:rsidRDefault="003F6106">
      <w:pPr>
        <w:spacing w:line="360" w:lineRule="exact"/>
        <w:ind w:firstLineChars="200" w:firstLine="420"/>
        <w:contextualSpacing/>
        <w:rPr>
          <w:rFonts w:ascii="宋体" w:hAnsi="宋体" w:cs="宋体"/>
          <w:szCs w:val="21"/>
        </w:rPr>
      </w:pPr>
      <w:r w:rsidRPr="004A1622">
        <w:rPr>
          <w:rFonts w:ascii="宋体" w:hAnsi="宋体" w:cs="宋体" w:hint="eastAsia"/>
          <w:szCs w:val="21"/>
        </w:rPr>
        <w:t>（1）将按谈判文件的约定履行合同责任和义务；</w:t>
      </w:r>
    </w:p>
    <w:p w:rsidR="00DD3EED" w:rsidRPr="004A1622" w:rsidRDefault="003F6106">
      <w:pPr>
        <w:spacing w:line="360" w:lineRule="exact"/>
        <w:ind w:firstLineChars="200" w:firstLine="420"/>
        <w:contextualSpacing/>
        <w:rPr>
          <w:rFonts w:ascii="宋体" w:hAnsi="宋体" w:cs="宋体"/>
          <w:szCs w:val="21"/>
        </w:rPr>
      </w:pPr>
      <w:r w:rsidRPr="004A1622">
        <w:rPr>
          <w:rFonts w:ascii="宋体" w:hAnsi="宋体" w:cs="宋体" w:hint="eastAsia"/>
          <w:szCs w:val="21"/>
        </w:rPr>
        <w:t>（2）已详细审查谈判文件的全部内容，包括澄清或者更正公告（如有）；</w:t>
      </w:r>
    </w:p>
    <w:p w:rsidR="00DD3EED" w:rsidRPr="004A1622" w:rsidRDefault="003F6106">
      <w:pPr>
        <w:spacing w:line="360" w:lineRule="exact"/>
        <w:ind w:firstLineChars="200" w:firstLine="420"/>
        <w:contextualSpacing/>
        <w:rPr>
          <w:rFonts w:ascii="宋体" w:hAnsi="宋体" w:cs="宋体"/>
          <w:szCs w:val="21"/>
        </w:rPr>
      </w:pPr>
      <w:r w:rsidRPr="004A1622">
        <w:rPr>
          <w:rFonts w:ascii="宋体" w:hAnsi="宋体" w:cs="宋体" w:hint="eastAsia"/>
          <w:szCs w:val="21"/>
        </w:rPr>
        <w:t>（3）同意提供按照贵方可能要求的与谈判有关的一切数据或者资料。</w:t>
      </w:r>
    </w:p>
    <w:p w:rsidR="00DD3EED" w:rsidRPr="004A1622" w:rsidRDefault="003F6106">
      <w:pPr>
        <w:spacing w:line="360" w:lineRule="exact"/>
        <w:ind w:firstLineChars="200" w:firstLine="420"/>
        <w:contextualSpacing/>
        <w:rPr>
          <w:rFonts w:ascii="宋体" w:hAnsi="宋体" w:cs="宋体"/>
          <w:szCs w:val="21"/>
        </w:rPr>
      </w:pPr>
      <w:r w:rsidRPr="004A1622">
        <w:rPr>
          <w:rFonts w:ascii="宋体" w:hAnsi="宋体" w:cs="宋体" w:hint="eastAsia"/>
          <w:szCs w:val="21"/>
        </w:rPr>
        <w:t>4.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w:t>
      </w:r>
    </w:p>
    <w:p w:rsidR="00DD3EED" w:rsidRPr="004A1622" w:rsidRDefault="003F6106">
      <w:pPr>
        <w:spacing w:line="360" w:lineRule="exact"/>
        <w:ind w:firstLineChars="200" w:firstLine="420"/>
        <w:contextualSpacing/>
        <w:rPr>
          <w:rFonts w:ascii="宋体" w:hAnsi="宋体" w:cs="宋体"/>
          <w:szCs w:val="21"/>
        </w:rPr>
      </w:pPr>
      <w:r w:rsidRPr="004A1622">
        <w:rPr>
          <w:rFonts w:ascii="宋体" w:hAnsi="宋体" w:cs="宋体" w:hint="eastAsia"/>
          <w:szCs w:val="21"/>
        </w:rPr>
        <w:t>5.根据《中华人民共和国政府采购法实施条例》第五十条要求对政府采购合同进行公告，但政府采购合同中涉及国家秘密、商业秘密的内容除外。我方就对本次响应文件进行注明如下：（两项内容中必须选择一项）</w:t>
      </w:r>
    </w:p>
    <w:p w:rsidR="00DD3EED" w:rsidRPr="004A1622" w:rsidRDefault="003F6106">
      <w:pPr>
        <w:spacing w:line="360" w:lineRule="exact"/>
        <w:ind w:firstLineChars="200" w:firstLine="420"/>
        <w:contextualSpacing/>
        <w:rPr>
          <w:rFonts w:ascii="宋体" w:hAnsi="宋体" w:cs="宋体"/>
          <w:szCs w:val="21"/>
        </w:rPr>
      </w:pPr>
      <w:r w:rsidRPr="004A1622">
        <w:rPr>
          <w:rFonts w:ascii="宋体" w:hAnsi="宋体" w:cs="宋体" w:hint="eastAsia"/>
          <w:szCs w:val="21"/>
        </w:rPr>
        <w:t>□我方本次响应文件</w:t>
      </w:r>
      <w:r w:rsidRPr="004A1622">
        <w:rPr>
          <w:rFonts w:ascii="宋体" w:hAnsi="宋体" w:cs="宋体" w:hint="eastAsia"/>
          <w:kern w:val="0"/>
          <w:szCs w:val="21"/>
        </w:rPr>
        <w:t>内容中</w:t>
      </w:r>
      <w:r w:rsidRPr="004A1622">
        <w:rPr>
          <w:rFonts w:ascii="宋体" w:hAnsi="宋体" w:cs="宋体" w:hint="eastAsia"/>
          <w:szCs w:val="21"/>
        </w:rPr>
        <w:t>未</w:t>
      </w:r>
      <w:r w:rsidRPr="004A1622">
        <w:rPr>
          <w:rFonts w:ascii="宋体" w:hAnsi="宋体" w:cs="宋体" w:hint="eastAsia"/>
          <w:kern w:val="0"/>
          <w:szCs w:val="21"/>
        </w:rPr>
        <w:t>涉及商业秘密；</w:t>
      </w:r>
    </w:p>
    <w:p w:rsidR="00DD3EED" w:rsidRPr="004A1622" w:rsidRDefault="003F6106">
      <w:pPr>
        <w:spacing w:line="360" w:lineRule="exact"/>
        <w:ind w:firstLineChars="200" w:firstLine="420"/>
        <w:contextualSpacing/>
        <w:rPr>
          <w:rFonts w:ascii="宋体" w:hAnsi="宋体" w:cs="宋体"/>
          <w:szCs w:val="21"/>
        </w:rPr>
      </w:pPr>
      <w:r w:rsidRPr="004A1622">
        <w:rPr>
          <w:rFonts w:ascii="宋体" w:hAnsi="宋体" w:cs="宋体" w:hint="eastAsia"/>
          <w:szCs w:val="21"/>
        </w:rPr>
        <w:t>□我方本次响应文件</w:t>
      </w:r>
      <w:r w:rsidRPr="004A1622">
        <w:rPr>
          <w:rFonts w:ascii="宋体" w:hAnsi="宋体" w:cs="宋体" w:hint="eastAsia"/>
          <w:kern w:val="0"/>
          <w:szCs w:val="21"/>
        </w:rPr>
        <w:t>涉及商业秘密的内容有：</w:t>
      </w:r>
      <w:r w:rsidRPr="004A1622">
        <w:rPr>
          <w:rFonts w:ascii="宋体" w:hAnsi="宋体" w:cs="宋体" w:hint="eastAsia"/>
          <w:kern w:val="0"/>
          <w:szCs w:val="21"/>
          <w:u w:val="single"/>
        </w:rPr>
        <w:t xml:space="preserve">                         </w:t>
      </w:r>
      <w:r w:rsidRPr="004A1622">
        <w:rPr>
          <w:rFonts w:ascii="宋体" w:hAnsi="宋体" w:cs="宋体" w:hint="eastAsia"/>
          <w:kern w:val="0"/>
          <w:szCs w:val="21"/>
        </w:rPr>
        <w:t>；</w:t>
      </w:r>
    </w:p>
    <w:p w:rsidR="00DD3EED" w:rsidRPr="004A1622" w:rsidRDefault="003F6106">
      <w:pPr>
        <w:tabs>
          <w:tab w:val="left" w:pos="939"/>
        </w:tabs>
        <w:spacing w:line="360" w:lineRule="exact"/>
        <w:ind w:firstLineChars="200" w:firstLine="420"/>
        <w:contextualSpacing/>
        <w:rPr>
          <w:rFonts w:ascii="宋体" w:hAnsi="宋体" w:cs="宋体"/>
          <w:szCs w:val="21"/>
        </w:rPr>
      </w:pPr>
      <w:r w:rsidRPr="004A1622">
        <w:rPr>
          <w:rFonts w:ascii="宋体" w:hAnsi="宋体" w:cs="宋体" w:hint="eastAsia"/>
          <w:szCs w:val="21"/>
        </w:rPr>
        <w:t>6.以上事项如有虚假或者隐瞒，我方愿意承担一切后果，并不再寻求任何旨在减轻或者免除法律责任的辩解。</w:t>
      </w:r>
    </w:p>
    <w:p w:rsidR="00DD3EED" w:rsidRPr="004A1622" w:rsidRDefault="003F6106">
      <w:pPr>
        <w:tabs>
          <w:tab w:val="left" w:pos="939"/>
        </w:tabs>
        <w:spacing w:line="360" w:lineRule="exact"/>
        <w:ind w:leftChars="67" w:left="141" w:firstLineChars="150" w:firstLine="315"/>
        <w:contextualSpacing/>
        <w:rPr>
          <w:rFonts w:ascii="宋体" w:hAnsi="宋体" w:cs="宋体"/>
          <w:szCs w:val="21"/>
        </w:rPr>
      </w:pPr>
      <w:r w:rsidRPr="004A1622">
        <w:rPr>
          <w:rFonts w:ascii="宋体" w:hAnsi="宋体" w:cs="宋体" w:hint="eastAsia"/>
          <w:szCs w:val="21"/>
        </w:rPr>
        <w:t>特此承诺。</w:t>
      </w:r>
    </w:p>
    <w:p w:rsidR="00DD3EED" w:rsidRPr="004A1622" w:rsidRDefault="003F6106">
      <w:pPr>
        <w:tabs>
          <w:tab w:val="left" w:pos="939"/>
        </w:tabs>
        <w:spacing w:line="360" w:lineRule="exact"/>
        <w:ind w:firstLineChars="200" w:firstLine="420"/>
        <w:contextualSpacing/>
        <w:rPr>
          <w:rFonts w:ascii="宋体" w:hAnsi="宋体" w:cs="宋体"/>
          <w:szCs w:val="21"/>
        </w:rPr>
      </w:pPr>
      <w:r w:rsidRPr="004A1622">
        <w:rPr>
          <w:rFonts w:ascii="宋体" w:hAnsi="宋体" w:cs="宋体" w:hint="eastAsia"/>
          <w:szCs w:val="21"/>
        </w:rPr>
        <w:t>注：如为联合体竞标，盖章处须加盖联合体各方公章，否则其响应文件作无效响应处理。</w:t>
      </w:r>
    </w:p>
    <w:p w:rsidR="00DD3EED" w:rsidRPr="004A1622" w:rsidRDefault="00DD3EED">
      <w:pPr>
        <w:tabs>
          <w:tab w:val="left" w:pos="939"/>
        </w:tabs>
        <w:spacing w:line="360" w:lineRule="exact"/>
        <w:ind w:firstLineChars="200" w:firstLine="420"/>
        <w:contextualSpacing/>
        <w:rPr>
          <w:rFonts w:ascii="宋体" w:hAnsi="宋体" w:cs="宋体"/>
          <w:szCs w:val="21"/>
        </w:rPr>
      </w:pPr>
    </w:p>
    <w:p w:rsidR="00DD3EED" w:rsidRPr="004A1622" w:rsidRDefault="003F6106">
      <w:pPr>
        <w:autoSpaceDE w:val="0"/>
        <w:autoSpaceDN w:val="0"/>
        <w:spacing w:line="360" w:lineRule="exact"/>
        <w:ind w:leftChars="1850" w:left="4305" w:hangingChars="200" w:hanging="420"/>
        <w:rPr>
          <w:rFonts w:ascii="宋体" w:hAnsi="宋体" w:cs="宋体"/>
          <w:kern w:val="0"/>
          <w:szCs w:val="21"/>
        </w:rPr>
      </w:pPr>
      <w:r w:rsidRPr="004A1622">
        <w:rPr>
          <w:rFonts w:ascii="宋体" w:hAnsi="宋体" w:cs="宋体" w:hint="eastAsia"/>
          <w:kern w:val="0"/>
          <w:szCs w:val="21"/>
        </w:rPr>
        <w:t>供应商名称（电子签章）：</w:t>
      </w:r>
    </w:p>
    <w:p w:rsidR="00DD3EED" w:rsidRPr="004A1622" w:rsidRDefault="003F6106">
      <w:pPr>
        <w:autoSpaceDE w:val="0"/>
        <w:autoSpaceDN w:val="0"/>
        <w:spacing w:line="360" w:lineRule="exact"/>
        <w:ind w:firstLineChars="2550" w:firstLine="5355"/>
        <w:rPr>
          <w:rFonts w:ascii="宋体" w:hAnsi="宋体" w:cs="宋体"/>
          <w:kern w:val="0"/>
          <w:szCs w:val="21"/>
          <w:lang w:val="zh-CN"/>
        </w:rPr>
        <w:sectPr w:rsidR="00DD3EED" w:rsidRPr="004A1622">
          <w:footerReference w:type="default" r:id="rId17"/>
          <w:pgSz w:w="11910" w:h="16840"/>
          <w:pgMar w:top="1134" w:right="1134" w:bottom="1134" w:left="1134" w:header="720" w:footer="720" w:gutter="0"/>
          <w:cols w:space="720"/>
        </w:sectPr>
      </w:pPr>
      <w:r w:rsidRPr="004A1622">
        <w:rPr>
          <w:rFonts w:ascii="宋体" w:hAnsi="宋体" w:cs="宋体" w:hint="eastAsia"/>
          <w:kern w:val="0"/>
          <w:szCs w:val="21"/>
          <w:lang w:val="zh-CN"/>
        </w:rPr>
        <w:t>日期：  年  月   日</w:t>
      </w:r>
    </w:p>
    <w:p w:rsidR="00DD3EED" w:rsidRPr="004A1622" w:rsidRDefault="003F6106">
      <w:pPr>
        <w:pStyle w:val="a0"/>
        <w:overflowPunct w:val="0"/>
        <w:spacing w:line="520" w:lineRule="exact"/>
        <w:ind w:firstLine="0"/>
        <w:rPr>
          <w:rFonts w:ascii="宋体" w:hAnsi="宋体"/>
          <w:b/>
          <w:bCs/>
          <w:sz w:val="32"/>
          <w:szCs w:val="32"/>
        </w:rPr>
      </w:pPr>
      <w:r w:rsidRPr="004A1622">
        <w:rPr>
          <w:rFonts w:ascii="仿宋" w:eastAsia="仿宋" w:hAnsi="仿宋" w:cs="仿宋_GB2312" w:hint="eastAsia"/>
          <w:b/>
          <w:kern w:val="0"/>
          <w:sz w:val="30"/>
          <w:szCs w:val="30"/>
        </w:rPr>
        <w:lastRenderedPageBreak/>
        <w:t>七、中小企业声明函（格式）</w:t>
      </w:r>
    </w:p>
    <w:p w:rsidR="00DD3EED" w:rsidRPr="004A1622" w:rsidRDefault="00DD3EED">
      <w:pPr>
        <w:rPr>
          <w:rFonts w:hAnsi="宋体"/>
          <w:spacing w:val="-4"/>
          <w:szCs w:val="21"/>
        </w:rPr>
      </w:pPr>
    </w:p>
    <w:p w:rsidR="00DD3EED" w:rsidRPr="004A1622" w:rsidRDefault="003F6106">
      <w:pPr>
        <w:pStyle w:val="Default"/>
        <w:jc w:val="center"/>
        <w:rPr>
          <w:rFonts w:hAnsi="宋体"/>
          <w:color w:val="auto"/>
          <w:spacing w:val="-4"/>
          <w:kern w:val="2"/>
          <w:sz w:val="21"/>
          <w:szCs w:val="21"/>
        </w:rPr>
      </w:pPr>
      <w:r w:rsidRPr="004A1622">
        <w:rPr>
          <w:rFonts w:ascii="仿宋" w:eastAsia="仿宋" w:hAnsi="仿宋" w:cs="仿宋_GB2312" w:hint="eastAsia"/>
          <w:b/>
          <w:color w:val="auto"/>
          <w:sz w:val="30"/>
          <w:szCs w:val="30"/>
        </w:rPr>
        <w:t>中小企业声明函</w:t>
      </w:r>
    </w:p>
    <w:p w:rsidR="00DD3EED" w:rsidRPr="004A1622" w:rsidRDefault="00DD3EED">
      <w:pPr>
        <w:pStyle w:val="Default"/>
        <w:rPr>
          <w:rFonts w:hAnsi="宋体"/>
          <w:color w:val="auto"/>
          <w:spacing w:val="-4"/>
          <w:kern w:val="2"/>
          <w:sz w:val="21"/>
          <w:szCs w:val="21"/>
        </w:rPr>
      </w:pPr>
    </w:p>
    <w:p w:rsidR="00DD3EED" w:rsidRPr="004A1622" w:rsidRDefault="003F6106">
      <w:pPr>
        <w:pStyle w:val="a6"/>
        <w:spacing w:after="0" w:line="360" w:lineRule="auto"/>
        <w:ind w:left="-426" w:right="142" w:firstLine="640"/>
        <w:contextualSpacing/>
        <w:rPr>
          <w:rFonts w:ascii="宋体" w:hAnsi="宋体" w:cs="宋体"/>
          <w:szCs w:val="21"/>
        </w:rPr>
      </w:pPr>
      <w:r w:rsidRPr="004A1622">
        <w:rPr>
          <w:rFonts w:ascii="宋体" w:hAnsi="宋体" w:cs="宋体" w:hint="eastAsia"/>
          <w:szCs w:val="21"/>
        </w:rPr>
        <w:t>本公司（联合体）郑重声明，根据《政府采购促进中小企业发展管理办法》（财库﹝2020﹞46号）的规定，本公司（联合体）参加</w:t>
      </w:r>
      <w:r w:rsidRPr="004A1622">
        <w:rPr>
          <w:rFonts w:ascii="宋体" w:hAnsi="宋体" w:cs="宋体" w:hint="eastAsia"/>
          <w:szCs w:val="21"/>
          <w:u w:val="single"/>
        </w:rPr>
        <w:t>（单位名称）</w:t>
      </w:r>
      <w:r w:rsidRPr="004A1622">
        <w:rPr>
          <w:rFonts w:ascii="宋体" w:hAnsi="宋体" w:cs="宋体" w:hint="eastAsia"/>
          <w:szCs w:val="21"/>
        </w:rPr>
        <w:t>的</w:t>
      </w:r>
      <w:r w:rsidRPr="004A1622">
        <w:rPr>
          <w:rFonts w:ascii="宋体" w:hAnsi="宋体" w:cs="宋体" w:hint="eastAsia"/>
          <w:szCs w:val="21"/>
          <w:u w:val="single"/>
        </w:rPr>
        <w:t>（项目名称）</w:t>
      </w:r>
      <w:r w:rsidRPr="004A1622">
        <w:rPr>
          <w:rFonts w:ascii="宋体" w:hAnsi="宋体" w:cs="宋体" w:hint="eastAsia"/>
          <w:szCs w:val="21"/>
        </w:rPr>
        <w:t>采购活动，提供的货物全部由符合政策要求的中小企业制造。相关企业（含联合体中的中小企业、签订分包意向协议的中小企业）的具体情况如下：</w:t>
      </w:r>
    </w:p>
    <w:p w:rsidR="00DD3EED" w:rsidRPr="004A1622" w:rsidRDefault="003F6106">
      <w:pPr>
        <w:tabs>
          <w:tab w:val="left" w:pos="1384"/>
          <w:tab w:val="left" w:pos="4562"/>
          <w:tab w:val="left" w:pos="6803"/>
        </w:tabs>
        <w:spacing w:line="360" w:lineRule="auto"/>
        <w:ind w:left="-426" w:right="-58" w:firstLine="655"/>
        <w:contextualSpacing/>
        <w:rPr>
          <w:rFonts w:ascii="宋体" w:hAnsi="宋体" w:cs="宋体"/>
          <w:szCs w:val="21"/>
        </w:rPr>
      </w:pPr>
      <w:r w:rsidRPr="004A1622">
        <w:rPr>
          <w:rFonts w:ascii="宋体" w:hAnsi="宋体" w:cs="宋体" w:hint="eastAsia"/>
          <w:szCs w:val="21"/>
        </w:rPr>
        <w:t>1.</w:t>
      </w:r>
      <w:r w:rsidRPr="004A1622">
        <w:rPr>
          <w:rFonts w:ascii="宋体" w:hAnsi="宋体" w:cs="宋体" w:hint="eastAsia"/>
          <w:szCs w:val="21"/>
          <w:u w:val="single"/>
        </w:rPr>
        <w:t>（标的名称）</w:t>
      </w:r>
      <w:r w:rsidRPr="004A1622">
        <w:rPr>
          <w:rFonts w:ascii="宋体" w:hAnsi="宋体" w:cs="宋体" w:hint="eastAsia"/>
          <w:szCs w:val="21"/>
        </w:rPr>
        <w:t>，属于</w:t>
      </w:r>
      <w:r w:rsidRPr="004A1622">
        <w:rPr>
          <w:rFonts w:ascii="宋体" w:hAnsi="宋体" w:cs="宋体" w:hint="eastAsia"/>
          <w:szCs w:val="21"/>
          <w:u w:val="single"/>
        </w:rPr>
        <w:t>（采购文件中明确的所属行业）</w:t>
      </w:r>
      <w:r w:rsidRPr="004A1622">
        <w:rPr>
          <w:rFonts w:ascii="宋体" w:hAnsi="宋体" w:cs="宋体" w:hint="eastAsia"/>
          <w:szCs w:val="21"/>
        </w:rPr>
        <w:t>行业；制造商为</w:t>
      </w:r>
      <w:r w:rsidRPr="004A1622">
        <w:rPr>
          <w:rFonts w:ascii="宋体" w:hAnsi="宋体" w:cs="宋体" w:hint="eastAsia"/>
          <w:szCs w:val="21"/>
          <w:u w:val="single"/>
        </w:rPr>
        <w:t>（企业名称）</w:t>
      </w:r>
      <w:r w:rsidRPr="004A1622">
        <w:rPr>
          <w:rFonts w:ascii="宋体" w:hAnsi="宋体" w:cs="宋体" w:hint="eastAsia"/>
          <w:szCs w:val="21"/>
        </w:rPr>
        <w:t>，从业人员</w:t>
      </w:r>
      <w:r w:rsidRPr="004A1622">
        <w:rPr>
          <w:rFonts w:ascii="宋体" w:hAnsi="宋体" w:cs="宋体" w:hint="eastAsia"/>
          <w:szCs w:val="21"/>
          <w:u w:val="single"/>
        </w:rPr>
        <w:t xml:space="preserve">      </w:t>
      </w:r>
      <w:r w:rsidRPr="004A1622">
        <w:rPr>
          <w:rFonts w:ascii="宋体" w:hAnsi="宋体" w:cs="宋体" w:hint="eastAsia"/>
          <w:szCs w:val="21"/>
        </w:rPr>
        <w:t>人，营业收入为</w:t>
      </w:r>
      <w:r w:rsidRPr="004A1622">
        <w:rPr>
          <w:rFonts w:ascii="宋体" w:hAnsi="宋体" w:cs="宋体" w:hint="eastAsia"/>
          <w:szCs w:val="21"/>
          <w:u w:val="single"/>
        </w:rPr>
        <w:t xml:space="preserve">      </w:t>
      </w:r>
      <w:r w:rsidRPr="004A1622">
        <w:rPr>
          <w:rFonts w:ascii="宋体" w:hAnsi="宋体" w:cs="宋体" w:hint="eastAsia"/>
          <w:szCs w:val="21"/>
        </w:rPr>
        <w:t>万元，资产总额为</w:t>
      </w:r>
      <w:r w:rsidRPr="004A1622">
        <w:rPr>
          <w:rFonts w:ascii="宋体" w:hAnsi="宋体" w:cs="宋体" w:hint="eastAsia"/>
          <w:szCs w:val="21"/>
          <w:u w:val="single"/>
        </w:rPr>
        <w:t xml:space="preserve">      </w:t>
      </w:r>
      <w:r w:rsidRPr="004A1622">
        <w:rPr>
          <w:rFonts w:ascii="宋体" w:hAnsi="宋体" w:cs="宋体" w:hint="eastAsia"/>
          <w:szCs w:val="21"/>
        </w:rPr>
        <w:t>万元，属于</w:t>
      </w:r>
      <w:r w:rsidRPr="004A1622">
        <w:rPr>
          <w:rFonts w:ascii="宋体" w:hAnsi="宋体" w:cs="宋体" w:hint="eastAsia"/>
          <w:szCs w:val="21"/>
          <w:u w:val="single"/>
        </w:rPr>
        <w:t>（中型企业、小型企业、微型企业）</w:t>
      </w:r>
      <w:r w:rsidRPr="004A1622">
        <w:rPr>
          <w:rFonts w:ascii="宋体" w:hAnsi="宋体" w:cs="宋体" w:hint="eastAsia"/>
          <w:szCs w:val="21"/>
        </w:rPr>
        <w:t>；</w:t>
      </w:r>
    </w:p>
    <w:p w:rsidR="00DD3EED" w:rsidRPr="004A1622" w:rsidRDefault="003F6106">
      <w:pPr>
        <w:tabs>
          <w:tab w:val="left" w:pos="1065"/>
          <w:tab w:val="left" w:pos="6477"/>
        </w:tabs>
        <w:spacing w:line="360" w:lineRule="auto"/>
        <w:ind w:left="-426" w:right="-58" w:firstLine="655"/>
        <w:contextualSpacing/>
        <w:rPr>
          <w:rFonts w:ascii="宋体" w:hAnsi="宋体" w:cs="宋体"/>
          <w:szCs w:val="21"/>
        </w:rPr>
      </w:pPr>
      <w:r w:rsidRPr="004A1622">
        <w:rPr>
          <w:rFonts w:ascii="宋体" w:hAnsi="宋体" w:cs="宋体" w:hint="eastAsia"/>
          <w:szCs w:val="21"/>
        </w:rPr>
        <w:t>2.</w:t>
      </w:r>
      <w:r w:rsidRPr="004A1622">
        <w:rPr>
          <w:rFonts w:ascii="宋体" w:hAnsi="宋体" w:cs="宋体" w:hint="eastAsia"/>
          <w:szCs w:val="21"/>
          <w:u w:val="single"/>
        </w:rPr>
        <w:t>（标的名称）</w:t>
      </w:r>
      <w:r w:rsidRPr="004A1622">
        <w:rPr>
          <w:rFonts w:ascii="宋体" w:hAnsi="宋体" w:cs="宋体" w:hint="eastAsia"/>
          <w:szCs w:val="21"/>
        </w:rPr>
        <w:t>，属于</w:t>
      </w:r>
      <w:r w:rsidRPr="004A1622">
        <w:rPr>
          <w:rFonts w:ascii="宋体" w:hAnsi="宋体" w:cs="宋体" w:hint="eastAsia"/>
          <w:szCs w:val="21"/>
          <w:u w:val="single"/>
        </w:rPr>
        <w:t>（采购文件中明确的所属行业）</w:t>
      </w:r>
      <w:r w:rsidRPr="004A1622">
        <w:rPr>
          <w:rFonts w:ascii="宋体" w:hAnsi="宋体" w:cs="宋体" w:hint="eastAsia"/>
          <w:szCs w:val="21"/>
        </w:rPr>
        <w:t>行业；制造商为</w:t>
      </w:r>
      <w:r w:rsidRPr="004A1622">
        <w:rPr>
          <w:rFonts w:ascii="宋体" w:hAnsi="宋体" w:cs="宋体" w:hint="eastAsia"/>
          <w:szCs w:val="21"/>
          <w:u w:val="single"/>
        </w:rPr>
        <w:t>（企业名称）</w:t>
      </w:r>
      <w:r w:rsidRPr="004A1622">
        <w:rPr>
          <w:rFonts w:ascii="宋体" w:hAnsi="宋体" w:cs="宋体" w:hint="eastAsia"/>
          <w:szCs w:val="21"/>
        </w:rPr>
        <w:t>，从业人员</w:t>
      </w:r>
      <w:r w:rsidRPr="004A1622">
        <w:rPr>
          <w:rFonts w:ascii="宋体" w:hAnsi="宋体" w:cs="宋体" w:hint="eastAsia"/>
          <w:szCs w:val="21"/>
          <w:u w:val="single"/>
        </w:rPr>
        <w:t xml:space="preserve">      </w:t>
      </w:r>
      <w:r w:rsidRPr="004A1622">
        <w:rPr>
          <w:rFonts w:ascii="宋体" w:hAnsi="宋体" w:cs="宋体" w:hint="eastAsia"/>
          <w:szCs w:val="21"/>
        </w:rPr>
        <w:t>人，营业收入为</w:t>
      </w:r>
      <w:r w:rsidRPr="004A1622">
        <w:rPr>
          <w:rFonts w:ascii="宋体" w:hAnsi="宋体" w:cs="宋体" w:hint="eastAsia"/>
          <w:szCs w:val="21"/>
          <w:u w:val="single"/>
        </w:rPr>
        <w:t xml:space="preserve">      </w:t>
      </w:r>
      <w:r w:rsidRPr="004A1622">
        <w:rPr>
          <w:rFonts w:ascii="宋体" w:hAnsi="宋体" w:cs="宋体" w:hint="eastAsia"/>
          <w:szCs w:val="21"/>
        </w:rPr>
        <w:t>万元，资产总额为</w:t>
      </w:r>
      <w:r w:rsidRPr="004A1622">
        <w:rPr>
          <w:rFonts w:ascii="宋体" w:hAnsi="宋体" w:cs="宋体" w:hint="eastAsia"/>
          <w:szCs w:val="21"/>
          <w:u w:val="single"/>
        </w:rPr>
        <w:t xml:space="preserve">      </w:t>
      </w:r>
      <w:r w:rsidRPr="004A1622">
        <w:rPr>
          <w:rFonts w:ascii="宋体" w:hAnsi="宋体" w:cs="宋体" w:hint="eastAsia"/>
          <w:szCs w:val="21"/>
        </w:rPr>
        <w:t>万元，属于</w:t>
      </w:r>
      <w:r w:rsidRPr="004A1622">
        <w:rPr>
          <w:rFonts w:ascii="宋体" w:hAnsi="宋体" w:cs="宋体" w:hint="eastAsia"/>
          <w:szCs w:val="21"/>
          <w:u w:val="single"/>
        </w:rPr>
        <w:t>（中型企业、小型企业、微型企业）</w:t>
      </w:r>
      <w:r w:rsidRPr="004A1622">
        <w:rPr>
          <w:rFonts w:ascii="宋体" w:hAnsi="宋体" w:cs="宋体" w:hint="eastAsia"/>
          <w:szCs w:val="21"/>
        </w:rPr>
        <w:t>；</w:t>
      </w:r>
    </w:p>
    <w:p w:rsidR="00DD3EED" w:rsidRPr="004A1622" w:rsidRDefault="003F6106">
      <w:pPr>
        <w:pStyle w:val="a6"/>
        <w:spacing w:after="0" w:line="360" w:lineRule="auto"/>
        <w:ind w:left="142" w:right="142"/>
        <w:contextualSpacing/>
        <w:rPr>
          <w:rFonts w:ascii="宋体" w:hAnsi="宋体" w:cs="宋体"/>
          <w:szCs w:val="21"/>
        </w:rPr>
      </w:pPr>
      <w:r w:rsidRPr="004A1622">
        <w:rPr>
          <w:rFonts w:ascii="宋体" w:hAnsi="宋体" w:cs="宋体" w:hint="eastAsia"/>
          <w:szCs w:val="21"/>
        </w:rPr>
        <w:t xml:space="preserve">…… </w:t>
      </w:r>
    </w:p>
    <w:p w:rsidR="00DD3EED" w:rsidRPr="004A1622" w:rsidRDefault="003F6106" w:rsidP="004979B2">
      <w:pPr>
        <w:pStyle w:val="a6"/>
        <w:spacing w:after="0" w:line="360" w:lineRule="auto"/>
        <w:ind w:leftChars="-193" w:left="-405" w:right="142" w:firstLineChars="189" w:firstLine="397"/>
        <w:contextualSpacing/>
        <w:rPr>
          <w:rFonts w:ascii="宋体" w:hAnsi="宋体" w:cs="宋体"/>
          <w:szCs w:val="21"/>
        </w:rPr>
      </w:pPr>
      <w:r w:rsidRPr="004A1622">
        <w:rPr>
          <w:rFonts w:ascii="宋体" w:hAnsi="宋体" w:cs="宋体" w:hint="eastAsia"/>
          <w:szCs w:val="21"/>
        </w:rPr>
        <w:t>以上企业，不属于大企业的分支机构，不存在控股股东为大企业的情形，也不存在与大企业的负责人为同一人的情形。</w:t>
      </w:r>
    </w:p>
    <w:p w:rsidR="00DD3EED" w:rsidRPr="004A1622" w:rsidRDefault="003F6106">
      <w:pPr>
        <w:pStyle w:val="a6"/>
        <w:spacing w:after="0" w:line="360" w:lineRule="auto"/>
        <w:ind w:left="-426" w:right="142" w:firstLine="567"/>
        <w:contextualSpacing/>
        <w:rPr>
          <w:rFonts w:ascii="宋体" w:hAnsi="宋体" w:cs="宋体"/>
          <w:szCs w:val="21"/>
        </w:rPr>
      </w:pPr>
      <w:r w:rsidRPr="004A1622">
        <w:rPr>
          <w:rFonts w:ascii="宋体" w:hAnsi="宋体" w:cs="宋体" w:hint="eastAsia"/>
          <w:szCs w:val="21"/>
        </w:rPr>
        <w:t>本企业对上述声明内容的真实性负责。如有虚假，将依法承担相应责任。</w:t>
      </w:r>
    </w:p>
    <w:p w:rsidR="00DD3EED" w:rsidRPr="004A1622" w:rsidRDefault="00DD3EED">
      <w:pPr>
        <w:pStyle w:val="a6"/>
        <w:spacing w:after="0" w:line="360" w:lineRule="auto"/>
        <w:ind w:left="3960" w:right="1808"/>
        <w:contextualSpacing/>
        <w:rPr>
          <w:rFonts w:ascii="宋体" w:hAnsi="宋体" w:cs="宋体"/>
          <w:szCs w:val="21"/>
        </w:rPr>
      </w:pPr>
    </w:p>
    <w:p w:rsidR="00DD3EED" w:rsidRPr="004A1622" w:rsidRDefault="003F6106">
      <w:pPr>
        <w:autoSpaceDE w:val="0"/>
        <w:autoSpaceDN w:val="0"/>
        <w:spacing w:line="360" w:lineRule="auto"/>
        <w:ind w:leftChars="1950" w:left="4305" w:hangingChars="100" w:hanging="210"/>
        <w:rPr>
          <w:rFonts w:ascii="宋体" w:hAnsi="宋体" w:cs="宋体"/>
          <w:kern w:val="0"/>
          <w:szCs w:val="21"/>
        </w:rPr>
      </w:pPr>
      <w:r w:rsidRPr="004A1622">
        <w:rPr>
          <w:rFonts w:ascii="宋体" w:hAnsi="宋体" w:cs="宋体" w:hint="eastAsia"/>
          <w:kern w:val="0"/>
          <w:szCs w:val="21"/>
        </w:rPr>
        <w:t>供应商名称（电子签章）：</w:t>
      </w:r>
    </w:p>
    <w:p w:rsidR="00DD3EED" w:rsidRPr="004A1622" w:rsidRDefault="003F6106">
      <w:pPr>
        <w:autoSpaceDE w:val="0"/>
        <w:autoSpaceDN w:val="0"/>
        <w:spacing w:line="360" w:lineRule="auto"/>
        <w:ind w:firstLineChars="2700" w:firstLine="5670"/>
        <w:rPr>
          <w:rFonts w:ascii="宋体" w:hAnsi="宋体" w:cs="宋体"/>
          <w:kern w:val="0"/>
          <w:szCs w:val="21"/>
          <w:lang w:val="zh-CN"/>
        </w:rPr>
      </w:pPr>
      <w:r w:rsidRPr="004A1622">
        <w:rPr>
          <w:rFonts w:ascii="宋体" w:hAnsi="宋体" w:cs="宋体" w:hint="eastAsia"/>
          <w:kern w:val="0"/>
          <w:szCs w:val="21"/>
          <w:lang w:val="zh-CN"/>
        </w:rPr>
        <w:t>日期：  年  月   日</w:t>
      </w:r>
    </w:p>
    <w:p w:rsidR="00DD3EED" w:rsidRPr="004A1622" w:rsidRDefault="00DD3EED">
      <w:pPr>
        <w:pStyle w:val="a6"/>
        <w:spacing w:after="0" w:line="360" w:lineRule="auto"/>
        <w:ind w:left="3960" w:right="1808"/>
        <w:contextualSpacing/>
        <w:rPr>
          <w:rFonts w:ascii="宋体" w:hAnsi="宋体" w:cs="宋体"/>
          <w:szCs w:val="21"/>
        </w:rPr>
      </w:pPr>
    </w:p>
    <w:p w:rsidR="00DD3EED" w:rsidRPr="004A1622" w:rsidRDefault="003F6106">
      <w:pPr>
        <w:spacing w:line="360" w:lineRule="auto"/>
        <w:contextualSpacing/>
        <w:jc w:val="left"/>
        <w:rPr>
          <w:rFonts w:ascii="宋体" w:hAnsi="宋体" w:cs="仿宋_GB2312"/>
          <w:szCs w:val="21"/>
        </w:rPr>
      </w:pPr>
      <w:r w:rsidRPr="004A1622">
        <w:rPr>
          <w:rFonts w:ascii="宋体" w:hAnsi="宋体" w:cs="宋体" w:hint="eastAsia"/>
          <w:szCs w:val="21"/>
        </w:rPr>
        <w:t>注：享受《政府采购促进中小企业发展管理办法》（财库〔2020〕46号）规定的中小企业扶持政策的，采购人、采购代理机构应当随成交结果公开成交供应商的《中小企业声明函》。从</w:t>
      </w:r>
      <w:r w:rsidRPr="004A1622">
        <w:rPr>
          <w:rFonts w:ascii="宋体" w:hAnsi="宋体" w:cs="仿宋_GB2312" w:hint="eastAsia"/>
          <w:szCs w:val="21"/>
        </w:rPr>
        <w:t>业人员、营业收入、资产总额填报上一年度数据，无上一年度数据的新成立企业可不填报。</w:t>
      </w:r>
    </w:p>
    <w:p w:rsidR="00DD3EED" w:rsidRPr="004A1622" w:rsidRDefault="00DD3EED">
      <w:pPr>
        <w:autoSpaceDE w:val="0"/>
        <w:autoSpaceDN w:val="0"/>
        <w:spacing w:line="360" w:lineRule="auto"/>
        <w:ind w:firstLineChars="2550" w:firstLine="6120"/>
        <w:rPr>
          <w:rFonts w:ascii="仿宋_GB2312" w:eastAsia="仿宋_GB2312" w:hAnsi="仿宋" w:cs="仿宋_GB2312"/>
          <w:kern w:val="0"/>
          <w:sz w:val="24"/>
          <w:lang w:val="zh-CN"/>
        </w:rPr>
      </w:pPr>
    </w:p>
    <w:p w:rsidR="00DD3EED" w:rsidRPr="004A1622" w:rsidRDefault="00DD3EED">
      <w:pPr>
        <w:autoSpaceDE w:val="0"/>
        <w:autoSpaceDN w:val="0"/>
        <w:spacing w:line="360" w:lineRule="auto"/>
        <w:ind w:firstLineChars="2550" w:firstLine="6120"/>
        <w:rPr>
          <w:rFonts w:ascii="仿宋_GB2312" w:eastAsia="仿宋_GB2312" w:hAnsi="仿宋" w:cs="仿宋_GB2312"/>
          <w:kern w:val="0"/>
          <w:sz w:val="24"/>
          <w:lang w:val="zh-CN"/>
        </w:rPr>
      </w:pPr>
    </w:p>
    <w:p w:rsidR="00DD3EED" w:rsidRPr="004A1622" w:rsidRDefault="00DD3EED">
      <w:pPr>
        <w:autoSpaceDE w:val="0"/>
        <w:autoSpaceDN w:val="0"/>
        <w:spacing w:line="360" w:lineRule="auto"/>
        <w:ind w:firstLineChars="2550" w:firstLine="6120"/>
        <w:rPr>
          <w:rFonts w:ascii="仿宋_GB2312" w:eastAsia="仿宋_GB2312" w:hAnsi="仿宋" w:cs="仿宋_GB2312"/>
          <w:kern w:val="0"/>
          <w:sz w:val="24"/>
          <w:lang w:val="zh-CN"/>
        </w:rPr>
      </w:pPr>
    </w:p>
    <w:p w:rsidR="00DD3EED" w:rsidRPr="004A1622" w:rsidRDefault="00DD3EED">
      <w:pPr>
        <w:snapToGrid w:val="0"/>
        <w:spacing w:line="360" w:lineRule="auto"/>
        <w:rPr>
          <w:rFonts w:ascii="仿宋" w:eastAsia="仿宋" w:hAnsi="仿宋" w:cs="仿宋_GB2312"/>
          <w:b/>
          <w:sz w:val="30"/>
          <w:szCs w:val="30"/>
        </w:rPr>
      </w:pPr>
    </w:p>
    <w:p w:rsidR="00DD3EED" w:rsidRPr="004A1622" w:rsidRDefault="003F6106">
      <w:pPr>
        <w:snapToGrid w:val="0"/>
        <w:spacing w:line="360" w:lineRule="auto"/>
        <w:rPr>
          <w:rFonts w:ascii="仿宋" w:eastAsia="仿宋" w:hAnsi="仿宋" w:cs="仿宋_GB2312"/>
          <w:b/>
          <w:sz w:val="30"/>
          <w:szCs w:val="30"/>
        </w:rPr>
      </w:pPr>
      <w:r w:rsidRPr="004A1622">
        <w:rPr>
          <w:rFonts w:ascii="仿宋" w:eastAsia="仿宋" w:hAnsi="仿宋" w:cs="仿宋_GB2312" w:hint="eastAsia"/>
          <w:b/>
          <w:sz w:val="30"/>
          <w:szCs w:val="30"/>
        </w:rPr>
        <w:t>八、除谈判文件规定必须提供以外，供应商认为需要提供的其他证明材料</w:t>
      </w:r>
    </w:p>
    <w:p w:rsidR="00DD3EED" w:rsidRPr="004A1622" w:rsidRDefault="00DD3EED">
      <w:pPr>
        <w:snapToGrid w:val="0"/>
        <w:spacing w:line="360" w:lineRule="auto"/>
        <w:ind w:firstLineChars="200" w:firstLine="602"/>
        <w:rPr>
          <w:rFonts w:ascii="仿宋" w:eastAsia="仿宋" w:hAnsi="仿宋" w:cs="仿宋_GB2312"/>
          <w:b/>
          <w:sz w:val="30"/>
          <w:szCs w:val="30"/>
        </w:rPr>
      </w:pPr>
    </w:p>
    <w:p w:rsidR="00DD3EED" w:rsidRPr="004A1622" w:rsidRDefault="003F6106">
      <w:pPr>
        <w:autoSpaceDE w:val="0"/>
        <w:autoSpaceDN w:val="0"/>
        <w:spacing w:line="360" w:lineRule="auto"/>
        <w:ind w:leftChars="1950" w:left="4335" w:hangingChars="100" w:hanging="240"/>
        <w:rPr>
          <w:rFonts w:ascii="仿宋_GB2312" w:eastAsia="仿宋_GB2312" w:hAnsi="仿宋" w:cs="仿宋_GB2312"/>
          <w:kern w:val="0"/>
          <w:sz w:val="24"/>
        </w:rPr>
      </w:pPr>
      <w:r w:rsidRPr="004A1622">
        <w:rPr>
          <w:rFonts w:ascii="仿宋_GB2312" w:eastAsia="仿宋_GB2312" w:hAnsi="仿宋" w:cs="仿宋_GB2312" w:hint="eastAsia"/>
          <w:kern w:val="0"/>
          <w:sz w:val="24"/>
        </w:rPr>
        <w:t>供应商名称（电子签章）：</w:t>
      </w:r>
    </w:p>
    <w:p w:rsidR="00DD3EED" w:rsidRPr="004A1622" w:rsidRDefault="003F6106">
      <w:pPr>
        <w:autoSpaceDE w:val="0"/>
        <w:autoSpaceDN w:val="0"/>
        <w:spacing w:line="360" w:lineRule="auto"/>
        <w:ind w:firstLineChars="2700" w:firstLine="6480"/>
        <w:rPr>
          <w:rFonts w:ascii="仿宋_GB2312" w:eastAsia="仿宋_GB2312" w:hAnsi="仿宋" w:cs="仿宋_GB2312"/>
          <w:b/>
          <w:bCs/>
          <w:sz w:val="24"/>
        </w:rPr>
      </w:pPr>
      <w:r w:rsidRPr="004A1622">
        <w:rPr>
          <w:rFonts w:ascii="仿宋_GB2312" w:eastAsia="仿宋_GB2312" w:hAnsi="仿宋" w:cs="仿宋_GB2312" w:hint="eastAsia"/>
          <w:kern w:val="0"/>
          <w:sz w:val="24"/>
          <w:lang w:val="zh-CN"/>
        </w:rPr>
        <w:t>日期：  年  月   日</w:t>
      </w:r>
    </w:p>
    <w:p w:rsidR="00DD3EED" w:rsidRPr="004A1622" w:rsidRDefault="00DD3EED">
      <w:pPr>
        <w:autoSpaceDE w:val="0"/>
        <w:autoSpaceDN w:val="0"/>
        <w:spacing w:line="360" w:lineRule="auto"/>
        <w:ind w:firstLineChars="2550" w:firstLine="5355"/>
        <w:rPr>
          <w:rFonts w:ascii="宋体" w:hAnsi="宋体"/>
        </w:rPr>
        <w:sectPr w:rsidR="00DD3EED" w:rsidRPr="004A1622">
          <w:pgSz w:w="11911" w:h="16838"/>
          <w:pgMar w:top="1134" w:right="1134" w:bottom="1134" w:left="1134" w:header="720" w:footer="720" w:gutter="0"/>
          <w:cols w:space="720"/>
          <w:docGrid w:linePitch="1"/>
        </w:sectPr>
      </w:pPr>
    </w:p>
    <w:p w:rsidR="00DD3EED" w:rsidRPr="004A1622" w:rsidRDefault="003F6106">
      <w:pPr>
        <w:pStyle w:val="27"/>
      </w:pPr>
      <w:bookmarkStart w:id="81" w:name="_Toc80205940"/>
      <w:bookmarkStart w:id="82" w:name="_Toc205400007"/>
      <w:r w:rsidRPr="004A1622">
        <w:rPr>
          <w:rFonts w:hint="eastAsia"/>
        </w:rPr>
        <w:lastRenderedPageBreak/>
        <w:t>第三节  商务技术文件格式</w:t>
      </w:r>
      <w:bookmarkEnd w:id="81"/>
      <w:bookmarkEnd w:id="82"/>
    </w:p>
    <w:p w:rsidR="00DD3EED" w:rsidRPr="004A1622" w:rsidRDefault="003F6106">
      <w:pPr>
        <w:snapToGrid w:val="0"/>
        <w:spacing w:beforeLines="50" w:before="120" w:after="50"/>
        <w:rPr>
          <w:rFonts w:ascii="宋体" w:hAnsi="宋体"/>
          <w:bCs/>
          <w:sz w:val="32"/>
          <w:szCs w:val="20"/>
        </w:rPr>
      </w:pPr>
      <w:r w:rsidRPr="004A1622">
        <w:rPr>
          <w:rFonts w:ascii="宋体" w:hAnsi="宋体" w:hint="eastAsia"/>
          <w:sz w:val="24"/>
        </w:rPr>
        <w:t xml:space="preserve">                                                    </w:t>
      </w:r>
      <w:r w:rsidRPr="004A1622">
        <w:rPr>
          <w:rFonts w:ascii="宋体" w:hAnsi="宋体" w:hint="eastAsia"/>
          <w:bCs/>
        </w:rPr>
        <w:t>全流程电子文件</w:t>
      </w:r>
    </w:p>
    <w:p w:rsidR="00DD3EED" w:rsidRPr="004A1622" w:rsidRDefault="00DD3EED">
      <w:pPr>
        <w:snapToGrid w:val="0"/>
        <w:spacing w:beforeLines="50" w:before="120" w:after="50"/>
        <w:rPr>
          <w:rFonts w:ascii="宋体" w:hAnsi="宋体"/>
          <w:sz w:val="24"/>
          <w:szCs w:val="20"/>
        </w:rPr>
      </w:pPr>
    </w:p>
    <w:p w:rsidR="00DD3EED" w:rsidRPr="004A1622" w:rsidRDefault="00DD3EED">
      <w:pPr>
        <w:snapToGrid w:val="0"/>
        <w:spacing w:beforeLines="50" w:before="120" w:after="50"/>
        <w:rPr>
          <w:rFonts w:ascii="宋体" w:hAnsi="宋体"/>
          <w:sz w:val="24"/>
          <w:szCs w:val="20"/>
        </w:rPr>
      </w:pPr>
    </w:p>
    <w:p w:rsidR="00DD3EED" w:rsidRPr="004A1622" w:rsidRDefault="00DD3EED">
      <w:pPr>
        <w:snapToGrid w:val="0"/>
        <w:spacing w:beforeLines="50" w:before="120" w:after="50"/>
        <w:rPr>
          <w:rFonts w:ascii="宋体" w:hAnsi="宋体"/>
          <w:sz w:val="24"/>
          <w:szCs w:val="20"/>
        </w:rPr>
      </w:pPr>
    </w:p>
    <w:p w:rsidR="00DD3EED" w:rsidRPr="004A1622" w:rsidRDefault="003F6106">
      <w:pPr>
        <w:snapToGrid w:val="0"/>
        <w:spacing w:beforeLines="50" w:before="120" w:after="50"/>
        <w:jc w:val="center"/>
        <w:rPr>
          <w:rFonts w:ascii="方正小标宋简体" w:eastAsia="方正小标宋简体" w:hAnsi="方正小标宋简体" w:cs="方正小标宋简体"/>
          <w:bCs/>
          <w:sz w:val="44"/>
          <w:szCs w:val="44"/>
        </w:rPr>
      </w:pPr>
      <w:r w:rsidRPr="004A1622">
        <w:rPr>
          <w:rFonts w:ascii="方正小标宋简体" w:eastAsia="方正小标宋简体" w:hAnsi="方正小标宋简体" w:cs="方正小标宋简体" w:hint="eastAsia"/>
          <w:bCs/>
          <w:sz w:val="44"/>
          <w:szCs w:val="44"/>
        </w:rPr>
        <w:t>商  务  技  术  文  件（封面）</w:t>
      </w:r>
    </w:p>
    <w:p w:rsidR="00DD3EED" w:rsidRPr="004A1622" w:rsidRDefault="00DD3EED">
      <w:pPr>
        <w:snapToGrid w:val="0"/>
        <w:spacing w:beforeLines="50" w:before="120" w:after="50"/>
        <w:rPr>
          <w:rFonts w:ascii="宋体" w:hAnsi="宋体"/>
          <w:bCs/>
          <w:sz w:val="24"/>
          <w:szCs w:val="20"/>
        </w:rPr>
      </w:pPr>
    </w:p>
    <w:p w:rsidR="00DD3EED" w:rsidRPr="004A1622" w:rsidRDefault="00DD3EED">
      <w:pPr>
        <w:snapToGrid w:val="0"/>
        <w:spacing w:beforeLines="50" w:before="120" w:after="50"/>
        <w:rPr>
          <w:rFonts w:ascii="宋体" w:hAnsi="宋体"/>
          <w:bCs/>
          <w:sz w:val="24"/>
          <w:szCs w:val="20"/>
        </w:rPr>
      </w:pPr>
    </w:p>
    <w:p w:rsidR="00DD3EED" w:rsidRPr="004A1622" w:rsidRDefault="00DD3EED">
      <w:pPr>
        <w:snapToGrid w:val="0"/>
        <w:spacing w:beforeLines="50" w:before="120" w:after="50"/>
        <w:rPr>
          <w:rFonts w:ascii="宋体" w:hAnsi="宋体"/>
          <w:bCs/>
          <w:sz w:val="24"/>
          <w:szCs w:val="20"/>
        </w:rPr>
      </w:pPr>
    </w:p>
    <w:p w:rsidR="00DD3EED" w:rsidRPr="004A1622" w:rsidRDefault="00DD3EED">
      <w:pPr>
        <w:snapToGrid w:val="0"/>
        <w:spacing w:beforeLines="50" w:before="120" w:after="50"/>
        <w:rPr>
          <w:rFonts w:ascii="宋体" w:hAnsi="宋体"/>
          <w:bCs/>
          <w:sz w:val="24"/>
          <w:szCs w:val="20"/>
        </w:rPr>
      </w:pPr>
    </w:p>
    <w:p w:rsidR="00DD3EED" w:rsidRPr="004A1622" w:rsidRDefault="00DD3EED">
      <w:pPr>
        <w:snapToGrid w:val="0"/>
        <w:spacing w:beforeLines="50" w:before="120" w:after="50"/>
        <w:rPr>
          <w:rFonts w:ascii="宋体" w:hAnsi="宋体"/>
          <w:bCs/>
          <w:sz w:val="24"/>
          <w:szCs w:val="20"/>
        </w:rPr>
      </w:pPr>
    </w:p>
    <w:p w:rsidR="00DD3EED" w:rsidRPr="004A1622" w:rsidRDefault="003F6106">
      <w:pPr>
        <w:snapToGrid w:val="0"/>
        <w:spacing w:beforeLines="50" w:before="120" w:after="50"/>
        <w:ind w:firstLineChars="200" w:firstLine="640"/>
        <w:rPr>
          <w:rFonts w:ascii="宋体" w:hAnsi="宋体" w:cs="仿宋_GB2312"/>
          <w:bCs/>
          <w:sz w:val="32"/>
          <w:szCs w:val="32"/>
        </w:rPr>
      </w:pPr>
      <w:r w:rsidRPr="004A1622">
        <w:rPr>
          <w:rFonts w:ascii="宋体" w:hAnsi="宋体" w:cs="仿宋_GB2312" w:hint="eastAsia"/>
          <w:bCs/>
          <w:sz w:val="32"/>
          <w:szCs w:val="32"/>
        </w:rPr>
        <w:t>项目名称：</w:t>
      </w:r>
    </w:p>
    <w:p w:rsidR="00DD3EED" w:rsidRPr="004A1622" w:rsidRDefault="00DD3EED">
      <w:pPr>
        <w:snapToGrid w:val="0"/>
        <w:spacing w:beforeLines="50" w:before="120" w:after="50"/>
        <w:ind w:firstLineChars="225" w:firstLine="720"/>
        <w:rPr>
          <w:rFonts w:ascii="宋体" w:hAnsi="宋体" w:cs="仿宋_GB2312"/>
          <w:bCs/>
          <w:sz w:val="32"/>
          <w:szCs w:val="32"/>
        </w:rPr>
      </w:pPr>
    </w:p>
    <w:p w:rsidR="00DD3EED" w:rsidRPr="004A1622" w:rsidRDefault="003F6106">
      <w:pPr>
        <w:snapToGrid w:val="0"/>
        <w:spacing w:beforeLines="50" w:before="120" w:after="50"/>
        <w:ind w:firstLineChars="200" w:firstLine="640"/>
        <w:rPr>
          <w:rFonts w:ascii="宋体" w:hAnsi="宋体" w:cs="仿宋_GB2312"/>
          <w:bCs/>
          <w:sz w:val="32"/>
          <w:szCs w:val="32"/>
        </w:rPr>
      </w:pPr>
      <w:r w:rsidRPr="004A1622">
        <w:rPr>
          <w:rFonts w:ascii="宋体" w:hAnsi="宋体" w:cs="仿宋_GB2312" w:hint="eastAsia"/>
          <w:bCs/>
          <w:sz w:val="32"/>
          <w:szCs w:val="32"/>
        </w:rPr>
        <w:t>项目编号：</w:t>
      </w:r>
    </w:p>
    <w:p w:rsidR="00DD3EED" w:rsidRPr="004A1622" w:rsidRDefault="003F6106">
      <w:pPr>
        <w:snapToGrid w:val="0"/>
        <w:spacing w:beforeLines="50" w:before="120" w:after="50"/>
        <w:ind w:firstLineChars="225" w:firstLine="720"/>
        <w:rPr>
          <w:rFonts w:ascii="宋体" w:hAnsi="宋体" w:cs="仿宋_GB2312"/>
          <w:bCs/>
          <w:sz w:val="32"/>
          <w:szCs w:val="32"/>
        </w:rPr>
      </w:pPr>
      <w:r w:rsidRPr="004A1622">
        <w:rPr>
          <w:rFonts w:ascii="宋体" w:hAnsi="宋体" w:cs="仿宋_GB2312" w:hint="eastAsia"/>
          <w:bCs/>
          <w:sz w:val="32"/>
          <w:szCs w:val="32"/>
        </w:rPr>
        <w:t xml:space="preserve"> </w:t>
      </w:r>
    </w:p>
    <w:p w:rsidR="00DD3EED" w:rsidRPr="004A1622" w:rsidRDefault="003F6106">
      <w:pPr>
        <w:snapToGrid w:val="0"/>
        <w:spacing w:beforeLines="50" w:before="120" w:after="50"/>
        <w:ind w:firstLineChars="200" w:firstLine="640"/>
        <w:rPr>
          <w:rFonts w:ascii="宋体" w:hAnsi="宋体" w:cs="仿宋_GB2312"/>
          <w:bCs/>
          <w:sz w:val="32"/>
          <w:szCs w:val="32"/>
        </w:rPr>
      </w:pPr>
      <w:r w:rsidRPr="004A1622">
        <w:rPr>
          <w:rFonts w:ascii="宋体" w:hAnsi="宋体" w:cs="仿宋_GB2312" w:hint="eastAsia"/>
          <w:bCs/>
          <w:sz w:val="32"/>
          <w:szCs w:val="32"/>
        </w:rPr>
        <w:t>所竞分标（如有则填写，无分标时填写“无”或者留空）：</w:t>
      </w:r>
    </w:p>
    <w:p w:rsidR="00DD3EED" w:rsidRPr="004A1622" w:rsidRDefault="00DD3EED">
      <w:pPr>
        <w:snapToGrid w:val="0"/>
        <w:spacing w:beforeLines="50" w:before="120" w:after="50"/>
        <w:ind w:firstLineChars="225" w:firstLine="720"/>
        <w:rPr>
          <w:rFonts w:ascii="宋体" w:hAnsi="宋体" w:cs="仿宋_GB2312"/>
          <w:bCs/>
          <w:sz w:val="32"/>
          <w:szCs w:val="32"/>
        </w:rPr>
      </w:pPr>
    </w:p>
    <w:p w:rsidR="00DD3EED" w:rsidRPr="004A1622" w:rsidRDefault="003F6106">
      <w:pPr>
        <w:pStyle w:val="a0"/>
        <w:snapToGrid w:val="0"/>
        <w:spacing w:before="50" w:after="50"/>
        <w:ind w:firstLineChars="200" w:firstLine="640"/>
        <w:rPr>
          <w:rFonts w:ascii="宋体" w:hAnsi="宋体" w:cs="仿宋_GB2312"/>
          <w:bCs/>
          <w:sz w:val="32"/>
          <w:szCs w:val="32"/>
        </w:rPr>
      </w:pPr>
      <w:r w:rsidRPr="004A1622">
        <w:rPr>
          <w:rFonts w:ascii="宋体" w:hAnsi="宋体" w:cs="仿宋_GB2312" w:hint="eastAsia"/>
          <w:bCs/>
          <w:sz w:val="32"/>
          <w:szCs w:val="32"/>
        </w:rPr>
        <w:t>供应商名称：</w:t>
      </w:r>
    </w:p>
    <w:p w:rsidR="00DD3EED" w:rsidRPr="004A1622" w:rsidRDefault="00DD3EED">
      <w:pPr>
        <w:pStyle w:val="a0"/>
        <w:snapToGrid w:val="0"/>
        <w:spacing w:before="50" w:after="50"/>
        <w:ind w:firstLineChars="225" w:firstLine="720"/>
        <w:rPr>
          <w:rFonts w:ascii="宋体" w:hAnsi="宋体" w:cs="仿宋_GB2312"/>
          <w:bCs/>
          <w:sz w:val="32"/>
          <w:szCs w:val="32"/>
        </w:rPr>
      </w:pPr>
    </w:p>
    <w:p w:rsidR="00DD3EED" w:rsidRPr="004A1622" w:rsidRDefault="00DD3EED">
      <w:pPr>
        <w:pStyle w:val="a0"/>
        <w:snapToGrid w:val="0"/>
        <w:spacing w:before="50" w:after="50"/>
        <w:ind w:firstLineChars="225" w:firstLine="720"/>
        <w:rPr>
          <w:rFonts w:ascii="宋体" w:hAnsi="宋体" w:cs="仿宋_GB2312"/>
          <w:bCs/>
          <w:sz w:val="32"/>
          <w:szCs w:val="32"/>
        </w:rPr>
      </w:pPr>
    </w:p>
    <w:p w:rsidR="00DD3EED" w:rsidRPr="004A1622" w:rsidRDefault="00DD3EED">
      <w:pPr>
        <w:pStyle w:val="a0"/>
        <w:snapToGrid w:val="0"/>
        <w:spacing w:before="50" w:after="50"/>
        <w:ind w:firstLineChars="400" w:firstLine="1280"/>
        <w:rPr>
          <w:rFonts w:ascii="宋体" w:hAnsi="宋体" w:cs="仿宋_GB2312"/>
          <w:bCs/>
          <w:sz w:val="32"/>
          <w:szCs w:val="32"/>
        </w:rPr>
      </w:pPr>
    </w:p>
    <w:p w:rsidR="00DD3EED" w:rsidRPr="004A1622" w:rsidRDefault="003F6106">
      <w:pPr>
        <w:snapToGrid w:val="0"/>
        <w:spacing w:beforeLines="50" w:before="120" w:after="50"/>
        <w:jc w:val="center"/>
        <w:rPr>
          <w:rFonts w:ascii="宋体" w:hAnsi="宋体" w:cs="仿宋_GB2312"/>
          <w:sz w:val="32"/>
          <w:szCs w:val="32"/>
        </w:rPr>
      </w:pPr>
      <w:r w:rsidRPr="004A1622">
        <w:rPr>
          <w:rFonts w:ascii="宋体" w:hAnsi="宋体" w:cs="仿宋_GB2312" w:hint="eastAsia"/>
          <w:sz w:val="32"/>
          <w:szCs w:val="32"/>
        </w:rPr>
        <w:t>年    月    日</w:t>
      </w:r>
    </w:p>
    <w:p w:rsidR="00DD3EED" w:rsidRPr="004A1622" w:rsidRDefault="003F6106">
      <w:pPr>
        <w:jc w:val="center"/>
        <w:rPr>
          <w:rFonts w:ascii="仿宋_GB2312" w:eastAsia="仿宋_GB2312" w:hAnsi="仿宋" w:cs="仿宋_GB2312"/>
          <w:b/>
          <w:kern w:val="0"/>
          <w:sz w:val="28"/>
          <w:szCs w:val="28"/>
        </w:rPr>
      </w:pPr>
      <w:r w:rsidRPr="004A1622">
        <w:rPr>
          <w:rFonts w:ascii="宋体" w:hAnsi="宋体"/>
          <w:sz w:val="24"/>
        </w:rPr>
        <w:br w:type="page"/>
      </w:r>
      <w:r w:rsidRPr="004A1622">
        <w:rPr>
          <w:rFonts w:ascii="仿宋_GB2312" w:eastAsia="仿宋_GB2312" w:hAnsi="仿宋" w:cs="仿宋_GB2312" w:hint="eastAsia"/>
          <w:b/>
          <w:kern w:val="0"/>
          <w:sz w:val="28"/>
          <w:szCs w:val="28"/>
        </w:rPr>
        <w:lastRenderedPageBreak/>
        <w:t>商务技术文件目录</w:t>
      </w:r>
    </w:p>
    <w:p w:rsidR="00DD3EED" w:rsidRPr="004A1622" w:rsidRDefault="003F6106">
      <w:pPr>
        <w:pStyle w:val="50"/>
        <w:spacing w:line="360" w:lineRule="auto"/>
        <w:rPr>
          <w:rFonts w:cs="仿宋_GB2312"/>
        </w:rPr>
      </w:pPr>
      <w:r w:rsidRPr="004A1622">
        <w:rPr>
          <w:rFonts w:cs="仿宋_GB2312" w:hint="eastAsia"/>
        </w:rPr>
        <w:t>一、无串标行为承诺函………………………………………………………（页码）</w:t>
      </w:r>
    </w:p>
    <w:p w:rsidR="00DD3EED" w:rsidRPr="004A1622" w:rsidRDefault="003F6106">
      <w:pPr>
        <w:pStyle w:val="50"/>
        <w:spacing w:line="360" w:lineRule="auto"/>
        <w:rPr>
          <w:rFonts w:cs="仿宋_GB2312"/>
        </w:rPr>
      </w:pPr>
      <w:r w:rsidRPr="004A1622">
        <w:rPr>
          <w:rFonts w:cs="仿宋_GB2312" w:hint="eastAsia"/>
        </w:rPr>
        <w:t>二、法定代表人身份证明及法定代表人有效身份证正反面复印件………（页码）</w:t>
      </w:r>
    </w:p>
    <w:p w:rsidR="00DD3EED" w:rsidRPr="004A1622" w:rsidRDefault="003F6106">
      <w:pPr>
        <w:pStyle w:val="50"/>
        <w:spacing w:line="360" w:lineRule="auto"/>
        <w:rPr>
          <w:rFonts w:cs="仿宋_GB2312"/>
        </w:rPr>
      </w:pPr>
      <w:r w:rsidRPr="004A1622">
        <w:rPr>
          <w:rFonts w:cs="仿宋_GB2312" w:hint="eastAsia"/>
        </w:rPr>
        <w:t>三、法定代表人授权委托书（如有委托时）………………………………（页码）</w:t>
      </w:r>
    </w:p>
    <w:p w:rsidR="00DD3EED" w:rsidRPr="004A1622" w:rsidRDefault="003F6106">
      <w:pPr>
        <w:pStyle w:val="50"/>
        <w:spacing w:line="360" w:lineRule="auto"/>
        <w:rPr>
          <w:rFonts w:cs="仿宋_GB2312"/>
        </w:rPr>
      </w:pPr>
      <w:r w:rsidRPr="004A1622">
        <w:rPr>
          <w:rFonts w:cs="仿宋_GB2312" w:hint="eastAsia"/>
        </w:rPr>
        <w:t>四、</w:t>
      </w:r>
      <w:r w:rsidRPr="004A1622">
        <w:rPr>
          <w:rFonts w:cs="仿宋_GB2312" w:hint="eastAsia"/>
          <w:lang w:val="zh-CN"/>
        </w:rPr>
        <w:t>商务条款偏离表………………………………</w:t>
      </w:r>
      <w:r w:rsidRPr="004A1622">
        <w:rPr>
          <w:rFonts w:cs="仿宋_GB2312" w:hint="eastAsia"/>
        </w:rPr>
        <w:t>…………………………（页码）</w:t>
      </w:r>
    </w:p>
    <w:p w:rsidR="00DD3EED" w:rsidRPr="004A1622" w:rsidRDefault="003F6106">
      <w:pPr>
        <w:pStyle w:val="50"/>
        <w:spacing w:line="360" w:lineRule="auto"/>
        <w:rPr>
          <w:rFonts w:cs="仿宋_GB2312"/>
        </w:rPr>
      </w:pPr>
      <w:bookmarkStart w:id="83" w:name="OLE_LINK7"/>
      <w:bookmarkStart w:id="84" w:name="OLE_LINK6"/>
      <w:bookmarkStart w:id="85" w:name="OLE_LINK5"/>
      <w:r w:rsidRPr="004A1622">
        <w:rPr>
          <w:rFonts w:cs="仿宋_GB2312" w:hint="eastAsia"/>
        </w:rPr>
        <w:t>五、供应商情况介绍</w:t>
      </w:r>
      <w:r w:rsidRPr="004A1622">
        <w:rPr>
          <w:rFonts w:cs="仿宋_GB2312" w:hint="eastAsia"/>
          <w:lang w:val="zh-CN"/>
        </w:rPr>
        <w:t>………………………………</w:t>
      </w:r>
      <w:r w:rsidRPr="004A1622">
        <w:rPr>
          <w:rFonts w:cs="仿宋_GB2312" w:hint="eastAsia"/>
        </w:rPr>
        <w:t>…………………………（页码）</w:t>
      </w:r>
    </w:p>
    <w:p w:rsidR="00DD3EED" w:rsidRPr="004A1622" w:rsidRDefault="003F6106">
      <w:pPr>
        <w:pStyle w:val="50"/>
        <w:spacing w:line="360" w:lineRule="auto"/>
        <w:rPr>
          <w:rFonts w:cs="仿宋_GB2312"/>
        </w:rPr>
      </w:pPr>
      <w:r w:rsidRPr="004A1622">
        <w:rPr>
          <w:rFonts w:cs="仿宋_GB2312" w:hint="eastAsia"/>
        </w:rPr>
        <w:t>六、供应商类似业绩的证明文件（如有要求）</w:t>
      </w:r>
      <w:r w:rsidRPr="004A1622">
        <w:rPr>
          <w:rFonts w:cs="仿宋_GB2312" w:hint="eastAsia"/>
          <w:lang w:val="zh-CN"/>
        </w:rPr>
        <w:t>……………………………</w:t>
      </w:r>
      <w:r w:rsidRPr="004A1622">
        <w:rPr>
          <w:rFonts w:cs="仿宋_GB2312" w:hint="eastAsia"/>
        </w:rPr>
        <w:t>（页码）</w:t>
      </w:r>
      <w:bookmarkEnd w:id="83"/>
      <w:bookmarkEnd w:id="84"/>
    </w:p>
    <w:bookmarkEnd w:id="85"/>
    <w:p w:rsidR="00DD3EED" w:rsidRPr="004A1622" w:rsidRDefault="003F6106">
      <w:pPr>
        <w:pStyle w:val="50"/>
        <w:spacing w:line="360" w:lineRule="auto"/>
        <w:rPr>
          <w:rFonts w:cs="仿宋_GB2312"/>
        </w:rPr>
      </w:pPr>
      <w:r w:rsidRPr="004A1622">
        <w:rPr>
          <w:rFonts w:cs="仿宋_GB2312" w:hint="eastAsia"/>
        </w:rPr>
        <w:t>七、货物需求偏离表…………………………………………………………（页码）</w:t>
      </w:r>
    </w:p>
    <w:p w:rsidR="00DD3EED" w:rsidRPr="004A1622" w:rsidRDefault="003F6106">
      <w:pPr>
        <w:pStyle w:val="50"/>
        <w:spacing w:line="360" w:lineRule="auto"/>
        <w:rPr>
          <w:rFonts w:cs="仿宋_GB2312"/>
        </w:rPr>
      </w:pPr>
      <w:r w:rsidRPr="004A1622">
        <w:rPr>
          <w:rFonts w:cs="仿宋_GB2312" w:hint="eastAsia"/>
        </w:rPr>
        <w:t>八、售后服务方案………………………………</w:t>
      </w:r>
      <w:r w:rsidRPr="004A1622">
        <w:rPr>
          <w:rFonts w:cs="仿宋_GB2312" w:hint="eastAsia"/>
          <w:lang w:val="zh-CN"/>
        </w:rPr>
        <w:t>………</w:t>
      </w:r>
      <w:r w:rsidRPr="004A1622">
        <w:rPr>
          <w:rFonts w:cs="仿宋_GB2312" w:hint="eastAsia"/>
        </w:rPr>
        <w:t>……………………（页码）</w:t>
      </w:r>
    </w:p>
    <w:p w:rsidR="00DD3EED" w:rsidRPr="004A1622" w:rsidRDefault="003F6106">
      <w:pPr>
        <w:pStyle w:val="50"/>
        <w:spacing w:line="360" w:lineRule="auto"/>
        <w:rPr>
          <w:rFonts w:cs="仿宋_GB2312"/>
        </w:rPr>
      </w:pPr>
      <w:r w:rsidRPr="004A1622">
        <w:rPr>
          <w:rFonts w:cs="仿宋_GB2312" w:hint="eastAsia"/>
        </w:rPr>
        <w:t>九、</w:t>
      </w:r>
      <w:r w:rsidRPr="004A1622">
        <w:rPr>
          <w:rFonts w:cs="仿宋_GB2312" w:hint="eastAsia"/>
          <w:lang w:val="zh-CN"/>
        </w:rPr>
        <w:t>项目实施人员一览表（如有要求）…………………………</w:t>
      </w:r>
      <w:r w:rsidRPr="004A1622">
        <w:rPr>
          <w:rFonts w:cs="仿宋_GB2312" w:hint="eastAsia"/>
        </w:rPr>
        <w:t>…………（页码）</w:t>
      </w:r>
    </w:p>
    <w:p w:rsidR="00DD3EED" w:rsidRPr="004A1622" w:rsidRDefault="003F6106">
      <w:pPr>
        <w:pStyle w:val="50"/>
        <w:spacing w:line="360" w:lineRule="auto"/>
        <w:rPr>
          <w:rFonts w:cs="仿宋_GB2312"/>
        </w:rPr>
      </w:pPr>
      <w:r w:rsidRPr="004A1622">
        <w:rPr>
          <w:rFonts w:cs="仿宋_GB2312" w:hint="eastAsia"/>
        </w:rPr>
        <w:t>十、货物需求、商务条款要求提供的其他材料</w:t>
      </w:r>
      <w:r w:rsidRPr="004A1622">
        <w:rPr>
          <w:rFonts w:cs="仿宋_GB2312" w:hint="eastAsia"/>
          <w:lang w:val="zh-CN"/>
        </w:rPr>
        <w:t>……………………</w:t>
      </w:r>
      <w:r w:rsidRPr="004A1622">
        <w:rPr>
          <w:rFonts w:cs="仿宋_GB2312" w:hint="eastAsia"/>
        </w:rPr>
        <w:t>………（页码）</w:t>
      </w:r>
    </w:p>
    <w:p w:rsidR="00DD3EED" w:rsidRPr="004A1622" w:rsidRDefault="003F6106">
      <w:pPr>
        <w:spacing w:line="360" w:lineRule="auto"/>
        <w:rPr>
          <w:rFonts w:ascii="仿宋_GB2312" w:eastAsia="仿宋_GB2312" w:hAnsi="仿宋" w:cs="仿宋_GB2312"/>
          <w:b/>
          <w:bCs/>
          <w:sz w:val="24"/>
        </w:rPr>
      </w:pPr>
      <w:r w:rsidRPr="004A1622">
        <w:rPr>
          <w:rFonts w:ascii="仿宋_GB2312" w:eastAsia="仿宋_GB2312" w:hAnsi="仿宋" w:cs="仿宋_GB2312" w:hint="eastAsia"/>
          <w:b/>
          <w:bCs/>
          <w:sz w:val="24"/>
        </w:rPr>
        <w:t>注：以上目录是基本格式要求，各供应商可根据自身情况进一步向下增加内容或细化。</w:t>
      </w:r>
    </w:p>
    <w:p w:rsidR="00DD3EED" w:rsidRPr="004A1622" w:rsidRDefault="00DD3EED">
      <w:pPr>
        <w:snapToGrid w:val="0"/>
        <w:spacing w:beforeLines="50" w:before="120" w:after="50" w:line="360" w:lineRule="auto"/>
        <w:ind w:left="142" w:firstLineChars="200" w:firstLine="640"/>
        <w:jc w:val="left"/>
        <w:rPr>
          <w:rFonts w:ascii="仿宋_GB2312" w:eastAsia="仿宋_GB2312" w:hAnsi="仿宋_GB2312" w:cs="仿宋_GB2312"/>
          <w:sz w:val="32"/>
          <w:szCs w:val="32"/>
        </w:rPr>
      </w:pPr>
    </w:p>
    <w:p w:rsidR="00DD3EED" w:rsidRPr="004A1622" w:rsidRDefault="003F6106">
      <w:pPr>
        <w:spacing w:line="520" w:lineRule="exact"/>
        <w:ind w:firstLineChars="200" w:firstLine="880"/>
        <w:rPr>
          <w:rFonts w:ascii="方正小标宋简体" w:eastAsia="方正小标宋简体" w:hAnsi="方正小标宋简体" w:cs="方正小标宋简体"/>
          <w:sz w:val="44"/>
          <w:szCs w:val="44"/>
        </w:rPr>
      </w:pPr>
      <w:r w:rsidRPr="004A1622">
        <w:rPr>
          <w:rFonts w:ascii="方正小标宋简体" w:eastAsia="方正小标宋简体" w:hAnsi="方正小标宋简体" w:cs="方正小标宋简体" w:hint="eastAsia"/>
          <w:sz w:val="44"/>
          <w:szCs w:val="44"/>
        </w:rPr>
        <w:br w:type="page"/>
      </w:r>
      <w:r w:rsidRPr="004A1622">
        <w:rPr>
          <w:rFonts w:ascii="仿宋" w:eastAsia="仿宋" w:hAnsi="仿宋" w:cs="仿宋_GB2312" w:hint="eastAsia"/>
          <w:b/>
          <w:sz w:val="30"/>
          <w:szCs w:val="30"/>
        </w:rPr>
        <w:lastRenderedPageBreak/>
        <w:t>一、无串标行为承诺函</w:t>
      </w:r>
    </w:p>
    <w:p w:rsidR="00DD3EED" w:rsidRPr="004A1622" w:rsidRDefault="00DD3EED">
      <w:pPr>
        <w:spacing w:line="520" w:lineRule="exact"/>
        <w:jc w:val="center"/>
        <w:rPr>
          <w:rFonts w:ascii="方正小标宋简体" w:eastAsia="方正小标宋简体" w:hAnsi="方正小标宋简体" w:cs="方正小标宋简体"/>
          <w:sz w:val="44"/>
          <w:szCs w:val="44"/>
        </w:rPr>
      </w:pPr>
    </w:p>
    <w:p w:rsidR="00DD3EED" w:rsidRPr="004A1622" w:rsidRDefault="003F6106">
      <w:pPr>
        <w:spacing w:line="520" w:lineRule="exact"/>
        <w:jc w:val="center"/>
        <w:rPr>
          <w:rFonts w:ascii="仿宋_GB2312" w:eastAsia="仿宋_GB2312" w:hAnsi="仿宋_GB2312" w:cs="仿宋_GB2312"/>
          <w:sz w:val="32"/>
          <w:szCs w:val="32"/>
        </w:rPr>
      </w:pPr>
      <w:r w:rsidRPr="004A1622">
        <w:rPr>
          <w:rFonts w:ascii="方正小标宋简体" w:eastAsia="方正小标宋简体" w:hAnsi="方正小标宋简体" w:cs="方正小标宋简体" w:hint="eastAsia"/>
          <w:sz w:val="44"/>
          <w:szCs w:val="44"/>
        </w:rPr>
        <w:t>无串通竞标行为的承诺函</w:t>
      </w:r>
    </w:p>
    <w:p w:rsidR="00DD3EED" w:rsidRPr="004A1622" w:rsidRDefault="00DD3EED">
      <w:pPr>
        <w:spacing w:line="360" w:lineRule="auto"/>
        <w:contextualSpacing/>
        <w:rPr>
          <w:rFonts w:ascii="仿宋_GB2312" w:eastAsia="仿宋_GB2312" w:hAnsi="仿宋_GB2312" w:cs="仿宋_GB2312"/>
          <w:sz w:val="32"/>
          <w:szCs w:val="32"/>
        </w:rPr>
      </w:pPr>
    </w:p>
    <w:p w:rsidR="00DD3EED" w:rsidRPr="004A1622" w:rsidRDefault="003F6106">
      <w:pPr>
        <w:spacing w:line="360" w:lineRule="auto"/>
        <w:ind w:firstLineChars="200" w:firstLine="482"/>
        <w:contextualSpacing/>
        <w:rPr>
          <w:rFonts w:ascii="宋体" w:hAnsi="宋体" w:cs="仿宋_GB2312"/>
          <w:b/>
          <w:bCs/>
          <w:sz w:val="24"/>
        </w:rPr>
      </w:pPr>
      <w:r w:rsidRPr="004A1622">
        <w:rPr>
          <w:rFonts w:ascii="宋体" w:hAnsi="宋体" w:cs="仿宋_GB2312" w:hint="eastAsia"/>
          <w:b/>
          <w:bCs/>
          <w:sz w:val="24"/>
        </w:rPr>
        <w:t>一、我方承诺无下列相互串通竞标的情形：</w:t>
      </w:r>
    </w:p>
    <w:p w:rsidR="00DD3EED" w:rsidRPr="004A1622" w:rsidRDefault="003F6106">
      <w:pPr>
        <w:spacing w:line="360" w:lineRule="auto"/>
        <w:ind w:firstLineChars="200" w:firstLine="480"/>
        <w:contextualSpacing/>
        <w:rPr>
          <w:rFonts w:ascii="宋体" w:hAnsi="宋体" w:cs="仿宋_GB2312"/>
          <w:sz w:val="24"/>
        </w:rPr>
      </w:pPr>
      <w:r w:rsidRPr="004A1622">
        <w:rPr>
          <w:rFonts w:ascii="宋体" w:hAnsi="宋体" w:cs="仿宋_GB2312" w:hint="eastAsia"/>
          <w:sz w:val="24"/>
        </w:rPr>
        <w:t>1.不同供应商的响应文件由同一单位或者个人编制；或者不同供应商报名的IP地址一致的；或者编制响应文件硬件设备CPU编号、硬盘编号、网卡地址一致的情况；</w:t>
      </w:r>
    </w:p>
    <w:p w:rsidR="00DD3EED" w:rsidRPr="004A1622" w:rsidRDefault="003F6106">
      <w:pPr>
        <w:spacing w:line="360" w:lineRule="auto"/>
        <w:ind w:firstLineChars="200" w:firstLine="480"/>
        <w:contextualSpacing/>
        <w:rPr>
          <w:rFonts w:ascii="宋体" w:hAnsi="宋体" w:cs="仿宋_GB2312"/>
          <w:sz w:val="24"/>
        </w:rPr>
      </w:pPr>
      <w:r w:rsidRPr="004A1622">
        <w:rPr>
          <w:rFonts w:ascii="宋体" w:hAnsi="宋体" w:cs="仿宋_GB2312" w:hint="eastAsia"/>
          <w:sz w:val="24"/>
        </w:rPr>
        <w:t>2.不同供应商委托同一单位或者个人办理竞标事宜；</w:t>
      </w:r>
    </w:p>
    <w:p w:rsidR="00DD3EED" w:rsidRPr="004A1622" w:rsidRDefault="003F6106">
      <w:pPr>
        <w:spacing w:line="360" w:lineRule="auto"/>
        <w:ind w:firstLineChars="200" w:firstLine="480"/>
        <w:contextualSpacing/>
        <w:rPr>
          <w:rFonts w:ascii="宋体" w:hAnsi="宋体" w:cs="仿宋_GB2312"/>
          <w:sz w:val="24"/>
        </w:rPr>
      </w:pPr>
      <w:r w:rsidRPr="004A1622">
        <w:rPr>
          <w:rFonts w:ascii="宋体" w:hAnsi="宋体" w:cs="仿宋_GB2312" w:hint="eastAsia"/>
          <w:sz w:val="24"/>
        </w:rPr>
        <w:t>3.不同的供应商的响应文件载明的项目管理员为同一个人；</w:t>
      </w:r>
    </w:p>
    <w:p w:rsidR="00DD3EED" w:rsidRPr="004A1622" w:rsidRDefault="003F6106">
      <w:pPr>
        <w:spacing w:line="360" w:lineRule="auto"/>
        <w:ind w:firstLineChars="200" w:firstLine="480"/>
        <w:contextualSpacing/>
        <w:rPr>
          <w:rFonts w:ascii="宋体" w:hAnsi="宋体" w:cs="仿宋_GB2312"/>
          <w:sz w:val="24"/>
        </w:rPr>
      </w:pPr>
      <w:r w:rsidRPr="004A1622">
        <w:rPr>
          <w:rFonts w:ascii="宋体" w:hAnsi="宋体" w:cs="仿宋_GB2312" w:hint="eastAsia"/>
          <w:sz w:val="24"/>
        </w:rPr>
        <w:t>4.不</w:t>
      </w:r>
      <w:r w:rsidRPr="004A1622">
        <w:rPr>
          <w:rFonts w:ascii="宋体" w:hAnsi="宋体" w:cs="仿宋_GB2312" w:hint="eastAsia"/>
          <w:spacing w:val="-6"/>
          <w:sz w:val="24"/>
        </w:rPr>
        <w:t>同供应商的响应文件异常一致或者竞标报价呈规律性差异；</w:t>
      </w:r>
    </w:p>
    <w:p w:rsidR="00DD3EED" w:rsidRPr="004A1622" w:rsidRDefault="003F6106">
      <w:pPr>
        <w:spacing w:line="360" w:lineRule="auto"/>
        <w:ind w:firstLineChars="200" w:firstLine="480"/>
        <w:contextualSpacing/>
        <w:rPr>
          <w:rFonts w:ascii="宋体" w:hAnsi="宋体" w:cs="仿宋_GB2312"/>
          <w:sz w:val="24"/>
        </w:rPr>
      </w:pPr>
      <w:r w:rsidRPr="004A1622">
        <w:rPr>
          <w:rFonts w:ascii="宋体" w:hAnsi="宋体" w:cs="仿宋_GB2312" w:hint="eastAsia"/>
          <w:sz w:val="24"/>
        </w:rPr>
        <w:t>5.不同供应商的响应文件相互混装；</w:t>
      </w:r>
    </w:p>
    <w:p w:rsidR="00DD3EED" w:rsidRPr="004A1622" w:rsidRDefault="003F6106">
      <w:pPr>
        <w:spacing w:line="360" w:lineRule="auto"/>
        <w:ind w:firstLineChars="200" w:firstLine="480"/>
        <w:contextualSpacing/>
        <w:rPr>
          <w:rFonts w:ascii="宋体" w:hAnsi="宋体" w:cs="仿宋_GB2312"/>
          <w:sz w:val="24"/>
        </w:rPr>
      </w:pPr>
      <w:r w:rsidRPr="004A1622">
        <w:rPr>
          <w:rFonts w:ascii="宋体" w:hAnsi="宋体" w:cs="仿宋_GB2312" w:hint="eastAsia"/>
          <w:sz w:val="24"/>
        </w:rPr>
        <w:t>6.不同供应商的竞标保证金从同一单位或者个人账户转出。</w:t>
      </w:r>
    </w:p>
    <w:p w:rsidR="00DD3EED" w:rsidRPr="004A1622" w:rsidRDefault="003F6106">
      <w:pPr>
        <w:spacing w:line="360" w:lineRule="auto"/>
        <w:ind w:firstLineChars="200" w:firstLine="482"/>
        <w:contextualSpacing/>
        <w:rPr>
          <w:rFonts w:ascii="宋体" w:hAnsi="宋体" w:cs="仿宋_GB2312"/>
          <w:b/>
          <w:bCs/>
          <w:sz w:val="24"/>
        </w:rPr>
      </w:pPr>
      <w:r w:rsidRPr="004A1622">
        <w:rPr>
          <w:rFonts w:ascii="宋体" w:hAnsi="宋体" w:cs="仿宋_GB2312" w:hint="eastAsia"/>
          <w:b/>
          <w:bCs/>
          <w:sz w:val="24"/>
        </w:rPr>
        <w:t>二、我方承诺无下列恶意串通的情形：</w:t>
      </w:r>
    </w:p>
    <w:p w:rsidR="00DD3EED" w:rsidRPr="004A1622" w:rsidRDefault="003F6106">
      <w:pPr>
        <w:spacing w:line="360" w:lineRule="auto"/>
        <w:ind w:firstLineChars="200" w:firstLine="480"/>
        <w:contextualSpacing/>
        <w:rPr>
          <w:rFonts w:ascii="宋体" w:hAnsi="宋体" w:cs="仿宋_GB2312"/>
          <w:sz w:val="24"/>
        </w:rPr>
      </w:pPr>
      <w:r w:rsidRPr="004A1622">
        <w:rPr>
          <w:rFonts w:ascii="宋体" w:hAnsi="宋体" w:cs="仿宋_GB2312" w:hint="eastAsia"/>
          <w:sz w:val="24"/>
        </w:rPr>
        <w:t>1.供应商直接或者间接从采购人或者采购代理机构处获得其他供应商的相关信息并修改其响应文件；</w:t>
      </w:r>
    </w:p>
    <w:p w:rsidR="00DD3EED" w:rsidRPr="004A1622" w:rsidRDefault="003F6106">
      <w:pPr>
        <w:spacing w:line="360" w:lineRule="auto"/>
        <w:ind w:firstLineChars="200" w:firstLine="480"/>
        <w:contextualSpacing/>
        <w:rPr>
          <w:rFonts w:ascii="宋体" w:hAnsi="宋体" w:cs="仿宋_GB2312"/>
          <w:sz w:val="24"/>
        </w:rPr>
      </w:pPr>
      <w:r w:rsidRPr="004A1622">
        <w:rPr>
          <w:rFonts w:ascii="宋体" w:hAnsi="宋体" w:cs="仿宋_GB2312" w:hint="eastAsia"/>
          <w:sz w:val="24"/>
        </w:rPr>
        <w:t>2.供应商按照采购人或者采购代理机构的授意撤换、修改响应文件；</w:t>
      </w:r>
    </w:p>
    <w:p w:rsidR="00DD3EED" w:rsidRPr="004A1622" w:rsidRDefault="003F6106">
      <w:pPr>
        <w:spacing w:line="360" w:lineRule="auto"/>
        <w:ind w:firstLineChars="200" w:firstLine="480"/>
        <w:contextualSpacing/>
        <w:rPr>
          <w:rFonts w:ascii="宋体" w:hAnsi="宋体" w:cs="仿宋_GB2312"/>
          <w:sz w:val="24"/>
        </w:rPr>
      </w:pPr>
      <w:r w:rsidRPr="004A1622">
        <w:rPr>
          <w:rFonts w:ascii="宋体" w:hAnsi="宋体" w:cs="仿宋_GB2312" w:hint="eastAsia"/>
          <w:sz w:val="24"/>
        </w:rPr>
        <w:t>3.供</w:t>
      </w:r>
      <w:r w:rsidRPr="004A1622">
        <w:rPr>
          <w:rFonts w:ascii="宋体" w:hAnsi="宋体" w:cs="仿宋_GB2312" w:hint="eastAsia"/>
          <w:spacing w:val="-6"/>
          <w:sz w:val="24"/>
        </w:rPr>
        <w:t>应商之间协商报价、技术方案等响应文件的实质性内容；</w:t>
      </w:r>
    </w:p>
    <w:p w:rsidR="00DD3EED" w:rsidRPr="004A1622" w:rsidRDefault="003F6106">
      <w:pPr>
        <w:spacing w:line="360" w:lineRule="auto"/>
        <w:ind w:firstLineChars="200" w:firstLine="480"/>
        <w:contextualSpacing/>
        <w:rPr>
          <w:rFonts w:ascii="宋体" w:hAnsi="宋体" w:cs="仿宋_GB2312"/>
          <w:sz w:val="24"/>
        </w:rPr>
      </w:pPr>
      <w:r w:rsidRPr="004A1622">
        <w:rPr>
          <w:rFonts w:ascii="宋体" w:hAnsi="宋体" w:cs="仿宋_GB2312" w:hint="eastAsia"/>
          <w:sz w:val="24"/>
        </w:rPr>
        <w:t>4.属于同一集团、协会、商会等组织成员的供应商按照该组织要求协同参加政府采购活动；</w:t>
      </w:r>
    </w:p>
    <w:p w:rsidR="00DD3EED" w:rsidRPr="004A1622" w:rsidRDefault="003F6106">
      <w:pPr>
        <w:spacing w:line="360" w:lineRule="auto"/>
        <w:ind w:firstLineChars="200" w:firstLine="480"/>
        <w:contextualSpacing/>
        <w:rPr>
          <w:rFonts w:ascii="宋体" w:hAnsi="宋体" w:cs="仿宋_GB2312"/>
          <w:sz w:val="24"/>
        </w:rPr>
      </w:pPr>
      <w:r w:rsidRPr="004A1622">
        <w:rPr>
          <w:rFonts w:ascii="宋体" w:hAnsi="宋体" w:cs="仿宋_GB2312" w:hint="eastAsia"/>
          <w:sz w:val="24"/>
        </w:rPr>
        <w:t>5.供应商之间事先约定一致抬高或者压低竞标报价,或者在竞争性谈判项目中事先约定轮流以高价位或者低价位成交,或者事先约定由某一特定供应商成交,然后再参加竞标；</w:t>
      </w:r>
    </w:p>
    <w:p w:rsidR="00DD3EED" w:rsidRPr="004A1622" w:rsidRDefault="003F6106">
      <w:pPr>
        <w:spacing w:line="360" w:lineRule="auto"/>
        <w:ind w:firstLineChars="200" w:firstLine="480"/>
        <w:contextualSpacing/>
        <w:rPr>
          <w:rFonts w:ascii="宋体" w:hAnsi="宋体" w:cs="仿宋_GB2312"/>
          <w:sz w:val="24"/>
        </w:rPr>
      </w:pPr>
      <w:r w:rsidRPr="004A1622">
        <w:rPr>
          <w:rFonts w:ascii="宋体" w:hAnsi="宋体" w:cs="仿宋_GB2312" w:hint="eastAsia"/>
          <w:sz w:val="24"/>
        </w:rPr>
        <w:t>6.供应商之间商定部分供应商放弃参加政府采购活动或者放弃成交；</w:t>
      </w:r>
    </w:p>
    <w:p w:rsidR="00DD3EED" w:rsidRPr="004A1622" w:rsidRDefault="003F6106">
      <w:pPr>
        <w:spacing w:line="360" w:lineRule="auto"/>
        <w:ind w:firstLineChars="200" w:firstLine="480"/>
        <w:contextualSpacing/>
        <w:rPr>
          <w:rFonts w:ascii="宋体" w:hAnsi="宋体" w:cs="仿宋_GB2312"/>
          <w:sz w:val="24"/>
        </w:rPr>
      </w:pPr>
      <w:r w:rsidRPr="004A1622">
        <w:rPr>
          <w:rFonts w:ascii="宋体" w:hAnsi="宋体" w:cs="仿宋_GB2312" w:hint="eastAsia"/>
          <w:sz w:val="24"/>
        </w:rPr>
        <w:t>7.供应商与采购人或者采购代理机构之间、供应商相互之间，为</w:t>
      </w:r>
      <w:r w:rsidRPr="004A1622">
        <w:rPr>
          <w:rFonts w:ascii="宋体" w:hAnsi="宋体" w:cs="仿宋_GB2312" w:hint="eastAsia"/>
          <w:spacing w:val="-6"/>
          <w:sz w:val="24"/>
        </w:rPr>
        <w:t>谋求特定供应商成交或者排斥其他供应商的其他串通行为。</w:t>
      </w:r>
    </w:p>
    <w:p w:rsidR="00DD3EED" w:rsidRPr="004A1622" w:rsidRDefault="00DD3EED">
      <w:pPr>
        <w:spacing w:line="360" w:lineRule="auto"/>
        <w:ind w:firstLineChars="200" w:firstLine="480"/>
        <w:contextualSpacing/>
        <w:rPr>
          <w:rFonts w:ascii="宋体" w:hAnsi="宋体" w:cs="仿宋_GB2312"/>
          <w:sz w:val="24"/>
        </w:rPr>
      </w:pPr>
    </w:p>
    <w:p w:rsidR="00DD3EED" w:rsidRPr="004A1622" w:rsidRDefault="003F6106">
      <w:pPr>
        <w:spacing w:line="360" w:lineRule="auto"/>
        <w:ind w:firstLineChars="200" w:firstLine="482"/>
        <w:contextualSpacing/>
        <w:rPr>
          <w:rFonts w:ascii="宋体" w:hAnsi="宋体" w:cs="仿宋_GB2312"/>
          <w:b/>
          <w:bCs/>
          <w:sz w:val="24"/>
        </w:rPr>
      </w:pPr>
      <w:r w:rsidRPr="004A1622">
        <w:rPr>
          <w:rFonts w:ascii="宋体" w:hAnsi="宋体" w:cs="仿宋_GB2312" w:hint="eastAsia"/>
          <w:b/>
          <w:bCs/>
          <w:sz w:val="24"/>
        </w:rPr>
        <w:t>以上情形一经核查属实，接受政府采购监管部门对我方认定存在围标串标行为，我方愿意承担一切后果，并不再寻求任何旨在减轻或者免除法律责任的辩解。</w:t>
      </w:r>
    </w:p>
    <w:p w:rsidR="00DD3EED" w:rsidRPr="004A1622" w:rsidRDefault="003F6106">
      <w:pPr>
        <w:autoSpaceDE w:val="0"/>
        <w:autoSpaceDN w:val="0"/>
        <w:spacing w:line="360" w:lineRule="auto"/>
        <w:ind w:leftChars="1950" w:left="4335" w:hangingChars="100" w:hanging="240"/>
        <w:rPr>
          <w:rFonts w:ascii="仿宋_GB2312" w:eastAsia="仿宋_GB2312" w:hAnsi="仿宋" w:cs="仿宋_GB2312"/>
          <w:kern w:val="0"/>
          <w:sz w:val="24"/>
        </w:rPr>
      </w:pPr>
      <w:r w:rsidRPr="004A1622">
        <w:rPr>
          <w:rFonts w:ascii="仿宋_GB2312" w:eastAsia="仿宋_GB2312" w:hAnsi="仿宋" w:cs="仿宋_GB2312" w:hint="eastAsia"/>
          <w:kern w:val="0"/>
          <w:sz w:val="24"/>
        </w:rPr>
        <w:t>供应商名称（电子签章）：</w:t>
      </w:r>
    </w:p>
    <w:p w:rsidR="00DD3EED" w:rsidRPr="004A1622" w:rsidRDefault="003F6106">
      <w:pPr>
        <w:spacing w:line="520" w:lineRule="exact"/>
        <w:ind w:firstLineChars="2650" w:firstLine="6360"/>
        <w:jc w:val="left"/>
        <w:rPr>
          <w:rFonts w:ascii="方正小标宋简体" w:eastAsia="方正小标宋简体" w:hAnsi="方正小标宋简体" w:cs="方正小标宋简体"/>
          <w:bCs/>
          <w:sz w:val="44"/>
          <w:szCs w:val="44"/>
        </w:rPr>
      </w:pPr>
      <w:r w:rsidRPr="004A1622">
        <w:rPr>
          <w:rFonts w:ascii="仿宋_GB2312" w:eastAsia="仿宋_GB2312" w:hAnsi="仿宋" w:cs="仿宋_GB2312" w:hint="eastAsia"/>
          <w:kern w:val="0"/>
          <w:sz w:val="24"/>
          <w:lang w:val="zh-CN"/>
        </w:rPr>
        <w:t xml:space="preserve">日期：  年  月   日        </w:t>
      </w:r>
      <w:r w:rsidRPr="004A1622">
        <w:rPr>
          <w:rFonts w:ascii="宋体" w:hAnsi="宋体"/>
          <w:b/>
          <w:bCs/>
          <w:sz w:val="32"/>
          <w:szCs w:val="32"/>
        </w:rPr>
        <w:br w:type="page"/>
      </w:r>
      <w:r w:rsidRPr="004A1622">
        <w:rPr>
          <w:rFonts w:ascii="仿宋" w:eastAsia="仿宋" w:hAnsi="仿宋" w:cs="仿宋_GB2312" w:hint="eastAsia"/>
          <w:b/>
          <w:sz w:val="30"/>
          <w:szCs w:val="30"/>
        </w:rPr>
        <w:lastRenderedPageBreak/>
        <w:t>二、法定代表人身份证明及法定代表人有效身份证正反面复印件</w:t>
      </w:r>
    </w:p>
    <w:p w:rsidR="00DD3EED" w:rsidRPr="004A1622" w:rsidRDefault="003F6106">
      <w:pPr>
        <w:spacing w:line="520" w:lineRule="exact"/>
        <w:jc w:val="center"/>
        <w:rPr>
          <w:rFonts w:ascii="仿宋_GB2312" w:eastAsia="仿宋_GB2312" w:hAnsi="仿宋_GB2312" w:cs="仿宋_GB2312"/>
          <w:sz w:val="32"/>
          <w:szCs w:val="32"/>
        </w:rPr>
      </w:pPr>
      <w:r w:rsidRPr="004A1622">
        <w:rPr>
          <w:rFonts w:ascii="方正小标宋简体" w:eastAsia="方正小标宋简体" w:hAnsi="方正小标宋简体" w:cs="方正小标宋简体" w:hint="eastAsia"/>
          <w:bCs/>
          <w:sz w:val="44"/>
          <w:szCs w:val="44"/>
        </w:rPr>
        <w:t>法定代表人证明书</w:t>
      </w:r>
    </w:p>
    <w:p w:rsidR="00DD3EED" w:rsidRPr="004A1622" w:rsidRDefault="00DD3EED">
      <w:pPr>
        <w:spacing w:line="360" w:lineRule="auto"/>
        <w:ind w:left="540"/>
        <w:contextualSpacing/>
        <w:rPr>
          <w:rFonts w:ascii="仿宋_GB2312" w:eastAsia="仿宋_GB2312" w:hAnsi="仿宋_GB2312" w:cs="仿宋_GB2312"/>
          <w:sz w:val="32"/>
          <w:szCs w:val="32"/>
        </w:rPr>
      </w:pPr>
    </w:p>
    <w:p w:rsidR="00DD3EED" w:rsidRPr="004A1622" w:rsidRDefault="003F6106">
      <w:pPr>
        <w:spacing w:line="360" w:lineRule="auto"/>
        <w:ind w:left="540"/>
        <w:contextualSpacing/>
        <w:rPr>
          <w:rFonts w:ascii="宋体" w:hAnsi="宋体" w:cs="仿宋_GB2312"/>
          <w:sz w:val="24"/>
        </w:rPr>
      </w:pPr>
      <w:r w:rsidRPr="004A1622">
        <w:rPr>
          <w:rFonts w:ascii="宋体" w:hAnsi="宋体" w:cs="仿宋_GB2312" w:hint="eastAsia"/>
          <w:sz w:val="24"/>
        </w:rPr>
        <w:t>供应商名称：</w:t>
      </w:r>
      <w:r w:rsidRPr="004A1622">
        <w:rPr>
          <w:rFonts w:ascii="宋体" w:hAnsi="宋体" w:cs="仿宋_GB2312" w:hint="eastAsia"/>
          <w:sz w:val="24"/>
          <w:u w:val="single"/>
        </w:rPr>
        <w:t xml:space="preserve">                                                        </w:t>
      </w:r>
    </w:p>
    <w:p w:rsidR="00DD3EED" w:rsidRPr="004A1622" w:rsidRDefault="003F6106">
      <w:pPr>
        <w:spacing w:line="360" w:lineRule="auto"/>
        <w:ind w:left="540"/>
        <w:contextualSpacing/>
        <w:rPr>
          <w:rFonts w:ascii="宋体" w:hAnsi="宋体" w:cs="仿宋_GB2312"/>
          <w:sz w:val="24"/>
        </w:rPr>
      </w:pPr>
      <w:r w:rsidRPr="004A1622">
        <w:rPr>
          <w:rFonts w:ascii="宋体" w:hAnsi="宋体" w:cs="仿宋_GB2312" w:hint="eastAsia"/>
          <w:sz w:val="24"/>
        </w:rPr>
        <w:t>地    址：</w:t>
      </w:r>
      <w:r w:rsidRPr="004A1622">
        <w:rPr>
          <w:rFonts w:ascii="宋体" w:hAnsi="宋体" w:cs="仿宋_GB2312" w:hint="eastAsia"/>
          <w:sz w:val="24"/>
          <w:u w:val="single"/>
        </w:rPr>
        <w:t xml:space="preserve">                                                        </w:t>
      </w:r>
    </w:p>
    <w:p w:rsidR="00DD3EED" w:rsidRPr="004A1622" w:rsidRDefault="003F6106">
      <w:pPr>
        <w:spacing w:line="360" w:lineRule="auto"/>
        <w:ind w:left="540"/>
        <w:contextualSpacing/>
        <w:rPr>
          <w:rFonts w:ascii="宋体" w:hAnsi="宋体" w:cs="仿宋_GB2312"/>
          <w:sz w:val="24"/>
        </w:rPr>
      </w:pPr>
      <w:r w:rsidRPr="004A1622">
        <w:rPr>
          <w:rFonts w:ascii="宋体" w:hAnsi="宋体" w:cs="仿宋_GB2312" w:hint="eastAsia"/>
          <w:sz w:val="24"/>
        </w:rPr>
        <w:t>姓    名：</w:t>
      </w:r>
      <w:r w:rsidRPr="004A1622">
        <w:rPr>
          <w:rFonts w:ascii="宋体" w:hAnsi="宋体" w:cs="仿宋_GB2312" w:hint="eastAsia"/>
          <w:sz w:val="24"/>
          <w:u w:val="single"/>
        </w:rPr>
        <w:t xml:space="preserve">                </w:t>
      </w:r>
      <w:r w:rsidRPr="004A1622">
        <w:rPr>
          <w:rFonts w:ascii="宋体" w:hAnsi="宋体" w:cs="仿宋_GB2312" w:hint="eastAsia"/>
          <w:sz w:val="24"/>
        </w:rPr>
        <w:t>性     别：</w:t>
      </w:r>
      <w:r w:rsidRPr="004A1622">
        <w:rPr>
          <w:rFonts w:ascii="宋体" w:hAnsi="宋体" w:cs="仿宋_GB2312" w:hint="eastAsia"/>
          <w:sz w:val="24"/>
          <w:u w:val="single"/>
        </w:rPr>
        <w:t xml:space="preserve">                </w:t>
      </w:r>
    </w:p>
    <w:p w:rsidR="00DD3EED" w:rsidRPr="004A1622" w:rsidRDefault="003F6106">
      <w:pPr>
        <w:spacing w:line="360" w:lineRule="auto"/>
        <w:ind w:left="540"/>
        <w:contextualSpacing/>
        <w:rPr>
          <w:rFonts w:ascii="宋体" w:hAnsi="宋体" w:cs="仿宋_GB2312"/>
          <w:sz w:val="24"/>
          <w:u w:val="single"/>
        </w:rPr>
      </w:pPr>
      <w:r w:rsidRPr="004A1622">
        <w:rPr>
          <w:rFonts w:ascii="宋体" w:hAnsi="宋体" w:cs="仿宋_GB2312" w:hint="eastAsia"/>
          <w:sz w:val="24"/>
        </w:rPr>
        <w:t>年    龄：</w:t>
      </w:r>
      <w:r w:rsidRPr="004A1622">
        <w:rPr>
          <w:rFonts w:ascii="宋体" w:hAnsi="宋体" w:cs="仿宋_GB2312" w:hint="eastAsia"/>
          <w:sz w:val="24"/>
          <w:u w:val="single"/>
        </w:rPr>
        <w:t xml:space="preserve">                </w:t>
      </w:r>
      <w:r w:rsidRPr="004A1622">
        <w:rPr>
          <w:rFonts w:ascii="宋体" w:hAnsi="宋体" w:cs="仿宋_GB2312" w:hint="eastAsia"/>
          <w:sz w:val="24"/>
        </w:rPr>
        <w:t>职     务：</w:t>
      </w:r>
      <w:r w:rsidRPr="004A1622">
        <w:rPr>
          <w:rFonts w:ascii="宋体" w:hAnsi="宋体" w:cs="仿宋_GB2312" w:hint="eastAsia"/>
          <w:sz w:val="24"/>
          <w:u w:val="single"/>
        </w:rPr>
        <w:t xml:space="preserve">                </w:t>
      </w:r>
    </w:p>
    <w:p w:rsidR="00DD3EED" w:rsidRPr="004A1622" w:rsidRDefault="003F6106">
      <w:pPr>
        <w:spacing w:line="360" w:lineRule="auto"/>
        <w:ind w:left="540"/>
        <w:contextualSpacing/>
        <w:rPr>
          <w:rFonts w:ascii="宋体" w:hAnsi="宋体" w:cs="仿宋_GB2312"/>
          <w:sz w:val="24"/>
        </w:rPr>
      </w:pPr>
      <w:r w:rsidRPr="004A1622">
        <w:rPr>
          <w:rFonts w:ascii="宋体" w:hAnsi="宋体" w:cs="仿宋_GB2312" w:hint="eastAsia"/>
          <w:sz w:val="24"/>
        </w:rPr>
        <w:t>身份证号码：</w:t>
      </w:r>
      <w:r w:rsidRPr="004A1622">
        <w:rPr>
          <w:rFonts w:ascii="宋体" w:hAnsi="宋体" w:cs="仿宋_GB2312" w:hint="eastAsia"/>
          <w:sz w:val="24"/>
          <w:u w:val="single"/>
        </w:rPr>
        <w:t xml:space="preserve">                                        </w:t>
      </w:r>
    </w:p>
    <w:p w:rsidR="00DD3EED" w:rsidRPr="004A1622" w:rsidRDefault="003F6106">
      <w:pPr>
        <w:spacing w:line="360" w:lineRule="auto"/>
        <w:ind w:firstLineChars="200" w:firstLine="480"/>
        <w:contextualSpacing/>
        <w:rPr>
          <w:rFonts w:ascii="宋体" w:hAnsi="宋体" w:cs="仿宋_GB2312"/>
          <w:sz w:val="24"/>
        </w:rPr>
      </w:pPr>
      <w:r w:rsidRPr="004A1622">
        <w:rPr>
          <w:rFonts w:ascii="宋体" w:hAnsi="宋体" w:cs="仿宋_GB2312" w:hint="eastAsia"/>
          <w:sz w:val="24"/>
        </w:rPr>
        <w:t>系</w:t>
      </w:r>
      <w:r w:rsidRPr="004A1622">
        <w:rPr>
          <w:rFonts w:ascii="宋体" w:hAnsi="宋体" w:cs="仿宋_GB2312" w:hint="eastAsia"/>
          <w:sz w:val="24"/>
          <w:u w:val="single"/>
        </w:rPr>
        <w:t>（供应商名称）</w:t>
      </w:r>
      <w:r w:rsidRPr="004A1622">
        <w:rPr>
          <w:rFonts w:ascii="宋体" w:hAnsi="宋体" w:cs="仿宋_GB2312" w:hint="eastAsia"/>
          <w:sz w:val="24"/>
        </w:rPr>
        <w:t>的法定代表人。</w:t>
      </w:r>
    </w:p>
    <w:p w:rsidR="00DD3EED" w:rsidRPr="004A1622" w:rsidRDefault="003F6106">
      <w:pPr>
        <w:spacing w:line="360" w:lineRule="auto"/>
        <w:ind w:left="540"/>
        <w:contextualSpacing/>
        <w:rPr>
          <w:rFonts w:ascii="宋体" w:hAnsi="宋体" w:cs="仿宋_GB2312"/>
          <w:sz w:val="24"/>
        </w:rPr>
      </w:pPr>
      <w:r w:rsidRPr="004A1622">
        <w:rPr>
          <w:rFonts w:ascii="宋体" w:hAnsi="宋体" w:cs="仿宋_GB2312" w:hint="eastAsia"/>
          <w:sz w:val="24"/>
        </w:rPr>
        <w:t>特此证明。</w:t>
      </w:r>
    </w:p>
    <w:p w:rsidR="00DD3EED" w:rsidRPr="004A1622" w:rsidRDefault="00DD3EED">
      <w:pPr>
        <w:spacing w:line="360" w:lineRule="auto"/>
        <w:ind w:left="540"/>
        <w:contextualSpacing/>
        <w:rPr>
          <w:rFonts w:ascii="宋体" w:hAnsi="宋体" w:cs="仿宋_GB2312"/>
          <w:sz w:val="24"/>
        </w:rPr>
      </w:pPr>
    </w:p>
    <w:p w:rsidR="00DD3EED" w:rsidRPr="004A1622" w:rsidRDefault="00DD3EED">
      <w:pPr>
        <w:spacing w:line="360" w:lineRule="auto"/>
        <w:ind w:left="540"/>
        <w:contextualSpacing/>
        <w:rPr>
          <w:rFonts w:ascii="宋体" w:hAnsi="宋体" w:cs="仿宋_GB2312"/>
          <w:sz w:val="24"/>
        </w:rPr>
      </w:pPr>
    </w:p>
    <w:p w:rsidR="00DD3EED" w:rsidRPr="004A1622" w:rsidRDefault="00DD3EED">
      <w:pPr>
        <w:spacing w:line="360" w:lineRule="auto"/>
        <w:ind w:left="540"/>
        <w:contextualSpacing/>
        <w:rPr>
          <w:rFonts w:ascii="宋体" w:hAnsi="宋体" w:cs="仿宋_GB2312"/>
          <w:sz w:val="24"/>
        </w:rPr>
      </w:pPr>
    </w:p>
    <w:p w:rsidR="00DD3EED" w:rsidRPr="004A1622" w:rsidRDefault="003F6106">
      <w:pPr>
        <w:spacing w:line="360" w:lineRule="auto"/>
        <w:ind w:left="540"/>
        <w:contextualSpacing/>
        <w:rPr>
          <w:rFonts w:ascii="宋体" w:hAnsi="宋体" w:cs="仿宋_GB2312"/>
          <w:sz w:val="24"/>
        </w:rPr>
      </w:pPr>
      <w:r w:rsidRPr="004A1622">
        <w:rPr>
          <w:rFonts w:ascii="宋体" w:hAnsi="宋体" w:cs="仿宋_GB2312" w:hint="eastAsia"/>
          <w:sz w:val="24"/>
        </w:rPr>
        <w:t>附件：法定代表人有效身份证正反面复印件</w:t>
      </w:r>
    </w:p>
    <w:p w:rsidR="00DD3EED" w:rsidRPr="004A1622" w:rsidRDefault="00DD3EED">
      <w:pPr>
        <w:spacing w:line="360" w:lineRule="auto"/>
        <w:ind w:left="540"/>
        <w:contextualSpacing/>
        <w:rPr>
          <w:rFonts w:ascii="宋体" w:hAnsi="宋体" w:cs="仿宋_GB2312"/>
          <w:sz w:val="24"/>
        </w:rPr>
      </w:pPr>
    </w:p>
    <w:p w:rsidR="00DD3EED" w:rsidRPr="004A1622" w:rsidRDefault="003F6106">
      <w:pPr>
        <w:autoSpaceDE w:val="0"/>
        <w:autoSpaceDN w:val="0"/>
        <w:spacing w:line="360" w:lineRule="auto"/>
        <w:ind w:leftChars="1950" w:left="4335" w:hangingChars="100" w:hanging="240"/>
        <w:rPr>
          <w:rFonts w:ascii="仿宋_GB2312" w:eastAsia="仿宋_GB2312" w:hAnsi="仿宋" w:cs="仿宋_GB2312"/>
          <w:kern w:val="0"/>
          <w:sz w:val="24"/>
        </w:rPr>
      </w:pPr>
      <w:r w:rsidRPr="004A1622">
        <w:rPr>
          <w:rFonts w:ascii="仿宋_GB2312" w:eastAsia="仿宋_GB2312" w:hAnsi="仿宋" w:cs="仿宋_GB2312" w:hint="eastAsia"/>
          <w:kern w:val="0"/>
          <w:sz w:val="24"/>
        </w:rPr>
        <w:t>供应商名称（电子签章）：</w:t>
      </w:r>
    </w:p>
    <w:p w:rsidR="00DD3EED" w:rsidRPr="004A1622" w:rsidRDefault="003F6106">
      <w:pPr>
        <w:spacing w:line="360" w:lineRule="auto"/>
        <w:contextualSpacing/>
        <w:jc w:val="center"/>
        <w:rPr>
          <w:rFonts w:ascii="宋体" w:hAnsi="宋体" w:cs="仿宋_GB2312"/>
          <w:b/>
          <w:sz w:val="24"/>
        </w:rPr>
      </w:pPr>
      <w:r w:rsidRPr="004A1622">
        <w:rPr>
          <w:rFonts w:ascii="仿宋_GB2312" w:eastAsia="仿宋_GB2312" w:hAnsi="仿宋" w:cs="仿宋_GB2312" w:hint="eastAsia"/>
          <w:kern w:val="0"/>
          <w:sz w:val="24"/>
          <w:lang w:val="zh-CN"/>
        </w:rPr>
        <w:t xml:space="preserve">                                                   日期：  年  月   日</w:t>
      </w:r>
    </w:p>
    <w:p w:rsidR="00DD3EED" w:rsidRPr="004A1622" w:rsidRDefault="00DD3EED">
      <w:pPr>
        <w:spacing w:line="360" w:lineRule="auto"/>
        <w:contextualSpacing/>
        <w:jc w:val="left"/>
        <w:rPr>
          <w:rFonts w:ascii="宋体" w:hAnsi="宋体" w:cs="仿宋_GB2312"/>
          <w:sz w:val="24"/>
        </w:rPr>
      </w:pPr>
    </w:p>
    <w:p w:rsidR="00DD3EED" w:rsidRPr="004A1622" w:rsidRDefault="003F6106">
      <w:pPr>
        <w:spacing w:line="360" w:lineRule="auto"/>
        <w:contextualSpacing/>
        <w:jc w:val="left"/>
        <w:rPr>
          <w:rFonts w:ascii="宋体" w:hAnsi="宋体" w:cs="仿宋_GB2312"/>
          <w:sz w:val="24"/>
        </w:rPr>
      </w:pPr>
      <w:r w:rsidRPr="004A1622">
        <w:rPr>
          <w:rFonts w:ascii="宋体" w:hAnsi="宋体" w:cs="仿宋_GB2312" w:hint="eastAsia"/>
          <w:sz w:val="24"/>
        </w:rPr>
        <w:t>注：1</w:t>
      </w:r>
      <w:r w:rsidRPr="004A1622">
        <w:rPr>
          <w:rFonts w:ascii="宋体" w:hAnsi="宋体" w:cs="仿宋_GB2312"/>
          <w:sz w:val="24"/>
        </w:rPr>
        <w:t>.</w:t>
      </w:r>
      <w:r w:rsidRPr="004A1622">
        <w:rPr>
          <w:rFonts w:ascii="宋体" w:hAnsi="宋体" w:cs="仿宋_GB2312" w:hint="eastAsia"/>
          <w:sz w:val="24"/>
        </w:rPr>
        <w:t>自然人竞标的无需提供，联合体竞标的只需牵头人出具。</w:t>
      </w:r>
    </w:p>
    <w:p w:rsidR="00DD3EED" w:rsidRPr="004A1622" w:rsidRDefault="003F6106">
      <w:pPr>
        <w:spacing w:line="360" w:lineRule="auto"/>
        <w:ind w:firstLineChars="200" w:firstLine="480"/>
        <w:contextualSpacing/>
        <w:jc w:val="left"/>
        <w:rPr>
          <w:rFonts w:ascii="宋体" w:hAnsi="宋体" w:cs="仿宋_GB2312"/>
          <w:sz w:val="24"/>
        </w:rPr>
        <w:sectPr w:rsidR="00DD3EED" w:rsidRPr="004A1622">
          <w:pgSz w:w="11911" w:h="16838"/>
          <w:pgMar w:top="1134" w:right="1134" w:bottom="1134" w:left="1134" w:header="720" w:footer="720" w:gutter="0"/>
          <w:cols w:space="720"/>
          <w:docGrid w:linePitch="1"/>
        </w:sectPr>
      </w:pPr>
      <w:r w:rsidRPr="004A1622">
        <w:rPr>
          <w:rFonts w:ascii="宋体" w:hAnsi="宋体" w:cs="仿宋_GB2312" w:hint="eastAsia"/>
          <w:sz w:val="24"/>
        </w:rPr>
        <w:t>2</w:t>
      </w:r>
      <w:r w:rsidRPr="004A1622">
        <w:rPr>
          <w:rFonts w:ascii="宋体" w:hAnsi="宋体" w:cs="仿宋_GB2312"/>
          <w:sz w:val="24"/>
        </w:rPr>
        <w:t>.</w:t>
      </w:r>
      <w:r w:rsidRPr="004A1622">
        <w:rPr>
          <w:rFonts w:ascii="宋体" w:hAnsi="宋体" w:cs="仿宋_GB2312" w:hint="eastAsia"/>
          <w:sz w:val="24"/>
        </w:rPr>
        <w:t>供应商为其他组织或者自然人时，本谈判文件规定的法定代表人指负责人或者自然人。本谈判文件所称负责人是指参加竞标的其他组织营业执照上的负责人，本谈判文件所称自然人指参与竞标的自然人本人。</w:t>
      </w:r>
    </w:p>
    <w:tbl>
      <w:tblPr>
        <w:tblpPr w:leftFromText="180" w:rightFromText="180" w:vertAnchor="text" w:horzAnchor="margin" w:tblpY="1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1"/>
      </w:tblGrid>
      <w:tr w:rsidR="004A1622" w:rsidRPr="004A1622">
        <w:trPr>
          <w:trHeight w:val="8705"/>
        </w:trPr>
        <w:tc>
          <w:tcPr>
            <w:tcW w:w="8461" w:type="dxa"/>
          </w:tcPr>
          <w:p w:rsidR="00DD3EED" w:rsidRPr="004A1622" w:rsidRDefault="00DD3EED">
            <w:pPr>
              <w:spacing w:line="360" w:lineRule="auto"/>
              <w:rPr>
                <w:rFonts w:ascii="宋体"/>
                <w:b/>
                <w:sz w:val="24"/>
              </w:rPr>
            </w:pPr>
          </w:p>
          <w:p w:rsidR="00DD3EED" w:rsidRPr="004A1622" w:rsidRDefault="003F6106">
            <w:pPr>
              <w:spacing w:line="360" w:lineRule="auto"/>
              <w:rPr>
                <w:rFonts w:ascii="宋体"/>
                <w:b/>
                <w:sz w:val="24"/>
              </w:rPr>
            </w:pPr>
            <w:r w:rsidRPr="004A1622">
              <w:rPr>
                <w:rFonts w:ascii="宋体" w:hint="eastAsia"/>
                <w:b/>
                <w:sz w:val="24"/>
              </w:rPr>
              <w:t>法定代表身份证复印件粘帖处（正、反面）</w:t>
            </w:r>
          </w:p>
        </w:tc>
      </w:tr>
    </w:tbl>
    <w:p w:rsidR="00DD3EED" w:rsidRPr="004A1622" w:rsidRDefault="003F6106">
      <w:pPr>
        <w:spacing w:line="360" w:lineRule="auto"/>
        <w:ind w:firstLineChars="200" w:firstLine="482"/>
        <w:contextualSpacing/>
        <w:jc w:val="left"/>
        <w:rPr>
          <w:rFonts w:ascii="仿宋_GB2312" w:eastAsia="仿宋_GB2312" w:hAnsi="仿宋_GB2312" w:cs="仿宋_GB2312"/>
          <w:b/>
          <w:sz w:val="32"/>
          <w:szCs w:val="32"/>
        </w:rPr>
      </w:pPr>
      <w:r w:rsidRPr="004A1622">
        <w:rPr>
          <w:rFonts w:hAnsi="宋体" w:hint="eastAsia"/>
          <w:b/>
          <w:sz w:val="24"/>
        </w:rPr>
        <w:t>附件：</w:t>
      </w:r>
    </w:p>
    <w:p w:rsidR="00DD3EED" w:rsidRPr="004A1622" w:rsidRDefault="00DD3EED">
      <w:pPr>
        <w:adjustRightInd w:val="0"/>
        <w:snapToGrid w:val="0"/>
        <w:spacing w:line="300" w:lineRule="auto"/>
        <w:jc w:val="left"/>
        <w:rPr>
          <w:rFonts w:ascii="宋体" w:hAnsi="宋体"/>
          <w:b/>
          <w:szCs w:val="21"/>
        </w:rPr>
      </w:pPr>
    </w:p>
    <w:p w:rsidR="00DD3EED" w:rsidRPr="004A1622" w:rsidRDefault="003F6106">
      <w:pPr>
        <w:snapToGrid w:val="0"/>
        <w:spacing w:line="360" w:lineRule="auto"/>
        <w:ind w:firstLineChars="200" w:firstLine="880"/>
        <w:rPr>
          <w:rFonts w:ascii="方正小标宋简体" w:eastAsia="方正小标宋简体" w:hAnsi="方正小标宋简体" w:cs="方正小标宋简体"/>
          <w:bCs/>
          <w:sz w:val="44"/>
          <w:szCs w:val="44"/>
        </w:rPr>
      </w:pPr>
      <w:r w:rsidRPr="004A1622">
        <w:rPr>
          <w:rFonts w:ascii="方正小标宋简体" w:eastAsia="方正小标宋简体" w:hAnsi="方正小标宋简体" w:cs="方正小标宋简体" w:hint="eastAsia"/>
          <w:sz w:val="44"/>
          <w:szCs w:val="44"/>
        </w:rPr>
        <w:br w:type="page"/>
      </w:r>
      <w:r w:rsidRPr="004A1622">
        <w:rPr>
          <w:rFonts w:ascii="仿宋" w:eastAsia="仿宋" w:hAnsi="仿宋" w:cs="仿宋_GB2312" w:hint="eastAsia"/>
          <w:b/>
          <w:sz w:val="30"/>
          <w:szCs w:val="30"/>
        </w:rPr>
        <w:lastRenderedPageBreak/>
        <w:t>三、法定代表人授权委托书</w:t>
      </w:r>
    </w:p>
    <w:p w:rsidR="00DD3EED" w:rsidRPr="004A1622" w:rsidRDefault="00DD3EED">
      <w:pPr>
        <w:spacing w:line="500" w:lineRule="exact"/>
        <w:jc w:val="center"/>
        <w:rPr>
          <w:rFonts w:ascii="方正小标宋简体" w:eastAsia="方正小标宋简体" w:hAnsi="方正小标宋简体" w:cs="方正小标宋简体"/>
          <w:sz w:val="44"/>
          <w:szCs w:val="44"/>
        </w:rPr>
      </w:pPr>
    </w:p>
    <w:p w:rsidR="00DD3EED" w:rsidRPr="004A1622" w:rsidRDefault="003F6106">
      <w:pPr>
        <w:spacing w:line="520" w:lineRule="exact"/>
        <w:jc w:val="center"/>
        <w:rPr>
          <w:rFonts w:ascii="方正小标宋简体" w:eastAsia="方正小标宋简体" w:hAnsi="方正小标宋简体" w:cs="方正小标宋简体"/>
          <w:sz w:val="44"/>
          <w:szCs w:val="44"/>
        </w:rPr>
      </w:pPr>
      <w:r w:rsidRPr="004A1622">
        <w:rPr>
          <w:rFonts w:ascii="方正小标宋简体" w:eastAsia="方正小标宋简体" w:hAnsi="方正小标宋简体" w:cs="方正小标宋简体" w:hint="eastAsia"/>
          <w:sz w:val="44"/>
          <w:szCs w:val="44"/>
        </w:rPr>
        <w:t>授权委托书（非联合体竞标格式）</w:t>
      </w:r>
    </w:p>
    <w:p w:rsidR="00DD3EED" w:rsidRPr="004A1622" w:rsidRDefault="003F6106">
      <w:pPr>
        <w:spacing w:line="520" w:lineRule="exact"/>
        <w:jc w:val="center"/>
        <w:rPr>
          <w:rFonts w:ascii="方正小标宋简体" w:eastAsia="方正小标宋简体" w:hAnsi="方正小标宋简体" w:cs="方正小标宋简体"/>
          <w:sz w:val="44"/>
          <w:szCs w:val="44"/>
        </w:rPr>
      </w:pPr>
      <w:r w:rsidRPr="004A1622">
        <w:rPr>
          <w:rFonts w:ascii="方正小标宋简体" w:eastAsia="方正小标宋简体" w:hAnsi="方正小标宋简体" w:cs="方正小标宋简体" w:hint="eastAsia"/>
          <w:sz w:val="44"/>
          <w:szCs w:val="44"/>
        </w:rPr>
        <w:t>（如有委托时）</w:t>
      </w:r>
    </w:p>
    <w:p w:rsidR="00DD3EED" w:rsidRPr="004A1622" w:rsidRDefault="00DD3EED">
      <w:pPr>
        <w:spacing w:line="520" w:lineRule="exact"/>
        <w:rPr>
          <w:rFonts w:ascii="仿宋_GB2312" w:eastAsia="仿宋_GB2312" w:hAnsi="仿宋_GB2312" w:cs="仿宋_GB2312"/>
          <w:sz w:val="32"/>
          <w:szCs w:val="32"/>
        </w:rPr>
      </w:pPr>
    </w:p>
    <w:p w:rsidR="00DD3EED" w:rsidRPr="004A1622" w:rsidRDefault="003F6106">
      <w:pPr>
        <w:spacing w:line="360" w:lineRule="auto"/>
        <w:rPr>
          <w:rFonts w:ascii="宋体" w:hAnsi="宋体" w:cs="仿宋_GB2312"/>
          <w:sz w:val="24"/>
        </w:rPr>
      </w:pPr>
      <w:r w:rsidRPr="004A1622">
        <w:rPr>
          <w:rFonts w:ascii="宋体" w:hAnsi="宋体" w:cs="仿宋_GB2312" w:hint="eastAsia"/>
          <w:sz w:val="24"/>
        </w:rPr>
        <w:t>致：</w:t>
      </w:r>
      <w:r w:rsidRPr="004A1622">
        <w:rPr>
          <w:rFonts w:ascii="宋体" w:hAnsi="宋体" w:cs="仿宋_GB2312" w:hint="eastAsia"/>
          <w:sz w:val="24"/>
          <w:u w:val="single"/>
        </w:rPr>
        <w:t>（采购人名称）</w:t>
      </w:r>
      <w:r w:rsidRPr="004A1622">
        <w:rPr>
          <w:rFonts w:ascii="宋体" w:hAnsi="宋体" w:cs="仿宋_GB2312" w:hint="eastAsia"/>
          <w:sz w:val="24"/>
        </w:rPr>
        <w:t>：</w:t>
      </w:r>
    </w:p>
    <w:p w:rsidR="00DD3EED" w:rsidRPr="004A1622" w:rsidRDefault="003F6106">
      <w:pPr>
        <w:spacing w:line="360" w:lineRule="auto"/>
        <w:ind w:firstLineChars="200" w:firstLine="480"/>
        <w:rPr>
          <w:rFonts w:ascii="宋体" w:hAnsi="宋体" w:cs="仿宋_GB2312"/>
          <w:sz w:val="24"/>
        </w:rPr>
      </w:pPr>
      <w:r w:rsidRPr="004A1622">
        <w:rPr>
          <w:rFonts w:ascii="宋体" w:hAnsi="宋体" w:cs="仿宋_GB2312" w:hint="eastAsia"/>
          <w:sz w:val="24"/>
        </w:rPr>
        <w:t>我</w:t>
      </w:r>
      <w:r w:rsidRPr="004A1622">
        <w:rPr>
          <w:rFonts w:ascii="宋体" w:hAnsi="宋体" w:cs="仿宋_GB2312" w:hint="eastAsia"/>
          <w:sz w:val="24"/>
          <w:u w:val="single"/>
        </w:rPr>
        <w:t xml:space="preserve">  （姓名）  </w:t>
      </w:r>
      <w:r w:rsidRPr="004A1622">
        <w:rPr>
          <w:rFonts w:ascii="宋体" w:hAnsi="宋体" w:cs="仿宋_GB2312" w:hint="eastAsia"/>
          <w:sz w:val="24"/>
        </w:rPr>
        <w:t>系</w:t>
      </w:r>
      <w:r w:rsidRPr="004A1622">
        <w:rPr>
          <w:rFonts w:ascii="宋体" w:hAnsi="宋体" w:cs="仿宋_GB2312" w:hint="eastAsia"/>
          <w:sz w:val="24"/>
          <w:u w:val="single"/>
        </w:rPr>
        <w:t xml:space="preserve">  （供应商名称）  </w:t>
      </w:r>
      <w:r w:rsidRPr="004A1622">
        <w:rPr>
          <w:rFonts w:ascii="宋体" w:hAnsi="宋体" w:cs="仿宋_GB2312" w:hint="eastAsia"/>
          <w:sz w:val="24"/>
        </w:rPr>
        <w:t>的（</w:t>
      </w:r>
      <w:r w:rsidRPr="004A1622">
        <w:rPr>
          <w:rFonts w:ascii="宋体" w:hAnsi="宋体" w:cs="仿宋_GB2312" w:hint="eastAsia"/>
          <w:sz w:val="24"/>
          <w:u w:val="single"/>
        </w:rPr>
        <w:t>□法定代表人/□负责人/□自然人本人</w:t>
      </w:r>
      <w:r w:rsidRPr="004A1622">
        <w:rPr>
          <w:rFonts w:ascii="宋体" w:hAnsi="宋体" w:cs="仿宋_GB2312" w:hint="eastAsia"/>
          <w:sz w:val="24"/>
        </w:rPr>
        <w:t>），现授权</w:t>
      </w:r>
      <w:r w:rsidRPr="004A1622">
        <w:rPr>
          <w:rFonts w:ascii="宋体" w:hAnsi="宋体" w:cs="仿宋_GB2312" w:hint="eastAsia"/>
          <w:sz w:val="24"/>
          <w:u w:val="single"/>
        </w:rPr>
        <w:t xml:space="preserve"> （姓名） </w:t>
      </w:r>
      <w:r w:rsidRPr="004A1622">
        <w:rPr>
          <w:rFonts w:ascii="宋体" w:hAnsi="宋体" w:cs="仿宋_GB2312" w:hint="eastAsia"/>
          <w:sz w:val="24"/>
        </w:rPr>
        <w:t>以我方的名义参加</w:t>
      </w:r>
      <w:r w:rsidRPr="004A1622">
        <w:rPr>
          <w:rFonts w:ascii="宋体" w:hAnsi="宋体" w:cs="仿宋_GB2312" w:hint="eastAsia"/>
          <w:sz w:val="24"/>
          <w:u w:val="single"/>
        </w:rPr>
        <w:t xml:space="preserve">              </w:t>
      </w:r>
      <w:r w:rsidRPr="004A1622">
        <w:rPr>
          <w:rFonts w:ascii="宋体" w:hAnsi="宋体" w:cs="仿宋_GB2312" w:hint="eastAsia"/>
          <w:sz w:val="24"/>
        </w:rPr>
        <w:t>项目的竞标活动，并代表我方全权办理针对上述项目的所有采购程序和环节的具体事务和签署相关文件。</w:t>
      </w:r>
    </w:p>
    <w:p w:rsidR="00DD3EED" w:rsidRPr="004A1622" w:rsidRDefault="003F6106">
      <w:pPr>
        <w:spacing w:line="360" w:lineRule="auto"/>
        <w:rPr>
          <w:rFonts w:ascii="宋体" w:hAnsi="宋体" w:cs="仿宋_GB2312"/>
          <w:sz w:val="24"/>
        </w:rPr>
      </w:pPr>
      <w:r w:rsidRPr="004A1622">
        <w:rPr>
          <w:rFonts w:ascii="宋体" w:hAnsi="宋体" w:cs="仿宋_GB2312" w:hint="eastAsia"/>
          <w:sz w:val="24"/>
        </w:rPr>
        <w:t xml:space="preserve">    我方对委托代理人的签字事项负全部责任。</w:t>
      </w:r>
    </w:p>
    <w:p w:rsidR="00DD3EED" w:rsidRPr="004A1622" w:rsidRDefault="003F6106">
      <w:pPr>
        <w:spacing w:line="360" w:lineRule="auto"/>
        <w:ind w:firstLineChars="200" w:firstLine="480"/>
        <w:rPr>
          <w:rFonts w:ascii="宋体" w:hAnsi="宋体" w:cs="仿宋_GB2312"/>
          <w:sz w:val="24"/>
        </w:rPr>
      </w:pPr>
      <w:r w:rsidRPr="004A1622">
        <w:rPr>
          <w:rFonts w:ascii="宋体" w:hAnsi="宋体" w:cs="仿宋_GB2312" w:hint="eastAsia"/>
          <w:sz w:val="24"/>
        </w:rPr>
        <w:t>本授权书自签署之日起生效，在撤销授权的书面通知以前，本授权书一直有效。委托代理人在授权书有效期内签署的所有文件不因授权的撤销而失效。</w:t>
      </w:r>
    </w:p>
    <w:p w:rsidR="00DD3EED" w:rsidRPr="004A1622" w:rsidRDefault="003F6106">
      <w:pPr>
        <w:spacing w:line="360" w:lineRule="auto"/>
        <w:ind w:firstLineChars="200" w:firstLine="480"/>
        <w:rPr>
          <w:rFonts w:ascii="宋体" w:hAnsi="宋体" w:cs="仿宋_GB2312"/>
          <w:sz w:val="24"/>
        </w:rPr>
      </w:pPr>
      <w:r w:rsidRPr="004A1622">
        <w:rPr>
          <w:rFonts w:ascii="宋体" w:hAnsi="宋体" w:cs="仿宋_GB2312" w:hint="eastAsia"/>
          <w:sz w:val="24"/>
        </w:rPr>
        <w:t>委托代理人无转委托权，特此委托。</w:t>
      </w:r>
    </w:p>
    <w:p w:rsidR="00DD3EED" w:rsidRPr="004A1622" w:rsidRDefault="003F6106">
      <w:pPr>
        <w:spacing w:line="360" w:lineRule="auto"/>
        <w:ind w:firstLineChars="200" w:firstLine="480"/>
        <w:rPr>
          <w:rFonts w:ascii="宋体" w:hAnsi="宋体" w:cs="仿宋_GB2312"/>
          <w:sz w:val="24"/>
        </w:rPr>
      </w:pPr>
      <w:r w:rsidRPr="004A1622">
        <w:rPr>
          <w:rFonts w:ascii="宋体" w:hAnsi="宋体" w:cs="仿宋_GB2312" w:hint="eastAsia"/>
          <w:sz w:val="24"/>
        </w:rPr>
        <w:t>附：法定代表人身份证明书及委托代理人有效身份证正反面复印件</w:t>
      </w:r>
    </w:p>
    <w:p w:rsidR="00DD3EED" w:rsidRPr="004A1622" w:rsidRDefault="00DD3EED">
      <w:pPr>
        <w:spacing w:line="360" w:lineRule="auto"/>
        <w:rPr>
          <w:rFonts w:ascii="宋体" w:hAnsi="宋体" w:cs="仿宋_GB2312"/>
          <w:sz w:val="24"/>
        </w:rPr>
      </w:pPr>
    </w:p>
    <w:p w:rsidR="00DD3EED" w:rsidRPr="004A1622" w:rsidRDefault="003F6106">
      <w:pPr>
        <w:spacing w:line="360" w:lineRule="auto"/>
        <w:rPr>
          <w:rFonts w:ascii="宋体" w:hAnsi="宋体" w:cs="仿宋_GB2312"/>
          <w:sz w:val="24"/>
        </w:rPr>
      </w:pPr>
      <w:r w:rsidRPr="004A1622">
        <w:rPr>
          <w:rFonts w:ascii="宋体" w:hAnsi="宋体" w:cs="仿宋_GB2312" w:hint="eastAsia"/>
          <w:sz w:val="24"/>
        </w:rPr>
        <w:t xml:space="preserve">委托代理人（签字）：                 法定代表人（签字或盖章）：                    </w:t>
      </w:r>
    </w:p>
    <w:p w:rsidR="00DD3EED" w:rsidRPr="004A1622" w:rsidRDefault="003F6106">
      <w:pPr>
        <w:spacing w:line="360" w:lineRule="auto"/>
        <w:rPr>
          <w:rFonts w:ascii="宋体" w:hAnsi="宋体" w:cs="仿宋_GB2312"/>
          <w:sz w:val="24"/>
        </w:rPr>
      </w:pPr>
      <w:r w:rsidRPr="004A1622">
        <w:rPr>
          <w:rFonts w:ascii="宋体" w:hAnsi="宋体" w:cs="仿宋_GB2312" w:hint="eastAsia"/>
          <w:sz w:val="24"/>
        </w:rPr>
        <w:t xml:space="preserve">委托代理人身份证号码：                              </w:t>
      </w:r>
    </w:p>
    <w:p w:rsidR="00DD3EED" w:rsidRPr="004A1622" w:rsidRDefault="003F6106">
      <w:pPr>
        <w:spacing w:line="360" w:lineRule="auto"/>
        <w:rPr>
          <w:rFonts w:ascii="宋体" w:hAnsi="宋体" w:cs="仿宋_GB2312"/>
          <w:sz w:val="24"/>
        </w:rPr>
      </w:pPr>
      <w:r w:rsidRPr="004A1622">
        <w:rPr>
          <w:rFonts w:ascii="宋体" w:hAnsi="宋体" w:cs="仿宋_GB2312" w:hint="eastAsia"/>
          <w:sz w:val="24"/>
        </w:rPr>
        <w:t xml:space="preserve">                                </w:t>
      </w:r>
    </w:p>
    <w:p w:rsidR="00DD3EED" w:rsidRPr="004A1622" w:rsidRDefault="003F6106">
      <w:pPr>
        <w:spacing w:line="360" w:lineRule="auto"/>
        <w:ind w:firstLineChars="1600" w:firstLine="3840"/>
        <w:rPr>
          <w:rFonts w:ascii="宋体" w:hAnsi="宋体" w:cs="仿宋_GB2312"/>
          <w:sz w:val="24"/>
        </w:rPr>
      </w:pPr>
      <w:r w:rsidRPr="004A1622">
        <w:rPr>
          <w:rFonts w:ascii="宋体" w:hAnsi="宋体" w:cs="仿宋_GB2312" w:hint="eastAsia"/>
          <w:sz w:val="24"/>
        </w:rPr>
        <w:t xml:space="preserve">  </w:t>
      </w:r>
      <w:r w:rsidRPr="004A1622">
        <w:rPr>
          <w:rFonts w:ascii="仿宋_GB2312" w:eastAsia="仿宋_GB2312" w:hAnsi="仿宋" w:cs="仿宋_GB2312" w:hint="eastAsia"/>
          <w:kern w:val="0"/>
          <w:sz w:val="24"/>
        </w:rPr>
        <w:t>供应商名称（电子签章）：</w:t>
      </w:r>
    </w:p>
    <w:p w:rsidR="00DD3EED" w:rsidRPr="004A1622" w:rsidRDefault="003F6106">
      <w:pPr>
        <w:spacing w:line="360" w:lineRule="auto"/>
        <w:contextualSpacing/>
        <w:jc w:val="center"/>
        <w:rPr>
          <w:rFonts w:ascii="宋体" w:hAnsi="宋体" w:cs="仿宋_GB2312"/>
          <w:b/>
          <w:sz w:val="24"/>
        </w:rPr>
      </w:pPr>
      <w:r w:rsidRPr="004A1622">
        <w:rPr>
          <w:rFonts w:ascii="仿宋_GB2312" w:eastAsia="仿宋_GB2312" w:hAnsi="仿宋" w:cs="仿宋_GB2312" w:hint="eastAsia"/>
          <w:kern w:val="0"/>
          <w:sz w:val="24"/>
          <w:lang w:val="zh-CN"/>
        </w:rPr>
        <w:t xml:space="preserve">                                                   日期：  年  月   日</w:t>
      </w:r>
    </w:p>
    <w:p w:rsidR="00DD3EED" w:rsidRPr="004A1622" w:rsidRDefault="00DD3EED">
      <w:pPr>
        <w:spacing w:line="360" w:lineRule="auto"/>
        <w:rPr>
          <w:rFonts w:ascii="宋体" w:hAnsi="宋体" w:cs="仿宋_GB2312"/>
          <w:sz w:val="24"/>
        </w:rPr>
      </w:pPr>
    </w:p>
    <w:p w:rsidR="00DD3EED" w:rsidRPr="004A1622" w:rsidRDefault="003F6106">
      <w:pPr>
        <w:spacing w:line="360" w:lineRule="auto"/>
        <w:rPr>
          <w:rFonts w:ascii="宋体" w:hAnsi="宋体" w:cs="仿宋_GB2312"/>
          <w:sz w:val="24"/>
        </w:rPr>
      </w:pPr>
      <w:r w:rsidRPr="004A1622">
        <w:rPr>
          <w:rFonts w:ascii="宋体" w:hAnsi="宋体" w:cs="仿宋_GB2312" w:hint="eastAsia"/>
          <w:sz w:val="24"/>
        </w:rPr>
        <w:t>注：1. 法定代表人必须在授权委托书上亲笔签字或盖章，委托代理人必须在授权委托书上亲笔签字，</w:t>
      </w:r>
      <w:r w:rsidRPr="004A1622">
        <w:rPr>
          <w:rFonts w:ascii="宋体" w:hAnsi="宋体" w:cs="仿宋_GB2312" w:hint="eastAsia"/>
          <w:b/>
          <w:sz w:val="24"/>
        </w:rPr>
        <w:t>否则其响应文件按无效响应处理。</w:t>
      </w:r>
    </w:p>
    <w:p w:rsidR="00DD3EED" w:rsidRPr="004A1622" w:rsidRDefault="003F6106">
      <w:pPr>
        <w:spacing w:line="360" w:lineRule="auto"/>
        <w:ind w:firstLineChars="200" w:firstLine="480"/>
        <w:jc w:val="left"/>
        <w:rPr>
          <w:rFonts w:ascii="宋体" w:hAnsi="宋体" w:cs="仿宋_GB2312"/>
          <w:sz w:val="24"/>
        </w:rPr>
      </w:pPr>
      <w:r w:rsidRPr="004A1622">
        <w:rPr>
          <w:rFonts w:ascii="宋体" w:hAnsi="宋体" w:cs="仿宋_GB2312"/>
          <w:sz w:val="24"/>
        </w:rPr>
        <w:t>2.</w:t>
      </w:r>
      <w:r w:rsidRPr="004A1622">
        <w:rPr>
          <w:rFonts w:ascii="宋体" w:hAnsi="宋体" w:cs="仿宋_GB2312" w:hint="eastAsia"/>
          <w:sz w:val="24"/>
        </w:rPr>
        <w:t>供应商为其他组织或者自然人时，本谈判文件规定的法定代表人指负责人或者自然人。本谈判文件所称负责人是指参加竞标的其他组织营业执照上的负责人，本谈判文件所称自然人指参与竞标的自然人本人。</w:t>
      </w:r>
    </w:p>
    <w:p w:rsidR="00DD3EED" w:rsidRPr="004A1622" w:rsidRDefault="003F6106">
      <w:pPr>
        <w:spacing w:line="360" w:lineRule="auto"/>
        <w:ind w:firstLineChars="200" w:firstLine="480"/>
        <w:jc w:val="left"/>
        <w:rPr>
          <w:rFonts w:ascii="仿宋_GB2312" w:eastAsia="仿宋_GB2312" w:hAnsi="仿宋_GB2312" w:cs="仿宋_GB2312"/>
          <w:szCs w:val="21"/>
        </w:rPr>
      </w:pPr>
      <w:r w:rsidRPr="004A1622">
        <w:rPr>
          <w:rFonts w:ascii="宋体" w:hAnsi="宋体" w:cs="仿宋_GB2312" w:hint="eastAsia"/>
          <w:sz w:val="24"/>
        </w:rPr>
        <w:t>3</w:t>
      </w:r>
      <w:r w:rsidRPr="004A1622">
        <w:rPr>
          <w:rFonts w:ascii="宋体" w:hAnsi="宋体" w:cs="仿宋_GB2312"/>
          <w:sz w:val="24"/>
        </w:rPr>
        <w:t>.</w:t>
      </w:r>
      <w:r w:rsidRPr="004A1622">
        <w:rPr>
          <w:rFonts w:ascii="宋体" w:hAnsi="宋体" w:cs="仿宋_GB2312" w:hint="eastAsia"/>
          <w:sz w:val="24"/>
        </w:rPr>
        <w:t xml:space="preserve"> 法人、其他组织竞标时“我方”是指“我单位”，自然人竞标时“我方”是指“本人”。</w:t>
      </w:r>
    </w:p>
    <w:p w:rsidR="00DD3EED" w:rsidRPr="004A1622" w:rsidRDefault="003F6106">
      <w:pPr>
        <w:snapToGrid w:val="0"/>
        <w:spacing w:line="360" w:lineRule="auto"/>
        <w:ind w:firstLineChars="200" w:firstLine="640"/>
        <w:rPr>
          <w:rFonts w:ascii="宋体" w:hAnsi="宋体"/>
          <w:b/>
          <w:bCs/>
          <w:sz w:val="32"/>
          <w:szCs w:val="32"/>
        </w:rPr>
      </w:pPr>
      <w:r w:rsidRPr="004A1622">
        <w:rPr>
          <w:rFonts w:ascii="仿宋_GB2312" w:eastAsia="仿宋_GB2312" w:hAnsi="仿宋_GB2312" w:cs="仿宋_GB2312" w:hint="eastAsia"/>
          <w:sz w:val="32"/>
          <w:szCs w:val="32"/>
        </w:rPr>
        <w:br w:type="page"/>
      </w:r>
      <w:r w:rsidRPr="004A1622">
        <w:rPr>
          <w:rFonts w:ascii="仿宋" w:eastAsia="仿宋" w:hAnsi="仿宋" w:cs="仿宋_GB2312" w:hint="eastAsia"/>
          <w:b/>
          <w:sz w:val="30"/>
          <w:szCs w:val="30"/>
        </w:rPr>
        <w:lastRenderedPageBreak/>
        <w:t>四、商务条款偏离表</w:t>
      </w:r>
    </w:p>
    <w:p w:rsidR="00DD3EED" w:rsidRPr="004A1622" w:rsidRDefault="003F6106">
      <w:pPr>
        <w:spacing w:line="500" w:lineRule="exact"/>
        <w:jc w:val="center"/>
        <w:rPr>
          <w:rFonts w:ascii="方正小标宋简体" w:eastAsia="方正小标宋简体" w:hAnsi="方正小标宋简体" w:cs="方正小标宋简体"/>
          <w:bCs/>
          <w:sz w:val="44"/>
          <w:szCs w:val="44"/>
        </w:rPr>
      </w:pPr>
      <w:r w:rsidRPr="004A1622">
        <w:rPr>
          <w:rFonts w:ascii="方正小标宋简体" w:eastAsia="方正小标宋简体" w:hAnsi="方正小标宋简体" w:cs="方正小标宋简体" w:hint="eastAsia"/>
          <w:bCs/>
          <w:sz w:val="44"/>
          <w:szCs w:val="44"/>
        </w:rPr>
        <w:t>商务条款偏离表（格式）</w:t>
      </w:r>
    </w:p>
    <w:p w:rsidR="00DD3EED" w:rsidRPr="004A1622" w:rsidRDefault="003F6106">
      <w:pPr>
        <w:spacing w:line="360" w:lineRule="auto"/>
        <w:contextualSpacing/>
        <w:rPr>
          <w:rFonts w:ascii="宋体" w:hAnsi="宋体" w:cs="仿宋_GB2312"/>
          <w:sz w:val="24"/>
          <w:u w:val="single"/>
        </w:rPr>
      </w:pPr>
      <w:r w:rsidRPr="004A1622">
        <w:rPr>
          <w:rFonts w:ascii="宋体" w:hAnsi="宋体" w:cs="仿宋_GB2312" w:hint="eastAsia"/>
          <w:sz w:val="24"/>
        </w:rPr>
        <w:t>分标号</w:t>
      </w:r>
      <w:r w:rsidRPr="004A1622">
        <w:rPr>
          <w:rFonts w:ascii="宋体" w:hAnsi="宋体" w:hint="eastAsia"/>
          <w:szCs w:val="21"/>
        </w:rPr>
        <w:t>（此处有分标时填写具体分标号，无分标时填写“无”）</w:t>
      </w:r>
      <w:r w:rsidRPr="004A1622">
        <w:rPr>
          <w:rFonts w:ascii="宋体" w:hAnsi="宋体" w:cs="仿宋_GB2312" w:hint="eastAsia"/>
          <w:sz w:val="24"/>
        </w:rPr>
        <w:t>：</w:t>
      </w:r>
      <w:r w:rsidRPr="004A1622">
        <w:rPr>
          <w:rFonts w:ascii="宋体" w:hAnsi="宋体" w:cs="仿宋_GB2312" w:hint="eastAsia"/>
          <w:sz w:val="24"/>
          <w:u w:val="single"/>
        </w:rPr>
        <w:t xml:space="preserve">                       </w:t>
      </w:r>
    </w:p>
    <w:tbl>
      <w:tblPr>
        <w:tblpPr w:leftFromText="180" w:rightFromText="180" w:vertAnchor="text" w:horzAnchor="margin" w:tblpXSpec="center"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3926"/>
        <w:gridCol w:w="3589"/>
        <w:gridCol w:w="1274"/>
      </w:tblGrid>
      <w:tr w:rsidR="004A1622" w:rsidRPr="004A1622">
        <w:trPr>
          <w:trHeight w:val="327"/>
        </w:trPr>
        <w:tc>
          <w:tcPr>
            <w:tcW w:w="691" w:type="dxa"/>
            <w:tcBorders>
              <w:top w:val="single" w:sz="4" w:space="0" w:color="auto"/>
              <w:left w:val="single" w:sz="4" w:space="0" w:color="auto"/>
              <w:bottom w:val="single" w:sz="4" w:space="0" w:color="auto"/>
              <w:right w:val="single" w:sz="4" w:space="0" w:color="auto"/>
            </w:tcBorders>
            <w:vAlign w:val="center"/>
          </w:tcPr>
          <w:p w:rsidR="00DD3EED" w:rsidRPr="004A1622" w:rsidRDefault="003F6106">
            <w:pPr>
              <w:spacing w:line="340" w:lineRule="exact"/>
              <w:jc w:val="center"/>
              <w:rPr>
                <w:rFonts w:ascii="宋体" w:hAnsi="宋体"/>
                <w:szCs w:val="21"/>
              </w:rPr>
            </w:pPr>
            <w:r w:rsidRPr="004A1622">
              <w:rPr>
                <w:rFonts w:ascii="宋体" w:hAnsi="宋体" w:hint="eastAsia"/>
                <w:szCs w:val="21"/>
              </w:rPr>
              <w:t>项号</w:t>
            </w:r>
          </w:p>
        </w:tc>
        <w:tc>
          <w:tcPr>
            <w:tcW w:w="3926" w:type="dxa"/>
            <w:tcBorders>
              <w:top w:val="single" w:sz="4" w:space="0" w:color="auto"/>
              <w:left w:val="single" w:sz="4" w:space="0" w:color="auto"/>
              <w:bottom w:val="single" w:sz="4" w:space="0" w:color="auto"/>
              <w:right w:val="single" w:sz="4" w:space="0" w:color="auto"/>
            </w:tcBorders>
            <w:vAlign w:val="center"/>
          </w:tcPr>
          <w:p w:rsidR="00DD3EED" w:rsidRPr="004A1622" w:rsidRDefault="003F6106">
            <w:pPr>
              <w:spacing w:line="340" w:lineRule="exact"/>
              <w:jc w:val="center"/>
              <w:rPr>
                <w:rFonts w:ascii="宋体" w:hAnsi="宋体"/>
                <w:szCs w:val="21"/>
              </w:rPr>
            </w:pPr>
            <w:r w:rsidRPr="004A1622">
              <w:rPr>
                <w:rFonts w:ascii="宋体" w:hAnsi="宋体" w:hint="eastAsia"/>
                <w:szCs w:val="21"/>
              </w:rPr>
              <w:t>竞争性谈判采购文件的商务需求</w:t>
            </w:r>
          </w:p>
        </w:tc>
        <w:tc>
          <w:tcPr>
            <w:tcW w:w="3589" w:type="dxa"/>
            <w:tcBorders>
              <w:top w:val="single" w:sz="4" w:space="0" w:color="auto"/>
              <w:left w:val="single" w:sz="4" w:space="0" w:color="auto"/>
              <w:bottom w:val="single" w:sz="4" w:space="0" w:color="auto"/>
              <w:right w:val="single" w:sz="4" w:space="0" w:color="auto"/>
            </w:tcBorders>
            <w:vAlign w:val="center"/>
          </w:tcPr>
          <w:p w:rsidR="00DD3EED" w:rsidRPr="004A1622" w:rsidRDefault="003F6106">
            <w:pPr>
              <w:spacing w:line="340" w:lineRule="exact"/>
              <w:jc w:val="center"/>
              <w:rPr>
                <w:rFonts w:ascii="宋体" w:hAnsi="宋体"/>
                <w:szCs w:val="21"/>
              </w:rPr>
            </w:pPr>
            <w:r w:rsidRPr="004A1622">
              <w:rPr>
                <w:rFonts w:ascii="宋体" w:hAnsi="宋体" w:hint="eastAsia"/>
                <w:szCs w:val="21"/>
              </w:rPr>
              <w:t>响应文件承诺的商务条款</w:t>
            </w:r>
          </w:p>
        </w:tc>
        <w:tc>
          <w:tcPr>
            <w:tcW w:w="1274" w:type="dxa"/>
            <w:tcBorders>
              <w:top w:val="single" w:sz="4" w:space="0" w:color="auto"/>
              <w:left w:val="single" w:sz="4" w:space="0" w:color="auto"/>
              <w:bottom w:val="single" w:sz="4" w:space="0" w:color="auto"/>
              <w:right w:val="single" w:sz="4" w:space="0" w:color="auto"/>
            </w:tcBorders>
            <w:vAlign w:val="center"/>
          </w:tcPr>
          <w:p w:rsidR="00DD3EED" w:rsidRPr="004A1622" w:rsidRDefault="003F6106">
            <w:pPr>
              <w:spacing w:line="340" w:lineRule="exact"/>
              <w:jc w:val="center"/>
              <w:rPr>
                <w:rFonts w:ascii="宋体" w:hAnsi="宋体"/>
                <w:szCs w:val="21"/>
              </w:rPr>
            </w:pPr>
            <w:r w:rsidRPr="004A1622">
              <w:rPr>
                <w:rFonts w:ascii="宋体" w:hAnsi="宋体" w:hint="eastAsia"/>
                <w:szCs w:val="21"/>
              </w:rPr>
              <w:t>偏离说明</w:t>
            </w:r>
          </w:p>
        </w:tc>
      </w:tr>
      <w:tr w:rsidR="004A1622" w:rsidRPr="004A1622">
        <w:trPr>
          <w:trHeight w:val="1320"/>
        </w:trPr>
        <w:tc>
          <w:tcPr>
            <w:tcW w:w="691" w:type="dxa"/>
            <w:tcBorders>
              <w:top w:val="single" w:sz="4" w:space="0" w:color="auto"/>
              <w:left w:val="single" w:sz="4" w:space="0" w:color="auto"/>
              <w:bottom w:val="single" w:sz="4" w:space="0" w:color="auto"/>
              <w:right w:val="single" w:sz="4" w:space="0" w:color="auto"/>
            </w:tcBorders>
          </w:tcPr>
          <w:p w:rsidR="00DD3EED" w:rsidRPr="004A1622" w:rsidRDefault="003F6106">
            <w:pPr>
              <w:spacing w:line="340" w:lineRule="exact"/>
              <w:rPr>
                <w:rFonts w:ascii="宋体" w:hAnsi="宋体"/>
                <w:szCs w:val="21"/>
              </w:rPr>
            </w:pPr>
            <w:r w:rsidRPr="004A1622">
              <w:rPr>
                <w:rFonts w:ascii="宋体" w:hAnsi="宋体" w:hint="eastAsia"/>
                <w:szCs w:val="21"/>
              </w:rPr>
              <w:t>一</w:t>
            </w:r>
          </w:p>
        </w:tc>
        <w:tc>
          <w:tcPr>
            <w:tcW w:w="3926" w:type="dxa"/>
            <w:tcBorders>
              <w:top w:val="single" w:sz="4" w:space="0" w:color="auto"/>
              <w:left w:val="single" w:sz="4" w:space="0" w:color="auto"/>
              <w:bottom w:val="single" w:sz="4" w:space="0" w:color="auto"/>
              <w:right w:val="single" w:sz="4" w:space="0" w:color="auto"/>
            </w:tcBorders>
          </w:tcPr>
          <w:p w:rsidR="00DD3EED" w:rsidRPr="004A1622" w:rsidRDefault="003F6106">
            <w:pPr>
              <w:spacing w:line="340" w:lineRule="exact"/>
              <w:rPr>
                <w:rFonts w:ascii="宋体" w:hAnsi="宋体"/>
                <w:szCs w:val="21"/>
              </w:rPr>
            </w:pPr>
            <w:r w:rsidRPr="004A1622">
              <w:rPr>
                <w:rFonts w:ascii="宋体" w:hAnsi="宋体" w:hint="eastAsia"/>
                <w:szCs w:val="21"/>
              </w:rPr>
              <w:t>1  ……</w:t>
            </w:r>
          </w:p>
          <w:p w:rsidR="00DD3EED" w:rsidRPr="004A1622" w:rsidRDefault="003F6106">
            <w:pPr>
              <w:spacing w:line="340" w:lineRule="exact"/>
              <w:rPr>
                <w:rFonts w:ascii="宋体" w:hAnsi="宋体"/>
                <w:szCs w:val="21"/>
              </w:rPr>
            </w:pPr>
            <w:r w:rsidRPr="004A1622">
              <w:rPr>
                <w:rFonts w:ascii="宋体" w:hAnsi="宋体" w:hint="eastAsia"/>
                <w:szCs w:val="21"/>
              </w:rPr>
              <w:t>2  ……</w:t>
            </w:r>
          </w:p>
          <w:p w:rsidR="00DD3EED" w:rsidRPr="004A1622" w:rsidRDefault="003F6106">
            <w:pPr>
              <w:spacing w:line="340" w:lineRule="exact"/>
              <w:rPr>
                <w:rFonts w:ascii="宋体" w:hAnsi="宋体"/>
                <w:szCs w:val="21"/>
              </w:rPr>
            </w:pPr>
            <w:r w:rsidRPr="004A1622">
              <w:rPr>
                <w:rFonts w:ascii="宋体" w:hAnsi="宋体" w:hint="eastAsia"/>
                <w:szCs w:val="21"/>
              </w:rPr>
              <w:t>3  ……</w:t>
            </w:r>
          </w:p>
          <w:p w:rsidR="00DD3EED" w:rsidRPr="004A1622" w:rsidRDefault="003F6106">
            <w:pPr>
              <w:spacing w:line="340" w:lineRule="exact"/>
              <w:rPr>
                <w:rFonts w:ascii="宋体" w:hAnsi="宋体"/>
                <w:szCs w:val="21"/>
              </w:rPr>
            </w:pPr>
            <w:r w:rsidRPr="004A1622">
              <w:rPr>
                <w:rFonts w:ascii="宋体" w:hAnsi="宋体" w:hint="eastAsia"/>
                <w:szCs w:val="21"/>
              </w:rPr>
              <w:t>……</w:t>
            </w:r>
          </w:p>
        </w:tc>
        <w:tc>
          <w:tcPr>
            <w:tcW w:w="3589" w:type="dxa"/>
            <w:tcBorders>
              <w:top w:val="single" w:sz="4" w:space="0" w:color="auto"/>
              <w:left w:val="single" w:sz="4" w:space="0" w:color="auto"/>
              <w:bottom w:val="single" w:sz="4" w:space="0" w:color="auto"/>
              <w:right w:val="single" w:sz="4" w:space="0" w:color="auto"/>
            </w:tcBorders>
          </w:tcPr>
          <w:p w:rsidR="00DD3EED" w:rsidRPr="004A1622" w:rsidRDefault="003F6106">
            <w:pPr>
              <w:spacing w:line="340" w:lineRule="exact"/>
              <w:rPr>
                <w:rFonts w:ascii="宋体" w:hAnsi="宋体"/>
                <w:szCs w:val="21"/>
              </w:rPr>
            </w:pPr>
            <w:r w:rsidRPr="004A1622">
              <w:rPr>
                <w:rFonts w:ascii="宋体" w:hAnsi="宋体" w:hint="eastAsia"/>
                <w:szCs w:val="21"/>
              </w:rPr>
              <w:t>1  ……</w:t>
            </w:r>
          </w:p>
          <w:p w:rsidR="00DD3EED" w:rsidRPr="004A1622" w:rsidRDefault="003F6106">
            <w:pPr>
              <w:spacing w:line="340" w:lineRule="exact"/>
              <w:rPr>
                <w:rFonts w:ascii="宋体" w:hAnsi="宋体"/>
                <w:szCs w:val="21"/>
              </w:rPr>
            </w:pPr>
            <w:r w:rsidRPr="004A1622">
              <w:rPr>
                <w:rFonts w:ascii="宋体" w:hAnsi="宋体" w:hint="eastAsia"/>
                <w:szCs w:val="21"/>
              </w:rPr>
              <w:t>2  ……</w:t>
            </w:r>
          </w:p>
          <w:p w:rsidR="00DD3EED" w:rsidRPr="004A1622" w:rsidRDefault="003F6106">
            <w:pPr>
              <w:spacing w:line="340" w:lineRule="exact"/>
              <w:rPr>
                <w:rFonts w:ascii="宋体" w:hAnsi="宋体"/>
                <w:szCs w:val="21"/>
              </w:rPr>
            </w:pPr>
            <w:r w:rsidRPr="004A1622">
              <w:rPr>
                <w:rFonts w:ascii="宋体" w:hAnsi="宋体" w:hint="eastAsia"/>
                <w:szCs w:val="21"/>
              </w:rPr>
              <w:t>3  ……</w:t>
            </w:r>
          </w:p>
          <w:p w:rsidR="00DD3EED" w:rsidRPr="004A1622" w:rsidRDefault="003F6106">
            <w:pPr>
              <w:spacing w:line="340" w:lineRule="exact"/>
              <w:rPr>
                <w:rFonts w:ascii="宋体" w:hAnsi="宋体"/>
                <w:szCs w:val="21"/>
              </w:rPr>
            </w:pPr>
            <w:r w:rsidRPr="004A1622">
              <w:rPr>
                <w:rFonts w:ascii="宋体" w:hAnsi="宋体" w:hint="eastAsia"/>
                <w:szCs w:val="21"/>
              </w:rPr>
              <w:t>……</w:t>
            </w:r>
          </w:p>
        </w:tc>
        <w:tc>
          <w:tcPr>
            <w:tcW w:w="1274" w:type="dxa"/>
            <w:tcBorders>
              <w:top w:val="single" w:sz="4" w:space="0" w:color="auto"/>
              <w:left w:val="single" w:sz="4" w:space="0" w:color="auto"/>
              <w:bottom w:val="single" w:sz="4" w:space="0" w:color="auto"/>
              <w:right w:val="single" w:sz="4" w:space="0" w:color="auto"/>
            </w:tcBorders>
          </w:tcPr>
          <w:p w:rsidR="00DD3EED" w:rsidRPr="004A1622" w:rsidRDefault="00DD3EED">
            <w:pPr>
              <w:spacing w:line="300" w:lineRule="exact"/>
              <w:rPr>
                <w:rFonts w:ascii="宋体" w:hAnsi="宋体"/>
                <w:szCs w:val="21"/>
              </w:rPr>
            </w:pPr>
          </w:p>
        </w:tc>
      </w:tr>
      <w:tr w:rsidR="004A1622" w:rsidRPr="004A1622">
        <w:trPr>
          <w:trHeight w:val="1320"/>
        </w:trPr>
        <w:tc>
          <w:tcPr>
            <w:tcW w:w="691" w:type="dxa"/>
            <w:tcBorders>
              <w:top w:val="single" w:sz="4" w:space="0" w:color="auto"/>
              <w:left w:val="single" w:sz="4" w:space="0" w:color="auto"/>
              <w:bottom w:val="single" w:sz="4" w:space="0" w:color="auto"/>
              <w:right w:val="single" w:sz="4" w:space="0" w:color="auto"/>
            </w:tcBorders>
          </w:tcPr>
          <w:p w:rsidR="00DD3EED" w:rsidRPr="004A1622" w:rsidRDefault="003F6106">
            <w:pPr>
              <w:spacing w:line="340" w:lineRule="exact"/>
              <w:rPr>
                <w:rFonts w:ascii="宋体" w:hAnsi="宋体"/>
                <w:szCs w:val="21"/>
              </w:rPr>
            </w:pPr>
            <w:r w:rsidRPr="004A1622">
              <w:rPr>
                <w:rFonts w:ascii="宋体" w:hAnsi="宋体" w:hint="eastAsia"/>
                <w:szCs w:val="21"/>
              </w:rPr>
              <w:t>二</w:t>
            </w:r>
          </w:p>
        </w:tc>
        <w:tc>
          <w:tcPr>
            <w:tcW w:w="3926" w:type="dxa"/>
            <w:tcBorders>
              <w:top w:val="single" w:sz="4" w:space="0" w:color="auto"/>
              <w:left w:val="single" w:sz="4" w:space="0" w:color="auto"/>
              <w:bottom w:val="single" w:sz="4" w:space="0" w:color="auto"/>
              <w:right w:val="single" w:sz="4" w:space="0" w:color="auto"/>
            </w:tcBorders>
          </w:tcPr>
          <w:p w:rsidR="00DD3EED" w:rsidRPr="004A1622" w:rsidRDefault="003F6106">
            <w:pPr>
              <w:spacing w:line="340" w:lineRule="exact"/>
              <w:rPr>
                <w:rFonts w:ascii="宋体" w:hAnsi="宋体"/>
                <w:szCs w:val="21"/>
              </w:rPr>
            </w:pPr>
            <w:r w:rsidRPr="004A1622">
              <w:rPr>
                <w:rFonts w:ascii="宋体" w:hAnsi="宋体" w:hint="eastAsia"/>
                <w:szCs w:val="21"/>
              </w:rPr>
              <w:t>1  ……</w:t>
            </w:r>
          </w:p>
          <w:p w:rsidR="00DD3EED" w:rsidRPr="004A1622" w:rsidRDefault="003F6106">
            <w:pPr>
              <w:spacing w:line="340" w:lineRule="exact"/>
              <w:rPr>
                <w:rFonts w:ascii="宋体" w:hAnsi="宋体"/>
                <w:szCs w:val="21"/>
              </w:rPr>
            </w:pPr>
            <w:r w:rsidRPr="004A1622">
              <w:rPr>
                <w:rFonts w:ascii="宋体" w:hAnsi="宋体" w:hint="eastAsia"/>
                <w:szCs w:val="21"/>
              </w:rPr>
              <w:t>2  ……</w:t>
            </w:r>
          </w:p>
          <w:p w:rsidR="00DD3EED" w:rsidRPr="004A1622" w:rsidRDefault="003F6106">
            <w:pPr>
              <w:spacing w:line="340" w:lineRule="exact"/>
              <w:rPr>
                <w:rFonts w:ascii="宋体" w:hAnsi="宋体"/>
                <w:szCs w:val="21"/>
              </w:rPr>
            </w:pPr>
            <w:r w:rsidRPr="004A1622">
              <w:rPr>
                <w:rFonts w:ascii="宋体" w:hAnsi="宋体" w:hint="eastAsia"/>
                <w:szCs w:val="21"/>
              </w:rPr>
              <w:t>3  ……</w:t>
            </w:r>
          </w:p>
          <w:p w:rsidR="00DD3EED" w:rsidRPr="004A1622" w:rsidRDefault="003F6106">
            <w:pPr>
              <w:spacing w:line="340" w:lineRule="exact"/>
              <w:rPr>
                <w:rFonts w:ascii="宋体" w:hAnsi="宋体"/>
                <w:szCs w:val="21"/>
              </w:rPr>
            </w:pPr>
            <w:r w:rsidRPr="004A1622">
              <w:rPr>
                <w:rFonts w:ascii="宋体" w:hAnsi="宋体" w:hint="eastAsia"/>
                <w:szCs w:val="21"/>
              </w:rPr>
              <w:t>……</w:t>
            </w:r>
          </w:p>
        </w:tc>
        <w:tc>
          <w:tcPr>
            <w:tcW w:w="3589" w:type="dxa"/>
            <w:tcBorders>
              <w:top w:val="single" w:sz="4" w:space="0" w:color="auto"/>
              <w:left w:val="single" w:sz="4" w:space="0" w:color="auto"/>
              <w:bottom w:val="single" w:sz="4" w:space="0" w:color="auto"/>
              <w:right w:val="single" w:sz="4" w:space="0" w:color="auto"/>
            </w:tcBorders>
          </w:tcPr>
          <w:p w:rsidR="00DD3EED" w:rsidRPr="004A1622" w:rsidRDefault="003F6106">
            <w:pPr>
              <w:spacing w:line="340" w:lineRule="exact"/>
              <w:rPr>
                <w:rFonts w:ascii="宋体" w:hAnsi="宋体"/>
                <w:szCs w:val="21"/>
              </w:rPr>
            </w:pPr>
            <w:r w:rsidRPr="004A1622">
              <w:rPr>
                <w:rFonts w:ascii="宋体" w:hAnsi="宋体" w:hint="eastAsia"/>
                <w:szCs w:val="21"/>
              </w:rPr>
              <w:t>1  ……</w:t>
            </w:r>
          </w:p>
          <w:p w:rsidR="00DD3EED" w:rsidRPr="004A1622" w:rsidRDefault="003F6106">
            <w:pPr>
              <w:spacing w:line="340" w:lineRule="exact"/>
              <w:rPr>
                <w:rFonts w:ascii="宋体" w:hAnsi="宋体"/>
                <w:szCs w:val="21"/>
              </w:rPr>
            </w:pPr>
            <w:r w:rsidRPr="004A1622">
              <w:rPr>
                <w:rFonts w:ascii="宋体" w:hAnsi="宋体" w:hint="eastAsia"/>
                <w:szCs w:val="21"/>
              </w:rPr>
              <w:t>2  ……</w:t>
            </w:r>
          </w:p>
          <w:p w:rsidR="00DD3EED" w:rsidRPr="004A1622" w:rsidRDefault="003F6106">
            <w:pPr>
              <w:spacing w:line="340" w:lineRule="exact"/>
              <w:rPr>
                <w:rFonts w:ascii="宋体" w:hAnsi="宋体"/>
                <w:szCs w:val="21"/>
              </w:rPr>
            </w:pPr>
            <w:r w:rsidRPr="004A1622">
              <w:rPr>
                <w:rFonts w:ascii="宋体" w:hAnsi="宋体" w:hint="eastAsia"/>
                <w:szCs w:val="21"/>
              </w:rPr>
              <w:t>3  ……</w:t>
            </w:r>
          </w:p>
          <w:p w:rsidR="00DD3EED" w:rsidRPr="004A1622" w:rsidRDefault="003F6106">
            <w:pPr>
              <w:spacing w:line="340" w:lineRule="exact"/>
              <w:rPr>
                <w:rFonts w:ascii="宋体" w:hAnsi="宋体"/>
                <w:szCs w:val="21"/>
              </w:rPr>
            </w:pPr>
            <w:r w:rsidRPr="004A1622">
              <w:rPr>
                <w:rFonts w:ascii="宋体" w:hAnsi="宋体" w:hint="eastAsia"/>
                <w:szCs w:val="21"/>
              </w:rPr>
              <w:t>……</w:t>
            </w:r>
          </w:p>
        </w:tc>
        <w:tc>
          <w:tcPr>
            <w:tcW w:w="1274" w:type="dxa"/>
            <w:tcBorders>
              <w:top w:val="single" w:sz="4" w:space="0" w:color="auto"/>
              <w:left w:val="single" w:sz="4" w:space="0" w:color="auto"/>
              <w:bottom w:val="single" w:sz="4" w:space="0" w:color="auto"/>
              <w:right w:val="single" w:sz="4" w:space="0" w:color="auto"/>
            </w:tcBorders>
          </w:tcPr>
          <w:p w:rsidR="00DD3EED" w:rsidRPr="004A1622" w:rsidRDefault="00DD3EED">
            <w:pPr>
              <w:spacing w:line="300" w:lineRule="exact"/>
              <w:rPr>
                <w:rFonts w:ascii="宋体" w:hAnsi="宋体"/>
                <w:szCs w:val="21"/>
              </w:rPr>
            </w:pPr>
          </w:p>
        </w:tc>
      </w:tr>
      <w:tr w:rsidR="004A1622" w:rsidRPr="004A1622">
        <w:trPr>
          <w:trHeight w:val="1659"/>
        </w:trPr>
        <w:tc>
          <w:tcPr>
            <w:tcW w:w="691" w:type="dxa"/>
            <w:tcBorders>
              <w:top w:val="single" w:sz="4" w:space="0" w:color="auto"/>
              <w:left w:val="single" w:sz="4" w:space="0" w:color="auto"/>
              <w:bottom w:val="single" w:sz="4" w:space="0" w:color="auto"/>
              <w:right w:val="single" w:sz="4" w:space="0" w:color="auto"/>
            </w:tcBorders>
          </w:tcPr>
          <w:p w:rsidR="00DD3EED" w:rsidRPr="004A1622" w:rsidRDefault="003F6106">
            <w:pPr>
              <w:spacing w:line="340" w:lineRule="exact"/>
              <w:rPr>
                <w:rFonts w:ascii="宋体" w:hAnsi="宋体"/>
                <w:szCs w:val="21"/>
              </w:rPr>
            </w:pPr>
            <w:r w:rsidRPr="004A1622">
              <w:rPr>
                <w:rFonts w:ascii="宋体" w:hAnsi="宋体" w:hint="eastAsia"/>
                <w:szCs w:val="21"/>
              </w:rPr>
              <w:t>...</w:t>
            </w:r>
          </w:p>
        </w:tc>
        <w:tc>
          <w:tcPr>
            <w:tcW w:w="3926" w:type="dxa"/>
            <w:tcBorders>
              <w:top w:val="single" w:sz="4" w:space="0" w:color="auto"/>
              <w:left w:val="single" w:sz="4" w:space="0" w:color="auto"/>
              <w:bottom w:val="single" w:sz="4" w:space="0" w:color="auto"/>
              <w:right w:val="single" w:sz="4" w:space="0" w:color="auto"/>
            </w:tcBorders>
          </w:tcPr>
          <w:p w:rsidR="00DD3EED" w:rsidRPr="004A1622" w:rsidRDefault="003F6106">
            <w:pPr>
              <w:spacing w:line="340" w:lineRule="exact"/>
              <w:rPr>
                <w:rFonts w:ascii="宋体" w:hAnsi="宋体"/>
                <w:szCs w:val="21"/>
              </w:rPr>
            </w:pPr>
            <w:r w:rsidRPr="004A1622">
              <w:rPr>
                <w:rFonts w:ascii="宋体" w:hAnsi="宋体" w:hint="eastAsia"/>
                <w:szCs w:val="21"/>
              </w:rPr>
              <w:t>1  ……</w:t>
            </w:r>
          </w:p>
          <w:p w:rsidR="00DD3EED" w:rsidRPr="004A1622" w:rsidRDefault="003F6106">
            <w:pPr>
              <w:spacing w:line="340" w:lineRule="exact"/>
              <w:rPr>
                <w:rFonts w:ascii="宋体" w:hAnsi="宋体"/>
                <w:szCs w:val="21"/>
              </w:rPr>
            </w:pPr>
            <w:r w:rsidRPr="004A1622">
              <w:rPr>
                <w:rFonts w:ascii="宋体" w:hAnsi="宋体" w:hint="eastAsia"/>
                <w:szCs w:val="21"/>
              </w:rPr>
              <w:t>2  ……</w:t>
            </w:r>
          </w:p>
          <w:p w:rsidR="00DD3EED" w:rsidRPr="004A1622" w:rsidRDefault="003F6106">
            <w:pPr>
              <w:spacing w:line="340" w:lineRule="exact"/>
              <w:rPr>
                <w:rFonts w:ascii="宋体" w:hAnsi="宋体"/>
                <w:szCs w:val="21"/>
              </w:rPr>
            </w:pPr>
            <w:r w:rsidRPr="004A1622">
              <w:rPr>
                <w:rFonts w:ascii="宋体" w:hAnsi="宋体" w:hint="eastAsia"/>
                <w:szCs w:val="21"/>
              </w:rPr>
              <w:t>3  ……</w:t>
            </w:r>
          </w:p>
          <w:p w:rsidR="00DD3EED" w:rsidRPr="004A1622" w:rsidRDefault="003F6106">
            <w:pPr>
              <w:spacing w:line="340" w:lineRule="exact"/>
              <w:rPr>
                <w:rFonts w:ascii="宋体" w:hAnsi="宋体"/>
                <w:szCs w:val="21"/>
              </w:rPr>
            </w:pPr>
            <w:r w:rsidRPr="004A1622">
              <w:rPr>
                <w:rFonts w:ascii="宋体" w:hAnsi="宋体" w:hint="eastAsia"/>
                <w:szCs w:val="21"/>
              </w:rPr>
              <w:t>……</w:t>
            </w:r>
          </w:p>
        </w:tc>
        <w:tc>
          <w:tcPr>
            <w:tcW w:w="3589" w:type="dxa"/>
            <w:tcBorders>
              <w:top w:val="single" w:sz="4" w:space="0" w:color="auto"/>
              <w:left w:val="single" w:sz="4" w:space="0" w:color="auto"/>
              <w:bottom w:val="single" w:sz="4" w:space="0" w:color="auto"/>
              <w:right w:val="single" w:sz="4" w:space="0" w:color="auto"/>
            </w:tcBorders>
          </w:tcPr>
          <w:p w:rsidR="00DD3EED" w:rsidRPr="004A1622" w:rsidRDefault="003F6106">
            <w:pPr>
              <w:spacing w:line="340" w:lineRule="exact"/>
              <w:rPr>
                <w:rFonts w:ascii="宋体" w:hAnsi="宋体"/>
                <w:szCs w:val="21"/>
              </w:rPr>
            </w:pPr>
            <w:r w:rsidRPr="004A1622">
              <w:rPr>
                <w:rFonts w:ascii="宋体" w:hAnsi="宋体" w:hint="eastAsia"/>
                <w:szCs w:val="21"/>
              </w:rPr>
              <w:t>1  ……</w:t>
            </w:r>
          </w:p>
          <w:p w:rsidR="00DD3EED" w:rsidRPr="004A1622" w:rsidRDefault="003F6106">
            <w:pPr>
              <w:spacing w:line="340" w:lineRule="exact"/>
              <w:rPr>
                <w:rFonts w:ascii="宋体" w:hAnsi="宋体"/>
                <w:szCs w:val="21"/>
              </w:rPr>
            </w:pPr>
            <w:r w:rsidRPr="004A1622">
              <w:rPr>
                <w:rFonts w:ascii="宋体" w:hAnsi="宋体" w:hint="eastAsia"/>
                <w:szCs w:val="21"/>
              </w:rPr>
              <w:t>2  ……</w:t>
            </w:r>
          </w:p>
          <w:p w:rsidR="00DD3EED" w:rsidRPr="004A1622" w:rsidRDefault="003F6106">
            <w:pPr>
              <w:spacing w:line="340" w:lineRule="exact"/>
              <w:rPr>
                <w:rFonts w:ascii="宋体" w:hAnsi="宋体"/>
                <w:szCs w:val="21"/>
              </w:rPr>
            </w:pPr>
            <w:r w:rsidRPr="004A1622">
              <w:rPr>
                <w:rFonts w:ascii="宋体" w:hAnsi="宋体" w:hint="eastAsia"/>
                <w:szCs w:val="21"/>
              </w:rPr>
              <w:t>3  ……</w:t>
            </w:r>
          </w:p>
          <w:p w:rsidR="00DD3EED" w:rsidRPr="004A1622" w:rsidRDefault="003F6106">
            <w:pPr>
              <w:spacing w:line="340" w:lineRule="exact"/>
              <w:rPr>
                <w:rFonts w:ascii="宋体" w:hAnsi="宋体"/>
                <w:szCs w:val="21"/>
              </w:rPr>
            </w:pPr>
            <w:r w:rsidRPr="004A1622">
              <w:rPr>
                <w:rFonts w:ascii="宋体" w:hAnsi="宋体" w:hint="eastAsia"/>
                <w:szCs w:val="21"/>
              </w:rPr>
              <w:t>……</w:t>
            </w:r>
          </w:p>
        </w:tc>
        <w:tc>
          <w:tcPr>
            <w:tcW w:w="1274" w:type="dxa"/>
            <w:tcBorders>
              <w:top w:val="single" w:sz="4" w:space="0" w:color="auto"/>
              <w:left w:val="single" w:sz="4" w:space="0" w:color="auto"/>
              <w:bottom w:val="single" w:sz="4" w:space="0" w:color="auto"/>
              <w:right w:val="single" w:sz="4" w:space="0" w:color="auto"/>
            </w:tcBorders>
          </w:tcPr>
          <w:p w:rsidR="00DD3EED" w:rsidRPr="004A1622" w:rsidRDefault="00DD3EED">
            <w:pPr>
              <w:spacing w:line="300" w:lineRule="exact"/>
              <w:rPr>
                <w:rFonts w:ascii="宋体" w:hAnsi="宋体"/>
                <w:szCs w:val="21"/>
              </w:rPr>
            </w:pPr>
          </w:p>
        </w:tc>
      </w:tr>
    </w:tbl>
    <w:p w:rsidR="00DD3EED" w:rsidRPr="004A1622" w:rsidRDefault="003F6106">
      <w:pPr>
        <w:pStyle w:val="a7"/>
        <w:spacing w:line="400" w:lineRule="exact"/>
        <w:ind w:firstLineChars="0" w:firstLine="0"/>
        <w:contextualSpacing/>
        <w:rPr>
          <w:rFonts w:ascii="宋体" w:eastAsia="宋体" w:hAnsi="宋体" w:cs="仿宋_GB2312"/>
          <w:sz w:val="21"/>
          <w:szCs w:val="21"/>
        </w:rPr>
      </w:pPr>
      <w:r w:rsidRPr="004A1622">
        <w:rPr>
          <w:rFonts w:ascii="宋体" w:eastAsia="宋体" w:hAnsi="宋体" w:cs="仿宋_GB2312" w:hint="eastAsia"/>
          <w:sz w:val="21"/>
          <w:szCs w:val="21"/>
        </w:rPr>
        <w:t>注：</w:t>
      </w:r>
    </w:p>
    <w:p w:rsidR="00DD3EED" w:rsidRPr="004A1622" w:rsidRDefault="003F6106">
      <w:pPr>
        <w:pStyle w:val="a7"/>
        <w:spacing w:line="400" w:lineRule="exact"/>
        <w:ind w:firstLineChars="200" w:firstLine="420"/>
        <w:contextualSpacing/>
        <w:rPr>
          <w:rFonts w:ascii="宋体" w:eastAsia="宋体" w:hAnsi="宋体" w:cs="宋体"/>
          <w:sz w:val="21"/>
          <w:szCs w:val="21"/>
        </w:rPr>
      </w:pPr>
      <w:r w:rsidRPr="004A1622">
        <w:rPr>
          <w:rFonts w:ascii="宋体" w:eastAsia="宋体" w:hAnsi="宋体" w:cs="宋体" w:hint="eastAsia"/>
          <w:sz w:val="21"/>
          <w:szCs w:val="21"/>
        </w:rPr>
        <w:t>1.说明：应对照谈判文件“第二章 采购需求”中的商务条款逐条作出明确响应，并作出偏离说明。</w:t>
      </w:r>
    </w:p>
    <w:p w:rsidR="00DD3EED" w:rsidRPr="004A1622" w:rsidRDefault="003F6106">
      <w:pPr>
        <w:pStyle w:val="a7"/>
        <w:spacing w:line="400" w:lineRule="exact"/>
        <w:ind w:firstLineChars="200" w:firstLine="420"/>
        <w:contextualSpacing/>
        <w:rPr>
          <w:rFonts w:ascii="宋体" w:eastAsia="宋体" w:hAnsi="宋体" w:cs="宋体"/>
          <w:sz w:val="21"/>
          <w:szCs w:val="21"/>
        </w:rPr>
      </w:pPr>
      <w:r w:rsidRPr="004A1622">
        <w:rPr>
          <w:rFonts w:ascii="宋体" w:eastAsia="宋体" w:hAnsi="宋体" w:cs="宋体" w:hint="eastAsia"/>
          <w:sz w:val="21"/>
          <w:szCs w:val="21"/>
        </w:rPr>
        <w:t>2.供应商应根据自身的承诺，对照谈判文件要求，在“偏离说明”中注明“正偏离”、“负偏离”或者“无偏离”。既不属于“正偏离”也不属于“负偏离”即为“无偏离”。 当响应文件的商务内容低于竞争性谈判采购文件要求时，供应商应当如实写明“负偏离”，否则视为虚假应标</w:t>
      </w:r>
    </w:p>
    <w:p w:rsidR="00DD3EED" w:rsidRPr="004A1622" w:rsidRDefault="003F6106">
      <w:pPr>
        <w:spacing w:line="400" w:lineRule="exact"/>
        <w:ind w:firstLineChars="200" w:firstLine="420"/>
        <w:rPr>
          <w:rFonts w:ascii="宋体" w:hAnsi="宋体" w:cs="宋体"/>
          <w:kern w:val="0"/>
          <w:szCs w:val="21"/>
        </w:rPr>
      </w:pPr>
      <w:r w:rsidRPr="004A1622">
        <w:rPr>
          <w:rFonts w:ascii="宋体" w:hAnsi="宋体" w:cs="宋体" w:hint="eastAsia"/>
          <w:kern w:val="0"/>
          <w:szCs w:val="21"/>
        </w:rPr>
        <w:t>3.表格内容均需按要求填写并盖章，不得留空，否则按竞标无效处理。</w:t>
      </w:r>
    </w:p>
    <w:p w:rsidR="00DD3EED" w:rsidRPr="004A1622" w:rsidRDefault="003F6106">
      <w:pPr>
        <w:spacing w:line="400" w:lineRule="exact"/>
        <w:ind w:firstLineChars="200" w:firstLine="420"/>
        <w:contextualSpacing/>
        <w:rPr>
          <w:rFonts w:ascii="宋体" w:hAnsi="宋体" w:cs="宋体"/>
          <w:kern w:val="0"/>
          <w:szCs w:val="21"/>
        </w:rPr>
      </w:pPr>
      <w:r w:rsidRPr="004A1622">
        <w:rPr>
          <w:rFonts w:ascii="宋体" w:hAnsi="宋体" w:cs="宋体" w:hint="eastAsia"/>
          <w:kern w:val="0"/>
          <w:szCs w:val="21"/>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rsidR="00DD3EED" w:rsidRPr="004A1622" w:rsidRDefault="00DD3EED">
      <w:pPr>
        <w:spacing w:line="360" w:lineRule="auto"/>
        <w:ind w:rightChars="-389" w:right="-817"/>
        <w:contextualSpacing/>
        <w:rPr>
          <w:rFonts w:ascii="宋体" w:hAnsi="宋体" w:cs="仿宋_GB2312"/>
          <w:sz w:val="24"/>
        </w:rPr>
      </w:pPr>
    </w:p>
    <w:p w:rsidR="00DD3EED" w:rsidRPr="004A1622" w:rsidRDefault="003F6106">
      <w:pPr>
        <w:spacing w:line="360" w:lineRule="auto"/>
        <w:ind w:firstLineChars="1600" w:firstLine="3840"/>
        <w:rPr>
          <w:rFonts w:ascii="宋体" w:hAnsi="宋体" w:cs="仿宋_GB2312"/>
          <w:sz w:val="24"/>
        </w:rPr>
      </w:pPr>
      <w:r w:rsidRPr="004A1622">
        <w:rPr>
          <w:rFonts w:ascii="仿宋_GB2312" w:eastAsia="仿宋_GB2312" w:hAnsi="仿宋" w:cs="仿宋_GB2312" w:hint="eastAsia"/>
          <w:kern w:val="0"/>
          <w:sz w:val="24"/>
        </w:rPr>
        <w:t>供应商名称（电子签章）：</w:t>
      </w:r>
    </w:p>
    <w:p w:rsidR="00DD3EED" w:rsidRPr="004A1622" w:rsidRDefault="003F6106">
      <w:pPr>
        <w:spacing w:line="360" w:lineRule="auto"/>
        <w:contextualSpacing/>
        <w:jc w:val="center"/>
        <w:rPr>
          <w:rFonts w:ascii="宋体" w:hAnsi="宋体" w:cs="仿宋_GB2312"/>
          <w:b/>
          <w:sz w:val="24"/>
        </w:rPr>
      </w:pPr>
      <w:r w:rsidRPr="004A1622">
        <w:rPr>
          <w:rFonts w:ascii="仿宋_GB2312" w:eastAsia="仿宋_GB2312" w:hAnsi="仿宋" w:cs="仿宋_GB2312" w:hint="eastAsia"/>
          <w:kern w:val="0"/>
          <w:sz w:val="24"/>
          <w:lang w:val="zh-CN"/>
        </w:rPr>
        <w:t xml:space="preserve">                                                   日期：  年  月   日</w:t>
      </w:r>
    </w:p>
    <w:p w:rsidR="00DD3EED" w:rsidRPr="004A1622" w:rsidRDefault="00DD3EED">
      <w:pPr>
        <w:snapToGrid w:val="0"/>
        <w:spacing w:line="360" w:lineRule="auto"/>
        <w:ind w:firstLineChars="200" w:firstLine="602"/>
        <w:rPr>
          <w:rFonts w:ascii="仿宋" w:eastAsia="仿宋" w:hAnsi="仿宋" w:cs="仿宋_GB2312"/>
          <w:b/>
          <w:sz w:val="30"/>
          <w:szCs w:val="30"/>
        </w:rPr>
      </w:pPr>
    </w:p>
    <w:p w:rsidR="00DD3EED" w:rsidRPr="004A1622" w:rsidRDefault="00DD3EED">
      <w:pPr>
        <w:snapToGrid w:val="0"/>
        <w:spacing w:line="360" w:lineRule="auto"/>
        <w:ind w:firstLineChars="200" w:firstLine="602"/>
        <w:rPr>
          <w:rFonts w:ascii="仿宋" w:eastAsia="仿宋" w:hAnsi="仿宋" w:cs="仿宋_GB2312"/>
          <w:b/>
          <w:sz w:val="30"/>
          <w:szCs w:val="30"/>
        </w:rPr>
      </w:pPr>
    </w:p>
    <w:p w:rsidR="00DD3EED" w:rsidRPr="004A1622" w:rsidRDefault="003F6106">
      <w:pPr>
        <w:snapToGrid w:val="0"/>
        <w:spacing w:line="360" w:lineRule="auto"/>
        <w:ind w:firstLineChars="200" w:firstLine="602"/>
        <w:rPr>
          <w:rFonts w:ascii="仿宋" w:eastAsia="仿宋" w:hAnsi="仿宋" w:cs="仿宋_GB2312"/>
          <w:b/>
          <w:sz w:val="30"/>
          <w:szCs w:val="30"/>
        </w:rPr>
      </w:pPr>
      <w:r w:rsidRPr="004A1622">
        <w:rPr>
          <w:rFonts w:ascii="仿宋" w:eastAsia="仿宋" w:hAnsi="仿宋" w:cs="仿宋_GB2312" w:hint="eastAsia"/>
          <w:b/>
          <w:sz w:val="30"/>
          <w:szCs w:val="30"/>
        </w:rPr>
        <w:br w:type="page"/>
      </w:r>
      <w:r w:rsidRPr="004A1622">
        <w:rPr>
          <w:rFonts w:ascii="仿宋" w:eastAsia="仿宋" w:hAnsi="仿宋" w:cs="仿宋_GB2312" w:hint="eastAsia"/>
          <w:b/>
          <w:sz w:val="30"/>
          <w:szCs w:val="30"/>
        </w:rPr>
        <w:lastRenderedPageBreak/>
        <w:t>五、供应商情况介绍</w:t>
      </w:r>
    </w:p>
    <w:p w:rsidR="00DD3EED" w:rsidRPr="004A1622" w:rsidRDefault="00DD3EED">
      <w:pPr>
        <w:snapToGrid w:val="0"/>
        <w:spacing w:line="360" w:lineRule="auto"/>
        <w:ind w:firstLineChars="200" w:firstLine="602"/>
        <w:rPr>
          <w:rFonts w:ascii="仿宋" w:eastAsia="仿宋" w:hAnsi="仿宋" w:cs="仿宋_GB2312"/>
          <w:b/>
          <w:sz w:val="30"/>
          <w:szCs w:val="30"/>
        </w:rPr>
      </w:pPr>
    </w:p>
    <w:p w:rsidR="00DD3EED" w:rsidRPr="004A1622" w:rsidRDefault="003F6106">
      <w:pPr>
        <w:autoSpaceDE w:val="0"/>
        <w:autoSpaceDN w:val="0"/>
        <w:spacing w:line="360" w:lineRule="auto"/>
        <w:ind w:leftChars="1950" w:left="4335" w:hangingChars="100" w:hanging="240"/>
        <w:rPr>
          <w:rFonts w:ascii="仿宋_GB2312" w:eastAsia="仿宋_GB2312" w:hAnsi="仿宋" w:cs="仿宋_GB2312"/>
          <w:kern w:val="0"/>
          <w:sz w:val="24"/>
        </w:rPr>
      </w:pPr>
      <w:r w:rsidRPr="004A1622">
        <w:rPr>
          <w:rFonts w:ascii="仿宋_GB2312" w:eastAsia="仿宋_GB2312" w:hAnsi="仿宋" w:cs="仿宋_GB2312" w:hint="eastAsia"/>
          <w:kern w:val="0"/>
          <w:sz w:val="24"/>
        </w:rPr>
        <w:t>供应商名称（电子签章）：</w:t>
      </w:r>
    </w:p>
    <w:p w:rsidR="00DD3EED" w:rsidRPr="004A1622" w:rsidRDefault="003F6106">
      <w:pPr>
        <w:autoSpaceDE w:val="0"/>
        <w:autoSpaceDN w:val="0"/>
        <w:spacing w:line="360" w:lineRule="auto"/>
        <w:ind w:firstLineChars="2700" w:firstLine="6480"/>
        <w:rPr>
          <w:rFonts w:ascii="仿宋_GB2312" w:eastAsia="仿宋_GB2312" w:hAnsi="仿宋" w:cs="仿宋_GB2312"/>
          <w:b/>
          <w:bCs/>
          <w:sz w:val="24"/>
        </w:rPr>
      </w:pPr>
      <w:r w:rsidRPr="004A1622">
        <w:rPr>
          <w:rFonts w:ascii="仿宋_GB2312" w:eastAsia="仿宋_GB2312" w:hAnsi="仿宋" w:cs="仿宋_GB2312" w:hint="eastAsia"/>
          <w:kern w:val="0"/>
          <w:sz w:val="24"/>
          <w:lang w:val="zh-CN"/>
        </w:rPr>
        <w:t>日期：  年  月   日</w:t>
      </w:r>
    </w:p>
    <w:p w:rsidR="00DD3EED" w:rsidRPr="004A1622" w:rsidRDefault="003F6106">
      <w:pPr>
        <w:snapToGrid w:val="0"/>
        <w:spacing w:beforeLines="50" w:before="120" w:after="50"/>
        <w:ind w:firstLineChars="200" w:firstLine="602"/>
        <w:rPr>
          <w:rFonts w:ascii="仿宋" w:eastAsia="仿宋" w:hAnsi="仿宋" w:cs="仿宋_GB2312"/>
          <w:b/>
          <w:sz w:val="30"/>
          <w:szCs w:val="30"/>
        </w:rPr>
      </w:pPr>
      <w:r w:rsidRPr="004A1622">
        <w:rPr>
          <w:rFonts w:ascii="仿宋" w:eastAsia="仿宋" w:hAnsi="仿宋" w:cs="仿宋_GB2312" w:hint="eastAsia"/>
          <w:b/>
          <w:sz w:val="30"/>
          <w:szCs w:val="30"/>
        </w:rPr>
        <w:t>六、供应商类似的业绩证明文件</w:t>
      </w:r>
    </w:p>
    <w:p w:rsidR="00DD3EED" w:rsidRPr="004A1622" w:rsidRDefault="00DD3EED">
      <w:pPr>
        <w:pStyle w:val="ae"/>
        <w:snapToGrid w:val="0"/>
        <w:ind w:left="480" w:hanging="480"/>
        <w:rPr>
          <w:rFonts w:ascii="宋体" w:hAnsi="宋体"/>
          <w:sz w:val="24"/>
        </w:rPr>
      </w:pPr>
    </w:p>
    <w:tbl>
      <w:tblPr>
        <w:tblpPr w:leftFromText="180" w:rightFromText="180" w:vertAnchor="page" w:horzAnchor="margin" w:tblpXSpec="center" w:tblpY="4783"/>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84"/>
        <w:gridCol w:w="1843"/>
        <w:gridCol w:w="1134"/>
        <w:gridCol w:w="1134"/>
        <w:gridCol w:w="1701"/>
        <w:gridCol w:w="1276"/>
        <w:gridCol w:w="1842"/>
      </w:tblGrid>
      <w:tr w:rsidR="004A1622" w:rsidRPr="004A1622">
        <w:trPr>
          <w:cantSplit/>
          <w:trHeight w:val="487"/>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DD3EED" w:rsidRPr="004A1622" w:rsidRDefault="003F6106">
            <w:pPr>
              <w:snapToGrid w:val="0"/>
              <w:spacing w:line="240" w:lineRule="exact"/>
              <w:jc w:val="center"/>
              <w:rPr>
                <w:rFonts w:ascii="宋体" w:hAnsi="宋体"/>
                <w:szCs w:val="21"/>
              </w:rPr>
            </w:pPr>
            <w:r w:rsidRPr="004A1622">
              <w:rPr>
                <w:rFonts w:ascii="宋体" w:hAnsi="宋体" w:hint="eastAsia"/>
                <w:szCs w:val="21"/>
              </w:rPr>
              <w:t>采购人名称</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DD3EED" w:rsidRPr="004A1622" w:rsidRDefault="003F6106">
            <w:pPr>
              <w:snapToGrid w:val="0"/>
              <w:spacing w:line="240" w:lineRule="exact"/>
              <w:jc w:val="center"/>
              <w:rPr>
                <w:rFonts w:ascii="宋体" w:hAnsi="宋体"/>
                <w:szCs w:val="21"/>
              </w:rPr>
            </w:pPr>
            <w:r w:rsidRPr="004A1622">
              <w:rPr>
                <w:rFonts w:ascii="宋体" w:hAnsi="宋体" w:hint="eastAsia"/>
                <w:szCs w:val="21"/>
              </w:rPr>
              <w:t>项目名称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D3EED" w:rsidRPr="004A1622" w:rsidRDefault="003F6106">
            <w:pPr>
              <w:snapToGrid w:val="0"/>
              <w:spacing w:line="240" w:lineRule="exact"/>
              <w:jc w:val="center"/>
              <w:rPr>
                <w:rFonts w:ascii="宋体" w:hAnsi="宋体"/>
                <w:szCs w:val="21"/>
              </w:rPr>
            </w:pPr>
            <w:r w:rsidRPr="004A1622">
              <w:rPr>
                <w:rFonts w:ascii="宋体" w:hAnsi="宋体" w:hint="eastAsia"/>
                <w:szCs w:val="21"/>
              </w:rPr>
              <w:t>合同</w:t>
            </w:r>
          </w:p>
          <w:p w:rsidR="00DD3EED" w:rsidRPr="004A1622" w:rsidRDefault="003F6106">
            <w:pPr>
              <w:snapToGrid w:val="0"/>
              <w:spacing w:line="240" w:lineRule="exact"/>
              <w:jc w:val="center"/>
              <w:rPr>
                <w:rFonts w:ascii="宋体" w:hAnsi="宋体"/>
                <w:szCs w:val="21"/>
              </w:rPr>
            </w:pPr>
            <w:r w:rsidRPr="004A1622">
              <w:rPr>
                <w:rFonts w:ascii="宋体" w:hAnsi="宋体" w:hint="eastAsia"/>
                <w:szCs w:val="21"/>
              </w:rPr>
              <w:t>金额</w:t>
            </w:r>
          </w:p>
          <w:p w:rsidR="00DD3EED" w:rsidRPr="004A1622" w:rsidRDefault="003F6106">
            <w:pPr>
              <w:snapToGrid w:val="0"/>
              <w:spacing w:line="240" w:lineRule="exact"/>
              <w:jc w:val="center"/>
              <w:rPr>
                <w:rFonts w:ascii="宋体" w:hAnsi="宋体"/>
                <w:szCs w:val="21"/>
              </w:rPr>
            </w:pPr>
            <w:r w:rsidRPr="004A1622">
              <w:rPr>
                <w:rFonts w:ascii="宋体" w:hAnsi="宋体" w:hint="eastAsia"/>
                <w:szCs w:val="21"/>
              </w:rPr>
              <w:t>（万元）</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DD3EED" w:rsidRPr="004A1622" w:rsidRDefault="003F6106">
            <w:pPr>
              <w:snapToGrid w:val="0"/>
              <w:spacing w:line="240" w:lineRule="exact"/>
              <w:jc w:val="center"/>
              <w:rPr>
                <w:rFonts w:ascii="宋体" w:hAnsi="宋体"/>
                <w:szCs w:val="21"/>
              </w:rPr>
            </w:pPr>
            <w:r w:rsidRPr="004A1622">
              <w:rPr>
                <w:rFonts w:ascii="宋体" w:hAnsi="宋体" w:hint="eastAsia"/>
                <w:szCs w:val="21"/>
              </w:rPr>
              <w:t>附件在响应文件中页码</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DD3EED" w:rsidRPr="004A1622" w:rsidRDefault="003F6106">
            <w:pPr>
              <w:snapToGrid w:val="0"/>
              <w:spacing w:line="240" w:lineRule="exact"/>
              <w:jc w:val="center"/>
              <w:rPr>
                <w:rFonts w:ascii="宋体" w:hAnsi="宋体"/>
                <w:szCs w:val="21"/>
              </w:rPr>
            </w:pPr>
            <w:r w:rsidRPr="004A1622">
              <w:rPr>
                <w:rFonts w:ascii="宋体" w:hAnsi="宋体" w:hint="eastAsia"/>
                <w:szCs w:val="21"/>
              </w:rPr>
              <w:t>采购人联系人及联系电话</w:t>
            </w:r>
          </w:p>
        </w:tc>
      </w:tr>
      <w:tr w:rsidR="004A1622" w:rsidRPr="004A1622">
        <w:trPr>
          <w:cantSplit/>
          <w:trHeight w:val="836"/>
        </w:trPr>
        <w:tc>
          <w:tcPr>
            <w:tcW w:w="1384" w:type="dxa"/>
            <w:vMerge/>
            <w:tcBorders>
              <w:top w:val="single" w:sz="4" w:space="0" w:color="auto"/>
              <w:left w:val="single" w:sz="4" w:space="0" w:color="auto"/>
              <w:bottom w:val="single" w:sz="4" w:space="0" w:color="auto"/>
              <w:right w:val="single" w:sz="4" w:space="0" w:color="auto"/>
            </w:tcBorders>
            <w:vAlign w:val="center"/>
          </w:tcPr>
          <w:p w:rsidR="00DD3EED" w:rsidRPr="004A1622" w:rsidRDefault="00DD3EED">
            <w:pPr>
              <w:jc w:val="left"/>
              <w:rPr>
                <w:rFonts w:ascii="宋体" w:hAnsi="宋体"/>
                <w:szCs w:val="21"/>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D3EED" w:rsidRPr="004A1622" w:rsidRDefault="00DD3EED">
            <w:pPr>
              <w:jc w:val="left"/>
              <w:rPr>
                <w:rFonts w:ascii="宋体" w:hAnsi="宋体"/>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D3EED" w:rsidRPr="004A1622" w:rsidRDefault="00DD3EED">
            <w:pPr>
              <w:jc w:val="left"/>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D3EED" w:rsidRPr="004A1622" w:rsidRDefault="003F6106">
            <w:pPr>
              <w:snapToGrid w:val="0"/>
              <w:spacing w:line="240" w:lineRule="exact"/>
              <w:jc w:val="center"/>
              <w:rPr>
                <w:rFonts w:ascii="宋体" w:hAnsi="宋体"/>
                <w:szCs w:val="21"/>
              </w:rPr>
            </w:pPr>
            <w:r w:rsidRPr="004A1622">
              <w:rPr>
                <w:rFonts w:ascii="宋体" w:hAnsi="宋体" w:hint="eastAsia"/>
                <w:szCs w:val="21"/>
              </w:rPr>
              <w:t>合同</w:t>
            </w:r>
          </w:p>
        </w:tc>
        <w:tc>
          <w:tcPr>
            <w:tcW w:w="1701" w:type="dxa"/>
            <w:tcBorders>
              <w:top w:val="single" w:sz="4" w:space="0" w:color="auto"/>
              <w:left w:val="single" w:sz="4" w:space="0" w:color="auto"/>
              <w:bottom w:val="single" w:sz="4" w:space="0" w:color="auto"/>
              <w:right w:val="single" w:sz="4" w:space="0" w:color="auto"/>
            </w:tcBorders>
            <w:vAlign w:val="center"/>
          </w:tcPr>
          <w:p w:rsidR="00DD3EED" w:rsidRPr="004A1622" w:rsidRDefault="003F6106">
            <w:pPr>
              <w:snapToGrid w:val="0"/>
              <w:spacing w:line="240" w:lineRule="exact"/>
              <w:jc w:val="center"/>
              <w:rPr>
                <w:rFonts w:ascii="宋体" w:hAnsi="宋体"/>
                <w:szCs w:val="21"/>
              </w:rPr>
            </w:pPr>
            <w:r w:rsidRPr="004A1622">
              <w:rPr>
                <w:rFonts w:ascii="宋体" w:hAnsi="宋体" w:hint="eastAsia"/>
                <w:szCs w:val="21"/>
              </w:rPr>
              <w:t>验收报告</w:t>
            </w:r>
          </w:p>
        </w:tc>
        <w:tc>
          <w:tcPr>
            <w:tcW w:w="1276" w:type="dxa"/>
            <w:tcBorders>
              <w:top w:val="single" w:sz="4" w:space="0" w:color="auto"/>
              <w:left w:val="single" w:sz="4" w:space="0" w:color="auto"/>
              <w:bottom w:val="single" w:sz="4" w:space="0" w:color="auto"/>
              <w:right w:val="single" w:sz="4" w:space="0" w:color="auto"/>
            </w:tcBorders>
            <w:vAlign w:val="center"/>
          </w:tcPr>
          <w:p w:rsidR="00DD3EED" w:rsidRPr="004A1622" w:rsidRDefault="003F6106">
            <w:pPr>
              <w:snapToGrid w:val="0"/>
              <w:spacing w:line="240" w:lineRule="exact"/>
              <w:jc w:val="center"/>
              <w:rPr>
                <w:rFonts w:ascii="宋体" w:hAnsi="宋体"/>
                <w:szCs w:val="21"/>
              </w:rPr>
            </w:pPr>
            <w:r w:rsidRPr="004A1622">
              <w:rPr>
                <w:rFonts w:ascii="宋体" w:hAnsi="宋体" w:hint="eastAsia"/>
                <w:szCs w:val="21"/>
              </w:rPr>
              <w:t>用户评价</w:t>
            </w:r>
          </w:p>
        </w:tc>
        <w:tc>
          <w:tcPr>
            <w:tcW w:w="1842" w:type="dxa"/>
            <w:vMerge/>
            <w:tcBorders>
              <w:top w:val="single" w:sz="4" w:space="0" w:color="auto"/>
              <w:left w:val="single" w:sz="4" w:space="0" w:color="auto"/>
              <w:bottom w:val="single" w:sz="4" w:space="0" w:color="auto"/>
              <w:right w:val="single" w:sz="4" w:space="0" w:color="auto"/>
            </w:tcBorders>
            <w:vAlign w:val="center"/>
          </w:tcPr>
          <w:p w:rsidR="00DD3EED" w:rsidRPr="004A1622" w:rsidRDefault="00DD3EED">
            <w:pPr>
              <w:jc w:val="left"/>
              <w:rPr>
                <w:rFonts w:ascii="宋体" w:hAnsi="宋体"/>
                <w:szCs w:val="21"/>
              </w:rPr>
            </w:pPr>
          </w:p>
        </w:tc>
      </w:tr>
      <w:tr w:rsidR="004A1622" w:rsidRPr="004A1622">
        <w:trPr>
          <w:trHeight w:val="649"/>
        </w:trPr>
        <w:tc>
          <w:tcPr>
            <w:tcW w:w="1384" w:type="dxa"/>
            <w:tcBorders>
              <w:top w:val="single" w:sz="4" w:space="0" w:color="auto"/>
              <w:left w:val="single" w:sz="4" w:space="0" w:color="auto"/>
              <w:bottom w:val="single" w:sz="4" w:space="0" w:color="auto"/>
              <w:right w:val="single" w:sz="4" w:space="0" w:color="auto"/>
            </w:tcBorders>
          </w:tcPr>
          <w:p w:rsidR="00DD3EED" w:rsidRPr="004A1622" w:rsidRDefault="00DD3EED">
            <w:pPr>
              <w:snapToGrid w:val="0"/>
              <w:spacing w:line="240" w:lineRule="exact"/>
              <w:jc w:val="left"/>
              <w:rPr>
                <w:rFonts w:ascii="宋体" w:hAnsi="宋体"/>
                <w:szCs w:val="21"/>
              </w:rPr>
            </w:pPr>
          </w:p>
        </w:tc>
        <w:tc>
          <w:tcPr>
            <w:tcW w:w="1843" w:type="dxa"/>
            <w:tcBorders>
              <w:top w:val="single" w:sz="4" w:space="0" w:color="auto"/>
              <w:left w:val="single" w:sz="4" w:space="0" w:color="auto"/>
              <w:bottom w:val="single" w:sz="4" w:space="0" w:color="auto"/>
              <w:right w:val="single" w:sz="4" w:space="0" w:color="auto"/>
            </w:tcBorders>
          </w:tcPr>
          <w:p w:rsidR="00DD3EED" w:rsidRPr="004A1622" w:rsidRDefault="00DD3EED">
            <w:pPr>
              <w:snapToGrid w:val="0"/>
              <w:spacing w:line="240" w:lineRule="exact"/>
              <w:jc w:val="left"/>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DD3EED" w:rsidRPr="004A1622" w:rsidRDefault="00DD3EED">
            <w:pPr>
              <w:snapToGrid w:val="0"/>
              <w:spacing w:line="240" w:lineRule="exact"/>
              <w:jc w:val="left"/>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DD3EED" w:rsidRPr="004A1622" w:rsidRDefault="00DD3EED">
            <w:pPr>
              <w:snapToGrid w:val="0"/>
              <w:spacing w:line="240" w:lineRule="exact"/>
              <w:jc w:val="left"/>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rsidR="00DD3EED" w:rsidRPr="004A1622" w:rsidRDefault="00DD3EED">
            <w:pPr>
              <w:snapToGrid w:val="0"/>
              <w:spacing w:line="240" w:lineRule="exact"/>
              <w:jc w:val="left"/>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DD3EED" w:rsidRPr="004A1622" w:rsidRDefault="00DD3EED">
            <w:pPr>
              <w:snapToGrid w:val="0"/>
              <w:spacing w:line="240" w:lineRule="exact"/>
              <w:jc w:val="left"/>
              <w:rPr>
                <w:rFonts w:ascii="宋体" w:hAnsi="宋体"/>
                <w:szCs w:val="21"/>
              </w:rPr>
            </w:pPr>
          </w:p>
        </w:tc>
        <w:tc>
          <w:tcPr>
            <w:tcW w:w="1842" w:type="dxa"/>
            <w:tcBorders>
              <w:top w:val="single" w:sz="4" w:space="0" w:color="auto"/>
              <w:left w:val="single" w:sz="4" w:space="0" w:color="auto"/>
              <w:bottom w:val="single" w:sz="4" w:space="0" w:color="auto"/>
              <w:right w:val="single" w:sz="4" w:space="0" w:color="auto"/>
            </w:tcBorders>
          </w:tcPr>
          <w:p w:rsidR="00DD3EED" w:rsidRPr="004A1622" w:rsidRDefault="00DD3EED">
            <w:pPr>
              <w:snapToGrid w:val="0"/>
              <w:spacing w:line="240" w:lineRule="exact"/>
              <w:jc w:val="left"/>
              <w:rPr>
                <w:rFonts w:ascii="宋体" w:hAnsi="宋体"/>
                <w:szCs w:val="21"/>
              </w:rPr>
            </w:pPr>
          </w:p>
        </w:tc>
      </w:tr>
      <w:tr w:rsidR="004A1622" w:rsidRPr="004A1622">
        <w:tc>
          <w:tcPr>
            <w:tcW w:w="1384" w:type="dxa"/>
            <w:tcBorders>
              <w:top w:val="single" w:sz="4" w:space="0" w:color="auto"/>
              <w:left w:val="single" w:sz="4" w:space="0" w:color="auto"/>
              <w:bottom w:val="single" w:sz="4" w:space="0" w:color="auto"/>
              <w:right w:val="single" w:sz="4" w:space="0" w:color="auto"/>
            </w:tcBorders>
          </w:tcPr>
          <w:p w:rsidR="00DD3EED" w:rsidRPr="004A1622" w:rsidRDefault="00DD3EED">
            <w:pPr>
              <w:snapToGrid w:val="0"/>
              <w:spacing w:before="50" w:afterLines="50" w:after="120" w:line="400" w:lineRule="exact"/>
              <w:jc w:val="left"/>
              <w:rPr>
                <w:rFonts w:ascii="宋体" w:hAnsi="宋体"/>
                <w:szCs w:val="21"/>
              </w:rPr>
            </w:pPr>
          </w:p>
        </w:tc>
        <w:tc>
          <w:tcPr>
            <w:tcW w:w="1843" w:type="dxa"/>
            <w:tcBorders>
              <w:top w:val="single" w:sz="4" w:space="0" w:color="auto"/>
              <w:left w:val="single" w:sz="4" w:space="0" w:color="auto"/>
              <w:bottom w:val="single" w:sz="4" w:space="0" w:color="auto"/>
              <w:right w:val="single" w:sz="4" w:space="0" w:color="auto"/>
            </w:tcBorders>
          </w:tcPr>
          <w:p w:rsidR="00DD3EED" w:rsidRPr="004A1622" w:rsidRDefault="00DD3EED">
            <w:pPr>
              <w:snapToGrid w:val="0"/>
              <w:spacing w:before="50" w:afterLines="50" w:after="120" w:line="400" w:lineRule="exact"/>
              <w:jc w:val="left"/>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DD3EED" w:rsidRPr="004A1622" w:rsidRDefault="00DD3EED">
            <w:pPr>
              <w:snapToGrid w:val="0"/>
              <w:spacing w:before="50" w:afterLines="50" w:after="120" w:line="400" w:lineRule="exact"/>
              <w:jc w:val="left"/>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DD3EED" w:rsidRPr="004A1622" w:rsidRDefault="00DD3EED">
            <w:pPr>
              <w:snapToGrid w:val="0"/>
              <w:spacing w:before="50" w:afterLines="50" w:after="120" w:line="400" w:lineRule="exact"/>
              <w:jc w:val="left"/>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rsidR="00DD3EED" w:rsidRPr="004A1622" w:rsidRDefault="00DD3EED">
            <w:pPr>
              <w:snapToGrid w:val="0"/>
              <w:spacing w:before="50" w:afterLines="50" w:after="120" w:line="400" w:lineRule="exact"/>
              <w:jc w:val="left"/>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DD3EED" w:rsidRPr="004A1622" w:rsidRDefault="00DD3EED">
            <w:pPr>
              <w:snapToGrid w:val="0"/>
              <w:spacing w:before="50" w:afterLines="50" w:after="120" w:line="400" w:lineRule="exact"/>
              <w:jc w:val="left"/>
              <w:rPr>
                <w:rFonts w:ascii="宋体" w:hAnsi="宋体"/>
                <w:szCs w:val="21"/>
              </w:rPr>
            </w:pPr>
          </w:p>
        </w:tc>
        <w:tc>
          <w:tcPr>
            <w:tcW w:w="1842" w:type="dxa"/>
            <w:tcBorders>
              <w:top w:val="single" w:sz="4" w:space="0" w:color="auto"/>
              <w:left w:val="single" w:sz="4" w:space="0" w:color="auto"/>
              <w:bottom w:val="single" w:sz="4" w:space="0" w:color="auto"/>
              <w:right w:val="single" w:sz="4" w:space="0" w:color="auto"/>
            </w:tcBorders>
          </w:tcPr>
          <w:p w:rsidR="00DD3EED" w:rsidRPr="004A1622" w:rsidRDefault="00DD3EED">
            <w:pPr>
              <w:snapToGrid w:val="0"/>
              <w:spacing w:before="50" w:afterLines="50" w:after="120" w:line="400" w:lineRule="exact"/>
              <w:jc w:val="left"/>
              <w:rPr>
                <w:rFonts w:ascii="宋体" w:hAnsi="宋体"/>
                <w:szCs w:val="21"/>
              </w:rPr>
            </w:pPr>
          </w:p>
        </w:tc>
      </w:tr>
      <w:tr w:rsidR="004A1622" w:rsidRPr="004A1622">
        <w:trPr>
          <w:trHeight w:val="710"/>
        </w:trPr>
        <w:tc>
          <w:tcPr>
            <w:tcW w:w="1384" w:type="dxa"/>
            <w:tcBorders>
              <w:top w:val="single" w:sz="4" w:space="0" w:color="auto"/>
              <w:left w:val="single" w:sz="4" w:space="0" w:color="auto"/>
              <w:bottom w:val="single" w:sz="4" w:space="0" w:color="auto"/>
              <w:right w:val="single" w:sz="4" w:space="0" w:color="auto"/>
            </w:tcBorders>
          </w:tcPr>
          <w:p w:rsidR="00DD3EED" w:rsidRPr="004A1622" w:rsidRDefault="00DD3EED">
            <w:pPr>
              <w:snapToGrid w:val="0"/>
              <w:spacing w:before="50" w:afterLines="50" w:after="120" w:line="400" w:lineRule="exact"/>
              <w:jc w:val="left"/>
              <w:rPr>
                <w:rFonts w:ascii="宋体" w:hAnsi="宋体"/>
                <w:szCs w:val="21"/>
              </w:rPr>
            </w:pPr>
          </w:p>
        </w:tc>
        <w:tc>
          <w:tcPr>
            <w:tcW w:w="1843" w:type="dxa"/>
            <w:tcBorders>
              <w:top w:val="single" w:sz="4" w:space="0" w:color="auto"/>
              <w:left w:val="single" w:sz="4" w:space="0" w:color="auto"/>
              <w:bottom w:val="single" w:sz="4" w:space="0" w:color="auto"/>
              <w:right w:val="single" w:sz="4" w:space="0" w:color="auto"/>
            </w:tcBorders>
          </w:tcPr>
          <w:p w:rsidR="00DD3EED" w:rsidRPr="004A1622" w:rsidRDefault="00DD3EED">
            <w:pPr>
              <w:snapToGrid w:val="0"/>
              <w:spacing w:before="50" w:afterLines="50" w:after="120" w:line="400" w:lineRule="exact"/>
              <w:jc w:val="left"/>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DD3EED" w:rsidRPr="004A1622" w:rsidRDefault="00DD3EED">
            <w:pPr>
              <w:snapToGrid w:val="0"/>
              <w:spacing w:before="50" w:afterLines="50" w:after="120" w:line="400" w:lineRule="exact"/>
              <w:jc w:val="left"/>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DD3EED" w:rsidRPr="004A1622" w:rsidRDefault="00DD3EED">
            <w:pPr>
              <w:snapToGrid w:val="0"/>
              <w:spacing w:before="50" w:afterLines="50" w:after="120" w:line="400" w:lineRule="exact"/>
              <w:jc w:val="left"/>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rsidR="00DD3EED" w:rsidRPr="004A1622" w:rsidRDefault="00DD3EED">
            <w:pPr>
              <w:snapToGrid w:val="0"/>
              <w:spacing w:before="50" w:afterLines="50" w:after="120" w:line="400" w:lineRule="exact"/>
              <w:jc w:val="left"/>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DD3EED" w:rsidRPr="004A1622" w:rsidRDefault="00DD3EED">
            <w:pPr>
              <w:snapToGrid w:val="0"/>
              <w:spacing w:before="50" w:afterLines="50" w:after="120" w:line="400" w:lineRule="exact"/>
              <w:jc w:val="left"/>
              <w:rPr>
                <w:rFonts w:ascii="宋体" w:hAnsi="宋体"/>
                <w:szCs w:val="21"/>
              </w:rPr>
            </w:pPr>
          </w:p>
        </w:tc>
        <w:tc>
          <w:tcPr>
            <w:tcW w:w="1842" w:type="dxa"/>
            <w:tcBorders>
              <w:top w:val="single" w:sz="4" w:space="0" w:color="auto"/>
              <w:left w:val="single" w:sz="4" w:space="0" w:color="auto"/>
              <w:bottom w:val="single" w:sz="4" w:space="0" w:color="auto"/>
              <w:right w:val="single" w:sz="4" w:space="0" w:color="auto"/>
            </w:tcBorders>
          </w:tcPr>
          <w:p w:rsidR="00DD3EED" w:rsidRPr="004A1622" w:rsidRDefault="00DD3EED">
            <w:pPr>
              <w:snapToGrid w:val="0"/>
              <w:spacing w:before="50" w:afterLines="50" w:after="120" w:line="400" w:lineRule="exact"/>
              <w:jc w:val="left"/>
              <w:rPr>
                <w:rFonts w:ascii="宋体" w:hAnsi="宋体"/>
                <w:szCs w:val="21"/>
              </w:rPr>
            </w:pPr>
          </w:p>
        </w:tc>
      </w:tr>
      <w:tr w:rsidR="004A1622" w:rsidRPr="004A1622">
        <w:tc>
          <w:tcPr>
            <w:tcW w:w="1384" w:type="dxa"/>
            <w:tcBorders>
              <w:top w:val="single" w:sz="4" w:space="0" w:color="auto"/>
              <w:left w:val="single" w:sz="4" w:space="0" w:color="auto"/>
              <w:bottom w:val="single" w:sz="4" w:space="0" w:color="auto"/>
              <w:right w:val="single" w:sz="4" w:space="0" w:color="auto"/>
            </w:tcBorders>
          </w:tcPr>
          <w:p w:rsidR="00DD3EED" w:rsidRPr="004A1622" w:rsidRDefault="00DD3EED">
            <w:pPr>
              <w:snapToGrid w:val="0"/>
              <w:spacing w:before="50" w:afterLines="50" w:after="120" w:line="400" w:lineRule="exact"/>
              <w:jc w:val="left"/>
              <w:rPr>
                <w:rFonts w:ascii="宋体" w:hAnsi="宋体"/>
                <w:szCs w:val="21"/>
              </w:rPr>
            </w:pPr>
          </w:p>
        </w:tc>
        <w:tc>
          <w:tcPr>
            <w:tcW w:w="1843" w:type="dxa"/>
            <w:tcBorders>
              <w:top w:val="single" w:sz="4" w:space="0" w:color="auto"/>
              <w:left w:val="single" w:sz="4" w:space="0" w:color="auto"/>
              <w:bottom w:val="single" w:sz="4" w:space="0" w:color="auto"/>
              <w:right w:val="single" w:sz="4" w:space="0" w:color="auto"/>
            </w:tcBorders>
          </w:tcPr>
          <w:p w:rsidR="00DD3EED" w:rsidRPr="004A1622" w:rsidRDefault="00DD3EED">
            <w:pPr>
              <w:snapToGrid w:val="0"/>
              <w:spacing w:before="50" w:afterLines="50" w:after="120" w:line="400" w:lineRule="exact"/>
              <w:jc w:val="left"/>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DD3EED" w:rsidRPr="004A1622" w:rsidRDefault="00DD3EED">
            <w:pPr>
              <w:snapToGrid w:val="0"/>
              <w:spacing w:before="50" w:afterLines="50" w:after="120" w:line="400" w:lineRule="exact"/>
              <w:jc w:val="left"/>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DD3EED" w:rsidRPr="004A1622" w:rsidRDefault="00DD3EED">
            <w:pPr>
              <w:snapToGrid w:val="0"/>
              <w:spacing w:before="50" w:afterLines="50" w:after="120" w:line="400" w:lineRule="exact"/>
              <w:jc w:val="left"/>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rsidR="00DD3EED" w:rsidRPr="004A1622" w:rsidRDefault="00DD3EED">
            <w:pPr>
              <w:snapToGrid w:val="0"/>
              <w:spacing w:before="50" w:afterLines="50" w:after="120" w:line="400" w:lineRule="exact"/>
              <w:jc w:val="left"/>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DD3EED" w:rsidRPr="004A1622" w:rsidRDefault="00DD3EED">
            <w:pPr>
              <w:snapToGrid w:val="0"/>
              <w:spacing w:before="50" w:afterLines="50" w:after="120" w:line="400" w:lineRule="exact"/>
              <w:jc w:val="left"/>
              <w:rPr>
                <w:rFonts w:ascii="宋体" w:hAnsi="宋体"/>
                <w:szCs w:val="21"/>
              </w:rPr>
            </w:pPr>
          </w:p>
        </w:tc>
        <w:tc>
          <w:tcPr>
            <w:tcW w:w="1842" w:type="dxa"/>
            <w:tcBorders>
              <w:top w:val="single" w:sz="4" w:space="0" w:color="auto"/>
              <w:left w:val="single" w:sz="4" w:space="0" w:color="auto"/>
              <w:bottom w:val="single" w:sz="4" w:space="0" w:color="auto"/>
              <w:right w:val="single" w:sz="4" w:space="0" w:color="auto"/>
            </w:tcBorders>
          </w:tcPr>
          <w:p w:rsidR="00DD3EED" w:rsidRPr="004A1622" w:rsidRDefault="00DD3EED">
            <w:pPr>
              <w:snapToGrid w:val="0"/>
              <w:spacing w:before="50" w:afterLines="50" w:after="120" w:line="400" w:lineRule="exact"/>
              <w:jc w:val="left"/>
              <w:rPr>
                <w:rFonts w:ascii="宋体" w:hAnsi="宋体"/>
                <w:szCs w:val="21"/>
              </w:rPr>
            </w:pPr>
          </w:p>
        </w:tc>
      </w:tr>
      <w:tr w:rsidR="004A1622" w:rsidRPr="004A1622">
        <w:tc>
          <w:tcPr>
            <w:tcW w:w="1384" w:type="dxa"/>
            <w:tcBorders>
              <w:top w:val="single" w:sz="4" w:space="0" w:color="auto"/>
              <w:left w:val="single" w:sz="4" w:space="0" w:color="auto"/>
              <w:bottom w:val="single" w:sz="4" w:space="0" w:color="auto"/>
              <w:right w:val="single" w:sz="4" w:space="0" w:color="auto"/>
            </w:tcBorders>
          </w:tcPr>
          <w:p w:rsidR="00DD3EED" w:rsidRPr="004A1622" w:rsidRDefault="00DD3EED">
            <w:pPr>
              <w:snapToGrid w:val="0"/>
              <w:spacing w:before="50" w:afterLines="50" w:after="120" w:line="400" w:lineRule="exact"/>
              <w:jc w:val="left"/>
              <w:rPr>
                <w:rFonts w:ascii="宋体" w:hAnsi="宋体"/>
                <w:szCs w:val="21"/>
              </w:rPr>
            </w:pPr>
          </w:p>
        </w:tc>
        <w:tc>
          <w:tcPr>
            <w:tcW w:w="1843" w:type="dxa"/>
            <w:tcBorders>
              <w:top w:val="single" w:sz="4" w:space="0" w:color="auto"/>
              <w:left w:val="single" w:sz="4" w:space="0" w:color="auto"/>
              <w:bottom w:val="single" w:sz="4" w:space="0" w:color="auto"/>
              <w:right w:val="single" w:sz="4" w:space="0" w:color="auto"/>
            </w:tcBorders>
          </w:tcPr>
          <w:p w:rsidR="00DD3EED" w:rsidRPr="004A1622" w:rsidRDefault="00DD3EED">
            <w:pPr>
              <w:snapToGrid w:val="0"/>
              <w:spacing w:before="50" w:afterLines="50" w:after="120" w:line="400" w:lineRule="exact"/>
              <w:jc w:val="left"/>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DD3EED" w:rsidRPr="004A1622" w:rsidRDefault="00DD3EED">
            <w:pPr>
              <w:snapToGrid w:val="0"/>
              <w:spacing w:before="50" w:afterLines="50" w:after="120" w:line="400" w:lineRule="exact"/>
              <w:jc w:val="left"/>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DD3EED" w:rsidRPr="004A1622" w:rsidRDefault="00DD3EED">
            <w:pPr>
              <w:snapToGrid w:val="0"/>
              <w:spacing w:before="50" w:afterLines="50" w:after="120" w:line="400" w:lineRule="exact"/>
              <w:jc w:val="left"/>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rsidR="00DD3EED" w:rsidRPr="004A1622" w:rsidRDefault="00DD3EED">
            <w:pPr>
              <w:snapToGrid w:val="0"/>
              <w:spacing w:before="50" w:afterLines="50" w:after="120" w:line="400" w:lineRule="exact"/>
              <w:jc w:val="left"/>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DD3EED" w:rsidRPr="004A1622" w:rsidRDefault="00DD3EED">
            <w:pPr>
              <w:snapToGrid w:val="0"/>
              <w:spacing w:before="50" w:afterLines="50" w:after="120" w:line="400" w:lineRule="exact"/>
              <w:jc w:val="left"/>
              <w:rPr>
                <w:rFonts w:ascii="宋体" w:hAnsi="宋体"/>
                <w:szCs w:val="21"/>
              </w:rPr>
            </w:pPr>
          </w:p>
        </w:tc>
        <w:tc>
          <w:tcPr>
            <w:tcW w:w="1842" w:type="dxa"/>
            <w:tcBorders>
              <w:top w:val="single" w:sz="4" w:space="0" w:color="auto"/>
              <w:left w:val="single" w:sz="4" w:space="0" w:color="auto"/>
              <w:bottom w:val="single" w:sz="4" w:space="0" w:color="auto"/>
              <w:right w:val="single" w:sz="4" w:space="0" w:color="auto"/>
            </w:tcBorders>
          </w:tcPr>
          <w:p w:rsidR="00DD3EED" w:rsidRPr="004A1622" w:rsidRDefault="00DD3EED">
            <w:pPr>
              <w:snapToGrid w:val="0"/>
              <w:spacing w:before="50" w:afterLines="50" w:after="120" w:line="400" w:lineRule="exact"/>
              <w:jc w:val="left"/>
              <w:rPr>
                <w:rFonts w:ascii="宋体" w:hAnsi="宋体"/>
                <w:szCs w:val="21"/>
              </w:rPr>
            </w:pPr>
          </w:p>
        </w:tc>
      </w:tr>
    </w:tbl>
    <w:p w:rsidR="00DD3EED" w:rsidRPr="004A1622" w:rsidRDefault="00DD3EED">
      <w:pPr>
        <w:pStyle w:val="ae"/>
        <w:snapToGrid w:val="0"/>
        <w:ind w:left="480" w:hanging="480"/>
        <w:rPr>
          <w:rFonts w:ascii="宋体" w:hAnsi="宋体"/>
          <w:sz w:val="24"/>
        </w:rPr>
      </w:pPr>
    </w:p>
    <w:p w:rsidR="00DD3EED" w:rsidRPr="004A1622" w:rsidRDefault="00DD3EED">
      <w:pPr>
        <w:pStyle w:val="ae"/>
        <w:snapToGrid w:val="0"/>
        <w:ind w:left="480" w:hanging="480"/>
        <w:rPr>
          <w:rFonts w:ascii="宋体" w:hAnsi="宋体"/>
          <w:sz w:val="24"/>
        </w:rPr>
      </w:pPr>
    </w:p>
    <w:p w:rsidR="00DD3EED" w:rsidRPr="004A1622" w:rsidRDefault="003F6106">
      <w:pPr>
        <w:autoSpaceDE w:val="0"/>
        <w:autoSpaceDN w:val="0"/>
        <w:spacing w:line="360" w:lineRule="auto"/>
        <w:ind w:firstLine="120"/>
        <w:rPr>
          <w:rFonts w:ascii="宋体" w:hAnsi="宋体"/>
          <w:sz w:val="24"/>
        </w:rPr>
      </w:pPr>
      <w:r w:rsidRPr="004A1622">
        <w:rPr>
          <w:rFonts w:ascii="仿宋_GB2312" w:eastAsia="仿宋_GB2312" w:hAnsi="仿宋" w:cs="仿宋_GB2312" w:hint="eastAsia"/>
          <w:b/>
          <w:sz w:val="24"/>
        </w:rPr>
        <w:t>附表 :相关项目业绩一览表（供应商同类项目合同复印件、用户验收报告、用户评价意见格式自拟）</w:t>
      </w:r>
    </w:p>
    <w:p w:rsidR="00DD3EED" w:rsidRPr="004A1622" w:rsidRDefault="003F6106">
      <w:pPr>
        <w:spacing w:line="360" w:lineRule="auto"/>
        <w:ind w:left="72"/>
        <w:rPr>
          <w:kern w:val="0"/>
          <w:sz w:val="20"/>
          <w:szCs w:val="21"/>
        </w:rPr>
      </w:pPr>
      <w:r w:rsidRPr="004A1622">
        <w:rPr>
          <w:rFonts w:hint="eastAsia"/>
          <w:kern w:val="0"/>
          <w:sz w:val="20"/>
          <w:szCs w:val="21"/>
        </w:rPr>
        <w:t>注：供应商可按上述的格式自行编制，随表提交相应的合同复印件和用户单位验收证明并注明所在供应商商务技术文件页码。</w:t>
      </w:r>
    </w:p>
    <w:p w:rsidR="00DD3EED" w:rsidRPr="004A1622" w:rsidRDefault="003F6106">
      <w:pPr>
        <w:snapToGrid w:val="0"/>
        <w:spacing w:line="360" w:lineRule="auto"/>
        <w:ind w:firstLineChars="2350" w:firstLine="4935"/>
        <w:rPr>
          <w:rFonts w:hAnsi="宋体"/>
          <w:szCs w:val="21"/>
        </w:rPr>
      </w:pPr>
      <w:r w:rsidRPr="004A1622">
        <w:rPr>
          <w:rFonts w:hAnsi="宋体"/>
          <w:szCs w:val="21"/>
        </w:rPr>
        <w:t xml:space="preserve"> </w:t>
      </w:r>
    </w:p>
    <w:p w:rsidR="00DD3EED" w:rsidRPr="004A1622" w:rsidRDefault="00DD3EED">
      <w:pPr>
        <w:snapToGrid w:val="0"/>
        <w:spacing w:line="360" w:lineRule="auto"/>
        <w:ind w:firstLineChars="2350" w:firstLine="4935"/>
        <w:rPr>
          <w:rFonts w:hAnsi="宋体"/>
          <w:szCs w:val="21"/>
        </w:rPr>
      </w:pPr>
    </w:p>
    <w:p w:rsidR="00DD3EED" w:rsidRPr="004A1622" w:rsidRDefault="003F6106">
      <w:pPr>
        <w:snapToGrid w:val="0"/>
        <w:spacing w:line="360" w:lineRule="auto"/>
        <w:ind w:leftChars="2100" w:left="4410" w:firstLineChars="2700" w:firstLine="5670"/>
        <w:rPr>
          <w:rFonts w:ascii="仿宋_GB2312" w:eastAsia="仿宋_GB2312" w:hAnsi="仿宋" w:cs="仿宋_GB2312"/>
          <w:kern w:val="0"/>
          <w:sz w:val="24"/>
        </w:rPr>
      </w:pPr>
      <w:r w:rsidRPr="004A1622">
        <w:rPr>
          <w:rFonts w:hAnsi="宋体"/>
          <w:szCs w:val="21"/>
        </w:rPr>
        <w:t xml:space="preserve"> </w:t>
      </w:r>
      <w:r w:rsidRPr="004A1622">
        <w:rPr>
          <w:rFonts w:ascii="仿宋_GB2312" w:eastAsia="仿宋_GB2312" w:hAnsi="仿宋" w:cs="仿宋_GB2312" w:hint="eastAsia"/>
          <w:kern w:val="0"/>
          <w:sz w:val="24"/>
          <w:lang w:val="zh-CN"/>
        </w:rPr>
        <w:t>供应商名称(电子签章)：</w:t>
      </w:r>
    </w:p>
    <w:p w:rsidR="00DD3EED" w:rsidRPr="004A1622" w:rsidRDefault="003F6106">
      <w:pPr>
        <w:spacing w:line="500" w:lineRule="exact"/>
        <w:jc w:val="center"/>
        <w:rPr>
          <w:rFonts w:ascii="仿宋_GB2312" w:eastAsia="仿宋_GB2312" w:hAnsi="仿宋_GB2312" w:cs="仿宋_GB2312"/>
          <w:sz w:val="32"/>
          <w:szCs w:val="32"/>
        </w:rPr>
        <w:sectPr w:rsidR="00DD3EED" w:rsidRPr="004A1622">
          <w:pgSz w:w="11911" w:h="16838"/>
          <w:pgMar w:top="1134" w:right="1134" w:bottom="1134" w:left="1134" w:header="720" w:footer="720" w:gutter="0"/>
          <w:cols w:space="720"/>
          <w:docGrid w:linePitch="1"/>
        </w:sectPr>
      </w:pPr>
      <w:r w:rsidRPr="004A1622">
        <w:rPr>
          <w:rFonts w:ascii="仿宋_GB2312" w:eastAsia="仿宋_GB2312" w:hAnsi="仿宋" w:cs="仿宋_GB2312" w:hint="eastAsia"/>
          <w:kern w:val="0"/>
          <w:sz w:val="24"/>
          <w:lang w:val="zh-CN"/>
        </w:rPr>
        <w:t xml:space="preserve">                                                     日期</w:t>
      </w:r>
      <w:r w:rsidRPr="004A1622">
        <w:rPr>
          <w:rFonts w:ascii="仿宋_GB2312" w:eastAsia="仿宋_GB2312" w:hAnsi="仿宋" w:cs="仿宋_GB2312" w:hint="eastAsia"/>
          <w:kern w:val="0"/>
          <w:sz w:val="24"/>
        </w:rPr>
        <w:t xml:space="preserve">：  年  </w:t>
      </w:r>
      <w:r w:rsidRPr="004A1622">
        <w:rPr>
          <w:rFonts w:ascii="仿宋_GB2312" w:eastAsia="仿宋_GB2312" w:hAnsi="仿宋" w:cs="仿宋_GB2312" w:hint="eastAsia"/>
          <w:kern w:val="0"/>
          <w:sz w:val="24"/>
          <w:lang w:val="zh-CN"/>
        </w:rPr>
        <w:t>月</w:t>
      </w:r>
      <w:r w:rsidRPr="004A1622">
        <w:rPr>
          <w:rFonts w:ascii="仿宋_GB2312" w:eastAsia="仿宋_GB2312" w:hAnsi="仿宋" w:cs="仿宋_GB2312" w:hint="eastAsia"/>
          <w:kern w:val="0"/>
          <w:sz w:val="24"/>
        </w:rPr>
        <w:t xml:space="preserve">   </w:t>
      </w:r>
      <w:r w:rsidRPr="004A1622">
        <w:rPr>
          <w:rFonts w:ascii="仿宋_GB2312" w:eastAsia="仿宋_GB2312" w:hAnsi="仿宋" w:cs="仿宋_GB2312" w:hint="eastAsia"/>
          <w:kern w:val="0"/>
          <w:sz w:val="24"/>
          <w:lang w:val="zh-CN"/>
        </w:rPr>
        <w:t>日</w:t>
      </w:r>
    </w:p>
    <w:p w:rsidR="00DD3EED" w:rsidRPr="004A1622" w:rsidRDefault="003F6106">
      <w:pPr>
        <w:snapToGrid w:val="0"/>
        <w:spacing w:line="360" w:lineRule="auto"/>
        <w:ind w:firstLineChars="200" w:firstLine="602"/>
        <w:rPr>
          <w:rFonts w:ascii="仿宋" w:eastAsia="仿宋" w:hAnsi="仿宋" w:cs="仿宋_GB2312"/>
          <w:b/>
          <w:sz w:val="30"/>
          <w:szCs w:val="30"/>
        </w:rPr>
      </w:pPr>
      <w:r w:rsidRPr="004A1622">
        <w:rPr>
          <w:rFonts w:ascii="仿宋" w:eastAsia="仿宋" w:hAnsi="仿宋" w:cs="仿宋_GB2312" w:hint="eastAsia"/>
          <w:b/>
          <w:sz w:val="30"/>
          <w:szCs w:val="30"/>
        </w:rPr>
        <w:lastRenderedPageBreak/>
        <w:t>七、货物需求偏离表</w:t>
      </w:r>
    </w:p>
    <w:p w:rsidR="00DD3EED" w:rsidRPr="004A1622" w:rsidRDefault="00DD3EED">
      <w:pPr>
        <w:spacing w:line="500" w:lineRule="exact"/>
        <w:jc w:val="center"/>
        <w:rPr>
          <w:rFonts w:ascii="仿宋_GB2312" w:eastAsia="仿宋_GB2312" w:hAnsi="仿宋_GB2312" w:cs="仿宋_GB2312"/>
          <w:sz w:val="32"/>
          <w:szCs w:val="32"/>
        </w:rPr>
      </w:pPr>
    </w:p>
    <w:p w:rsidR="00DD3EED" w:rsidRPr="004A1622" w:rsidRDefault="003F6106">
      <w:pPr>
        <w:spacing w:line="500" w:lineRule="exact"/>
        <w:jc w:val="center"/>
        <w:rPr>
          <w:rFonts w:ascii="方正小标宋简体" w:eastAsia="方正小标宋简体" w:hAnsi="方正小标宋简体" w:cs="方正小标宋简体"/>
          <w:bCs/>
          <w:sz w:val="44"/>
          <w:szCs w:val="44"/>
        </w:rPr>
      </w:pPr>
      <w:r w:rsidRPr="004A1622">
        <w:rPr>
          <w:rFonts w:ascii="方正小标宋简体" w:eastAsia="方正小标宋简体" w:hAnsi="方正小标宋简体" w:cs="方正小标宋简体" w:hint="eastAsia"/>
          <w:bCs/>
          <w:sz w:val="44"/>
          <w:szCs w:val="44"/>
        </w:rPr>
        <w:t>货物需求偏离表</w:t>
      </w:r>
    </w:p>
    <w:p w:rsidR="00DD3EED" w:rsidRPr="004A1622" w:rsidRDefault="003F6106">
      <w:pPr>
        <w:spacing w:line="500" w:lineRule="exact"/>
        <w:jc w:val="center"/>
        <w:rPr>
          <w:rFonts w:ascii="宋体" w:hAnsi="宋体"/>
          <w:b/>
          <w:sz w:val="32"/>
          <w:szCs w:val="32"/>
        </w:rPr>
      </w:pPr>
      <w:r w:rsidRPr="004A1622">
        <w:rPr>
          <w:rFonts w:ascii="方正小标宋简体" w:eastAsia="方正小标宋简体" w:hAnsi="方正小标宋简体" w:cs="方正小标宋简体" w:hint="eastAsia"/>
          <w:bCs/>
          <w:sz w:val="44"/>
          <w:szCs w:val="44"/>
        </w:rPr>
        <w:t>(注：按采购需求具体条款修改)</w:t>
      </w:r>
    </w:p>
    <w:p w:rsidR="00DD3EED" w:rsidRPr="004A1622" w:rsidRDefault="00DD3EED">
      <w:pPr>
        <w:spacing w:line="360" w:lineRule="auto"/>
        <w:contextualSpacing/>
        <w:jc w:val="left"/>
        <w:rPr>
          <w:rFonts w:ascii="宋体" w:hAnsi="宋体"/>
          <w:sz w:val="24"/>
        </w:rPr>
      </w:pPr>
    </w:p>
    <w:p w:rsidR="00DD3EED" w:rsidRPr="004A1622" w:rsidRDefault="003F6106">
      <w:pPr>
        <w:spacing w:line="360" w:lineRule="auto"/>
        <w:contextualSpacing/>
        <w:rPr>
          <w:rFonts w:ascii="宋体" w:hAnsi="宋体" w:cs="仿宋_GB2312"/>
          <w:kern w:val="0"/>
          <w:sz w:val="24"/>
        </w:rPr>
      </w:pPr>
      <w:r w:rsidRPr="004A1622">
        <w:rPr>
          <w:rFonts w:ascii="宋体" w:hAnsi="宋体" w:cs="仿宋_GB2312" w:hint="eastAsia"/>
          <w:kern w:val="0"/>
          <w:sz w:val="24"/>
        </w:rPr>
        <w:t>所竞分标：</w:t>
      </w:r>
      <w:r w:rsidRPr="004A1622">
        <w:rPr>
          <w:rFonts w:ascii="宋体" w:hAnsi="宋体" w:cs="仿宋_GB2312" w:hint="eastAsia"/>
          <w:kern w:val="0"/>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1142"/>
        <w:gridCol w:w="736"/>
        <w:gridCol w:w="1576"/>
        <w:gridCol w:w="1140"/>
        <w:gridCol w:w="658"/>
        <w:gridCol w:w="1146"/>
        <w:gridCol w:w="1095"/>
      </w:tblGrid>
      <w:tr w:rsidR="004A1622" w:rsidRPr="004A1622">
        <w:trPr>
          <w:cantSplit/>
          <w:trHeight w:val="408"/>
          <w:jc w:val="center"/>
        </w:trPr>
        <w:tc>
          <w:tcPr>
            <w:tcW w:w="593" w:type="dxa"/>
            <w:vMerge w:val="restart"/>
            <w:tcBorders>
              <w:top w:val="single" w:sz="4" w:space="0" w:color="auto"/>
              <w:left w:val="single" w:sz="4" w:space="0" w:color="auto"/>
              <w:bottom w:val="single" w:sz="4" w:space="0" w:color="auto"/>
              <w:right w:val="single" w:sz="4" w:space="0" w:color="auto"/>
            </w:tcBorders>
            <w:vAlign w:val="center"/>
          </w:tcPr>
          <w:p w:rsidR="00DD3EED" w:rsidRPr="004A1622" w:rsidRDefault="003F6106">
            <w:pPr>
              <w:rPr>
                <w:rFonts w:ascii="宋体" w:hAnsi="宋体"/>
                <w:szCs w:val="21"/>
              </w:rPr>
            </w:pPr>
            <w:r w:rsidRPr="004A1622">
              <w:rPr>
                <w:rFonts w:ascii="宋体" w:hAnsi="宋体" w:hint="eastAsia"/>
                <w:szCs w:val="21"/>
              </w:rPr>
              <w:t>项号</w:t>
            </w:r>
          </w:p>
        </w:tc>
        <w:tc>
          <w:tcPr>
            <w:tcW w:w="3454" w:type="dxa"/>
            <w:gridSpan w:val="3"/>
            <w:tcBorders>
              <w:top w:val="single" w:sz="4" w:space="0" w:color="auto"/>
              <w:left w:val="single" w:sz="4" w:space="0" w:color="auto"/>
              <w:bottom w:val="single" w:sz="4" w:space="0" w:color="auto"/>
              <w:right w:val="single" w:sz="4" w:space="0" w:color="auto"/>
            </w:tcBorders>
            <w:vAlign w:val="center"/>
          </w:tcPr>
          <w:p w:rsidR="00DD3EED" w:rsidRPr="004A1622" w:rsidRDefault="003F6106">
            <w:pPr>
              <w:jc w:val="center"/>
              <w:rPr>
                <w:rFonts w:ascii="宋体" w:hAnsi="宋体"/>
                <w:szCs w:val="21"/>
              </w:rPr>
            </w:pPr>
            <w:r w:rsidRPr="004A1622">
              <w:rPr>
                <w:rFonts w:ascii="宋体" w:hAnsi="宋体" w:hint="eastAsia"/>
                <w:szCs w:val="21"/>
              </w:rPr>
              <w:t>竞争性谈判采购文件需求</w:t>
            </w:r>
          </w:p>
        </w:tc>
        <w:tc>
          <w:tcPr>
            <w:tcW w:w="2944" w:type="dxa"/>
            <w:gridSpan w:val="3"/>
            <w:tcBorders>
              <w:top w:val="single" w:sz="4" w:space="0" w:color="auto"/>
              <w:left w:val="single" w:sz="4" w:space="0" w:color="auto"/>
              <w:bottom w:val="single" w:sz="4" w:space="0" w:color="auto"/>
              <w:right w:val="single" w:sz="4" w:space="0" w:color="auto"/>
            </w:tcBorders>
            <w:vAlign w:val="center"/>
          </w:tcPr>
          <w:p w:rsidR="00DD3EED" w:rsidRPr="004A1622" w:rsidRDefault="003F6106">
            <w:pPr>
              <w:jc w:val="center"/>
              <w:rPr>
                <w:rFonts w:ascii="宋体" w:hAnsi="宋体"/>
                <w:szCs w:val="21"/>
              </w:rPr>
            </w:pPr>
            <w:r w:rsidRPr="004A1622">
              <w:rPr>
                <w:rFonts w:ascii="宋体" w:hAnsi="宋体" w:hint="eastAsia"/>
                <w:szCs w:val="21"/>
              </w:rPr>
              <w:t>响应文件承诺</w:t>
            </w:r>
          </w:p>
        </w:tc>
        <w:tc>
          <w:tcPr>
            <w:tcW w:w="1095" w:type="dxa"/>
            <w:vMerge w:val="restart"/>
            <w:tcBorders>
              <w:top w:val="single" w:sz="4" w:space="0" w:color="auto"/>
              <w:left w:val="single" w:sz="4" w:space="0" w:color="auto"/>
              <w:bottom w:val="single" w:sz="4" w:space="0" w:color="auto"/>
              <w:right w:val="single" w:sz="4" w:space="0" w:color="auto"/>
            </w:tcBorders>
            <w:vAlign w:val="center"/>
          </w:tcPr>
          <w:p w:rsidR="00DD3EED" w:rsidRPr="004A1622" w:rsidRDefault="003F6106">
            <w:pPr>
              <w:rPr>
                <w:rFonts w:ascii="宋体" w:hAnsi="宋体"/>
                <w:szCs w:val="21"/>
              </w:rPr>
            </w:pPr>
            <w:r w:rsidRPr="004A1622">
              <w:rPr>
                <w:rFonts w:ascii="宋体" w:hAnsi="宋体" w:hint="eastAsia"/>
                <w:szCs w:val="21"/>
              </w:rPr>
              <w:t>偏离说明</w:t>
            </w:r>
          </w:p>
        </w:tc>
      </w:tr>
      <w:tr w:rsidR="004A1622" w:rsidRPr="004A1622">
        <w:trPr>
          <w:cantSplit/>
          <w:trHeight w:val="621"/>
          <w:jc w:val="center"/>
        </w:trPr>
        <w:tc>
          <w:tcPr>
            <w:tcW w:w="593" w:type="dxa"/>
            <w:vMerge/>
            <w:tcBorders>
              <w:top w:val="single" w:sz="4" w:space="0" w:color="auto"/>
              <w:left w:val="single" w:sz="4" w:space="0" w:color="auto"/>
              <w:bottom w:val="single" w:sz="4" w:space="0" w:color="auto"/>
              <w:right w:val="single" w:sz="4" w:space="0" w:color="auto"/>
            </w:tcBorders>
            <w:vAlign w:val="center"/>
          </w:tcPr>
          <w:p w:rsidR="00DD3EED" w:rsidRPr="004A1622" w:rsidRDefault="00DD3EED">
            <w:pPr>
              <w:widowControl/>
              <w:jc w:val="left"/>
              <w:rPr>
                <w:rFonts w:ascii="宋体" w:hAnsi="宋体"/>
                <w:szCs w:val="21"/>
              </w:rPr>
            </w:pPr>
          </w:p>
        </w:tc>
        <w:tc>
          <w:tcPr>
            <w:tcW w:w="1142" w:type="dxa"/>
            <w:tcBorders>
              <w:top w:val="single" w:sz="4" w:space="0" w:color="auto"/>
              <w:left w:val="single" w:sz="4" w:space="0" w:color="auto"/>
              <w:bottom w:val="single" w:sz="4" w:space="0" w:color="auto"/>
              <w:right w:val="single" w:sz="4" w:space="0" w:color="auto"/>
            </w:tcBorders>
            <w:vAlign w:val="center"/>
          </w:tcPr>
          <w:p w:rsidR="00DD3EED" w:rsidRPr="004A1622" w:rsidRDefault="00043495">
            <w:pPr>
              <w:rPr>
                <w:rFonts w:ascii="宋体" w:hAnsi="宋体"/>
                <w:szCs w:val="21"/>
              </w:rPr>
            </w:pPr>
            <w:r>
              <w:rPr>
                <w:rFonts w:ascii="宋体" w:hAnsi="宋体" w:hint="eastAsia"/>
                <w:szCs w:val="21"/>
              </w:rPr>
              <w:t>标的名称</w:t>
            </w:r>
          </w:p>
        </w:tc>
        <w:tc>
          <w:tcPr>
            <w:tcW w:w="736" w:type="dxa"/>
            <w:tcBorders>
              <w:top w:val="single" w:sz="4" w:space="0" w:color="auto"/>
              <w:left w:val="single" w:sz="4" w:space="0" w:color="auto"/>
              <w:bottom w:val="single" w:sz="4" w:space="0" w:color="auto"/>
              <w:right w:val="single" w:sz="4" w:space="0" w:color="auto"/>
            </w:tcBorders>
            <w:vAlign w:val="center"/>
          </w:tcPr>
          <w:p w:rsidR="00DD3EED" w:rsidRPr="004A1622" w:rsidRDefault="003F6106">
            <w:pPr>
              <w:rPr>
                <w:rFonts w:ascii="宋体" w:hAnsi="宋体"/>
                <w:szCs w:val="21"/>
              </w:rPr>
            </w:pPr>
            <w:r w:rsidRPr="004A1622">
              <w:rPr>
                <w:rFonts w:ascii="宋体" w:hAnsi="宋体" w:hint="eastAsia"/>
                <w:szCs w:val="21"/>
              </w:rPr>
              <w:t>数量</w:t>
            </w:r>
          </w:p>
        </w:tc>
        <w:tc>
          <w:tcPr>
            <w:tcW w:w="1576" w:type="dxa"/>
            <w:tcBorders>
              <w:top w:val="single" w:sz="4" w:space="0" w:color="auto"/>
              <w:left w:val="single" w:sz="4" w:space="0" w:color="auto"/>
              <w:bottom w:val="single" w:sz="4" w:space="0" w:color="auto"/>
              <w:right w:val="single" w:sz="4" w:space="0" w:color="auto"/>
            </w:tcBorders>
            <w:vAlign w:val="center"/>
          </w:tcPr>
          <w:p w:rsidR="00DD3EED" w:rsidRPr="004A1622" w:rsidRDefault="003F6106">
            <w:pPr>
              <w:rPr>
                <w:rFonts w:ascii="宋体" w:hAnsi="宋体"/>
                <w:szCs w:val="21"/>
              </w:rPr>
            </w:pPr>
            <w:r w:rsidRPr="004A1622">
              <w:rPr>
                <w:rFonts w:ascii="宋体" w:hAnsi="宋体" w:hint="eastAsia"/>
                <w:szCs w:val="21"/>
              </w:rPr>
              <w:t>货物技术参数要求</w:t>
            </w:r>
          </w:p>
        </w:tc>
        <w:tc>
          <w:tcPr>
            <w:tcW w:w="1140" w:type="dxa"/>
            <w:tcBorders>
              <w:top w:val="single" w:sz="4" w:space="0" w:color="auto"/>
              <w:left w:val="single" w:sz="4" w:space="0" w:color="auto"/>
              <w:bottom w:val="single" w:sz="4" w:space="0" w:color="auto"/>
              <w:right w:val="single" w:sz="4" w:space="0" w:color="auto"/>
            </w:tcBorders>
            <w:vAlign w:val="center"/>
          </w:tcPr>
          <w:p w:rsidR="00DD3EED" w:rsidRPr="004A1622" w:rsidRDefault="00043495">
            <w:pPr>
              <w:rPr>
                <w:rFonts w:ascii="宋体" w:hAnsi="宋体"/>
                <w:szCs w:val="21"/>
              </w:rPr>
            </w:pPr>
            <w:r>
              <w:rPr>
                <w:rFonts w:ascii="宋体" w:hAnsi="宋体" w:hint="eastAsia"/>
                <w:szCs w:val="21"/>
              </w:rPr>
              <w:t>标的名称</w:t>
            </w:r>
          </w:p>
        </w:tc>
        <w:tc>
          <w:tcPr>
            <w:tcW w:w="658" w:type="dxa"/>
            <w:tcBorders>
              <w:top w:val="single" w:sz="4" w:space="0" w:color="auto"/>
              <w:left w:val="single" w:sz="4" w:space="0" w:color="auto"/>
              <w:bottom w:val="single" w:sz="4" w:space="0" w:color="auto"/>
              <w:right w:val="single" w:sz="4" w:space="0" w:color="auto"/>
            </w:tcBorders>
            <w:vAlign w:val="center"/>
          </w:tcPr>
          <w:p w:rsidR="00DD3EED" w:rsidRPr="004A1622" w:rsidRDefault="003F6106">
            <w:pPr>
              <w:rPr>
                <w:rFonts w:ascii="宋体" w:hAnsi="宋体"/>
                <w:szCs w:val="21"/>
              </w:rPr>
            </w:pPr>
            <w:r w:rsidRPr="004A1622">
              <w:rPr>
                <w:rFonts w:ascii="宋体" w:hAnsi="宋体" w:hint="eastAsia"/>
                <w:szCs w:val="21"/>
              </w:rPr>
              <w:t>数量</w:t>
            </w:r>
          </w:p>
        </w:tc>
        <w:tc>
          <w:tcPr>
            <w:tcW w:w="1146" w:type="dxa"/>
            <w:tcBorders>
              <w:top w:val="single" w:sz="4" w:space="0" w:color="auto"/>
              <w:left w:val="single" w:sz="4" w:space="0" w:color="auto"/>
              <w:bottom w:val="single" w:sz="4" w:space="0" w:color="auto"/>
              <w:right w:val="single" w:sz="4" w:space="0" w:color="auto"/>
            </w:tcBorders>
            <w:vAlign w:val="center"/>
          </w:tcPr>
          <w:p w:rsidR="00DD3EED" w:rsidRPr="004A1622" w:rsidRDefault="003F6106">
            <w:pPr>
              <w:rPr>
                <w:rFonts w:ascii="宋体" w:hAnsi="宋体"/>
                <w:szCs w:val="21"/>
              </w:rPr>
            </w:pPr>
            <w:r w:rsidRPr="004A1622">
              <w:rPr>
                <w:rFonts w:ascii="宋体" w:hAnsi="宋体" w:hint="eastAsia"/>
                <w:szCs w:val="21"/>
              </w:rPr>
              <w:t>货物技术参数</w:t>
            </w:r>
          </w:p>
        </w:tc>
        <w:tc>
          <w:tcPr>
            <w:tcW w:w="1095" w:type="dxa"/>
            <w:vMerge/>
            <w:tcBorders>
              <w:top w:val="single" w:sz="4" w:space="0" w:color="auto"/>
              <w:left w:val="single" w:sz="4" w:space="0" w:color="auto"/>
              <w:bottom w:val="single" w:sz="4" w:space="0" w:color="auto"/>
              <w:right w:val="single" w:sz="4" w:space="0" w:color="auto"/>
            </w:tcBorders>
            <w:vAlign w:val="center"/>
          </w:tcPr>
          <w:p w:rsidR="00DD3EED" w:rsidRPr="004A1622" w:rsidRDefault="00DD3EED">
            <w:pPr>
              <w:widowControl/>
              <w:jc w:val="left"/>
              <w:rPr>
                <w:rFonts w:ascii="宋体" w:hAnsi="宋体"/>
                <w:szCs w:val="21"/>
              </w:rPr>
            </w:pPr>
          </w:p>
        </w:tc>
      </w:tr>
      <w:tr w:rsidR="004A1622" w:rsidRPr="004A1622">
        <w:trPr>
          <w:trHeight w:val="1303"/>
          <w:jc w:val="center"/>
        </w:trPr>
        <w:tc>
          <w:tcPr>
            <w:tcW w:w="593" w:type="dxa"/>
            <w:tcBorders>
              <w:top w:val="single" w:sz="4" w:space="0" w:color="auto"/>
              <w:left w:val="single" w:sz="4" w:space="0" w:color="auto"/>
              <w:bottom w:val="single" w:sz="4" w:space="0" w:color="auto"/>
              <w:right w:val="single" w:sz="4" w:space="0" w:color="auto"/>
            </w:tcBorders>
            <w:vAlign w:val="center"/>
          </w:tcPr>
          <w:p w:rsidR="00DD3EED" w:rsidRPr="004A1622" w:rsidRDefault="003F6106">
            <w:pPr>
              <w:rPr>
                <w:rFonts w:ascii="宋体" w:hAnsi="宋体"/>
                <w:szCs w:val="21"/>
              </w:rPr>
            </w:pPr>
            <w:r w:rsidRPr="004A1622">
              <w:rPr>
                <w:rFonts w:ascii="宋体" w:hAnsi="宋体" w:hint="eastAsia"/>
                <w:szCs w:val="21"/>
              </w:rPr>
              <w:t>1</w:t>
            </w:r>
          </w:p>
        </w:tc>
        <w:tc>
          <w:tcPr>
            <w:tcW w:w="1142" w:type="dxa"/>
            <w:tcBorders>
              <w:top w:val="single" w:sz="4" w:space="0" w:color="auto"/>
              <w:left w:val="single" w:sz="4" w:space="0" w:color="auto"/>
              <w:bottom w:val="single" w:sz="4" w:space="0" w:color="auto"/>
              <w:right w:val="single" w:sz="4" w:space="0" w:color="auto"/>
            </w:tcBorders>
            <w:vAlign w:val="center"/>
          </w:tcPr>
          <w:p w:rsidR="00DD3EED" w:rsidRPr="004A1622" w:rsidRDefault="003F6106">
            <w:pPr>
              <w:rPr>
                <w:rFonts w:ascii="宋体" w:hAnsi="宋体"/>
                <w:szCs w:val="21"/>
              </w:rPr>
            </w:pPr>
            <w:r w:rsidRPr="004A1622">
              <w:rPr>
                <w:rFonts w:ascii="宋体" w:hAnsi="宋体" w:hint="eastAsia"/>
                <w:szCs w:val="21"/>
              </w:rPr>
              <w:t>……</w:t>
            </w:r>
          </w:p>
        </w:tc>
        <w:tc>
          <w:tcPr>
            <w:tcW w:w="736" w:type="dxa"/>
            <w:tcBorders>
              <w:top w:val="single" w:sz="4" w:space="0" w:color="auto"/>
              <w:left w:val="single" w:sz="4" w:space="0" w:color="auto"/>
              <w:bottom w:val="single" w:sz="4" w:space="0" w:color="auto"/>
              <w:right w:val="single" w:sz="4" w:space="0" w:color="auto"/>
            </w:tcBorders>
            <w:vAlign w:val="center"/>
          </w:tcPr>
          <w:p w:rsidR="00DD3EED" w:rsidRPr="004A1622" w:rsidRDefault="003F6106">
            <w:pPr>
              <w:rPr>
                <w:rFonts w:ascii="宋体" w:hAnsi="宋体"/>
                <w:szCs w:val="21"/>
              </w:rPr>
            </w:pPr>
            <w:r w:rsidRPr="004A1622">
              <w:rPr>
                <w:rFonts w:ascii="宋体" w:hAnsi="宋体" w:hint="eastAsia"/>
                <w:szCs w:val="21"/>
              </w:rPr>
              <w:t>…</w:t>
            </w:r>
          </w:p>
        </w:tc>
        <w:tc>
          <w:tcPr>
            <w:tcW w:w="1576" w:type="dxa"/>
            <w:tcBorders>
              <w:top w:val="single" w:sz="4" w:space="0" w:color="auto"/>
              <w:left w:val="single" w:sz="4" w:space="0" w:color="auto"/>
              <w:bottom w:val="single" w:sz="4" w:space="0" w:color="auto"/>
              <w:right w:val="single" w:sz="4" w:space="0" w:color="auto"/>
            </w:tcBorders>
            <w:vAlign w:val="center"/>
          </w:tcPr>
          <w:p w:rsidR="00DD3EED" w:rsidRPr="004A1622" w:rsidRDefault="003F6106">
            <w:pPr>
              <w:rPr>
                <w:rFonts w:ascii="宋体" w:hAnsi="宋体"/>
                <w:szCs w:val="21"/>
              </w:rPr>
            </w:pPr>
            <w:r w:rsidRPr="004A1622">
              <w:rPr>
                <w:rFonts w:ascii="宋体" w:hAnsi="宋体" w:hint="eastAsia"/>
                <w:szCs w:val="21"/>
              </w:rPr>
              <w:t>1  ……</w:t>
            </w:r>
          </w:p>
          <w:p w:rsidR="00DD3EED" w:rsidRPr="004A1622" w:rsidRDefault="003F6106">
            <w:pPr>
              <w:rPr>
                <w:rFonts w:ascii="宋体" w:hAnsi="宋体"/>
                <w:szCs w:val="21"/>
              </w:rPr>
            </w:pPr>
            <w:r w:rsidRPr="004A1622">
              <w:rPr>
                <w:rFonts w:ascii="宋体" w:hAnsi="宋体" w:hint="eastAsia"/>
                <w:szCs w:val="21"/>
              </w:rPr>
              <w:t>2  ……</w:t>
            </w:r>
          </w:p>
          <w:p w:rsidR="00DD3EED" w:rsidRPr="004A1622" w:rsidRDefault="003F6106">
            <w:pPr>
              <w:rPr>
                <w:rFonts w:ascii="宋体" w:hAnsi="宋体"/>
                <w:szCs w:val="21"/>
              </w:rPr>
            </w:pPr>
            <w:r w:rsidRPr="004A1622">
              <w:rPr>
                <w:rFonts w:ascii="宋体" w:hAnsi="宋体" w:hint="eastAsia"/>
                <w:szCs w:val="21"/>
              </w:rPr>
              <w:t>3  ……</w:t>
            </w:r>
          </w:p>
          <w:p w:rsidR="00DD3EED" w:rsidRPr="004A1622" w:rsidRDefault="003F6106">
            <w:pPr>
              <w:rPr>
                <w:rFonts w:ascii="宋体" w:hAnsi="宋体"/>
                <w:szCs w:val="21"/>
              </w:rPr>
            </w:pPr>
            <w:r w:rsidRPr="004A1622">
              <w:rPr>
                <w:rFonts w:ascii="宋体" w:hAnsi="宋体" w:hint="eastAsia"/>
                <w:szCs w:val="21"/>
              </w:rPr>
              <w:t>……</w:t>
            </w:r>
          </w:p>
        </w:tc>
        <w:tc>
          <w:tcPr>
            <w:tcW w:w="1140" w:type="dxa"/>
            <w:tcBorders>
              <w:top w:val="single" w:sz="4" w:space="0" w:color="auto"/>
              <w:left w:val="single" w:sz="4" w:space="0" w:color="auto"/>
              <w:bottom w:val="single" w:sz="4" w:space="0" w:color="auto"/>
              <w:right w:val="single" w:sz="4" w:space="0" w:color="auto"/>
            </w:tcBorders>
            <w:vAlign w:val="center"/>
          </w:tcPr>
          <w:p w:rsidR="00DD3EED" w:rsidRPr="004A1622" w:rsidRDefault="003F6106">
            <w:pPr>
              <w:rPr>
                <w:rFonts w:ascii="宋体" w:hAnsi="宋体"/>
                <w:szCs w:val="21"/>
              </w:rPr>
            </w:pPr>
            <w:r w:rsidRPr="004A1622">
              <w:rPr>
                <w:rFonts w:ascii="宋体" w:hAnsi="宋体" w:hint="eastAsia"/>
                <w:szCs w:val="21"/>
              </w:rPr>
              <w:t>……</w:t>
            </w:r>
          </w:p>
        </w:tc>
        <w:tc>
          <w:tcPr>
            <w:tcW w:w="658" w:type="dxa"/>
            <w:tcBorders>
              <w:top w:val="single" w:sz="4" w:space="0" w:color="auto"/>
              <w:left w:val="single" w:sz="4" w:space="0" w:color="auto"/>
              <w:bottom w:val="single" w:sz="4" w:space="0" w:color="auto"/>
              <w:right w:val="single" w:sz="4" w:space="0" w:color="auto"/>
            </w:tcBorders>
            <w:vAlign w:val="center"/>
          </w:tcPr>
          <w:p w:rsidR="00DD3EED" w:rsidRPr="004A1622" w:rsidRDefault="003F6106">
            <w:pPr>
              <w:rPr>
                <w:rFonts w:ascii="宋体" w:hAnsi="宋体"/>
                <w:szCs w:val="21"/>
              </w:rPr>
            </w:pPr>
            <w:r w:rsidRPr="004A1622">
              <w:rPr>
                <w:rFonts w:ascii="宋体" w:hAnsi="宋体" w:hint="eastAsia"/>
                <w:szCs w:val="21"/>
              </w:rPr>
              <w:t>…</w:t>
            </w:r>
          </w:p>
        </w:tc>
        <w:tc>
          <w:tcPr>
            <w:tcW w:w="1146" w:type="dxa"/>
            <w:tcBorders>
              <w:top w:val="single" w:sz="4" w:space="0" w:color="auto"/>
              <w:left w:val="single" w:sz="4" w:space="0" w:color="auto"/>
              <w:bottom w:val="single" w:sz="4" w:space="0" w:color="auto"/>
              <w:right w:val="single" w:sz="4" w:space="0" w:color="auto"/>
            </w:tcBorders>
            <w:vAlign w:val="center"/>
          </w:tcPr>
          <w:p w:rsidR="00DD3EED" w:rsidRPr="004A1622" w:rsidRDefault="003F6106">
            <w:pPr>
              <w:rPr>
                <w:rFonts w:ascii="宋体" w:hAnsi="宋体"/>
                <w:szCs w:val="21"/>
              </w:rPr>
            </w:pPr>
            <w:r w:rsidRPr="004A1622">
              <w:rPr>
                <w:rFonts w:ascii="宋体" w:hAnsi="宋体" w:hint="eastAsia"/>
                <w:szCs w:val="21"/>
              </w:rPr>
              <w:t>1  ……</w:t>
            </w:r>
          </w:p>
          <w:p w:rsidR="00DD3EED" w:rsidRPr="004A1622" w:rsidRDefault="003F6106">
            <w:pPr>
              <w:rPr>
                <w:rFonts w:ascii="宋体" w:hAnsi="宋体"/>
                <w:szCs w:val="21"/>
              </w:rPr>
            </w:pPr>
            <w:r w:rsidRPr="004A1622">
              <w:rPr>
                <w:rFonts w:ascii="宋体" w:hAnsi="宋体" w:hint="eastAsia"/>
                <w:szCs w:val="21"/>
              </w:rPr>
              <w:t>2  ……</w:t>
            </w:r>
          </w:p>
          <w:p w:rsidR="00DD3EED" w:rsidRPr="004A1622" w:rsidRDefault="003F6106">
            <w:pPr>
              <w:rPr>
                <w:rFonts w:ascii="宋体" w:hAnsi="宋体"/>
                <w:szCs w:val="21"/>
              </w:rPr>
            </w:pPr>
            <w:r w:rsidRPr="004A1622">
              <w:rPr>
                <w:rFonts w:ascii="宋体" w:hAnsi="宋体" w:hint="eastAsia"/>
                <w:szCs w:val="21"/>
              </w:rPr>
              <w:t>3  ……</w:t>
            </w:r>
          </w:p>
          <w:p w:rsidR="00DD3EED" w:rsidRPr="004A1622" w:rsidRDefault="003F6106">
            <w:pPr>
              <w:rPr>
                <w:rFonts w:ascii="宋体" w:hAnsi="宋体"/>
                <w:szCs w:val="21"/>
              </w:rPr>
            </w:pPr>
            <w:r w:rsidRPr="004A1622">
              <w:rPr>
                <w:rFonts w:ascii="宋体" w:hAnsi="宋体" w:hint="eastAsia"/>
                <w:szCs w:val="21"/>
              </w:rPr>
              <w:t>……</w:t>
            </w:r>
          </w:p>
        </w:tc>
        <w:tc>
          <w:tcPr>
            <w:tcW w:w="1095" w:type="dxa"/>
            <w:tcBorders>
              <w:top w:val="single" w:sz="4" w:space="0" w:color="auto"/>
              <w:left w:val="single" w:sz="4" w:space="0" w:color="auto"/>
              <w:bottom w:val="single" w:sz="4" w:space="0" w:color="auto"/>
              <w:right w:val="single" w:sz="4" w:space="0" w:color="auto"/>
            </w:tcBorders>
            <w:vAlign w:val="center"/>
          </w:tcPr>
          <w:p w:rsidR="00DD3EED" w:rsidRPr="004A1622" w:rsidRDefault="00DD3EED">
            <w:pPr>
              <w:rPr>
                <w:rFonts w:ascii="宋体" w:hAnsi="宋体"/>
                <w:szCs w:val="21"/>
              </w:rPr>
            </w:pPr>
          </w:p>
        </w:tc>
      </w:tr>
      <w:tr w:rsidR="004A1622" w:rsidRPr="004A1622">
        <w:trPr>
          <w:trHeight w:val="1291"/>
          <w:jc w:val="center"/>
        </w:trPr>
        <w:tc>
          <w:tcPr>
            <w:tcW w:w="593" w:type="dxa"/>
            <w:tcBorders>
              <w:top w:val="single" w:sz="4" w:space="0" w:color="auto"/>
              <w:left w:val="single" w:sz="4" w:space="0" w:color="auto"/>
              <w:bottom w:val="single" w:sz="4" w:space="0" w:color="auto"/>
              <w:right w:val="single" w:sz="4" w:space="0" w:color="auto"/>
            </w:tcBorders>
            <w:vAlign w:val="center"/>
          </w:tcPr>
          <w:p w:rsidR="00DD3EED" w:rsidRPr="004A1622" w:rsidRDefault="003F6106">
            <w:pPr>
              <w:rPr>
                <w:rFonts w:ascii="宋体" w:hAnsi="宋体"/>
                <w:szCs w:val="21"/>
              </w:rPr>
            </w:pPr>
            <w:r w:rsidRPr="004A1622">
              <w:rPr>
                <w:rFonts w:ascii="宋体" w:hAnsi="宋体" w:hint="eastAsia"/>
                <w:szCs w:val="21"/>
              </w:rPr>
              <w:t>2</w:t>
            </w:r>
          </w:p>
        </w:tc>
        <w:tc>
          <w:tcPr>
            <w:tcW w:w="1142" w:type="dxa"/>
            <w:tcBorders>
              <w:top w:val="single" w:sz="4" w:space="0" w:color="auto"/>
              <w:left w:val="single" w:sz="4" w:space="0" w:color="auto"/>
              <w:bottom w:val="single" w:sz="4" w:space="0" w:color="auto"/>
              <w:right w:val="single" w:sz="4" w:space="0" w:color="auto"/>
            </w:tcBorders>
            <w:vAlign w:val="center"/>
          </w:tcPr>
          <w:p w:rsidR="00DD3EED" w:rsidRPr="004A1622" w:rsidRDefault="003F6106">
            <w:pPr>
              <w:rPr>
                <w:rFonts w:ascii="宋体" w:hAnsi="宋体"/>
                <w:szCs w:val="21"/>
              </w:rPr>
            </w:pPr>
            <w:r w:rsidRPr="004A1622">
              <w:rPr>
                <w:rFonts w:ascii="宋体" w:hAnsi="宋体" w:hint="eastAsia"/>
                <w:szCs w:val="21"/>
              </w:rPr>
              <w:t>……</w:t>
            </w:r>
          </w:p>
        </w:tc>
        <w:tc>
          <w:tcPr>
            <w:tcW w:w="736" w:type="dxa"/>
            <w:tcBorders>
              <w:top w:val="single" w:sz="4" w:space="0" w:color="auto"/>
              <w:left w:val="single" w:sz="4" w:space="0" w:color="auto"/>
              <w:bottom w:val="single" w:sz="4" w:space="0" w:color="auto"/>
              <w:right w:val="single" w:sz="4" w:space="0" w:color="auto"/>
            </w:tcBorders>
            <w:vAlign w:val="center"/>
          </w:tcPr>
          <w:p w:rsidR="00DD3EED" w:rsidRPr="004A1622" w:rsidRDefault="003F6106">
            <w:pPr>
              <w:rPr>
                <w:rFonts w:ascii="宋体" w:hAnsi="宋体"/>
                <w:szCs w:val="21"/>
              </w:rPr>
            </w:pPr>
            <w:r w:rsidRPr="004A1622">
              <w:rPr>
                <w:rFonts w:ascii="宋体" w:hAnsi="宋体" w:hint="eastAsia"/>
                <w:szCs w:val="21"/>
              </w:rPr>
              <w:t>…</w:t>
            </w:r>
          </w:p>
        </w:tc>
        <w:tc>
          <w:tcPr>
            <w:tcW w:w="1576" w:type="dxa"/>
            <w:tcBorders>
              <w:top w:val="single" w:sz="4" w:space="0" w:color="auto"/>
              <w:left w:val="single" w:sz="4" w:space="0" w:color="auto"/>
              <w:bottom w:val="single" w:sz="4" w:space="0" w:color="auto"/>
              <w:right w:val="single" w:sz="4" w:space="0" w:color="auto"/>
            </w:tcBorders>
            <w:vAlign w:val="center"/>
          </w:tcPr>
          <w:p w:rsidR="00DD3EED" w:rsidRPr="004A1622" w:rsidRDefault="003F6106">
            <w:pPr>
              <w:rPr>
                <w:rFonts w:ascii="宋体" w:hAnsi="宋体"/>
                <w:szCs w:val="21"/>
              </w:rPr>
            </w:pPr>
            <w:r w:rsidRPr="004A1622">
              <w:rPr>
                <w:rFonts w:ascii="宋体" w:hAnsi="宋体" w:hint="eastAsia"/>
                <w:szCs w:val="21"/>
              </w:rPr>
              <w:t>1  ……</w:t>
            </w:r>
          </w:p>
          <w:p w:rsidR="00DD3EED" w:rsidRPr="004A1622" w:rsidRDefault="003F6106">
            <w:pPr>
              <w:rPr>
                <w:rFonts w:ascii="宋体" w:hAnsi="宋体"/>
                <w:szCs w:val="21"/>
              </w:rPr>
            </w:pPr>
            <w:r w:rsidRPr="004A1622">
              <w:rPr>
                <w:rFonts w:ascii="宋体" w:hAnsi="宋体" w:hint="eastAsia"/>
                <w:szCs w:val="21"/>
              </w:rPr>
              <w:t>2  ……</w:t>
            </w:r>
          </w:p>
          <w:p w:rsidR="00DD3EED" w:rsidRPr="004A1622" w:rsidRDefault="003F6106">
            <w:pPr>
              <w:rPr>
                <w:rFonts w:ascii="宋体" w:hAnsi="宋体"/>
                <w:szCs w:val="21"/>
              </w:rPr>
            </w:pPr>
            <w:r w:rsidRPr="004A1622">
              <w:rPr>
                <w:rFonts w:ascii="宋体" w:hAnsi="宋体" w:hint="eastAsia"/>
                <w:szCs w:val="21"/>
              </w:rPr>
              <w:t>3  ……</w:t>
            </w:r>
          </w:p>
          <w:p w:rsidR="00DD3EED" w:rsidRPr="004A1622" w:rsidRDefault="003F6106">
            <w:pPr>
              <w:rPr>
                <w:rFonts w:ascii="宋体" w:hAnsi="宋体"/>
                <w:szCs w:val="21"/>
              </w:rPr>
            </w:pPr>
            <w:r w:rsidRPr="004A1622">
              <w:rPr>
                <w:rFonts w:ascii="宋体" w:hAnsi="宋体" w:hint="eastAsia"/>
                <w:szCs w:val="21"/>
              </w:rPr>
              <w:t>……</w:t>
            </w:r>
          </w:p>
        </w:tc>
        <w:tc>
          <w:tcPr>
            <w:tcW w:w="1140" w:type="dxa"/>
            <w:tcBorders>
              <w:top w:val="single" w:sz="4" w:space="0" w:color="auto"/>
              <w:left w:val="single" w:sz="4" w:space="0" w:color="auto"/>
              <w:bottom w:val="single" w:sz="4" w:space="0" w:color="auto"/>
              <w:right w:val="single" w:sz="4" w:space="0" w:color="auto"/>
            </w:tcBorders>
            <w:vAlign w:val="center"/>
          </w:tcPr>
          <w:p w:rsidR="00DD3EED" w:rsidRPr="004A1622" w:rsidRDefault="003F6106">
            <w:pPr>
              <w:rPr>
                <w:rFonts w:ascii="宋体" w:hAnsi="宋体"/>
                <w:szCs w:val="21"/>
              </w:rPr>
            </w:pPr>
            <w:r w:rsidRPr="004A1622">
              <w:rPr>
                <w:rFonts w:ascii="宋体" w:hAnsi="宋体" w:hint="eastAsia"/>
                <w:szCs w:val="21"/>
              </w:rPr>
              <w:t>……</w:t>
            </w:r>
          </w:p>
        </w:tc>
        <w:tc>
          <w:tcPr>
            <w:tcW w:w="658" w:type="dxa"/>
            <w:tcBorders>
              <w:top w:val="single" w:sz="4" w:space="0" w:color="auto"/>
              <w:left w:val="single" w:sz="4" w:space="0" w:color="auto"/>
              <w:bottom w:val="single" w:sz="4" w:space="0" w:color="auto"/>
              <w:right w:val="single" w:sz="4" w:space="0" w:color="auto"/>
            </w:tcBorders>
            <w:vAlign w:val="center"/>
          </w:tcPr>
          <w:p w:rsidR="00DD3EED" w:rsidRPr="004A1622" w:rsidRDefault="003F6106">
            <w:pPr>
              <w:rPr>
                <w:rFonts w:ascii="宋体" w:hAnsi="宋体"/>
                <w:szCs w:val="21"/>
              </w:rPr>
            </w:pPr>
            <w:r w:rsidRPr="004A1622">
              <w:rPr>
                <w:rFonts w:ascii="宋体" w:hAnsi="宋体" w:hint="eastAsia"/>
                <w:szCs w:val="21"/>
              </w:rPr>
              <w:t>…</w:t>
            </w:r>
          </w:p>
        </w:tc>
        <w:tc>
          <w:tcPr>
            <w:tcW w:w="1146" w:type="dxa"/>
            <w:tcBorders>
              <w:top w:val="single" w:sz="4" w:space="0" w:color="auto"/>
              <w:left w:val="single" w:sz="4" w:space="0" w:color="auto"/>
              <w:bottom w:val="single" w:sz="4" w:space="0" w:color="auto"/>
              <w:right w:val="single" w:sz="4" w:space="0" w:color="auto"/>
            </w:tcBorders>
            <w:vAlign w:val="center"/>
          </w:tcPr>
          <w:p w:rsidR="00DD3EED" w:rsidRPr="004A1622" w:rsidRDefault="003F6106">
            <w:pPr>
              <w:rPr>
                <w:rFonts w:ascii="宋体" w:hAnsi="宋体"/>
                <w:szCs w:val="21"/>
              </w:rPr>
            </w:pPr>
            <w:r w:rsidRPr="004A1622">
              <w:rPr>
                <w:rFonts w:ascii="宋体" w:hAnsi="宋体" w:hint="eastAsia"/>
                <w:szCs w:val="21"/>
              </w:rPr>
              <w:t>1  ……</w:t>
            </w:r>
          </w:p>
          <w:p w:rsidR="00DD3EED" w:rsidRPr="004A1622" w:rsidRDefault="003F6106">
            <w:pPr>
              <w:rPr>
                <w:rFonts w:ascii="宋体" w:hAnsi="宋体"/>
                <w:szCs w:val="21"/>
              </w:rPr>
            </w:pPr>
            <w:r w:rsidRPr="004A1622">
              <w:rPr>
                <w:rFonts w:ascii="宋体" w:hAnsi="宋体" w:hint="eastAsia"/>
                <w:szCs w:val="21"/>
              </w:rPr>
              <w:t>2  ……</w:t>
            </w:r>
          </w:p>
          <w:p w:rsidR="00DD3EED" w:rsidRPr="004A1622" w:rsidRDefault="003F6106">
            <w:pPr>
              <w:rPr>
                <w:rFonts w:ascii="宋体" w:hAnsi="宋体"/>
                <w:szCs w:val="21"/>
              </w:rPr>
            </w:pPr>
            <w:r w:rsidRPr="004A1622">
              <w:rPr>
                <w:rFonts w:ascii="宋体" w:hAnsi="宋体" w:hint="eastAsia"/>
                <w:szCs w:val="21"/>
              </w:rPr>
              <w:t>3  ……</w:t>
            </w:r>
          </w:p>
          <w:p w:rsidR="00DD3EED" w:rsidRPr="004A1622" w:rsidRDefault="003F6106">
            <w:pPr>
              <w:rPr>
                <w:rFonts w:ascii="宋体" w:hAnsi="宋体"/>
                <w:szCs w:val="21"/>
              </w:rPr>
            </w:pPr>
            <w:r w:rsidRPr="004A1622">
              <w:rPr>
                <w:rFonts w:ascii="宋体" w:hAnsi="宋体" w:hint="eastAsia"/>
                <w:szCs w:val="21"/>
              </w:rPr>
              <w:t>……</w:t>
            </w:r>
          </w:p>
        </w:tc>
        <w:tc>
          <w:tcPr>
            <w:tcW w:w="1095" w:type="dxa"/>
            <w:tcBorders>
              <w:top w:val="single" w:sz="4" w:space="0" w:color="auto"/>
              <w:left w:val="single" w:sz="4" w:space="0" w:color="auto"/>
              <w:bottom w:val="single" w:sz="4" w:space="0" w:color="auto"/>
              <w:right w:val="single" w:sz="4" w:space="0" w:color="auto"/>
            </w:tcBorders>
            <w:vAlign w:val="center"/>
          </w:tcPr>
          <w:p w:rsidR="00DD3EED" w:rsidRPr="004A1622" w:rsidRDefault="00DD3EED">
            <w:pPr>
              <w:rPr>
                <w:rFonts w:ascii="宋体" w:hAnsi="宋体"/>
                <w:szCs w:val="21"/>
              </w:rPr>
            </w:pPr>
          </w:p>
        </w:tc>
      </w:tr>
      <w:tr w:rsidR="004A1622" w:rsidRPr="004A1622">
        <w:trPr>
          <w:trHeight w:val="317"/>
          <w:jc w:val="center"/>
        </w:trPr>
        <w:tc>
          <w:tcPr>
            <w:tcW w:w="593" w:type="dxa"/>
            <w:tcBorders>
              <w:top w:val="single" w:sz="4" w:space="0" w:color="auto"/>
              <w:left w:val="single" w:sz="4" w:space="0" w:color="auto"/>
              <w:bottom w:val="single" w:sz="4" w:space="0" w:color="auto"/>
              <w:right w:val="single" w:sz="4" w:space="0" w:color="auto"/>
            </w:tcBorders>
            <w:vAlign w:val="center"/>
          </w:tcPr>
          <w:p w:rsidR="00DD3EED" w:rsidRPr="004A1622" w:rsidRDefault="003F6106">
            <w:pPr>
              <w:rPr>
                <w:rFonts w:ascii="宋体" w:hAnsi="宋体"/>
                <w:szCs w:val="21"/>
              </w:rPr>
            </w:pPr>
            <w:r w:rsidRPr="004A1622">
              <w:rPr>
                <w:rFonts w:ascii="宋体" w:hAnsi="宋体" w:hint="eastAsia"/>
                <w:szCs w:val="21"/>
              </w:rPr>
              <w:t>...</w:t>
            </w:r>
          </w:p>
        </w:tc>
        <w:tc>
          <w:tcPr>
            <w:tcW w:w="1142" w:type="dxa"/>
            <w:tcBorders>
              <w:top w:val="single" w:sz="4" w:space="0" w:color="auto"/>
              <w:left w:val="single" w:sz="4" w:space="0" w:color="auto"/>
              <w:bottom w:val="single" w:sz="4" w:space="0" w:color="auto"/>
              <w:right w:val="single" w:sz="4" w:space="0" w:color="auto"/>
            </w:tcBorders>
            <w:vAlign w:val="center"/>
          </w:tcPr>
          <w:p w:rsidR="00DD3EED" w:rsidRPr="004A1622" w:rsidRDefault="00DD3EED">
            <w:pPr>
              <w:rPr>
                <w:rFonts w:ascii="宋体" w:hAnsi="宋体"/>
                <w:szCs w:val="21"/>
              </w:rPr>
            </w:pPr>
          </w:p>
        </w:tc>
        <w:tc>
          <w:tcPr>
            <w:tcW w:w="736" w:type="dxa"/>
            <w:tcBorders>
              <w:top w:val="single" w:sz="4" w:space="0" w:color="auto"/>
              <w:left w:val="single" w:sz="4" w:space="0" w:color="auto"/>
              <w:bottom w:val="single" w:sz="4" w:space="0" w:color="auto"/>
              <w:right w:val="single" w:sz="4" w:space="0" w:color="auto"/>
            </w:tcBorders>
            <w:vAlign w:val="center"/>
          </w:tcPr>
          <w:p w:rsidR="00DD3EED" w:rsidRPr="004A1622" w:rsidRDefault="00DD3EED">
            <w:pPr>
              <w:rPr>
                <w:rFonts w:ascii="宋体" w:hAnsi="宋体"/>
                <w:szCs w:val="21"/>
              </w:rPr>
            </w:pPr>
          </w:p>
        </w:tc>
        <w:tc>
          <w:tcPr>
            <w:tcW w:w="1576" w:type="dxa"/>
            <w:tcBorders>
              <w:top w:val="single" w:sz="4" w:space="0" w:color="auto"/>
              <w:left w:val="single" w:sz="4" w:space="0" w:color="auto"/>
              <w:bottom w:val="single" w:sz="4" w:space="0" w:color="auto"/>
              <w:right w:val="single" w:sz="4" w:space="0" w:color="auto"/>
            </w:tcBorders>
            <w:vAlign w:val="center"/>
          </w:tcPr>
          <w:p w:rsidR="00DD3EED" w:rsidRPr="004A1622" w:rsidRDefault="00DD3EED">
            <w:pPr>
              <w:rPr>
                <w:rFonts w:ascii="宋体" w:hAnsi="宋体"/>
                <w:szCs w:val="21"/>
              </w:rPr>
            </w:pPr>
          </w:p>
        </w:tc>
        <w:tc>
          <w:tcPr>
            <w:tcW w:w="1140" w:type="dxa"/>
            <w:tcBorders>
              <w:top w:val="single" w:sz="4" w:space="0" w:color="auto"/>
              <w:left w:val="single" w:sz="4" w:space="0" w:color="auto"/>
              <w:bottom w:val="single" w:sz="4" w:space="0" w:color="auto"/>
              <w:right w:val="single" w:sz="4" w:space="0" w:color="auto"/>
            </w:tcBorders>
            <w:vAlign w:val="center"/>
          </w:tcPr>
          <w:p w:rsidR="00DD3EED" w:rsidRPr="004A1622" w:rsidRDefault="00DD3EED">
            <w:pPr>
              <w:rPr>
                <w:rFonts w:ascii="宋体" w:hAnsi="宋体"/>
                <w:szCs w:val="21"/>
              </w:rPr>
            </w:pPr>
          </w:p>
        </w:tc>
        <w:tc>
          <w:tcPr>
            <w:tcW w:w="658" w:type="dxa"/>
            <w:tcBorders>
              <w:top w:val="single" w:sz="4" w:space="0" w:color="auto"/>
              <w:left w:val="single" w:sz="4" w:space="0" w:color="auto"/>
              <w:bottom w:val="single" w:sz="4" w:space="0" w:color="auto"/>
              <w:right w:val="single" w:sz="4" w:space="0" w:color="auto"/>
            </w:tcBorders>
            <w:vAlign w:val="center"/>
          </w:tcPr>
          <w:p w:rsidR="00DD3EED" w:rsidRPr="004A1622" w:rsidRDefault="00DD3EED">
            <w:pPr>
              <w:rPr>
                <w:rFonts w:ascii="宋体" w:hAnsi="宋体"/>
                <w:szCs w:val="21"/>
              </w:rPr>
            </w:pPr>
          </w:p>
        </w:tc>
        <w:tc>
          <w:tcPr>
            <w:tcW w:w="1146" w:type="dxa"/>
            <w:tcBorders>
              <w:top w:val="single" w:sz="4" w:space="0" w:color="auto"/>
              <w:left w:val="single" w:sz="4" w:space="0" w:color="auto"/>
              <w:bottom w:val="single" w:sz="4" w:space="0" w:color="auto"/>
              <w:right w:val="single" w:sz="4" w:space="0" w:color="auto"/>
            </w:tcBorders>
            <w:vAlign w:val="center"/>
          </w:tcPr>
          <w:p w:rsidR="00DD3EED" w:rsidRPr="004A1622" w:rsidRDefault="00DD3EED">
            <w:pPr>
              <w:rPr>
                <w:rFonts w:ascii="宋体"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DD3EED" w:rsidRPr="004A1622" w:rsidRDefault="00DD3EED">
            <w:pPr>
              <w:rPr>
                <w:rFonts w:ascii="宋体" w:hAnsi="宋体"/>
                <w:szCs w:val="21"/>
              </w:rPr>
            </w:pPr>
          </w:p>
        </w:tc>
      </w:tr>
    </w:tbl>
    <w:p w:rsidR="00DD3EED" w:rsidRPr="004A1622" w:rsidRDefault="003F6106">
      <w:pPr>
        <w:pStyle w:val="30"/>
        <w:spacing w:after="0" w:line="360" w:lineRule="auto"/>
        <w:contextualSpacing/>
        <w:rPr>
          <w:rFonts w:ascii="宋体" w:hAnsi="宋体"/>
          <w:kern w:val="0"/>
          <w:sz w:val="21"/>
          <w:szCs w:val="21"/>
        </w:rPr>
      </w:pPr>
      <w:r w:rsidRPr="004A1622">
        <w:rPr>
          <w:rFonts w:ascii="宋体" w:hAnsi="宋体" w:hint="eastAsia"/>
          <w:kern w:val="0"/>
          <w:sz w:val="21"/>
          <w:szCs w:val="21"/>
        </w:rPr>
        <w:t>注：</w:t>
      </w:r>
    </w:p>
    <w:p w:rsidR="00DD3EED" w:rsidRPr="004A1622" w:rsidRDefault="003F6106">
      <w:pPr>
        <w:pStyle w:val="30"/>
        <w:spacing w:after="0" w:line="360" w:lineRule="auto"/>
        <w:ind w:firstLineChars="200" w:firstLine="420"/>
        <w:contextualSpacing/>
        <w:rPr>
          <w:rFonts w:ascii="宋体" w:hAnsi="宋体" w:cs="仿宋_GB2312"/>
          <w:kern w:val="0"/>
          <w:sz w:val="21"/>
          <w:szCs w:val="21"/>
        </w:rPr>
      </w:pPr>
      <w:r w:rsidRPr="004A1622">
        <w:rPr>
          <w:rFonts w:ascii="宋体" w:hAnsi="宋体" w:cs="仿宋_GB2312" w:hint="eastAsia"/>
          <w:kern w:val="0"/>
          <w:sz w:val="21"/>
          <w:szCs w:val="21"/>
        </w:rPr>
        <w:t>1.说明：应对照谈判文件“第二章”中“货物需求一览表”的采购清单及技术参数条款逐条作出明确响应，并作出偏离说明。</w:t>
      </w:r>
    </w:p>
    <w:p w:rsidR="00DD3EED" w:rsidRPr="004A1622" w:rsidRDefault="003F6106">
      <w:pPr>
        <w:pStyle w:val="a7"/>
        <w:spacing w:line="400" w:lineRule="exact"/>
        <w:ind w:firstLineChars="200" w:firstLine="420"/>
        <w:contextualSpacing/>
        <w:rPr>
          <w:rFonts w:ascii="宋体" w:eastAsia="宋体" w:hAnsi="宋体" w:cs="仿宋_GB2312"/>
          <w:sz w:val="21"/>
          <w:szCs w:val="21"/>
        </w:rPr>
      </w:pPr>
      <w:r w:rsidRPr="004A1622">
        <w:rPr>
          <w:rFonts w:ascii="宋体" w:eastAsia="宋体" w:hAnsi="宋体" w:cs="仿宋_GB2312" w:hint="eastAsia"/>
          <w:sz w:val="21"/>
          <w:szCs w:val="21"/>
        </w:rPr>
        <w:t>2.供应商应根据自身的承诺，对照谈判文件要求，在“偏离说明”中注明“正偏离”、“负偏离”或者“无偏离”。既不属于“正偏离”也不属于“负偏离”即为“无偏离”。 当响应文件的技术内容低于竞争性谈判采购文件要求时，供应商应当如实写明“负偏离”，否则视为虚假应标</w:t>
      </w:r>
    </w:p>
    <w:p w:rsidR="00DD3EED" w:rsidRPr="004A1622" w:rsidRDefault="003F6106">
      <w:pPr>
        <w:spacing w:line="400" w:lineRule="exact"/>
        <w:ind w:firstLineChars="200" w:firstLine="420"/>
        <w:rPr>
          <w:rFonts w:ascii="宋体" w:hAnsi="宋体" w:cs="仿宋_GB2312"/>
          <w:kern w:val="0"/>
          <w:szCs w:val="21"/>
        </w:rPr>
      </w:pPr>
      <w:r w:rsidRPr="004A1622">
        <w:rPr>
          <w:rFonts w:ascii="宋体" w:hAnsi="宋体" w:cs="仿宋_GB2312" w:hint="eastAsia"/>
          <w:kern w:val="0"/>
          <w:szCs w:val="21"/>
        </w:rPr>
        <w:t>3</w:t>
      </w:r>
      <w:r w:rsidRPr="004A1622">
        <w:rPr>
          <w:rFonts w:ascii="宋体" w:hAnsi="宋体" w:cs="仿宋_GB2312"/>
          <w:kern w:val="0"/>
          <w:szCs w:val="21"/>
        </w:rPr>
        <w:t>.</w:t>
      </w:r>
      <w:r w:rsidRPr="004A1622">
        <w:rPr>
          <w:rFonts w:ascii="宋体" w:hAnsi="宋体" w:cs="仿宋_GB2312" w:hint="eastAsia"/>
          <w:kern w:val="0"/>
          <w:szCs w:val="21"/>
        </w:rPr>
        <w:t>表格内容均需按要求填写并盖章，不得留空，否则按竞标无效处理。</w:t>
      </w:r>
    </w:p>
    <w:p w:rsidR="00DD3EED" w:rsidRPr="004A1622" w:rsidRDefault="003F6106">
      <w:pPr>
        <w:spacing w:line="400" w:lineRule="exact"/>
        <w:ind w:firstLineChars="200" w:firstLine="420"/>
        <w:rPr>
          <w:rFonts w:ascii="宋体" w:hAnsi="宋体" w:cs="仿宋_GB2312"/>
          <w:kern w:val="0"/>
          <w:szCs w:val="21"/>
        </w:rPr>
      </w:pPr>
      <w:r w:rsidRPr="004A1622">
        <w:rPr>
          <w:rFonts w:ascii="宋体" w:hAnsi="宋体" w:cs="仿宋_GB2312" w:hint="eastAsia"/>
          <w:kern w:val="0"/>
          <w:szCs w:val="21"/>
        </w:rPr>
        <w:t>4</w:t>
      </w:r>
      <w:r w:rsidRPr="004A1622">
        <w:rPr>
          <w:rFonts w:ascii="宋体" w:hAnsi="宋体" w:cs="仿宋_GB2312"/>
          <w:kern w:val="0"/>
          <w:szCs w:val="21"/>
        </w:rPr>
        <w:t>.</w:t>
      </w:r>
      <w:r w:rsidRPr="004A1622">
        <w:rPr>
          <w:rFonts w:ascii="宋体" w:hAnsi="宋体" w:cs="仿宋_GB2312" w:hint="eastAsia"/>
          <w:kern w:val="0"/>
          <w:szCs w:val="21"/>
        </w:rPr>
        <w:t>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rsidR="00DD3EED" w:rsidRPr="004A1622" w:rsidRDefault="003F6106">
      <w:pPr>
        <w:spacing w:line="400" w:lineRule="exact"/>
        <w:ind w:firstLineChars="200" w:firstLine="420"/>
        <w:contextualSpacing/>
        <w:rPr>
          <w:rFonts w:ascii="宋体" w:hAnsi="宋体" w:cs="仿宋_GB2312"/>
          <w:sz w:val="24"/>
        </w:rPr>
      </w:pPr>
      <w:r w:rsidRPr="004A1622">
        <w:rPr>
          <w:rFonts w:ascii="宋体" w:hAnsi="宋体" w:cs="仿宋_GB2312" w:hint="eastAsia"/>
          <w:szCs w:val="21"/>
        </w:rPr>
        <w:t>5</w:t>
      </w:r>
      <w:r w:rsidRPr="004A1622">
        <w:rPr>
          <w:rFonts w:ascii="宋体" w:hAnsi="宋体" w:cs="仿宋_GB2312"/>
          <w:szCs w:val="21"/>
        </w:rPr>
        <w:t>.</w:t>
      </w:r>
      <w:r w:rsidRPr="004A1622">
        <w:rPr>
          <w:rFonts w:ascii="宋体" w:hAnsi="宋体" w:cs="仿宋_GB2312" w:hint="eastAsia"/>
          <w:szCs w:val="21"/>
        </w:rPr>
        <w:t xml:space="preserve"> 如技术偏离表中的竞标响应与佐证材料不一致的，以佐证材料为准。</w:t>
      </w:r>
    </w:p>
    <w:p w:rsidR="00DD3EED" w:rsidRPr="004A1622" w:rsidRDefault="00DD3EED">
      <w:pPr>
        <w:snapToGrid w:val="0"/>
        <w:spacing w:line="360" w:lineRule="auto"/>
        <w:ind w:firstLineChars="200" w:firstLine="602"/>
        <w:rPr>
          <w:rFonts w:ascii="仿宋" w:eastAsia="仿宋" w:hAnsi="仿宋" w:cs="仿宋_GB2312"/>
          <w:b/>
          <w:sz w:val="30"/>
          <w:szCs w:val="30"/>
        </w:rPr>
      </w:pPr>
    </w:p>
    <w:p w:rsidR="00DD3EED" w:rsidRPr="004A1622" w:rsidRDefault="003F6106">
      <w:pPr>
        <w:autoSpaceDE w:val="0"/>
        <w:autoSpaceDN w:val="0"/>
        <w:spacing w:line="360" w:lineRule="auto"/>
        <w:ind w:leftChars="1950" w:left="4335" w:hangingChars="100" w:hanging="240"/>
        <w:rPr>
          <w:rFonts w:ascii="仿宋_GB2312" w:eastAsia="仿宋_GB2312" w:hAnsi="仿宋" w:cs="仿宋_GB2312"/>
          <w:kern w:val="0"/>
          <w:sz w:val="24"/>
        </w:rPr>
      </w:pPr>
      <w:r w:rsidRPr="004A1622">
        <w:rPr>
          <w:rFonts w:ascii="仿宋_GB2312" w:eastAsia="仿宋_GB2312" w:hAnsi="仿宋" w:cs="仿宋_GB2312" w:hint="eastAsia"/>
          <w:kern w:val="0"/>
          <w:sz w:val="24"/>
        </w:rPr>
        <w:t>供应商名称（电子签章）：</w:t>
      </w:r>
    </w:p>
    <w:p w:rsidR="00DD3EED" w:rsidRPr="004A1622" w:rsidRDefault="003F6106">
      <w:pPr>
        <w:autoSpaceDE w:val="0"/>
        <w:autoSpaceDN w:val="0"/>
        <w:spacing w:line="360" w:lineRule="auto"/>
        <w:ind w:firstLineChars="2700" w:firstLine="6480"/>
        <w:rPr>
          <w:rFonts w:ascii="仿宋_GB2312" w:eastAsia="仿宋_GB2312" w:hAnsi="仿宋" w:cs="仿宋_GB2312"/>
          <w:b/>
          <w:bCs/>
          <w:sz w:val="24"/>
        </w:rPr>
      </w:pPr>
      <w:r w:rsidRPr="004A1622">
        <w:rPr>
          <w:rFonts w:ascii="仿宋_GB2312" w:eastAsia="仿宋_GB2312" w:hAnsi="仿宋" w:cs="仿宋_GB2312" w:hint="eastAsia"/>
          <w:kern w:val="0"/>
          <w:sz w:val="24"/>
          <w:lang w:val="zh-CN"/>
        </w:rPr>
        <w:t>日期：  年  月   日</w:t>
      </w:r>
    </w:p>
    <w:p w:rsidR="00DD3EED" w:rsidRPr="004A1622" w:rsidRDefault="00DD3EED">
      <w:pPr>
        <w:spacing w:line="500" w:lineRule="exact"/>
        <w:jc w:val="center"/>
        <w:rPr>
          <w:rFonts w:ascii="仿宋_GB2312" w:eastAsia="仿宋_GB2312" w:hAnsi="仿宋_GB2312" w:cs="仿宋_GB2312"/>
          <w:sz w:val="32"/>
          <w:szCs w:val="32"/>
        </w:rPr>
        <w:sectPr w:rsidR="00DD3EED" w:rsidRPr="004A1622">
          <w:pgSz w:w="11911" w:h="16838"/>
          <w:pgMar w:top="1134" w:right="1134" w:bottom="1134" w:left="1134" w:header="720" w:footer="720" w:gutter="0"/>
          <w:cols w:space="720"/>
          <w:docGrid w:linePitch="1"/>
        </w:sectPr>
      </w:pPr>
    </w:p>
    <w:p w:rsidR="00DD3EED" w:rsidRPr="004A1622" w:rsidRDefault="003F6106">
      <w:pPr>
        <w:numPr>
          <w:ilvl w:val="0"/>
          <w:numId w:val="1"/>
        </w:numPr>
        <w:snapToGrid w:val="0"/>
        <w:spacing w:beforeLines="50" w:before="120" w:after="50"/>
        <w:rPr>
          <w:rFonts w:ascii="仿宋" w:eastAsia="仿宋" w:hAnsi="仿宋" w:cs="仿宋_GB2312"/>
          <w:b/>
          <w:sz w:val="30"/>
          <w:szCs w:val="30"/>
        </w:rPr>
      </w:pPr>
      <w:r w:rsidRPr="004A1622">
        <w:rPr>
          <w:rFonts w:ascii="仿宋" w:eastAsia="仿宋" w:hAnsi="仿宋" w:cs="仿宋_GB2312" w:hint="eastAsia"/>
          <w:b/>
          <w:sz w:val="30"/>
          <w:szCs w:val="30"/>
        </w:rPr>
        <w:lastRenderedPageBreak/>
        <w:t>配置清单</w:t>
      </w:r>
    </w:p>
    <w:p w:rsidR="00DD3EED" w:rsidRPr="004A1622" w:rsidRDefault="00DD3EED">
      <w:pPr>
        <w:snapToGrid w:val="0"/>
        <w:spacing w:beforeLines="50" w:before="120" w:after="50"/>
        <w:rPr>
          <w:rFonts w:ascii="仿宋" w:eastAsia="仿宋" w:hAnsi="仿宋" w:cs="仿宋_GB2312"/>
          <w:b/>
          <w:sz w:val="30"/>
          <w:szCs w:val="30"/>
        </w:rPr>
      </w:pPr>
    </w:p>
    <w:p w:rsidR="00DD3EED" w:rsidRPr="004A1622" w:rsidRDefault="003F6106">
      <w:pPr>
        <w:snapToGrid w:val="0"/>
        <w:spacing w:beforeLines="50" w:before="120" w:after="50"/>
        <w:jc w:val="center"/>
        <w:rPr>
          <w:rFonts w:ascii="仿宋" w:eastAsia="仿宋" w:hAnsi="仿宋" w:cs="仿宋_GB2312"/>
          <w:b/>
          <w:sz w:val="30"/>
          <w:szCs w:val="30"/>
        </w:rPr>
      </w:pPr>
      <w:r w:rsidRPr="004A1622">
        <w:rPr>
          <w:rFonts w:ascii="仿宋" w:eastAsia="仿宋" w:hAnsi="仿宋" w:cs="仿宋_GB2312" w:hint="eastAsia"/>
          <w:b/>
          <w:sz w:val="30"/>
          <w:szCs w:val="30"/>
        </w:rPr>
        <w:t>配置清单</w:t>
      </w:r>
    </w:p>
    <w:p w:rsidR="00DD3EED" w:rsidRPr="004A1622" w:rsidRDefault="003F6106">
      <w:pPr>
        <w:snapToGrid w:val="0"/>
        <w:spacing w:beforeLines="50" w:before="120" w:after="50"/>
        <w:rPr>
          <w:rFonts w:ascii="仿宋" w:eastAsia="仿宋" w:hAnsi="仿宋" w:cs="仿宋_GB2312"/>
          <w:bCs/>
          <w:sz w:val="24"/>
          <w:u w:val="single"/>
        </w:rPr>
      </w:pPr>
      <w:r w:rsidRPr="004A1622">
        <w:rPr>
          <w:rFonts w:ascii="仿宋" w:eastAsia="仿宋" w:hAnsi="仿宋" w:cs="仿宋_GB2312" w:hint="eastAsia"/>
          <w:bCs/>
          <w:sz w:val="24"/>
        </w:rPr>
        <w:t>所竞分标：</w:t>
      </w:r>
      <w:r w:rsidRPr="004A1622">
        <w:rPr>
          <w:rFonts w:ascii="仿宋" w:eastAsia="仿宋" w:hAnsi="仿宋" w:cs="仿宋_GB2312" w:hint="eastAsia"/>
          <w:bCs/>
          <w:sz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876"/>
        <w:gridCol w:w="1020"/>
        <w:gridCol w:w="1260"/>
        <w:gridCol w:w="1296"/>
        <w:gridCol w:w="1200"/>
        <w:gridCol w:w="1368"/>
        <w:gridCol w:w="2157"/>
      </w:tblGrid>
      <w:tr w:rsidR="004A1622" w:rsidRPr="004A1622">
        <w:tc>
          <w:tcPr>
            <w:tcW w:w="682" w:type="dxa"/>
            <w:vAlign w:val="center"/>
          </w:tcPr>
          <w:p w:rsidR="00DD3EED" w:rsidRPr="004A1622" w:rsidRDefault="003F6106">
            <w:pPr>
              <w:snapToGrid w:val="0"/>
              <w:spacing w:beforeLines="50" w:before="120" w:after="50"/>
              <w:jc w:val="center"/>
              <w:rPr>
                <w:rFonts w:ascii="宋体" w:hAnsi="宋体" w:cs="宋体"/>
                <w:bCs/>
                <w:sz w:val="24"/>
              </w:rPr>
            </w:pPr>
            <w:r w:rsidRPr="004A1622">
              <w:rPr>
                <w:rFonts w:ascii="宋体" w:hAnsi="宋体" w:cs="宋体" w:hint="eastAsia"/>
                <w:bCs/>
                <w:sz w:val="24"/>
              </w:rPr>
              <w:t>序号</w:t>
            </w:r>
          </w:p>
        </w:tc>
        <w:tc>
          <w:tcPr>
            <w:tcW w:w="876" w:type="dxa"/>
            <w:vAlign w:val="center"/>
          </w:tcPr>
          <w:p w:rsidR="00DD3EED" w:rsidRPr="004A1622" w:rsidRDefault="00043495">
            <w:pPr>
              <w:snapToGrid w:val="0"/>
              <w:spacing w:beforeLines="50" w:before="120" w:after="50"/>
              <w:jc w:val="center"/>
              <w:rPr>
                <w:rFonts w:ascii="宋体" w:hAnsi="宋体" w:cs="宋体"/>
                <w:bCs/>
                <w:sz w:val="24"/>
              </w:rPr>
            </w:pPr>
            <w:r>
              <w:rPr>
                <w:rFonts w:ascii="宋体" w:hAnsi="宋体" w:cs="宋体" w:hint="eastAsia"/>
                <w:bCs/>
                <w:sz w:val="24"/>
              </w:rPr>
              <w:t>标的名称</w:t>
            </w:r>
          </w:p>
        </w:tc>
        <w:tc>
          <w:tcPr>
            <w:tcW w:w="1020" w:type="dxa"/>
            <w:vAlign w:val="center"/>
          </w:tcPr>
          <w:p w:rsidR="00DD3EED" w:rsidRPr="004A1622" w:rsidRDefault="003F6106">
            <w:pPr>
              <w:snapToGrid w:val="0"/>
              <w:spacing w:beforeLines="50" w:before="120" w:after="50"/>
              <w:jc w:val="center"/>
              <w:rPr>
                <w:rFonts w:ascii="宋体" w:hAnsi="宋体" w:cs="宋体"/>
                <w:bCs/>
                <w:sz w:val="24"/>
              </w:rPr>
            </w:pPr>
            <w:r w:rsidRPr="004A1622">
              <w:rPr>
                <w:rFonts w:ascii="宋体" w:hAnsi="宋体" w:cs="宋体" w:hint="eastAsia"/>
                <w:bCs/>
                <w:sz w:val="24"/>
              </w:rPr>
              <w:t>数量及单位</w:t>
            </w:r>
          </w:p>
        </w:tc>
        <w:tc>
          <w:tcPr>
            <w:tcW w:w="1260" w:type="dxa"/>
            <w:vAlign w:val="center"/>
          </w:tcPr>
          <w:p w:rsidR="00DD3EED" w:rsidRPr="004A1622" w:rsidRDefault="003F6106">
            <w:pPr>
              <w:snapToGrid w:val="0"/>
              <w:spacing w:beforeLines="50" w:before="120" w:after="50"/>
              <w:jc w:val="center"/>
              <w:rPr>
                <w:rFonts w:ascii="宋体" w:hAnsi="宋体" w:cs="宋体"/>
                <w:bCs/>
                <w:sz w:val="24"/>
              </w:rPr>
            </w:pPr>
            <w:r w:rsidRPr="004A1622">
              <w:rPr>
                <w:rFonts w:ascii="宋体" w:hAnsi="宋体" w:cs="宋体" w:hint="eastAsia"/>
                <w:bCs/>
                <w:sz w:val="24"/>
              </w:rPr>
              <w:t>品牌</w:t>
            </w:r>
          </w:p>
        </w:tc>
        <w:tc>
          <w:tcPr>
            <w:tcW w:w="1296" w:type="dxa"/>
            <w:vAlign w:val="center"/>
          </w:tcPr>
          <w:p w:rsidR="00DD3EED" w:rsidRPr="004A1622" w:rsidRDefault="003F6106">
            <w:pPr>
              <w:snapToGrid w:val="0"/>
              <w:spacing w:beforeLines="50" w:before="120" w:after="50"/>
              <w:jc w:val="center"/>
              <w:rPr>
                <w:rFonts w:ascii="宋体" w:hAnsi="宋体" w:cs="宋体"/>
                <w:bCs/>
                <w:sz w:val="24"/>
              </w:rPr>
            </w:pPr>
            <w:r w:rsidRPr="004A1622">
              <w:rPr>
                <w:rFonts w:ascii="宋体" w:hAnsi="宋体" w:cs="宋体" w:hint="eastAsia"/>
                <w:bCs/>
                <w:sz w:val="24"/>
              </w:rPr>
              <w:t>规格型号</w:t>
            </w:r>
          </w:p>
        </w:tc>
        <w:tc>
          <w:tcPr>
            <w:tcW w:w="1200" w:type="dxa"/>
            <w:vAlign w:val="center"/>
          </w:tcPr>
          <w:p w:rsidR="00DD3EED" w:rsidRPr="004A1622" w:rsidRDefault="003F6106">
            <w:pPr>
              <w:snapToGrid w:val="0"/>
              <w:spacing w:beforeLines="50" w:before="120" w:after="50"/>
              <w:jc w:val="center"/>
              <w:rPr>
                <w:rFonts w:ascii="宋体" w:hAnsi="宋体" w:cs="宋体"/>
                <w:bCs/>
                <w:sz w:val="24"/>
              </w:rPr>
            </w:pPr>
            <w:r w:rsidRPr="004A1622">
              <w:rPr>
                <w:rFonts w:ascii="宋体" w:hAnsi="宋体" w:cs="宋体" w:hint="eastAsia"/>
                <w:bCs/>
                <w:sz w:val="24"/>
              </w:rPr>
              <w:t>制造商</w:t>
            </w:r>
          </w:p>
        </w:tc>
        <w:tc>
          <w:tcPr>
            <w:tcW w:w="1368" w:type="dxa"/>
            <w:vAlign w:val="center"/>
          </w:tcPr>
          <w:p w:rsidR="00DD3EED" w:rsidRPr="004A1622" w:rsidRDefault="003F6106">
            <w:pPr>
              <w:snapToGrid w:val="0"/>
              <w:spacing w:beforeLines="50" w:before="120" w:after="50"/>
              <w:jc w:val="center"/>
              <w:rPr>
                <w:rFonts w:ascii="宋体" w:hAnsi="宋体" w:cs="宋体"/>
                <w:bCs/>
                <w:sz w:val="24"/>
              </w:rPr>
            </w:pPr>
            <w:r w:rsidRPr="004A1622">
              <w:rPr>
                <w:rFonts w:ascii="宋体" w:hAnsi="宋体" w:cs="宋体" w:hint="eastAsia"/>
                <w:bCs/>
                <w:sz w:val="24"/>
              </w:rPr>
              <w:t>原产地</w:t>
            </w:r>
          </w:p>
        </w:tc>
        <w:tc>
          <w:tcPr>
            <w:tcW w:w="2157" w:type="dxa"/>
            <w:vAlign w:val="center"/>
          </w:tcPr>
          <w:p w:rsidR="00DD3EED" w:rsidRPr="004A1622" w:rsidRDefault="003F6106">
            <w:pPr>
              <w:snapToGrid w:val="0"/>
              <w:spacing w:beforeLines="50" w:before="120" w:after="50"/>
              <w:jc w:val="center"/>
              <w:rPr>
                <w:rFonts w:ascii="宋体" w:hAnsi="宋体" w:cs="宋体"/>
                <w:bCs/>
                <w:sz w:val="24"/>
              </w:rPr>
            </w:pPr>
            <w:r w:rsidRPr="004A1622">
              <w:rPr>
                <w:rFonts w:ascii="宋体" w:hAnsi="宋体" w:cs="宋体" w:hint="eastAsia"/>
                <w:bCs/>
                <w:sz w:val="24"/>
              </w:rPr>
              <w:t>参数性能、指标及配置</w:t>
            </w:r>
          </w:p>
        </w:tc>
      </w:tr>
      <w:tr w:rsidR="004A1622" w:rsidRPr="004A1622">
        <w:tc>
          <w:tcPr>
            <w:tcW w:w="682" w:type="dxa"/>
          </w:tcPr>
          <w:p w:rsidR="00DD3EED" w:rsidRPr="004A1622" w:rsidRDefault="00DD3EED">
            <w:pPr>
              <w:snapToGrid w:val="0"/>
              <w:spacing w:beforeLines="50" w:before="120" w:after="50"/>
              <w:rPr>
                <w:rFonts w:ascii="仿宋" w:eastAsia="仿宋" w:hAnsi="仿宋" w:cs="仿宋_GB2312"/>
                <w:b/>
                <w:sz w:val="30"/>
                <w:szCs w:val="30"/>
              </w:rPr>
            </w:pPr>
          </w:p>
        </w:tc>
        <w:tc>
          <w:tcPr>
            <w:tcW w:w="876" w:type="dxa"/>
          </w:tcPr>
          <w:p w:rsidR="00DD3EED" w:rsidRPr="004A1622" w:rsidRDefault="00DD3EED">
            <w:pPr>
              <w:snapToGrid w:val="0"/>
              <w:spacing w:beforeLines="50" w:before="120" w:after="50"/>
              <w:rPr>
                <w:rFonts w:ascii="仿宋" w:eastAsia="仿宋" w:hAnsi="仿宋" w:cs="仿宋_GB2312"/>
                <w:b/>
                <w:sz w:val="30"/>
                <w:szCs w:val="30"/>
              </w:rPr>
            </w:pPr>
          </w:p>
        </w:tc>
        <w:tc>
          <w:tcPr>
            <w:tcW w:w="1020" w:type="dxa"/>
          </w:tcPr>
          <w:p w:rsidR="00DD3EED" w:rsidRPr="004A1622" w:rsidRDefault="00DD3EED">
            <w:pPr>
              <w:snapToGrid w:val="0"/>
              <w:spacing w:beforeLines="50" w:before="120" w:after="50"/>
              <w:rPr>
                <w:rFonts w:ascii="仿宋" w:eastAsia="仿宋" w:hAnsi="仿宋" w:cs="仿宋_GB2312"/>
                <w:b/>
                <w:sz w:val="30"/>
                <w:szCs w:val="30"/>
              </w:rPr>
            </w:pPr>
          </w:p>
        </w:tc>
        <w:tc>
          <w:tcPr>
            <w:tcW w:w="1260" w:type="dxa"/>
          </w:tcPr>
          <w:p w:rsidR="00DD3EED" w:rsidRPr="004A1622" w:rsidRDefault="00DD3EED">
            <w:pPr>
              <w:snapToGrid w:val="0"/>
              <w:spacing w:beforeLines="50" w:before="120" w:after="50"/>
              <w:rPr>
                <w:rFonts w:ascii="仿宋" w:eastAsia="仿宋" w:hAnsi="仿宋" w:cs="仿宋_GB2312"/>
                <w:b/>
                <w:sz w:val="30"/>
                <w:szCs w:val="30"/>
              </w:rPr>
            </w:pPr>
          </w:p>
        </w:tc>
        <w:tc>
          <w:tcPr>
            <w:tcW w:w="1296" w:type="dxa"/>
          </w:tcPr>
          <w:p w:rsidR="00DD3EED" w:rsidRPr="004A1622" w:rsidRDefault="00DD3EED">
            <w:pPr>
              <w:snapToGrid w:val="0"/>
              <w:spacing w:beforeLines="50" w:before="120" w:after="50"/>
              <w:rPr>
                <w:rFonts w:ascii="仿宋" w:eastAsia="仿宋" w:hAnsi="仿宋" w:cs="仿宋_GB2312"/>
                <w:b/>
                <w:sz w:val="30"/>
                <w:szCs w:val="30"/>
              </w:rPr>
            </w:pPr>
          </w:p>
        </w:tc>
        <w:tc>
          <w:tcPr>
            <w:tcW w:w="1200" w:type="dxa"/>
          </w:tcPr>
          <w:p w:rsidR="00DD3EED" w:rsidRPr="004A1622" w:rsidRDefault="00DD3EED">
            <w:pPr>
              <w:snapToGrid w:val="0"/>
              <w:spacing w:beforeLines="50" w:before="120" w:after="50"/>
              <w:rPr>
                <w:rFonts w:ascii="仿宋" w:eastAsia="仿宋" w:hAnsi="仿宋" w:cs="仿宋_GB2312"/>
                <w:b/>
                <w:sz w:val="30"/>
                <w:szCs w:val="30"/>
              </w:rPr>
            </w:pPr>
          </w:p>
        </w:tc>
        <w:tc>
          <w:tcPr>
            <w:tcW w:w="1368" w:type="dxa"/>
          </w:tcPr>
          <w:p w:rsidR="00DD3EED" w:rsidRPr="004A1622" w:rsidRDefault="00DD3EED">
            <w:pPr>
              <w:snapToGrid w:val="0"/>
              <w:spacing w:beforeLines="50" w:before="120" w:after="50"/>
              <w:rPr>
                <w:rFonts w:ascii="仿宋" w:eastAsia="仿宋" w:hAnsi="仿宋" w:cs="仿宋_GB2312"/>
                <w:b/>
                <w:sz w:val="30"/>
                <w:szCs w:val="30"/>
              </w:rPr>
            </w:pPr>
          </w:p>
        </w:tc>
        <w:tc>
          <w:tcPr>
            <w:tcW w:w="2157" w:type="dxa"/>
          </w:tcPr>
          <w:p w:rsidR="00DD3EED" w:rsidRPr="004A1622" w:rsidRDefault="00DD3EED">
            <w:pPr>
              <w:snapToGrid w:val="0"/>
              <w:spacing w:beforeLines="50" w:before="120" w:after="50"/>
              <w:rPr>
                <w:rFonts w:ascii="仿宋" w:eastAsia="仿宋" w:hAnsi="仿宋" w:cs="仿宋_GB2312"/>
                <w:b/>
                <w:sz w:val="30"/>
                <w:szCs w:val="30"/>
              </w:rPr>
            </w:pPr>
          </w:p>
        </w:tc>
      </w:tr>
      <w:tr w:rsidR="004A1622" w:rsidRPr="004A1622">
        <w:tc>
          <w:tcPr>
            <w:tcW w:w="682" w:type="dxa"/>
          </w:tcPr>
          <w:p w:rsidR="00DD3EED" w:rsidRPr="004A1622" w:rsidRDefault="00DD3EED">
            <w:pPr>
              <w:snapToGrid w:val="0"/>
              <w:spacing w:beforeLines="50" w:before="120" w:after="50"/>
              <w:rPr>
                <w:rFonts w:ascii="仿宋" w:eastAsia="仿宋" w:hAnsi="仿宋" w:cs="仿宋_GB2312"/>
                <w:b/>
                <w:sz w:val="30"/>
                <w:szCs w:val="30"/>
              </w:rPr>
            </w:pPr>
          </w:p>
        </w:tc>
        <w:tc>
          <w:tcPr>
            <w:tcW w:w="876" w:type="dxa"/>
          </w:tcPr>
          <w:p w:rsidR="00DD3EED" w:rsidRPr="004A1622" w:rsidRDefault="00DD3EED">
            <w:pPr>
              <w:snapToGrid w:val="0"/>
              <w:spacing w:beforeLines="50" w:before="120" w:after="50"/>
              <w:rPr>
                <w:rFonts w:ascii="仿宋" w:eastAsia="仿宋" w:hAnsi="仿宋" w:cs="仿宋_GB2312"/>
                <w:b/>
                <w:sz w:val="30"/>
                <w:szCs w:val="30"/>
              </w:rPr>
            </w:pPr>
          </w:p>
        </w:tc>
        <w:tc>
          <w:tcPr>
            <w:tcW w:w="1020" w:type="dxa"/>
          </w:tcPr>
          <w:p w:rsidR="00DD3EED" w:rsidRPr="004A1622" w:rsidRDefault="00DD3EED">
            <w:pPr>
              <w:snapToGrid w:val="0"/>
              <w:spacing w:beforeLines="50" w:before="120" w:after="50"/>
              <w:rPr>
                <w:rFonts w:ascii="仿宋" w:eastAsia="仿宋" w:hAnsi="仿宋" w:cs="仿宋_GB2312"/>
                <w:b/>
                <w:sz w:val="30"/>
                <w:szCs w:val="30"/>
              </w:rPr>
            </w:pPr>
          </w:p>
        </w:tc>
        <w:tc>
          <w:tcPr>
            <w:tcW w:w="1260" w:type="dxa"/>
          </w:tcPr>
          <w:p w:rsidR="00DD3EED" w:rsidRPr="004A1622" w:rsidRDefault="00DD3EED">
            <w:pPr>
              <w:snapToGrid w:val="0"/>
              <w:spacing w:beforeLines="50" w:before="120" w:after="50"/>
              <w:rPr>
                <w:rFonts w:ascii="仿宋" w:eastAsia="仿宋" w:hAnsi="仿宋" w:cs="仿宋_GB2312"/>
                <w:b/>
                <w:sz w:val="30"/>
                <w:szCs w:val="30"/>
              </w:rPr>
            </w:pPr>
          </w:p>
        </w:tc>
        <w:tc>
          <w:tcPr>
            <w:tcW w:w="1296" w:type="dxa"/>
          </w:tcPr>
          <w:p w:rsidR="00DD3EED" w:rsidRPr="004A1622" w:rsidRDefault="00DD3EED">
            <w:pPr>
              <w:snapToGrid w:val="0"/>
              <w:spacing w:beforeLines="50" w:before="120" w:after="50"/>
              <w:rPr>
                <w:rFonts w:ascii="仿宋" w:eastAsia="仿宋" w:hAnsi="仿宋" w:cs="仿宋_GB2312"/>
                <w:b/>
                <w:sz w:val="30"/>
                <w:szCs w:val="30"/>
              </w:rPr>
            </w:pPr>
          </w:p>
        </w:tc>
        <w:tc>
          <w:tcPr>
            <w:tcW w:w="1200" w:type="dxa"/>
          </w:tcPr>
          <w:p w:rsidR="00DD3EED" w:rsidRPr="004A1622" w:rsidRDefault="00DD3EED">
            <w:pPr>
              <w:snapToGrid w:val="0"/>
              <w:spacing w:beforeLines="50" w:before="120" w:after="50"/>
              <w:rPr>
                <w:rFonts w:ascii="仿宋" w:eastAsia="仿宋" w:hAnsi="仿宋" w:cs="仿宋_GB2312"/>
                <w:b/>
                <w:sz w:val="30"/>
                <w:szCs w:val="30"/>
              </w:rPr>
            </w:pPr>
          </w:p>
        </w:tc>
        <w:tc>
          <w:tcPr>
            <w:tcW w:w="1368" w:type="dxa"/>
          </w:tcPr>
          <w:p w:rsidR="00DD3EED" w:rsidRPr="004A1622" w:rsidRDefault="00DD3EED">
            <w:pPr>
              <w:snapToGrid w:val="0"/>
              <w:spacing w:beforeLines="50" w:before="120" w:after="50"/>
              <w:rPr>
                <w:rFonts w:ascii="仿宋" w:eastAsia="仿宋" w:hAnsi="仿宋" w:cs="仿宋_GB2312"/>
                <w:b/>
                <w:sz w:val="30"/>
                <w:szCs w:val="30"/>
              </w:rPr>
            </w:pPr>
          </w:p>
        </w:tc>
        <w:tc>
          <w:tcPr>
            <w:tcW w:w="2157" w:type="dxa"/>
          </w:tcPr>
          <w:p w:rsidR="00DD3EED" w:rsidRPr="004A1622" w:rsidRDefault="00DD3EED">
            <w:pPr>
              <w:snapToGrid w:val="0"/>
              <w:spacing w:beforeLines="50" w:before="120" w:after="50"/>
              <w:rPr>
                <w:rFonts w:ascii="仿宋" w:eastAsia="仿宋" w:hAnsi="仿宋" w:cs="仿宋_GB2312"/>
                <w:b/>
                <w:sz w:val="30"/>
                <w:szCs w:val="30"/>
              </w:rPr>
            </w:pPr>
          </w:p>
        </w:tc>
      </w:tr>
      <w:tr w:rsidR="00DD3EED" w:rsidRPr="004A1622">
        <w:tc>
          <w:tcPr>
            <w:tcW w:w="682" w:type="dxa"/>
          </w:tcPr>
          <w:p w:rsidR="00DD3EED" w:rsidRPr="004A1622" w:rsidRDefault="00DD3EED">
            <w:pPr>
              <w:snapToGrid w:val="0"/>
              <w:spacing w:beforeLines="50" w:before="120" w:after="50"/>
              <w:rPr>
                <w:rFonts w:ascii="仿宋" w:eastAsia="仿宋" w:hAnsi="仿宋" w:cs="仿宋_GB2312"/>
                <w:b/>
                <w:sz w:val="30"/>
                <w:szCs w:val="30"/>
              </w:rPr>
            </w:pPr>
          </w:p>
        </w:tc>
        <w:tc>
          <w:tcPr>
            <w:tcW w:w="876" w:type="dxa"/>
          </w:tcPr>
          <w:p w:rsidR="00DD3EED" w:rsidRPr="004A1622" w:rsidRDefault="00DD3EED">
            <w:pPr>
              <w:snapToGrid w:val="0"/>
              <w:spacing w:beforeLines="50" w:before="120" w:after="50"/>
              <w:rPr>
                <w:rFonts w:ascii="仿宋" w:eastAsia="仿宋" w:hAnsi="仿宋" w:cs="仿宋_GB2312"/>
                <w:b/>
                <w:sz w:val="30"/>
                <w:szCs w:val="30"/>
              </w:rPr>
            </w:pPr>
          </w:p>
        </w:tc>
        <w:tc>
          <w:tcPr>
            <w:tcW w:w="1020" w:type="dxa"/>
          </w:tcPr>
          <w:p w:rsidR="00DD3EED" w:rsidRPr="004A1622" w:rsidRDefault="00DD3EED">
            <w:pPr>
              <w:snapToGrid w:val="0"/>
              <w:spacing w:beforeLines="50" w:before="120" w:after="50"/>
              <w:rPr>
                <w:rFonts w:ascii="仿宋" w:eastAsia="仿宋" w:hAnsi="仿宋" w:cs="仿宋_GB2312"/>
                <w:b/>
                <w:sz w:val="30"/>
                <w:szCs w:val="30"/>
              </w:rPr>
            </w:pPr>
          </w:p>
        </w:tc>
        <w:tc>
          <w:tcPr>
            <w:tcW w:w="1260" w:type="dxa"/>
          </w:tcPr>
          <w:p w:rsidR="00DD3EED" w:rsidRPr="004A1622" w:rsidRDefault="00DD3EED">
            <w:pPr>
              <w:snapToGrid w:val="0"/>
              <w:spacing w:beforeLines="50" w:before="120" w:after="50"/>
              <w:rPr>
                <w:rFonts w:ascii="仿宋" w:eastAsia="仿宋" w:hAnsi="仿宋" w:cs="仿宋_GB2312"/>
                <w:b/>
                <w:sz w:val="30"/>
                <w:szCs w:val="30"/>
              </w:rPr>
            </w:pPr>
          </w:p>
        </w:tc>
        <w:tc>
          <w:tcPr>
            <w:tcW w:w="1296" w:type="dxa"/>
          </w:tcPr>
          <w:p w:rsidR="00DD3EED" w:rsidRPr="004A1622" w:rsidRDefault="00DD3EED">
            <w:pPr>
              <w:snapToGrid w:val="0"/>
              <w:spacing w:beforeLines="50" w:before="120" w:after="50"/>
              <w:rPr>
                <w:rFonts w:ascii="仿宋" w:eastAsia="仿宋" w:hAnsi="仿宋" w:cs="仿宋_GB2312"/>
                <w:b/>
                <w:sz w:val="30"/>
                <w:szCs w:val="30"/>
              </w:rPr>
            </w:pPr>
          </w:p>
        </w:tc>
        <w:tc>
          <w:tcPr>
            <w:tcW w:w="1200" w:type="dxa"/>
          </w:tcPr>
          <w:p w:rsidR="00DD3EED" w:rsidRPr="004A1622" w:rsidRDefault="00DD3EED">
            <w:pPr>
              <w:snapToGrid w:val="0"/>
              <w:spacing w:beforeLines="50" w:before="120" w:after="50"/>
              <w:rPr>
                <w:rFonts w:ascii="仿宋" w:eastAsia="仿宋" w:hAnsi="仿宋" w:cs="仿宋_GB2312"/>
                <w:b/>
                <w:sz w:val="30"/>
                <w:szCs w:val="30"/>
              </w:rPr>
            </w:pPr>
          </w:p>
        </w:tc>
        <w:tc>
          <w:tcPr>
            <w:tcW w:w="1368" w:type="dxa"/>
          </w:tcPr>
          <w:p w:rsidR="00DD3EED" w:rsidRPr="004A1622" w:rsidRDefault="00DD3EED">
            <w:pPr>
              <w:snapToGrid w:val="0"/>
              <w:spacing w:beforeLines="50" w:before="120" w:after="50"/>
              <w:rPr>
                <w:rFonts w:ascii="仿宋" w:eastAsia="仿宋" w:hAnsi="仿宋" w:cs="仿宋_GB2312"/>
                <w:b/>
                <w:sz w:val="30"/>
                <w:szCs w:val="30"/>
              </w:rPr>
            </w:pPr>
          </w:p>
        </w:tc>
        <w:tc>
          <w:tcPr>
            <w:tcW w:w="2157" w:type="dxa"/>
          </w:tcPr>
          <w:p w:rsidR="00DD3EED" w:rsidRPr="004A1622" w:rsidRDefault="00DD3EED">
            <w:pPr>
              <w:snapToGrid w:val="0"/>
              <w:spacing w:beforeLines="50" w:before="120" w:after="50"/>
              <w:rPr>
                <w:rFonts w:ascii="仿宋" w:eastAsia="仿宋" w:hAnsi="仿宋" w:cs="仿宋_GB2312"/>
                <w:b/>
                <w:sz w:val="30"/>
                <w:szCs w:val="30"/>
              </w:rPr>
            </w:pPr>
          </w:p>
        </w:tc>
      </w:tr>
    </w:tbl>
    <w:p w:rsidR="00DD3EED" w:rsidRPr="004A1622" w:rsidRDefault="00DD3EED">
      <w:pPr>
        <w:snapToGrid w:val="0"/>
        <w:spacing w:beforeLines="50" w:before="120" w:after="50"/>
        <w:rPr>
          <w:rFonts w:ascii="仿宋" w:eastAsia="仿宋" w:hAnsi="仿宋" w:cs="仿宋_GB2312"/>
          <w:b/>
          <w:sz w:val="30"/>
          <w:szCs w:val="30"/>
        </w:rPr>
      </w:pPr>
    </w:p>
    <w:p w:rsidR="00DD3EED" w:rsidRPr="004A1622" w:rsidRDefault="003F6106">
      <w:pPr>
        <w:jc w:val="left"/>
        <w:rPr>
          <w:rFonts w:ascii="仿宋" w:eastAsia="仿宋" w:hAnsi="仿宋" w:cs="仿宋_GB2312"/>
          <w:bCs/>
          <w:sz w:val="24"/>
        </w:rPr>
      </w:pPr>
      <w:r w:rsidRPr="004A1622">
        <w:rPr>
          <w:rFonts w:ascii="仿宋" w:eastAsia="仿宋" w:hAnsi="仿宋" w:cs="仿宋_GB2312" w:hint="eastAsia"/>
          <w:bCs/>
          <w:sz w:val="24"/>
        </w:rPr>
        <w:t>备注:</w:t>
      </w:r>
    </w:p>
    <w:p w:rsidR="00DD3EED" w:rsidRPr="004A1622" w:rsidRDefault="003F6106">
      <w:pPr>
        <w:jc w:val="left"/>
        <w:rPr>
          <w:rFonts w:ascii="仿宋" w:eastAsia="仿宋" w:hAnsi="仿宋" w:cs="仿宋_GB2312"/>
          <w:bCs/>
          <w:sz w:val="24"/>
        </w:rPr>
      </w:pPr>
      <w:r w:rsidRPr="004A1622">
        <w:rPr>
          <w:rFonts w:ascii="仿宋" w:eastAsia="仿宋" w:hAnsi="仿宋" w:cs="仿宋_GB2312" w:hint="eastAsia"/>
          <w:bCs/>
          <w:sz w:val="24"/>
        </w:rPr>
        <w:t>以上性能配置清单中“</w:t>
      </w:r>
      <w:r w:rsidR="00043495">
        <w:rPr>
          <w:rFonts w:ascii="仿宋" w:eastAsia="仿宋" w:hAnsi="仿宋" w:cs="仿宋_GB2312" w:hint="eastAsia"/>
          <w:bCs/>
          <w:sz w:val="24"/>
        </w:rPr>
        <w:t>标的名称</w:t>
      </w:r>
      <w:r w:rsidRPr="004A1622">
        <w:rPr>
          <w:rFonts w:ascii="仿宋" w:eastAsia="仿宋" w:hAnsi="仿宋" w:cs="仿宋_GB2312" w:hint="eastAsia"/>
          <w:bCs/>
          <w:sz w:val="24"/>
        </w:rPr>
        <w:t>、数量及单位、品牌、规格型号、制造商、原产地参数性能、指标及配置”必须如实填写完整，品牌、规格型号没有则填无，填写有缺漏的，响应文件作无效处理。</w:t>
      </w:r>
      <w:r w:rsidR="00043495">
        <w:rPr>
          <w:rFonts w:ascii="仿宋" w:eastAsia="仿宋" w:hAnsi="仿宋" w:cs="仿宋_GB2312" w:hint="eastAsia"/>
          <w:bCs/>
          <w:sz w:val="24"/>
        </w:rPr>
        <w:t>标的名称</w:t>
      </w:r>
      <w:r w:rsidRPr="004A1622">
        <w:rPr>
          <w:rFonts w:ascii="仿宋" w:eastAsia="仿宋" w:hAnsi="仿宋" w:cs="仿宋_GB2312" w:hint="eastAsia"/>
          <w:bCs/>
          <w:sz w:val="24"/>
        </w:rPr>
        <w:t>、数量及单位、品牌必须与“货物需求一览表”一致，否则响应文件作无效处理。</w:t>
      </w:r>
    </w:p>
    <w:p w:rsidR="00DD3EED" w:rsidRPr="004A1622" w:rsidRDefault="00DD3EED">
      <w:pPr>
        <w:ind w:firstLineChars="1700" w:firstLine="4080"/>
        <w:jc w:val="left"/>
        <w:rPr>
          <w:rFonts w:ascii="宋体" w:hAnsi="宋体" w:cs="宋体"/>
          <w:bCs/>
          <w:sz w:val="24"/>
        </w:rPr>
      </w:pPr>
    </w:p>
    <w:p w:rsidR="00DD3EED" w:rsidRPr="004A1622" w:rsidRDefault="003F6106">
      <w:pPr>
        <w:ind w:firstLineChars="1700" w:firstLine="4080"/>
        <w:jc w:val="left"/>
        <w:rPr>
          <w:rFonts w:ascii="宋体" w:hAnsi="宋体" w:cs="宋体"/>
          <w:bCs/>
          <w:sz w:val="24"/>
        </w:rPr>
      </w:pPr>
      <w:r w:rsidRPr="004A1622">
        <w:rPr>
          <w:rFonts w:ascii="宋体" w:hAnsi="宋体" w:cs="宋体" w:hint="eastAsia"/>
          <w:bCs/>
          <w:sz w:val="24"/>
        </w:rPr>
        <w:t xml:space="preserve">        </w:t>
      </w:r>
    </w:p>
    <w:p w:rsidR="00DD3EED" w:rsidRPr="004A1622" w:rsidRDefault="003F6106">
      <w:pPr>
        <w:ind w:firstLineChars="2400" w:firstLine="5760"/>
        <w:jc w:val="left"/>
        <w:rPr>
          <w:rFonts w:ascii="宋体" w:hAnsi="宋体" w:cs="宋体"/>
          <w:bCs/>
          <w:sz w:val="24"/>
        </w:rPr>
      </w:pPr>
      <w:r w:rsidRPr="004A1622">
        <w:rPr>
          <w:rFonts w:ascii="宋体" w:hAnsi="宋体" w:cs="宋体" w:hint="eastAsia"/>
          <w:bCs/>
          <w:sz w:val="24"/>
        </w:rPr>
        <w:t>供应商名称 (电子签章 ) :</w:t>
      </w:r>
    </w:p>
    <w:p w:rsidR="00DD3EED" w:rsidRPr="004A1622" w:rsidRDefault="003F6106">
      <w:pPr>
        <w:ind w:firstLineChars="2900" w:firstLine="6960"/>
        <w:jc w:val="left"/>
        <w:rPr>
          <w:rFonts w:ascii="仿宋" w:eastAsia="仿宋" w:hAnsi="仿宋" w:cs="仿宋_GB2312"/>
          <w:b/>
          <w:sz w:val="30"/>
          <w:szCs w:val="30"/>
        </w:rPr>
      </w:pPr>
      <w:r w:rsidRPr="004A1622">
        <w:rPr>
          <w:rFonts w:ascii="宋体" w:hAnsi="宋体" w:cs="宋体" w:hint="eastAsia"/>
          <w:bCs/>
          <w:sz w:val="24"/>
        </w:rPr>
        <w:t>日期:  年  月  日</w:t>
      </w:r>
      <w:r w:rsidRPr="004A1622">
        <w:rPr>
          <w:rFonts w:ascii="仿宋" w:eastAsia="仿宋" w:hAnsi="仿宋" w:cs="仿宋_GB2312" w:hint="eastAsia"/>
          <w:b/>
          <w:sz w:val="30"/>
          <w:szCs w:val="30"/>
        </w:rPr>
        <w:br w:type="page"/>
      </w:r>
      <w:r w:rsidRPr="004A1622">
        <w:rPr>
          <w:rFonts w:ascii="仿宋" w:eastAsia="仿宋" w:hAnsi="仿宋" w:cs="仿宋_GB2312" w:hint="eastAsia"/>
          <w:b/>
          <w:sz w:val="30"/>
          <w:szCs w:val="30"/>
        </w:rPr>
        <w:lastRenderedPageBreak/>
        <w:t>九、售后服务方案</w:t>
      </w:r>
    </w:p>
    <w:p w:rsidR="00DD3EED" w:rsidRPr="004A1622" w:rsidRDefault="003F6106">
      <w:pPr>
        <w:snapToGrid w:val="0"/>
        <w:spacing w:beforeLines="50" w:before="120" w:after="50"/>
        <w:ind w:leftChars="68" w:left="143" w:firstLineChars="200" w:firstLine="420"/>
        <w:rPr>
          <w:rFonts w:hAnsi="宋体"/>
        </w:rPr>
      </w:pPr>
      <w:r w:rsidRPr="004A1622">
        <w:rPr>
          <w:rFonts w:hAnsi="宋体" w:hint="eastAsia"/>
        </w:rPr>
        <w:t>由供应商按本项目竞争性谈判采购文件第二章“货物需求一览表”中商务条款部分的售后服务要求自行填写，其中要包含售后服务承诺书。</w:t>
      </w:r>
    </w:p>
    <w:p w:rsidR="00DD3EED" w:rsidRPr="004A1622" w:rsidRDefault="003F6106">
      <w:pPr>
        <w:snapToGrid w:val="0"/>
        <w:spacing w:beforeLines="50" w:before="120" w:after="50"/>
        <w:ind w:left="142"/>
        <w:jc w:val="center"/>
        <w:rPr>
          <w:rFonts w:ascii="宋体" w:hAnsi="宋体"/>
          <w:b/>
          <w:sz w:val="32"/>
          <w:szCs w:val="32"/>
        </w:rPr>
      </w:pPr>
      <w:r w:rsidRPr="004A1622">
        <w:rPr>
          <w:rFonts w:ascii="宋体" w:hAnsi="宋体" w:hint="eastAsia"/>
          <w:b/>
          <w:sz w:val="32"/>
          <w:szCs w:val="32"/>
        </w:rPr>
        <w:t>1、售后服务承诺</w:t>
      </w:r>
    </w:p>
    <w:p w:rsidR="00DD3EED" w:rsidRPr="004A1622" w:rsidRDefault="003F6106">
      <w:pPr>
        <w:autoSpaceDE w:val="0"/>
        <w:autoSpaceDN w:val="0"/>
        <w:spacing w:line="360" w:lineRule="auto"/>
        <w:rPr>
          <w:rFonts w:ascii="仿宋_GB2312" w:eastAsia="仿宋_GB2312" w:hAnsi="仿宋" w:cs="仿宋_GB2312"/>
          <w:b/>
          <w:sz w:val="24"/>
        </w:rPr>
      </w:pPr>
      <w:r w:rsidRPr="004A1622">
        <w:rPr>
          <w:rFonts w:ascii="仿宋_GB2312" w:eastAsia="仿宋_GB2312" w:hAnsi="仿宋" w:cs="仿宋_GB2312" w:hint="eastAsia"/>
          <w:b/>
          <w:sz w:val="24"/>
        </w:rPr>
        <w:t>附表A:售后服务机构情况表</w:t>
      </w:r>
      <w:r w:rsidRPr="004A1622">
        <w:rPr>
          <w:rFonts w:ascii="仿宋_GB2312" w:eastAsia="仿宋_GB2312" w:hAnsi="仿宋" w:cs="仿宋_GB2312" w:hint="eastAsia"/>
          <w:sz w:val="24"/>
        </w:rPr>
        <w:t>（按此格式自制）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340"/>
        <w:gridCol w:w="1095"/>
        <w:gridCol w:w="1245"/>
        <w:gridCol w:w="1980"/>
        <w:gridCol w:w="1260"/>
      </w:tblGrid>
      <w:tr w:rsidR="004A1622" w:rsidRPr="004A1622">
        <w:tc>
          <w:tcPr>
            <w:tcW w:w="828" w:type="dxa"/>
          </w:tcPr>
          <w:p w:rsidR="00DD3EED" w:rsidRPr="004A1622" w:rsidRDefault="003F6106">
            <w:pPr>
              <w:autoSpaceDE w:val="0"/>
              <w:autoSpaceDN w:val="0"/>
              <w:spacing w:line="360" w:lineRule="auto"/>
              <w:jc w:val="center"/>
              <w:rPr>
                <w:rFonts w:ascii="仿宋_GB2312" w:eastAsia="仿宋_GB2312" w:hAnsi="仿宋" w:cs="仿宋_GB2312"/>
                <w:b/>
                <w:sz w:val="24"/>
              </w:rPr>
            </w:pPr>
            <w:r w:rsidRPr="004A1622">
              <w:rPr>
                <w:rFonts w:ascii="仿宋_GB2312" w:eastAsia="仿宋_GB2312" w:hAnsi="仿宋" w:cs="仿宋_GB2312" w:hint="eastAsia"/>
                <w:b/>
                <w:sz w:val="24"/>
              </w:rPr>
              <w:t>序号</w:t>
            </w:r>
          </w:p>
        </w:tc>
        <w:tc>
          <w:tcPr>
            <w:tcW w:w="2340" w:type="dxa"/>
          </w:tcPr>
          <w:p w:rsidR="00DD3EED" w:rsidRPr="004A1622" w:rsidRDefault="003F6106">
            <w:pPr>
              <w:autoSpaceDE w:val="0"/>
              <w:autoSpaceDN w:val="0"/>
              <w:spacing w:line="360" w:lineRule="auto"/>
              <w:jc w:val="center"/>
              <w:rPr>
                <w:rFonts w:ascii="仿宋_GB2312" w:eastAsia="仿宋_GB2312" w:hAnsi="仿宋" w:cs="仿宋_GB2312"/>
                <w:b/>
                <w:sz w:val="24"/>
              </w:rPr>
            </w:pPr>
            <w:r w:rsidRPr="004A1622">
              <w:rPr>
                <w:rFonts w:ascii="仿宋_GB2312" w:eastAsia="仿宋_GB2312" w:hAnsi="仿宋" w:cs="仿宋_GB2312" w:hint="eastAsia"/>
                <w:b/>
                <w:sz w:val="24"/>
              </w:rPr>
              <w:t>机构名称</w:t>
            </w:r>
          </w:p>
        </w:tc>
        <w:tc>
          <w:tcPr>
            <w:tcW w:w="1095" w:type="dxa"/>
          </w:tcPr>
          <w:p w:rsidR="00DD3EED" w:rsidRPr="004A1622" w:rsidRDefault="003F6106">
            <w:pPr>
              <w:autoSpaceDE w:val="0"/>
              <w:autoSpaceDN w:val="0"/>
              <w:spacing w:line="360" w:lineRule="auto"/>
              <w:jc w:val="center"/>
              <w:rPr>
                <w:rFonts w:ascii="仿宋_GB2312" w:eastAsia="仿宋_GB2312" w:hAnsi="仿宋" w:cs="仿宋_GB2312"/>
                <w:b/>
                <w:sz w:val="24"/>
              </w:rPr>
            </w:pPr>
            <w:r w:rsidRPr="004A1622">
              <w:rPr>
                <w:rFonts w:ascii="仿宋_GB2312" w:eastAsia="仿宋_GB2312" w:hAnsi="仿宋" w:cs="仿宋_GB2312" w:hint="eastAsia"/>
                <w:b/>
                <w:sz w:val="24"/>
              </w:rPr>
              <w:t>机构性质</w:t>
            </w:r>
          </w:p>
        </w:tc>
        <w:tc>
          <w:tcPr>
            <w:tcW w:w="1245" w:type="dxa"/>
          </w:tcPr>
          <w:p w:rsidR="00DD3EED" w:rsidRPr="004A1622" w:rsidRDefault="003F6106">
            <w:pPr>
              <w:autoSpaceDE w:val="0"/>
              <w:autoSpaceDN w:val="0"/>
              <w:spacing w:line="360" w:lineRule="auto"/>
              <w:jc w:val="center"/>
              <w:rPr>
                <w:rFonts w:ascii="仿宋_GB2312" w:eastAsia="仿宋_GB2312" w:hAnsi="仿宋" w:cs="仿宋_GB2312"/>
                <w:b/>
                <w:sz w:val="24"/>
              </w:rPr>
            </w:pPr>
            <w:r w:rsidRPr="004A1622">
              <w:rPr>
                <w:rFonts w:ascii="仿宋_GB2312" w:eastAsia="仿宋_GB2312" w:hAnsi="仿宋" w:cs="仿宋_GB2312" w:hint="eastAsia"/>
                <w:b/>
                <w:sz w:val="24"/>
              </w:rPr>
              <w:t>注册地址</w:t>
            </w:r>
          </w:p>
        </w:tc>
        <w:tc>
          <w:tcPr>
            <w:tcW w:w="1980" w:type="dxa"/>
          </w:tcPr>
          <w:p w:rsidR="00DD3EED" w:rsidRPr="004A1622" w:rsidRDefault="003F6106">
            <w:pPr>
              <w:autoSpaceDE w:val="0"/>
              <w:autoSpaceDN w:val="0"/>
              <w:spacing w:line="360" w:lineRule="auto"/>
              <w:jc w:val="center"/>
              <w:rPr>
                <w:rFonts w:ascii="仿宋_GB2312" w:eastAsia="仿宋_GB2312" w:hAnsi="仿宋" w:cs="仿宋_GB2312"/>
                <w:b/>
                <w:sz w:val="24"/>
              </w:rPr>
            </w:pPr>
            <w:r w:rsidRPr="004A1622">
              <w:rPr>
                <w:rFonts w:ascii="仿宋_GB2312" w:eastAsia="仿宋_GB2312" w:hAnsi="仿宋" w:cs="仿宋_GB2312" w:hint="eastAsia"/>
                <w:b/>
                <w:sz w:val="24"/>
              </w:rPr>
              <w:t>货物技术人员数量</w:t>
            </w:r>
          </w:p>
        </w:tc>
        <w:tc>
          <w:tcPr>
            <w:tcW w:w="1260" w:type="dxa"/>
          </w:tcPr>
          <w:p w:rsidR="00DD3EED" w:rsidRPr="004A1622" w:rsidRDefault="003F6106">
            <w:pPr>
              <w:autoSpaceDE w:val="0"/>
              <w:autoSpaceDN w:val="0"/>
              <w:spacing w:line="360" w:lineRule="auto"/>
              <w:jc w:val="center"/>
              <w:rPr>
                <w:rFonts w:ascii="仿宋_GB2312" w:eastAsia="仿宋_GB2312" w:hAnsi="仿宋" w:cs="仿宋_GB2312"/>
                <w:b/>
                <w:sz w:val="24"/>
              </w:rPr>
            </w:pPr>
            <w:r w:rsidRPr="004A1622">
              <w:rPr>
                <w:rFonts w:ascii="仿宋_GB2312" w:eastAsia="仿宋_GB2312" w:hAnsi="仿宋" w:cs="仿宋_GB2312" w:hint="eastAsia"/>
                <w:b/>
                <w:sz w:val="24"/>
              </w:rPr>
              <w:t>联系电话</w:t>
            </w:r>
          </w:p>
        </w:tc>
      </w:tr>
      <w:tr w:rsidR="004A1622" w:rsidRPr="004A1622">
        <w:tc>
          <w:tcPr>
            <w:tcW w:w="828" w:type="dxa"/>
          </w:tcPr>
          <w:p w:rsidR="00DD3EED" w:rsidRPr="004A1622" w:rsidRDefault="00DD3EED">
            <w:pPr>
              <w:autoSpaceDE w:val="0"/>
              <w:autoSpaceDN w:val="0"/>
              <w:spacing w:line="360" w:lineRule="auto"/>
              <w:jc w:val="center"/>
              <w:rPr>
                <w:rFonts w:ascii="仿宋_GB2312" w:eastAsia="仿宋_GB2312" w:hAnsi="仿宋" w:cs="仿宋_GB2312"/>
                <w:sz w:val="24"/>
              </w:rPr>
            </w:pPr>
          </w:p>
        </w:tc>
        <w:tc>
          <w:tcPr>
            <w:tcW w:w="2340" w:type="dxa"/>
          </w:tcPr>
          <w:p w:rsidR="00DD3EED" w:rsidRPr="004A1622" w:rsidRDefault="00DD3EED">
            <w:pPr>
              <w:autoSpaceDE w:val="0"/>
              <w:autoSpaceDN w:val="0"/>
              <w:spacing w:line="360" w:lineRule="auto"/>
              <w:jc w:val="center"/>
              <w:rPr>
                <w:rFonts w:ascii="仿宋_GB2312" w:eastAsia="仿宋_GB2312" w:hAnsi="仿宋" w:cs="仿宋_GB2312"/>
                <w:sz w:val="24"/>
              </w:rPr>
            </w:pPr>
          </w:p>
        </w:tc>
        <w:tc>
          <w:tcPr>
            <w:tcW w:w="1095" w:type="dxa"/>
          </w:tcPr>
          <w:p w:rsidR="00DD3EED" w:rsidRPr="004A1622" w:rsidRDefault="00DD3EED">
            <w:pPr>
              <w:autoSpaceDE w:val="0"/>
              <w:autoSpaceDN w:val="0"/>
              <w:spacing w:line="360" w:lineRule="auto"/>
              <w:jc w:val="center"/>
              <w:rPr>
                <w:rFonts w:ascii="仿宋_GB2312" w:eastAsia="仿宋_GB2312" w:hAnsi="仿宋" w:cs="仿宋_GB2312"/>
                <w:sz w:val="24"/>
              </w:rPr>
            </w:pPr>
          </w:p>
        </w:tc>
        <w:tc>
          <w:tcPr>
            <w:tcW w:w="1245" w:type="dxa"/>
          </w:tcPr>
          <w:p w:rsidR="00DD3EED" w:rsidRPr="004A1622" w:rsidRDefault="00DD3EED">
            <w:pPr>
              <w:autoSpaceDE w:val="0"/>
              <w:autoSpaceDN w:val="0"/>
              <w:spacing w:line="360" w:lineRule="auto"/>
              <w:jc w:val="center"/>
              <w:rPr>
                <w:rFonts w:ascii="仿宋_GB2312" w:eastAsia="仿宋_GB2312" w:hAnsi="仿宋" w:cs="仿宋_GB2312"/>
                <w:sz w:val="24"/>
              </w:rPr>
            </w:pPr>
          </w:p>
        </w:tc>
        <w:tc>
          <w:tcPr>
            <w:tcW w:w="1980" w:type="dxa"/>
          </w:tcPr>
          <w:p w:rsidR="00DD3EED" w:rsidRPr="004A1622" w:rsidRDefault="00DD3EED">
            <w:pPr>
              <w:autoSpaceDE w:val="0"/>
              <w:autoSpaceDN w:val="0"/>
              <w:spacing w:line="360" w:lineRule="auto"/>
              <w:jc w:val="center"/>
              <w:rPr>
                <w:rFonts w:ascii="仿宋_GB2312" w:eastAsia="仿宋_GB2312" w:hAnsi="仿宋" w:cs="仿宋_GB2312"/>
                <w:sz w:val="24"/>
              </w:rPr>
            </w:pPr>
          </w:p>
        </w:tc>
        <w:tc>
          <w:tcPr>
            <w:tcW w:w="1260" w:type="dxa"/>
          </w:tcPr>
          <w:p w:rsidR="00DD3EED" w:rsidRPr="004A1622" w:rsidRDefault="00DD3EED">
            <w:pPr>
              <w:autoSpaceDE w:val="0"/>
              <w:autoSpaceDN w:val="0"/>
              <w:spacing w:line="360" w:lineRule="auto"/>
              <w:jc w:val="center"/>
              <w:rPr>
                <w:rFonts w:ascii="仿宋_GB2312" w:eastAsia="仿宋_GB2312" w:hAnsi="仿宋" w:cs="仿宋_GB2312"/>
                <w:sz w:val="24"/>
              </w:rPr>
            </w:pPr>
          </w:p>
        </w:tc>
      </w:tr>
      <w:tr w:rsidR="004A1622" w:rsidRPr="004A1622">
        <w:tc>
          <w:tcPr>
            <w:tcW w:w="828" w:type="dxa"/>
          </w:tcPr>
          <w:p w:rsidR="00DD3EED" w:rsidRPr="004A1622" w:rsidRDefault="00DD3EED">
            <w:pPr>
              <w:autoSpaceDE w:val="0"/>
              <w:autoSpaceDN w:val="0"/>
              <w:spacing w:line="360" w:lineRule="auto"/>
              <w:jc w:val="center"/>
              <w:rPr>
                <w:rFonts w:ascii="仿宋_GB2312" w:eastAsia="仿宋_GB2312" w:hAnsi="仿宋" w:cs="仿宋_GB2312"/>
                <w:sz w:val="24"/>
              </w:rPr>
            </w:pPr>
          </w:p>
        </w:tc>
        <w:tc>
          <w:tcPr>
            <w:tcW w:w="2340" w:type="dxa"/>
          </w:tcPr>
          <w:p w:rsidR="00DD3EED" w:rsidRPr="004A1622" w:rsidRDefault="00DD3EED">
            <w:pPr>
              <w:autoSpaceDE w:val="0"/>
              <w:autoSpaceDN w:val="0"/>
              <w:spacing w:line="360" w:lineRule="auto"/>
              <w:jc w:val="center"/>
              <w:rPr>
                <w:rFonts w:ascii="仿宋_GB2312" w:eastAsia="仿宋_GB2312" w:hAnsi="仿宋" w:cs="仿宋_GB2312"/>
                <w:sz w:val="24"/>
              </w:rPr>
            </w:pPr>
          </w:p>
        </w:tc>
        <w:tc>
          <w:tcPr>
            <w:tcW w:w="1095" w:type="dxa"/>
          </w:tcPr>
          <w:p w:rsidR="00DD3EED" w:rsidRPr="004A1622" w:rsidRDefault="00DD3EED">
            <w:pPr>
              <w:autoSpaceDE w:val="0"/>
              <w:autoSpaceDN w:val="0"/>
              <w:spacing w:line="360" w:lineRule="auto"/>
              <w:jc w:val="center"/>
              <w:rPr>
                <w:rFonts w:ascii="仿宋_GB2312" w:eastAsia="仿宋_GB2312" w:hAnsi="仿宋" w:cs="仿宋_GB2312"/>
                <w:sz w:val="24"/>
              </w:rPr>
            </w:pPr>
          </w:p>
        </w:tc>
        <w:tc>
          <w:tcPr>
            <w:tcW w:w="1245" w:type="dxa"/>
          </w:tcPr>
          <w:p w:rsidR="00DD3EED" w:rsidRPr="004A1622" w:rsidRDefault="00DD3EED">
            <w:pPr>
              <w:autoSpaceDE w:val="0"/>
              <w:autoSpaceDN w:val="0"/>
              <w:spacing w:line="360" w:lineRule="auto"/>
              <w:jc w:val="center"/>
              <w:rPr>
                <w:rFonts w:ascii="仿宋_GB2312" w:eastAsia="仿宋_GB2312" w:hAnsi="仿宋" w:cs="仿宋_GB2312"/>
                <w:sz w:val="24"/>
              </w:rPr>
            </w:pPr>
          </w:p>
        </w:tc>
        <w:tc>
          <w:tcPr>
            <w:tcW w:w="1980" w:type="dxa"/>
          </w:tcPr>
          <w:p w:rsidR="00DD3EED" w:rsidRPr="004A1622" w:rsidRDefault="00DD3EED">
            <w:pPr>
              <w:autoSpaceDE w:val="0"/>
              <w:autoSpaceDN w:val="0"/>
              <w:spacing w:line="360" w:lineRule="auto"/>
              <w:jc w:val="center"/>
              <w:rPr>
                <w:rFonts w:ascii="仿宋_GB2312" w:eastAsia="仿宋_GB2312" w:hAnsi="仿宋" w:cs="仿宋_GB2312"/>
                <w:sz w:val="24"/>
              </w:rPr>
            </w:pPr>
          </w:p>
        </w:tc>
        <w:tc>
          <w:tcPr>
            <w:tcW w:w="1260" w:type="dxa"/>
          </w:tcPr>
          <w:p w:rsidR="00DD3EED" w:rsidRPr="004A1622" w:rsidRDefault="00DD3EED">
            <w:pPr>
              <w:autoSpaceDE w:val="0"/>
              <w:autoSpaceDN w:val="0"/>
              <w:spacing w:line="360" w:lineRule="auto"/>
              <w:jc w:val="center"/>
              <w:rPr>
                <w:rFonts w:ascii="仿宋_GB2312" w:eastAsia="仿宋_GB2312" w:hAnsi="仿宋" w:cs="仿宋_GB2312"/>
                <w:sz w:val="24"/>
              </w:rPr>
            </w:pPr>
          </w:p>
        </w:tc>
      </w:tr>
      <w:tr w:rsidR="004A1622" w:rsidRPr="004A1622">
        <w:tc>
          <w:tcPr>
            <w:tcW w:w="828" w:type="dxa"/>
          </w:tcPr>
          <w:p w:rsidR="00DD3EED" w:rsidRPr="004A1622" w:rsidRDefault="00DD3EED">
            <w:pPr>
              <w:autoSpaceDE w:val="0"/>
              <w:autoSpaceDN w:val="0"/>
              <w:spacing w:line="360" w:lineRule="auto"/>
              <w:jc w:val="center"/>
              <w:rPr>
                <w:rFonts w:ascii="仿宋_GB2312" w:eastAsia="仿宋_GB2312" w:hAnsi="仿宋" w:cs="仿宋_GB2312"/>
                <w:sz w:val="24"/>
              </w:rPr>
            </w:pPr>
          </w:p>
        </w:tc>
        <w:tc>
          <w:tcPr>
            <w:tcW w:w="2340" w:type="dxa"/>
          </w:tcPr>
          <w:p w:rsidR="00DD3EED" w:rsidRPr="004A1622" w:rsidRDefault="00DD3EED">
            <w:pPr>
              <w:autoSpaceDE w:val="0"/>
              <w:autoSpaceDN w:val="0"/>
              <w:spacing w:line="360" w:lineRule="auto"/>
              <w:jc w:val="center"/>
              <w:rPr>
                <w:rFonts w:ascii="仿宋_GB2312" w:eastAsia="仿宋_GB2312" w:hAnsi="仿宋" w:cs="仿宋_GB2312"/>
                <w:sz w:val="24"/>
              </w:rPr>
            </w:pPr>
          </w:p>
        </w:tc>
        <w:tc>
          <w:tcPr>
            <w:tcW w:w="1095" w:type="dxa"/>
          </w:tcPr>
          <w:p w:rsidR="00DD3EED" w:rsidRPr="004A1622" w:rsidRDefault="00DD3EED">
            <w:pPr>
              <w:autoSpaceDE w:val="0"/>
              <w:autoSpaceDN w:val="0"/>
              <w:spacing w:line="360" w:lineRule="auto"/>
              <w:jc w:val="center"/>
              <w:rPr>
                <w:rFonts w:ascii="仿宋_GB2312" w:eastAsia="仿宋_GB2312" w:hAnsi="仿宋" w:cs="仿宋_GB2312"/>
                <w:sz w:val="24"/>
              </w:rPr>
            </w:pPr>
          </w:p>
        </w:tc>
        <w:tc>
          <w:tcPr>
            <w:tcW w:w="1245" w:type="dxa"/>
          </w:tcPr>
          <w:p w:rsidR="00DD3EED" w:rsidRPr="004A1622" w:rsidRDefault="00DD3EED">
            <w:pPr>
              <w:autoSpaceDE w:val="0"/>
              <w:autoSpaceDN w:val="0"/>
              <w:spacing w:line="360" w:lineRule="auto"/>
              <w:jc w:val="center"/>
              <w:rPr>
                <w:rFonts w:ascii="仿宋_GB2312" w:eastAsia="仿宋_GB2312" w:hAnsi="仿宋" w:cs="仿宋_GB2312"/>
                <w:sz w:val="24"/>
              </w:rPr>
            </w:pPr>
          </w:p>
        </w:tc>
        <w:tc>
          <w:tcPr>
            <w:tcW w:w="1980" w:type="dxa"/>
          </w:tcPr>
          <w:p w:rsidR="00DD3EED" w:rsidRPr="004A1622" w:rsidRDefault="00DD3EED">
            <w:pPr>
              <w:autoSpaceDE w:val="0"/>
              <w:autoSpaceDN w:val="0"/>
              <w:spacing w:line="360" w:lineRule="auto"/>
              <w:jc w:val="center"/>
              <w:rPr>
                <w:rFonts w:ascii="仿宋_GB2312" w:eastAsia="仿宋_GB2312" w:hAnsi="仿宋" w:cs="仿宋_GB2312"/>
                <w:sz w:val="24"/>
              </w:rPr>
            </w:pPr>
          </w:p>
        </w:tc>
        <w:tc>
          <w:tcPr>
            <w:tcW w:w="1260" w:type="dxa"/>
          </w:tcPr>
          <w:p w:rsidR="00DD3EED" w:rsidRPr="004A1622" w:rsidRDefault="00DD3EED">
            <w:pPr>
              <w:autoSpaceDE w:val="0"/>
              <w:autoSpaceDN w:val="0"/>
              <w:spacing w:line="360" w:lineRule="auto"/>
              <w:jc w:val="center"/>
              <w:rPr>
                <w:rFonts w:ascii="仿宋_GB2312" w:eastAsia="仿宋_GB2312" w:hAnsi="仿宋" w:cs="仿宋_GB2312"/>
                <w:sz w:val="24"/>
              </w:rPr>
            </w:pPr>
          </w:p>
        </w:tc>
      </w:tr>
    </w:tbl>
    <w:p w:rsidR="00DD3EED" w:rsidRPr="004A1622" w:rsidRDefault="003F6106">
      <w:pPr>
        <w:autoSpaceDE w:val="0"/>
        <w:autoSpaceDN w:val="0"/>
        <w:spacing w:line="360" w:lineRule="auto"/>
        <w:rPr>
          <w:rFonts w:ascii="仿宋_GB2312" w:eastAsia="仿宋_GB2312" w:hAnsi="仿宋" w:cs="仿宋_GB2312"/>
          <w:b/>
          <w:sz w:val="24"/>
        </w:rPr>
      </w:pPr>
      <w:r w:rsidRPr="004A1622">
        <w:rPr>
          <w:rFonts w:ascii="仿宋_GB2312" w:eastAsia="仿宋_GB2312" w:hAnsi="仿宋" w:cs="仿宋_GB2312" w:hint="eastAsia"/>
          <w:b/>
          <w:sz w:val="24"/>
        </w:rPr>
        <w:t>注：关于项目涉及的所有售后服务机构均在本表注明，包括供应商本单位和符合条件的第三方服务机构；</w:t>
      </w:r>
    </w:p>
    <w:p w:rsidR="00DD3EED" w:rsidRPr="004A1622" w:rsidRDefault="00DD3EED">
      <w:pPr>
        <w:autoSpaceDE w:val="0"/>
        <w:autoSpaceDN w:val="0"/>
        <w:spacing w:line="360" w:lineRule="auto"/>
        <w:rPr>
          <w:rFonts w:ascii="仿宋_GB2312" w:eastAsia="仿宋_GB2312" w:hAnsi="仿宋" w:cs="仿宋_GB2312"/>
          <w:kern w:val="0"/>
          <w:sz w:val="24"/>
        </w:rPr>
      </w:pPr>
    </w:p>
    <w:p w:rsidR="00DD3EED" w:rsidRPr="004A1622" w:rsidRDefault="003F6106">
      <w:pPr>
        <w:autoSpaceDE w:val="0"/>
        <w:autoSpaceDN w:val="0"/>
        <w:spacing w:line="360" w:lineRule="auto"/>
        <w:rPr>
          <w:rFonts w:ascii="仿宋_GB2312" w:eastAsia="仿宋_GB2312" w:hAnsi="仿宋" w:cs="仿宋_GB2312"/>
          <w:kern w:val="0"/>
          <w:sz w:val="24"/>
        </w:rPr>
      </w:pPr>
      <w:r w:rsidRPr="004A1622">
        <w:rPr>
          <w:rFonts w:ascii="仿宋_GB2312" w:eastAsia="仿宋_GB2312" w:hAnsi="仿宋" w:cs="仿宋_GB2312" w:hint="eastAsia"/>
          <w:b/>
          <w:kern w:val="0"/>
          <w:sz w:val="24"/>
        </w:rPr>
        <w:t>附表B：售后服务人员情况表</w:t>
      </w:r>
      <w:r w:rsidRPr="004A1622">
        <w:rPr>
          <w:rFonts w:ascii="仿宋_GB2312" w:eastAsia="仿宋_GB2312" w:hAnsi="仿宋" w:cs="仿宋_GB2312" w:hint="eastAsia"/>
          <w:sz w:val="24"/>
        </w:rPr>
        <w:t>（按此格式自制）</w:t>
      </w:r>
    </w:p>
    <w:tbl>
      <w:tblPr>
        <w:tblW w:w="0" w:type="auto"/>
        <w:jc w:val="center"/>
        <w:tblLayout w:type="fixed"/>
        <w:tblLook w:val="04A0" w:firstRow="1" w:lastRow="0" w:firstColumn="1" w:lastColumn="0" w:noHBand="0" w:noVBand="1"/>
      </w:tblPr>
      <w:tblGrid>
        <w:gridCol w:w="646"/>
        <w:gridCol w:w="746"/>
        <w:gridCol w:w="787"/>
        <w:gridCol w:w="412"/>
        <w:gridCol w:w="900"/>
        <w:gridCol w:w="1080"/>
        <w:gridCol w:w="1080"/>
        <w:gridCol w:w="1080"/>
        <w:gridCol w:w="1260"/>
        <w:gridCol w:w="900"/>
        <w:gridCol w:w="1111"/>
      </w:tblGrid>
      <w:tr w:rsidR="004A1622" w:rsidRPr="004A1622">
        <w:trPr>
          <w:jc w:val="center"/>
        </w:trPr>
        <w:tc>
          <w:tcPr>
            <w:tcW w:w="646" w:type="dxa"/>
            <w:tcBorders>
              <w:top w:val="single" w:sz="6" w:space="0" w:color="auto"/>
              <w:left w:val="single" w:sz="6" w:space="0" w:color="auto"/>
              <w:bottom w:val="single" w:sz="6" w:space="0" w:color="auto"/>
              <w:right w:val="single" w:sz="4" w:space="0" w:color="auto"/>
            </w:tcBorders>
            <w:vAlign w:val="center"/>
          </w:tcPr>
          <w:p w:rsidR="00DD3EED" w:rsidRPr="004A1622" w:rsidRDefault="003F6106">
            <w:pPr>
              <w:autoSpaceDE w:val="0"/>
              <w:autoSpaceDN w:val="0"/>
              <w:spacing w:line="360" w:lineRule="auto"/>
              <w:jc w:val="center"/>
              <w:rPr>
                <w:rFonts w:ascii="仿宋_GB2312" w:eastAsia="仿宋_GB2312" w:hAnsi="仿宋" w:cs="仿宋_GB2312"/>
                <w:sz w:val="24"/>
              </w:rPr>
            </w:pPr>
            <w:r w:rsidRPr="004A1622">
              <w:rPr>
                <w:rFonts w:ascii="仿宋_GB2312" w:eastAsia="仿宋_GB2312" w:hAnsi="仿宋" w:cs="仿宋_GB2312" w:hint="eastAsia"/>
                <w:sz w:val="24"/>
              </w:rPr>
              <w:t>序号</w:t>
            </w:r>
          </w:p>
          <w:p w:rsidR="00DD3EED" w:rsidRPr="004A1622" w:rsidRDefault="00DD3EED">
            <w:pPr>
              <w:autoSpaceDE w:val="0"/>
              <w:autoSpaceDN w:val="0"/>
              <w:spacing w:line="360" w:lineRule="auto"/>
              <w:jc w:val="center"/>
              <w:rPr>
                <w:rFonts w:ascii="仿宋_GB2312" w:eastAsia="仿宋_GB2312" w:hAnsi="仿宋" w:cs="仿宋_GB2312"/>
                <w:sz w:val="24"/>
              </w:rPr>
            </w:pPr>
          </w:p>
        </w:tc>
        <w:tc>
          <w:tcPr>
            <w:tcW w:w="746" w:type="dxa"/>
            <w:tcBorders>
              <w:top w:val="single" w:sz="6" w:space="0" w:color="auto"/>
              <w:left w:val="single" w:sz="4" w:space="0" w:color="auto"/>
              <w:bottom w:val="single" w:sz="6" w:space="0" w:color="auto"/>
              <w:right w:val="single" w:sz="6" w:space="0" w:color="auto"/>
            </w:tcBorders>
            <w:vAlign w:val="center"/>
          </w:tcPr>
          <w:p w:rsidR="00DD3EED" w:rsidRPr="004A1622" w:rsidRDefault="003F6106">
            <w:pPr>
              <w:autoSpaceDE w:val="0"/>
              <w:autoSpaceDN w:val="0"/>
              <w:spacing w:line="360" w:lineRule="auto"/>
              <w:jc w:val="center"/>
              <w:rPr>
                <w:rFonts w:ascii="仿宋_GB2312" w:eastAsia="仿宋_GB2312" w:hAnsi="仿宋" w:cs="仿宋_GB2312"/>
                <w:sz w:val="24"/>
              </w:rPr>
            </w:pPr>
            <w:r w:rsidRPr="004A1622">
              <w:rPr>
                <w:rFonts w:ascii="仿宋_GB2312" w:eastAsia="仿宋_GB2312" w:hAnsi="仿宋" w:cs="仿宋_GB2312" w:hint="eastAsia"/>
                <w:sz w:val="24"/>
              </w:rPr>
              <w:t>类别</w:t>
            </w:r>
          </w:p>
        </w:tc>
        <w:tc>
          <w:tcPr>
            <w:tcW w:w="787" w:type="dxa"/>
            <w:tcBorders>
              <w:top w:val="single" w:sz="6" w:space="0" w:color="auto"/>
              <w:left w:val="single" w:sz="6" w:space="0" w:color="auto"/>
              <w:bottom w:val="single" w:sz="6" w:space="0" w:color="auto"/>
              <w:right w:val="single" w:sz="6" w:space="0" w:color="auto"/>
            </w:tcBorders>
            <w:vAlign w:val="center"/>
          </w:tcPr>
          <w:p w:rsidR="00DD3EED" w:rsidRPr="004A1622" w:rsidRDefault="003F6106">
            <w:pPr>
              <w:autoSpaceDE w:val="0"/>
              <w:autoSpaceDN w:val="0"/>
              <w:spacing w:line="360" w:lineRule="auto"/>
              <w:jc w:val="center"/>
              <w:rPr>
                <w:rFonts w:ascii="仿宋_GB2312" w:eastAsia="仿宋_GB2312" w:hAnsi="仿宋" w:cs="仿宋_GB2312"/>
                <w:sz w:val="24"/>
              </w:rPr>
            </w:pPr>
            <w:r w:rsidRPr="004A1622">
              <w:rPr>
                <w:rFonts w:ascii="仿宋_GB2312" w:eastAsia="仿宋_GB2312" w:hAnsi="仿宋" w:cs="仿宋_GB2312" w:hint="eastAsia"/>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rsidR="00DD3EED" w:rsidRPr="004A1622" w:rsidRDefault="003F6106">
            <w:pPr>
              <w:autoSpaceDE w:val="0"/>
              <w:autoSpaceDN w:val="0"/>
              <w:spacing w:line="360" w:lineRule="auto"/>
              <w:jc w:val="center"/>
              <w:rPr>
                <w:rFonts w:ascii="仿宋_GB2312" w:eastAsia="仿宋_GB2312" w:hAnsi="仿宋" w:cs="仿宋_GB2312"/>
                <w:sz w:val="24"/>
              </w:rPr>
            </w:pPr>
            <w:r w:rsidRPr="004A1622">
              <w:rPr>
                <w:rFonts w:ascii="仿宋_GB2312" w:eastAsia="仿宋_GB2312" w:hAnsi="仿宋" w:cs="仿宋_GB2312" w:hint="eastAsia"/>
                <w:sz w:val="24"/>
              </w:rPr>
              <w:t>性别</w:t>
            </w:r>
          </w:p>
        </w:tc>
        <w:tc>
          <w:tcPr>
            <w:tcW w:w="900" w:type="dxa"/>
            <w:tcBorders>
              <w:top w:val="single" w:sz="6" w:space="0" w:color="auto"/>
              <w:left w:val="single" w:sz="6" w:space="0" w:color="auto"/>
              <w:bottom w:val="single" w:sz="6" w:space="0" w:color="auto"/>
              <w:right w:val="single" w:sz="6" w:space="0" w:color="auto"/>
            </w:tcBorders>
            <w:vAlign w:val="center"/>
          </w:tcPr>
          <w:p w:rsidR="00DD3EED" w:rsidRPr="004A1622" w:rsidRDefault="003F6106">
            <w:pPr>
              <w:autoSpaceDE w:val="0"/>
              <w:autoSpaceDN w:val="0"/>
              <w:spacing w:line="360" w:lineRule="auto"/>
              <w:jc w:val="center"/>
              <w:rPr>
                <w:rFonts w:ascii="仿宋_GB2312" w:eastAsia="仿宋_GB2312" w:hAnsi="仿宋" w:cs="仿宋_GB2312"/>
                <w:sz w:val="24"/>
              </w:rPr>
            </w:pPr>
            <w:r w:rsidRPr="004A1622">
              <w:rPr>
                <w:rFonts w:ascii="仿宋_GB2312" w:eastAsia="仿宋_GB2312" w:hAnsi="仿宋" w:cs="仿宋_GB2312" w:hint="eastAsia"/>
                <w:sz w:val="24"/>
              </w:rPr>
              <w:t>年龄</w:t>
            </w:r>
          </w:p>
        </w:tc>
        <w:tc>
          <w:tcPr>
            <w:tcW w:w="1080" w:type="dxa"/>
            <w:tcBorders>
              <w:top w:val="single" w:sz="6" w:space="0" w:color="auto"/>
              <w:left w:val="single" w:sz="6" w:space="0" w:color="auto"/>
              <w:bottom w:val="single" w:sz="6" w:space="0" w:color="auto"/>
              <w:right w:val="single" w:sz="6" w:space="0" w:color="auto"/>
            </w:tcBorders>
            <w:vAlign w:val="center"/>
          </w:tcPr>
          <w:p w:rsidR="00DD3EED" w:rsidRPr="004A1622" w:rsidRDefault="003F6106">
            <w:pPr>
              <w:autoSpaceDE w:val="0"/>
              <w:autoSpaceDN w:val="0"/>
              <w:spacing w:line="360" w:lineRule="auto"/>
              <w:jc w:val="center"/>
              <w:rPr>
                <w:rFonts w:ascii="仿宋_GB2312" w:eastAsia="仿宋_GB2312" w:hAnsi="仿宋" w:cs="仿宋_GB2312"/>
                <w:sz w:val="24"/>
              </w:rPr>
            </w:pPr>
            <w:r w:rsidRPr="004A1622">
              <w:rPr>
                <w:rFonts w:ascii="仿宋_GB2312" w:eastAsia="仿宋_GB2312" w:hAnsi="仿宋" w:cs="仿宋_GB2312" w:hint="eastAsia"/>
                <w:sz w:val="24"/>
              </w:rPr>
              <w:t>学历</w:t>
            </w:r>
          </w:p>
        </w:tc>
        <w:tc>
          <w:tcPr>
            <w:tcW w:w="1080" w:type="dxa"/>
            <w:tcBorders>
              <w:top w:val="single" w:sz="6" w:space="0" w:color="auto"/>
              <w:left w:val="single" w:sz="6" w:space="0" w:color="auto"/>
              <w:bottom w:val="single" w:sz="6" w:space="0" w:color="auto"/>
              <w:right w:val="single" w:sz="6" w:space="0" w:color="auto"/>
            </w:tcBorders>
            <w:vAlign w:val="center"/>
          </w:tcPr>
          <w:p w:rsidR="00DD3EED" w:rsidRPr="004A1622" w:rsidRDefault="003F6106">
            <w:pPr>
              <w:autoSpaceDE w:val="0"/>
              <w:autoSpaceDN w:val="0"/>
              <w:spacing w:line="360" w:lineRule="auto"/>
              <w:jc w:val="center"/>
              <w:rPr>
                <w:rFonts w:ascii="仿宋_GB2312" w:eastAsia="仿宋_GB2312" w:hAnsi="仿宋" w:cs="仿宋_GB2312"/>
                <w:sz w:val="24"/>
              </w:rPr>
            </w:pPr>
            <w:r w:rsidRPr="004A1622">
              <w:rPr>
                <w:rFonts w:ascii="仿宋_GB2312" w:eastAsia="仿宋_GB2312" w:hAnsi="仿宋" w:cs="仿宋_GB2312" w:hint="eastAsia"/>
                <w:sz w:val="24"/>
              </w:rPr>
              <w:t>专业</w:t>
            </w:r>
          </w:p>
        </w:tc>
        <w:tc>
          <w:tcPr>
            <w:tcW w:w="1080" w:type="dxa"/>
            <w:tcBorders>
              <w:top w:val="single" w:sz="6" w:space="0" w:color="auto"/>
              <w:left w:val="single" w:sz="6" w:space="0" w:color="auto"/>
              <w:bottom w:val="single" w:sz="6" w:space="0" w:color="auto"/>
              <w:right w:val="single" w:sz="6" w:space="0" w:color="auto"/>
            </w:tcBorders>
            <w:vAlign w:val="center"/>
          </w:tcPr>
          <w:p w:rsidR="00DD3EED" w:rsidRPr="004A1622" w:rsidRDefault="003F6106">
            <w:pPr>
              <w:autoSpaceDE w:val="0"/>
              <w:autoSpaceDN w:val="0"/>
              <w:spacing w:line="360" w:lineRule="auto"/>
              <w:jc w:val="center"/>
              <w:rPr>
                <w:rFonts w:ascii="仿宋_GB2312" w:eastAsia="仿宋_GB2312" w:hAnsi="仿宋" w:cs="仿宋_GB2312"/>
                <w:sz w:val="24"/>
              </w:rPr>
            </w:pPr>
            <w:r w:rsidRPr="004A1622">
              <w:rPr>
                <w:rFonts w:ascii="仿宋_GB2312" w:eastAsia="仿宋_GB2312" w:hAnsi="仿宋" w:cs="仿宋_GB2312" w:hint="eastAsia"/>
                <w:sz w:val="24"/>
              </w:rPr>
              <w:t>职称</w:t>
            </w:r>
          </w:p>
        </w:tc>
        <w:tc>
          <w:tcPr>
            <w:tcW w:w="1260" w:type="dxa"/>
            <w:tcBorders>
              <w:top w:val="single" w:sz="6" w:space="0" w:color="auto"/>
              <w:left w:val="single" w:sz="6" w:space="0" w:color="auto"/>
              <w:bottom w:val="single" w:sz="6" w:space="0" w:color="auto"/>
              <w:right w:val="single" w:sz="6" w:space="0" w:color="auto"/>
            </w:tcBorders>
            <w:vAlign w:val="center"/>
          </w:tcPr>
          <w:p w:rsidR="00DD3EED" w:rsidRPr="004A1622" w:rsidRDefault="003F6106">
            <w:pPr>
              <w:autoSpaceDE w:val="0"/>
              <w:autoSpaceDN w:val="0"/>
              <w:spacing w:line="360" w:lineRule="auto"/>
              <w:jc w:val="center"/>
              <w:rPr>
                <w:rFonts w:ascii="仿宋_GB2312" w:eastAsia="仿宋_GB2312" w:hAnsi="仿宋" w:cs="仿宋_GB2312"/>
                <w:sz w:val="24"/>
              </w:rPr>
            </w:pPr>
            <w:r w:rsidRPr="004A1622">
              <w:rPr>
                <w:rFonts w:ascii="仿宋_GB2312" w:eastAsia="仿宋_GB2312" w:hAnsi="仿宋" w:cs="仿宋_GB2312" w:hint="eastAsia"/>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rsidR="00DD3EED" w:rsidRPr="004A1622" w:rsidRDefault="003F6106">
            <w:pPr>
              <w:autoSpaceDE w:val="0"/>
              <w:autoSpaceDN w:val="0"/>
              <w:spacing w:line="360" w:lineRule="auto"/>
              <w:jc w:val="center"/>
              <w:rPr>
                <w:rFonts w:ascii="仿宋_GB2312" w:eastAsia="仿宋_GB2312" w:hAnsi="仿宋" w:cs="仿宋_GB2312"/>
                <w:sz w:val="24"/>
              </w:rPr>
            </w:pPr>
            <w:r w:rsidRPr="004A1622">
              <w:rPr>
                <w:rFonts w:ascii="仿宋_GB2312" w:eastAsia="仿宋_GB2312" w:hAnsi="仿宋" w:cs="仿宋_GB2312" w:hint="eastAsia"/>
                <w:sz w:val="24"/>
              </w:rPr>
              <w:t>响应时间</w:t>
            </w:r>
          </w:p>
        </w:tc>
        <w:tc>
          <w:tcPr>
            <w:tcW w:w="1111" w:type="dxa"/>
            <w:tcBorders>
              <w:top w:val="single" w:sz="6" w:space="0" w:color="auto"/>
              <w:left w:val="single" w:sz="6" w:space="0" w:color="auto"/>
              <w:bottom w:val="single" w:sz="6" w:space="0" w:color="auto"/>
              <w:right w:val="single" w:sz="6" w:space="0" w:color="auto"/>
            </w:tcBorders>
            <w:vAlign w:val="center"/>
          </w:tcPr>
          <w:p w:rsidR="00DD3EED" w:rsidRPr="004A1622" w:rsidRDefault="003F6106">
            <w:pPr>
              <w:autoSpaceDE w:val="0"/>
              <w:autoSpaceDN w:val="0"/>
              <w:spacing w:line="360" w:lineRule="auto"/>
              <w:jc w:val="center"/>
              <w:rPr>
                <w:rFonts w:ascii="仿宋_GB2312" w:eastAsia="仿宋_GB2312" w:hAnsi="仿宋" w:cs="仿宋_GB2312"/>
                <w:sz w:val="24"/>
              </w:rPr>
            </w:pPr>
            <w:r w:rsidRPr="004A1622">
              <w:rPr>
                <w:rFonts w:ascii="仿宋_GB2312" w:eastAsia="仿宋_GB2312" w:hAnsi="仿宋" w:cs="仿宋_GB2312" w:hint="eastAsia"/>
                <w:sz w:val="24"/>
              </w:rPr>
              <w:t>到达现场时间</w:t>
            </w:r>
          </w:p>
        </w:tc>
      </w:tr>
      <w:tr w:rsidR="004A1622" w:rsidRPr="004A1622">
        <w:trPr>
          <w:trHeight w:val="607"/>
          <w:jc w:val="center"/>
        </w:trPr>
        <w:tc>
          <w:tcPr>
            <w:tcW w:w="646" w:type="dxa"/>
            <w:tcBorders>
              <w:top w:val="single" w:sz="6" w:space="0" w:color="auto"/>
              <w:left w:val="single" w:sz="6" w:space="0" w:color="auto"/>
              <w:bottom w:val="single" w:sz="6" w:space="0" w:color="auto"/>
              <w:right w:val="single" w:sz="4" w:space="0" w:color="auto"/>
            </w:tcBorders>
          </w:tcPr>
          <w:p w:rsidR="00DD3EED" w:rsidRPr="004A1622" w:rsidRDefault="00DD3EED">
            <w:pPr>
              <w:autoSpaceDE w:val="0"/>
              <w:autoSpaceDN w:val="0"/>
              <w:spacing w:line="360" w:lineRule="auto"/>
              <w:jc w:val="center"/>
              <w:rPr>
                <w:rFonts w:ascii="仿宋_GB2312" w:eastAsia="仿宋_GB2312" w:hAnsi="仿宋" w:cs="仿宋_GB2312"/>
                <w:sz w:val="24"/>
              </w:rPr>
            </w:pPr>
          </w:p>
        </w:tc>
        <w:tc>
          <w:tcPr>
            <w:tcW w:w="746" w:type="dxa"/>
            <w:tcBorders>
              <w:top w:val="single" w:sz="6" w:space="0" w:color="auto"/>
              <w:left w:val="single" w:sz="4" w:space="0" w:color="auto"/>
              <w:bottom w:val="single" w:sz="6" w:space="0" w:color="auto"/>
              <w:right w:val="single" w:sz="6" w:space="0" w:color="auto"/>
            </w:tcBorders>
          </w:tcPr>
          <w:p w:rsidR="00DD3EED" w:rsidRPr="004A1622" w:rsidRDefault="003F6106">
            <w:pPr>
              <w:autoSpaceDE w:val="0"/>
              <w:autoSpaceDN w:val="0"/>
              <w:spacing w:line="360" w:lineRule="auto"/>
              <w:jc w:val="center"/>
              <w:rPr>
                <w:rFonts w:ascii="仿宋_GB2312" w:eastAsia="仿宋_GB2312" w:hAnsi="仿宋" w:cs="仿宋_GB2312"/>
                <w:sz w:val="24"/>
              </w:rPr>
            </w:pPr>
            <w:r w:rsidRPr="004A1622">
              <w:rPr>
                <w:rFonts w:ascii="仿宋_GB2312" w:eastAsia="仿宋_GB2312" w:hAnsi="仿宋" w:cs="仿宋_GB2312" w:hint="eastAsia"/>
                <w:sz w:val="24"/>
              </w:rPr>
              <w:t>总协调人</w:t>
            </w:r>
          </w:p>
        </w:tc>
        <w:tc>
          <w:tcPr>
            <w:tcW w:w="787"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c>
          <w:tcPr>
            <w:tcW w:w="1111"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r>
      <w:tr w:rsidR="004A1622" w:rsidRPr="004A1622">
        <w:trPr>
          <w:trHeight w:val="595"/>
          <w:jc w:val="center"/>
        </w:trPr>
        <w:tc>
          <w:tcPr>
            <w:tcW w:w="646" w:type="dxa"/>
            <w:tcBorders>
              <w:top w:val="single" w:sz="6" w:space="0" w:color="auto"/>
              <w:left w:val="single" w:sz="6" w:space="0" w:color="auto"/>
              <w:bottom w:val="single" w:sz="6" w:space="0" w:color="auto"/>
              <w:right w:val="single" w:sz="4" w:space="0" w:color="auto"/>
            </w:tcBorders>
          </w:tcPr>
          <w:p w:rsidR="00DD3EED" w:rsidRPr="004A1622" w:rsidRDefault="00DD3EED">
            <w:pPr>
              <w:autoSpaceDE w:val="0"/>
              <w:autoSpaceDN w:val="0"/>
              <w:spacing w:line="360" w:lineRule="auto"/>
              <w:jc w:val="center"/>
              <w:rPr>
                <w:rFonts w:ascii="仿宋_GB2312" w:eastAsia="仿宋_GB2312" w:hAnsi="仿宋" w:cs="仿宋_GB2312"/>
                <w:sz w:val="24"/>
              </w:rPr>
            </w:pPr>
          </w:p>
        </w:tc>
        <w:tc>
          <w:tcPr>
            <w:tcW w:w="746" w:type="dxa"/>
            <w:tcBorders>
              <w:top w:val="single" w:sz="6" w:space="0" w:color="auto"/>
              <w:left w:val="single" w:sz="4" w:space="0" w:color="auto"/>
              <w:bottom w:val="single" w:sz="6" w:space="0" w:color="auto"/>
              <w:right w:val="single" w:sz="6" w:space="0" w:color="auto"/>
            </w:tcBorders>
          </w:tcPr>
          <w:p w:rsidR="00DD3EED" w:rsidRPr="004A1622" w:rsidRDefault="003F6106">
            <w:pPr>
              <w:autoSpaceDE w:val="0"/>
              <w:autoSpaceDN w:val="0"/>
              <w:spacing w:line="360" w:lineRule="auto"/>
              <w:jc w:val="center"/>
              <w:rPr>
                <w:rFonts w:ascii="仿宋_GB2312" w:eastAsia="仿宋_GB2312" w:hAnsi="仿宋" w:cs="仿宋_GB2312"/>
                <w:sz w:val="24"/>
              </w:rPr>
            </w:pPr>
            <w:r w:rsidRPr="004A1622">
              <w:rPr>
                <w:rFonts w:ascii="仿宋_GB2312" w:eastAsia="仿宋_GB2312" w:hAnsi="仿宋" w:cs="仿宋_GB2312" w:hint="eastAsia"/>
                <w:sz w:val="24"/>
              </w:rPr>
              <w:t>售后人员</w:t>
            </w:r>
          </w:p>
        </w:tc>
        <w:tc>
          <w:tcPr>
            <w:tcW w:w="787"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c>
          <w:tcPr>
            <w:tcW w:w="1111"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r>
      <w:tr w:rsidR="004A1622" w:rsidRPr="004A1622">
        <w:trPr>
          <w:trHeight w:val="595"/>
          <w:jc w:val="center"/>
        </w:trPr>
        <w:tc>
          <w:tcPr>
            <w:tcW w:w="646" w:type="dxa"/>
            <w:tcBorders>
              <w:top w:val="single" w:sz="6" w:space="0" w:color="auto"/>
              <w:left w:val="single" w:sz="6" w:space="0" w:color="auto"/>
              <w:bottom w:val="single" w:sz="6" w:space="0" w:color="auto"/>
              <w:right w:val="single" w:sz="4" w:space="0" w:color="auto"/>
            </w:tcBorders>
          </w:tcPr>
          <w:p w:rsidR="00DD3EED" w:rsidRPr="004A1622" w:rsidRDefault="00DD3EED">
            <w:pPr>
              <w:autoSpaceDE w:val="0"/>
              <w:autoSpaceDN w:val="0"/>
              <w:spacing w:line="360" w:lineRule="auto"/>
              <w:jc w:val="center"/>
              <w:rPr>
                <w:rFonts w:ascii="仿宋_GB2312" w:eastAsia="仿宋_GB2312" w:hAnsi="仿宋" w:cs="仿宋_GB2312"/>
                <w:sz w:val="24"/>
              </w:rPr>
            </w:pPr>
          </w:p>
        </w:tc>
        <w:tc>
          <w:tcPr>
            <w:tcW w:w="746" w:type="dxa"/>
            <w:tcBorders>
              <w:top w:val="single" w:sz="6" w:space="0" w:color="auto"/>
              <w:left w:val="single" w:sz="4" w:space="0" w:color="auto"/>
              <w:bottom w:val="single" w:sz="6" w:space="0" w:color="auto"/>
              <w:right w:val="single" w:sz="6" w:space="0" w:color="auto"/>
            </w:tcBorders>
          </w:tcPr>
          <w:p w:rsidR="00DD3EED" w:rsidRPr="004A1622" w:rsidRDefault="00DD3EED">
            <w:pPr>
              <w:autoSpaceDE w:val="0"/>
              <w:autoSpaceDN w:val="0"/>
              <w:spacing w:line="360" w:lineRule="auto"/>
              <w:jc w:val="center"/>
              <w:rPr>
                <w:rFonts w:ascii="仿宋_GB2312" w:eastAsia="仿宋_GB2312" w:hAnsi="仿宋" w:cs="仿宋_GB2312"/>
                <w:sz w:val="24"/>
              </w:rPr>
            </w:pPr>
          </w:p>
        </w:tc>
        <w:tc>
          <w:tcPr>
            <w:tcW w:w="787"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c>
          <w:tcPr>
            <w:tcW w:w="1111"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r>
      <w:tr w:rsidR="00DD3EED" w:rsidRPr="004A1622">
        <w:trPr>
          <w:trHeight w:val="595"/>
          <w:jc w:val="center"/>
        </w:trPr>
        <w:tc>
          <w:tcPr>
            <w:tcW w:w="646" w:type="dxa"/>
            <w:tcBorders>
              <w:top w:val="single" w:sz="6" w:space="0" w:color="auto"/>
              <w:left w:val="single" w:sz="6" w:space="0" w:color="auto"/>
              <w:bottom w:val="single" w:sz="6" w:space="0" w:color="auto"/>
              <w:right w:val="single" w:sz="4" w:space="0" w:color="auto"/>
            </w:tcBorders>
          </w:tcPr>
          <w:p w:rsidR="00DD3EED" w:rsidRPr="004A1622" w:rsidRDefault="00DD3EED">
            <w:pPr>
              <w:autoSpaceDE w:val="0"/>
              <w:autoSpaceDN w:val="0"/>
              <w:spacing w:line="360" w:lineRule="auto"/>
              <w:jc w:val="center"/>
              <w:rPr>
                <w:rFonts w:ascii="仿宋_GB2312" w:eastAsia="仿宋_GB2312" w:hAnsi="仿宋" w:cs="仿宋_GB2312"/>
                <w:sz w:val="24"/>
              </w:rPr>
            </w:pPr>
          </w:p>
        </w:tc>
        <w:tc>
          <w:tcPr>
            <w:tcW w:w="746" w:type="dxa"/>
            <w:tcBorders>
              <w:top w:val="single" w:sz="6" w:space="0" w:color="auto"/>
              <w:left w:val="single" w:sz="4" w:space="0" w:color="auto"/>
              <w:bottom w:val="single" w:sz="6" w:space="0" w:color="auto"/>
              <w:right w:val="single" w:sz="6" w:space="0" w:color="auto"/>
            </w:tcBorders>
          </w:tcPr>
          <w:p w:rsidR="00DD3EED" w:rsidRPr="004A1622" w:rsidRDefault="00DD3EED">
            <w:pPr>
              <w:autoSpaceDE w:val="0"/>
              <w:autoSpaceDN w:val="0"/>
              <w:spacing w:line="360" w:lineRule="auto"/>
              <w:jc w:val="center"/>
              <w:rPr>
                <w:rFonts w:ascii="仿宋_GB2312" w:eastAsia="仿宋_GB2312" w:hAnsi="仿宋" w:cs="仿宋_GB2312"/>
                <w:sz w:val="24"/>
              </w:rPr>
            </w:pPr>
          </w:p>
        </w:tc>
        <w:tc>
          <w:tcPr>
            <w:tcW w:w="787"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c>
          <w:tcPr>
            <w:tcW w:w="1111"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r>
    </w:tbl>
    <w:p w:rsidR="00DD3EED" w:rsidRPr="004A1622" w:rsidRDefault="00DD3EED">
      <w:pPr>
        <w:spacing w:line="440" w:lineRule="exact"/>
        <w:ind w:firstLineChars="198" w:firstLine="396"/>
        <w:rPr>
          <w:rFonts w:ascii="宋体" w:hAnsi="宋体"/>
          <w:kern w:val="0"/>
          <w:sz w:val="20"/>
          <w:szCs w:val="21"/>
        </w:rPr>
      </w:pPr>
    </w:p>
    <w:p w:rsidR="00DD3EED" w:rsidRPr="004A1622" w:rsidRDefault="00DD3EED">
      <w:pPr>
        <w:spacing w:line="500" w:lineRule="exact"/>
        <w:rPr>
          <w:rFonts w:ascii="仿宋_GB2312" w:eastAsia="仿宋_GB2312" w:hAnsi="仿宋_GB2312" w:cs="仿宋_GB2312"/>
          <w:sz w:val="32"/>
          <w:szCs w:val="32"/>
        </w:rPr>
      </w:pPr>
    </w:p>
    <w:p w:rsidR="00DD3EED" w:rsidRPr="004A1622" w:rsidRDefault="003F6106">
      <w:pPr>
        <w:autoSpaceDE w:val="0"/>
        <w:autoSpaceDN w:val="0"/>
        <w:spacing w:line="360" w:lineRule="auto"/>
        <w:ind w:leftChars="1950" w:left="4335" w:hangingChars="100" w:hanging="240"/>
        <w:rPr>
          <w:rFonts w:ascii="仿宋_GB2312" w:eastAsia="仿宋_GB2312" w:hAnsi="仿宋" w:cs="仿宋_GB2312"/>
          <w:kern w:val="0"/>
          <w:sz w:val="24"/>
        </w:rPr>
      </w:pPr>
      <w:r w:rsidRPr="004A1622">
        <w:rPr>
          <w:rFonts w:ascii="仿宋_GB2312" w:eastAsia="仿宋_GB2312" w:hAnsi="仿宋" w:cs="仿宋_GB2312" w:hint="eastAsia"/>
          <w:kern w:val="0"/>
          <w:sz w:val="24"/>
        </w:rPr>
        <w:t>供应商名称（电子签章）：</w:t>
      </w:r>
    </w:p>
    <w:p w:rsidR="00DD3EED" w:rsidRPr="004A1622" w:rsidRDefault="003F6106">
      <w:pPr>
        <w:autoSpaceDE w:val="0"/>
        <w:autoSpaceDN w:val="0"/>
        <w:spacing w:line="360" w:lineRule="auto"/>
        <w:ind w:firstLineChars="2700" w:firstLine="6480"/>
        <w:rPr>
          <w:rFonts w:ascii="仿宋_GB2312" w:eastAsia="仿宋_GB2312" w:hAnsi="仿宋" w:cs="仿宋_GB2312"/>
          <w:kern w:val="0"/>
          <w:sz w:val="24"/>
          <w:lang w:val="zh-CN"/>
        </w:rPr>
      </w:pPr>
      <w:r w:rsidRPr="004A1622">
        <w:rPr>
          <w:rFonts w:ascii="仿宋_GB2312" w:eastAsia="仿宋_GB2312" w:hAnsi="仿宋" w:cs="仿宋_GB2312" w:hint="eastAsia"/>
          <w:kern w:val="0"/>
          <w:sz w:val="24"/>
          <w:lang w:val="zh-CN"/>
        </w:rPr>
        <w:t>日期：  年  月   日</w:t>
      </w:r>
    </w:p>
    <w:p w:rsidR="00DD3EED" w:rsidRPr="004A1622" w:rsidRDefault="00DD3EED">
      <w:pPr>
        <w:pStyle w:val="aff"/>
        <w:ind w:firstLine="845"/>
        <w:rPr>
          <w:rFonts w:hAnsi="仿宋" w:cs="仿宋_GB2312"/>
          <w:sz w:val="24"/>
          <w:lang w:val="zh-CN"/>
        </w:rPr>
      </w:pPr>
    </w:p>
    <w:p w:rsidR="00DD3EED" w:rsidRPr="004A1622" w:rsidRDefault="00DD3EED">
      <w:pPr>
        <w:pStyle w:val="a6"/>
        <w:rPr>
          <w:rFonts w:ascii="仿宋_GB2312" w:eastAsia="仿宋_GB2312" w:hAnsi="仿宋" w:cs="仿宋_GB2312"/>
          <w:kern w:val="0"/>
          <w:sz w:val="24"/>
          <w:lang w:val="zh-CN"/>
        </w:rPr>
      </w:pPr>
    </w:p>
    <w:p w:rsidR="00DD3EED" w:rsidRPr="004A1622" w:rsidRDefault="00DD3EED">
      <w:pPr>
        <w:rPr>
          <w:rFonts w:ascii="仿宋_GB2312" w:eastAsia="仿宋_GB2312" w:hAnsi="仿宋" w:cs="仿宋_GB2312"/>
          <w:kern w:val="0"/>
          <w:sz w:val="24"/>
          <w:lang w:val="zh-CN"/>
        </w:rPr>
      </w:pPr>
    </w:p>
    <w:p w:rsidR="00DD3EED" w:rsidRPr="004A1622" w:rsidRDefault="00DD3EED">
      <w:pPr>
        <w:pStyle w:val="aff"/>
        <w:ind w:firstLine="845"/>
        <w:rPr>
          <w:rFonts w:hAnsi="仿宋" w:cs="仿宋_GB2312"/>
          <w:sz w:val="24"/>
          <w:lang w:val="zh-CN"/>
        </w:rPr>
      </w:pPr>
    </w:p>
    <w:p w:rsidR="00DD3EED" w:rsidRPr="004A1622" w:rsidRDefault="003F6106">
      <w:pPr>
        <w:snapToGrid w:val="0"/>
        <w:spacing w:line="360" w:lineRule="auto"/>
        <w:ind w:firstLineChars="200" w:firstLine="602"/>
        <w:rPr>
          <w:rFonts w:ascii="仿宋" w:eastAsia="仿宋" w:hAnsi="仿宋" w:cs="仿宋_GB2312"/>
          <w:b/>
          <w:sz w:val="30"/>
          <w:szCs w:val="30"/>
        </w:rPr>
      </w:pPr>
      <w:r w:rsidRPr="004A1622">
        <w:rPr>
          <w:rFonts w:ascii="仿宋" w:eastAsia="仿宋" w:hAnsi="仿宋" w:cs="仿宋_GB2312" w:hint="eastAsia"/>
          <w:b/>
          <w:sz w:val="30"/>
          <w:szCs w:val="30"/>
        </w:rPr>
        <w:lastRenderedPageBreak/>
        <w:t>十、项目实施人员一览表（如有要求）</w:t>
      </w:r>
    </w:p>
    <w:p w:rsidR="00DD3EED" w:rsidRPr="004A1622" w:rsidRDefault="003F6106">
      <w:pPr>
        <w:spacing w:line="360" w:lineRule="auto"/>
        <w:jc w:val="center"/>
        <w:rPr>
          <w:rFonts w:ascii="仿宋_GB2312" w:eastAsia="仿宋_GB2312" w:hAnsi="仿宋" w:cs="仿宋_GB2312"/>
          <w:b/>
          <w:bCs/>
          <w:sz w:val="24"/>
        </w:rPr>
      </w:pPr>
      <w:r w:rsidRPr="004A1622">
        <w:rPr>
          <w:rFonts w:ascii="仿宋_GB2312" w:eastAsia="仿宋_GB2312" w:hAnsi="仿宋" w:cs="仿宋_GB2312" w:hint="eastAsia"/>
          <w:sz w:val="24"/>
        </w:rPr>
        <w:t>（由供应商根据采购需求及采购文件要求编制）</w:t>
      </w:r>
    </w:p>
    <w:p w:rsidR="00DD3EED" w:rsidRPr="004A1622" w:rsidRDefault="003F6106">
      <w:pPr>
        <w:rPr>
          <w:rFonts w:ascii="宋体" w:hAnsi="Courier New"/>
          <w:kern w:val="0"/>
          <w:sz w:val="24"/>
        </w:rPr>
      </w:pPr>
      <w:r w:rsidRPr="004A1622">
        <w:rPr>
          <w:rFonts w:ascii="宋体" w:hAnsi="Courier New" w:hint="eastAsia"/>
          <w:kern w:val="0"/>
          <w:sz w:val="24"/>
        </w:rPr>
        <w:t>响应分标：</w:t>
      </w:r>
      <w:r w:rsidRPr="004A1622">
        <w:rPr>
          <w:rFonts w:ascii="宋体" w:hAnsi="Courier New" w:hint="eastAsia"/>
          <w:kern w:val="0"/>
          <w:sz w:val="24"/>
          <w:u w:val="single"/>
        </w:rPr>
        <w:t xml:space="preserve">     </w:t>
      </w:r>
      <w:r w:rsidRPr="004A1622">
        <w:rPr>
          <w:rFonts w:ascii="宋体" w:hAnsi="Courier New" w:hint="eastAsia"/>
          <w:kern w:val="0"/>
          <w:sz w:val="24"/>
        </w:rPr>
        <w:t>分标</w:t>
      </w:r>
    </w:p>
    <w:p w:rsidR="00DD3EED" w:rsidRPr="004A1622" w:rsidRDefault="003F6106">
      <w:pPr>
        <w:keepNext/>
        <w:autoSpaceDE w:val="0"/>
        <w:autoSpaceDN w:val="0"/>
        <w:spacing w:line="360" w:lineRule="auto"/>
        <w:ind w:firstLine="477"/>
        <w:rPr>
          <w:rFonts w:ascii="仿宋_GB2312" w:eastAsia="仿宋_GB2312" w:hAnsi="仿宋" w:cs="仿宋_GB2312"/>
          <w:b/>
          <w:sz w:val="24"/>
        </w:rPr>
      </w:pPr>
      <w:r w:rsidRPr="004A1622">
        <w:rPr>
          <w:rFonts w:ascii="仿宋_GB2312" w:eastAsia="仿宋_GB2312" w:hAnsi="仿宋" w:cs="仿宋_GB2312" w:hint="eastAsia"/>
          <w:b/>
          <w:sz w:val="24"/>
        </w:rPr>
        <w:t>附表A:本项目的项目经理情况表</w:t>
      </w:r>
    </w:p>
    <w:tbl>
      <w:tblPr>
        <w:tblW w:w="0" w:type="auto"/>
        <w:tblLayout w:type="fixed"/>
        <w:tblLook w:val="04A0" w:firstRow="1" w:lastRow="0" w:firstColumn="1" w:lastColumn="0" w:noHBand="0" w:noVBand="1"/>
      </w:tblPr>
      <w:tblGrid>
        <w:gridCol w:w="2061"/>
        <w:gridCol w:w="1287"/>
        <w:gridCol w:w="1260"/>
        <w:gridCol w:w="4147"/>
      </w:tblGrid>
      <w:tr w:rsidR="004A1622" w:rsidRPr="004A1622">
        <w:trPr>
          <w:trHeight w:val="604"/>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DD3EED" w:rsidRPr="004A1622" w:rsidRDefault="003F6106">
            <w:pPr>
              <w:autoSpaceDE w:val="0"/>
              <w:autoSpaceDN w:val="0"/>
              <w:spacing w:line="360" w:lineRule="auto"/>
              <w:jc w:val="center"/>
              <w:rPr>
                <w:rFonts w:ascii="仿宋_GB2312" w:eastAsia="仿宋_GB2312" w:hAnsi="仿宋" w:cs="仿宋_GB2312"/>
                <w:sz w:val="24"/>
              </w:rPr>
            </w:pPr>
            <w:r w:rsidRPr="004A1622">
              <w:rPr>
                <w:rFonts w:ascii="仿宋_GB2312" w:eastAsia="仿宋_GB2312" w:hAnsi="仿宋" w:cs="仿宋_GB2312" w:hint="eastAsia"/>
                <w:sz w:val="24"/>
              </w:rPr>
              <w:t>姓名</w:t>
            </w:r>
          </w:p>
        </w:tc>
        <w:tc>
          <w:tcPr>
            <w:tcW w:w="1287" w:type="dxa"/>
            <w:tcBorders>
              <w:top w:val="single" w:sz="6" w:space="0" w:color="auto"/>
              <w:left w:val="single" w:sz="6" w:space="0" w:color="auto"/>
              <w:bottom w:val="single" w:sz="6" w:space="0" w:color="auto"/>
              <w:right w:val="single" w:sz="4" w:space="0" w:color="auto"/>
            </w:tcBorders>
            <w:shd w:val="clear" w:color="auto" w:fill="B3B3B3"/>
            <w:vAlign w:val="center"/>
          </w:tcPr>
          <w:p w:rsidR="00DD3EED" w:rsidRPr="004A1622" w:rsidRDefault="00DD3EED">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DD3EED" w:rsidRPr="004A1622" w:rsidRDefault="003F6106">
            <w:pPr>
              <w:autoSpaceDE w:val="0"/>
              <w:autoSpaceDN w:val="0"/>
              <w:spacing w:line="360" w:lineRule="auto"/>
              <w:jc w:val="center"/>
              <w:rPr>
                <w:rFonts w:ascii="仿宋_GB2312" w:eastAsia="仿宋_GB2312" w:hAnsi="仿宋" w:cs="仿宋_GB2312"/>
                <w:sz w:val="24"/>
              </w:rPr>
            </w:pPr>
            <w:r w:rsidRPr="004A1622">
              <w:rPr>
                <w:rFonts w:ascii="仿宋_GB2312" w:eastAsia="仿宋_GB2312" w:hAnsi="仿宋" w:cs="仿宋_GB2312" w:hint="eastAsia"/>
                <w:sz w:val="24"/>
              </w:rPr>
              <w:t>页码</w:t>
            </w:r>
          </w:p>
        </w:tc>
        <w:tc>
          <w:tcPr>
            <w:tcW w:w="4147" w:type="dxa"/>
            <w:tcBorders>
              <w:top w:val="single" w:sz="6" w:space="0" w:color="auto"/>
              <w:left w:val="single" w:sz="6" w:space="0" w:color="auto"/>
              <w:bottom w:val="single" w:sz="6" w:space="0" w:color="auto"/>
              <w:right w:val="single" w:sz="6" w:space="0" w:color="auto"/>
            </w:tcBorders>
            <w:vAlign w:val="center"/>
          </w:tcPr>
          <w:p w:rsidR="00DD3EED" w:rsidRPr="004A1622" w:rsidRDefault="003F6106">
            <w:pPr>
              <w:autoSpaceDE w:val="0"/>
              <w:autoSpaceDN w:val="0"/>
              <w:spacing w:line="360" w:lineRule="auto"/>
              <w:rPr>
                <w:rFonts w:ascii="仿宋_GB2312" w:eastAsia="仿宋_GB2312" w:hAnsi="仿宋" w:cs="仿宋_GB2312"/>
                <w:sz w:val="24"/>
              </w:rPr>
            </w:pPr>
            <w:r w:rsidRPr="004A1622">
              <w:rPr>
                <w:rFonts w:ascii="仿宋_GB2312" w:eastAsia="仿宋_GB2312" w:hAnsi="仿宋" w:cs="仿宋_GB2312" w:hint="eastAsia"/>
                <w:sz w:val="24"/>
              </w:rPr>
              <w:t>响应截止时间前三年业绩及承担的主要工作情况，曾担任项目经理的项目应列明细</w:t>
            </w:r>
          </w:p>
        </w:tc>
      </w:tr>
      <w:tr w:rsidR="004A1622" w:rsidRPr="004A1622">
        <w:trPr>
          <w:cantSplit/>
          <w:trHeight w:val="345"/>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DD3EED" w:rsidRPr="004A1622" w:rsidRDefault="003F6106">
            <w:pPr>
              <w:autoSpaceDE w:val="0"/>
              <w:autoSpaceDN w:val="0"/>
              <w:spacing w:line="360" w:lineRule="auto"/>
              <w:jc w:val="center"/>
              <w:rPr>
                <w:rFonts w:ascii="仿宋_GB2312" w:eastAsia="仿宋_GB2312" w:hAnsi="仿宋" w:cs="仿宋_GB2312"/>
                <w:sz w:val="24"/>
              </w:rPr>
            </w:pPr>
            <w:r w:rsidRPr="004A1622">
              <w:rPr>
                <w:rFonts w:ascii="仿宋_GB2312" w:eastAsia="仿宋_GB2312" w:hAnsi="仿宋" w:cs="仿宋_GB2312" w:hint="eastAsia"/>
                <w:sz w:val="24"/>
              </w:rPr>
              <w:t>性别</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DD3EED" w:rsidRPr="004A1622" w:rsidRDefault="00DD3EED">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DD3EED" w:rsidRPr="004A1622" w:rsidRDefault="00DD3EED">
            <w:pPr>
              <w:autoSpaceDE w:val="0"/>
              <w:autoSpaceDN w:val="0"/>
              <w:spacing w:line="360" w:lineRule="auto"/>
              <w:jc w:val="center"/>
              <w:rPr>
                <w:rFonts w:ascii="仿宋_GB2312" w:eastAsia="仿宋_GB2312" w:hAnsi="仿宋" w:cs="仿宋_GB2312"/>
                <w:sz w:val="24"/>
              </w:rPr>
            </w:pPr>
          </w:p>
        </w:tc>
        <w:tc>
          <w:tcPr>
            <w:tcW w:w="4147" w:type="dxa"/>
            <w:vMerge w:val="restart"/>
            <w:tcBorders>
              <w:top w:val="single" w:sz="6" w:space="0" w:color="auto"/>
              <w:left w:val="single" w:sz="6" w:space="0" w:color="auto"/>
              <w:bottom w:val="single" w:sz="6" w:space="0" w:color="auto"/>
              <w:right w:val="single" w:sz="6" w:space="0" w:color="auto"/>
            </w:tcBorders>
            <w:vAlign w:val="center"/>
          </w:tcPr>
          <w:p w:rsidR="00DD3EED" w:rsidRPr="004A1622" w:rsidRDefault="00DD3EED">
            <w:pPr>
              <w:autoSpaceDE w:val="0"/>
              <w:autoSpaceDN w:val="0"/>
              <w:spacing w:line="360" w:lineRule="auto"/>
              <w:jc w:val="center"/>
              <w:rPr>
                <w:rFonts w:ascii="仿宋_GB2312" w:eastAsia="仿宋_GB2312" w:hAnsi="仿宋" w:cs="仿宋_GB2312"/>
                <w:sz w:val="24"/>
              </w:rPr>
            </w:pPr>
          </w:p>
        </w:tc>
      </w:tr>
      <w:tr w:rsidR="004A1622" w:rsidRPr="004A1622">
        <w:trPr>
          <w:cantSplit/>
          <w:trHeight w:val="337"/>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DD3EED" w:rsidRPr="004A1622" w:rsidRDefault="003F6106">
            <w:pPr>
              <w:autoSpaceDE w:val="0"/>
              <w:autoSpaceDN w:val="0"/>
              <w:spacing w:line="360" w:lineRule="auto"/>
              <w:jc w:val="center"/>
              <w:rPr>
                <w:rFonts w:ascii="仿宋_GB2312" w:eastAsia="仿宋_GB2312" w:hAnsi="仿宋" w:cs="仿宋_GB2312"/>
                <w:sz w:val="24"/>
              </w:rPr>
            </w:pPr>
            <w:r w:rsidRPr="004A1622">
              <w:rPr>
                <w:rFonts w:ascii="仿宋_GB2312" w:eastAsia="仿宋_GB2312" w:hAnsi="仿宋" w:cs="仿宋_GB2312" w:hint="eastAsia"/>
                <w:sz w:val="24"/>
              </w:rPr>
              <w:t>年龄</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DD3EED" w:rsidRPr="004A1622" w:rsidRDefault="00DD3EED">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DD3EED" w:rsidRPr="004A1622" w:rsidRDefault="00DD3EED">
            <w:pPr>
              <w:autoSpaceDE w:val="0"/>
              <w:autoSpaceDN w:val="0"/>
              <w:spacing w:line="360"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DD3EED" w:rsidRPr="004A1622" w:rsidRDefault="00DD3EED">
            <w:pPr>
              <w:autoSpaceDE w:val="0"/>
              <w:autoSpaceDN w:val="0"/>
              <w:spacing w:line="360" w:lineRule="auto"/>
              <w:jc w:val="center"/>
              <w:rPr>
                <w:rFonts w:ascii="仿宋_GB2312" w:eastAsia="仿宋_GB2312" w:hAnsi="仿宋" w:cs="仿宋_GB2312"/>
                <w:sz w:val="24"/>
              </w:rPr>
            </w:pPr>
          </w:p>
        </w:tc>
      </w:tr>
      <w:tr w:rsidR="004A1622" w:rsidRPr="004A1622">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DD3EED" w:rsidRPr="004A1622" w:rsidRDefault="003F6106">
            <w:pPr>
              <w:autoSpaceDE w:val="0"/>
              <w:autoSpaceDN w:val="0"/>
              <w:spacing w:line="360" w:lineRule="auto"/>
              <w:jc w:val="center"/>
              <w:rPr>
                <w:rFonts w:ascii="仿宋_GB2312" w:eastAsia="仿宋_GB2312" w:hAnsi="仿宋" w:cs="仿宋_GB2312"/>
                <w:sz w:val="24"/>
              </w:rPr>
            </w:pPr>
            <w:r w:rsidRPr="004A1622">
              <w:rPr>
                <w:rFonts w:ascii="仿宋_GB2312" w:eastAsia="仿宋_GB2312" w:hAnsi="仿宋" w:cs="仿宋_GB2312" w:hint="eastAsia"/>
                <w:sz w:val="24"/>
              </w:rPr>
              <w:t>职称</w:t>
            </w:r>
          </w:p>
        </w:tc>
        <w:tc>
          <w:tcPr>
            <w:tcW w:w="1287" w:type="dxa"/>
            <w:tcBorders>
              <w:top w:val="single" w:sz="6" w:space="0" w:color="auto"/>
              <w:left w:val="single" w:sz="6" w:space="0" w:color="auto"/>
              <w:bottom w:val="single" w:sz="6" w:space="0" w:color="auto"/>
              <w:right w:val="single" w:sz="4" w:space="0" w:color="auto"/>
            </w:tcBorders>
            <w:vAlign w:val="center"/>
          </w:tcPr>
          <w:p w:rsidR="00DD3EED" w:rsidRPr="004A1622" w:rsidRDefault="00DD3EED">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DD3EED" w:rsidRPr="004A1622" w:rsidRDefault="00DD3EED">
            <w:pPr>
              <w:autoSpaceDE w:val="0"/>
              <w:autoSpaceDN w:val="0"/>
              <w:spacing w:line="360"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DD3EED" w:rsidRPr="004A1622" w:rsidRDefault="00DD3EED">
            <w:pPr>
              <w:autoSpaceDE w:val="0"/>
              <w:autoSpaceDN w:val="0"/>
              <w:spacing w:line="360" w:lineRule="auto"/>
              <w:jc w:val="center"/>
              <w:rPr>
                <w:rFonts w:ascii="仿宋_GB2312" w:eastAsia="仿宋_GB2312" w:hAnsi="仿宋" w:cs="仿宋_GB2312"/>
                <w:sz w:val="24"/>
              </w:rPr>
            </w:pPr>
          </w:p>
        </w:tc>
      </w:tr>
      <w:tr w:rsidR="004A1622" w:rsidRPr="004A1622">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DD3EED" w:rsidRPr="004A1622" w:rsidRDefault="003F6106">
            <w:pPr>
              <w:autoSpaceDE w:val="0"/>
              <w:autoSpaceDN w:val="0"/>
              <w:spacing w:line="360" w:lineRule="auto"/>
              <w:jc w:val="center"/>
              <w:rPr>
                <w:rFonts w:ascii="仿宋_GB2312" w:eastAsia="仿宋_GB2312" w:hAnsi="仿宋" w:cs="仿宋_GB2312"/>
                <w:sz w:val="24"/>
              </w:rPr>
            </w:pPr>
            <w:r w:rsidRPr="004A1622">
              <w:rPr>
                <w:rFonts w:ascii="仿宋_GB2312" w:eastAsia="仿宋_GB2312" w:hAnsi="仿宋" w:cs="仿宋_GB2312" w:hint="eastAsia"/>
                <w:sz w:val="24"/>
              </w:rPr>
              <w:t>毕业时间</w:t>
            </w:r>
          </w:p>
        </w:tc>
        <w:tc>
          <w:tcPr>
            <w:tcW w:w="1287" w:type="dxa"/>
            <w:tcBorders>
              <w:top w:val="single" w:sz="6" w:space="0" w:color="auto"/>
              <w:left w:val="single" w:sz="6" w:space="0" w:color="auto"/>
              <w:bottom w:val="single" w:sz="6" w:space="0" w:color="auto"/>
              <w:right w:val="single" w:sz="4" w:space="0" w:color="auto"/>
            </w:tcBorders>
            <w:vAlign w:val="center"/>
          </w:tcPr>
          <w:p w:rsidR="00DD3EED" w:rsidRPr="004A1622" w:rsidRDefault="00DD3EED">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DD3EED" w:rsidRPr="004A1622" w:rsidRDefault="00DD3EED">
            <w:pPr>
              <w:autoSpaceDE w:val="0"/>
              <w:autoSpaceDN w:val="0"/>
              <w:spacing w:line="360"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DD3EED" w:rsidRPr="004A1622" w:rsidRDefault="00DD3EED">
            <w:pPr>
              <w:autoSpaceDE w:val="0"/>
              <w:autoSpaceDN w:val="0"/>
              <w:spacing w:line="360" w:lineRule="auto"/>
              <w:jc w:val="center"/>
              <w:rPr>
                <w:rFonts w:ascii="仿宋_GB2312" w:eastAsia="仿宋_GB2312" w:hAnsi="仿宋" w:cs="仿宋_GB2312"/>
                <w:sz w:val="24"/>
              </w:rPr>
            </w:pPr>
          </w:p>
        </w:tc>
      </w:tr>
      <w:tr w:rsidR="004A1622" w:rsidRPr="004A1622">
        <w:trPr>
          <w:cantSplit/>
          <w:trHeight w:val="422"/>
        </w:trPr>
        <w:tc>
          <w:tcPr>
            <w:tcW w:w="2061" w:type="dxa"/>
            <w:tcBorders>
              <w:top w:val="single" w:sz="6" w:space="0" w:color="auto"/>
              <w:left w:val="single" w:sz="6" w:space="0" w:color="auto"/>
              <w:bottom w:val="single" w:sz="6" w:space="0" w:color="auto"/>
              <w:right w:val="single" w:sz="6" w:space="0" w:color="auto"/>
            </w:tcBorders>
            <w:vAlign w:val="center"/>
          </w:tcPr>
          <w:p w:rsidR="00DD3EED" w:rsidRPr="004A1622" w:rsidRDefault="003F6106">
            <w:pPr>
              <w:autoSpaceDE w:val="0"/>
              <w:autoSpaceDN w:val="0"/>
              <w:spacing w:line="360" w:lineRule="auto"/>
              <w:jc w:val="center"/>
              <w:rPr>
                <w:rFonts w:ascii="仿宋_GB2312" w:eastAsia="仿宋_GB2312" w:hAnsi="仿宋" w:cs="仿宋_GB2312"/>
                <w:sz w:val="24"/>
              </w:rPr>
            </w:pPr>
            <w:r w:rsidRPr="004A1622">
              <w:rPr>
                <w:rFonts w:ascii="仿宋_GB2312" w:eastAsia="仿宋_GB2312" w:hAnsi="仿宋" w:cs="仿宋_GB2312" w:hint="eastAsia"/>
                <w:sz w:val="24"/>
              </w:rPr>
              <w:t>所学专业</w:t>
            </w:r>
          </w:p>
        </w:tc>
        <w:tc>
          <w:tcPr>
            <w:tcW w:w="1287" w:type="dxa"/>
            <w:tcBorders>
              <w:top w:val="single" w:sz="6" w:space="0" w:color="auto"/>
              <w:left w:val="single" w:sz="6" w:space="0" w:color="auto"/>
              <w:bottom w:val="single" w:sz="6" w:space="0" w:color="auto"/>
              <w:right w:val="single" w:sz="4" w:space="0" w:color="auto"/>
            </w:tcBorders>
            <w:vAlign w:val="center"/>
          </w:tcPr>
          <w:p w:rsidR="00DD3EED" w:rsidRPr="004A1622" w:rsidRDefault="00DD3EED">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DD3EED" w:rsidRPr="004A1622" w:rsidRDefault="00DD3EED">
            <w:pPr>
              <w:autoSpaceDE w:val="0"/>
              <w:autoSpaceDN w:val="0"/>
              <w:spacing w:line="360"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DD3EED" w:rsidRPr="004A1622" w:rsidRDefault="00DD3EED">
            <w:pPr>
              <w:autoSpaceDE w:val="0"/>
              <w:autoSpaceDN w:val="0"/>
              <w:spacing w:line="360" w:lineRule="auto"/>
              <w:jc w:val="center"/>
              <w:rPr>
                <w:rFonts w:ascii="仿宋_GB2312" w:eastAsia="仿宋_GB2312" w:hAnsi="仿宋" w:cs="仿宋_GB2312"/>
                <w:sz w:val="24"/>
              </w:rPr>
            </w:pPr>
          </w:p>
        </w:tc>
      </w:tr>
      <w:tr w:rsidR="004A1622" w:rsidRPr="004A1622">
        <w:trPr>
          <w:cantSplit/>
          <w:trHeight w:val="416"/>
        </w:trPr>
        <w:tc>
          <w:tcPr>
            <w:tcW w:w="2061" w:type="dxa"/>
            <w:tcBorders>
              <w:top w:val="single" w:sz="6" w:space="0" w:color="auto"/>
              <w:left w:val="single" w:sz="6" w:space="0" w:color="auto"/>
              <w:bottom w:val="single" w:sz="6" w:space="0" w:color="auto"/>
              <w:right w:val="single" w:sz="6" w:space="0" w:color="auto"/>
            </w:tcBorders>
            <w:vAlign w:val="center"/>
          </w:tcPr>
          <w:p w:rsidR="00DD3EED" w:rsidRPr="004A1622" w:rsidRDefault="003F6106">
            <w:pPr>
              <w:autoSpaceDE w:val="0"/>
              <w:autoSpaceDN w:val="0"/>
              <w:spacing w:line="360" w:lineRule="auto"/>
              <w:jc w:val="center"/>
              <w:rPr>
                <w:rFonts w:ascii="仿宋_GB2312" w:eastAsia="仿宋_GB2312" w:hAnsi="仿宋" w:cs="仿宋_GB2312"/>
                <w:sz w:val="24"/>
              </w:rPr>
            </w:pPr>
            <w:r w:rsidRPr="004A1622">
              <w:rPr>
                <w:rFonts w:ascii="仿宋_GB2312" w:eastAsia="仿宋_GB2312" w:hAnsi="仿宋" w:cs="仿宋_GB2312" w:hint="eastAsia"/>
                <w:sz w:val="24"/>
              </w:rPr>
              <w:t>学历</w:t>
            </w:r>
          </w:p>
        </w:tc>
        <w:tc>
          <w:tcPr>
            <w:tcW w:w="1287" w:type="dxa"/>
            <w:tcBorders>
              <w:top w:val="single" w:sz="6" w:space="0" w:color="auto"/>
              <w:left w:val="single" w:sz="6" w:space="0" w:color="auto"/>
              <w:bottom w:val="single" w:sz="6" w:space="0" w:color="auto"/>
              <w:right w:val="single" w:sz="4" w:space="0" w:color="auto"/>
            </w:tcBorders>
            <w:vAlign w:val="center"/>
          </w:tcPr>
          <w:p w:rsidR="00DD3EED" w:rsidRPr="004A1622" w:rsidRDefault="00DD3EED">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DD3EED" w:rsidRPr="004A1622" w:rsidRDefault="00DD3EED">
            <w:pPr>
              <w:autoSpaceDE w:val="0"/>
              <w:autoSpaceDN w:val="0"/>
              <w:spacing w:line="360"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DD3EED" w:rsidRPr="004A1622" w:rsidRDefault="00DD3EED">
            <w:pPr>
              <w:autoSpaceDE w:val="0"/>
              <w:autoSpaceDN w:val="0"/>
              <w:spacing w:line="360" w:lineRule="auto"/>
              <w:jc w:val="center"/>
              <w:rPr>
                <w:rFonts w:ascii="仿宋_GB2312" w:eastAsia="仿宋_GB2312" w:hAnsi="仿宋" w:cs="仿宋_GB2312"/>
                <w:sz w:val="24"/>
              </w:rPr>
            </w:pPr>
          </w:p>
        </w:tc>
      </w:tr>
      <w:tr w:rsidR="004A1622" w:rsidRPr="004A1622">
        <w:trPr>
          <w:cantSplit/>
          <w:trHeight w:val="356"/>
        </w:trPr>
        <w:tc>
          <w:tcPr>
            <w:tcW w:w="2061" w:type="dxa"/>
            <w:tcBorders>
              <w:top w:val="single" w:sz="6" w:space="0" w:color="auto"/>
              <w:left w:val="single" w:sz="6" w:space="0" w:color="auto"/>
              <w:bottom w:val="single" w:sz="6" w:space="0" w:color="auto"/>
              <w:right w:val="single" w:sz="6" w:space="0" w:color="auto"/>
            </w:tcBorders>
            <w:vAlign w:val="center"/>
          </w:tcPr>
          <w:p w:rsidR="00DD3EED" w:rsidRPr="004A1622" w:rsidRDefault="003F6106">
            <w:pPr>
              <w:autoSpaceDE w:val="0"/>
              <w:autoSpaceDN w:val="0"/>
              <w:spacing w:line="360" w:lineRule="auto"/>
              <w:jc w:val="center"/>
              <w:rPr>
                <w:rFonts w:ascii="仿宋_GB2312" w:eastAsia="仿宋_GB2312" w:hAnsi="仿宋" w:cs="仿宋_GB2312"/>
                <w:sz w:val="24"/>
              </w:rPr>
            </w:pPr>
            <w:r w:rsidRPr="004A1622">
              <w:rPr>
                <w:rFonts w:ascii="仿宋_GB2312" w:eastAsia="仿宋_GB2312" w:hAnsi="仿宋" w:cs="仿宋_GB2312" w:hint="eastAsia"/>
                <w:sz w:val="24"/>
              </w:rPr>
              <w:t>资质证书编号</w:t>
            </w:r>
          </w:p>
        </w:tc>
        <w:tc>
          <w:tcPr>
            <w:tcW w:w="1287" w:type="dxa"/>
            <w:tcBorders>
              <w:top w:val="single" w:sz="6" w:space="0" w:color="auto"/>
              <w:left w:val="single" w:sz="6" w:space="0" w:color="auto"/>
              <w:bottom w:val="single" w:sz="6" w:space="0" w:color="auto"/>
              <w:right w:val="single" w:sz="4" w:space="0" w:color="auto"/>
            </w:tcBorders>
            <w:vAlign w:val="center"/>
          </w:tcPr>
          <w:p w:rsidR="00DD3EED" w:rsidRPr="004A1622" w:rsidRDefault="00DD3EED">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DD3EED" w:rsidRPr="004A1622" w:rsidRDefault="00DD3EED">
            <w:pPr>
              <w:autoSpaceDE w:val="0"/>
              <w:autoSpaceDN w:val="0"/>
              <w:spacing w:line="360"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DD3EED" w:rsidRPr="004A1622" w:rsidRDefault="00DD3EED">
            <w:pPr>
              <w:autoSpaceDE w:val="0"/>
              <w:autoSpaceDN w:val="0"/>
              <w:spacing w:line="360" w:lineRule="auto"/>
              <w:jc w:val="center"/>
              <w:rPr>
                <w:rFonts w:ascii="仿宋_GB2312" w:eastAsia="仿宋_GB2312" w:hAnsi="仿宋" w:cs="仿宋_GB2312"/>
                <w:sz w:val="24"/>
              </w:rPr>
            </w:pPr>
          </w:p>
        </w:tc>
      </w:tr>
      <w:tr w:rsidR="004A1622" w:rsidRPr="004A1622">
        <w:trPr>
          <w:cantSplit/>
          <w:trHeight w:val="177"/>
        </w:trPr>
        <w:tc>
          <w:tcPr>
            <w:tcW w:w="2061" w:type="dxa"/>
            <w:tcBorders>
              <w:top w:val="single" w:sz="6" w:space="0" w:color="auto"/>
              <w:left w:val="single" w:sz="6" w:space="0" w:color="auto"/>
              <w:bottom w:val="single" w:sz="6" w:space="0" w:color="auto"/>
              <w:right w:val="single" w:sz="6" w:space="0" w:color="auto"/>
            </w:tcBorders>
            <w:vAlign w:val="center"/>
          </w:tcPr>
          <w:p w:rsidR="00DD3EED" w:rsidRPr="004A1622" w:rsidRDefault="003F6106">
            <w:pPr>
              <w:autoSpaceDE w:val="0"/>
              <w:autoSpaceDN w:val="0"/>
              <w:spacing w:line="360" w:lineRule="auto"/>
              <w:jc w:val="center"/>
              <w:rPr>
                <w:rFonts w:ascii="仿宋_GB2312" w:eastAsia="仿宋_GB2312" w:hAnsi="仿宋" w:cs="仿宋_GB2312"/>
                <w:sz w:val="24"/>
              </w:rPr>
            </w:pPr>
            <w:r w:rsidRPr="004A1622">
              <w:rPr>
                <w:rFonts w:ascii="仿宋_GB2312" w:eastAsia="仿宋_GB2312" w:hAnsi="仿宋" w:cs="仿宋_GB2312" w:hint="eastAsia"/>
                <w:sz w:val="24"/>
              </w:rPr>
              <w:t>其他资质情况</w:t>
            </w:r>
          </w:p>
        </w:tc>
        <w:tc>
          <w:tcPr>
            <w:tcW w:w="1287" w:type="dxa"/>
            <w:tcBorders>
              <w:top w:val="single" w:sz="6" w:space="0" w:color="auto"/>
              <w:left w:val="single" w:sz="6" w:space="0" w:color="auto"/>
              <w:bottom w:val="single" w:sz="6" w:space="0" w:color="auto"/>
              <w:right w:val="single" w:sz="4" w:space="0" w:color="auto"/>
            </w:tcBorders>
            <w:vAlign w:val="center"/>
          </w:tcPr>
          <w:p w:rsidR="00DD3EED" w:rsidRPr="004A1622" w:rsidRDefault="00DD3EED">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DD3EED" w:rsidRPr="004A1622" w:rsidRDefault="00DD3EED">
            <w:pPr>
              <w:autoSpaceDE w:val="0"/>
              <w:autoSpaceDN w:val="0"/>
              <w:spacing w:line="360"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DD3EED" w:rsidRPr="004A1622" w:rsidRDefault="00DD3EED">
            <w:pPr>
              <w:autoSpaceDE w:val="0"/>
              <w:autoSpaceDN w:val="0"/>
              <w:spacing w:line="360" w:lineRule="auto"/>
              <w:jc w:val="center"/>
              <w:rPr>
                <w:rFonts w:ascii="仿宋_GB2312" w:eastAsia="仿宋_GB2312" w:hAnsi="仿宋" w:cs="仿宋_GB2312"/>
                <w:sz w:val="24"/>
              </w:rPr>
            </w:pPr>
          </w:p>
        </w:tc>
      </w:tr>
      <w:tr w:rsidR="004A1622" w:rsidRPr="004A1622">
        <w:trPr>
          <w:cantSplit/>
          <w:trHeight w:val="169"/>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DD3EED" w:rsidRPr="004A1622" w:rsidRDefault="003F6106">
            <w:pPr>
              <w:autoSpaceDE w:val="0"/>
              <w:autoSpaceDN w:val="0"/>
              <w:spacing w:line="360" w:lineRule="auto"/>
              <w:jc w:val="center"/>
              <w:rPr>
                <w:rFonts w:ascii="仿宋_GB2312" w:eastAsia="仿宋_GB2312" w:hAnsi="仿宋" w:cs="仿宋_GB2312"/>
                <w:sz w:val="24"/>
              </w:rPr>
            </w:pPr>
            <w:r w:rsidRPr="004A1622">
              <w:rPr>
                <w:rFonts w:ascii="仿宋_GB2312" w:eastAsia="仿宋_GB2312" w:hAnsi="仿宋" w:cs="仿宋_GB2312" w:hint="eastAsia"/>
                <w:sz w:val="24"/>
              </w:rPr>
              <w:t>联系电话</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DD3EED" w:rsidRPr="004A1622" w:rsidRDefault="00DD3EED">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DD3EED" w:rsidRPr="004A1622" w:rsidRDefault="00DD3EED">
            <w:pPr>
              <w:autoSpaceDE w:val="0"/>
              <w:autoSpaceDN w:val="0"/>
              <w:spacing w:line="360"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DD3EED" w:rsidRPr="004A1622" w:rsidRDefault="00DD3EED">
            <w:pPr>
              <w:autoSpaceDE w:val="0"/>
              <w:autoSpaceDN w:val="0"/>
              <w:spacing w:line="360" w:lineRule="auto"/>
              <w:jc w:val="center"/>
              <w:rPr>
                <w:rFonts w:ascii="仿宋_GB2312" w:eastAsia="仿宋_GB2312" w:hAnsi="仿宋" w:cs="仿宋_GB2312"/>
                <w:sz w:val="24"/>
              </w:rPr>
            </w:pPr>
          </w:p>
        </w:tc>
      </w:tr>
    </w:tbl>
    <w:p w:rsidR="00DD3EED" w:rsidRPr="004A1622" w:rsidRDefault="003F6106">
      <w:pPr>
        <w:autoSpaceDE w:val="0"/>
        <w:autoSpaceDN w:val="0"/>
        <w:spacing w:line="360" w:lineRule="auto"/>
        <w:rPr>
          <w:rFonts w:ascii="仿宋_GB2312" w:eastAsia="仿宋_GB2312" w:hAnsi="仿宋" w:cs="仿宋_GB2312"/>
          <w:b/>
          <w:sz w:val="24"/>
        </w:rPr>
      </w:pPr>
      <w:r w:rsidRPr="004A1622">
        <w:rPr>
          <w:rFonts w:ascii="仿宋_GB2312" w:eastAsia="仿宋_GB2312" w:hAnsi="仿宋" w:cs="仿宋_GB2312" w:hint="eastAsia"/>
          <w:b/>
          <w:sz w:val="24"/>
        </w:rPr>
        <w:t>注：随表提交相应的证书复印件并注明所在响应技术文件页码。</w:t>
      </w:r>
    </w:p>
    <w:p w:rsidR="00DD3EED" w:rsidRPr="004A1622" w:rsidRDefault="003F6106">
      <w:pPr>
        <w:autoSpaceDE w:val="0"/>
        <w:autoSpaceDN w:val="0"/>
        <w:spacing w:line="360" w:lineRule="auto"/>
        <w:rPr>
          <w:rFonts w:ascii="仿宋_GB2312" w:eastAsia="仿宋_GB2312" w:hAnsi="仿宋" w:cs="仿宋_GB2312"/>
          <w:b/>
          <w:sz w:val="24"/>
        </w:rPr>
      </w:pPr>
      <w:r w:rsidRPr="004A1622">
        <w:rPr>
          <w:rFonts w:ascii="仿宋_GB2312" w:eastAsia="仿宋_GB2312" w:hAnsi="仿宋" w:cs="仿宋_GB2312" w:hint="eastAsia"/>
          <w:b/>
          <w:sz w:val="24"/>
        </w:rPr>
        <w:t>附表B:本项目的项目小组人员情况表</w:t>
      </w:r>
      <w:r w:rsidRPr="004A1622">
        <w:rPr>
          <w:rFonts w:ascii="仿宋_GB2312" w:eastAsia="仿宋_GB2312" w:hAnsi="仿宋" w:cs="仿宋_GB2312" w:hint="eastAsia"/>
          <w:sz w:val="24"/>
        </w:rPr>
        <w:t>（按此格式自制）</w:t>
      </w:r>
    </w:p>
    <w:tbl>
      <w:tblPr>
        <w:tblW w:w="0" w:type="auto"/>
        <w:tblInd w:w="108" w:type="dxa"/>
        <w:tblLayout w:type="fixed"/>
        <w:tblLook w:val="04A0" w:firstRow="1" w:lastRow="0" w:firstColumn="1" w:lastColumn="0" w:noHBand="0" w:noVBand="1"/>
      </w:tblPr>
      <w:tblGrid>
        <w:gridCol w:w="420"/>
        <w:gridCol w:w="787"/>
        <w:gridCol w:w="412"/>
        <w:gridCol w:w="586"/>
        <w:gridCol w:w="1035"/>
        <w:gridCol w:w="1080"/>
        <w:gridCol w:w="1080"/>
        <w:gridCol w:w="1260"/>
        <w:gridCol w:w="900"/>
        <w:gridCol w:w="1470"/>
      </w:tblGrid>
      <w:tr w:rsidR="004A1622" w:rsidRPr="004A1622">
        <w:tc>
          <w:tcPr>
            <w:tcW w:w="420" w:type="dxa"/>
            <w:tcBorders>
              <w:top w:val="single" w:sz="6" w:space="0" w:color="auto"/>
              <w:left w:val="single" w:sz="6" w:space="0" w:color="auto"/>
              <w:bottom w:val="single" w:sz="6" w:space="0" w:color="auto"/>
              <w:right w:val="single" w:sz="6" w:space="0" w:color="auto"/>
            </w:tcBorders>
            <w:vAlign w:val="center"/>
          </w:tcPr>
          <w:p w:rsidR="00DD3EED" w:rsidRPr="004A1622" w:rsidRDefault="003F6106">
            <w:pPr>
              <w:autoSpaceDE w:val="0"/>
              <w:autoSpaceDN w:val="0"/>
              <w:spacing w:line="360" w:lineRule="auto"/>
              <w:jc w:val="center"/>
              <w:rPr>
                <w:rFonts w:ascii="仿宋_GB2312" w:eastAsia="仿宋_GB2312" w:hAnsi="仿宋" w:cs="仿宋_GB2312"/>
                <w:sz w:val="24"/>
              </w:rPr>
            </w:pPr>
            <w:r w:rsidRPr="004A1622">
              <w:rPr>
                <w:rFonts w:ascii="仿宋_GB2312" w:eastAsia="仿宋_GB2312" w:hAnsi="仿宋" w:cs="仿宋_GB2312" w:hint="eastAsia"/>
                <w:sz w:val="24"/>
              </w:rPr>
              <w:t>序号</w:t>
            </w:r>
          </w:p>
        </w:tc>
        <w:tc>
          <w:tcPr>
            <w:tcW w:w="787" w:type="dxa"/>
            <w:tcBorders>
              <w:top w:val="single" w:sz="6" w:space="0" w:color="auto"/>
              <w:left w:val="single" w:sz="6" w:space="0" w:color="auto"/>
              <w:bottom w:val="single" w:sz="6" w:space="0" w:color="auto"/>
              <w:right w:val="single" w:sz="6" w:space="0" w:color="auto"/>
            </w:tcBorders>
            <w:vAlign w:val="center"/>
          </w:tcPr>
          <w:p w:rsidR="00DD3EED" w:rsidRPr="004A1622" w:rsidRDefault="003F6106">
            <w:pPr>
              <w:autoSpaceDE w:val="0"/>
              <w:autoSpaceDN w:val="0"/>
              <w:spacing w:line="360" w:lineRule="auto"/>
              <w:jc w:val="center"/>
              <w:rPr>
                <w:rFonts w:ascii="仿宋_GB2312" w:eastAsia="仿宋_GB2312" w:hAnsi="仿宋" w:cs="仿宋_GB2312"/>
                <w:sz w:val="24"/>
              </w:rPr>
            </w:pPr>
            <w:r w:rsidRPr="004A1622">
              <w:rPr>
                <w:rFonts w:ascii="仿宋_GB2312" w:eastAsia="仿宋_GB2312" w:hAnsi="仿宋" w:cs="仿宋_GB2312" w:hint="eastAsia"/>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rsidR="00DD3EED" w:rsidRPr="004A1622" w:rsidRDefault="003F6106">
            <w:pPr>
              <w:autoSpaceDE w:val="0"/>
              <w:autoSpaceDN w:val="0"/>
              <w:spacing w:line="360" w:lineRule="auto"/>
              <w:jc w:val="center"/>
              <w:rPr>
                <w:rFonts w:ascii="仿宋_GB2312" w:eastAsia="仿宋_GB2312" w:hAnsi="仿宋" w:cs="仿宋_GB2312"/>
                <w:sz w:val="24"/>
              </w:rPr>
            </w:pPr>
            <w:r w:rsidRPr="004A1622">
              <w:rPr>
                <w:rFonts w:ascii="仿宋_GB2312" w:eastAsia="仿宋_GB2312" w:hAnsi="仿宋" w:cs="仿宋_GB2312" w:hint="eastAsia"/>
                <w:sz w:val="24"/>
              </w:rPr>
              <w:t>性别</w:t>
            </w:r>
          </w:p>
        </w:tc>
        <w:tc>
          <w:tcPr>
            <w:tcW w:w="586" w:type="dxa"/>
            <w:tcBorders>
              <w:top w:val="single" w:sz="6" w:space="0" w:color="auto"/>
              <w:left w:val="single" w:sz="6" w:space="0" w:color="auto"/>
              <w:bottom w:val="single" w:sz="6" w:space="0" w:color="auto"/>
              <w:right w:val="single" w:sz="6" w:space="0" w:color="auto"/>
            </w:tcBorders>
            <w:vAlign w:val="center"/>
          </w:tcPr>
          <w:p w:rsidR="00DD3EED" w:rsidRPr="004A1622" w:rsidRDefault="003F6106">
            <w:pPr>
              <w:autoSpaceDE w:val="0"/>
              <w:autoSpaceDN w:val="0"/>
              <w:spacing w:line="360" w:lineRule="auto"/>
              <w:jc w:val="center"/>
              <w:rPr>
                <w:rFonts w:ascii="仿宋_GB2312" w:eastAsia="仿宋_GB2312" w:hAnsi="仿宋" w:cs="仿宋_GB2312"/>
                <w:sz w:val="24"/>
              </w:rPr>
            </w:pPr>
            <w:r w:rsidRPr="004A1622">
              <w:rPr>
                <w:rFonts w:ascii="仿宋_GB2312" w:eastAsia="仿宋_GB2312" w:hAnsi="仿宋" w:cs="仿宋_GB2312" w:hint="eastAsia"/>
                <w:sz w:val="24"/>
              </w:rPr>
              <w:t>年龄</w:t>
            </w:r>
          </w:p>
        </w:tc>
        <w:tc>
          <w:tcPr>
            <w:tcW w:w="1035" w:type="dxa"/>
            <w:tcBorders>
              <w:top w:val="single" w:sz="6" w:space="0" w:color="auto"/>
              <w:left w:val="single" w:sz="6" w:space="0" w:color="auto"/>
              <w:bottom w:val="single" w:sz="6" w:space="0" w:color="auto"/>
              <w:right w:val="single" w:sz="6" w:space="0" w:color="auto"/>
            </w:tcBorders>
            <w:vAlign w:val="center"/>
          </w:tcPr>
          <w:p w:rsidR="00DD3EED" w:rsidRPr="004A1622" w:rsidRDefault="003F6106">
            <w:pPr>
              <w:autoSpaceDE w:val="0"/>
              <w:autoSpaceDN w:val="0"/>
              <w:spacing w:line="360" w:lineRule="auto"/>
              <w:jc w:val="center"/>
              <w:rPr>
                <w:rFonts w:ascii="仿宋_GB2312" w:eastAsia="仿宋_GB2312" w:hAnsi="仿宋" w:cs="仿宋_GB2312"/>
                <w:sz w:val="24"/>
              </w:rPr>
            </w:pPr>
            <w:r w:rsidRPr="004A1622">
              <w:rPr>
                <w:rFonts w:ascii="仿宋_GB2312" w:eastAsia="仿宋_GB2312" w:hAnsi="仿宋" w:cs="仿宋_GB2312" w:hint="eastAsia"/>
                <w:sz w:val="24"/>
              </w:rPr>
              <w:t>学历</w:t>
            </w:r>
          </w:p>
          <w:p w:rsidR="00DD3EED" w:rsidRPr="004A1622" w:rsidRDefault="003F6106">
            <w:pPr>
              <w:autoSpaceDE w:val="0"/>
              <w:autoSpaceDN w:val="0"/>
              <w:spacing w:line="360" w:lineRule="auto"/>
              <w:jc w:val="center"/>
              <w:rPr>
                <w:rFonts w:ascii="仿宋_GB2312" w:eastAsia="仿宋_GB2312" w:hAnsi="仿宋" w:cs="仿宋_GB2312"/>
                <w:sz w:val="24"/>
              </w:rPr>
            </w:pPr>
            <w:r w:rsidRPr="004A1622">
              <w:rPr>
                <w:rFonts w:ascii="仿宋_GB2312" w:eastAsia="仿宋_GB2312" w:hAnsi="仿宋" w:cs="仿宋_GB2312" w:hint="eastAsia"/>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rsidR="00DD3EED" w:rsidRPr="004A1622" w:rsidRDefault="003F6106">
            <w:pPr>
              <w:autoSpaceDE w:val="0"/>
              <w:autoSpaceDN w:val="0"/>
              <w:spacing w:line="360" w:lineRule="auto"/>
              <w:jc w:val="center"/>
              <w:rPr>
                <w:rFonts w:ascii="仿宋_GB2312" w:eastAsia="仿宋_GB2312" w:hAnsi="仿宋" w:cs="仿宋_GB2312"/>
                <w:sz w:val="24"/>
              </w:rPr>
            </w:pPr>
            <w:r w:rsidRPr="004A1622">
              <w:rPr>
                <w:rFonts w:ascii="仿宋_GB2312" w:eastAsia="仿宋_GB2312" w:hAnsi="仿宋" w:cs="仿宋_GB2312" w:hint="eastAsia"/>
                <w:sz w:val="24"/>
              </w:rPr>
              <w:t>专业</w:t>
            </w:r>
          </w:p>
          <w:p w:rsidR="00DD3EED" w:rsidRPr="004A1622" w:rsidRDefault="003F6106">
            <w:pPr>
              <w:autoSpaceDE w:val="0"/>
              <w:autoSpaceDN w:val="0"/>
              <w:spacing w:line="360" w:lineRule="auto"/>
              <w:jc w:val="center"/>
              <w:rPr>
                <w:rFonts w:ascii="仿宋_GB2312" w:eastAsia="仿宋_GB2312" w:hAnsi="仿宋" w:cs="仿宋_GB2312"/>
                <w:sz w:val="24"/>
              </w:rPr>
            </w:pPr>
            <w:r w:rsidRPr="004A1622">
              <w:rPr>
                <w:rFonts w:ascii="仿宋_GB2312" w:eastAsia="仿宋_GB2312" w:hAnsi="仿宋" w:cs="仿宋_GB2312" w:hint="eastAsia"/>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rsidR="00DD3EED" w:rsidRPr="004A1622" w:rsidRDefault="003F6106">
            <w:pPr>
              <w:autoSpaceDE w:val="0"/>
              <w:autoSpaceDN w:val="0"/>
              <w:spacing w:line="360" w:lineRule="auto"/>
              <w:jc w:val="center"/>
              <w:rPr>
                <w:rFonts w:ascii="仿宋_GB2312" w:eastAsia="仿宋_GB2312" w:hAnsi="仿宋" w:cs="仿宋_GB2312"/>
                <w:sz w:val="24"/>
              </w:rPr>
            </w:pPr>
            <w:r w:rsidRPr="004A1622">
              <w:rPr>
                <w:rFonts w:ascii="仿宋_GB2312" w:eastAsia="仿宋_GB2312" w:hAnsi="仿宋" w:cs="仿宋_GB2312" w:hint="eastAsia"/>
                <w:sz w:val="24"/>
              </w:rPr>
              <w:t>职称</w:t>
            </w:r>
          </w:p>
          <w:p w:rsidR="00DD3EED" w:rsidRPr="004A1622" w:rsidRDefault="003F6106">
            <w:pPr>
              <w:autoSpaceDE w:val="0"/>
              <w:autoSpaceDN w:val="0"/>
              <w:spacing w:line="360" w:lineRule="auto"/>
              <w:jc w:val="center"/>
              <w:rPr>
                <w:rFonts w:ascii="仿宋_GB2312" w:eastAsia="仿宋_GB2312" w:hAnsi="仿宋" w:cs="仿宋_GB2312"/>
                <w:sz w:val="24"/>
              </w:rPr>
            </w:pPr>
            <w:r w:rsidRPr="004A1622">
              <w:rPr>
                <w:rFonts w:ascii="仿宋_GB2312" w:eastAsia="仿宋_GB2312" w:hAnsi="仿宋" w:cs="仿宋_GB2312" w:hint="eastAsia"/>
                <w:sz w:val="24"/>
              </w:rPr>
              <w:t>(页码)</w:t>
            </w:r>
          </w:p>
        </w:tc>
        <w:tc>
          <w:tcPr>
            <w:tcW w:w="1260" w:type="dxa"/>
            <w:tcBorders>
              <w:top w:val="single" w:sz="6" w:space="0" w:color="auto"/>
              <w:left w:val="single" w:sz="6" w:space="0" w:color="auto"/>
              <w:bottom w:val="single" w:sz="6" w:space="0" w:color="auto"/>
              <w:right w:val="single" w:sz="6" w:space="0" w:color="auto"/>
            </w:tcBorders>
            <w:vAlign w:val="center"/>
          </w:tcPr>
          <w:p w:rsidR="00DD3EED" w:rsidRPr="004A1622" w:rsidRDefault="003F6106">
            <w:pPr>
              <w:autoSpaceDE w:val="0"/>
              <w:autoSpaceDN w:val="0"/>
              <w:spacing w:line="360" w:lineRule="auto"/>
              <w:jc w:val="center"/>
              <w:rPr>
                <w:rFonts w:ascii="仿宋_GB2312" w:eastAsia="仿宋_GB2312" w:hAnsi="仿宋" w:cs="仿宋_GB2312"/>
                <w:sz w:val="24"/>
              </w:rPr>
            </w:pPr>
            <w:r w:rsidRPr="004A1622">
              <w:rPr>
                <w:rFonts w:ascii="仿宋_GB2312" w:eastAsia="仿宋_GB2312" w:hAnsi="仿宋" w:cs="仿宋_GB2312" w:hint="eastAsia"/>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rsidR="00DD3EED" w:rsidRPr="004A1622" w:rsidRDefault="003F6106">
            <w:pPr>
              <w:autoSpaceDE w:val="0"/>
              <w:autoSpaceDN w:val="0"/>
              <w:spacing w:line="360" w:lineRule="auto"/>
              <w:jc w:val="center"/>
              <w:rPr>
                <w:rFonts w:ascii="仿宋_GB2312" w:eastAsia="仿宋_GB2312" w:hAnsi="仿宋" w:cs="仿宋_GB2312"/>
                <w:sz w:val="24"/>
              </w:rPr>
            </w:pPr>
            <w:r w:rsidRPr="004A1622">
              <w:rPr>
                <w:rFonts w:ascii="仿宋_GB2312" w:eastAsia="仿宋_GB2312" w:hAnsi="仿宋" w:cs="仿宋_GB2312" w:hint="eastAsia"/>
                <w:sz w:val="24"/>
              </w:rPr>
              <w:t>项目经历</w:t>
            </w:r>
          </w:p>
        </w:tc>
        <w:tc>
          <w:tcPr>
            <w:tcW w:w="1470" w:type="dxa"/>
            <w:tcBorders>
              <w:top w:val="single" w:sz="6" w:space="0" w:color="auto"/>
              <w:left w:val="single" w:sz="6" w:space="0" w:color="auto"/>
              <w:bottom w:val="single" w:sz="6" w:space="0" w:color="auto"/>
              <w:right w:val="single" w:sz="6" w:space="0" w:color="auto"/>
            </w:tcBorders>
            <w:vAlign w:val="center"/>
          </w:tcPr>
          <w:p w:rsidR="00DD3EED" w:rsidRPr="004A1622" w:rsidRDefault="003F6106">
            <w:pPr>
              <w:autoSpaceDE w:val="0"/>
              <w:autoSpaceDN w:val="0"/>
              <w:spacing w:line="360" w:lineRule="auto"/>
              <w:jc w:val="center"/>
              <w:rPr>
                <w:rFonts w:ascii="仿宋_GB2312" w:eastAsia="仿宋_GB2312" w:hAnsi="仿宋" w:cs="仿宋_GB2312"/>
                <w:sz w:val="24"/>
              </w:rPr>
            </w:pPr>
            <w:r w:rsidRPr="004A1622">
              <w:rPr>
                <w:rFonts w:ascii="仿宋_GB2312" w:eastAsia="仿宋_GB2312" w:hAnsi="仿宋" w:cs="仿宋_GB2312" w:hint="eastAsia"/>
                <w:sz w:val="24"/>
              </w:rPr>
              <w:t>参与本项目的到位情况</w:t>
            </w:r>
          </w:p>
        </w:tc>
      </w:tr>
      <w:tr w:rsidR="004A1622" w:rsidRPr="004A1622">
        <w:trPr>
          <w:trHeight w:val="479"/>
        </w:trPr>
        <w:tc>
          <w:tcPr>
            <w:tcW w:w="420"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jc w:val="center"/>
              <w:rPr>
                <w:rFonts w:ascii="仿宋_GB2312" w:eastAsia="仿宋_GB2312" w:hAnsi="仿宋" w:cs="仿宋_GB2312"/>
                <w:sz w:val="24"/>
              </w:rPr>
            </w:pPr>
          </w:p>
        </w:tc>
        <w:tc>
          <w:tcPr>
            <w:tcW w:w="787"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c>
          <w:tcPr>
            <w:tcW w:w="586"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c>
          <w:tcPr>
            <w:tcW w:w="1035"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c>
          <w:tcPr>
            <w:tcW w:w="1470"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r>
      <w:tr w:rsidR="004A1622" w:rsidRPr="004A1622">
        <w:trPr>
          <w:trHeight w:val="473"/>
        </w:trPr>
        <w:tc>
          <w:tcPr>
            <w:tcW w:w="420"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jc w:val="center"/>
              <w:rPr>
                <w:rFonts w:ascii="仿宋_GB2312" w:eastAsia="仿宋_GB2312" w:hAnsi="仿宋" w:cs="仿宋_GB2312"/>
                <w:sz w:val="24"/>
              </w:rPr>
            </w:pPr>
          </w:p>
        </w:tc>
        <w:tc>
          <w:tcPr>
            <w:tcW w:w="787"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c>
          <w:tcPr>
            <w:tcW w:w="586"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c>
          <w:tcPr>
            <w:tcW w:w="1035"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c>
          <w:tcPr>
            <w:tcW w:w="1470"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r>
    </w:tbl>
    <w:p w:rsidR="00DD3EED" w:rsidRPr="004A1622" w:rsidRDefault="003F6106">
      <w:pPr>
        <w:spacing w:line="360" w:lineRule="auto"/>
        <w:rPr>
          <w:rFonts w:ascii="仿宋_GB2312" w:eastAsia="仿宋_GB2312" w:hAnsi="仿宋" w:cs="仿宋_GB2312"/>
          <w:b/>
          <w:bCs/>
          <w:sz w:val="24"/>
        </w:rPr>
      </w:pPr>
      <w:r w:rsidRPr="004A1622">
        <w:rPr>
          <w:rFonts w:ascii="仿宋_GB2312" w:eastAsia="仿宋_GB2312" w:hAnsi="仿宋" w:cs="仿宋_GB2312" w:hint="eastAsia"/>
          <w:b/>
          <w:sz w:val="24"/>
        </w:rPr>
        <w:t>注：供应商可按上述的格式自行编制，随表提交相应的证书复印件并注明所在响应技术文件页码。</w:t>
      </w:r>
    </w:p>
    <w:p w:rsidR="00DD3EED" w:rsidRPr="004A1622" w:rsidRDefault="003F6106">
      <w:pPr>
        <w:spacing w:line="360" w:lineRule="auto"/>
        <w:rPr>
          <w:rFonts w:ascii="仿宋_GB2312" w:eastAsia="仿宋_GB2312" w:hAnsi="仿宋" w:cs="仿宋_GB2312"/>
          <w:b/>
          <w:bCs/>
          <w:sz w:val="24"/>
        </w:rPr>
      </w:pPr>
      <w:r w:rsidRPr="004A1622">
        <w:rPr>
          <w:rFonts w:ascii="仿宋_GB2312" w:eastAsia="仿宋_GB2312" w:hAnsi="仿宋" w:cs="仿宋_GB2312" w:hint="eastAsia"/>
          <w:b/>
          <w:sz w:val="24"/>
        </w:rPr>
        <w:t>附表C:本项目的项目经理和小组人员近3个月交纳社保记录情况表</w:t>
      </w:r>
      <w:r w:rsidRPr="004A1622">
        <w:rPr>
          <w:rFonts w:ascii="仿宋_GB2312" w:eastAsia="仿宋_GB2312" w:hAnsi="仿宋" w:cs="仿宋_GB2312" w:hint="eastAsia"/>
          <w:sz w:val="24"/>
        </w:rPr>
        <w:t>（以社保局缴纳凭证作附件）</w:t>
      </w:r>
    </w:p>
    <w:p w:rsidR="00DD3EED" w:rsidRPr="004A1622" w:rsidRDefault="003F6106">
      <w:pPr>
        <w:autoSpaceDE w:val="0"/>
        <w:autoSpaceDN w:val="0"/>
        <w:spacing w:line="360" w:lineRule="auto"/>
        <w:ind w:leftChars="1950" w:left="4335" w:hangingChars="100" w:hanging="240"/>
        <w:rPr>
          <w:rFonts w:ascii="仿宋_GB2312" w:eastAsia="仿宋_GB2312" w:hAnsi="仿宋" w:cs="仿宋_GB2312"/>
          <w:kern w:val="0"/>
          <w:sz w:val="24"/>
        </w:rPr>
      </w:pPr>
      <w:r w:rsidRPr="004A1622">
        <w:rPr>
          <w:rFonts w:ascii="仿宋_GB2312" w:eastAsia="仿宋_GB2312" w:hAnsi="仿宋" w:cs="仿宋_GB2312" w:hint="eastAsia"/>
          <w:kern w:val="0"/>
          <w:sz w:val="24"/>
        </w:rPr>
        <w:t>供应商名称（电子签章）：</w:t>
      </w:r>
    </w:p>
    <w:p w:rsidR="00DD3EED" w:rsidRPr="004A1622" w:rsidRDefault="003F6106">
      <w:pPr>
        <w:autoSpaceDE w:val="0"/>
        <w:autoSpaceDN w:val="0"/>
        <w:spacing w:line="360" w:lineRule="auto"/>
        <w:ind w:firstLineChars="2700" w:firstLine="6480"/>
        <w:rPr>
          <w:rFonts w:ascii="仿宋_GB2312" w:eastAsia="仿宋_GB2312" w:hAnsi="仿宋" w:cs="仿宋_GB2312"/>
          <w:kern w:val="0"/>
          <w:sz w:val="24"/>
          <w:lang w:val="zh-CN"/>
        </w:rPr>
      </w:pPr>
      <w:r w:rsidRPr="004A1622">
        <w:rPr>
          <w:rFonts w:ascii="仿宋_GB2312" w:eastAsia="仿宋_GB2312" w:hAnsi="仿宋" w:cs="仿宋_GB2312" w:hint="eastAsia"/>
          <w:kern w:val="0"/>
          <w:sz w:val="24"/>
          <w:lang w:val="zh-CN"/>
        </w:rPr>
        <w:t>日期：  年  月   日</w:t>
      </w:r>
    </w:p>
    <w:p w:rsidR="00DD3EED" w:rsidRPr="004A1622" w:rsidRDefault="00DD3EED">
      <w:pPr>
        <w:pStyle w:val="aff"/>
        <w:ind w:firstLine="1126"/>
        <w:rPr>
          <w:lang w:val="zh-CN"/>
        </w:rPr>
      </w:pPr>
    </w:p>
    <w:p w:rsidR="00DD3EED" w:rsidRPr="004A1622" w:rsidRDefault="00DD3EED">
      <w:pPr>
        <w:spacing w:line="500" w:lineRule="exact"/>
        <w:rPr>
          <w:rFonts w:ascii="仿宋_GB2312" w:eastAsia="仿宋_GB2312" w:hAnsi="仿宋_GB2312" w:cs="仿宋_GB2312"/>
          <w:sz w:val="32"/>
          <w:szCs w:val="32"/>
        </w:rPr>
      </w:pPr>
    </w:p>
    <w:p w:rsidR="00DD3EED" w:rsidRPr="004A1622" w:rsidRDefault="003F6106">
      <w:pPr>
        <w:snapToGrid w:val="0"/>
        <w:spacing w:line="360" w:lineRule="auto"/>
        <w:ind w:firstLineChars="200" w:firstLine="602"/>
        <w:rPr>
          <w:rFonts w:ascii="仿宋" w:eastAsia="仿宋" w:hAnsi="仿宋" w:cs="仿宋_GB2312"/>
          <w:b/>
          <w:sz w:val="30"/>
          <w:szCs w:val="30"/>
        </w:rPr>
      </w:pPr>
      <w:r w:rsidRPr="004A1622">
        <w:rPr>
          <w:rFonts w:ascii="仿宋" w:eastAsia="仿宋" w:hAnsi="仿宋" w:cs="仿宋_GB2312" w:hint="eastAsia"/>
          <w:b/>
          <w:sz w:val="30"/>
          <w:szCs w:val="30"/>
        </w:rPr>
        <w:lastRenderedPageBreak/>
        <w:t>十一、货物需求、商务条款要求提供的其他材料</w:t>
      </w:r>
    </w:p>
    <w:p w:rsidR="00DD3EED" w:rsidRPr="004A1622" w:rsidRDefault="00DD3EED">
      <w:pPr>
        <w:autoSpaceDE w:val="0"/>
        <w:autoSpaceDN w:val="0"/>
        <w:spacing w:line="360" w:lineRule="auto"/>
        <w:ind w:leftChars="1950" w:left="4335" w:hangingChars="100" w:hanging="240"/>
        <w:rPr>
          <w:rFonts w:ascii="仿宋_GB2312" w:eastAsia="仿宋_GB2312" w:hAnsi="仿宋" w:cs="仿宋_GB2312"/>
          <w:kern w:val="0"/>
          <w:sz w:val="24"/>
        </w:rPr>
      </w:pPr>
    </w:p>
    <w:p w:rsidR="00DD3EED" w:rsidRPr="004A1622" w:rsidRDefault="003F6106">
      <w:pPr>
        <w:autoSpaceDE w:val="0"/>
        <w:autoSpaceDN w:val="0"/>
        <w:spacing w:line="360" w:lineRule="auto"/>
        <w:ind w:leftChars="1950" w:left="4335" w:hangingChars="100" w:hanging="240"/>
        <w:rPr>
          <w:rFonts w:ascii="仿宋_GB2312" w:eastAsia="仿宋_GB2312" w:hAnsi="仿宋" w:cs="仿宋_GB2312"/>
          <w:kern w:val="0"/>
          <w:sz w:val="24"/>
        </w:rPr>
      </w:pPr>
      <w:r w:rsidRPr="004A1622">
        <w:rPr>
          <w:rFonts w:ascii="仿宋_GB2312" w:eastAsia="仿宋_GB2312" w:hAnsi="仿宋" w:cs="仿宋_GB2312" w:hint="eastAsia"/>
          <w:kern w:val="0"/>
          <w:sz w:val="24"/>
        </w:rPr>
        <w:t>供应商名称（电子签章）：</w:t>
      </w:r>
    </w:p>
    <w:p w:rsidR="00DD3EED" w:rsidRPr="004A1622" w:rsidRDefault="003F6106">
      <w:pPr>
        <w:autoSpaceDE w:val="0"/>
        <w:autoSpaceDN w:val="0"/>
        <w:spacing w:line="360" w:lineRule="auto"/>
        <w:ind w:firstLineChars="2700" w:firstLine="6480"/>
        <w:rPr>
          <w:rFonts w:ascii="仿宋" w:eastAsia="仿宋" w:hAnsi="仿宋" w:cs="仿宋_GB2312"/>
          <w:b/>
          <w:sz w:val="30"/>
          <w:szCs w:val="30"/>
        </w:rPr>
      </w:pPr>
      <w:r w:rsidRPr="004A1622">
        <w:rPr>
          <w:rFonts w:ascii="仿宋_GB2312" w:eastAsia="仿宋_GB2312" w:hAnsi="仿宋" w:cs="仿宋_GB2312" w:hint="eastAsia"/>
          <w:kern w:val="0"/>
          <w:sz w:val="24"/>
          <w:lang w:val="zh-CN"/>
        </w:rPr>
        <w:t>日期：  年  月   日</w:t>
      </w:r>
    </w:p>
    <w:p w:rsidR="00DD3EED" w:rsidRPr="004A1622" w:rsidRDefault="00DD3EED">
      <w:pPr>
        <w:spacing w:line="500" w:lineRule="exact"/>
        <w:rPr>
          <w:rFonts w:ascii="仿宋_GB2312" w:eastAsia="仿宋_GB2312" w:hAnsi="仿宋_GB2312" w:cs="仿宋_GB2312"/>
          <w:sz w:val="32"/>
          <w:szCs w:val="32"/>
        </w:rPr>
        <w:sectPr w:rsidR="00DD3EED" w:rsidRPr="004A1622">
          <w:pgSz w:w="11911" w:h="16838"/>
          <w:pgMar w:top="1134" w:right="1134" w:bottom="1134" w:left="1134" w:header="720" w:footer="720" w:gutter="0"/>
          <w:cols w:space="720"/>
          <w:docGrid w:linePitch="1"/>
        </w:sectPr>
      </w:pPr>
    </w:p>
    <w:p w:rsidR="00DD3EED" w:rsidRPr="004A1622" w:rsidRDefault="003F6106">
      <w:pPr>
        <w:pStyle w:val="27"/>
      </w:pPr>
      <w:bookmarkStart w:id="86" w:name="_Toc205400008"/>
      <w:bookmarkStart w:id="87" w:name="_Toc80205941"/>
      <w:r w:rsidRPr="004A1622">
        <w:rPr>
          <w:rFonts w:hint="eastAsia"/>
        </w:rPr>
        <w:lastRenderedPageBreak/>
        <w:t>第四节  报价文件格式</w:t>
      </w:r>
      <w:bookmarkEnd w:id="86"/>
      <w:bookmarkEnd w:id="87"/>
    </w:p>
    <w:p w:rsidR="00DD3EED" w:rsidRPr="004A1622" w:rsidRDefault="003F6106">
      <w:pPr>
        <w:snapToGrid w:val="0"/>
        <w:spacing w:beforeLines="50" w:before="120" w:after="50"/>
        <w:rPr>
          <w:rFonts w:ascii="宋体" w:hAnsi="宋体"/>
          <w:bCs/>
          <w:sz w:val="32"/>
          <w:szCs w:val="20"/>
        </w:rPr>
      </w:pPr>
      <w:r w:rsidRPr="004A1622">
        <w:rPr>
          <w:rFonts w:ascii="宋体" w:hAnsi="宋体" w:hint="eastAsia"/>
          <w:sz w:val="24"/>
        </w:rPr>
        <w:t xml:space="preserve">                                                    </w:t>
      </w:r>
      <w:r w:rsidRPr="004A1622">
        <w:rPr>
          <w:rFonts w:ascii="宋体" w:hAnsi="宋体" w:hint="eastAsia"/>
          <w:bCs/>
        </w:rPr>
        <w:t>全流程电子文件</w:t>
      </w:r>
    </w:p>
    <w:p w:rsidR="00DD3EED" w:rsidRPr="004A1622" w:rsidRDefault="00DD3EED">
      <w:pPr>
        <w:snapToGrid w:val="0"/>
        <w:spacing w:beforeLines="50" w:before="120" w:after="50"/>
        <w:rPr>
          <w:rFonts w:ascii="宋体" w:hAnsi="宋体"/>
          <w:sz w:val="24"/>
          <w:szCs w:val="20"/>
        </w:rPr>
      </w:pPr>
    </w:p>
    <w:p w:rsidR="00DD3EED" w:rsidRPr="004A1622" w:rsidRDefault="00DD3EED">
      <w:pPr>
        <w:snapToGrid w:val="0"/>
        <w:spacing w:beforeLines="50" w:before="120" w:after="50"/>
        <w:rPr>
          <w:rFonts w:ascii="宋体" w:hAnsi="宋体"/>
          <w:sz w:val="24"/>
          <w:szCs w:val="20"/>
        </w:rPr>
      </w:pPr>
    </w:p>
    <w:p w:rsidR="00DD3EED" w:rsidRPr="004A1622" w:rsidRDefault="00DD3EED">
      <w:pPr>
        <w:snapToGrid w:val="0"/>
        <w:spacing w:beforeLines="50" w:before="120" w:after="50"/>
        <w:rPr>
          <w:rFonts w:ascii="宋体" w:hAnsi="宋体"/>
          <w:sz w:val="24"/>
          <w:szCs w:val="20"/>
        </w:rPr>
      </w:pPr>
    </w:p>
    <w:p w:rsidR="00DD3EED" w:rsidRPr="004A1622" w:rsidRDefault="003F6106">
      <w:pPr>
        <w:snapToGrid w:val="0"/>
        <w:spacing w:beforeLines="50" w:before="120" w:after="50"/>
        <w:jc w:val="center"/>
        <w:rPr>
          <w:rFonts w:ascii="方正小标宋简体" w:eastAsia="方正小标宋简体" w:hAnsi="方正小标宋简体" w:cs="方正小标宋简体"/>
          <w:bCs/>
          <w:sz w:val="44"/>
          <w:szCs w:val="44"/>
        </w:rPr>
      </w:pPr>
      <w:r w:rsidRPr="004A1622">
        <w:rPr>
          <w:rFonts w:ascii="方正小标宋简体" w:eastAsia="方正小标宋简体" w:hAnsi="方正小标宋简体" w:cs="方正小标宋简体" w:hint="eastAsia"/>
          <w:bCs/>
          <w:sz w:val="44"/>
          <w:szCs w:val="44"/>
        </w:rPr>
        <w:t xml:space="preserve">报 </w:t>
      </w:r>
      <w:r w:rsidRPr="004A1622">
        <w:rPr>
          <w:rFonts w:ascii="方正小标宋简体" w:eastAsia="方正小标宋简体" w:hAnsi="方正小标宋简体" w:cs="方正小标宋简体"/>
          <w:bCs/>
          <w:sz w:val="44"/>
          <w:szCs w:val="44"/>
        </w:rPr>
        <w:t xml:space="preserve"> </w:t>
      </w:r>
      <w:r w:rsidRPr="004A1622">
        <w:rPr>
          <w:rFonts w:ascii="方正小标宋简体" w:eastAsia="方正小标宋简体" w:hAnsi="方正小标宋简体" w:cs="方正小标宋简体" w:hint="eastAsia"/>
          <w:bCs/>
          <w:sz w:val="44"/>
          <w:szCs w:val="44"/>
        </w:rPr>
        <w:t>价  文  件（封面）</w:t>
      </w:r>
    </w:p>
    <w:p w:rsidR="00DD3EED" w:rsidRPr="004A1622" w:rsidRDefault="00DD3EED">
      <w:pPr>
        <w:snapToGrid w:val="0"/>
        <w:spacing w:beforeLines="50" w:before="120" w:after="50"/>
        <w:rPr>
          <w:rFonts w:ascii="宋体" w:hAnsi="宋体"/>
          <w:bCs/>
          <w:sz w:val="24"/>
          <w:szCs w:val="20"/>
        </w:rPr>
      </w:pPr>
    </w:p>
    <w:p w:rsidR="00DD3EED" w:rsidRPr="004A1622" w:rsidRDefault="00DD3EED">
      <w:pPr>
        <w:snapToGrid w:val="0"/>
        <w:spacing w:beforeLines="50" w:before="120" w:after="50"/>
        <w:rPr>
          <w:rFonts w:ascii="宋体" w:hAnsi="宋体"/>
          <w:bCs/>
          <w:sz w:val="24"/>
          <w:szCs w:val="20"/>
        </w:rPr>
      </w:pPr>
    </w:p>
    <w:p w:rsidR="00DD3EED" w:rsidRPr="004A1622" w:rsidRDefault="00DD3EED">
      <w:pPr>
        <w:snapToGrid w:val="0"/>
        <w:spacing w:beforeLines="50" w:before="120" w:after="50"/>
        <w:rPr>
          <w:rFonts w:ascii="宋体" w:hAnsi="宋体"/>
          <w:bCs/>
          <w:sz w:val="24"/>
          <w:szCs w:val="20"/>
        </w:rPr>
      </w:pPr>
    </w:p>
    <w:p w:rsidR="00DD3EED" w:rsidRPr="004A1622" w:rsidRDefault="00DD3EED">
      <w:pPr>
        <w:snapToGrid w:val="0"/>
        <w:spacing w:beforeLines="50" w:before="120" w:after="50"/>
        <w:rPr>
          <w:rFonts w:ascii="宋体" w:hAnsi="宋体"/>
          <w:bCs/>
          <w:sz w:val="24"/>
          <w:szCs w:val="20"/>
        </w:rPr>
      </w:pPr>
    </w:p>
    <w:p w:rsidR="00DD3EED" w:rsidRPr="004A1622" w:rsidRDefault="00DD3EED">
      <w:pPr>
        <w:snapToGrid w:val="0"/>
        <w:spacing w:beforeLines="50" w:before="120" w:after="50"/>
        <w:rPr>
          <w:rFonts w:ascii="宋体" w:hAnsi="宋体"/>
          <w:bCs/>
          <w:sz w:val="24"/>
          <w:szCs w:val="20"/>
        </w:rPr>
      </w:pPr>
    </w:p>
    <w:p w:rsidR="00DD3EED" w:rsidRPr="004A1622" w:rsidRDefault="003F6106">
      <w:pPr>
        <w:snapToGrid w:val="0"/>
        <w:spacing w:beforeLines="50" w:before="120" w:after="50"/>
        <w:ind w:firstLineChars="200" w:firstLine="640"/>
        <w:rPr>
          <w:rFonts w:ascii="宋体" w:hAnsi="宋体" w:cs="仿宋_GB2312"/>
          <w:bCs/>
          <w:sz w:val="32"/>
          <w:szCs w:val="32"/>
        </w:rPr>
      </w:pPr>
      <w:r w:rsidRPr="004A1622">
        <w:rPr>
          <w:rFonts w:ascii="宋体" w:hAnsi="宋体" w:cs="仿宋_GB2312" w:hint="eastAsia"/>
          <w:bCs/>
          <w:sz w:val="32"/>
          <w:szCs w:val="32"/>
        </w:rPr>
        <w:t>项目名称：</w:t>
      </w:r>
    </w:p>
    <w:p w:rsidR="00DD3EED" w:rsidRPr="004A1622" w:rsidRDefault="00DD3EED">
      <w:pPr>
        <w:snapToGrid w:val="0"/>
        <w:spacing w:beforeLines="50" w:before="120" w:after="50"/>
        <w:ind w:firstLineChars="225" w:firstLine="720"/>
        <w:rPr>
          <w:rFonts w:ascii="宋体" w:hAnsi="宋体" w:cs="仿宋_GB2312"/>
          <w:bCs/>
          <w:sz w:val="32"/>
          <w:szCs w:val="32"/>
        </w:rPr>
      </w:pPr>
    </w:p>
    <w:p w:rsidR="00DD3EED" w:rsidRPr="004A1622" w:rsidRDefault="003F6106">
      <w:pPr>
        <w:snapToGrid w:val="0"/>
        <w:spacing w:beforeLines="50" w:before="120" w:after="50"/>
        <w:ind w:firstLineChars="200" w:firstLine="640"/>
        <w:rPr>
          <w:rFonts w:ascii="宋体" w:hAnsi="宋体" w:cs="仿宋_GB2312"/>
          <w:bCs/>
          <w:sz w:val="32"/>
          <w:szCs w:val="32"/>
        </w:rPr>
      </w:pPr>
      <w:r w:rsidRPr="004A1622">
        <w:rPr>
          <w:rFonts w:ascii="宋体" w:hAnsi="宋体" w:cs="仿宋_GB2312" w:hint="eastAsia"/>
          <w:bCs/>
          <w:sz w:val="32"/>
          <w:szCs w:val="32"/>
        </w:rPr>
        <w:t>项目编号：</w:t>
      </w:r>
    </w:p>
    <w:p w:rsidR="00DD3EED" w:rsidRPr="004A1622" w:rsidRDefault="003F6106">
      <w:pPr>
        <w:snapToGrid w:val="0"/>
        <w:spacing w:beforeLines="50" w:before="120" w:after="50"/>
        <w:ind w:firstLineChars="225" w:firstLine="720"/>
        <w:rPr>
          <w:rFonts w:ascii="宋体" w:hAnsi="宋体" w:cs="仿宋_GB2312"/>
          <w:bCs/>
          <w:sz w:val="32"/>
          <w:szCs w:val="32"/>
        </w:rPr>
      </w:pPr>
      <w:r w:rsidRPr="004A1622">
        <w:rPr>
          <w:rFonts w:ascii="宋体" w:hAnsi="宋体" w:cs="仿宋_GB2312" w:hint="eastAsia"/>
          <w:bCs/>
          <w:sz w:val="32"/>
          <w:szCs w:val="32"/>
        </w:rPr>
        <w:t xml:space="preserve"> </w:t>
      </w:r>
    </w:p>
    <w:p w:rsidR="00DD3EED" w:rsidRPr="004A1622" w:rsidRDefault="003F6106">
      <w:pPr>
        <w:snapToGrid w:val="0"/>
        <w:spacing w:beforeLines="50" w:before="120" w:after="50"/>
        <w:ind w:firstLineChars="200" w:firstLine="640"/>
        <w:rPr>
          <w:rFonts w:ascii="宋体" w:hAnsi="宋体" w:cs="仿宋_GB2312"/>
          <w:bCs/>
          <w:sz w:val="32"/>
          <w:szCs w:val="32"/>
        </w:rPr>
      </w:pPr>
      <w:r w:rsidRPr="004A1622">
        <w:rPr>
          <w:rFonts w:ascii="宋体" w:hAnsi="宋体" w:cs="仿宋_GB2312" w:hint="eastAsia"/>
          <w:bCs/>
          <w:sz w:val="32"/>
          <w:szCs w:val="32"/>
        </w:rPr>
        <w:t>所竞分标（如有则填写，无分标时填写“无”或者留空）：</w:t>
      </w:r>
    </w:p>
    <w:p w:rsidR="00DD3EED" w:rsidRPr="004A1622" w:rsidRDefault="00DD3EED">
      <w:pPr>
        <w:snapToGrid w:val="0"/>
        <w:spacing w:beforeLines="50" w:before="120" w:after="50"/>
        <w:ind w:firstLineChars="225" w:firstLine="720"/>
        <w:rPr>
          <w:rFonts w:ascii="宋体" w:hAnsi="宋体" w:cs="仿宋_GB2312"/>
          <w:bCs/>
          <w:sz w:val="32"/>
          <w:szCs w:val="32"/>
        </w:rPr>
      </w:pPr>
    </w:p>
    <w:p w:rsidR="00DD3EED" w:rsidRPr="004A1622" w:rsidRDefault="003F6106">
      <w:pPr>
        <w:pStyle w:val="a0"/>
        <w:snapToGrid w:val="0"/>
        <w:spacing w:before="50" w:after="50"/>
        <w:ind w:firstLineChars="200" w:firstLine="640"/>
        <w:rPr>
          <w:rFonts w:ascii="宋体" w:hAnsi="宋体" w:cs="仿宋_GB2312"/>
          <w:bCs/>
          <w:sz w:val="32"/>
          <w:szCs w:val="32"/>
        </w:rPr>
      </w:pPr>
      <w:r w:rsidRPr="004A1622">
        <w:rPr>
          <w:rFonts w:ascii="宋体" w:hAnsi="宋体" w:cs="仿宋_GB2312" w:hint="eastAsia"/>
          <w:bCs/>
          <w:sz w:val="32"/>
          <w:szCs w:val="32"/>
        </w:rPr>
        <w:t>供应商名称：</w:t>
      </w:r>
    </w:p>
    <w:p w:rsidR="00DD3EED" w:rsidRPr="004A1622" w:rsidRDefault="00DD3EED">
      <w:pPr>
        <w:pStyle w:val="a0"/>
        <w:snapToGrid w:val="0"/>
        <w:spacing w:before="50" w:after="50"/>
        <w:ind w:firstLineChars="225" w:firstLine="720"/>
        <w:rPr>
          <w:rFonts w:ascii="宋体" w:hAnsi="宋体" w:cs="仿宋_GB2312"/>
          <w:bCs/>
          <w:sz w:val="32"/>
          <w:szCs w:val="32"/>
        </w:rPr>
      </w:pPr>
    </w:p>
    <w:p w:rsidR="00DD3EED" w:rsidRPr="004A1622" w:rsidRDefault="00DD3EED">
      <w:pPr>
        <w:pStyle w:val="a0"/>
        <w:snapToGrid w:val="0"/>
        <w:spacing w:before="50" w:after="50"/>
        <w:ind w:firstLineChars="225" w:firstLine="720"/>
        <w:rPr>
          <w:rFonts w:ascii="宋体" w:hAnsi="宋体" w:cs="仿宋_GB2312"/>
          <w:bCs/>
          <w:sz w:val="32"/>
          <w:szCs w:val="32"/>
        </w:rPr>
      </w:pPr>
    </w:p>
    <w:p w:rsidR="00DD3EED" w:rsidRPr="004A1622" w:rsidRDefault="00DD3EED">
      <w:pPr>
        <w:pStyle w:val="a0"/>
        <w:snapToGrid w:val="0"/>
        <w:spacing w:before="50" w:after="50"/>
        <w:ind w:firstLineChars="400" w:firstLine="1280"/>
        <w:rPr>
          <w:rFonts w:ascii="宋体" w:hAnsi="宋体" w:cs="仿宋_GB2312"/>
          <w:bCs/>
          <w:sz w:val="32"/>
          <w:szCs w:val="32"/>
        </w:rPr>
      </w:pPr>
    </w:p>
    <w:p w:rsidR="00DD3EED" w:rsidRPr="004A1622" w:rsidRDefault="003F6106">
      <w:pPr>
        <w:snapToGrid w:val="0"/>
        <w:spacing w:beforeLines="50" w:before="120" w:after="50"/>
        <w:jc w:val="center"/>
        <w:rPr>
          <w:rFonts w:ascii="宋体" w:hAnsi="宋体" w:cs="仿宋_GB2312"/>
          <w:sz w:val="32"/>
          <w:szCs w:val="32"/>
        </w:rPr>
      </w:pPr>
      <w:r w:rsidRPr="004A1622">
        <w:rPr>
          <w:rFonts w:ascii="宋体" w:hAnsi="宋体" w:cs="仿宋_GB2312" w:hint="eastAsia"/>
          <w:sz w:val="32"/>
          <w:szCs w:val="32"/>
        </w:rPr>
        <w:t>年    月    日</w:t>
      </w:r>
    </w:p>
    <w:p w:rsidR="00DD3EED" w:rsidRPr="004A1622" w:rsidRDefault="003F6106">
      <w:pPr>
        <w:snapToGrid w:val="0"/>
        <w:spacing w:beforeLines="50" w:before="120" w:after="50" w:line="400" w:lineRule="exact"/>
        <w:jc w:val="center"/>
        <w:rPr>
          <w:rFonts w:ascii="宋体" w:hAnsi="宋体"/>
          <w:b/>
          <w:bCs/>
          <w:sz w:val="32"/>
          <w:szCs w:val="32"/>
        </w:rPr>
      </w:pPr>
      <w:r w:rsidRPr="004A1622">
        <w:rPr>
          <w:rFonts w:ascii="宋体" w:hAnsi="宋体"/>
          <w:sz w:val="24"/>
        </w:rPr>
        <w:br w:type="page"/>
      </w:r>
      <w:r w:rsidRPr="004A1622">
        <w:rPr>
          <w:rFonts w:ascii="宋体" w:hAnsi="宋体" w:hint="eastAsia"/>
          <w:b/>
          <w:bCs/>
          <w:sz w:val="32"/>
          <w:szCs w:val="32"/>
        </w:rPr>
        <w:lastRenderedPageBreak/>
        <w:t>报价文件目录</w:t>
      </w:r>
    </w:p>
    <w:p w:rsidR="00DD3EED" w:rsidRPr="004A1622" w:rsidRDefault="00DD3EED">
      <w:pPr>
        <w:rPr>
          <w:rFonts w:ascii="宋体" w:hAnsi="宋体" w:cs="宋体"/>
        </w:rPr>
      </w:pPr>
    </w:p>
    <w:p w:rsidR="00DD3EED" w:rsidRPr="004A1622" w:rsidRDefault="003F6106">
      <w:pPr>
        <w:rPr>
          <w:rFonts w:ascii="仿宋_GB2312" w:eastAsia="仿宋_GB2312" w:hAnsi="仿宋" w:cs="仿宋_GB2312"/>
          <w:kern w:val="0"/>
          <w:sz w:val="24"/>
        </w:rPr>
      </w:pPr>
      <w:r w:rsidRPr="004A1622">
        <w:rPr>
          <w:rFonts w:ascii="仿宋_GB2312" w:eastAsia="仿宋_GB2312" w:hAnsi="仿宋" w:cs="仿宋_GB2312" w:hint="eastAsia"/>
          <w:kern w:val="0"/>
          <w:sz w:val="24"/>
        </w:rPr>
        <w:t>一、响应函………………………………………………………（页码）</w:t>
      </w:r>
    </w:p>
    <w:p w:rsidR="00DD3EED" w:rsidRPr="004A1622" w:rsidRDefault="003F6106">
      <w:pPr>
        <w:rPr>
          <w:rFonts w:ascii="仿宋_GB2312" w:eastAsia="仿宋_GB2312" w:hAnsi="仿宋" w:cs="仿宋_GB2312"/>
          <w:kern w:val="0"/>
          <w:sz w:val="24"/>
        </w:rPr>
      </w:pPr>
      <w:r w:rsidRPr="004A1622">
        <w:rPr>
          <w:rFonts w:ascii="仿宋_GB2312" w:eastAsia="仿宋_GB2312" w:hAnsi="仿宋" w:cs="仿宋_GB2312" w:hint="eastAsia"/>
          <w:kern w:val="0"/>
          <w:sz w:val="24"/>
        </w:rPr>
        <w:t>二、响应报价表…………………………………………………（页码）</w:t>
      </w:r>
    </w:p>
    <w:p w:rsidR="00DD3EED" w:rsidRPr="004A1622" w:rsidRDefault="003F6106">
      <w:pPr>
        <w:spacing w:line="360" w:lineRule="auto"/>
        <w:rPr>
          <w:rFonts w:ascii="仿宋_GB2312" w:eastAsia="仿宋_GB2312" w:hAnsi="仿宋" w:cs="仿宋_GB2312"/>
          <w:sz w:val="24"/>
        </w:rPr>
      </w:pPr>
      <w:r w:rsidRPr="004A1622">
        <w:rPr>
          <w:rFonts w:ascii="仿宋_GB2312" w:eastAsia="仿宋_GB2312" w:hAnsi="仿宋" w:cs="仿宋_GB2312" w:hint="eastAsia"/>
          <w:kern w:val="0"/>
          <w:sz w:val="24"/>
        </w:rPr>
        <w:t>三、供应商认为需要提供的其他有关资料……………………（页码）</w:t>
      </w:r>
    </w:p>
    <w:p w:rsidR="00DD3EED" w:rsidRPr="004A1622" w:rsidRDefault="00DD3EED">
      <w:pPr>
        <w:snapToGrid w:val="0"/>
        <w:spacing w:beforeLines="50" w:before="120" w:after="50" w:line="360" w:lineRule="auto"/>
        <w:ind w:left="142" w:firstLineChars="200" w:firstLine="640"/>
        <w:jc w:val="left"/>
        <w:rPr>
          <w:rFonts w:ascii="仿宋_GB2312" w:eastAsia="仿宋_GB2312" w:hAnsi="仿宋_GB2312" w:cs="仿宋_GB2312"/>
          <w:sz w:val="32"/>
          <w:szCs w:val="32"/>
        </w:rPr>
      </w:pPr>
    </w:p>
    <w:p w:rsidR="00DD3EED" w:rsidRPr="004A1622" w:rsidRDefault="003F6106">
      <w:pPr>
        <w:spacing w:line="500" w:lineRule="exact"/>
        <w:ind w:firstLineChars="200" w:firstLine="480"/>
        <w:rPr>
          <w:rFonts w:ascii="宋体" w:hAnsi="宋体" w:cs="仿宋_GB2312"/>
          <w:kern w:val="0"/>
          <w:sz w:val="24"/>
          <w:szCs w:val="21"/>
        </w:rPr>
      </w:pPr>
      <w:r w:rsidRPr="004A1622">
        <w:rPr>
          <w:rFonts w:ascii="宋体" w:hAnsi="宋体" w:cs="仿宋_GB2312"/>
          <w:kern w:val="0"/>
          <w:sz w:val="24"/>
          <w:szCs w:val="21"/>
        </w:rPr>
        <w:br w:type="page"/>
      </w:r>
      <w:r w:rsidRPr="004A1622">
        <w:rPr>
          <w:rFonts w:ascii="仿宋" w:eastAsia="仿宋" w:hAnsi="仿宋" w:cs="仿宋_GB2312" w:hint="eastAsia"/>
          <w:b/>
          <w:sz w:val="30"/>
          <w:szCs w:val="30"/>
        </w:rPr>
        <w:lastRenderedPageBreak/>
        <w:t>一、响应函</w:t>
      </w:r>
    </w:p>
    <w:p w:rsidR="00DD3EED" w:rsidRPr="004A1622" w:rsidRDefault="003F6106">
      <w:pPr>
        <w:spacing w:line="500" w:lineRule="exact"/>
        <w:jc w:val="center"/>
        <w:rPr>
          <w:b/>
          <w:bCs/>
          <w:kern w:val="0"/>
          <w:sz w:val="30"/>
          <w:szCs w:val="30"/>
        </w:rPr>
      </w:pPr>
      <w:r w:rsidRPr="004A1622">
        <w:rPr>
          <w:rFonts w:hint="eastAsia"/>
          <w:b/>
          <w:bCs/>
          <w:kern w:val="0"/>
          <w:sz w:val="30"/>
          <w:szCs w:val="30"/>
        </w:rPr>
        <w:t>响应函</w:t>
      </w:r>
    </w:p>
    <w:p w:rsidR="00DD3EED" w:rsidRPr="004A1622" w:rsidRDefault="003F6106">
      <w:pPr>
        <w:spacing w:line="380" w:lineRule="exact"/>
        <w:contextualSpacing/>
        <w:rPr>
          <w:rFonts w:ascii="宋体" w:hAnsi="宋体" w:cs="宋体"/>
          <w:szCs w:val="21"/>
        </w:rPr>
      </w:pPr>
      <w:r w:rsidRPr="004A1622">
        <w:rPr>
          <w:rFonts w:ascii="宋体" w:hAnsi="宋体" w:cs="宋体" w:hint="eastAsia"/>
          <w:szCs w:val="21"/>
        </w:rPr>
        <w:t>致：</w:t>
      </w:r>
      <w:r w:rsidRPr="004A1622">
        <w:rPr>
          <w:rFonts w:ascii="宋体" w:hAnsi="宋体" w:cs="宋体" w:hint="eastAsia"/>
          <w:szCs w:val="21"/>
          <w:u w:val="single"/>
        </w:rPr>
        <w:t>（采购人名称）</w:t>
      </w:r>
      <w:r w:rsidRPr="004A1622">
        <w:rPr>
          <w:rFonts w:ascii="宋体" w:hAnsi="宋体" w:cs="宋体" w:hint="eastAsia"/>
          <w:szCs w:val="21"/>
        </w:rPr>
        <w:t>：</w:t>
      </w:r>
    </w:p>
    <w:p w:rsidR="00DD3EED" w:rsidRPr="004A1622" w:rsidRDefault="003F6106">
      <w:pPr>
        <w:spacing w:line="380" w:lineRule="exact"/>
        <w:ind w:firstLineChars="200" w:firstLine="420"/>
        <w:contextualSpacing/>
        <w:rPr>
          <w:rFonts w:ascii="宋体" w:hAnsi="宋体" w:cs="宋体"/>
          <w:szCs w:val="21"/>
        </w:rPr>
      </w:pPr>
      <w:r w:rsidRPr="004A1622">
        <w:rPr>
          <w:rFonts w:ascii="宋体" w:hAnsi="宋体" w:cs="宋体" w:hint="eastAsia"/>
          <w:szCs w:val="21"/>
        </w:rPr>
        <w:t>我方</w:t>
      </w:r>
      <w:r w:rsidRPr="004A1622">
        <w:rPr>
          <w:rFonts w:ascii="宋体" w:hAnsi="宋体" w:cs="宋体" w:hint="eastAsia"/>
          <w:szCs w:val="21"/>
          <w:u w:val="single"/>
        </w:rPr>
        <w:t>（供应商名称）</w:t>
      </w:r>
      <w:r w:rsidRPr="004A1622">
        <w:rPr>
          <w:rFonts w:ascii="宋体" w:hAnsi="宋体" w:cs="宋体" w:hint="eastAsia"/>
          <w:szCs w:val="21"/>
        </w:rPr>
        <w:t>系中华人民共和国合法供应商，经营地址</w:t>
      </w:r>
      <w:r w:rsidRPr="004A1622">
        <w:rPr>
          <w:rFonts w:ascii="宋体" w:hAnsi="宋体" w:cs="宋体" w:hint="eastAsia"/>
          <w:szCs w:val="21"/>
          <w:u w:val="single"/>
        </w:rPr>
        <w:t xml:space="preserve">                              </w:t>
      </w:r>
      <w:r w:rsidRPr="004A1622">
        <w:rPr>
          <w:rFonts w:ascii="宋体" w:hAnsi="宋体" w:cs="宋体" w:hint="eastAsia"/>
          <w:szCs w:val="21"/>
        </w:rPr>
        <w:t>。</w:t>
      </w:r>
    </w:p>
    <w:p w:rsidR="00DD3EED" w:rsidRPr="004A1622" w:rsidRDefault="003F6106">
      <w:pPr>
        <w:spacing w:line="380" w:lineRule="exact"/>
        <w:ind w:firstLineChars="200" w:firstLine="420"/>
        <w:contextualSpacing/>
        <w:rPr>
          <w:rFonts w:ascii="宋体" w:hAnsi="宋体" w:cs="宋体"/>
          <w:szCs w:val="21"/>
        </w:rPr>
      </w:pPr>
      <w:r w:rsidRPr="004A1622">
        <w:rPr>
          <w:rFonts w:ascii="宋体" w:hAnsi="宋体" w:cs="宋体" w:hint="eastAsia"/>
          <w:szCs w:val="21"/>
        </w:rPr>
        <w:t>我方愿意参加贵方组织的</w:t>
      </w:r>
      <w:r w:rsidRPr="004A1622">
        <w:rPr>
          <w:rFonts w:ascii="宋体" w:hAnsi="宋体" w:cs="宋体" w:hint="eastAsia"/>
          <w:szCs w:val="21"/>
          <w:u w:val="single"/>
        </w:rPr>
        <w:t>（项目名称）</w:t>
      </w:r>
      <w:r w:rsidRPr="004A1622">
        <w:rPr>
          <w:rFonts w:ascii="宋体" w:hAnsi="宋体" w:cs="宋体" w:hint="eastAsia"/>
          <w:szCs w:val="21"/>
        </w:rPr>
        <w:t>项目的竞标，为便于贵方公正、择优地确定成交供应商及其竞标产品和货物，我方就本次竞标有关事项郑重声明如下：</w:t>
      </w:r>
    </w:p>
    <w:p w:rsidR="00DD3EED" w:rsidRPr="004A1622" w:rsidRDefault="003F6106">
      <w:pPr>
        <w:spacing w:line="380" w:lineRule="exact"/>
        <w:ind w:firstLineChars="200" w:firstLine="420"/>
        <w:contextualSpacing/>
        <w:rPr>
          <w:rFonts w:ascii="宋体" w:hAnsi="宋体" w:cs="宋体"/>
          <w:szCs w:val="21"/>
        </w:rPr>
      </w:pPr>
      <w:r w:rsidRPr="004A1622">
        <w:rPr>
          <w:rFonts w:ascii="宋体" w:hAnsi="宋体" w:cs="宋体" w:hint="eastAsia"/>
          <w:szCs w:val="21"/>
        </w:rPr>
        <w:t>1.我方向贵方提交的所有响应文件、资料都是准确的和真实的。</w:t>
      </w:r>
    </w:p>
    <w:p w:rsidR="00DD3EED" w:rsidRPr="004A1622" w:rsidRDefault="003F6106">
      <w:pPr>
        <w:spacing w:line="380" w:lineRule="exact"/>
        <w:ind w:firstLineChars="200" w:firstLine="420"/>
        <w:contextualSpacing/>
        <w:rPr>
          <w:rFonts w:ascii="宋体" w:hAnsi="宋体" w:cs="宋体"/>
          <w:szCs w:val="21"/>
        </w:rPr>
      </w:pPr>
      <w:r w:rsidRPr="004A1622">
        <w:rPr>
          <w:rFonts w:ascii="宋体" w:hAnsi="宋体" w:cs="宋体" w:hint="eastAsia"/>
          <w:szCs w:val="21"/>
        </w:rPr>
        <w:t>2.我方不是采购人的附属机构；不是为本次采购项目提供整体设计、规范编制或者项目管理、监理、检测等货物的供应商；在获知本项目采购信息后，与采购人聘请的为此项目提供咨询货物的公司及其附属机构没有任何联系。</w:t>
      </w:r>
    </w:p>
    <w:p w:rsidR="00DD3EED" w:rsidRPr="004A1622" w:rsidRDefault="003F6106">
      <w:pPr>
        <w:spacing w:line="380" w:lineRule="exact"/>
        <w:ind w:firstLineChars="200" w:firstLine="420"/>
        <w:contextualSpacing/>
        <w:rPr>
          <w:rFonts w:ascii="宋体" w:hAnsi="宋体" w:cs="宋体"/>
          <w:szCs w:val="21"/>
        </w:rPr>
      </w:pPr>
      <w:r w:rsidRPr="004A1622">
        <w:rPr>
          <w:rFonts w:ascii="宋体" w:hAnsi="宋体" w:cs="宋体" w:hint="eastAsia"/>
          <w:szCs w:val="21"/>
        </w:rPr>
        <w:t>3.在此，我方宣布同意如下：</w:t>
      </w:r>
    </w:p>
    <w:p w:rsidR="00DD3EED" w:rsidRPr="004A1622" w:rsidRDefault="003F6106">
      <w:pPr>
        <w:spacing w:line="380" w:lineRule="exact"/>
        <w:ind w:firstLineChars="200" w:firstLine="420"/>
        <w:contextualSpacing/>
        <w:rPr>
          <w:rFonts w:ascii="宋体" w:hAnsi="宋体" w:cs="宋体"/>
          <w:szCs w:val="21"/>
        </w:rPr>
      </w:pPr>
      <w:r w:rsidRPr="004A1622">
        <w:rPr>
          <w:rFonts w:ascii="宋体" w:hAnsi="宋体" w:cs="宋体" w:hint="eastAsia"/>
          <w:szCs w:val="21"/>
        </w:rPr>
        <w:t>(1)将按谈判文件的约定履行合同责任和义务；</w:t>
      </w:r>
    </w:p>
    <w:p w:rsidR="00DD3EED" w:rsidRPr="004A1622" w:rsidRDefault="003F6106">
      <w:pPr>
        <w:spacing w:line="380" w:lineRule="exact"/>
        <w:ind w:firstLineChars="200" w:firstLine="420"/>
        <w:contextualSpacing/>
        <w:rPr>
          <w:rFonts w:ascii="宋体" w:hAnsi="宋体" w:cs="宋体"/>
          <w:szCs w:val="21"/>
        </w:rPr>
      </w:pPr>
      <w:r w:rsidRPr="004A1622">
        <w:rPr>
          <w:rFonts w:ascii="宋体" w:hAnsi="宋体" w:cs="宋体" w:hint="eastAsia"/>
          <w:szCs w:val="21"/>
        </w:rPr>
        <w:t>(2)已详细审查全部谈判文件，包括补遗文件（如有）；</w:t>
      </w:r>
    </w:p>
    <w:p w:rsidR="00DD3EED" w:rsidRPr="004A1622" w:rsidRDefault="003F6106">
      <w:pPr>
        <w:spacing w:line="380" w:lineRule="exact"/>
        <w:ind w:firstLineChars="200" w:firstLine="420"/>
        <w:contextualSpacing/>
        <w:rPr>
          <w:rFonts w:ascii="宋体" w:hAnsi="宋体" w:cs="宋体"/>
          <w:szCs w:val="21"/>
        </w:rPr>
      </w:pPr>
      <w:r w:rsidRPr="004A1622">
        <w:rPr>
          <w:rFonts w:ascii="宋体" w:hAnsi="宋体" w:cs="宋体" w:hint="eastAsia"/>
          <w:szCs w:val="21"/>
        </w:rPr>
        <w:t>(3)同意提供按照贵方可能要求的与谈判有关的一切数据或者资料；</w:t>
      </w:r>
    </w:p>
    <w:p w:rsidR="00DD3EED" w:rsidRPr="004A1622" w:rsidRDefault="003F6106">
      <w:pPr>
        <w:spacing w:line="380" w:lineRule="exact"/>
        <w:ind w:firstLineChars="200" w:firstLine="420"/>
        <w:contextualSpacing/>
        <w:rPr>
          <w:rFonts w:ascii="宋体" w:hAnsi="宋体" w:cs="宋体"/>
          <w:szCs w:val="21"/>
        </w:rPr>
      </w:pPr>
      <w:r w:rsidRPr="004A1622">
        <w:rPr>
          <w:rFonts w:ascii="宋体" w:hAnsi="宋体" w:cs="宋体" w:hint="eastAsia"/>
          <w:szCs w:val="21"/>
        </w:rPr>
        <w:t>(4)响应谈判文件规定的竞标有效期。</w:t>
      </w:r>
    </w:p>
    <w:p w:rsidR="00DD3EED" w:rsidRPr="004A1622" w:rsidRDefault="003F6106">
      <w:pPr>
        <w:spacing w:line="380" w:lineRule="exact"/>
        <w:ind w:firstLineChars="200" w:firstLine="420"/>
        <w:contextualSpacing/>
        <w:rPr>
          <w:rFonts w:ascii="宋体" w:hAnsi="宋体" w:cs="宋体"/>
          <w:szCs w:val="21"/>
        </w:rPr>
      </w:pPr>
      <w:r w:rsidRPr="004A1622">
        <w:rPr>
          <w:rFonts w:ascii="宋体" w:hAnsi="宋体" w:cs="宋体" w:hint="eastAsia"/>
          <w:szCs w:val="21"/>
        </w:rPr>
        <w:t>4.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w:t>
      </w:r>
    </w:p>
    <w:p w:rsidR="00DD3EED" w:rsidRPr="004A1622" w:rsidRDefault="003F6106">
      <w:pPr>
        <w:spacing w:line="380" w:lineRule="exact"/>
        <w:ind w:firstLineChars="200" w:firstLine="420"/>
        <w:contextualSpacing/>
        <w:rPr>
          <w:rFonts w:ascii="宋体" w:hAnsi="宋体" w:cs="宋体"/>
          <w:szCs w:val="21"/>
        </w:rPr>
      </w:pPr>
      <w:r w:rsidRPr="004A1622">
        <w:rPr>
          <w:rFonts w:ascii="宋体" w:hAnsi="宋体" w:cs="宋体" w:hint="eastAsia"/>
          <w:szCs w:val="21"/>
        </w:rPr>
        <w:t>5.根据《中华人民共和国政府采购法实施条例》第五十条要求对政府采购合同进行公告，但政府采购合同中涉及国家秘密、商业秘密的内容除外。我方就对本次响应文件进行注明如下：（两项内容中必须选择一项）</w:t>
      </w:r>
    </w:p>
    <w:p w:rsidR="00DD3EED" w:rsidRPr="004A1622" w:rsidRDefault="003F6106">
      <w:pPr>
        <w:spacing w:line="380" w:lineRule="exact"/>
        <w:ind w:firstLineChars="200" w:firstLine="420"/>
        <w:contextualSpacing/>
        <w:rPr>
          <w:rFonts w:ascii="宋体" w:hAnsi="宋体" w:cs="宋体"/>
          <w:szCs w:val="21"/>
        </w:rPr>
      </w:pPr>
      <w:r w:rsidRPr="004A1622">
        <w:rPr>
          <w:rFonts w:ascii="宋体" w:hAnsi="宋体" w:cs="宋体" w:hint="eastAsia"/>
          <w:szCs w:val="21"/>
        </w:rPr>
        <w:t>□我方本次响应文件</w:t>
      </w:r>
      <w:r w:rsidRPr="004A1622">
        <w:rPr>
          <w:rFonts w:ascii="宋体" w:hAnsi="宋体" w:cs="宋体" w:hint="eastAsia"/>
          <w:kern w:val="0"/>
          <w:szCs w:val="21"/>
        </w:rPr>
        <w:t>内容中</w:t>
      </w:r>
      <w:r w:rsidRPr="004A1622">
        <w:rPr>
          <w:rFonts w:ascii="宋体" w:hAnsi="宋体" w:cs="宋体" w:hint="eastAsia"/>
          <w:szCs w:val="21"/>
        </w:rPr>
        <w:t>未</w:t>
      </w:r>
      <w:r w:rsidRPr="004A1622">
        <w:rPr>
          <w:rFonts w:ascii="宋体" w:hAnsi="宋体" w:cs="宋体" w:hint="eastAsia"/>
          <w:kern w:val="0"/>
          <w:szCs w:val="21"/>
        </w:rPr>
        <w:t>涉及商业秘密；</w:t>
      </w:r>
    </w:p>
    <w:p w:rsidR="00DD3EED" w:rsidRPr="004A1622" w:rsidRDefault="003F6106">
      <w:pPr>
        <w:spacing w:line="380" w:lineRule="exact"/>
        <w:ind w:firstLineChars="200" w:firstLine="420"/>
        <w:contextualSpacing/>
        <w:rPr>
          <w:rFonts w:ascii="宋体" w:hAnsi="宋体" w:cs="宋体"/>
          <w:szCs w:val="21"/>
        </w:rPr>
      </w:pPr>
      <w:r w:rsidRPr="004A1622">
        <w:rPr>
          <w:rFonts w:ascii="宋体" w:hAnsi="宋体" w:cs="宋体" w:hint="eastAsia"/>
          <w:szCs w:val="21"/>
        </w:rPr>
        <w:t>□我方本次响应文件</w:t>
      </w:r>
      <w:r w:rsidRPr="004A1622">
        <w:rPr>
          <w:rFonts w:ascii="宋体" w:hAnsi="宋体" w:cs="宋体" w:hint="eastAsia"/>
          <w:kern w:val="0"/>
          <w:szCs w:val="21"/>
        </w:rPr>
        <w:t>涉及商业秘密的内容有：</w:t>
      </w:r>
      <w:r w:rsidRPr="004A1622">
        <w:rPr>
          <w:rFonts w:ascii="宋体" w:hAnsi="宋体" w:cs="宋体" w:hint="eastAsia"/>
          <w:kern w:val="0"/>
          <w:szCs w:val="21"/>
          <w:u w:val="single"/>
        </w:rPr>
        <w:t xml:space="preserve">                         </w:t>
      </w:r>
      <w:r w:rsidRPr="004A1622">
        <w:rPr>
          <w:rFonts w:ascii="宋体" w:hAnsi="宋体" w:cs="宋体" w:hint="eastAsia"/>
          <w:kern w:val="0"/>
          <w:szCs w:val="21"/>
        </w:rPr>
        <w:t>；</w:t>
      </w:r>
    </w:p>
    <w:p w:rsidR="00DD3EED" w:rsidRPr="004A1622" w:rsidRDefault="003F6106">
      <w:pPr>
        <w:spacing w:line="380" w:lineRule="exact"/>
        <w:ind w:firstLineChars="200" w:firstLine="420"/>
        <w:contextualSpacing/>
        <w:rPr>
          <w:rFonts w:ascii="宋体" w:hAnsi="宋体" w:cs="宋体"/>
          <w:kern w:val="0"/>
          <w:szCs w:val="21"/>
        </w:rPr>
      </w:pPr>
      <w:r w:rsidRPr="004A1622">
        <w:rPr>
          <w:rFonts w:ascii="宋体" w:hAnsi="宋体" w:cs="宋体" w:hint="eastAsia"/>
          <w:kern w:val="0"/>
          <w:szCs w:val="21"/>
        </w:rPr>
        <w:t>6.以上事项如有虚假或者隐瞒，我方愿意承担一切后果，并不再寻求任何旨在减轻或者免除法律责任的辩解。</w:t>
      </w:r>
    </w:p>
    <w:p w:rsidR="00DD3EED" w:rsidRPr="004A1622" w:rsidRDefault="003F6106">
      <w:pPr>
        <w:spacing w:line="380" w:lineRule="exact"/>
        <w:ind w:firstLine="420"/>
        <w:rPr>
          <w:rFonts w:ascii="宋体" w:hAnsi="Courier New"/>
          <w:kern w:val="0"/>
          <w:sz w:val="20"/>
          <w:szCs w:val="21"/>
        </w:rPr>
      </w:pPr>
      <w:r w:rsidRPr="004A1622">
        <w:rPr>
          <w:rFonts w:ascii="宋体" w:hAnsi="宋体" w:cs="宋体" w:hint="eastAsia"/>
          <w:kern w:val="0"/>
          <w:szCs w:val="21"/>
        </w:rPr>
        <w:t>7.与本谈判有关的一切正式往来信函请寄</w:t>
      </w:r>
      <w:r w:rsidRPr="004A1622">
        <w:rPr>
          <w:rFonts w:ascii="宋体" w:hAnsi="Courier New" w:hint="eastAsia"/>
          <w:kern w:val="0"/>
          <w:sz w:val="20"/>
          <w:szCs w:val="21"/>
        </w:rPr>
        <w:t>：</w:t>
      </w:r>
    </w:p>
    <w:p w:rsidR="00DD3EED" w:rsidRPr="004A1622" w:rsidRDefault="003F6106">
      <w:pPr>
        <w:spacing w:line="380" w:lineRule="exact"/>
        <w:ind w:firstLine="420"/>
        <w:rPr>
          <w:rFonts w:ascii="宋体" w:hAnsi="Courier New"/>
          <w:kern w:val="0"/>
          <w:szCs w:val="21"/>
        </w:rPr>
      </w:pPr>
      <w:r w:rsidRPr="004A1622">
        <w:rPr>
          <w:rFonts w:ascii="宋体" w:hAnsi="Courier New" w:hint="eastAsia"/>
          <w:kern w:val="0"/>
          <w:szCs w:val="21"/>
        </w:rPr>
        <w:t>地址：</w:t>
      </w:r>
      <w:r w:rsidRPr="004A1622">
        <w:rPr>
          <w:rFonts w:ascii="宋体" w:hAnsi="Courier New" w:hint="eastAsia"/>
          <w:kern w:val="0"/>
          <w:szCs w:val="21"/>
          <w:u w:val="single"/>
        </w:rPr>
        <w:t xml:space="preserve">                                                        </w:t>
      </w:r>
      <w:r w:rsidRPr="004A1622">
        <w:rPr>
          <w:rFonts w:ascii="宋体" w:hAnsi="Courier New" w:hint="eastAsia"/>
          <w:kern w:val="0"/>
          <w:szCs w:val="21"/>
        </w:rPr>
        <w:t xml:space="preserve"> </w:t>
      </w:r>
    </w:p>
    <w:p w:rsidR="00DD3EED" w:rsidRPr="004A1622" w:rsidRDefault="003F6106">
      <w:pPr>
        <w:spacing w:line="380" w:lineRule="exact"/>
        <w:ind w:firstLine="420"/>
        <w:rPr>
          <w:rFonts w:ascii="宋体" w:hAnsi="Courier New"/>
          <w:kern w:val="0"/>
          <w:szCs w:val="21"/>
          <w:u w:val="single"/>
        </w:rPr>
      </w:pPr>
      <w:r w:rsidRPr="004A1622">
        <w:rPr>
          <w:rFonts w:ascii="宋体" w:hAnsi="Courier New" w:hint="eastAsia"/>
          <w:kern w:val="0"/>
          <w:szCs w:val="21"/>
        </w:rPr>
        <w:t>电话：</w:t>
      </w:r>
      <w:r w:rsidRPr="004A1622">
        <w:rPr>
          <w:rFonts w:ascii="宋体" w:hAnsi="Courier New" w:hint="eastAsia"/>
          <w:kern w:val="0"/>
          <w:szCs w:val="21"/>
          <w:u w:val="single"/>
        </w:rPr>
        <w:t xml:space="preserve">                                      　　　　　　　　　</w:t>
      </w:r>
    </w:p>
    <w:p w:rsidR="00DD3EED" w:rsidRPr="004A1622" w:rsidRDefault="003F6106">
      <w:pPr>
        <w:spacing w:line="380" w:lineRule="exact"/>
        <w:ind w:firstLine="420"/>
        <w:rPr>
          <w:rFonts w:ascii="宋体" w:hAnsi="Courier New"/>
          <w:kern w:val="0"/>
          <w:szCs w:val="21"/>
        </w:rPr>
      </w:pPr>
      <w:r w:rsidRPr="004A1622">
        <w:rPr>
          <w:rFonts w:ascii="宋体" w:hAnsi="Courier New" w:hint="eastAsia"/>
          <w:kern w:val="0"/>
          <w:szCs w:val="21"/>
        </w:rPr>
        <w:t>传真：</w:t>
      </w:r>
      <w:r w:rsidRPr="004A1622">
        <w:rPr>
          <w:rFonts w:ascii="宋体" w:hAnsi="Courier New" w:hint="eastAsia"/>
          <w:kern w:val="0"/>
          <w:szCs w:val="21"/>
          <w:u w:val="single"/>
        </w:rPr>
        <w:t xml:space="preserve">　　　　　　　　　　　　　　　　　　　　　　　　　　　　</w:t>
      </w:r>
    </w:p>
    <w:p w:rsidR="00DD3EED" w:rsidRPr="004A1622" w:rsidRDefault="003F6106">
      <w:pPr>
        <w:spacing w:line="380" w:lineRule="exact"/>
        <w:ind w:firstLine="420"/>
        <w:rPr>
          <w:rFonts w:ascii="宋体" w:hAnsi="Courier New"/>
          <w:kern w:val="0"/>
          <w:szCs w:val="21"/>
          <w:u w:val="single"/>
        </w:rPr>
      </w:pPr>
      <w:r w:rsidRPr="004A1622">
        <w:rPr>
          <w:rFonts w:ascii="宋体" w:hAnsi="Courier New" w:hint="eastAsia"/>
          <w:kern w:val="0"/>
          <w:szCs w:val="21"/>
        </w:rPr>
        <w:t>邮政编码：</w:t>
      </w:r>
      <w:r w:rsidRPr="004A1622">
        <w:rPr>
          <w:rFonts w:ascii="宋体" w:hAnsi="Courier New" w:hint="eastAsia"/>
          <w:kern w:val="0"/>
          <w:szCs w:val="21"/>
          <w:u w:val="single"/>
        </w:rPr>
        <w:t xml:space="preserve">                                                    </w:t>
      </w:r>
    </w:p>
    <w:p w:rsidR="00DD3EED" w:rsidRPr="004A1622" w:rsidRDefault="003F6106">
      <w:pPr>
        <w:spacing w:line="380" w:lineRule="exact"/>
        <w:ind w:firstLine="420"/>
        <w:rPr>
          <w:rFonts w:ascii="宋体" w:hAnsi="Courier New"/>
          <w:kern w:val="0"/>
          <w:szCs w:val="21"/>
          <w:u w:val="single"/>
        </w:rPr>
      </w:pPr>
      <w:r w:rsidRPr="004A1622">
        <w:rPr>
          <w:rFonts w:ascii="宋体" w:hAnsi="Courier New" w:hint="eastAsia"/>
          <w:kern w:val="0"/>
          <w:szCs w:val="21"/>
        </w:rPr>
        <w:t>开户名称：</w:t>
      </w:r>
      <w:r w:rsidRPr="004A1622">
        <w:rPr>
          <w:rFonts w:ascii="宋体" w:hAnsi="Courier New" w:hint="eastAsia"/>
          <w:kern w:val="0"/>
          <w:szCs w:val="21"/>
          <w:u w:val="single"/>
        </w:rPr>
        <w:t xml:space="preserve">                                                    </w:t>
      </w:r>
    </w:p>
    <w:p w:rsidR="00DD3EED" w:rsidRPr="004A1622" w:rsidRDefault="003F6106">
      <w:pPr>
        <w:spacing w:line="380" w:lineRule="exact"/>
        <w:ind w:firstLine="420"/>
        <w:rPr>
          <w:rFonts w:ascii="宋体" w:hAnsi="Courier New"/>
          <w:kern w:val="0"/>
          <w:szCs w:val="21"/>
          <w:u w:val="single"/>
        </w:rPr>
      </w:pPr>
      <w:r w:rsidRPr="004A1622">
        <w:rPr>
          <w:rFonts w:ascii="宋体" w:hAnsi="Courier New" w:hint="eastAsia"/>
          <w:kern w:val="0"/>
          <w:szCs w:val="21"/>
        </w:rPr>
        <w:t>开户银行：</w:t>
      </w:r>
      <w:r w:rsidRPr="004A1622">
        <w:rPr>
          <w:rFonts w:ascii="宋体" w:hAnsi="Courier New" w:hint="eastAsia"/>
          <w:kern w:val="0"/>
          <w:szCs w:val="21"/>
          <w:u w:val="single"/>
        </w:rPr>
        <w:t xml:space="preserve">                                                    </w:t>
      </w:r>
    </w:p>
    <w:p w:rsidR="00DD3EED" w:rsidRPr="004A1622" w:rsidRDefault="003F6106">
      <w:pPr>
        <w:spacing w:line="380" w:lineRule="exact"/>
        <w:ind w:firstLine="420"/>
        <w:rPr>
          <w:rFonts w:ascii="宋体" w:hAnsi="Courier New"/>
          <w:kern w:val="0"/>
          <w:szCs w:val="21"/>
          <w:u w:val="single"/>
        </w:rPr>
      </w:pPr>
      <w:r w:rsidRPr="004A1622">
        <w:rPr>
          <w:rFonts w:ascii="宋体" w:hAnsi="Courier New" w:hint="eastAsia"/>
          <w:kern w:val="0"/>
          <w:szCs w:val="21"/>
        </w:rPr>
        <w:t>银行账号：</w:t>
      </w:r>
      <w:r w:rsidRPr="004A1622">
        <w:rPr>
          <w:rFonts w:ascii="宋体" w:hAnsi="Courier New" w:hint="eastAsia"/>
          <w:kern w:val="0"/>
          <w:szCs w:val="21"/>
          <w:u w:val="single"/>
        </w:rPr>
        <w:t xml:space="preserve">                                                    </w:t>
      </w:r>
    </w:p>
    <w:p w:rsidR="00DD3EED" w:rsidRPr="004A1622" w:rsidRDefault="003F6106">
      <w:pPr>
        <w:pStyle w:val="20"/>
        <w:tabs>
          <w:tab w:val="left" w:pos="939"/>
        </w:tabs>
        <w:spacing w:line="380" w:lineRule="exact"/>
        <w:ind w:leftChars="67" w:left="141" w:firstLineChars="150" w:firstLine="315"/>
        <w:rPr>
          <w:rFonts w:ascii="宋体" w:hAnsi="宋体" w:cs="宋体"/>
          <w:szCs w:val="21"/>
        </w:rPr>
      </w:pPr>
      <w:r w:rsidRPr="004A1622">
        <w:rPr>
          <w:rFonts w:ascii="宋体" w:hAnsi="宋体" w:cs="宋体" w:hint="eastAsia"/>
          <w:szCs w:val="21"/>
        </w:rPr>
        <w:t>特此承诺。</w:t>
      </w:r>
    </w:p>
    <w:p w:rsidR="00DD3EED" w:rsidRPr="004A1622" w:rsidRDefault="003F6106">
      <w:pPr>
        <w:autoSpaceDE w:val="0"/>
        <w:autoSpaceDN w:val="0"/>
        <w:spacing w:line="400" w:lineRule="exact"/>
        <w:ind w:leftChars="1950" w:left="4335" w:hangingChars="100" w:hanging="240"/>
        <w:rPr>
          <w:rFonts w:ascii="仿宋_GB2312" w:eastAsia="仿宋_GB2312" w:hAnsi="仿宋" w:cs="仿宋_GB2312"/>
          <w:kern w:val="0"/>
          <w:sz w:val="24"/>
        </w:rPr>
      </w:pPr>
      <w:r w:rsidRPr="004A1622">
        <w:rPr>
          <w:rFonts w:ascii="仿宋_GB2312" w:eastAsia="仿宋_GB2312" w:hAnsi="仿宋" w:cs="仿宋_GB2312" w:hint="eastAsia"/>
          <w:kern w:val="0"/>
          <w:sz w:val="24"/>
        </w:rPr>
        <w:t>供应商名称（电子签章）：</w:t>
      </w:r>
    </w:p>
    <w:p w:rsidR="00DD3EED" w:rsidRPr="004A1622" w:rsidRDefault="003F6106">
      <w:pPr>
        <w:autoSpaceDE w:val="0"/>
        <w:autoSpaceDN w:val="0"/>
        <w:spacing w:line="400" w:lineRule="exact"/>
        <w:ind w:firstLineChars="2700" w:firstLine="6480"/>
        <w:rPr>
          <w:rFonts w:ascii="宋体" w:hAnsi="Courier New"/>
          <w:kern w:val="0"/>
          <w:sz w:val="20"/>
          <w:szCs w:val="21"/>
        </w:rPr>
      </w:pPr>
      <w:r w:rsidRPr="004A1622">
        <w:rPr>
          <w:rFonts w:ascii="仿宋_GB2312" w:eastAsia="仿宋_GB2312" w:hAnsi="仿宋" w:cs="仿宋_GB2312" w:hint="eastAsia"/>
          <w:kern w:val="0"/>
          <w:sz w:val="24"/>
          <w:lang w:val="zh-CN"/>
        </w:rPr>
        <w:t>日期：  年  月   日</w:t>
      </w:r>
    </w:p>
    <w:p w:rsidR="00DD3EED" w:rsidRPr="004A1622" w:rsidRDefault="00DD3EED">
      <w:pPr>
        <w:spacing w:line="520" w:lineRule="exact"/>
        <w:ind w:firstLineChars="200" w:firstLine="420"/>
        <w:sectPr w:rsidR="00DD3EED" w:rsidRPr="004A1622">
          <w:pgSz w:w="11911" w:h="16838"/>
          <w:pgMar w:top="1134" w:right="1134" w:bottom="1134" w:left="1134" w:header="720" w:footer="720" w:gutter="0"/>
          <w:cols w:space="720"/>
          <w:docGrid w:linePitch="1"/>
        </w:sectPr>
      </w:pPr>
    </w:p>
    <w:p w:rsidR="00DD3EED" w:rsidRPr="004A1622" w:rsidRDefault="003F6106">
      <w:pPr>
        <w:spacing w:line="500" w:lineRule="exact"/>
        <w:ind w:firstLineChars="200" w:firstLine="602"/>
        <w:rPr>
          <w:rFonts w:ascii="仿宋" w:eastAsia="仿宋" w:hAnsi="仿宋" w:cs="仿宋_GB2312"/>
          <w:b/>
          <w:sz w:val="30"/>
          <w:szCs w:val="30"/>
        </w:rPr>
      </w:pPr>
      <w:r w:rsidRPr="004A1622">
        <w:rPr>
          <w:rFonts w:ascii="仿宋" w:eastAsia="仿宋" w:hAnsi="仿宋" w:cs="仿宋_GB2312" w:hint="eastAsia"/>
          <w:b/>
          <w:sz w:val="30"/>
          <w:szCs w:val="30"/>
        </w:rPr>
        <w:lastRenderedPageBreak/>
        <w:t xml:space="preserve">二、响应报价表 </w:t>
      </w:r>
    </w:p>
    <w:p w:rsidR="00DD3EED" w:rsidRPr="004A1622" w:rsidRDefault="00DD3EED">
      <w:pPr>
        <w:snapToGrid w:val="0"/>
        <w:spacing w:before="50" w:after="50" w:line="360" w:lineRule="auto"/>
        <w:rPr>
          <w:rFonts w:ascii="宋体" w:hAnsi="宋体"/>
          <w:sz w:val="24"/>
        </w:rPr>
      </w:pPr>
    </w:p>
    <w:p w:rsidR="00DD3EED" w:rsidRPr="004A1622" w:rsidRDefault="003F6106">
      <w:pPr>
        <w:snapToGrid w:val="0"/>
        <w:spacing w:before="50" w:after="50" w:line="360" w:lineRule="auto"/>
        <w:jc w:val="center"/>
        <w:rPr>
          <w:rFonts w:ascii="宋体" w:hAnsi="宋体"/>
          <w:sz w:val="24"/>
        </w:rPr>
      </w:pPr>
      <w:r w:rsidRPr="004A1622">
        <w:rPr>
          <w:rFonts w:ascii="仿宋" w:eastAsia="仿宋" w:hAnsi="仿宋" w:cs="仿宋_GB2312" w:hint="eastAsia"/>
          <w:b/>
          <w:sz w:val="30"/>
          <w:szCs w:val="30"/>
        </w:rPr>
        <w:t>响应报价表</w:t>
      </w:r>
    </w:p>
    <w:p w:rsidR="00DD3EED" w:rsidRPr="004A1622" w:rsidRDefault="003F6106">
      <w:pPr>
        <w:snapToGrid w:val="0"/>
        <w:spacing w:line="360" w:lineRule="auto"/>
        <w:rPr>
          <w:rFonts w:ascii="宋体" w:hAnsi="宋体"/>
          <w:szCs w:val="21"/>
          <w:u w:val="single"/>
        </w:rPr>
      </w:pPr>
      <w:r w:rsidRPr="004A1622">
        <w:rPr>
          <w:rFonts w:ascii="宋体" w:hAnsi="宋体" w:hint="eastAsia"/>
          <w:szCs w:val="21"/>
        </w:rPr>
        <w:t>项目名称：</w:t>
      </w:r>
      <w:r w:rsidRPr="004A1622">
        <w:rPr>
          <w:rFonts w:ascii="宋体" w:hAnsi="宋体" w:hint="eastAsia"/>
          <w:szCs w:val="21"/>
          <w:u w:val="single"/>
        </w:rPr>
        <w:t xml:space="preserve">      </w:t>
      </w:r>
      <w:r w:rsidRPr="004A1622">
        <w:rPr>
          <w:rFonts w:ascii="宋体" w:hAnsi="宋体"/>
          <w:szCs w:val="21"/>
          <w:u w:val="single"/>
        </w:rPr>
        <w:t xml:space="preserve"> </w:t>
      </w:r>
      <w:r w:rsidRPr="004A1622">
        <w:rPr>
          <w:rFonts w:ascii="宋体" w:hAnsi="宋体" w:hint="eastAsia"/>
          <w:szCs w:val="21"/>
          <w:u w:val="single"/>
        </w:rPr>
        <w:t xml:space="preserve">   </w:t>
      </w:r>
      <w:r w:rsidRPr="004A1622">
        <w:rPr>
          <w:rFonts w:ascii="宋体" w:hAnsi="宋体"/>
          <w:szCs w:val="21"/>
          <w:u w:val="single"/>
        </w:rPr>
        <w:t xml:space="preserve">    </w:t>
      </w:r>
    </w:p>
    <w:p w:rsidR="00DD3EED" w:rsidRPr="004A1622" w:rsidRDefault="003F6106">
      <w:pPr>
        <w:snapToGrid w:val="0"/>
        <w:spacing w:line="360" w:lineRule="auto"/>
        <w:rPr>
          <w:rFonts w:ascii="宋体" w:hAnsi="宋体"/>
          <w:szCs w:val="21"/>
          <w:u w:val="single"/>
        </w:rPr>
      </w:pPr>
      <w:r w:rsidRPr="004A1622">
        <w:rPr>
          <w:rFonts w:ascii="宋体" w:hAnsi="宋体" w:hint="eastAsia"/>
          <w:szCs w:val="21"/>
        </w:rPr>
        <w:t>项目编号：</w:t>
      </w:r>
      <w:r w:rsidRPr="004A1622">
        <w:rPr>
          <w:rFonts w:ascii="宋体" w:hAnsi="宋体" w:hint="eastAsia"/>
          <w:szCs w:val="21"/>
          <w:u w:val="single"/>
        </w:rPr>
        <w:t xml:space="preserve">  </w:t>
      </w:r>
      <w:r w:rsidRPr="004A1622">
        <w:rPr>
          <w:rFonts w:ascii="宋体" w:hAnsi="宋体"/>
          <w:szCs w:val="21"/>
          <w:u w:val="single"/>
        </w:rPr>
        <w:t xml:space="preserve">     </w:t>
      </w:r>
      <w:r w:rsidRPr="004A1622">
        <w:rPr>
          <w:rFonts w:ascii="宋体" w:hAnsi="宋体" w:hint="eastAsia"/>
          <w:szCs w:val="21"/>
          <w:u w:val="single"/>
        </w:rPr>
        <w:t xml:space="preserve"> </w:t>
      </w:r>
      <w:r w:rsidRPr="004A1622">
        <w:rPr>
          <w:rFonts w:ascii="宋体" w:hAnsi="宋体"/>
          <w:szCs w:val="21"/>
          <w:u w:val="single"/>
        </w:rPr>
        <w:t xml:space="preserve"> </w:t>
      </w:r>
      <w:r w:rsidRPr="004A1622">
        <w:rPr>
          <w:rFonts w:ascii="宋体" w:hAnsi="宋体" w:hint="eastAsia"/>
          <w:szCs w:val="21"/>
          <w:u w:val="single"/>
        </w:rPr>
        <w:t xml:space="preserve">    </w:t>
      </w:r>
    </w:p>
    <w:p w:rsidR="00DD3EED" w:rsidRPr="004A1622" w:rsidRDefault="003F6106">
      <w:pPr>
        <w:snapToGrid w:val="0"/>
        <w:spacing w:line="360" w:lineRule="auto"/>
        <w:rPr>
          <w:rFonts w:ascii="宋体" w:hAnsi="宋体"/>
          <w:szCs w:val="21"/>
          <w:u w:val="single"/>
        </w:rPr>
      </w:pPr>
      <w:r w:rsidRPr="004A1622">
        <w:rPr>
          <w:rFonts w:ascii="宋体" w:hAnsi="宋体" w:hint="eastAsia"/>
          <w:szCs w:val="21"/>
        </w:rPr>
        <w:t>分标（如有）：</w:t>
      </w:r>
      <w:r w:rsidRPr="004A1622">
        <w:rPr>
          <w:rFonts w:ascii="宋体" w:hAnsi="宋体" w:hint="eastAsia"/>
          <w:szCs w:val="21"/>
          <w:u w:val="single"/>
        </w:rPr>
        <w:t xml:space="preserve">                 </w:t>
      </w:r>
    </w:p>
    <w:p w:rsidR="00DD3EED" w:rsidRPr="004A1622" w:rsidRDefault="003F6106">
      <w:pPr>
        <w:snapToGrid w:val="0"/>
        <w:spacing w:line="360" w:lineRule="auto"/>
        <w:rPr>
          <w:rFonts w:ascii="宋体" w:hAnsi="宋体"/>
          <w:szCs w:val="21"/>
          <w:u w:val="single"/>
        </w:rPr>
      </w:pPr>
      <w:r w:rsidRPr="004A1622">
        <w:rPr>
          <w:rFonts w:hAnsi="宋体" w:hint="eastAsia"/>
          <w:szCs w:val="21"/>
        </w:rPr>
        <w:t>供应商名称：</w:t>
      </w:r>
      <w:r w:rsidRPr="004A1622">
        <w:rPr>
          <w:rFonts w:hAnsi="宋体" w:hint="eastAsia"/>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1260"/>
        <w:gridCol w:w="1208"/>
        <w:gridCol w:w="1212"/>
        <w:gridCol w:w="724"/>
        <w:gridCol w:w="1260"/>
        <w:gridCol w:w="1516"/>
        <w:gridCol w:w="957"/>
        <w:gridCol w:w="957"/>
      </w:tblGrid>
      <w:tr w:rsidR="004A1622" w:rsidRPr="004A1622">
        <w:trPr>
          <w:cantSplit/>
          <w:trHeight w:val="733"/>
        </w:trPr>
        <w:tc>
          <w:tcPr>
            <w:tcW w:w="719" w:type="dxa"/>
            <w:tcBorders>
              <w:top w:val="single" w:sz="4" w:space="0" w:color="auto"/>
              <w:left w:val="single" w:sz="4" w:space="0" w:color="auto"/>
              <w:bottom w:val="single" w:sz="4" w:space="0" w:color="auto"/>
              <w:right w:val="single" w:sz="4" w:space="0" w:color="auto"/>
            </w:tcBorders>
            <w:vAlign w:val="center"/>
          </w:tcPr>
          <w:p w:rsidR="00DD3EED" w:rsidRPr="004A1622" w:rsidRDefault="003F6106">
            <w:pPr>
              <w:rPr>
                <w:rFonts w:ascii="宋体" w:hAnsi="宋体"/>
                <w:szCs w:val="22"/>
              </w:rPr>
            </w:pPr>
            <w:r w:rsidRPr="004A1622">
              <w:rPr>
                <w:rFonts w:ascii="宋体" w:hAnsi="宋体" w:hint="eastAsia"/>
                <w:szCs w:val="22"/>
              </w:rPr>
              <w:t>序号</w:t>
            </w:r>
          </w:p>
        </w:tc>
        <w:tc>
          <w:tcPr>
            <w:tcW w:w="1260" w:type="dxa"/>
            <w:tcBorders>
              <w:top w:val="single" w:sz="4" w:space="0" w:color="auto"/>
              <w:left w:val="single" w:sz="4" w:space="0" w:color="auto"/>
              <w:bottom w:val="single" w:sz="4" w:space="0" w:color="auto"/>
              <w:right w:val="single" w:sz="4" w:space="0" w:color="auto"/>
            </w:tcBorders>
            <w:vAlign w:val="center"/>
          </w:tcPr>
          <w:p w:rsidR="00DD3EED" w:rsidRPr="004A1622" w:rsidRDefault="00043495">
            <w:pPr>
              <w:rPr>
                <w:rFonts w:ascii="宋体" w:hAnsi="宋体"/>
                <w:szCs w:val="22"/>
              </w:rPr>
            </w:pPr>
            <w:r>
              <w:rPr>
                <w:rFonts w:ascii="宋体" w:hAnsi="宋体" w:hint="eastAsia"/>
                <w:szCs w:val="22"/>
              </w:rPr>
              <w:t>标的名称</w:t>
            </w:r>
          </w:p>
        </w:tc>
        <w:tc>
          <w:tcPr>
            <w:tcW w:w="1208" w:type="dxa"/>
            <w:tcBorders>
              <w:top w:val="single" w:sz="4" w:space="0" w:color="auto"/>
              <w:left w:val="single" w:sz="4" w:space="0" w:color="auto"/>
              <w:bottom w:val="single" w:sz="4" w:space="0" w:color="auto"/>
              <w:right w:val="single" w:sz="4" w:space="0" w:color="auto"/>
            </w:tcBorders>
            <w:vAlign w:val="center"/>
          </w:tcPr>
          <w:p w:rsidR="00DD3EED" w:rsidRPr="004A1622" w:rsidRDefault="003F6106">
            <w:pPr>
              <w:jc w:val="center"/>
              <w:rPr>
                <w:rFonts w:ascii="宋体" w:hAnsi="宋体"/>
                <w:szCs w:val="22"/>
              </w:rPr>
            </w:pPr>
            <w:r w:rsidRPr="004A1622">
              <w:rPr>
                <w:rFonts w:ascii="宋体" w:hAnsi="宋体" w:hint="eastAsia"/>
                <w:szCs w:val="22"/>
              </w:rPr>
              <w:t>品牌型号</w:t>
            </w:r>
          </w:p>
        </w:tc>
        <w:tc>
          <w:tcPr>
            <w:tcW w:w="1212" w:type="dxa"/>
            <w:tcBorders>
              <w:top w:val="single" w:sz="4" w:space="0" w:color="auto"/>
              <w:left w:val="single" w:sz="4" w:space="0" w:color="auto"/>
              <w:bottom w:val="single" w:sz="4" w:space="0" w:color="auto"/>
              <w:right w:val="single" w:sz="4" w:space="0" w:color="auto"/>
            </w:tcBorders>
            <w:vAlign w:val="center"/>
          </w:tcPr>
          <w:p w:rsidR="00DD3EED" w:rsidRPr="004A1622" w:rsidRDefault="003F6106">
            <w:pPr>
              <w:jc w:val="center"/>
              <w:rPr>
                <w:rFonts w:ascii="宋体" w:hAnsi="宋体"/>
                <w:szCs w:val="22"/>
              </w:rPr>
            </w:pPr>
            <w:r w:rsidRPr="004A1622">
              <w:rPr>
                <w:rFonts w:ascii="宋体" w:hAnsi="宋体" w:hint="eastAsia"/>
                <w:szCs w:val="22"/>
              </w:rPr>
              <w:t>制造商及产地</w:t>
            </w:r>
          </w:p>
        </w:tc>
        <w:tc>
          <w:tcPr>
            <w:tcW w:w="724" w:type="dxa"/>
            <w:tcBorders>
              <w:top w:val="single" w:sz="4" w:space="0" w:color="auto"/>
              <w:left w:val="single" w:sz="4" w:space="0" w:color="auto"/>
              <w:bottom w:val="single" w:sz="4" w:space="0" w:color="auto"/>
              <w:right w:val="single" w:sz="4" w:space="0" w:color="auto"/>
            </w:tcBorders>
            <w:vAlign w:val="center"/>
          </w:tcPr>
          <w:p w:rsidR="00DD3EED" w:rsidRPr="004A1622" w:rsidRDefault="003F6106">
            <w:pPr>
              <w:jc w:val="center"/>
              <w:rPr>
                <w:rFonts w:ascii="宋体" w:hAnsi="宋体"/>
                <w:szCs w:val="22"/>
              </w:rPr>
            </w:pPr>
            <w:r w:rsidRPr="004A1622">
              <w:rPr>
                <w:rFonts w:ascii="宋体" w:hAnsi="宋体" w:hint="eastAsia"/>
                <w:szCs w:val="22"/>
              </w:rPr>
              <w:t>数量</w:t>
            </w:r>
            <w:r w:rsidRPr="004A1622">
              <w:rPr>
                <w:rFonts w:ascii="宋体" w:hAnsi="宋体"/>
                <w:szCs w:val="22"/>
              </w:rPr>
              <w:t>①</w:t>
            </w:r>
          </w:p>
        </w:tc>
        <w:tc>
          <w:tcPr>
            <w:tcW w:w="1260" w:type="dxa"/>
            <w:tcBorders>
              <w:top w:val="single" w:sz="4" w:space="0" w:color="auto"/>
              <w:left w:val="single" w:sz="4" w:space="0" w:color="auto"/>
              <w:bottom w:val="single" w:sz="4" w:space="0" w:color="auto"/>
              <w:right w:val="single" w:sz="4" w:space="0" w:color="auto"/>
            </w:tcBorders>
            <w:vAlign w:val="center"/>
          </w:tcPr>
          <w:p w:rsidR="00DD3EED" w:rsidRPr="004A1622" w:rsidRDefault="003F6106">
            <w:pPr>
              <w:jc w:val="center"/>
              <w:rPr>
                <w:rFonts w:ascii="宋体" w:hAnsi="宋体"/>
                <w:szCs w:val="22"/>
              </w:rPr>
            </w:pPr>
            <w:r w:rsidRPr="004A1622">
              <w:rPr>
                <w:rFonts w:ascii="宋体" w:hAnsi="宋体" w:hint="eastAsia"/>
                <w:szCs w:val="22"/>
              </w:rPr>
              <w:t>单价</w:t>
            </w:r>
            <w:r w:rsidRPr="004A1622">
              <w:rPr>
                <w:rFonts w:ascii="宋体" w:hAnsi="宋体"/>
                <w:szCs w:val="22"/>
              </w:rPr>
              <w:t>(</w:t>
            </w:r>
            <w:r w:rsidRPr="004A1622">
              <w:rPr>
                <w:rFonts w:ascii="宋体" w:hAnsi="宋体" w:hint="eastAsia"/>
                <w:szCs w:val="22"/>
              </w:rPr>
              <w:t>元</w:t>
            </w:r>
            <w:r w:rsidRPr="004A1622">
              <w:rPr>
                <w:rFonts w:ascii="宋体" w:hAnsi="宋体"/>
                <w:szCs w:val="22"/>
              </w:rPr>
              <w:t>)②</w:t>
            </w:r>
          </w:p>
        </w:tc>
        <w:tc>
          <w:tcPr>
            <w:tcW w:w="1516" w:type="dxa"/>
            <w:tcBorders>
              <w:top w:val="single" w:sz="4" w:space="0" w:color="auto"/>
              <w:left w:val="single" w:sz="4" w:space="0" w:color="auto"/>
              <w:bottom w:val="single" w:sz="4" w:space="0" w:color="auto"/>
              <w:right w:val="single" w:sz="4" w:space="0" w:color="auto"/>
            </w:tcBorders>
            <w:vAlign w:val="center"/>
          </w:tcPr>
          <w:p w:rsidR="00DD3EED" w:rsidRPr="004A1622" w:rsidRDefault="003F6106">
            <w:pPr>
              <w:jc w:val="center"/>
              <w:rPr>
                <w:rFonts w:ascii="宋体" w:hAnsi="宋体"/>
                <w:szCs w:val="22"/>
              </w:rPr>
            </w:pPr>
            <w:r w:rsidRPr="004A1622">
              <w:rPr>
                <w:rFonts w:ascii="宋体" w:hAnsi="宋体" w:hint="eastAsia"/>
                <w:szCs w:val="22"/>
              </w:rPr>
              <w:t>单项合价（元）</w:t>
            </w:r>
          </w:p>
          <w:p w:rsidR="00DD3EED" w:rsidRPr="004A1622" w:rsidRDefault="003F6106">
            <w:pPr>
              <w:rPr>
                <w:rFonts w:ascii="宋体" w:hAnsi="宋体"/>
                <w:szCs w:val="22"/>
              </w:rPr>
            </w:pPr>
            <w:r w:rsidRPr="004A1622">
              <w:rPr>
                <w:rFonts w:ascii="宋体" w:hAnsi="宋体"/>
                <w:szCs w:val="22"/>
              </w:rPr>
              <w:t>③</w:t>
            </w:r>
            <w:r w:rsidRPr="004A1622">
              <w:rPr>
                <w:rFonts w:ascii="宋体" w:hAnsi="宋体" w:hint="eastAsia"/>
                <w:szCs w:val="22"/>
              </w:rPr>
              <w:t>＝</w:t>
            </w:r>
            <w:r w:rsidRPr="004A1622">
              <w:rPr>
                <w:rFonts w:ascii="宋体" w:hAnsi="宋体"/>
                <w:szCs w:val="22"/>
              </w:rPr>
              <w:t>①×②</w:t>
            </w:r>
          </w:p>
        </w:tc>
        <w:tc>
          <w:tcPr>
            <w:tcW w:w="957" w:type="dxa"/>
            <w:tcBorders>
              <w:top w:val="single" w:sz="4" w:space="0" w:color="auto"/>
              <w:left w:val="single" w:sz="4" w:space="0" w:color="auto"/>
              <w:bottom w:val="single" w:sz="4" w:space="0" w:color="auto"/>
              <w:right w:val="single" w:sz="4" w:space="0" w:color="auto"/>
            </w:tcBorders>
            <w:vAlign w:val="center"/>
          </w:tcPr>
          <w:p w:rsidR="00DD3EED" w:rsidRPr="004A1622" w:rsidRDefault="003F6106">
            <w:pPr>
              <w:jc w:val="center"/>
              <w:rPr>
                <w:rFonts w:ascii="宋体" w:hAnsi="宋体"/>
                <w:szCs w:val="22"/>
              </w:rPr>
            </w:pPr>
            <w:r w:rsidRPr="004A1622">
              <w:rPr>
                <w:rFonts w:ascii="宋体" w:hAnsi="宋体" w:hint="eastAsia"/>
                <w:szCs w:val="22"/>
              </w:rPr>
              <w:t>质保期</w:t>
            </w:r>
          </w:p>
        </w:tc>
        <w:tc>
          <w:tcPr>
            <w:tcW w:w="957" w:type="dxa"/>
            <w:tcBorders>
              <w:top w:val="single" w:sz="4" w:space="0" w:color="auto"/>
              <w:left w:val="single" w:sz="4" w:space="0" w:color="auto"/>
              <w:bottom w:val="single" w:sz="4" w:space="0" w:color="auto"/>
              <w:right w:val="single" w:sz="4" w:space="0" w:color="auto"/>
            </w:tcBorders>
            <w:vAlign w:val="center"/>
          </w:tcPr>
          <w:p w:rsidR="00DD3EED" w:rsidRPr="004A1622" w:rsidRDefault="003F6106">
            <w:pPr>
              <w:rPr>
                <w:rFonts w:ascii="宋体" w:hAnsi="宋体"/>
                <w:szCs w:val="22"/>
              </w:rPr>
            </w:pPr>
            <w:r w:rsidRPr="004A1622">
              <w:rPr>
                <w:rFonts w:ascii="宋体" w:hAnsi="宋体" w:hint="eastAsia"/>
                <w:szCs w:val="22"/>
              </w:rPr>
              <w:t>备注</w:t>
            </w:r>
          </w:p>
        </w:tc>
      </w:tr>
      <w:tr w:rsidR="004A1622" w:rsidRPr="004A1622">
        <w:trPr>
          <w:cantSplit/>
          <w:trHeight w:val="455"/>
        </w:trPr>
        <w:tc>
          <w:tcPr>
            <w:tcW w:w="719" w:type="dxa"/>
            <w:tcBorders>
              <w:top w:val="single" w:sz="4" w:space="0" w:color="auto"/>
              <w:left w:val="single" w:sz="4" w:space="0" w:color="auto"/>
              <w:bottom w:val="single" w:sz="4" w:space="0" w:color="auto"/>
              <w:right w:val="single" w:sz="4" w:space="0" w:color="auto"/>
            </w:tcBorders>
            <w:vAlign w:val="center"/>
          </w:tcPr>
          <w:p w:rsidR="00DD3EED" w:rsidRPr="004A1622" w:rsidRDefault="003F6106">
            <w:pPr>
              <w:rPr>
                <w:rFonts w:ascii="宋体" w:hAnsi="宋体"/>
                <w:szCs w:val="22"/>
              </w:rPr>
            </w:pPr>
            <w:r w:rsidRPr="004A1622">
              <w:rPr>
                <w:rFonts w:ascii="宋体" w:hAnsi="宋体"/>
                <w:szCs w:val="22"/>
              </w:rPr>
              <w:t>1</w:t>
            </w:r>
          </w:p>
        </w:tc>
        <w:tc>
          <w:tcPr>
            <w:tcW w:w="1260" w:type="dxa"/>
            <w:tcBorders>
              <w:top w:val="single" w:sz="4" w:space="0" w:color="auto"/>
              <w:left w:val="single" w:sz="4" w:space="0" w:color="auto"/>
              <w:bottom w:val="single" w:sz="4" w:space="0" w:color="auto"/>
              <w:right w:val="single" w:sz="4" w:space="0" w:color="auto"/>
            </w:tcBorders>
            <w:vAlign w:val="center"/>
          </w:tcPr>
          <w:p w:rsidR="00DD3EED" w:rsidRPr="004A1622" w:rsidRDefault="00DD3EED">
            <w:pPr>
              <w:rPr>
                <w:rFonts w:ascii="宋体" w:hAnsi="宋体"/>
                <w:szCs w:val="22"/>
              </w:rPr>
            </w:pPr>
          </w:p>
        </w:tc>
        <w:tc>
          <w:tcPr>
            <w:tcW w:w="1208" w:type="dxa"/>
            <w:tcBorders>
              <w:top w:val="single" w:sz="4" w:space="0" w:color="auto"/>
              <w:left w:val="single" w:sz="4" w:space="0" w:color="auto"/>
              <w:bottom w:val="single" w:sz="4" w:space="0" w:color="auto"/>
              <w:right w:val="single" w:sz="4" w:space="0" w:color="auto"/>
            </w:tcBorders>
            <w:vAlign w:val="center"/>
          </w:tcPr>
          <w:p w:rsidR="00DD3EED" w:rsidRPr="004A1622" w:rsidRDefault="00DD3EED">
            <w:pPr>
              <w:rPr>
                <w:rFonts w:ascii="宋体" w:hAnsi="宋体"/>
                <w:szCs w:val="22"/>
              </w:rPr>
            </w:pPr>
          </w:p>
        </w:tc>
        <w:tc>
          <w:tcPr>
            <w:tcW w:w="1212" w:type="dxa"/>
            <w:tcBorders>
              <w:top w:val="single" w:sz="4" w:space="0" w:color="auto"/>
              <w:left w:val="single" w:sz="4" w:space="0" w:color="auto"/>
              <w:bottom w:val="single" w:sz="4" w:space="0" w:color="auto"/>
              <w:right w:val="single" w:sz="4" w:space="0" w:color="auto"/>
            </w:tcBorders>
            <w:vAlign w:val="center"/>
          </w:tcPr>
          <w:p w:rsidR="00DD3EED" w:rsidRPr="004A1622" w:rsidRDefault="00DD3EED">
            <w:pPr>
              <w:rPr>
                <w:rFonts w:ascii="宋体" w:hAnsi="宋体"/>
                <w:szCs w:val="22"/>
              </w:rPr>
            </w:pPr>
          </w:p>
        </w:tc>
        <w:tc>
          <w:tcPr>
            <w:tcW w:w="724" w:type="dxa"/>
            <w:tcBorders>
              <w:top w:val="single" w:sz="4" w:space="0" w:color="auto"/>
              <w:left w:val="single" w:sz="4" w:space="0" w:color="auto"/>
              <w:bottom w:val="single" w:sz="4" w:space="0" w:color="auto"/>
              <w:right w:val="single" w:sz="4" w:space="0" w:color="auto"/>
            </w:tcBorders>
            <w:vAlign w:val="center"/>
          </w:tcPr>
          <w:p w:rsidR="00DD3EED" w:rsidRPr="004A1622" w:rsidRDefault="00DD3EED">
            <w:pPr>
              <w:rPr>
                <w:rFonts w:ascii="宋体" w:hAnsi="宋体"/>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DD3EED" w:rsidRPr="004A1622" w:rsidRDefault="00DD3EED">
            <w:pPr>
              <w:rPr>
                <w:rFonts w:ascii="宋体" w:hAnsi="宋体"/>
                <w:szCs w:val="22"/>
              </w:rPr>
            </w:pPr>
          </w:p>
        </w:tc>
        <w:tc>
          <w:tcPr>
            <w:tcW w:w="1516" w:type="dxa"/>
            <w:tcBorders>
              <w:top w:val="single" w:sz="4" w:space="0" w:color="auto"/>
              <w:left w:val="single" w:sz="4" w:space="0" w:color="auto"/>
              <w:bottom w:val="single" w:sz="4" w:space="0" w:color="auto"/>
              <w:right w:val="single" w:sz="4" w:space="0" w:color="auto"/>
            </w:tcBorders>
            <w:vAlign w:val="center"/>
          </w:tcPr>
          <w:p w:rsidR="00DD3EED" w:rsidRPr="004A1622" w:rsidRDefault="00DD3EED">
            <w:pPr>
              <w:rPr>
                <w:rFonts w:ascii="宋体" w:hAnsi="宋体"/>
                <w:szCs w:val="22"/>
              </w:rPr>
            </w:pPr>
          </w:p>
        </w:tc>
        <w:tc>
          <w:tcPr>
            <w:tcW w:w="957" w:type="dxa"/>
            <w:tcBorders>
              <w:top w:val="single" w:sz="4" w:space="0" w:color="auto"/>
              <w:left w:val="single" w:sz="4" w:space="0" w:color="auto"/>
              <w:bottom w:val="single" w:sz="4" w:space="0" w:color="auto"/>
              <w:right w:val="single" w:sz="4" w:space="0" w:color="auto"/>
            </w:tcBorders>
          </w:tcPr>
          <w:p w:rsidR="00DD3EED" w:rsidRPr="004A1622" w:rsidRDefault="00DD3EED">
            <w:pPr>
              <w:rPr>
                <w:rFonts w:ascii="宋体" w:hAnsi="宋体"/>
                <w:szCs w:val="22"/>
              </w:rPr>
            </w:pPr>
          </w:p>
        </w:tc>
        <w:tc>
          <w:tcPr>
            <w:tcW w:w="957" w:type="dxa"/>
            <w:tcBorders>
              <w:top w:val="single" w:sz="4" w:space="0" w:color="auto"/>
              <w:left w:val="single" w:sz="4" w:space="0" w:color="auto"/>
              <w:bottom w:val="single" w:sz="4" w:space="0" w:color="auto"/>
              <w:right w:val="single" w:sz="4" w:space="0" w:color="auto"/>
            </w:tcBorders>
            <w:vAlign w:val="center"/>
          </w:tcPr>
          <w:p w:rsidR="00DD3EED" w:rsidRPr="004A1622" w:rsidRDefault="00DD3EED">
            <w:pPr>
              <w:rPr>
                <w:rFonts w:ascii="宋体" w:hAnsi="宋体"/>
                <w:szCs w:val="22"/>
              </w:rPr>
            </w:pPr>
          </w:p>
        </w:tc>
      </w:tr>
      <w:tr w:rsidR="004A1622" w:rsidRPr="004A1622">
        <w:trPr>
          <w:cantSplit/>
          <w:trHeight w:val="461"/>
        </w:trPr>
        <w:tc>
          <w:tcPr>
            <w:tcW w:w="719" w:type="dxa"/>
            <w:tcBorders>
              <w:top w:val="single" w:sz="4" w:space="0" w:color="auto"/>
              <w:left w:val="single" w:sz="4" w:space="0" w:color="auto"/>
              <w:bottom w:val="single" w:sz="4" w:space="0" w:color="auto"/>
              <w:right w:val="single" w:sz="4" w:space="0" w:color="auto"/>
            </w:tcBorders>
            <w:vAlign w:val="center"/>
          </w:tcPr>
          <w:p w:rsidR="00DD3EED" w:rsidRPr="004A1622" w:rsidRDefault="003F6106">
            <w:pPr>
              <w:rPr>
                <w:rFonts w:ascii="宋体" w:hAnsi="宋体"/>
                <w:szCs w:val="22"/>
              </w:rPr>
            </w:pPr>
            <w:r w:rsidRPr="004A1622">
              <w:rPr>
                <w:rFonts w:ascii="宋体" w:hAnsi="宋体"/>
                <w:szCs w:val="22"/>
              </w:rPr>
              <w:t>2</w:t>
            </w:r>
          </w:p>
        </w:tc>
        <w:tc>
          <w:tcPr>
            <w:tcW w:w="1260" w:type="dxa"/>
            <w:tcBorders>
              <w:top w:val="single" w:sz="4" w:space="0" w:color="auto"/>
              <w:left w:val="single" w:sz="4" w:space="0" w:color="auto"/>
              <w:bottom w:val="single" w:sz="4" w:space="0" w:color="auto"/>
              <w:right w:val="single" w:sz="4" w:space="0" w:color="auto"/>
            </w:tcBorders>
            <w:vAlign w:val="center"/>
          </w:tcPr>
          <w:p w:rsidR="00DD3EED" w:rsidRPr="004A1622" w:rsidRDefault="00DD3EED">
            <w:pPr>
              <w:rPr>
                <w:rFonts w:ascii="宋体" w:hAnsi="宋体"/>
                <w:szCs w:val="22"/>
              </w:rPr>
            </w:pPr>
          </w:p>
        </w:tc>
        <w:tc>
          <w:tcPr>
            <w:tcW w:w="1208" w:type="dxa"/>
            <w:tcBorders>
              <w:top w:val="single" w:sz="4" w:space="0" w:color="auto"/>
              <w:left w:val="single" w:sz="4" w:space="0" w:color="auto"/>
              <w:bottom w:val="single" w:sz="4" w:space="0" w:color="auto"/>
              <w:right w:val="single" w:sz="4" w:space="0" w:color="auto"/>
            </w:tcBorders>
            <w:vAlign w:val="center"/>
          </w:tcPr>
          <w:p w:rsidR="00DD3EED" w:rsidRPr="004A1622" w:rsidRDefault="00DD3EED">
            <w:pPr>
              <w:rPr>
                <w:rFonts w:ascii="宋体" w:hAnsi="宋体"/>
                <w:szCs w:val="22"/>
              </w:rPr>
            </w:pPr>
          </w:p>
        </w:tc>
        <w:tc>
          <w:tcPr>
            <w:tcW w:w="1212" w:type="dxa"/>
            <w:tcBorders>
              <w:top w:val="single" w:sz="4" w:space="0" w:color="auto"/>
              <w:left w:val="single" w:sz="4" w:space="0" w:color="auto"/>
              <w:bottom w:val="single" w:sz="4" w:space="0" w:color="auto"/>
              <w:right w:val="single" w:sz="4" w:space="0" w:color="auto"/>
            </w:tcBorders>
            <w:vAlign w:val="center"/>
          </w:tcPr>
          <w:p w:rsidR="00DD3EED" w:rsidRPr="004A1622" w:rsidRDefault="00DD3EED">
            <w:pPr>
              <w:rPr>
                <w:rFonts w:ascii="宋体" w:hAnsi="宋体"/>
                <w:szCs w:val="22"/>
              </w:rPr>
            </w:pPr>
          </w:p>
        </w:tc>
        <w:tc>
          <w:tcPr>
            <w:tcW w:w="724" w:type="dxa"/>
            <w:tcBorders>
              <w:top w:val="single" w:sz="4" w:space="0" w:color="auto"/>
              <w:left w:val="single" w:sz="4" w:space="0" w:color="auto"/>
              <w:bottom w:val="single" w:sz="4" w:space="0" w:color="auto"/>
              <w:right w:val="single" w:sz="4" w:space="0" w:color="auto"/>
            </w:tcBorders>
            <w:vAlign w:val="center"/>
          </w:tcPr>
          <w:p w:rsidR="00DD3EED" w:rsidRPr="004A1622" w:rsidRDefault="00DD3EED">
            <w:pPr>
              <w:rPr>
                <w:rFonts w:ascii="宋体" w:hAnsi="宋体"/>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DD3EED" w:rsidRPr="004A1622" w:rsidRDefault="00DD3EED">
            <w:pPr>
              <w:rPr>
                <w:rFonts w:ascii="宋体" w:hAnsi="宋体"/>
                <w:szCs w:val="22"/>
              </w:rPr>
            </w:pPr>
          </w:p>
        </w:tc>
        <w:tc>
          <w:tcPr>
            <w:tcW w:w="1516" w:type="dxa"/>
            <w:tcBorders>
              <w:top w:val="single" w:sz="4" w:space="0" w:color="auto"/>
              <w:left w:val="single" w:sz="4" w:space="0" w:color="auto"/>
              <w:bottom w:val="single" w:sz="4" w:space="0" w:color="auto"/>
              <w:right w:val="single" w:sz="4" w:space="0" w:color="auto"/>
            </w:tcBorders>
            <w:vAlign w:val="center"/>
          </w:tcPr>
          <w:p w:rsidR="00DD3EED" w:rsidRPr="004A1622" w:rsidRDefault="00DD3EED">
            <w:pPr>
              <w:rPr>
                <w:rFonts w:ascii="宋体" w:hAnsi="宋体"/>
                <w:szCs w:val="22"/>
              </w:rPr>
            </w:pPr>
          </w:p>
        </w:tc>
        <w:tc>
          <w:tcPr>
            <w:tcW w:w="957" w:type="dxa"/>
            <w:tcBorders>
              <w:top w:val="single" w:sz="4" w:space="0" w:color="auto"/>
              <w:left w:val="single" w:sz="4" w:space="0" w:color="auto"/>
              <w:bottom w:val="single" w:sz="4" w:space="0" w:color="auto"/>
              <w:right w:val="single" w:sz="4" w:space="0" w:color="auto"/>
            </w:tcBorders>
          </w:tcPr>
          <w:p w:rsidR="00DD3EED" w:rsidRPr="004A1622" w:rsidRDefault="00DD3EED">
            <w:pPr>
              <w:rPr>
                <w:rFonts w:ascii="宋体" w:hAnsi="宋体"/>
                <w:szCs w:val="22"/>
              </w:rPr>
            </w:pPr>
          </w:p>
        </w:tc>
        <w:tc>
          <w:tcPr>
            <w:tcW w:w="957" w:type="dxa"/>
            <w:tcBorders>
              <w:top w:val="single" w:sz="4" w:space="0" w:color="auto"/>
              <w:left w:val="single" w:sz="4" w:space="0" w:color="auto"/>
              <w:bottom w:val="single" w:sz="4" w:space="0" w:color="auto"/>
              <w:right w:val="single" w:sz="4" w:space="0" w:color="auto"/>
            </w:tcBorders>
            <w:vAlign w:val="center"/>
          </w:tcPr>
          <w:p w:rsidR="00DD3EED" w:rsidRPr="004A1622" w:rsidRDefault="00DD3EED">
            <w:pPr>
              <w:rPr>
                <w:rFonts w:ascii="宋体" w:hAnsi="宋体"/>
                <w:szCs w:val="22"/>
              </w:rPr>
            </w:pPr>
          </w:p>
        </w:tc>
      </w:tr>
      <w:tr w:rsidR="004A1622" w:rsidRPr="004A1622">
        <w:trPr>
          <w:cantSplit/>
          <w:trHeight w:val="298"/>
        </w:trPr>
        <w:tc>
          <w:tcPr>
            <w:tcW w:w="719" w:type="dxa"/>
            <w:tcBorders>
              <w:top w:val="single" w:sz="4" w:space="0" w:color="auto"/>
              <w:left w:val="single" w:sz="4" w:space="0" w:color="auto"/>
              <w:bottom w:val="single" w:sz="4" w:space="0" w:color="auto"/>
              <w:right w:val="single" w:sz="4" w:space="0" w:color="auto"/>
            </w:tcBorders>
            <w:vAlign w:val="center"/>
          </w:tcPr>
          <w:p w:rsidR="00DD3EED" w:rsidRPr="004A1622" w:rsidRDefault="003F6106">
            <w:pPr>
              <w:rPr>
                <w:rFonts w:ascii="宋体" w:hAnsi="宋体"/>
                <w:szCs w:val="22"/>
              </w:rPr>
            </w:pPr>
            <w:r w:rsidRPr="004A1622">
              <w:rPr>
                <w:rFonts w:ascii="宋体" w:hAnsi="宋体"/>
                <w:szCs w:val="22"/>
              </w:rPr>
              <w:t>...</w:t>
            </w:r>
          </w:p>
        </w:tc>
        <w:tc>
          <w:tcPr>
            <w:tcW w:w="1260" w:type="dxa"/>
            <w:tcBorders>
              <w:top w:val="single" w:sz="4" w:space="0" w:color="auto"/>
              <w:left w:val="single" w:sz="4" w:space="0" w:color="auto"/>
              <w:bottom w:val="single" w:sz="4" w:space="0" w:color="auto"/>
              <w:right w:val="single" w:sz="4" w:space="0" w:color="auto"/>
            </w:tcBorders>
            <w:vAlign w:val="center"/>
          </w:tcPr>
          <w:p w:rsidR="00DD3EED" w:rsidRPr="004A1622" w:rsidRDefault="00DD3EED">
            <w:pPr>
              <w:rPr>
                <w:rFonts w:ascii="宋体" w:hAnsi="宋体"/>
                <w:szCs w:val="22"/>
              </w:rPr>
            </w:pPr>
          </w:p>
        </w:tc>
        <w:tc>
          <w:tcPr>
            <w:tcW w:w="1208" w:type="dxa"/>
            <w:tcBorders>
              <w:top w:val="single" w:sz="4" w:space="0" w:color="auto"/>
              <w:left w:val="single" w:sz="4" w:space="0" w:color="auto"/>
              <w:bottom w:val="single" w:sz="4" w:space="0" w:color="auto"/>
              <w:right w:val="single" w:sz="4" w:space="0" w:color="auto"/>
            </w:tcBorders>
            <w:vAlign w:val="center"/>
          </w:tcPr>
          <w:p w:rsidR="00DD3EED" w:rsidRPr="004A1622" w:rsidRDefault="00DD3EED">
            <w:pPr>
              <w:rPr>
                <w:rFonts w:ascii="宋体" w:hAnsi="宋体"/>
                <w:szCs w:val="22"/>
              </w:rPr>
            </w:pPr>
          </w:p>
        </w:tc>
        <w:tc>
          <w:tcPr>
            <w:tcW w:w="1212" w:type="dxa"/>
            <w:tcBorders>
              <w:top w:val="single" w:sz="4" w:space="0" w:color="auto"/>
              <w:left w:val="single" w:sz="4" w:space="0" w:color="auto"/>
              <w:bottom w:val="single" w:sz="4" w:space="0" w:color="auto"/>
              <w:right w:val="single" w:sz="4" w:space="0" w:color="auto"/>
            </w:tcBorders>
            <w:vAlign w:val="center"/>
          </w:tcPr>
          <w:p w:rsidR="00DD3EED" w:rsidRPr="004A1622" w:rsidRDefault="00DD3EED">
            <w:pPr>
              <w:rPr>
                <w:rFonts w:ascii="宋体" w:hAnsi="宋体"/>
                <w:szCs w:val="22"/>
              </w:rPr>
            </w:pPr>
          </w:p>
        </w:tc>
        <w:tc>
          <w:tcPr>
            <w:tcW w:w="724" w:type="dxa"/>
            <w:tcBorders>
              <w:top w:val="single" w:sz="4" w:space="0" w:color="auto"/>
              <w:left w:val="single" w:sz="4" w:space="0" w:color="auto"/>
              <w:bottom w:val="single" w:sz="4" w:space="0" w:color="auto"/>
              <w:right w:val="single" w:sz="4" w:space="0" w:color="auto"/>
            </w:tcBorders>
            <w:vAlign w:val="center"/>
          </w:tcPr>
          <w:p w:rsidR="00DD3EED" w:rsidRPr="004A1622" w:rsidRDefault="00DD3EED">
            <w:pPr>
              <w:rPr>
                <w:rFonts w:ascii="宋体" w:hAnsi="宋体"/>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DD3EED" w:rsidRPr="004A1622" w:rsidRDefault="00DD3EED">
            <w:pPr>
              <w:rPr>
                <w:rFonts w:ascii="宋体" w:hAnsi="宋体"/>
                <w:szCs w:val="22"/>
              </w:rPr>
            </w:pPr>
          </w:p>
        </w:tc>
        <w:tc>
          <w:tcPr>
            <w:tcW w:w="1516" w:type="dxa"/>
            <w:tcBorders>
              <w:top w:val="single" w:sz="4" w:space="0" w:color="auto"/>
              <w:left w:val="single" w:sz="4" w:space="0" w:color="auto"/>
              <w:bottom w:val="single" w:sz="4" w:space="0" w:color="auto"/>
              <w:right w:val="single" w:sz="4" w:space="0" w:color="auto"/>
            </w:tcBorders>
            <w:vAlign w:val="center"/>
          </w:tcPr>
          <w:p w:rsidR="00DD3EED" w:rsidRPr="004A1622" w:rsidRDefault="00DD3EED">
            <w:pPr>
              <w:rPr>
                <w:rFonts w:ascii="宋体" w:hAnsi="宋体"/>
                <w:szCs w:val="22"/>
              </w:rPr>
            </w:pPr>
          </w:p>
        </w:tc>
        <w:tc>
          <w:tcPr>
            <w:tcW w:w="957" w:type="dxa"/>
            <w:tcBorders>
              <w:top w:val="single" w:sz="4" w:space="0" w:color="auto"/>
              <w:left w:val="single" w:sz="4" w:space="0" w:color="auto"/>
              <w:bottom w:val="single" w:sz="4" w:space="0" w:color="auto"/>
              <w:right w:val="single" w:sz="4" w:space="0" w:color="auto"/>
            </w:tcBorders>
          </w:tcPr>
          <w:p w:rsidR="00DD3EED" w:rsidRPr="004A1622" w:rsidRDefault="00DD3EED">
            <w:pPr>
              <w:rPr>
                <w:rFonts w:ascii="宋体" w:hAnsi="宋体"/>
                <w:szCs w:val="22"/>
              </w:rPr>
            </w:pPr>
          </w:p>
        </w:tc>
        <w:tc>
          <w:tcPr>
            <w:tcW w:w="957" w:type="dxa"/>
            <w:tcBorders>
              <w:top w:val="single" w:sz="4" w:space="0" w:color="auto"/>
              <w:left w:val="single" w:sz="4" w:space="0" w:color="auto"/>
              <w:bottom w:val="single" w:sz="4" w:space="0" w:color="auto"/>
              <w:right w:val="single" w:sz="4" w:space="0" w:color="auto"/>
            </w:tcBorders>
            <w:vAlign w:val="center"/>
          </w:tcPr>
          <w:p w:rsidR="00DD3EED" w:rsidRPr="004A1622" w:rsidRDefault="00DD3EED">
            <w:pPr>
              <w:rPr>
                <w:rFonts w:ascii="宋体" w:hAnsi="宋体"/>
                <w:szCs w:val="22"/>
              </w:rPr>
            </w:pPr>
          </w:p>
        </w:tc>
      </w:tr>
      <w:tr w:rsidR="004A1622" w:rsidRPr="004A1622">
        <w:trPr>
          <w:cantSplit/>
          <w:trHeight w:val="624"/>
        </w:trPr>
        <w:tc>
          <w:tcPr>
            <w:tcW w:w="9813" w:type="dxa"/>
            <w:gridSpan w:val="9"/>
            <w:tcBorders>
              <w:top w:val="single" w:sz="4" w:space="0" w:color="auto"/>
              <w:left w:val="single" w:sz="4" w:space="0" w:color="auto"/>
              <w:bottom w:val="single" w:sz="4" w:space="0" w:color="auto"/>
              <w:right w:val="single" w:sz="4" w:space="0" w:color="auto"/>
            </w:tcBorders>
            <w:vAlign w:val="center"/>
          </w:tcPr>
          <w:p w:rsidR="00DD3EED" w:rsidRPr="004A1622" w:rsidRDefault="003F6106">
            <w:pPr>
              <w:rPr>
                <w:rFonts w:ascii="宋体" w:hAnsi="宋体"/>
                <w:szCs w:val="22"/>
              </w:rPr>
            </w:pPr>
            <w:r w:rsidRPr="004A1622">
              <w:rPr>
                <w:rFonts w:ascii="宋体" w:hAnsi="宋体" w:hint="eastAsia"/>
                <w:szCs w:val="22"/>
              </w:rPr>
              <w:t>报价合计（包含税费等所有费用）：（大写）人民币</w:t>
            </w:r>
            <w:r w:rsidRPr="004A1622">
              <w:rPr>
                <w:rFonts w:ascii="宋体" w:hAnsi="宋体"/>
                <w:szCs w:val="22"/>
                <w:u w:val="single"/>
              </w:rPr>
              <w:t xml:space="preserve">                      </w:t>
            </w:r>
            <w:r w:rsidRPr="004A1622">
              <w:rPr>
                <w:rFonts w:ascii="宋体" w:hAnsi="宋体" w:hint="eastAsia"/>
                <w:szCs w:val="22"/>
              </w:rPr>
              <w:t>（¥</w:t>
            </w:r>
            <w:r w:rsidRPr="004A1622">
              <w:rPr>
                <w:rFonts w:ascii="宋体" w:hAnsi="宋体"/>
                <w:szCs w:val="22"/>
                <w:u w:val="single"/>
              </w:rPr>
              <w:t xml:space="preserve">           </w:t>
            </w:r>
            <w:r w:rsidRPr="004A1622">
              <w:rPr>
                <w:rFonts w:ascii="宋体" w:hAnsi="宋体" w:hint="eastAsia"/>
                <w:szCs w:val="22"/>
              </w:rPr>
              <w:t>元）</w:t>
            </w:r>
          </w:p>
        </w:tc>
      </w:tr>
      <w:tr w:rsidR="004A1622" w:rsidRPr="004A1622">
        <w:trPr>
          <w:cantSplit/>
          <w:trHeight w:val="624"/>
        </w:trPr>
        <w:tc>
          <w:tcPr>
            <w:tcW w:w="9813" w:type="dxa"/>
            <w:gridSpan w:val="9"/>
            <w:tcBorders>
              <w:top w:val="single" w:sz="4" w:space="0" w:color="auto"/>
              <w:left w:val="single" w:sz="4" w:space="0" w:color="auto"/>
              <w:bottom w:val="single" w:sz="4" w:space="0" w:color="auto"/>
              <w:right w:val="single" w:sz="4" w:space="0" w:color="auto"/>
            </w:tcBorders>
            <w:vAlign w:val="center"/>
          </w:tcPr>
          <w:p w:rsidR="00DD3EED" w:rsidRPr="004A1622" w:rsidRDefault="003F6106">
            <w:pPr>
              <w:rPr>
                <w:rFonts w:ascii="宋体" w:hAnsi="宋体"/>
                <w:szCs w:val="22"/>
              </w:rPr>
            </w:pPr>
            <w:r w:rsidRPr="004A1622">
              <w:rPr>
                <w:rFonts w:ascii="宋体" w:hAnsi="宋体" w:hint="eastAsia"/>
                <w:szCs w:val="22"/>
              </w:rPr>
              <w:t>交货期：</w:t>
            </w:r>
          </w:p>
        </w:tc>
      </w:tr>
    </w:tbl>
    <w:p w:rsidR="00DD3EED" w:rsidRPr="004A1622" w:rsidRDefault="003F6106">
      <w:pPr>
        <w:snapToGrid w:val="0"/>
        <w:spacing w:before="50" w:after="50" w:line="360" w:lineRule="auto"/>
        <w:jc w:val="left"/>
        <w:rPr>
          <w:rFonts w:ascii="仿宋_GB2312" w:eastAsia="仿宋_GB2312" w:hAnsi="仿宋" w:cs="仿宋_GB2312"/>
          <w:kern w:val="0"/>
          <w:sz w:val="24"/>
          <w:lang w:val="zh-CN"/>
        </w:rPr>
      </w:pPr>
      <w:r w:rsidRPr="004A1622">
        <w:rPr>
          <w:rFonts w:ascii="仿宋_GB2312" w:eastAsia="仿宋_GB2312" w:hAnsi="仿宋" w:cs="仿宋_GB2312" w:hint="eastAsia"/>
          <w:kern w:val="0"/>
          <w:sz w:val="24"/>
          <w:lang w:val="zh-CN"/>
        </w:rPr>
        <w:t xml:space="preserve">注： </w:t>
      </w:r>
    </w:p>
    <w:p w:rsidR="00DD3EED" w:rsidRPr="004A1622" w:rsidRDefault="003F6106">
      <w:pPr>
        <w:snapToGrid w:val="0"/>
        <w:spacing w:before="50" w:after="50" w:line="360" w:lineRule="auto"/>
        <w:ind w:firstLineChars="200" w:firstLine="480"/>
        <w:jc w:val="left"/>
        <w:rPr>
          <w:rFonts w:ascii="仿宋_GB2312" w:eastAsia="仿宋_GB2312" w:hAnsi="仿宋" w:cs="仿宋_GB2312"/>
          <w:kern w:val="0"/>
          <w:sz w:val="24"/>
          <w:lang w:val="zh-CN"/>
        </w:rPr>
      </w:pPr>
      <w:r w:rsidRPr="004A1622">
        <w:rPr>
          <w:rFonts w:ascii="仿宋_GB2312" w:eastAsia="仿宋_GB2312" w:hAnsi="仿宋" w:cs="仿宋_GB2312" w:hint="eastAsia"/>
          <w:kern w:val="0"/>
          <w:sz w:val="24"/>
          <w:lang w:val="zh-CN"/>
        </w:rPr>
        <w:t>1、供应商需按本表格式填写，不得自行更改，也不得留空, 如有多分标，按分标分别提供响应报价表。</w:t>
      </w:r>
    </w:p>
    <w:p w:rsidR="00DD3EED" w:rsidRPr="004A1622" w:rsidRDefault="003F6106">
      <w:pPr>
        <w:snapToGrid w:val="0"/>
        <w:spacing w:before="50" w:after="50" w:line="360" w:lineRule="auto"/>
        <w:ind w:firstLineChars="200" w:firstLine="480"/>
        <w:jc w:val="left"/>
        <w:rPr>
          <w:rFonts w:ascii="仿宋_GB2312" w:eastAsia="仿宋_GB2312" w:hAnsi="仿宋" w:cs="仿宋_GB2312"/>
          <w:b/>
          <w:kern w:val="0"/>
          <w:sz w:val="24"/>
          <w:lang w:val="zh-CN"/>
        </w:rPr>
      </w:pPr>
      <w:r w:rsidRPr="004A1622">
        <w:rPr>
          <w:rFonts w:ascii="仿宋_GB2312" w:eastAsia="仿宋_GB2312" w:hAnsi="仿宋" w:cs="仿宋_GB2312" w:hint="eastAsia"/>
          <w:kern w:val="0"/>
          <w:sz w:val="24"/>
          <w:lang w:val="zh-CN"/>
        </w:rPr>
        <w:t>2、如为联合体响应的，“供应商名称”处必须列明联合体各方名称，并标注联合体牵头人名称，且盖章处须加盖联合体各方公章，</w:t>
      </w:r>
      <w:r w:rsidRPr="004A1622">
        <w:rPr>
          <w:rFonts w:ascii="仿宋_GB2312" w:eastAsia="仿宋_GB2312" w:hAnsi="仿宋" w:cs="仿宋_GB2312" w:hint="eastAsia"/>
          <w:b/>
          <w:kern w:val="0"/>
          <w:sz w:val="24"/>
          <w:lang w:val="zh-CN"/>
        </w:rPr>
        <w:t>否则其响应作无效响应处理。</w:t>
      </w:r>
    </w:p>
    <w:p w:rsidR="00DD3EED" w:rsidRPr="004A1622" w:rsidRDefault="003F6106">
      <w:pPr>
        <w:snapToGrid w:val="0"/>
        <w:spacing w:before="50" w:after="50" w:line="360" w:lineRule="auto"/>
        <w:ind w:firstLineChars="200" w:firstLine="480"/>
        <w:jc w:val="left"/>
        <w:rPr>
          <w:rFonts w:ascii="仿宋_GB2312" w:eastAsia="仿宋_GB2312" w:hAnsi="仿宋" w:cs="仿宋_GB2312"/>
          <w:bCs/>
          <w:kern w:val="0"/>
          <w:sz w:val="24"/>
          <w:lang w:val="zh-CN"/>
        </w:rPr>
      </w:pPr>
      <w:r w:rsidRPr="004A1622">
        <w:rPr>
          <w:rFonts w:ascii="仿宋_GB2312" w:eastAsia="仿宋_GB2312" w:hAnsi="仿宋" w:cs="仿宋_GB2312" w:hint="eastAsia"/>
          <w:kern w:val="0"/>
          <w:sz w:val="24"/>
          <w:lang w:val="zh-CN"/>
        </w:rPr>
        <w:t>3、以上表格要求细分项目及报价，</w:t>
      </w:r>
      <w:r w:rsidRPr="004A1622">
        <w:rPr>
          <w:rFonts w:ascii="仿宋_GB2312" w:eastAsia="仿宋_GB2312" w:hAnsi="仿宋" w:cs="仿宋_GB2312" w:hint="eastAsia"/>
          <w:b/>
          <w:kern w:val="0"/>
          <w:sz w:val="24"/>
          <w:lang w:val="zh-CN"/>
        </w:rPr>
        <w:t>否则其响应作无效响应处理。</w:t>
      </w:r>
      <w:r w:rsidRPr="004A1622">
        <w:rPr>
          <w:rFonts w:ascii="仿宋_GB2312" w:eastAsia="仿宋_GB2312" w:hAnsi="仿宋" w:cs="仿宋_GB2312" w:hint="eastAsia"/>
          <w:bCs/>
          <w:kern w:val="0"/>
          <w:sz w:val="24"/>
          <w:lang w:val="zh-CN"/>
        </w:rPr>
        <w:t>若谈判小组要求最终报价只列明最终总报价的，则最终单价以</w:t>
      </w:r>
      <w:r w:rsidRPr="004A1622">
        <w:rPr>
          <w:rFonts w:ascii="仿宋_GB2312" w:eastAsia="仿宋_GB2312" w:hAnsi="仿宋" w:cs="仿宋_GB2312" w:hint="eastAsia"/>
          <w:bCs/>
          <w:kern w:val="0"/>
          <w:sz w:val="24"/>
        </w:rPr>
        <w:t>本</w:t>
      </w:r>
      <w:r w:rsidRPr="004A1622">
        <w:rPr>
          <w:rFonts w:ascii="仿宋_GB2312" w:eastAsia="仿宋_GB2312" w:hAnsi="仿宋" w:cs="仿宋_GB2312" w:hint="eastAsia"/>
          <w:bCs/>
          <w:kern w:val="0"/>
          <w:sz w:val="24"/>
          <w:lang w:val="zh-CN"/>
        </w:rPr>
        <w:t>《响应报价表》中的单价为基础，同比例调整。</w:t>
      </w:r>
    </w:p>
    <w:p w:rsidR="00DD3EED" w:rsidRPr="004A1622" w:rsidRDefault="003F6106">
      <w:pPr>
        <w:snapToGrid w:val="0"/>
        <w:spacing w:line="360" w:lineRule="auto"/>
        <w:ind w:firstLineChars="200" w:firstLine="480"/>
        <w:jc w:val="left"/>
        <w:rPr>
          <w:rFonts w:ascii="仿宋_GB2312" w:eastAsia="仿宋_GB2312" w:hAnsi="仿宋" w:cs="仿宋_GB2312"/>
          <w:kern w:val="0"/>
          <w:sz w:val="24"/>
          <w:lang w:val="zh-CN"/>
        </w:rPr>
      </w:pPr>
      <w:r w:rsidRPr="004A1622">
        <w:rPr>
          <w:rFonts w:ascii="仿宋_GB2312" w:eastAsia="仿宋_GB2312" w:hAnsi="仿宋" w:cs="仿宋_GB2312" w:hint="eastAsia"/>
          <w:kern w:val="0"/>
          <w:sz w:val="24"/>
          <w:lang w:val="zh-CN"/>
        </w:rPr>
        <w:t>4、特别提示：采购机构将对项目名称和项目编号，成交供应商名称、地址和成交金额，主要成交标的的名称、规格型号、数量、单价、货物要求等予以公示。</w:t>
      </w:r>
    </w:p>
    <w:p w:rsidR="00DD3EED" w:rsidRPr="004A1622" w:rsidRDefault="003F6106">
      <w:pPr>
        <w:snapToGrid w:val="0"/>
        <w:spacing w:line="360" w:lineRule="auto"/>
        <w:ind w:firstLineChars="200" w:firstLine="480"/>
        <w:jc w:val="left"/>
        <w:rPr>
          <w:rFonts w:ascii="仿宋_GB2312" w:eastAsia="仿宋_GB2312" w:hAnsi="仿宋" w:cs="仿宋_GB2312"/>
          <w:kern w:val="0"/>
          <w:sz w:val="24"/>
          <w:lang w:val="zh-CN"/>
        </w:rPr>
      </w:pPr>
      <w:r w:rsidRPr="004A1622">
        <w:rPr>
          <w:rFonts w:ascii="仿宋_GB2312" w:eastAsia="仿宋_GB2312" w:hAnsi="仿宋" w:cs="仿宋_GB2312" w:hint="eastAsia"/>
          <w:kern w:val="0"/>
          <w:sz w:val="24"/>
          <w:szCs w:val="22"/>
          <w:lang w:val="zh-CN"/>
        </w:rPr>
        <w:t>5、</w:t>
      </w:r>
      <w:r w:rsidRPr="004A1622">
        <w:rPr>
          <w:rFonts w:ascii="仿宋_GB2312" w:eastAsia="仿宋_GB2312" w:hAnsi="仿宋" w:cs="仿宋_GB2312" w:hint="eastAsia"/>
          <w:kern w:val="0"/>
          <w:sz w:val="24"/>
          <w:lang w:val="zh-CN"/>
        </w:rPr>
        <w:t>符合采购文件中列明的可享受中小企业扶持政策的供应商，请填写中小企业声明函。注：供应商</w:t>
      </w:r>
      <w:r w:rsidRPr="004A1622">
        <w:rPr>
          <w:rFonts w:ascii="仿宋_GB2312" w:eastAsia="仿宋_GB2312" w:hAnsi="仿宋" w:cs="仿宋_GB2312"/>
          <w:kern w:val="0"/>
          <w:sz w:val="24"/>
          <w:lang w:val="zh-CN"/>
        </w:rPr>
        <w:t>提供</w:t>
      </w:r>
      <w:r w:rsidRPr="004A1622">
        <w:rPr>
          <w:rFonts w:ascii="仿宋_GB2312" w:eastAsia="仿宋_GB2312" w:hAnsi="仿宋" w:cs="仿宋_GB2312" w:hint="eastAsia"/>
          <w:kern w:val="0"/>
          <w:sz w:val="24"/>
          <w:lang w:val="zh-CN"/>
        </w:rPr>
        <w:t>的中小企业</w:t>
      </w:r>
      <w:r w:rsidRPr="004A1622">
        <w:rPr>
          <w:rFonts w:ascii="仿宋_GB2312" w:eastAsia="仿宋_GB2312" w:hAnsi="仿宋" w:cs="仿宋_GB2312"/>
          <w:kern w:val="0"/>
          <w:sz w:val="24"/>
          <w:lang w:val="zh-CN"/>
        </w:rPr>
        <w:t>声明函内容不实的，属于提供虚假材料谋取中标、成交，依照《中华人民共和国政府采购法》等国家有关规定追究相应责任。</w:t>
      </w:r>
    </w:p>
    <w:p w:rsidR="00DD3EED" w:rsidRPr="004A1622" w:rsidRDefault="003F6106">
      <w:pPr>
        <w:autoSpaceDE w:val="0"/>
        <w:autoSpaceDN w:val="0"/>
        <w:spacing w:line="360" w:lineRule="auto"/>
        <w:ind w:leftChars="1950" w:left="4335" w:hangingChars="100" w:hanging="240"/>
        <w:rPr>
          <w:rFonts w:ascii="仿宋_GB2312" w:eastAsia="仿宋_GB2312" w:hAnsi="仿宋" w:cs="仿宋_GB2312"/>
          <w:kern w:val="0"/>
          <w:sz w:val="24"/>
        </w:rPr>
      </w:pPr>
      <w:r w:rsidRPr="004A1622">
        <w:rPr>
          <w:rFonts w:ascii="仿宋_GB2312" w:eastAsia="仿宋_GB2312" w:hAnsi="仿宋" w:cs="仿宋_GB2312" w:hint="eastAsia"/>
          <w:kern w:val="0"/>
          <w:sz w:val="24"/>
        </w:rPr>
        <w:t>供应商名称（电子签章）：</w:t>
      </w:r>
    </w:p>
    <w:p w:rsidR="00DD3EED" w:rsidRPr="004A1622" w:rsidRDefault="003F6106">
      <w:pPr>
        <w:autoSpaceDE w:val="0"/>
        <w:autoSpaceDN w:val="0"/>
        <w:spacing w:line="360" w:lineRule="auto"/>
        <w:ind w:firstLineChars="2700" w:firstLine="6480"/>
        <w:rPr>
          <w:rFonts w:ascii="仿宋_GB2312" w:eastAsia="仿宋_GB2312" w:hAnsi="仿宋" w:cs="仿宋_GB2312"/>
          <w:kern w:val="0"/>
          <w:sz w:val="24"/>
          <w:lang w:val="zh-CN"/>
        </w:rPr>
      </w:pPr>
      <w:r w:rsidRPr="004A1622">
        <w:rPr>
          <w:rFonts w:ascii="仿宋_GB2312" w:eastAsia="仿宋_GB2312" w:hAnsi="仿宋" w:cs="仿宋_GB2312" w:hint="eastAsia"/>
          <w:kern w:val="0"/>
          <w:sz w:val="24"/>
          <w:lang w:val="zh-CN"/>
        </w:rPr>
        <w:t>日期：  年  月   日</w:t>
      </w:r>
    </w:p>
    <w:p w:rsidR="00DD3EED" w:rsidRPr="004A1622" w:rsidRDefault="003F6106">
      <w:pPr>
        <w:autoSpaceDE w:val="0"/>
        <w:autoSpaceDN w:val="0"/>
        <w:spacing w:line="360" w:lineRule="auto"/>
        <w:jc w:val="center"/>
        <w:rPr>
          <w:rFonts w:ascii="仿宋_GB2312" w:eastAsia="仿宋_GB2312" w:hAnsi="仿宋" w:cs="仿宋_GB2312"/>
          <w:kern w:val="0"/>
          <w:sz w:val="24"/>
          <w:lang w:val="zh-CN"/>
        </w:rPr>
      </w:pPr>
      <w:r w:rsidRPr="004A1622">
        <w:rPr>
          <w:rFonts w:ascii="仿宋_GB2312" w:eastAsia="仿宋_GB2312" w:hAnsi="仿宋" w:cs="仿宋_GB2312" w:hint="eastAsia"/>
          <w:kern w:val="0"/>
          <w:sz w:val="24"/>
          <w:lang w:val="zh-CN"/>
        </w:rPr>
        <w:br w:type="page"/>
      </w:r>
    </w:p>
    <w:p w:rsidR="00DD3EED" w:rsidRPr="004A1622" w:rsidRDefault="003F6106">
      <w:pPr>
        <w:autoSpaceDE w:val="0"/>
        <w:autoSpaceDN w:val="0"/>
        <w:spacing w:line="360" w:lineRule="auto"/>
        <w:jc w:val="center"/>
        <w:rPr>
          <w:rFonts w:ascii="仿宋_GB2312" w:eastAsia="仿宋_GB2312" w:hAnsi="仿宋" w:cs="仿宋_GB2312"/>
          <w:kern w:val="0"/>
          <w:sz w:val="24"/>
          <w:lang w:val="zh-CN"/>
        </w:rPr>
      </w:pPr>
      <w:r w:rsidRPr="004A1622">
        <w:rPr>
          <w:rFonts w:ascii="仿宋" w:eastAsia="仿宋" w:hAnsi="仿宋" w:cs="仿宋_GB2312" w:hint="eastAsia"/>
          <w:b/>
          <w:sz w:val="30"/>
          <w:szCs w:val="30"/>
        </w:rPr>
        <w:lastRenderedPageBreak/>
        <w:t>最终报价表</w:t>
      </w:r>
    </w:p>
    <w:p w:rsidR="00DD3EED" w:rsidRPr="004A1622" w:rsidRDefault="003F6106">
      <w:pPr>
        <w:snapToGrid w:val="0"/>
        <w:spacing w:line="360" w:lineRule="auto"/>
        <w:rPr>
          <w:rFonts w:ascii="宋体" w:hAnsi="宋体"/>
          <w:sz w:val="24"/>
          <w:u w:val="single"/>
        </w:rPr>
      </w:pPr>
      <w:r w:rsidRPr="004A1622">
        <w:rPr>
          <w:rFonts w:ascii="宋体" w:hAnsi="宋体" w:hint="eastAsia"/>
          <w:sz w:val="24"/>
        </w:rPr>
        <w:t>项目名称：</w:t>
      </w:r>
      <w:r w:rsidRPr="004A1622">
        <w:rPr>
          <w:rFonts w:ascii="宋体" w:hAnsi="宋体" w:hint="eastAsia"/>
          <w:sz w:val="24"/>
          <w:u w:val="single"/>
        </w:rPr>
        <w:t xml:space="preserve">      </w:t>
      </w:r>
      <w:r w:rsidRPr="004A1622">
        <w:rPr>
          <w:rFonts w:ascii="宋体" w:hAnsi="宋体"/>
          <w:sz w:val="24"/>
          <w:u w:val="single"/>
        </w:rPr>
        <w:t xml:space="preserve"> </w:t>
      </w:r>
      <w:r w:rsidRPr="004A1622">
        <w:rPr>
          <w:rFonts w:ascii="宋体" w:hAnsi="宋体" w:hint="eastAsia"/>
          <w:sz w:val="24"/>
          <w:u w:val="single"/>
        </w:rPr>
        <w:t xml:space="preserve">   </w:t>
      </w:r>
      <w:r w:rsidRPr="004A1622">
        <w:rPr>
          <w:rFonts w:ascii="宋体" w:hAnsi="宋体"/>
          <w:sz w:val="24"/>
          <w:u w:val="single"/>
        </w:rPr>
        <w:t xml:space="preserve">    </w:t>
      </w:r>
    </w:p>
    <w:p w:rsidR="00DD3EED" w:rsidRPr="004A1622" w:rsidRDefault="003F6106">
      <w:pPr>
        <w:snapToGrid w:val="0"/>
        <w:spacing w:line="360" w:lineRule="auto"/>
        <w:rPr>
          <w:rFonts w:ascii="宋体" w:hAnsi="宋体"/>
          <w:sz w:val="24"/>
          <w:u w:val="single"/>
        </w:rPr>
      </w:pPr>
      <w:r w:rsidRPr="004A1622">
        <w:rPr>
          <w:rFonts w:ascii="宋体" w:hAnsi="宋体" w:hint="eastAsia"/>
          <w:sz w:val="24"/>
        </w:rPr>
        <w:t>项目编号：</w:t>
      </w:r>
      <w:r w:rsidRPr="004A1622">
        <w:rPr>
          <w:rFonts w:ascii="宋体" w:hAnsi="宋体" w:hint="eastAsia"/>
          <w:sz w:val="24"/>
          <w:u w:val="single"/>
        </w:rPr>
        <w:t xml:space="preserve">  </w:t>
      </w:r>
      <w:r w:rsidRPr="004A1622">
        <w:rPr>
          <w:rFonts w:ascii="宋体" w:hAnsi="宋体"/>
          <w:sz w:val="24"/>
          <w:u w:val="single"/>
        </w:rPr>
        <w:t xml:space="preserve">     </w:t>
      </w:r>
      <w:r w:rsidRPr="004A1622">
        <w:rPr>
          <w:rFonts w:ascii="宋体" w:hAnsi="宋体" w:hint="eastAsia"/>
          <w:sz w:val="24"/>
          <w:u w:val="single"/>
        </w:rPr>
        <w:t xml:space="preserve"> </w:t>
      </w:r>
      <w:r w:rsidRPr="004A1622">
        <w:rPr>
          <w:rFonts w:ascii="宋体" w:hAnsi="宋体"/>
          <w:sz w:val="24"/>
          <w:u w:val="single"/>
        </w:rPr>
        <w:t xml:space="preserve"> </w:t>
      </w:r>
      <w:r w:rsidRPr="004A1622">
        <w:rPr>
          <w:rFonts w:ascii="宋体" w:hAnsi="宋体" w:hint="eastAsia"/>
          <w:sz w:val="24"/>
          <w:u w:val="single"/>
        </w:rPr>
        <w:t xml:space="preserve">    </w:t>
      </w:r>
    </w:p>
    <w:p w:rsidR="00DD3EED" w:rsidRPr="004A1622" w:rsidRDefault="003F6106">
      <w:pPr>
        <w:snapToGrid w:val="0"/>
        <w:spacing w:line="360" w:lineRule="auto"/>
        <w:rPr>
          <w:rFonts w:ascii="宋体" w:hAnsi="宋体"/>
          <w:sz w:val="24"/>
          <w:u w:val="single"/>
        </w:rPr>
      </w:pPr>
      <w:r w:rsidRPr="004A1622">
        <w:rPr>
          <w:rFonts w:ascii="宋体" w:hAnsi="宋体" w:hint="eastAsia"/>
          <w:sz w:val="24"/>
        </w:rPr>
        <w:t>分标（如有）：</w:t>
      </w:r>
      <w:r w:rsidRPr="004A1622">
        <w:rPr>
          <w:rFonts w:ascii="宋体" w:hAnsi="宋体" w:hint="eastAsia"/>
          <w:sz w:val="24"/>
          <w:u w:val="single"/>
        </w:rPr>
        <w:t xml:space="preserve">                 </w:t>
      </w:r>
    </w:p>
    <w:p w:rsidR="00DD3EED" w:rsidRPr="004A1622" w:rsidRDefault="003F6106">
      <w:pPr>
        <w:snapToGrid w:val="0"/>
        <w:spacing w:line="360" w:lineRule="auto"/>
        <w:rPr>
          <w:rFonts w:ascii="宋体" w:hAnsi="宋体"/>
          <w:sz w:val="24"/>
          <w:u w:val="single"/>
        </w:rPr>
      </w:pPr>
      <w:r w:rsidRPr="004A1622">
        <w:rPr>
          <w:rFonts w:hAnsi="宋体" w:hint="eastAsia"/>
          <w:sz w:val="24"/>
        </w:rPr>
        <w:t>供应商名称：</w:t>
      </w:r>
      <w:r w:rsidRPr="004A1622">
        <w:rPr>
          <w:rFonts w:hAnsi="宋体" w:hint="eastAsia"/>
          <w:sz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1260"/>
        <w:gridCol w:w="1208"/>
        <w:gridCol w:w="1212"/>
        <w:gridCol w:w="724"/>
        <w:gridCol w:w="1260"/>
        <w:gridCol w:w="1516"/>
        <w:gridCol w:w="957"/>
        <w:gridCol w:w="957"/>
      </w:tblGrid>
      <w:tr w:rsidR="004A1622" w:rsidRPr="004A1622">
        <w:trPr>
          <w:cantSplit/>
          <w:trHeight w:val="733"/>
        </w:trPr>
        <w:tc>
          <w:tcPr>
            <w:tcW w:w="719" w:type="dxa"/>
            <w:tcBorders>
              <w:top w:val="single" w:sz="4" w:space="0" w:color="auto"/>
              <w:left w:val="single" w:sz="4" w:space="0" w:color="auto"/>
              <w:bottom w:val="single" w:sz="4" w:space="0" w:color="auto"/>
              <w:right w:val="single" w:sz="4" w:space="0" w:color="auto"/>
            </w:tcBorders>
            <w:vAlign w:val="center"/>
          </w:tcPr>
          <w:p w:rsidR="00DD3EED" w:rsidRPr="004A1622" w:rsidRDefault="003F6106">
            <w:pPr>
              <w:rPr>
                <w:rFonts w:ascii="宋体" w:hAnsi="宋体"/>
                <w:szCs w:val="22"/>
              </w:rPr>
            </w:pPr>
            <w:r w:rsidRPr="004A1622">
              <w:rPr>
                <w:rFonts w:ascii="宋体" w:hAnsi="宋体" w:hint="eastAsia"/>
                <w:szCs w:val="22"/>
              </w:rPr>
              <w:t>序号</w:t>
            </w:r>
          </w:p>
        </w:tc>
        <w:tc>
          <w:tcPr>
            <w:tcW w:w="1260" w:type="dxa"/>
            <w:tcBorders>
              <w:top w:val="single" w:sz="4" w:space="0" w:color="auto"/>
              <w:left w:val="single" w:sz="4" w:space="0" w:color="auto"/>
              <w:bottom w:val="single" w:sz="4" w:space="0" w:color="auto"/>
              <w:right w:val="single" w:sz="4" w:space="0" w:color="auto"/>
            </w:tcBorders>
            <w:vAlign w:val="center"/>
          </w:tcPr>
          <w:p w:rsidR="00DD3EED" w:rsidRPr="004A1622" w:rsidRDefault="00043495">
            <w:pPr>
              <w:rPr>
                <w:rFonts w:ascii="宋体" w:hAnsi="宋体"/>
                <w:szCs w:val="22"/>
              </w:rPr>
            </w:pPr>
            <w:r>
              <w:rPr>
                <w:rFonts w:ascii="宋体" w:hAnsi="宋体" w:hint="eastAsia"/>
                <w:szCs w:val="22"/>
              </w:rPr>
              <w:t>标的名称</w:t>
            </w:r>
          </w:p>
        </w:tc>
        <w:tc>
          <w:tcPr>
            <w:tcW w:w="1208" w:type="dxa"/>
            <w:tcBorders>
              <w:top w:val="single" w:sz="4" w:space="0" w:color="auto"/>
              <w:left w:val="single" w:sz="4" w:space="0" w:color="auto"/>
              <w:bottom w:val="single" w:sz="4" w:space="0" w:color="auto"/>
              <w:right w:val="single" w:sz="4" w:space="0" w:color="auto"/>
            </w:tcBorders>
            <w:vAlign w:val="center"/>
          </w:tcPr>
          <w:p w:rsidR="00DD3EED" w:rsidRPr="004A1622" w:rsidRDefault="003F6106">
            <w:pPr>
              <w:jc w:val="center"/>
              <w:rPr>
                <w:rFonts w:ascii="宋体" w:hAnsi="宋体"/>
                <w:szCs w:val="22"/>
              </w:rPr>
            </w:pPr>
            <w:r w:rsidRPr="004A1622">
              <w:rPr>
                <w:rFonts w:ascii="宋体" w:hAnsi="宋体" w:hint="eastAsia"/>
                <w:szCs w:val="22"/>
              </w:rPr>
              <w:t>品牌型号</w:t>
            </w:r>
          </w:p>
        </w:tc>
        <w:tc>
          <w:tcPr>
            <w:tcW w:w="1212" w:type="dxa"/>
            <w:tcBorders>
              <w:top w:val="single" w:sz="4" w:space="0" w:color="auto"/>
              <w:left w:val="single" w:sz="4" w:space="0" w:color="auto"/>
              <w:bottom w:val="single" w:sz="4" w:space="0" w:color="auto"/>
              <w:right w:val="single" w:sz="4" w:space="0" w:color="auto"/>
            </w:tcBorders>
            <w:vAlign w:val="center"/>
          </w:tcPr>
          <w:p w:rsidR="00DD3EED" w:rsidRPr="004A1622" w:rsidRDefault="003F6106">
            <w:pPr>
              <w:jc w:val="center"/>
              <w:rPr>
                <w:rFonts w:ascii="宋体" w:hAnsi="宋体"/>
                <w:szCs w:val="22"/>
              </w:rPr>
            </w:pPr>
            <w:r w:rsidRPr="004A1622">
              <w:rPr>
                <w:rFonts w:ascii="宋体" w:hAnsi="宋体" w:hint="eastAsia"/>
                <w:szCs w:val="22"/>
              </w:rPr>
              <w:t>制造商及产地</w:t>
            </w:r>
          </w:p>
        </w:tc>
        <w:tc>
          <w:tcPr>
            <w:tcW w:w="724" w:type="dxa"/>
            <w:tcBorders>
              <w:top w:val="single" w:sz="4" w:space="0" w:color="auto"/>
              <w:left w:val="single" w:sz="4" w:space="0" w:color="auto"/>
              <w:bottom w:val="single" w:sz="4" w:space="0" w:color="auto"/>
              <w:right w:val="single" w:sz="4" w:space="0" w:color="auto"/>
            </w:tcBorders>
            <w:vAlign w:val="center"/>
          </w:tcPr>
          <w:p w:rsidR="00DD3EED" w:rsidRPr="004A1622" w:rsidRDefault="003F6106">
            <w:pPr>
              <w:jc w:val="center"/>
              <w:rPr>
                <w:rFonts w:ascii="宋体" w:hAnsi="宋体"/>
                <w:szCs w:val="22"/>
              </w:rPr>
            </w:pPr>
            <w:r w:rsidRPr="004A1622">
              <w:rPr>
                <w:rFonts w:ascii="宋体" w:hAnsi="宋体" w:hint="eastAsia"/>
                <w:szCs w:val="22"/>
              </w:rPr>
              <w:t>数量</w:t>
            </w:r>
            <w:r w:rsidRPr="004A1622">
              <w:rPr>
                <w:rFonts w:ascii="宋体" w:hAnsi="宋体"/>
                <w:szCs w:val="22"/>
              </w:rPr>
              <w:t>①</w:t>
            </w:r>
          </w:p>
        </w:tc>
        <w:tc>
          <w:tcPr>
            <w:tcW w:w="1260" w:type="dxa"/>
            <w:tcBorders>
              <w:top w:val="single" w:sz="4" w:space="0" w:color="auto"/>
              <w:left w:val="single" w:sz="4" w:space="0" w:color="auto"/>
              <w:bottom w:val="single" w:sz="4" w:space="0" w:color="auto"/>
              <w:right w:val="single" w:sz="4" w:space="0" w:color="auto"/>
            </w:tcBorders>
            <w:vAlign w:val="center"/>
          </w:tcPr>
          <w:p w:rsidR="00DD3EED" w:rsidRPr="004A1622" w:rsidRDefault="003F6106">
            <w:pPr>
              <w:jc w:val="center"/>
              <w:rPr>
                <w:rFonts w:ascii="宋体" w:hAnsi="宋体"/>
                <w:szCs w:val="22"/>
              </w:rPr>
            </w:pPr>
            <w:r w:rsidRPr="004A1622">
              <w:rPr>
                <w:rFonts w:ascii="宋体" w:hAnsi="宋体" w:hint="eastAsia"/>
                <w:szCs w:val="22"/>
              </w:rPr>
              <w:t>单价</w:t>
            </w:r>
            <w:r w:rsidRPr="004A1622">
              <w:rPr>
                <w:rFonts w:ascii="宋体" w:hAnsi="宋体"/>
                <w:szCs w:val="22"/>
              </w:rPr>
              <w:t>(</w:t>
            </w:r>
            <w:r w:rsidRPr="004A1622">
              <w:rPr>
                <w:rFonts w:ascii="宋体" w:hAnsi="宋体" w:hint="eastAsia"/>
                <w:szCs w:val="22"/>
              </w:rPr>
              <w:t>元</w:t>
            </w:r>
            <w:r w:rsidRPr="004A1622">
              <w:rPr>
                <w:rFonts w:ascii="宋体" w:hAnsi="宋体"/>
                <w:szCs w:val="22"/>
              </w:rPr>
              <w:t>)②</w:t>
            </w:r>
          </w:p>
        </w:tc>
        <w:tc>
          <w:tcPr>
            <w:tcW w:w="1516" w:type="dxa"/>
            <w:tcBorders>
              <w:top w:val="single" w:sz="4" w:space="0" w:color="auto"/>
              <w:left w:val="single" w:sz="4" w:space="0" w:color="auto"/>
              <w:bottom w:val="single" w:sz="4" w:space="0" w:color="auto"/>
              <w:right w:val="single" w:sz="4" w:space="0" w:color="auto"/>
            </w:tcBorders>
            <w:vAlign w:val="center"/>
          </w:tcPr>
          <w:p w:rsidR="00DD3EED" w:rsidRPr="004A1622" w:rsidRDefault="003F6106">
            <w:pPr>
              <w:jc w:val="center"/>
              <w:rPr>
                <w:rFonts w:ascii="宋体" w:hAnsi="宋体"/>
                <w:szCs w:val="22"/>
              </w:rPr>
            </w:pPr>
            <w:r w:rsidRPr="004A1622">
              <w:rPr>
                <w:rFonts w:ascii="宋体" w:hAnsi="宋体" w:hint="eastAsia"/>
                <w:szCs w:val="22"/>
              </w:rPr>
              <w:t>单项合价（元）</w:t>
            </w:r>
          </w:p>
          <w:p w:rsidR="00DD3EED" w:rsidRPr="004A1622" w:rsidRDefault="003F6106">
            <w:pPr>
              <w:rPr>
                <w:rFonts w:ascii="宋体" w:hAnsi="宋体"/>
                <w:szCs w:val="22"/>
              </w:rPr>
            </w:pPr>
            <w:r w:rsidRPr="004A1622">
              <w:rPr>
                <w:rFonts w:ascii="宋体" w:hAnsi="宋体"/>
                <w:szCs w:val="22"/>
              </w:rPr>
              <w:t>③</w:t>
            </w:r>
            <w:r w:rsidRPr="004A1622">
              <w:rPr>
                <w:rFonts w:ascii="宋体" w:hAnsi="宋体" w:hint="eastAsia"/>
                <w:szCs w:val="22"/>
              </w:rPr>
              <w:t>＝</w:t>
            </w:r>
            <w:r w:rsidRPr="004A1622">
              <w:rPr>
                <w:rFonts w:ascii="宋体" w:hAnsi="宋体"/>
                <w:szCs w:val="22"/>
              </w:rPr>
              <w:t>①×②</w:t>
            </w:r>
          </w:p>
        </w:tc>
        <w:tc>
          <w:tcPr>
            <w:tcW w:w="957" w:type="dxa"/>
            <w:tcBorders>
              <w:top w:val="single" w:sz="4" w:space="0" w:color="auto"/>
              <w:left w:val="single" w:sz="4" w:space="0" w:color="auto"/>
              <w:bottom w:val="single" w:sz="4" w:space="0" w:color="auto"/>
              <w:right w:val="single" w:sz="4" w:space="0" w:color="auto"/>
            </w:tcBorders>
            <w:vAlign w:val="center"/>
          </w:tcPr>
          <w:p w:rsidR="00DD3EED" w:rsidRPr="004A1622" w:rsidRDefault="003F6106">
            <w:pPr>
              <w:spacing w:line="360" w:lineRule="auto"/>
              <w:jc w:val="center"/>
              <w:rPr>
                <w:rFonts w:ascii="宋体" w:hAnsi="宋体"/>
                <w:szCs w:val="22"/>
              </w:rPr>
            </w:pPr>
            <w:r w:rsidRPr="004A1622">
              <w:rPr>
                <w:rFonts w:ascii="宋体" w:hAnsi="宋体" w:hint="eastAsia"/>
                <w:szCs w:val="22"/>
              </w:rPr>
              <w:t>质保期</w:t>
            </w:r>
          </w:p>
        </w:tc>
        <w:tc>
          <w:tcPr>
            <w:tcW w:w="957" w:type="dxa"/>
            <w:tcBorders>
              <w:top w:val="single" w:sz="4" w:space="0" w:color="auto"/>
              <w:left w:val="single" w:sz="4" w:space="0" w:color="auto"/>
              <w:bottom w:val="single" w:sz="4" w:space="0" w:color="auto"/>
              <w:right w:val="single" w:sz="4" w:space="0" w:color="auto"/>
            </w:tcBorders>
            <w:vAlign w:val="center"/>
          </w:tcPr>
          <w:p w:rsidR="00DD3EED" w:rsidRPr="004A1622" w:rsidRDefault="003F6106">
            <w:pPr>
              <w:rPr>
                <w:rFonts w:ascii="宋体" w:hAnsi="宋体"/>
                <w:szCs w:val="22"/>
              </w:rPr>
            </w:pPr>
            <w:r w:rsidRPr="004A1622">
              <w:rPr>
                <w:rFonts w:ascii="宋体" w:hAnsi="宋体" w:hint="eastAsia"/>
                <w:szCs w:val="22"/>
              </w:rPr>
              <w:t>备注</w:t>
            </w:r>
          </w:p>
        </w:tc>
      </w:tr>
      <w:tr w:rsidR="004A1622" w:rsidRPr="004A1622">
        <w:trPr>
          <w:cantSplit/>
          <w:trHeight w:val="455"/>
        </w:trPr>
        <w:tc>
          <w:tcPr>
            <w:tcW w:w="719" w:type="dxa"/>
            <w:tcBorders>
              <w:top w:val="single" w:sz="4" w:space="0" w:color="auto"/>
              <w:left w:val="single" w:sz="4" w:space="0" w:color="auto"/>
              <w:bottom w:val="single" w:sz="4" w:space="0" w:color="auto"/>
              <w:right w:val="single" w:sz="4" w:space="0" w:color="auto"/>
            </w:tcBorders>
            <w:vAlign w:val="center"/>
          </w:tcPr>
          <w:p w:rsidR="00DD3EED" w:rsidRPr="004A1622" w:rsidRDefault="003F6106">
            <w:pPr>
              <w:jc w:val="center"/>
              <w:rPr>
                <w:rFonts w:ascii="宋体" w:hAnsi="宋体"/>
                <w:szCs w:val="22"/>
              </w:rPr>
            </w:pPr>
            <w:r w:rsidRPr="004A1622">
              <w:rPr>
                <w:rFonts w:ascii="宋体" w:hAnsi="宋体"/>
                <w:szCs w:val="22"/>
              </w:rPr>
              <w:t>1</w:t>
            </w:r>
          </w:p>
        </w:tc>
        <w:tc>
          <w:tcPr>
            <w:tcW w:w="1260" w:type="dxa"/>
            <w:tcBorders>
              <w:top w:val="single" w:sz="4" w:space="0" w:color="auto"/>
              <w:left w:val="single" w:sz="4" w:space="0" w:color="auto"/>
              <w:bottom w:val="single" w:sz="4" w:space="0" w:color="auto"/>
              <w:right w:val="single" w:sz="4" w:space="0" w:color="auto"/>
            </w:tcBorders>
            <w:vAlign w:val="center"/>
          </w:tcPr>
          <w:p w:rsidR="00DD3EED" w:rsidRPr="004A1622" w:rsidRDefault="00DD3EED">
            <w:pPr>
              <w:rPr>
                <w:rFonts w:ascii="宋体" w:hAnsi="宋体"/>
                <w:szCs w:val="22"/>
              </w:rPr>
            </w:pPr>
          </w:p>
        </w:tc>
        <w:tc>
          <w:tcPr>
            <w:tcW w:w="1208" w:type="dxa"/>
            <w:tcBorders>
              <w:top w:val="single" w:sz="4" w:space="0" w:color="auto"/>
              <w:left w:val="single" w:sz="4" w:space="0" w:color="auto"/>
              <w:bottom w:val="single" w:sz="4" w:space="0" w:color="auto"/>
              <w:right w:val="single" w:sz="4" w:space="0" w:color="auto"/>
            </w:tcBorders>
            <w:vAlign w:val="center"/>
          </w:tcPr>
          <w:p w:rsidR="00DD3EED" w:rsidRPr="004A1622" w:rsidRDefault="00DD3EED">
            <w:pPr>
              <w:rPr>
                <w:rFonts w:ascii="宋体" w:hAnsi="宋体"/>
                <w:szCs w:val="22"/>
              </w:rPr>
            </w:pPr>
          </w:p>
        </w:tc>
        <w:tc>
          <w:tcPr>
            <w:tcW w:w="1212" w:type="dxa"/>
            <w:tcBorders>
              <w:top w:val="single" w:sz="4" w:space="0" w:color="auto"/>
              <w:left w:val="single" w:sz="4" w:space="0" w:color="auto"/>
              <w:bottom w:val="single" w:sz="4" w:space="0" w:color="auto"/>
              <w:right w:val="single" w:sz="4" w:space="0" w:color="auto"/>
            </w:tcBorders>
            <w:vAlign w:val="center"/>
          </w:tcPr>
          <w:p w:rsidR="00DD3EED" w:rsidRPr="004A1622" w:rsidRDefault="00DD3EED">
            <w:pPr>
              <w:rPr>
                <w:rFonts w:ascii="宋体" w:hAnsi="宋体"/>
                <w:szCs w:val="22"/>
              </w:rPr>
            </w:pPr>
          </w:p>
        </w:tc>
        <w:tc>
          <w:tcPr>
            <w:tcW w:w="724" w:type="dxa"/>
            <w:tcBorders>
              <w:top w:val="single" w:sz="4" w:space="0" w:color="auto"/>
              <w:left w:val="single" w:sz="4" w:space="0" w:color="auto"/>
              <w:bottom w:val="single" w:sz="4" w:space="0" w:color="auto"/>
              <w:right w:val="single" w:sz="4" w:space="0" w:color="auto"/>
            </w:tcBorders>
            <w:vAlign w:val="center"/>
          </w:tcPr>
          <w:p w:rsidR="00DD3EED" w:rsidRPr="004A1622" w:rsidRDefault="00DD3EED">
            <w:pPr>
              <w:rPr>
                <w:rFonts w:ascii="宋体" w:hAnsi="宋体"/>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DD3EED" w:rsidRPr="004A1622" w:rsidRDefault="00DD3EED">
            <w:pPr>
              <w:rPr>
                <w:rFonts w:ascii="宋体" w:hAnsi="宋体"/>
                <w:szCs w:val="22"/>
              </w:rPr>
            </w:pPr>
          </w:p>
        </w:tc>
        <w:tc>
          <w:tcPr>
            <w:tcW w:w="1516" w:type="dxa"/>
            <w:tcBorders>
              <w:top w:val="single" w:sz="4" w:space="0" w:color="auto"/>
              <w:left w:val="single" w:sz="4" w:space="0" w:color="auto"/>
              <w:bottom w:val="single" w:sz="4" w:space="0" w:color="auto"/>
              <w:right w:val="single" w:sz="4" w:space="0" w:color="auto"/>
            </w:tcBorders>
            <w:vAlign w:val="center"/>
          </w:tcPr>
          <w:p w:rsidR="00DD3EED" w:rsidRPr="004A1622" w:rsidRDefault="00DD3EED">
            <w:pPr>
              <w:rPr>
                <w:rFonts w:ascii="宋体" w:hAnsi="宋体"/>
                <w:szCs w:val="22"/>
              </w:rPr>
            </w:pPr>
          </w:p>
        </w:tc>
        <w:tc>
          <w:tcPr>
            <w:tcW w:w="957" w:type="dxa"/>
            <w:tcBorders>
              <w:top w:val="single" w:sz="4" w:space="0" w:color="auto"/>
              <w:left w:val="single" w:sz="4" w:space="0" w:color="auto"/>
              <w:bottom w:val="single" w:sz="4" w:space="0" w:color="auto"/>
              <w:right w:val="single" w:sz="4" w:space="0" w:color="auto"/>
            </w:tcBorders>
          </w:tcPr>
          <w:p w:rsidR="00DD3EED" w:rsidRPr="004A1622" w:rsidRDefault="00DD3EED">
            <w:pPr>
              <w:rPr>
                <w:rFonts w:ascii="宋体" w:hAnsi="宋体"/>
                <w:szCs w:val="22"/>
              </w:rPr>
            </w:pPr>
          </w:p>
        </w:tc>
        <w:tc>
          <w:tcPr>
            <w:tcW w:w="957" w:type="dxa"/>
            <w:tcBorders>
              <w:top w:val="single" w:sz="4" w:space="0" w:color="auto"/>
              <w:left w:val="single" w:sz="4" w:space="0" w:color="auto"/>
              <w:bottom w:val="single" w:sz="4" w:space="0" w:color="auto"/>
              <w:right w:val="single" w:sz="4" w:space="0" w:color="auto"/>
            </w:tcBorders>
            <w:vAlign w:val="center"/>
          </w:tcPr>
          <w:p w:rsidR="00DD3EED" w:rsidRPr="004A1622" w:rsidRDefault="00DD3EED">
            <w:pPr>
              <w:rPr>
                <w:rFonts w:ascii="宋体" w:hAnsi="宋体"/>
                <w:szCs w:val="22"/>
              </w:rPr>
            </w:pPr>
          </w:p>
        </w:tc>
      </w:tr>
      <w:tr w:rsidR="004A1622" w:rsidRPr="004A1622">
        <w:trPr>
          <w:cantSplit/>
          <w:trHeight w:val="461"/>
        </w:trPr>
        <w:tc>
          <w:tcPr>
            <w:tcW w:w="719" w:type="dxa"/>
            <w:tcBorders>
              <w:top w:val="single" w:sz="4" w:space="0" w:color="auto"/>
              <w:left w:val="single" w:sz="4" w:space="0" w:color="auto"/>
              <w:bottom w:val="single" w:sz="4" w:space="0" w:color="auto"/>
              <w:right w:val="single" w:sz="4" w:space="0" w:color="auto"/>
            </w:tcBorders>
            <w:vAlign w:val="center"/>
          </w:tcPr>
          <w:p w:rsidR="00DD3EED" w:rsidRPr="004A1622" w:rsidRDefault="003F6106">
            <w:pPr>
              <w:jc w:val="center"/>
              <w:rPr>
                <w:rFonts w:ascii="宋体" w:hAnsi="宋体"/>
                <w:szCs w:val="22"/>
              </w:rPr>
            </w:pPr>
            <w:r w:rsidRPr="004A1622">
              <w:rPr>
                <w:rFonts w:ascii="宋体" w:hAnsi="宋体"/>
                <w:szCs w:val="22"/>
              </w:rPr>
              <w:t>2</w:t>
            </w:r>
          </w:p>
        </w:tc>
        <w:tc>
          <w:tcPr>
            <w:tcW w:w="1260" w:type="dxa"/>
            <w:tcBorders>
              <w:top w:val="single" w:sz="4" w:space="0" w:color="auto"/>
              <w:left w:val="single" w:sz="4" w:space="0" w:color="auto"/>
              <w:bottom w:val="single" w:sz="4" w:space="0" w:color="auto"/>
              <w:right w:val="single" w:sz="4" w:space="0" w:color="auto"/>
            </w:tcBorders>
            <w:vAlign w:val="center"/>
          </w:tcPr>
          <w:p w:rsidR="00DD3EED" w:rsidRPr="004A1622" w:rsidRDefault="00DD3EED">
            <w:pPr>
              <w:rPr>
                <w:rFonts w:ascii="宋体" w:hAnsi="宋体"/>
                <w:szCs w:val="22"/>
              </w:rPr>
            </w:pPr>
          </w:p>
        </w:tc>
        <w:tc>
          <w:tcPr>
            <w:tcW w:w="1208" w:type="dxa"/>
            <w:tcBorders>
              <w:top w:val="single" w:sz="4" w:space="0" w:color="auto"/>
              <w:left w:val="single" w:sz="4" w:space="0" w:color="auto"/>
              <w:bottom w:val="single" w:sz="4" w:space="0" w:color="auto"/>
              <w:right w:val="single" w:sz="4" w:space="0" w:color="auto"/>
            </w:tcBorders>
            <w:vAlign w:val="center"/>
          </w:tcPr>
          <w:p w:rsidR="00DD3EED" w:rsidRPr="004A1622" w:rsidRDefault="00DD3EED">
            <w:pPr>
              <w:rPr>
                <w:rFonts w:ascii="宋体" w:hAnsi="宋体"/>
                <w:szCs w:val="22"/>
              </w:rPr>
            </w:pPr>
          </w:p>
        </w:tc>
        <w:tc>
          <w:tcPr>
            <w:tcW w:w="1212" w:type="dxa"/>
            <w:tcBorders>
              <w:top w:val="single" w:sz="4" w:space="0" w:color="auto"/>
              <w:left w:val="single" w:sz="4" w:space="0" w:color="auto"/>
              <w:bottom w:val="single" w:sz="4" w:space="0" w:color="auto"/>
              <w:right w:val="single" w:sz="4" w:space="0" w:color="auto"/>
            </w:tcBorders>
            <w:vAlign w:val="center"/>
          </w:tcPr>
          <w:p w:rsidR="00DD3EED" w:rsidRPr="004A1622" w:rsidRDefault="00DD3EED">
            <w:pPr>
              <w:rPr>
                <w:rFonts w:ascii="宋体" w:hAnsi="宋体"/>
                <w:szCs w:val="22"/>
              </w:rPr>
            </w:pPr>
          </w:p>
        </w:tc>
        <w:tc>
          <w:tcPr>
            <w:tcW w:w="724" w:type="dxa"/>
            <w:tcBorders>
              <w:top w:val="single" w:sz="4" w:space="0" w:color="auto"/>
              <w:left w:val="single" w:sz="4" w:space="0" w:color="auto"/>
              <w:bottom w:val="single" w:sz="4" w:space="0" w:color="auto"/>
              <w:right w:val="single" w:sz="4" w:space="0" w:color="auto"/>
            </w:tcBorders>
            <w:vAlign w:val="center"/>
          </w:tcPr>
          <w:p w:rsidR="00DD3EED" w:rsidRPr="004A1622" w:rsidRDefault="00DD3EED">
            <w:pPr>
              <w:rPr>
                <w:rFonts w:ascii="宋体" w:hAnsi="宋体"/>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DD3EED" w:rsidRPr="004A1622" w:rsidRDefault="00DD3EED">
            <w:pPr>
              <w:rPr>
                <w:rFonts w:ascii="宋体" w:hAnsi="宋体"/>
                <w:szCs w:val="22"/>
              </w:rPr>
            </w:pPr>
          </w:p>
        </w:tc>
        <w:tc>
          <w:tcPr>
            <w:tcW w:w="1516" w:type="dxa"/>
            <w:tcBorders>
              <w:top w:val="single" w:sz="4" w:space="0" w:color="auto"/>
              <w:left w:val="single" w:sz="4" w:space="0" w:color="auto"/>
              <w:bottom w:val="single" w:sz="4" w:space="0" w:color="auto"/>
              <w:right w:val="single" w:sz="4" w:space="0" w:color="auto"/>
            </w:tcBorders>
            <w:vAlign w:val="center"/>
          </w:tcPr>
          <w:p w:rsidR="00DD3EED" w:rsidRPr="004A1622" w:rsidRDefault="00DD3EED">
            <w:pPr>
              <w:rPr>
                <w:rFonts w:ascii="宋体" w:hAnsi="宋体"/>
                <w:szCs w:val="22"/>
              </w:rPr>
            </w:pPr>
          </w:p>
        </w:tc>
        <w:tc>
          <w:tcPr>
            <w:tcW w:w="957" w:type="dxa"/>
            <w:tcBorders>
              <w:top w:val="single" w:sz="4" w:space="0" w:color="auto"/>
              <w:left w:val="single" w:sz="4" w:space="0" w:color="auto"/>
              <w:bottom w:val="single" w:sz="4" w:space="0" w:color="auto"/>
              <w:right w:val="single" w:sz="4" w:space="0" w:color="auto"/>
            </w:tcBorders>
          </w:tcPr>
          <w:p w:rsidR="00DD3EED" w:rsidRPr="004A1622" w:rsidRDefault="00DD3EED">
            <w:pPr>
              <w:rPr>
                <w:rFonts w:ascii="宋体" w:hAnsi="宋体"/>
                <w:szCs w:val="22"/>
              </w:rPr>
            </w:pPr>
          </w:p>
        </w:tc>
        <w:tc>
          <w:tcPr>
            <w:tcW w:w="957" w:type="dxa"/>
            <w:tcBorders>
              <w:top w:val="single" w:sz="4" w:space="0" w:color="auto"/>
              <w:left w:val="single" w:sz="4" w:space="0" w:color="auto"/>
              <w:bottom w:val="single" w:sz="4" w:space="0" w:color="auto"/>
              <w:right w:val="single" w:sz="4" w:space="0" w:color="auto"/>
            </w:tcBorders>
            <w:vAlign w:val="center"/>
          </w:tcPr>
          <w:p w:rsidR="00DD3EED" w:rsidRPr="004A1622" w:rsidRDefault="00DD3EED">
            <w:pPr>
              <w:rPr>
                <w:rFonts w:ascii="宋体" w:hAnsi="宋体"/>
                <w:szCs w:val="22"/>
              </w:rPr>
            </w:pPr>
          </w:p>
        </w:tc>
      </w:tr>
      <w:tr w:rsidR="004A1622" w:rsidRPr="004A1622">
        <w:trPr>
          <w:cantSplit/>
          <w:trHeight w:val="473"/>
        </w:trPr>
        <w:tc>
          <w:tcPr>
            <w:tcW w:w="719" w:type="dxa"/>
            <w:tcBorders>
              <w:top w:val="single" w:sz="4" w:space="0" w:color="auto"/>
              <w:left w:val="single" w:sz="4" w:space="0" w:color="auto"/>
              <w:bottom w:val="single" w:sz="4" w:space="0" w:color="auto"/>
              <w:right w:val="single" w:sz="4" w:space="0" w:color="auto"/>
            </w:tcBorders>
            <w:vAlign w:val="center"/>
          </w:tcPr>
          <w:p w:rsidR="00DD3EED" w:rsidRPr="004A1622" w:rsidRDefault="003F6106">
            <w:pPr>
              <w:jc w:val="center"/>
              <w:rPr>
                <w:rFonts w:ascii="宋体" w:hAnsi="宋体"/>
                <w:szCs w:val="22"/>
              </w:rPr>
            </w:pPr>
            <w:r w:rsidRPr="004A1622">
              <w:rPr>
                <w:rFonts w:ascii="宋体" w:hAnsi="宋体"/>
                <w:szCs w:val="22"/>
              </w:rPr>
              <w:t>...</w:t>
            </w:r>
          </w:p>
        </w:tc>
        <w:tc>
          <w:tcPr>
            <w:tcW w:w="1260" w:type="dxa"/>
            <w:tcBorders>
              <w:top w:val="single" w:sz="4" w:space="0" w:color="auto"/>
              <w:left w:val="single" w:sz="4" w:space="0" w:color="auto"/>
              <w:bottom w:val="single" w:sz="4" w:space="0" w:color="auto"/>
              <w:right w:val="single" w:sz="4" w:space="0" w:color="auto"/>
            </w:tcBorders>
            <w:vAlign w:val="center"/>
          </w:tcPr>
          <w:p w:rsidR="00DD3EED" w:rsidRPr="004A1622" w:rsidRDefault="00DD3EED">
            <w:pPr>
              <w:rPr>
                <w:rFonts w:ascii="宋体" w:hAnsi="宋体"/>
                <w:szCs w:val="22"/>
              </w:rPr>
            </w:pPr>
          </w:p>
        </w:tc>
        <w:tc>
          <w:tcPr>
            <w:tcW w:w="1208" w:type="dxa"/>
            <w:tcBorders>
              <w:top w:val="single" w:sz="4" w:space="0" w:color="auto"/>
              <w:left w:val="single" w:sz="4" w:space="0" w:color="auto"/>
              <w:bottom w:val="single" w:sz="4" w:space="0" w:color="auto"/>
              <w:right w:val="single" w:sz="4" w:space="0" w:color="auto"/>
            </w:tcBorders>
            <w:vAlign w:val="center"/>
          </w:tcPr>
          <w:p w:rsidR="00DD3EED" w:rsidRPr="004A1622" w:rsidRDefault="00DD3EED">
            <w:pPr>
              <w:rPr>
                <w:rFonts w:ascii="宋体" w:hAnsi="宋体"/>
                <w:szCs w:val="22"/>
              </w:rPr>
            </w:pPr>
          </w:p>
        </w:tc>
        <w:tc>
          <w:tcPr>
            <w:tcW w:w="1212" w:type="dxa"/>
            <w:tcBorders>
              <w:top w:val="single" w:sz="4" w:space="0" w:color="auto"/>
              <w:left w:val="single" w:sz="4" w:space="0" w:color="auto"/>
              <w:bottom w:val="single" w:sz="4" w:space="0" w:color="auto"/>
              <w:right w:val="single" w:sz="4" w:space="0" w:color="auto"/>
            </w:tcBorders>
            <w:vAlign w:val="center"/>
          </w:tcPr>
          <w:p w:rsidR="00DD3EED" w:rsidRPr="004A1622" w:rsidRDefault="00DD3EED">
            <w:pPr>
              <w:rPr>
                <w:rFonts w:ascii="宋体" w:hAnsi="宋体"/>
                <w:szCs w:val="22"/>
              </w:rPr>
            </w:pPr>
          </w:p>
        </w:tc>
        <w:tc>
          <w:tcPr>
            <w:tcW w:w="724" w:type="dxa"/>
            <w:tcBorders>
              <w:top w:val="single" w:sz="4" w:space="0" w:color="auto"/>
              <w:left w:val="single" w:sz="4" w:space="0" w:color="auto"/>
              <w:bottom w:val="single" w:sz="4" w:space="0" w:color="auto"/>
              <w:right w:val="single" w:sz="4" w:space="0" w:color="auto"/>
            </w:tcBorders>
            <w:vAlign w:val="center"/>
          </w:tcPr>
          <w:p w:rsidR="00DD3EED" w:rsidRPr="004A1622" w:rsidRDefault="00DD3EED">
            <w:pPr>
              <w:rPr>
                <w:rFonts w:ascii="宋体" w:hAnsi="宋体"/>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DD3EED" w:rsidRPr="004A1622" w:rsidRDefault="00DD3EED">
            <w:pPr>
              <w:rPr>
                <w:rFonts w:ascii="宋体" w:hAnsi="宋体"/>
                <w:szCs w:val="22"/>
              </w:rPr>
            </w:pPr>
          </w:p>
        </w:tc>
        <w:tc>
          <w:tcPr>
            <w:tcW w:w="1516" w:type="dxa"/>
            <w:tcBorders>
              <w:top w:val="single" w:sz="4" w:space="0" w:color="auto"/>
              <w:left w:val="single" w:sz="4" w:space="0" w:color="auto"/>
              <w:bottom w:val="single" w:sz="4" w:space="0" w:color="auto"/>
              <w:right w:val="single" w:sz="4" w:space="0" w:color="auto"/>
            </w:tcBorders>
            <w:vAlign w:val="center"/>
          </w:tcPr>
          <w:p w:rsidR="00DD3EED" w:rsidRPr="004A1622" w:rsidRDefault="00DD3EED">
            <w:pPr>
              <w:rPr>
                <w:rFonts w:ascii="宋体" w:hAnsi="宋体"/>
                <w:szCs w:val="22"/>
              </w:rPr>
            </w:pPr>
          </w:p>
        </w:tc>
        <w:tc>
          <w:tcPr>
            <w:tcW w:w="957" w:type="dxa"/>
            <w:tcBorders>
              <w:top w:val="single" w:sz="4" w:space="0" w:color="auto"/>
              <w:left w:val="single" w:sz="4" w:space="0" w:color="auto"/>
              <w:bottom w:val="single" w:sz="4" w:space="0" w:color="auto"/>
              <w:right w:val="single" w:sz="4" w:space="0" w:color="auto"/>
            </w:tcBorders>
          </w:tcPr>
          <w:p w:rsidR="00DD3EED" w:rsidRPr="004A1622" w:rsidRDefault="00DD3EED">
            <w:pPr>
              <w:rPr>
                <w:rFonts w:ascii="宋体" w:hAnsi="宋体"/>
                <w:szCs w:val="22"/>
              </w:rPr>
            </w:pPr>
          </w:p>
        </w:tc>
        <w:tc>
          <w:tcPr>
            <w:tcW w:w="957" w:type="dxa"/>
            <w:tcBorders>
              <w:top w:val="single" w:sz="4" w:space="0" w:color="auto"/>
              <w:left w:val="single" w:sz="4" w:space="0" w:color="auto"/>
              <w:bottom w:val="single" w:sz="4" w:space="0" w:color="auto"/>
              <w:right w:val="single" w:sz="4" w:space="0" w:color="auto"/>
            </w:tcBorders>
            <w:vAlign w:val="center"/>
          </w:tcPr>
          <w:p w:rsidR="00DD3EED" w:rsidRPr="004A1622" w:rsidRDefault="00DD3EED">
            <w:pPr>
              <w:rPr>
                <w:rFonts w:ascii="宋体" w:hAnsi="宋体"/>
                <w:szCs w:val="22"/>
              </w:rPr>
            </w:pPr>
          </w:p>
        </w:tc>
      </w:tr>
      <w:tr w:rsidR="004A1622" w:rsidRPr="004A1622">
        <w:trPr>
          <w:cantSplit/>
          <w:trHeight w:val="624"/>
        </w:trPr>
        <w:tc>
          <w:tcPr>
            <w:tcW w:w="9813" w:type="dxa"/>
            <w:gridSpan w:val="9"/>
            <w:tcBorders>
              <w:top w:val="single" w:sz="4" w:space="0" w:color="auto"/>
              <w:left w:val="single" w:sz="4" w:space="0" w:color="auto"/>
              <w:bottom w:val="single" w:sz="4" w:space="0" w:color="auto"/>
              <w:right w:val="single" w:sz="4" w:space="0" w:color="auto"/>
            </w:tcBorders>
            <w:vAlign w:val="center"/>
          </w:tcPr>
          <w:p w:rsidR="00DD3EED" w:rsidRPr="004A1622" w:rsidRDefault="003F6106">
            <w:pPr>
              <w:rPr>
                <w:rFonts w:ascii="宋体" w:hAnsi="宋体"/>
                <w:szCs w:val="22"/>
              </w:rPr>
            </w:pPr>
            <w:r w:rsidRPr="004A1622">
              <w:rPr>
                <w:rFonts w:ascii="宋体" w:hAnsi="宋体" w:hint="eastAsia"/>
                <w:szCs w:val="22"/>
              </w:rPr>
              <w:t>最终报价合计（包含税费等所有费用）：（大写）人民币</w:t>
            </w:r>
            <w:r w:rsidRPr="004A1622">
              <w:rPr>
                <w:rFonts w:ascii="宋体" w:hAnsi="宋体"/>
                <w:szCs w:val="22"/>
              </w:rPr>
              <w:t xml:space="preserve">                      </w:t>
            </w:r>
            <w:r w:rsidRPr="004A1622">
              <w:rPr>
                <w:rFonts w:ascii="宋体" w:hAnsi="宋体" w:hint="eastAsia"/>
                <w:szCs w:val="22"/>
              </w:rPr>
              <w:t>（¥</w:t>
            </w:r>
            <w:r w:rsidRPr="004A1622">
              <w:rPr>
                <w:rFonts w:ascii="宋体" w:hAnsi="宋体"/>
                <w:szCs w:val="22"/>
              </w:rPr>
              <w:t xml:space="preserve">           </w:t>
            </w:r>
            <w:r w:rsidRPr="004A1622">
              <w:rPr>
                <w:rFonts w:ascii="宋体" w:hAnsi="宋体" w:hint="eastAsia"/>
                <w:szCs w:val="22"/>
              </w:rPr>
              <w:t>元）</w:t>
            </w:r>
          </w:p>
        </w:tc>
      </w:tr>
      <w:tr w:rsidR="004A1622" w:rsidRPr="004A1622">
        <w:trPr>
          <w:cantSplit/>
          <w:trHeight w:val="624"/>
        </w:trPr>
        <w:tc>
          <w:tcPr>
            <w:tcW w:w="9813" w:type="dxa"/>
            <w:gridSpan w:val="9"/>
            <w:tcBorders>
              <w:top w:val="single" w:sz="4" w:space="0" w:color="auto"/>
              <w:left w:val="single" w:sz="4" w:space="0" w:color="auto"/>
              <w:bottom w:val="single" w:sz="4" w:space="0" w:color="auto"/>
              <w:right w:val="single" w:sz="4" w:space="0" w:color="auto"/>
            </w:tcBorders>
            <w:vAlign w:val="center"/>
          </w:tcPr>
          <w:p w:rsidR="00DD3EED" w:rsidRPr="004A1622" w:rsidRDefault="003F6106">
            <w:pPr>
              <w:rPr>
                <w:rFonts w:ascii="宋体" w:hAnsi="宋体"/>
                <w:szCs w:val="22"/>
              </w:rPr>
            </w:pPr>
            <w:r w:rsidRPr="004A1622">
              <w:rPr>
                <w:rFonts w:ascii="宋体" w:hAnsi="宋体" w:hint="eastAsia"/>
                <w:szCs w:val="22"/>
              </w:rPr>
              <w:t>交货期：</w:t>
            </w:r>
          </w:p>
        </w:tc>
      </w:tr>
    </w:tbl>
    <w:p w:rsidR="00DD3EED" w:rsidRPr="004A1622" w:rsidRDefault="003F6106">
      <w:pPr>
        <w:snapToGrid w:val="0"/>
        <w:spacing w:before="50" w:after="50" w:line="360" w:lineRule="auto"/>
        <w:jc w:val="left"/>
        <w:rPr>
          <w:rFonts w:ascii="仿宋_GB2312" w:eastAsia="仿宋_GB2312" w:hAnsi="仿宋" w:cs="仿宋_GB2312"/>
          <w:kern w:val="0"/>
          <w:sz w:val="24"/>
          <w:lang w:val="zh-CN"/>
        </w:rPr>
      </w:pPr>
      <w:r w:rsidRPr="004A1622">
        <w:rPr>
          <w:rFonts w:ascii="仿宋_GB2312" w:eastAsia="仿宋_GB2312" w:hAnsi="仿宋" w:cs="仿宋_GB2312" w:hint="eastAsia"/>
          <w:kern w:val="0"/>
          <w:sz w:val="24"/>
          <w:lang w:val="zh-CN"/>
        </w:rPr>
        <w:t xml:space="preserve">注： </w:t>
      </w:r>
    </w:p>
    <w:p w:rsidR="00DD3EED" w:rsidRPr="004A1622" w:rsidRDefault="003F6106">
      <w:pPr>
        <w:snapToGrid w:val="0"/>
        <w:spacing w:before="50" w:after="50" w:line="360" w:lineRule="auto"/>
        <w:ind w:firstLineChars="200" w:firstLine="480"/>
        <w:jc w:val="left"/>
        <w:rPr>
          <w:rFonts w:ascii="仿宋_GB2312" w:eastAsia="仿宋_GB2312" w:hAnsi="仿宋" w:cs="仿宋_GB2312"/>
          <w:kern w:val="0"/>
          <w:sz w:val="24"/>
        </w:rPr>
      </w:pPr>
      <w:r w:rsidRPr="004A1622">
        <w:rPr>
          <w:rFonts w:ascii="仿宋_GB2312" w:eastAsia="仿宋_GB2312" w:hAnsi="仿宋" w:cs="仿宋_GB2312" w:hint="eastAsia"/>
          <w:kern w:val="0"/>
          <w:sz w:val="24"/>
          <w:lang w:val="zh-CN"/>
        </w:rPr>
        <w:t>1、</w:t>
      </w:r>
      <w:r w:rsidRPr="004A1622">
        <w:rPr>
          <w:rFonts w:ascii="仿宋_GB2312" w:eastAsia="仿宋_GB2312" w:hAnsi="仿宋" w:cs="仿宋_GB2312" w:hint="eastAsia"/>
          <w:kern w:val="0"/>
          <w:sz w:val="24"/>
        </w:rPr>
        <w:t>供应商请提前准备好最终报价表，谈判小组要求供应商在广西政府采购云平台系统进行最终报价时，</w:t>
      </w:r>
      <w:r w:rsidRPr="004A1622">
        <w:rPr>
          <w:rFonts w:ascii="仿宋_GB2312" w:eastAsia="仿宋_GB2312" w:hAnsi="仿宋" w:cs="仿宋_GB2312" w:hint="eastAsia"/>
          <w:b/>
          <w:kern w:val="0"/>
          <w:sz w:val="24"/>
          <w:u w:val="single"/>
        </w:rPr>
        <w:t>若要求上传附件，则必须在规定时间内提交此最终报价表</w:t>
      </w:r>
      <w:r w:rsidRPr="004A1622">
        <w:rPr>
          <w:rFonts w:ascii="仿宋_GB2312" w:eastAsia="仿宋_GB2312" w:hAnsi="仿宋" w:cs="仿宋_GB2312" w:hint="eastAsia"/>
          <w:kern w:val="0"/>
          <w:sz w:val="24"/>
          <w:lang w:val="zh-CN"/>
        </w:rPr>
        <w:t>，</w:t>
      </w:r>
      <w:r w:rsidRPr="004A1622">
        <w:rPr>
          <w:rFonts w:ascii="仿宋_GB2312" w:eastAsia="仿宋_GB2312" w:hAnsi="仿宋" w:cs="仿宋_GB2312" w:hint="eastAsia"/>
          <w:b/>
          <w:kern w:val="0"/>
          <w:sz w:val="24"/>
          <w:lang w:val="zh-CN"/>
        </w:rPr>
        <w:t>否则其响应作无效响应处理。</w:t>
      </w:r>
      <w:r w:rsidRPr="004A1622">
        <w:rPr>
          <w:rFonts w:ascii="仿宋_GB2312" w:eastAsia="仿宋_GB2312" w:hAnsi="仿宋" w:cs="仿宋_GB2312" w:hint="eastAsia"/>
          <w:kern w:val="0"/>
          <w:sz w:val="24"/>
        </w:rPr>
        <w:t>若谈判小组要求最终报价只列明最终总报价的，则最终单价以报价文件中《响应报价表》中的单价为基础，同比例调整。</w:t>
      </w:r>
    </w:p>
    <w:p w:rsidR="00DD3EED" w:rsidRPr="004A1622" w:rsidRDefault="003F6106">
      <w:pPr>
        <w:snapToGrid w:val="0"/>
        <w:spacing w:before="50" w:after="50" w:line="360" w:lineRule="auto"/>
        <w:ind w:firstLineChars="200" w:firstLine="480"/>
        <w:jc w:val="left"/>
        <w:rPr>
          <w:rFonts w:ascii="仿宋_GB2312" w:eastAsia="仿宋_GB2312" w:hAnsi="仿宋" w:cs="仿宋_GB2312"/>
          <w:b/>
          <w:kern w:val="0"/>
          <w:sz w:val="24"/>
          <w:lang w:val="zh-CN"/>
        </w:rPr>
      </w:pPr>
      <w:r w:rsidRPr="004A1622">
        <w:rPr>
          <w:rFonts w:ascii="仿宋_GB2312" w:eastAsia="仿宋_GB2312" w:hAnsi="仿宋" w:cs="仿宋_GB2312" w:hint="eastAsia"/>
          <w:kern w:val="0"/>
          <w:sz w:val="24"/>
        </w:rPr>
        <w:t>2</w:t>
      </w:r>
      <w:r w:rsidRPr="004A1622">
        <w:rPr>
          <w:rFonts w:ascii="仿宋_GB2312" w:eastAsia="仿宋_GB2312" w:hAnsi="仿宋" w:cs="仿宋_GB2312" w:hint="eastAsia"/>
          <w:kern w:val="0"/>
          <w:sz w:val="24"/>
          <w:lang w:val="zh-CN"/>
        </w:rPr>
        <w:t>、以上表格要求细分项目及报价，</w:t>
      </w:r>
      <w:r w:rsidRPr="004A1622">
        <w:rPr>
          <w:rFonts w:ascii="仿宋_GB2312" w:eastAsia="仿宋_GB2312" w:hAnsi="仿宋" w:cs="仿宋_GB2312" w:hint="eastAsia"/>
          <w:b/>
          <w:kern w:val="0"/>
          <w:sz w:val="24"/>
          <w:lang w:val="zh-CN"/>
        </w:rPr>
        <w:t>否则其响应作无效响应处理。</w:t>
      </w:r>
    </w:p>
    <w:p w:rsidR="00DD3EED" w:rsidRPr="004A1622" w:rsidRDefault="003F6106">
      <w:pPr>
        <w:snapToGrid w:val="0"/>
        <w:spacing w:line="360" w:lineRule="auto"/>
        <w:ind w:firstLineChars="200" w:firstLine="480"/>
        <w:jc w:val="left"/>
        <w:rPr>
          <w:rFonts w:ascii="仿宋_GB2312" w:eastAsia="仿宋_GB2312" w:hAnsi="仿宋" w:cs="仿宋_GB2312"/>
          <w:kern w:val="0"/>
          <w:sz w:val="24"/>
          <w:lang w:val="zh-CN"/>
        </w:rPr>
      </w:pPr>
      <w:r w:rsidRPr="004A1622">
        <w:rPr>
          <w:rFonts w:ascii="仿宋_GB2312" w:eastAsia="仿宋_GB2312" w:hAnsi="仿宋" w:cs="仿宋_GB2312" w:hint="eastAsia"/>
          <w:kern w:val="0"/>
          <w:sz w:val="24"/>
        </w:rPr>
        <w:t>3</w:t>
      </w:r>
      <w:r w:rsidRPr="004A1622">
        <w:rPr>
          <w:rFonts w:ascii="仿宋_GB2312" w:eastAsia="仿宋_GB2312" w:hAnsi="仿宋" w:cs="仿宋_GB2312" w:hint="eastAsia"/>
          <w:kern w:val="0"/>
          <w:sz w:val="24"/>
          <w:lang w:val="zh-CN"/>
        </w:rPr>
        <w:t>、特别提示：采购机构将对项目名称和项目编号，成交供应商名称、地址和成交金额，主要成交标的的名称、规格型号、数量、单价等予以公示。</w:t>
      </w:r>
    </w:p>
    <w:p w:rsidR="00DD3EED" w:rsidRPr="004A1622" w:rsidRDefault="00DD3EED">
      <w:pPr>
        <w:autoSpaceDE w:val="0"/>
        <w:autoSpaceDN w:val="0"/>
        <w:adjustRightInd w:val="0"/>
        <w:rPr>
          <w:sz w:val="24"/>
          <w:lang w:val="zh-CN"/>
        </w:rPr>
      </w:pPr>
    </w:p>
    <w:p w:rsidR="00DD3EED" w:rsidRPr="004A1622" w:rsidRDefault="003F6106">
      <w:pPr>
        <w:autoSpaceDE w:val="0"/>
        <w:autoSpaceDN w:val="0"/>
        <w:spacing w:line="360" w:lineRule="auto"/>
        <w:ind w:leftChars="1950" w:left="4335" w:hangingChars="100" w:hanging="240"/>
        <w:rPr>
          <w:rFonts w:ascii="仿宋_GB2312" w:eastAsia="仿宋_GB2312" w:hAnsi="仿宋" w:cs="仿宋_GB2312"/>
          <w:kern w:val="0"/>
          <w:sz w:val="24"/>
        </w:rPr>
      </w:pPr>
      <w:r w:rsidRPr="004A1622">
        <w:rPr>
          <w:rFonts w:ascii="仿宋_GB2312" w:eastAsia="仿宋_GB2312" w:hAnsi="仿宋" w:cs="仿宋_GB2312" w:hint="eastAsia"/>
          <w:kern w:val="0"/>
          <w:sz w:val="24"/>
        </w:rPr>
        <w:t>供应商名称（加盖公章或电子签章）：</w:t>
      </w:r>
    </w:p>
    <w:p w:rsidR="00DD3EED" w:rsidRPr="004A1622" w:rsidRDefault="003F6106">
      <w:pPr>
        <w:autoSpaceDE w:val="0"/>
        <w:autoSpaceDN w:val="0"/>
        <w:spacing w:line="360" w:lineRule="auto"/>
        <w:ind w:firstLineChars="2700" w:firstLine="6480"/>
        <w:rPr>
          <w:rFonts w:ascii="仿宋_GB2312" w:eastAsia="仿宋_GB2312" w:hAnsi="仿宋" w:cs="仿宋_GB2312"/>
          <w:kern w:val="0"/>
          <w:sz w:val="24"/>
          <w:lang w:val="zh-CN"/>
        </w:rPr>
      </w:pPr>
      <w:r w:rsidRPr="004A1622">
        <w:rPr>
          <w:rFonts w:ascii="仿宋_GB2312" w:eastAsia="仿宋_GB2312" w:hAnsi="仿宋" w:cs="仿宋_GB2312" w:hint="eastAsia"/>
          <w:kern w:val="0"/>
          <w:sz w:val="24"/>
          <w:lang w:val="zh-CN"/>
        </w:rPr>
        <w:t>日期：  年  月   日</w:t>
      </w:r>
    </w:p>
    <w:p w:rsidR="00DD3EED" w:rsidRPr="004A1622" w:rsidRDefault="00DD3EED">
      <w:pPr>
        <w:autoSpaceDE w:val="0"/>
        <w:autoSpaceDN w:val="0"/>
        <w:spacing w:line="360" w:lineRule="auto"/>
        <w:ind w:firstLineChars="2700" w:firstLine="6480"/>
        <w:rPr>
          <w:rFonts w:ascii="仿宋_GB2312" w:eastAsia="仿宋_GB2312" w:hAnsi="仿宋" w:cs="仿宋_GB2312"/>
          <w:kern w:val="0"/>
          <w:sz w:val="24"/>
          <w:lang w:val="zh-CN"/>
        </w:rPr>
      </w:pPr>
    </w:p>
    <w:p w:rsidR="00DD3EED" w:rsidRPr="004A1622" w:rsidRDefault="003F6106">
      <w:pPr>
        <w:pStyle w:val="a0"/>
        <w:overflowPunct w:val="0"/>
        <w:spacing w:line="520" w:lineRule="exact"/>
        <w:ind w:firstLine="0"/>
        <w:rPr>
          <w:rFonts w:ascii="仿宋" w:eastAsia="仿宋" w:hAnsi="仿宋" w:cs="仿宋_GB2312"/>
          <w:b/>
          <w:kern w:val="0"/>
          <w:sz w:val="30"/>
          <w:szCs w:val="30"/>
        </w:rPr>
      </w:pPr>
      <w:r w:rsidRPr="004A1622">
        <w:rPr>
          <w:rFonts w:ascii="宋体" w:hAnsi="宋体"/>
          <w:sz w:val="24"/>
        </w:rPr>
        <w:br w:type="page"/>
      </w:r>
      <w:r w:rsidRPr="004A1622">
        <w:rPr>
          <w:rFonts w:ascii="仿宋" w:eastAsia="仿宋" w:hAnsi="仿宋" w:cs="仿宋_GB2312" w:hint="eastAsia"/>
          <w:b/>
          <w:kern w:val="0"/>
          <w:sz w:val="30"/>
          <w:szCs w:val="30"/>
        </w:rPr>
        <w:lastRenderedPageBreak/>
        <w:t>三、供应商认为需要提供的其他有关资料</w:t>
      </w:r>
    </w:p>
    <w:p w:rsidR="00DD3EED" w:rsidRPr="004A1622" w:rsidRDefault="00DD3EED">
      <w:pPr>
        <w:rPr>
          <w:rFonts w:hAnsi="宋体"/>
          <w:spacing w:val="-4"/>
          <w:szCs w:val="21"/>
        </w:rPr>
      </w:pPr>
    </w:p>
    <w:p w:rsidR="00DD3EED" w:rsidRPr="004A1622" w:rsidRDefault="00DD3EED">
      <w:pPr>
        <w:pStyle w:val="a6"/>
        <w:spacing w:after="0" w:line="360" w:lineRule="auto"/>
        <w:ind w:left="-426" w:right="142" w:firstLine="567"/>
        <w:contextualSpacing/>
        <w:rPr>
          <w:rFonts w:ascii="宋体" w:hAnsi="宋体" w:cs="宋体"/>
          <w:szCs w:val="21"/>
        </w:rPr>
      </w:pPr>
    </w:p>
    <w:p w:rsidR="00DD3EED" w:rsidRPr="004A1622" w:rsidRDefault="00DD3EED">
      <w:pPr>
        <w:pStyle w:val="a6"/>
        <w:spacing w:after="0" w:line="360" w:lineRule="auto"/>
        <w:ind w:left="3960" w:right="1808"/>
        <w:contextualSpacing/>
        <w:rPr>
          <w:rFonts w:ascii="宋体" w:hAnsi="宋体" w:cs="宋体"/>
          <w:szCs w:val="21"/>
        </w:rPr>
      </w:pPr>
    </w:p>
    <w:p w:rsidR="00DD3EED" w:rsidRPr="004A1622" w:rsidRDefault="003F6106">
      <w:pPr>
        <w:autoSpaceDE w:val="0"/>
        <w:autoSpaceDN w:val="0"/>
        <w:spacing w:line="360" w:lineRule="auto"/>
        <w:ind w:leftChars="1950" w:left="4305" w:hangingChars="100" w:hanging="210"/>
        <w:rPr>
          <w:rFonts w:ascii="宋体" w:hAnsi="宋体" w:cs="宋体"/>
          <w:kern w:val="0"/>
          <w:szCs w:val="21"/>
        </w:rPr>
      </w:pPr>
      <w:r w:rsidRPr="004A1622">
        <w:rPr>
          <w:rFonts w:ascii="宋体" w:hAnsi="宋体" w:cs="宋体" w:hint="eastAsia"/>
          <w:kern w:val="0"/>
          <w:szCs w:val="21"/>
        </w:rPr>
        <w:t>供应商名称（电子签章）：</w:t>
      </w:r>
    </w:p>
    <w:p w:rsidR="00DD3EED" w:rsidRPr="004A1622" w:rsidRDefault="003F6106">
      <w:pPr>
        <w:autoSpaceDE w:val="0"/>
        <w:autoSpaceDN w:val="0"/>
        <w:spacing w:line="360" w:lineRule="auto"/>
        <w:ind w:firstLineChars="2700" w:firstLine="5670"/>
        <w:rPr>
          <w:rFonts w:ascii="宋体" w:hAnsi="宋体" w:cs="宋体"/>
          <w:kern w:val="0"/>
          <w:szCs w:val="21"/>
          <w:lang w:val="zh-CN"/>
        </w:rPr>
      </w:pPr>
      <w:r w:rsidRPr="004A1622">
        <w:rPr>
          <w:rFonts w:ascii="宋体" w:hAnsi="宋体" w:cs="宋体" w:hint="eastAsia"/>
          <w:kern w:val="0"/>
          <w:szCs w:val="21"/>
          <w:lang w:val="zh-CN"/>
        </w:rPr>
        <w:t>日期：  年  月   日</w:t>
      </w:r>
    </w:p>
    <w:p w:rsidR="00DD3EED" w:rsidRPr="004A1622" w:rsidRDefault="00DD3EED">
      <w:pPr>
        <w:snapToGrid w:val="0"/>
        <w:spacing w:line="360" w:lineRule="auto"/>
        <w:ind w:firstLineChars="200" w:firstLine="420"/>
        <w:rPr>
          <w:rFonts w:ascii="仿宋_GB2312" w:eastAsia="仿宋_GB2312" w:hAnsi="仿宋" w:cs="仿宋_GB2312"/>
          <w:kern w:val="0"/>
          <w:szCs w:val="21"/>
          <w:lang w:val="zh-CN"/>
        </w:rPr>
      </w:pPr>
    </w:p>
    <w:p w:rsidR="00DD3EED" w:rsidRPr="004A1622" w:rsidRDefault="00DD3EED">
      <w:pPr>
        <w:pStyle w:val="a0"/>
        <w:overflowPunct w:val="0"/>
        <w:spacing w:line="520" w:lineRule="exact"/>
        <w:ind w:firstLine="0"/>
        <w:rPr>
          <w:rFonts w:ascii="仿宋" w:eastAsia="仿宋" w:hAnsi="仿宋" w:cs="仿宋_GB2312"/>
          <w:b/>
          <w:kern w:val="0"/>
          <w:sz w:val="30"/>
          <w:szCs w:val="30"/>
        </w:rPr>
      </w:pPr>
    </w:p>
    <w:p w:rsidR="00DD3EED" w:rsidRPr="004A1622" w:rsidRDefault="003F6106">
      <w:pPr>
        <w:pStyle w:val="27"/>
      </w:pPr>
      <w:r w:rsidRPr="004A1622">
        <w:rPr>
          <w:sz w:val="24"/>
        </w:rPr>
        <w:br w:type="page"/>
      </w:r>
      <w:bookmarkStart w:id="88" w:name="_Toc80205942"/>
      <w:bookmarkStart w:id="89" w:name="_Toc205400009"/>
      <w:r w:rsidRPr="004A1622">
        <w:rPr>
          <w:rFonts w:hint="eastAsia"/>
        </w:rPr>
        <w:lastRenderedPageBreak/>
        <w:t>第五节  其他文书、文件格式</w:t>
      </w:r>
      <w:bookmarkEnd w:id="88"/>
      <w:bookmarkEnd w:id="89"/>
    </w:p>
    <w:p w:rsidR="00DD3EED" w:rsidRPr="004A1622" w:rsidRDefault="00DD3EED">
      <w:pPr>
        <w:spacing w:line="520" w:lineRule="exact"/>
        <w:rPr>
          <w:rFonts w:ascii="宋体" w:hAnsi="宋体" w:cs="仿宋_GB2312"/>
          <w:sz w:val="24"/>
        </w:rPr>
      </w:pPr>
    </w:p>
    <w:p w:rsidR="00DD3EED" w:rsidRPr="004A1622" w:rsidRDefault="003F6106">
      <w:pPr>
        <w:spacing w:line="520" w:lineRule="exact"/>
        <w:jc w:val="center"/>
        <w:rPr>
          <w:rFonts w:ascii="仿宋_GB2312" w:eastAsia="仿宋_GB2312" w:hAnsi="仿宋_GB2312" w:cs="仿宋_GB2312"/>
          <w:sz w:val="32"/>
          <w:szCs w:val="32"/>
        </w:rPr>
      </w:pPr>
      <w:r w:rsidRPr="004A1622">
        <w:rPr>
          <w:rFonts w:ascii="方正小标宋简体" w:eastAsia="方正小标宋简体" w:hAnsi="方正小标宋简体" w:cs="方正小标宋简体" w:hint="eastAsia"/>
          <w:sz w:val="44"/>
          <w:szCs w:val="44"/>
        </w:rPr>
        <w:t>残疾人福利性单位声明函</w:t>
      </w:r>
    </w:p>
    <w:p w:rsidR="00DD3EED" w:rsidRPr="004A1622" w:rsidRDefault="00DD3EED">
      <w:pPr>
        <w:spacing w:line="520" w:lineRule="exact"/>
        <w:rPr>
          <w:rFonts w:ascii="仿宋_GB2312" w:eastAsia="仿宋_GB2312" w:hAnsi="仿宋_GB2312" w:cs="仿宋_GB2312"/>
          <w:sz w:val="32"/>
          <w:szCs w:val="32"/>
        </w:rPr>
      </w:pPr>
    </w:p>
    <w:p w:rsidR="00DD3EED" w:rsidRPr="004A1622" w:rsidRDefault="003F6106">
      <w:pPr>
        <w:spacing w:line="360" w:lineRule="auto"/>
        <w:ind w:firstLineChars="200" w:firstLine="480"/>
        <w:contextualSpacing/>
        <w:rPr>
          <w:rFonts w:ascii="宋体" w:hAnsi="宋体" w:cs="仿宋_GB2312"/>
          <w:sz w:val="24"/>
        </w:rPr>
      </w:pPr>
      <w:r w:rsidRPr="004A1622">
        <w:rPr>
          <w:rFonts w:ascii="宋体" w:hAnsi="宋体" w:cs="仿宋_GB2312" w:hint="eastAsia"/>
          <w:sz w:val="24"/>
        </w:rPr>
        <w:t>本单位郑重声明，根据《财政部 民政部 中国残疾人联合会关于促进残疾人就业政府采购政策的通知》（财库〔2017〕141号）的规定，本单位为符合条件的残疾人福利性单位，且本单位参加</w:t>
      </w:r>
      <w:r w:rsidRPr="004A1622">
        <w:rPr>
          <w:rFonts w:ascii="宋体" w:hAnsi="宋体" w:cs="仿宋_GB2312" w:hint="eastAsia"/>
          <w:sz w:val="24"/>
          <w:u w:val="single"/>
        </w:rPr>
        <w:t xml:space="preserve">       </w:t>
      </w:r>
      <w:r w:rsidRPr="004A1622">
        <w:rPr>
          <w:rFonts w:ascii="宋体" w:hAnsi="宋体" w:cs="仿宋_GB2312" w:hint="eastAsia"/>
          <w:sz w:val="24"/>
        </w:rPr>
        <w:t>单位的</w:t>
      </w:r>
      <w:r w:rsidRPr="004A1622">
        <w:rPr>
          <w:rFonts w:ascii="宋体" w:hAnsi="宋体" w:cs="仿宋_GB2312" w:hint="eastAsia"/>
          <w:sz w:val="24"/>
          <w:u w:val="single"/>
        </w:rPr>
        <w:t xml:space="preserve">        </w:t>
      </w:r>
      <w:r w:rsidRPr="004A1622">
        <w:rPr>
          <w:rFonts w:ascii="宋体" w:hAnsi="宋体" w:cs="仿宋_GB2312" w:hint="eastAsia"/>
          <w:sz w:val="24"/>
        </w:rPr>
        <w:t>项目采购活动提供本单位制造的货物，或者提供其他残疾人福利性单位制造的货物（不包括使用非残疾人福利性单位注册商标的货物）。</w:t>
      </w:r>
    </w:p>
    <w:p w:rsidR="00DD3EED" w:rsidRPr="004A1622" w:rsidRDefault="003F6106">
      <w:pPr>
        <w:spacing w:line="360" w:lineRule="auto"/>
        <w:ind w:firstLineChars="200" w:firstLine="480"/>
        <w:contextualSpacing/>
        <w:rPr>
          <w:rFonts w:ascii="宋体" w:hAnsi="宋体" w:cs="仿宋_GB2312"/>
          <w:sz w:val="24"/>
        </w:rPr>
      </w:pPr>
      <w:r w:rsidRPr="004A1622">
        <w:rPr>
          <w:rFonts w:ascii="宋体" w:hAnsi="宋体" w:cs="仿宋_GB2312" w:hint="eastAsia"/>
          <w:sz w:val="24"/>
        </w:rPr>
        <w:t>本单位对上述声明的真实性负责。如有虚假，将依法承担相应责任。</w:t>
      </w:r>
    </w:p>
    <w:p w:rsidR="00DD3EED" w:rsidRPr="004A1622" w:rsidRDefault="00DD3EED">
      <w:pPr>
        <w:spacing w:line="360" w:lineRule="auto"/>
        <w:contextualSpacing/>
        <w:rPr>
          <w:rFonts w:ascii="宋体" w:hAnsi="宋体" w:cs="仿宋_GB2312"/>
          <w:sz w:val="24"/>
        </w:rPr>
      </w:pPr>
    </w:p>
    <w:p w:rsidR="00DD3EED" w:rsidRPr="004A1622" w:rsidRDefault="00DD3EED">
      <w:pPr>
        <w:spacing w:line="360" w:lineRule="auto"/>
        <w:contextualSpacing/>
        <w:rPr>
          <w:rFonts w:ascii="宋体" w:hAnsi="宋体" w:cs="仿宋_GB2312"/>
          <w:sz w:val="24"/>
        </w:rPr>
      </w:pPr>
    </w:p>
    <w:p w:rsidR="00DD3EED" w:rsidRPr="004A1622" w:rsidRDefault="00DD3EED">
      <w:pPr>
        <w:spacing w:line="360" w:lineRule="auto"/>
        <w:contextualSpacing/>
        <w:rPr>
          <w:rFonts w:ascii="宋体" w:hAnsi="宋体" w:cs="仿宋_GB2312"/>
          <w:sz w:val="24"/>
        </w:rPr>
      </w:pPr>
    </w:p>
    <w:p w:rsidR="00DD3EED" w:rsidRPr="004A1622" w:rsidRDefault="003F6106">
      <w:pPr>
        <w:spacing w:line="360" w:lineRule="auto"/>
        <w:ind w:firstLineChars="1000" w:firstLine="2400"/>
        <w:contextualSpacing/>
        <w:rPr>
          <w:rFonts w:ascii="宋体" w:hAnsi="宋体" w:cs="仿宋_GB2312"/>
          <w:sz w:val="24"/>
        </w:rPr>
      </w:pPr>
      <w:r w:rsidRPr="004A1622">
        <w:rPr>
          <w:rFonts w:ascii="宋体" w:hAnsi="宋体" w:cs="仿宋_GB2312" w:hint="eastAsia"/>
          <w:sz w:val="24"/>
        </w:rPr>
        <w:t>供应商名称（电子签章）：</w:t>
      </w:r>
    </w:p>
    <w:p w:rsidR="00DD3EED" w:rsidRPr="004A1622" w:rsidRDefault="003F6106">
      <w:pPr>
        <w:spacing w:line="360" w:lineRule="auto"/>
        <w:ind w:firstLineChars="1800" w:firstLine="4320"/>
        <w:contextualSpacing/>
        <w:rPr>
          <w:rFonts w:ascii="宋体" w:hAnsi="宋体" w:cs="仿宋_GB2312"/>
          <w:sz w:val="24"/>
        </w:rPr>
      </w:pPr>
      <w:r w:rsidRPr="004A1622">
        <w:rPr>
          <w:rFonts w:ascii="宋体" w:hAnsi="宋体" w:cs="仿宋_GB2312" w:hint="eastAsia"/>
          <w:sz w:val="24"/>
        </w:rPr>
        <w:t>日  期：     年   月   日</w:t>
      </w:r>
    </w:p>
    <w:p w:rsidR="00DD3EED" w:rsidRPr="004A1622" w:rsidRDefault="00DD3EED">
      <w:pPr>
        <w:spacing w:line="360" w:lineRule="auto"/>
        <w:contextualSpacing/>
        <w:rPr>
          <w:rFonts w:ascii="宋体" w:hAnsi="宋体" w:cs="仿宋_GB2312"/>
          <w:sz w:val="24"/>
        </w:rPr>
      </w:pPr>
    </w:p>
    <w:p w:rsidR="00DD3EED" w:rsidRPr="004A1622" w:rsidRDefault="00DD3EED">
      <w:pPr>
        <w:spacing w:line="360" w:lineRule="auto"/>
        <w:contextualSpacing/>
        <w:rPr>
          <w:rFonts w:ascii="宋体" w:hAnsi="宋体" w:cs="仿宋_GB2312"/>
          <w:sz w:val="24"/>
        </w:rPr>
      </w:pPr>
    </w:p>
    <w:p w:rsidR="00DD3EED" w:rsidRPr="004A1622" w:rsidRDefault="00DD3EED">
      <w:pPr>
        <w:spacing w:line="360" w:lineRule="auto"/>
        <w:contextualSpacing/>
        <w:rPr>
          <w:rFonts w:ascii="宋体" w:hAnsi="宋体" w:cs="仿宋_GB2312"/>
          <w:sz w:val="24"/>
        </w:rPr>
      </w:pPr>
    </w:p>
    <w:p w:rsidR="00DD3EED" w:rsidRPr="004A1622" w:rsidRDefault="003F6106">
      <w:pPr>
        <w:spacing w:line="360" w:lineRule="auto"/>
        <w:contextualSpacing/>
        <w:rPr>
          <w:rFonts w:ascii="宋体" w:hAnsi="宋体" w:cs="仿宋_GB2312"/>
          <w:sz w:val="24"/>
        </w:rPr>
      </w:pPr>
      <w:r w:rsidRPr="004A1622">
        <w:rPr>
          <w:rFonts w:ascii="宋体" w:hAnsi="宋体" w:cs="仿宋_GB2312" w:hint="eastAsia"/>
          <w:sz w:val="24"/>
        </w:rPr>
        <w:t>注：请根据自己的真实情况出具《残疾人福利性单位声明函》。依法享受中小企业优惠政策的，采购人或者采购代理机构在公告中标结果时，同时公告其《残疾人福利性单位声明函》，接受社会监督。</w:t>
      </w:r>
    </w:p>
    <w:p w:rsidR="00DD3EED" w:rsidRPr="004A1622" w:rsidRDefault="00DD3EED">
      <w:pPr>
        <w:spacing w:line="520" w:lineRule="exact"/>
        <w:jc w:val="center"/>
        <w:rPr>
          <w:rFonts w:ascii="宋体" w:hAnsi="宋体"/>
          <w:sz w:val="24"/>
        </w:rPr>
      </w:pPr>
    </w:p>
    <w:p w:rsidR="00DD3EED" w:rsidRPr="004A1622" w:rsidRDefault="00DD3EED">
      <w:pPr>
        <w:spacing w:line="520" w:lineRule="exact"/>
        <w:jc w:val="center"/>
        <w:rPr>
          <w:rFonts w:ascii="宋体" w:hAnsi="宋体"/>
          <w:sz w:val="24"/>
        </w:rPr>
      </w:pPr>
    </w:p>
    <w:p w:rsidR="00DD3EED" w:rsidRPr="004A1622" w:rsidRDefault="00DD3EED">
      <w:pPr>
        <w:spacing w:line="520" w:lineRule="exact"/>
        <w:jc w:val="center"/>
        <w:rPr>
          <w:rFonts w:ascii="宋体" w:hAnsi="宋体"/>
          <w:sz w:val="24"/>
        </w:rPr>
      </w:pPr>
    </w:p>
    <w:p w:rsidR="00DD3EED" w:rsidRPr="004A1622" w:rsidRDefault="00DD3EED">
      <w:pPr>
        <w:spacing w:line="520" w:lineRule="exact"/>
        <w:jc w:val="center"/>
        <w:rPr>
          <w:rFonts w:ascii="宋体" w:hAnsi="宋体"/>
          <w:sz w:val="24"/>
        </w:rPr>
      </w:pPr>
    </w:p>
    <w:p w:rsidR="00DD3EED" w:rsidRPr="004A1622" w:rsidRDefault="00DD3EED">
      <w:pPr>
        <w:spacing w:line="520" w:lineRule="exact"/>
        <w:jc w:val="center"/>
        <w:rPr>
          <w:rFonts w:ascii="宋体" w:hAnsi="宋体"/>
          <w:sz w:val="24"/>
        </w:rPr>
      </w:pPr>
    </w:p>
    <w:p w:rsidR="00DD3EED" w:rsidRPr="004A1622" w:rsidRDefault="00DD3EED">
      <w:pPr>
        <w:spacing w:line="520" w:lineRule="exact"/>
        <w:jc w:val="center"/>
        <w:rPr>
          <w:rFonts w:ascii="宋体" w:hAnsi="宋体"/>
          <w:sz w:val="24"/>
        </w:rPr>
      </w:pPr>
    </w:p>
    <w:p w:rsidR="00DD3EED" w:rsidRPr="004A1622" w:rsidRDefault="00DD3EED">
      <w:pPr>
        <w:spacing w:line="520" w:lineRule="exact"/>
        <w:jc w:val="center"/>
        <w:rPr>
          <w:rFonts w:ascii="宋体" w:hAnsi="宋体"/>
          <w:sz w:val="24"/>
        </w:rPr>
      </w:pPr>
    </w:p>
    <w:p w:rsidR="00DD3EED" w:rsidRPr="004A1622" w:rsidRDefault="00DD3EED">
      <w:pPr>
        <w:spacing w:line="520" w:lineRule="exact"/>
        <w:jc w:val="center"/>
        <w:rPr>
          <w:rFonts w:ascii="宋体" w:hAnsi="宋体"/>
          <w:sz w:val="24"/>
        </w:rPr>
      </w:pPr>
    </w:p>
    <w:p w:rsidR="00DD3EED" w:rsidRPr="004A1622" w:rsidRDefault="00DD3EED">
      <w:pPr>
        <w:spacing w:line="520" w:lineRule="exact"/>
        <w:jc w:val="center"/>
        <w:rPr>
          <w:rFonts w:ascii="宋体" w:hAnsi="宋体"/>
          <w:sz w:val="24"/>
        </w:rPr>
      </w:pPr>
    </w:p>
    <w:p w:rsidR="00DD3EED" w:rsidRPr="004A1622" w:rsidRDefault="00DD3EED">
      <w:pPr>
        <w:spacing w:line="360" w:lineRule="auto"/>
        <w:jc w:val="center"/>
        <w:rPr>
          <w:rFonts w:ascii="宋体" w:hAnsi="宋体"/>
          <w:b/>
          <w:bCs/>
          <w:sz w:val="44"/>
          <w:szCs w:val="44"/>
        </w:rPr>
      </w:pPr>
    </w:p>
    <w:p w:rsidR="00DD3EED" w:rsidRPr="004A1622" w:rsidRDefault="00DD3EED">
      <w:pPr>
        <w:spacing w:line="360" w:lineRule="auto"/>
        <w:jc w:val="center"/>
        <w:rPr>
          <w:rFonts w:ascii="宋体" w:hAnsi="宋体"/>
          <w:b/>
          <w:bCs/>
          <w:sz w:val="44"/>
          <w:szCs w:val="44"/>
        </w:rPr>
      </w:pPr>
    </w:p>
    <w:p w:rsidR="00DD3EED" w:rsidRPr="004A1622" w:rsidRDefault="00DD3EED">
      <w:pPr>
        <w:spacing w:line="360" w:lineRule="auto"/>
        <w:jc w:val="center"/>
        <w:rPr>
          <w:rFonts w:ascii="宋体" w:hAnsi="宋体"/>
          <w:b/>
          <w:bCs/>
          <w:sz w:val="44"/>
          <w:szCs w:val="44"/>
        </w:rPr>
      </w:pPr>
    </w:p>
    <w:p w:rsidR="00DD3EED" w:rsidRPr="004A1622" w:rsidRDefault="00DD3EED">
      <w:pPr>
        <w:spacing w:line="360" w:lineRule="auto"/>
        <w:jc w:val="center"/>
        <w:rPr>
          <w:rFonts w:ascii="宋体" w:hAnsi="宋体"/>
          <w:b/>
          <w:bCs/>
          <w:sz w:val="44"/>
          <w:szCs w:val="44"/>
        </w:rPr>
      </w:pPr>
    </w:p>
    <w:p w:rsidR="00DD3EED" w:rsidRPr="004A1622" w:rsidRDefault="00DD3EED">
      <w:pPr>
        <w:spacing w:line="360" w:lineRule="auto"/>
        <w:jc w:val="center"/>
        <w:rPr>
          <w:rFonts w:ascii="宋体" w:hAnsi="宋体"/>
          <w:b/>
          <w:bCs/>
          <w:sz w:val="44"/>
          <w:szCs w:val="44"/>
        </w:rPr>
      </w:pPr>
    </w:p>
    <w:p w:rsidR="00DD3EED" w:rsidRPr="004A1622" w:rsidRDefault="00DD3EED">
      <w:pPr>
        <w:spacing w:line="360" w:lineRule="auto"/>
        <w:jc w:val="center"/>
        <w:rPr>
          <w:rFonts w:ascii="宋体" w:hAnsi="宋体"/>
          <w:b/>
          <w:bCs/>
          <w:sz w:val="44"/>
          <w:szCs w:val="44"/>
        </w:rPr>
      </w:pPr>
    </w:p>
    <w:p w:rsidR="00DD3EED" w:rsidRPr="004A1622" w:rsidRDefault="003F6106">
      <w:pPr>
        <w:pStyle w:val="15"/>
        <w:rPr>
          <w:rFonts w:ascii="宋体" w:hAnsi="宋体"/>
        </w:rPr>
      </w:pPr>
      <w:bookmarkStart w:id="90" w:name="_Toc205400010"/>
      <w:r w:rsidRPr="004A1622">
        <w:rPr>
          <w:rFonts w:ascii="宋体" w:hAnsi="宋体" w:hint="eastAsia"/>
        </w:rPr>
        <w:t>第六章  合同文本</w:t>
      </w:r>
      <w:bookmarkEnd w:id="90"/>
    </w:p>
    <w:p w:rsidR="00DD3EED" w:rsidRPr="004A1622" w:rsidRDefault="00DD3EED">
      <w:pPr>
        <w:pStyle w:val="15"/>
        <w:jc w:val="left"/>
        <w:rPr>
          <w:rFonts w:ascii="宋体" w:hAnsi="宋体"/>
        </w:rPr>
      </w:pPr>
    </w:p>
    <w:p w:rsidR="00DD3EED" w:rsidRPr="004A1622" w:rsidRDefault="003F6106">
      <w:pPr>
        <w:rPr>
          <w:rFonts w:asciiTheme="minorEastAsia" w:eastAsiaTheme="minorEastAsia" w:hAnsiTheme="minorEastAsia"/>
          <w:b/>
          <w:u w:val="single"/>
        </w:rPr>
      </w:pPr>
      <w:r w:rsidRPr="004A1622">
        <w:rPr>
          <w:rFonts w:ascii="宋体" w:hAnsi="宋体"/>
        </w:rPr>
        <w:br w:type="page"/>
      </w:r>
      <w:r w:rsidRPr="004A1622">
        <w:rPr>
          <w:rFonts w:asciiTheme="minorEastAsia" w:eastAsiaTheme="minorEastAsia" w:hAnsiTheme="minorEastAsia" w:hint="eastAsia"/>
          <w:b/>
        </w:rPr>
        <w:lastRenderedPageBreak/>
        <w:t>广西政府采购云平台合同编号：</w:t>
      </w:r>
      <w:r w:rsidRPr="004A1622">
        <w:rPr>
          <w:rFonts w:asciiTheme="minorEastAsia" w:eastAsiaTheme="minorEastAsia" w:hAnsiTheme="minorEastAsia" w:hint="eastAsia"/>
          <w:b/>
          <w:u w:val="single"/>
        </w:rPr>
        <w:t xml:space="preserve">               </w:t>
      </w:r>
    </w:p>
    <w:p w:rsidR="00DD3EED" w:rsidRPr="004A1622" w:rsidRDefault="00DD3EED">
      <w:pPr>
        <w:pStyle w:val="15"/>
        <w:jc w:val="left"/>
        <w:rPr>
          <w:rFonts w:ascii="宋体" w:hAnsi="宋体"/>
        </w:rPr>
      </w:pPr>
    </w:p>
    <w:p w:rsidR="00DD3EED" w:rsidRPr="004A1622" w:rsidRDefault="003F6106">
      <w:pPr>
        <w:spacing w:line="360" w:lineRule="auto"/>
        <w:jc w:val="center"/>
        <w:rPr>
          <w:rFonts w:ascii="宋体"/>
          <w:b/>
          <w:bCs/>
          <w:sz w:val="52"/>
        </w:rPr>
      </w:pPr>
      <w:r w:rsidRPr="004A1622">
        <w:rPr>
          <w:rFonts w:ascii="宋体" w:hint="eastAsia"/>
          <w:b/>
          <w:bCs/>
          <w:sz w:val="52"/>
        </w:rPr>
        <w:t>南 宁 市 政 府 采 购</w:t>
      </w:r>
    </w:p>
    <w:p w:rsidR="00DD3EED" w:rsidRPr="004A1622" w:rsidRDefault="00DD3EED">
      <w:pPr>
        <w:spacing w:line="360" w:lineRule="auto"/>
        <w:ind w:firstLineChars="200" w:firstLine="420"/>
        <w:rPr>
          <w:rFonts w:ascii="宋体"/>
        </w:rPr>
      </w:pPr>
    </w:p>
    <w:p w:rsidR="00DD3EED" w:rsidRPr="004A1622" w:rsidRDefault="003F6106">
      <w:pPr>
        <w:spacing w:line="360" w:lineRule="auto"/>
        <w:ind w:firstLineChars="200" w:firstLine="420"/>
        <w:rPr>
          <w:rFonts w:ascii="宋体"/>
        </w:rPr>
      </w:pPr>
      <w:r w:rsidRPr="004A1622">
        <w:rPr>
          <w:rFonts w:ascii="宋体" w:hint="eastAsia"/>
        </w:rPr>
        <w:t xml:space="preserve">                                                 </w:t>
      </w:r>
    </w:p>
    <w:p w:rsidR="00DD3EED" w:rsidRPr="004A1622" w:rsidRDefault="003F6106">
      <w:pPr>
        <w:spacing w:line="360" w:lineRule="auto"/>
        <w:jc w:val="center"/>
        <w:rPr>
          <w:rFonts w:ascii="宋体"/>
          <w:b/>
          <w:bCs/>
          <w:sz w:val="44"/>
        </w:rPr>
      </w:pPr>
      <w:r w:rsidRPr="004A1622">
        <w:rPr>
          <w:rFonts w:ascii="宋体" w:hint="eastAsia"/>
          <w:b/>
          <w:bCs/>
          <w:sz w:val="44"/>
          <w:u w:val="single"/>
        </w:rPr>
        <w:t xml:space="preserve">         （项目名称）         </w:t>
      </w:r>
      <w:r w:rsidRPr="004A1622">
        <w:rPr>
          <w:rFonts w:ascii="宋体" w:hint="eastAsia"/>
          <w:b/>
          <w:bCs/>
          <w:sz w:val="44"/>
        </w:rPr>
        <w:t>合同</w:t>
      </w:r>
    </w:p>
    <w:p w:rsidR="00DD3EED" w:rsidRPr="004A1622" w:rsidRDefault="00DD3EED">
      <w:pPr>
        <w:spacing w:line="360" w:lineRule="auto"/>
        <w:jc w:val="center"/>
        <w:rPr>
          <w:rFonts w:ascii="宋体"/>
          <w:b/>
          <w:bCs/>
          <w:sz w:val="44"/>
        </w:rPr>
      </w:pPr>
    </w:p>
    <w:p w:rsidR="00DD3EED" w:rsidRPr="004A1622" w:rsidRDefault="00DD3EED">
      <w:pPr>
        <w:spacing w:line="360" w:lineRule="auto"/>
        <w:ind w:firstLineChars="794" w:firstLine="3507"/>
        <w:rPr>
          <w:rFonts w:ascii="宋体"/>
          <w:b/>
          <w:bCs/>
          <w:sz w:val="44"/>
        </w:rPr>
      </w:pPr>
    </w:p>
    <w:p w:rsidR="00DD3EED" w:rsidRPr="004A1622" w:rsidRDefault="00DD3EED">
      <w:pPr>
        <w:spacing w:line="360" w:lineRule="auto"/>
        <w:ind w:firstLineChars="794" w:firstLine="3507"/>
        <w:rPr>
          <w:rFonts w:ascii="宋体"/>
          <w:b/>
          <w:bCs/>
          <w:sz w:val="44"/>
        </w:rPr>
      </w:pPr>
    </w:p>
    <w:p w:rsidR="00DD3EED" w:rsidRPr="004A1622" w:rsidRDefault="003F6106">
      <w:pPr>
        <w:ind w:firstLineChars="552" w:firstLine="1995"/>
        <w:rPr>
          <w:rFonts w:ascii="宋体" w:hAnsi="宋体"/>
          <w:b/>
          <w:sz w:val="36"/>
          <w:szCs w:val="36"/>
        </w:rPr>
      </w:pPr>
      <w:r w:rsidRPr="004A1622">
        <w:rPr>
          <w:rFonts w:ascii="宋体" w:hAnsi="宋体" w:hint="eastAsia"/>
          <w:b/>
          <w:sz w:val="36"/>
          <w:szCs w:val="36"/>
        </w:rPr>
        <w:t>采购项目编号：</w:t>
      </w:r>
      <w:r w:rsidRPr="004A1622">
        <w:rPr>
          <w:rFonts w:ascii="宋体" w:hAnsi="宋体" w:hint="eastAsia"/>
          <w:b/>
          <w:sz w:val="36"/>
          <w:szCs w:val="36"/>
          <w:u w:val="single"/>
        </w:rPr>
        <w:t xml:space="preserve">                     </w:t>
      </w:r>
    </w:p>
    <w:p w:rsidR="00DD3EED" w:rsidRPr="004A1622" w:rsidRDefault="003F6106">
      <w:pPr>
        <w:ind w:firstLineChars="552" w:firstLine="1995"/>
        <w:rPr>
          <w:rFonts w:ascii="宋体" w:hAnsi="宋体"/>
          <w:b/>
          <w:sz w:val="36"/>
          <w:szCs w:val="36"/>
        </w:rPr>
      </w:pPr>
      <w:r w:rsidRPr="004A1622">
        <w:rPr>
          <w:rFonts w:ascii="宋体" w:hAnsi="宋体" w:hint="eastAsia"/>
          <w:b/>
          <w:sz w:val="36"/>
          <w:szCs w:val="36"/>
        </w:rPr>
        <w:t>采购计划编号：</w:t>
      </w:r>
      <w:r w:rsidRPr="004A1622">
        <w:rPr>
          <w:rFonts w:ascii="宋体" w:hAnsi="宋体" w:hint="eastAsia"/>
          <w:b/>
          <w:sz w:val="36"/>
          <w:szCs w:val="36"/>
          <w:u w:val="single"/>
        </w:rPr>
        <w:t xml:space="preserve">                     </w:t>
      </w:r>
    </w:p>
    <w:p w:rsidR="00DD3EED" w:rsidRPr="004A1622" w:rsidRDefault="00DD3EED">
      <w:pPr>
        <w:ind w:firstLineChars="545" w:firstLine="1308"/>
        <w:rPr>
          <w:rFonts w:ascii="宋体" w:hAnsi="宋体" w:cs="宋体"/>
          <w:sz w:val="24"/>
        </w:rPr>
      </w:pPr>
    </w:p>
    <w:p w:rsidR="00DD3EED" w:rsidRPr="004A1622" w:rsidRDefault="00DD3EED">
      <w:pPr>
        <w:ind w:firstLineChars="552" w:firstLine="1995"/>
        <w:rPr>
          <w:rFonts w:ascii="宋体" w:hAnsi="宋体"/>
          <w:b/>
          <w:sz w:val="36"/>
          <w:szCs w:val="36"/>
          <w:u w:val="single"/>
        </w:rPr>
      </w:pPr>
    </w:p>
    <w:p w:rsidR="00DD3EED" w:rsidRPr="004A1622" w:rsidRDefault="00DD3EED">
      <w:pPr>
        <w:ind w:firstLineChars="552" w:firstLine="1995"/>
        <w:rPr>
          <w:rFonts w:ascii="宋体" w:hAnsi="宋体"/>
          <w:b/>
          <w:sz w:val="36"/>
          <w:szCs w:val="36"/>
          <w:u w:val="single"/>
        </w:rPr>
      </w:pPr>
    </w:p>
    <w:p w:rsidR="00DD3EED" w:rsidRPr="004A1622" w:rsidRDefault="003F6106">
      <w:pPr>
        <w:tabs>
          <w:tab w:val="left" w:pos="7200"/>
        </w:tabs>
        <w:spacing w:line="360" w:lineRule="auto"/>
        <w:ind w:firstLineChars="552" w:firstLine="1995"/>
        <w:rPr>
          <w:rFonts w:ascii="宋体" w:hAnsi="宋体"/>
          <w:b/>
          <w:sz w:val="36"/>
          <w:szCs w:val="36"/>
          <w:u w:val="single"/>
        </w:rPr>
      </w:pPr>
      <w:r w:rsidRPr="004A1622">
        <w:rPr>
          <w:rFonts w:ascii="宋体" w:hAnsi="宋体" w:hint="eastAsia"/>
          <w:b/>
          <w:sz w:val="36"/>
          <w:szCs w:val="36"/>
        </w:rPr>
        <w:t>采购人：</w:t>
      </w:r>
      <w:r w:rsidRPr="004A1622">
        <w:rPr>
          <w:rFonts w:ascii="宋体" w:hAnsi="宋体" w:hint="eastAsia"/>
          <w:b/>
          <w:sz w:val="36"/>
          <w:szCs w:val="36"/>
          <w:u w:val="single"/>
        </w:rPr>
        <w:t xml:space="preserve">                       </w:t>
      </w:r>
    </w:p>
    <w:p w:rsidR="00DD3EED" w:rsidRPr="004A1622" w:rsidRDefault="003F6106">
      <w:pPr>
        <w:tabs>
          <w:tab w:val="left" w:pos="7380"/>
        </w:tabs>
        <w:spacing w:line="360" w:lineRule="auto"/>
        <w:ind w:firstLineChars="552" w:firstLine="1995"/>
        <w:rPr>
          <w:rFonts w:ascii="宋体"/>
          <w:b/>
          <w:bCs/>
          <w:sz w:val="44"/>
        </w:rPr>
      </w:pPr>
      <w:r w:rsidRPr="004A1622">
        <w:rPr>
          <w:rFonts w:ascii="宋体" w:hAnsi="宋体" w:hint="eastAsia"/>
          <w:b/>
          <w:sz w:val="36"/>
          <w:szCs w:val="36"/>
        </w:rPr>
        <w:t>成交供应商：</w:t>
      </w:r>
      <w:r w:rsidRPr="004A1622">
        <w:rPr>
          <w:rFonts w:ascii="宋体" w:hAnsi="宋体" w:hint="eastAsia"/>
          <w:b/>
          <w:sz w:val="36"/>
          <w:szCs w:val="36"/>
          <w:u w:val="single"/>
        </w:rPr>
        <w:t xml:space="preserve">                   </w:t>
      </w:r>
    </w:p>
    <w:p w:rsidR="00DD3EED" w:rsidRPr="004A1622" w:rsidRDefault="00DD3EED">
      <w:pPr>
        <w:tabs>
          <w:tab w:val="left" w:pos="7380"/>
        </w:tabs>
        <w:spacing w:line="360" w:lineRule="auto"/>
        <w:rPr>
          <w:rFonts w:ascii="宋体"/>
          <w:b/>
          <w:bCs/>
          <w:sz w:val="44"/>
        </w:rPr>
      </w:pPr>
    </w:p>
    <w:p w:rsidR="00DD3EED" w:rsidRPr="004A1622" w:rsidRDefault="003F6106">
      <w:pPr>
        <w:snapToGrid w:val="0"/>
        <w:spacing w:line="360" w:lineRule="auto"/>
        <w:jc w:val="center"/>
        <w:rPr>
          <w:rFonts w:ascii="仿宋_GB2312" w:eastAsia="仿宋_GB2312" w:hAnsi="楷体"/>
          <w:b/>
          <w:sz w:val="24"/>
        </w:rPr>
      </w:pPr>
      <w:r w:rsidRPr="004A1622">
        <w:rPr>
          <w:rFonts w:ascii="宋体" w:hint="eastAsia"/>
          <w:b/>
          <w:bCs/>
          <w:sz w:val="44"/>
        </w:rPr>
        <w:br w:type="page"/>
      </w:r>
      <w:r w:rsidRPr="004A1622">
        <w:rPr>
          <w:rFonts w:ascii="仿宋_GB2312" w:eastAsia="仿宋_GB2312" w:hAnsi="楷体" w:hint="eastAsia"/>
          <w:b/>
          <w:sz w:val="24"/>
        </w:rPr>
        <w:lastRenderedPageBreak/>
        <w:t>合同目录</w:t>
      </w:r>
    </w:p>
    <w:p w:rsidR="00DD3EED" w:rsidRPr="004A1622" w:rsidRDefault="00DD3EED">
      <w:pPr>
        <w:snapToGrid w:val="0"/>
        <w:spacing w:line="360" w:lineRule="auto"/>
        <w:jc w:val="center"/>
        <w:rPr>
          <w:rFonts w:ascii="宋体"/>
          <w:b/>
          <w:bCs/>
          <w:sz w:val="44"/>
        </w:rPr>
      </w:pPr>
    </w:p>
    <w:p w:rsidR="00DD3EED" w:rsidRPr="004A1622" w:rsidRDefault="003F6106">
      <w:pPr>
        <w:snapToGrid w:val="0"/>
        <w:spacing w:line="360" w:lineRule="auto"/>
        <w:rPr>
          <w:rFonts w:ascii="仿宋_GB2312" w:eastAsia="仿宋_GB2312" w:hAnsi="仿宋" w:cs="仿宋_GB2312"/>
          <w:kern w:val="0"/>
          <w:sz w:val="24"/>
        </w:rPr>
      </w:pPr>
      <w:r w:rsidRPr="004A1622">
        <w:rPr>
          <w:rFonts w:ascii="仿宋_GB2312" w:eastAsia="仿宋_GB2312" w:hAnsi="仿宋" w:cs="仿宋_GB2312" w:hint="eastAsia"/>
          <w:kern w:val="0"/>
          <w:sz w:val="24"/>
        </w:rPr>
        <w:t>一、</w:t>
      </w:r>
      <w:r w:rsidRPr="004A1622">
        <w:rPr>
          <w:rFonts w:ascii="仿宋_GB2312" w:eastAsia="仿宋_GB2312" w:hAnsi="仿宋" w:hint="eastAsia"/>
          <w:sz w:val="24"/>
        </w:rPr>
        <w:t>第一部分 合同书</w:t>
      </w:r>
      <w:r w:rsidRPr="004A1622">
        <w:rPr>
          <w:rFonts w:ascii="仿宋_GB2312" w:eastAsia="仿宋_GB2312" w:hAnsi="仿宋" w:cs="仿宋_GB2312" w:hint="eastAsia"/>
          <w:kern w:val="0"/>
          <w:sz w:val="24"/>
        </w:rPr>
        <w:t>……………………………………………………………（页码）</w:t>
      </w:r>
    </w:p>
    <w:p w:rsidR="00DD3EED" w:rsidRPr="004A1622" w:rsidRDefault="003F6106">
      <w:pPr>
        <w:snapToGrid w:val="0"/>
        <w:spacing w:line="360" w:lineRule="auto"/>
        <w:rPr>
          <w:rFonts w:ascii="仿宋_GB2312" w:eastAsia="仿宋_GB2312" w:hAnsi="仿宋" w:cs="仿宋_GB2312"/>
          <w:kern w:val="0"/>
          <w:sz w:val="24"/>
        </w:rPr>
      </w:pPr>
      <w:r w:rsidRPr="004A1622">
        <w:rPr>
          <w:rFonts w:ascii="仿宋_GB2312" w:eastAsia="仿宋_GB2312" w:hAnsi="仿宋" w:cs="仿宋_GB2312" w:hint="eastAsia"/>
          <w:kern w:val="0"/>
          <w:sz w:val="24"/>
        </w:rPr>
        <w:t>二、第二部分 合同一般条款……………………………………………………（页码）</w:t>
      </w:r>
    </w:p>
    <w:p w:rsidR="00DD3EED" w:rsidRPr="004A1622" w:rsidRDefault="003F6106">
      <w:pPr>
        <w:snapToGrid w:val="0"/>
        <w:spacing w:line="360" w:lineRule="auto"/>
        <w:rPr>
          <w:rFonts w:ascii="仿宋_GB2312" w:eastAsia="仿宋_GB2312" w:hAnsi="仿宋" w:cs="仿宋_GB2312"/>
          <w:kern w:val="0"/>
          <w:sz w:val="24"/>
        </w:rPr>
      </w:pPr>
      <w:r w:rsidRPr="004A1622">
        <w:rPr>
          <w:rFonts w:ascii="仿宋_GB2312" w:eastAsia="仿宋_GB2312" w:hAnsi="仿宋" w:cs="仿宋_GB2312" w:hint="eastAsia"/>
          <w:kern w:val="0"/>
          <w:sz w:val="24"/>
        </w:rPr>
        <w:t>三、第三部分 合同专用条款……………………………………………………（页码）</w:t>
      </w:r>
    </w:p>
    <w:p w:rsidR="00DD3EED" w:rsidRPr="004A1622" w:rsidRDefault="003F6106">
      <w:pPr>
        <w:snapToGrid w:val="0"/>
        <w:spacing w:line="360" w:lineRule="auto"/>
        <w:rPr>
          <w:rFonts w:ascii="仿宋_GB2312" w:eastAsia="仿宋_GB2312" w:hAnsi="仿宋" w:cs="仿宋_GB2312"/>
          <w:kern w:val="0"/>
          <w:sz w:val="24"/>
        </w:rPr>
      </w:pPr>
      <w:r w:rsidRPr="004A1622">
        <w:rPr>
          <w:rFonts w:ascii="仿宋_GB2312" w:eastAsia="仿宋_GB2312" w:hAnsi="仿宋" w:cs="仿宋_GB2312" w:hint="eastAsia"/>
          <w:kern w:val="0"/>
          <w:sz w:val="24"/>
        </w:rPr>
        <w:t>四、</w:t>
      </w:r>
      <w:r w:rsidRPr="004A1622">
        <w:rPr>
          <w:rFonts w:ascii="仿宋_GB2312" w:eastAsia="仿宋_GB2312" w:hAnsi="仿宋" w:hint="eastAsia"/>
          <w:sz w:val="24"/>
        </w:rPr>
        <w:t>第四部分 合同附件</w:t>
      </w:r>
      <w:r w:rsidRPr="004A1622">
        <w:rPr>
          <w:rFonts w:ascii="仿宋_GB2312" w:eastAsia="仿宋_GB2312" w:hAnsi="仿宋" w:cs="仿宋_GB2312" w:hint="eastAsia"/>
          <w:kern w:val="0"/>
          <w:sz w:val="24"/>
        </w:rPr>
        <w:t>…………………………………………………………（页码）</w:t>
      </w:r>
    </w:p>
    <w:p w:rsidR="00DD3EED" w:rsidRPr="004A1622" w:rsidRDefault="003F6106">
      <w:pPr>
        <w:snapToGrid w:val="0"/>
        <w:spacing w:line="360" w:lineRule="auto"/>
        <w:ind w:firstLineChars="200" w:firstLine="480"/>
        <w:rPr>
          <w:rFonts w:ascii="仿宋_GB2312" w:eastAsia="仿宋_GB2312" w:hAnsi="仿宋" w:cs="仿宋_GB2312"/>
          <w:kern w:val="0"/>
          <w:sz w:val="24"/>
        </w:rPr>
      </w:pPr>
      <w:r w:rsidRPr="004A1622">
        <w:rPr>
          <w:rFonts w:ascii="仿宋_GB2312" w:eastAsia="仿宋_GB2312" w:hAnsi="仿宋" w:cs="仿宋_GB2312" w:hint="eastAsia"/>
          <w:kern w:val="0"/>
          <w:sz w:val="24"/>
        </w:rPr>
        <w:t>4.1成交通知书 ……………………………………………………………（页码）</w:t>
      </w:r>
    </w:p>
    <w:p w:rsidR="00DD3EED" w:rsidRPr="004A1622" w:rsidRDefault="003F6106">
      <w:pPr>
        <w:snapToGrid w:val="0"/>
        <w:spacing w:line="360" w:lineRule="auto"/>
        <w:ind w:firstLineChars="200" w:firstLine="480"/>
        <w:rPr>
          <w:rFonts w:ascii="仿宋_GB2312" w:eastAsia="仿宋_GB2312" w:hAnsi="仿宋" w:cs="仿宋_GB2312"/>
          <w:kern w:val="0"/>
          <w:sz w:val="24"/>
        </w:rPr>
      </w:pPr>
      <w:r w:rsidRPr="004A1622">
        <w:rPr>
          <w:rFonts w:ascii="仿宋_GB2312" w:eastAsia="仿宋_GB2312" w:hAnsi="仿宋" w:cs="仿宋_GB2312" w:hint="eastAsia"/>
          <w:kern w:val="0"/>
          <w:sz w:val="24"/>
        </w:rPr>
        <w:t>4.2采购文件货物需求一览表 ……………………………………………（页码）</w:t>
      </w:r>
    </w:p>
    <w:p w:rsidR="00DD3EED" w:rsidRPr="004A1622" w:rsidRDefault="003F6106">
      <w:pPr>
        <w:snapToGrid w:val="0"/>
        <w:spacing w:line="360" w:lineRule="auto"/>
        <w:ind w:firstLineChars="200" w:firstLine="480"/>
        <w:rPr>
          <w:rFonts w:ascii="仿宋_GB2312" w:eastAsia="仿宋_GB2312" w:hAnsi="仿宋" w:cs="仿宋_GB2312"/>
          <w:kern w:val="0"/>
          <w:sz w:val="24"/>
        </w:rPr>
      </w:pPr>
      <w:r w:rsidRPr="004A1622">
        <w:rPr>
          <w:rFonts w:ascii="仿宋_GB2312" w:eastAsia="仿宋_GB2312" w:hAnsi="仿宋" w:cs="仿宋_GB2312" w:hint="eastAsia"/>
          <w:kern w:val="0"/>
          <w:sz w:val="24"/>
        </w:rPr>
        <w:t>4.3采购文件的更改通知（如有） ………………………………………（页码）</w:t>
      </w:r>
    </w:p>
    <w:p w:rsidR="00DD3EED" w:rsidRPr="004A1622" w:rsidRDefault="003F6106">
      <w:pPr>
        <w:snapToGrid w:val="0"/>
        <w:spacing w:line="360" w:lineRule="auto"/>
        <w:ind w:firstLineChars="200" w:firstLine="480"/>
        <w:rPr>
          <w:rFonts w:ascii="仿宋_GB2312" w:eastAsia="仿宋_GB2312" w:hAnsi="仿宋" w:cs="仿宋_GB2312"/>
          <w:kern w:val="0"/>
          <w:sz w:val="24"/>
        </w:rPr>
      </w:pPr>
      <w:r w:rsidRPr="004A1622">
        <w:rPr>
          <w:rFonts w:ascii="仿宋_GB2312" w:eastAsia="仿宋_GB2312" w:hAnsi="仿宋" w:cs="仿宋_GB2312" w:hint="eastAsia"/>
          <w:kern w:val="0"/>
          <w:sz w:val="24"/>
        </w:rPr>
        <w:t>4.4响应函 …………………………………………………………………（页码）</w:t>
      </w:r>
    </w:p>
    <w:p w:rsidR="00DD3EED" w:rsidRPr="004A1622" w:rsidRDefault="003F6106">
      <w:pPr>
        <w:snapToGrid w:val="0"/>
        <w:spacing w:line="360" w:lineRule="auto"/>
        <w:ind w:firstLineChars="200" w:firstLine="480"/>
        <w:rPr>
          <w:rFonts w:ascii="仿宋_GB2312" w:eastAsia="仿宋_GB2312" w:hAnsi="仿宋" w:cs="仿宋_GB2312"/>
          <w:kern w:val="0"/>
          <w:sz w:val="24"/>
        </w:rPr>
      </w:pPr>
      <w:r w:rsidRPr="004A1622">
        <w:rPr>
          <w:rFonts w:ascii="仿宋_GB2312" w:eastAsia="仿宋_GB2312" w:hAnsi="仿宋" w:cs="仿宋_GB2312" w:hint="eastAsia"/>
          <w:kern w:val="0"/>
          <w:sz w:val="24"/>
        </w:rPr>
        <w:t>4.5响应报价表 ……………………………………………………………（页码）</w:t>
      </w:r>
    </w:p>
    <w:p w:rsidR="00DD3EED" w:rsidRPr="004A1622" w:rsidRDefault="003F6106">
      <w:pPr>
        <w:snapToGrid w:val="0"/>
        <w:spacing w:line="360" w:lineRule="auto"/>
        <w:ind w:firstLineChars="200" w:firstLine="480"/>
        <w:rPr>
          <w:rFonts w:ascii="仿宋_GB2312" w:eastAsia="仿宋_GB2312" w:hAnsi="仿宋" w:cs="仿宋_GB2312"/>
          <w:kern w:val="0"/>
          <w:sz w:val="24"/>
        </w:rPr>
      </w:pPr>
      <w:r w:rsidRPr="004A1622">
        <w:rPr>
          <w:rFonts w:ascii="仿宋_GB2312" w:eastAsia="仿宋_GB2312" w:hAnsi="仿宋" w:cs="仿宋_GB2312" w:hint="eastAsia"/>
          <w:kern w:val="0"/>
          <w:sz w:val="24"/>
        </w:rPr>
        <w:t>4.6响应货物技术资料表 …………………………………………………（页码）</w:t>
      </w:r>
    </w:p>
    <w:p w:rsidR="00DD3EED" w:rsidRPr="004A1622" w:rsidRDefault="003F6106">
      <w:pPr>
        <w:snapToGrid w:val="0"/>
        <w:spacing w:line="360" w:lineRule="auto"/>
        <w:ind w:firstLineChars="200" w:firstLine="480"/>
        <w:rPr>
          <w:rFonts w:ascii="仿宋_GB2312" w:eastAsia="仿宋_GB2312" w:hAnsi="仿宋" w:cs="仿宋_GB2312"/>
          <w:kern w:val="0"/>
          <w:sz w:val="24"/>
        </w:rPr>
      </w:pPr>
      <w:r w:rsidRPr="004A1622">
        <w:rPr>
          <w:rFonts w:ascii="仿宋_GB2312" w:eastAsia="仿宋_GB2312" w:hAnsi="仿宋" w:cs="仿宋_GB2312" w:hint="eastAsia"/>
          <w:kern w:val="0"/>
          <w:sz w:val="24"/>
        </w:rPr>
        <w:t>4.7商务条款偏离表 ………………………………………………………（页码）</w:t>
      </w:r>
    </w:p>
    <w:p w:rsidR="00DD3EED" w:rsidRPr="004A1622" w:rsidRDefault="003F6106">
      <w:pPr>
        <w:snapToGrid w:val="0"/>
        <w:spacing w:line="360" w:lineRule="auto"/>
        <w:ind w:firstLineChars="200" w:firstLine="480"/>
        <w:rPr>
          <w:rFonts w:ascii="仿宋_GB2312" w:eastAsia="仿宋_GB2312" w:hAnsi="仿宋" w:cs="仿宋_GB2312"/>
          <w:kern w:val="0"/>
          <w:sz w:val="24"/>
        </w:rPr>
      </w:pPr>
      <w:r w:rsidRPr="004A1622">
        <w:rPr>
          <w:rFonts w:ascii="仿宋_GB2312" w:eastAsia="仿宋_GB2312" w:hAnsi="仿宋" w:cs="仿宋_GB2312" w:hint="eastAsia"/>
          <w:kern w:val="0"/>
          <w:sz w:val="24"/>
        </w:rPr>
        <w:t>4.8成交供应商澄清函（如有请提供） …………………………………（页码）</w:t>
      </w:r>
    </w:p>
    <w:p w:rsidR="00DD3EED" w:rsidRPr="004A1622" w:rsidRDefault="003F6106">
      <w:pPr>
        <w:snapToGrid w:val="0"/>
        <w:spacing w:line="360" w:lineRule="auto"/>
        <w:ind w:firstLineChars="200" w:firstLine="480"/>
        <w:rPr>
          <w:rFonts w:ascii="仿宋_GB2312" w:eastAsia="仿宋_GB2312" w:hAnsi="仿宋" w:cs="仿宋_GB2312"/>
          <w:kern w:val="0"/>
          <w:sz w:val="24"/>
        </w:rPr>
      </w:pPr>
      <w:r w:rsidRPr="004A1622">
        <w:rPr>
          <w:rFonts w:ascii="仿宋_GB2312" w:eastAsia="仿宋_GB2312" w:hAnsi="仿宋" w:cs="仿宋_GB2312" w:hint="eastAsia"/>
          <w:kern w:val="0"/>
          <w:sz w:val="24"/>
        </w:rPr>
        <w:t>4.9其他与本合同相关的资料（如有请提供） …………………………（页码）</w:t>
      </w:r>
    </w:p>
    <w:p w:rsidR="00DD3EED" w:rsidRPr="004A1622" w:rsidRDefault="00DD3EED">
      <w:pPr>
        <w:snapToGrid w:val="0"/>
        <w:spacing w:line="360" w:lineRule="auto"/>
        <w:rPr>
          <w:rFonts w:ascii="仿宋_GB2312" w:eastAsia="仿宋_GB2312" w:hAnsi="仿宋" w:cs="仿宋_GB2312"/>
          <w:kern w:val="0"/>
          <w:sz w:val="24"/>
        </w:rPr>
      </w:pPr>
    </w:p>
    <w:p w:rsidR="00DD3EED" w:rsidRPr="004A1622" w:rsidRDefault="00DD3EED">
      <w:pPr>
        <w:pStyle w:val="a7"/>
        <w:ind w:firstLine="1126"/>
        <w:sectPr w:rsidR="00DD3EED" w:rsidRPr="004A1622">
          <w:pgSz w:w="11911" w:h="16838"/>
          <w:pgMar w:top="1134" w:right="1134" w:bottom="1134" w:left="1134" w:header="720" w:footer="720" w:gutter="0"/>
          <w:cols w:space="720"/>
          <w:docGrid w:linePitch="331"/>
        </w:sectPr>
      </w:pPr>
    </w:p>
    <w:p w:rsidR="00DD3EED" w:rsidRPr="004A1622" w:rsidRDefault="003F6106">
      <w:pPr>
        <w:pStyle w:val="14"/>
        <w:spacing w:after="0"/>
        <w:ind w:firstLine="562"/>
        <w:jc w:val="center"/>
        <w:outlineLvl w:val="1"/>
        <w:rPr>
          <w:rFonts w:ascii="仿宋_GB2312" w:eastAsia="仿宋_GB2312" w:hAnsi="楷体"/>
          <w:b/>
          <w:sz w:val="28"/>
          <w:szCs w:val="28"/>
        </w:rPr>
      </w:pPr>
      <w:bookmarkStart w:id="91" w:name="_Toc80205944"/>
      <w:r w:rsidRPr="004A1622">
        <w:rPr>
          <w:rFonts w:ascii="仿宋_GB2312" w:eastAsia="仿宋_GB2312" w:hAnsi="楷体" w:hint="eastAsia"/>
          <w:b/>
          <w:sz w:val="28"/>
          <w:szCs w:val="28"/>
        </w:rPr>
        <w:lastRenderedPageBreak/>
        <w:t>第一部分 合同书</w:t>
      </w:r>
      <w:bookmarkEnd w:id="91"/>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u w:val="single"/>
          <w:lang w:val="zh-CN"/>
        </w:rPr>
        <w:t xml:space="preserve">     </w:t>
      </w:r>
      <w:r w:rsidRPr="004A1622">
        <w:rPr>
          <w:rFonts w:ascii="仿宋_GB2312" w:eastAsia="仿宋_GB2312" w:hAnsi="楷体" w:hint="eastAsia"/>
          <w:sz w:val="24"/>
          <w:lang w:val="zh-CN"/>
        </w:rPr>
        <w:t>年</w:t>
      </w:r>
      <w:r w:rsidRPr="004A1622">
        <w:rPr>
          <w:rFonts w:ascii="仿宋_GB2312" w:eastAsia="仿宋_GB2312" w:hAnsi="楷体" w:hint="eastAsia"/>
          <w:sz w:val="24"/>
          <w:u w:val="single"/>
          <w:lang w:val="zh-CN"/>
        </w:rPr>
        <w:t xml:space="preserve">    </w:t>
      </w:r>
      <w:r w:rsidRPr="004A1622">
        <w:rPr>
          <w:rFonts w:ascii="仿宋_GB2312" w:eastAsia="仿宋_GB2312" w:hAnsi="楷体" w:hint="eastAsia"/>
          <w:sz w:val="24"/>
          <w:lang w:val="zh-CN"/>
        </w:rPr>
        <w:t>月</w:t>
      </w:r>
      <w:r w:rsidRPr="004A1622">
        <w:rPr>
          <w:rFonts w:ascii="仿宋_GB2312" w:eastAsia="仿宋_GB2312" w:hAnsi="楷体" w:hint="eastAsia"/>
          <w:sz w:val="24"/>
          <w:u w:val="single"/>
          <w:lang w:val="zh-CN"/>
        </w:rPr>
        <w:t xml:space="preserve">    </w:t>
      </w:r>
      <w:r w:rsidRPr="004A1622">
        <w:rPr>
          <w:rFonts w:ascii="仿宋_GB2312" w:eastAsia="仿宋_GB2312" w:hAnsi="楷体" w:hint="eastAsia"/>
          <w:sz w:val="24"/>
          <w:lang w:val="zh-CN"/>
        </w:rPr>
        <w:t>日</w:t>
      </w:r>
      <w:r w:rsidRPr="004A1622">
        <w:rPr>
          <w:rFonts w:ascii="仿宋_GB2312" w:eastAsia="仿宋_GB2312" w:hAnsi="楷体" w:hint="eastAsia"/>
          <w:sz w:val="24"/>
        </w:rPr>
        <w:t>，</w:t>
      </w:r>
      <w:r w:rsidRPr="004A1622">
        <w:rPr>
          <w:rFonts w:ascii="仿宋_GB2312" w:eastAsia="仿宋_GB2312" w:hAnsi="仿宋" w:hint="eastAsia"/>
          <w:sz w:val="24"/>
          <w:u w:val="single"/>
        </w:rPr>
        <w:t xml:space="preserve">  （采购人名称）  </w:t>
      </w:r>
      <w:r w:rsidRPr="004A1622">
        <w:rPr>
          <w:rFonts w:ascii="仿宋_GB2312" w:eastAsia="仿宋_GB2312" w:hAnsi="仿宋"/>
          <w:sz w:val="24"/>
          <w:u w:val="single"/>
        </w:rPr>
        <w:t xml:space="preserve"> </w:t>
      </w:r>
      <w:r w:rsidRPr="004A1622">
        <w:rPr>
          <w:rFonts w:ascii="仿宋_GB2312" w:eastAsia="仿宋_GB2312" w:hAnsi="仿宋" w:hint="eastAsia"/>
          <w:sz w:val="24"/>
        </w:rPr>
        <w:t>以</w:t>
      </w:r>
      <w:r w:rsidRPr="004A1622">
        <w:rPr>
          <w:rFonts w:ascii="仿宋_GB2312" w:eastAsia="仿宋_GB2312" w:hAnsi="仿宋" w:hint="eastAsia"/>
          <w:sz w:val="24"/>
          <w:u w:val="single"/>
        </w:rPr>
        <w:t xml:space="preserve">   竞争性谈判方式  </w:t>
      </w:r>
      <w:r w:rsidRPr="004A1622">
        <w:rPr>
          <w:rFonts w:ascii="仿宋_GB2312" w:eastAsia="仿宋_GB2312" w:hAnsi="仿宋" w:hint="eastAsia"/>
          <w:sz w:val="24"/>
        </w:rPr>
        <w:t>对</w:t>
      </w:r>
      <w:r w:rsidRPr="004A1622">
        <w:rPr>
          <w:rFonts w:ascii="仿宋_GB2312" w:eastAsia="仿宋_GB2312" w:hAnsi="仿宋" w:hint="eastAsia"/>
          <w:sz w:val="24"/>
          <w:u w:val="single"/>
        </w:rPr>
        <w:t xml:space="preserve">        </w:t>
      </w:r>
      <w:r w:rsidRPr="004A1622">
        <w:rPr>
          <w:rFonts w:ascii="仿宋_GB2312" w:eastAsia="仿宋_GB2312" w:hAnsi="楷体" w:hint="eastAsia"/>
          <w:sz w:val="24"/>
        </w:rPr>
        <w:t>项目进行了采购。经</w:t>
      </w:r>
      <w:r w:rsidRPr="004A1622">
        <w:rPr>
          <w:rFonts w:ascii="仿宋_GB2312" w:eastAsia="仿宋_GB2312" w:hAnsi="楷体" w:hint="eastAsia"/>
          <w:sz w:val="24"/>
          <w:u w:val="single"/>
        </w:rPr>
        <w:t xml:space="preserve">  谈判小组  </w:t>
      </w:r>
      <w:r w:rsidRPr="004A1622">
        <w:rPr>
          <w:rFonts w:ascii="仿宋_GB2312" w:eastAsia="仿宋_GB2312" w:hAnsi="楷体" w:hint="eastAsia"/>
          <w:sz w:val="24"/>
        </w:rPr>
        <w:t>评定，</w:t>
      </w:r>
      <w:r w:rsidRPr="004A1622">
        <w:rPr>
          <w:rFonts w:ascii="仿宋_GB2312" w:eastAsia="仿宋_GB2312" w:hAnsi="楷体" w:hint="eastAsia"/>
          <w:sz w:val="24"/>
          <w:u w:val="single"/>
        </w:rPr>
        <w:t xml:space="preserve">   （供应商名称）</w:t>
      </w:r>
      <w:r w:rsidRPr="004A1622">
        <w:rPr>
          <w:rFonts w:ascii="仿宋_GB2312" w:eastAsia="仿宋_GB2312" w:hAnsi="楷体" w:hint="eastAsia"/>
          <w:sz w:val="24"/>
        </w:rPr>
        <w:t>为该项目成交供应商。现于成交通知书发出之日起</w:t>
      </w:r>
      <w:r w:rsidRPr="004A1622">
        <w:rPr>
          <w:rFonts w:ascii="仿宋_GB2312" w:eastAsia="仿宋_GB2312" w:hAnsi="楷体" w:hint="eastAsia"/>
          <w:sz w:val="24"/>
          <w:u w:val="single"/>
        </w:rPr>
        <w:t>25</w:t>
      </w:r>
      <w:r w:rsidRPr="004A1622">
        <w:rPr>
          <w:rFonts w:ascii="仿宋_GB2312" w:eastAsia="仿宋_GB2312" w:hAnsi="楷体" w:hint="eastAsia"/>
          <w:sz w:val="24"/>
        </w:rPr>
        <w:t>日内，按照采购文件确定的事项签订本合同。</w:t>
      </w:r>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lang w:val="zh-CN"/>
        </w:rPr>
        <w:t>根据《中华人民共和国民法典》、《中华人民共和国政府采购法》等相关法律法规之规定，按照平等、自愿、公平和诚实信用的原则，经</w:t>
      </w:r>
      <w:r w:rsidRPr="004A1622">
        <w:rPr>
          <w:rFonts w:ascii="仿宋_GB2312" w:eastAsia="仿宋_GB2312" w:hAnsi="楷体" w:hint="eastAsia"/>
          <w:sz w:val="24"/>
          <w:u w:val="single"/>
        </w:rPr>
        <w:t xml:space="preserve">   （采购人名称）   </w:t>
      </w:r>
      <w:r w:rsidRPr="004A1622">
        <w:rPr>
          <w:rFonts w:ascii="仿宋_GB2312" w:eastAsia="仿宋_GB2312" w:hAnsi="楷体" w:hint="eastAsia"/>
          <w:sz w:val="24"/>
          <w:lang w:val="zh-CN"/>
        </w:rPr>
        <w:t>(以下简称：甲方)和</w:t>
      </w:r>
      <w:r w:rsidRPr="004A1622">
        <w:rPr>
          <w:rFonts w:ascii="仿宋_GB2312" w:eastAsia="仿宋_GB2312" w:hAnsi="楷体" w:hint="eastAsia"/>
          <w:sz w:val="24"/>
          <w:u w:val="single"/>
        </w:rPr>
        <w:t xml:space="preserve">   （成交供应商名称）   </w:t>
      </w:r>
      <w:r w:rsidRPr="004A1622">
        <w:rPr>
          <w:rFonts w:ascii="仿宋_GB2312" w:eastAsia="仿宋_GB2312" w:hAnsi="楷体" w:hint="eastAsia"/>
          <w:sz w:val="24"/>
          <w:lang w:val="zh-CN"/>
        </w:rPr>
        <w:t>(以下简称：乙方)协商一致，约定以下合同</w:t>
      </w:r>
      <w:r w:rsidRPr="004A1622">
        <w:rPr>
          <w:rFonts w:ascii="仿宋_GB2312" w:eastAsia="仿宋_GB2312" w:hAnsi="楷体" w:hint="eastAsia"/>
          <w:sz w:val="24"/>
        </w:rPr>
        <w:t>条款，以兹共同遵守、全面履行。</w:t>
      </w:r>
    </w:p>
    <w:p w:rsidR="00DD3EED" w:rsidRPr="004A1622" w:rsidRDefault="003F6106">
      <w:pPr>
        <w:spacing w:line="360" w:lineRule="auto"/>
        <w:ind w:firstLineChars="200" w:firstLine="482"/>
        <w:rPr>
          <w:rFonts w:ascii="仿宋_GB2312" w:eastAsia="仿宋_GB2312" w:hAnsi="楷体"/>
          <w:b/>
          <w:sz w:val="24"/>
        </w:rPr>
      </w:pPr>
      <w:bookmarkStart w:id="92" w:name="_Toc24059"/>
      <w:bookmarkStart w:id="93" w:name="_Toc3029"/>
      <w:bookmarkStart w:id="94" w:name="_Toc2232"/>
      <w:r w:rsidRPr="004A1622">
        <w:rPr>
          <w:rFonts w:ascii="仿宋_GB2312" w:eastAsia="仿宋_GB2312" w:hAnsi="楷体" w:hint="eastAsia"/>
          <w:b/>
          <w:sz w:val="24"/>
        </w:rPr>
        <w:t>1.1 合同组成部分</w:t>
      </w:r>
      <w:bookmarkEnd w:id="92"/>
      <w:bookmarkEnd w:id="93"/>
      <w:bookmarkEnd w:id="94"/>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下列文件为本合同的组成部分，并构成一个整体，需综合解释、相互补充。如果下列文件内容出现不一致的情形，在保证按照采购文件确定的事项的前提下，组成本合同的多个文件的优先适用顺序如下：</w:t>
      </w:r>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1.1.1 本合同及其补充合同、变更协议；</w:t>
      </w:r>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1.1.2 成交通知书；</w:t>
      </w:r>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1.1.3 采购文件及“响应报价”（含澄清或者说明文件）；</w:t>
      </w:r>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1.1.4 采购文件（含澄清或者修改文件）；</w:t>
      </w:r>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1.1.5 其他相关采购文件。</w:t>
      </w:r>
    </w:p>
    <w:p w:rsidR="00DD3EED" w:rsidRPr="004A1622" w:rsidRDefault="003F6106">
      <w:pPr>
        <w:spacing w:line="360" w:lineRule="auto"/>
        <w:ind w:firstLineChars="200" w:firstLine="482"/>
        <w:rPr>
          <w:rFonts w:ascii="仿宋_GB2312" w:eastAsia="仿宋_GB2312" w:hAnsi="楷体"/>
          <w:b/>
          <w:sz w:val="24"/>
        </w:rPr>
      </w:pPr>
      <w:bookmarkStart w:id="95" w:name="_Toc21295"/>
      <w:bookmarkStart w:id="96" w:name="_Toc27126"/>
      <w:bookmarkStart w:id="97" w:name="_Toc24300"/>
      <w:r w:rsidRPr="004A1622">
        <w:rPr>
          <w:rFonts w:ascii="仿宋_GB2312" w:eastAsia="仿宋_GB2312" w:hAnsi="楷体" w:hint="eastAsia"/>
          <w:b/>
          <w:sz w:val="24"/>
        </w:rPr>
        <w:t>1.2 标的物</w:t>
      </w:r>
      <w:bookmarkEnd w:id="95"/>
      <w:bookmarkEnd w:id="96"/>
      <w:bookmarkEnd w:id="97"/>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1.2.1 标的物1信息</w:t>
      </w:r>
    </w:p>
    <w:p w:rsidR="00DD3EED" w:rsidRPr="004A1622" w:rsidRDefault="003F6106">
      <w:pPr>
        <w:spacing w:line="360" w:lineRule="auto"/>
        <w:ind w:firstLineChars="200" w:firstLine="480"/>
        <w:rPr>
          <w:rFonts w:ascii="仿宋_GB2312" w:eastAsia="仿宋_GB2312" w:hAnsi="楷体"/>
          <w:sz w:val="24"/>
          <w:u w:val="single"/>
        </w:rPr>
      </w:pPr>
      <w:r w:rsidRPr="004A1622">
        <w:rPr>
          <w:rFonts w:ascii="仿宋_GB2312" w:eastAsia="仿宋_GB2312" w:hAnsi="楷体" w:hint="eastAsia"/>
          <w:sz w:val="24"/>
        </w:rPr>
        <w:t>1.2.1.1名称：</w:t>
      </w:r>
      <w:r w:rsidRPr="004A1622">
        <w:rPr>
          <w:rFonts w:ascii="仿宋_GB2312" w:eastAsia="仿宋_GB2312" w:hAnsi="楷体" w:hint="eastAsia"/>
          <w:sz w:val="24"/>
          <w:u w:val="single"/>
        </w:rPr>
        <w:t xml:space="preserve">                                        </w:t>
      </w:r>
      <w:r w:rsidRPr="004A1622">
        <w:rPr>
          <w:rFonts w:ascii="仿宋_GB2312" w:eastAsia="仿宋_GB2312" w:hAnsi="楷体" w:hint="eastAsia"/>
          <w:sz w:val="24"/>
        </w:rPr>
        <w:t>；</w:t>
      </w:r>
    </w:p>
    <w:p w:rsidR="00DD3EED" w:rsidRPr="004A1622" w:rsidRDefault="003F6106">
      <w:pPr>
        <w:spacing w:line="360" w:lineRule="auto"/>
        <w:ind w:firstLineChars="200" w:firstLine="480"/>
        <w:rPr>
          <w:rFonts w:ascii="仿宋_GB2312" w:eastAsia="仿宋_GB2312" w:hAnsi="楷体"/>
          <w:sz w:val="24"/>
          <w:u w:val="single"/>
        </w:rPr>
      </w:pPr>
      <w:r w:rsidRPr="004A1622">
        <w:rPr>
          <w:rFonts w:ascii="仿宋_GB2312" w:eastAsia="仿宋_GB2312" w:hAnsi="楷体" w:hint="eastAsia"/>
          <w:sz w:val="24"/>
        </w:rPr>
        <w:t>1.2.1.2数量：</w:t>
      </w:r>
      <w:r w:rsidRPr="004A1622">
        <w:rPr>
          <w:rFonts w:ascii="仿宋_GB2312" w:eastAsia="仿宋_GB2312" w:hAnsi="楷体" w:hint="eastAsia"/>
          <w:sz w:val="24"/>
          <w:u w:val="single"/>
        </w:rPr>
        <w:t xml:space="preserve">                                        </w:t>
      </w:r>
      <w:r w:rsidRPr="004A1622">
        <w:rPr>
          <w:rFonts w:ascii="仿宋_GB2312" w:eastAsia="仿宋_GB2312" w:hAnsi="楷体" w:hint="eastAsia"/>
          <w:sz w:val="24"/>
        </w:rPr>
        <w:t>；</w:t>
      </w:r>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1.2.1.3质量：</w:t>
      </w:r>
      <w:r w:rsidRPr="004A1622">
        <w:rPr>
          <w:rFonts w:ascii="仿宋_GB2312" w:eastAsia="仿宋_GB2312" w:hAnsi="楷体" w:hint="eastAsia"/>
          <w:sz w:val="24"/>
          <w:u w:val="single"/>
        </w:rPr>
        <w:t xml:space="preserve">　                                      </w:t>
      </w:r>
      <w:r w:rsidRPr="004A1622">
        <w:rPr>
          <w:rFonts w:ascii="仿宋_GB2312" w:eastAsia="仿宋_GB2312" w:hAnsi="楷体" w:hint="eastAsia"/>
          <w:sz w:val="24"/>
        </w:rPr>
        <w:t>。</w:t>
      </w:r>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w:t>
      </w:r>
    </w:p>
    <w:p w:rsidR="00DD3EED" w:rsidRPr="004A1622" w:rsidRDefault="003F6106">
      <w:pPr>
        <w:spacing w:line="360" w:lineRule="auto"/>
        <w:ind w:firstLineChars="200" w:firstLine="482"/>
        <w:rPr>
          <w:rFonts w:ascii="仿宋_GB2312" w:eastAsia="仿宋_GB2312" w:hAnsi="楷体"/>
          <w:b/>
          <w:sz w:val="24"/>
        </w:rPr>
      </w:pPr>
      <w:bookmarkStart w:id="98" w:name="_Toc23292"/>
      <w:bookmarkStart w:id="99" w:name="_Toc21631"/>
      <w:bookmarkStart w:id="100" w:name="_Toc21551"/>
      <w:r w:rsidRPr="004A1622">
        <w:rPr>
          <w:rFonts w:ascii="仿宋_GB2312" w:eastAsia="仿宋_GB2312" w:hAnsi="楷体" w:hint="eastAsia"/>
          <w:b/>
          <w:sz w:val="24"/>
        </w:rPr>
        <w:t>1.3 价款</w:t>
      </w:r>
      <w:bookmarkEnd w:id="98"/>
      <w:bookmarkEnd w:id="99"/>
      <w:bookmarkEnd w:id="100"/>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本合同总价为：人民币</w:t>
      </w:r>
      <w:r w:rsidRPr="004A1622">
        <w:rPr>
          <w:rFonts w:ascii="仿宋_GB2312" w:eastAsia="仿宋_GB2312" w:hAnsi="楷体" w:hint="eastAsia"/>
          <w:sz w:val="24"/>
          <w:u w:val="single"/>
        </w:rPr>
        <w:t xml:space="preserve">           </w:t>
      </w:r>
      <w:r w:rsidRPr="004A1622">
        <w:rPr>
          <w:rFonts w:ascii="仿宋_GB2312" w:eastAsia="仿宋_GB2312" w:hAnsi="楷体" w:hint="eastAsia"/>
          <w:sz w:val="24"/>
        </w:rPr>
        <w:t>元（大写：</w:t>
      </w:r>
      <w:r w:rsidRPr="004A1622">
        <w:rPr>
          <w:rFonts w:ascii="仿宋_GB2312" w:eastAsia="仿宋_GB2312" w:hAnsi="楷体" w:hint="eastAsia"/>
          <w:sz w:val="24"/>
          <w:u w:val="single"/>
        </w:rPr>
        <w:t xml:space="preserve">                 </w:t>
      </w:r>
      <w:r w:rsidRPr="004A1622">
        <w:rPr>
          <w:rFonts w:ascii="仿宋_GB2312" w:eastAsia="仿宋_GB2312" w:hAnsi="楷体" w:hint="eastAsia"/>
          <w:sz w:val="24"/>
        </w:rPr>
        <w:t>元人民币，含税）。</w:t>
      </w:r>
    </w:p>
    <w:p w:rsidR="00DD3EED" w:rsidRPr="004A1622" w:rsidRDefault="003F6106">
      <w:pPr>
        <w:spacing w:line="360" w:lineRule="auto"/>
        <w:ind w:firstLineChars="200" w:firstLine="480"/>
        <w:rPr>
          <w:rFonts w:ascii="仿宋_GB2312" w:eastAsia="仿宋_GB2312" w:hAnsi="楷体"/>
          <w:sz w:val="24"/>
          <w:u w:val="single"/>
        </w:rPr>
      </w:pPr>
      <w:r w:rsidRPr="004A1622">
        <w:rPr>
          <w:rFonts w:ascii="仿宋_GB2312" w:eastAsia="仿宋_GB2312" w:hAnsi="楷体" w:hint="eastAsia"/>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4A1622" w:rsidRPr="004A1622">
        <w:trPr>
          <w:trHeight w:val="369"/>
          <w:jc w:val="center"/>
        </w:trPr>
        <w:tc>
          <w:tcPr>
            <w:tcW w:w="1201" w:type="dxa"/>
            <w:vAlign w:val="center"/>
          </w:tcPr>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序号</w:t>
            </w:r>
          </w:p>
        </w:tc>
        <w:tc>
          <w:tcPr>
            <w:tcW w:w="3402" w:type="dxa"/>
            <w:vAlign w:val="center"/>
          </w:tcPr>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分项名称</w:t>
            </w:r>
          </w:p>
        </w:tc>
        <w:tc>
          <w:tcPr>
            <w:tcW w:w="2552" w:type="dxa"/>
            <w:vAlign w:val="center"/>
          </w:tcPr>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分项价格</w:t>
            </w:r>
          </w:p>
        </w:tc>
      </w:tr>
      <w:tr w:rsidR="004A1622" w:rsidRPr="004A1622">
        <w:trPr>
          <w:trHeight w:val="369"/>
          <w:jc w:val="center"/>
        </w:trPr>
        <w:tc>
          <w:tcPr>
            <w:tcW w:w="1201" w:type="dxa"/>
            <w:vAlign w:val="center"/>
          </w:tcPr>
          <w:p w:rsidR="00DD3EED" w:rsidRPr="004A1622" w:rsidRDefault="00DD3EED">
            <w:pPr>
              <w:spacing w:line="360" w:lineRule="auto"/>
              <w:ind w:firstLineChars="200" w:firstLine="480"/>
              <w:rPr>
                <w:rFonts w:ascii="仿宋_GB2312" w:eastAsia="仿宋_GB2312" w:hAnsi="楷体"/>
                <w:sz w:val="24"/>
              </w:rPr>
            </w:pPr>
          </w:p>
        </w:tc>
        <w:tc>
          <w:tcPr>
            <w:tcW w:w="3402" w:type="dxa"/>
            <w:vAlign w:val="center"/>
          </w:tcPr>
          <w:p w:rsidR="00DD3EED" w:rsidRPr="004A1622" w:rsidRDefault="00DD3EED">
            <w:pPr>
              <w:spacing w:line="360" w:lineRule="auto"/>
              <w:ind w:firstLineChars="200" w:firstLine="480"/>
              <w:rPr>
                <w:rFonts w:ascii="仿宋_GB2312" w:eastAsia="仿宋_GB2312" w:hAnsi="楷体"/>
                <w:sz w:val="24"/>
              </w:rPr>
            </w:pPr>
          </w:p>
        </w:tc>
        <w:tc>
          <w:tcPr>
            <w:tcW w:w="2552" w:type="dxa"/>
            <w:vAlign w:val="center"/>
          </w:tcPr>
          <w:p w:rsidR="00DD3EED" w:rsidRPr="004A1622" w:rsidRDefault="00DD3EED">
            <w:pPr>
              <w:spacing w:line="360" w:lineRule="auto"/>
              <w:ind w:firstLineChars="200" w:firstLine="480"/>
              <w:rPr>
                <w:rFonts w:ascii="仿宋_GB2312" w:eastAsia="仿宋_GB2312" w:hAnsi="楷体"/>
                <w:sz w:val="24"/>
              </w:rPr>
            </w:pPr>
          </w:p>
        </w:tc>
      </w:tr>
      <w:tr w:rsidR="004A1622" w:rsidRPr="004A1622">
        <w:trPr>
          <w:trHeight w:val="369"/>
          <w:jc w:val="center"/>
        </w:trPr>
        <w:tc>
          <w:tcPr>
            <w:tcW w:w="1201" w:type="dxa"/>
            <w:vAlign w:val="center"/>
          </w:tcPr>
          <w:p w:rsidR="00DD3EED" w:rsidRPr="004A1622" w:rsidRDefault="00DD3EED">
            <w:pPr>
              <w:spacing w:line="360" w:lineRule="auto"/>
              <w:ind w:firstLineChars="200" w:firstLine="480"/>
              <w:rPr>
                <w:rFonts w:ascii="仿宋_GB2312" w:eastAsia="仿宋_GB2312" w:hAnsi="楷体"/>
                <w:sz w:val="24"/>
              </w:rPr>
            </w:pPr>
          </w:p>
        </w:tc>
        <w:tc>
          <w:tcPr>
            <w:tcW w:w="3402" w:type="dxa"/>
            <w:vAlign w:val="center"/>
          </w:tcPr>
          <w:p w:rsidR="00DD3EED" w:rsidRPr="004A1622" w:rsidRDefault="00DD3EED">
            <w:pPr>
              <w:spacing w:line="360" w:lineRule="auto"/>
              <w:ind w:firstLineChars="200" w:firstLine="480"/>
              <w:rPr>
                <w:rFonts w:ascii="仿宋_GB2312" w:eastAsia="仿宋_GB2312" w:hAnsi="楷体"/>
                <w:sz w:val="24"/>
              </w:rPr>
            </w:pPr>
          </w:p>
        </w:tc>
        <w:tc>
          <w:tcPr>
            <w:tcW w:w="2552" w:type="dxa"/>
            <w:vAlign w:val="center"/>
          </w:tcPr>
          <w:p w:rsidR="00DD3EED" w:rsidRPr="004A1622" w:rsidRDefault="00DD3EED">
            <w:pPr>
              <w:spacing w:line="360" w:lineRule="auto"/>
              <w:ind w:firstLineChars="200" w:firstLine="480"/>
              <w:rPr>
                <w:rFonts w:ascii="仿宋_GB2312" w:eastAsia="仿宋_GB2312" w:hAnsi="楷体"/>
                <w:sz w:val="24"/>
              </w:rPr>
            </w:pPr>
          </w:p>
        </w:tc>
      </w:tr>
      <w:tr w:rsidR="004A1622" w:rsidRPr="004A1622">
        <w:trPr>
          <w:trHeight w:val="369"/>
          <w:jc w:val="center"/>
        </w:trPr>
        <w:tc>
          <w:tcPr>
            <w:tcW w:w="1201" w:type="dxa"/>
            <w:vAlign w:val="center"/>
          </w:tcPr>
          <w:p w:rsidR="00DD3EED" w:rsidRPr="004A1622" w:rsidRDefault="00DD3EED">
            <w:pPr>
              <w:spacing w:line="360" w:lineRule="auto"/>
              <w:ind w:firstLineChars="200" w:firstLine="480"/>
              <w:rPr>
                <w:rFonts w:ascii="仿宋_GB2312" w:eastAsia="仿宋_GB2312" w:hAnsi="楷体"/>
                <w:sz w:val="24"/>
              </w:rPr>
            </w:pPr>
          </w:p>
        </w:tc>
        <w:tc>
          <w:tcPr>
            <w:tcW w:w="3402" w:type="dxa"/>
            <w:vAlign w:val="center"/>
          </w:tcPr>
          <w:p w:rsidR="00DD3EED" w:rsidRPr="004A1622" w:rsidRDefault="00DD3EED">
            <w:pPr>
              <w:spacing w:line="360" w:lineRule="auto"/>
              <w:ind w:firstLineChars="200" w:firstLine="480"/>
              <w:rPr>
                <w:rFonts w:ascii="仿宋_GB2312" w:eastAsia="仿宋_GB2312" w:hAnsi="楷体"/>
                <w:sz w:val="24"/>
              </w:rPr>
            </w:pPr>
          </w:p>
        </w:tc>
        <w:tc>
          <w:tcPr>
            <w:tcW w:w="2552" w:type="dxa"/>
            <w:vAlign w:val="center"/>
          </w:tcPr>
          <w:p w:rsidR="00DD3EED" w:rsidRPr="004A1622" w:rsidRDefault="00DD3EED">
            <w:pPr>
              <w:spacing w:line="360" w:lineRule="auto"/>
              <w:ind w:firstLineChars="200" w:firstLine="480"/>
              <w:rPr>
                <w:rFonts w:ascii="仿宋_GB2312" w:eastAsia="仿宋_GB2312" w:hAnsi="楷体"/>
                <w:sz w:val="24"/>
              </w:rPr>
            </w:pPr>
          </w:p>
        </w:tc>
      </w:tr>
      <w:tr w:rsidR="004A1622" w:rsidRPr="004A1622">
        <w:trPr>
          <w:trHeight w:val="369"/>
          <w:jc w:val="center"/>
        </w:trPr>
        <w:tc>
          <w:tcPr>
            <w:tcW w:w="4603" w:type="dxa"/>
            <w:gridSpan w:val="2"/>
            <w:vAlign w:val="center"/>
          </w:tcPr>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lastRenderedPageBreak/>
              <w:t>总价</w:t>
            </w:r>
          </w:p>
        </w:tc>
        <w:tc>
          <w:tcPr>
            <w:tcW w:w="2552" w:type="dxa"/>
            <w:vAlign w:val="center"/>
          </w:tcPr>
          <w:p w:rsidR="00DD3EED" w:rsidRPr="004A1622" w:rsidRDefault="00DD3EED">
            <w:pPr>
              <w:spacing w:line="360" w:lineRule="auto"/>
              <w:ind w:firstLineChars="200" w:firstLine="480"/>
              <w:rPr>
                <w:rFonts w:ascii="仿宋_GB2312" w:eastAsia="仿宋_GB2312" w:hAnsi="楷体"/>
                <w:sz w:val="24"/>
              </w:rPr>
            </w:pPr>
          </w:p>
        </w:tc>
      </w:tr>
    </w:tbl>
    <w:p w:rsidR="00DD3EED" w:rsidRPr="004A1622" w:rsidRDefault="003F6106">
      <w:pPr>
        <w:spacing w:line="360" w:lineRule="auto"/>
        <w:ind w:firstLineChars="200" w:firstLine="482"/>
        <w:rPr>
          <w:rFonts w:ascii="仿宋_GB2312" w:eastAsia="仿宋_GB2312" w:hAnsi="楷体"/>
          <w:b/>
          <w:sz w:val="24"/>
        </w:rPr>
      </w:pPr>
      <w:bookmarkStart w:id="101" w:name="_Toc22618"/>
      <w:bookmarkStart w:id="102" w:name="_Toc10340"/>
      <w:bookmarkStart w:id="103" w:name="_Toc1814"/>
      <w:r w:rsidRPr="004A1622">
        <w:rPr>
          <w:rFonts w:ascii="仿宋_GB2312" w:eastAsia="仿宋_GB2312" w:hAnsi="楷体" w:hint="eastAsia"/>
          <w:b/>
          <w:sz w:val="24"/>
        </w:rPr>
        <w:t>1.4 付款方式和发票开具方式</w:t>
      </w:r>
      <w:bookmarkEnd w:id="101"/>
      <w:bookmarkEnd w:id="102"/>
      <w:bookmarkEnd w:id="103"/>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1.4.1 付款方式：</w:t>
      </w:r>
      <w:r w:rsidRPr="004A1622">
        <w:rPr>
          <w:rFonts w:ascii="仿宋_GB2312" w:eastAsia="仿宋_GB2312" w:hAnsi="楷体" w:hint="eastAsia"/>
          <w:sz w:val="24"/>
          <w:u w:val="single"/>
        </w:rPr>
        <w:t xml:space="preserve">                                                </w:t>
      </w:r>
      <w:r w:rsidRPr="004A1622">
        <w:rPr>
          <w:rFonts w:ascii="仿宋_GB2312" w:eastAsia="仿宋_GB2312" w:hAnsi="楷体" w:hint="eastAsia"/>
          <w:sz w:val="24"/>
        </w:rPr>
        <w:t>；</w:t>
      </w:r>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1.4.2 发票开具方式：</w:t>
      </w:r>
      <w:r w:rsidRPr="004A1622">
        <w:rPr>
          <w:rFonts w:ascii="仿宋_GB2312" w:eastAsia="仿宋_GB2312" w:hAnsi="楷体" w:hint="eastAsia"/>
          <w:sz w:val="24"/>
          <w:u w:val="single"/>
        </w:rPr>
        <w:t xml:space="preserve">                                            </w:t>
      </w:r>
      <w:r w:rsidRPr="004A1622">
        <w:rPr>
          <w:rFonts w:ascii="仿宋_GB2312" w:eastAsia="仿宋_GB2312" w:hAnsi="楷体" w:hint="eastAsia"/>
          <w:sz w:val="24"/>
        </w:rPr>
        <w:t>。</w:t>
      </w:r>
    </w:p>
    <w:p w:rsidR="00DD3EED" w:rsidRPr="004A1622" w:rsidRDefault="003F6106">
      <w:pPr>
        <w:spacing w:line="360" w:lineRule="auto"/>
        <w:ind w:firstLineChars="200" w:firstLine="482"/>
        <w:rPr>
          <w:rFonts w:ascii="仿宋_GB2312" w:eastAsia="仿宋_GB2312" w:hAnsi="楷体"/>
          <w:b/>
          <w:sz w:val="24"/>
        </w:rPr>
      </w:pPr>
      <w:bookmarkStart w:id="104" w:name="_Toc32071"/>
      <w:bookmarkStart w:id="105" w:name="_Toc2846"/>
      <w:bookmarkStart w:id="106" w:name="_Toc19304"/>
      <w:r w:rsidRPr="004A1622">
        <w:rPr>
          <w:rFonts w:ascii="仿宋_GB2312" w:eastAsia="仿宋_GB2312" w:hAnsi="楷体" w:hint="eastAsia"/>
          <w:b/>
          <w:sz w:val="24"/>
        </w:rPr>
        <w:t>1.5 标的物交付期限、地点、方式</w:t>
      </w:r>
      <w:bookmarkEnd w:id="104"/>
      <w:bookmarkEnd w:id="105"/>
      <w:bookmarkEnd w:id="106"/>
      <w:r w:rsidRPr="004A1622">
        <w:rPr>
          <w:rFonts w:ascii="仿宋_GB2312" w:eastAsia="仿宋_GB2312" w:hAnsi="楷体" w:hint="eastAsia"/>
          <w:b/>
          <w:sz w:val="24"/>
        </w:rPr>
        <w:t>和货物期限</w:t>
      </w:r>
    </w:p>
    <w:p w:rsidR="00DD3EED" w:rsidRPr="004A1622" w:rsidRDefault="003F6106">
      <w:pPr>
        <w:spacing w:line="360" w:lineRule="auto"/>
        <w:ind w:firstLineChars="200" w:firstLine="480"/>
        <w:rPr>
          <w:rFonts w:ascii="仿宋_GB2312" w:eastAsia="仿宋_GB2312" w:hAnsi="楷体"/>
          <w:sz w:val="24"/>
          <w:u w:val="single"/>
        </w:rPr>
      </w:pPr>
      <w:r w:rsidRPr="004A1622">
        <w:rPr>
          <w:rFonts w:ascii="仿宋_GB2312" w:eastAsia="仿宋_GB2312" w:hAnsi="楷体" w:hint="eastAsia"/>
          <w:sz w:val="24"/>
        </w:rPr>
        <w:t>1.5.1 交付期限：</w:t>
      </w:r>
      <w:r w:rsidRPr="004A1622">
        <w:rPr>
          <w:rFonts w:ascii="仿宋_GB2312" w:eastAsia="仿宋_GB2312" w:hAnsi="楷体" w:hint="eastAsia"/>
          <w:sz w:val="24"/>
          <w:u w:val="single"/>
        </w:rPr>
        <w:t xml:space="preserve">                                                 ；</w:t>
      </w:r>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1.5.2 交付地点：</w:t>
      </w:r>
      <w:r w:rsidRPr="004A1622">
        <w:rPr>
          <w:rFonts w:ascii="仿宋_GB2312" w:eastAsia="仿宋_GB2312" w:hAnsi="楷体" w:hint="eastAsia"/>
          <w:sz w:val="24"/>
          <w:u w:val="single"/>
        </w:rPr>
        <w:t xml:space="preserve">                                                </w:t>
      </w:r>
      <w:r w:rsidRPr="004A1622">
        <w:rPr>
          <w:rFonts w:ascii="仿宋_GB2312" w:eastAsia="仿宋_GB2312" w:hAnsi="楷体" w:hint="eastAsia"/>
          <w:sz w:val="24"/>
        </w:rPr>
        <w:t>；</w:t>
      </w:r>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1.5.3 交付方式：</w:t>
      </w:r>
      <w:r w:rsidRPr="004A1622">
        <w:rPr>
          <w:rFonts w:ascii="仿宋_GB2312" w:eastAsia="仿宋_GB2312" w:hAnsi="楷体" w:hint="eastAsia"/>
          <w:sz w:val="24"/>
          <w:u w:val="single"/>
        </w:rPr>
        <w:t xml:space="preserve">                                        　      </w:t>
      </w:r>
      <w:r w:rsidRPr="004A1622">
        <w:rPr>
          <w:rFonts w:ascii="仿宋_GB2312" w:eastAsia="仿宋_GB2312" w:hAnsi="楷体" w:hint="eastAsia"/>
          <w:sz w:val="24"/>
        </w:rPr>
        <w:t>；</w:t>
      </w:r>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1.5.</w:t>
      </w:r>
      <w:r w:rsidRPr="004A1622">
        <w:rPr>
          <w:rFonts w:ascii="仿宋_GB2312" w:eastAsia="仿宋_GB2312" w:hAnsi="楷体"/>
          <w:sz w:val="24"/>
        </w:rPr>
        <w:t>4</w:t>
      </w:r>
      <w:r w:rsidRPr="004A1622">
        <w:rPr>
          <w:rFonts w:ascii="仿宋_GB2312" w:eastAsia="仿宋_GB2312" w:hAnsi="楷体" w:hint="eastAsia"/>
          <w:sz w:val="24"/>
        </w:rPr>
        <w:t xml:space="preserve"> 货物及质保期限：</w:t>
      </w:r>
      <w:r w:rsidRPr="004A1622">
        <w:rPr>
          <w:rFonts w:ascii="仿宋_GB2312" w:eastAsia="仿宋_GB2312" w:hAnsi="楷体" w:hint="eastAsia"/>
          <w:sz w:val="24"/>
          <w:u w:val="single"/>
        </w:rPr>
        <w:t xml:space="preserve">                                           </w:t>
      </w:r>
      <w:r w:rsidRPr="004A1622">
        <w:rPr>
          <w:rFonts w:ascii="仿宋_GB2312" w:eastAsia="仿宋_GB2312" w:hAnsi="楷体" w:hint="eastAsia"/>
          <w:sz w:val="24"/>
        </w:rPr>
        <w:t>。</w:t>
      </w:r>
    </w:p>
    <w:p w:rsidR="00DD3EED" w:rsidRPr="004A1622" w:rsidRDefault="003F6106">
      <w:pPr>
        <w:spacing w:line="360" w:lineRule="auto"/>
        <w:ind w:firstLineChars="200" w:firstLine="482"/>
        <w:rPr>
          <w:rFonts w:ascii="仿宋_GB2312" w:eastAsia="仿宋_GB2312" w:hAnsi="楷体"/>
          <w:b/>
          <w:sz w:val="24"/>
        </w:rPr>
      </w:pPr>
      <w:bookmarkStart w:id="107" w:name="_Toc19554"/>
      <w:bookmarkStart w:id="108" w:name="_Toc21423"/>
      <w:bookmarkStart w:id="109" w:name="_Toc27250"/>
      <w:r w:rsidRPr="004A1622">
        <w:rPr>
          <w:rFonts w:ascii="仿宋_GB2312" w:eastAsia="仿宋_GB2312" w:hAnsi="楷体" w:hint="eastAsia"/>
          <w:b/>
          <w:sz w:val="24"/>
        </w:rPr>
        <w:t>1.6 违约责任</w:t>
      </w:r>
      <w:bookmarkEnd w:id="107"/>
      <w:bookmarkEnd w:id="108"/>
      <w:bookmarkEnd w:id="109"/>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1.6.1 除不可抗力外，如果乙方没有按照本合同约定的期限、地点和方式交付标的物，甲方可要求乙方支付违约金，违约金按每迟延交付标的物一日的应交付而未交付标的物价格的</w:t>
      </w:r>
      <w:r w:rsidRPr="004A1622">
        <w:rPr>
          <w:rFonts w:ascii="仿宋_GB2312" w:eastAsia="仿宋_GB2312" w:hAnsi="楷体" w:hint="eastAsia"/>
          <w:sz w:val="24"/>
          <w:u w:val="single"/>
        </w:rPr>
        <w:t>万分之五</w:t>
      </w:r>
      <w:r w:rsidRPr="004A1622">
        <w:rPr>
          <w:rFonts w:ascii="仿宋_GB2312" w:eastAsia="仿宋_GB2312" w:hAnsi="楷体" w:hint="eastAsia"/>
          <w:sz w:val="24"/>
        </w:rPr>
        <w:t>计算，最高限额为本合同总价的</w:t>
      </w:r>
      <w:r w:rsidRPr="004A1622">
        <w:rPr>
          <w:rFonts w:ascii="仿宋_GB2312" w:eastAsia="仿宋_GB2312" w:hAnsi="楷体" w:hint="eastAsia"/>
          <w:sz w:val="24"/>
          <w:u w:val="single"/>
        </w:rPr>
        <w:t>20</w:t>
      </w:r>
      <w:r w:rsidRPr="004A1622">
        <w:rPr>
          <w:rFonts w:ascii="仿宋_GB2312" w:eastAsia="仿宋_GB2312" w:hAnsi="楷体" w:hint="eastAsia"/>
          <w:sz w:val="24"/>
        </w:rPr>
        <w:t>%；迟延超过【10】日的，甲方有权在要求乙方支付违约金的同时，书面通知乙方解除本合同，乙方应退回全部已收取的合同价款并按合同总金额的</w:t>
      </w:r>
      <w:r w:rsidRPr="004A1622">
        <w:rPr>
          <w:rFonts w:ascii="仿宋_GB2312" w:eastAsia="仿宋_GB2312" w:hAnsi="楷体" w:hint="eastAsia"/>
          <w:sz w:val="24"/>
          <w:u w:val="single"/>
        </w:rPr>
        <w:t>20</w:t>
      </w:r>
      <w:r w:rsidRPr="004A1622">
        <w:rPr>
          <w:rFonts w:ascii="仿宋_GB2312" w:eastAsia="仿宋_GB2312" w:hAnsi="楷体" w:hint="eastAsia"/>
          <w:sz w:val="24"/>
        </w:rPr>
        <w:t>%向甲方支付违约金；</w:t>
      </w:r>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1.6.2 除不可抗力外，如果甲方没有按照本合同约定的付款方式付款，乙方可要求甲方支付违约金，违约金按每迟延付款一日的应付而未付款的</w:t>
      </w:r>
      <w:r w:rsidRPr="004A1622">
        <w:rPr>
          <w:rFonts w:ascii="仿宋_GB2312" w:eastAsia="仿宋_GB2312" w:hAnsi="楷体" w:hint="eastAsia"/>
          <w:sz w:val="24"/>
          <w:u w:val="single"/>
        </w:rPr>
        <w:t>万分之五</w:t>
      </w:r>
      <w:r w:rsidRPr="004A1622">
        <w:rPr>
          <w:rFonts w:ascii="仿宋_GB2312" w:eastAsia="仿宋_GB2312" w:hAnsi="楷体" w:hint="eastAsia"/>
          <w:sz w:val="24"/>
        </w:rPr>
        <w:t>计算，最高限额为欠付金额的</w:t>
      </w:r>
      <w:r w:rsidRPr="004A1622">
        <w:rPr>
          <w:rFonts w:ascii="仿宋_GB2312" w:eastAsia="仿宋_GB2312" w:hAnsi="楷体" w:hint="eastAsia"/>
          <w:sz w:val="24"/>
          <w:u w:val="single"/>
        </w:rPr>
        <w:t>20</w:t>
      </w:r>
      <w:r w:rsidRPr="004A1622">
        <w:rPr>
          <w:rFonts w:ascii="仿宋_GB2312" w:eastAsia="仿宋_GB2312" w:hAnsi="楷体" w:hint="eastAsia"/>
          <w:sz w:val="24"/>
        </w:rPr>
        <w:t>%；迟延付款的违约金计算数额达到前述最高限额之日起，乙方有权在要求甲方支付违约金的同时，书面通知甲方解除本合同；</w:t>
      </w:r>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DD3EED" w:rsidRPr="004A1622" w:rsidRDefault="003F6106">
      <w:pPr>
        <w:spacing w:line="360" w:lineRule="auto"/>
        <w:ind w:leftChars="114" w:left="239" w:firstLineChars="100" w:firstLine="240"/>
        <w:rPr>
          <w:rFonts w:ascii="仿宋" w:eastAsia="仿宋" w:hAnsi="仿宋" w:cs="仿宋"/>
          <w:sz w:val="24"/>
        </w:rPr>
      </w:pPr>
      <w:r w:rsidRPr="004A1622">
        <w:rPr>
          <w:rFonts w:ascii="仿宋_GB2312" w:eastAsia="仿宋_GB2312" w:hAnsi="楷体" w:hint="eastAsia"/>
          <w:sz w:val="24"/>
        </w:rPr>
        <w:t>1.6.4</w:t>
      </w:r>
      <w:r w:rsidRPr="004A1622">
        <w:rPr>
          <w:rFonts w:ascii="仿宋" w:eastAsia="仿宋" w:hAnsi="仿宋" w:cs="仿宋" w:hint="eastAsia"/>
          <w:sz w:val="24"/>
        </w:rPr>
        <w:t>乙方在质保期内未按承诺提供售后等货物的，每发生一次向甲方支付</w:t>
      </w:r>
      <w:r w:rsidRPr="004A1622">
        <w:rPr>
          <w:rFonts w:ascii="仿宋" w:eastAsia="仿宋" w:hAnsi="仿宋" w:cs="仿宋" w:hint="eastAsia"/>
          <w:sz w:val="24"/>
          <w:u w:val="single"/>
        </w:rPr>
        <w:t>¥2000.00</w:t>
      </w:r>
      <w:r w:rsidRPr="004A1622">
        <w:rPr>
          <w:rFonts w:ascii="仿宋" w:eastAsia="仿宋" w:hAnsi="仿宋" w:cs="仿宋" w:hint="eastAsia"/>
          <w:sz w:val="24"/>
        </w:rPr>
        <w:t>元的违约金。</w:t>
      </w:r>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w:t>
      </w:r>
      <w:r w:rsidRPr="004A1622">
        <w:rPr>
          <w:rFonts w:ascii="仿宋_GB2312" w:eastAsia="仿宋_GB2312" w:hAnsi="楷体" w:hint="eastAsia"/>
          <w:sz w:val="24"/>
        </w:rPr>
        <w:lastRenderedPageBreak/>
        <w:t>的权利救济方式；</w:t>
      </w:r>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1.6.7 如果出现政府采购监督管理部门在处理投诉事项期间，书面通知甲方暂停采购活动的情形，或者询问或质疑事项可能影响中标结果的，导致甲方中止履行合同的情形，均不视为甲方违约。</w:t>
      </w:r>
    </w:p>
    <w:p w:rsidR="00DD3EED" w:rsidRPr="004A1622" w:rsidRDefault="003F6106">
      <w:pPr>
        <w:spacing w:line="360" w:lineRule="auto"/>
        <w:ind w:firstLineChars="200" w:firstLine="482"/>
        <w:rPr>
          <w:rFonts w:ascii="仿宋_GB2312" w:eastAsia="仿宋_GB2312" w:hAnsi="楷体"/>
          <w:b/>
          <w:sz w:val="24"/>
        </w:rPr>
      </w:pPr>
      <w:bookmarkStart w:id="110" w:name="_Toc15583"/>
      <w:bookmarkStart w:id="111" w:name="_Toc16021"/>
      <w:bookmarkStart w:id="112" w:name="_Toc28375"/>
      <w:r w:rsidRPr="004A1622">
        <w:rPr>
          <w:rFonts w:ascii="仿宋_GB2312" w:eastAsia="仿宋_GB2312" w:hAnsi="楷体" w:hint="eastAsia"/>
          <w:b/>
          <w:sz w:val="24"/>
        </w:rPr>
        <w:t>1.7 合同争议的解决</w:t>
      </w:r>
      <w:bookmarkEnd w:id="110"/>
      <w:bookmarkEnd w:id="111"/>
      <w:bookmarkEnd w:id="112"/>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本合同履行过程中发生的任何争议，双方当事人均可通过和解或者调解解决；不愿和解、调解或者和解、调解不成的，可以选择下列第</w:t>
      </w:r>
      <w:r w:rsidRPr="004A1622">
        <w:rPr>
          <w:rFonts w:ascii="仿宋_GB2312" w:eastAsia="仿宋_GB2312" w:hAnsi="楷体" w:hint="eastAsia"/>
          <w:sz w:val="24"/>
          <w:u w:val="single"/>
        </w:rPr>
        <w:t xml:space="preserve">  2 </w:t>
      </w:r>
      <w:r w:rsidRPr="004A1622">
        <w:rPr>
          <w:rFonts w:ascii="仿宋_GB2312" w:eastAsia="仿宋_GB2312" w:hAnsi="楷体" w:hint="eastAsia"/>
          <w:sz w:val="24"/>
        </w:rPr>
        <w:t>种方式解决：</w:t>
      </w:r>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1.7.1 将争议提交</w:t>
      </w:r>
      <w:r w:rsidRPr="004A1622">
        <w:rPr>
          <w:rFonts w:ascii="仿宋_GB2312" w:eastAsia="仿宋_GB2312" w:hAnsi="楷体" w:hint="eastAsia"/>
          <w:sz w:val="24"/>
          <w:u w:val="single"/>
        </w:rPr>
        <w:t>南宁</w:t>
      </w:r>
      <w:r w:rsidRPr="004A1622">
        <w:rPr>
          <w:rFonts w:ascii="仿宋_GB2312" w:eastAsia="仿宋_GB2312" w:hAnsi="楷体" w:hint="eastAsia"/>
          <w:sz w:val="24"/>
        </w:rPr>
        <w:t>仲裁委员会依申请仲裁时其现行有效的仲裁规则裁决；</w:t>
      </w:r>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1.7.2 向</w:t>
      </w:r>
      <w:r w:rsidRPr="004A1622">
        <w:rPr>
          <w:rFonts w:ascii="仿宋_GB2312" w:eastAsia="仿宋_GB2312" w:hAnsi="楷体" w:hint="eastAsia"/>
          <w:sz w:val="24"/>
          <w:u w:val="single"/>
        </w:rPr>
        <w:t xml:space="preserve">   甲方所在地    </w:t>
      </w:r>
      <w:r w:rsidRPr="004A1622">
        <w:rPr>
          <w:rFonts w:ascii="仿宋_GB2312" w:eastAsia="仿宋_GB2312" w:hAnsi="楷体" w:hint="eastAsia"/>
          <w:sz w:val="24"/>
        </w:rPr>
        <w:t>人民法院起诉。</w:t>
      </w:r>
    </w:p>
    <w:p w:rsidR="00DD3EED" w:rsidRPr="004A1622" w:rsidRDefault="003F6106">
      <w:pPr>
        <w:spacing w:line="360" w:lineRule="auto"/>
        <w:ind w:firstLineChars="200" w:firstLine="482"/>
        <w:rPr>
          <w:rFonts w:ascii="仿宋_GB2312" w:eastAsia="仿宋_GB2312" w:hAnsi="楷体"/>
          <w:b/>
          <w:sz w:val="24"/>
        </w:rPr>
      </w:pPr>
      <w:bookmarkStart w:id="113" w:name="_Toc11173"/>
      <w:bookmarkStart w:id="114" w:name="_Toc7245"/>
      <w:bookmarkStart w:id="115" w:name="_Toc15322"/>
      <w:r w:rsidRPr="004A1622">
        <w:rPr>
          <w:rFonts w:ascii="仿宋_GB2312" w:eastAsia="仿宋_GB2312" w:hAnsi="楷体" w:hint="eastAsia"/>
          <w:b/>
          <w:sz w:val="24"/>
        </w:rPr>
        <w:t>1.8 合同生效</w:t>
      </w:r>
      <w:bookmarkEnd w:id="113"/>
      <w:bookmarkEnd w:id="114"/>
      <w:bookmarkEnd w:id="115"/>
    </w:p>
    <w:p w:rsidR="00DD3EED" w:rsidRPr="004A1622" w:rsidRDefault="003F6106">
      <w:pPr>
        <w:spacing w:line="360" w:lineRule="auto"/>
        <w:ind w:firstLineChars="200" w:firstLine="480"/>
        <w:rPr>
          <w:rFonts w:ascii="仿宋_GB2312" w:eastAsia="仿宋_GB2312" w:hAnsi="楷体"/>
          <w:b/>
          <w:sz w:val="24"/>
        </w:rPr>
      </w:pPr>
      <w:r w:rsidRPr="004A1622">
        <w:rPr>
          <w:rFonts w:ascii="仿宋_GB2312" w:eastAsia="仿宋_GB2312" w:hAnsi="楷体" w:hint="eastAsia"/>
          <w:sz w:val="24"/>
        </w:rPr>
        <w:t>本合同自双方当事人加盖有效电子公章时生效。</w:t>
      </w:r>
    </w:p>
    <w:p w:rsidR="00DD3EED" w:rsidRPr="004A1622" w:rsidRDefault="003F6106">
      <w:pPr>
        <w:spacing w:line="360" w:lineRule="auto"/>
        <w:ind w:firstLine="200"/>
        <w:rPr>
          <w:rFonts w:ascii="仿宋_GB2312" w:eastAsia="仿宋_GB2312" w:hAnsi="楷体"/>
          <w:sz w:val="24"/>
          <w:lang w:val="zh-CN"/>
        </w:rPr>
      </w:pPr>
      <w:r w:rsidRPr="004A1622">
        <w:rPr>
          <w:rFonts w:ascii="仿宋_GB2312" w:eastAsia="仿宋_GB2312" w:hAnsi="楷体" w:hint="eastAsia"/>
          <w:sz w:val="24"/>
          <w:lang w:val="zh-CN"/>
        </w:rPr>
        <w:t>甲方：                                   乙方：</w:t>
      </w:r>
    </w:p>
    <w:p w:rsidR="00DD3EED" w:rsidRPr="004A1622" w:rsidRDefault="003F6106">
      <w:pPr>
        <w:spacing w:line="360" w:lineRule="auto"/>
        <w:ind w:firstLine="200"/>
        <w:rPr>
          <w:rFonts w:ascii="仿宋_GB2312" w:eastAsia="仿宋_GB2312" w:hAnsi="楷体"/>
          <w:sz w:val="24"/>
          <w:lang w:val="zh-CN"/>
        </w:rPr>
      </w:pPr>
      <w:r w:rsidRPr="004A1622">
        <w:rPr>
          <w:rFonts w:ascii="仿宋_GB2312" w:eastAsia="仿宋_GB2312" w:hAnsi="楷体" w:hint="eastAsia"/>
          <w:sz w:val="24"/>
          <w:lang w:val="zh-CN"/>
        </w:rPr>
        <w:t>统一社会信用代码：                        统一社会信用代码或身份证号码：</w:t>
      </w:r>
    </w:p>
    <w:p w:rsidR="00DD3EED" w:rsidRPr="004A1622" w:rsidRDefault="003F6106">
      <w:pPr>
        <w:spacing w:line="360" w:lineRule="auto"/>
        <w:ind w:firstLine="200"/>
        <w:rPr>
          <w:rFonts w:ascii="仿宋_GB2312" w:eastAsia="仿宋_GB2312" w:hAnsi="楷体"/>
          <w:sz w:val="24"/>
          <w:lang w:val="zh-CN"/>
        </w:rPr>
      </w:pPr>
      <w:r w:rsidRPr="004A1622">
        <w:rPr>
          <w:rFonts w:ascii="仿宋_GB2312" w:eastAsia="仿宋_GB2312" w:hAnsi="楷体" w:hint="eastAsia"/>
          <w:sz w:val="24"/>
          <w:lang w:val="zh-CN"/>
        </w:rPr>
        <w:t>住所：                                   住所：</w:t>
      </w:r>
    </w:p>
    <w:p w:rsidR="00DD3EED" w:rsidRPr="004A1622" w:rsidRDefault="003F6106">
      <w:pPr>
        <w:spacing w:line="360" w:lineRule="auto"/>
        <w:ind w:firstLine="200"/>
        <w:rPr>
          <w:rFonts w:ascii="仿宋_GB2312" w:eastAsia="仿宋_GB2312" w:hAnsi="楷体"/>
          <w:sz w:val="24"/>
          <w:lang w:val="zh-CN"/>
        </w:rPr>
      </w:pPr>
      <w:r w:rsidRPr="004A1622">
        <w:rPr>
          <w:rFonts w:ascii="仿宋_GB2312" w:eastAsia="仿宋_GB2312" w:hAnsi="楷体" w:hint="eastAsia"/>
          <w:sz w:val="24"/>
          <w:lang w:val="zh-CN"/>
        </w:rPr>
        <w:t>法定代表人或                             法定代表人</w:t>
      </w:r>
    </w:p>
    <w:p w:rsidR="00DD3EED" w:rsidRPr="004A1622" w:rsidRDefault="003F6106">
      <w:pPr>
        <w:spacing w:line="360" w:lineRule="auto"/>
        <w:ind w:firstLine="200"/>
        <w:rPr>
          <w:rFonts w:ascii="仿宋_GB2312" w:eastAsia="仿宋_GB2312" w:hAnsi="楷体"/>
          <w:sz w:val="24"/>
          <w:lang w:val="zh-CN"/>
        </w:rPr>
      </w:pPr>
      <w:r w:rsidRPr="004A1622">
        <w:rPr>
          <w:rFonts w:ascii="仿宋_GB2312" w:eastAsia="仿宋_GB2312" w:hAnsi="楷体" w:hint="eastAsia"/>
          <w:sz w:val="24"/>
          <w:lang w:val="zh-CN"/>
        </w:rPr>
        <w:t xml:space="preserve">授权代表（签字）：                       或授权代表（签字）: </w:t>
      </w:r>
    </w:p>
    <w:p w:rsidR="00DD3EED" w:rsidRPr="004A1622" w:rsidRDefault="003F6106">
      <w:pPr>
        <w:spacing w:line="360" w:lineRule="auto"/>
        <w:ind w:firstLine="200"/>
        <w:rPr>
          <w:rFonts w:ascii="仿宋_GB2312" w:eastAsia="仿宋_GB2312" w:hAnsi="楷体"/>
          <w:sz w:val="24"/>
          <w:lang w:val="zh-CN"/>
        </w:rPr>
      </w:pPr>
      <w:r w:rsidRPr="004A1622">
        <w:rPr>
          <w:rFonts w:ascii="仿宋_GB2312" w:eastAsia="仿宋_GB2312" w:hAnsi="楷体" w:hint="eastAsia"/>
          <w:sz w:val="24"/>
          <w:lang w:val="zh-CN"/>
        </w:rPr>
        <w:t>联系人：                                 联系人：</w:t>
      </w:r>
    </w:p>
    <w:p w:rsidR="00DD3EED" w:rsidRPr="004A1622" w:rsidRDefault="003F6106">
      <w:pPr>
        <w:spacing w:line="360" w:lineRule="auto"/>
        <w:ind w:firstLine="200"/>
        <w:rPr>
          <w:rFonts w:ascii="仿宋_GB2312" w:eastAsia="仿宋_GB2312" w:hAnsi="楷体"/>
          <w:sz w:val="24"/>
          <w:lang w:val="zh-CN"/>
        </w:rPr>
      </w:pPr>
      <w:r w:rsidRPr="004A1622">
        <w:rPr>
          <w:rFonts w:ascii="仿宋_GB2312" w:eastAsia="仿宋_GB2312" w:hAnsi="楷体" w:hint="eastAsia"/>
          <w:sz w:val="24"/>
          <w:lang w:val="zh-CN"/>
        </w:rPr>
        <w:t>约定送达地址：                           约定送达地址：</w:t>
      </w:r>
    </w:p>
    <w:p w:rsidR="00DD3EED" w:rsidRPr="004A1622" w:rsidRDefault="003F6106">
      <w:pPr>
        <w:spacing w:line="360" w:lineRule="auto"/>
        <w:ind w:firstLine="200"/>
        <w:rPr>
          <w:rFonts w:ascii="仿宋_GB2312" w:eastAsia="仿宋_GB2312" w:hAnsi="楷体"/>
          <w:sz w:val="24"/>
          <w:lang w:val="zh-CN"/>
        </w:rPr>
      </w:pPr>
      <w:r w:rsidRPr="004A1622">
        <w:rPr>
          <w:rFonts w:ascii="仿宋_GB2312" w:eastAsia="仿宋_GB2312" w:hAnsi="楷体" w:hint="eastAsia"/>
          <w:sz w:val="24"/>
          <w:lang w:val="zh-CN"/>
        </w:rPr>
        <w:t>邮政编码：                               邮政编码：</w:t>
      </w:r>
    </w:p>
    <w:p w:rsidR="00DD3EED" w:rsidRPr="004A1622" w:rsidRDefault="003F6106">
      <w:pPr>
        <w:spacing w:line="360" w:lineRule="auto"/>
        <w:ind w:firstLine="200"/>
        <w:rPr>
          <w:rFonts w:ascii="仿宋_GB2312" w:eastAsia="仿宋_GB2312" w:hAnsi="楷体"/>
          <w:sz w:val="24"/>
          <w:lang w:val="zh-CN"/>
        </w:rPr>
      </w:pPr>
      <w:r w:rsidRPr="004A1622">
        <w:rPr>
          <w:rFonts w:ascii="仿宋_GB2312" w:eastAsia="仿宋_GB2312" w:hAnsi="楷体" w:hint="eastAsia"/>
          <w:sz w:val="24"/>
          <w:lang w:val="zh-CN"/>
        </w:rPr>
        <w:t xml:space="preserve">电话:                                    电话: </w:t>
      </w:r>
    </w:p>
    <w:p w:rsidR="00DD3EED" w:rsidRPr="004A1622" w:rsidRDefault="003F6106">
      <w:pPr>
        <w:spacing w:line="360" w:lineRule="auto"/>
        <w:ind w:firstLine="200"/>
        <w:rPr>
          <w:rFonts w:ascii="仿宋_GB2312" w:eastAsia="仿宋_GB2312" w:hAnsi="楷体"/>
          <w:sz w:val="24"/>
          <w:lang w:val="zh-CN"/>
        </w:rPr>
      </w:pPr>
      <w:r w:rsidRPr="004A1622">
        <w:rPr>
          <w:rFonts w:ascii="仿宋_GB2312" w:eastAsia="仿宋_GB2312" w:hAnsi="楷体" w:hint="eastAsia"/>
          <w:sz w:val="24"/>
          <w:lang w:val="zh-CN"/>
        </w:rPr>
        <w:t>传真:                                    传真:</w:t>
      </w:r>
    </w:p>
    <w:p w:rsidR="00DD3EED" w:rsidRPr="004A1622" w:rsidRDefault="003F6106">
      <w:pPr>
        <w:spacing w:line="360" w:lineRule="auto"/>
        <w:ind w:firstLine="200"/>
        <w:rPr>
          <w:rFonts w:ascii="仿宋_GB2312" w:eastAsia="仿宋_GB2312" w:hAnsi="楷体"/>
          <w:sz w:val="24"/>
        </w:rPr>
      </w:pPr>
      <w:r w:rsidRPr="004A1622">
        <w:rPr>
          <w:rFonts w:ascii="仿宋_GB2312" w:eastAsia="仿宋_GB2312" w:hAnsi="楷体" w:hint="eastAsia"/>
          <w:sz w:val="24"/>
          <w:lang w:val="zh-CN"/>
        </w:rPr>
        <w:t>电子邮箱：                               电子邮箱：</w:t>
      </w:r>
    </w:p>
    <w:p w:rsidR="00DD3EED" w:rsidRPr="004A1622" w:rsidRDefault="003F6106">
      <w:pPr>
        <w:spacing w:line="360" w:lineRule="auto"/>
        <w:ind w:firstLine="200"/>
        <w:rPr>
          <w:rFonts w:ascii="仿宋_GB2312" w:eastAsia="仿宋_GB2312" w:hAnsi="楷体"/>
          <w:sz w:val="24"/>
        </w:rPr>
      </w:pPr>
      <w:r w:rsidRPr="004A1622">
        <w:rPr>
          <w:rFonts w:ascii="仿宋_GB2312" w:eastAsia="仿宋_GB2312" w:hAnsi="楷体" w:hint="eastAsia"/>
          <w:sz w:val="24"/>
        </w:rPr>
        <w:t xml:space="preserve">开户银行：                               开户银行： </w:t>
      </w:r>
    </w:p>
    <w:p w:rsidR="00DD3EED" w:rsidRPr="004A1622" w:rsidRDefault="003F6106">
      <w:pPr>
        <w:spacing w:line="360" w:lineRule="auto"/>
        <w:ind w:firstLine="200"/>
        <w:rPr>
          <w:rFonts w:ascii="仿宋_GB2312" w:eastAsia="仿宋_GB2312" w:hAnsi="楷体"/>
          <w:sz w:val="24"/>
        </w:rPr>
      </w:pPr>
      <w:r w:rsidRPr="004A1622">
        <w:rPr>
          <w:rFonts w:ascii="仿宋_GB2312" w:eastAsia="仿宋_GB2312" w:hAnsi="楷体" w:hint="eastAsia"/>
          <w:sz w:val="24"/>
        </w:rPr>
        <w:t xml:space="preserve">开户名称：                               开户名称： </w:t>
      </w:r>
    </w:p>
    <w:p w:rsidR="00DD3EED" w:rsidRPr="004A1622" w:rsidRDefault="003F6106">
      <w:pPr>
        <w:spacing w:line="360" w:lineRule="auto"/>
        <w:ind w:firstLine="200"/>
        <w:rPr>
          <w:rFonts w:ascii="仿宋_GB2312" w:eastAsia="仿宋_GB2312" w:hAnsi="楷体"/>
          <w:sz w:val="24"/>
        </w:rPr>
      </w:pPr>
      <w:r w:rsidRPr="004A1622">
        <w:rPr>
          <w:rFonts w:ascii="仿宋_GB2312" w:eastAsia="仿宋_GB2312" w:hAnsi="楷体" w:hint="eastAsia"/>
          <w:sz w:val="24"/>
        </w:rPr>
        <w:t>开户账号：</w:t>
      </w:r>
      <w:r w:rsidRPr="004A1622">
        <w:rPr>
          <w:rFonts w:ascii="仿宋_GB2312" w:eastAsia="仿宋_GB2312" w:hAnsi="楷体" w:hint="eastAsia"/>
          <w:sz w:val="24"/>
          <w:lang w:val="zh-CN"/>
        </w:rPr>
        <w:t xml:space="preserve">                               </w:t>
      </w:r>
      <w:r w:rsidRPr="004A1622">
        <w:rPr>
          <w:rFonts w:ascii="仿宋_GB2312" w:eastAsia="仿宋_GB2312" w:hAnsi="楷体" w:hint="eastAsia"/>
          <w:sz w:val="24"/>
        </w:rPr>
        <w:t>开户账号：</w:t>
      </w:r>
      <w:bookmarkStart w:id="116" w:name="_Toc331685783"/>
    </w:p>
    <w:p w:rsidR="00DD3EED" w:rsidRPr="004A1622" w:rsidRDefault="003F6106">
      <w:pPr>
        <w:pStyle w:val="14"/>
        <w:spacing w:after="0"/>
        <w:ind w:firstLine="482"/>
        <w:jc w:val="center"/>
        <w:outlineLvl w:val="1"/>
        <w:rPr>
          <w:rFonts w:ascii="仿宋_GB2312" w:eastAsia="仿宋_GB2312" w:hAnsi="楷体"/>
          <w:b/>
          <w:sz w:val="28"/>
          <w:szCs w:val="28"/>
        </w:rPr>
      </w:pPr>
      <w:r w:rsidRPr="004A1622">
        <w:rPr>
          <w:rFonts w:ascii="仿宋_GB2312" w:eastAsia="仿宋_GB2312" w:hAnsi="楷体" w:hint="eastAsia"/>
          <w:b/>
        </w:rPr>
        <w:br w:type="page"/>
      </w:r>
      <w:bookmarkStart w:id="117" w:name="_Toc80205945"/>
      <w:r w:rsidRPr="004A1622">
        <w:rPr>
          <w:rFonts w:ascii="仿宋_GB2312" w:eastAsia="仿宋_GB2312" w:hAnsi="楷体" w:hint="eastAsia"/>
          <w:b/>
          <w:sz w:val="28"/>
          <w:szCs w:val="28"/>
        </w:rPr>
        <w:lastRenderedPageBreak/>
        <w:t>第二部分 合同一般条款</w:t>
      </w:r>
      <w:bookmarkEnd w:id="116"/>
      <w:bookmarkEnd w:id="117"/>
    </w:p>
    <w:p w:rsidR="00DD3EED" w:rsidRPr="004A1622" w:rsidRDefault="003F6106">
      <w:pPr>
        <w:spacing w:line="360" w:lineRule="auto"/>
        <w:ind w:firstLineChars="200" w:firstLine="482"/>
        <w:rPr>
          <w:rFonts w:ascii="仿宋_GB2312" w:eastAsia="仿宋_GB2312" w:hAnsi="楷体"/>
          <w:b/>
          <w:sz w:val="24"/>
        </w:rPr>
      </w:pPr>
      <w:bookmarkStart w:id="118" w:name="_Toc19614"/>
      <w:bookmarkStart w:id="119" w:name="_Ref467378463"/>
      <w:bookmarkStart w:id="120" w:name="_Toc16917"/>
      <w:bookmarkStart w:id="121" w:name="_Ref467379101"/>
      <w:bookmarkStart w:id="122" w:name="_Ref467379225"/>
      <w:bookmarkStart w:id="123" w:name="_Ref467379214"/>
      <w:bookmarkStart w:id="124" w:name="_Toc259093669"/>
      <w:bookmarkStart w:id="125" w:name="_Ref467378404"/>
      <w:bookmarkStart w:id="126" w:name="_Ref467379109"/>
      <w:bookmarkStart w:id="127" w:name="_Ref467379195"/>
      <w:bookmarkStart w:id="128" w:name="_Ref467379205"/>
      <w:bookmarkStart w:id="129" w:name="_Toc28763"/>
      <w:bookmarkStart w:id="130" w:name="_Ref467379094"/>
      <w:bookmarkStart w:id="131" w:name="_Ref467378499"/>
      <w:bookmarkStart w:id="132" w:name="_Toc279701240"/>
      <w:bookmarkStart w:id="133" w:name="_Toc487900349"/>
      <w:r w:rsidRPr="004A1622">
        <w:rPr>
          <w:rFonts w:ascii="仿宋_GB2312" w:eastAsia="仿宋_GB2312" w:hAnsi="楷体" w:hint="eastAsia"/>
          <w:b/>
          <w:sz w:val="24"/>
        </w:rPr>
        <w:t>2.1 定义</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本合同中的下列词语应按以下内容进行解释：</w:t>
      </w:r>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2.1.1 “合同”系指采购人和成交供应商签订的载明双方当事人所达成的协议，并包括所有的附件、附录和构成合同的其他文件。</w:t>
      </w:r>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2.1.2 “合同价”系指根据合同约定，成交供应商在完全履行合同义务后，采购人应支付给成交供应商的价格。</w:t>
      </w:r>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2.1.3 “标的物”系指成交供应商根据合同约定应向采购人交付的一切各种形态和种类的货物、货物和工程，包括但不限于原材料、燃料、设备、机械、仪表、备件、计算机软件、信息化系统、信息化维保、物业货物、产品等，并包括工具、手册等其他相关资料。</w:t>
      </w:r>
    </w:p>
    <w:p w:rsidR="00DD3EED" w:rsidRPr="004A1622" w:rsidRDefault="003F6106">
      <w:pPr>
        <w:spacing w:line="360" w:lineRule="auto"/>
        <w:ind w:firstLineChars="200" w:firstLine="480"/>
        <w:rPr>
          <w:rFonts w:ascii="仿宋_GB2312" w:eastAsia="仿宋_GB2312" w:hAnsi="楷体"/>
          <w:sz w:val="24"/>
        </w:rPr>
      </w:pPr>
      <w:bookmarkStart w:id="134" w:name="_Ref467378840"/>
      <w:r w:rsidRPr="004A1622">
        <w:rPr>
          <w:rFonts w:ascii="仿宋_GB2312" w:eastAsia="仿宋_GB2312" w:hAnsi="楷体" w:hint="eastAsia"/>
          <w:sz w:val="24"/>
        </w:rPr>
        <w:t>2.1.4 “甲方”系指与成交供应商签署合同的采购人</w:t>
      </w:r>
      <w:bookmarkEnd w:id="134"/>
      <w:r w:rsidRPr="004A1622">
        <w:rPr>
          <w:rFonts w:ascii="仿宋_GB2312" w:eastAsia="仿宋_GB2312" w:hAnsi="楷体" w:hint="eastAsia"/>
          <w:sz w:val="24"/>
        </w:rPr>
        <w:t>；采购人委托采购机构代表其与乙方签订合同的，采购人的授权委托书作为合同附件。</w:t>
      </w:r>
    </w:p>
    <w:p w:rsidR="00DD3EED" w:rsidRPr="004A1622" w:rsidRDefault="003F6106">
      <w:pPr>
        <w:spacing w:line="360" w:lineRule="auto"/>
        <w:ind w:firstLineChars="200" w:firstLine="480"/>
        <w:rPr>
          <w:rFonts w:ascii="仿宋_GB2312" w:eastAsia="仿宋_GB2312" w:hAnsi="楷体"/>
          <w:sz w:val="24"/>
        </w:rPr>
      </w:pPr>
      <w:bookmarkStart w:id="135" w:name="_Ref467379400"/>
      <w:r w:rsidRPr="004A1622">
        <w:rPr>
          <w:rFonts w:ascii="仿宋_GB2312" w:eastAsia="仿宋_GB2312" w:hAnsi="楷体" w:hint="eastAsia"/>
          <w:sz w:val="24"/>
        </w:rPr>
        <w:t>2.1.5 “乙方”系指根据合同约定交付标的物的</w:t>
      </w:r>
      <w:bookmarkEnd w:id="135"/>
      <w:r w:rsidRPr="004A1622">
        <w:rPr>
          <w:rFonts w:ascii="仿宋_GB2312" w:eastAsia="仿宋_GB2312" w:hAnsi="楷体" w:hint="eastAsia"/>
          <w:sz w:val="24"/>
        </w:rPr>
        <w:t>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rsidR="00DD3EED" w:rsidRPr="004A1622" w:rsidRDefault="003F6106">
      <w:pPr>
        <w:spacing w:line="360" w:lineRule="auto"/>
        <w:ind w:firstLineChars="200" w:firstLine="480"/>
        <w:rPr>
          <w:rFonts w:ascii="仿宋_GB2312" w:eastAsia="仿宋_GB2312" w:hAnsi="楷体"/>
          <w:sz w:val="24"/>
        </w:rPr>
      </w:pPr>
      <w:bookmarkStart w:id="136" w:name="_Ref467379436"/>
      <w:r w:rsidRPr="004A1622">
        <w:rPr>
          <w:rFonts w:ascii="仿宋_GB2312" w:eastAsia="仿宋_GB2312" w:hAnsi="楷体" w:hint="eastAsia"/>
          <w:sz w:val="24"/>
        </w:rPr>
        <w:t>2.1.6 “现场”系指合同约定标的物将要运至或者实施或者安装的地点。</w:t>
      </w:r>
      <w:bookmarkEnd w:id="136"/>
    </w:p>
    <w:p w:rsidR="00DD3EED" w:rsidRPr="004A1622" w:rsidRDefault="003F6106">
      <w:pPr>
        <w:spacing w:line="360" w:lineRule="auto"/>
        <w:ind w:firstLineChars="200" w:firstLine="482"/>
        <w:rPr>
          <w:rFonts w:ascii="仿宋_GB2312" w:eastAsia="仿宋_GB2312" w:hAnsi="楷体"/>
          <w:b/>
          <w:sz w:val="24"/>
        </w:rPr>
      </w:pPr>
      <w:bookmarkStart w:id="137" w:name="_Toc279701241"/>
      <w:bookmarkStart w:id="138" w:name="_Toc487900350"/>
      <w:bookmarkStart w:id="139" w:name="_Toc32504"/>
      <w:bookmarkStart w:id="140" w:name="_Toc13336"/>
      <w:bookmarkStart w:id="141" w:name="_Toc27635"/>
      <w:bookmarkStart w:id="142" w:name="_Toc259093670"/>
      <w:r w:rsidRPr="004A1622">
        <w:rPr>
          <w:rFonts w:ascii="仿宋_GB2312" w:eastAsia="仿宋_GB2312" w:hAnsi="楷体" w:hint="eastAsia"/>
          <w:b/>
          <w:sz w:val="24"/>
        </w:rPr>
        <w:t>2.2 技术规范</w:t>
      </w:r>
      <w:bookmarkEnd w:id="137"/>
      <w:bookmarkEnd w:id="138"/>
      <w:bookmarkEnd w:id="139"/>
      <w:bookmarkEnd w:id="140"/>
      <w:bookmarkEnd w:id="141"/>
      <w:bookmarkEnd w:id="142"/>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rsidR="00DD3EED" w:rsidRPr="004A1622" w:rsidRDefault="003F6106">
      <w:pPr>
        <w:spacing w:line="360" w:lineRule="auto"/>
        <w:ind w:firstLineChars="200" w:firstLine="482"/>
        <w:rPr>
          <w:rFonts w:ascii="仿宋_GB2312" w:eastAsia="仿宋_GB2312" w:hAnsi="楷体"/>
          <w:b/>
          <w:sz w:val="24"/>
        </w:rPr>
      </w:pPr>
      <w:bookmarkStart w:id="143" w:name="_Toc487900351"/>
      <w:bookmarkStart w:id="144" w:name="_Toc31634"/>
      <w:bookmarkStart w:id="145" w:name="_Toc9829"/>
      <w:bookmarkStart w:id="146" w:name="_Toc27853"/>
      <w:bookmarkStart w:id="147" w:name="_Toc259093671"/>
      <w:bookmarkStart w:id="148" w:name="_Toc279701242"/>
      <w:r w:rsidRPr="004A1622">
        <w:rPr>
          <w:rFonts w:ascii="仿宋_GB2312" w:eastAsia="仿宋_GB2312" w:hAnsi="楷体" w:hint="eastAsia"/>
          <w:b/>
          <w:sz w:val="24"/>
        </w:rPr>
        <w:t>2.3 知识产权</w:t>
      </w:r>
      <w:bookmarkEnd w:id="143"/>
      <w:bookmarkEnd w:id="144"/>
      <w:bookmarkEnd w:id="145"/>
      <w:bookmarkEnd w:id="146"/>
      <w:bookmarkEnd w:id="147"/>
      <w:bookmarkEnd w:id="148"/>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2.3.2具有知识产权的计算机软件等标的物的知识产权归属，详见</w:t>
      </w:r>
      <w:r w:rsidRPr="004A1622">
        <w:rPr>
          <w:rFonts w:ascii="仿宋_GB2312" w:eastAsia="仿宋_GB2312" w:hAnsi="楷体" w:hint="eastAsia"/>
          <w:b/>
          <w:i/>
          <w:sz w:val="24"/>
          <w:u w:val="single"/>
        </w:rPr>
        <w:t>合同专用条款</w:t>
      </w:r>
      <w:r w:rsidRPr="004A1622">
        <w:rPr>
          <w:rFonts w:ascii="仿宋_GB2312" w:eastAsia="仿宋_GB2312" w:hAnsi="楷体" w:hint="eastAsia"/>
          <w:sz w:val="24"/>
        </w:rPr>
        <w:t>。</w:t>
      </w:r>
    </w:p>
    <w:p w:rsidR="00DD3EED" w:rsidRPr="004A1622" w:rsidRDefault="003F6106">
      <w:pPr>
        <w:spacing w:line="360" w:lineRule="auto"/>
        <w:ind w:firstLineChars="200" w:firstLine="482"/>
        <w:rPr>
          <w:rFonts w:ascii="仿宋_GB2312" w:eastAsia="仿宋_GB2312" w:hAnsi="楷体"/>
          <w:b/>
          <w:sz w:val="24"/>
        </w:rPr>
      </w:pPr>
      <w:bookmarkStart w:id="149" w:name="_Toc11932"/>
      <w:bookmarkStart w:id="150" w:name="_Toc4194"/>
      <w:bookmarkStart w:id="151" w:name="_Toc29149"/>
      <w:r w:rsidRPr="004A1622">
        <w:rPr>
          <w:rFonts w:ascii="仿宋_GB2312" w:eastAsia="仿宋_GB2312" w:hAnsi="楷体" w:hint="eastAsia"/>
          <w:b/>
          <w:sz w:val="24"/>
        </w:rPr>
        <w:t>2.4 包装和装运</w:t>
      </w:r>
      <w:bookmarkEnd w:id="149"/>
      <w:bookmarkEnd w:id="150"/>
      <w:bookmarkEnd w:id="151"/>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2.4.1除</w:t>
      </w:r>
      <w:r w:rsidRPr="004A1622">
        <w:rPr>
          <w:rFonts w:ascii="仿宋_GB2312" w:eastAsia="仿宋_GB2312" w:hAnsi="楷体" w:hint="eastAsia"/>
          <w:b/>
          <w:i/>
          <w:sz w:val="24"/>
          <w:u w:val="single"/>
        </w:rPr>
        <w:t>合同专用条款</w:t>
      </w:r>
      <w:r w:rsidRPr="004A1622">
        <w:rPr>
          <w:rFonts w:ascii="仿宋_GB2312" w:eastAsia="仿宋_GB2312" w:hAnsi="楷体" w:hint="eastAsia"/>
          <w:sz w:val="24"/>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lastRenderedPageBreak/>
        <w:t>2.4.2 装运标的物的要求和通知，详见</w:t>
      </w:r>
      <w:r w:rsidRPr="004A1622">
        <w:rPr>
          <w:rFonts w:ascii="仿宋_GB2312" w:eastAsia="仿宋_GB2312" w:hAnsi="楷体" w:hint="eastAsia"/>
          <w:b/>
          <w:i/>
          <w:sz w:val="24"/>
          <w:u w:val="single"/>
        </w:rPr>
        <w:t>合同专用条款</w:t>
      </w:r>
      <w:r w:rsidRPr="004A1622">
        <w:rPr>
          <w:rFonts w:ascii="仿宋_GB2312" w:eastAsia="仿宋_GB2312" w:hAnsi="楷体" w:hint="eastAsia"/>
          <w:sz w:val="24"/>
        </w:rPr>
        <w:t>。</w:t>
      </w:r>
    </w:p>
    <w:p w:rsidR="00DD3EED" w:rsidRPr="004A1622" w:rsidRDefault="003F6106">
      <w:pPr>
        <w:spacing w:line="360" w:lineRule="auto"/>
        <w:ind w:firstLineChars="200" w:firstLine="482"/>
        <w:rPr>
          <w:rFonts w:ascii="仿宋_GB2312" w:eastAsia="仿宋_GB2312" w:hAnsi="楷体"/>
          <w:b/>
          <w:sz w:val="24"/>
        </w:rPr>
      </w:pPr>
      <w:bookmarkStart w:id="152" w:name="_Toc487900354"/>
      <w:bookmarkStart w:id="153" w:name="_Ref467378541"/>
      <w:bookmarkStart w:id="154" w:name="_Toc259093674"/>
      <w:bookmarkStart w:id="155" w:name="_Toc279701245"/>
      <w:bookmarkStart w:id="156" w:name="_Ref467379542"/>
      <w:bookmarkStart w:id="157" w:name="_Ref467379527"/>
      <w:bookmarkStart w:id="158" w:name="_Ref467378591"/>
      <w:bookmarkStart w:id="159" w:name="_Ref467379536"/>
      <w:bookmarkStart w:id="160" w:name="_Toc30272"/>
      <w:bookmarkStart w:id="161" w:name="_Toc19074"/>
      <w:bookmarkStart w:id="162" w:name="_Toc26182"/>
      <w:r w:rsidRPr="004A1622">
        <w:rPr>
          <w:rFonts w:ascii="仿宋_GB2312" w:eastAsia="仿宋_GB2312" w:hAnsi="楷体" w:hint="eastAsia"/>
          <w:b/>
          <w:sz w:val="24"/>
        </w:rPr>
        <w:t>2.</w:t>
      </w:r>
      <w:bookmarkEnd w:id="152"/>
      <w:bookmarkEnd w:id="153"/>
      <w:bookmarkEnd w:id="154"/>
      <w:bookmarkEnd w:id="155"/>
      <w:bookmarkEnd w:id="156"/>
      <w:bookmarkEnd w:id="157"/>
      <w:bookmarkEnd w:id="158"/>
      <w:bookmarkEnd w:id="159"/>
      <w:r w:rsidRPr="004A1622">
        <w:rPr>
          <w:rFonts w:ascii="仿宋_GB2312" w:eastAsia="仿宋_GB2312" w:hAnsi="楷体" w:hint="eastAsia"/>
          <w:b/>
          <w:sz w:val="24"/>
        </w:rPr>
        <w:t>5 履约检查和问题反馈</w:t>
      </w:r>
      <w:bookmarkEnd w:id="160"/>
      <w:bookmarkEnd w:id="161"/>
      <w:bookmarkEnd w:id="162"/>
    </w:p>
    <w:p w:rsidR="00DD3EED" w:rsidRPr="004A1622" w:rsidRDefault="003F6106">
      <w:pPr>
        <w:spacing w:line="360" w:lineRule="auto"/>
        <w:ind w:firstLineChars="200" w:firstLine="480"/>
        <w:rPr>
          <w:rFonts w:ascii="仿宋_GB2312" w:eastAsia="仿宋_GB2312" w:hAnsi="楷体"/>
          <w:sz w:val="24"/>
        </w:rPr>
      </w:pPr>
      <w:bookmarkStart w:id="163" w:name="_Ref467379657"/>
      <w:r w:rsidRPr="004A1622">
        <w:rPr>
          <w:rFonts w:ascii="仿宋_GB2312" w:eastAsia="仿宋_GB2312" w:hAnsi="楷体" w:hint="eastAsia"/>
          <w:sz w:val="24"/>
        </w:rPr>
        <w:t>2.5.1</w:t>
      </w:r>
      <w:bookmarkStart w:id="164" w:name="_Toc186431854"/>
      <w:bookmarkStart w:id="165" w:name="_Ref467379793"/>
      <w:bookmarkStart w:id="166" w:name="_Toc259093676"/>
      <w:bookmarkStart w:id="167" w:name="_Toc487900357"/>
      <w:bookmarkStart w:id="168" w:name="_Toc279701247"/>
      <w:bookmarkStart w:id="169" w:name="_Ref467379807"/>
      <w:bookmarkEnd w:id="163"/>
      <w:r w:rsidRPr="004A1622">
        <w:rPr>
          <w:rFonts w:ascii="仿宋_GB2312" w:eastAsia="仿宋_GB2312" w:hAnsi="楷体" w:hint="eastAsia"/>
          <w:sz w:val="24"/>
        </w:rPr>
        <w:t>甲方有权在其认为必要时，对乙方是否能够按照合同约定交付标的物进行履约检查，以确保乙方所交付的标的物能够依约满足甲方之项目需求，但不得因履约检查妨碍乙方的正常工作，乙方应予积极配合；</w:t>
      </w:r>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2.5.2 合同履行期间，甲方有权将履行过程中出现的问题反馈给乙方，双方当事人应以书面形式约定需要完善和改进的内容</w:t>
      </w:r>
      <w:bookmarkStart w:id="170" w:name="_Toc186431855"/>
      <w:bookmarkEnd w:id="164"/>
      <w:r w:rsidRPr="004A1622">
        <w:rPr>
          <w:rFonts w:ascii="仿宋_GB2312" w:eastAsia="仿宋_GB2312" w:hAnsi="楷体" w:hint="eastAsia"/>
          <w:sz w:val="24"/>
        </w:rPr>
        <w:t>。</w:t>
      </w:r>
    </w:p>
    <w:p w:rsidR="00DD3EED" w:rsidRPr="004A1622" w:rsidRDefault="003F6106">
      <w:pPr>
        <w:spacing w:line="360" w:lineRule="auto"/>
        <w:ind w:firstLineChars="200" w:firstLine="482"/>
        <w:rPr>
          <w:rFonts w:ascii="仿宋_GB2312" w:eastAsia="仿宋_GB2312" w:hAnsi="楷体"/>
          <w:b/>
          <w:sz w:val="24"/>
        </w:rPr>
      </w:pPr>
      <w:bookmarkStart w:id="171" w:name="_Toc19219"/>
      <w:bookmarkStart w:id="172" w:name="_Toc28451"/>
      <w:bookmarkStart w:id="173" w:name="_Toc7836"/>
      <w:bookmarkEnd w:id="170"/>
      <w:r w:rsidRPr="004A1622">
        <w:rPr>
          <w:rFonts w:ascii="仿宋_GB2312" w:eastAsia="仿宋_GB2312" w:hAnsi="楷体" w:hint="eastAsia"/>
          <w:b/>
          <w:sz w:val="24"/>
        </w:rPr>
        <w:t>2.6 结算方式和付款条件</w:t>
      </w:r>
      <w:bookmarkEnd w:id="165"/>
      <w:bookmarkEnd w:id="166"/>
      <w:bookmarkEnd w:id="167"/>
      <w:bookmarkEnd w:id="168"/>
      <w:bookmarkEnd w:id="169"/>
      <w:bookmarkEnd w:id="171"/>
      <w:bookmarkEnd w:id="172"/>
      <w:bookmarkEnd w:id="173"/>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详见</w:t>
      </w:r>
      <w:r w:rsidRPr="004A1622">
        <w:rPr>
          <w:rFonts w:ascii="仿宋_GB2312" w:eastAsia="仿宋_GB2312" w:hAnsi="楷体" w:hint="eastAsia"/>
          <w:b/>
          <w:i/>
          <w:sz w:val="24"/>
          <w:u w:val="single"/>
        </w:rPr>
        <w:t>合同专用条款</w:t>
      </w:r>
      <w:r w:rsidRPr="004A1622">
        <w:rPr>
          <w:rFonts w:ascii="仿宋_GB2312" w:eastAsia="仿宋_GB2312" w:hAnsi="楷体" w:hint="eastAsia"/>
          <w:sz w:val="24"/>
        </w:rPr>
        <w:t>。</w:t>
      </w:r>
    </w:p>
    <w:p w:rsidR="00DD3EED" w:rsidRPr="004A1622" w:rsidRDefault="003F6106">
      <w:pPr>
        <w:spacing w:line="360" w:lineRule="auto"/>
        <w:ind w:firstLineChars="200" w:firstLine="482"/>
        <w:rPr>
          <w:rFonts w:ascii="仿宋_GB2312" w:eastAsia="仿宋_GB2312" w:hAnsi="楷体"/>
          <w:b/>
          <w:sz w:val="24"/>
        </w:rPr>
      </w:pPr>
      <w:bookmarkStart w:id="174" w:name="_Ref467379852"/>
      <w:bookmarkStart w:id="175" w:name="_Ref467379863"/>
      <w:bookmarkStart w:id="176" w:name="_Ref467379923"/>
      <w:bookmarkStart w:id="177" w:name="_Toc487900358"/>
      <w:bookmarkStart w:id="178" w:name="_Toc279701248"/>
      <w:bookmarkStart w:id="179" w:name="_Toc259093677"/>
      <w:bookmarkStart w:id="180" w:name="_Toc3225"/>
      <w:bookmarkStart w:id="181" w:name="_Toc774"/>
      <w:bookmarkStart w:id="182" w:name="_Toc16110"/>
      <w:r w:rsidRPr="004A1622">
        <w:rPr>
          <w:rFonts w:ascii="仿宋_GB2312" w:eastAsia="仿宋_GB2312" w:hAnsi="楷体" w:hint="eastAsia"/>
          <w:b/>
          <w:sz w:val="24"/>
        </w:rPr>
        <w:t>2.7 技术资料</w:t>
      </w:r>
      <w:bookmarkEnd w:id="174"/>
      <w:bookmarkEnd w:id="175"/>
      <w:bookmarkEnd w:id="176"/>
      <w:bookmarkEnd w:id="177"/>
      <w:bookmarkEnd w:id="178"/>
      <w:bookmarkEnd w:id="179"/>
      <w:r w:rsidRPr="004A1622">
        <w:rPr>
          <w:rFonts w:ascii="仿宋_GB2312" w:eastAsia="仿宋_GB2312" w:hAnsi="楷体" w:hint="eastAsia"/>
          <w:b/>
          <w:sz w:val="24"/>
        </w:rPr>
        <w:t>和保密义务</w:t>
      </w:r>
      <w:bookmarkEnd w:id="180"/>
      <w:bookmarkEnd w:id="181"/>
      <w:bookmarkEnd w:id="182"/>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2.7.1 乙方有权依据合同约定和项目需要，向甲方了解有关情况，调阅有关资料等，甲方应予积极配合；</w:t>
      </w:r>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2.7.2 乙方有义务妥善保管和保护由甲方提供的前款信息和资料等；</w:t>
      </w:r>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rsidR="00DD3EED" w:rsidRPr="004A1622" w:rsidRDefault="003F6106">
      <w:pPr>
        <w:spacing w:line="360" w:lineRule="auto"/>
        <w:ind w:firstLineChars="200" w:firstLine="482"/>
        <w:rPr>
          <w:rFonts w:ascii="仿宋_GB2312" w:eastAsia="仿宋_GB2312" w:hAnsi="楷体"/>
          <w:b/>
          <w:sz w:val="24"/>
        </w:rPr>
      </w:pPr>
      <w:bookmarkStart w:id="183" w:name="_Toc7860"/>
      <w:r w:rsidRPr="004A1622">
        <w:rPr>
          <w:rFonts w:ascii="仿宋_GB2312" w:eastAsia="仿宋_GB2312" w:hAnsi="楷体" w:hint="eastAsia"/>
          <w:b/>
          <w:sz w:val="24"/>
        </w:rPr>
        <w:t>2.8 质量保证</w:t>
      </w:r>
      <w:bookmarkEnd w:id="183"/>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2.8.1 乙方应建立和完善履行合同的内部质量保证体系，并提供相关内部规章制度给甲方，以便甲方进行监督检查；</w:t>
      </w:r>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2.8.2 乙方应保证履行合同的人员数量和素质、软件和硬件设备的配置、场地、环境和设施等满足全面履行合同的要求，并应接受甲方的监督检查。</w:t>
      </w:r>
    </w:p>
    <w:p w:rsidR="00DD3EED" w:rsidRPr="004A1622" w:rsidRDefault="003F6106">
      <w:pPr>
        <w:spacing w:line="360" w:lineRule="auto"/>
        <w:ind w:firstLineChars="200" w:firstLine="480"/>
        <w:rPr>
          <w:rFonts w:ascii="仿宋_GB2312" w:eastAsia="仿宋_GB2312" w:hAnsi="仿宋" w:cs="仿宋_GB2312"/>
          <w:kern w:val="0"/>
          <w:sz w:val="24"/>
        </w:rPr>
      </w:pPr>
      <w:r w:rsidRPr="004A1622">
        <w:rPr>
          <w:rFonts w:ascii="仿宋_GB2312" w:eastAsia="仿宋_GB2312" w:hAnsi="仿宋" w:hint="eastAsia"/>
          <w:sz w:val="24"/>
        </w:rPr>
        <w:t>2.8.3乙方应确保项目技术人员的数量和水平与响应文件一致。未经甲方书面同意，乙方不得擅自更换响应文件中注明的项目经理和技术负责人。否则</w:t>
      </w:r>
      <w:r w:rsidRPr="004A1622">
        <w:rPr>
          <w:rFonts w:ascii="仿宋_GB2312" w:eastAsia="仿宋_GB2312" w:hAnsi="仿宋" w:cs="仿宋_GB2312" w:hint="eastAsia"/>
          <w:kern w:val="0"/>
          <w:sz w:val="24"/>
        </w:rPr>
        <w:t>甲方有权放弃或终止合同。</w:t>
      </w:r>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仿宋" w:hint="eastAsia"/>
          <w:sz w:val="24"/>
        </w:rPr>
        <w:t>2.8.4因乙方原因造成甲方其他系统不能正常运行，酿成重大事故（工作日系统中断一天以上）的，乙方应承担全部法律责任，并赔偿经济损失，赔偿金额为项目总价的</w:t>
      </w:r>
      <w:r w:rsidRPr="004A1622">
        <w:rPr>
          <w:rFonts w:ascii="仿宋_GB2312" w:eastAsia="仿宋_GB2312" w:hAnsi="仿宋" w:hint="eastAsia"/>
          <w:sz w:val="24"/>
          <w:u w:val="single"/>
        </w:rPr>
        <w:t>30%</w:t>
      </w:r>
      <w:r w:rsidRPr="004A1622">
        <w:rPr>
          <w:rFonts w:ascii="仿宋_GB2312" w:eastAsia="仿宋_GB2312" w:hAnsi="仿宋" w:hint="eastAsia"/>
          <w:sz w:val="24"/>
        </w:rPr>
        <w:t>。</w:t>
      </w:r>
    </w:p>
    <w:p w:rsidR="00DD3EED" w:rsidRPr="004A1622" w:rsidRDefault="003F6106">
      <w:pPr>
        <w:spacing w:line="360" w:lineRule="auto"/>
        <w:ind w:firstLineChars="200" w:firstLine="482"/>
        <w:rPr>
          <w:rFonts w:ascii="仿宋_GB2312" w:eastAsia="仿宋_GB2312" w:hAnsi="楷体"/>
          <w:b/>
          <w:sz w:val="24"/>
        </w:rPr>
      </w:pPr>
      <w:bookmarkStart w:id="184" w:name="_Toc17244"/>
      <w:bookmarkStart w:id="185" w:name="_Toc487900362"/>
      <w:bookmarkStart w:id="186" w:name="_Toc279701252"/>
      <w:bookmarkStart w:id="187" w:name="_Toc259093681"/>
      <w:r w:rsidRPr="004A1622">
        <w:rPr>
          <w:rFonts w:ascii="仿宋_GB2312" w:eastAsia="仿宋_GB2312" w:hAnsi="楷体" w:hint="eastAsia"/>
          <w:b/>
          <w:sz w:val="24"/>
        </w:rPr>
        <w:t>2.9 标的物的风险负担</w:t>
      </w:r>
      <w:bookmarkEnd w:id="184"/>
    </w:p>
    <w:p w:rsidR="00DD3EED" w:rsidRPr="004A1622" w:rsidRDefault="003F6106">
      <w:pPr>
        <w:spacing w:line="360" w:lineRule="auto"/>
        <w:ind w:firstLineChars="200" w:firstLine="480"/>
        <w:rPr>
          <w:rFonts w:ascii="仿宋_GB2312" w:eastAsia="仿宋_GB2312" w:hAnsi="楷体"/>
          <w:b/>
          <w:sz w:val="24"/>
        </w:rPr>
      </w:pPr>
      <w:r w:rsidRPr="004A1622">
        <w:rPr>
          <w:rFonts w:ascii="仿宋_GB2312" w:eastAsia="仿宋_GB2312" w:hAnsi="楷体" w:hint="eastAsia"/>
          <w:sz w:val="24"/>
        </w:rPr>
        <w:t>标的物或者在途标的物或者交付给第一承运人后的标的物毁损、灭失的风险负担详见</w:t>
      </w:r>
      <w:r w:rsidRPr="004A1622">
        <w:rPr>
          <w:rFonts w:ascii="仿宋_GB2312" w:eastAsia="仿宋_GB2312" w:hAnsi="楷体" w:hint="eastAsia"/>
          <w:b/>
          <w:i/>
          <w:sz w:val="24"/>
          <w:u w:val="single"/>
        </w:rPr>
        <w:t>合同专用条款</w:t>
      </w:r>
      <w:r w:rsidRPr="004A1622">
        <w:rPr>
          <w:rFonts w:ascii="仿宋_GB2312" w:eastAsia="仿宋_GB2312" w:hAnsi="楷体" w:hint="eastAsia"/>
          <w:sz w:val="24"/>
        </w:rPr>
        <w:t>。</w:t>
      </w:r>
    </w:p>
    <w:p w:rsidR="00DD3EED" w:rsidRPr="004A1622" w:rsidRDefault="003F6106">
      <w:pPr>
        <w:spacing w:line="360" w:lineRule="auto"/>
        <w:ind w:firstLineChars="200" w:firstLine="482"/>
        <w:rPr>
          <w:rFonts w:ascii="仿宋_GB2312" w:eastAsia="仿宋_GB2312" w:hAnsi="楷体"/>
          <w:b/>
          <w:sz w:val="24"/>
        </w:rPr>
      </w:pPr>
      <w:bookmarkStart w:id="188" w:name="_Toc14055"/>
      <w:r w:rsidRPr="004A1622">
        <w:rPr>
          <w:rFonts w:ascii="仿宋_GB2312" w:eastAsia="仿宋_GB2312" w:hAnsi="楷体" w:hint="eastAsia"/>
          <w:b/>
          <w:sz w:val="24"/>
        </w:rPr>
        <w:t>2.10 延迟交货</w:t>
      </w:r>
      <w:bookmarkEnd w:id="185"/>
      <w:bookmarkEnd w:id="186"/>
      <w:bookmarkEnd w:id="187"/>
      <w:bookmarkEnd w:id="188"/>
      <w:r w:rsidRPr="004A1622">
        <w:rPr>
          <w:rFonts w:ascii="仿宋_GB2312" w:eastAsia="仿宋_GB2312" w:hAnsi="楷体" w:hint="eastAsia"/>
          <w:b/>
          <w:sz w:val="24"/>
        </w:rPr>
        <w:t>/交付</w:t>
      </w:r>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在合同履行过程中，如果乙方遇到不能按时交付标的物的情况，应及时以书面形式将不</w:t>
      </w:r>
      <w:r w:rsidRPr="004A1622">
        <w:rPr>
          <w:rFonts w:ascii="仿宋_GB2312" w:eastAsia="仿宋_GB2312" w:hAnsi="楷体" w:hint="eastAsia"/>
          <w:sz w:val="24"/>
        </w:rPr>
        <w:lastRenderedPageBreak/>
        <w:t>能按时交付标的物的理由、预期延误时间通知甲方；甲方收到乙方通知后，认为其理由正当的，可以书面形式酌情同意乙方可以延长交货的具体时间。</w:t>
      </w:r>
    </w:p>
    <w:p w:rsidR="00DD3EED" w:rsidRPr="004A1622" w:rsidRDefault="003F6106">
      <w:pPr>
        <w:spacing w:line="360" w:lineRule="auto"/>
        <w:ind w:firstLineChars="200" w:firstLine="482"/>
        <w:rPr>
          <w:rFonts w:ascii="仿宋_GB2312" w:eastAsia="仿宋_GB2312" w:hAnsi="楷体"/>
          <w:b/>
          <w:sz w:val="24"/>
        </w:rPr>
      </w:pPr>
      <w:bookmarkStart w:id="189" w:name="_Toc7502"/>
      <w:bookmarkStart w:id="190" w:name="_Toc259093683"/>
      <w:bookmarkStart w:id="191" w:name="_Ref467378121"/>
      <w:bookmarkStart w:id="192" w:name="_Toc279701254"/>
      <w:bookmarkStart w:id="193" w:name="_Toc487900364"/>
      <w:r w:rsidRPr="004A1622">
        <w:rPr>
          <w:rFonts w:ascii="仿宋_GB2312" w:eastAsia="仿宋_GB2312" w:hAnsi="楷体" w:hint="eastAsia"/>
          <w:b/>
          <w:sz w:val="24"/>
        </w:rPr>
        <w:t>2.11 合同变更</w:t>
      </w:r>
      <w:bookmarkEnd w:id="189"/>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2.11.2 合同继续履行将损害国家利益和社会公共利益的，双方当事人应当以书面形式变更合同。有过错的一方应当承担赔偿责任，双方当事人都有过错的，各自承担相应的责任。</w:t>
      </w:r>
      <w:bookmarkStart w:id="194" w:name="_Toc487900369"/>
      <w:bookmarkStart w:id="195" w:name="_Toc279701259"/>
      <w:bookmarkStart w:id="196" w:name="_Toc259093688"/>
    </w:p>
    <w:p w:rsidR="00DD3EED" w:rsidRPr="004A1622" w:rsidRDefault="003F6106">
      <w:pPr>
        <w:spacing w:line="360" w:lineRule="auto"/>
        <w:ind w:firstLineChars="200" w:firstLine="482"/>
        <w:rPr>
          <w:rFonts w:ascii="仿宋_GB2312" w:eastAsia="仿宋_GB2312" w:hAnsi="楷体"/>
          <w:b/>
          <w:sz w:val="24"/>
        </w:rPr>
      </w:pPr>
      <w:bookmarkStart w:id="197" w:name="_Toc10366"/>
      <w:bookmarkStart w:id="198" w:name="_Toc22955"/>
      <w:bookmarkStart w:id="199" w:name="_Toc15237"/>
      <w:r w:rsidRPr="004A1622">
        <w:rPr>
          <w:rFonts w:ascii="仿宋_GB2312" w:eastAsia="仿宋_GB2312" w:hAnsi="楷体" w:hint="eastAsia"/>
          <w:b/>
          <w:sz w:val="24"/>
        </w:rPr>
        <w:t>2.12 合同转让</w:t>
      </w:r>
      <w:bookmarkEnd w:id="194"/>
      <w:bookmarkEnd w:id="195"/>
      <w:bookmarkEnd w:id="196"/>
      <w:r w:rsidRPr="004A1622">
        <w:rPr>
          <w:rFonts w:ascii="仿宋_GB2312" w:eastAsia="仿宋_GB2312" w:hAnsi="楷体" w:hint="eastAsia"/>
          <w:b/>
          <w:sz w:val="24"/>
        </w:rPr>
        <w:t>和分包</w:t>
      </w:r>
      <w:bookmarkEnd w:id="197"/>
      <w:bookmarkEnd w:id="198"/>
      <w:bookmarkEnd w:id="199"/>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rsidR="00DD3EED" w:rsidRPr="004A1622" w:rsidRDefault="003F6106">
      <w:pPr>
        <w:spacing w:line="360" w:lineRule="auto"/>
        <w:ind w:firstLineChars="200" w:firstLine="482"/>
        <w:rPr>
          <w:rFonts w:ascii="仿宋_GB2312" w:eastAsia="仿宋_GB2312" w:hAnsi="楷体"/>
          <w:b/>
          <w:sz w:val="24"/>
        </w:rPr>
      </w:pPr>
      <w:bookmarkStart w:id="200" w:name="_Toc13566"/>
      <w:bookmarkStart w:id="201" w:name="_Toc14066"/>
      <w:bookmarkStart w:id="202" w:name="_Toc16508"/>
      <w:r w:rsidRPr="004A1622">
        <w:rPr>
          <w:rFonts w:ascii="仿宋_GB2312" w:eastAsia="仿宋_GB2312" w:hAnsi="楷体" w:hint="eastAsia"/>
          <w:b/>
          <w:sz w:val="24"/>
        </w:rPr>
        <w:t>2.13 不可抗力</w:t>
      </w:r>
      <w:bookmarkEnd w:id="200"/>
      <w:bookmarkEnd w:id="201"/>
      <w:bookmarkEnd w:id="202"/>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2.13.1如果任何一方遭遇法律规定的不可抗力，致使合同履行受阻时，履行合同的期限应予延长，延长的期限应相当于不可抗力所影响的时间；</w:t>
      </w:r>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2.13.2受不可抗力影响的一方在不可抗力发生后，应在</w:t>
      </w:r>
      <w:r w:rsidRPr="004A1622">
        <w:rPr>
          <w:rFonts w:ascii="仿宋_GB2312" w:eastAsia="仿宋_GB2312" w:hAnsi="楷体" w:hint="eastAsia"/>
          <w:b/>
          <w:i/>
          <w:sz w:val="24"/>
          <w:u w:val="single"/>
        </w:rPr>
        <w:t>合同专用条款</w:t>
      </w:r>
      <w:r w:rsidRPr="004A1622">
        <w:rPr>
          <w:rFonts w:ascii="仿宋_GB2312" w:eastAsia="仿宋_GB2312" w:hAnsi="楷体" w:hint="eastAsia"/>
          <w:sz w:val="24"/>
        </w:rPr>
        <w:t>约定时间内以书面形式通知对方当事人，并在</w:t>
      </w:r>
      <w:r w:rsidRPr="004A1622">
        <w:rPr>
          <w:rFonts w:ascii="仿宋_GB2312" w:eastAsia="仿宋_GB2312" w:hAnsi="楷体" w:hint="eastAsia"/>
          <w:b/>
          <w:i/>
          <w:sz w:val="24"/>
          <w:u w:val="single"/>
        </w:rPr>
        <w:t>合同专用条款</w:t>
      </w:r>
      <w:r w:rsidRPr="004A1622">
        <w:rPr>
          <w:rFonts w:ascii="仿宋_GB2312" w:eastAsia="仿宋_GB2312" w:hAnsi="楷体" w:hint="eastAsia"/>
          <w:sz w:val="24"/>
        </w:rPr>
        <w:t>约定时间内，将有关部门出具的证明文件送达对方当事人。</w:t>
      </w:r>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2.13.3 因不可抗力致使不能实现合同目的的，当事人可以解除合同；</w:t>
      </w:r>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2.13.4 因不可抗力致使合同有变更必要的，双方当事人应在</w:t>
      </w:r>
      <w:r w:rsidRPr="004A1622">
        <w:rPr>
          <w:rFonts w:ascii="仿宋_GB2312" w:eastAsia="仿宋_GB2312" w:hAnsi="楷体" w:hint="eastAsia"/>
          <w:b/>
          <w:i/>
          <w:sz w:val="24"/>
          <w:u w:val="single"/>
        </w:rPr>
        <w:t>合同专用条款</w:t>
      </w:r>
      <w:r w:rsidRPr="004A1622">
        <w:rPr>
          <w:rFonts w:ascii="仿宋_GB2312" w:eastAsia="仿宋_GB2312" w:hAnsi="楷体" w:hint="eastAsia"/>
          <w:sz w:val="24"/>
        </w:rPr>
        <w:t>约定时间内以书面形式变更合同；</w:t>
      </w:r>
    </w:p>
    <w:p w:rsidR="00DD3EED" w:rsidRPr="004A1622" w:rsidRDefault="003F6106">
      <w:pPr>
        <w:spacing w:line="360" w:lineRule="auto"/>
        <w:ind w:firstLineChars="200" w:firstLine="482"/>
        <w:rPr>
          <w:rFonts w:ascii="仿宋_GB2312" w:eastAsia="仿宋_GB2312" w:hAnsi="楷体"/>
          <w:b/>
          <w:sz w:val="24"/>
        </w:rPr>
      </w:pPr>
      <w:bookmarkStart w:id="203" w:name="_Toc689"/>
      <w:bookmarkStart w:id="204" w:name="_Toc259093684"/>
      <w:bookmarkStart w:id="205" w:name="_Toc487900365"/>
      <w:bookmarkStart w:id="206" w:name="_Toc30676"/>
      <w:bookmarkStart w:id="207" w:name="_Toc6969"/>
      <w:bookmarkStart w:id="208" w:name="_Toc279701255"/>
      <w:r w:rsidRPr="004A1622">
        <w:rPr>
          <w:rFonts w:ascii="仿宋_GB2312" w:eastAsia="仿宋_GB2312" w:hAnsi="楷体" w:hint="eastAsia"/>
          <w:b/>
          <w:sz w:val="24"/>
        </w:rPr>
        <w:t>2.14 税费</w:t>
      </w:r>
      <w:bookmarkEnd w:id="203"/>
      <w:bookmarkEnd w:id="204"/>
      <w:bookmarkEnd w:id="205"/>
      <w:bookmarkEnd w:id="206"/>
      <w:bookmarkEnd w:id="207"/>
      <w:bookmarkEnd w:id="208"/>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与合同有关的一切税费，均按照中华人民共和国法律的相关规定执行。</w:t>
      </w:r>
    </w:p>
    <w:p w:rsidR="00DD3EED" w:rsidRPr="004A1622" w:rsidRDefault="003F6106">
      <w:pPr>
        <w:spacing w:line="360" w:lineRule="auto"/>
        <w:ind w:firstLineChars="200" w:firstLine="482"/>
        <w:rPr>
          <w:rFonts w:ascii="仿宋_GB2312" w:eastAsia="仿宋_GB2312" w:hAnsi="楷体"/>
          <w:b/>
          <w:sz w:val="24"/>
        </w:rPr>
      </w:pPr>
      <w:bookmarkStart w:id="209" w:name="_Toc16959"/>
      <w:bookmarkStart w:id="210" w:name="_Toc7102"/>
      <w:bookmarkStart w:id="211" w:name="_Toc8298"/>
      <w:bookmarkStart w:id="212" w:name="_Toc279701258"/>
      <w:bookmarkStart w:id="213" w:name="_Toc259093687"/>
      <w:bookmarkStart w:id="214" w:name="_Toc487900368"/>
      <w:r w:rsidRPr="004A1622">
        <w:rPr>
          <w:rFonts w:ascii="仿宋_GB2312" w:eastAsia="仿宋_GB2312" w:hAnsi="楷体" w:hint="eastAsia"/>
          <w:b/>
          <w:sz w:val="24"/>
        </w:rPr>
        <w:t>2.15 乙方破产</w:t>
      </w:r>
      <w:bookmarkEnd w:id="209"/>
      <w:bookmarkEnd w:id="210"/>
      <w:bookmarkEnd w:id="211"/>
      <w:bookmarkEnd w:id="212"/>
      <w:bookmarkEnd w:id="213"/>
      <w:bookmarkEnd w:id="214"/>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DD3EED" w:rsidRPr="004A1622" w:rsidRDefault="003F6106">
      <w:pPr>
        <w:spacing w:line="360" w:lineRule="auto"/>
        <w:ind w:firstLineChars="200" w:firstLine="482"/>
        <w:rPr>
          <w:rFonts w:ascii="仿宋_GB2312" w:eastAsia="仿宋_GB2312" w:hAnsi="楷体"/>
          <w:b/>
          <w:sz w:val="24"/>
        </w:rPr>
      </w:pPr>
      <w:bookmarkStart w:id="215" w:name="_Toc29333"/>
      <w:bookmarkStart w:id="216" w:name="_Toc15387"/>
      <w:bookmarkStart w:id="217" w:name="_Toc6134"/>
      <w:r w:rsidRPr="004A1622">
        <w:rPr>
          <w:rFonts w:ascii="仿宋_GB2312" w:eastAsia="仿宋_GB2312" w:hAnsi="楷体" w:hint="eastAsia"/>
          <w:b/>
          <w:sz w:val="24"/>
        </w:rPr>
        <w:t>2.16 合同中止、终止</w:t>
      </w:r>
      <w:bookmarkEnd w:id="215"/>
      <w:bookmarkEnd w:id="216"/>
      <w:bookmarkEnd w:id="217"/>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2.16.1 双方当事人不得擅自中止或者终止合同；</w:t>
      </w:r>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2.16.2合同继续履行将损害国家利益和社会公共利益的，双方当事人应当中止或者终止</w:t>
      </w:r>
      <w:r w:rsidRPr="004A1622">
        <w:rPr>
          <w:rFonts w:ascii="仿宋_GB2312" w:eastAsia="仿宋_GB2312" w:hAnsi="楷体" w:hint="eastAsia"/>
          <w:sz w:val="24"/>
        </w:rPr>
        <w:lastRenderedPageBreak/>
        <w:t>合同。有过错的一方应当承担赔偿责任，双方当事人都有过错的，各自承担相应的责任。</w:t>
      </w:r>
    </w:p>
    <w:p w:rsidR="00DD3EED" w:rsidRPr="004A1622" w:rsidRDefault="003F6106">
      <w:pPr>
        <w:spacing w:line="360" w:lineRule="auto"/>
        <w:ind w:firstLineChars="200" w:firstLine="482"/>
        <w:rPr>
          <w:rFonts w:ascii="仿宋_GB2312" w:eastAsia="仿宋_GB2312" w:hAnsi="楷体"/>
          <w:b/>
          <w:sz w:val="24"/>
        </w:rPr>
      </w:pPr>
      <w:bookmarkStart w:id="218" w:name="_Toc1125"/>
      <w:bookmarkStart w:id="219" w:name="_Toc6596"/>
      <w:bookmarkStart w:id="220" w:name="_Toc14563"/>
      <w:r w:rsidRPr="004A1622">
        <w:rPr>
          <w:rFonts w:ascii="仿宋_GB2312" w:eastAsia="仿宋_GB2312" w:hAnsi="楷体" w:hint="eastAsia"/>
          <w:b/>
          <w:sz w:val="24"/>
        </w:rPr>
        <w:t>2.17 检验和验收</w:t>
      </w:r>
      <w:bookmarkEnd w:id="218"/>
      <w:bookmarkEnd w:id="219"/>
      <w:bookmarkEnd w:id="220"/>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2.17.1标的物交付前，乙方应对标的物的质量、数量等方面进行详细、全面的检验，并向甲方出具证明标的物符合合同约定的文件；标的物交付时，乙方在</w:t>
      </w:r>
      <w:r w:rsidRPr="004A1622">
        <w:rPr>
          <w:rFonts w:ascii="仿宋_GB2312" w:eastAsia="仿宋_GB2312" w:hAnsi="楷体" w:hint="eastAsia"/>
          <w:b/>
          <w:i/>
          <w:sz w:val="24"/>
          <w:u w:val="single"/>
        </w:rPr>
        <w:t>合同专用条款</w:t>
      </w:r>
      <w:r w:rsidRPr="004A1622">
        <w:rPr>
          <w:rFonts w:ascii="仿宋_GB2312" w:eastAsia="仿宋_GB2312" w:hAnsi="楷体" w:hint="eastAsia"/>
          <w:sz w:val="24"/>
        </w:rPr>
        <w:t>约定时间内组织验收，并可依法邀请相关方参加，验收应出具验收书。</w:t>
      </w:r>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2.17.2合同期满或者履行完毕后，甲方有权组织（包括依法邀请国家认可的质量检测机构参加）对乙方履约的验收，即：按照合同约定的技术、货物、安全标准，组织对每一项技术、货物、安全标准的履约情况的验收，并出具验收书。</w:t>
      </w:r>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2.17.3 检验和验收标准、程序等具体内容以及前述验收书的效力详见</w:t>
      </w:r>
      <w:r w:rsidRPr="004A1622">
        <w:rPr>
          <w:rFonts w:ascii="仿宋_GB2312" w:eastAsia="仿宋_GB2312" w:hAnsi="楷体" w:hint="eastAsia"/>
          <w:b/>
          <w:i/>
          <w:sz w:val="24"/>
          <w:u w:val="single"/>
        </w:rPr>
        <w:t>合同专用条款</w:t>
      </w:r>
      <w:r w:rsidRPr="004A1622">
        <w:rPr>
          <w:rFonts w:ascii="仿宋_GB2312" w:eastAsia="仿宋_GB2312" w:hAnsi="楷体" w:hint="eastAsia"/>
          <w:i/>
          <w:sz w:val="24"/>
        </w:rPr>
        <w:t>。</w:t>
      </w:r>
    </w:p>
    <w:p w:rsidR="00DD3EED" w:rsidRPr="004A1622" w:rsidRDefault="003F6106">
      <w:pPr>
        <w:spacing w:line="360" w:lineRule="auto"/>
        <w:ind w:firstLineChars="200" w:firstLine="482"/>
        <w:rPr>
          <w:rFonts w:ascii="仿宋_GB2312" w:eastAsia="仿宋_GB2312" w:hAnsi="楷体"/>
          <w:b/>
          <w:sz w:val="24"/>
        </w:rPr>
      </w:pPr>
      <w:bookmarkStart w:id="221" w:name="_Toc259093690"/>
      <w:bookmarkStart w:id="222" w:name="_Toc487900371"/>
      <w:bookmarkStart w:id="223" w:name="_Toc279701261"/>
      <w:bookmarkStart w:id="224" w:name="_Toc25182"/>
      <w:bookmarkStart w:id="225" w:name="_Toc11284"/>
      <w:bookmarkStart w:id="226" w:name="_Toc19604"/>
      <w:bookmarkEnd w:id="190"/>
      <w:bookmarkEnd w:id="191"/>
      <w:bookmarkEnd w:id="192"/>
      <w:bookmarkEnd w:id="193"/>
      <w:r w:rsidRPr="004A1622">
        <w:rPr>
          <w:rFonts w:ascii="仿宋_GB2312" w:eastAsia="仿宋_GB2312" w:hAnsi="楷体" w:hint="eastAsia"/>
          <w:b/>
          <w:sz w:val="24"/>
        </w:rPr>
        <w:t>2.18 通知</w:t>
      </w:r>
      <w:bookmarkEnd w:id="221"/>
      <w:bookmarkEnd w:id="222"/>
      <w:bookmarkEnd w:id="223"/>
      <w:r w:rsidRPr="004A1622">
        <w:rPr>
          <w:rFonts w:ascii="仿宋_GB2312" w:eastAsia="仿宋_GB2312" w:hAnsi="楷体" w:hint="eastAsia"/>
          <w:b/>
          <w:sz w:val="24"/>
        </w:rPr>
        <w:t>和送达</w:t>
      </w:r>
      <w:bookmarkEnd w:id="224"/>
      <w:bookmarkEnd w:id="225"/>
      <w:bookmarkEnd w:id="226"/>
    </w:p>
    <w:p w:rsidR="00DD3EED" w:rsidRPr="004A1622" w:rsidRDefault="003F6106">
      <w:pPr>
        <w:spacing w:line="360" w:lineRule="auto"/>
        <w:ind w:firstLineChars="200" w:firstLine="480"/>
        <w:rPr>
          <w:rFonts w:ascii="仿宋_GB2312" w:eastAsia="仿宋_GB2312" w:hAnsi="楷体"/>
          <w:sz w:val="24"/>
        </w:rPr>
      </w:pPr>
      <w:bookmarkStart w:id="227" w:name="_Toc6698"/>
      <w:bookmarkStart w:id="228" w:name="_Toc3135"/>
      <w:bookmarkStart w:id="229" w:name="_Toc259093691"/>
      <w:bookmarkStart w:id="230" w:name="_Toc487900372"/>
      <w:bookmarkStart w:id="231" w:name="_Toc279701262"/>
      <w:r w:rsidRPr="004A1622">
        <w:rPr>
          <w:rFonts w:ascii="仿宋_GB2312" w:eastAsia="仿宋_GB2312" w:hAnsi="楷体" w:hint="eastAsia"/>
          <w:sz w:val="24"/>
        </w:rPr>
        <w:t>2.18.1 任何一方因履行合同而以合同第一部分尾部所列明的</w:t>
      </w:r>
      <w:r w:rsidRPr="004A1622">
        <w:rPr>
          <w:rFonts w:ascii="仿宋_GB2312" w:eastAsia="仿宋_GB2312" w:hAnsi="楷体" w:hint="eastAsia"/>
          <w:sz w:val="24"/>
          <w:u w:val="single"/>
        </w:rPr>
        <w:t>“约定送达地址”</w:t>
      </w:r>
      <w:r w:rsidRPr="004A1622">
        <w:rPr>
          <w:rFonts w:ascii="仿宋_GB2312" w:eastAsia="仿宋_GB2312" w:hAnsi="楷体" w:hint="eastAsia"/>
          <w:sz w:val="24"/>
        </w:rPr>
        <w:t>为收件地址的所有通知、文件、材料，均视为已向对方当事人送达；任何一方变更上述送达方式或者地址的，应于</w:t>
      </w:r>
      <w:r w:rsidRPr="004A1622">
        <w:rPr>
          <w:rFonts w:ascii="仿宋_GB2312" w:eastAsia="仿宋_GB2312" w:hAnsi="楷体" w:hint="eastAsia"/>
          <w:sz w:val="24"/>
          <w:u w:val="single"/>
        </w:rPr>
        <w:t xml:space="preserve"> 10 </w:t>
      </w:r>
      <w:r w:rsidRPr="004A1622">
        <w:rPr>
          <w:rFonts w:ascii="仿宋_GB2312" w:eastAsia="仿宋_GB2312" w:hAnsi="楷体" w:hint="eastAsia"/>
          <w:sz w:val="24"/>
        </w:rPr>
        <w:t>个工作日内书面通知对方当事人，在对方当事人收到有关变更通知之前，变更前的约定送达方式或者地址仍视为有效。</w:t>
      </w:r>
      <w:bookmarkEnd w:id="227"/>
      <w:bookmarkEnd w:id="228"/>
    </w:p>
    <w:p w:rsidR="00DD3EED" w:rsidRPr="004A1622" w:rsidRDefault="003F6106">
      <w:pPr>
        <w:spacing w:line="360" w:lineRule="auto"/>
        <w:ind w:firstLineChars="200" w:firstLine="480"/>
        <w:rPr>
          <w:rFonts w:ascii="仿宋_GB2312" w:eastAsia="仿宋_GB2312" w:hAnsi="楷体"/>
          <w:sz w:val="24"/>
        </w:rPr>
      </w:pPr>
      <w:bookmarkStart w:id="232" w:name="_Toc23294"/>
      <w:bookmarkStart w:id="233" w:name="_Toc23128"/>
      <w:r w:rsidRPr="004A1622">
        <w:rPr>
          <w:rFonts w:ascii="仿宋_GB2312" w:eastAsia="仿宋_GB2312" w:hAnsi="楷体" w:hint="eastAsia"/>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32"/>
      <w:bookmarkEnd w:id="233"/>
    </w:p>
    <w:p w:rsidR="00DD3EED" w:rsidRPr="004A1622" w:rsidRDefault="003F6106">
      <w:pPr>
        <w:spacing w:line="360" w:lineRule="auto"/>
        <w:ind w:firstLineChars="200" w:firstLine="482"/>
        <w:rPr>
          <w:rFonts w:ascii="仿宋_GB2312" w:eastAsia="仿宋_GB2312" w:hAnsi="楷体"/>
          <w:b/>
          <w:sz w:val="24"/>
        </w:rPr>
      </w:pPr>
      <w:bookmarkStart w:id="234" w:name="_Toc4355"/>
      <w:bookmarkStart w:id="235" w:name="_Toc30599"/>
      <w:bookmarkStart w:id="236" w:name="_Toc18540"/>
      <w:r w:rsidRPr="004A1622">
        <w:rPr>
          <w:rFonts w:ascii="仿宋_GB2312" w:eastAsia="仿宋_GB2312" w:hAnsi="楷体" w:hint="eastAsia"/>
          <w:b/>
          <w:sz w:val="24"/>
        </w:rPr>
        <w:t>2.19 计量单位</w:t>
      </w:r>
      <w:bookmarkEnd w:id="229"/>
      <w:bookmarkEnd w:id="230"/>
      <w:bookmarkEnd w:id="231"/>
      <w:bookmarkEnd w:id="234"/>
      <w:bookmarkEnd w:id="235"/>
      <w:bookmarkEnd w:id="236"/>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除技术规范中另有规定外,合同的计量单位均使用国家法定计量单位。</w:t>
      </w:r>
    </w:p>
    <w:p w:rsidR="00DD3EED" w:rsidRPr="004A1622" w:rsidRDefault="003F6106">
      <w:pPr>
        <w:spacing w:line="360" w:lineRule="auto"/>
        <w:ind w:firstLineChars="200" w:firstLine="482"/>
        <w:rPr>
          <w:rFonts w:ascii="仿宋_GB2312" w:eastAsia="仿宋_GB2312" w:hAnsi="楷体"/>
          <w:b/>
          <w:sz w:val="24"/>
        </w:rPr>
      </w:pPr>
      <w:bookmarkStart w:id="237" w:name="_Toc12773"/>
      <w:bookmarkStart w:id="238" w:name="_Toc259093692"/>
      <w:bookmarkStart w:id="239" w:name="_Toc18567"/>
      <w:bookmarkStart w:id="240" w:name="_Toc279701263"/>
      <w:bookmarkStart w:id="241" w:name="_Toc487900373"/>
      <w:bookmarkStart w:id="242" w:name="_Toc10330"/>
      <w:r w:rsidRPr="004A1622">
        <w:rPr>
          <w:rFonts w:ascii="仿宋_GB2312" w:eastAsia="仿宋_GB2312" w:hAnsi="楷体" w:hint="eastAsia"/>
          <w:b/>
          <w:sz w:val="24"/>
        </w:rPr>
        <w:t>2.20 合同使用的文字和适用的法律</w:t>
      </w:r>
      <w:bookmarkEnd w:id="237"/>
      <w:bookmarkEnd w:id="238"/>
      <w:bookmarkEnd w:id="239"/>
      <w:bookmarkEnd w:id="240"/>
      <w:bookmarkEnd w:id="241"/>
      <w:bookmarkEnd w:id="242"/>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2.20.1 合同使用汉语书就、变更和解释；</w:t>
      </w:r>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2.20.2 合同适用中华人民共和国法律。</w:t>
      </w:r>
    </w:p>
    <w:p w:rsidR="00DD3EED" w:rsidRPr="004A1622" w:rsidRDefault="003F6106">
      <w:pPr>
        <w:spacing w:line="360" w:lineRule="auto"/>
        <w:ind w:firstLineChars="200" w:firstLine="482"/>
        <w:rPr>
          <w:rFonts w:ascii="仿宋_GB2312" w:eastAsia="仿宋_GB2312" w:hAnsi="楷体"/>
          <w:b/>
          <w:sz w:val="24"/>
        </w:rPr>
      </w:pPr>
      <w:bookmarkStart w:id="243" w:name="_Toc3148"/>
      <w:bookmarkStart w:id="244" w:name="_Toc16673"/>
      <w:bookmarkStart w:id="245" w:name="_Toc279701264"/>
      <w:bookmarkStart w:id="246" w:name="_Toc12004"/>
      <w:bookmarkStart w:id="247" w:name="_Toc259093693"/>
      <w:bookmarkStart w:id="248" w:name="_Toc487900374"/>
      <w:r w:rsidRPr="004A1622">
        <w:rPr>
          <w:rFonts w:ascii="仿宋_GB2312" w:eastAsia="仿宋_GB2312" w:hAnsi="楷体" w:hint="eastAsia"/>
          <w:b/>
          <w:sz w:val="24"/>
        </w:rPr>
        <w:t>2.21 履约保证金</w:t>
      </w:r>
      <w:bookmarkEnd w:id="243"/>
      <w:bookmarkEnd w:id="244"/>
      <w:bookmarkEnd w:id="245"/>
      <w:bookmarkEnd w:id="246"/>
      <w:bookmarkEnd w:id="247"/>
    </w:p>
    <w:p w:rsidR="00DD3EED" w:rsidRPr="004A1622" w:rsidRDefault="003F6106">
      <w:pPr>
        <w:spacing w:line="360" w:lineRule="auto"/>
        <w:ind w:firstLineChars="200" w:firstLine="480"/>
        <w:rPr>
          <w:rFonts w:ascii="仿宋_GB2312" w:eastAsia="仿宋_GB2312" w:hAnsi="仿宋" w:cs="Arial"/>
          <w:snapToGrid w:val="0"/>
          <w:kern w:val="0"/>
          <w:sz w:val="24"/>
        </w:rPr>
      </w:pPr>
      <w:r w:rsidRPr="004A1622">
        <w:rPr>
          <w:rFonts w:ascii="仿宋_GB2312" w:eastAsia="仿宋_GB2312" w:hAnsi="楷体" w:hint="eastAsia"/>
          <w:sz w:val="24"/>
        </w:rPr>
        <w:t>本项目不收取履约保证金</w:t>
      </w:r>
    </w:p>
    <w:p w:rsidR="00DD3EED" w:rsidRPr="004A1622" w:rsidRDefault="003F6106">
      <w:pPr>
        <w:spacing w:line="360" w:lineRule="auto"/>
        <w:ind w:firstLineChars="200" w:firstLine="482"/>
        <w:rPr>
          <w:rFonts w:ascii="仿宋_GB2312" w:eastAsia="仿宋_GB2312" w:hAnsi="仿宋"/>
          <w:kern w:val="0"/>
          <w:sz w:val="24"/>
          <w:lang w:val="zh-CN"/>
        </w:rPr>
      </w:pPr>
      <w:r w:rsidRPr="004A1622">
        <w:rPr>
          <w:rFonts w:ascii="仿宋_GB2312" w:eastAsia="仿宋_GB2312" w:hAnsi="楷体" w:hint="eastAsia"/>
          <w:b/>
          <w:sz w:val="24"/>
        </w:rPr>
        <w:t>2.22 中小企业政策</w:t>
      </w:r>
    </w:p>
    <w:p w:rsidR="00DD3EED" w:rsidRPr="004A1622" w:rsidRDefault="003F6106">
      <w:pPr>
        <w:spacing w:line="360" w:lineRule="auto"/>
        <w:ind w:firstLineChars="200" w:firstLine="480"/>
        <w:rPr>
          <w:rFonts w:ascii="仿宋_GB2312" w:eastAsia="仿宋_GB2312" w:hAnsi="仿宋"/>
          <w:kern w:val="0"/>
          <w:sz w:val="24"/>
          <w:lang w:val="zh-CN"/>
        </w:rPr>
      </w:pPr>
      <w:r w:rsidRPr="004A1622">
        <w:rPr>
          <w:rFonts w:ascii="仿宋_GB2312" w:eastAsia="仿宋_GB2312" w:hAnsi="仿宋" w:hint="eastAsia"/>
          <w:kern w:val="0"/>
          <w:sz w:val="24"/>
          <w:lang w:val="zh-CN"/>
        </w:rPr>
        <w:t>2.22.1本合同（</w:t>
      </w:r>
      <w:r w:rsidRPr="004A1622">
        <w:rPr>
          <w:rFonts w:ascii="MS Mincho" w:eastAsia="MS Mincho" w:hAnsi="MS Mincho" w:cs="MS Mincho" w:hint="eastAsia"/>
          <w:kern w:val="0"/>
          <w:sz w:val="24"/>
          <w:lang w:val="zh-CN"/>
        </w:rPr>
        <w:t>☑</w:t>
      </w:r>
      <w:r w:rsidRPr="004A1622">
        <w:rPr>
          <w:rFonts w:ascii="仿宋_GB2312" w:eastAsia="仿宋_GB2312" w:hAnsi="仿宋" w:hint="eastAsia"/>
          <w:kern w:val="0"/>
          <w:sz w:val="24"/>
          <w:lang w:val="zh-CN"/>
        </w:rPr>
        <w:t>是  □否）为可融资合同，关于中小企业信用融资事项见采购文件“供应商须知正文”。</w:t>
      </w:r>
    </w:p>
    <w:p w:rsidR="00DD3EED" w:rsidRPr="004A1622" w:rsidRDefault="003F6106">
      <w:pPr>
        <w:spacing w:line="360" w:lineRule="auto"/>
        <w:ind w:firstLineChars="200" w:firstLine="480"/>
        <w:rPr>
          <w:rFonts w:ascii="仿宋_GB2312" w:eastAsia="仿宋_GB2312" w:hAnsi="仿宋"/>
          <w:kern w:val="0"/>
          <w:sz w:val="24"/>
          <w:lang w:val="zh-CN"/>
        </w:rPr>
      </w:pPr>
      <w:r w:rsidRPr="004A1622">
        <w:rPr>
          <w:rFonts w:ascii="仿宋_GB2312" w:eastAsia="仿宋_GB2312" w:hAnsi="仿宋" w:hint="eastAsia"/>
          <w:kern w:val="0"/>
          <w:sz w:val="24"/>
          <w:lang w:val="zh-CN"/>
        </w:rPr>
        <w:t>2.22.2</w:t>
      </w:r>
      <w:r w:rsidRPr="004A1622">
        <w:rPr>
          <w:rFonts w:ascii="仿宋_GB2312" w:eastAsia="仿宋_GB2312" w:hAnsi="仿宋"/>
          <w:kern w:val="0"/>
          <w:sz w:val="24"/>
          <w:lang w:val="zh-CN"/>
        </w:rPr>
        <w:t>本合同（</w:t>
      </w:r>
      <w:r w:rsidRPr="004A1622">
        <w:rPr>
          <w:rFonts w:ascii="仿宋_GB2312" w:eastAsia="仿宋_GB2312" w:hAnsi="仿宋"/>
          <w:kern w:val="0"/>
          <w:sz w:val="24"/>
          <w:lang w:val="zh-CN"/>
        </w:rPr>
        <w:t>□</w:t>
      </w:r>
      <w:r w:rsidRPr="004A1622">
        <w:rPr>
          <w:rFonts w:ascii="仿宋_GB2312" w:eastAsia="仿宋_GB2312" w:hAnsi="仿宋"/>
          <w:kern w:val="0"/>
          <w:sz w:val="24"/>
          <w:lang w:val="zh-CN"/>
        </w:rPr>
        <w:t xml:space="preserve">是  </w:t>
      </w:r>
      <w:r w:rsidRPr="004A1622">
        <w:rPr>
          <w:rFonts w:ascii="MS Mincho" w:eastAsia="MS Mincho" w:hAnsi="MS Mincho" w:cs="MS Mincho" w:hint="eastAsia"/>
          <w:kern w:val="0"/>
          <w:sz w:val="24"/>
          <w:lang w:val="zh-CN"/>
        </w:rPr>
        <w:t>☑</w:t>
      </w:r>
      <w:r w:rsidRPr="004A1622">
        <w:rPr>
          <w:rFonts w:ascii="仿宋_GB2312" w:eastAsia="仿宋_GB2312" w:hAnsi="仿宋" w:hint="eastAsia"/>
          <w:kern w:val="0"/>
          <w:sz w:val="24"/>
          <w:lang w:val="zh-CN"/>
        </w:rPr>
        <w:t>否）为中小企业预留合同。</w:t>
      </w:r>
    </w:p>
    <w:p w:rsidR="00DD3EED" w:rsidRPr="004A1622" w:rsidRDefault="003F6106">
      <w:pPr>
        <w:spacing w:line="360" w:lineRule="auto"/>
        <w:ind w:firstLineChars="200" w:firstLine="482"/>
        <w:rPr>
          <w:rFonts w:ascii="仿宋_GB2312" w:eastAsia="仿宋_GB2312" w:hAnsi="楷体"/>
          <w:b/>
          <w:sz w:val="24"/>
        </w:rPr>
      </w:pPr>
      <w:bookmarkStart w:id="249" w:name="_Toc6885"/>
      <w:bookmarkStart w:id="250" w:name="_Toc14001"/>
      <w:bookmarkStart w:id="251" w:name="_Toc19890"/>
      <w:bookmarkEnd w:id="248"/>
      <w:r w:rsidRPr="004A1622">
        <w:rPr>
          <w:rFonts w:ascii="仿宋_GB2312" w:eastAsia="仿宋_GB2312" w:hAnsi="楷体" w:hint="eastAsia"/>
          <w:b/>
          <w:sz w:val="24"/>
        </w:rPr>
        <w:t>2.23 合同份数</w:t>
      </w:r>
      <w:bookmarkEnd w:id="249"/>
      <w:bookmarkEnd w:id="250"/>
      <w:bookmarkEnd w:id="251"/>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宋体" w:hint="eastAsia"/>
          <w:sz w:val="24"/>
        </w:rPr>
        <w:t>本合同壹式</w:t>
      </w:r>
      <w:r w:rsidRPr="004A1622">
        <w:rPr>
          <w:rFonts w:ascii="仿宋_GB2312" w:eastAsia="仿宋_GB2312" w:hAnsi="宋体" w:hint="eastAsia"/>
          <w:sz w:val="24"/>
          <w:u w:val="single"/>
        </w:rPr>
        <w:t xml:space="preserve"> 五</w:t>
      </w:r>
      <w:r w:rsidRPr="004A1622">
        <w:rPr>
          <w:rFonts w:ascii="仿宋_GB2312" w:eastAsia="仿宋_GB2312" w:hAnsi="仿宋" w:hint="eastAsia"/>
          <w:sz w:val="24"/>
          <w:u w:val="single"/>
        </w:rPr>
        <w:t xml:space="preserve"> </w:t>
      </w:r>
      <w:r w:rsidRPr="004A1622">
        <w:rPr>
          <w:rFonts w:ascii="仿宋_GB2312" w:eastAsia="仿宋_GB2312" w:hAnsi="宋体" w:hint="eastAsia"/>
          <w:sz w:val="24"/>
        </w:rPr>
        <w:t>份，甲方执</w:t>
      </w:r>
      <w:r w:rsidRPr="004A1622">
        <w:rPr>
          <w:rFonts w:ascii="仿宋_GB2312" w:eastAsia="仿宋_GB2312" w:hAnsi="宋体" w:hint="eastAsia"/>
          <w:sz w:val="24"/>
          <w:u w:val="single"/>
        </w:rPr>
        <w:t xml:space="preserve"> 二 </w:t>
      </w:r>
      <w:r w:rsidRPr="004A1622">
        <w:rPr>
          <w:rFonts w:ascii="仿宋_GB2312" w:eastAsia="仿宋_GB2312" w:hAnsi="仿宋" w:hint="eastAsia"/>
          <w:sz w:val="24"/>
          <w:u w:val="single"/>
        </w:rPr>
        <w:t xml:space="preserve"> </w:t>
      </w:r>
      <w:r w:rsidRPr="004A1622">
        <w:rPr>
          <w:rFonts w:ascii="仿宋_GB2312" w:eastAsia="仿宋_GB2312" w:hAnsi="宋体" w:hint="eastAsia"/>
          <w:sz w:val="24"/>
        </w:rPr>
        <w:t>份，乙方执</w:t>
      </w:r>
      <w:r w:rsidRPr="004A1622">
        <w:rPr>
          <w:rFonts w:ascii="仿宋_GB2312" w:eastAsia="仿宋_GB2312" w:hAnsi="仿宋" w:hint="eastAsia"/>
          <w:sz w:val="24"/>
          <w:u w:val="single"/>
        </w:rPr>
        <w:t xml:space="preserve"> 二 </w:t>
      </w:r>
      <w:r w:rsidRPr="004A1622">
        <w:rPr>
          <w:rFonts w:ascii="仿宋_GB2312" w:eastAsia="仿宋_GB2312" w:hAnsi="宋体" w:hint="eastAsia"/>
          <w:sz w:val="24"/>
          <w:u w:val="single"/>
        </w:rPr>
        <w:t xml:space="preserve"> </w:t>
      </w:r>
      <w:r w:rsidRPr="004A1622">
        <w:rPr>
          <w:rFonts w:ascii="仿宋_GB2312" w:eastAsia="仿宋_GB2312" w:hAnsi="宋体" w:hint="eastAsia"/>
          <w:sz w:val="24"/>
        </w:rPr>
        <w:t>份,代理机构存档</w:t>
      </w:r>
      <w:r w:rsidRPr="004A1622">
        <w:rPr>
          <w:rFonts w:ascii="仿宋_GB2312" w:eastAsia="仿宋_GB2312" w:hAnsi="宋体" w:hint="eastAsia"/>
          <w:sz w:val="24"/>
          <w:u w:val="single"/>
        </w:rPr>
        <w:t xml:space="preserve"> 一 </w:t>
      </w:r>
      <w:r w:rsidRPr="004A1622">
        <w:rPr>
          <w:rFonts w:ascii="仿宋_GB2312" w:eastAsia="仿宋_GB2312" w:hAnsi="宋体" w:hint="eastAsia"/>
          <w:sz w:val="24"/>
        </w:rPr>
        <w:t>份。</w:t>
      </w:r>
      <w:r w:rsidRPr="004A1622">
        <w:rPr>
          <w:rFonts w:ascii="仿宋_GB2312" w:eastAsia="仿宋_GB2312" w:hAnsi="楷体" w:hint="eastAsia"/>
          <w:sz w:val="24"/>
        </w:rPr>
        <w:t>每份均具有同等法律效力。</w:t>
      </w:r>
    </w:p>
    <w:p w:rsidR="00DD3EED" w:rsidRPr="004A1622" w:rsidRDefault="003F6106">
      <w:pPr>
        <w:pStyle w:val="14"/>
        <w:spacing w:after="0"/>
        <w:jc w:val="center"/>
        <w:outlineLvl w:val="1"/>
        <w:rPr>
          <w:rFonts w:ascii="仿宋_GB2312" w:eastAsia="仿宋_GB2312" w:hAnsi="楷体"/>
          <w:b/>
          <w:sz w:val="28"/>
          <w:szCs w:val="28"/>
        </w:rPr>
      </w:pPr>
      <w:r w:rsidRPr="004A1622">
        <w:rPr>
          <w:rFonts w:ascii="仿宋_GB2312" w:eastAsia="仿宋_GB2312" w:hAnsi="楷体" w:hint="eastAsia"/>
        </w:rPr>
        <w:br w:type="page"/>
      </w:r>
      <w:bookmarkStart w:id="252" w:name="_Toc80205946"/>
      <w:bookmarkStart w:id="253" w:name="_Toc331685784"/>
      <w:r w:rsidRPr="004A1622">
        <w:rPr>
          <w:rFonts w:ascii="仿宋_GB2312" w:eastAsia="仿宋_GB2312" w:hAnsi="楷体" w:hint="eastAsia"/>
          <w:b/>
          <w:sz w:val="28"/>
          <w:szCs w:val="28"/>
        </w:rPr>
        <w:lastRenderedPageBreak/>
        <w:t>第三部分  合同专用条款</w:t>
      </w:r>
      <w:bookmarkEnd w:id="252"/>
      <w:bookmarkEnd w:id="253"/>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2.3.2具有知识产权的标的物知识产权归属：</w:t>
      </w:r>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u w:val="single"/>
        </w:rPr>
        <w:t xml:space="preserve">   乙方                                                              </w:t>
      </w:r>
      <w:r w:rsidRPr="004A1622">
        <w:rPr>
          <w:rFonts w:ascii="仿宋_GB2312" w:eastAsia="仿宋_GB2312" w:hAnsi="楷体" w:hint="eastAsia"/>
          <w:sz w:val="24"/>
        </w:rPr>
        <w:t xml:space="preserve">           </w:t>
      </w:r>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2.4.1包装和装运专用条款（如果有）：</w:t>
      </w:r>
    </w:p>
    <w:p w:rsidR="00DD3EED" w:rsidRPr="004A1622" w:rsidRDefault="003F6106">
      <w:pPr>
        <w:spacing w:line="360" w:lineRule="auto"/>
        <w:ind w:firstLineChars="200" w:firstLine="480"/>
        <w:rPr>
          <w:rFonts w:ascii="仿宋_GB2312" w:eastAsia="仿宋_GB2312" w:hAnsi="楷体"/>
          <w:sz w:val="24"/>
          <w:u w:val="single"/>
        </w:rPr>
      </w:pPr>
      <w:r w:rsidRPr="004A1622">
        <w:rPr>
          <w:rFonts w:ascii="仿宋_GB2312" w:eastAsia="仿宋_GB2312" w:hAnsi="楷体" w:hint="eastAsia"/>
          <w:sz w:val="24"/>
          <w:u w:val="single"/>
        </w:rPr>
        <w:t xml:space="preserve">                                                                     </w:t>
      </w:r>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2.4.2装运标的物的要求和通知：</w:t>
      </w:r>
    </w:p>
    <w:p w:rsidR="00DD3EED" w:rsidRPr="004A1622" w:rsidRDefault="003F6106">
      <w:pPr>
        <w:spacing w:line="360" w:lineRule="auto"/>
        <w:ind w:firstLineChars="200" w:firstLine="480"/>
        <w:rPr>
          <w:rFonts w:ascii="仿宋_GB2312" w:eastAsia="仿宋_GB2312" w:hAnsi="楷体"/>
          <w:sz w:val="24"/>
          <w:u w:val="single"/>
        </w:rPr>
      </w:pPr>
      <w:r w:rsidRPr="004A1622">
        <w:rPr>
          <w:rFonts w:ascii="仿宋_GB2312" w:eastAsia="仿宋_GB2312" w:hAnsi="楷体" w:hint="eastAsia"/>
          <w:sz w:val="24"/>
          <w:u w:val="single"/>
        </w:rPr>
        <w:t xml:space="preserve">                                                                     </w:t>
      </w:r>
    </w:p>
    <w:p w:rsidR="00DD3EED" w:rsidRPr="004A1622" w:rsidRDefault="003F6106">
      <w:pPr>
        <w:spacing w:line="360" w:lineRule="auto"/>
        <w:ind w:firstLineChars="200" w:firstLine="480"/>
        <w:rPr>
          <w:rFonts w:ascii="仿宋_GB2312" w:eastAsia="仿宋_GB2312" w:hAnsi="楷体"/>
          <w:b/>
          <w:sz w:val="24"/>
        </w:rPr>
      </w:pPr>
      <w:r w:rsidRPr="004A1622">
        <w:rPr>
          <w:rFonts w:ascii="仿宋_GB2312" w:eastAsia="仿宋_GB2312" w:hAnsi="楷体" w:hint="eastAsia"/>
          <w:sz w:val="24"/>
        </w:rPr>
        <w:t>2.6</w:t>
      </w:r>
      <w:r w:rsidRPr="004A1622">
        <w:rPr>
          <w:rFonts w:ascii="仿宋_GB2312" w:eastAsia="仿宋_GB2312" w:hAnsi="楷体" w:hint="eastAsia"/>
          <w:b/>
          <w:sz w:val="24"/>
        </w:rPr>
        <w:t>结算方式和付款条件</w:t>
      </w:r>
    </w:p>
    <w:p w:rsidR="00DD3EED" w:rsidRPr="004A1622" w:rsidRDefault="003F6106">
      <w:pPr>
        <w:spacing w:line="360" w:lineRule="auto"/>
        <w:ind w:firstLineChars="200" w:firstLine="480"/>
        <w:rPr>
          <w:rFonts w:ascii="仿宋_GB2312" w:eastAsia="仿宋_GB2312" w:cs="仿宋_GB2312"/>
          <w:kern w:val="0"/>
          <w:sz w:val="24"/>
          <w:lang w:val="zh-CN"/>
        </w:rPr>
      </w:pPr>
      <w:r w:rsidRPr="004A1622">
        <w:rPr>
          <w:rFonts w:ascii="仿宋_GB2312" w:eastAsia="仿宋_GB2312" w:cs="仿宋_GB2312" w:hint="eastAsia"/>
          <w:kern w:val="0"/>
          <w:sz w:val="24"/>
          <w:lang w:val="zh-CN"/>
        </w:rPr>
        <w:t>本次项目合同总价为大写人民币</w:t>
      </w:r>
      <w:r w:rsidRPr="004A1622">
        <w:rPr>
          <w:rFonts w:ascii="仿宋_GB2312" w:eastAsia="仿宋_GB2312" w:cs="仿宋_GB2312" w:hint="eastAsia"/>
          <w:kern w:val="0"/>
          <w:sz w:val="24"/>
          <w:u w:val="single"/>
          <w:lang w:val="zh-CN"/>
        </w:rPr>
        <w:t xml:space="preserve">            （</w:t>
      </w:r>
      <w:r w:rsidRPr="004A1622">
        <w:rPr>
          <w:rFonts w:ascii="仿宋_GB2312" w:eastAsia="仿宋_GB2312" w:cs="仿宋_GB2312" w:hint="eastAsia"/>
          <w:kern w:val="0"/>
          <w:sz w:val="24"/>
          <w:lang w:val="zh-CN"/>
        </w:rPr>
        <w:t>￥    元）。本项目采用以下勾选结算方式进行支付：</w:t>
      </w:r>
    </w:p>
    <w:p w:rsidR="00DD3EED" w:rsidRPr="004A1622" w:rsidRDefault="003F6106">
      <w:pPr>
        <w:spacing w:line="360" w:lineRule="auto"/>
        <w:ind w:firstLineChars="200" w:firstLine="480"/>
        <w:rPr>
          <w:rFonts w:ascii="仿宋_GB2312" w:eastAsia="仿宋_GB2312" w:cs="仿宋_GB2312"/>
          <w:kern w:val="0"/>
          <w:sz w:val="24"/>
          <w:lang w:val="zh-CN"/>
        </w:rPr>
      </w:pPr>
      <w:r w:rsidRPr="004A1622">
        <w:rPr>
          <w:rFonts w:ascii="MS Mincho" w:eastAsia="MS Mincho" w:hAnsi="MS Mincho" w:cs="MS Mincho" w:hint="eastAsia"/>
          <w:kern w:val="0"/>
          <w:sz w:val="24"/>
          <w:lang w:val="zh-CN"/>
        </w:rPr>
        <w:t>☑</w:t>
      </w:r>
      <w:r w:rsidRPr="004A1622">
        <w:rPr>
          <w:rFonts w:ascii="仿宋_GB2312" w:eastAsia="仿宋_GB2312" w:cs="仿宋_GB2312" w:hint="eastAsia"/>
          <w:kern w:val="0"/>
          <w:sz w:val="24"/>
          <w:lang w:val="zh-CN"/>
        </w:rPr>
        <w:t>采用一次性支付方式，付款条件为：</w:t>
      </w:r>
      <w:r w:rsidRPr="004A1622">
        <w:rPr>
          <w:rFonts w:ascii="仿宋_GB2312" w:eastAsia="仿宋_GB2312" w:cs="仿宋_GB2312" w:hint="eastAsia"/>
          <w:kern w:val="0"/>
          <w:sz w:val="24"/>
          <w:u w:val="single"/>
        </w:rPr>
        <w:t xml:space="preserve">           </w:t>
      </w:r>
    </w:p>
    <w:p w:rsidR="00DD3EED" w:rsidRPr="004A1622" w:rsidRDefault="003F6106">
      <w:pPr>
        <w:spacing w:line="360" w:lineRule="auto"/>
        <w:ind w:firstLineChars="200" w:firstLine="480"/>
        <w:rPr>
          <w:rFonts w:ascii="仿宋_GB2312" w:eastAsia="仿宋_GB2312" w:cs="仿宋_GB2312"/>
          <w:kern w:val="0"/>
          <w:sz w:val="24"/>
        </w:rPr>
      </w:pPr>
      <w:r w:rsidRPr="004A1622">
        <w:rPr>
          <w:rFonts w:ascii="仿宋_GB2312" w:eastAsia="仿宋_GB2312" w:cs="仿宋_GB2312" w:hint="eastAsia"/>
          <w:kern w:val="0"/>
          <w:sz w:val="24"/>
          <w:lang w:val="zh-CN"/>
        </w:rPr>
        <w:t>□采用分期付款方式，付款条件为</w:t>
      </w:r>
      <w:r w:rsidRPr="004A1622">
        <w:rPr>
          <w:rFonts w:ascii="仿宋_GB2312" w:eastAsia="仿宋_GB2312" w:cs="仿宋_GB2312" w:hint="eastAsia"/>
          <w:kern w:val="0"/>
          <w:sz w:val="24"/>
        </w:rPr>
        <w:t>：</w:t>
      </w:r>
    </w:p>
    <w:p w:rsidR="00DD3EED" w:rsidRPr="004A1622" w:rsidRDefault="003F6106">
      <w:pPr>
        <w:spacing w:line="360" w:lineRule="auto"/>
        <w:ind w:firstLineChars="200" w:firstLine="480"/>
        <w:rPr>
          <w:rFonts w:ascii="仿宋_GB2312" w:eastAsia="仿宋_GB2312" w:cs="仿宋_GB2312"/>
          <w:kern w:val="0"/>
          <w:sz w:val="24"/>
        </w:rPr>
      </w:pPr>
      <w:r w:rsidRPr="004A1622">
        <w:rPr>
          <w:rFonts w:ascii="仿宋_GB2312" w:eastAsia="仿宋_GB2312" w:cs="仿宋_GB2312" w:hint="eastAsia"/>
          <w:kern w:val="0"/>
          <w:sz w:val="24"/>
          <w:lang w:val="zh-CN"/>
        </w:rPr>
        <w:t>第一期付款</w:t>
      </w:r>
      <w:r w:rsidRPr="004A1622">
        <w:rPr>
          <w:rFonts w:ascii="仿宋_GB2312" w:eastAsia="仿宋_GB2312" w:cs="仿宋_GB2312" w:hint="eastAsia"/>
          <w:kern w:val="0"/>
          <w:sz w:val="24"/>
        </w:rPr>
        <w:t>：</w:t>
      </w:r>
      <w:r w:rsidRPr="004A1622">
        <w:rPr>
          <w:rFonts w:ascii="仿宋_GB2312" w:eastAsia="仿宋_GB2312" w:cs="仿宋_GB2312" w:hint="eastAsia"/>
          <w:kern w:val="0"/>
          <w:sz w:val="24"/>
          <w:u w:val="single"/>
        </w:rPr>
        <w:t xml:space="preserve">                                        </w:t>
      </w:r>
    </w:p>
    <w:p w:rsidR="00DD3EED" w:rsidRPr="004A1622" w:rsidRDefault="003F6106">
      <w:pPr>
        <w:spacing w:line="360" w:lineRule="auto"/>
        <w:ind w:firstLineChars="200" w:firstLine="480"/>
        <w:rPr>
          <w:rFonts w:ascii="仿宋_GB2312" w:eastAsia="仿宋_GB2312" w:cs="仿宋_GB2312"/>
          <w:kern w:val="0"/>
          <w:sz w:val="24"/>
          <w:u w:val="single"/>
        </w:rPr>
      </w:pPr>
      <w:r w:rsidRPr="004A1622">
        <w:rPr>
          <w:rFonts w:ascii="仿宋_GB2312" w:eastAsia="仿宋_GB2312" w:cs="仿宋_GB2312" w:hint="eastAsia"/>
          <w:kern w:val="0"/>
          <w:sz w:val="24"/>
          <w:lang w:val="zh-CN"/>
        </w:rPr>
        <w:t>第</w:t>
      </w:r>
      <w:r w:rsidRPr="004A1622">
        <w:rPr>
          <w:rFonts w:ascii="仿宋_GB2312" w:eastAsia="仿宋_GB2312" w:cs="仿宋_GB2312" w:hint="eastAsia"/>
          <w:kern w:val="0"/>
          <w:sz w:val="24"/>
        </w:rPr>
        <w:t>二</w:t>
      </w:r>
      <w:r w:rsidRPr="004A1622">
        <w:rPr>
          <w:rFonts w:ascii="仿宋_GB2312" w:eastAsia="仿宋_GB2312" w:cs="仿宋_GB2312" w:hint="eastAsia"/>
          <w:kern w:val="0"/>
          <w:sz w:val="24"/>
          <w:lang w:val="zh-CN"/>
        </w:rPr>
        <w:t>期付款</w:t>
      </w:r>
      <w:r w:rsidRPr="004A1622">
        <w:rPr>
          <w:rFonts w:ascii="仿宋_GB2312" w:eastAsia="仿宋_GB2312" w:cs="仿宋_GB2312" w:hint="eastAsia"/>
          <w:kern w:val="0"/>
          <w:sz w:val="24"/>
        </w:rPr>
        <w:t>：</w:t>
      </w:r>
      <w:r w:rsidRPr="004A1622">
        <w:rPr>
          <w:rFonts w:ascii="仿宋_GB2312" w:eastAsia="仿宋_GB2312" w:cs="仿宋_GB2312" w:hint="eastAsia"/>
          <w:kern w:val="0"/>
          <w:sz w:val="24"/>
          <w:u w:val="single"/>
        </w:rPr>
        <w:t xml:space="preserve">                                        </w:t>
      </w:r>
    </w:p>
    <w:p w:rsidR="00DD3EED" w:rsidRPr="004A1622" w:rsidRDefault="003F6106">
      <w:pPr>
        <w:spacing w:line="360" w:lineRule="auto"/>
        <w:ind w:firstLineChars="200" w:firstLine="480"/>
        <w:rPr>
          <w:rFonts w:ascii="仿宋_GB2312" w:eastAsia="仿宋_GB2312" w:cs="仿宋_GB2312"/>
          <w:kern w:val="0"/>
          <w:sz w:val="24"/>
        </w:rPr>
      </w:pPr>
      <w:r w:rsidRPr="004A1622">
        <w:rPr>
          <w:rFonts w:ascii="仿宋_GB2312" w:eastAsia="仿宋_GB2312" w:cs="仿宋_GB2312" w:hint="eastAsia"/>
          <w:kern w:val="0"/>
          <w:sz w:val="24"/>
        </w:rPr>
        <w:t>……</w:t>
      </w:r>
    </w:p>
    <w:p w:rsidR="00DD3EED" w:rsidRPr="004A1622" w:rsidRDefault="003F6106">
      <w:pPr>
        <w:spacing w:line="360" w:lineRule="auto"/>
        <w:ind w:firstLineChars="200" w:firstLine="480"/>
        <w:rPr>
          <w:rFonts w:ascii="仿宋_GB2312" w:eastAsia="仿宋_GB2312" w:cs="仿宋_GB2312"/>
          <w:kern w:val="0"/>
          <w:sz w:val="24"/>
          <w:lang w:val="zh-CN"/>
        </w:rPr>
      </w:pPr>
      <w:r w:rsidRPr="004A1622">
        <w:rPr>
          <w:rFonts w:ascii="仿宋_GB2312" w:eastAsia="仿宋_GB2312" w:hAnsi="仿宋" w:hint="eastAsia"/>
          <w:sz w:val="24"/>
        </w:rPr>
        <w:t>甲方无故逾期支付货物费用的，按照每逾期一日支付欠付货物费额度的</w:t>
      </w:r>
      <w:r w:rsidRPr="004A1622">
        <w:rPr>
          <w:rFonts w:ascii="仿宋_GB2312" w:eastAsia="仿宋_GB2312" w:hAnsi="仿宋" w:hint="eastAsia"/>
          <w:sz w:val="24"/>
          <w:u w:val="single"/>
        </w:rPr>
        <w:t>万分之五</w:t>
      </w:r>
      <w:r w:rsidRPr="004A1622">
        <w:rPr>
          <w:rFonts w:ascii="仿宋_GB2312" w:eastAsia="仿宋_GB2312" w:hAnsi="仿宋" w:hint="eastAsia"/>
          <w:sz w:val="24"/>
        </w:rPr>
        <w:t>承担违约责任，违约金上限按照《合同书》约定执行。</w:t>
      </w:r>
    </w:p>
    <w:p w:rsidR="00DD3EED" w:rsidRPr="004A1622" w:rsidRDefault="003F6106">
      <w:pPr>
        <w:spacing w:line="360" w:lineRule="auto"/>
        <w:ind w:firstLineChars="200" w:firstLine="480"/>
        <w:rPr>
          <w:rFonts w:ascii="仿宋_GB2312" w:eastAsia="仿宋_GB2312" w:hAnsi="楷体"/>
          <w:b/>
          <w:sz w:val="24"/>
        </w:rPr>
      </w:pPr>
      <w:r w:rsidRPr="004A1622">
        <w:rPr>
          <w:rFonts w:ascii="仿宋_GB2312" w:eastAsia="仿宋_GB2312" w:hAnsi="楷体" w:hint="eastAsia"/>
          <w:sz w:val="24"/>
        </w:rPr>
        <w:t>2.9</w:t>
      </w:r>
      <w:r w:rsidRPr="004A1622">
        <w:rPr>
          <w:rFonts w:ascii="仿宋_GB2312" w:eastAsia="仿宋_GB2312" w:hAnsi="楷体" w:hint="eastAsia"/>
          <w:b/>
          <w:sz w:val="24"/>
        </w:rPr>
        <w:t>标的物的风险负担</w:t>
      </w:r>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标的物或者在途标的物或者交付给第一承运人后的标的物毁损、灭失的风险负担：</w:t>
      </w:r>
    </w:p>
    <w:p w:rsidR="00DD3EED" w:rsidRPr="004A1622" w:rsidRDefault="003F6106">
      <w:pPr>
        <w:spacing w:line="360" w:lineRule="auto"/>
        <w:ind w:firstLineChars="200" w:firstLine="480"/>
        <w:rPr>
          <w:rFonts w:ascii="仿宋_GB2312" w:eastAsia="仿宋_GB2312" w:hAnsi="楷体"/>
          <w:sz w:val="24"/>
          <w:u w:val="single"/>
        </w:rPr>
      </w:pPr>
      <w:r w:rsidRPr="004A1622">
        <w:rPr>
          <w:rFonts w:ascii="仿宋_GB2312" w:eastAsia="仿宋_GB2312" w:hAnsi="楷体" w:hint="eastAsia"/>
          <w:sz w:val="24"/>
          <w:u w:val="single"/>
        </w:rPr>
        <w:t xml:space="preserve">乙方                                                                       </w:t>
      </w:r>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2.13.2受不可抗力影响的一方在不可抗力发生后，应在</w:t>
      </w:r>
      <w:r w:rsidRPr="004A1622">
        <w:rPr>
          <w:rFonts w:ascii="仿宋_GB2312" w:eastAsia="仿宋_GB2312" w:hAnsi="楷体" w:hint="eastAsia"/>
          <w:sz w:val="24"/>
          <w:u w:val="single"/>
        </w:rPr>
        <w:t>10</w:t>
      </w:r>
      <w:r w:rsidRPr="004A1622">
        <w:rPr>
          <w:rFonts w:ascii="仿宋_GB2312" w:eastAsia="仿宋_GB2312" w:hAnsi="楷体" w:hint="eastAsia"/>
          <w:sz w:val="24"/>
        </w:rPr>
        <w:t>日内以书面形式通知对方当事人，并在</w:t>
      </w:r>
      <w:r w:rsidRPr="004A1622">
        <w:rPr>
          <w:rFonts w:ascii="仿宋_GB2312" w:eastAsia="仿宋_GB2312" w:hAnsi="楷体" w:hint="eastAsia"/>
          <w:sz w:val="24"/>
          <w:u w:val="single"/>
        </w:rPr>
        <w:t>30</w:t>
      </w:r>
      <w:r w:rsidRPr="004A1622">
        <w:rPr>
          <w:rFonts w:ascii="仿宋_GB2312" w:eastAsia="仿宋_GB2312" w:hAnsi="楷体" w:hint="eastAsia"/>
          <w:sz w:val="24"/>
        </w:rPr>
        <w:t>日内，将有关部门出具的证明文件送达对方当事人。</w:t>
      </w:r>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2.13.4因不可抗力致使合同有变更必要的，双方当事人应在</w:t>
      </w:r>
      <w:r w:rsidRPr="004A1622">
        <w:rPr>
          <w:rFonts w:ascii="仿宋_GB2312" w:eastAsia="仿宋_GB2312" w:hAnsi="楷体" w:hint="eastAsia"/>
          <w:sz w:val="24"/>
          <w:u w:val="single"/>
        </w:rPr>
        <w:t>15</w:t>
      </w:r>
      <w:r w:rsidRPr="004A1622">
        <w:rPr>
          <w:rFonts w:ascii="仿宋_GB2312" w:eastAsia="仿宋_GB2312" w:hAnsi="楷体" w:hint="eastAsia"/>
          <w:sz w:val="24"/>
        </w:rPr>
        <w:t>日内以书面形式变更合同；</w:t>
      </w:r>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2.17.1标的物交付前，乙方应对标的物的质量、数量等方面进行详细、全面的检验，并向甲方出具证明标的物符合合同约定的文件；标的物交付时，乙方在</w:t>
      </w:r>
      <w:r w:rsidRPr="004A1622">
        <w:rPr>
          <w:rFonts w:ascii="仿宋_GB2312" w:eastAsia="仿宋_GB2312" w:hAnsi="楷体" w:hint="eastAsia"/>
          <w:sz w:val="24"/>
          <w:u w:val="single"/>
        </w:rPr>
        <w:t>10</w:t>
      </w:r>
      <w:r w:rsidRPr="004A1622">
        <w:rPr>
          <w:rFonts w:ascii="仿宋_GB2312" w:eastAsia="仿宋_GB2312" w:hAnsi="楷体" w:hint="eastAsia"/>
          <w:sz w:val="24"/>
        </w:rPr>
        <w:t>日内发起验收，并可依法邀请相关方参加，验收应出具验收书。</w:t>
      </w:r>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2.17.3 检验和验收标准、程序等具体内容以及前述验收书的效力：</w:t>
      </w:r>
    </w:p>
    <w:p w:rsidR="00DD3EED" w:rsidRPr="004A1622" w:rsidRDefault="003F6106">
      <w:pPr>
        <w:spacing w:line="360" w:lineRule="auto"/>
        <w:ind w:firstLineChars="200" w:firstLine="480"/>
        <w:rPr>
          <w:rFonts w:ascii="仿宋_GB2312" w:eastAsia="仿宋_GB2312" w:hAnsi="楷体"/>
          <w:sz w:val="24"/>
          <w:u w:val="single"/>
        </w:rPr>
      </w:pPr>
      <w:r w:rsidRPr="004A1622">
        <w:rPr>
          <w:rFonts w:ascii="仿宋_GB2312" w:eastAsia="仿宋_GB2312" w:hAnsi="楷体" w:hint="eastAsia"/>
          <w:sz w:val="24"/>
          <w:u w:val="single"/>
        </w:rPr>
        <w:lastRenderedPageBreak/>
        <w:t xml:space="preserve">                                                                       </w:t>
      </w:r>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3.1 其他：</w:t>
      </w:r>
    </w:p>
    <w:p w:rsidR="00DD3EED" w:rsidRPr="004A1622" w:rsidRDefault="003F6106">
      <w:pPr>
        <w:spacing w:line="360" w:lineRule="auto"/>
        <w:ind w:firstLineChars="200" w:firstLine="482"/>
        <w:rPr>
          <w:rFonts w:ascii="仿宋" w:eastAsia="仿宋" w:hAnsi="仿宋" w:cs="仿宋"/>
          <w:b/>
          <w:sz w:val="24"/>
        </w:rPr>
      </w:pPr>
      <w:r w:rsidRPr="004A1622">
        <w:rPr>
          <w:rFonts w:ascii="仿宋" w:eastAsia="仿宋" w:hAnsi="仿宋" w:cs="仿宋" w:hint="eastAsia"/>
          <w:b/>
          <w:sz w:val="24"/>
        </w:rPr>
        <w:t>项目验收：</w:t>
      </w:r>
    </w:p>
    <w:p w:rsidR="00DD3EED" w:rsidRPr="004A1622" w:rsidRDefault="003F6106">
      <w:pPr>
        <w:spacing w:line="360" w:lineRule="auto"/>
        <w:ind w:firstLineChars="200" w:firstLine="480"/>
        <w:rPr>
          <w:rFonts w:ascii="仿宋" w:eastAsia="仿宋" w:hAnsi="仿宋" w:cs="仿宋"/>
          <w:kern w:val="0"/>
          <w:sz w:val="24"/>
        </w:rPr>
      </w:pPr>
      <w:r w:rsidRPr="004A1622">
        <w:rPr>
          <w:rFonts w:ascii="仿宋" w:eastAsia="仿宋" w:hAnsi="仿宋" w:cs="仿宋" w:hint="eastAsia"/>
          <w:kern w:val="0"/>
          <w:sz w:val="24"/>
        </w:rPr>
        <w:t>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rsidR="00DD3EED" w:rsidRPr="004A1622" w:rsidRDefault="003F6106">
      <w:pPr>
        <w:spacing w:line="360" w:lineRule="auto"/>
        <w:ind w:firstLineChars="200" w:firstLine="480"/>
        <w:rPr>
          <w:rFonts w:ascii="仿宋" w:eastAsia="仿宋" w:hAnsi="仿宋" w:cs="仿宋"/>
          <w:kern w:val="0"/>
          <w:sz w:val="24"/>
        </w:rPr>
      </w:pPr>
      <w:r w:rsidRPr="004A1622">
        <w:rPr>
          <w:rFonts w:ascii="仿宋" w:eastAsia="仿宋" w:hAnsi="仿宋" w:cs="仿宋" w:hint="eastAsia"/>
          <w:kern w:val="0"/>
          <w:sz w:val="24"/>
        </w:rPr>
        <w:t>2、严格按照采购合同开展履约验收。甲方成立验收小组，按照采购合同的约定对供应商履约情况进行验收，验收时，按照采购合同的约定对每一项技术、货物、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rsidR="00DD3EED" w:rsidRPr="004A1622" w:rsidRDefault="003F6106">
      <w:pPr>
        <w:spacing w:line="360" w:lineRule="auto"/>
        <w:ind w:firstLineChars="200" w:firstLine="480"/>
        <w:rPr>
          <w:rFonts w:ascii="仿宋" w:eastAsia="仿宋" w:hAnsi="仿宋" w:cs="仿宋"/>
          <w:kern w:val="0"/>
          <w:sz w:val="24"/>
        </w:rPr>
      </w:pPr>
      <w:r w:rsidRPr="004A1622">
        <w:rPr>
          <w:rFonts w:ascii="仿宋" w:eastAsia="仿宋" w:hAnsi="仿宋" w:cs="仿宋" w:hint="eastAsia"/>
          <w:kern w:val="0"/>
          <w:sz w:val="24"/>
        </w:rPr>
        <w:t>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rsidR="00DD3EED" w:rsidRPr="004A1622" w:rsidRDefault="003F6106">
      <w:pPr>
        <w:spacing w:line="360" w:lineRule="auto"/>
        <w:ind w:firstLineChars="200" w:firstLine="480"/>
        <w:rPr>
          <w:rFonts w:ascii="仿宋" w:eastAsia="仿宋" w:hAnsi="仿宋" w:cs="仿宋"/>
          <w:kern w:val="0"/>
          <w:sz w:val="24"/>
        </w:rPr>
      </w:pPr>
      <w:r w:rsidRPr="004A1622">
        <w:rPr>
          <w:rFonts w:ascii="仿宋" w:eastAsia="仿宋" w:hAnsi="仿宋" w:cs="仿宋" w:hint="eastAsia"/>
          <w:kern w:val="0"/>
          <w:sz w:val="24"/>
        </w:rPr>
        <w:t>4、验收产生的费用首次验收费用由甲方承担，如首次验收不合格，后续验收费用由乙方支付。</w:t>
      </w:r>
    </w:p>
    <w:p w:rsidR="00DD3EED" w:rsidRPr="004A1622" w:rsidRDefault="003F6106">
      <w:pPr>
        <w:spacing w:line="360" w:lineRule="auto"/>
        <w:ind w:firstLineChars="200" w:firstLine="480"/>
        <w:rPr>
          <w:rFonts w:ascii="仿宋" w:eastAsia="仿宋" w:hAnsi="仿宋" w:cs="仿宋"/>
          <w:sz w:val="24"/>
        </w:rPr>
      </w:pPr>
      <w:r w:rsidRPr="004A1622">
        <w:rPr>
          <w:rFonts w:ascii="仿宋" w:eastAsia="仿宋" w:hAnsi="仿宋" w:cs="仿宋" w:hint="eastAsia"/>
          <w:sz w:val="24"/>
        </w:rPr>
        <w:t>5、验收内容及资料要求：</w:t>
      </w:r>
    </w:p>
    <w:p w:rsidR="00DD3EED" w:rsidRPr="004A1622" w:rsidRDefault="003F6106">
      <w:pPr>
        <w:spacing w:line="360" w:lineRule="auto"/>
        <w:ind w:firstLineChars="200" w:firstLine="480"/>
        <w:rPr>
          <w:rFonts w:ascii="仿宋" w:eastAsia="仿宋" w:hAnsi="仿宋" w:cs="仿宋"/>
          <w:sz w:val="24"/>
        </w:rPr>
      </w:pPr>
      <w:r w:rsidRPr="004A1622">
        <w:rPr>
          <w:rFonts w:ascii="仿宋" w:eastAsia="仿宋" w:hAnsi="仿宋" w:cs="仿宋" w:hint="eastAsia"/>
          <w:sz w:val="24"/>
        </w:rPr>
        <w:t>根根据采购文件确定的技术指标或者货物要求确定验收指标和标准。未进行相应约定的，应当符合国家强制性规定、政策要求、安全标准、行业或企业有关标准等。</w:t>
      </w:r>
    </w:p>
    <w:p w:rsidR="00DD3EED" w:rsidRPr="004A1622" w:rsidRDefault="003F6106">
      <w:pPr>
        <w:tabs>
          <w:tab w:val="left" w:pos="904"/>
        </w:tabs>
        <w:snapToGrid w:val="0"/>
        <w:spacing w:line="360" w:lineRule="auto"/>
        <w:ind w:firstLineChars="200" w:firstLine="480"/>
        <w:jc w:val="left"/>
        <w:rPr>
          <w:rFonts w:ascii="仿宋" w:eastAsia="仿宋" w:hAnsi="仿宋" w:cs="仿宋"/>
          <w:sz w:val="24"/>
        </w:rPr>
      </w:pPr>
      <w:r w:rsidRPr="004A1622">
        <w:rPr>
          <w:rFonts w:ascii="仿宋" w:eastAsia="仿宋" w:hAnsi="仿宋" w:cs="仿宋" w:hint="eastAsia"/>
          <w:sz w:val="24"/>
        </w:rPr>
        <w:t>5.1验收内容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7"/>
        <w:gridCol w:w="1914"/>
        <w:gridCol w:w="5930"/>
      </w:tblGrid>
      <w:tr w:rsidR="004A1622" w:rsidRPr="004A1622">
        <w:trPr>
          <w:trHeight w:val="789"/>
          <w:jc w:val="center"/>
        </w:trPr>
        <w:tc>
          <w:tcPr>
            <w:tcW w:w="997" w:type="dxa"/>
            <w:vAlign w:val="center"/>
          </w:tcPr>
          <w:p w:rsidR="00DD3EED" w:rsidRPr="004A1622" w:rsidRDefault="003F6106">
            <w:pPr>
              <w:widowControl/>
              <w:jc w:val="center"/>
              <w:rPr>
                <w:rFonts w:ascii="仿宋" w:eastAsia="仿宋" w:hAnsi="仿宋" w:cs="仿宋"/>
                <w:bCs/>
                <w:kern w:val="0"/>
                <w:sz w:val="24"/>
              </w:rPr>
            </w:pPr>
            <w:r w:rsidRPr="004A1622">
              <w:rPr>
                <w:rFonts w:ascii="仿宋" w:eastAsia="仿宋" w:hAnsi="仿宋" w:cs="仿宋" w:hint="eastAsia"/>
                <w:bCs/>
                <w:kern w:val="0"/>
                <w:sz w:val="24"/>
              </w:rPr>
              <w:t>序号</w:t>
            </w:r>
          </w:p>
        </w:tc>
        <w:tc>
          <w:tcPr>
            <w:tcW w:w="1914" w:type="dxa"/>
            <w:vAlign w:val="center"/>
          </w:tcPr>
          <w:p w:rsidR="00DD3EED" w:rsidRPr="004A1622" w:rsidRDefault="003F6106">
            <w:pPr>
              <w:widowControl/>
              <w:ind w:firstLine="200"/>
              <w:jc w:val="center"/>
              <w:rPr>
                <w:rFonts w:ascii="仿宋" w:eastAsia="仿宋" w:hAnsi="仿宋" w:cs="仿宋"/>
                <w:bCs/>
                <w:kern w:val="0"/>
                <w:sz w:val="24"/>
              </w:rPr>
            </w:pPr>
            <w:r w:rsidRPr="004A1622">
              <w:rPr>
                <w:rFonts w:ascii="仿宋" w:eastAsia="仿宋" w:hAnsi="仿宋" w:cs="仿宋" w:hint="eastAsia"/>
                <w:bCs/>
                <w:kern w:val="0"/>
                <w:sz w:val="24"/>
              </w:rPr>
              <w:t>验收内容</w:t>
            </w:r>
          </w:p>
        </w:tc>
        <w:tc>
          <w:tcPr>
            <w:tcW w:w="5930" w:type="dxa"/>
            <w:vAlign w:val="center"/>
          </w:tcPr>
          <w:p w:rsidR="00DD3EED" w:rsidRPr="004A1622" w:rsidRDefault="003F6106">
            <w:pPr>
              <w:widowControl/>
              <w:ind w:firstLine="200"/>
              <w:jc w:val="center"/>
              <w:rPr>
                <w:rFonts w:ascii="仿宋" w:eastAsia="仿宋" w:hAnsi="仿宋" w:cs="仿宋"/>
                <w:bCs/>
                <w:kern w:val="0"/>
                <w:sz w:val="24"/>
              </w:rPr>
            </w:pPr>
            <w:r w:rsidRPr="004A1622">
              <w:rPr>
                <w:rFonts w:ascii="仿宋" w:eastAsia="仿宋" w:hAnsi="仿宋" w:cs="仿宋" w:hint="eastAsia"/>
                <w:bCs/>
                <w:kern w:val="0"/>
                <w:sz w:val="24"/>
              </w:rPr>
              <w:t>验收标准</w:t>
            </w:r>
          </w:p>
        </w:tc>
      </w:tr>
      <w:tr w:rsidR="004A1622" w:rsidRPr="004A1622">
        <w:trPr>
          <w:trHeight w:val="557"/>
          <w:jc w:val="center"/>
        </w:trPr>
        <w:tc>
          <w:tcPr>
            <w:tcW w:w="997" w:type="dxa"/>
            <w:vAlign w:val="center"/>
          </w:tcPr>
          <w:p w:rsidR="00DD3EED" w:rsidRPr="004A1622" w:rsidRDefault="003F6106">
            <w:pPr>
              <w:widowControl/>
              <w:spacing w:line="360" w:lineRule="auto"/>
              <w:ind w:firstLine="200"/>
              <w:jc w:val="center"/>
              <w:rPr>
                <w:rFonts w:ascii="仿宋" w:eastAsia="仿宋" w:hAnsi="仿宋" w:cs="仿宋"/>
                <w:bCs/>
                <w:kern w:val="0"/>
                <w:sz w:val="24"/>
              </w:rPr>
            </w:pPr>
            <w:r w:rsidRPr="004A1622">
              <w:rPr>
                <w:rFonts w:ascii="仿宋" w:eastAsia="仿宋" w:hAnsi="仿宋" w:cs="仿宋" w:hint="eastAsia"/>
                <w:bCs/>
                <w:kern w:val="0"/>
                <w:sz w:val="24"/>
              </w:rPr>
              <w:t>1</w:t>
            </w:r>
          </w:p>
        </w:tc>
        <w:tc>
          <w:tcPr>
            <w:tcW w:w="1914" w:type="dxa"/>
            <w:vAlign w:val="center"/>
          </w:tcPr>
          <w:p w:rsidR="00DD3EED" w:rsidRPr="004A1622" w:rsidRDefault="003F6106">
            <w:pPr>
              <w:widowControl/>
              <w:spacing w:line="360" w:lineRule="auto"/>
              <w:ind w:firstLine="200"/>
              <w:jc w:val="center"/>
              <w:rPr>
                <w:rFonts w:ascii="仿宋" w:eastAsia="仿宋" w:hAnsi="仿宋" w:cs="仿宋"/>
                <w:bCs/>
                <w:kern w:val="0"/>
                <w:sz w:val="24"/>
              </w:rPr>
            </w:pPr>
            <w:r w:rsidRPr="004A1622">
              <w:rPr>
                <w:rFonts w:ascii="仿宋" w:eastAsia="仿宋" w:hAnsi="仿宋" w:cs="仿宋" w:hint="eastAsia"/>
                <w:bCs/>
                <w:kern w:val="0"/>
                <w:sz w:val="24"/>
              </w:rPr>
              <w:t>交货产品数量</w:t>
            </w:r>
          </w:p>
        </w:tc>
        <w:tc>
          <w:tcPr>
            <w:tcW w:w="5930" w:type="dxa"/>
            <w:vAlign w:val="center"/>
          </w:tcPr>
          <w:p w:rsidR="00DD3EED" w:rsidRPr="004A1622" w:rsidRDefault="00DD3EED">
            <w:pPr>
              <w:widowControl/>
              <w:spacing w:line="360" w:lineRule="auto"/>
              <w:ind w:firstLine="200"/>
              <w:jc w:val="center"/>
              <w:rPr>
                <w:rFonts w:ascii="仿宋" w:eastAsia="仿宋" w:hAnsi="仿宋" w:cs="仿宋"/>
                <w:kern w:val="0"/>
                <w:sz w:val="24"/>
              </w:rPr>
            </w:pPr>
          </w:p>
        </w:tc>
      </w:tr>
      <w:tr w:rsidR="004A1622" w:rsidRPr="004A1622">
        <w:trPr>
          <w:trHeight w:val="1059"/>
          <w:jc w:val="center"/>
        </w:trPr>
        <w:tc>
          <w:tcPr>
            <w:tcW w:w="997" w:type="dxa"/>
            <w:vAlign w:val="center"/>
          </w:tcPr>
          <w:p w:rsidR="00DD3EED" w:rsidRPr="004A1622" w:rsidRDefault="003F6106">
            <w:pPr>
              <w:widowControl/>
              <w:spacing w:line="360" w:lineRule="auto"/>
              <w:ind w:firstLine="200"/>
              <w:jc w:val="center"/>
              <w:rPr>
                <w:rFonts w:ascii="仿宋" w:eastAsia="仿宋" w:hAnsi="仿宋" w:cs="仿宋"/>
                <w:bCs/>
                <w:kern w:val="0"/>
                <w:sz w:val="24"/>
              </w:rPr>
            </w:pPr>
            <w:r w:rsidRPr="004A1622">
              <w:rPr>
                <w:rFonts w:ascii="仿宋" w:eastAsia="仿宋" w:hAnsi="仿宋" w:cs="仿宋" w:hint="eastAsia"/>
                <w:bCs/>
                <w:kern w:val="0"/>
                <w:sz w:val="24"/>
              </w:rPr>
              <w:t>2</w:t>
            </w:r>
          </w:p>
        </w:tc>
        <w:tc>
          <w:tcPr>
            <w:tcW w:w="1914" w:type="dxa"/>
            <w:vAlign w:val="center"/>
          </w:tcPr>
          <w:p w:rsidR="00DD3EED" w:rsidRPr="004A1622" w:rsidRDefault="003F6106">
            <w:pPr>
              <w:widowControl/>
              <w:spacing w:line="360" w:lineRule="auto"/>
              <w:ind w:firstLine="200"/>
              <w:jc w:val="center"/>
              <w:rPr>
                <w:rFonts w:ascii="仿宋" w:eastAsia="仿宋" w:hAnsi="仿宋" w:cs="仿宋"/>
                <w:bCs/>
                <w:kern w:val="0"/>
                <w:sz w:val="24"/>
              </w:rPr>
            </w:pPr>
            <w:r w:rsidRPr="004A1622">
              <w:rPr>
                <w:rFonts w:ascii="仿宋" w:eastAsia="仿宋" w:hAnsi="仿宋" w:cs="仿宋" w:hint="eastAsia"/>
                <w:bCs/>
                <w:kern w:val="0"/>
                <w:sz w:val="24"/>
              </w:rPr>
              <w:t>交货产品的质量文件</w:t>
            </w:r>
          </w:p>
        </w:tc>
        <w:tc>
          <w:tcPr>
            <w:tcW w:w="5930" w:type="dxa"/>
            <w:vAlign w:val="center"/>
          </w:tcPr>
          <w:p w:rsidR="00DD3EED" w:rsidRPr="004A1622" w:rsidRDefault="00DD3EED">
            <w:pPr>
              <w:widowControl/>
              <w:spacing w:line="360" w:lineRule="auto"/>
              <w:ind w:firstLine="200"/>
              <w:jc w:val="center"/>
              <w:rPr>
                <w:rFonts w:ascii="仿宋" w:eastAsia="仿宋" w:hAnsi="仿宋" w:cs="仿宋"/>
                <w:kern w:val="0"/>
                <w:sz w:val="24"/>
              </w:rPr>
            </w:pPr>
          </w:p>
        </w:tc>
      </w:tr>
      <w:tr w:rsidR="004A1622" w:rsidRPr="004A1622">
        <w:trPr>
          <w:trHeight w:val="1535"/>
          <w:jc w:val="center"/>
        </w:trPr>
        <w:tc>
          <w:tcPr>
            <w:tcW w:w="997" w:type="dxa"/>
            <w:vAlign w:val="center"/>
          </w:tcPr>
          <w:p w:rsidR="00DD3EED" w:rsidRPr="004A1622" w:rsidRDefault="003F6106">
            <w:pPr>
              <w:widowControl/>
              <w:spacing w:line="360" w:lineRule="auto"/>
              <w:ind w:firstLine="200"/>
              <w:jc w:val="center"/>
              <w:rPr>
                <w:rFonts w:ascii="仿宋" w:eastAsia="仿宋" w:hAnsi="仿宋" w:cs="仿宋"/>
                <w:bCs/>
                <w:kern w:val="0"/>
                <w:sz w:val="24"/>
              </w:rPr>
            </w:pPr>
            <w:r w:rsidRPr="004A1622">
              <w:rPr>
                <w:rFonts w:ascii="仿宋" w:eastAsia="仿宋" w:hAnsi="仿宋" w:cs="仿宋" w:hint="eastAsia"/>
                <w:bCs/>
                <w:kern w:val="0"/>
                <w:sz w:val="24"/>
              </w:rPr>
              <w:t>4</w:t>
            </w:r>
          </w:p>
        </w:tc>
        <w:tc>
          <w:tcPr>
            <w:tcW w:w="1914" w:type="dxa"/>
            <w:vAlign w:val="center"/>
          </w:tcPr>
          <w:p w:rsidR="00DD3EED" w:rsidRPr="004A1622" w:rsidRDefault="003F6106">
            <w:pPr>
              <w:spacing w:line="360" w:lineRule="auto"/>
              <w:ind w:firstLine="200"/>
              <w:jc w:val="center"/>
              <w:rPr>
                <w:rFonts w:ascii="仿宋" w:eastAsia="仿宋" w:hAnsi="仿宋" w:cs="仿宋"/>
                <w:bCs/>
                <w:kern w:val="0"/>
                <w:sz w:val="24"/>
              </w:rPr>
            </w:pPr>
            <w:r w:rsidRPr="004A1622">
              <w:rPr>
                <w:rFonts w:ascii="仿宋" w:eastAsia="仿宋" w:hAnsi="仿宋" w:cs="仿宋" w:hint="eastAsia"/>
                <w:bCs/>
                <w:kern w:val="0"/>
                <w:sz w:val="24"/>
              </w:rPr>
              <w:t xml:space="preserve">交货产品技术、性能指标 </w:t>
            </w:r>
          </w:p>
        </w:tc>
        <w:tc>
          <w:tcPr>
            <w:tcW w:w="5930" w:type="dxa"/>
            <w:vAlign w:val="center"/>
          </w:tcPr>
          <w:p w:rsidR="00DD3EED" w:rsidRPr="004A1622" w:rsidRDefault="00DD3EED">
            <w:pPr>
              <w:pStyle w:val="a6"/>
              <w:spacing w:after="0" w:line="360" w:lineRule="auto"/>
              <w:ind w:firstLine="200"/>
              <w:jc w:val="left"/>
              <w:rPr>
                <w:rFonts w:ascii="仿宋" w:eastAsia="仿宋" w:hAnsi="仿宋" w:cs="仿宋"/>
              </w:rPr>
            </w:pPr>
          </w:p>
        </w:tc>
      </w:tr>
      <w:tr w:rsidR="004A1622" w:rsidRPr="004A1622">
        <w:trPr>
          <w:trHeight w:val="1471"/>
          <w:jc w:val="center"/>
        </w:trPr>
        <w:tc>
          <w:tcPr>
            <w:tcW w:w="997" w:type="dxa"/>
            <w:vAlign w:val="center"/>
          </w:tcPr>
          <w:p w:rsidR="00DD3EED" w:rsidRPr="004A1622" w:rsidRDefault="003F6106">
            <w:pPr>
              <w:widowControl/>
              <w:spacing w:line="360" w:lineRule="auto"/>
              <w:ind w:firstLine="200"/>
              <w:jc w:val="center"/>
              <w:rPr>
                <w:rFonts w:ascii="仿宋" w:eastAsia="仿宋" w:hAnsi="仿宋" w:cs="仿宋"/>
                <w:kern w:val="0"/>
                <w:sz w:val="24"/>
              </w:rPr>
            </w:pPr>
            <w:r w:rsidRPr="004A1622">
              <w:rPr>
                <w:rFonts w:ascii="仿宋" w:eastAsia="仿宋" w:hAnsi="仿宋" w:cs="仿宋" w:hint="eastAsia"/>
                <w:kern w:val="0"/>
                <w:sz w:val="24"/>
              </w:rPr>
              <w:lastRenderedPageBreak/>
              <w:t>5</w:t>
            </w:r>
          </w:p>
        </w:tc>
        <w:tc>
          <w:tcPr>
            <w:tcW w:w="1914" w:type="dxa"/>
            <w:vAlign w:val="center"/>
          </w:tcPr>
          <w:p w:rsidR="00DD3EED" w:rsidRPr="004A1622" w:rsidRDefault="003F6106">
            <w:pPr>
              <w:spacing w:line="360" w:lineRule="auto"/>
              <w:ind w:firstLine="200"/>
              <w:jc w:val="center"/>
              <w:rPr>
                <w:rFonts w:ascii="仿宋" w:eastAsia="仿宋" w:hAnsi="仿宋" w:cs="仿宋"/>
                <w:sz w:val="24"/>
              </w:rPr>
            </w:pPr>
            <w:r w:rsidRPr="004A1622">
              <w:rPr>
                <w:rFonts w:ascii="仿宋" w:eastAsia="仿宋" w:hAnsi="仿宋" w:cs="仿宋" w:hint="eastAsia"/>
                <w:sz w:val="24"/>
              </w:rPr>
              <w:t>售后服务</w:t>
            </w:r>
          </w:p>
          <w:p w:rsidR="00DD3EED" w:rsidRPr="004A1622" w:rsidRDefault="003F6106">
            <w:pPr>
              <w:widowControl/>
              <w:spacing w:line="360" w:lineRule="auto"/>
              <w:ind w:firstLine="200"/>
              <w:jc w:val="center"/>
              <w:rPr>
                <w:rFonts w:ascii="仿宋" w:eastAsia="仿宋" w:hAnsi="仿宋" w:cs="仿宋"/>
                <w:bCs/>
                <w:kern w:val="0"/>
                <w:sz w:val="24"/>
              </w:rPr>
            </w:pPr>
            <w:r w:rsidRPr="004A1622">
              <w:rPr>
                <w:rFonts w:ascii="仿宋" w:eastAsia="仿宋" w:hAnsi="仿宋" w:cs="仿宋" w:hint="eastAsia"/>
                <w:sz w:val="24"/>
              </w:rPr>
              <w:t>承诺</w:t>
            </w:r>
          </w:p>
        </w:tc>
        <w:tc>
          <w:tcPr>
            <w:tcW w:w="5930" w:type="dxa"/>
            <w:vAlign w:val="center"/>
          </w:tcPr>
          <w:p w:rsidR="00DD3EED" w:rsidRPr="004A1622" w:rsidRDefault="00DD3EED">
            <w:pPr>
              <w:widowControl/>
              <w:spacing w:line="360" w:lineRule="auto"/>
              <w:ind w:firstLine="200"/>
              <w:jc w:val="center"/>
              <w:rPr>
                <w:rFonts w:ascii="仿宋" w:eastAsia="仿宋" w:hAnsi="仿宋" w:cs="仿宋"/>
                <w:kern w:val="0"/>
                <w:sz w:val="24"/>
              </w:rPr>
            </w:pPr>
          </w:p>
        </w:tc>
      </w:tr>
      <w:tr w:rsidR="00DD3EED" w:rsidRPr="004A1622">
        <w:trPr>
          <w:trHeight w:val="1239"/>
          <w:jc w:val="center"/>
        </w:trPr>
        <w:tc>
          <w:tcPr>
            <w:tcW w:w="997" w:type="dxa"/>
            <w:vAlign w:val="center"/>
          </w:tcPr>
          <w:p w:rsidR="00DD3EED" w:rsidRPr="004A1622" w:rsidRDefault="003F6106">
            <w:pPr>
              <w:widowControl/>
              <w:spacing w:line="360" w:lineRule="auto"/>
              <w:ind w:firstLine="200"/>
              <w:jc w:val="center"/>
              <w:rPr>
                <w:rFonts w:ascii="仿宋" w:eastAsia="仿宋" w:hAnsi="仿宋" w:cs="仿宋"/>
                <w:bCs/>
                <w:kern w:val="0"/>
                <w:sz w:val="24"/>
              </w:rPr>
            </w:pPr>
            <w:r w:rsidRPr="004A1622">
              <w:rPr>
                <w:rFonts w:ascii="仿宋" w:eastAsia="仿宋" w:hAnsi="仿宋" w:cs="仿宋" w:hint="eastAsia"/>
                <w:bCs/>
                <w:kern w:val="0"/>
                <w:sz w:val="24"/>
              </w:rPr>
              <w:t>6</w:t>
            </w:r>
          </w:p>
        </w:tc>
        <w:tc>
          <w:tcPr>
            <w:tcW w:w="1914" w:type="dxa"/>
            <w:vAlign w:val="center"/>
          </w:tcPr>
          <w:p w:rsidR="00DD3EED" w:rsidRPr="004A1622" w:rsidRDefault="003F6106">
            <w:pPr>
              <w:widowControl/>
              <w:spacing w:line="360" w:lineRule="auto"/>
              <w:ind w:firstLine="200"/>
              <w:jc w:val="center"/>
              <w:rPr>
                <w:rFonts w:ascii="仿宋" w:eastAsia="仿宋" w:hAnsi="仿宋" w:cs="仿宋"/>
                <w:bCs/>
                <w:kern w:val="0"/>
                <w:sz w:val="24"/>
              </w:rPr>
            </w:pPr>
            <w:r w:rsidRPr="004A1622">
              <w:rPr>
                <w:rFonts w:ascii="仿宋" w:eastAsia="仿宋" w:hAnsi="仿宋" w:cs="仿宋" w:hint="eastAsia"/>
                <w:bCs/>
                <w:kern w:val="0"/>
                <w:sz w:val="24"/>
              </w:rPr>
              <w:t>其他工作</w:t>
            </w:r>
          </w:p>
        </w:tc>
        <w:tc>
          <w:tcPr>
            <w:tcW w:w="5930" w:type="dxa"/>
            <w:vAlign w:val="center"/>
          </w:tcPr>
          <w:p w:rsidR="00DD3EED" w:rsidRPr="004A1622" w:rsidRDefault="00DD3EED">
            <w:pPr>
              <w:widowControl/>
              <w:spacing w:line="360" w:lineRule="auto"/>
              <w:ind w:firstLine="200"/>
              <w:jc w:val="left"/>
              <w:rPr>
                <w:rFonts w:ascii="仿宋" w:eastAsia="仿宋" w:hAnsi="仿宋" w:cs="仿宋"/>
                <w:kern w:val="0"/>
                <w:sz w:val="24"/>
              </w:rPr>
            </w:pPr>
          </w:p>
        </w:tc>
      </w:tr>
    </w:tbl>
    <w:p w:rsidR="00DD3EED" w:rsidRPr="004A1622" w:rsidRDefault="00DD3EED">
      <w:pPr>
        <w:tabs>
          <w:tab w:val="left" w:pos="904"/>
        </w:tabs>
        <w:snapToGrid w:val="0"/>
        <w:spacing w:line="360" w:lineRule="auto"/>
        <w:ind w:firstLineChars="200" w:firstLine="480"/>
        <w:jc w:val="left"/>
        <w:rPr>
          <w:rFonts w:ascii="仿宋" w:eastAsia="仿宋" w:hAnsi="仿宋" w:cs="仿宋"/>
          <w:sz w:val="24"/>
        </w:rPr>
      </w:pPr>
    </w:p>
    <w:p w:rsidR="00DD3EED" w:rsidRPr="004A1622" w:rsidRDefault="003F6106">
      <w:pPr>
        <w:tabs>
          <w:tab w:val="left" w:pos="904"/>
        </w:tabs>
        <w:snapToGrid w:val="0"/>
        <w:spacing w:line="360" w:lineRule="auto"/>
        <w:ind w:firstLineChars="200" w:firstLine="480"/>
        <w:jc w:val="left"/>
        <w:rPr>
          <w:rFonts w:ascii="仿宋" w:eastAsia="仿宋" w:hAnsi="仿宋" w:cs="仿宋"/>
          <w:sz w:val="24"/>
        </w:rPr>
      </w:pPr>
      <w:r w:rsidRPr="004A1622">
        <w:rPr>
          <w:rFonts w:ascii="仿宋" w:eastAsia="仿宋" w:hAnsi="仿宋" w:cs="仿宋" w:hint="eastAsia"/>
          <w:sz w:val="24"/>
        </w:rPr>
        <w:t>5.2验收资料要求</w:t>
      </w:r>
    </w:p>
    <w:p w:rsidR="00DD3EED" w:rsidRPr="004A1622" w:rsidRDefault="003F6106">
      <w:pPr>
        <w:tabs>
          <w:tab w:val="left" w:pos="904"/>
        </w:tabs>
        <w:snapToGrid w:val="0"/>
        <w:spacing w:line="360" w:lineRule="auto"/>
        <w:ind w:firstLineChars="200" w:firstLine="480"/>
        <w:jc w:val="left"/>
        <w:rPr>
          <w:rFonts w:ascii="仿宋" w:eastAsia="仿宋" w:hAnsi="仿宋" w:cs="仿宋"/>
          <w:sz w:val="24"/>
        </w:rPr>
      </w:pPr>
      <w:r w:rsidRPr="004A1622">
        <w:rPr>
          <w:rFonts w:ascii="仿宋" w:eastAsia="仿宋" w:hAnsi="仿宋" w:cs="仿宋" w:hint="eastAsia"/>
          <w:sz w:val="24"/>
        </w:rPr>
        <w:t>验收资料要求包括（不限于）以下内容：</w:t>
      </w:r>
    </w:p>
    <w:p w:rsidR="00DD3EED" w:rsidRPr="004A1622" w:rsidRDefault="003F6106">
      <w:pPr>
        <w:tabs>
          <w:tab w:val="left" w:pos="904"/>
        </w:tabs>
        <w:adjustRightInd w:val="0"/>
        <w:snapToGrid w:val="0"/>
        <w:spacing w:line="360" w:lineRule="auto"/>
        <w:ind w:firstLineChars="100" w:firstLine="240"/>
        <w:jc w:val="left"/>
        <w:rPr>
          <w:rFonts w:ascii="仿宋" w:eastAsia="仿宋" w:hAnsi="仿宋" w:cs="仿宋"/>
          <w:sz w:val="24"/>
        </w:rPr>
      </w:pPr>
      <w:r w:rsidRPr="004A1622">
        <w:rPr>
          <w:rFonts w:ascii="仿宋" w:eastAsia="仿宋" w:hAnsi="仿宋" w:cs="仿宋" w:hint="eastAsia"/>
          <w:sz w:val="24"/>
        </w:rPr>
        <w:t>（1）采购文件；</w:t>
      </w:r>
    </w:p>
    <w:p w:rsidR="00DD3EED" w:rsidRPr="004A1622" w:rsidRDefault="003F6106">
      <w:pPr>
        <w:tabs>
          <w:tab w:val="left" w:pos="904"/>
        </w:tabs>
        <w:adjustRightInd w:val="0"/>
        <w:snapToGrid w:val="0"/>
        <w:spacing w:line="360" w:lineRule="auto"/>
        <w:ind w:firstLineChars="100" w:firstLine="240"/>
        <w:jc w:val="left"/>
        <w:rPr>
          <w:rFonts w:ascii="仿宋" w:eastAsia="仿宋" w:hAnsi="仿宋" w:cs="仿宋"/>
          <w:sz w:val="24"/>
        </w:rPr>
      </w:pPr>
      <w:r w:rsidRPr="004A1622">
        <w:rPr>
          <w:rFonts w:ascii="仿宋" w:eastAsia="仿宋" w:hAnsi="仿宋" w:cs="仿宋" w:hint="eastAsia"/>
          <w:sz w:val="24"/>
        </w:rPr>
        <w:t>（2）响应文件；</w:t>
      </w:r>
    </w:p>
    <w:p w:rsidR="00DD3EED" w:rsidRPr="004A1622" w:rsidRDefault="003F6106">
      <w:pPr>
        <w:tabs>
          <w:tab w:val="left" w:pos="904"/>
        </w:tabs>
        <w:adjustRightInd w:val="0"/>
        <w:snapToGrid w:val="0"/>
        <w:spacing w:line="360" w:lineRule="auto"/>
        <w:ind w:firstLineChars="100" w:firstLine="240"/>
        <w:jc w:val="left"/>
        <w:rPr>
          <w:rFonts w:ascii="仿宋" w:eastAsia="仿宋" w:hAnsi="仿宋" w:cs="仿宋"/>
          <w:sz w:val="24"/>
        </w:rPr>
      </w:pPr>
      <w:r w:rsidRPr="004A1622">
        <w:rPr>
          <w:rFonts w:ascii="仿宋" w:eastAsia="仿宋" w:hAnsi="仿宋" w:cs="仿宋" w:hint="eastAsia"/>
          <w:sz w:val="24"/>
        </w:rPr>
        <w:t>（3）采购合同；</w:t>
      </w:r>
    </w:p>
    <w:p w:rsidR="00DD3EED" w:rsidRPr="004A1622" w:rsidRDefault="003F6106">
      <w:pPr>
        <w:tabs>
          <w:tab w:val="left" w:pos="904"/>
        </w:tabs>
        <w:adjustRightInd w:val="0"/>
        <w:snapToGrid w:val="0"/>
        <w:spacing w:line="360" w:lineRule="auto"/>
        <w:ind w:firstLineChars="100" w:firstLine="240"/>
        <w:jc w:val="left"/>
        <w:rPr>
          <w:rFonts w:ascii="仿宋" w:eastAsia="仿宋" w:hAnsi="仿宋" w:cs="仿宋"/>
          <w:sz w:val="24"/>
        </w:rPr>
      </w:pPr>
      <w:r w:rsidRPr="004A1622">
        <w:rPr>
          <w:rFonts w:ascii="仿宋" w:eastAsia="仿宋" w:hAnsi="仿宋" w:cs="仿宋" w:hint="eastAsia"/>
          <w:sz w:val="24"/>
        </w:rPr>
        <w:t>（4）到货核验单（需采购核验人、复核人及乙方交货人三方签字盖章）、产品拍照图片、产品说明书、产品合格证、质量保证书原件</w:t>
      </w:r>
      <w:r w:rsidRPr="004A1622">
        <w:rPr>
          <w:rFonts w:ascii="仿宋" w:eastAsia="仿宋" w:hAnsi="仿宋" w:cs="仿宋" w:hint="eastAsia"/>
          <w:bCs/>
          <w:sz w:val="24"/>
        </w:rPr>
        <w:t>、</w:t>
      </w:r>
      <w:r w:rsidRPr="004A1622">
        <w:rPr>
          <w:rFonts w:ascii="仿宋" w:eastAsia="仿宋" w:hAnsi="仿宋" w:cs="仿宋" w:hint="eastAsia"/>
          <w:sz w:val="24"/>
        </w:rPr>
        <w:t>三包凭证、产品的检测报告、原厂质保承诺函等；</w:t>
      </w:r>
    </w:p>
    <w:p w:rsidR="00DD3EED" w:rsidRPr="004A1622" w:rsidRDefault="003F6106">
      <w:pPr>
        <w:tabs>
          <w:tab w:val="left" w:pos="904"/>
        </w:tabs>
        <w:adjustRightInd w:val="0"/>
        <w:snapToGrid w:val="0"/>
        <w:spacing w:line="360" w:lineRule="auto"/>
        <w:ind w:firstLineChars="100" w:firstLine="240"/>
        <w:jc w:val="left"/>
        <w:rPr>
          <w:rFonts w:ascii="仿宋" w:eastAsia="仿宋" w:hAnsi="仿宋" w:cs="仿宋"/>
          <w:sz w:val="24"/>
        </w:rPr>
      </w:pPr>
      <w:r w:rsidRPr="004A1622">
        <w:rPr>
          <w:rFonts w:ascii="仿宋" w:eastAsia="仿宋" w:hAnsi="仿宋" w:cs="仿宋" w:hint="eastAsia"/>
          <w:sz w:val="24"/>
        </w:rPr>
        <w:t>（5）其他需提供的相关材料。</w:t>
      </w:r>
    </w:p>
    <w:p w:rsidR="00DD3EED" w:rsidRPr="004A1622" w:rsidRDefault="00DD3EED">
      <w:pPr>
        <w:widowControl/>
        <w:ind w:firstLineChars="300" w:firstLine="720"/>
        <w:jc w:val="left"/>
        <w:rPr>
          <w:rFonts w:ascii="仿宋" w:eastAsia="仿宋" w:hAnsi="仿宋"/>
          <w:bCs/>
          <w:sz w:val="24"/>
        </w:rPr>
      </w:pPr>
    </w:p>
    <w:p w:rsidR="00DD3EED" w:rsidRPr="004A1622" w:rsidRDefault="003F6106">
      <w:pPr>
        <w:spacing w:line="360" w:lineRule="auto"/>
        <w:ind w:firstLineChars="200" w:firstLine="480"/>
        <w:rPr>
          <w:rFonts w:ascii="仿宋_GB2312" w:eastAsia="仿宋_GB2312" w:hAnsi="楷体"/>
          <w:sz w:val="24"/>
          <w:u w:val="single"/>
        </w:rPr>
      </w:pPr>
      <w:r w:rsidRPr="004A1622">
        <w:rPr>
          <w:rFonts w:ascii="仿宋_GB2312" w:eastAsia="仿宋_GB2312" w:hAnsi="楷体" w:hint="eastAsia"/>
          <w:sz w:val="24"/>
          <w:u w:val="single"/>
        </w:rPr>
        <w:t xml:space="preserve">                                                                       </w:t>
      </w:r>
    </w:p>
    <w:p w:rsidR="00DD3EED" w:rsidRPr="004A1622" w:rsidRDefault="00DD3EED">
      <w:pPr>
        <w:tabs>
          <w:tab w:val="left" w:pos="7380"/>
        </w:tabs>
        <w:spacing w:line="360" w:lineRule="auto"/>
        <w:jc w:val="center"/>
        <w:rPr>
          <w:rFonts w:ascii="宋体" w:hAnsi="宋体" w:cs="仿宋_GB2312"/>
          <w:b/>
          <w:sz w:val="44"/>
          <w:szCs w:val="44"/>
        </w:rPr>
      </w:pPr>
    </w:p>
    <w:p w:rsidR="00DD3EED" w:rsidRPr="004A1622" w:rsidRDefault="00DD3EED">
      <w:pPr>
        <w:tabs>
          <w:tab w:val="left" w:pos="3261"/>
        </w:tabs>
        <w:spacing w:line="360" w:lineRule="auto"/>
        <w:contextualSpacing/>
        <w:jc w:val="center"/>
        <w:rPr>
          <w:rFonts w:ascii="宋体" w:hAnsi="宋体" w:cs="仿宋_GB2312"/>
          <w:b/>
          <w:sz w:val="44"/>
          <w:szCs w:val="44"/>
        </w:rPr>
      </w:pPr>
    </w:p>
    <w:p w:rsidR="00DD3EED" w:rsidRPr="004A1622" w:rsidRDefault="00DD3EED">
      <w:pPr>
        <w:tabs>
          <w:tab w:val="left" w:pos="3261"/>
        </w:tabs>
        <w:spacing w:line="360" w:lineRule="auto"/>
        <w:contextualSpacing/>
        <w:jc w:val="center"/>
        <w:rPr>
          <w:rFonts w:ascii="宋体" w:hAnsi="宋体" w:cs="仿宋_GB2312"/>
          <w:b/>
          <w:sz w:val="44"/>
          <w:szCs w:val="44"/>
        </w:rPr>
      </w:pPr>
    </w:p>
    <w:p w:rsidR="00DD3EED" w:rsidRPr="004A1622" w:rsidRDefault="00DD3EED">
      <w:pPr>
        <w:tabs>
          <w:tab w:val="left" w:pos="3261"/>
        </w:tabs>
        <w:spacing w:line="360" w:lineRule="auto"/>
        <w:contextualSpacing/>
        <w:jc w:val="center"/>
        <w:rPr>
          <w:rFonts w:ascii="宋体" w:hAnsi="宋体" w:cs="仿宋_GB2312"/>
          <w:b/>
          <w:sz w:val="44"/>
          <w:szCs w:val="44"/>
        </w:rPr>
      </w:pPr>
    </w:p>
    <w:p w:rsidR="00DD3EED" w:rsidRPr="004A1622" w:rsidRDefault="00DD3EED">
      <w:pPr>
        <w:tabs>
          <w:tab w:val="left" w:pos="3261"/>
        </w:tabs>
        <w:spacing w:line="360" w:lineRule="auto"/>
        <w:contextualSpacing/>
        <w:jc w:val="center"/>
        <w:rPr>
          <w:rFonts w:ascii="宋体" w:hAnsi="宋体" w:cs="仿宋_GB2312"/>
          <w:b/>
          <w:sz w:val="44"/>
          <w:szCs w:val="44"/>
        </w:rPr>
      </w:pPr>
    </w:p>
    <w:p w:rsidR="00DD3EED" w:rsidRPr="004A1622" w:rsidRDefault="003F6106">
      <w:pPr>
        <w:widowControl/>
        <w:jc w:val="left"/>
        <w:rPr>
          <w:rFonts w:ascii="宋体" w:hAnsi="宋体" w:cs="仿宋_GB2312"/>
          <w:b/>
          <w:bCs/>
          <w:kern w:val="44"/>
          <w:sz w:val="44"/>
          <w:szCs w:val="44"/>
        </w:rPr>
      </w:pPr>
      <w:r w:rsidRPr="004A1622">
        <w:rPr>
          <w:rFonts w:ascii="宋体" w:hAnsi="宋体" w:cs="仿宋_GB2312"/>
        </w:rPr>
        <w:br w:type="page"/>
      </w:r>
    </w:p>
    <w:p w:rsidR="00DD3EED" w:rsidRPr="004A1622" w:rsidRDefault="00DD3EED">
      <w:pPr>
        <w:pStyle w:val="1"/>
        <w:jc w:val="center"/>
        <w:rPr>
          <w:rFonts w:ascii="宋体" w:hAnsi="宋体" w:cs="仿宋_GB2312"/>
        </w:rPr>
      </w:pPr>
    </w:p>
    <w:p w:rsidR="00DD3EED" w:rsidRPr="004A1622" w:rsidRDefault="00DD3EED">
      <w:pPr>
        <w:pStyle w:val="1"/>
        <w:jc w:val="center"/>
        <w:rPr>
          <w:rFonts w:ascii="宋体" w:hAnsi="宋体" w:cs="仿宋_GB2312"/>
        </w:rPr>
      </w:pPr>
    </w:p>
    <w:p w:rsidR="00DD3EED" w:rsidRPr="004A1622" w:rsidRDefault="00DD3EED">
      <w:pPr>
        <w:pStyle w:val="1"/>
        <w:jc w:val="center"/>
        <w:rPr>
          <w:rFonts w:ascii="宋体" w:hAnsi="宋体" w:cs="仿宋_GB2312"/>
        </w:rPr>
      </w:pPr>
    </w:p>
    <w:p w:rsidR="00DD3EED" w:rsidRPr="004A1622" w:rsidRDefault="00DD3EED">
      <w:pPr>
        <w:pStyle w:val="1"/>
        <w:jc w:val="center"/>
        <w:rPr>
          <w:rFonts w:ascii="宋体" w:hAnsi="宋体" w:cs="仿宋_GB2312"/>
        </w:rPr>
      </w:pPr>
    </w:p>
    <w:p w:rsidR="00DD3EED" w:rsidRPr="004A1622" w:rsidRDefault="00DD3EED">
      <w:pPr>
        <w:pStyle w:val="1"/>
        <w:jc w:val="center"/>
        <w:rPr>
          <w:rFonts w:ascii="宋体" w:hAnsi="宋体" w:cs="仿宋_GB2312"/>
        </w:rPr>
      </w:pPr>
    </w:p>
    <w:p w:rsidR="00DD3EED" w:rsidRPr="004A1622" w:rsidRDefault="00DD3EED">
      <w:pPr>
        <w:pStyle w:val="1"/>
        <w:jc w:val="center"/>
        <w:rPr>
          <w:rFonts w:ascii="宋体" w:hAnsi="宋体" w:cs="仿宋_GB2312"/>
        </w:rPr>
      </w:pPr>
    </w:p>
    <w:p w:rsidR="00DD3EED" w:rsidRPr="004A1622" w:rsidRDefault="003F6106">
      <w:pPr>
        <w:pStyle w:val="15"/>
        <w:sectPr w:rsidR="00DD3EED" w:rsidRPr="004A1622">
          <w:pgSz w:w="11911" w:h="16838"/>
          <w:pgMar w:top="1134" w:right="1134" w:bottom="1134" w:left="1134" w:header="720" w:footer="720" w:gutter="0"/>
          <w:cols w:space="720"/>
          <w:docGrid w:linePitch="1"/>
        </w:sectPr>
      </w:pPr>
      <w:bookmarkStart w:id="254" w:name="_Toc205400011"/>
      <w:r w:rsidRPr="004A1622">
        <w:rPr>
          <w:rFonts w:hint="eastAsia"/>
        </w:rPr>
        <w:t>第七章</w:t>
      </w:r>
      <w:r w:rsidRPr="004A1622">
        <w:rPr>
          <w:rFonts w:hint="eastAsia"/>
        </w:rPr>
        <w:t xml:space="preserve">  </w:t>
      </w:r>
      <w:r w:rsidRPr="004A1622">
        <w:rPr>
          <w:rFonts w:hint="eastAsia"/>
        </w:rPr>
        <w:t>质疑、投诉材料格式</w:t>
      </w:r>
      <w:bookmarkEnd w:id="254"/>
    </w:p>
    <w:p w:rsidR="00DD3EED" w:rsidRPr="004A1622" w:rsidRDefault="003F6106">
      <w:pPr>
        <w:spacing w:line="360" w:lineRule="auto"/>
        <w:jc w:val="center"/>
        <w:rPr>
          <w:rFonts w:ascii="宋体" w:hAnsi="宋体"/>
          <w:b/>
          <w:bCs/>
          <w:sz w:val="32"/>
          <w:szCs w:val="32"/>
        </w:rPr>
      </w:pPr>
      <w:r w:rsidRPr="004A1622">
        <w:rPr>
          <w:rFonts w:ascii="宋体" w:hAnsi="宋体" w:hint="eastAsia"/>
          <w:b/>
          <w:bCs/>
          <w:sz w:val="32"/>
          <w:szCs w:val="32"/>
        </w:rPr>
        <w:lastRenderedPageBreak/>
        <w:t>质疑函（格式）</w:t>
      </w:r>
    </w:p>
    <w:p w:rsidR="00DD3EED" w:rsidRPr="004A1622" w:rsidRDefault="003F6106">
      <w:pPr>
        <w:spacing w:line="360" w:lineRule="auto"/>
        <w:ind w:firstLineChars="200" w:firstLine="482"/>
        <w:contextualSpacing/>
        <w:rPr>
          <w:rFonts w:ascii="宋体" w:hAnsi="宋体"/>
          <w:b/>
          <w:bCs/>
          <w:kern w:val="0"/>
          <w:sz w:val="24"/>
        </w:rPr>
      </w:pPr>
      <w:r w:rsidRPr="004A1622">
        <w:rPr>
          <w:rFonts w:ascii="宋体" w:hAnsi="宋体" w:hint="eastAsia"/>
          <w:b/>
          <w:bCs/>
          <w:kern w:val="0"/>
          <w:sz w:val="24"/>
        </w:rPr>
        <w:t>一、质疑供应商基本信息：</w:t>
      </w:r>
    </w:p>
    <w:p w:rsidR="00DD3EED" w:rsidRPr="004A1622" w:rsidRDefault="003F6106">
      <w:pPr>
        <w:spacing w:line="360" w:lineRule="auto"/>
        <w:ind w:firstLineChars="200" w:firstLine="480"/>
        <w:contextualSpacing/>
        <w:rPr>
          <w:rFonts w:ascii="宋体" w:hAnsi="宋体"/>
          <w:bCs/>
          <w:kern w:val="0"/>
          <w:sz w:val="24"/>
          <w:u w:val="single"/>
        </w:rPr>
      </w:pPr>
      <w:r w:rsidRPr="004A1622">
        <w:rPr>
          <w:rFonts w:ascii="宋体" w:hAnsi="宋体" w:hint="eastAsia"/>
          <w:bCs/>
          <w:kern w:val="0"/>
          <w:sz w:val="24"/>
        </w:rPr>
        <w:t>质疑供应商：</w:t>
      </w:r>
      <w:r w:rsidRPr="004A1622">
        <w:rPr>
          <w:rFonts w:ascii="宋体" w:hAnsi="宋体" w:hint="eastAsia"/>
          <w:bCs/>
          <w:kern w:val="0"/>
          <w:sz w:val="24"/>
          <w:u w:val="single"/>
        </w:rPr>
        <w:t xml:space="preserve">                                       </w:t>
      </w:r>
      <w:r w:rsidRPr="004A1622">
        <w:rPr>
          <w:rFonts w:ascii="宋体" w:hAnsi="宋体" w:hint="eastAsia"/>
          <w:bCs/>
          <w:kern w:val="0"/>
          <w:sz w:val="24"/>
        </w:rPr>
        <w:t xml:space="preserve">                 </w:t>
      </w:r>
    </w:p>
    <w:p w:rsidR="00DD3EED" w:rsidRPr="004A1622" w:rsidRDefault="003F6106">
      <w:pPr>
        <w:spacing w:line="360" w:lineRule="auto"/>
        <w:ind w:firstLineChars="200" w:firstLine="480"/>
        <w:contextualSpacing/>
        <w:rPr>
          <w:rFonts w:ascii="宋体" w:hAnsi="宋体"/>
          <w:bCs/>
          <w:kern w:val="0"/>
          <w:sz w:val="24"/>
        </w:rPr>
      </w:pPr>
      <w:r w:rsidRPr="004A1622">
        <w:rPr>
          <w:rFonts w:ascii="宋体" w:hAnsi="宋体"/>
          <w:bCs/>
          <w:kern w:val="0"/>
          <w:sz w:val="24"/>
        </w:rPr>
        <w:t>地址</w:t>
      </w:r>
      <w:r w:rsidRPr="004A1622">
        <w:rPr>
          <w:rFonts w:ascii="宋体" w:hAnsi="宋体" w:hint="eastAsia"/>
          <w:bCs/>
          <w:kern w:val="0"/>
          <w:sz w:val="24"/>
        </w:rPr>
        <w:t>：</w:t>
      </w:r>
      <w:r w:rsidRPr="004A1622">
        <w:rPr>
          <w:rFonts w:ascii="宋体" w:hAnsi="宋体" w:hint="eastAsia"/>
          <w:bCs/>
          <w:kern w:val="0"/>
          <w:sz w:val="24"/>
          <w:u w:val="single"/>
        </w:rPr>
        <w:t xml:space="preserve">                                          </w:t>
      </w:r>
      <w:r w:rsidRPr="004A1622">
        <w:rPr>
          <w:rFonts w:ascii="宋体" w:hAnsi="宋体"/>
          <w:bCs/>
          <w:kern w:val="0"/>
          <w:sz w:val="24"/>
        </w:rPr>
        <w:t>邮编</w:t>
      </w:r>
      <w:r w:rsidRPr="004A1622">
        <w:rPr>
          <w:rFonts w:ascii="宋体" w:hAnsi="宋体" w:hint="eastAsia"/>
          <w:bCs/>
          <w:kern w:val="0"/>
          <w:sz w:val="24"/>
        </w:rPr>
        <w:t>：</w:t>
      </w:r>
      <w:r w:rsidRPr="004A1622">
        <w:rPr>
          <w:rFonts w:ascii="宋体" w:hAnsi="宋体" w:hint="eastAsia"/>
          <w:bCs/>
          <w:kern w:val="0"/>
          <w:sz w:val="24"/>
          <w:u w:val="single"/>
        </w:rPr>
        <w:t xml:space="preserve">                  </w:t>
      </w:r>
      <w:r w:rsidRPr="004A1622">
        <w:rPr>
          <w:rFonts w:ascii="宋体" w:hAnsi="宋体" w:hint="eastAsia"/>
          <w:bCs/>
          <w:kern w:val="0"/>
          <w:sz w:val="24"/>
        </w:rPr>
        <w:t xml:space="preserve">                 </w:t>
      </w:r>
    </w:p>
    <w:p w:rsidR="00DD3EED" w:rsidRPr="004A1622" w:rsidRDefault="003F6106">
      <w:pPr>
        <w:spacing w:line="360" w:lineRule="auto"/>
        <w:ind w:firstLineChars="200" w:firstLine="480"/>
        <w:contextualSpacing/>
        <w:rPr>
          <w:rFonts w:ascii="宋体" w:hAnsi="宋体"/>
          <w:bCs/>
          <w:kern w:val="0"/>
          <w:sz w:val="24"/>
        </w:rPr>
      </w:pPr>
      <w:r w:rsidRPr="004A1622">
        <w:rPr>
          <w:rFonts w:ascii="宋体" w:hAnsi="宋体"/>
          <w:bCs/>
          <w:kern w:val="0"/>
          <w:sz w:val="24"/>
        </w:rPr>
        <w:t>联系人</w:t>
      </w:r>
      <w:r w:rsidRPr="004A1622">
        <w:rPr>
          <w:rFonts w:ascii="宋体" w:hAnsi="宋体" w:hint="eastAsia"/>
          <w:bCs/>
          <w:kern w:val="0"/>
          <w:sz w:val="24"/>
        </w:rPr>
        <w:t>：</w:t>
      </w:r>
      <w:r w:rsidRPr="004A1622">
        <w:rPr>
          <w:rFonts w:ascii="宋体" w:hAnsi="宋体" w:hint="eastAsia"/>
          <w:bCs/>
          <w:kern w:val="0"/>
          <w:sz w:val="24"/>
          <w:u w:val="single"/>
        </w:rPr>
        <w:t xml:space="preserve">                     </w:t>
      </w:r>
      <w:r w:rsidRPr="004A1622">
        <w:rPr>
          <w:rFonts w:ascii="宋体" w:hAnsi="宋体"/>
          <w:bCs/>
          <w:kern w:val="0"/>
          <w:sz w:val="24"/>
        </w:rPr>
        <w:t>联系电话</w:t>
      </w:r>
      <w:r w:rsidRPr="004A1622">
        <w:rPr>
          <w:rFonts w:ascii="宋体" w:hAnsi="宋体" w:hint="eastAsia"/>
          <w:bCs/>
          <w:kern w:val="0"/>
          <w:sz w:val="24"/>
        </w:rPr>
        <w:t>：</w:t>
      </w:r>
      <w:r w:rsidRPr="004A1622">
        <w:rPr>
          <w:rFonts w:ascii="宋体" w:hAnsi="宋体" w:hint="eastAsia"/>
          <w:bCs/>
          <w:kern w:val="0"/>
          <w:sz w:val="24"/>
          <w:u w:val="single"/>
        </w:rPr>
        <w:t xml:space="preserve">                 </w:t>
      </w:r>
    </w:p>
    <w:p w:rsidR="00DD3EED" w:rsidRPr="004A1622" w:rsidRDefault="003F6106">
      <w:pPr>
        <w:spacing w:line="360" w:lineRule="auto"/>
        <w:ind w:firstLineChars="200" w:firstLine="480"/>
        <w:contextualSpacing/>
        <w:rPr>
          <w:rFonts w:ascii="宋体" w:hAnsi="宋体"/>
          <w:bCs/>
          <w:kern w:val="0"/>
          <w:sz w:val="24"/>
        </w:rPr>
      </w:pPr>
      <w:r w:rsidRPr="004A1622">
        <w:rPr>
          <w:rFonts w:ascii="宋体" w:hAnsi="宋体" w:hint="eastAsia"/>
          <w:bCs/>
          <w:kern w:val="0"/>
          <w:sz w:val="24"/>
        </w:rPr>
        <w:t>授权代表：</w:t>
      </w:r>
      <w:r w:rsidRPr="004A1622">
        <w:rPr>
          <w:rFonts w:ascii="宋体" w:hAnsi="宋体" w:hint="eastAsia"/>
          <w:bCs/>
          <w:kern w:val="0"/>
          <w:sz w:val="24"/>
          <w:u w:val="single"/>
        </w:rPr>
        <w:t xml:space="preserve">                      </w:t>
      </w:r>
    </w:p>
    <w:p w:rsidR="00DD3EED" w:rsidRPr="004A1622" w:rsidRDefault="003F6106">
      <w:pPr>
        <w:spacing w:line="360" w:lineRule="auto"/>
        <w:ind w:firstLineChars="200" w:firstLine="480"/>
        <w:contextualSpacing/>
        <w:rPr>
          <w:rFonts w:ascii="宋体" w:hAnsi="宋体"/>
          <w:bCs/>
          <w:kern w:val="0"/>
          <w:sz w:val="24"/>
          <w:u w:val="single"/>
        </w:rPr>
      </w:pPr>
      <w:r w:rsidRPr="004A1622">
        <w:rPr>
          <w:rFonts w:ascii="宋体" w:hAnsi="宋体"/>
          <w:bCs/>
          <w:kern w:val="0"/>
          <w:sz w:val="24"/>
        </w:rPr>
        <w:t>联系</w:t>
      </w:r>
      <w:r w:rsidRPr="004A1622">
        <w:rPr>
          <w:rFonts w:ascii="宋体" w:hAnsi="宋体" w:hint="eastAsia"/>
          <w:bCs/>
          <w:kern w:val="0"/>
          <w:sz w:val="24"/>
        </w:rPr>
        <w:t>电话：</w:t>
      </w:r>
      <w:r w:rsidRPr="004A1622">
        <w:rPr>
          <w:rFonts w:ascii="宋体" w:hAnsi="宋体" w:hint="eastAsia"/>
          <w:bCs/>
          <w:kern w:val="0"/>
          <w:sz w:val="24"/>
          <w:u w:val="single"/>
        </w:rPr>
        <w:t xml:space="preserve">                      </w:t>
      </w:r>
    </w:p>
    <w:p w:rsidR="00DD3EED" w:rsidRPr="004A1622" w:rsidRDefault="003F6106">
      <w:pPr>
        <w:spacing w:line="360" w:lineRule="auto"/>
        <w:ind w:firstLineChars="200" w:firstLine="480"/>
        <w:contextualSpacing/>
        <w:rPr>
          <w:rFonts w:ascii="宋体" w:hAnsi="宋体"/>
          <w:bCs/>
          <w:kern w:val="0"/>
          <w:sz w:val="24"/>
        </w:rPr>
      </w:pPr>
      <w:r w:rsidRPr="004A1622">
        <w:rPr>
          <w:rFonts w:ascii="宋体" w:hAnsi="宋体"/>
          <w:bCs/>
          <w:kern w:val="0"/>
          <w:sz w:val="24"/>
        </w:rPr>
        <w:t>地址</w:t>
      </w:r>
      <w:r w:rsidRPr="004A1622">
        <w:rPr>
          <w:rFonts w:ascii="宋体" w:hAnsi="宋体" w:hint="eastAsia"/>
          <w:bCs/>
          <w:kern w:val="0"/>
          <w:sz w:val="24"/>
        </w:rPr>
        <w:t>：</w:t>
      </w:r>
      <w:r w:rsidRPr="004A1622">
        <w:rPr>
          <w:rFonts w:ascii="宋体" w:hAnsi="宋体" w:hint="eastAsia"/>
          <w:bCs/>
          <w:kern w:val="0"/>
          <w:sz w:val="24"/>
          <w:u w:val="single"/>
        </w:rPr>
        <w:t xml:space="preserve">                 </w:t>
      </w:r>
      <w:r w:rsidRPr="004A1622">
        <w:rPr>
          <w:rFonts w:ascii="宋体" w:hAnsi="宋体"/>
          <w:bCs/>
          <w:kern w:val="0"/>
          <w:sz w:val="24"/>
        </w:rPr>
        <w:t>邮编</w:t>
      </w:r>
      <w:r w:rsidRPr="004A1622">
        <w:rPr>
          <w:rFonts w:ascii="宋体" w:hAnsi="宋体" w:hint="eastAsia"/>
          <w:bCs/>
          <w:kern w:val="0"/>
          <w:sz w:val="24"/>
        </w:rPr>
        <w:t>：</w:t>
      </w:r>
      <w:r w:rsidRPr="004A1622">
        <w:rPr>
          <w:rFonts w:ascii="宋体" w:hAnsi="宋体" w:hint="eastAsia"/>
          <w:bCs/>
          <w:kern w:val="0"/>
          <w:sz w:val="24"/>
          <w:u w:val="single"/>
        </w:rPr>
        <w:t xml:space="preserve">                  </w:t>
      </w:r>
      <w:r w:rsidRPr="004A1622">
        <w:rPr>
          <w:rFonts w:ascii="宋体" w:hAnsi="宋体" w:hint="eastAsia"/>
          <w:bCs/>
          <w:kern w:val="0"/>
          <w:sz w:val="24"/>
        </w:rPr>
        <w:t xml:space="preserve">     </w:t>
      </w:r>
    </w:p>
    <w:p w:rsidR="00DD3EED" w:rsidRPr="004A1622" w:rsidRDefault="003F6106">
      <w:pPr>
        <w:spacing w:line="360" w:lineRule="auto"/>
        <w:ind w:firstLineChars="200" w:firstLine="482"/>
        <w:contextualSpacing/>
        <w:rPr>
          <w:rFonts w:ascii="宋体" w:hAnsi="宋体"/>
          <w:b/>
          <w:bCs/>
          <w:kern w:val="0"/>
          <w:sz w:val="24"/>
        </w:rPr>
      </w:pPr>
      <w:r w:rsidRPr="004A1622">
        <w:rPr>
          <w:rFonts w:ascii="宋体" w:hAnsi="宋体" w:hint="eastAsia"/>
          <w:b/>
          <w:bCs/>
          <w:kern w:val="0"/>
          <w:sz w:val="24"/>
        </w:rPr>
        <w:t>二、质疑项目基本情况：</w:t>
      </w:r>
    </w:p>
    <w:p w:rsidR="00DD3EED" w:rsidRPr="004A1622" w:rsidRDefault="003F6106" w:rsidP="004979B2">
      <w:pPr>
        <w:spacing w:line="360" w:lineRule="auto"/>
        <w:ind w:leftChars="12" w:left="25" w:firstLineChars="197" w:firstLine="473"/>
        <w:contextualSpacing/>
        <w:rPr>
          <w:rFonts w:ascii="宋体" w:hAnsi="宋体"/>
          <w:kern w:val="0"/>
          <w:sz w:val="24"/>
        </w:rPr>
      </w:pPr>
      <w:r w:rsidRPr="004A1622">
        <w:rPr>
          <w:rFonts w:ascii="宋体" w:hAnsi="宋体" w:hint="eastAsia"/>
          <w:bCs/>
          <w:kern w:val="0"/>
          <w:sz w:val="24"/>
        </w:rPr>
        <w:t>质疑</w:t>
      </w:r>
      <w:r w:rsidRPr="004A1622">
        <w:rPr>
          <w:rFonts w:ascii="宋体" w:hAnsi="宋体" w:hint="eastAsia"/>
          <w:kern w:val="0"/>
          <w:sz w:val="24"/>
        </w:rPr>
        <w:t>项目的名称：</w:t>
      </w:r>
      <w:r w:rsidRPr="004A1622">
        <w:rPr>
          <w:rFonts w:ascii="宋体" w:hAnsi="宋体" w:hint="eastAsia"/>
          <w:bCs/>
          <w:kern w:val="0"/>
          <w:sz w:val="24"/>
          <w:u w:val="single"/>
        </w:rPr>
        <w:t xml:space="preserve">                                     </w:t>
      </w:r>
    </w:p>
    <w:p w:rsidR="00DD3EED" w:rsidRPr="004A1622" w:rsidRDefault="003F6106" w:rsidP="004979B2">
      <w:pPr>
        <w:spacing w:line="360" w:lineRule="auto"/>
        <w:ind w:leftChars="12" w:left="25" w:firstLineChars="197" w:firstLine="473"/>
        <w:contextualSpacing/>
        <w:rPr>
          <w:rFonts w:ascii="宋体" w:hAnsi="宋体"/>
          <w:kern w:val="0"/>
          <w:sz w:val="24"/>
        </w:rPr>
      </w:pPr>
      <w:r w:rsidRPr="004A1622">
        <w:rPr>
          <w:rFonts w:ascii="宋体" w:hAnsi="宋体" w:hint="eastAsia"/>
          <w:bCs/>
          <w:kern w:val="0"/>
          <w:sz w:val="24"/>
        </w:rPr>
        <w:t>质疑</w:t>
      </w:r>
      <w:r w:rsidRPr="004A1622">
        <w:rPr>
          <w:rFonts w:ascii="宋体" w:hAnsi="宋体" w:hint="eastAsia"/>
          <w:kern w:val="0"/>
          <w:sz w:val="24"/>
        </w:rPr>
        <w:t>项目的编号：</w:t>
      </w:r>
      <w:r w:rsidRPr="004A1622">
        <w:rPr>
          <w:rFonts w:ascii="宋体" w:hAnsi="宋体" w:hint="eastAsia"/>
          <w:bCs/>
          <w:kern w:val="0"/>
          <w:sz w:val="24"/>
          <w:u w:val="single"/>
        </w:rPr>
        <w:t xml:space="preserve">                                     </w:t>
      </w:r>
    </w:p>
    <w:p w:rsidR="00DD3EED" w:rsidRPr="004A1622" w:rsidRDefault="003F6106" w:rsidP="004979B2">
      <w:pPr>
        <w:spacing w:line="360" w:lineRule="auto"/>
        <w:ind w:leftChars="12" w:left="25" w:firstLineChars="197" w:firstLine="473"/>
        <w:contextualSpacing/>
        <w:rPr>
          <w:rFonts w:ascii="宋体" w:hAnsi="宋体"/>
          <w:kern w:val="0"/>
          <w:sz w:val="24"/>
        </w:rPr>
      </w:pPr>
      <w:r w:rsidRPr="004A1622">
        <w:rPr>
          <w:rFonts w:ascii="宋体" w:hAnsi="宋体" w:hint="eastAsia"/>
          <w:kern w:val="0"/>
          <w:sz w:val="24"/>
        </w:rPr>
        <w:t>采购人名称：</w:t>
      </w:r>
      <w:r w:rsidRPr="004A1622">
        <w:rPr>
          <w:rFonts w:ascii="宋体" w:hAnsi="宋体" w:hint="eastAsia"/>
          <w:bCs/>
          <w:kern w:val="0"/>
          <w:sz w:val="24"/>
          <w:u w:val="single"/>
        </w:rPr>
        <w:t xml:space="preserve">                                         </w:t>
      </w:r>
    </w:p>
    <w:p w:rsidR="00DD3EED" w:rsidRPr="004A1622" w:rsidRDefault="003F6106" w:rsidP="004979B2">
      <w:pPr>
        <w:spacing w:line="360" w:lineRule="auto"/>
        <w:ind w:leftChars="12" w:left="25" w:firstLineChars="197" w:firstLine="473"/>
        <w:contextualSpacing/>
        <w:rPr>
          <w:rFonts w:ascii="宋体" w:hAnsi="宋体"/>
          <w:kern w:val="0"/>
          <w:sz w:val="24"/>
        </w:rPr>
      </w:pPr>
      <w:r w:rsidRPr="004A1622">
        <w:rPr>
          <w:rFonts w:ascii="宋体" w:hAnsi="宋体" w:hint="eastAsia"/>
          <w:kern w:val="0"/>
          <w:sz w:val="24"/>
        </w:rPr>
        <w:t>质疑事项：</w:t>
      </w:r>
    </w:p>
    <w:p w:rsidR="00DD3EED" w:rsidRPr="004A1622" w:rsidRDefault="003F6106" w:rsidP="004979B2">
      <w:pPr>
        <w:spacing w:line="360" w:lineRule="auto"/>
        <w:ind w:leftChars="12" w:left="25" w:firstLineChars="147" w:firstLine="353"/>
        <w:contextualSpacing/>
        <w:rPr>
          <w:rFonts w:ascii="宋体" w:hAnsi="宋体"/>
          <w:kern w:val="0"/>
          <w:sz w:val="24"/>
        </w:rPr>
      </w:pPr>
      <w:r w:rsidRPr="004A1622">
        <w:rPr>
          <w:rFonts w:ascii="宋体" w:hAnsi="宋体" w:hint="eastAsia"/>
          <w:kern w:val="0"/>
          <w:sz w:val="24"/>
        </w:rPr>
        <w:t>□采购文件   采购文件获取日期：</w:t>
      </w:r>
      <w:r w:rsidRPr="004A1622">
        <w:rPr>
          <w:rFonts w:ascii="宋体" w:hAnsi="宋体" w:hint="eastAsia"/>
          <w:bCs/>
          <w:kern w:val="0"/>
          <w:sz w:val="24"/>
          <w:u w:val="single"/>
        </w:rPr>
        <w:t xml:space="preserve">                                   </w:t>
      </w:r>
    </w:p>
    <w:p w:rsidR="00DD3EED" w:rsidRPr="004A1622" w:rsidRDefault="003F6106" w:rsidP="004979B2">
      <w:pPr>
        <w:spacing w:line="360" w:lineRule="auto"/>
        <w:ind w:leftChars="12" w:left="25" w:firstLineChars="147" w:firstLine="353"/>
        <w:contextualSpacing/>
        <w:rPr>
          <w:rFonts w:ascii="宋体" w:hAnsi="宋体"/>
          <w:kern w:val="0"/>
          <w:sz w:val="24"/>
        </w:rPr>
      </w:pPr>
      <w:r w:rsidRPr="004A1622">
        <w:rPr>
          <w:rFonts w:ascii="宋体" w:hAnsi="宋体" w:hint="eastAsia"/>
          <w:kern w:val="0"/>
          <w:sz w:val="24"/>
        </w:rPr>
        <w:t xml:space="preserve">□采购过程   </w:t>
      </w:r>
    </w:p>
    <w:p w:rsidR="00DD3EED" w:rsidRPr="004A1622" w:rsidRDefault="003F6106" w:rsidP="004979B2">
      <w:pPr>
        <w:spacing w:line="360" w:lineRule="auto"/>
        <w:ind w:leftChars="12" w:left="25" w:firstLineChars="147" w:firstLine="353"/>
        <w:contextualSpacing/>
        <w:rPr>
          <w:rFonts w:ascii="宋体" w:hAnsi="宋体"/>
          <w:bCs/>
          <w:kern w:val="0"/>
          <w:sz w:val="24"/>
          <w:u w:val="single"/>
        </w:rPr>
      </w:pPr>
      <w:r w:rsidRPr="004A1622">
        <w:rPr>
          <w:rFonts w:ascii="宋体" w:hAnsi="宋体" w:hint="eastAsia"/>
          <w:kern w:val="0"/>
          <w:sz w:val="24"/>
        </w:rPr>
        <w:t xml:space="preserve">□成交结果   </w:t>
      </w:r>
    </w:p>
    <w:p w:rsidR="00DD3EED" w:rsidRPr="004A1622" w:rsidRDefault="003F6106">
      <w:pPr>
        <w:spacing w:line="360" w:lineRule="auto"/>
        <w:ind w:leftChars="12" w:left="25" w:firstLineChars="196" w:firstLine="472"/>
        <w:contextualSpacing/>
        <w:rPr>
          <w:rFonts w:ascii="宋体" w:hAnsi="宋体"/>
          <w:b/>
          <w:kern w:val="0"/>
          <w:sz w:val="24"/>
        </w:rPr>
      </w:pPr>
      <w:r w:rsidRPr="004A1622">
        <w:rPr>
          <w:rFonts w:ascii="宋体" w:hAnsi="宋体" w:hint="eastAsia"/>
          <w:b/>
          <w:kern w:val="0"/>
          <w:sz w:val="24"/>
        </w:rPr>
        <w:t>三、质疑事项具体内容</w:t>
      </w:r>
    </w:p>
    <w:p w:rsidR="00DD3EED" w:rsidRPr="004A1622" w:rsidRDefault="003F6106" w:rsidP="004979B2">
      <w:pPr>
        <w:spacing w:line="360" w:lineRule="auto"/>
        <w:ind w:leftChars="12" w:left="25" w:firstLineChars="197" w:firstLine="473"/>
        <w:contextualSpacing/>
        <w:rPr>
          <w:rFonts w:ascii="宋体" w:hAnsi="宋体"/>
          <w:kern w:val="0"/>
          <w:sz w:val="24"/>
        </w:rPr>
      </w:pPr>
      <w:r w:rsidRPr="004A1622">
        <w:rPr>
          <w:rFonts w:ascii="宋体" w:hAnsi="宋体" w:hint="eastAsia"/>
          <w:kern w:val="0"/>
          <w:sz w:val="24"/>
        </w:rPr>
        <w:t>质疑事项1：</w:t>
      </w:r>
      <w:r w:rsidRPr="004A1622">
        <w:rPr>
          <w:rFonts w:ascii="宋体" w:hAnsi="宋体" w:hint="eastAsia"/>
          <w:bCs/>
          <w:kern w:val="0"/>
          <w:sz w:val="24"/>
          <w:u w:val="single"/>
        </w:rPr>
        <w:t xml:space="preserve">                                                                    </w:t>
      </w:r>
    </w:p>
    <w:p w:rsidR="00DD3EED" w:rsidRPr="004A1622" w:rsidRDefault="003F6106" w:rsidP="004979B2">
      <w:pPr>
        <w:spacing w:line="360" w:lineRule="auto"/>
        <w:ind w:leftChars="12" w:left="25" w:firstLineChars="197" w:firstLine="473"/>
        <w:contextualSpacing/>
        <w:rPr>
          <w:rFonts w:ascii="宋体" w:hAnsi="宋体"/>
          <w:kern w:val="0"/>
          <w:sz w:val="24"/>
        </w:rPr>
      </w:pPr>
      <w:r w:rsidRPr="004A1622">
        <w:rPr>
          <w:rFonts w:ascii="宋体" w:hAnsi="宋体" w:hint="eastAsia"/>
          <w:kern w:val="0"/>
          <w:sz w:val="24"/>
        </w:rPr>
        <w:t>事实依据：</w:t>
      </w:r>
      <w:r w:rsidRPr="004A1622">
        <w:rPr>
          <w:rFonts w:ascii="宋体" w:hAnsi="宋体" w:hint="eastAsia"/>
          <w:bCs/>
          <w:kern w:val="0"/>
          <w:sz w:val="24"/>
          <w:u w:val="single"/>
        </w:rPr>
        <w:t xml:space="preserve">                                                                      </w:t>
      </w:r>
    </w:p>
    <w:p w:rsidR="00DD3EED" w:rsidRPr="004A1622" w:rsidRDefault="003F6106" w:rsidP="004979B2">
      <w:pPr>
        <w:spacing w:line="360" w:lineRule="auto"/>
        <w:ind w:leftChars="12" w:left="25" w:firstLineChars="197" w:firstLine="473"/>
        <w:contextualSpacing/>
        <w:rPr>
          <w:rFonts w:ascii="宋体" w:hAnsi="宋体"/>
          <w:kern w:val="0"/>
          <w:sz w:val="24"/>
        </w:rPr>
      </w:pPr>
      <w:r w:rsidRPr="004A1622">
        <w:rPr>
          <w:rFonts w:ascii="宋体" w:hAnsi="宋体" w:hint="eastAsia"/>
          <w:kern w:val="0"/>
          <w:sz w:val="24"/>
        </w:rPr>
        <w:t>法律依据：</w:t>
      </w:r>
      <w:r w:rsidRPr="004A1622">
        <w:rPr>
          <w:rFonts w:ascii="宋体" w:hAnsi="宋体" w:hint="eastAsia"/>
          <w:kern w:val="0"/>
          <w:sz w:val="24"/>
          <w:u w:val="single"/>
        </w:rPr>
        <w:t xml:space="preserve">                                                        </w:t>
      </w:r>
      <w:r w:rsidRPr="004A1622">
        <w:rPr>
          <w:rFonts w:ascii="宋体" w:hAnsi="宋体" w:hint="eastAsia"/>
          <w:bCs/>
          <w:kern w:val="0"/>
          <w:sz w:val="24"/>
          <w:u w:val="single"/>
        </w:rPr>
        <w:t xml:space="preserve">               </w:t>
      </w:r>
    </w:p>
    <w:p w:rsidR="00DD3EED" w:rsidRPr="004A1622" w:rsidRDefault="003F6106" w:rsidP="004979B2">
      <w:pPr>
        <w:spacing w:line="360" w:lineRule="auto"/>
        <w:ind w:leftChars="12" w:left="25" w:firstLineChars="197" w:firstLine="473"/>
        <w:contextualSpacing/>
        <w:rPr>
          <w:rFonts w:ascii="宋体" w:hAnsi="宋体"/>
          <w:kern w:val="0"/>
          <w:sz w:val="24"/>
        </w:rPr>
      </w:pPr>
      <w:r w:rsidRPr="004A1622">
        <w:rPr>
          <w:rFonts w:ascii="宋体" w:hAnsi="宋体" w:hint="eastAsia"/>
          <w:kern w:val="0"/>
          <w:sz w:val="24"/>
        </w:rPr>
        <w:t>质疑事项2</w:t>
      </w:r>
    </w:p>
    <w:p w:rsidR="00DD3EED" w:rsidRPr="004A1622" w:rsidRDefault="003F6106" w:rsidP="004979B2">
      <w:pPr>
        <w:spacing w:line="360" w:lineRule="auto"/>
        <w:ind w:leftChars="12" w:left="25" w:firstLineChars="197" w:firstLine="473"/>
        <w:contextualSpacing/>
        <w:rPr>
          <w:rFonts w:ascii="宋体" w:hAnsi="宋体"/>
          <w:kern w:val="0"/>
          <w:sz w:val="24"/>
        </w:rPr>
      </w:pPr>
      <w:r w:rsidRPr="004A1622">
        <w:rPr>
          <w:rFonts w:ascii="宋体" w:hAnsi="宋体"/>
          <w:kern w:val="0"/>
          <w:sz w:val="24"/>
        </w:rPr>
        <w:t>……</w:t>
      </w:r>
    </w:p>
    <w:p w:rsidR="00DD3EED" w:rsidRPr="004A1622" w:rsidRDefault="003F6106" w:rsidP="004979B2">
      <w:pPr>
        <w:spacing w:line="360" w:lineRule="auto"/>
        <w:ind w:leftChars="12" w:left="25" w:firstLineChars="197" w:firstLine="473"/>
        <w:contextualSpacing/>
        <w:rPr>
          <w:rFonts w:ascii="宋体" w:hAnsi="宋体"/>
          <w:kern w:val="0"/>
          <w:sz w:val="24"/>
        </w:rPr>
      </w:pPr>
      <w:r w:rsidRPr="004A1622">
        <w:rPr>
          <w:rFonts w:ascii="宋体" w:hAnsi="宋体" w:hint="eastAsia"/>
          <w:kern w:val="0"/>
          <w:sz w:val="24"/>
        </w:rPr>
        <w:t>四、与质疑事项相关的质疑请求：</w:t>
      </w:r>
    </w:p>
    <w:p w:rsidR="00DD3EED" w:rsidRPr="004A1622" w:rsidRDefault="003F6106" w:rsidP="004979B2">
      <w:pPr>
        <w:spacing w:line="360" w:lineRule="auto"/>
        <w:ind w:leftChars="12" w:left="25" w:firstLineChars="197" w:firstLine="473"/>
        <w:contextualSpacing/>
        <w:rPr>
          <w:rFonts w:ascii="宋体" w:hAnsi="宋体"/>
          <w:kern w:val="0"/>
          <w:sz w:val="24"/>
        </w:rPr>
      </w:pPr>
      <w:r w:rsidRPr="004A1622">
        <w:rPr>
          <w:rFonts w:ascii="宋体" w:hAnsi="宋体" w:hint="eastAsia"/>
          <w:kern w:val="0"/>
          <w:sz w:val="24"/>
        </w:rPr>
        <w:t>请求：</w:t>
      </w:r>
      <w:r w:rsidRPr="004A1622">
        <w:rPr>
          <w:rFonts w:ascii="宋体" w:hAnsi="宋体" w:hint="eastAsia"/>
          <w:bCs/>
          <w:kern w:val="0"/>
          <w:sz w:val="24"/>
          <w:u w:val="single"/>
        </w:rPr>
        <w:t xml:space="preserve">                                                                </w:t>
      </w:r>
    </w:p>
    <w:p w:rsidR="00DD3EED" w:rsidRPr="004A1622" w:rsidRDefault="00DD3EED" w:rsidP="004979B2">
      <w:pPr>
        <w:spacing w:line="360" w:lineRule="auto"/>
        <w:ind w:leftChars="12" w:left="25" w:firstLineChars="147" w:firstLine="353"/>
        <w:contextualSpacing/>
        <w:rPr>
          <w:rFonts w:ascii="宋体" w:hAnsi="宋体"/>
          <w:kern w:val="0"/>
          <w:sz w:val="24"/>
        </w:rPr>
      </w:pPr>
    </w:p>
    <w:p w:rsidR="00DD3EED" w:rsidRPr="004A1622" w:rsidRDefault="003F6106" w:rsidP="004979B2">
      <w:pPr>
        <w:spacing w:line="360" w:lineRule="auto"/>
        <w:ind w:leftChars="12" w:left="25" w:firstLineChars="197" w:firstLine="473"/>
        <w:contextualSpacing/>
        <w:rPr>
          <w:rFonts w:ascii="宋体" w:hAnsi="宋体"/>
          <w:kern w:val="0"/>
          <w:sz w:val="24"/>
        </w:rPr>
      </w:pPr>
      <w:r w:rsidRPr="004A1622">
        <w:rPr>
          <w:rFonts w:ascii="宋体" w:hAnsi="宋体" w:hint="eastAsia"/>
          <w:kern w:val="0"/>
          <w:sz w:val="24"/>
        </w:rPr>
        <w:t>签字（签章）：                                       公章：</w:t>
      </w:r>
    </w:p>
    <w:p w:rsidR="00DD3EED" w:rsidRPr="004A1622" w:rsidRDefault="00DD3EED" w:rsidP="004979B2">
      <w:pPr>
        <w:spacing w:line="360" w:lineRule="auto"/>
        <w:ind w:leftChars="12" w:left="25" w:firstLineChars="147" w:firstLine="353"/>
        <w:contextualSpacing/>
        <w:rPr>
          <w:rFonts w:ascii="宋体" w:hAnsi="宋体"/>
          <w:kern w:val="0"/>
          <w:sz w:val="24"/>
        </w:rPr>
      </w:pPr>
    </w:p>
    <w:p w:rsidR="00DD3EED" w:rsidRPr="004A1622" w:rsidRDefault="003F6106" w:rsidP="004979B2">
      <w:pPr>
        <w:spacing w:line="360" w:lineRule="auto"/>
        <w:ind w:leftChars="12" w:left="25" w:firstLineChars="197" w:firstLine="473"/>
        <w:contextualSpacing/>
        <w:rPr>
          <w:rFonts w:ascii="宋体" w:hAnsi="宋体"/>
          <w:kern w:val="0"/>
          <w:sz w:val="24"/>
        </w:rPr>
      </w:pPr>
      <w:r w:rsidRPr="004A1622">
        <w:rPr>
          <w:rFonts w:ascii="宋体" w:hAnsi="宋体" w:hint="eastAsia"/>
          <w:kern w:val="0"/>
          <w:sz w:val="24"/>
        </w:rPr>
        <w:t>日期：</w:t>
      </w:r>
    </w:p>
    <w:p w:rsidR="00DD3EED" w:rsidRPr="004A1622" w:rsidRDefault="00DD3EED">
      <w:pPr>
        <w:spacing w:line="360" w:lineRule="auto"/>
        <w:contextualSpacing/>
        <w:rPr>
          <w:rFonts w:ascii="宋体" w:hAnsi="宋体"/>
          <w:b/>
          <w:kern w:val="0"/>
          <w:sz w:val="24"/>
        </w:rPr>
      </w:pPr>
    </w:p>
    <w:p w:rsidR="00DD3EED" w:rsidRPr="004A1622" w:rsidRDefault="00DD3EED">
      <w:pPr>
        <w:spacing w:line="360" w:lineRule="auto"/>
        <w:contextualSpacing/>
        <w:rPr>
          <w:rFonts w:ascii="宋体" w:hAnsi="宋体"/>
          <w:b/>
          <w:kern w:val="0"/>
          <w:sz w:val="24"/>
        </w:rPr>
      </w:pPr>
    </w:p>
    <w:p w:rsidR="00DD3EED" w:rsidRPr="004A1622" w:rsidRDefault="003F6106">
      <w:pPr>
        <w:spacing w:line="360" w:lineRule="auto"/>
        <w:contextualSpacing/>
        <w:rPr>
          <w:rFonts w:ascii="宋体" w:hAnsi="宋体"/>
          <w:b/>
          <w:kern w:val="0"/>
          <w:sz w:val="24"/>
        </w:rPr>
      </w:pPr>
      <w:r w:rsidRPr="004A1622">
        <w:rPr>
          <w:rFonts w:ascii="宋体" w:hAnsi="宋体" w:hint="eastAsia"/>
          <w:b/>
          <w:kern w:val="0"/>
          <w:sz w:val="24"/>
        </w:rPr>
        <w:lastRenderedPageBreak/>
        <w:t>说明：</w:t>
      </w:r>
    </w:p>
    <w:p w:rsidR="00DD3EED" w:rsidRPr="004A1622" w:rsidRDefault="003F6106">
      <w:pPr>
        <w:spacing w:line="360" w:lineRule="auto"/>
        <w:ind w:leftChars="12" w:left="25" w:firstLineChars="147" w:firstLine="354"/>
        <w:contextualSpacing/>
        <w:rPr>
          <w:rFonts w:ascii="宋体" w:hAnsi="宋体"/>
          <w:b/>
          <w:bCs/>
          <w:kern w:val="0"/>
          <w:sz w:val="24"/>
        </w:rPr>
      </w:pPr>
      <w:r w:rsidRPr="004A1622">
        <w:rPr>
          <w:rFonts w:ascii="宋体" w:hAnsi="宋体" w:hint="eastAsia"/>
          <w:b/>
          <w:kern w:val="0"/>
          <w:sz w:val="24"/>
        </w:rPr>
        <w:t>1.供应商提出质疑时，应提交质疑函和必要的证明材料</w:t>
      </w:r>
      <w:r w:rsidRPr="004A1622">
        <w:rPr>
          <w:rFonts w:ascii="宋体" w:hAnsi="宋体" w:hint="eastAsia"/>
          <w:b/>
          <w:bCs/>
          <w:kern w:val="0"/>
          <w:sz w:val="24"/>
        </w:rPr>
        <w:t>。</w:t>
      </w:r>
    </w:p>
    <w:p w:rsidR="00DD3EED" w:rsidRPr="004A1622" w:rsidRDefault="003F6106">
      <w:pPr>
        <w:spacing w:line="360" w:lineRule="auto"/>
        <w:ind w:leftChars="12" w:left="25" w:firstLineChars="147" w:firstLine="354"/>
        <w:contextualSpacing/>
        <w:rPr>
          <w:rFonts w:ascii="宋体" w:hAnsi="宋体"/>
          <w:b/>
          <w:kern w:val="0"/>
          <w:sz w:val="24"/>
        </w:rPr>
      </w:pPr>
      <w:r w:rsidRPr="004A1622">
        <w:rPr>
          <w:rFonts w:ascii="宋体" w:hAnsi="宋体" w:hint="eastAsia"/>
          <w:b/>
          <w:kern w:val="0"/>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rsidR="00DD3EED" w:rsidRPr="004A1622" w:rsidRDefault="003F6106">
      <w:pPr>
        <w:spacing w:line="360" w:lineRule="auto"/>
        <w:ind w:leftChars="12" w:left="25" w:firstLineChars="147" w:firstLine="354"/>
        <w:contextualSpacing/>
        <w:rPr>
          <w:rFonts w:ascii="宋体" w:hAnsi="宋体"/>
          <w:b/>
          <w:kern w:val="0"/>
          <w:sz w:val="24"/>
        </w:rPr>
      </w:pPr>
      <w:r w:rsidRPr="004A1622">
        <w:rPr>
          <w:rFonts w:ascii="宋体" w:hAnsi="宋体" w:hint="eastAsia"/>
          <w:b/>
          <w:kern w:val="0"/>
          <w:sz w:val="24"/>
        </w:rPr>
        <w:t>3.质疑函的质疑事项应具体、明确，并有必要的事实依据和法律依据。</w:t>
      </w:r>
    </w:p>
    <w:p w:rsidR="00DD3EED" w:rsidRPr="004A1622" w:rsidRDefault="003F6106">
      <w:pPr>
        <w:spacing w:line="360" w:lineRule="auto"/>
        <w:ind w:leftChars="12" w:left="25" w:firstLineChars="147" w:firstLine="354"/>
        <w:contextualSpacing/>
        <w:rPr>
          <w:rFonts w:ascii="宋体" w:hAnsi="宋体"/>
          <w:b/>
          <w:kern w:val="0"/>
          <w:sz w:val="24"/>
        </w:rPr>
      </w:pPr>
      <w:r w:rsidRPr="004A1622">
        <w:rPr>
          <w:rFonts w:ascii="宋体" w:hAnsi="宋体" w:hint="eastAsia"/>
          <w:b/>
          <w:kern w:val="0"/>
          <w:sz w:val="24"/>
        </w:rPr>
        <w:t>4.质疑函的质疑请求应与质疑事项相关。</w:t>
      </w:r>
    </w:p>
    <w:p w:rsidR="00DD3EED" w:rsidRPr="004A1622" w:rsidRDefault="003F6106">
      <w:pPr>
        <w:spacing w:line="360" w:lineRule="auto"/>
        <w:ind w:leftChars="12" w:left="25" w:firstLineChars="147" w:firstLine="354"/>
        <w:contextualSpacing/>
        <w:rPr>
          <w:rFonts w:ascii="宋体" w:hAnsi="宋体"/>
          <w:b/>
          <w:kern w:val="0"/>
          <w:sz w:val="20"/>
          <w:szCs w:val="21"/>
        </w:rPr>
      </w:pPr>
      <w:r w:rsidRPr="004A1622">
        <w:rPr>
          <w:rFonts w:ascii="宋体" w:hAnsi="宋体" w:hint="eastAsia"/>
          <w:b/>
          <w:kern w:val="0"/>
          <w:sz w:val="24"/>
        </w:rPr>
        <w:t>5.质疑供应商为法人或者其他组织的，质疑函应由法定代表人、主要负责人，或者其授权代表签字或者盖章，并加盖公章。</w:t>
      </w:r>
    </w:p>
    <w:p w:rsidR="00DD3EED" w:rsidRPr="004A1622" w:rsidRDefault="00DD3EED">
      <w:pPr>
        <w:snapToGrid w:val="0"/>
        <w:rPr>
          <w:rFonts w:ascii="宋体" w:hAnsi="Courier New"/>
          <w:b/>
          <w:kern w:val="0"/>
          <w:sz w:val="24"/>
        </w:rPr>
      </w:pPr>
    </w:p>
    <w:p w:rsidR="00DD3EED" w:rsidRPr="004A1622" w:rsidRDefault="003F6106">
      <w:pPr>
        <w:spacing w:line="460" w:lineRule="exact"/>
        <w:jc w:val="center"/>
        <w:rPr>
          <w:rFonts w:eastAsia="隶书"/>
          <w:sz w:val="44"/>
        </w:rPr>
      </w:pPr>
      <w:r w:rsidRPr="004A1622">
        <w:rPr>
          <w:rFonts w:eastAsia="隶书"/>
          <w:sz w:val="44"/>
        </w:rPr>
        <w:br w:type="page"/>
      </w:r>
    </w:p>
    <w:p w:rsidR="00DD3EED" w:rsidRPr="004A1622" w:rsidRDefault="003F6106">
      <w:pPr>
        <w:spacing w:line="360" w:lineRule="auto"/>
        <w:jc w:val="center"/>
        <w:rPr>
          <w:rFonts w:ascii="宋体" w:hAnsi="宋体"/>
          <w:b/>
          <w:bCs/>
          <w:sz w:val="32"/>
          <w:szCs w:val="32"/>
        </w:rPr>
      </w:pPr>
      <w:r w:rsidRPr="004A1622">
        <w:rPr>
          <w:rFonts w:ascii="宋体" w:hAnsi="宋体" w:hint="eastAsia"/>
          <w:b/>
          <w:bCs/>
          <w:sz w:val="32"/>
          <w:szCs w:val="32"/>
        </w:rPr>
        <w:lastRenderedPageBreak/>
        <w:t>投诉书（格式）</w:t>
      </w:r>
    </w:p>
    <w:p w:rsidR="00DD3EED" w:rsidRPr="004A1622" w:rsidRDefault="003F6106">
      <w:pPr>
        <w:snapToGrid w:val="0"/>
        <w:spacing w:line="360" w:lineRule="auto"/>
        <w:ind w:firstLineChars="200" w:firstLine="482"/>
        <w:rPr>
          <w:rFonts w:ascii="宋体" w:hAnsi="宋体"/>
          <w:b/>
          <w:bCs/>
          <w:kern w:val="0"/>
          <w:sz w:val="24"/>
        </w:rPr>
      </w:pPr>
      <w:r w:rsidRPr="004A1622">
        <w:rPr>
          <w:rFonts w:ascii="宋体" w:hAnsi="宋体" w:hint="eastAsia"/>
          <w:b/>
          <w:bCs/>
          <w:kern w:val="0"/>
          <w:sz w:val="24"/>
        </w:rPr>
        <w:t>一、投诉相关主体基本情况：</w:t>
      </w:r>
    </w:p>
    <w:p w:rsidR="00DD3EED" w:rsidRPr="004A1622" w:rsidRDefault="003F6106">
      <w:pPr>
        <w:snapToGrid w:val="0"/>
        <w:spacing w:line="360" w:lineRule="auto"/>
        <w:ind w:firstLineChars="200" w:firstLine="480"/>
        <w:rPr>
          <w:rFonts w:ascii="宋体" w:hAnsi="宋体"/>
          <w:bCs/>
          <w:kern w:val="0"/>
          <w:sz w:val="24"/>
          <w:u w:val="single"/>
        </w:rPr>
      </w:pPr>
      <w:r w:rsidRPr="004A1622">
        <w:rPr>
          <w:rFonts w:ascii="宋体" w:hAnsi="宋体" w:hint="eastAsia"/>
          <w:bCs/>
          <w:kern w:val="0"/>
          <w:sz w:val="24"/>
        </w:rPr>
        <w:t>供应商：</w:t>
      </w:r>
      <w:r w:rsidRPr="004A1622">
        <w:rPr>
          <w:rFonts w:ascii="宋体" w:hAnsi="宋体" w:hint="eastAsia"/>
          <w:bCs/>
          <w:kern w:val="0"/>
          <w:sz w:val="24"/>
          <w:u w:val="single"/>
        </w:rPr>
        <w:t xml:space="preserve">                                                                        </w:t>
      </w:r>
      <w:r w:rsidRPr="004A1622">
        <w:rPr>
          <w:rFonts w:ascii="宋体" w:hAnsi="宋体" w:hint="eastAsia"/>
          <w:bCs/>
          <w:kern w:val="0"/>
          <w:sz w:val="24"/>
        </w:rPr>
        <w:t xml:space="preserve">                 </w:t>
      </w:r>
    </w:p>
    <w:p w:rsidR="00DD3EED" w:rsidRPr="004A1622" w:rsidRDefault="003F6106">
      <w:pPr>
        <w:snapToGrid w:val="0"/>
        <w:spacing w:line="360" w:lineRule="auto"/>
        <w:ind w:firstLineChars="200" w:firstLine="480"/>
        <w:rPr>
          <w:rFonts w:ascii="宋体" w:hAnsi="宋体"/>
          <w:bCs/>
          <w:kern w:val="0"/>
          <w:sz w:val="24"/>
        </w:rPr>
      </w:pPr>
      <w:r w:rsidRPr="004A1622">
        <w:rPr>
          <w:rFonts w:ascii="宋体" w:hAnsi="宋体"/>
          <w:bCs/>
          <w:kern w:val="0"/>
          <w:sz w:val="24"/>
        </w:rPr>
        <w:t>地址</w:t>
      </w:r>
      <w:r w:rsidRPr="004A1622">
        <w:rPr>
          <w:rFonts w:ascii="宋体" w:hAnsi="宋体" w:hint="eastAsia"/>
          <w:bCs/>
          <w:kern w:val="0"/>
          <w:sz w:val="24"/>
        </w:rPr>
        <w:t>：</w:t>
      </w:r>
      <w:r w:rsidRPr="004A1622">
        <w:rPr>
          <w:rFonts w:ascii="宋体" w:hAnsi="宋体" w:hint="eastAsia"/>
          <w:bCs/>
          <w:kern w:val="0"/>
          <w:sz w:val="24"/>
          <w:u w:val="single"/>
        </w:rPr>
        <w:t xml:space="preserve">                                          </w:t>
      </w:r>
      <w:r w:rsidRPr="004A1622">
        <w:rPr>
          <w:rFonts w:ascii="宋体" w:hAnsi="宋体"/>
          <w:bCs/>
          <w:kern w:val="0"/>
          <w:sz w:val="24"/>
        </w:rPr>
        <w:t>邮编</w:t>
      </w:r>
      <w:r w:rsidRPr="004A1622">
        <w:rPr>
          <w:rFonts w:ascii="宋体" w:hAnsi="宋体" w:hint="eastAsia"/>
          <w:bCs/>
          <w:kern w:val="0"/>
          <w:sz w:val="24"/>
        </w:rPr>
        <w:t>：</w:t>
      </w:r>
      <w:r w:rsidRPr="004A1622">
        <w:rPr>
          <w:rFonts w:ascii="宋体" w:hAnsi="宋体" w:hint="eastAsia"/>
          <w:bCs/>
          <w:kern w:val="0"/>
          <w:sz w:val="24"/>
          <w:u w:val="single"/>
        </w:rPr>
        <w:t xml:space="preserve">                          </w:t>
      </w:r>
      <w:r w:rsidRPr="004A1622">
        <w:rPr>
          <w:rFonts w:ascii="宋体" w:hAnsi="宋体" w:hint="eastAsia"/>
          <w:bCs/>
          <w:kern w:val="0"/>
          <w:sz w:val="24"/>
        </w:rPr>
        <w:t xml:space="preserve">                 </w:t>
      </w:r>
    </w:p>
    <w:p w:rsidR="00DD3EED" w:rsidRPr="004A1622" w:rsidRDefault="003F6106">
      <w:pPr>
        <w:snapToGrid w:val="0"/>
        <w:spacing w:line="360" w:lineRule="auto"/>
        <w:ind w:firstLineChars="200" w:firstLine="480"/>
        <w:rPr>
          <w:rFonts w:ascii="宋体" w:hAnsi="宋体"/>
          <w:bCs/>
          <w:kern w:val="0"/>
          <w:sz w:val="24"/>
          <w:u w:val="single"/>
        </w:rPr>
      </w:pPr>
      <w:r w:rsidRPr="004A1622">
        <w:rPr>
          <w:rFonts w:ascii="宋体" w:hAnsi="宋体" w:hint="eastAsia"/>
          <w:bCs/>
          <w:kern w:val="0"/>
          <w:sz w:val="24"/>
        </w:rPr>
        <w:t>法定代表人/主要负责人：</w:t>
      </w:r>
      <w:r w:rsidRPr="004A1622">
        <w:rPr>
          <w:rFonts w:ascii="宋体" w:hAnsi="宋体" w:hint="eastAsia"/>
          <w:bCs/>
          <w:kern w:val="0"/>
          <w:sz w:val="24"/>
          <w:u w:val="single"/>
        </w:rPr>
        <w:t xml:space="preserve">                                                         </w:t>
      </w:r>
    </w:p>
    <w:p w:rsidR="00DD3EED" w:rsidRPr="004A1622" w:rsidRDefault="003F6106">
      <w:pPr>
        <w:snapToGrid w:val="0"/>
        <w:spacing w:line="360" w:lineRule="auto"/>
        <w:ind w:firstLineChars="200" w:firstLine="480"/>
        <w:rPr>
          <w:rFonts w:ascii="宋体" w:hAnsi="宋体"/>
          <w:bCs/>
          <w:kern w:val="0"/>
          <w:sz w:val="24"/>
        </w:rPr>
      </w:pPr>
      <w:r w:rsidRPr="004A1622">
        <w:rPr>
          <w:rFonts w:ascii="宋体" w:hAnsi="宋体"/>
          <w:bCs/>
          <w:kern w:val="0"/>
          <w:sz w:val="24"/>
        </w:rPr>
        <w:t>联系电话</w:t>
      </w:r>
      <w:r w:rsidRPr="004A1622">
        <w:rPr>
          <w:rFonts w:ascii="宋体" w:hAnsi="宋体" w:hint="eastAsia"/>
          <w:bCs/>
          <w:kern w:val="0"/>
          <w:sz w:val="24"/>
        </w:rPr>
        <w:t>：</w:t>
      </w:r>
      <w:r w:rsidRPr="004A1622">
        <w:rPr>
          <w:rFonts w:ascii="宋体" w:hAnsi="宋体" w:hint="eastAsia"/>
          <w:bCs/>
          <w:kern w:val="0"/>
          <w:sz w:val="24"/>
          <w:u w:val="single"/>
        </w:rPr>
        <w:t xml:space="preserve">                                         </w:t>
      </w:r>
    </w:p>
    <w:p w:rsidR="00DD3EED" w:rsidRPr="004A1622" w:rsidRDefault="003F6106">
      <w:pPr>
        <w:snapToGrid w:val="0"/>
        <w:spacing w:line="360" w:lineRule="auto"/>
        <w:ind w:firstLineChars="200" w:firstLine="480"/>
        <w:rPr>
          <w:rFonts w:ascii="宋体" w:hAnsi="宋体"/>
          <w:bCs/>
          <w:kern w:val="0"/>
          <w:sz w:val="24"/>
          <w:u w:val="single"/>
        </w:rPr>
      </w:pPr>
      <w:r w:rsidRPr="004A1622">
        <w:rPr>
          <w:rFonts w:ascii="宋体" w:hAnsi="宋体" w:hint="eastAsia"/>
          <w:bCs/>
          <w:kern w:val="0"/>
          <w:sz w:val="24"/>
        </w:rPr>
        <w:t>授权代表：</w:t>
      </w:r>
      <w:r w:rsidRPr="004A1622">
        <w:rPr>
          <w:rFonts w:ascii="宋体" w:hAnsi="宋体" w:hint="eastAsia"/>
          <w:bCs/>
          <w:kern w:val="0"/>
          <w:sz w:val="24"/>
          <w:u w:val="single"/>
        </w:rPr>
        <w:t xml:space="preserve">                                         </w:t>
      </w:r>
      <w:r w:rsidRPr="004A1622">
        <w:rPr>
          <w:rFonts w:ascii="宋体" w:hAnsi="宋体"/>
          <w:bCs/>
          <w:kern w:val="0"/>
          <w:sz w:val="24"/>
        </w:rPr>
        <w:t>联系</w:t>
      </w:r>
      <w:r w:rsidRPr="004A1622">
        <w:rPr>
          <w:rFonts w:ascii="宋体" w:hAnsi="宋体" w:hint="eastAsia"/>
          <w:bCs/>
          <w:kern w:val="0"/>
          <w:sz w:val="24"/>
        </w:rPr>
        <w:t>电话：</w:t>
      </w:r>
      <w:r w:rsidRPr="004A1622">
        <w:rPr>
          <w:rFonts w:ascii="宋体" w:hAnsi="宋体" w:hint="eastAsia"/>
          <w:bCs/>
          <w:kern w:val="0"/>
          <w:sz w:val="24"/>
          <w:u w:val="single"/>
        </w:rPr>
        <w:t xml:space="preserve">                   </w:t>
      </w:r>
    </w:p>
    <w:p w:rsidR="00DD3EED" w:rsidRPr="004A1622" w:rsidRDefault="003F6106">
      <w:pPr>
        <w:snapToGrid w:val="0"/>
        <w:spacing w:line="360" w:lineRule="auto"/>
        <w:ind w:firstLineChars="200" w:firstLine="480"/>
        <w:rPr>
          <w:rFonts w:ascii="宋体" w:hAnsi="宋体"/>
          <w:bCs/>
          <w:kern w:val="0"/>
          <w:sz w:val="24"/>
          <w:u w:val="single"/>
        </w:rPr>
      </w:pPr>
      <w:r w:rsidRPr="004A1622">
        <w:rPr>
          <w:rFonts w:ascii="宋体" w:hAnsi="宋体"/>
          <w:bCs/>
          <w:kern w:val="0"/>
          <w:sz w:val="24"/>
        </w:rPr>
        <w:t>地址</w:t>
      </w:r>
      <w:r w:rsidRPr="004A1622">
        <w:rPr>
          <w:rFonts w:ascii="宋体" w:hAnsi="宋体" w:hint="eastAsia"/>
          <w:bCs/>
          <w:kern w:val="0"/>
          <w:sz w:val="24"/>
        </w:rPr>
        <w:t>：</w:t>
      </w:r>
      <w:r w:rsidRPr="004A1622">
        <w:rPr>
          <w:rFonts w:ascii="宋体" w:hAnsi="宋体" w:hint="eastAsia"/>
          <w:bCs/>
          <w:kern w:val="0"/>
          <w:sz w:val="24"/>
          <w:u w:val="single"/>
        </w:rPr>
        <w:t xml:space="preserve">                                                            </w:t>
      </w:r>
    </w:p>
    <w:p w:rsidR="00DD3EED" w:rsidRPr="004A1622" w:rsidRDefault="003F6106">
      <w:pPr>
        <w:snapToGrid w:val="0"/>
        <w:spacing w:line="360" w:lineRule="auto"/>
        <w:ind w:firstLineChars="200" w:firstLine="480"/>
        <w:rPr>
          <w:rFonts w:ascii="宋体" w:hAnsi="宋体"/>
          <w:bCs/>
          <w:kern w:val="0"/>
          <w:sz w:val="24"/>
        </w:rPr>
      </w:pPr>
      <w:r w:rsidRPr="004A1622">
        <w:rPr>
          <w:rFonts w:ascii="宋体" w:hAnsi="宋体"/>
          <w:bCs/>
          <w:kern w:val="0"/>
          <w:sz w:val="24"/>
        </w:rPr>
        <w:t>邮编</w:t>
      </w:r>
      <w:r w:rsidRPr="004A1622">
        <w:rPr>
          <w:rFonts w:ascii="宋体" w:hAnsi="宋体" w:hint="eastAsia"/>
          <w:bCs/>
          <w:kern w:val="0"/>
          <w:sz w:val="24"/>
        </w:rPr>
        <w:t>：</w:t>
      </w:r>
      <w:r w:rsidRPr="004A1622">
        <w:rPr>
          <w:rFonts w:ascii="宋体" w:hAnsi="宋体" w:hint="eastAsia"/>
          <w:bCs/>
          <w:kern w:val="0"/>
          <w:sz w:val="24"/>
          <w:u w:val="single"/>
        </w:rPr>
        <w:t xml:space="preserve">         </w:t>
      </w:r>
      <w:r w:rsidRPr="004A1622">
        <w:rPr>
          <w:rFonts w:ascii="宋体" w:hAnsi="宋体" w:hint="eastAsia"/>
          <w:bCs/>
          <w:kern w:val="0"/>
          <w:sz w:val="24"/>
        </w:rPr>
        <w:t xml:space="preserve">   </w:t>
      </w:r>
    </w:p>
    <w:p w:rsidR="00DD3EED" w:rsidRPr="004A1622" w:rsidRDefault="003F6106">
      <w:pPr>
        <w:snapToGrid w:val="0"/>
        <w:spacing w:line="360" w:lineRule="auto"/>
        <w:ind w:firstLineChars="200" w:firstLine="480"/>
        <w:rPr>
          <w:rFonts w:ascii="宋体" w:hAnsi="宋体"/>
          <w:bCs/>
          <w:kern w:val="0"/>
          <w:sz w:val="24"/>
        </w:rPr>
      </w:pPr>
      <w:r w:rsidRPr="004A1622">
        <w:rPr>
          <w:rFonts w:ascii="宋体" w:hAnsi="宋体" w:hint="eastAsia"/>
          <w:bCs/>
          <w:kern w:val="0"/>
          <w:sz w:val="24"/>
        </w:rPr>
        <w:t>被投诉人1：</w:t>
      </w:r>
    </w:p>
    <w:p w:rsidR="00DD3EED" w:rsidRPr="004A1622" w:rsidRDefault="003F6106">
      <w:pPr>
        <w:snapToGrid w:val="0"/>
        <w:spacing w:line="360" w:lineRule="auto"/>
        <w:ind w:firstLineChars="200" w:firstLine="480"/>
        <w:rPr>
          <w:rFonts w:ascii="宋体" w:hAnsi="宋体"/>
          <w:bCs/>
          <w:kern w:val="0"/>
          <w:sz w:val="24"/>
          <w:u w:val="single"/>
        </w:rPr>
      </w:pPr>
      <w:r w:rsidRPr="004A1622">
        <w:rPr>
          <w:rFonts w:ascii="宋体" w:hAnsi="宋体" w:hint="eastAsia"/>
          <w:bCs/>
          <w:kern w:val="0"/>
          <w:sz w:val="24"/>
        </w:rPr>
        <w:t>地址：</w:t>
      </w:r>
      <w:r w:rsidRPr="004A1622">
        <w:rPr>
          <w:rFonts w:ascii="宋体" w:hAnsi="宋体" w:hint="eastAsia"/>
          <w:bCs/>
          <w:kern w:val="0"/>
          <w:sz w:val="24"/>
          <w:u w:val="single"/>
        </w:rPr>
        <w:t xml:space="preserve">                                                            </w:t>
      </w:r>
    </w:p>
    <w:p w:rsidR="00DD3EED" w:rsidRPr="004A1622" w:rsidRDefault="003F6106">
      <w:pPr>
        <w:snapToGrid w:val="0"/>
        <w:spacing w:line="360" w:lineRule="auto"/>
        <w:ind w:firstLineChars="200" w:firstLine="480"/>
        <w:rPr>
          <w:rFonts w:ascii="宋体" w:hAnsi="宋体"/>
          <w:bCs/>
          <w:kern w:val="0"/>
          <w:sz w:val="24"/>
        </w:rPr>
      </w:pPr>
      <w:r w:rsidRPr="004A1622">
        <w:rPr>
          <w:rFonts w:ascii="宋体" w:hAnsi="宋体"/>
          <w:bCs/>
          <w:kern w:val="0"/>
          <w:sz w:val="24"/>
        </w:rPr>
        <w:t>邮编</w:t>
      </w:r>
      <w:r w:rsidRPr="004A1622">
        <w:rPr>
          <w:rFonts w:ascii="宋体" w:hAnsi="宋体" w:hint="eastAsia"/>
          <w:bCs/>
          <w:kern w:val="0"/>
          <w:sz w:val="24"/>
        </w:rPr>
        <w:t>：</w:t>
      </w:r>
      <w:r w:rsidRPr="004A1622">
        <w:rPr>
          <w:rFonts w:ascii="宋体" w:hAnsi="宋体" w:hint="eastAsia"/>
          <w:bCs/>
          <w:kern w:val="0"/>
          <w:sz w:val="24"/>
          <w:u w:val="single"/>
        </w:rPr>
        <w:t xml:space="preserve">         </w:t>
      </w:r>
      <w:r w:rsidRPr="004A1622">
        <w:rPr>
          <w:rFonts w:ascii="宋体" w:hAnsi="宋体" w:hint="eastAsia"/>
          <w:bCs/>
          <w:kern w:val="0"/>
          <w:sz w:val="24"/>
        </w:rPr>
        <w:t xml:space="preserve">  </w:t>
      </w:r>
    </w:p>
    <w:p w:rsidR="00DD3EED" w:rsidRPr="004A1622" w:rsidRDefault="003F6106">
      <w:pPr>
        <w:snapToGrid w:val="0"/>
        <w:spacing w:line="360" w:lineRule="auto"/>
        <w:ind w:firstLineChars="200" w:firstLine="480"/>
        <w:rPr>
          <w:rFonts w:ascii="宋体" w:hAnsi="宋体"/>
          <w:bCs/>
          <w:kern w:val="0"/>
          <w:sz w:val="24"/>
          <w:u w:val="single"/>
        </w:rPr>
      </w:pPr>
      <w:r w:rsidRPr="004A1622">
        <w:rPr>
          <w:rFonts w:ascii="宋体" w:hAnsi="宋体" w:hint="eastAsia"/>
          <w:bCs/>
          <w:kern w:val="0"/>
          <w:sz w:val="24"/>
        </w:rPr>
        <w:t>联系人：</w:t>
      </w:r>
      <w:r w:rsidRPr="004A1622">
        <w:rPr>
          <w:rFonts w:ascii="宋体" w:hAnsi="宋体" w:hint="eastAsia"/>
          <w:bCs/>
          <w:kern w:val="0"/>
          <w:sz w:val="24"/>
          <w:u w:val="single"/>
        </w:rPr>
        <w:t xml:space="preserve">                                                </w:t>
      </w:r>
      <w:r w:rsidRPr="004A1622">
        <w:rPr>
          <w:rFonts w:ascii="宋体" w:hAnsi="宋体"/>
          <w:bCs/>
          <w:kern w:val="0"/>
          <w:sz w:val="24"/>
        </w:rPr>
        <w:t>联系</w:t>
      </w:r>
      <w:r w:rsidRPr="004A1622">
        <w:rPr>
          <w:rFonts w:ascii="宋体" w:hAnsi="宋体" w:hint="eastAsia"/>
          <w:bCs/>
          <w:kern w:val="0"/>
          <w:sz w:val="24"/>
        </w:rPr>
        <w:t>电话：</w:t>
      </w:r>
      <w:r w:rsidRPr="004A1622">
        <w:rPr>
          <w:rFonts w:ascii="宋体" w:hAnsi="宋体" w:hint="eastAsia"/>
          <w:bCs/>
          <w:kern w:val="0"/>
          <w:sz w:val="24"/>
          <w:u w:val="single"/>
        </w:rPr>
        <w:t xml:space="preserve">                </w:t>
      </w:r>
    </w:p>
    <w:p w:rsidR="00DD3EED" w:rsidRPr="004A1622" w:rsidRDefault="003F6106">
      <w:pPr>
        <w:snapToGrid w:val="0"/>
        <w:spacing w:line="360" w:lineRule="auto"/>
        <w:ind w:firstLineChars="200" w:firstLine="480"/>
        <w:rPr>
          <w:rFonts w:ascii="宋体" w:hAnsi="宋体"/>
          <w:bCs/>
          <w:kern w:val="0"/>
          <w:sz w:val="24"/>
        </w:rPr>
      </w:pPr>
      <w:r w:rsidRPr="004A1622">
        <w:rPr>
          <w:rFonts w:ascii="宋体" w:hAnsi="宋体" w:hint="eastAsia"/>
          <w:bCs/>
          <w:kern w:val="0"/>
          <w:sz w:val="24"/>
        </w:rPr>
        <w:t>被投诉人2：</w:t>
      </w:r>
    </w:p>
    <w:p w:rsidR="00DD3EED" w:rsidRPr="004A1622" w:rsidRDefault="003F6106">
      <w:pPr>
        <w:snapToGrid w:val="0"/>
        <w:spacing w:line="360" w:lineRule="auto"/>
        <w:ind w:firstLineChars="200" w:firstLine="480"/>
        <w:rPr>
          <w:rFonts w:ascii="宋体" w:hAnsi="宋体"/>
          <w:bCs/>
          <w:kern w:val="0"/>
          <w:sz w:val="24"/>
        </w:rPr>
      </w:pPr>
      <w:r w:rsidRPr="004A1622">
        <w:rPr>
          <w:rFonts w:ascii="宋体" w:hAnsi="宋体"/>
          <w:bCs/>
          <w:kern w:val="0"/>
          <w:sz w:val="24"/>
        </w:rPr>
        <w:t>……</w:t>
      </w:r>
    </w:p>
    <w:p w:rsidR="00DD3EED" w:rsidRPr="004A1622" w:rsidRDefault="003F6106">
      <w:pPr>
        <w:snapToGrid w:val="0"/>
        <w:spacing w:line="360" w:lineRule="auto"/>
        <w:ind w:firstLineChars="200" w:firstLine="480"/>
        <w:rPr>
          <w:rFonts w:ascii="宋体" w:hAnsi="宋体"/>
          <w:bCs/>
          <w:kern w:val="0"/>
          <w:sz w:val="24"/>
          <w:u w:val="single"/>
        </w:rPr>
      </w:pPr>
      <w:r w:rsidRPr="004A1622">
        <w:rPr>
          <w:rFonts w:ascii="宋体" w:hAnsi="宋体" w:hint="eastAsia"/>
          <w:bCs/>
          <w:kern w:val="0"/>
          <w:sz w:val="24"/>
        </w:rPr>
        <w:t>相关供应商：</w:t>
      </w:r>
      <w:r w:rsidRPr="004A1622">
        <w:rPr>
          <w:rFonts w:ascii="宋体" w:hAnsi="宋体" w:hint="eastAsia"/>
          <w:bCs/>
          <w:kern w:val="0"/>
          <w:sz w:val="24"/>
          <w:u w:val="single"/>
        </w:rPr>
        <w:t xml:space="preserve">                                                                       </w:t>
      </w:r>
    </w:p>
    <w:p w:rsidR="00DD3EED" w:rsidRPr="004A1622" w:rsidRDefault="003F6106">
      <w:pPr>
        <w:snapToGrid w:val="0"/>
        <w:spacing w:line="360" w:lineRule="auto"/>
        <w:ind w:firstLineChars="200" w:firstLine="480"/>
        <w:rPr>
          <w:rFonts w:ascii="宋体" w:hAnsi="宋体"/>
          <w:bCs/>
          <w:kern w:val="0"/>
          <w:sz w:val="24"/>
          <w:u w:val="single"/>
        </w:rPr>
      </w:pPr>
      <w:r w:rsidRPr="004A1622">
        <w:rPr>
          <w:rFonts w:ascii="宋体" w:hAnsi="宋体"/>
          <w:bCs/>
          <w:kern w:val="0"/>
          <w:sz w:val="24"/>
        </w:rPr>
        <w:t>地址</w:t>
      </w:r>
      <w:r w:rsidRPr="004A1622">
        <w:rPr>
          <w:rFonts w:ascii="宋体" w:hAnsi="宋体" w:hint="eastAsia"/>
          <w:bCs/>
          <w:kern w:val="0"/>
          <w:sz w:val="24"/>
        </w:rPr>
        <w:t>：</w:t>
      </w:r>
      <w:r w:rsidRPr="004A1622">
        <w:rPr>
          <w:rFonts w:ascii="宋体" w:hAnsi="宋体" w:hint="eastAsia"/>
          <w:bCs/>
          <w:kern w:val="0"/>
          <w:sz w:val="24"/>
          <w:u w:val="single"/>
        </w:rPr>
        <w:t xml:space="preserve">                                              </w:t>
      </w:r>
      <w:r w:rsidRPr="004A1622">
        <w:rPr>
          <w:rFonts w:ascii="宋体" w:hAnsi="宋体"/>
          <w:bCs/>
          <w:kern w:val="0"/>
          <w:sz w:val="24"/>
        </w:rPr>
        <w:t>邮编</w:t>
      </w:r>
      <w:r w:rsidRPr="004A1622">
        <w:rPr>
          <w:rFonts w:ascii="宋体" w:hAnsi="宋体" w:hint="eastAsia"/>
          <w:bCs/>
          <w:kern w:val="0"/>
          <w:sz w:val="24"/>
        </w:rPr>
        <w:t>：</w:t>
      </w:r>
      <w:r w:rsidRPr="004A1622">
        <w:rPr>
          <w:rFonts w:ascii="宋体" w:hAnsi="宋体" w:hint="eastAsia"/>
          <w:bCs/>
          <w:kern w:val="0"/>
          <w:sz w:val="24"/>
          <w:u w:val="single"/>
        </w:rPr>
        <w:t xml:space="preserve">                         </w:t>
      </w:r>
    </w:p>
    <w:p w:rsidR="00DD3EED" w:rsidRPr="004A1622" w:rsidRDefault="003F6106">
      <w:pPr>
        <w:snapToGrid w:val="0"/>
        <w:spacing w:line="360" w:lineRule="auto"/>
        <w:ind w:firstLineChars="200" w:firstLine="480"/>
        <w:rPr>
          <w:rFonts w:ascii="宋体" w:hAnsi="宋体"/>
          <w:bCs/>
          <w:kern w:val="0"/>
          <w:sz w:val="24"/>
        </w:rPr>
      </w:pPr>
      <w:r w:rsidRPr="004A1622">
        <w:rPr>
          <w:rFonts w:ascii="宋体" w:hAnsi="宋体" w:hint="eastAsia"/>
          <w:bCs/>
          <w:kern w:val="0"/>
          <w:sz w:val="24"/>
        </w:rPr>
        <w:t>联系人：</w:t>
      </w:r>
      <w:r w:rsidRPr="004A1622">
        <w:rPr>
          <w:rFonts w:ascii="宋体" w:hAnsi="宋体" w:hint="eastAsia"/>
          <w:bCs/>
          <w:kern w:val="0"/>
          <w:sz w:val="24"/>
          <w:u w:val="single"/>
        </w:rPr>
        <w:t xml:space="preserve">                                            </w:t>
      </w:r>
      <w:r w:rsidRPr="004A1622">
        <w:rPr>
          <w:rFonts w:ascii="宋体" w:hAnsi="宋体"/>
          <w:bCs/>
          <w:kern w:val="0"/>
          <w:sz w:val="24"/>
        </w:rPr>
        <w:t>联系</w:t>
      </w:r>
      <w:r w:rsidRPr="004A1622">
        <w:rPr>
          <w:rFonts w:ascii="宋体" w:hAnsi="宋体" w:hint="eastAsia"/>
          <w:bCs/>
          <w:kern w:val="0"/>
          <w:sz w:val="24"/>
        </w:rPr>
        <w:t>电话：</w:t>
      </w:r>
      <w:r w:rsidRPr="004A1622">
        <w:rPr>
          <w:rFonts w:ascii="宋体" w:hAnsi="宋体" w:hint="eastAsia"/>
          <w:bCs/>
          <w:kern w:val="0"/>
          <w:sz w:val="24"/>
          <w:u w:val="single"/>
        </w:rPr>
        <w:t xml:space="preserve">                     </w:t>
      </w:r>
      <w:r w:rsidRPr="004A1622">
        <w:rPr>
          <w:rFonts w:ascii="宋体" w:hAnsi="宋体" w:hint="eastAsia"/>
          <w:bCs/>
          <w:kern w:val="0"/>
          <w:sz w:val="24"/>
        </w:rPr>
        <w:t xml:space="preserve">                </w:t>
      </w:r>
    </w:p>
    <w:p w:rsidR="00DD3EED" w:rsidRPr="004A1622" w:rsidRDefault="003F6106">
      <w:pPr>
        <w:snapToGrid w:val="0"/>
        <w:spacing w:line="360" w:lineRule="auto"/>
        <w:ind w:firstLineChars="200" w:firstLine="482"/>
        <w:rPr>
          <w:rFonts w:ascii="宋体" w:hAnsi="宋体"/>
          <w:b/>
          <w:bCs/>
          <w:kern w:val="0"/>
          <w:sz w:val="24"/>
        </w:rPr>
      </w:pPr>
      <w:r w:rsidRPr="004A1622">
        <w:rPr>
          <w:rFonts w:ascii="宋体" w:hAnsi="宋体" w:hint="eastAsia"/>
          <w:b/>
          <w:bCs/>
          <w:kern w:val="0"/>
          <w:sz w:val="24"/>
        </w:rPr>
        <w:t>二、投诉项目基本情况：</w:t>
      </w:r>
    </w:p>
    <w:p w:rsidR="00DD3EED" w:rsidRPr="004A1622" w:rsidRDefault="003F6106" w:rsidP="004979B2">
      <w:pPr>
        <w:spacing w:line="360" w:lineRule="auto"/>
        <w:ind w:leftChars="12" w:left="25" w:firstLineChars="197" w:firstLine="473"/>
        <w:rPr>
          <w:rFonts w:ascii="宋体" w:hAnsi="宋体"/>
          <w:kern w:val="0"/>
          <w:sz w:val="24"/>
        </w:rPr>
      </w:pPr>
      <w:r w:rsidRPr="004A1622">
        <w:rPr>
          <w:rFonts w:ascii="宋体" w:hAnsi="宋体" w:hint="eastAsia"/>
          <w:bCs/>
          <w:kern w:val="0"/>
          <w:sz w:val="24"/>
        </w:rPr>
        <w:t>采购</w:t>
      </w:r>
      <w:r w:rsidRPr="004A1622">
        <w:rPr>
          <w:rFonts w:ascii="宋体" w:hAnsi="宋体" w:hint="eastAsia"/>
          <w:kern w:val="0"/>
          <w:sz w:val="24"/>
        </w:rPr>
        <w:t>项目的名称：</w:t>
      </w:r>
      <w:r w:rsidRPr="004A1622">
        <w:rPr>
          <w:rFonts w:ascii="宋体" w:hAnsi="宋体" w:hint="eastAsia"/>
          <w:bCs/>
          <w:kern w:val="0"/>
          <w:sz w:val="24"/>
          <w:u w:val="single"/>
        </w:rPr>
        <w:t xml:space="preserve">                                                                   </w:t>
      </w:r>
    </w:p>
    <w:p w:rsidR="00DD3EED" w:rsidRPr="004A1622" w:rsidRDefault="003F6106" w:rsidP="004979B2">
      <w:pPr>
        <w:spacing w:line="360" w:lineRule="auto"/>
        <w:ind w:leftChars="12" w:left="25" w:firstLineChars="197" w:firstLine="473"/>
        <w:rPr>
          <w:rFonts w:ascii="宋体" w:hAnsi="宋体"/>
          <w:kern w:val="0"/>
          <w:sz w:val="24"/>
        </w:rPr>
      </w:pPr>
      <w:r w:rsidRPr="004A1622">
        <w:rPr>
          <w:rFonts w:ascii="宋体" w:hAnsi="宋体" w:hint="eastAsia"/>
          <w:bCs/>
          <w:kern w:val="0"/>
          <w:sz w:val="24"/>
        </w:rPr>
        <w:t>采购</w:t>
      </w:r>
      <w:r w:rsidRPr="004A1622">
        <w:rPr>
          <w:rFonts w:ascii="宋体" w:hAnsi="宋体" w:hint="eastAsia"/>
          <w:kern w:val="0"/>
          <w:sz w:val="24"/>
        </w:rPr>
        <w:t>项目的编号：</w:t>
      </w:r>
      <w:r w:rsidRPr="004A1622">
        <w:rPr>
          <w:rFonts w:ascii="宋体" w:hAnsi="宋体" w:hint="eastAsia"/>
          <w:bCs/>
          <w:kern w:val="0"/>
          <w:sz w:val="24"/>
          <w:u w:val="single"/>
        </w:rPr>
        <w:t xml:space="preserve">                                          </w:t>
      </w:r>
    </w:p>
    <w:p w:rsidR="00DD3EED" w:rsidRPr="004A1622" w:rsidRDefault="003F6106" w:rsidP="004979B2">
      <w:pPr>
        <w:spacing w:line="360" w:lineRule="auto"/>
        <w:ind w:leftChars="12" w:left="25" w:firstLineChars="197" w:firstLine="473"/>
        <w:rPr>
          <w:rFonts w:ascii="宋体" w:hAnsi="宋体"/>
          <w:bCs/>
          <w:kern w:val="0"/>
          <w:sz w:val="24"/>
          <w:u w:val="single"/>
        </w:rPr>
      </w:pPr>
      <w:r w:rsidRPr="004A1622">
        <w:rPr>
          <w:rFonts w:ascii="宋体" w:hAnsi="宋体" w:hint="eastAsia"/>
          <w:kern w:val="0"/>
          <w:sz w:val="24"/>
        </w:rPr>
        <w:t>采购人名称：</w:t>
      </w:r>
      <w:r w:rsidRPr="004A1622">
        <w:rPr>
          <w:rFonts w:ascii="宋体" w:hAnsi="宋体" w:hint="eastAsia"/>
          <w:bCs/>
          <w:kern w:val="0"/>
          <w:sz w:val="24"/>
          <w:u w:val="single"/>
        </w:rPr>
        <w:t xml:space="preserve">                                                                        </w:t>
      </w:r>
    </w:p>
    <w:p w:rsidR="00DD3EED" w:rsidRPr="004A1622" w:rsidRDefault="003F6106" w:rsidP="004979B2">
      <w:pPr>
        <w:spacing w:line="360" w:lineRule="auto"/>
        <w:ind w:leftChars="12" w:left="25" w:firstLineChars="197" w:firstLine="473"/>
        <w:rPr>
          <w:rFonts w:ascii="宋体" w:hAnsi="宋体"/>
          <w:bCs/>
          <w:kern w:val="0"/>
          <w:sz w:val="24"/>
          <w:u w:val="single"/>
        </w:rPr>
      </w:pPr>
      <w:r w:rsidRPr="004A1622">
        <w:rPr>
          <w:rFonts w:ascii="宋体" w:hAnsi="宋体" w:hint="eastAsia"/>
          <w:kern w:val="0"/>
          <w:sz w:val="24"/>
        </w:rPr>
        <w:t>代理机构名称：</w:t>
      </w:r>
      <w:r w:rsidRPr="004A1622">
        <w:rPr>
          <w:rFonts w:ascii="宋体" w:hAnsi="宋体" w:hint="eastAsia"/>
          <w:bCs/>
          <w:kern w:val="0"/>
          <w:sz w:val="24"/>
          <w:u w:val="single"/>
        </w:rPr>
        <w:t xml:space="preserve">                                                                      </w:t>
      </w:r>
    </w:p>
    <w:p w:rsidR="00DD3EED" w:rsidRPr="004A1622" w:rsidRDefault="003F6106" w:rsidP="004979B2">
      <w:pPr>
        <w:spacing w:line="360" w:lineRule="auto"/>
        <w:ind w:leftChars="12" w:left="25" w:firstLineChars="197" w:firstLine="473"/>
        <w:rPr>
          <w:rFonts w:ascii="宋体" w:hAnsi="宋体"/>
          <w:bCs/>
          <w:kern w:val="0"/>
          <w:sz w:val="24"/>
          <w:u w:val="single"/>
        </w:rPr>
      </w:pPr>
      <w:r w:rsidRPr="004A1622">
        <w:rPr>
          <w:rFonts w:ascii="宋体" w:hAnsi="宋体" w:hint="eastAsia"/>
          <w:bCs/>
          <w:kern w:val="0"/>
          <w:sz w:val="24"/>
        </w:rPr>
        <w:t>谈判文件公告：</w:t>
      </w:r>
      <w:r w:rsidRPr="004A1622">
        <w:rPr>
          <w:rFonts w:ascii="宋体" w:hAnsi="宋体" w:hint="eastAsia"/>
          <w:bCs/>
          <w:kern w:val="0"/>
          <w:sz w:val="24"/>
          <w:u w:val="single"/>
        </w:rPr>
        <w:t>是/否</w:t>
      </w:r>
      <w:r w:rsidRPr="004A1622">
        <w:rPr>
          <w:rFonts w:ascii="宋体" w:hAnsi="宋体" w:hint="eastAsia"/>
          <w:bCs/>
          <w:kern w:val="0"/>
          <w:sz w:val="24"/>
        </w:rPr>
        <w:t>公告期限：</w:t>
      </w:r>
      <w:r w:rsidRPr="004A1622">
        <w:rPr>
          <w:rFonts w:ascii="宋体" w:hAnsi="宋体" w:hint="eastAsia"/>
          <w:bCs/>
          <w:kern w:val="0"/>
          <w:sz w:val="24"/>
          <w:u w:val="single"/>
        </w:rPr>
        <w:t xml:space="preserve">                                                       </w:t>
      </w:r>
    </w:p>
    <w:p w:rsidR="00DD3EED" w:rsidRPr="004A1622" w:rsidRDefault="003F6106" w:rsidP="004979B2">
      <w:pPr>
        <w:spacing w:line="360" w:lineRule="auto"/>
        <w:ind w:leftChars="12" w:left="25" w:firstLineChars="197" w:firstLine="473"/>
        <w:rPr>
          <w:rFonts w:ascii="宋体" w:hAnsi="宋体"/>
          <w:b/>
          <w:kern w:val="0"/>
          <w:sz w:val="24"/>
        </w:rPr>
      </w:pPr>
      <w:r w:rsidRPr="004A1622">
        <w:rPr>
          <w:rFonts w:ascii="宋体" w:hAnsi="宋体" w:hint="eastAsia"/>
          <w:bCs/>
          <w:kern w:val="0"/>
          <w:sz w:val="24"/>
        </w:rPr>
        <w:t>采购结果公告：</w:t>
      </w:r>
      <w:r w:rsidRPr="004A1622">
        <w:rPr>
          <w:rFonts w:ascii="宋体" w:hAnsi="宋体" w:hint="eastAsia"/>
          <w:bCs/>
          <w:kern w:val="0"/>
          <w:sz w:val="24"/>
          <w:u w:val="single"/>
        </w:rPr>
        <w:t>是/否</w:t>
      </w:r>
      <w:r w:rsidRPr="004A1622">
        <w:rPr>
          <w:rFonts w:ascii="宋体" w:hAnsi="宋体" w:hint="eastAsia"/>
          <w:bCs/>
          <w:kern w:val="0"/>
          <w:sz w:val="24"/>
        </w:rPr>
        <w:t>公告期限：</w:t>
      </w:r>
      <w:r w:rsidRPr="004A1622">
        <w:rPr>
          <w:rFonts w:ascii="宋体" w:hAnsi="宋体" w:hint="eastAsia"/>
          <w:bCs/>
          <w:kern w:val="0"/>
          <w:sz w:val="24"/>
          <w:u w:val="single"/>
        </w:rPr>
        <w:t xml:space="preserve">                                                       </w:t>
      </w:r>
    </w:p>
    <w:p w:rsidR="00DD3EED" w:rsidRPr="004A1622" w:rsidRDefault="003F6106">
      <w:pPr>
        <w:spacing w:line="360" w:lineRule="auto"/>
        <w:ind w:leftChars="12" w:left="25" w:firstLineChars="196" w:firstLine="472"/>
        <w:rPr>
          <w:rFonts w:ascii="宋体" w:hAnsi="宋体"/>
          <w:b/>
          <w:kern w:val="0"/>
          <w:sz w:val="24"/>
        </w:rPr>
      </w:pPr>
      <w:r w:rsidRPr="004A1622">
        <w:rPr>
          <w:rFonts w:ascii="宋体" w:hAnsi="宋体" w:hint="eastAsia"/>
          <w:b/>
          <w:kern w:val="0"/>
          <w:sz w:val="24"/>
        </w:rPr>
        <w:t>三、质疑基本情况</w:t>
      </w:r>
    </w:p>
    <w:p w:rsidR="00DD3EED" w:rsidRPr="004A1622" w:rsidRDefault="003F6106">
      <w:pPr>
        <w:spacing w:line="360" w:lineRule="auto"/>
        <w:ind w:firstLineChars="200" w:firstLine="480"/>
        <w:rPr>
          <w:rFonts w:ascii="宋体" w:hAnsi="宋体"/>
          <w:kern w:val="0"/>
          <w:sz w:val="24"/>
        </w:rPr>
      </w:pPr>
      <w:r w:rsidRPr="004A1622">
        <w:rPr>
          <w:rFonts w:ascii="宋体" w:hAnsi="宋体" w:hint="eastAsia"/>
          <w:kern w:val="0"/>
          <w:sz w:val="24"/>
        </w:rPr>
        <w:t>投诉人于</w:t>
      </w:r>
      <w:r w:rsidRPr="004A1622">
        <w:rPr>
          <w:rFonts w:ascii="宋体" w:hAnsi="宋体" w:hint="eastAsia"/>
          <w:kern w:val="0"/>
          <w:sz w:val="24"/>
          <w:u w:val="single"/>
        </w:rPr>
        <w:t xml:space="preserve">      </w:t>
      </w:r>
      <w:r w:rsidRPr="004A1622">
        <w:rPr>
          <w:rFonts w:ascii="宋体" w:hAnsi="宋体" w:hint="eastAsia"/>
          <w:kern w:val="0"/>
          <w:sz w:val="24"/>
        </w:rPr>
        <w:t>年</w:t>
      </w:r>
      <w:r w:rsidRPr="004A1622">
        <w:rPr>
          <w:rFonts w:ascii="宋体" w:hAnsi="宋体" w:hint="eastAsia"/>
          <w:kern w:val="0"/>
          <w:sz w:val="24"/>
          <w:u w:val="single"/>
        </w:rPr>
        <w:t xml:space="preserve">   </w:t>
      </w:r>
      <w:r w:rsidRPr="004A1622">
        <w:rPr>
          <w:rFonts w:ascii="宋体" w:hAnsi="宋体" w:hint="eastAsia"/>
          <w:kern w:val="0"/>
          <w:sz w:val="24"/>
        </w:rPr>
        <w:t>月</w:t>
      </w:r>
      <w:r w:rsidRPr="004A1622">
        <w:rPr>
          <w:rFonts w:ascii="宋体" w:hAnsi="宋体" w:hint="eastAsia"/>
          <w:kern w:val="0"/>
          <w:sz w:val="24"/>
          <w:u w:val="single"/>
        </w:rPr>
        <w:t xml:space="preserve">   </w:t>
      </w:r>
      <w:r w:rsidRPr="004A1622">
        <w:rPr>
          <w:rFonts w:ascii="宋体" w:hAnsi="宋体" w:hint="eastAsia"/>
          <w:kern w:val="0"/>
          <w:sz w:val="24"/>
        </w:rPr>
        <w:t>日，向</w:t>
      </w:r>
      <w:r w:rsidRPr="004A1622">
        <w:rPr>
          <w:rFonts w:ascii="宋体" w:hAnsi="宋体" w:hint="eastAsia"/>
          <w:kern w:val="0"/>
          <w:sz w:val="24"/>
          <w:u w:val="single"/>
        </w:rPr>
        <w:t xml:space="preserve">                                </w:t>
      </w:r>
      <w:r w:rsidRPr="004A1622">
        <w:rPr>
          <w:rFonts w:ascii="宋体" w:hAnsi="宋体" w:hint="eastAsia"/>
          <w:kern w:val="0"/>
          <w:sz w:val="24"/>
        </w:rPr>
        <w:t>提出质疑，质疑事项为：</w:t>
      </w:r>
    </w:p>
    <w:p w:rsidR="00DD3EED" w:rsidRPr="004A1622" w:rsidRDefault="003F6106">
      <w:pPr>
        <w:spacing w:line="360" w:lineRule="auto"/>
        <w:ind w:firstLine="241"/>
        <w:rPr>
          <w:rFonts w:ascii="宋体" w:hAnsi="宋体"/>
          <w:bCs/>
          <w:kern w:val="0"/>
          <w:sz w:val="24"/>
          <w:u w:val="single"/>
        </w:rPr>
      </w:pPr>
      <w:r w:rsidRPr="004A1622">
        <w:rPr>
          <w:rFonts w:ascii="宋体" w:hAnsi="宋体" w:hint="eastAsia"/>
          <w:kern w:val="0"/>
          <w:sz w:val="24"/>
        </w:rPr>
        <w:t xml:space="preserve">    </w:t>
      </w:r>
      <w:r w:rsidRPr="004A1622">
        <w:rPr>
          <w:rFonts w:ascii="宋体" w:hAnsi="宋体" w:hint="eastAsia"/>
          <w:bCs/>
          <w:kern w:val="0"/>
          <w:sz w:val="24"/>
          <w:u w:val="single"/>
        </w:rPr>
        <w:t xml:space="preserve">                                                                                      </w:t>
      </w:r>
    </w:p>
    <w:p w:rsidR="00DD3EED" w:rsidRPr="004A1622" w:rsidRDefault="003F6106">
      <w:pPr>
        <w:spacing w:line="360" w:lineRule="auto"/>
        <w:ind w:firstLine="241"/>
        <w:rPr>
          <w:rFonts w:ascii="宋体" w:hAnsi="宋体"/>
          <w:bCs/>
          <w:kern w:val="0"/>
          <w:sz w:val="24"/>
          <w:u w:val="single"/>
        </w:rPr>
      </w:pPr>
      <w:r w:rsidRPr="004A1622">
        <w:rPr>
          <w:rFonts w:ascii="宋体" w:hAnsi="宋体" w:hint="eastAsia"/>
          <w:bCs/>
          <w:kern w:val="0"/>
          <w:sz w:val="24"/>
        </w:rPr>
        <w:t xml:space="preserve">    </w:t>
      </w:r>
      <w:r w:rsidRPr="004A1622">
        <w:rPr>
          <w:rFonts w:ascii="宋体" w:hAnsi="宋体" w:hint="eastAsia"/>
          <w:bCs/>
          <w:kern w:val="0"/>
          <w:sz w:val="24"/>
          <w:u w:val="single"/>
        </w:rPr>
        <w:t xml:space="preserve">                                                                                      </w:t>
      </w:r>
    </w:p>
    <w:p w:rsidR="00DD3EED" w:rsidRPr="004A1622" w:rsidRDefault="003F6106">
      <w:pPr>
        <w:spacing w:line="360" w:lineRule="auto"/>
        <w:ind w:firstLineChars="200" w:firstLine="480"/>
        <w:rPr>
          <w:rFonts w:ascii="宋体" w:hAnsi="宋体"/>
          <w:kern w:val="0"/>
          <w:sz w:val="24"/>
        </w:rPr>
      </w:pPr>
      <w:r w:rsidRPr="004A1622">
        <w:rPr>
          <w:rFonts w:ascii="宋体" w:hAnsi="宋体" w:hint="eastAsia"/>
          <w:bCs/>
          <w:kern w:val="0"/>
          <w:sz w:val="24"/>
          <w:u w:val="single"/>
        </w:rPr>
        <w:lastRenderedPageBreak/>
        <w:t>采购人/代理机构</w:t>
      </w:r>
      <w:r w:rsidRPr="004A1622">
        <w:rPr>
          <w:rFonts w:ascii="宋体" w:hAnsi="宋体" w:hint="eastAsia"/>
          <w:bCs/>
          <w:kern w:val="0"/>
          <w:sz w:val="24"/>
        </w:rPr>
        <w:t>于</w:t>
      </w:r>
      <w:r w:rsidRPr="004A1622">
        <w:rPr>
          <w:rFonts w:ascii="宋体" w:hAnsi="宋体" w:hint="eastAsia"/>
          <w:kern w:val="0"/>
          <w:sz w:val="24"/>
          <w:u w:val="single"/>
        </w:rPr>
        <w:t xml:space="preserve">      </w:t>
      </w:r>
      <w:r w:rsidRPr="004A1622">
        <w:rPr>
          <w:rFonts w:ascii="宋体" w:hAnsi="宋体" w:hint="eastAsia"/>
          <w:kern w:val="0"/>
          <w:sz w:val="24"/>
        </w:rPr>
        <w:t>年</w:t>
      </w:r>
      <w:r w:rsidRPr="004A1622">
        <w:rPr>
          <w:rFonts w:ascii="宋体" w:hAnsi="宋体" w:hint="eastAsia"/>
          <w:kern w:val="0"/>
          <w:sz w:val="24"/>
          <w:u w:val="single"/>
        </w:rPr>
        <w:t xml:space="preserve">   </w:t>
      </w:r>
      <w:r w:rsidRPr="004A1622">
        <w:rPr>
          <w:rFonts w:ascii="宋体" w:hAnsi="宋体" w:hint="eastAsia"/>
          <w:kern w:val="0"/>
          <w:sz w:val="24"/>
        </w:rPr>
        <w:t>月</w:t>
      </w:r>
      <w:r w:rsidRPr="004A1622">
        <w:rPr>
          <w:rFonts w:ascii="宋体" w:hAnsi="宋体" w:hint="eastAsia"/>
          <w:kern w:val="0"/>
          <w:sz w:val="24"/>
          <w:u w:val="single"/>
        </w:rPr>
        <w:t xml:space="preserve">   </w:t>
      </w:r>
      <w:r w:rsidRPr="004A1622">
        <w:rPr>
          <w:rFonts w:ascii="宋体" w:hAnsi="宋体" w:hint="eastAsia"/>
          <w:kern w:val="0"/>
          <w:sz w:val="24"/>
        </w:rPr>
        <w:t>日，</w:t>
      </w:r>
      <w:r w:rsidRPr="004A1622">
        <w:rPr>
          <w:rFonts w:ascii="宋体" w:hAnsi="宋体" w:hint="eastAsia"/>
          <w:bCs/>
          <w:kern w:val="0"/>
          <w:sz w:val="24"/>
        </w:rPr>
        <w:t xml:space="preserve">就质疑事项作出了答复/没有在法定期限内作出答复。                                                                                             </w:t>
      </w:r>
    </w:p>
    <w:p w:rsidR="00DD3EED" w:rsidRPr="004A1622" w:rsidRDefault="003F6106">
      <w:pPr>
        <w:spacing w:line="360" w:lineRule="auto"/>
        <w:ind w:leftChars="12" w:left="25" w:firstLineChars="196" w:firstLine="472"/>
        <w:rPr>
          <w:rFonts w:ascii="宋体" w:hAnsi="宋体"/>
          <w:b/>
          <w:kern w:val="0"/>
          <w:sz w:val="24"/>
        </w:rPr>
      </w:pPr>
      <w:r w:rsidRPr="004A1622">
        <w:rPr>
          <w:rFonts w:ascii="宋体" w:hAnsi="宋体" w:hint="eastAsia"/>
          <w:b/>
          <w:kern w:val="0"/>
          <w:sz w:val="24"/>
        </w:rPr>
        <w:t>四、投诉事项具体内容</w:t>
      </w:r>
    </w:p>
    <w:p w:rsidR="00DD3EED" w:rsidRPr="004A1622" w:rsidRDefault="003F6106" w:rsidP="004979B2">
      <w:pPr>
        <w:spacing w:line="360" w:lineRule="auto"/>
        <w:ind w:leftChars="12" w:left="25" w:firstLineChars="197" w:firstLine="473"/>
        <w:rPr>
          <w:rFonts w:ascii="宋体" w:hAnsi="宋体"/>
          <w:bCs/>
          <w:kern w:val="0"/>
          <w:sz w:val="24"/>
          <w:u w:val="single"/>
        </w:rPr>
      </w:pPr>
      <w:r w:rsidRPr="004A1622">
        <w:rPr>
          <w:rFonts w:ascii="宋体" w:hAnsi="宋体" w:hint="eastAsia"/>
          <w:kern w:val="0"/>
          <w:sz w:val="24"/>
        </w:rPr>
        <w:t>投诉事项1：</w:t>
      </w:r>
      <w:r w:rsidRPr="004A1622">
        <w:rPr>
          <w:rFonts w:ascii="宋体" w:hAnsi="宋体" w:hint="eastAsia"/>
          <w:bCs/>
          <w:kern w:val="0"/>
          <w:sz w:val="24"/>
          <w:u w:val="single"/>
        </w:rPr>
        <w:t xml:space="preserve">                                                                           </w:t>
      </w:r>
    </w:p>
    <w:p w:rsidR="00DD3EED" w:rsidRPr="004A1622" w:rsidRDefault="003F6106">
      <w:pPr>
        <w:spacing w:line="360" w:lineRule="auto"/>
        <w:ind w:firstLineChars="200" w:firstLine="480"/>
        <w:rPr>
          <w:rFonts w:ascii="宋体" w:hAnsi="宋体"/>
          <w:bCs/>
          <w:kern w:val="0"/>
          <w:sz w:val="24"/>
          <w:u w:val="single"/>
        </w:rPr>
      </w:pPr>
      <w:r w:rsidRPr="004A1622">
        <w:rPr>
          <w:rFonts w:ascii="宋体" w:hAnsi="宋体" w:hint="eastAsia"/>
          <w:bCs/>
          <w:kern w:val="0"/>
          <w:sz w:val="24"/>
        </w:rPr>
        <w:t>事实依据：</w:t>
      </w:r>
      <w:r w:rsidRPr="004A1622">
        <w:rPr>
          <w:rFonts w:ascii="宋体" w:hAnsi="宋体" w:hint="eastAsia"/>
          <w:kern w:val="0"/>
          <w:sz w:val="24"/>
        </w:rPr>
        <w:t xml:space="preserve"> </w:t>
      </w:r>
      <w:r w:rsidRPr="004A1622">
        <w:rPr>
          <w:rFonts w:ascii="宋体" w:hAnsi="宋体" w:hint="eastAsia"/>
          <w:bCs/>
          <w:kern w:val="0"/>
          <w:sz w:val="24"/>
          <w:u w:val="single"/>
        </w:rPr>
        <w:t xml:space="preserve">                                                                                      </w:t>
      </w:r>
    </w:p>
    <w:p w:rsidR="00DD3EED" w:rsidRPr="004A1622" w:rsidRDefault="003F6106" w:rsidP="004979B2">
      <w:pPr>
        <w:spacing w:line="360" w:lineRule="auto"/>
        <w:ind w:leftChars="12" w:left="25" w:firstLineChars="197" w:firstLine="473"/>
        <w:rPr>
          <w:rFonts w:ascii="宋体" w:hAnsi="宋体"/>
          <w:kern w:val="0"/>
          <w:sz w:val="24"/>
        </w:rPr>
      </w:pPr>
      <w:r w:rsidRPr="004A1622">
        <w:rPr>
          <w:rFonts w:ascii="宋体" w:hAnsi="宋体" w:hint="eastAsia"/>
          <w:bCs/>
          <w:kern w:val="0"/>
          <w:sz w:val="24"/>
          <w:u w:val="single"/>
        </w:rPr>
        <w:t xml:space="preserve">                                                                                        </w:t>
      </w:r>
    </w:p>
    <w:p w:rsidR="00DD3EED" w:rsidRPr="004A1622" w:rsidRDefault="003F6106">
      <w:pPr>
        <w:spacing w:line="360" w:lineRule="auto"/>
        <w:ind w:firstLineChars="200" w:firstLine="480"/>
        <w:rPr>
          <w:rFonts w:ascii="宋体" w:hAnsi="宋体"/>
          <w:bCs/>
          <w:kern w:val="0"/>
          <w:sz w:val="24"/>
          <w:u w:val="single"/>
        </w:rPr>
      </w:pPr>
      <w:r w:rsidRPr="004A1622">
        <w:rPr>
          <w:rFonts w:ascii="宋体" w:hAnsi="宋体" w:hint="eastAsia"/>
          <w:bCs/>
          <w:kern w:val="0"/>
          <w:sz w:val="24"/>
        </w:rPr>
        <w:t>法律依据：</w:t>
      </w:r>
      <w:r w:rsidRPr="004A1622">
        <w:rPr>
          <w:rFonts w:ascii="宋体" w:hAnsi="宋体" w:hint="eastAsia"/>
          <w:kern w:val="0"/>
          <w:sz w:val="24"/>
        </w:rPr>
        <w:t xml:space="preserve"> </w:t>
      </w:r>
      <w:r w:rsidRPr="004A1622">
        <w:rPr>
          <w:rFonts w:ascii="宋体" w:hAnsi="宋体" w:hint="eastAsia"/>
          <w:bCs/>
          <w:kern w:val="0"/>
          <w:sz w:val="24"/>
          <w:u w:val="single"/>
        </w:rPr>
        <w:t xml:space="preserve">                                                                                      </w:t>
      </w:r>
    </w:p>
    <w:p w:rsidR="00DD3EED" w:rsidRPr="004A1622" w:rsidRDefault="003F6106" w:rsidP="004979B2">
      <w:pPr>
        <w:spacing w:line="360" w:lineRule="auto"/>
        <w:ind w:leftChars="12" w:left="25" w:firstLineChars="147" w:firstLine="353"/>
        <w:rPr>
          <w:rFonts w:ascii="宋体" w:hAnsi="宋体"/>
          <w:bCs/>
          <w:kern w:val="0"/>
          <w:sz w:val="24"/>
          <w:u w:val="single"/>
        </w:rPr>
      </w:pPr>
      <w:r w:rsidRPr="004A1622">
        <w:rPr>
          <w:rFonts w:ascii="宋体" w:hAnsi="宋体" w:hint="eastAsia"/>
          <w:bCs/>
          <w:kern w:val="0"/>
          <w:sz w:val="24"/>
        </w:rPr>
        <w:t xml:space="preserve"> </w:t>
      </w:r>
      <w:r w:rsidRPr="004A1622">
        <w:rPr>
          <w:rFonts w:ascii="宋体" w:hAnsi="宋体" w:hint="eastAsia"/>
          <w:bCs/>
          <w:kern w:val="0"/>
          <w:sz w:val="24"/>
          <w:u w:val="single"/>
        </w:rPr>
        <w:t xml:space="preserve">                                                                                        </w:t>
      </w:r>
    </w:p>
    <w:p w:rsidR="00DD3EED" w:rsidRPr="004A1622" w:rsidRDefault="003F6106" w:rsidP="004979B2">
      <w:pPr>
        <w:spacing w:line="360" w:lineRule="auto"/>
        <w:ind w:leftChars="12" w:left="25" w:firstLineChars="197" w:firstLine="473"/>
        <w:rPr>
          <w:rFonts w:ascii="宋体" w:hAnsi="宋体"/>
          <w:bCs/>
          <w:kern w:val="0"/>
          <w:sz w:val="24"/>
        </w:rPr>
      </w:pPr>
      <w:r w:rsidRPr="004A1622">
        <w:rPr>
          <w:rFonts w:ascii="宋体" w:hAnsi="宋体" w:hint="eastAsia"/>
          <w:kern w:val="0"/>
          <w:sz w:val="24"/>
        </w:rPr>
        <w:t xml:space="preserve">投诉事项2  </w:t>
      </w:r>
      <w:r w:rsidRPr="004A1622">
        <w:rPr>
          <w:rFonts w:ascii="宋体" w:hAnsi="宋体" w:hint="eastAsia"/>
          <w:bCs/>
          <w:kern w:val="0"/>
          <w:sz w:val="24"/>
        </w:rPr>
        <w:t xml:space="preserve">   </w:t>
      </w:r>
    </w:p>
    <w:p w:rsidR="00DD3EED" w:rsidRPr="004A1622" w:rsidRDefault="003F6106" w:rsidP="004979B2">
      <w:pPr>
        <w:spacing w:line="360" w:lineRule="auto"/>
        <w:ind w:leftChars="12" w:left="25" w:firstLineChars="197" w:firstLine="473"/>
        <w:rPr>
          <w:rFonts w:ascii="宋体" w:hAnsi="宋体"/>
          <w:bCs/>
          <w:kern w:val="0"/>
          <w:sz w:val="24"/>
        </w:rPr>
      </w:pPr>
      <w:r w:rsidRPr="004A1622">
        <w:rPr>
          <w:rFonts w:ascii="宋体" w:hAnsi="宋体"/>
          <w:bCs/>
          <w:kern w:val="0"/>
          <w:sz w:val="24"/>
        </w:rPr>
        <w:t>……</w:t>
      </w:r>
    </w:p>
    <w:p w:rsidR="00DD3EED" w:rsidRPr="004A1622" w:rsidRDefault="003F6106">
      <w:pPr>
        <w:spacing w:line="360" w:lineRule="auto"/>
        <w:ind w:leftChars="12" w:left="25" w:firstLineChars="196" w:firstLine="472"/>
        <w:rPr>
          <w:rFonts w:ascii="宋体" w:hAnsi="宋体"/>
          <w:b/>
          <w:kern w:val="0"/>
          <w:sz w:val="24"/>
        </w:rPr>
      </w:pPr>
      <w:r w:rsidRPr="004A1622">
        <w:rPr>
          <w:rFonts w:ascii="宋体" w:hAnsi="宋体" w:hint="eastAsia"/>
          <w:b/>
          <w:kern w:val="0"/>
          <w:sz w:val="24"/>
        </w:rPr>
        <w:t>五、与投诉事项相关的投诉请求：</w:t>
      </w:r>
    </w:p>
    <w:p w:rsidR="00DD3EED" w:rsidRPr="004A1622" w:rsidRDefault="003F6106" w:rsidP="004979B2">
      <w:pPr>
        <w:spacing w:line="360" w:lineRule="auto"/>
        <w:ind w:leftChars="12" w:left="25" w:firstLineChars="197" w:firstLine="473"/>
        <w:rPr>
          <w:rFonts w:ascii="宋体" w:hAnsi="宋体"/>
          <w:kern w:val="0"/>
          <w:sz w:val="24"/>
        </w:rPr>
      </w:pPr>
      <w:r w:rsidRPr="004A1622">
        <w:rPr>
          <w:rFonts w:ascii="宋体" w:hAnsi="宋体" w:hint="eastAsia"/>
          <w:kern w:val="0"/>
          <w:sz w:val="24"/>
        </w:rPr>
        <w:t>请求：</w:t>
      </w:r>
      <w:r w:rsidRPr="004A1622">
        <w:rPr>
          <w:rFonts w:ascii="宋体" w:hAnsi="宋体" w:hint="eastAsia"/>
          <w:bCs/>
          <w:kern w:val="0"/>
          <w:sz w:val="24"/>
          <w:u w:val="single"/>
        </w:rPr>
        <w:t xml:space="preserve">                                                                                 </w:t>
      </w:r>
    </w:p>
    <w:p w:rsidR="00DD3EED" w:rsidRPr="004A1622" w:rsidRDefault="00DD3EED" w:rsidP="004979B2">
      <w:pPr>
        <w:spacing w:line="360" w:lineRule="auto"/>
        <w:ind w:leftChars="12" w:left="25" w:firstLineChars="147" w:firstLine="353"/>
        <w:rPr>
          <w:rFonts w:ascii="宋体" w:hAnsi="宋体"/>
          <w:kern w:val="0"/>
          <w:sz w:val="24"/>
        </w:rPr>
      </w:pPr>
    </w:p>
    <w:p w:rsidR="00DD3EED" w:rsidRPr="004A1622" w:rsidRDefault="003F6106" w:rsidP="004979B2">
      <w:pPr>
        <w:spacing w:line="360" w:lineRule="auto"/>
        <w:ind w:leftChars="12" w:left="25" w:firstLineChars="197" w:firstLine="473"/>
        <w:rPr>
          <w:rFonts w:ascii="宋体" w:hAnsi="宋体"/>
          <w:kern w:val="0"/>
          <w:sz w:val="24"/>
        </w:rPr>
      </w:pPr>
      <w:r w:rsidRPr="004A1622">
        <w:rPr>
          <w:rFonts w:ascii="宋体" w:hAnsi="宋体" w:hint="eastAsia"/>
          <w:kern w:val="0"/>
          <w:sz w:val="24"/>
        </w:rPr>
        <w:t>签字（签章）：                                       公章：</w:t>
      </w:r>
    </w:p>
    <w:p w:rsidR="00DD3EED" w:rsidRPr="004A1622" w:rsidRDefault="00DD3EED" w:rsidP="004979B2">
      <w:pPr>
        <w:spacing w:line="360" w:lineRule="auto"/>
        <w:ind w:leftChars="12" w:left="25" w:firstLineChars="147" w:firstLine="353"/>
        <w:rPr>
          <w:rFonts w:ascii="宋体" w:hAnsi="宋体"/>
          <w:kern w:val="0"/>
          <w:sz w:val="24"/>
        </w:rPr>
      </w:pPr>
    </w:p>
    <w:p w:rsidR="00DD3EED" w:rsidRPr="004A1622" w:rsidRDefault="003F6106" w:rsidP="004979B2">
      <w:pPr>
        <w:spacing w:line="360" w:lineRule="auto"/>
        <w:ind w:leftChars="12" w:left="25" w:firstLineChars="197" w:firstLine="473"/>
        <w:rPr>
          <w:rFonts w:ascii="宋体" w:hAnsi="宋体"/>
          <w:kern w:val="0"/>
          <w:sz w:val="24"/>
        </w:rPr>
      </w:pPr>
      <w:r w:rsidRPr="004A1622">
        <w:rPr>
          <w:rFonts w:ascii="宋体" w:hAnsi="宋体" w:hint="eastAsia"/>
          <w:kern w:val="0"/>
          <w:sz w:val="24"/>
        </w:rPr>
        <w:t>日期：</w:t>
      </w:r>
    </w:p>
    <w:p w:rsidR="00DD3EED" w:rsidRPr="004A1622" w:rsidRDefault="003F6106" w:rsidP="004979B2">
      <w:pPr>
        <w:spacing w:line="360" w:lineRule="auto"/>
        <w:ind w:leftChars="12" w:left="25" w:firstLineChars="197" w:firstLine="473"/>
        <w:rPr>
          <w:rFonts w:ascii="宋体" w:hAnsi="宋体"/>
          <w:kern w:val="0"/>
          <w:sz w:val="24"/>
        </w:rPr>
      </w:pPr>
      <w:r w:rsidRPr="004A1622">
        <w:rPr>
          <w:rFonts w:ascii="宋体" w:hAnsi="宋体" w:hint="eastAsia"/>
          <w:bCs/>
          <w:kern w:val="0"/>
          <w:sz w:val="24"/>
        </w:rPr>
        <w:t xml:space="preserve">                                                                                 </w:t>
      </w:r>
    </w:p>
    <w:p w:rsidR="00DD3EED" w:rsidRPr="004A1622" w:rsidRDefault="00DD3EED">
      <w:pPr>
        <w:snapToGrid w:val="0"/>
        <w:spacing w:line="360" w:lineRule="auto"/>
        <w:rPr>
          <w:rFonts w:ascii="宋体" w:hAnsi="宋体"/>
          <w:b/>
          <w:kern w:val="0"/>
          <w:sz w:val="24"/>
        </w:rPr>
      </w:pPr>
    </w:p>
    <w:p w:rsidR="00DD3EED" w:rsidRPr="004A1622" w:rsidRDefault="003F6106">
      <w:pPr>
        <w:snapToGrid w:val="0"/>
        <w:spacing w:line="360" w:lineRule="auto"/>
        <w:rPr>
          <w:rFonts w:ascii="宋体" w:hAnsi="宋体"/>
          <w:b/>
          <w:kern w:val="0"/>
          <w:sz w:val="24"/>
        </w:rPr>
      </w:pPr>
      <w:r w:rsidRPr="004A1622">
        <w:rPr>
          <w:rFonts w:ascii="宋体" w:hAnsi="宋体" w:hint="eastAsia"/>
          <w:b/>
          <w:kern w:val="0"/>
          <w:sz w:val="24"/>
        </w:rPr>
        <w:t>说明：</w:t>
      </w:r>
    </w:p>
    <w:p w:rsidR="00DD3EED" w:rsidRPr="004A1622" w:rsidRDefault="003F6106">
      <w:pPr>
        <w:spacing w:line="360" w:lineRule="auto"/>
        <w:ind w:leftChars="12" w:left="25" w:firstLineChars="147" w:firstLine="354"/>
        <w:rPr>
          <w:rFonts w:ascii="宋体" w:hAnsi="宋体"/>
          <w:b/>
          <w:bCs/>
          <w:kern w:val="0"/>
          <w:sz w:val="24"/>
        </w:rPr>
      </w:pPr>
      <w:r w:rsidRPr="004A1622">
        <w:rPr>
          <w:rFonts w:ascii="宋体" w:hAnsi="宋体" w:hint="eastAsia"/>
          <w:b/>
          <w:kern w:val="0"/>
          <w:sz w:val="24"/>
        </w:rPr>
        <w:t>1.投诉人提起投诉时，应当提交投诉书和必要的证明材料，并按照被投诉人和与投诉事项有关的供应商数量提供投诉书副本</w:t>
      </w:r>
      <w:r w:rsidRPr="004A1622">
        <w:rPr>
          <w:rFonts w:ascii="宋体" w:hAnsi="宋体" w:hint="eastAsia"/>
          <w:b/>
          <w:bCs/>
          <w:kern w:val="0"/>
          <w:sz w:val="24"/>
        </w:rPr>
        <w:t>。</w:t>
      </w:r>
    </w:p>
    <w:p w:rsidR="00DD3EED" w:rsidRPr="004A1622" w:rsidRDefault="003F6106">
      <w:pPr>
        <w:spacing w:line="360" w:lineRule="auto"/>
        <w:ind w:leftChars="12" w:left="25" w:firstLineChars="147" w:firstLine="354"/>
        <w:rPr>
          <w:rFonts w:ascii="宋体" w:hAnsi="宋体"/>
          <w:b/>
          <w:kern w:val="0"/>
          <w:sz w:val="24"/>
        </w:rPr>
      </w:pPr>
      <w:r w:rsidRPr="004A1622">
        <w:rPr>
          <w:rFonts w:ascii="宋体" w:hAnsi="宋体" w:hint="eastAsia"/>
          <w:b/>
          <w:kern w:val="0"/>
          <w:sz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rsidR="00DD3EED" w:rsidRPr="004A1622" w:rsidRDefault="003F6106">
      <w:pPr>
        <w:spacing w:line="360" w:lineRule="auto"/>
        <w:ind w:leftChars="12" w:left="25" w:firstLineChars="147" w:firstLine="354"/>
        <w:rPr>
          <w:rFonts w:ascii="宋体" w:hAnsi="宋体"/>
          <w:b/>
          <w:kern w:val="0"/>
          <w:sz w:val="24"/>
        </w:rPr>
      </w:pPr>
      <w:r w:rsidRPr="004A1622">
        <w:rPr>
          <w:rFonts w:ascii="宋体" w:hAnsi="宋体" w:hint="eastAsia"/>
          <w:b/>
          <w:kern w:val="0"/>
          <w:sz w:val="24"/>
        </w:rPr>
        <w:t>3.投诉书应简要列明质疑事项，质疑函、质疑答复等作为附件材料提供。</w:t>
      </w:r>
    </w:p>
    <w:p w:rsidR="00DD3EED" w:rsidRPr="004A1622" w:rsidRDefault="003F6106">
      <w:pPr>
        <w:spacing w:line="360" w:lineRule="auto"/>
        <w:ind w:leftChars="12" w:left="25" w:firstLineChars="147" w:firstLine="354"/>
        <w:rPr>
          <w:rFonts w:ascii="宋体" w:hAnsi="宋体"/>
          <w:b/>
          <w:kern w:val="0"/>
          <w:sz w:val="24"/>
        </w:rPr>
      </w:pPr>
      <w:r w:rsidRPr="004A1622">
        <w:rPr>
          <w:rFonts w:ascii="宋体" w:hAnsi="宋体" w:hint="eastAsia"/>
          <w:b/>
          <w:kern w:val="0"/>
          <w:sz w:val="24"/>
        </w:rPr>
        <w:t>4.投诉书的投诉事项应具体、明确，并有必要的事实依据和法律依据。</w:t>
      </w:r>
    </w:p>
    <w:p w:rsidR="00DD3EED" w:rsidRPr="004A1622" w:rsidRDefault="003F6106">
      <w:pPr>
        <w:spacing w:line="360" w:lineRule="auto"/>
        <w:ind w:leftChars="12" w:left="25" w:firstLineChars="147" w:firstLine="354"/>
        <w:rPr>
          <w:rFonts w:ascii="宋体" w:hAnsi="宋体"/>
          <w:b/>
          <w:kern w:val="0"/>
          <w:sz w:val="24"/>
        </w:rPr>
      </w:pPr>
      <w:r w:rsidRPr="004A1622">
        <w:rPr>
          <w:rFonts w:ascii="宋体" w:hAnsi="宋体" w:hint="eastAsia"/>
          <w:b/>
          <w:kern w:val="0"/>
          <w:sz w:val="24"/>
        </w:rPr>
        <w:t>5.投诉书的投诉请求应与投诉事项相关。</w:t>
      </w:r>
    </w:p>
    <w:p w:rsidR="00DD3EED" w:rsidRPr="004A1622" w:rsidRDefault="003F6106">
      <w:pPr>
        <w:spacing w:line="360" w:lineRule="auto"/>
        <w:ind w:leftChars="12" w:left="25" w:firstLineChars="147" w:firstLine="354"/>
      </w:pPr>
      <w:r w:rsidRPr="004A1622">
        <w:rPr>
          <w:rFonts w:ascii="宋体" w:hAnsi="宋体" w:hint="eastAsia"/>
          <w:b/>
          <w:kern w:val="0"/>
          <w:sz w:val="24"/>
        </w:rPr>
        <w:t>6.投诉人为法人或者其他组织的，投诉书应由法定代表人、主要负责人，或者其授权代表签字或者盖章，并加盖公章。</w:t>
      </w:r>
    </w:p>
    <w:p w:rsidR="00DD3EED" w:rsidRPr="004A1622" w:rsidRDefault="00DD3EED"/>
    <w:sectPr w:rsidR="00DD3EED" w:rsidRPr="004A1622">
      <w:headerReference w:type="default" r:id="rId18"/>
      <w:footerReference w:type="default" r:id="rId19"/>
      <w:footerReference w:type="first" r:id="rId20"/>
      <w:pgSz w:w="11910" w:h="16840"/>
      <w:pgMar w:top="1340" w:right="1500" w:bottom="280" w:left="16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40C" w:rsidRDefault="0002540C">
      <w:r>
        <w:separator/>
      </w:r>
    </w:p>
  </w:endnote>
  <w:endnote w:type="continuationSeparator" w:id="0">
    <w:p w:rsidR="0002540C" w:rsidRDefault="00025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altName w:val="微软雅黑"/>
    <w:charset w:val="86"/>
    <w:family w:val="auto"/>
    <w:pitch w:val="default"/>
    <w:sig w:usb0="00000000"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新魏">
    <w:altName w:val="微软雅黑"/>
    <w:charset w:val="86"/>
    <w:family w:val="auto"/>
    <w:pitch w:val="default"/>
    <w:sig w:usb0="00000000" w:usb1="080F0000" w:usb2="00000000" w:usb3="00000000" w:csb0="00040000" w:csb1="00000000"/>
  </w:font>
  <w:font w:name="方正小标宋简体">
    <w:altName w:val="宋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altName w:val="Arial"/>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隶书">
    <w:altName w:val="微软雅黑"/>
    <w:charset w:val="86"/>
    <w:family w:val="modern"/>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106" w:rsidRDefault="003F6106">
    <w:pPr>
      <w:pStyle w:val="ac"/>
      <w:tabs>
        <w:tab w:val="clear" w:pos="4153"/>
        <w:tab w:val="center" w:pos="4439"/>
      </w:tabs>
      <w:jc w:val="both"/>
    </w:pPr>
  </w:p>
  <w:p w:rsidR="003F6106" w:rsidRDefault="003F6106">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106" w:rsidRDefault="003F6106">
    <w:pPr>
      <w:pStyle w:val="ac"/>
      <w:tabs>
        <w:tab w:val="clear" w:pos="4153"/>
        <w:tab w:val="center" w:pos="4439"/>
      </w:tabs>
    </w:pPr>
    <w:r>
      <w:rPr>
        <w:noProof/>
      </w:rPr>
      <mc:AlternateContent>
        <mc:Choice Requires="wps">
          <w:drawing>
            <wp:anchor distT="0" distB="0" distL="114300" distR="114300" simplePos="0" relativeHeight="251663360" behindDoc="0" locked="0" layoutInCell="1" allowOverlap="1" wp14:anchorId="28F14E1F" wp14:editId="4C4EBDDF">
              <wp:simplePos x="0" y="0"/>
              <wp:positionH relativeFrom="margin">
                <wp:align>center</wp:align>
              </wp:positionH>
              <wp:positionV relativeFrom="paragraph">
                <wp:posOffset>0</wp:posOffset>
              </wp:positionV>
              <wp:extent cx="1828800" cy="1828800"/>
              <wp:effectExtent l="0" t="0" r="0" b="0"/>
              <wp:wrapNone/>
              <wp:docPr id="6" name="文本框 61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3F6106" w:rsidRDefault="003F6106"/>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6147" o:spid="_x0000_s1027"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" filled="f" stroked="f">
              <v:textbox style="mso-fit-shape-to-text:t" inset="0,0,0,0">
                <w:txbxContent>
                  <w:p w:rsidR="003F6106" w:rsidRDefault="003F6106"/>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106" w:rsidRDefault="003F6106">
    <w:pPr>
      <w:pStyle w:val="ac"/>
      <w:tabs>
        <w:tab w:val="clear" w:pos="4153"/>
        <w:tab w:val="center" w:pos="4439"/>
      </w:tabs>
      <w:jc w:val="both"/>
    </w:pPr>
    <w:r>
      <w:rPr>
        <w:noProof/>
      </w:rPr>
      <mc:AlternateContent>
        <mc:Choice Requires="wps">
          <w:drawing>
            <wp:anchor distT="0" distB="0" distL="114300" distR="114300" simplePos="0" relativeHeight="251665408" behindDoc="0" locked="0" layoutInCell="1" allowOverlap="1" wp14:anchorId="5371B8AA" wp14:editId="4CC63E8E">
              <wp:simplePos x="0" y="0"/>
              <wp:positionH relativeFrom="margin">
                <wp:align>center</wp:align>
              </wp:positionH>
              <wp:positionV relativeFrom="paragraph">
                <wp:posOffset>0</wp:posOffset>
              </wp:positionV>
              <wp:extent cx="1828800" cy="1828800"/>
              <wp:effectExtent l="0" t="0" r="0" b="0"/>
              <wp:wrapNone/>
              <wp:docPr id="7" name="文本框 61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3F6106" w:rsidRDefault="003F6106">
                          <w:pPr>
                            <w:pStyle w:val="ac"/>
                            <w:rPr>
                              <w:rFonts w:asciiTheme="minorEastAsia" w:eastAsiaTheme="minorEastAsia" w:hAnsiTheme="minorEastAsia"/>
                              <w:sz w:val="15"/>
                              <w:szCs w:val="15"/>
                            </w:rPr>
                          </w:pPr>
                          <w:r>
                            <w:rPr>
                              <w:rFonts w:asciiTheme="minorEastAsia" w:eastAsiaTheme="minorEastAsia" w:hAnsiTheme="minorEastAsia"/>
                              <w:sz w:val="15"/>
                              <w:szCs w:val="15"/>
                            </w:rPr>
                            <w:fldChar w:fldCharType="begin"/>
                          </w:r>
                          <w:r>
                            <w:rPr>
                              <w:rFonts w:asciiTheme="minorEastAsia" w:eastAsiaTheme="minorEastAsia" w:hAnsiTheme="minorEastAsia"/>
                              <w:sz w:val="15"/>
                              <w:szCs w:val="15"/>
                            </w:rPr>
                            <w:instrText xml:space="preserve"> PAGE  \* MERGEFORMAT </w:instrText>
                          </w:r>
                          <w:r>
                            <w:rPr>
                              <w:rFonts w:asciiTheme="minorEastAsia" w:eastAsiaTheme="minorEastAsia" w:hAnsiTheme="minorEastAsia"/>
                              <w:sz w:val="15"/>
                              <w:szCs w:val="15"/>
                            </w:rPr>
                            <w:fldChar w:fldCharType="separate"/>
                          </w:r>
                          <w:r w:rsidR="00043495">
                            <w:rPr>
                              <w:rFonts w:asciiTheme="minorEastAsia" w:eastAsiaTheme="minorEastAsia" w:hAnsiTheme="minorEastAsia"/>
                              <w:noProof/>
                              <w:sz w:val="15"/>
                              <w:szCs w:val="15"/>
                            </w:rPr>
                            <w:t>66</w:t>
                          </w:r>
                          <w:r>
                            <w:rPr>
                              <w:rFonts w:asciiTheme="minorEastAsia" w:eastAsiaTheme="minorEastAsia" w:hAnsiTheme="minorEastAsia"/>
                              <w:sz w:val="15"/>
                              <w:szCs w:val="15"/>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6148" o:spid="_x0000_s1028"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L8X8ee3AQAAVwMAAA4AAAAAAAAAAAAAAAAALgIAAGRycy9lMm9Eb2MueG1s&#10;UEsBAi0AFAAGAAgAAAAhAAxK8O7WAAAABQEAAA8AAAAAAAAAAAAAAAAAEQQAAGRycy9kb3ducmV2&#10;LnhtbFBLBQYAAAAABAAEAPMAAAAUBQAAAAA=&#10;" filled="f" stroked="f">
              <v:textbox style="mso-fit-shape-to-text:t" inset="0,0,0,0">
                <w:txbxContent>
                  <w:p w:rsidR="003F6106" w:rsidRDefault="003F6106">
                    <w:pPr>
                      <w:pStyle w:val="ac"/>
                      <w:rPr>
                        <w:rFonts w:asciiTheme="minorEastAsia" w:eastAsiaTheme="minorEastAsia" w:hAnsiTheme="minorEastAsia"/>
                        <w:sz w:val="15"/>
                        <w:szCs w:val="15"/>
                      </w:rPr>
                    </w:pPr>
                    <w:r>
                      <w:rPr>
                        <w:rFonts w:asciiTheme="minorEastAsia" w:eastAsiaTheme="minorEastAsia" w:hAnsiTheme="minorEastAsia"/>
                        <w:sz w:val="15"/>
                        <w:szCs w:val="15"/>
                      </w:rPr>
                      <w:fldChar w:fldCharType="begin"/>
                    </w:r>
                    <w:r>
                      <w:rPr>
                        <w:rFonts w:asciiTheme="minorEastAsia" w:eastAsiaTheme="minorEastAsia" w:hAnsiTheme="minorEastAsia"/>
                        <w:sz w:val="15"/>
                        <w:szCs w:val="15"/>
                      </w:rPr>
                      <w:instrText xml:space="preserve"> PAGE  \* MERGEFORMAT </w:instrText>
                    </w:r>
                    <w:r>
                      <w:rPr>
                        <w:rFonts w:asciiTheme="minorEastAsia" w:eastAsiaTheme="minorEastAsia" w:hAnsiTheme="minorEastAsia"/>
                        <w:sz w:val="15"/>
                        <w:szCs w:val="15"/>
                      </w:rPr>
                      <w:fldChar w:fldCharType="separate"/>
                    </w:r>
                    <w:r w:rsidR="00043495">
                      <w:rPr>
                        <w:rFonts w:asciiTheme="minorEastAsia" w:eastAsiaTheme="minorEastAsia" w:hAnsiTheme="minorEastAsia"/>
                        <w:noProof/>
                        <w:sz w:val="15"/>
                        <w:szCs w:val="15"/>
                      </w:rPr>
                      <w:t>66</w:t>
                    </w:r>
                    <w:r>
                      <w:rPr>
                        <w:rFonts w:asciiTheme="minorEastAsia" w:eastAsiaTheme="minorEastAsia" w:hAnsiTheme="minorEastAsia"/>
                        <w:sz w:val="15"/>
                        <w:szCs w:val="15"/>
                      </w:rPr>
                      <w:fldChar w:fldCharType="end"/>
                    </w:r>
                  </w:p>
                </w:txbxContent>
              </v:textbox>
              <w10:wrap anchorx="margin"/>
            </v:shape>
          </w:pict>
        </mc:Fallback>
      </mc:AlternateContent>
    </w:r>
  </w:p>
  <w:p w:rsidR="003F6106" w:rsidRDefault="003F6106">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106" w:rsidRDefault="003F6106">
    <w:pPr>
      <w:pStyle w:val="ac"/>
      <w:jc w:val="center"/>
    </w:pPr>
    <w:r>
      <w:rPr>
        <w:noProof/>
      </w:rPr>
      <mc:AlternateContent>
        <mc:Choice Requires="wps">
          <w:drawing>
            <wp:anchor distT="0" distB="0" distL="114300" distR="114300" simplePos="0" relativeHeight="251659264" behindDoc="0" locked="0" layoutInCell="1" allowOverlap="1" wp14:anchorId="08ED9BE3" wp14:editId="1E821A59">
              <wp:simplePos x="0" y="0"/>
              <wp:positionH relativeFrom="margin">
                <wp:align>center</wp:align>
              </wp:positionH>
              <wp:positionV relativeFrom="paragraph">
                <wp:posOffset>0</wp:posOffset>
              </wp:positionV>
              <wp:extent cx="1828800" cy="1828800"/>
              <wp:effectExtent l="0" t="0" r="0" b="0"/>
              <wp:wrapNone/>
              <wp:docPr id="2" name="文本框 61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3F6106" w:rsidRDefault="003F6106">
                          <w:pPr>
                            <w:pStyle w:val="ac"/>
                            <w:jc w:val="center"/>
                          </w:pPr>
                          <w:r>
                            <w:fldChar w:fldCharType="begin"/>
                          </w:r>
                          <w:r>
                            <w:instrText xml:space="preserve"> PAGE  \* MERGEFORMAT </w:instrText>
                          </w:r>
                          <w:r>
                            <w:fldChar w:fldCharType="separate"/>
                          </w:r>
                          <w:r w:rsidR="00043495">
                            <w:rPr>
                              <w:noProof/>
                            </w:rPr>
                            <w:t>74</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6150" o:spid="_x0000_s1029"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Mkeqr23AQAAVwMAAA4AAAAAAAAAAAAAAAAALgIAAGRycy9lMm9Eb2MueG1s&#10;UEsBAi0AFAAGAAgAAAAhAAxK8O7WAAAABQEAAA8AAAAAAAAAAAAAAAAAEQQAAGRycy9kb3ducmV2&#10;LnhtbFBLBQYAAAAABAAEAPMAAAAUBQAAAAA=&#10;" filled="f" stroked="f">
              <v:textbox style="mso-fit-shape-to-text:t" inset="0,0,0,0">
                <w:txbxContent>
                  <w:p w:rsidR="003F6106" w:rsidRDefault="003F6106">
                    <w:pPr>
                      <w:pStyle w:val="ac"/>
                      <w:jc w:val="center"/>
                    </w:pPr>
                    <w:r>
                      <w:fldChar w:fldCharType="begin"/>
                    </w:r>
                    <w:r>
                      <w:instrText xml:space="preserve"> PAGE  \* MERGEFORMAT </w:instrText>
                    </w:r>
                    <w:r>
                      <w:fldChar w:fldCharType="separate"/>
                    </w:r>
                    <w:r w:rsidR="00043495">
                      <w:rPr>
                        <w:noProof/>
                      </w:rPr>
                      <w:t>74</w:t>
                    </w:r>
                    <w:r>
                      <w:fldChar w:fldCharType="end"/>
                    </w:r>
                  </w:p>
                </w:txbxContent>
              </v:textbox>
              <w10:wrap anchorx="margin"/>
            </v:shape>
          </w:pict>
        </mc:Fallback>
      </mc:AlternateContent>
    </w:r>
  </w:p>
  <w:p w:rsidR="003F6106" w:rsidRDefault="003F6106">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106" w:rsidRDefault="003F6106">
    <w:pPr>
      <w:pStyle w:val="ac"/>
    </w:pPr>
    <w:r>
      <w:rPr>
        <w:noProof/>
      </w:rPr>
      <mc:AlternateContent>
        <mc:Choice Requires="wps">
          <w:drawing>
            <wp:anchor distT="0" distB="0" distL="114300" distR="114300" simplePos="0" relativeHeight="251662336" behindDoc="0" locked="0" layoutInCell="1" allowOverlap="1" wp14:anchorId="00399BBB" wp14:editId="3D180EC7">
              <wp:simplePos x="0" y="0"/>
              <wp:positionH relativeFrom="margin">
                <wp:align>center</wp:align>
              </wp:positionH>
              <wp:positionV relativeFrom="paragraph">
                <wp:posOffset>0</wp:posOffset>
              </wp:positionV>
              <wp:extent cx="1828800" cy="1828800"/>
              <wp:effectExtent l="0" t="0" r="0" b="0"/>
              <wp:wrapNone/>
              <wp:docPr id="5" name="文本框 61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3F6106" w:rsidRDefault="003F6106">
                          <w:pPr>
                            <w:pStyle w:val="ac"/>
                          </w:pPr>
                          <w:r>
                            <w:fldChar w:fldCharType="begin"/>
                          </w:r>
                          <w:r>
                            <w:instrText xml:space="preserve"> PAGE  \* MERGEFORMAT </w:instrText>
                          </w:r>
                          <w:r>
                            <w:fldChar w:fldCharType="separate"/>
                          </w:r>
                          <w:r>
                            <w:t>63</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6149" o:spid="_x0000_s1030"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" filled="f" stroked="f">
              <v:textbox style="mso-fit-shape-to-text:t" inset="0,0,0,0">
                <w:txbxContent>
                  <w:p w:rsidR="003F6106" w:rsidRDefault="003F6106">
                    <w:pPr>
                      <w:pStyle w:val="ac"/>
                    </w:pPr>
                    <w:r>
                      <w:fldChar w:fldCharType="begin"/>
                    </w:r>
                    <w:r>
                      <w:instrText xml:space="preserve"> PAGE  \* MERGEFORMAT </w:instrText>
                    </w:r>
                    <w:r>
                      <w:fldChar w:fldCharType="separate"/>
                    </w:r>
                    <w:r>
                      <w:t>63</w:t>
                    </w:r>
                    <w: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106" w:rsidRDefault="003F6106">
    <w:pPr>
      <w:pStyle w:val="ac"/>
      <w:ind w:left="420" w:hanging="420"/>
      <w:jc w:val="center"/>
    </w:pPr>
    <w:r>
      <w:rPr>
        <w:noProof/>
      </w:rPr>
      <mc:AlternateContent>
        <mc:Choice Requires="wps">
          <w:drawing>
            <wp:anchor distT="0" distB="0" distL="114300" distR="114300" simplePos="0" relativeHeight="251664384" behindDoc="0" locked="0" layoutInCell="1" allowOverlap="1" wp14:anchorId="548ECF89" wp14:editId="05BCA4B9">
              <wp:simplePos x="0" y="0"/>
              <wp:positionH relativeFrom="margin">
                <wp:align>center</wp:align>
              </wp:positionH>
              <wp:positionV relativeFrom="paragraph">
                <wp:posOffset>0</wp:posOffset>
              </wp:positionV>
              <wp:extent cx="1828800" cy="1828800"/>
              <wp:effectExtent l="0" t="0" r="0" b="0"/>
              <wp:wrapNone/>
              <wp:docPr id="18" name="文本框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rsidR="003F6106" w:rsidRDefault="003F6106">
                          <w:pPr>
                            <w:pStyle w:val="ac"/>
                            <w:ind w:left="420" w:hanging="420"/>
                            <w:jc w:val="center"/>
                          </w:pPr>
                          <w:r>
                            <w:fldChar w:fldCharType="begin"/>
                          </w:r>
                          <w:r>
                            <w:instrText xml:space="preserve"> PAGE  \* MERGEFORMAT </w:instrText>
                          </w:r>
                          <w:r>
                            <w:fldChar w:fldCharType="separate"/>
                          </w:r>
                          <w:r w:rsidR="00043495">
                            <w:rPr>
                              <w:noProof/>
                            </w:rPr>
                            <w:t>104</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8" o:spid="_x0000_s1031"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" filled="f" stroked="f">
              <v:textbox style="mso-fit-shape-to-text:t" inset="0,0,0,0">
                <w:txbxContent>
                  <w:p w:rsidR="003F6106" w:rsidRDefault="003F6106">
                    <w:pPr>
                      <w:pStyle w:val="ac"/>
                      <w:ind w:left="420" w:hanging="420"/>
                      <w:jc w:val="center"/>
                    </w:pPr>
                    <w:r>
                      <w:fldChar w:fldCharType="begin"/>
                    </w:r>
                    <w:r>
                      <w:instrText xml:space="preserve"> PAGE  \* MERGEFORMAT </w:instrText>
                    </w:r>
                    <w:r>
                      <w:fldChar w:fldCharType="separate"/>
                    </w:r>
                    <w:r w:rsidR="00043495">
                      <w:rPr>
                        <w:noProof/>
                      </w:rPr>
                      <w:t>104</w:t>
                    </w:r>
                    <w:r>
                      <w:fldChar w:fldCharType="end"/>
                    </w:r>
                  </w:p>
                </w:txbxContent>
              </v:textbox>
              <w10:wrap anchorx="margin"/>
            </v:shape>
          </w:pict>
        </mc:Fallback>
      </mc:AlternateContent>
    </w:r>
  </w:p>
  <w:p w:rsidR="003F6106" w:rsidRDefault="003F6106">
    <w:pPr>
      <w:pStyle w:val="ac"/>
      <w:ind w:left="420" w:hanging="4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106" w:rsidRDefault="003F6106">
    <w:pPr>
      <w:pStyle w:val="ac"/>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1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3F6106" w:rsidRDefault="003F6106">
                          <w:pPr>
                            <w:pStyle w:val="ac"/>
                            <w:jc w:val="center"/>
                          </w:pPr>
                          <w:r>
                            <w:fldChar w:fldCharType="begin"/>
                          </w:r>
                          <w:r>
                            <w:instrText xml:space="preserve"> PAGE  \* MERGEFORMAT </w:instrText>
                          </w:r>
                          <w:r>
                            <w:fldChar w:fldCharType="separate"/>
                          </w:r>
                          <w:r w:rsidR="004A1622">
                            <w:rPr>
                              <w:noProof/>
                            </w:rPr>
                            <w:t>141</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6145" o:spid="_x0000_s1032"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FQDAyq3AQAAVwMAAA4AAAAAAAAAAAAAAAAALgIAAGRycy9lMm9Eb2MueG1s&#10;UEsBAi0AFAAGAAgAAAAhAAxK8O7WAAAABQEAAA8AAAAAAAAAAAAAAAAAEQQAAGRycy9kb3ducmV2&#10;LnhtbFBLBQYAAAAABAAEAPMAAAAUBQAAAAA=&#10;" filled="f" stroked="f">
              <v:textbox style="mso-fit-shape-to-text:t" inset="0,0,0,0">
                <w:txbxContent>
                  <w:p w:rsidR="003F6106" w:rsidRDefault="003F6106">
                    <w:pPr>
                      <w:pStyle w:val="ac"/>
                      <w:jc w:val="center"/>
                    </w:pPr>
                    <w:r>
                      <w:fldChar w:fldCharType="begin"/>
                    </w:r>
                    <w:r>
                      <w:instrText xml:space="preserve"> PAGE  \* MERGEFORMAT </w:instrText>
                    </w:r>
                    <w:r>
                      <w:fldChar w:fldCharType="separate"/>
                    </w:r>
                    <w:r w:rsidR="004A1622">
                      <w:rPr>
                        <w:noProof/>
                      </w:rPr>
                      <w:t>141</w:t>
                    </w:r>
                    <w:r>
                      <w:fldChar w:fldCharType="end"/>
                    </w:r>
                  </w:p>
                </w:txbxContent>
              </v:textbox>
              <w10:wrap anchorx="margin"/>
            </v:shape>
          </w:pict>
        </mc:Fallback>
      </mc:AlternateContent>
    </w:r>
  </w:p>
  <w:p w:rsidR="003F6106" w:rsidRDefault="003F6106">
    <w:pPr>
      <w:pStyle w:val="ac"/>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106" w:rsidRDefault="003F6106">
    <w:pPr>
      <w:pStyle w:val="ac"/>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61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3F6106" w:rsidRDefault="003F6106">
                          <w:pPr>
                            <w:pStyle w:val="ac"/>
                          </w:pPr>
                          <w:r>
                            <w:fldChar w:fldCharType="begin"/>
                          </w:r>
                          <w:r>
                            <w:instrText xml:space="preserve"> PAGE  \* MERGEFORMAT </w:instrText>
                          </w:r>
                          <w:r>
                            <w:fldChar w:fldCharType="separate"/>
                          </w:r>
                          <w:r>
                            <w:t>63</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6146" o:spid="_x0000_s1033"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C6UgiW3AQAAVwMAAA4AAAAAAAAAAAAAAAAALgIAAGRycy9lMm9Eb2MueG1s&#10;UEsBAi0AFAAGAAgAAAAhAAxK8O7WAAAABQEAAA8AAAAAAAAAAAAAAAAAEQQAAGRycy9kb3ducmV2&#10;LnhtbFBLBQYAAAAABAAEAPMAAAAUBQAAAAA=&#10;" filled="f" stroked="f">
              <v:textbox style="mso-fit-shape-to-text:t" inset="0,0,0,0">
                <w:txbxContent>
                  <w:p w:rsidR="003F6106" w:rsidRDefault="003F6106">
                    <w:pPr>
                      <w:pStyle w:val="ac"/>
                    </w:pPr>
                    <w:r>
                      <w:fldChar w:fldCharType="begin"/>
                    </w:r>
                    <w:r>
                      <w:instrText xml:space="preserve"> PAGE  \* MERGEFORMAT </w:instrText>
                    </w:r>
                    <w:r>
                      <w:fldChar w:fldCharType="separate"/>
                    </w:r>
                    <w:r>
                      <w:t>63</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40C" w:rsidRDefault="0002540C">
      <w:r>
        <w:separator/>
      </w:r>
    </w:p>
  </w:footnote>
  <w:footnote w:type="continuationSeparator" w:id="0">
    <w:p w:rsidR="0002540C" w:rsidRDefault="000254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106" w:rsidRDefault="003F6106">
    <w:pPr>
      <w:pStyle w:val="ad"/>
      <w:tabs>
        <w:tab w:val="clear" w:pos="4153"/>
        <w:tab w:val="center" w:pos="0"/>
      </w:tabs>
    </w:pPr>
    <w:r>
      <w:rPr>
        <w:rFonts w:hint="eastAsia"/>
      </w:rPr>
      <w:t>南宁市政府采购竞争性谈判文件（项目编号：</w:t>
    </w:r>
    <w:r>
      <w:t>NNZC2025-J1-090048-GTZB</w:t>
    </w:r>
    <w:r>
      <w:rPr>
        <w:rFonts w:hint="eastAsia"/>
      </w:rPr>
      <w:t>）</w:t>
    </w:r>
  </w:p>
  <w:p w:rsidR="003F6106" w:rsidRDefault="003F6106">
    <w:pPr>
      <w:pStyle w:val="ad"/>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106" w:rsidRDefault="003F6106">
    <w:pPr>
      <w:pStyle w:val="ad"/>
      <w:pBdr>
        <w:bottom w:val="none" w:sz="0"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106" w:rsidRDefault="003F6106">
    <w:pPr>
      <w:pStyle w:val="ad"/>
      <w:tabs>
        <w:tab w:val="clear" w:pos="4153"/>
        <w:tab w:val="center" w:pos="0"/>
      </w:tabs>
    </w:pPr>
    <w:r>
      <w:rPr>
        <w:rFonts w:hint="eastAsia"/>
      </w:rPr>
      <w:t>南宁市政府采购竞争性谈判采购文件（项目编号：</w:t>
    </w:r>
    <w:hyperlink r:id="rId1" w:tgtFrame="https://www.zcygov.cn/project-center/_procurement_/self-project/_blank" w:history="1">
      <w:r>
        <w:rPr>
          <w:rFonts w:hint="eastAsia"/>
        </w:rPr>
        <w:t>NNZC2023-J1-991812-KLZB</w:t>
      </w:r>
    </w:hyperlink>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26F8A9"/>
    <w:multiLevelType w:val="singleLevel"/>
    <w:tmpl w:val="4526F8A9"/>
    <w:lvl w:ilvl="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jOGU2NmMxMmUyM2VlZmQwYzYxYTA1ZWI1NGY2ZmQifQ=="/>
  </w:docVars>
  <w:rsids>
    <w:rsidRoot w:val="00172A27"/>
    <w:rsid w:val="00000672"/>
    <w:rsid w:val="00001013"/>
    <w:rsid w:val="00001799"/>
    <w:rsid w:val="00001AF2"/>
    <w:rsid w:val="00001ECA"/>
    <w:rsid w:val="00002D29"/>
    <w:rsid w:val="00003B93"/>
    <w:rsid w:val="0000474D"/>
    <w:rsid w:val="00005FDF"/>
    <w:rsid w:val="000070B3"/>
    <w:rsid w:val="000076B8"/>
    <w:rsid w:val="0001047A"/>
    <w:rsid w:val="000109DC"/>
    <w:rsid w:val="00010D39"/>
    <w:rsid w:val="0001172C"/>
    <w:rsid w:val="00011B0D"/>
    <w:rsid w:val="00011BC9"/>
    <w:rsid w:val="00012854"/>
    <w:rsid w:val="00012B5F"/>
    <w:rsid w:val="00012EA6"/>
    <w:rsid w:val="00013359"/>
    <w:rsid w:val="000139C4"/>
    <w:rsid w:val="000139CF"/>
    <w:rsid w:val="00013AA4"/>
    <w:rsid w:val="00013DFE"/>
    <w:rsid w:val="000141EA"/>
    <w:rsid w:val="00014B47"/>
    <w:rsid w:val="00015094"/>
    <w:rsid w:val="00016ABC"/>
    <w:rsid w:val="000177DB"/>
    <w:rsid w:val="000179C9"/>
    <w:rsid w:val="00017CCC"/>
    <w:rsid w:val="00020227"/>
    <w:rsid w:val="00020263"/>
    <w:rsid w:val="00020455"/>
    <w:rsid w:val="00020527"/>
    <w:rsid w:val="00020813"/>
    <w:rsid w:val="000220B2"/>
    <w:rsid w:val="0002264C"/>
    <w:rsid w:val="00022731"/>
    <w:rsid w:val="00022792"/>
    <w:rsid w:val="00022CD2"/>
    <w:rsid w:val="00024463"/>
    <w:rsid w:val="0002540C"/>
    <w:rsid w:val="00025461"/>
    <w:rsid w:val="00025636"/>
    <w:rsid w:val="00025E36"/>
    <w:rsid w:val="00026855"/>
    <w:rsid w:val="00026886"/>
    <w:rsid w:val="00026CF4"/>
    <w:rsid w:val="0002785D"/>
    <w:rsid w:val="00030204"/>
    <w:rsid w:val="000329E0"/>
    <w:rsid w:val="00032DB3"/>
    <w:rsid w:val="00034B50"/>
    <w:rsid w:val="000352E9"/>
    <w:rsid w:val="00035494"/>
    <w:rsid w:val="00036125"/>
    <w:rsid w:val="00036A07"/>
    <w:rsid w:val="0003780B"/>
    <w:rsid w:val="00040571"/>
    <w:rsid w:val="00040973"/>
    <w:rsid w:val="0004156E"/>
    <w:rsid w:val="00041713"/>
    <w:rsid w:val="00043495"/>
    <w:rsid w:val="0004440C"/>
    <w:rsid w:val="00046B5E"/>
    <w:rsid w:val="000470CB"/>
    <w:rsid w:val="000509D9"/>
    <w:rsid w:val="00051ACB"/>
    <w:rsid w:val="000527B9"/>
    <w:rsid w:val="000533E7"/>
    <w:rsid w:val="00053E23"/>
    <w:rsid w:val="00055D41"/>
    <w:rsid w:val="00056DFD"/>
    <w:rsid w:val="00057CD6"/>
    <w:rsid w:val="00060DCE"/>
    <w:rsid w:val="000610E3"/>
    <w:rsid w:val="000614F3"/>
    <w:rsid w:val="000623B4"/>
    <w:rsid w:val="00062405"/>
    <w:rsid w:val="00062437"/>
    <w:rsid w:val="000634A7"/>
    <w:rsid w:val="00063B0B"/>
    <w:rsid w:val="00063BAC"/>
    <w:rsid w:val="00063F81"/>
    <w:rsid w:val="00064847"/>
    <w:rsid w:val="00065E08"/>
    <w:rsid w:val="000673E2"/>
    <w:rsid w:val="0007063F"/>
    <w:rsid w:val="000707FD"/>
    <w:rsid w:val="00070949"/>
    <w:rsid w:val="000711E4"/>
    <w:rsid w:val="000724D9"/>
    <w:rsid w:val="00072927"/>
    <w:rsid w:val="00072AED"/>
    <w:rsid w:val="00073F47"/>
    <w:rsid w:val="0007492F"/>
    <w:rsid w:val="00074ED8"/>
    <w:rsid w:val="00075B7E"/>
    <w:rsid w:val="00075F83"/>
    <w:rsid w:val="00077ACA"/>
    <w:rsid w:val="00077C70"/>
    <w:rsid w:val="000813B5"/>
    <w:rsid w:val="00081BA3"/>
    <w:rsid w:val="00081D2E"/>
    <w:rsid w:val="00081F89"/>
    <w:rsid w:val="00082619"/>
    <w:rsid w:val="00082D02"/>
    <w:rsid w:val="00082D4B"/>
    <w:rsid w:val="00083871"/>
    <w:rsid w:val="00083B91"/>
    <w:rsid w:val="0008473C"/>
    <w:rsid w:val="0008520B"/>
    <w:rsid w:val="000860BD"/>
    <w:rsid w:val="000871B8"/>
    <w:rsid w:val="000916DA"/>
    <w:rsid w:val="00092442"/>
    <w:rsid w:val="000929EF"/>
    <w:rsid w:val="000933BE"/>
    <w:rsid w:val="00093CD4"/>
    <w:rsid w:val="0009560F"/>
    <w:rsid w:val="0009588E"/>
    <w:rsid w:val="000959EE"/>
    <w:rsid w:val="00097183"/>
    <w:rsid w:val="000972CB"/>
    <w:rsid w:val="00097608"/>
    <w:rsid w:val="000977BD"/>
    <w:rsid w:val="000A13F3"/>
    <w:rsid w:val="000A23B1"/>
    <w:rsid w:val="000A2B0E"/>
    <w:rsid w:val="000A398F"/>
    <w:rsid w:val="000A3BB7"/>
    <w:rsid w:val="000A448C"/>
    <w:rsid w:val="000A509C"/>
    <w:rsid w:val="000A54A7"/>
    <w:rsid w:val="000A6007"/>
    <w:rsid w:val="000A65A6"/>
    <w:rsid w:val="000A70E3"/>
    <w:rsid w:val="000A7275"/>
    <w:rsid w:val="000A7A12"/>
    <w:rsid w:val="000A7A72"/>
    <w:rsid w:val="000B1202"/>
    <w:rsid w:val="000B1224"/>
    <w:rsid w:val="000B1801"/>
    <w:rsid w:val="000B1D0C"/>
    <w:rsid w:val="000B2273"/>
    <w:rsid w:val="000B2387"/>
    <w:rsid w:val="000B2585"/>
    <w:rsid w:val="000B2BC6"/>
    <w:rsid w:val="000B2D03"/>
    <w:rsid w:val="000B3815"/>
    <w:rsid w:val="000B3C7B"/>
    <w:rsid w:val="000B4321"/>
    <w:rsid w:val="000B6A6B"/>
    <w:rsid w:val="000B6C95"/>
    <w:rsid w:val="000B79FC"/>
    <w:rsid w:val="000C02B1"/>
    <w:rsid w:val="000C1679"/>
    <w:rsid w:val="000C1EE3"/>
    <w:rsid w:val="000C270F"/>
    <w:rsid w:val="000C3AE7"/>
    <w:rsid w:val="000C3CC9"/>
    <w:rsid w:val="000C6DE4"/>
    <w:rsid w:val="000C7202"/>
    <w:rsid w:val="000D0A89"/>
    <w:rsid w:val="000D1181"/>
    <w:rsid w:val="000D1389"/>
    <w:rsid w:val="000D1798"/>
    <w:rsid w:val="000D2626"/>
    <w:rsid w:val="000D291C"/>
    <w:rsid w:val="000D3FB6"/>
    <w:rsid w:val="000D411D"/>
    <w:rsid w:val="000D4589"/>
    <w:rsid w:val="000D4809"/>
    <w:rsid w:val="000D73DD"/>
    <w:rsid w:val="000E1C51"/>
    <w:rsid w:val="000E28AB"/>
    <w:rsid w:val="000E2E3E"/>
    <w:rsid w:val="000E3583"/>
    <w:rsid w:val="000E3AF0"/>
    <w:rsid w:val="000E4E04"/>
    <w:rsid w:val="000E693B"/>
    <w:rsid w:val="000E6EC9"/>
    <w:rsid w:val="000E70B4"/>
    <w:rsid w:val="000E7B62"/>
    <w:rsid w:val="000F0E1E"/>
    <w:rsid w:val="000F1A1B"/>
    <w:rsid w:val="000F1D0A"/>
    <w:rsid w:val="000F2A95"/>
    <w:rsid w:val="000F3281"/>
    <w:rsid w:val="000F32FD"/>
    <w:rsid w:val="000F3733"/>
    <w:rsid w:val="000F5F8B"/>
    <w:rsid w:val="000F6153"/>
    <w:rsid w:val="000F64AA"/>
    <w:rsid w:val="000F7AF4"/>
    <w:rsid w:val="000F7C33"/>
    <w:rsid w:val="000F7F0C"/>
    <w:rsid w:val="001004D6"/>
    <w:rsid w:val="00102538"/>
    <w:rsid w:val="00102676"/>
    <w:rsid w:val="00103646"/>
    <w:rsid w:val="001036F5"/>
    <w:rsid w:val="00103918"/>
    <w:rsid w:val="00104897"/>
    <w:rsid w:val="00104EDE"/>
    <w:rsid w:val="00105CDA"/>
    <w:rsid w:val="00106BEE"/>
    <w:rsid w:val="00107C74"/>
    <w:rsid w:val="0011091C"/>
    <w:rsid w:val="00111266"/>
    <w:rsid w:val="001112EB"/>
    <w:rsid w:val="00112768"/>
    <w:rsid w:val="00112F16"/>
    <w:rsid w:val="00113040"/>
    <w:rsid w:val="00113678"/>
    <w:rsid w:val="00113C3E"/>
    <w:rsid w:val="00115E11"/>
    <w:rsid w:val="00115EEE"/>
    <w:rsid w:val="00115F56"/>
    <w:rsid w:val="00116CA9"/>
    <w:rsid w:val="00116F38"/>
    <w:rsid w:val="001170A4"/>
    <w:rsid w:val="00117AE7"/>
    <w:rsid w:val="00117CBD"/>
    <w:rsid w:val="0012006A"/>
    <w:rsid w:val="00121979"/>
    <w:rsid w:val="00122064"/>
    <w:rsid w:val="00122C12"/>
    <w:rsid w:val="00123A31"/>
    <w:rsid w:val="00124341"/>
    <w:rsid w:val="00124492"/>
    <w:rsid w:val="00124B12"/>
    <w:rsid w:val="001250A0"/>
    <w:rsid w:val="00125EA2"/>
    <w:rsid w:val="001263B8"/>
    <w:rsid w:val="0012763E"/>
    <w:rsid w:val="00130217"/>
    <w:rsid w:val="0013068F"/>
    <w:rsid w:val="00130783"/>
    <w:rsid w:val="00130A47"/>
    <w:rsid w:val="00130D7C"/>
    <w:rsid w:val="001313DA"/>
    <w:rsid w:val="00131A6A"/>
    <w:rsid w:val="00132B47"/>
    <w:rsid w:val="001337F8"/>
    <w:rsid w:val="001348B4"/>
    <w:rsid w:val="001351CB"/>
    <w:rsid w:val="00135530"/>
    <w:rsid w:val="0013555A"/>
    <w:rsid w:val="00135820"/>
    <w:rsid w:val="00135947"/>
    <w:rsid w:val="001359A2"/>
    <w:rsid w:val="00135F92"/>
    <w:rsid w:val="00136020"/>
    <w:rsid w:val="00136445"/>
    <w:rsid w:val="001368A8"/>
    <w:rsid w:val="00140132"/>
    <w:rsid w:val="00141C9C"/>
    <w:rsid w:val="0014277F"/>
    <w:rsid w:val="001434BE"/>
    <w:rsid w:val="00144050"/>
    <w:rsid w:val="0014479F"/>
    <w:rsid w:val="001452B4"/>
    <w:rsid w:val="00145320"/>
    <w:rsid w:val="001476D3"/>
    <w:rsid w:val="001509CF"/>
    <w:rsid w:val="00150D1D"/>
    <w:rsid w:val="00151970"/>
    <w:rsid w:val="001525AA"/>
    <w:rsid w:val="00152A87"/>
    <w:rsid w:val="00153BB5"/>
    <w:rsid w:val="00154518"/>
    <w:rsid w:val="00156359"/>
    <w:rsid w:val="001564C9"/>
    <w:rsid w:val="001568F3"/>
    <w:rsid w:val="00156DD6"/>
    <w:rsid w:val="0016086E"/>
    <w:rsid w:val="00160D0C"/>
    <w:rsid w:val="00161172"/>
    <w:rsid w:val="00161998"/>
    <w:rsid w:val="00161E65"/>
    <w:rsid w:val="00162597"/>
    <w:rsid w:val="001629AF"/>
    <w:rsid w:val="001629FD"/>
    <w:rsid w:val="0016428A"/>
    <w:rsid w:val="001647C9"/>
    <w:rsid w:val="00165627"/>
    <w:rsid w:val="001656D7"/>
    <w:rsid w:val="00165929"/>
    <w:rsid w:val="001661A3"/>
    <w:rsid w:val="00167226"/>
    <w:rsid w:val="0016782B"/>
    <w:rsid w:val="0016784D"/>
    <w:rsid w:val="00172A27"/>
    <w:rsid w:val="00172CA8"/>
    <w:rsid w:val="00173256"/>
    <w:rsid w:val="00173B0E"/>
    <w:rsid w:val="00173E03"/>
    <w:rsid w:val="00174182"/>
    <w:rsid w:val="0017512C"/>
    <w:rsid w:val="0017586A"/>
    <w:rsid w:val="00175BA6"/>
    <w:rsid w:val="00176CA7"/>
    <w:rsid w:val="00176F8E"/>
    <w:rsid w:val="001778C5"/>
    <w:rsid w:val="00177E56"/>
    <w:rsid w:val="00177F0A"/>
    <w:rsid w:val="00180DA0"/>
    <w:rsid w:val="00181EAD"/>
    <w:rsid w:val="00182862"/>
    <w:rsid w:val="00184F57"/>
    <w:rsid w:val="00185544"/>
    <w:rsid w:val="00185617"/>
    <w:rsid w:val="00186FE1"/>
    <w:rsid w:val="00187A14"/>
    <w:rsid w:val="0019171E"/>
    <w:rsid w:val="00192368"/>
    <w:rsid w:val="001923A0"/>
    <w:rsid w:val="001928B1"/>
    <w:rsid w:val="00193537"/>
    <w:rsid w:val="00193846"/>
    <w:rsid w:val="00195424"/>
    <w:rsid w:val="001955FF"/>
    <w:rsid w:val="001975B5"/>
    <w:rsid w:val="00197EDD"/>
    <w:rsid w:val="001A02B3"/>
    <w:rsid w:val="001A04BB"/>
    <w:rsid w:val="001A08D0"/>
    <w:rsid w:val="001A1B39"/>
    <w:rsid w:val="001A2120"/>
    <w:rsid w:val="001A28C6"/>
    <w:rsid w:val="001A2E69"/>
    <w:rsid w:val="001A3440"/>
    <w:rsid w:val="001A3C34"/>
    <w:rsid w:val="001A3EDE"/>
    <w:rsid w:val="001A4150"/>
    <w:rsid w:val="001A4222"/>
    <w:rsid w:val="001A50EA"/>
    <w:rsid w:val="001A5E24"/>
    <w:rsid w:val="001A6B27"/>
    <w:rsid w:val="001A6D8B"/>
    <w:rsid w:val="001A6DAA"/>
    <w:rsid w:val="001A7717"/>
    <w:rsid w:val="001A793A"/>
    <w:rsid w:val="001B125A"/>
    <w:rsid w:val="001B1EBA"/>
    <w:rsid w:val="001B2142"/>
    <w:rsid w:val="001B2F2B"/>
    <w:rsid w:val="001B327A"/>
    <w:rsid w:val="001B35DE"/>
    <w:rsid w:val="001B3A13"/>
    <w:rsid w:val="001B3F5C"/>
    <w:rsid w:val="001B59FF"/>
    <w:rsid w:val="001B5E60"/>
    <w:rsid w:val="001B6512"/>
    <w:rsid w:val="001B65D7"/>
    <w:rsid w:val="001B6752"/>
    <w:rsid w:val="001B6768"/>
    <w:rsid w:val="001B6F1F"/>
    <w:rsid w:val="001B7ECC"/>
    <w:rsid w:val="001C025B"/>
    <w:rsid w:val="001C04E8"/>
    <w:rsid w:val="001C115F"/>
    <w:rsid w:val="001C1EAB"/>
    <w:rsid w:val="001C25A7"/>
    <w:rsid w:val="001C2E56"/>
    <w:rsid w:val="001C318C"/>
    <w:rsid w:val="001C35C4"/>
    <w:rsid w:val="001C35E1"/>
    <w:rsid w:val="001C4287"/>
    <w:rsid w:val="001C433C"/>
    <w:rsid w:val="001C4479"/>
    <w:rsid w:val="001C5190"/>
    <w:rsid w:val="001C6081"/>
    <w:rsid w:val="001C7B48"/>
    <w:rsid w:val="001D0CFB"/>
    <w:rsid w:val="001D1A0D"/>
    <w:rsid w:val="001D343C"/>
    <w:rsid w:val="001D34F5"/>
    <w:rsid w:val="001D56FC"/>
    <w:rsid w:val="001D58A1"/>
    <w:rsid w:val="001D58C2"/>
    <w:rsid w:val="001D5A8A"/>
    <w:rsid w:val="001D61CA"/>
    <w:rsid w:val="001D6E87"/>
    <w:rsid w:val="001D735E"/>
    <w:rsid w:val="001D73C8"/>
    <w:rsid w:val="001D7BC6"/>
    <w:rsid w:val="001E129E"/>
    <w:rsid w:val="001E175C"/>
    <w:rsid w:val="001E1B0E"/>
    <w:rsid w:val="001E39BE"/>
    <w:rsid w:val="001E3B63"/>
    <w:rsid w:val="001E5A94"/>
    <w:rsid w:val="001E5F6F"/>
    <w:rsid w:val="001E68B8"/>
    <w:rsid w:val="001F2001"/>
    <w:rsid w:val="001F2A2E"/>
    <w:rsid w:val="001F3356"/>
    <w:rsid w:val="001F3C63"/>
    <w:rsid w:val="001F4460"/>
    <w:rsid w:val="001F5262"/>
    <w:rsid w:val="001F711A"/>
    <w:rsid w:val="001F75B0"/>
    <w:rsid w:val="00200CE5"/>
    <w:rsid w:val="00200F7C"/>
    <w:rsid w:val="002014DB"/>
    <w:rsid w:val="0020150B"/>
    <w:rsid w:val="00201E12"/>
    <w:rsid w:val="00202B13"/>
    <w:rsid w:val="002032DA"/>
    <w:rsid w:val="002033B5"/>
    <w:rsid w:val="0020382C"/>
    <w:rsid w:val="0020437A"/>
    <w:rsid w:val="0020454C"/>
    <w:rsid w:val="00204740"/>
    <w:rsid w:val="00205129"/>
    <w:rsid w:val="0020521F"/>
    <w:rsid w:val="0020532C"/>
    <w:rsid w:val="002114C7"/>
    <w:rsid w:val="00212435"/>
    <w:rsid w:val="002127D2"/>
    <w:rsid w:val="0021302C"/>
    <w:rsid w:val="00213B1C"/>
    <w:rsid w:val="00214202"/>
    <w:rsid w:val="002148E3"/>
    <w:rsid w:val="0021552D"/>
    <w:rsid w:val="002156AE"/>
    <w:rsid w:val="00215E99"/>
    <w:rsid w:val="0022054D"/>
    <w:rsid w:val="00220B35"/>
    <w:rsid w:val="00223DDB"/>
    <w:rsid w:val="00223FA4"/>
    <w:rsid w:val="00223FB0"/>
    <w:rsid w:val="00224067"/>
    <w:rsid w:val="0022421C"/>
    <w:rsid w:val="00224E83"/>
    <w:rsid w:val="00225664"/>
    <w:rsid w:val="00225BB6"/>
    <w:rsid w:val="0022663D"/>
    <w:rsid w:val="00227F2D"/>
    <w:rsid w:val="00230179"/>
    <w:rsid w:val="0023127E"/>
    <w:rsid w:val="00231851"/>
    <w:rsid w:val="002319FB"/>
    <w:rsid w:val="00231B89"/>
    <w:rsid w:val="00231F11"/>
    <w:rsid w:val="00231F5E"/>
    <w:rsid w:val="002346B4"/>
    <w:rsid w:val="00234F6E"/>
    <w:rsid w:val="002355BE"/>
    <w:rsid w:val="002358EA"/>
    <w:rsid w:val="00236578"/>
    <w:rsid w:val="00236DE9"/>
    <w:rsid w:val="00237342"/>
    <w:rsid w:val="00237D5A"/>
    <w:rsid w:val="002415AE"/>
    <w:rsid w:val="00241D3C"/>
    <w:rsid w:val="00242109"/>
    <w:rsid w:val="00243189"/>
    <w:rsid w:val="002439AB"/>
    <w:rsid w:val="00243C19"/>
    <w:rsid w:val="00244AE8"/>
    <w:rsid w:val="00244DC9"/>
    <w:rsid w:val="00245587"/>
    <w:rsid w:val="00245F2B"/>
    <w:rsid w:val="002477DA"/>
    <w:rsid w:val="00247F3A"/>
    <w:rsid w:val="00250122"/>
    <w:rsid w:val="00250755"/>
    <w:rsid w:val="00251043"/>
    <w:rsid w:val="00251203"/>
    <w:rsid w:val="00251C4A"/>
    <w:rsid w:val="0025271C"/>
    <w:rsid w:val="00252874"/>
    <w:rsid w:val="002529E4"/>
    <w:rsid w:val="002533CD"/>
    <w:rsid w:val="002535EA"/>
    <w:rsid w:val="00253805"/>
    <w:rsid w:val="00254EAB"/>
    <w:rsid w:val="002557AF"/>
    <w:rsid w:val="0025589C"/>
    <w:rsid w:val="00255B62"/>
    <w:rsid w:val="002566B1"/>
    <w:rsid w:val="002575E3"/>
    <w:rsid w:val="00257A74"/>
    <w:rsid w:val="002603C1"/>
    <w:rsid w:val="002609A1"/>
    <w:rsid w:val="002612B1"/>
    <w:rsid w:val="00261F52"/>
    <w:rsid w:val="00266165"/>
    <w:rsid w:val="002662FE"/>
    <w:rsid w:val="00266F2C"/>
    <w:rsid w:val="00270D48"/>
    <w:rsid w:val="0027125E"/>
    <w:rsid w:val="00271767"/>
    <w:rsid w:val="00272293"/>
    <w:rsid w:val="002723C8"/>
    <w:rsid w:val="002725C1"/>
    <w:rsid w:val="00273C2A"/>
    <w:rsid w:val="00273C84"/>
    <w:rsid w:val="00273CBE"/>
    <w:rsid w:val="00273E32"/>
    <w:rsid w:val="002746B1"/>
    <w:rsid w:val="00274BAD"/>
    <w:rsid w:val="002765C1"/>
    <w:rsid w:val="00282D56"/>
    <w:rsid w:val="002835B0"/>
    <w:rsid w:val="002836F1"/>
    <w:rsid w:val="00283C74"/>
    <w:rsid w:val="00283F10"/>
    <w:rsid w:val="0028407E"/>
    <w:rsid w:val="0028410F"/>
    <w:rsid w:val="00284572"/>
    <w:rsid w:val="00285221"/>
    <w:rsid w:val="00286FB5"/>
    <w:rsid w:val="00287763"/>
    <w:rsid w:val="00290606"/>
    <w:rsid w:val="002909B2"/>
    <w:rsid w:val="00290E1B"/>
    <w:rsid w:val="002918A4"/>
    <w:rsid w:val="00291D6D"/>
    <w:rsid w:val="00291FF1"/>
    <w:rsid w:val="002925C2"/>
    <w:rsid w:val="00292AA2"/>
    <w:rsid w:val="00292BF7"/>
    <w:rsid w:val="00293361"/>
    <w:rsid w:val="002952B1"/>
    <w:rsid w:val="00295D11"/>
    <w:rsid w:val="002961D3"/>
    <w:rsid w:val="00296FB6"/>
    <w:rsid w:val="002A0001"/>
    <w:rsid w:val="002A0BD9"/>
    <w:rsid w:val="002A0C3A"/>
    <w:rsid w:val="002A1130"/>
    <w:rsid w:val="002A1880"/>
    <w:rsid w:val="002A23B7"/>
    <w:rsid w:val="002A3A57"/>
    <w:rsid w:val="002A4B4F"/>
    <w:rsid w:val="002A57A8"/>
    <w:rsid w:val="002A6DEF"/>
    <w:rsid w:val="002A6E42"/>
    <w:rsid w:val="002A770B"/>
    <w:rsid w:val="002B013E"/>
    <w:rsid w:val="002B017B"/>
    <w:rsid w:val="002B058D"/>
    <w:rsid w:val="002B0C16"/>
    <w:rsid w:val="002B2AC5"/>
    <w:rsid w:val="002B3528"/>
    <w:rsid w:val="002B3539"/>
    <w:rsid w:val="002B4532"/>
    <w:rsid w:val="002B5042"/>
    <w:rsid w:val="002B69CC"/>
    <w:rsid w:val="002B6D71"/>
    <w:rsid w:val="002C03DE"/>
    <w:rsid w:val="002C0C1C"/>
    <w:rsid w:val="002C54C2"/>
    <w:rsid w:val="002C5D34"/>
    <w:rsid w:val="002C60BB"/>
    <w:rsid w:val="002C661A"/>
    <w:rsid w:val="002D0D6F"/>
    <w:rsid w:val="002D25FC"/>
    <w:rsid w:val="002D4AC6"/>
    <w:rsid w:val="002D5BF5"/>
    <w:rsid w:val="002D5E95"/>
    <w:rsid w:val="002D5EE8"/>
    <w:rsid w:val="002D6995"/>
    <w:rsid w:val="002D6D3E"/>
    <w:rsid w:val="002D7150"/>
    <w:rsid w:val="002D7360"/>
    <w:rsid w:val="002D7648"/>
    <w:rsid w:val="002E109C"/>
    <w:rsid w:val="002E193E"/>
    <w:rsid w:val="002E1A94"/>
    <w:rsid w:val="002E1D55"/>
    <w:rsid w:val="002E1F3E"/>
    <w:rsid w:val="002E26C4"/>
    <w:rsid w:val="002E30A5"/>
    <w:rsid w:val="002E47E4"/>
    <w:rsid w:val="002E4BF9"/>
    <w:rsid w:val="002E4D61"/>
    <w:rsid w:val="002E5FED"/>
    <w:rsid w:val="002E68A7"/>
    <w:rsid w:val="002E6E6C"/>
    <w:rsid w:val="002F0522"/>
    <w:rsid w:val="002F0B85"/>
    <w:rsid w:val="002F16DD"/>
    <w:rsid w:val="002F199D"/>
    <w:rsid w:val="002F213C"/>
    <w:rsid w:val="002F2453"/>
    <w:rsid w:val="002F352D"/>
    <w:rsid w:val="002F381E"/>
    <w:rsid w:val="002F4084"/>
    <w:rsid w:val="002F4A08"/>
    <w:rsid w:val="002F4ADB"/>
    <w:rsid w:val="002F531E"/>
    <w:rsid w:val="002F548D"/>
    <w:rsid w:val="002F5ACC"/>
    <w:rsid w:val="002F704B"/>
    <w:rsid w:val="002F72C3"/>
    <w:rsid w:val="002F768C"/>
    <w:rsid w:val="002F798C"/>
    <w:rsid w:val="002F7D1E"/>
    <w:rsid w:val="00300201"/>
    <w:rsid w:val="0030025A"/>
    <w:rsid w:val="00301ADC"/>
    <w:rsid w:val="00301EC6"/>
    <w:rsid w:val="00302EFC"/>
    <w:rsid w:val="00303243"/>
    <w:rsid w:val="00303BCC"/>
    <w:rsid w:val="00303D4A"/>
    <w:rsid w:val="00303F2B"/>
    <w:rsid w:val="00303F8D"/>
    <w:rsid w:val="003054E7"/>
    <w:rsid w:val="0030572D"/>
    <w:rsid w:val="0030586A"/>
    <w:rsid w:val="0030622D"/>
    <w:rsid w:val="00306762"/>
    <w:rsid w:val="00306811"/>
    <w:rsid w:val="00306F32"/>
    <w:rsid w:val="003074C5"/>
    <w:rsid w:val="00307A3C"/>
    <w:rsid w:val="00307FA4"/>
    <w:rsid w:val="00310290"/>
    <w:rsid w:val="0031031F"/>
    <w:rsid w:val="0031083D"/>
    <w:rsid w:val="00310CC1"/>
    <w:rsid w:val="00312504"/>
    <w:rsid w:val="00313026"/>
    <w:rsid w:val="00313913"/>
    <w:rsid w:val="0031421F"/>
    <w:rsid w:val="00314B31"/>
    <w:rsid w:val="00315A65"/>
    <w:rsid w:val="003165D7"/>
    <w:rsid w:val="00317943"/>
    <w:rsid w:val="00317BA7"/>
    <w:rsid w:val="00320BE2"/>
    <w:rsid w:val="00321886"/>
    <w:rsid w:val="00322495"/>
    <w:rsid w:val="00322E3C"/>
    <w:rsid w:val="00323694"/>
    <w:rsid w:val="00323BE7"/>
    <w:rsid w:val="00324C3A"/>
    <w:rsid w:val="00324D63"/>
    <w:rsid w:val="00324EC2"/>
    <w:rsid w:val="003255AF"/>
    <w:rsid w:val="003256EB"/>
    <w:rsid w:val="003259DB"/>
    <w:rsid w:val="003314D9"/>
    <w:rsid w:val="00331653"/>
    <w:rsid w:val="0033194F"/>
    <w:rsid w:val="00331A48"/>
    <w:rsid w:val="00331BCC"/>
    <w:rsid w:val="003330C9"/>
    <w:rsid w:val="0033364C"/>
    <w:rsid w:val="00334415"/>
    <w:rsid w:val="003348B1"/>
    <w:rsid w:val="00334978"/>
    <w:rsid w:val="00335EA1"/>
    <w:rsid w:val="0033691E"/>
    <w:rsid w:val="00336A6A"/>
    <w:rsid w:val="00336CCB"/>
    <w:rsid w:val="003411D1"/>
    <w:rsid w:val="003416BA"/>
    <w:rsid w:val="00342148"/>
    <w:rsid w:val="00342F99"/>
    <w:rsid w:val="0034575A"/>
    <w:rsid w:val="00345F57"/>
    <w:rsid w:val="00346E7F"/>
    <w:rsid w:val="00350458"/>
    <w:rsid w:val="00350E6C"/>
    <w:rsid w:val="003518A6"/>
    <w:rsid w:val="00351E7F"/>
    <w:rsid w:val="00351FCB"/>
    <w:rsid w:val="003525A7"/>
    <w:rsid w:val="00352953"/>
    <w:rsid w:val="00354062"/>
    <w:rsid w:val="0035459E"/>
    <w:rsid w:val="00354A03"/>
    <w:rsid w:val="00355C0D"/>
    <w:rsid w:val="003566A9"/>
    <w:rsid w:val="00356988"/>
    <w:rsid w:val="003569D3"/>
    <w:rsid w:val="00356CE9"/>
    <w:rsid w:val="003570BB"/>
    <w:rsid w:val="00357128"/>
    <w:rsid w:val="0035755E"/>
    <w:rsid w:val="00357A80"/>
    <w:rsid w:val="00361441"/>
    <w:rsid w:val="00361B8B"/>
    <w:rsid w:val="00363F39"/>
    <w:rsid w:val="0036445C"/>
    <w:rsid w:val="00364627"/>
    <w:rsid w:val="00364AB0"/>
    <w:rsid w:val="00364D71"/>
    <w:rsid w:val="003667B0"/>
    <w:rsid w:val="003667DD"/>
    <w:rsid w:val="00366B48"/>
    <w:rsid w:val="00367764"/>
    <w:rsid w:val="00370316"/>
    <w:rsid w:val="00370DC7"/>
    <w:rsid w:val="00371CBD"/>
    <w:rsid w:val="00371F20"/>
    <w:rsid w:val="003721E3"/>
    <w:rsid w:val="00372B98"/>
    <w:rsid w:val="003737B7"/>
    <w:rsid w:val="003740CC"/>
    <w:rsid w:val="003745F4"/>
    <w:rsid w:val="00374E79"/>
    <w:rsid w:val="0037529A"/>
    <w:rsid w:val="00375388"/>
    <w:rsid w:val="00375FB9"/>
    <w:rsid w:val="00376170"/>
    <w:rsid w:val="00376851"/>
    <w:rsid w:val="00376FA2"/>
    <w:rsid w:val="00377A3B"/>
    <w:rsid w:val="00377E3C"/>
    <w:rsid w:val="00380BBE"/>
    <w:rsid w:val="00381D70"/>
    <w:rsid w:val="0038235E"/>
    <w:rsid w:val="003829D0"/>
    <w:rsid w:val="0038326A"/>
    <w:rsid w:val="0038444F"/>
    <w:rsid w:val="003861F0"/>
    <w:rsid w:val="00387051"/>
    <w:rsid w:val="00387ECF"/>
    <w:rsid w:val="0039021B"/>
    <w:rsid w:val="00390429"/>
    <w:rsid w:val="003906A0"/>
    <w:rsid w:val="0039366C"/>
    <w:rsid w:val="00393EC8"/>
    <w:rsid w:val="003947D0"/>
    <w:rsid w:val="003950F5"/>
    <w:rsid w:val="0039538F"/>
    <w:rsid w:val="00395E42"/>
    <w:rsid w:val="00396409"/>
    <w:rsid w:val="00396A2D"/>
    <w:rsid w:val="00396FC3"/>
    <w:rsid w:val="003A1A94"/>
    <w:rsid w:val="003A204E"/>
    <w:rsid w:val="003A2D25"/>
    <w:rsid w:val="003A52DA"/>
    <w:rsid w:val="003A5728"/>
    <w:rsid w:val="003A60E7"/>
    <w:rsid w:val="003A7092"/>
    <w:rsid w:val="003A72A1"/>
    <w:rsid w:val="003A7611"/>
    <w:rsid w:val="003A7D1F"/>
    <w:rsid w:val="003B0B6A"/>
    <w:rsid w:val="003B22F7"/>
    <w:rsid w:val="003B29CF"/>
    <w:rsid w:val="003B3A90"/>
    <w:rsid w:val="003B3E4E"/>
    <w:rsid w:val="003B534F"/>
    <w:rsid w:val="003B7A79"/>
    <w:rsid w:val="003C0FE1"/>
    <w:rsid w:val="003C151A"/>
    <w:rsid w:val="003C350C"/>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285E"/>
    <w:rsid w:val="003E2BE6"/>
    <w:rsid w:val="003E3124"/>
    <w:rsid w:val="003E3300"/>
    <w:rsid w:val="003E43D3"/>
    <w:rsid w:val="003E48E1"/>
    <w:rsid w:val="003E59BB"/>
    <w:rsid w:val="003E6225"/>
    <w:rsid w:val="003E65AC"/>
    <w:rsid w:val="003E66AE"/>
    <w:rsid w:val="003E72B9"/>
    <w:rsid w:val="003E7ED4"/>
    <w:rsid w:val="003F0E52"/>
    <w:rsid w:val="003F0F6B"/>
    <w:rsid w:val="003F1FC6"/>
    <w:rsid w:val="003F1FE3"/>
    <w:rsid w:val="003F2359"/>
    <w:rsid w:val="003F3865"/>
    <w:rsid w:val="003F3D55"/>
    <w:rsid w:val="003F44E2"/>
    <w:rsid w:val="003F4632"/>
    <w:rsid w:val="003F47BA"/>
    <w:rsid w:val="003F4836"/>
    <w:rsid w:val="003F4FE6"/>
    <w:rsid w:val="003F5638"/>
    <w:rsid w:val="003F6106"/>
    <w:rsid w:val="003F6617"/>
    <w:rsid w:val="00402332"/>
    <w:rsid w:val="004025C2"/>
    <w:rsid w:val="00403195"/>
    <w:rsid w:val="004033A9"/>
    <w:rsid w:val="00403E55"/>
    <w:rsid w:val="0040407C"/>
    <w:rsid w:val="0040416C"/>
    <w:rsid w:val="00404681"/>
    <w:rsid w:val="00405AC1"/>
    <w:rsid w:val="00406923"/>
    <w:rsid w:val="00407001"/>
    <w:rsid w:val="0040763D"/>
    <w:rsid w:val="00410D17"/>
    <w:rsid w:val="00413442"/>
    <w:rsid w:val="00413674"/>
    <w:rsid w:val="00413821"/>
    <w:rsid w:val="00413BA5"/>
    <w:rsid w:val="004141A3"/>
    <w:rsid w:val="00414909"/>
    <w:rsid w:val="0041582F"/>
    <w:rsid w:val="00416112"/>
    <w:rsid w:val="00417AE0"/>
    <w:rsid w:val="00417BAA"/>
    <w:rsid w:val="0042042B"/>
    <w:rsid w:val="00420B45"/>
    <w:rsid w:val="00420D7A"/>
    <w:rsid w:val="00421257"/>
    <w:rsid w:val="00422193"/>
    <w:rsid w:val="004223DE"/>
    <w:rsid w:val="00422A10"/>
    <w:rsid w:val="00423E1D"/>
    <w:rsid w:val="004249C0"/>
    <w:rsid w:val="00424D17"/>
    <w:rsid w:val="00425DFD"/>
    <w:rsid w:val="004263A3"/>
    <w:rsid w:val="00427713"/>
    <w:rsid w:val="00427CCC"/>
    <w:rsid w:val="0043013A"/>
    <w:rsid w:val="00430421"/>
    <w:rsid w:val="0043049B"/>
    <w:rsid w:val="00430A36"/>
    <w:rsid w:val="00430B4F"/>
    <w:rsid w:val="00431084"/>
    <w:rsid w:val="004310D7"/>
    <w:rsid w:val="004313D9"/>
    <w:rsid w:val="004322D6"/>
    <w:rsid w:val="00432589"/>
    <w:rsid w:val="00432A94"/>
    <w:rsid w:val="00432C95"/>
    <w:rsid w:val="00433827"/>
    <w:rsid w:val="00433A40"/>
    <w:rsid w:val="00434B70"/>
    <w:rsid w:val="004360C8"/>
    <w:rsid w:val="00436FA4"/>
    <w:rsid w:val="004371D5"/>
    <w:rsid w:val="0043755E"/>
    <w:rsid w:val="0044006B"/>
    <w:rsid w:val="0044033F"/>
    <w:rsid w:val="00440630"/>
    <w:rsid w:val="004411CF"/>
    <w:rsid w:val="00441F0F"/>
    <w:rsid w:val="00442965"/>
    <w:rsid w:val="00443444"/>
    <w:rsid w:val="004438D2"/>
    <w:rsid w:val="00444157"/>
    <w:rsid w:val="0044417C"/>
    <w:rsid w:val="00444DB3"/>
    <w:rsid w:val="00445617"/>
    <w:rsid w:val="00445A2F"/>
    <w:rsid w:val="0044684E"/>
    <w:rsid w:val="00446F22"/>
    <w:rsid w:val="0045019F"/>
    <w:rsid w:val="004503A4"/>
    <w:rsid w:val="00450555"/>
    <w:rsid w:val="004506FA"/>
    <w:rsid w:val="00450A9F"/>
    <w:rsid w:val="00450DC6"/>
    <w:rsid w:val="004516A5"/>
    <w:rsid w:val="00451867"/>
    <w:rsid w:val="00451E9C"/>
    <w:rsid w:val="0045280F"/>
    <w:rsid w:val="00452C81"/>
    <w:rsid w:val="004535AE"/>
    <w:rsid w:val="0045444D"/>
    <w:rsid w:val="0045463A"/>
    <w:rsid w:val="00454AC9"/>
    <w:rsid w:val="00455050"/>
    <w:rsid w:val="004554A3"/>
    <w:rsid w:val="00455A6E"/>
    <w:rsid w:val="00455EAD"/>
    <w:rsid w:val="004578EB"/>
    <w:rsid w:val="004604D5"/>
    <w:rsid w:val="00460697"/>
    <w:rsid w:val="0046117B"/>
    <w:rsid w:val="00464AB7"/>
    <w:rsid w:val="00465DE5"/>
    <w:rsid w:val="00467EF8"/>
    <w:rsid w:val="00471FC4"/>
    <w:rsid w:val="00472429"/>
    <w:rsid w:val="004725E5"/>
    <w:rsid w:val="00472751"/>
    <w:rsid w:val="00473128"/>
    <w:rsid w:val="00475078"/>
    <w:rsid w:val="00475767"/>
    <w:rsid w:val="004765FB"/>
    <w:rsid w:val="00477712"/>
    <w:rsid w:val="004779A0"/>
    <w:rsid w:val="004808E3"/>
    <w:rsid w:val="00481016"/>
    <w:rsid w:val="0048204C"/>
    <w:rsid w:val="004821BB"/>
    <w:rsid w:val="004826FE"/>
    <w:rsid w:val="004827D5"/>
    <w:rsid w:val="00482AF2"/>
    <w:rsid w:val="004830C9"/>
    <w:rsid w:val="00483347"/>
    <w:rsid w:val="00483DAC"/>
    <w:rsid w:val="00483E2E"/>
    <w:rsid w:val="00484B69"/>
    <w:rsid w:val="00485406"/>
    <w:rsid w:val="0048590F"/>
    <w:rsid w:val="00486D60"/>
    <w:rsid w:val="00491FA1"/>
    <w:rsid w:val="00492A25"/>
    <w:rsid w:val="004938A3"/>
    <w:rsid w:val="0049558B"/>
    <w:rsid w:val="00496350"/>
    <w:rsid w:val="0049797C"/>
    <w:rsid w:val="004979B2"/>
    <w:rsid w:val="00497B25"/>
    <w:rsid w:val="004A0404"/>
    <w:rsid w:val="004A0943"/>
    <w:rsid w:val="004A1405"/>
    <w:rsid w:val="004A1622"/>
    <w:rsid w:val="004A1FC6"/>
    <w:rsid w:val="004A2E5F"/>
    <w:rsid w:val="004A38C2"/>
    <w:rsid w:val="004A3C03"/>
    <w:rsid w:val="004A3DB7"/>
    <w:rsid w:val="004A5088"/>
    <w:rsid w:val="004A5255"/>
    <w:rsid w:val="004A6CB0"/>
    <w:rsid w:val="004A70FF"/>
    <w:rsid w:val="004A76D5"/>
    <w:rsid w:val="004A7EDE"/>
    <w:rsid w:val="004B0D93"/>
    <w:rsid w:val="004B1FA4"/>
    <w:rsid w:val="004B29AC"/>
    <w:rsid w:val="004B35DF"/>
    <w:rsid w:val="004B3627"/>
    <w:rsid w:val="004B4922"/>
    <w:rsid w:val="004B57DF"/>
    <w:rsid w:val="004B5976"/>
    <w:rsid w:val="004B722E"/>
    <w:rsid w:val="004B72E8"/>
    <w:rsid w:val="004C01A5"/>
    <w:rsid w:val="004C0412"/>
    <w:rsid w:val="004C1142"/>
    <w:rsid w:val="004C2138"/>
    <w:rsid w:val="004C3940"/>
    <w:rsid w:val="004C51FD"/>
    <w:rsid w:val="004C65A8"/>
    <w:rsid w:val="004C6689"/>
    <w:rsid w:val="004C66AF"/>
    <w:rsid w:val="004D139A"/>
    <w:rsid w:val="004D14DC"/>
    <w:rsid w:val="004D17C6"/>
    <w:rsid w:val="004D2858"/>
    <w:rsid w:val="004D2E49"/>
    <w:rsid w:val="004D35BA"/>
    <w:rsid w:val="004D38E5"/>
    <w:rsid w:val="004D3C5A"/>
    <w:rsid w:val="004D449A"/>
    <w:rsid w:val="004D4701"/>
    <w:rsid w:val="004D47C7"/>
    <w:rsid w:val="004D4DC2"/>
    <w:rsid w:val="004D4F35"/>
    <w:rsid w:val="004D5D45"/>
    <w:rsid w:val="004D618D"/>
    <w:rsid w:val="004D62A9"/>
    <w:rsid w:val="004D6EA4"/>
    <w:rsid w:val="004D6FC3"/>
    <w:rsid w:val="004D7476"/>
    <w:rsid w:val="004D7716"/>
    <w:rsid w:val="004E02BF"/>
    <w:rsid w:val="004E0306"/>
    <w:rsid w:val="004E0572"/>
    <w:rsid w:val="004E06D5"/>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1D2A"/>
    <w:rsid w:val="004F243F"/>
    <w:rsid w:val="004F252C"/>
    <w:rsid w:val="004F36A3"/>
    <w:rsid w:val="004F3E0C"/>
    <w:rsid w:val="004F4308"/>
    <w:rsid w:val="004F63EF"/>
    <w:rsid w:val="004F6D9E"/>
    <w:rsid w:val="004F7160"/>
    <w:rsid w:val="004F7C55"/>
    <w:rsid w:val="00500258"/>
    <w:rsid w:val="00500B2D"/>
    <w:rsid w:val="00501A99"/>
    <w:rsid w:val="00503180"/>
    <w:rsid w:val="005038A4"/>
    <w:rsid w:val="00505450"/>
    <w:rsid w:val="005055C4"/>
    <w:rsid w:val="00507A0B"/>
    <w:rsid w:val="005100B7"/>
    <w:rsid w:val="005113C9"/>
    <w:rsid w:val="00512050"/>
    <w:rsid w:val="00512055"/>
    <w:rsid w:val="0051280C"/>
    <w:rsid w:val="00512842"/>
    <w:rsid w:val="005128BE"/>
    <w:rsid w:val="0051356F"/>
    <w:rsid w:val="005136C9"/>
    <w:rsid w:val="00513E7C"/>
    <w:rsid w:val="005140BB"/>
    <w:rsid w:val="00514FBE"/>
    <w:rsid w:val="00514FD9"/>
    <w:rsid w:val="0051550A"/>
    <w:rsid w:val="0051608F"/>
    <w:rsid w:val="005171C6"/>
    <w:rsid w:val="00520EF8"/>
    <w:rsid w:val="005210F7"/>
    <w:rsid w:val="00521753"/>
    <w:rsid w:val="0052239D"/>
    <w:rsid w:val="005224EE"/>
    <w:rsid w:val="00522879"/>
    <w:rsid w:val="00523BB1"/>
    <w:rsid w:val="00524839"/>
    <w:rsid w:val="0052570E"/>
    <w:rsid w:val="005260CD"/>
    <w:rsid w:val="00526265"/>
    <w:rsid w:val="0052655D"/>
    <w:rsid w:val="005265E0"/>
    <w:rsid w:val="00526BC3"/>
    <w:rsid w:val="00531761"/>
    <w:rsid w:val="00531820"/>
    <w:rsid w:val="0053248F"/>
    <w:rsid w:val="0053332A"/>
    <w:rsid w:val="0053358A"/>
    <w:rsid w:val="00534668"/>
    <w:rsid w:val="00534DDD"/>
    <w:rsid w:val="00535291"/>
    <w:rsid w:val="00535A94"/>
    <w:rsid w:val="00537874"/>
    <w:rsid w:val="0053795F"/>
    <w:rsid w:val="00537D3D"/>
    <w:rsid w:val="00540511"/>
    <w:rsid w:val="00540578"/>
    <w:rsid w:val="00540808"/>
    <w:rsid w:val="0054080E"/>
    <w:rsid w:val="00540EA1"/>
    <w:rsid w:val="00542D9E"/>
    <w:rsid w:val="0054358E"/>
    <w:rsid w:val="00543AF4"/>
    <w:rsid w:val="00544191"/>
    <w:rsid w:val="0054440C"/>
    <w:rsid w:val="005448EC"/>
    <w:rsid w:val="00544C0A"/>
    <w:rsid w:val="00544F39"/>
    <w:rsid w:val="00546F90"/>
    <w:rsid w:val="00547EFB"/>
    <w:rsid w:val="005517AF"/>
    <w:rsid w:val="005522F2"/>
    <w:rsid w:val="005531DF"/>
    <w:rsid w:val="00553874"/>
    <w:rsid w:val="00554577"/>
    <w:rsid w:val="00554AD8"/>
    <w:rsid w:val="00554F78"/>
    <w:rsid w:val="00555DA1"/>
    <w:rsid w:val="00556BF7"/>
    <w:rsid w:val="00557F60"/>
    <w:rsid w:val="00561730"/>
    <w:rsid w:val="00561B97"/>
    <w:rsid w:val="00562149"/>
    <w:rsid w:val="00563EEE"/>
    <w:rsid w:val="00564CA8"/>
    <w:rsid w:val="005678D5"/>
    <w:rsid w:val="00567B5D"/>
    <w:rsid w:val="0057065B"/>
    <w:rsid w:val="00570757"/>
    <w:rsid w:val="0057340B"/>
    <w:rsid w:val="00573733"/>
    <w:rsid w:val="00573D73"/>
    <w:rsid w:val="00573E3F"/>
    <w:rsid w:val="00573F8B"/>
    <w:rsid w:val="00574554"/>
    <w:rsid w:val="00574E06"/>
    <w:rsid w:val="005751BB"/>
    <w:rsid w:val="00575AAE"/>
    <w:rsid w:val="00576089"/>
    <w:rsid w:val="00576358"/>
    <w:rsid w:val="005764B1"/>
    <w:rsid w:val="00576852"/>
    <w:rsid w:val="00576D06"/>
    <w:rsid w:val="005779E4"/>
    <w:rsid w:val="00580EC7"/>
    <w:rsid w:val="00581132"/>
    <w:rsid w:val="0058289C"/>
    <w:rsid w:val="005836C7"/>
    <w:rsid w:val="0058408E"/>
    <w:rsid w:val="00585374"/>
    <w:rsid w:val="005854CA"/>
    <w:rsid w:val="00585FAB"/>
    <w:rsid w:val="00590B77"/>
    <w:rsid w:val="00590D9A"/>
    <w:rsid w:val="00590DE0"/>
    <w:rsid w:val="005913A3"/>
    <w:rsid w:val="005940D4"/>
    <w:rsid w:val="00594A7B"/>
    <w:rsid w:val="0059580E"/>
    <w:rsid w:val="00595D90"/>
    <w:rsid w:val="00596A6F"/>
    <w:rsid w:val="00596FCE"/>
    <w:rsid w:val="005A11BC"/>
    <w:rsid w:val="005A140F"/>
    <w:rsid w:val="005A1525"/>
    <w:rsid w:val="005A1E17"/>
    <w:rsid w:val="005A252B"/>
    <w:rsid w:val="005A2A8F"/>
    <w:rsid w:val="005A3204"/>
    <w:rsid w:val="005A3341"/>
    <w:rsid w:val="005A3C3D"/>
    <w:rsid w:val="005A46EC"/>
    <w:rsid w:val="005A5EAE"/>
    <w:rsid w:val="005A6407"/>
    <w:rsid w:val="005A726C"/>
    <w:rsid w:val="005B07EC"/>
    <w:rsid w:val="005B2B11"/>
    <w:rsid w:val="005B32A4"/>
    <w:rsid w:val="005B3371"/>
    <w:rsid w:val="005B338D"/>
    <w:rsid w:val="005B36D7"/>
    <w:rsid w:val="005B3BAF"/>
    <w:rsid w:val="005B4DA3"/>
    <w:rsid w:val="005B5BEE"/>
    <w:rsid w:val="005B5C75"/>
    <w:rsid w:val="005B77D2"/>
    <w:rsid w:val="005C019B"/>
    <w:rsid w:val="005C08D0"/>
    <w:rsid w:val="005C15A3"/>
    <w:rsid w:val="005C1AED"/>
    <w:rsid w:val="005C203C"/>
    <w:rsid w:val="005C30C7"/>
    <w:rsid w:val="005C30F5"/>
    <w:rsid w:val="005C51A5"/>
    <w:rsid w:val="005C557A"/>
    <w:rsid w:val="005C566F"/>
    <w:rsid w:val="005C5C47"/>
    <w:rsid w:val="005C61DD"/>
    <w:rsid w:val="005C6438"/>
    <w:rsid w:val="005C6B8B"/>
    <w:rsid w:val="005C727F"/>
    <w:rsid w:val="005D02E3"/>
    <w:rsid w:val="005D075F"/>
    <w:rsid w:val="005D1F34"/>
    <w:rsid w:val="005D2C1F"/>
    <w:rsid w:val="005D2DE8"/>
    <w:rsid w:val="005D34B2"/>
    <w:rsid w:val="005D3B54"/>
    <w:rsid w:val="005D40CD"/>
    <w:rsid w:val="005D6B59"/>
    <w:rsid w:val="005D784B"/>
    <w:rsid w:val="005E03E4"/>
    <w:rsid w:val="005E0454"/>
    <w:rsid w:val="005E05F6"/>
    <w:rsid w:val="005E0772"/>
    <w:rsid w:val="005E22FF"/>
    <w:rsid w:val="005E2442"/>
    <w:rsid w:val="005E3111"/>
    <w:rsid w:val="005E3EEA"/>
    <w:rsid w:val="005E3F85"/>
    <w:rsid w:val="005E4A5F"/>
    <w:rsid w:val="005E57B0"/>
    <w:rsid w:val="005E5B01"/>
    <w:rsid w:val="005E6D3B"/>
    <w:rsid w:val="005F009E"/>
    <w:rsid w:val="005F0DF1"/>
    <w:rsid w:val="005F1516"/>
    <w:rsid w:val="005F229E"/>
    <w:rsid w:val="005F2564"/>
    <w:rsid w:val="005F3822"/>
    <w:rsid w:val="005F4635"/>
    <w:rsid w:val="005F4900"/>
    <w:rsid w:val="005F4E52"/>
    <w:rsid w:val="005F6D58"/>
    <w:rsid w:val="005F7383"/>
    <w:rsid w:val="0060058E"/>
    <w:rsid w:val="00601C8F"/>
    <w:rsid w:val="00601F77"/>
    <w:rsid w:val="00602A3C"/>
    <w:rsid w:val="00603792"/>
    <w:rsid w:val="00603EFD"/>
    <w:rsid w:val="0060475B"/>
    <w:rsid w:val="00604BED"/>
    <w:rsid w:val="00604FB6"/>
    <w:rsid w:val="00605387"/>
    <w:rsid w:val="00606302"/>
    <w:rsid w:val="006076FD"/>
    <w:rsid w:val="0061143F"/>
    <w:rsid w:val="006114D8"/>
    <w:rsid w:val="00613553"/>
    <w:rsid w:val="00613601"/>
    <w:rsid w:val="00613791"/>
    <w:rsid w:val="006150D6"/>
    <w:rsid w:val="00615245"/>
    <w:rsid w:val="0061590D"/>
    <w:rsid w:val="0061641E"/>
    <w:rsid w:val="00617EEE"/>
    <w:rsid w:val="00620A1F"/>
    <w:rsid w:val="00621561"/>
    <w:rsid w:val="0062169D"/>
    <w:rsid w:val="0062181E"/>
    <w:rsid w:val="0062211B"/>
    <w:rsid w:val="00622BB7"/>
    <w:rsid w:val="00622C1E"/>
    <w:rsid w:val="00623389"/>
    <w:rsid w:val="00623DAA"/>
    <w:rsid w:val="00623FAF"/>
    <w:rsid w:val="006265C4"/>
    <w:rsid w:val="0062678A"/>
    <w:rsid w:val="006270AF"/>
    <w:rsid w:val="00627F64"/>
    <w:rsid w:val="00632D04"/>
    <w:rsid w:val="00634367"/>
    <w:rsid w:val="00640082"/>
    <w:rsid w:val="00640291"/>
    <w:rsid w:val="006408B6"/>
    <w:rsid w:val="00640EFE"/>
    <w:rsid w:val="00641D6D"/>
    <w:rsid w:val="00641FAC"/>
    <w:rsid w:val="00643664"/>
    <w:rsid w:val="00643CAA"/>
    <w:rsid w:val="00644F16"/>
    <w:rsid w:val="006455EB"/>
    <w:rsid w:val="006456C2"/>
    <w:rsid w:val="00645A65"/>
    <w:rsid w:val="006477F0"/>
    <w:rsid w:val="006478E4"/>
    <w:rsid w:val="0065171A"/>
    <w:rsid w:val="00652680"/>
    <w:rsid w:val="00653CDE"/>
    <w:rsid w:val="00654585"/>
    <w:rsid w:val="00655AB6"/>
    <w:rsid w:val="00655D2E"/>
    <w:rsid w:val="00656281"/>
    <w:rsid w:val="0065636A"/>
    <w:rsid w:val="00657003"/>
    <w:rsid w:val="00660238"/>
    <w:rsid w:val="006602EF"/>
    <w:rsid w:val="00661277"/>
    <w:rsid w:val="006619E0"/>
    <w:rsid w:val="00663FEA"/>
    <w:rsid w:val="00664803"/>
    <w:rsid w:val="006657C5"/>
    <w:rsid w:val="006661A4"/>
    <w:rsid w:val="00666AC0"/>
    <w:rsid w:val="006670E0"/>
    <w:rsid w:val="006671B8"/>
    <w:rsid w:val="00667275"/>
    <w:rsid w:val="00667532"/>
    <w:rsid w:val="0066783E"/>
    <w:rsid w:val="00667E53"/>
    <w:rsid w:val="006711C4"/>
    <w:rsid w:val="006713AB"/>
    <w:rsid w:val="00672CA5"/>
    <w:rsid w:val="006735EA"/>
    <w:rsid w:val="00673711"/>
    <w:rsid w:val="00673F82"/>
    <w:rsid w:val="00674C80"/>
    <w:rsid w:val="00674F74"/>
    <w:rsid w:val="0067508F"/>
    <w:rsid w:val="00677286"/>
    <w:rsid w:val="00677576"/>
    <w:rsid w:val="0068051E"/>
    <w:rsid w:val="00680B9D"/>
    <w:rsid w:val="00681F13"/>
    <w:rsid w:val="0068231C"/>
    <w:rsid w:val="00682344"/>
    <w:rsid w:val="00682B23"/>
    <w:rsid w:val="00682F28"/>
    <w:rsid w:val="00683515"/>
    <w:rsid w:val="00684842"/>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5AD"/>
    <w:rsid w:val="006A16D5"/>
    <w:rsid w:val="006A1772"/>
    <w:rsid w:val="006A1780"/>
    <w:rsid w:val="006A21DD"/>
    <w:rsid w:val="006A26C6"/>
    <w:rsid w:val="006A3302"/>
    <w:rsid w:val="006A3B28"/>
    <w:rsid w:val="006A4FEE"/>
    <w:rsid w:val="006A5BEA"/>
    <w:rsid w:val="006A703E"/>
    <w:rsid w:val="006A7BE3"/>
    <w:rsid w:val="006A7D32"/>
    <w:rsid w:val="006B01D1"/>
    <w:rsid w:val="006B0DF4"/>
    <w:rsid w:val="006B0E2B"/>
    <w:rsid w:val="006B1305"/>
    <w:rsid w:val="006B16EA"/>
    <w:rsid w:val="006B1780"/>
    <w:rsid w:val="006B224E"/>
    <w:rsid w:val="006B376E"/>
    <w:rsid w:val="006B4589"/>
    <w:rsid w:val="006B610E"/>
    <w:rsid w:val="006B6805"/>
    <w:rsid w:val="006B6DE0"/>
    <w:rsid w:val="006C16C3"/>
    <w:rsid w:val="006C1D83"/>
    <w:rsid w:val="006C2187"/>
    <w:rsid w:val="006C2C82"/>
    <w:rsid w:val="006C32A5"/>
    <w:rsid w:val="006C32F4"/>
    <w:rsid w:val="006C3C54"/>
    <w:rsid w:val="006C4B6B"/>
    <w:rsid w:val="006C4F9F"/>
    <w:rsid w:val="006C71A2"/>
    <w:rsid w:val="006C73EC"/>
    <w:rsid w:val="006D0C1D"/>
    <w:rsid w:val="006D2E9D"/>
    <w:rsid w:val="006D4A4E"/>
    <w:rsid w:val="006D4C42"/>
    <w:rsid w:val="006D5389"/>
    <w:rsid w:val="006D5809"/>
    <w:rsid w:val="006D607E"/>
    <w:rsid w:val="006D6E12"/>
    <w:rsid w:val="006D70CB"/>
    <w:rsid w:val="006D715C"/>
    <w:rsid w:val="006D7363"/>
    <w:rsid w:val="006D774E"/>
    <w:rsid w:val="006E0754"/>
    <w:rsid w:val="006E0FF3"/>
    <w:rsid w:val="006E2668"/>
    <w:rsid w:val="006E2D39"/>
    <w:rsid w:val="006E32B0"/>
    <w:rsid w:val="006E348E"/>
    <w:rsid w:val="006E396A"/>
    <w:rsid w:val="006E3D63"/>
    <w:rsid w:val="006E58BF"/>
    <w:rsid w:val="006E5DD8"/>
    <w:rsid w:val="006E5EA1"/>
    <w:rsid w:val="006E6DEE"/>
    <w:rsid w:val="006E7D4B"/>
    <w:rsid w:val="006F0760"/>
    <w:rsid w:val="006F11E2"/>
    <w:rsid w:val="006F2574"/>
    <w:rsid w:val="006F3221"/>
    <w:rsid w:val="006F3231"/>
    <w:rsid w:val="006F3DE3"/>
    <w:rsid w:val="006F4787"/>
    <w:rsid w:val="006F572A"/>
    <w:rsid w:val="006F61D8"/>
    <w:rsid w:val="006F62B7"/>
    <w:rsid w:val="006F70BC"/>
    <w:rsid w:val="006F7E7C"/>
    <w:rsid w:val="0070174E"/>
    <w:rsid w:val="007018DB"/>
    <w:rsid w:val="00701DE6"/>
    <w:rsid w:val="00702740"/>
    <w:rsid w:val="0070381B"/>
    <w:rsid w:val="00707358"/>
    <w:rsid w:val="0070796C"/>
    <w:rsid w:val="007109BB"/>
    <w:rsid w:val="00710EBF"/>
    <w:rsid w:val="007110B8"/>
    <w:rsid w:val="0071209F"/>
    <w:rsid w:val="007125A2"/>
    <w:rsid w:val="00712BAE"/>
    <w:rsid w:val="00713DD9"/>
    <w:rsid w:val="00713F79"/>
    <w:rsid w:val="007148A8"/>
    <w:rsid w:val="0071569F"/>
    <w:rsid w:val="00716547"/>
    <w:rsid w:val="00716AC8"/>
    <w:rsid w:val="00716E54"/>
    <w:rsid w:val="00717421"/>
    <w:rsid w:val="0072033C"/>
    <w:rsid w:val="00720B1B"/>
    <w:rsid w:val="00720B9C"/>
    <w:rsid w:val="00721062"/>
    <w:rsid w:val="00721E5D"/>
    <w:rsid w:val="007229D4"/>
    <w:rsid w:val="007230F8"/>
    <w:rsid w:val="007233F4"/>
    <w:rsid w:val="00724044"/>
    <w:rsid w:val="007248D3"/>
    <w:rsid w:val="00724DF8"/>
    <w:rsid w:val="00725137"/>
    <w:rsid w:val="00725378"/>
    <w:rsid w:val="00727A43"/>
    <w:rsid w:val="00727F2A"/>
    <w:rsid w:val="00727FF2"/>
    <w:rsid w:val="00730550"/>
    <w:rsid w:val="007309C4"/>
    <w:rsid w:val="00730C2A"/>
    <w:rsid w:val="00731434"/>
    <w:rsid w:val="00731E59"/>
    <w:rsid w:val="007323E0"/>
    <w:rsid w:val="00732911"/>
    <w:rsid w:val="00733721"/>
    <w:rsid w:val="00733DE2"/>
    <w:rsid w:val="007352EA"/>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DE2"/>
    <w:rsid w:val="007504BF"/>
    <w:rsid w:val="007506CD"/>
    <w:rsid w:val="00750777"/>
    <w:rsid w:val="0075267F"/>
    <w:rsid w:val="007526EC"/>
    <w:rsid w:val="00753C48"/>
    <w:rsid w:val="00754250"/>
    <w:rsid w:val="00754FE4"/>
    <w:rsid w:val="00755216"/>
    <w:rsid w:val="00756236"/>
    <w:rsid w:val="00756271"/>
    <w:rsid w:val="00756348"/>
    <w:rsid w:val="00756521"/>
    <w:rsid w:val="00756AB7"/>
    <w:rsid w:val="00757E5C"/>
    <w:rsid w:val="0076106D"/>
    <w:rsid w:val="007623FB"/>
    <w:rsid w:val="00762517"/>
    <w:rsid w:val="00763240"/>
    <w:rsid w:val="0076376A"/>
    <w:rsid w:val="007648AD"/>
    <w:rsid w:val="0076504E"/>
    <w:rsid w:val="00767BFD"/>
    <w:rsid w:val="00767C17"/>
    <w:rsid w:val="00767EA0"/>
    <w:rsid w:val="0077068F"/>
    <w:rsid w:val="00771EDF"/>
    <w:rsid w:val="007722D8"/>
    <w:rsid w:val="00772A90"/>
    <w:rsid w:val="00772F8D"/>
    <w:rsid w:val="0077408D"/>
    <w:rsid w:val="00774270"/>
    <w:rsid w:val="007743F6"/>
    <w:rsid w:val="00775679"/>
    <w:rsid w:val="0077574F"/>
    <w:rsid w:val="00775823"/>
    <w:rsid w:val="00776284"/>
    <w:rsid w:val="007777CC"/>
    <w:rsid w:val="00777B32"/>
    <w:rsid w:val="0078051E"/>
    <w:rsid w:val="00781089"/>
    <w:rsid w:val="007838F3"/>
    <w:rsid w:val="007856FE"/>
    <w:rsid w:val="00785F46"/>
    <w:rsid w:val="007865F4"/>
    <w:rsid w:val="00786D5C"/>
    <w:rsid w:val="00786E96"/>
    <w:rsid w:val="0078798A"/>
    <w:rsid w:val="00787DFF"/>
    <w:rsid w:val="00787F93"/>
    <w:rsid w:val="00791E6D"/>
    <w:rsid w:val="00791EB5"/>
    <w:rsid w:val="00791FF2"/>
    <w:rsid w:val="00793696"/>
    <w:rsid w:val="007955DA"/>
    <w:rsid w:val="00796F65"/>
    <w:rsid w:val="007970C7"/>
    <w:rsid w:val="007A11C2"/>
    <w:rsid w:val="007A18BB"/>
    <w:rsid w:val="007A2321"/>
    <w:rsid w:val="007A27DD"/>
    <w:rsid w:val="007A41BF"/>
    <w:rsid w:val="007A490A"/>
    <w:rsid w:val="007A4E2F"/>
    <w:rsid w:val="007A7B95"/>
    <w:rsid w:val="007B0297"/>
    <w:rsid w:val="007B02FA"/>
    <w:rsid w:val="007B0F53"/>
    <w:rsid w:val="007B21AE"/>
    <w:rsid w:val="007B2570"/>
    <w:rsid w:val="007B3113"/>
    <w:rsid w:val="007B3304"/>
    <w:rsid w:val="007B4CD7"/>
    <w:rsid w:val="007B7490"/>
    <w:rsid w:val="007C0525"/>
    <w:rsid w:val="007C13F7"/>
    <w:rsid w:val="007C218D"/>
    <w:rsid w:val="007C2CDC"/>
    <w:rsid w:val="007C2D28"/>
    <w:rsid w:val="007C3955"/>
    <w:rsid w:val="007C3E22"/>
    <w:rsid w:val="007C49EE"/>
    <w:rsid w:val="007C5B90"/>
    <w:rsid w:val="007C6218"/>
    <w:rsid w:val="007C6484"/>
    <w:rsid w:val="007C67C6"/>
    <w:rsid w:val="007C78BE"/>
    <w:rsid w:val="007C7E59"/>
    <w:rsid w:val="007D0476"/>
    <w:rsid w:val="007D0480"/>
    <w:rsid w:val="007D0B91"/>
    <w:rsid w:val="007D1452"/>
    <w:rsid w:val="007D2D14"/>
    <w:rsid w:val="007D3DCB"/>
    <w:rsid w:val="007D460C"/>
    <w:rsid w:val="007D4996"/>
    <w:rsid w:val="007D4AD3"/>
    <w:rsid w:val="007D5D19"/>
    <w:rsid w:val="007D5FDC"/>
    <w:rsid w:val="007D6176"/>
    <w:rsid w:val="007D6D68"/>
    <w:rsid w:val="007E32DA"/>
    <w:rsid w:val="007E4998"/>
    <w:rsid w:val="007E4A9C"/>
    <w:rsid w:val="007E6277"/>
    <w:rsid w:val="007E6914"/>
    <w:rsid w:val="007E7F78"/>
    <w:rsid w:val="007F0179"/>
    <w:rsid w:val="007F19A7"/>
    <w:rsid w:val="007F2C13"/>
    <w:rsid w:val="007F2CEC"/>
    <w:rsid w:val="007F3435"/>
    <w:rsid w:val="007F55DE"/>
    <w:rsid w:val="007F564B"/>
    <w:rsid w:val="007F762D"/>
    <w:rsid w:val="007F78F0"/>
    <w:rsid w:val="007F78FF"/>
    <w:rsid w:val="008001C5"/>
    <w:rsid w:val="00800959"/>
    <w:rsid w:val="00800F6C"/>
    <w:rsid w:val="00801065"/>
    <w:rsid w:val="00802C0B"/>
    <w:rsid w:val="008051FC"/>
    <w:rsid w:val="008055A9"/>
    <w:rsid w:val="008056C4"/>
    <w:rsid w:val="008057FD"/>
    <w:rsid w:val="00805D8B"/>
    <w:rsid w:val="00807046"/>
    <w:rsid w:val="0080773A"/>
    <w:rsid w:val="00810BB6"/>
    <w:rsid w:val="00810E8E"/>
    <w:rsid w:val="00812C44"/>
    <w:rsid w:val="008135E1"/>
    <w:rsid w:val="00813779"/>
    <w:rsid w:val="00813E26"/>
    <w:rsid w:val="0081481D"/>
    <w:rsid w:val="00814BE8"/>
    <w:rsid w:val="00814F6E"/>
    <w:rsid w:val="00815363"/>
    <w:rsid w:val="00815727"/>
    <w:rsid w:val="00815B84"/>
    <w:rsid w:val="00816BE9"/>
    <w:rsid w:val="0082027C"/>
    <w:rsid w:val="00822518"/>
    <w:rsid w:val="008226F5"/>
    <w:rsid w:val="00823FC6"/>
    <w:rsid w:val="00824306"/>
    <w:rsid w:val="00825C74"/>
    <w:rsid w:val="00825CFA"/>
    <w:rsid w:val="00826AB9"/>
    <w:rsid w:val="00826E0E"/>
    <w:rsid w:val="00827D11"/>
    <w:rsid w:val="00827E0F"/>
    <w:rsid w:val="00827F6E"/>
    <w:rsid w:val="00831758"/>
    <w:rsid w:val="008317D9"/>
    <w:rsid w:val="0083279F"/>
    <w:rsid w:val="008334DB"/>
    <w:rsid w:val="00833A1A"/>
    <w:rsid w:val="00833B7F"/>
    <w:rsid w:val="00833E8E"/>
    <w:rsid w:val="00834906"/>
    <w:rsid w:val="00836075"/>
    <w:rsid w:val="00836417"/>
    <w:rsid w:val="00836A3E"/>
    <w:rsid w:val="00837526"/>
    <w:rsid w:val="00837CE8"/>
    <w:rsid w:val="008407A7"/>
    <w:rsid w:val="00841177"/>
    <w:rsid w:val="0084322B"/>
    <w:rsid w:val="00843F81"/>
    <w:rsid w:val="00844087"/>
    <w:rsid w:val="00844526"/>
    <w:rsid w:val="008448F1"/>
    <w:rsid w:val="0084519E"/>
    <w:rsid w:val="00845CAE"/>
    <w:rsid w:val="00846370"/>
    <w:rsid w:val="008477E7"/>
    <w:rsid w:val="00847C2B"/>
    <w:rsid w:val="00850272"/>
    <w:rsid w:val="008506B9"/>
    <w:rsid w:val="00851822"/>
    <w:rsid w:val="008532BF"/>
    <w:rsid w:val="008539B2"/>
    <w:rsid w:val="00853BF4"/>
    <w:rsid w:val="00854294"/>
    <w:rsid w:val="0085572E"/>
    <w:rsid w:val="00857104"/>
    <w:rsid w:val="0085788B"/>
    <w:rsid w:val="00857A9E"/>
    <w:rsid w:val="00857DE2"/>
    <w:rsid w:val="00863A8E"/>
    <w:rsid w:val="0086407F"/>
    <w:rsid w:val="008645E3"/>
    <w:rsid w:val="00864E79"/>
    <w:rsid w:val="0086661F"/>
    <w:rsid w:val="00866A0D"/>
    <w:rsid w:val="00866DB5"/>
    <w:rsid w:val="0086701D"/>
    <w:rsid w:val="0086702B"/>
    <w:rsid w:val="008672E2"/>
    <w:rsid w:val="0086784E"/>
    <w:rsid w:val="0087121C"/>
    <w:rsid w:val="00871610"/>
    <w:rsid w:val="00871FD2"/>
    <w:rsid w:val="00872084"/>
    <w:rsid w:val="00872827"/>
    <w:rsid w:val="00872A32"/>
    <w:rsid w:val="008733CF"/>
    <w:rsid w:val="00874911"/>
    <w:rsid w:val="008749EE"/>
    <w:rsid w:val="008754E4"/>
    <w:rsid w:val="00876EAE"/>
    <w:rsid w:val="00880106"/>
    <w:rsid w:val="00880F95"/>
    <w:rsid w:val="00882B44"/>
    <w:rsid w:val="008838AD"/>
    <w:rsid w:val="008864B3"/>
    <w:rsid w:val="008865E5"/>
    <w:rsid w:val="00886D5B"/>
    <w:rsid w:val="008871B0"/>
    <w:rsid w:val="00890B57"/>
    <w:rsid w:val="008916BA"/>
    <w:rsid w:val="0089217C"/>
    <w:rsid w:val="00892790"/>
    <w:rsid w:val="00893671"/>
    <w:rsid w:val="00895838"/>
    <w:rsid w:val="00895A1E"/>
    <w:rsid w:val="00895A72"/>
    <w:rsid w:val="00895CDF"/>
    <w:rsid w:val="00896679"/>
    <w:rsid w:val="00896D8C"/>
    <w:rsid w:val="008A0836"/>
    <w:rsid w:val="008A0FC9"/>
    <w:rsid w:val="008A1586"/>
    <w:rsid w:val="008A17D6"/>
    <w:rsid w:val="008A1956"/>
    <w:rsid w:val="008A1A7C"/>
    <w:rsid w:val="008A2CE2"/>
    <w:rsid w:val="008A40D3"/>
    <w:rsid w:val="008A469C"/>
    <w:rsid w:val="008A51D1"/>
    <w:rsid w:val="008A5DCE"/>
    <w:rsid w:val="008A6AB1"/>
    <w:rsid w:val="008A75D3"/>
    <w:rsid w:val="008B05DD"/>
    <w:rsid w:val="008B07B8"/>
    <w:rsid w:val="008B17E8"/>
    <w:rsid w:val="008B2E7C"/>
    <w:rsid w:val="008B399A"/>
    <w:rsid w:val="008B45F0"/>
    <w:rsid w:val="008B4A70"/>
    <w:rsid w:val="008B502F"/>
    <w:rsid w:val="008B6DFC"/>
    <w:rsid w:val="008B7227"/>
    <w:rsid w:val="008C02FB"/>
    <w:rsid w:val="008C04E0"/>
    <w:rsid w:val="008C191C"/>
    <w:rsid w:val="008C1DA4"/>
    <w:rsid w:val="008C29B0"/>
    <w:rsid w:val="008C2CD5"/>
    <w:rsid w:val="008C3618"/>
    <w:rsid w:val="008C361F"/>
    <w:rsid w:val="008C39E7"/>
    <w:rsid w:val="008C43AD"/>
    <w:rsid w:val="008C5695"/>
    <w:rsid w:val="008C6118"/>
    <w:rsid w:val="008C6341"/>
    <w:rsid w:val="008C731F"/>
    <w:rsid w:val="008C74D9"/>
    <w:rsid w:val="008D3B2D"/>
    <w:rsid w:val="008D3C87"/>
    <w:rsid w:val="008D58D9"/>
    <w:rsid w:val="008D5AD4"/>
    <w:rsid w:val="008D695E"/>
    <w:rsid w:val="008D6DD5"/>
    <w:rsid w:val="008D6E59"/>
    <w:rsid w:val="008D7155"/>
    <w:rsid w:val="008D76E0"/>
    <w:rsid w:val="008E0B29"/>
    <w:rsid w:val="008E141A"/>
    <w:rsid w:val="008E1A44"/>
    <w:rsid w:val="008E28E6"/>
    <w:rsid w:val="008E3232"/>
    <w:rsid w:val="008E3674"/>
    <w:rsid w:val="008E3B6C"/>
    <w:rsid w:val="008E3DE7"/>
    <w:rsid w:val="008E43B2"/>
    <w:rsid w:val="008E562C"/>
    <w:rsid w:val="008E6540"/>
    <w:rsid w:val="008E77D4"/>
    <w:rsid w:val="008E7ADD"/>
    <w:rsid w:val="008F0109"/>
    <w:rsid w:val="008F091F"/>
    <w:rsid w:val="008F17B2"/>
    <w:rsid w:val="008F22B3"/>
    <w:rsid w:val="008F357B"/>
    <w:rsid w:val="008F44CA"/>
    <w:rsid w:val="008F49D3"/>
    <w:rsid w:val="008F5DFC"/>
    <w:rsid w:val="008F6519"/>
    <w:rsid w:val="008F7012"/>
    <w:rsid w:val="008F7ADA"/>
    <w:rsid w:val="008F7B17"/>
    <w:rsid w:val="00900042"/>
    <w:rsid w:val="0090034B"/>
    <w:rsid w:val="00901121"/>
    <w:rsid w:val="0090230A"/>
    <w:rsid w:val="00902623"/>
    <w:rsid w:val="00902A67"/>
    <w:rsid w:val="00902C5E"/>
    <w:rsid w:val="00904BE4"/>
    <w:rsid w:val="0090504A"/>
    <w:rsid w:val="009051F5"/>
    <w:rsid w:val="00905221"/>
    <w:rsid w:val="00905A7C"/>
    <w:rsid w:val="00905D7E"/>
    <w:rsid w:val="00907037"/>
    <w:rsid w:val="0091112C"/>
    <w:rsid w:val="0091160A"/>
    <w:rsid w:val="00911DA4"/>
    <w:rsid w:val="00912E04"/>
    <w:rsid w:val="00913258"/>
    <w:rsid w:val="00913851"/>
    <w:rsid w:val="00913BB0"/>
    <w:rsid w:val="0091456C"/>
    <w:rsid w:val="00914C58"/>
    <w:rsid w:val="0091564D"/>
    <w:rsid w:val="009156DA"/>
    <w:rsid w:val="00915774"/>
    <w:rsid w:val="00916685"/>
    <w:rsid w:val="00916BC5"/>
    <w:rsid w:val="0091726A"/>
    <w:rsid w:val="00917C01"/>
    <w:rsid w:val="00920184"/>
    <w:rsid w:val="00920EA4"/>
    <w:rsid w:val="00921591"/>
    <w:rsid w:val="00921792"/>
    <w:rsid w:val="00921BEA"/>
    <w:rsid w:val="009227BE"/>
    <w:rsid w:val="009238FD"/>
    <w:rsid w:val="00923998"/>
    <w:rsid w:val="00923DB4"/>
    <w:rsid w:val="0092420B"/>
    <w:rsid w:val="0092430E"/>
    <w:rsid w:val="00926112"/>
    <w:rsid w:val="0092625F"/>
    <w:rsid w:val="00926B28"/>
    <w:rsid w:val="00926D9C"/>
    <w:rsid w:val="00927028"/>
    <w:rsid w:val="00927763"/>
    <w:rsid w:val="00927A2D"/>
    <w:rsid w:val="00927B37"/>
    <w:rsid w:val="00930EC8"/>
    <w:rsid w:val="009321B1"/>
    <w:rsid w:val="00932ED7"/>
    <w:rsid w:val="0093422D"/>
    <w:rsid w:val="0093483B"/>
    <w:rsid w:val="00934BF7"/>
    <w:rsid w:val="00934CF9"/>
    <w:rsid w:val="00934DD7"/>
    <w:rsid w:val="00935B66"/>
    <w:rsid w:val="009369A9"/>
    <w:rsid w:val="00936CF7"/>
    <w:rsid w:val="00937783"/>
    <w:rsid w:val="00937EAD"/>
    <w:rsid w:val="00937F28"/>
    <w:rsid w:val="00940FE1"/>
    <w:rsid w:val="00942306"/>
    <w:rsid w:val="00942384"/>
    <w:rsid w:val="009424B8"/>
    <w:rsid w:val="00944668"/>
    <w:rsid w:val="00944DC6"/>
    <w:rsid w:val="00945153"/>
    <w:rsid w:val="009458B0"/>
    <w:rsid w:val="00945B52"/>
    <w:rsid w:val="00945B7A"/>
    <w:rsid w:val="00945F05"/>
    <w:rsid w:val="00946348"/>
    <w:rsid w:val="009463E5"/>
    <w:rsid w:val="00947797"/>
    <w:rsid w:val="009478A2"/>
    <w:rsid w:val="00953808"/>
    <w:rsid w:val="009539A6"/>
    <w:rsid w:val="00954032"/>
    <w:rsid w:val="00954042"/>
    <w:rsid w:val="00954537"/>
    <w:rsid w:val="0095472D"/>
    <w:rsid w:val="00955098"/>
    <w:rsid w:val="00955FBB"/>
    <w:rsid w:val="009564E5"/>
    <w:rsid w:val="0095694B"/>
    <w:rsid w:val="00956BD5"/>
    <w:rsid w:val="00956D84"/>
    <w:rsid w:val="009577B5"/>
    <w:rsid w:val="009608E6"/>
    <w:rsid w:val="00960F57"/>
    <w:rsid w:val="00961C90"/>
    <w:rsid w:val="00962AD6"/>
    <w:rsid w:val="00962E03"/>
    <w:rsid w:val="00965443"/>
    <w:rsid w:val="00965954"/>
    <w:rsid w:val="00965A21"/>
    <w:rsid w:val="00965E55"/>
    <w:rsid w:val="0096608E"/>
    <w:rsid w:val="00966522"/>
    <w:rsid w:val="00966C33"/>
    <w:rsid w:val="00970F18"/>
    <w:rsid w:val="00971CF1"/>
    <w:rsid w:val="00971F5D"/>
    <w:rsid w:val="009721E9"/>
    <w:rsid w:val="00973772"/>
    <w:rsid w:val="0097560A"/>
    <w:rsid w:val="00975E1E"/>
    <w:rsid w:val="00975E70"/>
    <w:rsid w:val="009761DE"/>
    <w:rsid w:val="009766FA"/>
    <w:rsid w:val="00976E1C"/>
    <w:rsid w:val="0097789E"/>
    <w:rsid w:val="00977CD6"/>
    <w:rsid w:val="0098048B"/>
    <w:rsid w:val="00980DF9"/>
    <w:rsid w:val="0098243D"/>
    <w:rsid w:val="00982D26"/>
    <w:rsid w:val="00983B6E"/>
    <w:rsid w:val="00983FE5"/>
    <w:rsid w:val="009849E9"/>
    <w:rsid w:val="009859E4"/>
    <w:rsid w:val="00987812"/>
    <w:rsid w:val="00990225"/>
    <w:rsid w:val="00992A13"/>
    <w:rsid w:val="00992B2E"/>
    <w:rsid w:val="00992C78"/>
    <w:rsid w:val="009931B3"/>
    <w:rsid w:val="00994AAD"/>
    <w:rsid w:val="00994DE1"/>
    <w:rsid w:val="00995150"/>
    <w:rsid w:val="00995D67"/>
    <w:rsid w:val="009A013B"/>
    <w:rsid w:val="009A02F4"/>
    <w:rsid w:val="009A06BF"/>
    <w:rsid w:val="009A0D17"/>
    <w:rsid w:val="009A2494"/>
    <w:rsid w:val="009A32B1"/>
    <w:rsid w:val="009A33A3"/>
    <w:rsid w:val="009A36F2"/>
    <w:rsid w:val="009A3920"/>
    <w:rsid w:val="009A40C3"/>
    <w:rsid w:val="009A40D5"/>
    <w:rsid w:val="009A57D0"/>
    <w:rsid w:val="009A6559"/>
    <w:rsid w:val="009A68FC"/>
    <w:rsid w:val="009A6CE4"/>
    <w:rsid w:val="009A7514"/>
    <w:rsid w:val="009A7E7A"/>
    <w:rsid w:val="009B1584"/>
    <w:rsid w:val="009B18F0"/>
    <w:rsid w:val="009B1F4C"/>
    <w:rsid w:val="009B2471"/>
    <w:rsid w:val="009B314F"/>
    <w:rsid w:val="009B439C"/>
    <w:rsid w:val="009B46BC"/>
    <w:rsid w:val="009B49A1"/>
    <w:rsid w:val="009B4A6C"/>
    <w:rsid w:val="009B4DA8"/>
    <w:rsid w:val="009B519A"/>
    <w:rsid w:val="009B620C"/>
    <w:rsid w:val="009B6753"/>
    <w:rsid w:val="009B676C"/>
    <w:rsid w:val="009B6A26"/>
    <w:rsid w:val="009C01D8"/>
    <w:rsid w:val="009C079D"/>
    <w:rsid w:val="009C0D70"/>
    <w:rsid w:val="009C13D1"/>
    <w:rsid w:val="009C2913"/>
    <w:rsid w:val="009C2BD4"/>
    <w:rsid w:val="009C5AFE"/>
    <w:rsid w:val="009C6606"/>
    <w:rsid w:val="009C6CE5"/>
    <w:rsid w:val="009C6D50"/>
    <w:rsid w:val="009C7547"/>
    <w:rsid w:val="009D05EC"/>
    <w:rsid w:val="009D18D4"/>
    <w:rsid w:val="009D2404"/>
    <w:rsid w:val="009D2C9E"/>
    <w:rsid w:val="009D2F60"/>
    <w:rsid w:val="009D3A2E"/>
    <w:rsid w:val="009D5ADE"/>
    <w:rsid w:val="009D5BAC"/>
    <w:rsid w:val="009D5C56"/>
    <w:rsid w:val="009D6265"/>
    <w:rsid w:val="009D64BD"/>
    <w:rsid w:val="009D6CB1"/>
    <w:rsid w:val="009E0286"/>
    <w:rsid w:val="009E153F"/>
    <w:rsid w:val="009E322A"/>
    <w:rsid w:val="009E393E"/>
    <w:rsid w:val="009E444E"/>
    <w:rsid w:val="009E4968"/>
    <w:rsid w:val="009E5B14"/>
    <w:rsid w:val="009E61D1"/>
    <w:rsid w:val="009E663C"/>
    <w:rsid w:val="009E684A"/>
    <w:rsid w:val="009E6BB1"/>
    <w:rsid w:val="009E6E14"/>
    <w:rsid w:val="009E794A"/>
    <w:rsid w:val="009E7C14"/>
    <w:rsid w:val="009F0494"/>
    <w:rsid w:val="009F0CD9"/>
    <w:rsid w:val="009F1A79"/>
    <w:rsid w:val="009F1F57"/>
    <w:rsid w:val="009F2DDD"/>
    <w:rsid w:val="009F3447"/>
    <w:rsid w:val="009F65B6"/>
    <w:rsid w:val="009F65F4"/>
    <w:rsid w:val="009F676B"/>
    <w:rsid w:val="009F6D2D"/>
    <w:rsid w:val="009F6D54"/>
    <w:rsid w:val="009F7CBA"/>
    <w:rsid w:val="00A0010C"/>
    <w:rsid w:val="00A004DF"/>
    <w:rsid w:val="00A00FD5"/>
    <w:rsid w:val="00A012C0"/>
    <w:rsid w:val="00A019A8"/>
    <w:rsid w:val="00A01B03"/>
    <w:rsid w:val="00A01B89"/>
    <w:rsid w:val="00A02C66"/>
    <w:rsid w:val="00A02C84"/>
    <w:rsid w:val="00A0464C"/>
    <w:rsid w:val="00A050BB"/>
    <w:rsid w:val="00A054E0"/>
    <w:rsid w:val="00A05D91"/>
    <w:rsid w:val="00A0740B"/>
    <w:rsid w:val="00A07ED3"/>
    <w:rsid w:val="00A10CA8"/>
    <w:rsid w:val="00A11042"/>
    <w:rsid w:val="00A12579"/>
    <w:rsid w:val="00A133D8"/>
    <w:rsid w:val="00A15655"/>
    <w:rsid w:val="00A160B0"/>
    <w:rsid w:val="00A1740C"/>
    <w:rsid w:val="00A20069"/>
    <w:rsid w:val="00A22330"/>
    <w:rsid w:val="00A2244D"/>
    <w:rsid w:val="00A2253D"/>
    <w:rsid w:val="00A2267F"/>
    <w:rsid w:val="00A22CDB"/>
    <w:rsid w:val="00A247B8"/>
    <w:rsid w:val="00A2495A"/>
    <w:rsid w:val="00A24C7A"/>
    <w:rsid w:val="00A24D8F"/>
    <w:rsid w:val="00A25B8B"/>
    <w:rsid w:val="00A25C5D"/>
    <w:rsid w:val="00A26511"/>
    <w:rsid w:val="00A2689F"/>
    <w:rsid w:val="00A26C1A"/>
    <w:rsid w:val="00A26ECA"/>
    <w:rsid w:val="00A27461"/>
    <w:rsid w:val="00A27D67"/>
    <w:rsid w:val="00A30ABC"/>
    <w:rsid w:val="00A32415"/>
    <w:rsid w:val="00A337F2"/>
    <w:rsid w:val="00A33B74"/>
    <w:rsid w:val="00A3467F"/>
    <w:rsid w:val="00A34B4C"/>
    <w:rsid w:val="00A35030"/>
    <w:rsid w:val="00A3551A"/>
    <w:rsid w:val="00A366A0"/>
    <w:rsid w:val="00A37209"/>
    <w:rsid w:val="00A37584"/>
    <w:rsid w:val="00A376E8"/>
    <w:rsid w:val="00A37F8E"/>
    <w:rsid w:val="00A41537"/>
    <w:rsid w:val="00A41737"/>
    <w:rsid w:val="00A4271F"/>
    <w:rsid w:val="00A42B8F"/>
    <w:rsid w:val="00A42D8E"/>
    <w:rsid w:val="00A43254"/>
    <w:rsid w:val="00A43896"/>
    <w:rsid w:val="00A43A26"/>
    <w:rsid w:val="00A447A0"/>
    <w:rsid w:val="00A4515A"/>
    <w:rsid w:val="00A459F5"/>
    <w:rsid w:val="00A45FC0"/>
    <w:rsid w:val="00A46B74"/>
    <w:rsid w:val="00A47ECC"/>
    <w:rsid w:val="00A50171"/>
    <w:rsid w:val="00A504FA"/>
    <w:rsid w:val="00A5098D"/>
    <w:rsid w:val="00A5102E"/>
    <w:rsid w:val="00A5132E"/>
    <w:rsid w:val="00A51375"/>
    <w:rsid w:val="00A51533"/>
    <w:rsid w:val="00A531D4"/>
    <w:rsid w:val="00A54572"/>
    <w:rsid w:val="00A575B8"/>
    <w:rsid w:val="00A61C60"/>
    <w:rsid w:val="00A61ECB"/>
    <w:rsid w:val="00A620BB"/>
    <w:rsid w:val="00A62B3C"/>
    <w:rsid w:val="00A637EC"/>
    <w:rsid w:val="00A6410C"/>
    <w:rsid w:val="00A647B1"/>
    <w:rsid w:val="00A64DEF"/>
    <w:rsid w:val="00A654D2"/>
    <w:rsid w:val="00A665DF"/>
    <w:rsid w:val="00A671E0"/>
    <w:rsid w:val="00A67FCC"/>
    <w:rsid w:val="00A7064F"/>
    <w:rsid w:val="00A70AA5"/>
    <w:rsid w:val="00A70C03"/>
    <w:rsid w:val="00A71256"/>
    <w:rsid w:val="00A7217B"/>
    <w:rsid w:val="00A73861"/>
    <w:rsid w:val="00A739A6"/>
    <w:rsid w:val="00A740ED"/>
    <w:rsid w:val="00A74C29"/>
    <w:rsid w:val="00A74C62"/>
    <w:rsid w:val="00A75DF5"/>
    <w:rsid w:val="00A75EF9"/>
    <w:rsid w:val="00A80E82"/>
    <w:rsid w:val="00A8311C"/>
    <w:rsid w:val="00A835D0"/>
    <w:rsid w:val="00A84C5F"/>
    <w:rsid w:val="00A857A7"/>
    <w:rsid w:val="00A85930"/>
    <w:rsid w:val="00A86328"/>
    <w:rsid w:val="00A863F7"/>
    <w:rsid w:val="00A86604"/>
    <w:rsid w:val="00A87519"/>
    <w:rsid w:val="00A92040"/>
    <w:rsid w:val="00A9246D"/>
    <w:rsid w:val="00A92CCA"/>
    <w:rsid w:val="00A93BD0"/>
    <w:rsid w:val="00A93CC2"/>
    <w:rsid w:val="00A974CC"/>
    <w:rsid w:val="00AA2001"/>
    <w:rsid w:val="00AA2B5C"/>
    <w:rsid w:val="00AA32D2"/>
    <w:rsid w:val="00AA4016"/>
    <w:rsid w:val="00AA4C1F"/>
    <w:rsid w:val="00AA5328"/>
    <w:rsid w:val="00AA5393"/>
    <w:rsid w:val="00AA63D4"/>
    <w:rsid w:val="00AA796E"/>
    <w:rsid w:val="00AB03FD"/>
    <w:rsid w:val="00AB2000"/>
    <w:rsid w:val="00AB38CB"/>
    <w:rsid w:val="00AB3BEC"/>
    <w:rsid w:val="00AB44E4"/>
    <w:rsid w:val="00AB4AEB"/>
    <w:rsid w:val="00AB4E5F"/>
    <w:rsid w:val="00AB5352"/>
    <w:rsid w:val="00AB56AE"/>
    <w:rsid w:val="00AB5B8F"/>
    <w:rsid w:val="00AB62D5"/>
    <w:rsid w:val="00AB65B5"/>
    <w:rsid w:val="00AB6DCD"/>
    <w:rsid w:val="00AB6EE0"/>
    <w:rsid w:val="00AB775A"/>
    <w:rsid w:val="00AB7871"/>
    <w:rsid w:val="00AB7E7B"/>
    <w:rsid w:val="00AC17A2"/>
    <w:rsid w:val="00AC20A5"/>
    <w:rsid w:val="00AC40B7"/>
    <w:rsid w:val="00AC531F"/>
    <w:rsid w:val="00AC5B36"/>
    <w:rsid w:val="00AC6377"/>
    <w:rsid w:val="00AC66A4"/>
    <w:rsid w:val="00AC6A4E"/>
    <w:rsid w:val="00AC6CB1"/>
    <w:rsid w:val="00AC7D6D"/>
    <w:rsid w:val="00AD0091"/>
    <w:rsid w:val="00AD23EF"/>
    <w:rsid w:val="00AD2662"/>
    <w:rsid w:val="00AD307B"/>
    <w:rsid w:val="00AD34E3"/>
    <w:rsid w:val="00AD4014"/>
    <w:rsid w:val="00AD41B3"/>
    <w:rsid w:val="00AD5721"/>
    <w:rsid w:val="00AD69F0"/>
    <w:rsid w:val="00AD7127"/>
    <w:rsid w:val="00AD730C"/>
    <w:rsid w:val="00AE123A"/>
    <w:rsid w:val="00AE1539"/>
    <w:rsid w:val="00AE1C12"/>
    <w:rsid w:val="00AE28A7"/>
    <w:rsid w:val="00AE2A98"/>
    <w:rsid w:val="00AE2CF2"/>
    <w:rsid w:val="00AE3012"/>
    <w:rsid w:val="00AE33A6"/>
    <w:rsid w:val="00AE3729"/>
    <w:rsid w:val="00AE4138"/>
    <w:rsid w:val="00AE4CCE"/>
    <w:rsid w:val="00AE5C6A"/>
    <w:rsid w:val="00AE6317"/>
    <w:rsid w:val="00AE7280"/>
    <w:rsid w:val="00AF033A"/>
    <w:rsid w:val="00AF0696"/>
    <w:rsid w:val="00AF1699"/>
    <w:rsid w:val="00AF1FD3"/>
    <w:rsid w:val="00AF2910"/>
    <w:rsid w:val="00AF34B8"/>
    <w:rsid w:val="00AF3896"/>
    <w:rsid w:val="00AF3FC2"/>
    <w:rsid w:val="00B0098A"/>
    <w:rsid w:val="00B00A5F"/>
    <w:rsid w:val="00B00F89"/>
    <w:rsid w:val="00B029B8"/>
    <w:rsid w:val="00B02F60"/>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761"/>
    <w:rsid w:val="00B13859"/>
    <w:rsid w:val="00B13EC9"/>
    <w:rsid w:val="00B14319"/>
    <w:rsid w:val="00B14A06"/>
    <w:rsid w:val="00B157D1"/>
    <w:rsid w:val="00B1581D"/>
    <w:rsid w:val="00B158E1"/>
    <w:rsid w:val="00B16715"/>
    <w:rsid w:val="00B1768E"/>
    <w:rsid w:val="00B17910"/>
    <w:rsid w:val="00B20F18"/>
    <w:rsid w:val="00B21516"/>
    <w:rsid w:val="00B21669"/>
    <w:rsid w:val="00B21A37"/>
    <w:rsid w:val="00B21D23"/>
    <w:rsid w:val="00B21F62"/>
    <w:rsid w:val="00B22CE0"/>
    <w:rsid w:val="00B23738"/>
    <w:rsid w:val="00B23BEF"/>
    <w:rsid w:val="00B247BB"/>
    <w:rsid w:val="00B2504A"/>
    <w:rsid w:val="00B25EE6"/>
    <w:rsid w:val="00B266DF"/>
    <w:rsid w:val="00B30A69"/>
    <w:rsid w:val="00B3115A"/>
    <w:rsid w:val="00B31825"/>
    <w:rsid w:val="00B31A5C"/>
    <w:rsid w:val="00B33B06"/>
    <w:rsid w:val="00B33C19"/>
    <w:rsid w:val="00B35A15"/>
    <w:rsid w:val="00B35B45"/>
    <w:rsid w:val="00B36A99"/>
    <w:rsid w:val="00B42264"/>
    <w:rsid w:val="00B43047"/>
    <w:rsid w:val="00B434B2"/>
    <w:rsid w:val="00B43D45"/>
    <w:rsid w:val="00B45B3F"/>
    <w:rsid w:val="00B468F2"/>
    <w:rsid w:val="00B469DE"/>
    <w:rsid w:val="00B47286"/>
    <w:rsid w:val="00B50234"/>
    <w:rsid w:val="00B51BF4"/>
    <w:rsid w:val="00B52C68"/>
    <w:rsid w:val="00B5372B"/>
    <w:rsid w:val="00B542FE"/>
    <w:rsid w:val="00B55A1B"/>
    <w:rsid w:val="00B561DB"/>
    <w:rsid w:val="00B56DF9"/>
    <w:rsid w:val="00B600BD"/>
    <w:rsid w:val="00B61274"/>
    <w:rsid w:val="00B61DCE"/>
    <w:rsid w:val="00B62188"/>
    <w:rsid w:val="00B62F79"/>
    <w:rsid w:val="00B62F82"/>
    <w:rsid w:val="00B6306A"/>
    <w:rsid w:val="00B635E3"/>
    <w:rsid w:val="00B65381"/>
    <w:rsid w:val="00B662FF"/>
    <w:rsid w:val="00B66679"/>
    <w:rsid w:val="00B67136"/>
    <w:rsid w:val="00B70145"/>
    <w:rsid w:val="00B71A92"/>
    <w:rsid w:val="00B721D8"/>
    <w:rsid w:val="00B730CA"/>
    <w:rsid w:val="00B747C5"/>
    <w:rsid w:val="00B74F2F"/>
    <w:rsid w:val="00B753ED"/>
    <w:rsid w:val="00B769BC"/>
    <w:rsid w:val="00B77349"/>
    <w:rsid w:val="00B7761E"/>
    <w:rsid w:val="00B80A3D"/>
    <w:rsid w:val="00B80B04"/>
    <w:rsid w:val="00B8127B"/>
    <w:rsid w:val="00B819E5"/>
    <w:rsid w:val="00B821E4"/>
    <w:rsid w:val="00B823E0"/>
    <w:rsid w:val="00B8260D"/>
    <w:rsid w:val="00B82B78"/>
    <w:rsid w:val="00B845B4"/>
    <w:rsid w:val="00B84662"/>
    <w:rsid w:val="00B84C74"/>
    <w:rsid w:val="00B85191"/>
    <w:rsid w:val="00B858A1"/>
    <w:rsid w:val="00B85FEC"/>
    <w:rsid w:val="00B864A3"/>
    <w:rsid w:val="00B8667D"/>
    <w:rsid w:val="00B86C2A"/>
    <w:rsid w:val="00B878BE"/>
    <w:rsid w:val="00B902A5"/>
    <w:rsid w:val="00B90420"/>
    <w:rsid w:val="00B90848"/>
    <w:rsid w:val="00B9090E"/>
    <w:rsid w:val="00B91146"/>
    <w:rsid w:val="00B913E4"/>
    <w:rsid w:val="00B91DB9"/>
    <w:rsid w:val="00B91FF3"/>
    <w:rsid w:val="00B93B29"/>
    <w:rsid w:val="00B93EFE"/>
    <w:rsid w:val="00B944B9"/>
    <w:rsid w:val="00B94956"/>
    <w:rsid w:val="00B94C7F"/>
    <w:rsid w:val="00B94E93"/>
    <w:rsid w:val="00B956B5"/>
    <w:rsid w:val="00B96DF2"/>
    <w:rsid w:val="00B96E18"/>
    <w:rsid w:val="00B96F5A"/>
    <w:rsid w:val="00BA0B39"/>
    <w:rsid w:val="00BA0CB2"/>
    <w:rsid w:val="00BA0E26"/>
    <w:rsid w:val="00BA138B"/>
    <w:rsid w:val="00BA13F3"/>
    <w:rsid w:val="00BA305B"/>
    <w:rsid w:val="00BA31BF"/>
    <w:rsid w:val="00BA3C54"/>
    <w:rsid w:val="00BA3FC7"/>
    <w:rsid w:val="00BA478B"/>
    <w:rsid w:val="00BA5224"/>
    <w:rsid w:val="00BA575E"/>
    <w:rsid w:val="00BA76B7"/>
    <w:rsid w:val="00BA7BAB"/>
    <w:rsid w:val="00BA7E3B"/>
    <w:rsid w:val="00BB078D"/>
    <w:rsid w:val="00BB079C"/>
    <w:rsid w:val="00BB0AB9"/>
    <w:rsid w:val="00BB0D7A"/>
    <w:rsid w:val="00BB10E1"/>
    <w:rsid w:val="00BB2471"/>
    <w:rsid w:val="00BB3035"/>
    <w:rsid w:val="00BB39C1"/>
    <w:rsid w:val="00BB3DF5"/>
    <w:rsid w:val="00BB5D16"/>
    <w:rsid w:val="00BB6180"/>
    <w:rsid w:val="00BB69E6"/>
    <w:rsid w:val="00BB7BE5"/>
    <w:rsid w:val="00BB7F49"/>
    <w:rsid w:val="00BC07B4"/>
    <w:rsid w:val="00BC08BD"/>
    <w:rsid w:val="00BC11E8"/>
    <w:rsid w:val="00BC1B7A"/>
    <w:rsid w:val="00BC24C3"/>
    <w:rsid w:val="00BC2C17"/>
    <w:rsid w:val="00BC3ACD"/>
    <w:rsid w:val="00BC3B20"/>
    <w:rsid w:val="00BC3EE4"/>
    <w:rsid w:val="00BC535C"/>
    <w:rsid w:val="00BC588C"/>
    <w:rsid w:val="00BC65E7"/>
    <w:rsid w:val="00BC6E73"/>
    <w:rsid w:val="00BC74D3"/>
    <w:rsid w:val="00BC7A0F"/>
    <w:rsid w:val="00BD0014"/>
    <w:rsid w:val="00BD01D8"/>
    <w:rsid w:val="00BD09BA"/>
    <w:rsid w:val="00BD191B"/>
    <w:rsid w:val="00BD2365"/>
    <w:rsid w:val="00BD255F"/>
    <w:rsid w:val="00BD2895"/>
    <w:rsid w:val="00BD4236"/>
    <w:rsid w:val="00BD483B"/>
    <w:rsid w:val="00BD5CD4"/>
    <w:rsid w:val="00BD626B"/>
    <w:rsid w:val="00BD65D9"/>
    <w:rsid w:val="00BD6DF3"/>
    <w:rsid w:val="00BD6E09"/>
    <w:rsid w:val="00BD6EF9"/>
    <w:rsid w:val="00BD7616"/>
    <w:rsid w:val="00BE0ACB"/>
    <w:rsid w:val="00BE10EC"/>
    <w:rsid w:val="00BE2260"/>
    <w:rsid w:val="00BE3917"/>
    <w:rsid w:val="00BE3AFF"/>
    <w:rsid w:val="00BE50FD"/>
    <w:rsid w:val="00BE51CA"/>
    <w:rsid w:val="00BE537F"/>
    <w:rsid w:val="00BE5D77"/>
    <w:rsid w:val="00BE6D47"/>
    <w:rsid w:val="00BE7032"/>
    <w:rsid w:val="00BE7330"/>
    <w:rsid w:val="00BF01C5"/>
    <w:rsid w:val="00BF061A"/>
    <w:rsid w:val="00BF066A"/>
    <w:rsid w:val="00BF1421"/>
    <w:rsid w:val="00BF14CC"/>
    <w:rsid w:val="00BF1821"/>
    <w:rsid w:val="00BF245A"/>
    <w:rsid w:val="00BF4342"/>
    <w:rsid w:val="00BF4704"/>
    <w:rsid w:val="00BF4FFC"/>
    <w:rsid w:val="00BF5050"/>
    <w:rsid w:val="00BF50D1"/>
    <w:rsid w:val="00BF5422"/>
    <w:rsid w:val="00BF59B1"/>
    <w:rsid w:val="00BF6A78"/>
    <w:rsid w:val="00BF7307"/>
    <w:rsid w:val="00BF7695"/>
    <w:rsid w:val="00BF79B4"/>
    <w:rsid w:val="00BF7C61"/>
    <w:rsid w:val="00C01427"/>
    <w:rsid w:val="00C014C7"/>
    <w:rsid w:val="00C047AB"/>
    <w:rsid w:val="00C058AF"/>
    <w:rsid w:val="00C075B6"/>
    <w:rsid w:val="00C124C1"/>
    <w:rsid w:val="00C128AE"/>
    <w:rsid w:val="00C12BA8"/>
    <w:rsid w:val="00C136D6"/>
    <w:rsid w:val="00C13902"/>
    <w:rsid w:val="00C13D5B"/>
    <w:rsid w:val="00C141D7"/>
    <w:rsid w:val="00C1711B"/>
    <w:rsid w:val="00C17AE2"/>
    <w:rsid w:val="00C17E00"/>
    <w:rsid w:val="00C17F02"/>
    <w:rsid w:val="00C20140"/>
    <w:rsid w:val="00C20F27"/>
    <w:rsid w:val="00C215CF"/>
    <w:rsid w:val="00C2244B"/>
    <w:rsid w:val="00C22711"/>
    <w:rsid w:val="00C2280A"/>
    <w:rsid w:val="00C22B0D"/>
    <w:rsid w:val="00C22BFF"/>
    <w:rsid w:val="00C23522"/>
    <w:rsid w:val="00C240C1"/>
    <w:rsid w:val="00C2421F"/>
    <w:rsid w:val="00C24AED"/>
    <w:rsid w:val="00C250D0"/>
    <w:rsid w:val="00C252AC"/>
    <w:rsid w:val="00C25C0F"/>
    <w:rsid w:val="00C26567"/>
    <w:rsid w:val="00C26923"/>
    <w:rsid w:val="00C27214"/>
    <w:rsid w:val="00C27597"/>
    <w:rsid w:val="00C27E5E"/>
    <w:rsid w:val="00C30382"/>
    <w:rsid w:val="00C30772"/>
    <w:rsid w:val="00C30D6F"/>
    <w:rsid w:val="00C31063"/>
    <w:rsid w:val="00C317CE"/>
    <w:rsid w:val="00C31B7E"/>
    <w:rsid w:val="00C322D1"/>
    <w:rsid w:val="00C3242A"/>
    <w:rsid w:val="00C33201"/>
    <w:rsid w:val="00C33A39"/>
    <w:rsid w:val="00C33B57"/>
    <w:rsid w:val="00C34619"/>
    <w:rsid w:val="00C35D01"/>
    <w:rsid w:val="00C360B3"/>
    <w:rsid w:val="00C37027"/>
    <w:rsid w:val="00C37653"/>
    <w:rsid w:val="00C37B19"/>
    <w:rsid w:val="00C413CB"/>
    <w:rsid w:val="00C41BA9"/>
    <w:rsid w:val="00C42752"/>
    <w:rsid w:val="00C42973"/>
    <w:rsid w:val="00C445E8"/>
    <w:rsid w:val="00C44C69"/>
    <w:rsid w:val="00C465D3"/>
    <w:rsid w:val="00C4712A"/>
    <w:rsid w:val="00C5034F"/>
    <w:rsid w:val="00C503EA"/>
    <w:rsid w:val="00C50830"/>
    <w:rsid w:val="00C52479"/>
    <w:rsid w:val="00C5266E"/>
    <w:rsid w:val="00C52C59"/>
    <w:rsid w:val="00C5349E"/>
    <w:rsid w:val="00C539FF"/>
    <w:rsid w:val="00C544BD"/>
    <w:rsid w:val="00C54D3D"/>
    <w:rsid w:val="00C55A30"/>
    <w:rsid w:val="00C56384"/>
    <w:rsid w:val="00C570FE"/>
    <w:rsid w:val="00C60F8C"/>
    <w:rsid w:val="00C61794"/>
    <w:rsid w:val="00C62A48"/>
    <w:rsid w:val="00C62AC4"/>
    <w:rsid w:val="00C62B59"/>
    <w:rsid w:val="00C62F96"/>
    <w:rsid w:val="00C631E1"/>
    <w:rsid w:val="00C638D8"/>
    <w:rsid w:val="00C63AE7"/>
    <w:rsid w:val="00C63D26"/>
    <w:rsid w:val="00C6540A"/>
    <w:rsid w:val="00C668A1"/>
    <w:rsid w:val="00C66DEC"/>
    <w:rsid w:val="00C67223"/>
    <w:rsid w:val="00C707B8"/>
    <w:rsid w:val="00C712AC"/>
    <w:rsid w:val="00C71C15"/>
    <w:rsid w:val="00C71F3D"/>
    <w:rsid w:val="00C72F53"/>
    <w:rsid w:val="00C7313D"/>
    <w:rsid w:val="00C74035"/>
    <w:rsid w:val="00C748EA"/>
    <w:rsid w:val="00C77818"/>
    <w:rsid w:val="00C8063F"/>
    <w:rsid w:val="00C81282"/>
    <w:rsid w:val="00C827B4"/>
    <w:rsid w:val="00C83214"/>
    <w:rsid w:val="00C8329F"/>
    <w:rsid w:val="00C84F8A"/>
    <w:rsid w:val="00C850C9"/>
    <w:rsid w:val="00C85603"/>
    <w:rsid w:val="00C85BA4"/>
    <w:rsid w:val="00C8618F"/>
    <w:rsid w:val="00C8625D"/>
    <w:rsid w:val="00C8753A"/>
    <w:rsid w:val="00C90372"/>
    <w:rsid w:val="00C9041F"/>
    <w:rsid w:val="00C9166B"/>
    <w:rsid w:val="00C91A45"/>
    <w:rsid w:val="00C91FB4"/>
    <w:rsid w:val="00C92150"/>
    <w:rsid w:val="00C92328"/>
    <w:rsid w:val="00C92D42"/>
    <w:rsid w:val="00C938C2"/>
    <w:rsid w:val="00C93F8A"/>
    <w:rsid w:val="00C94EA1"/>
    <w:rsid w:val="00C9511B"/>
    <w:rsid w:val="00C95745"/>
    <w:rsid w:val="00C95902"/>
    <w:rsid w:val="00C962E3"/>
    <w:rsid w:val="00C978E2"/>
    <w:rsid w:val="00C97997"/>
    <w:rsid w:val="00CA10A2"/>
    <w:rsid w:val="00CA1D83"/>
    <w:rsid w:val="00CA1FA7"/>
    <w:rsid w:val="00CA25C0"/>
    <w:rsid w:val="00CA2BAB"/>
    <w:rsid w:val="00CA3451"/>
    <w:rsid w:val="00CA35C6"/>
    <w:rsid w:val="00CA4948"/>
    <w:rsid w:val="00CA52F9"/>
    <w:rsid w:val="00CA5368"/>
    <w:rsid w:val="00CA568B"/>
    <w:rsid w:val="00CA573A"/>
    <w:rsid w:val="00CA5C58"/>
    <w:rsid w:val="00CB0901"/>
    <w:rsid w:val="00CB19D7"/>
    <w:rsid w:val="00CB19FE"/>
    <w:rsid w:val="00CB1C3F"/>
    <w:rsid w:val="00CB21F6"/>
    <w:rsid w:val="00CB2364"/>
    <w:rsid w:val="00CB304C"/>
    <w:rsid w:val="00CB3933"/>
    <w:rsid w:val="00CB53E8"/>
    <w:rsid w:val="00CB594A"/>
    <w:rsid w:val="00CB5CB2"/>
    <w:rsid w:val="00CB6979"/>
    <w:rsid w:val="00CB6E7D"/>
    <w:rsid w:val="00CB7DDE"/>
    <w:rsid w:val="00CC0A3D"/>
    <w:rsid w:val="00CC0E22"/>
    <w:rsid w:val="00CC1585"/>
    <w:rsid w:val="00CC3C53"/>
    <w:rsid w:val="00CC3D24"/>
    <w:rsid w:val="00CC3F91"/>
    <w:rsid w:val="00CC4ACD"/>
    <w:rsid w:val="00CC4B0A"/>
    <w:rsid w:val="00CC544A"/>
    <w:rsid w:val="00CC57EA"/>
    <w:rsid w:val="00CC5954"/>
    <w:rsid w:val="00CC629B"/>
    <w:rsid w:val="00CC6C4E"/>
    <w:rsid w:val="00CD009D"/>
    <w:rsid w:val="00CD05A2"/>
    <w:rsid w:val="00CD24D8"/>
    <w:rsid w:val="00CD29D4"/>
    <w:rsid w:val="00CD2B5C"/>
    <w:rsid w:val="00CD2EBD"/>
    <w:rsid w:val="00CD2FF3"/>
    <w:rsid w:val="00CD3323"/>
    <w:rsid w:val="00CD38F5"/>
    <w:rsid w:val="00CD437E"/>
    <w:rsid w:val="00CD44A0"/>
    <w:rsid w:val="00CD5DAD"/>
    <w:rsid w:val="00CD72C5"/>
    <w:rsid w:val="00CD74F3"/>
    <w:rsid w:val="00CD79A7"/>
    <w:rsid w:val="00CE0789"/>
    <w:rsid w:val="00CE0E8D"/>
    <w:rsid w:val="00CE1A03"/>
    <w:rsid w:val="00CE2346"/>
    <w:rsid w:val="00CE25B2"/>
    <w:rsid w:val="00CE3529"/>
    <w:rsid w:val="00CE35C8"/>
    <w:rsid w:val="00CE3962"/>
    <w:rsid w:val="00CE4D1A"/>
    <w:rsid w:val="00CE4E8A"/>
    <w:rsid w:val="00CE5105"/>
    <w:rsid w:val="00CE56BD"/>
    <w:rsid w:val="00CE5EC0"/>
    <w:rsid w:val="00CE6F9F"/>
    <w:rsid w:val="00CE781A"/>
    <w:rsid w:val="00CE7B08"/>
    <w:rsid w:val="00CE7D52"/>
    <w:rsid w:val="00CF1D74"/>
    <w:rsid w:val="00CF2646"/>
    <w:rsid w:val="00CF2BE2"/>
    <w:rsid w:val="00CF3DEB"/>
    <w:rsid w:val="00CF55F9"/>
    <w:rsid w:val="00CF7074"/>
    <w:rsid w:val="00CF7495"/>
    <w:rsid w:val="00D0033D"/>
    <w:rsid w:val="00D01CF9"/>
    <w:rsid w:val="00D0334D"/>
    <w:rsid w:val="00D0374D"/>
    <w:rsid w:val="00D03A2D"/>
    <w:rsid w:val="00D05139"/>
    <w:rsid w:val="00D06D7B"/>
    <w:rsid w:val="00D06DA5"/>
    <w:rsid w:val="00D07191"/>
    <w:rsid w:val="00D07F1D"/>
    <w:rsid w:val="00D10558"/>
    <w:rsid w:val="00D106EB"/>
    <w:rsid w:val="00D114EB"/>
    <w:rsid w:val="00D11D4D"/>
    <w:rsid w:val="00D12248"/>
    <w:rsid w:val="00D126DC"/>
    <w:rsid w:val="00D129E1"/>
    <w:rsid w:val="00D12B03"/>
    <w:rsid w:val="00D13CEB"/>
    <w:rsid w:val="00D13E70"/>
    <w:rsid w:val="00D15FCD"/>
    <w:rsid w:val="00D16611"/>
    <w:rsid w:val="00D16C58"/>
    <w:rsid w:val="00D17019"/>
    <w:rsid w:val="00D17FC8"/>
    <w:rsid w:val="00D20B44"/>
    <w:rsid w:val="00D21168"/>
    <w:rsid w:val="00D21A67"/>
    <w:rsid w:val="00D2438C"/>
    <w:rsid w:val="00D2585A"/>
    <w:rsid w:val="00D259B0"/>
    <w:rsid w:val="00D26C3F"/>
    <w:rsid w:val="00D27185"/>
    <w:rsid w:val="00D30EF8"/>
    <w:rsid w:val="00D32518"/>
    <w:rsid w:val="00D33488"/>
    <w:rsid w:val="00D33AB3"/>
    <w:rsid w:val="00D33F24"/>
    <w:rsid w:val="00D34160"/>
    <w:rsid w:val="00D34521"/>
    <w:rsid w:val="00D346B8"/>
    <w:rsid w:val="00D34DCA"/>
    <w:rsid w:val="00D35AC8"/>
    <w:rsid w:val="00D36F87"/>
    <w:rsid w:val="00D37E4E"/>
    <w:rsid w:val="00D40DEF"/>
    <w:rsid w:val="00D417D8"/>
    <w:rsid w:val="00D41F78"/>
    <w:rsid w:val="00D42E6C"/>
    <w:rsid w:val="00D4351C"/>
    <w:rsid w:val="00D43B80"/>
    <w:rsid w:val="00D44988"/>
    <w:rsid w:val="00D45B4C"/>
    <w:rsid w:val="00D45BA4"/>
    <w:rsid w:val="00D465D0"/>
    <w:rsid w:val="00D471AF"/>
    <w:rsid w:val="00D4724F"/>
    <w:rsid w:val="00D50519"/>
    <w:rsid w:val="00D51601"/>
    <w:rsid w:val="00D51ECB"/>
    <w:rsid w:val="00D522B9"/>
    <w:rsid w:val="00D5264C"/>
    <w:rsid w:val="00D52BBC"/>
    <w:rsid w:val="00D537FE"/>
    <w:rsid w:val="00D53CC9"/>
    <w:rsid w:val="00D54A6A"/>
    <w:rsid w:val="00D54B8F"/>
    <w:rsid w:val="00D55951"/>
    <w:rsid w:val="00D559F0"/>
    <w:rsid w:val="00D56E0D"/>
    <w:rsid w:val="00D57EB6"/>
    <w:rsid w:val="00D608C0"/>
    <w:rsid w:val="00D60D6D"/>
    <w:rsid w:val="00D6128C"/>
    <w:rsid w:val="00D61BB0"/>
    <w:rsid w:val="00D65E62"/>
    <w:rsid w:val="00D66CE1"/>
    <w:rsid w:val="00D66D8B"/>
    <w:rsid w:val="00D70849"/>
    <w:rsid w:val="00D72297"/>
    <w:rsid w:val="00D72A1C"/>
    <w:rsid w:val="00D7308F"/>
    <w:rsid w:val="00D7313E"/>
    <w:rsid w:val="00D73580"/>
    <w:rsid w:val="00D73802"/>
    <w:rsid w:val="00D73C2C"/>
    <w:rsid w:val="00D73D52"/>
    <w:rsid w:val="00D745E7"/>
    <w:rsid w:val="00D774ED"/>
    <w:rsid w:val="00D777C3"/>
    <w:rsid w:val="00D7797C"/>
    <w:rsid w:val="00D77C44"/>
    <w:rsid w:val="00D77F88"/>
    <w:rsid w:val="00D81AFA"/>
    <w:rsid w:val="00D81EAA"/>
    <w:rsid w:val="00D81FE2"/>
    <w:rsid w:val="00D8259F"/>
    <w:rsid w:val="00D825F2"/>
    <w:rsid w:val="00D8285C"/>
    <w:rsid w:val="00D828B1"/>
    <w:rsid w:val="00D82A55"/>
    <w:rsid w:val="00D82DAB"/>
    <w:rsid w:val="00D82E0F"/>
    <w:rsid w:val="00D83D49"/>
    <w:rsid w:val="00D84181"/>
    <w:rsid w:val="00D846AD"/>
    <w:rsid w:val="00D84754"/>
    <w:rsid w:val="00D84F27"/>
    <w:rsid w:val="00D853F0"/>
    <w:rsid w:val="00D85862"/>
    <w:rsid w:val="00D85AE1"/>
    <w:rsid w:val="00D86782"/>
    <w:rsid w:val="00D86D47"/>
    <w:rsid w:val="00D8710C"/>
    <w:rsid w:val="00D873C6"/>
    <w:rsid w:val="00D9074A"/>
    <w:rsid w:val="00D9099E"/>
    <w:rsid w:val="00D90CD0"/>
    <w:rsid w:val="00D9104F"/>
    <w:rsid w:val="00D9193A"/>
    <w:rsid w:val="00D923B2"/>
    <w:rsid w:val="00D92463"/>
    <w:rsid w:val="00D93E64"/>
    <w:rsid w:val="00D93F64"/>
    <w:rsid w:val="00D94CA4"/>
    <w:rsid w:val="00D95961"/>
    <w:rsid w:val="00D95E99"/>
    <w:rsid w:val="00D965D5"/>
    <w:rsid w:val="00D9696C"/>
    <w:rsid w:val="00D97DA2"/>
    <w:rsid w:val="00DA1A3A"/>
    <w:rsid w:val="00DA2351"/>
    <w:rsid w:val="00DA249E"/>
    <w:rsid w:val="00DA2D3D"/>
    <w:rsid w:val="00DA4C30"/>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1056"/>
    <w:rsid w:val="00DC1442"/>
    <w:rsid w:val="00DC21D8"/>
    <w:rsid w:val="00DC282A"/>
    <w:rsid w:val="00DC2D7E"/>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836"/>
    <w:rsid w:val="00DD3985"/>
    <w:rsid w:val="00DD3EED"/>
    <w:rsid w:val="00DD61E8"/>
    <w:rsid w:val="00DD62C0"/>
    <w:rsid w:val="00DD64DE"/>
    <w:rsid w:val="00DD7859"/>
    <w:rsid w:val="00DD7B41"/>
    <w:rsid w:val="00DE0784"/>
    <w:rsid w:val="00DE085A"/>
    <w:rsid w:val="00DE0A1D"/>
    <w:rsid w:val="00DE15B2"/>
    <w:rsid w:val="00DE1A9A"/>
    <w:rsid w:val="00DE3D2C"/>
    <w:rsid w:val="00DE5E82"/>
    <w:rsid w:val="00DE5F9B"/>
    <w:rsid w:val="00DE5FA6"/>
    <w:rsid w:val="00DE660A"/>
    <w:rsid w:val="00DE6792"/>
    <w:rsid w:val="00DE6AA1"/>
    <w:rsid w:val="00DE7AAB"/>
    <w:rsid w:val="00DE7EF7"/>
    <w:rsid w:val="00DF015B"/>
    <w:rsid w:val="00DF02EC"/>
    <w:rsid w:val="00DF10FC"/>
    <w:rsid w:val="00DF1185"/>
    <w:rsid w:val="00DF1299"/>
    <w:rsid w:val="00DF1A70"/>
    <w:rsid w:val="00DF1E5F"/>
    <w:rsid w:val="00DF23A8"/>
    <w:rsid w:val="00DF2F27"/>
    <w:rsid w:val="00DF315D"/>
    <w:rsid w:val="00DF36B6"/>
    <w:rsid w:val="00DF4296"/>
    <w:rsid w:val="00DF53F0"/>
    <w:rsid w:val="00DF5F38"/>
    <w:rsid w:val="00DF637F"/>
    <w:rsid w:val="00DF6608"/>
    <w:rsid w:val="00DF6CCC"/>
    <w:rsid w:val="00DF6D0C"/>
    <w:rsid w:val="00DF6F64"/>
    <w:rsid w:val="00DF721E"/>
    <w:rsid w:val="00DF7B8A"/>
    <w:rsid w:val="00DF7C87"/>
    <w:rsid w:val="00E009B0"/>
    <w:rsid w:val="00E00A12"/>
    <w:rsid w:val="00E00C49"/>
    <w:rsid w:val="00E00E9A"/>
    <w:rsid w:val="00E01C9C"/>
    <w:rsid w:val="00E0219D"/>
    <w:rsid w:val="00E04C0F"/>
    <w:rsid w:val="00E0570B"/>
    <w:rsid w:val="00E10913"/>
    <w:rsid w:val="00E10B87"/>
    <w:rsid w:val="00E121CE"/>
    <w:rsid w:val="00E1478B"/>
    <w:rsid w:val="00E14FAC"/>
    <w:rsid w:val="00E15007"/>
    <w:rsid w:val="00E16277"/>
    <w:rsid w:val="00E16BDE"/>
    <w:rsid w:val="00E16EC7"/>
    <w:rsid w:val="00E219CE"/>
    <w:rsid w:val="00E24071"/>
    <w:rsid w:val="00E24EBC"/>
    <w:rsid w:val="00E2522C"/>
    <w:rsid w:val="00E2552F"/>
    <w:rsid w:val="00E2599B"/>
    <w:rsid w:val="00E2710C"/>
    <w:rsid w:val="00E27428"/>
    <w:rsid w:val="00E305B4"/>
    <w:rsid w:val="00E31AFA"/>
    <w:rsid w:val="00E31CB7"/>
    <w:rsid w:val="00E324EE"/>
    <w:rsid w:val="00E34DB1"/>
    <w:rsid w:val="00E35931"/>
    <w:rsid w:val="00E359FF"/>
    <w:rsid w:val="00E402C5"/>
    <w:rsid w:val="00E402F4"/>
    <w:rsid w:val="00E405F1"/>
    <w:rsid w:val="00E417DB"/>
    <w:rsid w:val="00E43054"/>
    <w:rsid w:val="00E43655"/>
    <w:rsid w:val="00E44440"/>
    <w:rsid w:val="00E46013"/>
    <w:rsid w:val="00E47099"/>
    <w:rsid w:val="00E47284"/>
    <w:rsid w:val="00E4730A"/>
    <w:rsid w:val="00E477C3"/>
    <w:rsid w:val="00E51E16"/>
    <w:rsid w:val="00E530D0"/>
    <w:rsid w:val="00E53730"/>
    <w:rsid w:val="00E5438D"/>
    <w:rsid w:val="00E54511"/>
    <w:rsid w:val="00E54ADC"/>
    <w:rsid w:val="00E54E50"/>
    <w:rsid w:val="00E55288"/>
    <w:rsid w:val="00E55332"/>
    <w:rsid w:val="00E57577"/>
    <w:rsid w:val="00E62043"/>
    <w:rsid w:val="00E626B9"/>
    <w:rsid w:val="00E627C9"/>
    <w:rsid w:val="00E630F3"/>
    <w:rsid w:val="00E6332F"/>
    <w:rsid w:val="00E637C9"/>
    <w:rsid w:val="00E6402D"/>
    <w:rsid w:val="00E658BE"/>
    <w:rsid w:val="00E6680A"/>
    <w:rsid w:val="00E66F0D"/>
    <w:rsid w:val="00E66F8A"/>
    <w:rsid w:val="00E70615"/>
    <w:rsid w:val="00E7161E"/>
    <w:rsid w:val="00E7207B"/>
    <w:rsid w:val="00E7347A"/>
    <w:rsid w:val="00E75A47"/>
    <w:rsid w:val="00E75BB6"/>
    <w:rsid w:val="00E75D8C"/>
    <w:rsid w:val="00E777F2"/>
    <w:rsid w:val="00E802C9"/>
    <w:rsid w:val="00E80BFB"/>
    <w:rsid w:val="00E80F0A"/>
    <w:rsid w:val="00E815D4"/>
    <w:rsid w:val="00E82537"/>
    <w:rsid w:val="00E8291B"/>
    <w:rsid w:val="00E82E70"/>
    <w:rsid w:val="00E82F92"/>
    <w:rsid w:val="00E8395F"/>
    <w:rsid w:val="00E8410F"/>
    <w:rsid w:val="00E849D7"/>
    <w:rsid w:val="00E85E41"/>
    <w:rsid w:val="00E85EA1"/>
    <w:rsid w:val="00E8651F"/>
    <w:rsid w:val="00E86703"/>
    <w:rsid w:val="00E91044"/>
    <w:rsid w:val="00E910D3"/>
    <w:rsid w:val="00E92154"/>
    <w:rsid w:val="00E923CF"/>
    <w:rsid w:val="00E93685"/>
    <w:rsid w:val="00E93B65"/>
    <w:rsid w:val="00E93C8C"/>
    <w:rsid w:val="00E95111"/>
    <w:rsid w:val="00E95E1F"/>
    <w:rsid w:val="00E95FDF"/>
    <w:rsid w:val="00EA14C8"/>
    <w:rsid w:val="00EA2110"/>
    <w:rsid w:val="00EA283A"/>
    <w:rsid w:val="00EA2C90"/>
    <w:rsid w:val="00EA2E07"/>
    <w:rsid w:val="00EA2F27"/>
    <w:rsid w:val="00EA383B"/>
    <w:rsid w:val="00EA48F3"/>
    <w:rsid w:val="00EA511B"/>
    <w:rsid w:val="00EA60BF"/>
    <w:rsid w:val="00EA6F6A"/>
    <w:rsid w:val="00EA7365"/>
    <w:rsid w:val="00EA763F"/>
    <w:rsid w:val="00EA77E9"/>
    <w:rsid w:val="00EB05D0"/>
    <w:rsid w:val="00EB1151"/>
    <w:rsid w:val="00EB1D49"/>
    <w:rsid w:val="00EB2208"/>
    <w:rsid w:val="00EB234C"/>
    <w:rsid w:val="00EB23D9"/>
    <w:rsid w:val="00EB39A0"/>
    <w:rsid w:val="00EB4507"/>
    <w:rsid w:val="00EB559F"/>
    <w:rsid w:val="00EB566C"/>
    <w:rsid w:val="00EB5F3D"/>
    <w:rsid w:val="00EB6D01"/>
    <w:rsid w:val="00EC0F4E"/>
    <w:rsid w:val="00EC1CEB"/>
    <w:rsid w:val="00EC1DC0"/>
    <w:rsid w:val="00EC1DC2"/>
    <w:rsid w:val="00EC21EC"/>
    <w:rsid w:val="00EC24B8"/>
    <w:rsid w:val="00EC268C"/>
    <w:rsid w:val="00EC36D7"/>
    <w:rsid w:val="00EC3753"/>
    <w:rsid w:val="00EC4E71"/>
    <w:rsid w:val="00EC5F1C"/>
    <w:rsid w:val="00ED0365"/>
    <w:rsid w:val="00ED0865"/>
    <w:rsid w:val="00ED1C60"/>
    <w:rsid w:val="00ED2084"/>
    <w:rsid w:val="00ED2EB9"/>
    <w:rsid w:val="00ED3722"/>
    <w:rsid w:val="00ED3A31"/>
    <w:rsid w:val="00ED4469"/>
    <w:rsid w:val="00ED5424"/>
    <w:rsid w:val="00ED5F23"/>
    <w:rsid w:val="00ED6DC0"/>
    <w:rsid w:val="00ED7A7A"/>
    <w:rsid w:val="00EE0327"/>
    <w:rsid w:val="00EE038C"/>
    <w:rsid w:val="00EE2243"/>
    <w:rsid w:val="00EE28C5"/>
    <w:rsid w:val="00EE2F09"/>
    <w:rsid w:val="00EE2F13"/>
    <w:rsid w:val="00EE3654"/>
    <w:rsid w:val="00EE46C0"/>
    <w:rsid w:val="00EE47C5"/>
    <w:rsid w:val="00EE490C"/>
    <w:rsid w:val="00EE4E57"/>
    <w:rsid w:val="00EE5738"/>
    <w:rsid w:val="00EE58BD"/>
    <w:rsid w:val="00EE5E59"/>
    <w:rsid w:val="00EE6549"/>
    <w:rsid w:val="00EE73D0"/>
    <w:rsid w:val="00EE7CB0"/>
    <w:rsid w:val="00EF08A8"/>
    <w:rsid w:val="00EF167B"/>
    <w:rsid w:val="00EF24DE"/>
    <w:rsid w:val="00EF41A8"/>
    <w:rsid w:val="00EF44FB"/>
    <w:rsid w:val="00EF4895"/>
    <w:rsid w:val="00EF5122"/>
    <w:rsid w:val="00EF5554"/>
    <w:rsid w:val="00EF5AD8"/>
    <w:rsid w:val="00EF6B90"/>
    <w:rsid w:val="00EF7807"/>
    <w:rsid w:val="00EF79F7"/>
    <w:rsid w:val="00F006C0"/>
    <w:rsid w:val="00F0125F"/>
    <w:rsid w:val="00F019AA"/>
    <w:rsid w:val="00F0267E"/>
    <w:rsid w:val="00F02686"/>
    <w:rsid w:val="00F028B7"/>
    <w:rsid w:val="00F030C0"/>
    <w:rsid w:val="00F03291"/>
    <w:rsid w:val="00F0459B"/>
    <w:rsid w:val="00F04E15"/>
    <w:rsid w:val="00F05DF3"/>
    <w:rsid w:val="00F069EA"/>
    <w:rsid w:val="00F070E5"/>
    <w:rsid w:val="00F07DDE"/>
    <w:rsid w:val="00F11675"/>
    <w:rsid w:val="00F12557"/>
    <w:rsid w:val="00F13599"/>
    <w:rsid w:val="00F13B28"/>
    <w:rsid w:val="00F13DB6"/>
    <w:rsid w:val="00F14D01"/>
    <w:rsid w:val="00F14E01"/>
    <w:rsid w:val="00F156A0"/>
    <w:rsid w:val="00F15730"/>
    <w:rsid w:val="00F15DE3"/>
    <w:rsid w:val="00F164B0"/>
    <w:rsid w:val="00F176A6"/>
    <w:rsid w:val="00F202C2"/>
    <w:rsid w:val="00F212F6"/>
    <w:rsid w:val="00F22756"/>
    <w:rsid w:val="00F23248"/>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634"/>
    <w:rsid w:val="00F356E4"/>
    <w:rsid w:val="00F35D17"/>
    <w:rsid w:val="00F35DA7"/>
    <w:rsid w:val="00F36A6A"/>
    <w:rsid w:val="00F40101"/>
    <w:rsid w:val="00F404F7"/>
    <w:rsid w:val="00F40CCA"/>
    <w:rsid w:val="00F41069"/>
    <w:rsid w:val="00F42D97"/>
    <w:rsid w:val="00F436B2"/>
    <w:rsid w:val="00F43813"/>
    <w:rsid w:val="00F43FEE"/>
    <w:rsid w:val="00F45A72"/>
    <w:rsid w:val="00F46723"/>
    <w:rsid w:val="00F46A25"/>
    <w:rsid w:val="00F4706D"/>
    <w:rsid w:val="00F476E1"/>
    <w:rsid w:val="00F47D1D"/>
    <w:rsid w:val="00F47F29"/>
    <w:rsid w:val="00F50016"/>
    <w:rsid w:val="00F5118A"/>
    <w:rsid w:val="00F51A21"/>
    <w:rsid w:val="00F52614"/>
    <w:rsid w:val="00F5276E"/>
    <w:rsid w:val="00F52E9F"/>
    <w:rsid w:val="00F53304"/>
    <w:rsid w:val="00F539EA"/>
    <w:rsid w:val="00F53B81"/>
    <w:rsid w:val="00F540FE"/>
    <w:rsid w:val="00F556FF"/>
    <w:rsid w:val="00F55D12"/>
    <w:rsid w:val="00F55DE2"/>
    <w:rsid w:val="00F5687F"/>
    <w:rsid w:val="00F56D3F"/>
    <w:rsid w:val="00F56FCF"/>
    <w:rsid w:val="00F575C7"/>
    <w:rsid w:val="00F578B9"/>
    <w:rsid w:val="00F57FD0"/>
    <w:rsid w:val="00F60305"/>
    <w:rsid w:val="00F61B12"/>
    <w:rsid w:val="00F63264"/>
    <w:rsid w:val="00F634E4"/>
    <w:rsid w:val="00F6379E"/>
    <w:rsid w:val="00F64047"/>
    <w:rsid w:val="00F65171"/>
    <w:rsid w:val="00F6560D"/>
    <w:rsid w:val="00F67844"/>
    <w:rsid w:val="00F70799"/>
    <w:rsid w:val="00F70A8B"/>
    <w:rsid w:val="00F70B8D"/>
    <w:rsid w:val="00F71936"/>
    <w:rsid w:val="00F724FB"/>
    <w:rsid w:val="00F726B8"/>
    <w:rsid w:val="00F72A26"/>
    <w:rsid w:val="00F733C3"/>
    <w:rsid w:val="00F746A1"/>
    <w:rsid w:val="00F74820"/>
    <w:rsid w:val="00F756DD"/>
    <w:rsid w:val="00F77F4E"/>
    <w:rsid w:val="00F80047"/>
    <w:rsid w:val="00F800C7"/>
    <w:rsid w:val="00F8104D"/>
    <w:rsid w:val="00F81158"/>
    <w:rsid w:val="00F81587"/>
    <w:rsid w:val="00F8288F"/>
    <w:rsid w:val="00F84033"/>
    <w:rsid w:val="00F84802"/>
    <w:rsid w:val="00F85B72"/>
    <w:rsid w:val="00F864FE"/>
    <w:rsid w:val="00F86540"/>
    <w:rsid w:val="00F865CE"/>
    <w:rsid w:val="00F8766F"/>
    <w:rsid w:val="00F91082"/>
    <w:rsid w:val="00F9116D"/>
    <w:rsid w:val="00F91A9A"/>
    <w:rsid w:val="00F91C67"/>
    <w:rsid w:val="00F9203B"/>
    <w:rsid w:val="00F93251"/>
    <w:rsid w:val="00F93ABB"/>
    <w:rsid w:val="00F94D79"/>
    <w:rsid w:val="00F9658C"/>
    <w:rsid w:val="00F97A7F"/>
    <w:rsid w:val="00FA0889"/>
    <w:rsid w:val="00FA16E7"/>
    <w:rsid w:val="00FA31C7"/>
    <w:rsid w:val="00FA472D"/>
    <w:rsid w:val="00FA76DB"/>
    <w:rsid w:val="00FB0CBF"/>
    <w:rsid w:val="00FB18F6"/>
    <w:rsid w:val="00FB23E5"/>
    <w:rsid w:val="00FB2A52"/>
    <w:rsid w:val="00FB2DF7"/>
    <w:rsid w:val="00FB3F92"/>
    <w:rsid w:val="00FB52C7"/>
    <w:rsid w:val="00FB5716"/>
    <w:rsid w:val="00FB57DC"/>
    <w:rsid w:val="00FB6E19"/>
    <w:rsid w:val="00FB71F6"/>
    <w:rsid w:val="00FB7662"/>
    <w:rsid w:val="00FB7809"/>
    <w:rsid w:val="00FC0AF8"/>
    <w:rsid w:val="00FC1483"/>
    <w:rsid w:val="00FC1C47"/>
    <w:rsid w:val="00FC3102"/>
    <w:rsid w:val="00FC39ED"/>
    <w:rsid w:val="00FC4419"/>
    <w:rsid w:val="00FC47E2"/>
    <w:rsid w:val="00FC4AA5"/>
    <w:rsid w:val="00FC4B88"/>
    <w:rsid w:val="00FC4BB8"/>
    <w:rsid w:val="00FC5148"/>
    <w:rsid w:val="00FC6524"/>
    <w:rsid w:val="00FC75AC"/>
    <w:rsid w:val="00FD01BF"/>
    <w:rsid w:val="00FD022A"/>
    <w:rsid w:val="00FD0525"/>
    <w:rsid w:val="00FD0AB7"/>
    <w:rsid w:val="00FD297D"/>
    <w:rsid w:val="00FD2A58"/>
    <w:rsid w:val="00FD2D13"/>
    <w:rsid w:val="00FD2E7F"/>
    <w:rsid w:val="00FD374D"/>
    <w:rsid w:val="00FD6071"/>
    <w:rsid w:val="00FD633B"/>
    <w:rsid w:val="00FD655A"/>
    <w:rsid w:val="00FD68DE"/>
    <w:rsid w:val="00FD71E3"/>
    <w:rsid w:val="00FE0794"/>
    <w:rsid w:val="00FE1041"/>
    <w:rsid w:val="00FE24CB"/>
    <w:rsid w:val="00FE323F"/>
    <w:rsid w:val="00FE3473"/>
    <w:rsid w:val="00FE4049"/>
    <w:rsid w:val="00FE4794"/>
    <w:rsid w:val="00FE480F"/>
    <w:rsid w:val="00FE4998"/>
    <w:rsid w:val="00FE57DE"/>
    <w:rsid w:val="00FE7A68"/>
    <w:rsid w:val="00FF0231"/>
    <w:rsid w:val="00FF0AE8"/>
    <w:rsid w:val="00FF1C9B"/>
    <w:rsid w:val="00FF1D49"/>
    <w:rsid w:val="00FF203B"/>
    <w:rsid w:val="00FF2562"/>
    <w:rsid w:val="00FF3A41"/>
    <w:rsid w:val="00FF3E5B"/>
    <w:rsid w:val="00FF48B8"/>
    <w:rsid w:val="00FF57E4"/>
    <w:rsid w:val="00FF72B5"/>
    <w:rsid w:val="00FF78E5"/>
    <w:rsid w:val="0132589B"/>
    <w:rsid w:val="01AA58D2"/>
    <w:rsid w:val="01AF3D99"/>
    <w:rsid w:val="01E21A57"/>
    <w:rsid w:val="01E642F5"/>
    <w:rsid w:val="021043F2"/>
    <w:rsid w:val="021E6F58"/>
    <w:rsid w:val="022029B8"/>
    <w:rsid w:val="02511F9D"/>
    <w:rsid w:val="027B5D30"/>
    <w:rsid w:val="02FD368B"/>
    <w:rsid w:val="03A314B8"/>
    <w:rsid w:val="03A57A24"/>
    <w:rsid w:val="03D82B98"/>
    <w:rsid w:val="03DE44E9"/>
    <w:rsid w:val="03DF776A"/>
    <w:rsid w:val="03F83E8B"/>
    <w:rsid w:val="04FF42E6"/>
    <w:rsid w:val="05C56868"/>
    <w:rsid w:val="05DB19E6"/>
    <w:rsid w:val="062B64C8"/>
    <w:rsid w:val="068C5BAB"/>
    <w:rsid w:val="06E364B1"/>
    <w:rsid w:val="06E500FD"/>
    <w:rsid w:val="071F0864"/>
    <w:rsid w:val="075C50F6"/>
    <w:rsid w:val="07B72767"/>
    <w:rsid w:val="08077E72"/>
    <w:rsid w:val="087E2252"/>
    <w:rsid w:val="08882DD0"/>
    <w:rsid w:val="09354648"/>
    <w:rsid w:val="09CC2AAC"/>
    <w:rsid w:val="09D26E76"/>
    <w:rsid w:val="0A1F6C28"/>
    <w:rsid w:val="0A652D3E"/>
    <w:rsid w:val="0AB93C32"/>
    <w:rsid w:val="0AD51A2D"/>
    <w:rsid w:val="0B326F2A"/>
    <w:rsid w:val="0BA01906"/>
    <w:rsid w:val="0BC12DC9"/>
    <w:rsid w:val="0C1E2888"/>
    <w:rsid w:val="0C671063"/>
    <w:rsid w:val="0C92213C"/>
    <w:rsid w:val="0D346D3A"/>
    <w:rsid w:val="0D84032B"/>
    <w:rsid w:val="0E4C0654"/>
    <w:rsid w:val="0F161B6E"/>
    <w:rsid w:val="0F2A74C4"/>
    <w:rsid w:val="10A27F31"/>
    <w:rsid w:val="11927058"/>
    <w:rsid w:val="119B70C9"/>
    <w:rsid w:val="11AD08CF"/>
    <w:rsid w:val="12096CF3"/>
    <w:rsid w:val="125E6DB7"/>
    <w:rsid w:val="133C4447"/>
    <w:rsid w:val="13912BC5"/>
    <w:rsid w:val="13AF4F03"/>
    <w:rsid w:val="141425F8"/>
    <w:rsid w:val="14736E66"/>
    <w:rsid w:val="147F458F"/>
    <w:rsid w:val="14B20F69"/>
    <w:rsid w:val="14D958EC"/>
    <w:rsid w:val="1534169A"/>
    <w:rsid w:val="154D1029"/>
    <w:rsid w:val="15C03E03"/>
    <w:rsid w:val="15DD358D"/>
    <w:rsid w:val="162A25EB"/>
    <w:rsid w:val="16FD2A55"/>
    <w:rsid w:val="17067C1A"/>
    <w:rsid w:val="17366761"/>
    <w:rsid w:val="177C01F0"/>
    <w:rsid w:val="179A6701"/>
    <w:rsid w:val="17CE6630"/>
    <w:rsid w:val="18105ADB"/>
    <w:rsid w:val="18271254"/>
    <w:rsid w:val="18384FB0"/>
    <w:rsid w:val="1984363E"/>
    <w:rsid w:val="19E64AB6"/>
    <w:rsid w:val="1A23702A"/>
    <w:rsid w:val="1AC45085"/>
    <w:rsid w:val="1AFF0AFE"/>
    <w:rsid w:val="1B035D36"/>
    <w:rsid w:val="1B4F19F8"/>
    <w:rsid w:val="1C226F03"/>
    <w:rsid w:val="1C55017F"/>
    <w:rsid w:val="1CD533C6"/>
    <w:rsid w:val="1CEE1FB5"/>
    <w:rsid w:val="1D9D423B"/>
    <w:rsid w:val="1E5F1868"/>
    <w:rsid w:val="1E812D07"/>
    <w:rsid w:val="1E9920EA"/>
    <w:rsid w:val="1ECC44FA"/>
    <w:rsid w:val="1F063325"/>
    <w:rsid w:val="1F065465"/>
    <w:rsid w:val="1F0C344E"/>
    <w:rsid w:val="1F1B27F5"/>
    <w:rsid w:val="1FBC5DF5"/>
    <w:rsid w:val="1FF90588"/>
    <w:rsid w:val="20481C71"/>
    <w:rsid w:val="2086658C"/>
    <w:rsid w:val="209573DA"/>
    <w:rsid w:val="20C3623F"/>
    <w:rsid w:val="20CB4B58"/>
    <w:rsid w:val="210617F6"/>
    <w:rsid w:val="212D254D"/>
    <w:rsid w:val="21781212"/>
    <w:rsid w:val="21B83F86"/>
    <w:rsid w:val="221178A8"/>
    <w:rsid w:val="221213CF"/>
    <w:rsid w:val="22327A92"/>
    <w:rsid w:val="224A7159"/>
    <w:rsid w:val="227A6AB2"/>
    <w:rsid w:val="22FD69F4"/>
    <w:rsid w:val="231D53A2"/>
    <w:rsid w:val="236D5383"/>
    <w:rsid w:val="23AB0F1B"/>
    <w:rsid w:val="23B7504C"/>
    <w:rsid w:val="23EB3467"/>
    <w:rsid w:val="24571307"/>
    <w:rsid w:val="24CB76DF"/>
    <w:rsid w:val="250E3440"/>
    <w:rsid w:val="25110A2A"/>
    <w:rsid w:val="251273E3"/>
    <w:rsid w:val="256C0944"/>
    <w:rsid w:val="25B34B41"/>
    <w:rsid w:val="26446DE3"/>
    <w:rsid w:val="266C6E6D"/>
    <w:rsid w:val="269669E7"/>
    <w:rsid w:val="26D7699F"/>
    <w:rsid w:val="2726113E"/>
    <w:rsid w:val="279125AA"/>
    <w:rsid w:val="27AD784F"/>
    <w:rsid w:val="280760D9"/>
    <w:rsid w:val="282B1959"/>
    <w:rsid w:val="2865128C"/>
    <w:rsid w:val="2866667E"/>
    <w:rsid w:val="2ABA7669"/>
    <w:rsid w:val="2B0A0D5F"/>
    <w:rsid w:val="2B774624"/>
    <w:rsid w:val="2BA54EFA"/>
    <w:rsid w:val="2BCF5DAB"/>
    <w:rsid w:val="2BEE6C11"/>
    <w:rsid w:val="2BFB7829"/>
    <w:rsid w:val="2C7A72BE"/>
    <w:rsid w:val="2C9A7D75"/>
    <w:rsid w:val="2CA0569C"/>
    <w:rsid w:val="2CC17412"/>
    <w:rsid w:val="2CCF1FF4"/>
    <w:rsid w:val="2CDF5487"/>
    <w:rsid w:val="2D4B626D"/>
    <w:rsid w:val="2D975E93"/>
    <w:rsid w:val="2DA07D5F"/>
    <w:rsid w:val="2DDD6DA7"/>
    <w:rsid w:val="2E066D2E"/>
    <w:rsid w:val="2E9976CE"/>
    <w:rsid w:val="2F3C6D07"/>
    <w:rsid w:val="2F401D3C"/>
    <w:rsid w:val="2F5B24E1"/>
    <w:rsid w:val="2FA95C88"/>
    <w:rsid w:val="30366E44"/>
    <w:rsid w:val="3041370F"/>
    <w:rsid w:val="312B50A3"/>
    <w:rsid w:val="31671F6C"/>
    <w:rsid w:val="317716B5"/>
    <w:rsid w:val="31947564"/>
    <w:rsid w:val="32453A27"/>
    <w:rsid w:val="3263064A"/>
    <w:rsid w:val="32826D63"/>
    <w:rsid w:val="32A43132"/>
    <w:rsid w:val="32AC0C06"/>
    <w:rsid w:val="33344EF5"/>
    <w:rsid w:val="33B831E5"/>
    <w:rsid w:val="34FD3ED1"/>
    <w:rsid w:val="3537750C"/>
    <w:rsid w:val="3537798C"/>
    <w:rsid w:val="359D7E3B"/>
    <w:rsid w:val="35C13FC9"/>
    <w:rsid w:val="35D86DA5"/>
    <w:rsid w:val="363B0967"/>
    <w:rsid w:val="36420A43"/>
    <w:rsid w:val="364257B6"/>
    <w:rsid w:val="371D6AA8"/>
    <w:rsid w:val="374561C8"/>
    <w:rsid w:val="3773356B"/>
    <w:rsid w:val="378C58CE"/>
    <w:rsid w:val="37B501C1"/>
    <w:rsid w:val="37EA5922"/>
    <w:rsid w:val="38276B93"/>
    <w:rsid w:val="38AC3431"/>
    <w:rsid w:val="38FA2984"/>
    <w:rsid w:val="392F2E16"/>
    <w:rsid w:val="39CB4D8C"/>
    <w:rsid w:val="39E00529"/>
    <w:rsid w:val="3A0B64A7"/>
    <w:rsid w:val="3A574DDA"/>
    <w:rsid w:val="3A7B04BD"/>
    <w:rsid w:val="3AD3075A"/>
    <w:rsid w:val="3AF74C02"/>
    <w:rsid w:val="3AFC0239"/>
    <w:rsid w:val="3AFE3DED"/>
    <w:rsid w:val="3BAE78CF"/>
    <w:rsid w:val="3BD11D17"/>
    <w:rsid w:val="3C0059A5"/>
    <w:rsid w:val="3C134E78"/>
    <w:rsid w:val="3C87453A"/>
    <w:rsid w:val="3DCF6F83"/>
    <w:rsid w:val="3DEC7285"/>
    <w:rsid w:val="3DF6345D"/>
    <w:rsid w:val="3E1122CB"/>
    <w:rsid w:val="3E2B5515"/>
    <w:rsid w:val="3E4A0128"/>
    <w:rsid w:val="3E4D4F28"/>
    <w:rsid w:val="3E584271"/>
    <w:rsid w:val="3EB81ED6"/>
    <w:rsid w:val="3EE13701"/>
    <w:rsid w:val="3F1A4BB3"/>
    <w:rsid w:val="40192BA6"/>
    <w:rsid w:val="40441D0D"/>
    <w:rsid w:val="4066129E"/>
    <w:rsid w:val="414869F2"/>
    <w:rsid w:val="41766EA9"/>
    <w:rsid w:val="423A02FB"/>
    <w:rsid w:val="42550A18"/>
    <w:rsid w:val="429D496A"/>
    <w:rsid w:val="42D87BFD"/>
    <w:rsid w:val="42F446D2"/>
    <w:rsid w:val="42F473A1"/>
    <w:rsid w:val="42FE4D96"/>
    <w:rsid w:val="441E62C0"/>
    <w:rsid w:val="446C2633"/>
    <w:rsid w:val="448B6C94"/>
    <w:rsid w:val="44AF270F"/>
    <w:rsid w:val="44F4237A"/>
    <w:rsid w:val="45325D14"/>
    <w:rsid w:val="45811C7C"/>
    <w:rsid w:val="45906116"/>
    <w:rsid w:val="45F35591"/>
    <w:rsid w:val="46162F55"/>
    <w:rsid w:val="46277145"/>
    <w:rsid w:val="468B3EFB"/>
    <w:rsid w:val="470A6193"/>
    <w:rsid w:val="47385210"/>
    <w:rsid w:val="477E4A4E"/>
    <w:rsid w:val="47DC4F5C"/>
    <w:rsid w:val="48312FCA"/>
    <w:rsid w:val="48B40671"/>
    <w:rsid w:val="499B5738"/>
    <w:rsid w:val="499F244D"/>
    <w:rsid w:val="49D81E5F"/>
    <w:rsid w:val="49E20DDD"/>
    <w:rsid w:val="4A973F3F"/>
    <w:rsid w:val="4AF96BC7"/>
    <w:rsid w:val="4B3A6EAC"/>
    <w:rsid w:val="4B5A416B"/>
    <w:rsid w:val="4B862A85"/>
    <w:rsid w:val="4BC43A4C"/>
    <w:rsid w:val="4C047055"/>
    <w:rsid w:val="4CEF36E2"/>
    <w:rsid w:val="4CEF4DC5"/>
    <w:rsid w:val="4DC70EF0"/>
    <w:rsid w:val="4E0C08B5"/>
    <w:rsid w:val="4E257655"/>
    <w:rsid w:val="4E8E7871"/>
    <w:rsid w:val="4E913BC7"/>
    <w:rsid w:val="4EE53370"/>
    <w:rsid w:val="4F372380"/>
    <w:rsid w:val="4F372FFB"/>
    <w:rsid w:val="4FDE707A"/>
    <w:rsid w:val="4FFC4F68"/>
    <w:rsid w:val="50092CB5"/>
    <w:rsid w:val="5025116D"/>
    <w:rsid w:val="507B2BDD"/>
    <w:rsid w:val="509F2590"/>
    <w:rsid w:val="50B14F97"/>
    <w:rsid w:val="51383FC9"/>
    <w:rsid w:val="513F24E2"/>
    <w:rsid w:val="51CB68D7"/>
    <w:rsid w:val="51FF4AE6"/>
    <w:rsid w:val="52395ECD"/>
    <w:rsid w:val="523F08B8"/>
    <w:rsid w:val="529D6C6C"/>
    <w:rsid w:val="529E6492"/>
    <w:rsid w:val="52C10D75"/>
    <w:rsid w:val="53233B85"/>
    <w:rsid w:val="53C27FF8"/>
    <w:rsid w:val="547004F3"/>
    <w:rsid w:val="549E1A80"/>
    <w:rsid w:val="54C658F4"/>
    <w:rsid w:val="550C4BD7"/>
    <w:rsid w:val="554C1D56"/>
    <w:rsid w:val="55572986"/>
    <w:rsid w:val="55825FA7"/>
    <w:rsid w:val="558746DF"/>
    <w:rsid w:val="55C062DD"/>
    <w:rsid w:val="55D31987"/>
    <w:rsid w:val="565340FA"/>
    <w:rsid w:val="56A15FBB"/>
    <w:rsid w:val="56AD4B11"/>
    <w:rsid w:val="56E1490A"/>
    <w:rsid w:val="5723343E"/>
    <w:rsid w:val="573D7EAB"/>
    <w:rsid w:val="58132D37"/>
    <w:rsid w:val="58BA31BA"/>
    <w:rsid w:val="58C467AF"/>
    <w:rsid w:val="58DA1334"/>
    <w:rsid w:val="5908556A"/>
    <w:rsid w:val="59FD6D08"/>
    <w:rsid w:val="5A2F2CC8"/>
    <w:rsid w:val="5A354718"/>
    <w:rsid w:val="5A721283"/>
    <w:rsid w:val="5BA26962"/>
    <w:rsid w:val="5BF037B4"/>
    <w:rsid w:val="5C10702D"/>
    <w:rsid w:val="5C152601"/>
    <w:rsid w:val="5C495E1D"/>
    <w:rsid w:val="5C546B01"/>
    <w:rsid w:val="5C591F03"/>
    <w:rsid w:val="5C8A1B2F"/>
    <w:rsid w:val="5CAA3B9F"/>
    <w:rsid w:val="5CCF67CC"/>
    <w:rsid w:val="5D2E3BD6"/>
    <w:rsid w:val="5D8C650E"/>
    <w:rsid w:val="5D914004"/>
    <w:rsid w:val="5DC606D5"/>
    <w:rsid w:val="5E643DA5"/>
    <w:rsid w:val="5F10247A"/>
    <w:rsid w:val="5F5277D1"/>
    <w:rsid w:val="5F561B72"/>
    <w:rsid w:val="5FD21AFF"/>
    <w:rsid w:val="604152F7"/>
    <w:rsid w:val="606007BB"/>
    <w:rsid w:val="60AC7F66"/>
    <w:rsid w:val="61097170"/>
    <w:rsid w:val="615A6278"/>
    <w:rsid w:val="61A732A0"/>
    <w:rsid w:val="61B74C5D"/>
    <w:rsid w:val="61BF10D9"/>
    <w:rsid w:val="61DA3D4C"/>
    <w:rsid w:val="627817EF"/>
    <w:rsid w:val="62AC22DC"/>
    <w:rsid w:val="63485A99"/>
    <w:rsid w:val="637833E8"/>
    <w:rsid w:val="64345A8A"/>
    <w:rsid w:val="643A299C"/>
    <w:rsid w:val="6440700D"/>
    <w:rsid w:val="64E45EF7"/>
    <w:rsid w:val="64E71315"/>
    <w:rsid w:val="65C417E4"/>
    <w:rsid w:val="65F40300"/>
    <w:rsid w:val="6691014E"/>
    <w:rsid w:val="66C87CCE"/>
    <w:rsid w:val="66E7076A"/>
    <w:rsid w:val="677435B2"/>
    <w:rsid w:val="67B73A87"/>
    <w:rsid w:val="67EF75F1"/>
    <w:rsid w:val="685E6E5D"/>
    <w:rsid w:val="687A7201"/>
    <w:rsid w:val="68B406B1"/>
    <w:rsid w:val="69124F16"/>
    <w:rsid w:val="693167C4"/>
    <w:rsid w:val="694A5205"/>
    <w:rsid w:val="69703452"/>
    <w:rsid w:val="69CD5C14"/>
    <w:rsid w:val="69CF0D33"/>
    <w:rsid w:val="6B4A5B00"/>
    <w:rsid w:val="6B8A1998"/>
    <w:rsid w:val="6B9946B3"/>
    <w:rsid w:val="6C053EBD"/>
    <w:rsid w:val="6C2C29A8"/>
    <w:rsid w:val="6C437E41"/>
    <w:rsid w:val="6C662189"/>
    <w:rsid w:val="6C7007C7"/>
    <w:rsid w:val="6C865E13"/>
    <w:rsid w:val="6CAA0CDD"/>
    <w:rsid w:val="6D4F7184"/>
    <w:rsid w:val="6DDA70F8"/>
    <w:rsid w:val="6DE76850"/>
    <w:rsid w:val="6E481910"/>
    <w:rsid w:val="6EE56014"/>
    <w:rsid w:val="6EFA263C"/>
    <w:rsid w:val="6F701A7C"/>
    <w:rsid w:val="6F710F8B"/>
    <w:rsid w:val="6FB20BD4"/>
    <w:rsid w:val="6FB650F7"/>
    <w:rsid w:val="6FBA59BE"/>
    <w:rsid w:val="700C32C6"/>
    <w:rsid w:val="700F64AE"/>
    <w:rsid w:val="70296B3E"/>
    <w:rsid w:val="70324462"/>
    <w:rsid w:val="703731C0"/>
    <w:rsid w:val="705377E1"/>
    <w:rsid w:val="70611204"/>
    <w:rsid w:val="709D2683"/>
    <w:rsid w:val="70CB2FBC"/>
    <w:rsid w:val="710B70F2"/>
    <w:rsid w:val="71A73791"/>
    <w:rsid w:val="71B50FF1"/>
    <w:rsid w:val="71DF6E62"/>
    <w:rsid w:val="727431D2"/>
    <w:rsid w:val="732B397B"/>
    <w:rsid w:val="73445350"/>
    <w:rsid w:val="746B4EA3"/>
    <w:rsid w:val="74BA7AA1"/>
    <w:rsid w:val="74D02559"/>
    <w:rsid w:val="74FA2C30"/>
    <w:rsid w:val="7514227E"/>
    <w:rsid w:val="754D5C4B"/>
    <w:rsid w:val="767F74E3"/>
    <w:rsid w:val="76C240A7"/>
    <w:rsid w:val="77082EB3"/>
    <w:rsid w:val="7708546D"/>
    <w:rsid w:val="77315E03"/>
    <w:rsid w:val="775246B7"/>
    <w:rsid w:val="77B566D0"/>
    <w:rsid w:val="781E69D1"/>
    <w:rsid w:val="783D0842"/>
    <w:rsid w:val="78D1614C"/>
    <w:rsid w:val="78DD0F0E"/>
    <w:rsid w:val="78E416AB"/>
    <w:rsid w:val="78F740A7"/>
    <w:rsid w:val="7A0A5286"/>
    <w:rsid w:val="7A0E054A"/>
    <w:rsid w:val="7A263B6B"/>
    <w:rsid w:val="7A4226B2"/>
    <w:rsid w:val="7A7E307C"/>
    <w:rsid w:val="7AB15A56"/>
    <w:rsid w:val="7AD77792"/>
    <w:rsid w:val="7AF46346"/>
    <w:rsid w:val="7B0F5EBF"/>
    <w:rsid w:val="7B130FB9"/>
    <w:rsid w:val="7BF64EDE"/>
    <w:rsid w:val="7C400C1E"/>
    <w:rsid w:val="7CC22105"/>
    <w:rsid w:val="7CCA471C"/>
    <w:rsid w:val="7D142C36"/>
    <w:rsid w:val="7D3A3102"/>
    <w:rsid w:val="7DD11708"/>
    <w:rsid w:val="7DFE4D3A"/>
    <w:rsid w:val="7E762F0A"/>
    <w:rsid w:val="7E911772"/>
    <w:rsid w:val="7EB16948"/>
    <w:rsid w:val="7EBD579E"/>
    <w:rsid w:val="7EC167BD"/>
    <w:rsid w:val="7F272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toc 1" w:uiPriority="39" w:qFormat="1"/>
    <w:lsdException w:name="toc 2" w:uiPriority="39" w:qFormat="1"/>
    <w:lsdException w:name="toc 3"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endnote reference" w:qFormat="1"/>
    <w:lsdException w:name="endnote text" w:uiPriority="99" w:qFormat="1"/>
    <w:lsdException w:name="List" w:qFormat="1"/>
    <w:lsdException w:name="List Number"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2" w:qFormat="1"/>
    <w:lsdException w:name="Body Text 3" w:qFormat="1"/>
    <w:lsdException w:name="Hyperlink" w:uiPriority="99"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1"/>
    <w:qFormat/>
    <w:pPr>
      <w:keepNext/>
      <w:keepLines/>
      <w:spacing w:line="360" w:lineRule="auto"/>
      <w:outlineLvl w:val="0"/>
    </w:pPr>
    <w:rPr>
      <w:b/>
      <w:bCs/>
      <w:kern w:val="44"/>
      <w:sz w:val="44"/>
      <w:szCs w:val="44"/>
    </w:rPr>
  </w:style>
  <w:style w:type="paragraph" w:styleId="2">
    <w:name w:val="heading 2"/>
    <w:basedOn w:val="a"/>
    <w:next w:val="a"/>
    <w:link w:val="2Char2"/>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1"/>
    <w:qFormat/>
    <w:pPr>
      <w:keepNext/>
      <w:keepLines/>
      <w:spacing w:before="260" w:after="260" w:line="416" w:lineRule="auto"/>
      <w:outlineLvl w:val="2"/>
    </w:pPr>
    <w:rPr>
      <w:b/>
      <w:bCs/>
      <w:sz w:val="32"/>
      <w:szCs w:val="32"/>
    </w:rPr>
  </w:style>
  <w:style w:type="paragraph" w:styleId="4">
    <w:name w:val="heading 4"/>
    <w:basedOn w:val="a"/>
    <w:next w:val="a"/>
    <w:qFormat/>
    <w:pPr>
      <w:keepNext/>
      <w:keepLines/>
      <w:adjustRightInd w:val="0"/>
      <w:spacing w:before="280" w:after="290" w:line="376" w:lineRule="atLeast"/>
      <w:jc w:val="left"/>
      <w:textAlignment w:val="baseline"/>
      <w:outlineLvl w:val="3"/>
    </w:pPr>
    <w:rPr>
      <w:rFonts w:ascii="Arial" w:eastAsia="黑体" w:hAnsi="Arial"/>
      <w:b/>
      <w:kern w:val="0"/>
      <w:sz w:val="28"/>
      <w:szCs w:val="20"/>
    </w:rPr>
  </w:style>
  <w:style w:type="paragraph" w:styleId="5">
    <w:name w:val="heading 5"/>
    <w:basedOn w:val="a"/>
    <w:next w:val="a0"/>
    <w:link w:val="5Char1"/>
    <w:qFormat/>
    <w:pPr>
      <w:keepNext/>
      <w:keepLines/>
      <w:spacing w:before="280" w:after="290" w:line="376" w:lineRule="auto"/>
      <w:outlineLvl w:val="4"/>
    </w:pPr>
    <w:rPr>
      <w:b/>
      <w:bCs/>
      <w:sz w:val="28"/>
      <w:szCs w:val="28"/>
    </w:rPr>
  </w:style>
  <w:style w:type="paragraph" w:styleId="8">
    <w:name w:val="heading 8"/>
    <w:basedOn w:val="a"/>
    <w:next w:val="a"/>
    <w:link w:val="8Char2"/>
    <w:qFormat/>
    <w:pPr>
      <w:keepNext/>
      <w:keepLines/>
      <w:spacing w:before="240" w:after="64" w:line="320" w:lineRule="auto"/>
      <w:outlineLvl w:val="7"/>
    </w:pPr>
    <w:rPr>
      <w:rFonts w:ascii="等线 Light" w:eastAsia="等线 Light" w:hAnsi="等线 Light"/>
      <w:sz w:val="24"/>
    </w:rPr>
  </w:style>
  <w:style w:type="paragraph" w:styleId="9">
    <w:name w:val="heading 9"/>
    <w:basedOn w:val="a"/>
    <w:next w:val="a"/>
    <w:link w:val="9Char"/>
    <w:qFormat/>
    <w:pPr>
      <w:keepNext/>
      <w:keepLines/>
      <w:spacing w:before="240" w:after="64" w:line="320" w:lineRule="auto"/>
      <w:outlineLvl w:val="8"/>
    </w:pPr>
    <w:rPr>
      <w:rFonts w:ascii="Cambria" w:hAnsi="Cambria"/>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szCs w:val="20"/>
    </w:rPr>
  </w:style>
  <w:style w:type="paragraph" w:styleId="a4">
    <w:name w:val="List Number"/>
    <w:basedOn w:val="a"/>
    <w:qFormat/>
    <w:pPr>
      <w:widowControl/>
      <w:tabs>
        <w:tab w:val="left" w:pos="454"/>
        <w:tab w:val="left" w:pos="720"/>
        <w:tab w:val="left" w:pos="840"/>
      </w:tabs>
      <w:spacing w:afterLines="50"/>
      <w:ind w:left="454" w:hanging="284"/>
      <w:jc w:val="left"/>
    </w:pPr>
    <w:rPr>
      <w:kern w:val="0"/>
      <w:sz w:val="24"/>
      <w:szCs w:val="20"/>
    </w:rPr>
  </w:style>
  <w:style w:type="paragraph" w:styleId="a5">
    <w:name w:val="annotation text"/>
    <w:basedOn w:val="a"/>
    <w:link w:val="Char2"/>
    <w:qFormat/>
    <w:pPr>
      <w:jc w:val="left"/>
    </w:pPr>
  </w:style>
  <w:style w:type="paragraph" w:styleId="30">
    <w:name w:val="Body Text 3"/>
    <w:basedOn w:val="a"/>
    <w:link w:val="3Char10"/>
    <w:qFormat/>
    <w:pPr>
      <w:spacing w:after="120"/>
    </w:pPr>
    <w:rPr>
      <w:sz w:val="16"/>
      <w:szCs w:val="16"/>
    </w:rPr>
  </w:style>
  <w:style w:type="paragraph" w:styleId="a6">
    <w:name w:val="Body Text"/>
    <w:basedOn w:val="a"/>
    <w:next w:val="a"/>
    <w:link w:val="Char20"/>
    <w:qFormat/>
    <w:pPr>
      <w:spacing w:after="120"/>
    </w:pPr>
  </w:style>
  <w:style w:type="paragraph" w:styleId="a7">
    <w:name w:val="Body Text Indent"/>
    <w:basedOn w:val="a"/>
    <w:link w:val="Char1"/>
    <w:qFormat/>
    <w:pPr>
      <w:ind w:firstLineChars="352" w:firstLine="830"/>
    </w:pPr>
    <w:rPr>
      <w:rFonts w:ascii="仿宋_GB2312" w:eastAsia="仿宋_GB2312"/>
      <w:kern w:val="0"/>
      <w:sz w:val="32"/>
      <w:szCs w:val="20"/>
    </w:rPr>
  </w:style>
  <w:style w:type="paragraph" w:styleId="20">
    <w:name w:val="List 2"/>
    <w:basedOn w:val="a"/>
    <w:qFormat/>
    <w:pPr>
      <w:ind w:leftChars="200" w:left="100" w:hangingChars="200" w:hanging="200"/>
      <w:contextualSpacing/>
    </w:pPr>
  </w:style>
  <w:style w:type="paragraph" w:styleId="31">
    <w:name w:val="toc 3"/>
    <w:basedOn w:val="a"/>
    <w:next w:val="a"/>
    <w:qFormat/>
    <w:pPr>
      <w:ind w:leftChars="400" w:left="840"/>
    </w:pPr>
  </w:style>
  <w:style w:type="paragraph" w:styleId="a8">
    <w:name w:val="Plain Text"/>
    <w:basedOn w:val="a"/>
    <w:next w:val="a"/>
    <w:link w:val="Char3"/>
    <w:qFormat/>
    <w:rPr>
      <w:rFonts w:ascii="宋体" w:hAnsi="Courier New"/>
      <w:kern w:val="0"/>
      <w:sz w:val="20"/>
      <w:szCs w:val="21"/>
    </w:rPr>
  </w:style>
  <w:style w:type="paragraph" w:styleId="a9">
    <w:name w:val="Date"/>
    <w:basedOn w:val="a"/>
    <w:next w:val="a"/>
    <w:link w:val="Char10"/>
    <w:qFormat/>
    <w:pPr>
      <w:ind w:leftChars="2500" w:left="100"/>
    </w:pPr>
  </w:style>
  <w:style w:type="paragraph" w:styleId="aa">
    <w:name w:val="endnote text"/>
    <w:basedOn w:val="a"/>
    <w:uiPriority w:val="99"/>
    <w:qFormat/>
    <w:pPr>
      <w:snapToGrid w:val="0"/>
      <w:jc w:val="left"/>
    </w:pPr>
    <w:rPr>
      <w:rFonts w:ascii="宋体" w:hAnsi="宋体"/>
    </w:rPr>
  </w:style>
  <w:style w:type="paragraph" w:styleId="ab">
    <w:name w:val="Balloon Text"/>
    <w:basedOn w:val="a"/>
    <w:link w:val="Char"/>
    <w:qFormat/>
    <w:rPr>
      <w:sz w:val="18"/>
      <w:szCs w:val="18"/>
    </w:rPr>
  </w:style>
  <w:style w:type="paragraph" w:styleId="ac">
    <w:name w:val="footer"/>
    <w:basedOn w:val="a"/>
    <w:link w:val="Char11"/>
    <w:qFormat/>
    <w:pPr>
      <w:tabs>
        <w:tab w:val="center" w:pos="4153"/>
        <w:tab w:val="right" w:pos="8306"/>
      </w:tabs>
      <w:snapToGrid w:val="0"/>
      <w:jc w:val="left"/>
    </w:pPr>
    <w:rPr>
      <w:kern w:val="0"/>
      <w:sz w:val="18"/>
      <w:szCs w:val="18"/>
    </w:rPr>
  </w:style>
  <w:style w:type="paragraph" w:styleId="ad">
    <w:name w:val="header"/>
    <w:basedOn w:val="a"/>
    <w:link w:val="Char12"/>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autoRedefine/>
    <w:uiPriority w:val="39"/>
    <w:qFormat/>
    <w:pPr>
      <w:tabs>
        <w:tab w:val="right" w:leader="dot" w:pos="9356"/>
      </w:tabs>
      <w:spacing w:line="360" w:lineRule="auto"/>
    </w:pPr>
    <w:rPr>
      <w:b/>
      <w:sz w:val="28"/>
    </w:rPr>
  </w:style>
  <w:style w:type="paragraph" w:styleId="ae">
    <w:name w:val="List"/>
    <w:basedOn w:val="a"/>
    <w:qFormat/>
    <w:pPr>
      <w:ind w:left="200" w:hangingChars="200" w:hanging="200"/>
      <w:contextualSpacing/>
    </w:pPr>
  </w:style>
  <w:style w:type="paragraph" w:styleId="21">
    <w:name w:val="toc 2"/>
    <w:basedOn w:val="a"/>
    <w:next w:val="a"/>
    <w:autoRedefine/>
    <w:uiPriority w:val="39"/>
    <w:qFormat/>
    <w:pPr>
      <w:tabs>
        <w:tab w:val="right" w:leader="dot" w:pos="9356"/>
      </w:tabs>
      <w:spacing w:line="360" w:lineRule="auto"/>
      <w:ind w:leftChars="200" w:left="420"/>
    </w:pPr>
    <w:rPr>
      <w:sz w:val="24"/>
    </w:rPr>
  </w:style>
  <w:style w:type="paragraph" w:styleId="af">
    <w:name w:val="Normal (Web)"/>
    <w:basedOn w:val="a"/>
    <w:qFormat/>
    <w:rPr>
      <w:rFonts w:ascii="Calibri" w:hAnsi="Calibri"/>
      <w:kern w:val="0"/>
      <w:sz w:val="24"/>
    </w:rPr>
  </w:style>
  <w:style w:type="paragraph" w:styleId="af0">
    <w:name w:val="Title"/>
    <w:basedOn w:val="a"/>
    <w:link w:val="Char0"/>
    <w:qFormat/>
    <w:pPr>
      <w:widowControl/>
      <w:overflowPunct w:val="0"/>
      <w:autoSpaceDE w:val="0"/>
      <w:autoSpaceDN w:val="0"/>
      <w:adjustRightInd w:val="0"/>
      <w:jc w:val="center"/>
      <w:textAlignment w:val="baseline"/>
    </w:pPr>
    <w:rPr>
      <w:rFonts w:ascii="Cambria" w:hAnsi="Cambria"/>
      <w:b/>
      <w:bCs/>
      <w:sz w:val="32"/>
      <w:szCs w:val="32"/>
    </w:rPr>
  </w:style>
  <w:style w:type="paragraph" w:styleId="af1">
    <w:name w:val="annotation subject"/>
    <w:basedOn w:val="a5"/>
    <w:next w:val="a5"/>
    <w:link w:val="Char13"/>
    <w:qFormat/>
    <w:rPr>
      <w:b/>
      <w:bCs/>
    </w:rPr>
  </w:style>
  <w:style w:type="paragraph" w:styleId="22">
    <w:name w:val="Body Text First Indent 2"/>
    <w:basedOn w:val="a"/>
    <w:link w:val="2Char"/>
    <w:qFormat/>
    <w:pPr>
      <w:spacing w:after="120"/>
      <w:ind w:leftChars="200" w:left="420" w:firstLineChars="200" w:firstLine="420"/>
    </w:pPr>
  </w:style>
  <w:style w:type="table" w:styleId="af2">
    <w:name w:val="Table Grid"/>
    <w:basedOn w:val="a2"/>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endnote reference"/>
    <w:qFormat/>
    <w:rPr>
      <w:vertAlign w:val="superscript"/>
    </w:rPr>
  </w:style>
  <w:style w:type="character" w:styleId="af4">
    <w:name w:val="page number"/>
    <w:qFormat/>
    <w:rPr>
      <w:rFonts w:ascii="Arial" w:eastAsia="黑体" w:hAnsi="Arial" w:cs="Arial"/>
      <w:snapToGrid w:val="0"/>
      <w:kern w:val="0"/>
      <w:szCs w:val="21"/>
    </w:rPr>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af7">
    <w:name w:val="annotation reference"/>
    <w:qFormat/>
    <w:rPr>
      <w:sz w:val="21"/>
      <w:szCs w:val="21"/>
    </w:rPr>
  </w:style>
  <w:style w:type="character" w:customStyle="1" w:styleId="1Char1">
    <w:name w:val="标题 1 Char1"/>
    <w:link w:val="1"/>
    <w:qFormat/>
    <w:rPr>
      <w:b/>
      <w:bCs/>
      <w:kern w:val="44"/>
      <w:sz w:val="44"/>
      <w:szCs w:val="44"/>
    </w:rPr>
  </w:style>
  <w:style w:type="character" w:customStyle="1" w:styleId="2Char2">
    <w:name w:val="标题 2 Char2"/>
    <w:link w:val="2"/>
    <w:uiPriority w:val="9"/>
    <w:qFormat/>
    <w:rPr>
      <w:rFonts w:ascii="Cambria" w:eastAsia="宋体" w:hAnsi="Cambria" w:cs="Times New Roman"/>
      <w:b/>
      <w:bCs/>
      <w:kern w:val="2"/>
      <w:sz w:val="32"/>
      <w:szCs w:val="32"/>
    </w:rPr>
  </w:style>
  <w:style w:type="character" w:customStyle="1" w:styleId="3Char1">
    <w:name w:val="标题 3 Char1"/>
    <w:link w:val="3"/>
    <w:uiPriority w:val="9"/>
    <w:qFormat/>
    <w:rPr>
      <w:b/>
      <w:bCs/>
      <w:kern w:val="2"/>
      <w:sz w:val="32"/>
      <w:szCs w:val="32"/>
    </w:rPr>
  </w:style>
  <w:style w:type="character" w:customStyle="1" w:styleId="5Char1">
    <w:name w:val="标题 5 Char1"/>
    <w:link w:val="5"/>
    <w:uiPriority w:val="9"/>
    <w:qFormat/>
    <w:rPr>
      <w:rFonts w:ascii="Times New Roman" w:hAnsi="Times New Roman"/>
      <w:b/>
      <w:bCs/>
      <w:kern w:val="2"/>
      <w:sz w:val="28"/>
      <w:szCs w:val="28"/>
    </w:rPr>
  </w:style>
  <w:style w:type="character" w:customStyle="1" w:styleId="8Char2">
    <w:name w:val="标题 8 Char2"/>
    <w:link w:val="8"/>
    <w:uiPriority w:val="9"/>
    <w:qFormat/>
    <w:rPr>
      <w:rFonts w:ascii="等线 Light" w:eastAsia="等线 Light" w:hAnsi="等线 Light" w:cs="Times New Roman"/>
      <w:kern w:val="2"/>
      <w:sz w:val="24"/>
      <w:szCs w:val="24"/>
    </w:rPr>
  </w:style>
  <w:style w:type="character" w:customStyle="1" w:styleId="9Char">
    <w:name w:val="标题 9 Char"/>
    <w:link w:val="9"/>
    <w:uiPriority w:val="9"/>
    <w:qFormat/>
    <w:rPr>
      <w:rFonts w:ascii="Cambria" w:eastAsia="宋体" w:hAnsi="Cambria" w:cs="Times New Roman"/>
      <w:kern w:val="2"/>
      <w:sz w:val="21"/>
      <w:szCs w:val="21"/>
    </w:rPr>
  </w:style>
  <w:style w:type="character" w:customStyle="1" w:styleId="Char2">
    <w:name w:val="批注文字 Char2"/>
    <w:link w:val="a5"/>
    <w:uiPriority w:val="99"/>
    <w:qFormat/>
    <w:rPr>
      <w:rFonts w:ascii="Times New Roman" w:hAnsi="Times New Roman"/>
      <w:kern w:val="2"/>
      <w:sz w:val="21"/>
      <w:szCs w:val="24"/>
    </w:rPr>
  </w:style>
  <w:style w:type="character" w:customStyle="1" w:styleId="3Char10">
    <w:name w:val="正文文本 3 Char1"/>
    <w:link w:val="30"/>
    <w:uiPriority w:val="99"/>
    <w:qFormat/>
    <w:rPr>
      <w:kern w:val="2"/>
      <w:sz w:val="16"/>
      <w:szCs w:val="16"/>
    </w:rPr>
  </w:style>
  <w:style w:type="character" w:customStyle="1" w:styleId="Char20">
    <w:name w:val="正文文本 Char2"/>
    <w:link w:val="a6"/>
    <w:uiPriority w:val="99"/>
    <w:qFormat/>
    <w:rPr>
      <w:rFonts w:ascii="Times New Roman" w:hAnsi="Times New Roman"/>
      <w:kern w:val="2"/>
      <w:sz w:val="21"/>
      <w:szCs w:val="24"/>
    </w:rPr>
  </w:style>
  <w:style w:type="character" w:customStyle="1" w:styleId="Char1">
    <w:name w:val="正文文本缩进 Char1"/>
    <w:link w:val="a7"/>
    <w:uiPriority w:val="99"/>
    <w:qFormat/>
    <w:rPr>
      <w:rFonts w:ascii="仿宋_GB2312" w:eastAsia="仿宋_GB2312" w:hAnsi="Times New Roman" w:cs="Times New Roman"/>
      <w:sz w:val="32"/>
      <w:szCs w:val="20"/>
    </w:rPr>
  </w:style>
  <w:style w:type="character" w:customStyle="1" w:styleId="Char3">
    <w:name w:val="纯文本 Char3"/>
    <w:link w:val="a8"/>
    <w:uiPriority w:val="99"/>
    <w:qFormat/>
    <w:rPr>
      <w:rFonts w:ascii="宋体" w:eastAsia="宋体" w:hAnsi="Courier New" w:cs="Courier New"/>
      <w:szCs w:val="21"/>
    </w:rPr>
  </w:style>
  <w:style w:type="character" w:customStyle="1" w:styleId="Char10">
    <w:name w:val="日期 Char1"/>
    <w:link w:val="a9"/>
    <w:uiPriority w:val="99"/>
    <w:qFormat/>
    <w:rPr>
      <w:rFonts w:ascii="Times New Roman" w:hAnsi="Times New Roman"/>
      <w:kern w:val="2"/>
      <w:sz w:val="21"/>
      <w:szCs w:val="24"/>
    </w:rPr>
  </w:style>
  <w:style w:type="character" w:customStyle="1" w:styleId="Char">
    <w:name w:val="批注框文本 Char"/>
    <w:link w:val="ab"/>
    <w:uiPriority w:val="99"/>
    <w:semiHidden/>
    <w:qFormat/>
    <w:rPr>
      <w:kern w:val="2"/>
      <w:sz w:val="18"/>
      <w:szCs w:val="18"/>
    </w:rPr>
  </w:style>
  <w:style w:type="character" w:customStyle="1" w:styleId="Char11">
    <w:name w:val="页脚 Char1"/>
    <w:link w:val="ac"/>
    <w:uiPriority w:val="99"/>
    <w:qFormat/>
    <w:rPr>
      <w:sz w:val="18"/>
      <w:szCs w:val="18"/>
    </w:rPr>
  </w:style>
  <w:style w:type="character" w:customStyle="1" w:styleId="Char12">
    <w:name w:val="页眉 Char1"/>
    <w:link w:val="ad"/>
    <w:uiPriority w:val="99"/>
    <w:qFormat/>
    <w:rPr>
      <w:sz w:val="18"/>
      <w:szCs w:val="18"/>
    </w:rPr>
  </w:style>
  <w:style w:type="character" w:customStyle="1" w:styleId="Char0">
    <w:name w:val="标题 Char"/>
    <w:link w:val="af0"/>
    <w:uiPriority w:val="10"/>
    <w:qFormat/>
    <w:rPr>
      <w:rFonts w:ascii="Cambria" w:hAnsi="Cambria" w:cs="Times New Roman"/>
      <w:b/>
      <w:bCs/>
      <w:kern w:val="2"/>
      <w:sz w:val="32"/>
      <w:szCs w:val="32"/>
    </w:rPr>
  </w:style>
  <w:style w:type="character" w:customStyle="1" w:styleId="Char13">
    <w:name w:val="批注主题 Char1"/>
    <w:link w:val="af1"/>
    <w:uiPriority w:val="99"/>
    <w:qFormat/>
    <w:rPr>
      <w:rFonts w:ascii="Times New Roman" w:hAnsi="Times New Roman"/>
      <w:b/>
      <w:bCs/>
      <w:kern w:val="2"/>
      <w:sz w:val="21"/>
      <w:szCs w:val="24"/>
    </w:rPr>
  </w:style>
  <w:style w:type="character" w:customStyle="1" w:styleId="2Char">
    <w:name w:val="正文首行缩进 2 Char"/>
    <w:link w:val="22"/>
    <w:uiPriority w:val="99"/>
    <w:qFormat/>
    <w:rPr>
      <w:kern w:val="2"/>
      <w:sz w:val="21"/>
      <w:szCs w:val="24"/>
    </w:rPr>
  </w:style>
  <w:style w:type="character" w:customStyle="1" w:styleId="af8">
    <w:name w:val="正文文本 字符"/>
    <w:uiPriority w:val="99"/>
    <w:qFormat/>
    <w:rPr>
      <w:rFonts w:ascii="Times New Roman" w:hAnsi="Times New Roman"/>
      <w:kern w:val="2"/>
      <w:sz w:val="21"/>
      <w:szCs w:val="24"/>
    </w:rPr>
  </w:style>
  <w:style w:type="character" w:customStyle="1" w:styleId="210">
    <w:name w:val="正文首行缩进 2 字符1"/>
    <w:uiPriority w:val="99"/>
    <w:semiHidden/>
    <w:qFormat/>
    <w:rPr>
      <w:rFonts w:ascii="仿宋_GB2312" w:eastAsia="仿宋_GB2312" w:hAnsi="Times New Roman" w:cs="Times New Roman"/>
      <w:kern w:val="2"/>
      <w:sz w:val="21"/>
      <w:szCs w:val="24"/>
    </w:rPr>
  </w:style>
  <w:style w:type="character" w:customStyle="1" w:styleId="Char4">
    <w:name w:val="纯文本 Char"/>
    <w:qFormat/>
    <w:rPr>
      <w:rFonts w:ascii="宋体" w:eastAsia="宋体" w:hAnsi="Courier New" w:cs="Courier New"/>
      <w:szCs w:val="21"/>
    </w:rPr>
  </w:style>
  <w:style w:type="character" w:customStyle="1" w:styleId="NormalCharacter">
    <w:name w:val="NormalCharacter"/>
    <w:qFormat/>
  </w:style>
  <w:style w:type="character" w:customStyle="1" w:styleId="Char14">
    <w:name w:val="批注文字 Char1"/>
    <w:qFormat/>
    <w:rPr>
      <w:kern w:val="2"/>
      <w:sz w:val="21"/>
      <w:szCs w:val="24"/>
    </w:rPr>
  </w:style>
  <w:style w:type="character" w:customStyle="1" w:styleId="2Char1">
    <w:name w:val="标题 2 Char1"/>
    <w:uiPriority w:val="9"/>
    <w:qFormat/>
    <w:rPr>
      <w:rFonts w:ascii="Cambria" w:hAnsi="Cambria"/>
      <w:b/>
      <w:bCs/>
      <w:kern w:val="2"/>
      <w:sz w:val="32"/>
      <w:szCs w:val="32"/>
    </w:rPr>
  </w:style>
  <w:style w:type="character" w:customStyle="1" w:styleId="Char5">
    <w:name w:val="日期 Char"/>
    <w:uiPriority w:val="99"/>
    <w:qFormat/>
    <w:rPr>
      <w:kern w:val="2"/>
      <w:sz w:val="21"/>
      <w:szCs w:val="24"/>
    </w:rPr>
  </w:style>
  <w:style w:type="character" w:customStyle="1" w:styleId="23">
    <w:name w:val="正文首行缩进 2 字符3"/>
    <w:uiPriority w:val="99"/>
    <w:semiHidden/>
    <w:qFormat/>
    <w:locked/>
    <w:rPr>
      <w:rFonts w:ascii="仿宋_GB2312" w:eastAsia="仿宋_GB2312" w:hAnsi="Times New Roman" w:cs="Times New Roman"/>
      <w:kern w:val="2"/>
      <w:sz w:val="21"/>
      <w:szCs w:val="24"/>
    </w:rPr>
  </w:style>
  <w:style w:type="character" w:customStyle="1" w:styleId="24">
    <w:name w:val="纯文本 字符2"/>
    <w:qFormat/>
    <w:rPr>
      <w:rFonts w:ascii="宋体" w:eastAsia="宋体" w:hAnsi="Courier New" w:cs="Courier New"/>
      <w:szCs w:val="21"/>
    </w:rPr>
  </w:style>
  <w:style w:type="character" w:customStyle="1" w:styleId="2Char0">
    <w:name w:val="标题 2 Char"/>
    <w:uiPriority w:val="9"/>
    <w:qFormat/>
    <w:rPr>
      <w:rFonts w:ascii="Cambria" w:eastAsia="宋体" w:hAnsi="Cambria" w:cs="Times New Roman"/>
      <w:b/>
      <w:bCs/>
      <w:kern w:val="2"/>
      <w:sz w:val="32"/>
      <w:szCs w:val="32"/>
    </w:rPr>
  </w:style>
  <w:style w:type="character" w:customStyle="1" w:styleId="Char15">
    <w:name w:val="正文文本 Char1"/>
    <w:qFormat/>
    <w:rPr>
      <w:kern w:val="2"/>
      <w:sz w:val="21"/>
      <w:szCs w:val="24"/>
    </w:rPr>
  </w:style>
  <w:style w:type="character" w:customStyle="1" w:styleId="Char21">
    <w:name w:val="纯文本 Char2"/>
    <w:qFormat/>
    <w:rPr>
      <w:rFonts w:ascii="宋体" w:hAnsi="Courier New" w:cs="Arial"/>
      <w:snapToGrid w:val="0"/>
      <w:szCs w:val="21"/>
    </w:rPr>
  </w:style>
  <w:style w:type="character" w:customStyle="1" w:styleId="11">
    <w:name w:val="标题 1 字符1"/>
    <w:qFormat/>
    <w:rPr>
      <w:b/>
      <w:bCs/>
      <w:kern w:val="44"/>
      <w:sz w:val="44"/>
      <w:szCs w:val="44"/>
    </w:rPr>
  </w:style>
  <w:style w:type="character" w:customStyle="1" w:styleId="25">
    <w:name w:val="正文首行缩进 2 字符"/>
    <w:uiPriority w:val="99"/>
    <w:qFormat/>
    <w:rPr>
      <w:rFonts w:ascii="仿宋_GB2312" w:eastAsia="仿宋_GB2312" w:hAnsi="Times New Roman" w:cs="Times New Roman"/>
      <w:kern w:val="2"/>
      <w:sz w:val="21"/>
      <w:szCs w:val="24"/>
    </w:rPr>
  </w:style>
  <w:style w:type="character" w:customStyle="1" w:styleId="af9">
    <w:name w:val="纯文本 字符"/>
    <w:uiPriority w:val="99"/>
    <w:qFormat/>
    <w:rPr>
      <w:rFonts w:ascii="宋体" w:eastAsia="宋体" w:hAnsi="Courier New" w:cs="Courier New"/>
      <w:szCs w:val="21"/>
    </w:rPr>
  </w:style>
  <w:style w:type="character" w:customStyle="1" w:styleId="260pt">
    <w:name w:val="正文文本 (26) + 间距 0 pt"/>
    <w:qFormat/>
    <w:rPr>
      <w:rFonts w:ascii="宋体" w:eastAsia="宋体" w:hAnsi="宋体" w:cs="宋体"/>
      <w:color w:val="000000"/>
      <w:spacing w:val="0"/>
      <w:w w:val="100"/>
      <w:position w:val="0"/>
      <w:sz w:val="22"/>
      <w:szCs w:val="22"/>
      <w:u w:val="none"/>
      <w:lang w:val="zh-CN" w:eastAsia="zh-CN" w:bidi="zh-CN"/>
    </w:rPr>
  </w:style>
  <w:style w:type="character" w:customStyle="1" w:styleId="afa">
    <w:name w:val="批注文字 字符"/>
    <w:uiPriority w:val="99"/>
    <w:qFormat/>
    <w:rPr>
      <w:rFonts w:ascii="Times New Roman" w:hAnsi="Times New Roman"/>
      <w:kern w:val="2"/>
      <w:sz w:val="21"/>
      <w:szCs w:val="24"/>
    </w:rPr>
  </w:style>
  <w:style w:type="character" w:customStyle="1" w:styleId="2CharChar">
    <w:name w:val="正文2 Char Char"/>
    <w:link w:val="26"/>
    <w:qFormat/>
    <w:rPr>
      <w:sz w:val="24"/>
    </w:rPr>
  </w:style>
  <w:style w:type="paragraph" w:customStyle="1" w:styleId="26">
    <w:name w:val="正文2"/>
    <w:basedOn w:val="a"/>
    <w:link w:val="2CharChar"/>
    <w:qFormat/>
    <w:pPr>
      <w:adjustRightInd w:val="0"/>
      <w:spacing w:before="156" w:line="360" w:lineRule="auto"/>
      <w:ind w:firstLineChars="200" w:firstLine="510"/>
    </w:pPr>
    <w:rPr>
      <w:kern w:val="0"/>
      <w:sz w:val="24"/>
      <w:szCs w:val="20"/>
    </w:rPr>
  </w:style>
  <w:style w:type="character" w:customStyle="1" w:styleId="Char16">
    <w:name w:val="标题 Char1"/>
    <w:qFormat/>
    <w:rPr>
      <w:rFonts w:ascii="Calibri" w:hAnsi="Calibri"/>
      <w:b/>
      <w:sz w:val="24"/>
      <w:lang w:val="en-GB"/>
    </w:rPr>
  </w:style>
  <w:style w:type="character" w:customStyle="1" w:styleId="Char6">
    <w:name w:val="正文文本缩进 Char"/>
    <w:qFormat/>
    <w:rPr>
      <w:rFonts w:ascii="仿宋_GB2312" w:eastAsia="仿宋_GB2312"/>
      <w:sz w:val="32"/>
    </w:rPr>
  </w:style>
  <w:style w:type="character" w:customStyle="1" w:styleId="Char7">
    <w:name w:val="页眉 Char"/>
    <w:uiPriority w:val="99"/>
    <w:qFormat/>
    <w:rPr>
      <w:lang w:eastAsia="zh-CN"/>
    </w:rPr>
  </w:style>
  <w:style w:type="character" w:customStyle="1" w:styleId="3Char">
    <w:name w:val="正文文本 3 Char"/>
    <w:uiPriority w:val="99"/>
    <w:qFormat/>
    <w:rPr>
      <w:kern w:val="2"/>
      <w:sz w:val="16"/>
      <w:szCs w:val="16"/>
    </w:rPr>
  </w:style>
  <w:style w:type="character" w:customStyle="1" w:styleId="12">
    <w:name w:val="纯文本 字符1"/>
    <w:qFormat/>
    <w:rPr>
      <w:rFonts w:ascii="宋体" w:hAnsi="Courier New"/>
    </w:rPr>
  </w:style>
  <w:style w:type="character" w:customStyle="1" w:styleId="Char8">
    <w:name w:val="批注文字 Char"/>
    <w:qFormat/>
    <w:rPr>
      <w:rFonts w:ascii="Times New Roman" w:hAnsi="Times New Roman"/>
      <w:kern w:val="2"/>
      <w:sz w:val="21"/>
      <w:szCs w:val="24"/>
    </w:rPr>
  </w:style>
  <w:style w:type="character" w:customStyle="1" w:styleId="Char17">
    <w:name w:val="纯文本 Char1"/>
    <w:qFormat/>
    <w:rPr>
      <w:rFonts w:ascii="宋体" w:eastAsia="宋体" w:hAnsi="Courier New" w:cs="Times New Roman"/>
      <w:kern w:val="0"/>
      <w:sz w:val="20"/>
      <w:szCs w:val="21"/>
    </w:rPr>
  </w:style>
  <w:style w:type="character" w:customStyle="1" w:styleId="Char9">
    <w:name w:val="正文文本 Char"/>
    <w:qFormat/>
    <w:rPr>
      <w:rFonts w:ascii="Times New Roman" w:hAnsi="Times New Roman"/>
      <w:kern w:val="2"/>
      <w:sz w:val="21"/>
      <w:szCs w:val="24"/>
    </w:rPr>
  </w:style>
  <w:style w:type="character" w:customStyle="1" w:styleId="220">
    <w:name w:val="正文首行缩进 2 字符2"/>
    <w:uiPriority w:val="99"/>
    <w:semiHidden/>
    <w:qFormat/>
    <w:rPr>
      <w:rFonts w:ascii="仿宋_GB2312" w:eastAsia="仿宋_GB2312" w:hAnsi="Times New Roman" w:cs="Times New Roman"/>
      <w:kern w:val="2"/>
      <w:sz w:val="21"/>
      <w:szCs w:val="24"/>
    </w:rPr>
  </w:style>
  <w:style w:type="character" w:customStyle="1" w:styleId="afb">
    <w:name w:val="正文文本缩进 字符"/>
    <w:uiPriority w:val="99"/>
    <w:qFormat/>
    <w:rPr>
      <w:rFonts w:ascii="仿宋_GB2312" w:eastAsia="仿宋_GB2312" w:hAnsi="Times New Roman" w:cs="Times New Roman"/>
      <w:sz w:val="32"/>
      <w:szCs w:val="20"/>
    </w:rPr>
  </w:style>
  <w:style w:type="character" w:customStyle="1" w:styleId="3Char0">
    <w:name w:val="标题 3 Char"/>
    <w:uiPriority w:val="9"/>
    <w:qFormat/>
    <w:rPr>
      <w:b/>
      <w:bCs/>
      <w:kern w:val="2"/>
      <w:sz w:val="32"/>
      <w:szCs w:val="32"/>
    </w:rPr>
  </w:style>
  <w:style w:type="character" w:customStyle="1" w:styleId="8Char">
    <w:name w:val="标题 8 Char"/>
    <w:qFormat/>
    <w:rPr>
      <w:rFonts w:ascii="Arial" w:eastAsia="黑体" w:hAnsi="Arial"/>
      <w:kern w:val="2"/>
      <w:sz w:val="24"/>
      <w:szCs w:val="24"/>
    </w:rPr>
  </w:style>
  <w:style w:type="character" w:customStyle="1" w:styleId="5Char">
    <w:name w:val="标题 5 Char"/>
    <w:uiPriority w:val="9"/>
    <w:qFormat/>
    <w:rPr>
      <w:b/>
      <w:bCs/>
      <w:kern w:val="2"/>
      <w:sz w:val="28"/>
      <w:szCs w:val="28"/>
    </w:rPr>
  </w:style>
  <w:style w:type="character" w:customStyle="1" w:styleId="13">
    <w:name w:val="批注文字 字符1"/>
    <w:qFormat/>
    <w:rPr>
      <w:rFonts w:ascii="Times New Roman" w:hAnsi="Times New Roman"/>
      <w:kern w:val="2"/>
      <w:sz w:val="21"/>
      <w:szCs w:val="24"/>
    </w:rPr>
  </w:style>
  <w:style w:type="character" w:customStyle="1" w:styleId="textcontents">
    <w:name w:val="textcontents"/>
    <w:qFormat/>
  </w:style>
  <w:style w:type="character" w:customStyle="1" w:styleId="1Char">
    <w:name w:val="标题 1 Char"/>
    <w:uiPriority w:val="9"/>
    <w:qFormat/>
    <w:rPr>
      <w:b/>
      <w:bCs/>
      <w:kern w:val="44"/>
      <w:sz w:val="44"/>
      <w:szCs w:val="44"/>
    </w:rPr>
  </w:style>
  <w:style w:type="character" w:customStyle="1" w:styleId="Chara">
    <w:name w:val="批注主题 Char"/>
    <w:uiPriority w:val="99"/>
    <w:qFormat/>
    <w:rPr>
      <w:b/>
      <w:bCs/>
      <w:kern w:val="2"/>
      <w:sz w:val="21"/>
      <w:szCs w:val="24"/>
    </w:rPr>
  </w:style>
  <w:style w:type="character" w:customStyle="1" w:styleId="8Char1">
    <w:name w:val="标题 8 Char1"/>
    <w:uiPriority w:val="9"/>
    <w:qFormat/>
    <w:rPr>
      <w:rFonts w:ascii="等线 Light" w:eastAsia="等线 Light" w:hAnsi="等线 Light"/>
      <w:kern w:val="2"/>
      <w:sz w:val="24"/>
      <w:szCs w:val="24"/>
    </w:rPr>
  </w:style>
  <w:style w:type="character" w:customStyle="1" w:styleId="apple-style-span">
    <w:name w:val="apple-style-span"/>
    <w:qFormat/>
  </w:style>
  <w:style w:type="character" w:customStyle="1" w:styleId="Charb">
    <w:name w:val="页脚 Char"/>
    <w:uiPriority w:val="99"/>
    <w:qFormat/>
    <w:rPr>
      <w:sz w:val="18"/>
      <w:szCs w:val="18"/>
    </w:rPr>
  </w:style>
  <w:style w:type="character" w:customStyle="1" w:styleId="afc">
    <w:name w:val="未处理的提及"/>
    <w:uiPriority w:val="99"/>
    <w:unhideWhenUsed/>
    <w:qFormat/>
    <w:rPr>
      <w:color w:val="605E5C"/>
      <w:shd w:val="clear" w:color="auto" w:fill="E1DFDD"/>
    </w:rPr>
  </w:style>
  <w:style w:type="paragraph" w:customStyle="1" w:styleId="Style95">
    <w:name w:val="_Style 95"/>
    <w:basedOn w:val="1"/>
    <w:next w:val="a"/>
    <w:uiPriority w:val="39"/>
    <w:qFormat/>
    <w:pPr>
      <w:widowControl/>
      <w:spacing w:before="240" w:line="259" w:lineRule="auto"/>
      <w:jc w:val="left"/>
      <w:outlineLvl w:val="9"/>
    </w:pPr>
    <w:rPr>
      <w:rFonts w:ascii="等线 Light" w:eastAsia="等线 Light" w:hAnsi="等线 Light"/>
      <w:b w:val="0"/>
      <w:bCs w:val="0"/>
      <w:color w:val="2F5496"/>
      <w:kern w:val="0"/>
      <w:sz w:val="32"/>
      <w:szCs w:val="32"/>
    </w:rPr>
  </w:style>
  <w:style w:type="paragraph" w:customStyle="1" w:styleId="14">
    <w:name w:val="正文缩进1"/>
    <w:basedOn w:val="a"/>
    <w:next w:val="a7"/>
    <w:uiPriority w:val="99"/>
    <w:qFormat/>
    <w:pPr>
      <w:autoSpaceDE w:val="0"/>
      <w:autoSpaceDN w:val="0"/>
      <w:adjustRightInd w:val="0"/>
      <w:snapToGrid w:val="0"/>
      <w:spacing w:after="120" w:line="360" w:lineRule="auto"/>
      <w:ind w:leftChars="200" w:left="420" w:firstLineChars="200" w:firstLine="480"/>
    </w:pPr>
    <w:rPr>
      <w:sz w:val="24"/>
      <w:szCs w:val="21"/>
    </w:rPr>
  </w:style>
  <w:style w:type="paragraph" w:customStyle="1" w:styleId="ParaCharCharCharCharCharCharCharCharChar1CharCharCharChar">
    <w:name w:val="默认段落字体 Para Char Char Char Char Char Char Char Char Char1 Char Char Char Char"/>
    <w:basedOn w:val="a"/>
    <w:uiPriority w:val="99"/>
    <w:qFormat/>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TableParagraph">
    <w:name w:val="Table Paragraph"/>
    <w:basedOn w:val="a"/>
    <w:uiPriority w:val="1"/>
    <w:qFormat/>
    <w:pPr>
      <w:jc w:val="left"/>
    </w:pPr>
    <w:rPr>
      <w:rFonts w:ascii="Calibri" w:hAnsi="Calibri"/>
      <w:kern w:val="0"/>
      <w:sz w:val="22"/>
      <w:szCs w:val="22"/>
      <w:lang w:eastAsia="en-US"/>
    </w:rPr>
  </w:style>
  <w:style w:type="paragraph" w:customStyle="1" w:styleId="afd">
    <w:name w:val="表内文字"/>
    <w:basedOn w:val="a"/>
    <w:uiPriority w:val="99"/>
    <w:qFormat/>
    <w:pPr>
      <w:snapToGrid w:val="0"/>
      <w:spacing w:before="50" w:after="50"/>
      <w:jc w:val="center"/>
    </w:pPr>
    <w:rPr>
      <w:rFonts w:ascii="仿宋_GB2312" w:eastAsia="仿宋_GB2312" w:hAnsi="宋体"/>
      <w:b/>
      <w:color w:val="000000"/>
      <w:sz w:val="32"/>
      <w:szCs w:val="32"/>
    </w:rPr>
  </w:style>
  <w:style w:type="paragraph" w:customStyle="1" w:styleId="Style106">
    <w:name w:val="_Style 106"/>
    <w:uiPriority w:val="99"/>
    <w:unhideWhenUsed/>
    <w:qFormat/>
    <w:pPr>
      <w:widowControl w:val="0"/>
      <w:jc w:val="both"/>
    </w:pPr>
    <w:rPr>
      <w:kern w:val="2"/>
      <w:sz w:val="21"/>
      <w:szCs w:val="24"/>
    </w:rPr>
  </w:style>
  <w:style w:type="paragraph" w:customStyle="1" w:styleId="Style93">
    <w:name w:val="_Style 93"/>
    <w:basedOn w:val="a"/>
    <w:next w:val="afe"/>
    <w:uiPriority w:val="99"/>
    <w:qFormat/>
    <w:pPr>
      <w:ind w:firstLineChars="200" w:firstLine="420"/>
    </w:pPr>
  </w:style>
  <w:style w:type="paragraph" w:styleId="afe">
    <w:name w:val="List Paragraph"/>
    <w:basedOn w:val="a"/>
    <w:uiPriority w:val="34"/>
    <w:qFormat/>
    <w:pPr>
      <w:ind w:firstLineChars="200" w:firstLine="420"/>
    </w:pPr>
  </w:style>
  <w:style w:type="paragraph" w:customStyle="1" w:styleId="Style107">
    <w:name w:val="_Style 107"/>
    <w:basedOn w:val="a"/>
    <w:next w:val="a"/>
    <w:uiPriority w:val="99"/>
    <w:unhideWhenUsed/>
    <w:qFormat/>
    <w:pPr>
      <w:tabs>
        <w:tab w:val="right" w:leader="dot" w:pos="8296"/>
      </w:tabs>
      <w:ind w:leftChars="200" w:left="420"/>
    </w:pPr>
  </w:style>
  <w:style w:type="paragraph" w:customStyle="1" w:styleId="50">
    <w:name w:val="样式5"/>
    <w:basedOn w:val="a"/>
    <w:uiPriority w:val="99"/>
    <w:qFormat/>
    <w:pPr>
      <w:adjustRightInd w:val="0"/>
      <w:spacing w:line="440" w:lineRule="exact"/>
      <w:ind w:left="2" w:firstLineChars="200" w:firstLine="480"/>
    </w:pPr>
    <w:rPr>
      <w:rFonts w:ascii="仿宋_GB2312" w:eastAsia="仿宋_GB2312" w:hAnsi="仿宋"/>
      <w:sz w:val="24"/>
    </w:rPr>
  </w:style>
  <w:style w:type="paragraph" w:customStyle="1" w:styleId="CharCharCharChar">
    <w:name w:val="Char Char Char Char"/>
    <w:basedOn w:val="a"/>
    <w:uiPriority w:val="99"/>
    <w:qFormat/>
    <w:pPr>
      <w:widowControl/>
      <w:spacing w:after="160" w:line="240" w:lineRule="exact"/>
      <w:jc w:val="left"/>
    </w:pPr>
  </w:style>
  <w:style w:type="paragraph" w:customStyle="1" w:styleId="aff">
    <w:name w:val="表格文字"/>
    <w:basedOn w:val="a7"/>
    <w:next w:val="a6"/>
    <w:uiPriority w:val="99"/>
    <w:qFormat/>
    <w:pPr>
      <w:adjustRightInd w:val="0"/>
      <w:spacing w:line="420" w:lineRule="atLeast"/>
      <w:jc w:val="left"/>
      <w:textAlignment w:val="baseline"/>
    </w:pPr>
  </w:style>
  <w:style w:type="paragraph" w:customStyle="1" w:styleId="msonormal0">
    <w:name w:val="msonormal"/>
    <w:basedOn w:val="a"/>
    <w:uiPriority w:val="99"/>
    <w:qFormat/>
    <w:rPr>
      <w:rFonts w:ascii="Calibri" w:hAnsi="Calibri"/>
      <w:kern w:val="0"/>
      <w:sz w:val="24"/>
    </w:rPr>
  </w:style>
  <w:style w:type="character" w:customStyle="1" w:styleId="font31">
    <w:name w:val="font31"/>
    <w:basedOn w:val="a1"/>
    <w:unhideWhenUsed/>
    <w:qFormat/>
    <w:rPr>
      <w:rFonts w:ascii="宋体" w:eastAsia="宋体" w:hAnsi="宋体" w:cs="宋体" w:hint="eastAsia"/>
      <w:color w:val="000000"/>
      <w:sz w:val="18"/>
      <w:szCs w:val="18"/>
    </w:rPr>
  </w:style>
  <w:style w:type="paragraph" w:customStyle="1" w:styleId="15">
    <w:name w:val="教育1"/>
    <w:basedOn w:val="1"/>
    <w:link w:val="1Char0"/>
    <w:qFormat/>
    <w:pPr>
      <w:jc w:val="center"/>
    </w:pPr>
  </w:style>
  <w:style w:type="paragraph" w:customStyle="1" w:styleId="27">
    <w:name w:val="教育2"/>
    <w:basedOn w:val="2"/>
    <w:link w:val="2Char3"/>
    <w:qFormat/>
    <w:pPr>
      <w:spacing w:before="0" w:after="0" w:line="360" w:lineRule="auto"/>
      <w:jc w:val="center"/>
    </w:pPr>
    <w:rPr>
      <w:rFonts w:ascii="宋体" w:hAnsi="宋体"/>
    </w:rPr>
  </w:style>
  <w:style w:type="character" w:customStyle="1" w:styleId="1Char0">
    <w:name w:val="教育1 Char"/>
    <w:basedOn w:val="1Char1"/>
    <w:link w:val="15"/>
    <w:qFormat/>
    <w:rPr>
      <w:b/>
      <w:bCs/>
      <w:kern w:val="44"/>
      <w:sz w:val="44"/>
      <w:szCs w:val="44"/>
    </w:rPr>
  </w:style>
  <w:style w:type="character" w:customStyle="1" w:styleId="font91">
    <w:name w:val="font91"/>
    <w:basedOn w:val="a1"/>
    <w:qFormat/>
    <w:rPr>
      <w:rFonts w:ascii="宋体" w:eastAsia="宋体" w:hAnsi="宋体" w:cs="宋体" w:hint="eastAsia"/>
      <w:color w:val="000000"/>
      <w:sz w:val="22"/>
      <w:szCs w:val="22"/>
      <w:u w:val="none"/>
      <w:vertAlign w:val="superscript"/>
    </w:rPr>
  </w:style>
  <w:style w:type="character" w:customStyle="1" w:styleId="2Char3">
    <w:name w:val="教育2 Char"/>
    <w:basedOn w:val="2Char2"/>
    <w:link w:val="27"/>
    <w:qFormat/>
    <w:rPr>
      <w:rFonts w:ascii="宋体" w:eastAsia="宋体" w:hAnsi="宋体" w:cs="Times New Roman"/>
      <w:b/>
      <w:bCs/>
      <w:kern w:val="2"/>
      <w:sz w:val="32"/>
      <w:szCs w:val="32"/>
    </w:rPr>
  </w:style>
  <w:style w:type="character" w:customStyle="1" w:styleId="font101">
    <w:name w:val="font101"/>
    <w:basedOn w:val="a1"/>
    <w:qFormat/>
    <w:rPr>
      <w:rFonts w:ascii="宋体" w:eastAsia="宋体" w:hAnsi="宋体" w:cs="宋体" w:hint="eastAsia"/>
      <w:color w:val="000000"/>
      <w:sz w:val="22"/>
      <w:szCs w:val="22"/>
      <w:u w:val="none"/>
    </w:rPr>
  </w:style>
  <w:style w:type="character" w:customStyle="1" w:styleId="font11">
    <w:name w:val="font11"/>
    <w:basedOn w:val="a1"/>
    <w:qFormat/>
    <w:rPr>
      <w:rFonts w:ascii="宋体" w:eastAsia="宋体" w:hAnsi="宋体" w:cs="宋体" w:hint="eastAsia"/>
      <w:color w:val="000000"/>
      <w:sz w:val="22"/>
      <w:szCs w:val="22"/>
      <w:u w:val="none"/>
    </w:rPr>
  </w:style>
  <w:style w:type="character" w:customStyle="1" w:styleId="font51">
    <w:name w:val="font51"/>
    <w:basedOn w:val="a1"/>
    <w:qFormat/>
    <w:rPr>
      <w:rFonts w:ascii="宋体" w:eastAsia="宋体" w:hAnsi="宋体" w:cs="宋体" w:hint="eastAsia"/>
      <w:b/>
      <w:bCs/>
      <w:color w:val="000000"/>
      <w:sz w:val="21"/>
      <w:szCs w:val="21"/>
      <w:u w:val="none"/>
    </w:rPr>
  </w:style>
  <w:style w:type="character" w:customStyle="1" w:styleId="font151">
    <w:name w:val="font151"/>
    <w:basedOn w:val="a1"/>
    <w:qFormat/>
    <w:rPr>
      <w:rFonts w:ascii="宋体" w:eastAsia="宋体" w:hAnsi="宋体" w:cs="宋体" w:hint="eastAsia"/>
      <w:color w:val="0000FF"/>
      <w:sz w:val="21"/>
      <w:szCs w:val="21"/>
      <w:u w:val="none"/>
    </w:rPr>
  </w:style>
  <w:style w:type="character" w:customStyle="1" w:styleId="font131">
    <w:name w:val="font131"/>
    <w:basedOn w:val="a1"/>
    <w:qFormat/>
    <w:rPr>
      <w:rFonts w:ascii="Arial" w:hAnsi="Arial" w:cs="Arial"/>
      <w:color w:val="000000"/>
      <w:sz w:val="21"/>
      <w:szCs w:val="21"/>
      <w:u w:val="none"/>
    </w:rPr>
  </w:style>
  <w:style w:type="character" w:customStyle="1" w:styleId="font141">
    <w:name w:val="font141"/>
    <w:basedOn w:val="a1"/>
    <w:qFormat/>
    <w:rPr>
      <w:rFonts w:ascii="宋体" w:eastAsia="宋体" w:hAnsi="宋体" w:cs="宋体" w:hint="eastAsia"/>
      <w:color w:val="1D21D5"/>
      <w:sz w:val="21"/>
      <w:szCs w:val="21"/>
      <w:u w:val="none"/>
    </w:rPr>
  </w:style>
  <w:style w:type="character" w:customStyle="1" w:styleId="font21">
    <w:name w:val="font21"/>
    <w:basedOn w:val="a1"/>
    <w:qFormat/>
    <w:rPr>
      <w:rFonts w:ascii="宋体" w:eastAsia="宋体" w:hAnsi="宋体" w:cs="宋体" w:hint="eastAsia"/>
      <w:color w:val="000000"/>
      <w:sz w:val="21"/>
      <w:szCs w:val="21"/>
      <w:u w:val="none"/>
    </w:rPr>
  </w:style>
  <w:style w:type="character" w:customStyle="1" w:styleId="font61">
    <w:name w:val="font61"/>
    <w:basedOn w:val="a1"/>
    <w:qFormat/>
    <w:rPr>
      <w:rFonts w:ascii="Arial" w:hAnsi="Arial" w:cs="Arial"/>
      <w:color w:val="000000"/>
      <w:sz w:val="21"/>
      <w:szCs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toc 1" w:uiPriority="39" w:qFormat="1"/>
    <w:lsdException w:name="toc 2" w:uiPriority="39" w:qFormat="1"/>
    <w:lsdException w:name="toc 3"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endnote reference" w:qFormat="1"/>
    <w:lsdException w:name="endnote text" w:uiPriority="99" w:qFormat="1"/>
    <w:lsdException w:name="List" w:qFormat="1"/>
    <w:lsdException w:name="List Number"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2" w:qFormat="1"/>
    <w:lsdException w:name="Body Text 3" w:qFormat="1"/>
    <w:lsdException w:name="Hyperlink" w:uiPriority="99"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1"/>
    <w:qFormat/>
    <w:pPr>
      <w:keepNext/>
      <w:keepLines/>
      <w:spacing w:line="360" w:lineRule="auto"/>
      <w:outlineLvl w:val="0"/>
    </w:pPr>
    <w:rPr>
      <w:b/>
      <w:bCs/>
      <w:kern w:val="44"/>
      <w:sz w:val="44"/>
      <w:szCs w:val="44"/>
    </w:rPr>
  </w:style>
  <w:style w:type="paragraph" w:styleId="2">
    <w:name w:val="heading 2"/>
    <w:basedOn w:val="a"/>
    <w:next w:val="a"/>
    <w:link w:val="2Char2"/>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1"/>
    <w:qFormat/>
    <w:pPr>
      <w:keepNext/>
      <w:keepLines/>
      <w:spacing w:before="260" w:after="260" w:line="416" w:lineRule="auto"/>
      <w:outlineLvl w:val="2"/>
    </w:pPr>
    <w:rPr>
      <w:b/>
      <w:bCs/>
      <w:sz w:val="32"/>
      <w:szCs w:val="32"/>
    </w:rPr>
  </w:style>
  <w:style w:type="paragraph" w:styleId="4">
    <w:name w:val="heading 4"/>
    <w:basedOn w:val="a"/>
    <w:next w:val="a"/>
    <w:qFormat/>
    <w:pPr>
      <w:keepNext/>
      <w:keepLines/>
      <w:adjustRightInd w:val="0"/>
      <w:spacing w:before="280" w:after="290" w:line="376" w:lineRule="atLeast"/>
      <w:jc w:val="left"/>
      <w:textAlignment w:val="baseline"/>
      <w:outlineLvl w:val="3"/>
    </w:pPr>
    <w:rPr>
      <w:rFonts w:ascii="Arial" w:eastAsia="黑体" w:hAnsi="Arial"/>
      <w:b/>
      <w:kern w:val="0"/>
      <w:sz w:val="28"/>
      <w:szCs w:val="20"/>
    </w:rPr>
  </w:style>
  <w:style w:type="paragraph" w:styleId="5">
    <w:name w:val="heading 5"/>
    <w:basedOn w:val="a"/>
    <w:next w:val="a0"/>
    <w:link w:val="5Char1"/>
    <w:qFormat/>
    <w:pPr>
      <w:keepNext/>
      <w:keepLines/>
      <w:spacing w:before="280" w:after="290" w:line="376" w:lineRule="auto"/>
      <w:outlineLvl w:val="4"/>
    </w:pPr>
    <w:rPr>
      <w:b/>
      <w:bCs/>
      <w:sz w:val="28"/>
      <w:szCs w:val="28"/>
    </w:rPr>
  </w:style>
  <w:style w:type="paragraph" w:styleId="8">
    <w:name w:val="heading 8"/>
    <w:basedOn w:val="a"/>
    <w:next w:val="a"/>
    <w:link w:val="8Char2"/>
    <w:qFormat/>
    <w:pPr>
      <w:keepNext/>
      <w:keepLines/>
      <w:spacing w:before="240" w:after="64" w:line="320" w:lineRule="auto"/>
      <w:outlineLvl w:val="7"/>
    </w:pPr>
    <w:rPr>
      <w:rFonts w:ascii="等线 Light" w:eastAsia="等线 Light" w:hAnsi="等线 Light"/>
      <w:sz w:val="24"/>
    </w:rPr>
  </w:style>
  <w:style w:type="paragraph" w:styleId="9">
    <w:name w:val="heading 9"/>
    <w:basedOn w:val="a"/>
    <w:next w:val="a"/>
    <w:link w:val="9Char"/>
    <w:qFormat/>
    <w:pPr>
      <w:keepNext/>
      <w:keepLines/>
      <w:spacing w:before="240" w:after="64" w:line="320" w:lineRule="auto"/>
      <w:outlineLvl w:val="8"/>
    </w:pPr>
    <w:rPr>
      <w:rFonts w:ascii="Cambria" w:hAnsi="Cambria"/>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szCs w:val="20"/>
    </w:rPr>
  </w:style>
  <w:style w:type="paragraph" w:styleId="a4">
    <w:name w:val="List Number"/>
    <w:basedOn w:val="a"/>
    <w:qFormat/>
    <w:pPr>
      <w:widowControl/>
      <w:tabs>
        <w:tab w:val="left" w:pos="454"/>
        <w:tab w:val="left" w:pos="720"/>
        <w:tab w:val="left" w:pos="840"/>
      </w:tabs>
      <w:spacing w:afterLines="50"/>
      <w:ind w:left="454" w:hanging="284"/>
      <w:jc w:val="left"/>
    </w:pPr>
    <w:rPr>
      <w:kern w:val="0"/>
      <w:sz w:val="24"/>
      <w:szCs w:val="20"/>
    </w:rPr>
  </w:style>
  <w:style w:type="paragraph" w:styleId="a5">
    <w:name w:val="annotation text"/>
    <w:basedOn w:val="a"/>
    <w:link w:val="Char2"/>
    <w:qFormat/>
    <w:pPr>
      <w:jc w:val="left"/>
    </w:pPr>
  </w:style>
  <w:style w:type="paragraph" w:styleId="30">
    <w:name w:val="Body Text 3"/>
    <w:basedOn w:val="a"/>
    <w:link w:val="3Char10"/>
    <w:qFormat/>
    <w:pPr>
      <w:spacing w:after="120"/>
    </w:pPr>
    <w:rPr>
      <w:sz w:val="16"/>
      <w:szCs w:val="16"/>
    </w:rPr>
  </w:style>
  <w:style w:type="paragraph" w:styleId="a6">
    <w:name w:val="Body Text"/>
    <w:basedOn w:val="a"/>
    <w:next w:val="a"/>
    <w:link w:val="Char20"/>
    <w:qFormat/>
    <w:pPr>
      <w:spacing w:after="120"/>
    </w:pPr>
  </w:style>
  <w:style w:type="paragraph" w:styleId="a7">
    <w:name w:val="Body Text Indent"/>
    <w:basedOn w:val="a"/>
    <w:link w:val="Char1"/>
    <w:qFormat/>
    <w:pPr>
      <w:ind w:firstLineChars="352" w:firstLine="830"/>
    </w:pPr>
    <w:rPr>
      <w:rFonts w:ascii="仿宋_GB2312" w:eastAsia="仿宋_GB2312"/>
      <w:kern w:val="0"/>
      <w:sz w:val="32"/>
      <w:szCs w:val="20"/>
    </w:rPr>
  </w:style>
  <w:style w:type="paragraph" w:styleId="20">
    <w:name w:val="List 2"/>
    <w:basedOn w:val="a"/>
    <w:qFormat/>
    <w:pPr>
      <w:ind w:leftChars="200" w:left="100" w:hangingChars="200" w:hanging="200"/>
      <w:contextualSpacing/>
    </w:pPr>
  </w:style>
  <w:style w:type="paragraph" w:styleId="31">
    <w:name w:val="toc 3"/>
    <w:basedOn w:val="a"/>
    <w:next w:val="a"/>
    <w:qFormat/>
    <w:pPr>
      <w:ind w:leftChars="400" w:left="840"/>
    </w:pPr>
  </w:style>
  <w:style w:type="paragraph" w:styleId="a8">
    <w:name w:val="Plain Text"/>
    <w:basedOn w:val="a"/>
    <w:next w:val="a"/>
    <w:link w:val="Char3"/>
    <w:qFormat/>
    <w:rPr>
      <w:rFonts w:ascii="宋体" w:hAnsi="Courier New"/>
      <w:kern w:val="0"/>
      <w:sz w:val="20"/>
      <w:szCs w:val="21"/>
    </w:rPr>
  </w:style>
  <w:style w:type="paragraph" w:styleId="a9">
    <w:name w:val="Date"/>
    <w:basedOn w:val="a"/>
    <w:next w:val="a"/>
    <w:link w:val="Char10"/>
    <w:qFormat/>
    <w:pPr>
      <w:ind w:leftChars="2500" w:left="100"/>
    </w:pPr>
  </w:style>
  <w:style w:type="paragraph" w:styleId="aa">
    <w:name w:val="endnote text"/>
    <w:basedOn w:val="a"/>
    <w:uiPriority w:val="99"/>
    <w:qFormat/>
    <w:pPr>
      <w:snapToGrid w:val="0"/>
      <w:jc w:val="left"/>
    </w:pPr>
    <w:rPr>
      <w:rFonts w:ascii="宋体" w:hAnsi="宋体"/>
    </w:rPr>
  </w:style>
  <w:style w:type="paragraph" w:styleId="ab">
    <w:name w:val="Balloon Text"/>
    <w:basedOn w:val="a"/>
    <w:link w:val="Char"/>
    <w:qFormat/>
    <w:rPr>
      <w:sz w:val="18"/>
      <w:szCs w:val="18"/>
    </w:rPr>
  </w:style>
  <w:style w:type="paragraph" w:styleId="ac">
    <w:name w:val="footer"/>
    <w:basedOn w:val="a"/>
    <w:link w:val="Char11"/>
    <w:qFormat/>
    <w:pPr>
      <w:tabs>
        <w:tab w:val="center" w:pos="4153"/>
        <w:tab w:val="right" w:pos="8306"/>
      </w:tabs>
      <w:snapToGrid w:val="0"/>
      <w:jc w:val="left"/>
    </w:pPr>
    <w:rPr>
      <w:kern w:val="0"/>
      <w:sz w:val="18"/>
      <w:szCs w:val="18"/>
    </w:rPr>
  </w:style>
  <w:style w:type="paragraph" w:styleId="ad">
    <w:name w:val="header"/>
    <w:basedOn w:val="a"/>
    <w:link w:val="Char12"/>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autoRedefine/>
    <w:uiPriority w:val="39"/>
    <w:qFormat/>
    <w:pPr>
      <w:tabs>
        <w:tab w:val="right" w:leader="dot" w:pos="9356"/>
      </w:tabs>
      <w:spacing w:line="360" w:lineRule="auto"/>
    </w:pPr>
    <w:rPr>
      <w:b/>
      <w:sz w:val="28"/>
    </w:rPr>
  </w:style>
  <w:style w:type="paragraph" w:styleId="ae">
    <w:name w:val="List"/>
    <w:basedOn w:val="a"/>
    <w:qFormat/>
    <w:pPr>
      <w:ind w:left="200" w:hangingChars="200" w:hanging="200"/>
      <w:contextualSpacing/>
    </w:pPr>
  </w:style>
  <w:style w:type="paragraph" w:styleId="21">
    <w:name w:val="toc 2"/>
    <w:basedOn w:val="a"/>
    <w:next w:val="a"/>
    <w:autoRedefine/>
    <w:uiPriority w:val="39"/>
    <w:qFormat/>
    <w:pPr>
      <w:tabs>
        <w:tab w:val="right" w:leader="dot" w:pos="9356"/>
      </w:tabs>
      <w:spacing w:line="360" w:lineRule="auto"/>
      <w:ind w:leftChars="200" w:left="420"/>
    </w:pPr>
    <w:rPr>
      <w:sz w:val="24"/>
    </w:rPr>
  </w:style>
  <w:style w:type="paragraph" w:styleId="af">
    <w:name w:val="Normal (Web)"/>
    <w:basedOn w:val="a"/>
    <w:qFormat/>
    <w:rPr>
      <w:rFonts w:ascii="Calibri" w:hAnsi="Calibri"/>
      <w:kern w:val="0"/>
      <w:sz w:val="24"/>
    </w:rPr>
  </w:style>
  <w:style w:type="paragraph" w:styleId="af0">
    <w:name w:val="Title"/>
    <w:basedOn w:val="a"/>
    <w:link w:val="Char0"/>
    <w:qFormat/>
    <w:pPr>
      <w:widowControl/>
      <w:overflowPunct w:val="0"/>
      <w:autoSpaceDE w:val="0"/>
      <w:autoSpaceDN w:val="0"/>
      <w:adjustRightInd w:val="0"/>
      <w:jc w:val="center"/>
      <w:textAlignment w:val="baseline"/>
    </w:pPr>
    <w:rPr>
      <w:rFonts w:ascii="Cambria" w:hAnsi="Cambria"/>
      <w:b/>
      <w:bCs/>
      <w:sz w:val="32"/>
      <w:szCs w:val="32"/>
    </w:rPr>
  </w:style>
  <w:style w:type="paragraph" w:styleId="af1">
    <w:name w:val="annotation subject"/>
    <w:basedOn w:val="a5"/>
    <w:next w:val="a5"/>
    <w:link w:val="Char13"/>
    <w:qFormat/>
    <w:rPr>
      <w:b/>
      <w:bCs/>
    </w:rPr>
  </w:style>
  <w:style w:type="paragraph" w:styleId="22">
    <w:name w:val="Body Text First Indent 2"/>
    <w:basedOn w:val="a"/>
    <w:link w:val="2Char"/>
    <w:qFormat/>
    <w:pPr>
      <w:spacing w:after="120"/>
      <w:ind w:leftChars="200" w:left="420" w:firstLineChars="200" w:firstLine="420"/>
    </w:pPr>
  </w:style>
  <w:style w:type="table" w:styleId="af2">
    <w:name w:val="Table Grid"/>
    <w:basedOn w:val="a2"/>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endnote reference"/>
    <w:qFormat/>
    <w:rPr>
      <w:vertAlign w:val="superscript"/>
    </w:rPr>
  </w:style>
  <w:style w:type="character" w:styleId="af4">
    <w:name w:val="page number"/>
    <w:qFormat/>
    <w:rPr>
      <w:rFonts w:ascii="Arial" w:eastAsia="黑体" w:hAnsi="Arial" w:cs="Arial"/>
      <w:snapToGrid w:val="0"/>
      <w:kern w:val="0"/>
      <w:szCs w:val="21"/>
    </w:rPr>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af7">
    <w:name w:val="annotation reference"/>
    <w:qFormat/>
    <w:rPr>
      <w:sz w:val="21"/>
      <w:szCs w:val="21"/>
    </w:rPr>
  </w:style>
  <w:style w:type="character" w:customStyle="1" w:styleId="1Char1">
    <w:name w:val="标题 1 Char1"/>
    <w:link w:val="1"/>
    <w:qFormat/>
    <w:rPr>
      <w:b/>
      <w:bCs/>
      <w:kern w:val="44"/>
      <w:sz w:val="44"/>
      <w:szCs w:val="44"/>
    </w:rPr>
  </w:style>
  <w:style w:type="character" w:customStyle="1" w:styleId="2Char2">
    <w:name w:val="标题 2 Char2"/>
    <w:link w:val="2"/>
    <w:uiPriority w:val="9"/>
    <w:qFormat/>
    <w:rPr>
      <w:rFonts w:ascii="Cambria" w:eastAsia="宋体" w:hAnsi="Cambria" w:cs="Times New Roman"/>
      <w:b/>
      <w:bCs/>
      <w:kern w:val="2"/>
      <w:sz w:val="32"/>
      <w:szCs w:val="32"/>
    </w:rPr>
  </w:style>
  <w:style w:type="character" w:customStyle="1" w:styleId="3Char1">
    <w:name w:val="标题 3 Char1"/>
    <w:link w:val="3"/>
    <w:uiPriority w:val="9"/>
    <w:qFormat/>
    <w:rPr>
      <w:b/>
      <w:bCs/>
      <w:kern w:val="2"/>
      <w:sz w:val="32"/>
      <w:szCs w:val="32"/>
    </w:rPr>
  </w:style>
  <w:style w:type="character" w:customStyle="1" w:styleId="5Char1">
    <w:name w:val="标题 5 Char1"/>
    <w:link w:val="5"/>
    <w:uiPriority w:val="9"/>
    <w:qFormat/>
    <w:rPr>
      <w:rFonts w:ascii="Times New Roman" w:hAnsi="Times New Roman"/>
      <w:b/>
      <w:bCs/>
      <w:kern w:val="2"/>
      <w:sz w:val="28"/>
      <w:szCs w:val="28"/>
    </w:rPr>
  </w:style>
  <w:style w:type="character" w:customStyle="1" w:styleId="8Char2">
    <w:name w:val="标题 8 Char2"/>
    <w:link w:val="8"/>
    <w:uiPriority w:val="9"/>
    <w:qFormat/>
    <w:rPr>
      <w:rFonts w:ascii="等线 Light" w:eastAsia="等线 Light" w:hAnsi="等线 Light" w:cs="Times New Roman"/>
      <w:kern w:val="2"/>
      <w:sz w:val="24"/>
      <w:szCs w:val="24"/>
    </w:rPr>
  </w:style>
  <w:style w:type="character" w:customStyle="1" w:styleId="9Char">
    <w:name w:val="标题 9 Char"/>
    <w:link w:val="9"/>
    <w:uiPriority w:val="9"/>
    <w:qFormat/>
    <w:rPr>
      <w:rFonts w:ascii="Cambria" w:eastAsia="宋体" w:hAnsi="Cambria" w:cs="Times New Roman"/>
      <w:kern w:val="2"/>
      <w:sz w:val="21"/>
      <w:szCs w:val="21"/>
    </w:rPr>
  </w:style>
  <w:style w:type="character" w:customStyle="1" w:styleId="Char2">
    <w:name w:val="批注文字 Char2"/>
    <w:link w:val="a5"/>
    <w:uiPriority w:val="99"/>
    <w:qFormat/>
    <w:rPr>
      <w:rFonts w:ascii="Times New Roman" w:hAnsi="Times New Roman"/>
      <w:kern w:val="2"/>
      <w:sz w:val="21"/>
      <w:szCs w:val="24"/>
    </w:rPr>
  </w:style>
  <w:style w:type="character" w:customStyle="1" w:styleId="3Char10">
    <w:name w:val="正文文本 3 Char1"/>
    <w:link w:val="30"/>
    <w:uiPriority w:val="99"/>
    <w:qFormat/>
    <w:rPr>
      <w:kern w:val="2"/>
      <w:sz w:val="16"/>
      <w:szCs w:val="16"/>
    </w:rPr>
  </w:style>
  <w:style w:type="character" w:customStyle="1" w:styleId="Char20">
    <w:name w:val="正文文本 Char2"/>
    <w:link w:val="a6"/>
    <w:uiPriority w:val="99"/>
    <w:qFormat/>
    <w:rPr>
      <w:rFonts w:ascii="Times New Roman" w:hAnsi="Times New Roman"/>
      <w:kern w:val="2"/>
      <w:sz w:val="21"/>
      <w:szCs w:val="24"/>
    </w:rPr>
  </w:style>
  <w:style w:type="character" w:customStyle="1" w:styleId="Char1">
    <w:name w:val="正文文本缩进 Char1"/>
    <w:link w:val="a7"/>
    <w:uiPriority w:val="99"/>
    <w:qFormat/>
    <w:rPr>
      <w:rFonts w:ascii="仿宋_GB2312" w:eastAsia="仿宋_GB2312" w:hAnsi="Times New Roman" w:cs="Times New Roman"/>
      <w:sz w:val="32"/>
      <w:szCs w:val="20"/>
    </w:rPr>
  </w:style>
  <w:style w:type="character" w:customStyle="1" w:styleId="Char3">
    <w:name w:val="纯文本 Char3"/>
    <w:link w:val="a8"/>
    <w:uiPriority w:val="99"/>
    <w:qFormat/>
    <w:rPr>
      <w:rFonts w:ascii="宋体" w:eastAsia="宋体" w:hAnsi="Courier New" w:cs="Courier New"/>
      <w:szCs w:val="21"/>
    </w:rPr>
  </w:style>
  <w:style w:type="character" w:customStyle="1" w:styleId="Char10">
    <w:name w:val="日期 Char1"/>
    <w:link w:val="a9"/>
    <w:uiPriority w:val="99"/>
    <w:qFormat/>
    <w:rPr>
      <w:rFonts w:ascii="Times New Roman" w:hAnsi="Times New Roman"/>
      <w:kern w:val="2"/>
      <w:sz w:val="21"/>
      <w:szCs w:val="24"/>
    </w:rPr>
  </w:style>
  <w:style w:type="character" w:customStyle="1" w:styleId="Char">
    <w:name w:val="批注框文本 Char"/>
    <w:link w:val="ab"/>
    <w:uiPriority w:val="99"/>
    <w:semiHidden/>
    <w:qFormat/>
    <w:rPr>
      <w:kern w:val="2"/>
      <w:sz w:val="18"/>
      <w:szCs w:val="18"/>
    </w:rPr>
  </w:style>
  <w:style w:type="character" w:customStyle="1" w:styleId="Char11">
    <w:name w:val="页脚 Char1"/>
    <w:link w:val="ac"/>
    <w:uiPriority w:val="99"/>
    <w:qFormat/>
    <w:rPr>
      <w:sz w:val="18"/>
      <w:szCs w:val="18"/>
    </w:rPr>
  </w:style>
  <w:style w:type="character" w:customStyle="1" w:styleId="Char12">
    <w:name w:val="页眉 Char1"/>
    <w:link w:val="ad"/>
    <w:uiPriority w:val="99"/>
    <w:qFormat/>
    <w:rPr>
      <w:sz w:val="18"/>
      <w:szCs w:val="18"/>
    </w:rPr>
  </w:style>
  <w:style w:type="character" w:customStyle="1" w:styleId="Char0">
    <w:name w:val="标题 Char"/>
    <w:link w:val="af0"/>
    <w:uiPriority w:val="10"/>
    <w:qFormat/>
    <w:rPr>
      <w:rFonts w:ascii="Cambria" w:hAnsi="Cambria" w:cs="Times New Roman"/>
      <w:b/>
      <w:bCs/>
      <w:kern w:val="2"/>
      <w:sz w:val="32"/>
      <w:szCs w:val="32"/>
    </w:rPr>
  </w:style>
  <w:style w:type="character" w:customStyle="1" w:styleId="Char13">
    <w:name w:val="批注主题 Char1"/>
    <w:link w:val="af1"/>
    <w:uiPriority w:val="99"/>
    <w:qFormat/>
    <w:rPr>
      <w:rFonts w:ascii="Times New Roman" w:hAnsi="Times New Roman"/>
      <w:b/>
      <w:bCs/>
      <w:kern w:val="2"/>
      <w:sz w:val="21"/>
      <w:szCs w:val="24"/>
    </w:rPr>
  </w:style>
  <w:style w:type="character" w:customStyle="1" w:styleId="2Char">
    <w:name w:val="正文首行缩进 2 Char"/>
    <w:link w:val="22"/>
    <w:uiPriority w:val="99"/>
    <w:qFormat/>
    <w:rPr>
      <w:kern w:val="2"/>
      <w:sz w:val="21"/>
      <w:szCs w:val="24"/>
    </w:rPr>
  </w:style>
  <w:style w:type="character" w:customStyle="1" w:styleId="af8">
    <w:name w:val="正文文本 字符"/>
    <w:uiPriority w:val="99"/>
    <w:qFormat/>
    <w:rPr>
      <w:rFonts w:ascii="Times New Roman" w:hAnsi="Times New Roman"/>
      <w:kern w:val="2"/>
      <w:sz w:val="21"/>
      <w:szCs w:val="24"/>
    </w:rPr>
  </w:style>
  <w:style w:type="character" w:customStyle="1" w:styleId="210">
    <w:name w:val="正文首行缩进 2 字符1"/>
    <w:uiPriority w:val="99"/>
    <w:semiHidden/>
    <w:qFormat/>
    <w:rPr>
      <w:rFonts w:ascii="仿宋_GB2312" w:eastAsia="仿宋_GB2312" w:hAnsi="Times New Roman" w:cs="Times New Roman"/>
      <w:kern w:val="2"/>
      <w:sz w:val="21"/>
      <w:szCs w:val="24"/>
    </w:rPr>
  </w:style>
  <w:style w:type="character" w:customStyle="1" w:styleId="Char4">
    <w:name w:val="纯文本 Char"/>
    <w:qFormat/>
    <w:rPr>
      <w:rFonts w:ascii="宋体" w:eastAsia="宋体" w:hAnsi="Courier New" w:cs="Courier New"/>
      <w:szCs w:val="21"/>
    </w:rPr>
  </w:style>
  <w:style w:type="character" w:customStyle="1" w:styleId="NormalCharacter">
    <w:name w:val="NormalCharacter"/>
    <w:qFormat/>
  </w:style>
  <w:style w:type="character" w:customStyle="1" w:styleId="Char14">
    <w:name w:val="批注文字 Char1"/>
    <w:qFormat/>
    <w:rPr>
      <w:kern w:val="2"/>
      <w:sz w:val="21"/>
      <w:szCs w:val="24"/>
    </w:rPr>
  </w:style>
  <w:style w:type="character" w:customStyle="1" w:styleId="2Char1">
    <w:name w:val="标题 2 Char1"/>
    <w:uiPriority w:val="9"/>
    <w:qFormat/>
    <w:rPr>
      <w:rFonts w:ascii="Cambria" w:hAnsi="Cambria"/>
      <w:b/>
      <w:bCs/>
      <w:kern w:val="2"/>
      <w:sz w:val="32"/>
      <w:szCs w:val="32"/>
    </w:rPr>
  </w:style>
  <w:style w:type="character" w:customStyle="1" w:styleId="Char5">
    <w:name w:val="日期 Char"/>
    <w:uiPriority w:val="99"/>
    <w:qFormat/>
    <w:rPr>
      <w:kern w:val="2"/>
      <w:sz w:val="21"/>
      <w:szCs w:val="24"/>
    </w:rPr>
  </w:style>
  <w:style w:type="character" w:customStyle="1" w:styleId="23">
    <w:name w:val="正文首行缩进 2 字符3"/>
    <w:uiPriority w:val="99"/>
    <w:semiHidden/>
    <w:qFormat/>
    <w:locked/>
    <w:rPr>
      <w:rFonts w:ascii="仿宋_GB2312" w:eastAsia="仿宋_GB2312" w:hAnsi="Times New Roman" w:cs="Times New Roman"/>
      <w:kern w:val="2"/>
      <w:sz w:val="21"/>
      <w:szCs w:val="24"/>
    </w:rPr>
  </w:style>
  <w:style w:type="character" w:customStyle="1" w:styleId="24">
    <w:name w:val="纯文本 字符2"/>
    <w:qFormat/>
    <w:rPr>
      <w:rFonts w:ascii="宋体" w:eastAsia="宋体" w:hAnsi="Courier New" w:cs="Courier New"/>
      <w:szCs w:val="21"/>
    </w:rPr>
  </w:style>
  <w:style w:type="character" w:customStyle="1" w:styleId="2Char0">
    <w:name w:val="标题 2 Char"/>
    <w:uiPriority w:val="9"/>
    <w:qFormat/>
    <w:rPr>
      <w:rFonts w:ascii="Cambria" w:eastAsia="宋体" w:hAnsi="Cambria" w:cs="Times New Roman"/>
      <w:b/>
      <w:bCs/>
      <w:kern w:val="2"/>
      <w:sz w:val="32"/>
      <w:szCs w:val="32"/>
    </w:rPr>
  </w:style>
  <w:style w:type="character" w:customStyle="1" w:styleId="Char15">
    <w:name w:val="正文文本 Char1"/>
    <w:qFormat/>
    <w:rPr>
      <w:kern w:val="2"/>
      <w:sz w:val="21"/>
      <w:szCs w:val="24"/>
    </w:rPr>
  </w:style>
  <w:style w:type="character" w:customStyle="1" w:styleId="Char21">
    <w:name w:val="纯文本 Char2"/>
    <w:qFormat/>
    <w:rPr>
      <w:rFonts w:ascii="宋体" w:hAnsi="Courier New" w:cs="Arial"/>
      <w:snapToGrid w:val="0"/>
      <w:szCs w:val="21"/>
    </w:rPr>
  </w:style>
  <w:style w:type="character" w:customStyle="1" w:styleId="11">
    <w:name w:val="标题 1 字符1"/>
    <w:qFormat/>
    <w:rPr>
      <w:b/>
      <w:bCs/>
      <w:kern w:val="44"/>
      <w:sz w:val="44"/>
      <w:szCs w:val="44"/>
    </w:rPr>
  </w:style>
  <w:style w:type="character" w:customStyle="1" w:styleId="25">
    <w:name w:val="正文首行缩进 2 字符"/>
    <w:uiPriority w:val="99"/>
    <w:qFormat/>
    <w:rPr>
      <w:rFonts w:ascii="仿宋_GB2312" w:eastAsia="仿宋_GB2312" w:hAnsi="Times New Roman" w:cs="Times New Roman"/>
      <w:kern w:val="2"/>
      <w:sz w:val="21"/>
      <w:szCs w:val="24"/>
    </w:rPr>
  </w:style>
  <w:style w:type="character" w:customStyle="1" w:styleId="af9">
    <w:name w:val="纯文本 字符"/>
    <w:uiPriority w:val="99"/>
    <w:qFormat/>
    <w:rPr>
      <w:rFonts w:ascii="宋体" w:eastAsia="宋体" w:hAnsi="Courier New" w:cs="Courier New"/>
      <w:szCs w:val="21"/>
    </w:rPr>
  </w:style>
  <w:style w:type="character" w:customStyle="1" w:styleId="260pt">
    <w:name w:val="正文文本 (26) + 间距 0 pt"/>
    <w:qFormat/>
    <w:rPr>
      <w:rFonts w:ascii="宋体" w:eastAsia="宋体" w:hAnsi="宋体" w:cs="宋体"/>
      <w:color w:val="000000"/>
      <w:spacing w:val="0"/>
      <w:w w:val="100"/>
      <w:position w:val="0"/>
      <w:sz w:val="22"/>
      <w:szCs w:val="22"/>
      <w:u w:val="none"/>
      <w:lang w:val="zh-CN" w:eastAsia="zh-CN" w:bidi="zh-CN"/>
    </w:rPr>
  </w:style>
  <w:style w:type="character" w:customStyle="1" w:styleId="afa">
    <w:name w:val="批注文字 字符"/>
    <w:uiPriority w:val="99"/>
    <w:qFormat/>
    <w:rPr>
      <w:rFonts w:ascii="Times New Roman" w:hAnsi="Times New Roman"/>
      <w:kern w:val="2"/>
      <w:sz w:val="21"/>
      <w:szCs w:val="24"/>
    </w:rPr>
  </w:style>
  <w:style w:type="character" w:customStyle="1" w:styleId="2CharChar">
    <w:name w:val="正文2 Char Char"/>
    <w:link w:val="26"/>
    <w:qFormat/>
    <w:rPr>
      <w:sz w:val="24"/>
    </w:rPr>
  </w:style>
  <w:style w:type="paragraph" w:customStyle="1" w:styleId="26">
    <w:name w:val="正文2"/>
    <w:basedOn w:val="a"/>
    <w:link w:val="2CharChar"/>
    <w:qFormat/>
    <w:pPr>
      <w:adjustRightInd w:val="0"/>
      <w:spacing w:before="156" w:line="360" w:lineRule="auto"/>
      <w:ind w:firstLineChars="200" w:firstLine="510"/>
    </w:pPr>
    <w:rPr>
      <w:kern w:val="0"/>
      <w:sz w:val="24"/>
      <w:szCs w:val="20"/>
    </w:rPr>
  </w:style>
  <w:style w:type="character" w:customStyle="1" w:styleId="Char16">
    <w:name w:val="标题 Char1"/>
    <w:qFormat/>
    <w:rPr>
      <w:rFonts w:ascii="Calibri" w:hAnsi="Calibri"/>
      <w:b/>
      <w:sz w:val="24"/>
      <w:lang w:val="en-GB"/>
    </w:rPr>
  </w:style>
  <w:style w:type="character" w:customStyle="1" w:styleId="Char6">
    <w:name w:val="正文文本缩进 Char"/>
    <w:qFormat/>
    <w:rPr>
      <w:rFonts w:ascii="仿宋_GB2312" w:eastAsia="仿宋_GB2312"/>
      <w:sz w:val="32"/>
    </w:rPr>
  </w:style>
  <w:style w:type="character" w:customStyle="1" w:styleId="Char7">
    <w:name w:val="页眉 Char"/>
    <w:uiPriority w:val="99"/>
    <w:qFormat/>
    <w:rPr>
      <w:lang w:eastAsia="zh-CN"/>
    </w:rPr>
  </w:style>
  <w:style w:type="character" w:customStyle="1" w:styleId="3Char">
    <w:name w:val="正文文本 3 Char"/>
    <w:uiPriority w:val="99"/>
    <w:qFormat/>
    <w:rPr>
      <w:kern w:val="2"/>
      <w:sz w:val="16"/>
      <w:szCs w:val="16"/>
    </w:rPr>
  </w:style>
  <w:style w:type="character" w:customStyle="1" w:styleId="12">
    <w:name w:val="纯文本 字符1"/>
    <w:qFormat/>
    <w:rPr>
      <w:rFonts w:ascii="宋体" w:hAnsi="Courier New"/>
    </w:rPr>
  </w:style>
  <w:style w:type="character" w:customStyle="1" w:styleId="Char8">
    <w:name w:val="批注文字 Char"/>
    <w:qFormat/>
    <w:rPr>
      <w:rFonts w:ascii="Times New Roman" w:hAnsi="Times New Roman"/>
      <w:kern w:val="2"/>
      <w:sz w:val="21"/>
      <w:szCs w:val="24"/>
    </w:rPr>
  </w:style>
  <w:style w:type="character" w:customStyle="1" w:styleId="Char17">
    <w:name w:val="纯文本 Char1"/>
    <w:qFormat/>
    <w:rPr>
      <w:rFonts w:ascii="宋体" w:eastAsia="宋体" w:hAnsi="Courier New" w:cs="Times New Roman"/>
      <w:kern w:val="0"/>
      <w:sz w:val="20"/>
      <w:szCs w:val="21"/>
    </w:rPr>
  </w:style>
  <w:style w:type="character" w:customStyle="1" w:styleId="Char9">
    <w:name w:val="正文文本 Char"/>
    <w:qFormat/>
    <w:rPr>
      <w:rFonts w:ascii="Times New Roman" w:hAnsi="Times New Roman"/>
      <w:kern w:val="2"/>
      <w:sz w:val="21"/>
      <w:szCs w:val="24"/>
    </w:rPr>
  </w:style>
  <w:style w:type="character" w:customStyle="1" w:styleId="220">
    <w:name w:val="正文首行缩进 2 字符2"/>
    <w:uiPriority w:val="99"/>
    <w:semiHidden/>
    <w:qFormat/>
    <w:rPr>
      <w:rFonts w:ascii="仿宋_GB2312" w:eastAsia="仿宋_GB2312" w:hAnsi="Times New Roman" w:cs="Times New Roman"/>
      <w:kern w:val="2"/>
      <w:sz w:val="21"/>
      <w:szCs w:val="24"/>
    </w:rPr>
  </w:style>
  <w:style w:type="character" w:customStyle="1" w:styleId="afb">
    <w:name w:val="正文文本缩进 字符"/>
    <w:uiPriority w:val="99"/>
    <w:qFormat/>
    <w:rPr>
      <w:rFonts w:ascii="仿宋_GB2312" w:eastAsia="仿宋_GB2312" w:hAnsi="Times New Roman" w:cs="Times New Roman"/>
      <w:sz w:val="32"/>
      <w:szCs w:val="20"/>
    </w:rPr>
  </w:style>
  <w:style w:type="character" w:customStyle="1" w:styleId="3Char0">
    <w:name w:val="标题 3 Char"/>
    <w:uiPriority w:val="9"/>
    <w:qFormat/>
    <w:rPr>
      <w:b/>
      <w:bCs/>
      <w:kern w:val="2"/>
      <w:sz w:val="32"/>
      <w:szCs w:val="32"/>
    </w:rPr>
  </w:style>
  <w:style w:type="character" w:customStyle="1" w:styleId="8Char">
    <w:name w:val="标题 8 Char"/>
    <w:qFormat/>
    <w:rPr>
      <w:rFonts w:ascii="Arial" w:eastAsia="黑体" w:hAnsi="Arial"/>
      <w:kern w:val="2"/>
      <w:sz w:val="24"/>
      <w:szCs w:val="24"/>
    </w:rPr>
  </w:style>
  <w:style w:type="character" w:customStyle="1" w:styleId="5Char">
    <w:name w:val="标题 5 Char"/>
    <w:uiPriority w:val="9"/>
    <w:qFormat/>
    <w:rPr>
      <w:b/>
      <w:bCs/>
      <w:kern w:val="2"/>
      <w:sz w:val="28"/>
      <w:szCs w:val="28"/>
    </w:rPr>
  </w:style>
  <w:style w:type="character" w:customStyle="1" w:styleId="13">
    <w:name w:val="批注文字 字符1"/>
    <w:qFormat/>
    <w:rPr>
      <w:rFonts w:ascii="Times New Roman" w:hAnsi="Times New Roman"/>
      <w:kern w:val="2"/>
      <w:sz w:val="21"/>
      <w:szCs w:val="24"/>
    </w:rPr>
  </w:style>
  <w:style w:type="character" w:customStyle="1" w:styleId="textcontents">
    <w:name w:val="textcontents"/>
    <w:qFormat/>
  </w:style>
  <w:style w:type="character" w:customStyle="1" w:styleId="1Char">
    <w:name w:val="标题 1 Char"/>
    <w:uiPriority w:val="9"/>
    <w:qFormat/>
    <w:rPr>
      <w:b/>
      <w:bCs/>
      <w:kern w:val="44"/>
      <w:sz w:val="44"/>
      <w:szCs w:val="44"/>
    </w:rPr>
  </w:style>
  <w:style w:type="character" w:customStyle="1" w:styleId="Chara">
    <w:name w:val="批注主题 Char"/>
    <w:uiPriority w:val="99"/>
    <w:qFormat/>
    <w:rPr>
      <w:b/>
      <w:bCs/>
      <w:kern w:val="2"/>
      <w:sz w:val="21"/>
      <w:szCs w:val="24"/>
    </w:rPr>
  </w:style>
  <w:style w:type="character" w:customStyle="1" w:styleId="8Char1">
    <w:name w:val="标题 8 Char1"/>
    <w:uiPriority w:val="9"/>
    <w:qFormat/>
    <w:rPr>
      <w:rFonts w:ascii="等线 Light" w:eastAsia="等线 Light" w:hAnsi="等线 Light"/>
      <w:kern w:val="2"/>
      <w:sz w:val="24"/>
      <w:szCs w:val="24"/>
    </w:rPr>
  </w:style>
  <w:style w:type="character" w:customStyle="1" w:styleId="apple-style-span">
    <w:name w:val="apple-style-span"/>
    <w:qFormat/>
  </w:style>
  <w:style w:type="character" w:customStyle="1" w:styleId="Charb">
    <w:name w:val="页脚 Char"/>
    <w:uiPriority w:val="99"/>
    <w:qFormat/>
    <w:rPr>
      <w:sz w:val="18"/>
      <w:szCs w:val="18"/>
    </w:rPr>
  </w:style>
  <w:style w:type="character" w:customStyle="1" w:styleId="afc">
    <w:name w:val="未处理的提及"/>
    <w:uiPriority w:val="99"/>
    <w:unhideWhenUsed/>
    <w:qFormat/>
    <w:rPr>
      <w:color w:val="605E5C"/>
      <w:shd w:val="clear" w:color="auto" w:fill="E1DFDD"/>
    </w:rPr>
  </w:style>
  <w:style w:type="paragraph" w:customStyle="1" w:styleId="Style95">
    <w:name w:val="_Style 95"/>
    <w:basedOn w:val="1"/>
    <w:next w:val="a"/>
    <w:uiPriority w:val="39"/>
    <w:qFormat/>
    <w:pPr>
      <w:widowControl/>
      <w:spacing w:before="240" w:line="259" w:lineRule="auto"/>
      <w:jc w:val="left"/>
      <w:outlineLvl w:val="9"/>
    </w:pPr>
    <w:rPr>
      <w:rFonts w:ascii="等线 Light" w:eastAsia="等线 Light" w:hAnsi="等线 Light"/>
      <w:b w:val="0"/>
      <w:bCs w:val="0"/>
      <w:color w:val="2F5496"/>
      <w:kern w:val="0"/>
      <w:sz w:val="32"/>
      <w:szCs w:val="32"/>
    </w:rPr>
  </w:style>
  <w:style w:type="paragraph" w:customStyle="1" w:styleId="14">
    <w:name w:val="正文缩进1"/>
    <w:basedOn w:val="a"/>
    <w:next w:val="a7"/>
    <w:uiPriority w:val="99"/>
    <w:qFormat/>
    <w:pPr>
      <w:autoSpaceDE w:val="0"/>
      <w:autoSpaceDN w:val="0"/>
      <w:adjustRightInd w:val="0"/>
      <w:snapToGrid w:val="0"/>
      <w:spacing w:after="120" w:line="360" w:lineRule="auto"/>
      <w:ind w:leftChars="200" w:left="420" w:firstLineChars="200" w:firstLine="480"/>
    </w:pPr>
    <w:rPr>
      <w:sz w:val="24"/>
      <w:szCs w:val="21"/>
    </w:rPr>
  </w:style>
  <w:style w:type="paragraph" w:customStyle="1" w:styleId="ParaCharCharCharCharCharCharCharCharChar1CharCharCharChar">
    <w:name w:val="默认段落字体 Para Char Char Char Char Char Char Char Char Char1 Char Char Char Char"/>
    <w:basedOn w:val="a"/>
    <w:uiPriority w:val="99"/>
    <w:qFormat/>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TableParagraph">
    <w:name w:val="Table Paragraph"/>
    <w:basedOn w:val="a"/>
    <w:uiPriority w:val="1"/>
    <w:qFormat/>
    <w:pPr>
      <w:jc w:val="left"/>
    </w:pPr>
    <w:rPr>
      <w:rFonts w:ascii="Calibri" w:hAnsi="Calibri"/>
      <w:kern w:val="0"/>
      <w:sz w:val="22"/>
      <w:szCs w:val="22"/>
      <w:lang w:eastAsia="en-US"/>
    </w:rPr>
  </w:style>
  <w:style w:type="paragraph" w:customStyle="1" w:styleId="afd">
    <w:name w:val="表内文字"/>
    <w:basedOn w:val="a"/>
    <w:uiPriority w:val="99"/>
    <w:qFormat/>
    <w:pPr>
      <w:snapToGrid w:val="0"/>
      <w:spacing w:before="50" w:after="50"/>
      <w:jc w:val="center"/>
    </w:pPr>
    <w:rPr>
      <w:rFonts w:ascii="仿宋_GB2312" w:eastAsia="仿宋_GB2312" w:hAnsi="宋体"/>
      <w:b/>
      <w:color w:val="000000"/>
      <w:sz w:val="32"/>
      <w:szCs w:val="32"/>
    </w:rPr>
  </w:style>
  <w:style w:type="paragraph" w:customStyle="1" w:styleId="Style106">
    <w:name w:val="_Style 106"/>
    <w:uiPriority w:val="99"/>
    <w:unhideWhenUsed/>
    <w:qFormat/>
    <w:pPr>
      <w:widowControl w:val="0"/>
      <w:jc w:val="both"/>
    </w:pPr>
    <w:rPr>
      <w:kern w:val="2"/>
      <w:sz w:val="21"/>
      <w:szCs w:val="24"/>
    </w:rPr>
  </w:style>
  <w:style w:type="paragraph" w:customStyle="1" w:styleId="Style93">
    <w:name w:val="_Style 93"/>
    <w:basedOn w:val="a"/>
    <w:next w:val="afe"/>
    <w:uiPriority w:val="99"/>
    <w:qFormat/>
    <w:pPr>
      <w:ind w:firstLineChars="200" w:firstLine="420"/>
    </w:pPr>
  </w:style>
  <w:style w:type="paragraph" w:styleId="afe">
    <w:name w:val="List Paragraph"/>
    <w:basedOn w:val="a"/>
    <w:uiPriority w:val="34"/>
    <w:qFormat/>
    <w:pPr>
      <w:ind w:firstLineChars="200" w:firstLine="420"/>
    </w:pPr>
  </w:style>
  <w:style w:type="paragraph" w:customStyle="1" w:styleId="Style107">
    <w:name w:val="_Style 107"/>
    <w:basedOn w:val="a"/>
    <w:next w:val="a"/>
    <w:uiPriority w:val="99"/>
    <w:unhideWhenUsed/>
    <w:qFormat/>
    <w:pPr>
      <w:tabs>
        <w:tab w:val="right" w:leader="dot" w:pos="8296"/>
      </w:tabs>
      <w:ind w:leftChars="200" w:left="420"/>
    </w:pPr>
  </w:style>
  <w:style w:type="paragraph" w:customStyle="1" w:styleId="50">
    <w:name w:val="样式5"/>
    <w:basedOn w:val="a"/>
    <w:uiPriority w:val="99"/>
    <w:qFormat/>
    <w:pPr>
      <w:adjustRightInd w:val="0"/>
      <w:spacing w:line="440" w:lineRule="exact"/>
      <w:ind w:left="2" w:firstLineChars="200" w:firstLine="480"/>
    </w:pPr>
    <w:rPr>
      <w:rFonts w:ascii="仿宋_GB2312" w:eastAsia="仿宋_GB2312" w:hAnsi="仿宋"/>
      <w:sz w:val="24"/>
    </w:rPr>
  </w:style>
  <w:style w:type="paragraph" w:customStyle="1" w:styleId="CharCharCharChar">
    <w:name w:val="Char Char Char Char"/>
    <w:basedOn w:val="a"/>
    <w:uiPriority w:val="99"/>
    <w:qFormat/>
    <w:pPr>
      <w:widowControl/>
      <w:spacing w:after="160" w:line="240" w:lineRule="exact"/>
      <w:jc w:val="left"/>
    </w:pPr>
  </w:style>
  <w:style w:type="paragraph" w:customStyle="1" w:styleId="aff">
    <w:name w:val="表格文字"/>
    <w:basedOn w:val="a7"/>
    <w:next w:val="a6"/>
    <w:uiPriority w:val="99"/>
    <w:qFormat/>
    <w:pPr>
      <w:adjustRightInd w:val="0"/>
      <w:spacing w:line="420" w:lineRule="atLeast"/>
      <w:jc w:val="left"/>
      <w:textAlignment w:val="baseline"/>
    </w:pPr>
  </w:style>
  <w:style w:type="paragraph" w:customStyle="1" w:styleId="msonormal0">
    <w:name w:val="msonormal"/>
    <w:basedOn w:val="a"/>
    <w:uiPriority w:val="99"/>
    <w:qFormat/>
    <w:rPr>
      <w:rFonts w:ascii="Calibri" w:hAnsi="Calibri"/>
      <w:kern w:val="0"/>
      <w:sz w:val="24"/>
    </w:rPr>
  </w:style>
  <w:style w:type="character" w:customStyle="1" w:styleId="font31">
    <w:name w:val="font31"/>
    <w:basedOn w:val="a1"/>
    <w:unhideWhenUsed/>
    <w:qFormat/>
    <w:rPr>
      <w:rFonts w:ascii="宋体" w:eastAsia="宋体" w:hAnsi="宋体" w:cs="宋体" w:hint="eastAsia"/>
      <w:color w:val="000000"/>
      <w:sz w:val="18"/>
      <w:szCs w:val="18"/>
    </w:rPr>
  </w:style>
  <w:style w:type="paragraph" w:customStyle="1" w:styleId="15">
    <w:name w:val="教育1"/>
    <w:basedOn w:val="1"/>
    <w:link w:val="1Char0"/>
    <w:qFormat/>
    <w:pPr>
      <w:jc w:val="center"/>
    </w:pPr>
  </w:style>
  <w:style w:type="paragraph" w:customStyle="1" w:styleId="27">
    <w:name w:val="教育2"/>
    <w:basedOn w:val="2"/>
    <w:link w:val="2Char3"/>
    <w:qFormat/>
    <w:pPr>
      <w:spacing w:before="0" w:after="0" w:line="360" w:lineRule="auto"/>
      <w:jc w:val="center"/>
    </w:pPr>
    <w:rPr>
      <w:rFonts w:ascii="宋体" w:hAnsi="宋体"/>
    </w:rPr>
  </w:style>
  <w:style w:type="character" w:customStyle="1" w:styleId="1Char0">
    <w:name w:val="教育1 Char"/>
    <w:basedOn w:val="1Char1"/>
    <w:link w:val="15"/>
    <w:qFormat/>
    <w:rPr>
      <w:b/>
      <w:bCs/>
      <w:kern w:val="44"/>
      <w:sz w:val="44"/>
      <w:szCs w:val="44"/>
    </w:rPr>
  </w:style>
  <w:style w:type="character" w:customStyle="1" w:styleId="font91">
    <w:name w:val="font91"/>
    <w:basedOn w:val="a1"/>
    <w:qFormat/>
    <w:rPr>
      <w:rFonts w:ascii="宋体" w:eastAsia="宋体" w:hAnsi="宋体" w:cs="宋体" w:hint="eastAsia"/>
      <w:color w:val="000000"/>
      <w:sz w:val="22"/>
      <w:szCs w:val="22"/>
      <w:u w:val="none"/>
      <w:vertAlign w:val="superscript"/>
    </w:rPr>
  </w:style>
  <w:style w:type="character" w:customStyle="1" w:styleId="2Char3">
    <w:name w:val="教育2 Char"/>
    <w:basedOn w:val="2Char2"/>
    <w:link w:val="27"/>
    <w:qFormat/>
    <w:rPr>
      <w:rFonts w:ascii="宋体" w:eastAsia="宋体" w:hAnsi="宋体" w:cs="Times New Roman"/>
      <w:b/>
      <w:bCs/>
      <w:kern w:val="2"/>
      <w:sz w:val="32"/>
      <w:szCs w:val="32"/>
    </w:rPr>
  </w:style>
  <w:style w:type="character" w:customStyle="1" w:styleId="font101">
    <w:name w:val="font101"/>
    <w:basedOn w:val="a1"/>
    <w:qFormat/>
    <w:rPr>
      <w:rFonts w:ascii="宋体" w:eastAsia="宋体" w:hAnsi="宋体" w:cs="宋体" w:hint="eastAsia"/>
      <w:color w:val="000000"/>
      <w:sz w:val="22"/>
      <w:szCs w:val="22"/>
      <w:u w:val="none"/>
    </w:rPr>
  </w:style>
  <w:style w:type="character" w:customStyle="1" w:styleId="font11">
    <w:name w:val="font11"/>
    <w:basedOn w:val="a1"/>
    <w:qFormat/>
    <w:rPr>
      <w:rFonts w:ascii="宋体" w:eastAsia="宋体" w:hAnsi="宋体" w:cs="宋体" w:hint="eastAsia"/>
      <w:color w:val="000000"/>
      <w:sz w:val="22"/>
      <w:szCs w:val="22"/>
      <w:u w:val="none"/>
    </w:rPr>
  </w:style>
  <w:style w:type="character" w:customStyle="1" w:styleId="font51">
    <w:name w:val="font51"/>
    <w:basedOn w:val="a1"/>
    <w:qFormat/>
    <w:rPr>
      <w:rFonts w:ascii="宋体" w:eastAsia="宋体" w:hAnsi="宋体" w:cs="宋体" w:hint="eastAsia"/>
      <w:b/>
      <w:bCs/>
      <w:color w:val="000000"/>
      <w:sz w:val="21"/>
      <w:szCs w:val="21"/>
      <w:u w:val="none"/>
    </w:rPr>
  </w:style>
  <w:style w:type="character" w:customStyle="1" w:styleId="font151">
    <w:name w:val="font151"/>
    <w:basedOn w:val="a1"/>
    <w:qFormat/>
    <w:rPr>
      <w:rFonts w:ascii="宋体" w:eastAsia="宋体" w:hAnsi="宋体" w:cs="宋体" w:hint="eastAsia"/>
      <w:color w:val="0000FF"/>
      <w:sz w:val="21"/>
      <w:szCs w:val="21"/>
      <w:u w:val="none"/>
    </w:rPr>
  </w:style>
  <w:style w:type="character" w:customStyle="1" w:styleId="font131">
    <w:name w:val="font131"/>
    <w:basedOn w:val="a1"/>
    <w:qFormat/>
    <w:rPr>
      <w:rFonts w:ascii="Arial" w:hAnsi="Arial" w:cs="Arial"/>
      <w:color w:val="000000"/>
      <w:sz w:val="21"/>
      <w:szCs w:val="21"/>
      <w:u w:val="none"/>
    </w:rPr>
  </w:style>
  <w:style w:type="character" w:customStyle="1" w:styleId="font141">
    <w:name w:val="font141"/>
    <w:basedOn w:val="a1"/>
    <w:qFormat/>
    <w:rPr>
      <w:rFonts w:ascii="宋体" w:eastAsia="宋体" w:hAnsi="宋体" w:cs="宋体" w:hint="eastAsia"/>
      <w:color w:val="1D21D5"/>
      <w:sz w:val="21"/>
      <w:szCs w:val="21"/>
      <w:u w:val="none"/>
    </w:rPr>
  </w:style>
  <w:style w:type="character" w:customStyle="1" w:styleId="font21">
    <w:name w:val="font21"/>
    <w:basedOn w:val="a1"/>
    <w:qFormat/>
    <w:rPr>
      <w:rFonts w:ascii="宋体" w:eastAsia="宋体" w:hAnsi="宋体" w:cs="宋体" w:hint="eastAsia"/>
      <w:color w:val="000000"/>
      <w:sz w:val="21"/>
      <w:szCs w:val="21"/>
      <w:u w:val="none"/>
    </w:rPr>
  </w:style>
  <w:style w:type="character" w:customStyle="1" w:styleId="font61">
    <w:name w:val="font61"/>
    <w:basedOn w:val="a1"/>
    <w:qFormat/>
    <w:rPr>
      <w:rFonts w:ascii="Arial" w:hAnsi="Arial" w:cs="Arial"/>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hyperlink" Target="https://www.zcygov.cn/project-center/_procurement_/project-result-detail/7143892996306473935?utm=web-project-center-front.42c12ca3.0.0.7acad8f0a0ab11ee8c532574f55cacba"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6A0217-CCB7-4D75-8324-BCF84C0D3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142</Pages>
  <Words>14625</Words>
  <Characters>83366</Characters>
  <Application>Microsoft Office Word</Application>
  <DocSecurity>0</DocSecurity>
  <Lines>694</Lines>
  <Paragraphs>195</Paragraphs>
  <ScaleCrop>false</ScaleCrop>
  <Company>广西云龙招标有限公司</Company>
  <LinksUpToDate>false</LinksUpToDate>
  <CharactersWithSpaces>97796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竞争性谈判文件规范</dc:title>
  <dc:creator>19059</dc:creator>
  <cp:lastModifiedBy>NTKO</cp:lastModifiedBy>
  <cp:revision>18</cp:revision>
  <cp:lastPrinted>2023-09-20T00:40:00Z</cp:lastPrinted>
  <dcterms:created xsi:type="dcterms:W3CDTF">2025-08-08T03:29:00Z</dcterms:created>
  <dcterms:modified xsi:type="dcterms:W3CDTF">2025-08-11T08:20:00Z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11F409C17A6E4A3091A8D0F617A585F5_13</vt:lpwstr>
  </property>
  <property fmtid="{D5CDD505-2E9C-101B-9397-08002B2CF9AE}" pid="4" name="KSOTemplateDocerSaveRecord">
    <vt:lpwstr>eyJoZGlkIjoiNzQ1OThlYjc4MDVhMWMzYTM2MDI2ZGRmN2Y0MWE4NWIiLCJ1c2VySWQiOiI4MjAxOTMwNDMifQ==</vt:lpwstr>
  </property>
</Properties>
</file>