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ascii="宋体" w:hAnsi="宋体" w:eastAsia="宋体" w:cs="Times New Roman"/>
          <w:color w:val="auto"/>
          <w:sz w:val="52"/>
          <w:szCs w:val="52"/>
          <w:highlight w:val="none"/>
        </w:rPr>
      </w:pPr>
    </w:p>
    <w:p>
      <w:pPr>
        <w:snapToGrid w:val="0"/>
        <w:spacing w:before="156" w:beforeLines="50" w:line="360" w:lineRule="auto"/>
        <w:jc w:val="center"/>
        <w:rPr>
          <w:rFonts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竞争性谈判文件</w:t>
      </w:r>
    </w:p>
    <w:p>
      <w:pPr>
        <w:spacing w:before="312" w:beforeLines="100" w:after="156" w:afterLines="50"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pPr>
        <w:spacing w:line="360" w:lineRule="auto"/>
        <w:rPr>
          <w:rFonts w:ascii="宋体" w:hAnsi="宋体" w:eastAsia="宋体" w:cs="宋体"/>
          <w:b/>
          <w:color w:val="auto"/>
          <w:sz w:val="32"/>
          <w:szCs w:val="32"/>
          <w:highlight w:val="none"/>
        </w:rPr>
      </w:pPr>
    </w:p>
    <w:p>
      <w:pPr>
        <w:pStyle w:val="10"/>
        <w:rPr>
          <w:rFonts w:ascii="宋体" w:hAnsi="宋体" w:eastAsia="宋体" w:cs="宋体"/>
          <w:b/>
          <w:color w:val="auto"/>
          <w:sz w:val="32"/>
          <w:szCs w:val="32"/>
          <w:highlight w:val="none"/>
        </w:rPr>
      </w:pPr>
    </w:p>
    <w:p>
      <w:pPr>
        <w:rPr>
          <w:highlight w:val="none"/>
        </w:rPr>
      </w:pPr>
    </w:p>
    <w:p>
      <w:pPr>
        <w:spacing w:line="360" w:lineRule="auto"/>
        <w:jc w:val="center"/>
        <w:rPr>
          <w:rFonts w:ascii="宋体" w:hAnsi="宋体" w:eastAsia="宋体" w:cs="宋体"/>
          <w:b/>
          <w:color w:val="auto"/>
          <w:sz w:val="32"/>
          <w:szCs w:val="32"/>
          <w:highlight w:val="none"/>
        </w:rPr>
      </w:pPr>
    </w:p>
    <w:p>
      <w:pPr>
        <w:snapToGrid w:val="0"/>
        <w:spacing w:before="50" w:after="120" w:line="360" w:lineRule="auto"/>
        <w:rPr>
          <w:rFonts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zh-CN"/>
        </w:rPr>
        <w:t>项目</w:t>
      </w:r>
      <w:r>
        <w:rPr>
          <w:rFonts w:hint="eastAsia" w:ascii="宋体" w:hAnsi="宋体" w:eastAsia="宋体" w:cs="宋体"/>
          <w:b/>
          <w:bCs/>
          <w:color w:val="auto"/>
          <w:w w:val="95"/>
          <w:kern w:val="0"/>
          <w:sz w:val="30"/>
          <w:szCs w:val="30"/>
          <w:highlight w:val="none"/>
          <w:lang w:val="zh-CN"/>
        </w:rPr>
        <w:t>名称</w:t>
      </w:r>
      <w:r>
        <w:rPr>
          <w:rFonts w:hint="eastAsia" w:ascii="宋体" w:hAnsi="宋体" w:eastAsia="宋体" w:cs="宋体"/>
          <w:b/>
          <w:bCs/>
          <w:color w:val="auto"/>
          <w:kern w:val="0"/>
          <w:sz w:val="30"/>
          <w:szCs w:val="30"/>
          <w:highlight w:val="none"/>
          <w:lang w:val="zh-CN"/>
        </w:rPr>
        <w:t>：2023年崇左市职业技术学校年双优培育项目（货物类）（重）</w:t>
      </w:r>
    </w:p>
    <w:p>
      <w:pPr>
        <w:snapToGrid w:val="0"/>
        <w:spacing w:before="156" w:beforeLines="50" w:line="360" w:lineRule="auto"/>
        <w:rPr>
          <w:rFonts w:ascii="宋体" w:hAnsi="宋体" w:eastAsia="宋体" w:cs="宋体"/>
          <w:b/>
          <w:bCs/>
          <w:color w:val="auto"/>
          <w:kern w:val="0"/>
          <w:sz w:val="30"/>
          <w:szCs w:val="30"/>
          <w:highlight w:val="none"/>
          <w:lang w:val="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kern w:val="0"/>
          <w:sz w:val="30"/>
          <w:szCs w:val="30"/>
          <w:highlight w:val="none"/>
          <w:lang w:val="zh-CN"/>
        </w:rPr>
        <w:t>：CZZC2024-J1-99013-GXYR（重）</w:t>
      </w:r>
    </w:p>
    <w:p>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p>
    <w:p>
      <w:pPr>
        <w:pStyle w:val="10"/>
        <w:rPr>
          <w:rFonts w:ascii="宋体" w:hAnsi="宋体" w:eastAsia="宋体" w:cs="宋体"/>
          <w:b/>
          <w:bCs/>
          <w:color w:val="auto"/>
          <w:w w:val="95"/>
          <w:kern w:val="0"/>
          <w:sz w:val="30"/>
          <w:szCs w:val="30"/>
          <w:highlight w:val="none"/>
          <w:lang w:val="zh-CN"/>
        </w:rPr>
      </w:pPr>
    </w:p>
    <w:p>
      <w:pPr>
        <w:rPr>
          <w:rFonts w:ascii="宋体" w:hAnsi="宋体" w:eastAsia="宋体" w:cs="宋体"/>
          <w:b/>
          <w:bCs/>
          <w:color w:val="auto"/>
          <w:w w:val="95"/>
          <w:kern w:val="0"/>
          <w:sz w:val="30"/>
          <w:szCs w:val="30"/>
          <w:highlight w:val="none"/>
          <w:lang w:val="zh-CN"/>
        </w:rPr>
      </w:pPr>
    </w:p>
    <w:p>
      <w:pPr>
        <w:pStyle w:val="10"/>
        <w:rPr>
          <w:highlight w:val="none"/>
          <w:lang w:val="zh-CN"/>
        </w:rPr>
      </w:pPr>
    </w:p>
    <w:p>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p>
    <w:p>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p>
    <w:p>
      <w:pPr>
        <w:pStyle w:val="2"/>
        <w:rPr>
          <w:rFonts w:ascii="宋体" w:hAnsi="宋体" w:eastAsia="宋体" w:cs="宋体"/>
          <w:b/>
          <w:bCs/>
          <w:color w:val="auto"/>
          <w:w w:val="95"/>
          <w:kern w:val="0"/>
          <w:sz w:val="30"/>
          <w:szCs w:val="30"/>
          <w:highlight w:val="none"/>
          <w:lang w:val="zh-CN"/>
        </w:rPr>
      </w:pPr>
    </w:p>
    <w:p>
      <w:pPr>
        <w:pStyle w:val="2"/>
        <w:rPr>
          <w:rFonts w:ascii="宋体" w:hAnsi="宋体" w:eastAsia="宋体" w:cs="宋体"/>
          <w:b/>
          <w:bCs/>
          <w:color w:val="auto"/>
          <w:w w:val="95"/>
          <w:kern w:val="0"/>
          <w:sz w:val="30"/>
          <w:szCs w:val="30"/>
          <w:highlight w:val="none"/>
          <w:lang w:val="zh-CN"/>
        </w:rPr>
      </w:pPr>
    </w:p>
    <w:p>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 购 人：崇左市职业技术学校</w:t>
      </w:r>
      <w:r>
        <w:rPr>
          <w:rFonts w:hint="eastAsia" w:ascii="宋体" w:hAnsi="宋体" w:eastAsia="宋体" w:cs="宋体"/>
          <w:b/>
          <w:bCs/>
          <w:color w:val="auto"/>
          <w:w w:val="95"/>
          <w:kern w:val="0"/>
          <w:sz w:val="30"/>
          <w:szCs w:val="30"/>
          <w:highlight w:val="none"/>
        </w:rPr>
        <w:t xml:space="preserve"> </w:t>
      </w:r>
    </w:p>
    <w:p>
      <w:pPr>
        <w:snapToGrid w:val="0"/>
        <w:spacing w:before="50" w:after="120" w:line="360" w:lineRule="auto"/>
        <w:ind w:firstLine="1125" w:firstLineChars="393"/>
        <w:rPr>
          <w:rFonts w:ascii="宋体" w:hAnsi="宋体" w:eastAsia="宋体" w:cs="宋体"/>
          <w:b/>
          <w:bCs/>
          <w:color w:val="auto"/>
          <w:w w:val="95"/>
          <w:kern w:val="0"/>
          <w:sz w:val="30"/>
          <w:szCs w:val="30"/>
          <w:highlight w:val="none"/>
          <w:lang w:val="zh-CN"/>
        </w:rPr>
      </w:pPr>
      <w:r>
        <w:rPr>
          <w:rFonts w:hint="eastAsia" w:ascii="宋体" w:hAnsi="宋体" w:eastAsia="宋体" w:cs="宋体"/>
          <w:b/>
          <w:bCs/>
          <w:color w:val="auto"/>
          <w:w w:val="95"/>
          <w:kern w:val="0"/>
          <w:sz w:val="30"/>
          <w:szCs w:val="30"/>
          <w:highlight w:val="none"/>
          <w:lang w:val="zh-CN"/>
        </w:rPr>
        <w:t>采购代理机构：广西怡瑞工程项目咨询有限公司</w:t>
      </w:r>
    </w:p>
    <w:p>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202</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lang w:val="en-US" w:eastAsia="zh-CN"/>
        </w:rPr>
        <w:t>17</w:t>
      </w:r>
      <w:r>
        <w:rPr>
          <w:rFonts w:hint="eastAsia" w:ascii="宋体" w:hAnsi="宋体" w:eastAsia="宋体" w:cs="宋体"/>
          <w:b/>
          <w:color w:val="auto"/>
          <w:sz w:val="32"/>
          <w:szCs w:val="32"/>
          <w:highlight w:val="none"/>
        </w:rPr>
        <w:t>日</w:t>
      </w:r>
    </w:p>
    <w:p>
      <w:pPr>
        <w:ind w:firstLine="803"/>
        <w:jc w:val="center"/>
        <w:rPr>
          <w:rFonts w:ascii="宋体" w:hAnsi="宋体" w:eastAsia="宋体" w:cs="宋体"/>
          <w:b/>
          <w:color w:val="auto"/>
          <w:sz w:val="32"/>
          <w:szCs w:val="32"/>
          <w:highlight w:val="none"/>
          <w:lang w:val="zh-CN"/>
        </w:rPr>
        <w:sectPr>
          <w:headerReference r:id="rId4" w:type="first"/>
          <w:footerReference r:id="rId6" w:type="first"/>
          <w:headerReference r:id="rId3" w:type="default"/>
          <w:footerReference r:id="rId5" w:type="default"/>
          <w:pgSz w:w="11911" w:h="16838"/>
          <w:pgMar w:top="1134" w:right="1134" w:bottom="1134" w:left="1134" w:header="720" w:footer="720" w:gutter="0"/>
          <w:pgNumType w:start="0"/>
          <w:cols w:space="0" w:num="1"/>
          <w:rtlGutter w:val="0"/>
          <w:docGrid w:linePitch="312" w:charSpace="0"/>
        </w:sectPr>
      </w:pPr>
    </w:p>
    <w:p>
      <w:pPr>
        <w:spacing w:line="400" w:lineRule="exact"/>
        <w:jc w:val="left"/>
        <w:rPr>
          <w:rFonts w:ascii="宋体" w:hAnsi="宋体" w:eastAsia="宋体" w:cs="Times New Roman"/>
          <w:b/>
          <w:color w:val="auto"/>
          <w:sz w:val="32"/>
          <w:szCs w:val="32"/>
          <w:highlight w:val="none"/>
        </w:rPr>
      </w:pPr>
    </w:p>
    <w:p>
      <w:pPr>
        <w:spacing w:line="360" w:lineRule="auto"/>
        <w:jc w:val="center"/>
        <w:rPr>
          <w:rFonts w:ascii="宋体" w:hAnsi="宋体" w:eastAsia="宋体" w:cs="Times New Roman"/>
          <w:b/>
          <w:color w:val="auto"/>
          <w:sz w:val="44"/>
          <w:szCs w:val="44"/>
          <w:highlight w:val="none"/>
        </w:rPr>
      </w:pPr>
      <w:r>
        <w:rPr>
          <w:rFonts w:hint="eastAsia" w:ascii="宋体" w:hAnsi="宋体" w:eastAsia="宋体" w:cs="Times New Roman"/>
          <w:b/>
          <w:color w:val="auto"/>
          <w:sz w:val="44"/>
          <w:szCs w:val="44"/>
          <w:highlight w:val="none"/>
        </w:rPr>
        <w:t>目   录</w:t>
      </w:r>
    </w:p>
    <w:p>
      <w:pPr>
        <w:spacing w:line="400" w:lineRule="exact"/>
        <w:jc w:val="center"/>
        <w:rPr>
          <w:rFonts w:ascii="宋体" w:hAnsi="宋体" w:eastAsia="宋体" w:cs="Times New Roman"/>
          <w:b/>
          <w:color w:val="auto"/>
          <w:sz w:val="44"/>
          <w:szCs w:val="44"/>
          <w:highlight w:val="none"/>
        </w:rPr>
      </w:pPr>
    </w:p>
    <w:p>
      <w:pPr>
        <w:pStyle w:val="12"/>
        <w:tabs>
          <w:tab w:val="right" w:leader="dot" w:pos="8879"/>
        </w:tabs>
        <w:rPr>
          <w:rFonts w:ascii="宋体" w:hAnsi="宋体" w:eastAsia="宋体" w:cs="宋体"/>
          <w:b/>
          <w:color w:val="auto"/>
          <w:sz w:val="28"/>
          <w:szCs w:val="28"/>
          <w:highlight w:val="none"/>
        </w:rPr>
      </w:pPr>
    </w:p>
    <w:p>
      <w:pPr>
        <w:pStyle w:val="12"/>
        <w:tabs>
          <w:tab w:val="right" w:leader="dot" w:pos="8879"/>
        </w:tabs>
        <w:rPr>
          <w:color w:val="auto"/>
          <w:sz w:val="28"/>
          <w:szCs w:val="32"/>
          <w:highlight w:val="none"/>
        </w:rPr>
      </w:pPr>
      <w:r>
        <w:rPr>
          <w:rFonts w:hint="eastAsia" w:ascii="宋体" w:hAnsi="宋体" w:eastAsia="宋体" w:cs="宋体"/>
          <w:b/>
          <w:color w:val="auto"/>
          <w:sz w:val="48"/>
          <w:szCs w:val="48"/>
          <w:highlight w:val="none"/>
        </w:rPr>
        <w:fldChar w:fldCharType="begin"/>
      </w:r>
      <w:r>
        <w:rPr>
          <w:rFonts w:hint="eastAsia" w:ascii="宋体" w:hAnsi="宋体" w:eastAsia="宋体" w:cs="宋体"/>
          <w:b/>
          <w:color w:val="auto"/>
          <w:sz w:val="48"/>
          <w:szCs w:val="48"/>
          <w:highlight w:val="none"/>
        </w:rPr>
        <w:instrText xml:space="preserve">TOC \o "1-1" \h \u </w:instrText>
      </w:r>
      <w:r>
        <w:rPr>
          <w:rFonts w:hint="eastAsia" w:ascii="宋体" w:hAnsi="宋体" w:eastAsia="宋体" w:cs="宋体"/>
          <w:b/>
          <w:color w:val="auto"/>
          <w:sz w:val="48"/>
          <w:szCs w:val="48"/>
          <w:highlight w:val="none"/>
        </w:rPr>
        <w:fldChar w:fldCharType="separate"/>
      </w:r>
      <w:r>
        <w:rPr>
          <w:color w:val="auto"/>
          <w:highlight w:val="none"/>
        </w:rPr>
        <w:fldChar w:fldCharType="begin"/>
      </w:r>
      <w:r>
        <w:rPr>
          <w:color w:val="auto"/>
          <w:highlight w:val="none"/>
        </w:rPr>
        <w:instrText xml:space="preserve"> HYPERLINK \l "_Toc19317" </w:instrText>
      </w:r>
      <w:r>
        <w:rPr>
          <w:color w:val="auto"/>
          <w:highlight w:val="none"/>
        </w:rPr>
        <w:fldChar w:fldCharType="separate"/>
      </w:r>
      <w:r>
        <w:rPr>
          <w:rFonts w:hint="eastAsia" w:ascii="Times New Roman" w:hAnsi="Times New Roman" w:eastAsia="宋体" w:cs="Times New Roman"/>
          <w:bCs/>
          <w:color w:val="auto"/>
          <w:kern w:val="44"/>
          <w:sz w:val="28"/>
          <w:szCs w:val="56"/>
          <w:highlight w:val="none"/>
          <w:lang w:val="zh-CN"/>
        </w:rPr>
        <w:t>第一章 竞争性谈判公告</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_Toc19317 \h </w:instrText>
      </w:r>
      <w:r>
        <w:rPr>
          <w:color w:val="auto"/>
          <w:sz w:val="28"/>
          <w:szCs w:val="32"/>
          <w:highlight w:val="none"/>
        </w:rPr>
        <w:fldChar w:fldCharType="separate"/>
      </w:r>
      <w:r>
        <w:rPr>
          <w:color w:val="auto"/>
          <w:sz w:val="28"/>
          <w:szCs w:val="32"/>
          <w:highlight w:val="none"/>
        </w:rPr>
        <w:t>2</w:t>
      </w:r>
      <w:r>
        <w:rPr>
          <w:color w:val="auto"/>
          <w:sz w:val="28"/>
          <w:szCs w:val="32"/>
          <w:highlight w:val="none"/>
        </w:rPr>
        <w:fldChar w:fldCharType="end"/>
      </w:r>
      <w:r>
        <w:rPr>
          <w:color w:val="auto"/>
          <w:sz w:val="28"/>
          <w:szCs w:val="32"/>
          <w:highlight w:val="none"/>
        </w:rPr>
        <w:fldChar w:fldCharType="end"/>
      </w:r>
    </w:p>
    <w:p>
      <w:pPr>
        <w:pStyle w:val="12"/>
        <w:tabs>
          <w:tab w:val="right" w:leader="dot" w:pos="8879"/>
        </w:tabs>
        <w:rPr>
          <w:color w:val="auto"/>
          <w:sz w:val="28"/>
          <w:szCs w:val="32"/>
          <w:highlight w:val="none"/>
        </w:rPr>
      </w:pPr>
      <w:r>
        <w:rPr>
          <w:color w:val="auto"/>
          <w:highlight w:val="none"/>
        </w:rPr>
        <w:fldChar w:fldCharType="begin"/>
      </w:r>
      <w:r>
        <w:rPr>
          <w:color w:val="auto"/>
          <w:highlight w:val="none"/>
        </w:rPr>
        <w:instrText xml:space="preserve"> HYPERLINK \l "_Toc30084" </w:instrText>
      </w:r>
      <w:r>
        <w:rPr>
          <w:color w:val="auto"/>
          <w:highlight w:val="none"/>
        </w:rPr>
        <w:fldChar w:fldCharType="separate"/>
      </w:r>
      <w:r>
        <w:rPr>
          <w:rFonts w:hint="eastAsia" w:ascii="Cambria" w:hAnsi="Cambria" w:eastAsia="宋体" w:cs="Times New Roman"/>
          <w:color w:val="auto"/>
          <w:kern w:val="44"/>
          <w:sz w:val="28"/>
          <w:szCs w:val="44"/>
          <w:highlight w:val="none"/>
          <w:lang w:val="zh-CN"/>
        </w:rPr>
        <w:t>第二章 采购需求</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_Toc30084 \h </w:instrText>
      </w:r>
      <w:r>
        <w:rPr>
          <w:color w:val="auto"/>
          <w:sz w:val="28"/>
          <w:szCs w:val="32"/>
          <w:highlight w:val="none"/>
        </w:rPr>
        <w:fldChar w:fldCharType="separate"/>
      </w:r>
      <w:r>
        <w:rPr>
          <w:color w:val="auto"/>
          <w:sz w:val="28"/>
          <w:szCs w:val="32"/>
          <w:highlight w:val="none"/>
        </w:rPr>
        <w:t>5</w:t>
      </w:r>
      <w:r>
        <w:rPr>
          <w:color w:val="auto"/>
          <w:sz w:val="28"/>
          <w:szCs w:val="32"/>
          <w:highlight w:val="none"/>
        </w:rPr>
        <w:fldChar w:fldCharType="end"/>
      </w:r>
      <w:r>
        <w:rPr>
          <w:color w:val="auto"/>
          <w:sz w:val="28"/>
          <w:szCs w:val="32"/>
          <w:highlight w:val="none"/>
        </w:rPr>
        <w:fldChar w:fldCharType="end"/>
      </w:r>
    </w:p>
    <w:p>
      <w:pPr>
        <w:pStyle w:val="12"/>
        <w:tabs>
          <w:tab w:val="right" w:leader="dot" w:pos="8879"/>
        </w:tabs>
        <w:rPr>
          <w:color w:val="auto"/>
          <w:sz w:val="28"/>
          <w:szCs w:val="32"/>
          <w:highlight w:val="none"/>
        </w:rPr>
      </w:pPr>
      <w:r>
        <w:rPr>
          <w:color w:val="auto"/>
          <w:highlight w:val="none"/>
        </w:rPr>
        <w:fldChar w:fldCharType="begin"/>
      </w:r>
      <w:r>
        <w:rPr>
          <w:color w:val="auto"/>
          <w:highlight w:val="none"/>
        </w:rPr>
        <w:instrText xml:space="preserve"> HYPERLINK \l "_Toc18031" </w:instrText>
      </w:r>
      <w:r>
        <w:rPr>
          <w:color w:val="auto"/>
          <w:highlight w:val="none"/>
        </w:rPr>
        <w:fldChar w:fldCharType="separate"/>
      </w:r>
      <w:r>
        <w:rPr>
          <w:rFonts w:hint="eastAsia" w:ascii="Cambria" w:hAnsi="Cambria" w:eastAsia="宋体" w:cs="Times New Roman"/>
          <w:color w:val="auto"/>
          <w:kern w:val="44"/>
          <w:sz w:val="28"/>
          <w:szCs w:val="44"/>
          <w:highlight w:val="none"/>
          <w:lang w:val="zh-CN"/>
        </w:rPr>
        <w:t>第三章 供应商须知</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_Toc18031 \h </w:instrText>
      </w:r>
      <w:r>
        <w:rPr>
          <w:color w:val="auto"/>
          <w:sz w:val="28"/>
          <w:szCs w:val="32"/>
          <w:highlight w:val="none"/>
        </w:rPr>
        <w:fldChar w:fldCharType="separate"/>
      </w:r>
      <w:r>
        <w:rPr>
          <w:color w:val="auto"/>
          <w:sz w:val="28"/>
          <w:szCs w:val="32"/>
          <w:highlight w:val="none"/>
        </w:rPr>
        <w:t>30</w:t>
      </w:r>
      <w:r>
        <w:rPr>
          <w:color w:val="auto"/>
          <w:sz w:val="28"/>
          <w:szCs w:val="32"/>
          <w:highlight w:val="none"/>
        </w:rPr>
        <w:fldChar w:fldCharType="end"/>
      </w:r>
      <w:r>
        <w:rPr>
          <w:color w:val="auto"/>
          <w:sz w:val="28"/>
          <w:szCs w:val="32"/>
          <w:highlight w:val="none"/>
        </w:rPr>
        <w:fldChar w:fldCharType="end"/>
      </w:r>
    </w:p>
    <w:p>
      <w:pPr>
        <w:pStyle w:val="12"/>
        <w:tabs>
          <w:tab w:val="right" w:leader="dot" w:pos="8879"/>
        </w:tabs>
        <w:rPr>
          <w:color w:val="auto"/>
          <w:sz w:val="28"/>
          <w:szCs w:val="32"/>
          <w:highlight w:val="none"/>
        </w:rPr>
      </w:pPr>
      <w:r>
        <w:rPr>
          <w:color w:val="auto"/>
          <w:highlight w:val="none"/>
        </w:rPr>
        <w:fldChar w:fldCharType="begin"/>
      </w:r>
      <w:r>
        <w:rPr>
          <w:color w:val="auto"/>
          <w:highlight w:val="none"/>
        </w:rPr>
        <w:instrText xml:space="preserve"> HYPERLINK \l "_Toc4632" </w:instrText>
      </w:r>
      <w:r>
        <w:rPr>
          <w:color w:val="auto"/>
          <w:highlight w:val="none"/>
        </w:rPr>
        <w:fldChar w:fldCharType="separate"/>
      </w:r>
      <w:r>
        <w:rPr>
          <w:rFonts w:hint="eastAsia"/>
          <w:color w:val="auto"/>
          <w:sz w:val="28"/>
          <w:szCs w:val="32"/>
          <w:highlight w:val="none"/>
          <w:lang w:val="zh-CN"/>
        </w:rPr>
        <w:t>第四章  评审程序、评审方法和成交标准</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_Toc4632 \h </w:instrText>
      </w:r>
      <w:r>
        <w:rPr>
          <w:color w:val="auto"/>
          <w:sz w:val="28"/>
          <w:szCs w:val="32"/>
          <w:highlight w:val="none"/>
        </w:rPr>
        <w:fldChar w:fldCharType="separate"/>
      </w:r>
      <w:r>
        <w:rPr>
          <w:color w:val="auto"/>
          <w:sz w:val="28"/>
          <w:szCs w:val="32"/>
          <w:highlight w:val="none"/>
        </w:rPr>
        <w:t>53</w:t>
      </w:r>
      <w:r>
        <w:rPr>
          <w:color w:val="auto"/>
          <w:sz w:val="28"/>
          <w:szCs w:val="32"/>
          <w:highlight w:val="none"/>
        </w:rPr>
        <w:fldChar w:fldCharType="end"/>
      </w:r>
      <w:r>
        <w:rPr>
          <w:color w:val="auto"/>
          <w:sz w:val="28"/>
          <w:szCs w:val="32"/>
          <w:highlight w:val="none"/>
        </w:rPr>
        <w:fldChar w:fldCharType="end"/>
      </w:r>
    </w:p>
    <w:p>
      <w:pPr>
        <w:pStyle w:val="12"/>
        <w:tabs>
          <w:tab w:val="right" w:leader="dot" w:pos="8879"/>
        </w:tabs>
        <w:rPr>
          <w:color w:val="auto"/>
          <w:sz w:val="28"/>
          <w:szCs w:val="32"/>
          <w:highlight w:val="none"/>
        </w:rPr>
      </w:pPr>
      <w:r>
        <w:rPr>
          <w:color w:val="auto"/>
          <w:highlight w:val="none"/>
        </w:rPr>
        <w:fldChar w:fldCharType="begin"/>
      </w:r>
      <w:r>
        <w:rPr>
          <w:color w:val="auto"/>
          <w:highlight w:val="none"/>
        </w:rPr>
        <w:instrText xml:space="preserve"> HYPERLINK \l "_Toc12494" </w:instrText>
      </w:r>
      <w:r>
        <w:rPr>
          <w:color w:val="auto"/>
          <w:highlight w:val="none"/>
        </w:rPr>
        <w:fldChar w:fldCharType="separate"/>
      </w:r>
      <w:r>
        <w:rPr>
          <w:rFonts w:hint="eastAsia" w:ascii="Times New Roman" w:hAnsi="Times New Roman" w:eastAsia="宋体" w:cs="Times New Roman"/>
          <w:bCs/>
          <w:color w:val="auto"/>
          <w:kern w:val="44"/>
          <w:sz w:val="28"/>
          <w:szCs w:val="56"/>
          <w:highlight w:val="none"/>
          <w:lang w:val="zh-CN"/>
        </w:rPr>
        <w:t>第五章 响应文件格式</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_Toc12494 \h </w:instrText>
      </w:r>
      <w:r>
        <w:rPr>
          <w:color w:val="auto"/>
          <w:sz w:val="28"/>
          <w:szCs w:val="32"/>
          <w:highlight w:val="none"/>
        </w:rPr>
        <w:fldChar w:fldCharType="separate"/>
      </w:r>
      <w:r>
        <w:rPr>
          <w:color w:val="auto"/>
          <w:sz w:val="28"/>
          <w:szCs w:val="32"/>
          <w:highlight w:val="none"/>
        </w:rPr>
        <w:t>59</w:t>
      </w:r>
      <w:r>
        <w:rPr>
          <w:color w:val="auto"/>
          <w:sz w:val="28"/>
          <w:szCs w:val="32"/>
          <w:highlight w:val="none"/>
        </w:rPr>
        <w:fldChar w:fldCharType="end"/>
      </w:r>
      <w:r>
        <w:rPr>
          <w:color w:val="auto"/>
          <w:sz w:val="28"/>
          <w:szCs w:val="32"/>
          <w:highlight w:val="none"/>
        </w:rPr>
        <w:fldChar w:fldCharType="end"/>
      </w:r>
    </w:p>
    <w:p>
      <w:pPr>
        <w:pStyle w:val="12"/>
        <w:tabs>
          <w:tab w:val="right" w:leader="dot" w:pos="8879"/>
        </w:tabs>
        <w:rPr>
          <w:color w:val="auto"/>
          <w:sz w:val="28"/>
          <w:szCs w:val="32"/>
          <w:highlight w:val="none"/>
        </w:rPr>
      </w:pPr>
      <w:r>
        <w:rPr>
          <w:color w:val="auto"/>
          <w:highlight w:val="none"/>
        </w:rPr>
        <w:fldChar w:fldCharType="begin"/>
      </w:r>
      <w:r>
        <w:rPr>
          <w:color w:val="auto"/>
          <w:highlight w:val="none"/>
        </w:rPr>
        <w:instrText xml:space="preserve"> HYPERLINK \l "_Toc22730" </w:instrText>
      </w:r>
      <w:r>
        <w:rPr>
          <w:color w:val="auto"/>
          <w:highlight w:val="none"/>
        </w:rPr>
        <w:fldChar w:fldCharType="separate"/>
      </w:r>
      <w:r>
        <w:rPr>
          <w:rFonts w:hint="eastAsia" w:ascii="宋体" w:hAnsi="宋体" w:eastAsia="宋体" w:cs="Times New Roman"/>
          <w:color w:val="auto"/>
          <w:kern w:val="44"/>
          <w:sz w:val="28"/>
          <w:szCs w:val="56"/>
          <w:highlight w:val="none"/>
          <w:lang w:val="zh-CN"/>
        </w:rPr>
        <w:t xml:space="preserve">第六章 </w:t>
      </w:r>
      <w:r>
        <w:rPr>
          <w:rFonts w:ascii="宋体" w:hAnsi="宋体" w:eastAsia="宋体" w:cs="Times New Roman"/>
          <w:color w:val="auto"/>
          <w:kern w:val="44"/>
          <w:sz w:val="28"/>
          <w:szCs w:val="56"/>
          <w:highlight w:val="none"/>
          <w:lang w:val="zh-CN"/>
        </w:rPr>
        <w:t xml:space="preserve"> </w:t>
      </w:r>
      <w:r>
        <w:rPr>
          <w:rFonts w:hint="eastAsia" w:ascii="宋体" w:hAnsi="宋体" w:eastAsia="宋体" w:cs="Times New Roman"/>
          <w:color w:val="auto"/>
          <w:kern w:val="44"/>
          <w:sz w:val="28"/>
          <w:szCs w:val="56"/>
          <w:highlight w:val="none"/>
          <w:lang w:val="zh-CN"/>
        </w:rPr>
        <w:t>合同文本</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_Toc22730 \h </w:instrText>
      </w:r>
      <w:r>
        <w:rPr>
          <w:color w:val="auto"/>
          <w:sz w:val="28"/>
          <w:szCs w:val="32"/>
          <w:highlight w:val="none"/>
        </w:rPr>
        <w:fldChar w:fldCharType="separate"/>
      </w:r>
      <w:r>
        <w:rPr>
          <w:color w:val="auto"/>
          <w:sz w:val="28"/>
          <w:szCs w:val="32"/>
          <w:highlight w:val="none"/>
        </w:rPr>
        <w:t>86</w:t>
      </w:r>
      <w:r>
        <w:rPr>
          <w:color w:val="auto"/>
          <w:sz w:val="28"/>
          <w:szCs w:val="32"/>
          <w:highlight w:val="none"/>
        </w:rPr>
        <w:fldChar w:fldCharType="end"/>
      </w:r>
      <w:r>
        <w:rPr>
          <w:color w:val="auto"/>
          <w:sz w:val="28"/>
          <w:szCs w:val="32"/>
          <w:highlight w:val="none"/>
        </w:rPr>
        <w:fldChar w:fldCharType="end"/>
      </w:r>
    </w:p>
    <w:p>
      <w:pPr>
        <w:pStyle w:val="12"/>
        <w:tabs>
          <w:tab w:val="right" w:leader="dot" w:pos="8879"/>
        </w:tabs>
        <w:rPr>
          <w:color w:val="auto"/>
          <w:sz w:val="28"/>
          <w:szCs w:val="32"/>
          <w:highlight w:val="none"/>
        </w:rPr>
      </w:pPr>
      <w:r>
        <w:rPr>
          <w:color w:val="auto"/>
          <w:highlight w:val="none"/>
        </w:rPr>
        <w:fldChar w:fldCharType="begin"/>
      </w:r>
      <w:r>
        <w:rPr>
          <w:color w:val="auto"/>
          <w:highlight w:val="none"/>
        </w:rPr>
        <w:instrText xml:space="preserve"> HYPERLINK \l "_Toc30957" </w:instrText>
      </w:r>
      <w:r>
        <w:rPr>
          <w:color w:val="auto"/>
          <w:highlight w:val="none"/>
        </w:rPr>
        <w:fldChar w:fldCharType="separate"/>
      </w:r>
      <w:r>
        <w:rPr>
          <w:rFonts w:hint="eastAsia" w:ascii="宋体" w:hAnsi="宋体" w:eastAsia="宋体" w:cs="仿宋_GB2312"/>
          <w:bCs/>
          <w:color w:val="auto"/>
          <w:kern w:val="44"/>
          <w:sz w:val="28"/>
          <w:szCs w:val="56"/>
          <w:highlight w:val="none"/>
          <w:lang w:val="zh-CN"/>
        </w:rPr>
        <w:t>第七章 质疑、投诉材料格式</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_Toc30957 \h </w:instrText>
      </w:r>
      <w:r>
        <w:rPr>
          <w:color w:val="auto"/>
          <w:sz w:val="28"/>
          <w:szCs w:val="32"/>
          <w:highlight w:val="none"/>
        </w:rPr>
        <w:fldChar w:fldCharType="separate"/>
      </w:r>
      <w:r>
        <w:rPr>
          <w:color w:val="auto"/>
          <w:sz w:val="28"/>
          <w:szCs w:val="32"/>
          <w:highlight w:val="none"/>
        </w:rPr>
        <w:t>94</w:t>
      </w:r>
      <w:r>
        <w:rPr>
          <w:color w:val="auto"/>
          <w:sz w:val="28"/>
          <w:szCs w:val="32"/>
          <w:highlight w:val="none"/>
        </w:rPr>
        <w:fldChar w:fldCharType="end"/>
      </w:r>
      <w:r>
        <w:rPr>
          <w:color w:val="auto"/>
          <w:sz w:val="28"/>
          <w:szCs w:val="32"/>
          <w:highlight w:val="none"/>
        </w:rPr>
        <w:fldChar w:fldCharType="end"/>
      </w:r>
    </w:p>
    <w:p>
      <w:pPr>
        <w:spacing w:line="480" w:lineRule="auto"/>
        <w:rPr>
          <w:rFonts w:ascii="宋体" w:hAnsi="宋体" w:eastAsia="宋体" w:cs="宋体"/>
          <w:b/>
          <w:bCs/>
          <w:color w:val="auto"/>
          <w:sz w:val="36"/>
          <w:szCs w:val="36"/>
          <w:highlight w:val="none"/>
        </w:rPr>
      </w:pPr>
      <w:r>
        <w:rPr>
          <w:rFonts w:hint="eastAsia" w:ascii="宋体" w:hAnsi="宋体" w:eastAsia="宋体" w:cs="宋体"/>
          <w:b/>
          <w:color w:val="auto"/>
          <w:sz w:val="48"/>
          <w:szCs w:val="48"/>
          <w:highlight w:val="none"/>
        </w:rPr>
        <w:fldChar w:fldCharType="end"/>
      </w:r>
    </w:p>
    <w:p>
      <w:pPr>
        <w:spacing w:line="400" w:lineRule="exact"/>
        <w:jc w:val="center"/>
        <w:rPr>
          <w:rFonts w:ascii="宋体" w:hAnsi="宋体" w:eastAsia="宋体" w:cs="Times New Roman"/>
          <w:b/>
          <w:color w:val="auto"/>
          <w:sz w:val="32"/>
          <w:szCs w:val="32"/>
          <w:highlight w:val="none"/>
        </w:rPr>
      </w:pPr>
    </w:p>
    <w:p>
      <w:pPr>
        <w:spacing w:line="400" w:lineRule="exact"/>
        <w:jc w:val="center"/>
        <w:rPr>
          <w:rFonts w:ascii="宋体" w:hAnsi="宋体" w:eastAsia="宋体" w:cs="Times New Roman"/>
          <w:b/>
          <w:color w:val="auto"/>
          <w:sz w:val="32"/>
          <w:szCs w:val="32"/>
          <w:highlight w:val="none"/>
        </w:rPr>
      </w:pPr>
    </w:p>
    <w:p>
      <w:pPr>
        <w:spacing w:line="400" w:lineRule="exact"/>
        <w:rPr>
          <w:rFonts w:ascii="宋体" w:hAnsi="宋体" w:eastAsia="宋体" w:cs="Times New Roman"/>
          <w:b/>
          <w:color w:val="auto"/>
          <w:sz w:val="32"/>
          <w:szCs w:val="32"/>
          <w:highlight w:val="none"/>
        </w:rPr>
        <w:sectPr>
          <w:footerReference r:id="rId8" w:type="first"/>
          <w:footerReference r:id="rId7" w:type="default"/>
          <w:pgSz w:w="11911" w:h="16838"/>
          <w:pgMar w:top="1134" w:right="1134" w:bottom="1134" w:left="1134" w:header="720" w:footer="720" w:gutter="0"/>
          <w:cols w:space="0" w:num="1"/>
          <w:rtlGutter w:val="0"/>
          <w:docGrid w:linePitch="312" w:charSpace="0"/>
        </w:sectPr>
      </w:pPr>
    </w:p>
    <w:p>
      <w:pPr>
        <w:keepNext/>
        <w:keepLines/>
        <w:spacing w:before="340" w:after="330" w:line="400" w:lineRule="exact"/>
        <w:jc w:val="center"/>
        <w:outlineLvl w:val="0"/>
        <w:rPr>
          <w:rFonts w:ascii="Times New Roman" w:hAnsi="Times New Roman" w:eastAsia="宋体" w:cs="Times New Roman"/>
          <w:b/>
          <w:bCs/>
          <w:color w:val="auto"/>
          <w:kern w:val="44"/>
          <w:sz w:val="44"/>
          <w:szCs w:val="44"/>
          <w:highlight w:val="none"/>
          <w:lang w:val="zh-CN"/>
        </w:rPr>
      </w:pPr>
      <w:bookmarkStart w:id="0" w:name="_Toc21558"/>
      <w:bookmarkStart w:id="1" w:name="_Toc21011"/>
      <w:bookmarkStart w:id="2" w:name="_Toc15375"/>
      <w:bookmarkStart w:id="3" w:name="_Toc9685"/>
      <w:bookmarkStart w:id="4" w:name="_Toc2567"/>
      <w:bookmarkStart w:id="5" w:name="_Toc80205920"/>
      <w:bookmarkStart w:id="6" w:name="_Toc32002"/>
      <w:bookmarkStart w:id="7" w:name="_Toc6626"/>
      <w:bookmarkStart w:id="8" w:name="_Toc7085"/>
      <w:bookmarkStart w:id="9" w:name="_Toc19317"/>
      <w:r>
        <w:rPr>
          <w:rFonts w:hint="eastAsia" w:ascii="Times New Roman" w:hAnsi="Times New Roman" w:eastAsia="宋体" w:cs="Times New Roman"/>
          <w:b/>
          <w:bCs/>
          <w:color w:val="auto"/>
          <w:kern w:val="44"/>
          <w:sz w:val="44"/>
          <w:szCs w:val="44"/>
          <w:highlight w:val="none"/>
          <w:lang w:val="zh-CN"/>
        </w:rPr>
        <w:t>第一章 竞争性谈判公告</w:t>
      </w:r>
      <w:bookmarkEnd w:id="0"/>
      <w:bookmarkEnd w:id="1"/>
      <w:bookmarkEnd w:id="2"/>
      <w:bookmarkEnd w:id="3"/>
      <w:bookmarkEnd w:id="4"/>
      <w:bookmarkEnd w:id="5"/>
      <w:bookmarkEnd w:id="6"/>
      <w:bookmarkEnd w:id="7"/>
      <w:bookmarkEnd w:id="8"/>
      <w:bookmarkEnd w:id="9"/>
      <w:bookmarkStart w:id="10" w:name="_Toc44229878"/>
      <w:bookmarkStart w:id="11" w:name="_Toc28359089"/>
      <w:bookmarkStart w:id="12" w:name="_Toc28359012"/>
      <w:bookmarkStart w:id="13" w:name="_Toc35393629"/>
      <w:bookmarkStart w:id="14" w:name="_Toc35393798"/>
      <w:bookmarkStart w:id="15" w:name="_Toc35393623"/>
      <w:bookmarkStart w:id="16" w:name="_Toc35393792"/>
      <w:bookmarkStart w:id="17" w:name="_Toc28359081"/>
      <w:bookmarkStart w:id="18" w:name="_Toc28359004"/>
    </w:p>
    <w:tbl>
      <w:tblPr>
        <w:tblStyle w:val="15"/>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ind w:firstLine="420" w:firstLineChars="200"/>
              <w:rPr>
                <w:color w:val="auto"/>
                <w:szCs w:val="21"/>
                <w:highlight w:val="none"/>
              </w:rPr>
            </w:pPr>
            <w:r>
              <w:rPr>
                <w:rFonts w:hint="eastAsia"/>
                <w:color w:val="auto"/>
                <w:szCs w:val="21"/>
                <w:highlight w:val="none"/>
              </w:rPr>
              <w:t>项目概况</w:t>
            </w:r>
          </w:p>
          <w:p>
            <w:pPr>
              <w:spacing w:line="360" w:lineRule="auto"/>
              <w:ind w:firstLine="420" w:firstLineChars="200"/>
              <w:rPr>
                <w:rFonts w:ascii="黑体" w:hAnsi="黑体" w:eastAsia="黑体" w:cs="宋体"/>
                <w:bCs/>
                <w:color w:val="auto"/>
                <w:sz w:val="24"/>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2023年崇左市职业技术学校年双优培育项目（货物类）（重）</w:t>
            </w:r>
            <w:r>
              <w:rPr>
                <w:rFonts w:hint="eastAsia" w:ascii="宋体" w:hAnsi="宋体"/>
                <w:color w:val="auto"/>
                <w:szCs w:val="21"/>
                <w:highlight w:val="none"/>
              </w:rPr>
              <w:t>采购项目</w:t>
            </w:r>
            <w:r>
              <w:rPr>
                <w:rFonts w:hint="eastAsia"/>
                <w:color w:val="auto"/>
                <w:szCs w:val="21"/>
                <w:highlight w:val="none"/>
              </w:rPr>
              <w:t>的潜在供应商应在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w:t>
            </w:r>
            <w:r>
              <w:rPr>
                <w:rFonts w:hint="eastAsia"/>
                <w:color w:val="auto"/>
                <w:szCs w:val="21"/>
                <w:highlight w:val="none"/>
              </w:rPr>
              <w:t>获取采购文件，并于</w:t>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27</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点</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0分</w:t>
            </w:r>
            <w:r>
              <w:rPr>
                <w:rFonts w:hint="eastAsia"/>
                <w:color w:val="auto"/>
                <w:szCs w:val="21"/>
                <w:highlight w:val="none"/>
              </w:rPr>
              <w:t>（北京时间）前提交响应文件。</w:t>
            </w:r>
          </w:p>
        </w:tc>
      </w:tr>
    </w:tbl>
    <w:p>
      <w:pPr>
        <w:rPr>
          <w:rFonts w:ascii="Times New Roman" w:hAnsi="Times New Roman" w:eastAsia="宋体" w:cs="Times New Roman"/>
          <w:color w:val="auto"/>
          <w:szCs w:val="24"/>
          <w:highlight w:val="none"/>
        </w:rPr>
      </w:pPr>
    </w:p>
    <w:p>
      <w:pPr>
        <w:spacing w:line="380" w:lineRule="exact"/>
        <w:rPr>
          <w:rFonts w:ascii="Times New Roman" w:hAnsi="Times New Roman" w:eastAsia="宋体" w:cs="Times New Roman"/>
          <w:color w:val="auto"/>
          <w:szCs w:val="24"/>
          <w:highlight w:val="none"/>
        </w:rPr>
      </w:pPr>
      <w:r>
        <w:rPr>
          <w:rFonts w:hint="eastAsia" w:ascii="黑体" w:hAnsi="黑体" w:eastAsia="黑体" w:cs="宋体"/>
          <w:bCs/>
          <w:color w:val="auto"/>
          <w:sz w:val="24"/>
          <w:szCs w:val="24"/>
          <w:highlight w:val="none"/>
        </w:rPr>
        <w:t>一、项目基本情况</w:t>
      </w:r>
      <w:bookmarkEnd w:id="10"/>
      <w:bookmarkEnd w:id="11"/>
      <w:bookmarkEnd w:id="12"/>
      <w:bookmarkEnd w:id="13"/>
      <w:bookmarkEnd w:id="14"/>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CZZC2024-J1-99013-GXYR（重）</w:t>
      </w:r>
      <w:r>
        <w:rPr>
          <w:rFonts w:hint="eastAsia" w:ascii="宋体" w:hAnsi="宋体" w:eastAsia="宋体" w:cs="Times New Roman"/>
          <w:color w:val="auto"/>
          <w:szCs w:val="21"/>
          <w:highlight w:val="none"/>
        </w:rPr>
        <w:t> </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2023年崇左市职业技术学校年双优培育项目（货物类）（重）</w:t>
      </w:r>
      <w:r>
        <w:rPr>
          <w:rFonts w:hint="eastAsia" w:ascii="宋体" w:hAnsi="宋体" w:eastAsia="宋体" w:cs="Times New Roman"/>
          <w:color w:val="auto"/>
          <w:szCs w:val="21"/>
          <w:highlight w:val="none"/>
        </w:rPr>
        <w:t> </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采购方式：竞争性谈判 </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预算总金额（元）：695954.90 </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采购需求：</w:t>
      </w:r>
    </w:p>
    <w:p>
      <w:pPr>
        <w:spacing w:line="380" w:lineRule="exact"/>
        <w:ind w:firstLine="420" w:firstLineChars="200"/>
        <w:rPr>
          <w:rFonts w:hint="eastAsia" w:ascii="宋体" w:hAnsi="宋体" w:eastAsia="宋体" w:cs="Times New Roman"/>
          <w:color w:val="auto"/>
          <w:szCs w:val="21"/>
          <w:highlight w:val="none"/>
        </w:rPr>
      </w:pP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标项一</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标项名称:双优建设-壮族文化实训室</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数量:不限</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预算金额（元）:</w:t>
      </w:r>
      <w:r>
        <w:rPr>
          <w:rFonts w:hint="eastAsia" w:ascii="宋体" w:hAnsi="宋体"/>
          <w:color w:val="auto"/>
          <w:szCs w:val="21"/>
          <w:highlight w:val="none"/>
        </w:rPr>
        <w:t>408394.2</w:t>
      </w:r>
      <w:r>
        <w:rPr>
          <w:rFonts w:hint="eastAsia" w:ascii="宋体" w:hAnsi="宋体"/>
          <w:color w:val="auto"/>
          <w:szCs w:val="21"/>
          <w:highlight w:val="none"/>
          <w:lang w:val="en-US" w:eastAsia="zh-CN"/>
        </w:rPr>
        <w:t>0</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简要规格描述或项目基本概况介绍、用途：双优建设-壮族文化实训室，具体的标的名称、数量、简要技术需求或服务要求等内容详见竞争性谈判文件</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r>
        <w:rPr>
          <w:rFonts w:hint="eastAsia" w:ascii="宋体" w:hAnsi="宋体"/>
          <w:color w:val="auto"/>
          <w:szCs w:val="21"/>
          <w:highlight w:val="none"/>
        </w:rPr>
        <w:t>408394.2</w:t>
      </w:r>
      <w:r>
        <w:rPr>
          <w:rFonts w:hint="eastAsia" w:ascii="宋体" w:hAnsi="宋体"/>
          <w:color w:val="auto"/>
          <w:szCs w:val="21"/>
          <w:highlight w:val="none"/>
          <w:lang w:val="en-US" w:eastAsia="zh-CN"/>
        </w:rPr>
        <w:t>0</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合同履约期限：交付时间：自合同签订之日起45天（日历日）内交付使用。</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本项目（否）接受联合体投标</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备注：</w:t>
      </w:r>
    </w:p>
    <w:p>
      <w:pPr>
        <w:spacing w:line="380" w:lineRule="exact"/>
        <w:ind w:firstLine="420" w:firstLineChars="200"/>
        <w:rPr>
          <w:rFonts w:hint="eastAsia" w:ascii="宋体" w:hAnsi="宋体" w:eastAsia="宋体" w:cs="Times New Roman"/>
          <w:color w:val="auto"/>
          <w:szCs w:val="21"/>
          <w:highlight w:val="none"/>
        </w:rPr>
      </w:pP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标项二</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标项名称:双优建设—校园文化</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数量:不限</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预算金额（元）:</w:t>
      </w:r>
      <w:r>
        <w:rPr>
          <w:rFonts w:hint="eastAsia" w:ascii="宋体" w:hAnsi="宋体"/>
          <w:color w:val="auto"/>
          <w:szCs w:val="21"/>
          <w:highlight w:val="none"/>
          <w:lang w:val="en-US" w:eastAsia="zh-CN"/>
        </w:rPr>
        <w:t>287560.7</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简要规格描述或项目基本概况介绍、用途：双优建设—校园文化，具体的标的名称、数量、简要技术需求或服务要求等内容详见竞争性谈判文件</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r>
        <w:rPr>
          <w:rFonts w:hint="eastAsia" w:ascii="宋体" w:hAnsi="宋体"/>
          <w:color w:val="auto"/>
          <w:szCs w:val="21"/>
          <w:highlight w:val="none"/>
          <w:lang w:val="en-US" w:eastAsia="zh-CN"/>
        </w:rPr>
        <w:t>287560.7</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合同履约期限：交付时间：自合同签订之日起45天（日历日）内交付使用。</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本项目（否）接受联合体投标</w:t>
      </w:r>
      <w:r>
        <w:rPr>
          <w:rFonts w:hint="eastAsia" w:ascii="宋体" w:hAnsi="宋体" w:eastAsia="宋体" w:cs="Times New Roman"/>
          <w:color w:val="auto"/>
          <w:szCs w:val="21"/>
          <w:highlight w:val="none"/>
        </w:rPr>
        <w:br w:type="textWrapping"/>
      </w:r>
      <w:r>
        <w:rPr>
          <w:rFonts w:hint="eastAsia" w:ascii="宋体" w:hAnsi="宋体" w:eastAsia="宋体" w:cs="Times New Roman"/>
          <w:color w:val="auto"/>
          <w:szCs w:val="21"/>
          <w:highlight w:val="none"/>
        </w:rPr>
        <w:t>备注：</w:t>
      </w:r>
    </w:p>
    <w:p>
      <w:pPr>
        <w:spacing w:line="380" w:lineRule="exact"/>
        <w:ind w:firstLine="420" w:firstLineChars="200"/>
        <w:rPr>
          <w:rFonts w:hint="eastAsia" w:ascii="宋体" w:hAnsi="宋体" w:eastAsia="宋体" w:cs="Times New Roman"/>
          <w:color w:val="auto"/>
          <w:szCs w:val="21"/>
          <w:highlight w:val="none"/>
        </w:rPr>
      </w:pPr>
    </w:p>
    <w:p>
      <w:pPr>
        <w:spacing w:line="380" w:lineRule="exact"/>
        <w:ind w:firstLine="420" w:firstLineChars="200"/>
        <w:rPr>
          <w:rFonts w:hint="eastAsia" w:ascii="宋体" w:hAnsi="宋体" w:eastAsia="宋体" w:cs="Times New Roman"/>
          <w:color w:val="auto"/>
          <w:szCs w:val="21"/>
          <w:highlight w:val="none"/>
        </w:rPr>
      </w:pPr>
    </w:p>
    <w:p>
      <w:pPr>
        <w:spacing w:line="380" w:lineRule="exact"/>
        <w:ind w:firstLine="482" w:firstLineChars="200"/>
        <w:rPr>
          <w:rFonts w:ascii="黑体" w:hAnsi="黑体" w:eastAsia="黑体" w:cs="宋体"/>
          <w:bCs/>
          <w:color w:val="auto"/>
          <w:sz w:val="24"/>
          <w:szCs w:val="24"/>
          <w:highlight w:val="none"/>
        </w:rPr>
      </w:pPr>
      <w:bookmarkStart w:id="19" w:name="_Toc28359090"/>
      <w:bookmarkStart w:id="20" w:name="_Toc35393630"/>
      <w:bookmarkStart w:id="21" w:name="_Toc35393799"/>
      <w:bookmarkStart w:id="22" w:name="_Toc44229879"/>
      <w:bookmarkStart w:id="23" w:name="_Toc28359013"/>
      <w:r>
        <w:rPr>
          <w:rFonts w:hint="eastAsia" w:ascii="黑体" w:hAnsi="黑体" w:eastAsia="黑体" w:cs="宋体"/>
          <w:b/>
          <w:color w:val="auto"/>
          <w:kern w:val="44"/>
          <w:sz w:val="24"/>
          <w:szCs w:val="24"/>
          <w:highlight w:val="none"/>
        </w:rPr>
        <w:t>二、申请人的资格</w:t>
      </w:r>
      <w:bookmarkEnd w:id="19"/>
      <w:bookmarkEnd w:id="20"/>
      <w:bookmarkEnd w:id="21"/>
      <w:bookmarkEnd w:id="22"/>
      <w:bookmarkEnd w:id="23"/>
      <w:r>
        <w:rPr>
          <w:rFonts w:hint="eastAsia" w:ascii="黑体" w:hAnsi="黑体" w:eastAsia="黑体" w:cs="宋体"/>
          <w:b/>
          <w:color w:val="auto"/>
          <w:kern w:val="44"/>
          <w:sz w:val="24"/>
          <w:szCs w:val="24"/>
          <w:highlight w:val="none"/>
        </w:rPr>
        <w:t>要求</w:t>
      </w:r>
    </w:p>
    <w:p>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pPr>
        <w:spacing w:line="380" w:lineRule="exact"/>
        <w:ind w:firstLine="420" w:firstLineChars="200"/>
        <w:rPr>
          <w:rFonts w:hint="eastAsia" w:ascii="宋体" w:hAnsi="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2.落实政府采购政策需满足的资格要求：分标1、分标2</w:t>
      </w:r>
      <w:r>
        <w:rPr>
          <w:rFonts w:hint="eastAsia" w:ascii="宋体" w:hAnsi="宋体"/>
          <w:color w:val="auto"/>
          <w:szCs w:val="21"/>
          <w:highlight w:val="none"/>
          <w:lang w:val="en-US" w:eastAsia="zh-CN"/>
        </w:rPr>
        <w:t>为非专门面向中小微企业采购的项目。</w:t>
      </w:r>
    </w:p>
    <w:p>
      <w:pPr>
        <w:spacing w:line="38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p>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三、获取采购文件</w:t>
      </w:r>
      <w:bookmarkEnd w:id="15"/>
      <w:bookmarkEnd w:id="16"/>
      <w:bookmarkEnd w:id="17"/>
      <w:bookmarkEnd w:id="18"/>
    </w:p>
    <w:p>
      <w:pPr>
        <w:spacing w:line="380" w:lineRule="exact"/>
        <w:ind w:firstLine="540"/>
        <w:rPr>
          <w:rFonts w:hint="eastAsia" w:ascii="宋体" w:hAnsi="宋体" w:eastAsia="宋体" w:cs="宋体"/>
          <w:bCs/>
          <w:color w:val="auto"/>
          <w:kern w:val="0"/>
          <w:szCs w:val="21"/>
          <w:highlight w:val="none"/>
        </w:rPr>
      </w:pPr>
      <w:bookmarkStart w:id="24" w:name="_Toc28359082"/>
      <w:bookmarkStart w:id="25" w:name="_Toc28359005"/>
      <w:bookmarkStart w:id="26" w:name="_Toc35393793"/>
      <w:bookmarkStart w:id="27" w:name="_Toc35393624"/>
      <w:r>
        <w:rPr>
          <w:rFonts w:hint="eastAsia" w:ascii="宋体" w:hAnsi="宋体" w:eastAsia="宋体" w:cs="宋体"/>
          <w:bCs/>
          <w:color w:val="auto"/>
          <w:kern w:val="0"/>
          <w:szCs w:val="21"/>
          <w:highlight w:val="none"/>
        </w:rPr>
        <w:t>时间：2024年</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17</w:t>
      </w:r>
      <w:r>
        <w:rPr>
          <w:rFonts w:hint="eastAsia" w:ascii="宋体" w:hAnsi="宋体" w:eastAsia="宋体" w:cs="宋体"/>
          <w:bCs/>
          <w:color w:val="auto"/>
          <w:kern w:val="0"/>
          <w:szCs w:val="21"/>
          <w:highlight w:val="none"/>
        </w:rPr>
        <w:t>日至2024年</w:t>
      </w: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月</w:t>
      </w:r>
      <w:r>
        <w:rPr>
          <w:rFonts w:hint="eastAsia" w:ascii="宋体" w:hAnsi="宋体" w:eastAsia="宋体" w:cs="宋体"/>
          <w:bCs/>
          <w:color w:val="auto"/>
          <w:kern w:val="0"/>
          <w:szCs w:val="21"/>
          <w:highlight w:val="none"/>
          <w:lang w:val="en-US" w:eastAsia="zh-CN"/>
        </w:rPr>
        <w:t>27</w:t>
      </w:r>
      <w:r>
        <w:rPr>
          <w:rFonts w:hint="eastAsia" w:ascii="宋体" w:hAnsi="宋体" w:eastAsia="宋体" w:cs="宋体"/>
          <w:bCs/>
          <w:color w:val="auto"/>
          <w:kern w:val="0"/>
          <w:szCs w:val="21"/>
          <w:highlight w:val="none"/>
        </w:rPr>
        <w:t>日，每天上午00:00至12:00，下午12:00至23:59（北京时间，法定节假日除外）</w:t>
      </w:r>
    </w:p>
    <w:p>
      <w:pPr>
        <w:spacing w:line="380" w:lineRule="exact"/>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地点（网址）：广西政府采购云平台（https://www.gcy.zfcg.gxzf.gov.cn/）线上获取  </w:t>
      </w:r>
    </w:p>
    <w:p>
      <w:pPr>
        <w:spacing w:line="380" w:lineRule="exact"/>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  </w:t>
      </w:r>
    </w:p>
    <w:p>
      <w:pPr>
        <w:spacing w:line="380" w:lineRule="exact"/>
        <w:ind w:firstLine="54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 售价（元）：0</w:t>
      </w:r>
    </w:p>
    <w:p>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四、</w:t>
      </w:r>
      <w:bookmarkEnd w:id="24"/>
      <w:bookmarkEnd w:id="25"/>
      <w:bookmarkEnd w:id="26"/>
      <w:bookmarkEnd w:id="27"/>
      <w:r>
        <w:rPr>
          <w:rFonts w:hint="eastAsia" w:ascii="黑体" w:hAnsi="黑体" w:eastAsia="黑体" w:cs="Times New Roman"/>
          <w:b/>
          <w:bCs/>
          <w:color w:val="auto"/>
          <w:sz w:val="24"/>
          <w:szCs w:val="24"/>
          <w:highlight w:val="none"/>
        </w:rPr>
        <w:t>响应文件提交</w:t>
      </w:r>
    </w:p>
    <w:p>
      <w:pPr>
        <w:spacing w:line="380" w:lineRule="exact"/>
        <w:ind w:firstLine="482" w:firstLineChars="200"/>
        <w:rPr>
          <w:rFonts w:hint="eastAsia" w:ascii="宋体" w:hAnsi="宋体" w:eastAsia="宋体" w:cs="Times New Roman"/>
          <w:color w:val="auto"/>
          <w:szCs w:val="21"/>
          <w:highlight w:val="none"/>
        </w:rPr>
      </w:pPr>
      <w:r>
        <w:rPr>
          <w:rFonts w:hint="eastAsia" w:ascii="黑体" w:hAnsi="黑体" w:eastAsia="黑体" w:cs="Times New Roman"/>
          <w:b/>
          <w:bCs/>
          <w:color w:val="auto"/>
          <w:sz w:val="24"/>
          <w:szCs w:val="24"/>
          <w:highlight w:val="none"/>
        </w:rPr>
        <w:t> </w:t>
      </w:r>
      <w:r>
        <w:rPr>
          <w:rFonts w:hint="eastAsia" w:ascii="宋体" w:hAnsi="宋体" w:eastAsia="宋体" w:cs="Times New Roman"/>
          <w:color w:val="auto"/>
          <w:szCs w:val="21"/>
          <w:highlight w:val="none"/>
        </w:rPr>
        <w:t>截止时间：2024年</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27</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lang w:val="en-US" w:eastAsia="zh-CN"/>
        </w:rPr>
        <w:t>11</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0（北京时间）</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地点（网址）：请登录广西政府采购云平台投标客户端投标</w:t>
      </w:r>
    </w:p>
    <w:p>
      <w:pPr>
        <w:spacing w:line="380" w:lineRule="exact"/>
        <w:ind w:firstLine="482" w:firstLineChars="200"/>
        <w:rPr>
          <w:rFonts w:ascii="黑体" w:hAnsi="黑体" w:eastAsia="黑体" w:cs="Times New Roman"/>
          <w:b/>
          <w:bCs/>
          <w:color w:val="auto"/>
          <w:sz w:val="24"/>
          <w:szCs w:val="24"/>
          <w:highlight w:val="none"/>
        </w:rPr>
      </w:pPr>
      <w:r>
        <w:rPr>
          <w:rFonts w:hint="eastAsia" w:ascii="黑体" w:hAnsi="黑体" w:eastAsia="黑体" w:cs="Times New Roman"/>
          <w:b/>
          <w:bCs/>
          <w:color w:val="auto"/>
          <w:sz w:val="24"/>
          <w:szCs w:val="24"/>
          <w:highlight w:val="none"/>
        </w:rPr>
        <w:t>五、开启（首次响应文件开启时间）</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开启时间：2024年</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27</w:t>
      </w:r>
      <w:r>
        <w:rPr>
          <w:rFonts w:hint="eastAsia" w:ascii="宋体" w:hAnsi="宋体" w:eastAsia="宋体" w:cs="Times New Roman"/>
          <w:color w:val="auto"/>
          <w:szCs w:val="21"/>
          <w:highlight w:val="none"/>
        </w:rPr>
        <w:t xml:space="preserve">日 </w:t>
      </w:r>
      <w:r>
        <w:rPr>
          <w:rFonts w:hint="eastAsia" w:ascii="宋体" w:hAnsi="宋体" w:eastAsia="宋体" w:cs="Times New Roman"/>
          <w:color w:val="auto"/>
          <w:szCs w:val="21"/>
          <w:highlight w:val="none"/>
          <w:lang w:val="en-US" w:eastAsia="zh-CN"/>
        </w:rPr>
        <w:t>11</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0（北京时间）</w:t>
      </w:r>
    </w:p>
    <w:p>
      <w:pPr>
        <w:spacing w:line="38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地点：广西政府采购云平台（https://www.gcy.zfcg.gxzf.gov.cn/）</w:t>
      </w:r>
    </w:p>
    <w:p>
      <w:pPr>
        <w:pStyle w:val="10"/>
        <w:rPr>
          <w:highlight w:val="none"/>
        </w:rPr>
      </w:pPr>
    </w:p>
    <w:p>
      <w:pPr>
        <w:spacing w:line="380" w:lineRule="exact"/>
        <w:ind w:firstLine="482" w:firstLineChars="200"/>
        <w:rPr>
          <w:rFonts w:ascii="黑体" w:hAnsi="黑体" w:eastAsia="黑体" w:cs="Times New Roman"/>
          <w:b/>
          <w:bCs/>
          <w:color w:val="auto"/>
          <w:sz w:val="24"/>
          <w:szCs w:val="24"/>
          <w:highlight w:val="none"/>
        </w:rPr>
      </w:pPr>
      <w:bookmarkStart w:id="28" w:name="_Toc35393625"/>
      <w:bookmarkStart w:id="29" w:name="_Toc28359007"/>
      <w:bookmarkStart w:id="30" w:name="_Toc35393794"/>
      <w:bookmarkStart w:id="31" w:name="_Toc28359084"/>
      <w:r>
        <w:rPr>
          <w:rFonts w:hint="eastAsia" w:ascii="黑体" w:hAnsi="黑体" w:eastAsia="黑体" w:cs="Times New Roman"/>
          <w:b/>
          <w:bCs/>
          <w:color w:val="auto"/>
          <w:sz w:val="24"/>
          <w:szCs w:val="24"/>
          <w:highlight w:val="none"/>
        </w:rPr>
        <w:t>六、公告期限</w:t>
      </w:r>
      <w:bookmarkEnd w:id="28"/>
      <w:bookmarkEnd w:id="29"/>
      <w:bookmarkEnd w:id="30"/>
      <w:bookmarkEnd w:id="31"/>
      <w:bookmarkStart w:id="167" w:name="_GoBack"/>
      <w:bookmarkEnd w:id="167"/>
    </w:p>
    <w:p>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自本公告发布之日起3个工作日。</w:t>
      </w:r>
    </w:p>
    <w:p>
      <w:pPr>
        <w:spacing w:line="380" w:lineRule="exact"/>
        <w:ind w:firstLine="482" w:firstLineChars="200"/>
        <w:rPr>
          <w:rFonts w:ascii="黑体" w:hAnsi="黑体" w:eastAsia="黑体" w:cs="Times New Roman"/>
          <w:b/>
          <w:bCs/>
          <w:color w:val="auto"/>
          <w:sz w:val="24"/>
          <w:szCs w:val="24"/>
          <w:highlight w:val="none"/>
        </w:rPr>
      </w:pPr>
      <w:bookmarkStart w:id="32" w:name="_Toc35393795"/>
      <w:bookmarkStart w:id="33" w:name="_Toc35393626"/>
      <w:r>
        <w:rPr>
          <w:rFonts w:hint="eastAsia" w:ascii="黑体" w:hAnsi="黑体" w:eastAsia="黑体" w:cs="Times New Roman"/>
          <w:b/>
          <w:bCs/>
          <w:color w:val="auto"/>
          <w:sz w:val="24"/>
          <w:szCs w:val="24"/>
          <w:highlight w:val="none"/>
        </w:rPr>
        <w:t>七、其他补充事宜</w:t>
      </w:r>
      <w:bookmarkEnd w:id="32"/>
      <w:bookmarkEnd w:id="33"/>
    </w:p>
    <w:p>
      <w:pPr>
        <w:spacing w:line="38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1.谈判保证金：</w:t>
      </w:r>
      <w:r>
        <w:rPr>
          <w:rFonts w:hint="eastAsia" w:ascii="宋体" w:hAnsi="宋体" w:eastAsia="宋体" w:cs="宋体"/>
          <w:color w:val="auto"/>
          <w:kern w:val="0"/>
          <w:szCs w:val="21"/>
          <w:highlight w:val="none"/>
          <w:lang w:val="en-US" w:eastAsia="zh-CN"/>
        </w:rPr>
        <w:t>0元</w:t>
      </w:r>
      <w:r>
        <w:rPr>
          <w:rFonts w:hint="eastAsia" w:ascii="宋体" w:hAnsi="宋体" w:eastAsia="宋体" w:cs="宋体"/>
          <w:color w:val="auto"/>
          <w:kern w:val="0"/>
          <w:szCs w:val="21"/>
          <w:highlight w:val="none"/>
        </w:rPr>
        <w:t>。</w:t>
      </w:r>
    </w:p>
    <w:p>
      <w:pPr>
        <w:spacing w:line="380" w:lineRule="exact"/>
        <w:ind w:firstLine="420" w:firstLineChars="200"/>
        <w:rPr>
          <w:rFonts w:ascii="宋体" w:hAnsi="宋体" w:eastAsia="宋体" w:cs="宋体"/>
          <w:color w:val="auto"/>
          <w:kern w:val="0"/>
          <w:szCs w:val="21"/>
          <w:highlight w:val="none"/>
        </w:rPr>
      </w:pPr>
      <w:bookmarkStart w:id="34" w:name="_Hlk37429595"/>
      <w:bookmarkStart w:id="35" w:name="_Hlk37429585"/>
      <w:r>
        <w:rPr>
          <w:rFonts w:hint="eastAsia" w:ascii="宋体" w:hAnsi="宋体" w:eastAsia="宋体" w:cs="宋体"/>
          <w:color w:val="auto"/>
          <w:kern w:val="0"/>
          <w:szCs w:val="21"/>
          <w:highlight w:val="none"/>
        </w:rPr>
        <w:t>2.网上查询地址</w:t>
      </w:r>
    </w:p>
    <w:bookmarkEnd w:id="34"/>
    <w:bookmarkEnd w:id="35"/>
    <w:p>
      <w:pPr>
        <w:spacing w:line="380" w:lineRule="exact"/>
        <w:ind w:firstLine="420" w:firstLineChars="200"/>
        <w:rPr>
          <w:rFonts w:ascii="宋体" w:hAnsi="宋体" w:eastAsia="宋体" w:cs="宋体"/>
          <w:color w:val="auto"/>
          <w:kern w:val="0"/>
          <w:szCs w:val="21"/>
          <w:highlight w:val="none"/>
        </w:rPr>
      </w:pPr>
      <w:bookmarkStart w:id="36" w:name="_Hlk37429674"/>
      <w:r>
        <w:rPr>
          <w:rFonts w:hint="eastAsia" w:ascii="宋体" w:hAnsi="宋体" w:eastAsia="宋体" w:cs="宋体"/>
          <w:color w:val="auto"/>
          <w:kern w:val="0"/>
          <w:szCs w:val="21"/>
          <w:highlight w:val="none"/>
        </w:rPr>
        <w:t>http://www.ccgp.gov.cn/（中国政府采购网）、http://www.ccgp-guangxi.gov.cn/ (广西政府采购网)</w:t>
      </w:r>
    </w:p>
    <w:bookmarkEnd w:id="36"/>
    <w:p>
      <w:pPr>
        <w:spacing w:line="380" w:lineRule="exact"/>
        <w:ind w:left="210" w:leftChars="10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3.本项目需要落实的政府采购政策</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（1）政府采购促进中小企业发展。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（2）政府采购支持采用本国产品的政策。</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（3）强制采购节能产品；优先采购节能产品、环境标志产品。</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（4）政府采购促进残疾人就业政策。</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（5）政府采购支持监狱企业发展。</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4.</w:t>
      </w:r>
      <w:r>
        <w:rPr>
          <w:rFonts w:hint="eastAsia" w:ascii="宋体" w:hAnsi="宋体" w:eastAsia="宋体" w:cs="宋体"/>
          <w:b/>
          <w:bCs/>
          <w:color w:val="auto"/>
          <w:kern w:val="0"/>
          <w:szCs w:val="21"/>
          <w:highlight w:val="none"/>
        </w:rPr>
        <w:t>本项目采用远程异地评标。崇左市的专家到</w:t>
      </w:r>
      <w:r>
        <w:rPr>
          <w:rFonts w:hint="eastAsia" w:ascii="宋体" w:hAnsi="宋体" w:eastAsia="宋体" w:cs="宋体"/>
          <w:b/>
          <w:bCs/>
          <w:color w:val="auto"/>
          <w:kern w:val="0"/>
          <w:szCs w:val="21"/>
          <w:highlight w:val="none"/>
          <w:lang w:eastAsia="zh-CN"/>
        </w:rPr>
        <w:t>广西怡瑞工程项目咨询有限公司崇左分公司（崇左市园区西路西侧（天琴馨苑小区）第5栋1-302号）</w:t>
      </w:r>
      <w:r>
        <w:rPr>
          <w:rFonts w:hint="eastAsia" w:ascii="宋体" w:hAnsi="宋体" w:eastAsia="宋体" w:cs="宋体"/>
          <w:b/>
          <w:bCs/>
          <w:color w:val="auto"/>
          <w:kern w:val="0"/>
          <w:szCs w:val="21"/>
          <w:highlight w:val="none"/>
        </w:rPr>
        <w:t>参加评审；</w:t>
      </w:r>
      <w:r>
        <w:rPr>
          <w:rFonts w:hint="eastAsia" w:ascii="宋体" w:hAnsi="宋体" w:eastAsia="宋体" w:cs="宋体"/>
          <w:b/>
          <w:bCs/>
          <w:color w:val="auto"/>
          <w:kern w:val="0"/>
          <w:szCs w:val="21"/>
          <w:highlight w:val="none"/>
          <w:lang w:val="en-US" w:eastAsia="zh-CN"/>
        </w:rPr>
        <w:t>南宁</w:t>
      </w:r>
      <w:r>
        <w:rPr>
          <w:rFonts w:hint="eastAsia" w:ascii="宋体" w:hAnsi="宋体" w:eastAsia="宋体" w:cs="宋体"/>
          <w:b/>
          <w:bCs/>
          <w:color w:val="auto"/>
          <w:kern w:val="0"/>
          <w:szCs w:val="21"/>
          <w:highlight w:val="none"/>
        </w:rPr>
        <w:t>市的专家到</w:t>
      </w:r>
      <w:r>
        <w:rPr>
          <w:rFonts w:hint="eastAsia" w:ascii="宋体" w:hAnsi="宋体" w:eastAsia="宋体" w:cs="宋体"/>
          <w:b/>
          <w:bCs/>
          <w:color w:val="auto"/>
          <w:kern w:val="0"/>
          <w:szCs w:val="21"/>
          <w:highlight w:val="none"/>
          <w:lang w:eastAsia="zh-CN"/>
        </w:rPr>
        <w:t>广西怡瑞工程项目咨询有限公司（南宁市邕宁区江湾路2号龙光·玖珑臺（三期）22#办公楼四层407号）</w:t>
      </w:r>
      <w:r>
        <w:rPr>
          <w:rFonts w:hint="eastAsia" w:ascii="宋体" w:hAnsi="宋体" w:eastAsia="宋体" w:cs="宋体"/>
          <w:b/>
          <w:bCs/>
          <w:color w:val="auto"/>
          <w:kern w:val="0"/>
          <w:szCs w:val="21"/>
          <w:highlight w:val="none"/>
        </w:rPr>
        <w:t>参加评审。</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5.供应商竞标注意事项</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谈判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（4）供应商需要在具备有摄像头及语音功能且互联网网络状况良好的电脑登录广西政府采购云平台远程开标大厅参与本次谈判，否则后果自负。</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6.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  </w:t>
      </w:r>
    </w:p>
    <w:p>
      <w:pPr>
        <w:spacing w:line="380" w:lineRule="exact"/>
        <w:ind w:firstLine="482" w:firstLineChars="200"/>
        <w:rPr>
          <w:rFonts w:ascii="黑体" w:hAnsi="黑体" w:eastAsia="黑体" w:cs="宋体"/>
          <w:bCs/>
          <w:color w:val="auto"/>
          <w:sz w:val="24"/>
          <w:szCs w:val="24"/>
          <w:highlight w:val="none"/>
        </w:rPr>
      </w:pPr>
      <w:r>
        <w:rPr>
          <w:rFonts w:hint="eastAsia" w:ascii="黑体" w:hAnsi="黑体" w:eastAsia="黑体" w:cs="宋体"/>
          <w:b/>
          <w:color w:val="auto"/>
          <w:kern w:val="44"/>
          <w:sz w:val="24"/>
          <w:szCs w:val="24"/>
          <w:highlight w:val="none"/>
        </w:rPr>
        <w:t>八、凡对本次采购提出询问，请按</w:t>
      </w:r>
      <w:r>
        <w:rPr>
          <w:rFonts w:ascii="黑体" w:hAnsi="黑体" w:eastAsia="黑体" w:cs="宋体"/>
          <w:b/>
          <w:color w:val="auto"/>
          <w:kern w:val="44"/>
          <w:sz w:val="24"/>
          <w:szCs w:val="24"/>
          <w:highlight w:val="none"/>
        </w:rPr>
        <w:t>以下方式</w:t>
      </w:r>
      <w:r>
        <w:rPr>
          <w:rFonts w:hint="eastAsia" w:ascii="黑体" w:hAnsi="黑体" w:eastAsia="黑体" w:cs="宋体"/>
          <w:b/>
          <w:color w:val="auto"/>
          <w:kern w:val="44"/>
          <w:sz w:val="24"/>
          <w:szCs w:val="24"/>
          <w:highlight w:val="none"/>
        </w:rPr>
        <w:t>联系。</w:t>
      </w:r>
    </w:p>
    <w:p>
      <w:pPr>
        <w:spacing w:line="380" w:lineRule="exact"/>
        <w:ind w:firstLine="735" w:firstLineChars="350"/>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1.采购人信息</w:t>
      </w:r>
    </w:p>
    <w:p>
      <w:pPr>
        <w:spacing w:line="380" w:lineRule="exact"/>
        <w:ind w:firstLine="735" w:firstLineChars="350"/>
        <w:jc w:val="left"/>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崇左市职业技术学校</w:t>
      </w:r>
      <w:r>
        <w:rPr>
          <w:rFonts w:hint="eastAsia" w:ascii="宋体" w:hAnsi="宋体" w:cs="宋体"/>
          <w:color w:val="auto"/>
          <w:kern w:val="0"/>
          <w:szCs w:val="21"/>
          <w:highlight w:val="none"/>
        </w:rPr>
        <w:t xml:space="preserve">                           </w:t>
      </w:r>
    </w:p>
    <w:p>
      <w:pPr>
        <w:spacing w:line="380" w:lineRule="exact"/>
        <w:ind w:firstLine="735" w:firstLineChars="350"/>
        <w:jc w:val="left"/>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崇左市江州区佛子路22号</w:t>
      </w:r>
      <w:r>
        <w:rPr>
          <w:rFonts w:hint="eastAsia" w:ascii="宋体" w:hAnsi="宋体" w:cs="宋体"/>
          <w:color w:val="auto"/>
          <w:kern w:val="0"/>
          <w:szCs w:val="21"/>
          <w:highlight w:val="none"/>
        </w:rPr>
        <w:t xml:space="preserve">                            </w:t>
      </w:r>
    </w:p>
    <w:p>
      <w:pPr>
        <w:spacing w:line="380" w:lineRule="exact"/>
        <w:ind w:firstLine="735" w:firstLineChars="35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rPr>
        <w:t>联系</w:t>
      </w:r>
      <w:r>
        <w:rPr>
          <w:rFonts w:hint="eastAsia" w:ascii="宋体" w:hAnsi="宋体" w:cs="宋体"/>
          <w:color w:val="auto"/>
          <w:szCs w:val="21"/>
          <w:highlight w:val="none"/>
          <w:lang w:val="en-US" w:eastAsia="zh-CN"/>
        </w:rPr>
        <w:t>人：韦老师</w:t>
      </w:r>
    </w:p>
    <w:p>
      <w:pPr>
        <w:spacing w:line="380" w:lineRule="exact"/>
        <w:ind w:firstLine="735" w:firstLineChars="350"/>
        <w:jc w:val="left"/>
        <w:rPr>
          <w:rFonts w:ascii="宋体" w:hAnsi="宋体" w:eastAsia="宋体" w:cs="宋体"/>
          <w:color w:val="auto"/>
          <w:szCs w:val="21"/>
          <w:highlight w:val="none"/>
        </w:rPr>
      </w:pPr>
      <w:r>
        <w:rPr>
          <w:rFonts w:hint="eastAsia" w:ascii="宋体" w:hAnsi="宋体" w:cs="宋体"/>
          <w:color w:val="auto"/>
          <w:szCs w:val="21"/>
          <w:highlight w:val="none"/>
          <w:lang w:val="en-US" w:eastAsia="zh-CN"/>
        </w:rPr>
        <w:t>联系电话：0771-7991527</w:t>
      </w:r>
    </w:p>
    <w:p>
      <w:pPr>
        <w:spacing w:line="380" w:lineRule="exact"/>
        <w:ind w:firstLine="735" w:firstLineChars="350"/>
        <w:jc w:val="left"/>
        <w:rPr>
          <w:rFonts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spacing w:line="380" w:lineRule="exact"/>
        <w:ind w:firstLine="735" w:firstLineChars="35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广西怡瑞工程项目咨询有限公司</w:t>
      </w:r>
    </w:p>
    <w:p>
      <w:pPr>
        <w:spacing w:line="380" w:lineRule="exact"/>
        <w:ind w:firstLine="735" w:firstLineChars="35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南宁市邕宁区江湾路2号龙光·玖珑臺（三期）22#办公楼四层407号</w:t>
      </w:r>
    </w:p>
    <w:p>
      <w:pPr>
        <w:spacing w:line="380" w:lineRule="exact"/>
        <w:ind w:firstLine="735" w:firstLineChars="35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val="en-US" w:eastAsia="zh-CN"/>
        </w:rPr>
        <w:t>陈颖</w:t>
      </w:r>
    </w:p>
    <w:p>
      <w:pPr>
        <w:spacing w:line="380" w:lineRule="exact"/>
        <w:ind w:firstLine="735" w:firstLineChars="35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0771-3184406</w:t>
      </w:r>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37" w:name="_Toc30021"/>
      <w:bookmarkStart w:id="38" w:name="_Toc16263"/>
      <w:bookmarkStart w:id="39" w:name="_Toc21351"/>
      <w:bookmarkStart w:id="40" w:name="_Toc80205921"/>
      <w:bookmarkStart w:id="41" w:name="_Toc6207"/>
      <w:bookmarkStart w:id="42" w:name="_Toc7360"/>
      <w:bookmarkStart w:id="43" w:name="_Toc27517"/>
      <w:bookmarkStart w:id="44" w:name="_Toc30720"/>
      <w:bookmarkStart w:id="45" w:name="_Toc30084"/>
      <w:bookmarkStart w:id="46" w:name="_Toc14086"/>
      <w:r>
        <w:rPr>
          <w:rFonts w:hint="eastAsia" w:ascii="Cambria" w:hAnsi="Cambria" w:eastAsia="宋体" w:cs="Times New Roman"/>
          <w:b/>
          <w:color w:val="auto"/>
          <w:kern w:val="44"/>
          <w:sz w:val="32"/>
          <w:szCs w:val="32"/>
          <w:highlight w:val="none"/>
          <w:lang w:val="zh-CN"/>
        </w:rPr>
        <w:t>第二章 采购需求</w:t>
      </w:r>
      <w:bookmarkEnd w:id="37"/>
      <w:bookmarkEnd w:id="38"/>
      <w:bookmarkEnd w:id="39"/>
      <w:bookmarkEnd w:id="40"/>
      <w:bookmarkEnd w:id="41"/>
      <w:bookmarkEnd w:id="42"/>
      <w:bookmarkEnd w:id="43"/>
      <w:bookmarkEnd w:id="44"/>
      <w:bookmarkEnd w:id="45"/>
      <w:bookmarkEnd w:id="46"/>
    </w:p>
    <w:p>
      <w:pPr>
        <w:spacing w:line="42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说明：</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4"/>
          <w:highlight w:val="none"/>
        </w:rPr>
        <w:t>1. 为落实政府采购政策需满足的要求：</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（1）本竞争性谈判文件所称中小企业必须符合《政府采购促进中小企业发展管理办法》（财库〔2020〕46号）的规定。</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供应商必须在响应文件中提供所竞标产品有效期内的节能产品认证证书复印件（加盖供应商公章），否则响应文件作无效处理</w:t>
      </w:r>
      <w:r>
        <w:rPr>
          <w:rFonts w:hint="eastAsia" w:ascii="宋体" w:hAnsi="宋体" w:eastAsia="宋体" w:cs="宋体"/>
          <w:color w:val="auto"/>
          <w:szCs w:val="21"/>
          <w:highlight w:val="none"/>
        </w:rPr>
        <w:t>。如本项目包含的配套货物属于品目清单内非标注“★”的产品时，应优先采购，具体详见“第四章 评审程序、评审方法和成交标准”。</w:t>
      </w:r>
    </w:p>
    <w:p>
      <w:pPr>
        <w:spacing w:line="360" w:lineRule="auto"/>
        <w:ind w:firstLine="424" w:firstLineChars="202"/>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
          <w:bCs/>
          <w:color w:val="auto"/>
          <w:szCs w:val="21"/>
          <w:highlight w:val="none"/>
        </w:rPr>
        <w:t>“实质性要求”是指竞争性谈判文件中已经指明不满足则响应文件作无效响应处理的条款，或者不能负偏离的条款，或者采购需求中带“▲”的条款。</w:t>
      </w:r>
    </w:p>
    <w:p>
      <w:pPr>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en-US" w:eastAsia="zh-CN"/>
        </w:rPr>
        <w:t xml:space="preserve">技术要求评审中未标注“▲”号的内容允许负偏离的条款数为 1 项，负偏离的条款数达2 项（含 2 项）以上作为无效竞标处理。 </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4.采购需求中出现的品牌、型号或者生产供应商仅起参考作用，不属于指定品牌、型号或者生产供应商的情形。供应商可参照或者选用其他相当的品牌、型号或者生产供应商替代。</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应根据自身实际情况如实响应谈判文件，不得仅将谈判文件内容简单复制粘贴作为竞标响应，还应当提供相关证明材料，否则将按无效响应处理（定制采购不适用本条款）。对于重要技术条款或技术参数应当在响应文件中提供技术支持资料，技术支持资料以谈判文件中规定的形式为准，否则将视为无效技术支持资料。</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6.供应商必须自行为其竞标产品侵犯他人的知识产权或者专利成果的行为承担相应法律责任。</w:t>
      </w:r>
    </w:p>
    <w:p>
      <w:pPr>
        <w:jc w:val="center"/>
        <w:rPr>
          <w:rFonts w:ascii="Times New Roman" w:hAnsi="Times New Roman" w:eastAsia="宋体" w:cs="Times New Roman"/>
          <w:color w:val="auto"/>
          <w:szCs w:val="24"/>
          <w:highlight w:val="none"/>
        </w:rPr>
      </w:pPr>
      <w:bookmarkStart w:id="47" w:name="PO_TDCUS_ITEM_PB_REQ_FILE_1_1"/>
    </w:p>
    <w:p>
      <w:pPr>
        <w:pStyle w:val="10"/>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p>
      <w:pPr>
        <w:pStyle w:val="10"/>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p>
      <w:pPr>
        <w:pStyle w:val="10"/>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p>
      <w:pPr>
        <w:pStyle w:val="10"/>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p>
      <w:pPr>
        <w:pStyle w:val="10"/>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p>
      <w:pPr>
        <w:pStyle w:val="10"/>
        <w:rPr>
          <w:highlight w:val="none"/>
        </w:rPr>
      </w:pPr>
    </w:p>
    <w:p>
      <w:pPr>
        <w:pStyle w:val="10"/>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p>
      <w:pPr>
        <w:pStyle w:val="10"/>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p>
      <w:pPr>
        <w:pStyle w:val="10"/>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p>
      <w:pPr>
        <w:pStyle w:val="10"/>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p>
      <w:pPr>
        <w:pStyle w:val="10"/>
        <w:rPr>
          <w:rFonts w:ascii="Times New Roman" w:hAnsi="Times New Roman" w:eastAsia="宋体" w:cs="Times New Roman"/>
          <w:color w:val="auto"/>
          <w:szCs w:val="24"/>
          <w:highlight w:val="none"/>
        </w:rPr>
      </w:pPr>
    </w:p>
    <w:p>
      <w:pPr>
        <w:rPr>
          <w:rFonts w:ascii="Times New Roman" w:hAnsi="Times New Roman" w:eastAsia="宋体" w:cs="Times New Roman"/>
          <w:color w:val="auto"/>
          <w:szCs w:val="24"/>
          <w:highlight w:val="none"/>
        </w:rPr>
      </w:pPr>
    </w:p>
    <w:p>
      <w:pPr>
        <w:spacing w:line="380" w:lineRule="exact"/>
        <w:jc w:val="left"/>
        <w:rPr>
          <w:color w:val="auto"/>
          <w:highlight w:val="none"/>
        </w:rPr>
      </w:pP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lang w:val="en-US" w:eastAsia="zh-CN"/>
        </w:rPr>
        <w:t>1：双优建设-壮族文化实训室</w:t>
      </w:r>
    </w:p>
    <w:tbl>
      <w:tblPr>
        <w:tblStyle w:val="15"/>
        <w:tblpPr w:leftFromText="180" w:rightFromText="180" w:vertAnchor="text" w:horzAnchor="page" w:tblpX="632" w:tblpY="249"/>
        <w:tblOverlap w:val="never"/>
        <w:tblW w:w="109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069"/>
        <w:gridCol w:w="522"/>
        <w:gridCol w:w="665"/>
        <w:gridCol w:w="5506"/>
        <w:gridCol w:w="952"/>
        <w:gridCol w:w="11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6" w:hRule="atLeast"/>
        </w:trPr>
        <w:tc>
          <w:tcPr>
            <w:tcW w:w="54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需求一览表</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5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55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技术参数及配置</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分项单价最高限价</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中小企业划分标准所属行业名称（行业名称及划分见本章附件</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5"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8307"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widowControl/>
              <w:suppressLineNumbers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一、装修工程</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145725.2</w:t>
            </w:r>
          </w:p>
        </w:tc>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auto"/>
                <w:sz w:val="21"/>
                <w:szCs w:val="21"/>
                <w:highlight w:val="none"/>
                <w:u w:val="none"/>
              </w:rPr>
            </w:pPr>
            <w:r>
              <w:rPr>
                <w:rFonts w:hint="eastAsia" w:ascii="宋体" w:hAnsi="宋体" w:eastAsia="宋体" w:cs="宋体"/>
                <w:b w:val="0"/>
                <w:bCs/>
                <w:color w:val="auto"/>
                <w:sz w:val="21"/>
                <w:szCs w:val="21"/>
                <w:highlight w:val="none"/>
                <w:u w:val="none"/>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5"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01</w:t>
            </w:r>
          </w:p>
        </w:tc>
        <w:tc>
          <w:tcPr>
            <w:tcW w:w="106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tabs>
                <w:tab w:val="left" w:pos="561"/>
              </w:tabs>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eastAsia="zh-CN" w:bidi="ar"/>
              </w:rPr>
              <w:t>实训室室内装修</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拆除工程：原有隔墙拆除8.15㎡，教室门一樘拆除，修补墙面乳胶漆及腻子5㎡，原有墙面乳胶漆重新打磨至腻子层（有损坏空鼓腻子全部磨掉）100㎡，旧灯具及线路拆除。</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包含运输、安装，工程质量合格，保修期为1年。</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10120</w:t>
            </w:r>
          </w:p>
        </w:tc>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b w:val="0"/>
                <w:bCs/>
                <w:color w:val="auto"/>
                <w:sz w:val="21"/>
                <w:szCs w:val="21"/>
                <w:highlight w:val="none"/>
                <w:u w:val="none"/>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5"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w:t>
            </w:r>
          </w:p>
        </w:tc>
        <w:tc>
          <w:tcPr>
            <w:tcW w:w="1069"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地面工程：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1）观众席地面82㎡复合木地板，2.3~5厚泡沫塑料衬垫，榫槽.榫舌及尾部挤压铺设；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2）舞台地面13㎡高20cm，用50*80木龙骨@间距400*400井字型固定安装在原地面，18厘夹板打水平，复合木地板，2.3~5厚泡沫塑料衬垫，榫槽.榫舌及尾部挤压铺设；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阶梯台阶7m，高450mm/级，宽800mm共2级，用18厘阻燃木饰面板做支撑安装在原地面，双层18厘夹板打水平，18厘饰面板面层，柜内为带抽拉式轨道的抽屉，存放天琴，存放量为60台天琴及20副天琴铃铛，以及存放壮族男款服饰5套（含腰带帽子），壮族女款服饰15套（含腰带帽子）</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服务包含运输、安装，工程质量合格，保修期为1年。</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20884.00</w:t>
            </w:r>
          </w:p>
        </w:tc>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auto"/>
                <w:sz w:val="21"/>
                <w:szCs w:val="21"/>
                <w:highlight w:val="none"/>
                <w:u w:val="none"/>
              </w:rPr>
            </w:pPr>
            <w:r>
              <w:rPr>
                <w:rFonts w:hint="eastAsia" w:ascii="宋体" w:hAnsi="宋体" w:eastAsia="宋体" w:cs="宋体"/>
                <w:b w:val="0"/>
                <w:bCs/>
                <w:color w:val="auto"/>
                <w:sz w:val="21"/>
                <w:szCs w:val="21"/>
                <w:highlight w:val="none"/>
                <w:u w:val="none"/>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5"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w:t>
            </w:r>
          </w:p>
        </w:tc>
        <w:tc>
          <w:tcPr>
            <w:tcW w:w="1069"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墙面工程：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实训室墙面重新刮腻子刷白色乳胶漆45㎡，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舞台正面轻钢龙骨卡扣，9厘木饰面板40㎡，花山壁画图案镂空雕刻，内装吸音棉；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聚酯纤维吸音板43.5㎡黄灰色造型墙面轻钢龙骨卡扣式安装。墙体使用吸音材料来提升声乐效果。</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服务包含运输、安装，工程质量合格，保修期为1年。</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50978.2</w:t>
            </w:r>
          </w:p>
        </w:tc>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b w:val="0"/>
                <w:bCs/>
                <w:color w:val="auto"/>
                <w:sz w:val="21"/>
                <w:szCs w:val="21"/>
                <w:highlight w:val="none"/>
                <w:u w:val="none"/>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5"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p>
        </w:tc>
        <w:tc>
          <w:tcPr>
            <w:tcW w:w="1069"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天面工程：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重新刮腻子刷白色乳胶漆，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铜鼓造型灯箱。</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服务包含运输、安装，工程质量合格，保修期为1年。</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13286.00</w:t>
            </w:r>
          </w:p>
        </w:tc>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color w:val="auto"/>
                <w:sz w:val="21"/>
                <w:szCs w:val="21"/>
                <w:highlight w:val="none"/>
                <w:u w:val="none"/>
              </w:rPr>
            </w:pPr>
            <w:r>
              <w:rPr>
                <w:rFonts w:hint="eastAsia" w:ascii="宋体" w:hAnsi="宋体" w:eastAsia="宋体" w:cs="宋体"/>
                <w:b w:val="0"/>
                <w:bCs/>
                <w:color w:val="auto"/>
                <w:sz w:val="21"/>
                <w:szCs w:val="21"/>
                <w:highlight w:val="none"/>
                <w:u w:val="none"/>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p>
        </w:tc>
        <w:tc>
          <w:tcPr>
            <w:tcW w:w="1069"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电气工程：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综合管线改造及暗埋地面、墙面、天花敷设，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工业风金属吊灯9个，220V/24W，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轨道射灯24V/10W，20米轨道12个灯头，聚光射灯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墙面线条灯24V/6W/m,合计35m长，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柜式空调1台，5匹（80㎡），白色，冷暖，变频，能效登记二级，制冷面积53-88㎡，使用年限不少于10年。</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服务包含运输、安装，工程质量合格，保修期为1年。</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39148.2</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color w:val="auto"/>
                <w:sz w:val="21"/>
                <w:szCs w:val="21"/>
                <w:highlight w:val="none"/>
                <w:u w:val="none"/>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0</w:t>
            </w:r>
            <w:r>
              <w:rPr>
                <w:rFonts w:hint="eastAsia" w:ascii="宋体" w:hAnsi="宋体" w:eastAsia="宋体" w:cs="宋体"/>
                <w:color w:val="auto"/>
                <w:kern w:val="0"/>
                <w:sz w:val="21"/>
                <w:szCs w:val="21"/>
                <w:highlight w:val="none"/>
                <w:lang w:val="en-US" w:eastAsia="zh-CN" w:bidi="ar"/>
              </w:rPr>
              <w:t>6</w:t>
            </w:r>
          </w:p>
        </w:tc>
        <w:tc>
          <w:tcPr>
            <w:tcW w:w="1069"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定制工程：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天琴实木展示柜200长*35深度*155cm高，柜体上方作为天琴展示柜陈放，下层展示书籍。柜内悬挂壮锦作为展柜背景及空间的壮族文化元素展示。</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服务包含运输、安装，工程质量合格，保修期为1年。</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2325.00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color w:val="auto"/>
                <w:sz w:val="21"/>
                <w:szCs w:val="21"/>
                <w:highlight w:val="none"/>
                <w:u w:val="none"/>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0</w:t>
            </w:r>
            <w:r>
              <w:rPr>
                <w:rFonts w:hint="eastAsia" w:ascii="宋体" w:hAnsi="宋体" w:eastAsia="宋体" w:cs="宋体"/>
                <w:color w:val="auto"/>
                <w:kern w:val="0"/>
                <w:sz w:val="21"/>
                <w:szCs w:val="21"/>
                <w:highlight w:val="none"/>
                <w:lang w:val="en-US" w:eastAsia="zh-CN" w:bidi="ar"/>
              </w:rPr>
              <w:t>7</w:t>
            </w:r>
          </w:p>
        </w:tc>
        <w:tc>
          <w:tcPr>
            <w:tcW w:w="1069"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其他工程：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窗帘18㎡两幅，防晒层卷帘式窗帘，含五金配件、轨道；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防盗门2樘，240*100cm</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服务包含运输、安装，工程质量合格，保修期为1年。</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6658.8</w:t>
            </w:r>
          </w:p>
        </w:tc>
        <w:tc>
          <w:tcPr>
            <w:tcW w:w="1101" w:type="dxa"/>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rFonts w:hint="eastAsia" w:ascii="宋体" w:hAnsi="宋体" w:eastAsia="宋体" w:cs="宋体"/>
                <w:color w:val="auto"/>
                <w:sz w:val="21"/>
                <w:szCs w:val="21"/>
                <w:highlight w:val="none"/>
                <w:u w:val="none"/>
              </w:rPr>
            </w:pPr>
            <w:r>
              <w:rPr>
                <w:rFonts w:hint="eastAsia" w:ascii="宋体" w:hAnsi="宋体" w:eastAsia="宋体" w:cs="宋体"/>
                <w:b w:val="0"/>
                <w:bCs/>
                <w:color w:val="auto"/>
                <w:sz w:val="21"/>
                <w:szCs w:val="21"/>
                <w:highlight w:val="none"/>
                <w:u w:val="none"/>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830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bidi="ar"/>
              </w:rPr>
              <w:t>二、教学物品采购</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51620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08</w:t>
            </w:r>
          </w:p>
        </w:tc>
        <w:tc>
          <w:tcPr>
            <w:tcW w:w="106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实训室陈设及软装物料</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壮族文化氛围布置：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1）壮族铜鼓摆件，直径800~100cm，高度800~100cm；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2）壮族手工织锦4幅,40cm宽幅,长135cm，深蓝浅蓝黑红紫5种花色相间，悬挂于天琴展示柜背立面；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3）圆形壮锦手工织锦坐垫8个，直径50cm，厚度50mm；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服务包含选购、运输、安装，质量合格，供应商维保，保修期为1年。</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9000.00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09</w:t>
            </w:r>
          </w:p>
        </w:tc>
        <w:tc>
          <w:tcPr>
            <w:tcW w:w="1069"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2、1）壮族男款服饰5套（含腰带帽子），码数170；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2）壮族女款服饰15套（含腰带帽子），小码7套、中码5套、大码3套</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服务包含选购、运输、安装，质量合格，供应商维保，保修期为1年。</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3120.00</w:t>
            </w:r>
          </w:p>
        </w:tc>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10</w:t>
            </w:r>
          </w:p>
        </w:tc>
        <w:tc>
          <w:tcPr>
            <w:tcW w:w="1069"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其他软装物料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书籍：民族类10册、壮族文化10册、乐谱类10册、休闲类书籍50册；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装饰画5幅，每幅80*90cm，实木框装裱：选取与音乐内容2幅、民族演奏内容3幅相关的内容装裱成画。</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服务包含选购、运输、安装，质量合格，供应商维保，保修期为1年。</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4500.00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11</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天琴专业版</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14</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高音天琴（配铃铛）专业版6把；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2、中音天琴（配铃铛）专业版6把；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3、低音天琴（配铃铛）专业版2把；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技术参数：红木材质、龙头装饰、专业琴盒、三弦音、专业演出艺术琴。（天琴合计12把，天琴铃铛合计20付）</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服务包含选购、运输、安装，质量合格，供应商维保，保修期为1年。</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2500.00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钢琴</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雅马哈钢琴（学校已有）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u w:val="none"/>
              </w:rPr>
            </w:pP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830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三、设备采购及安装清单</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211049</w:t>
            </w:r>
          </w:p>
        </w:tc>
        <w:tc>
          <w:tcPr>
            <w:tcW w:w="1101"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13</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86寸智慧黑板</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000000"/>
                <w:kern w:val="0"/>
                <w:sz w:val="21"/>
                <w:szCs w:val="21"/>
                <w:highlight w:val="none"/>
                <w:u w:val="none"/>
                <w:lang w:val="en-US" w:eastAsia="zh-CN" w:bidi="ar"/>
              </w:rPr>
              <w:t>教学视频制作系统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1、采编一体化设计，可在同一软件中录制并编辑微课视频。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2、支持全屏录制及任意区域截屏录制两种模式，可切换16:9或4:3录制比例。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3、支持快速短视频录制，可直接在播放器中播放视频，通过软件直接录制视频画面及系统音量，录制成功后可一键导出为MP4格式视频。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4、支持与双摄像头展台配合使用，能够将双路摄像画面合成在同一播放画面中，且双画面可随意切换主画面。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5、录制后微课可直接进入编辑模式，可对微课视频进行自由裁剪、编辑等操作，还可将视频、图片、文字等素材进行多轨合成，轨道数量可自由设置。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6、支持从视频中分离提取音频进行编辑，方便后期处理。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7、支持内容局部变焦缩放功能：可以视频进行局部聚焦放大，让教学重点更为突出。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8、支持对微课视频添加水印，水印信息包括作者名称和网站地址。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9、编辑完成的微课视频支持一键导出到白板软件或另存到本地，也可上传到资源分享平台。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二、整机屏体设计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★1、采用UHD超高清LED液晶屏，尺寸≥86吋，显示比例16:9，分辨率3840×2160，显示灰度等级≥256。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2、整机视网膜蓝光危害（蓝光加权辐射亮度LB）满足IEC TR 62778:2014蓝光危害RG0级别。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3、整机采用硬件低蓝光背光技术，蓝光占比（有害蓝光415～455nm能量综合）/（整体蓝光400～500能量综合）＜50%。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4、整机能感应并自动调节屏幕亮度来达到在不同光照环境下的不同亮度显示效果。此功能可自行开启或关闭。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★5、整机支持色彩空间可选，包含标准模式和sRGB模式，在sRGB模式下可做到高色准△E≤1.5。（投标时须提供国家认可的第三方检测机构出具的关于该功能的检测报告复印件）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★6、支持标准、多媒体和节能三种图像模式调节；支持可自定义图像设置，可对对比度、屏幕色温、图像亮度、亮度范围、色彩空间进行调节设置。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纸质护眼模式，在任意通道任意画面任意软件所在显示内容下可实时调整画面纹理。画面纹理的类型有牛皮纸、素描纸、宣纸、水彩纸、水纹纸；纸质护眼模式下，显示画面各像素点灰度不规则，减少背景干扰。（投标时须提供国家认可的第三方检测机构出具的关于该功能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★8、采用红外触控技术，支持Windows系统中进行40点或以上触控，支持在Android系统中进行20点或以上触控。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9、从内部Android通道切换到内部PC通道后，触摸框在1s内达到可触控状态；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从内部PC通道切换到外部通道后，触摸框在3s内达到可触控状态。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10、触摸分辨率32768×32768；触摸屏具有防遮挡功能，触摸接收器在单点或多点遮挡后仍能正常书写。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11、触摸屏在照度80K LUX（勒克司）环境下仍能正常工作。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12、Windows 7、Windows 8、Windows 10、Linux、Mac Os系统外置电脑操作系统接入时，无需安装触摸驱动。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设备支持自定义前置“设置"按键，可通过自定义设置实现前置面板功能按键一键启用任一全局小工具（批注、截屏、计时、降半屏、放大镜、倒数日、日历）、快捷开关（节能模式、纸质护眼模式、经典护眼模式、自动亮度模式）。（投标时须提供国家认可的第三方检测机构出具的关于该功能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三、内置电脑系统设计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1、PC模块可抽拉式插入整机，可实现无单独接线的插拔。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2、CPU：i5 或以上配置；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3、内存：8GB 笔记本内存或以上配置；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4、硬盘：256GB或以上SSD固态硬盘配置。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5、和整机的连接采用万兆级接口，传输速率≥10Gbps。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6、具有独立非外扩展的视频输出接口：≥1路HDMI ，≥3路USB。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7、PC模块的USB接口须为冗余备份接口，在正常使用整机的内置摄像头、内置麦克风功能时，USB接口不被占用，确保教师有足够的接口外接存储设备及显示设备。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8、安全性保障：具有标准PC防盗锁孔。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四、整机整体设计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★1、前置 USB 接口具备防撞挡板设计，防撞挡板采用转轴式翻转。（投标时须提供国家认可的第三方检测机构出具的关于该功能的检测报告复印件）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★2、整机具备至少6个前置按键，实现老师开关机、调出中控菜单、音量+/-、护眼、录屏的操作。（投标时须提供国家认可的第三方检测机构出具的关于该功能的检测报告复印件）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智能电子产品一键式设计：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★4、一键录屏功能：设备支持通过前置面板物理按键一键启动录屏功能，可将屏幕中显示的课件、音频内容与人声同时录制。（投标时须提供国家认可的第三方检测机构出具的关于该功能的检测报告复印件）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5、支持锁定屏幕触摸和整机前置按键，可通过遥控器、十指长按屏幕5秒、软件菜单（调试菜单）实现该功能，也可通过前置面板的物理按键以组合按键的形式进行锁定/解锁。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前置Type-C接口，通过Type-C接口实现音视频输入，外接电脑设备通过标准TypeC线连接至整机，即可把外接电脑设备画面投到整机上，同时在整机上操作画面，可实现触摸电脑的操作，无需再连接触控USB线。（投标时须提供国家认可的第三方检测机构出具的关于该功能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外接电脑设备通过双头TypeC线连接至整机，可调用整机内置的摄像头、麦克风、扬声器，在外接电脑可控制整机拍摄教室画面。（投标时须提供国家认可的第三方检测机构出具的关于该功能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五、整机功能设计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（一）摄像头配置要求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整机内置非独立的高清摄像头，像素≥1300万，对角角度≥130°；拍摄范围可以涵盖整机距离摄像头垂直法线左右水平距离各≥4米，左右最边缘深度≥2米范围内，并且可以AI识别人像。（投标时须提供国家认可的第三方检测机构出具的关于该功能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2、整机摄像头支持环境色温判断，根据环境调节合适的显示图像效果。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★3、整机摄像头支持人脸识别、快速点人数、随机抽人；识别所有学生，显示标记，然后随机抽选，同时显示标记至少58人。（投标时须提供国家认可的第三方检测机构出具的关于该功能的检测报告复印件）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（二）音频配置要求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★1、整机内置非独立外扩展的4阵列麦克风，可用于对教室环境音频进行采集，拾音距离≥11m。（投标时须提供国家认可的第三方检测机构出具的关于该功能的检测报告复印件）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内置2.2声道扬声器，支持标准、听力、观影三种音效模式，位于设备上边框，顶置朝前发声，前朝向≥10W高音扬声器2个，上朝向≥20W中低音扬声器2个，额定总功率≥60W。（投标时须提供国家认可的第三方检测机构出具的关于该功能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★3、整机内置扬声器采用缝隙发声技术，喇叭采用槽式开口设计，不大于5.8mm。（投标时须提供国家认可的第三方检测机构出具的关于该功能的检测报告复印件）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（三）网络功能要求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1、整机内置无线网络模块，PC模块无任何外接或转接天线、网卡可实现Wi-Fi无线上网连接和AP无线热点发射。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2、Wi-Fi和AP热点工作距离≥10米。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3、整机无需外接无线网卡，在Windows系统下接入无线网络，切换到嵌入式Android系统下可直接实现无线上网功能，不需手动重复设置。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（四）侧边栏教学功能要求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1、整机全通道侧边栏快捷菜单中应用软件可进行实时切换并打开，无需退出当前全屏模式的应用软件再选择更换；可实时查看物联设备的连接情况，点击任意一台设备图标即可调出中控菜单进行管控。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2、整机全通道侧边栏支持自主选择所需截取的屏幕范围，点击截屏可成功截取屏幕，并自动保存。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3、整机全通道侧边栏支持在任意通道、页面使用批注小工具进行批注讲解，可切换书写笔颜色、截屏保存批注内容、快速清屏，可根据手与屏幕的接触面积自动调整板擦工具的大小。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（五）其他功能要求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整机具备智能手势识别功能，在任意信号源通道下可识别五指上、下、左、右方向手势，左右晃动、缩/放方向手势滑动并调用相应功能，支持将各手势滑动方向自定义设置为无操作、熄屏、批注、桌面、半屏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2、教学桌面支持教学常用的教学白板软件、文件管理软件、学生行为评价软件、随机抽选软件，以便于快速开启授课；并提供快速进入本机所有应用的入口，满足不同教师授课需要。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统一互通的用户身份认证服务，账号登录后，打开教学白板软件、学生行为评价软件的教学应用工具时无需再次输入账号密码重复登录。（投标时须提供国家认可的第三方检测机构出具的关于该功能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4、教师在整机设备教学桌面登录账号后，可自动获取并在桌面显示最近使用的教学课件，点击任意课件可直接进入授课模式。支持查看所有个人教学课件资源。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六、嵌入式系统设计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★1、嵌入式系统版本不低于Android11.0，内存≥2GB，存储空间≥8GB。（投标时须提供国家认可的第三方检测机构出具的关于该功能的检测报告复印件）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2、在嵌入式Android操作系统下，能对TV多媒体USB所读取到的文件进行自动归类，可快速分类查找文档、板书、音视频，检索后可直接在界面中打开。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无PC状态下，嵌入式系统内置互动白板支持十笔书写及手掌擦除（手掌擦除面积根据手掌与屏幕的接触面大小自动调整），白板书写内容可导出PDF、IWB、SVG格式。支持8种以上平面图形工具，支持6种以上立体图形工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4、无PC状态下，嵌入式系统内置互动白板支持全局漫游，并能在工具栏中对全局内容进行预览和移动。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七、备授课软件设计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（一）电子白板软件PC端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★1、教学系统为全校教师提供可扩展，易于学校管理，安全可靠的云存储空间，根据每名教师使用时长与教学资料制作频率提供可扩展升级至不小于200G的个人云空间。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教学系统须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★7、智能选词填空：支持创建智能选词填空游戏，教师可随意编辑填空题题干以及相应的答案选项，将选项拖到对应题干空白处，系统将自动判别答案是否正确。系统需提供不少于 9 种游戏模板供老师选择，且模板样式支持自定义修改。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★8、智能配对游戏：支持创建配对游戏，教师可随意将知识点进行配对。当开始配对游戏时，拖动知识点进行配对，系统将自动判断是否正确。系统至少提供10种游戏模版，且模版样式支持自定义修改。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9、分组竞争游戏：支持创建分组竞争游戏，教师可设置正确项／干扰项，让两组学生开展竞争游戏。系统提供不少于 3 种难度、10种游戏模版选择，且模版样式支持自定义修改。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★10、数学公式编辑器：支持复杂数学公式输入，提供不少于 20 个数学符号及模板，输出的公式内容支持不同颜色标记及二次编辑。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11、数学画板功能：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a)能在白板中插入在线画板，授课时可以一键打开,方便老师配合课件内容进行讲解。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b)提供超过 500 个数学画板资源，覆盖小学、初中、高中学段数学学科主要知识点，并按照知识点分类，便于老师查找。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c)画板资源互动性强，利于老师讲解抽象知识点，如小学阶段的四边形互相转换资源，可支持点击，动态切换四边形形态；中学阶段的平方差公式资源，可支持图形展示平方差公式计算原理，并可改变数值，重复演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d)老师创建个人画板，除了点、线、面等基础元素以外，画板还可提供线段中点、椭圆焦点、极坐标方程等数十种数学常用工具，保证老师日常备授课所需。创建完成后，老师可一键将画板插入白板，与课件无缝连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13、表格：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a)具有表格插入功能，并提供5种以上表格样式供老师选择。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b)表格能自适应，可一键将表格的行、列调整到最合适的大小。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c)具有表格遮罩功能，可对表格中任意一格添加遮罩，在授课模式下通过点击可消除遮罩，方便老师设置互动活动。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d)在授课模式下，支持表格克隆功能，可克隆出多个相同表格，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方便老师请多位同学进行答题互动。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14、图表：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a)具有图表插入功能，并提供柱状图、扇形图、折线图 3 种图表形式，且每种形式提供不少于5种样式供选择。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b)具有图表二维及三维展示形式任意切换，且三维图表支持旋转，方便多角度展示数据变化。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c)具有图表添加超链接，可连接至课件其他页面、网页、软件自带小工具等地方。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d)在授课模式下，支持图表克隆功能，可克隆出多个相同图表，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方便老师进行对比观察。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★15、古诗词资源：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a)提供覆盖多学段的古诗词、古文资源，包含原文、翻译、背景介绍、作者介绍、朗诵音频等。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b)支持用户根据年级、朝代、诗人等进行分类查找，也可直接搜索诗词、古文名称或作者名查找。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c)提供不少于9种古诗词专用背景模板，老师可贴合古诗词意境选择合适背景进行教学。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d)每篇古诗词、古文均提供原文及翻译、背景介绍、作者介绍等，同时支持一键跳转打开网页，展示对应的背景或作者介绍。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e)支持老师备课时对原文进行注释、标重点等操作，方便老师讲解重点字词。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f)提供原文朗读功能，全部诗词、古文均配备专业朗读配音，且支持老师在备课时对朗读音频进行打点操作，上课时可播放提前选择好的片段。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16、美术画板：具有美术画板工具，提供铅笔、毛笔、油画笔，可实现模拟调色盘功能，老师可自由选择不同颜色进行混合调色，搭配出任意色彩。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美术工具：具备图形自由创作工具，教师可自由绘制复杂的任意多边图形及曲边图形；教师自主创作的图形可存储至个人云空间便于后续使用。教学系统内置图片处理功能，无需借助专业图片处理软件即可对课件内的图片进行快速抠图，图片主体处理后边缘无明显毛边，且处理后的图片可直接上传至教师云空间供后续复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18、具有对音频、视频文件进行关键帧标记，可在音、视频进度条任意位置自由设置关键帧播放节点，便于快速定位讲解关键教学内容。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（二）电子白板软件移动端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1、课件预览保留课件对象拖拽移动、克隆复制、置顶、删除等互动功能，并可通过移动端进行思维导图、课堂互动游戏的触控交互操作，并支持显示课件备注内容。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2、可在移动平台选择是否接收获取的分享课件，接收后课件储存至个人云空间，可在移动平台的互动课件列表预览。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3、移动平台可对云空间互动课件和课件组移动、删除和重命名，课件及课件组支持批量移动、删除。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4、移动平台可将课件通过微信、朋友圈、云空间帐号、二维码、公开链接、加密链接等方式进行分享，分享有效期支持自定义。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5、移动平台可查看教师个人云空间里所有互动课件列表，并可打开互动课件进行预览，预览时支持上下翻页、页面缩略图预览、页面跳转。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6、移动平台可以上传手机相册中的照片和视频到资料夹，且能调用系统相机拍摄照片并直接上传。教师可以在备课端选择资源插入课件。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7、移动平台具有在线预览、下载资料夹中的图片和视频。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8、可以对通过移动平台和其他终端上传的资源移动、删除和重命名。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八、教学PPT小工具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1、不借助其他软件情况下，播放PPT时即可实现书写、擦除功能；可支持课件所有页面的预览、可随意进行页面跳转和实现上下翻页。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2、不借助其他软件情况下，播放PPT时即可支持板中板功能，直接调用板中板辅助教学，可实现批注及加页，不影响课件整体内容。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4、不借助其他软件情况下，播放PPT时即可调用放大镜、聚光灯小工具辅助教学。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九、学情分析设计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1、课前资源学习：在资源学习报告中，可查看不同学习时长的学生数量分布情况、资源人均查看次数、资源学习人均用时、未学习人数，以及全班学生学习进度与用时。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2、课中互动数据：可以雷达图的图表形式查看屏幕互动、互动答题、课堂测验、氛围管理、课件推送等互动教学方式的数据占比。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课后习题与测验：可进行习题批改，查看平均正确率、最高/最低正确率与平均作答耗时，可依据学生得分自动匹配不及格、及格、良好、优秀的学情区间，并支持查看各区间人数分布情况，支持根据作答正确率或作答用时查看学生排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4、课后习题与测验：可查看每道题的正确率、错误人数、未作答人数，并可展开答案解释，支持对题目进行标记（易错题、典型题、必考题、优质作业题）。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5、作业报告：教师可查看课前课中课后不同科目不同班级的作业报告，包括资源学习、习题作答、课后测验情况。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十、产品售后保障服务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1、全国24小时免费电话保修、二维码扫描保修、区域化驻地技术工程师专线保修。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2、微信售后报修服务：快速输入相关问题及所在区域进行在线保修，贴心服务人员实时在线提供客服专线报修，更好更快的解决售后故障问题带来的使用不便。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3、微信问题查询服务：提供八大模块的问题查询及解决方案，现场完成简单故障的快速修复指导。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十一、其他要求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1、为确保货物质量及原厂品质，中标供应商在正式供货时必须提供生产厂家针对此项目的售后服务保证原件、供货证明原件，否则采购方将不予验收通过。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29500.00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14</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路由器</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传输速率：10/100/1000Mbps，wan口数量4，Lan口数量4；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智能流控，传统流控，应用优先级，带宽保证，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  MAC地址过滤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带机量≥120</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830.00</w:t>
            </w:r>
          </w:p>
        </w:tc>
        <w:tc>
          <w:tcPr>
            <w:tcW w:w="1101"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音箱</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只</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4</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双5.25寸全频单元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高密度纤维板箱体，表面雨点漆面处理。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声音清晰纯净，人声饱满。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支持顶吊/横吊/后支撑等多种安装方式。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额定阻抗：8 ohm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额定功率：80W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峰值功率：320W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频响范围：90HZ-20KHZ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指 向 性：120°×120°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灵 敏 度：93dB/M/W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最大声压：112dB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保 护 网：钢网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接线方式：NL4*1+线夹*1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1000.00</w:t>
            </w:r>
          </w:p>
        </w:tc>
        <w:tc>
          <w:tcPr>
            <w:tcW w:w="1101"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16</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功放</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额定功率：60W，最大功率：120W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2、额定阻抗：8Ω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3、频率响应：57Hz-19.6kHz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4、灵敏度：≥90dB/W/M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5、最大声压级：105dB</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3150.00</w:t>
            </w:r>
          </w:p>
        </w:tc>
        <w:tc>
          <w:tcPr>
            <w:tcW w:w="1101"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17</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调音台</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12路紧凑型模拟调音台，大动态、高信噪比的GHOST前置话放；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随机附带正版Ableton Live 9 Lite录音软件；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独立引擎的Lexicon效果器，包括混响，延时，合唱，调制等效果；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2\2进出的USB录音、播放功能；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具备中频扫频功能的3段参量EQ；</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2通道的限幅器开关，2通道HI-Z高阻切换开关，可用于乐器的直接输入；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3个AUX辅助输出；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2个单通道/1个立体声编组，1个效果脚踏开关接口，2个Jack立体声输入,1对RCA立体声输入；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USB照明灯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频响特性：+/-1.5dB, 20Hz-20kHz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输入和输出阻抗：话筒输入；1.2kΩ，线路输入：10kΩ，HI-Z输入：968kΩ，立体声输入：21.5kΩ；输出： 150Ω(平衡), 75Ω (非平衡)；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输入和输出电平：话筒最大输入电平： +12.5dBu，线路最大输入电平：&gt;+26dBu ，立体声最大输入电平：&gt;+26dBu，最大混音输出电平：: +21.5dBu ，耳机最大输出电平（150Ω）：300mW                                                                                                  尺寸(宽x深x高)：380x388x113mm；重量：5.66kg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4800.00</w:t>
            </w:r>
          </w:p>
        </w:tc>
        <w:tc>
          <w:tcPr>
            <w:tcW w:w="1101"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18</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音频处理器</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1、4路输入8路输出                                                                                                                                                                                2、96KHz 采样频率，32-bit DSP 处理器， 24-bit A/D 及 D/A;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3、提供USB、2.4G 无线网卡和RS485接口，可连接电脑，通过2.4G无线网卡可方便不同场合应用需要，快捷联机调试。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4、通过 RS 485 接口，且超过1500米的距离外用电脑来控制；                                                                                                                          5、2.4G 无线网卡功能，可以发射和接收 ： WIFI, 热点，路由器信号和电脑连接完成无线调试功能，可连接本地无线路由器网络建立远程调试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6、每路输入均有31段GEQ + 10 段 PEQ, 输出10段 PEQ;</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7、可变高/低通滤波器的斜率圴可设置，其中内塞尔 （Bessel）、巴特沃斯 （ Butterworth）可设置为12dB、18dB、24dB每倍频程，林克维茨 – 瑞莱（ Linkwitz – Riley ）可设置12dB、24dB、36dB、48dB每倍频程；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8、输入阻抗：平衡： 20KΩ；输出阻抗平衡： 100Ω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9、频率响应：20Hz-20KHz(-0.5dB)；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10、信噪比：＞110dB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11、失真度：&lt;0.01%  输出=0dBu /1KHz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12、尺寸：480X240X45(MM)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13、重量：6.5 KG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6200.00</w:t>
            </w:r>
          </w:p>
        </w:tc>
        <w:tc>
          <w:tcPr>
            <w:tcW w:w="1101"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19</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吸顶式无线AP</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最高传输速率：1200Mbps/1*WAN口(POE口)/1*LAN口</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730.00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学生摄像机（含软件）</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镜头水平视场角≥90°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2.一体化集成设计，支持4K超高清，最大可提供4K图像编码输出，同时向下兼容1080p，720p等分辨率。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3.网络流传输协议：TCP, HTTP, UDP，RTSP, RTMP, ONVIF。</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4.全景画面支持畸变矫正功能。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5.全景画面与特写画面必须采用相同图像传感器和图像处理器，确保两者图像输出亮度、颜色、风格等保持一致。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6.整机接口:≥1路RJ45。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7.支持POE有线网络供电，只需要1路网线，即可实现供电及信号传输，支持同时输出特写和全景等多路画面。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8.传感器尺寸：≥CMOS 1/2.8英寸。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9.传感器有效像素≥840万。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10.扫描方式：逐行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11.最低照度：0.5 Lux @（F1.8, AGC ON）。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12.电子快门：1/30s ~ 1/10000s。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13.支持自动白平衡。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14.支持2D&amp;3D数字降噪，信噪比≥55dB。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15.支持H.264、H.265视频编码格式。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16.主码流分辨率：3840x2160, 1920x1080, 1920x1080, 1280x720, 1024x576, 720x576(50Hz), 720x480(60Hz), 720x408, 640x360, 480x270, 320x240, 320x180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17.辅码流分辨率：1920x1080, 1280x720, 1024x576, 960x540, 640x480, 640x360, 320x240, 320x180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18.视频码率：32Kbps ~ 16384Kbps。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19.帧率：1~25fps。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7500.00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教师跟踪摄像机（含软件）</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镜头水平视场角≥40°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2.一体化集成设计，支持4K超高清，最大可提供4K图像编码输出，同时向下兼容1080p，720p等分辨率。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3.网络流传输协议：TCP, HTTP, UDP，RTSP, RTMP, ONVIF。</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4.全景画面支持畸变矫正功能。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5.全景画面与特写画面必须采用相同图像传感器和图像处理器，确保两者图像输出亮度、颜色、风格等保持一致。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6.整机接口:≥1路RJ45。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7.支持POE有线网络供电，只需要1路网线，即可实现供电及信号传输，支持同时输出特写和全景等多路画面。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8.传感器尺寸：≥CMOS 1/2.8英寸。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9.传感器有效像素≥840万。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10.扫描方式：逐行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11.最低照度：0.5 Lux @（F1.8, AGC ON）。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12.电子快门：1/30s ~ 1/10000s。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13.支持自动白平衡。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14.支持2D&amp;3D数字降噪，信噪比≥55dB。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15.支持H.264、H.265视频编码格式。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16.主码流分辨率：3840x2160, 1920x1080, 1280x720, 1024x576, 720x576(50Hz), 720x480(60Hz), 720x408, 640x360, 480x270, 320x240, 320x180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17.辅码流分辨率：1920x1080, 1280x720, 1024x576, 960x540, 640x480, 640x360, 320x240, 320x180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18.视频码率：32Kbps ~ 16384Kbps。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19.帧率：1~25fps。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7500.00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数字拾音麦克风</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麦克风采用≥4核的国产音频芯片。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麦克风频率响应范围不低于50Hz~16KHz。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麦克风拾音半径≥8m。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麦克风信噪比≥68dB。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麦克风声压级≥130dBSPL，10%THD@1 KHz。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麦克风无需额外适配器供电，能够通过网线实现麦克风供电、音频信号传输、参数调整。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麦克风具备≥1个状态指示灯，可显示麦克风工作状态。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麦克风采用标准1/4吋螺口，适配各种类型标准吊杆。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麦克风支持≥2个数字音频接口，每个接口都具备输入接口和输出接口能力，支持盲插。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麦克风支持≥1个Type-C接口。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麦克风内置≥8个硅麦传感器单元。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麦克风支持在线OTA，可在线对麦克风进行升级，无需人员现场维护。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 麦克风支持降噪、回声抵消、混响抑制、自动增益控制、多麦融合多种音频算法。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 麦克风支持无损数字音频传输，避免模拟信号传输导致的电流干扰。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2700.00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23</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无线话咪</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无线麦克风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1.麦克风支持≥1个3.5mm音频接口，可输入头戴麦音频信号，输出幅值≥2V（RMS）。整机3.5mm音频接口≥2个。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2.麦克风整机≥1个USB Type-C接口。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3.★麦克风支持≥1个Pogo pin接口，支持通过Pogo pin接口进行充电。整机Pogo pin接口≥2个。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4.麦克风支持≥1个三合一按键，可控制麦克风的开关机、静音和配对。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5.麦克风支持≥2个音量控制按钮，可通过音量“+”“—”按钮控制麦克风输出音量。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6.麦克风单体重量≤30g。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7.麦克风标配充电仓，方便快速充电及收纳。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8.麦克风充电仓支持电量指示，通过灯珠亮灭数量充电仓剩余电量及充电状态。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9.★麦克风支持≥4种佩戴方式。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10.麦克风采用超心型指向。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11.麦克风传输频段为2.4G，传输协议为BlueTooth 5.2。</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12.支持在空旷环境下，有效传输距离≥100m，无丢包、断连现象，声音清晰、稳定。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13.支持室内使用场景下，穿墙后有效传输距离≥20m，无丢包、断连现象，声音清晰、稳定。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14.支持抗干扰能力，支持自动跳频技术，避免同频干扰问题，同一空间内有多个无线麦克风不会产生相互干扰。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15.支持红外和无线2.4G同时配对，实现远距离配对的同时，防止误配对。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16.▲麦克风自带全彩显示屏，支持显示显示麦克风电池电量、麦克风配对状态、麦克风所连接的设备、显示当前麦克风接收声音强度、无线连接信号强度。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一、无线麦克风接收器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1.支持≥1个USB Type-C接口。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2.支持≥1个3.5mm Line out音频输出接口。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3.支持内置状态显示灯，可显示当前接收器工作状态。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4.支持壁挂支架安装、可根据不同安装需求，实现0°或180°安装。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5.供电电压DC≤5V。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6.支持通过录播系统，实现OTA自动升级。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7.支持通过Type-C接口实现手动升级。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支持同时连接两个麦克风并工作。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3120.00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24</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多媒体录播主机</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为保证系统整体编解码性能及使用稳定性，主机需采用≥3颗ARM架构处理器，主处理器采用4核架构，2颗协处理均采用4核架构。（投标时须在响应文件中提供国家认可的第三方检验检测机构出具的该功能的检测检验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2.主机系统内存≥8GB。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3.为保证不影响授课，主机无风扇设计，主机噪声小于20dB（A）。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4.主机存储容量不低于1TB。</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5.内置蓝牙无线物联模块，主机无需线缆就可以实现对同品牌音箱的音量控制，也可通过同品牌讲台实现对主机开关机控制。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★6.支持标准USB音视频信号输出，通过主机TypeC接口可以实现图像和声音同步输出，最大支持4K图像输出。（投标时须在响应文件中提供国家认可的第三方检验检测机构出具的该功能的检测检验报告复印件）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7.标配壁装支架，可通过转轴实现翻转，便于接插线和维护。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8.主机采用高度集成化设计，能够独立完成视频采集、音频采集、音频编码、视频编码、音频处理、视频处理表、直播、录制、互动、专业导播、远程运维参数设置功能。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内置音频接收模块。无需外接无线音频接收模块，即可完成无线音频采集，支持同时≥2个无线麦克风接入，且同时支持≥2种对频模式。（投标时须在响应文件中提供国家认可的第三方检验检测机构出具的该功能的检测检验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支持断电扩声，在主机完全断电的情况下，从主机线性音频通道上输入的音频可以从主机输出通道输出，且≥1个音频输入通道可以支持该功能，满足全场景的教学使用需求。（投标时须在响应文件中提供国家认可的第三方检验检测机构出具的该功能的检测检验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支持≥2个HDMI高清采集接口，支持分辨率包含：3840×2160p@30Hz、1920×1080p@60Hz、1920×1080p@30Hz、1680×1050p@30Hz、1600×900p@30Hz、1400×1050p@30fps、1280×1024p@30Hz、1280×1024p@60Hz、1280×960p@30Hz、1280×800p@30Hz、1280×720p@60Hz、1280×720p@30Hz、720×480p@60Hz、640×480p@30Hz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12.支持≥1路HDMI输入通道具备音频同步采集能力，可通过系统设置音频采集打开或者关闭。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支持≥4路高清视频输出，视频输出可同一时间输出不同视频源，且输出最大分辨率均可达到4K，其中HDMI信号输出≥2路且UVC视频输出≥1路。（投标时须在响应文件中提供国家认可的第三方检验检测机构出具的该功能的检测检验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14.支持≥5个RJ45接口，其中≥3个支持POE。</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15.支持≥2个线路信号立体声输入，且输入接口采用不同的运放倍数设计，可满足不同类型的音频信号接入。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16.支持≥2个线性立体声音频输出，可独立设置任意一个输出接口的混音模式。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17.支持≥1个阵列麦克风输入接口，可在不接入音频处理器的情况下，通过网线就可以完成≥8个阵列麦克风接入主机，通过网线可以实现≥8麦克风的供电、音频信号传输、音频参数设置，支持无损数字音频传输。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18.支持≥5个USB类型接口，其中USB-A接口≥3个，Type-C接口≥2个。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19.主机采用多功能电源按键，通过一个按键可以实现开机、关机、节能待机。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20.支持双HDMI画面采集，采集画面可在主机上完成拼接，输出比例32:9画面。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21.支持AAC音频编码协议。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22.支持硬件复位功能，可通过Reset复位键实现整机复位。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23.支持接入标准USB声卡，实现USB双向音频通信。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24.支持双网卡设计，摄像机可在独立网段单独工作，不影响原有网络。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25.支持检测摄像机接入状态，可根据摄像机在线离线状态自动实现状态更新。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26.支持开机后自动实现与无线音频设备链接，支持自动对频，可通过主机屏幕查看对频是否成功，对频成功支持音频提醒，可通过提示音反馈对频状态。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27.支持HDMI通道通道检测，可通过主机屏幕显示HDMI信号接入状态。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28.支持≥1路自定义机位绑定设置，可将HDMI in绑定至任意景位。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29.支持录制倒计时，自定义设置≥4种倒计时时间。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30.支持通过主机屏幕实现画面预监，可同时预监≥7路画面。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31.支持 H.264(BP/MP/HP)视频编码与解码，可扩展支持H.265 编码/解码。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★32.支持≥31 路 1080p@30fps 编/解码。（投标时须在响应文件中提供国家认可的第三方检验检测机构出具的该功能的检测检验报告复印件）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33.支持分辨率、码率、帧率设定。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34.支持录制清晰度设定，支持可选择4K、1080p、720p、VGA、QVGA；支持录制帧率设定，可选择 25fps/30fps/60fps；支持录制画质选择，可选择≥5种等级；录制编码码率≥16Mbps。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35.支持多通道同时录制，支持生成标准 MP4 格式视频文件，支持≥ 8 路 MP4 文件同时录制。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36.支持通过主机一体化触控屏实现开始、暂停、停止录制、发布直播。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37.支持≥2种录制视频自动分段模式：支持按照文件大小分段，可选择500MB，1GB，2GB进行分段录制；支持按照录制时长分段，可选择30分钟、60分钟。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38.支持网络监测功能，无需安装第三方软件，在触控屏幕上显示教室网络状态，包括：服务联通性、网络稳定性、上下行速度、网络追踪性、网卡信息。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39.支持对直播视频 GOP 进行设置，可根据网络情况选择1~6秒。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40.支持主机一体化触控屏实现开启/关闭直播，可选择开启录制时是否同步开启直播。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41.主机网口支持10/100/1000Mbps自适应，支持 IPV4，IPV6。</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42.主机无需配置单独公网 IP 即可实现互动。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43.支持智能组网，摄像机插入主机后能够自动实现机位绑定并出现画面。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44.支持录制时长设定，录制时长到达后可自动停止录制，支持设定时长包括 40 分钟、1 小时、2 小时、6小时、12 小时，用户可根据需要提前结束录制；录制过程中，用户可通过互动录播电脑主机一体化触控屏查看已录制时长。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45.支持单个文件、文件夹删除；多个文件、多个文件夹批量删除；支持清空视频功能，可一键清除主机视频。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★46.支持推流路数≥2路，支持rtmp直播推流，推送的直播流可选择不同视频源，推流单路可达 1080p@60fps，可选画面≥7个，推送的直播流可选择是否带有声音。（投标时须在响应文件中提供国家认可的第三方检验检测机构出具的该功能的检测检验报告复印件）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47.录制视频文件支持自动归档，支持按照年月日时分秒自动归类，存储到对应的文件夹下，同时支持用户账号自动关联，用户使用账号登录主机后，录制文件会自动归档到该用户账号。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48.主机内置扬声器，支持音频检测，通过主机内置扬声器可以播放测试音频，通过主机一体化屏幕进行视频预览时能够同步播放音频，且可控制播放音频音量大小。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49.直播视频清晰度可设置，支持 1080p@60fps，可选择1080p、720p、VGA、QVGA；支持帧率设定，可选择 25fps/30fps/60fps；支持多种画质选择，可选择极佳、好、一般、流畅四个不同等级。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50.支持单个文件、文件夹拷贝；多个文件、多个文件夹批量拷贝；支持动态显示拷贝进度，完成时自动提醒；当有多个 U 盘插入时，可在互动录播电脑主机一体化触控屏进行 U 盘选择。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51.支持 FTP 远程自动上传录像，录制停止后自动上传视频文件到 FTP 服务器，支持断点续传。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52.支持通过主机一体化触控屏幕，选择自动/手动导播模式。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53.支持串口通信，可通过中控协议实现中控控制，控制开关机、开始/暂停/停止录制。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★54.支持通过互联网，查看当前的主机总数、日活个数、当前在线数量，支持通过平台查看设备在线和离线状态，支持通过平台查看设备 ID 地址、IP 地址、激活时间信息。（投标时须在响应文件中提供国家认可的第三方检验检测机构出具的该功能的检测检验报告复印件）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★55.支持通过互联网，实现对设备的远程配置，支持关机、参数配置操作。（投标时须在响应文件中提供国家认可的第三方检验检测机构出具的该功能的检测检验报告复印件）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★56.支持通过互联网，按照版本号进行查询。可查看该版本的主机数量，支持通过 IOT 物联平台实现主机的远程升级，可查看不同版本的占比，可按照行政区域进行分区升级。（投标时须在响应文件中提供国家认可的第三方检验检测机构出具的该功能的检测检验报告复印件）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★57.主机采用≥15英寸触控电容屏，屏幕色域≥72% NTSC，表面硬度≥7H，屏幕分辨率≥1920*1080。（投标时须在响应文件中提供国家认可的第三方检验检测机构出具的该功能的检测检验报告复印件）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58.音画不同步时间差≤167ms。</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59.主机供电采用安全电压，整机供电电压≤24V。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60.支持用户在录播主机上随时查看已录制视频总容量，并采用百分比的形式展示。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27000.00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25</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专用服务器</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CPU：Intel I7 12700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2、主板：Intel B760 Chipset</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3、内存：32G DDR5，最大支持128GB DDR5内存，支持6400/6200/6000/5600/5200/4800MHz频率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4、网口：1千兆网卡+1万兆网卡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5、电源：额定功率300W，输入电压：100-240V/7A-3.5A/50Hz-60Hz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6、硬盘：480G SSD+52T企业级SATA3 HDD，最大支持4块3.5寸SATA硬盘或4块2.5寸SATA硬盘，支持2块M.2 SSD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7、机箱：标准2U服务器机箱（含导轨），尺寸为550mm(L)*430mm(W)*88mm(H)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8、储温温度：-30℃-70℃,20%-90%(非凝露)；工作温湿度：10℃-40℃,30%-80%(非凝露)"</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28905.00</w:t>
            </w:r>
          </w:p>
        </w:tc>
        <w:tc>
          <w:tcPr>
            <w:tcW w:w="1101"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26</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实训录播软件</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系统采用模块化的架构设计B/S架构，通过浏览器就可实现直播、点播等功能。实现全网录播系统视频资源的生产管理、存储管理、使用管理等资源管理模式。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提供用户自主注册功能，教师填写简单的账户、密码等个人信息即可快速完成注册。注册完毕后由管理人员对申请人进行信息核对并开放对应功能。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教师可以通过自主账号登录资源平台，对各个学科视频进行点播观看、在线学习。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安全管理，后台可统一配置录播设备的登录密码，方便管理。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支持录播设备的统一管理，提供便利的远程监管功能，手机、Pad、电脑等设备连接公网后即可对各录播设备的状态进行实时监控、远程关机、重启等操作。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支持多级用户管理功能，用户数据支持新建、删除、修改等。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 资源管理：教师可对自己的视频进行修改、删除和提交操作。教师可点击播放视频资源，支持暂停、播放、停止和音量控制；可查看和修改视频资源的属性，包括资源的标题、授课老师、学科、学段和班级等。同时可通过关键词搜索到相关视频文件，快速找到目标资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 支持内/外网直播，直播界面可直观查询到目前所有已开课的直播课堂，包括录播教室名称、直播课程或内容、直播时间等。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 直播分享：用户可一键生成直播二维码或链接，并进行分享，其他用户通过扫码或打开链接的方式，可免登录直接观看直播视频。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 支持直播集群技术，以支持系统的横向拓展，随系统应用规模的拓展逐渐增加转发服务器以支持更大规模直播。平台支持不少于200点以上高清直播功能。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课堂的直播、点播支持白板课件与课堂视频的联动功能：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（1、与授课老师的白板课件进行同步翻页预览；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（2、根据个人听课情况，也可对白板课件进行个性化的非同步翻页预览，与自己的学习进度保持一致；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（3、在听课的同时，可在白板课件上直接进行书写、擦除，方便听课端用户进行即时的板书记录。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 平台资源支持本地下载，同时支持视频断点续传功能，在重新连接网络后无需重复下载。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 Flash播放器：支持基于Flash播放器视频播放。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 无缓冲播放：支持视频直接拖拽播放，不需缓冲。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 视频存储可外挂网络存储，支持DAS、NAS、SAN等方式存储。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 量表评分：用户可通过直播及点播观看视频，通过系统自带提供的多维度量表进行在线打分评价，评价内容可同步到点播视频。也可根据实际的教学评估要求，自定义设置评估项目。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 支持以班级为单位的在线导播控制，包括导播模式切换、特效切换、布局控制、字幕添加、音量调节等。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 支持以班级为单位的在线巡课，也可进行分组巡课。同时支持自动巡课功能，可轮流播放全校所有开机设备的导播画面，便于用户随时查看全校班级上课情况。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 管理平台支持课程表管理，支持每个班级拥有自己的课表。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 可实时从平台系统中采集课程信息，也可手工录入课程信息，包括课程名称、课程时间、任课老师等。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 支持课表批量导入功能，可按照班级维度显示课表信息。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 支持用户在平台的课表中预约互动课堂，可选择互动课堂的时间、课程、听课的班级等。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 支持用户设置定时录课，可根据课表中的课程及时间，一键设置定时录课功能，在设定的时间内，录播主机将自动开始录制/停止录制。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 平台系统支持远程维护升级。</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22500.00</w:t>
            </w:r>
          </w:p>
        </w:tc>
        <w:tc>
          <w:tcPr>
            <w:tcW w:w="1101"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27</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LED平板会议灯</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光    源：高显指LED光源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240颗暖白LED/240颗冷白LED                                       输入电源：AC 100~240V, 50/60Hz</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额定功率：200W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光束角度：120°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色    温：（3200±150K/5600±250K）                            达到高显色CRI=95指数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2250.00</w:t>
            </w:r>
          </w:p>
        </w:tc>
        <w:tc>
          <w:tcPr>
            <w:tcW w:w="1101"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28</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LED PAR染色灯</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光源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3W×54LED（红12+绿14+蓝14+白14）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防尘镜光学系统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15°25°30°45°60°光杯（可选）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操作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国际标准DMX512控制协议自走、自定义程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DMX通道：8通道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1247.00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29</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信号放大器</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一入八出DMX512信号隔离分配放大器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2、输入与输出每组独立光电隔离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3、隔离电压1000V</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4、可根据需要选择安装吊挂件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5、总功率：10W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6、尺寸：280mmX155mmX42MM</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900.00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30</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直通电源箱</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供电：三相五线制AC380±10%，频率50Hz/60Hz±5%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 输入电流：150A犀牛插/压线端子式；两者可选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 显示：具备三相A.B.C直读式独立电压表显示;，无需切换即可实时监测各项数据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 输出：12路40A胶木插（2芯）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 机身：采用国际标准3U机柜。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 控制：每路独立分空开C20A，具备过载，短路双重保护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7、正常工作环境：环境温度：0-±45C， 相对湿度：40%-80%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8、产品尺寸(mm)：L500×W480×H133  3u</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4050.00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灯光控制台</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台</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14"/>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DMX512/1990标准，最大256个DMX控制通道，一路光电隔离信号输出。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2、最大控制16台电脑灯或64路调光。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3、自动生成灯库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4、带背光的LCD显示屏，首创的中英文显示可切换界面。面板中英文可选。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5、内置图形轨迹发生器，有35个内置图形，方便用户对电脑灯进行图形轨迹控制，如画圆、螺旋、彩虹、追逐等多种效果。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6、图形参数（如：振幅、速度、间隔、波浪、方向）均可独立设置，更方便快捷的做出想要的造型和场景。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7、可储存80个重演场景，用于储存多步场景和单步场景。每个多步场景最多可储存600个单步。</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8、可同时输出和运行16个重演场景。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9、带16根集控推杆。按键点控和推杆集控兼容。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10、关机或者突发断电等情况数据可记忆保持。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 U盘可备份控台数据，并支持重新导入到控台使用，同型号控台数据可共享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12、支持远程软件升级，随时随地增加新的功能。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13、预置推杆可控制电脑灯的属性，属性控制更方便快捷。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14、支持立即黑场、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15、产品尺寸：480*220*75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16、电源：AC 100 -240V / 50-60Hz。</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服务包含运输、设备安装、调试、培训、运维等。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2650.00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32</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安装调制及材料</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对系统进行集成能力、设备安装、调试、培训、运维等</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color w:val="auto"/>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16200.00</w:t>
            </w:r>
          </w:p>
        </w:tc>
        <w:tc>
          <w:tcPr>
            <w:tcW w:w="1101" w:type="dxa"/>
            <w:tcBorders>
              <w:top w:val="single" w:color="auto" w:sz="4" w:space="0"/>
              <w:left w:val="single" w:color="auto" w:sz="4" w:space="0"/>
              <w:bottom w:val="single" w:color="auto" w:sz="4" w:space="0"/>
              <w:right w:val="single" w:color="auto" w:sz="4" w:space="0"/>
            </w:tcBorders>
            <w:vAlign w:val="center"/>
          </w:tcPr>
          <w:p>
            <w:pPr>
              <w:pStyle w:val="3"/>
              <w:jc w:val="center"/>
              <w:rPr>
                <w:rFonts w:hint="eastAsia" w:ascii="宋体" w:hAnsi="宋体" w:eastAsia="宋体" w:cs="宋体"/>
                <w:b w:val="0"/>
                <w:b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545"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10360" w:type="dxa"/>
            <w:gridSpan w:val="7"/>
            <w:tcBorders>
              <w:top w:val="single" w:color="auto" w:sz="4" w:space="0"/>
              <w:left w:val="single" w:color="auto" w:sz="4" w:space="0"/>
              <w:bottom w:val="single" w:color="auto" w:sz="4" w:space="0"/>
              <w:right w:val="single" w:color="auto" w:sz="4" w:space="0"/>
            </w:tcBorders>
            <w:vAlign w:val="top"/>
          </w:tcPr>
          <w:p>
            <w:pPr>
              <w:widowControl/>
              <w:autoSpaceDE w:val="0"/>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▲一、合同签订期：自成交通知书发出之日起15日内。</w:t>
            </w:r>
          </w:p>
          <w:p>
            <w:pPr>
              <w:widowControl/>
              <w:autoSpaceDE w:val="0"/>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▲二、交付</w:t>
            </w:r>
            <w:r>
              <w:rPr>
                <w:rFonts w:hint="eastAsia" w:ascii="宋体" w:hAnsi="宋体" w:eastAsia="宋体" w:cs="宋体"/>
                <w:color w:val="auto"/>
                <w:sz w:val="21"/>
                <w:szCs w:val="21"/>
                <w:highlight w:val="none"/>
                <w:lang w:eastAsia="zh-CN"/>
              </w:rPr>
              <w:t>时间</w:t>
            </w:r>
            <w:r>
              <w:rPr>
                <w:rFonts w:hint="eastAsia" w:ascii="宋体" w:hAnsi="宋体" w:eastAsia="宋体" w:cs="宋体"/>
                <w:color w:val="auto"/>
                <w:sz w:val="21"/>
                <w:szCs w:val="21"/>
                <w:highlight w:val="none"/>
              </w:rPr>
              <w:t>：自合同签订之日起</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天（日历日）内交付使用。</w:t>
            </w:r>
          </w:p>
          <w:p>
            <w:pPr>
              <w:widowControl/>
              <w:autoSpaceDE w:val="0"/>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三、交货地点：崇左市采购人指定地点。</w:t>
            </w:r>
          </w:p>
          <w:p>
            <w:pPr>
              <w:widowControl/>
              <w:autoSpaceDE w:val="0"/>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四、售后服务要求：</w:t>
            </w:r>
          </w:p>
          <w:p>
            <w:pPr>
              <w:widowControl/>
              <w:autoSpaceDE w:val="0"/>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▲1、质保期：按国家有关产品“三包”规定执行“三包”，自货物验收合格之日起计算，产品质保期不少于1年（厂家质保期超过此年限的按厂家规定执行）。</w:t>
            </w:r>
          </w:p>
          <w:p>
            <w:pPr>
              <w:widowControl/>
              <w:autoSpaceDE w:val="0"/>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2、成交供应商负责送货到采购人现场，在</w:t>
            </w:r>
            <w:r>
              <w:rPr>
                <w:rFonts w:hint="eastAsia" w:ascii="宋体" w:hAnsi="宋体" w:eastAsia="宋体" w:cs="宋体"/>
                <w:color w:val="auto"/>
                <w:sz w:val="21"/>
                <w:szCs w:val="21"/>
                <w:highlight w:val="none"/>
                <w:lang w:eastAsia="zh-CN"/>
              </w:rPr>
              <w:t>竞争</w:t>
            </w:r>
            <w:r>
              <w:rPr>
                <w:rFonts w:hint="eastAsia" w:ascii="宋体" w:hAnsi="宋体" w:eastAsia="宋体" w:cs="宋体"/>
                <w:color w:val="auto"/>
                <w:sz w:val="21"/>
                <w:szCs w:val="21"/>
                <w:highlight w:val="none"/>
                <w:lang w:val="en-US" w:eastAsia="zh-CN"/>
              </w:rPr>
              <w:t>性谈判</w:t>
            </w:r>
            <w:r>
              <w:rPr>
                <w:rFonts w:hint="eastAsia" w:ascii="宋体" w:hAnsi="宋体" w:eastAsia="宋体" w:cs="宋体"/>
                <w:color w:val="auto"/>
                <w:sz w:val="21"/>
                <w:szCs w:val="21"/>
                <w:highlight w:val="none"/>
                <w:lang w:eastAsia="zh-CN"/>
              </w:rPr>
              <w:t>文件规定的或成交供应商承诺</w:t>
            </w:r>
            <w:r>
              <w:rPr>
                <w:rFonts w:hint="eastAsia" w:ascii="宋体" w:hAnsi="宋体" w:eastAsia="宋体" w:cs="宋体"/>
                <w:color w:val="auto"/>
                <w:sz w:val="21"/>
                <w:szCs w:val="21"/>
                <w:highlight w:val="none"/>
              </w:rPr>
              <w:t>的时间内完成本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采购需求中所有内容的交付，若逾期交货，成交供应商需承担相应的违约责任。</w:t>
            </w:r>
          </w:p>
          <w:p>
            <w:pPr>
              <w:widowControl/>
              <w:autoSpaceDE w:val="0"/>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货物必须是全新、原装的，未使用过的产品，货物到货后，成交供应商和采购人应在现场进行清点核对，清点核对过程中如果发现因包装或运输不当引起的设备外观或内部的损坏，成交供应商承担所有责任。</w:t>
            </w:r>
          </w:p>
          <w:p>
            <w:pPr>
              <w:widowControl/>
              <w:autoSpaceDE w:val="0"/>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▲4、成交供应商交货时需提供产品说明书、保修卡、合格证产品目录、图纸、操作手册、试用说明、维护手册或服务指南等供货商品的配套资料。</w:t>
            </w:r>
          </w:p>
          <w:p>
            <w:pPr>
              <w:widowControl/>
              <w:autoSpaceDE w:val="0"/>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▲5、响应时间：按国家及行业标准进行及时处理，出现故障时在30分钟内响应，4小时内</w:t>
            </w:r>
            <w:r>
              <w:rPr>
                <w:rFonts w:hint="eastAsia" w:ascii="宋体" w:hAnsi="宋体" w:eastAsia="宋体" w:cs="宋体"/>
                <w:color w:val="auto"/>
                <w:sz w:val="21"/>
                <w:szCs w:val="21"/>
                <w:highlight w:val="none"/>
                <w:lang w:eastAsia="zh-CN"/>
              </w:rPr>
              <w:t>到达现场</w:t>
            </w:r>
            <w:r>
              <w:rPr>
                <w:rFonts w:hint="eastAsia" w:ascii="宋体" w:hAnsi="宋体" w:eastAsia="宋体" w:cs="宋体"/>
                <w:color w:val="auto"/>
                <w:sz w:val="21"/>
                <w:szCs w:val="21"/>
                <w:highlight w:val="none"/>
              </w:rPr>
              <w:t>。</w:t>
            </w:r>
          </w:p>
          <w:p>
            <w:pPr>
              <w:widowControl/>
              <w:autoSpaceDE w:val="0"/>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6、培训要求：</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供应商应提供对采购人的基本培训，使采购人使用人员熟练掌握所培训内容。</w:t>
            </w:r>
          </w:p>
          <w:p>
            <w:pPr>
              <w:widowControl/>
              <w:autoSpaceDE w:val="0"/>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五、竞标报价要求：竞标报价为采购人指定地点的现场交货价，竞标总报价必须包括货物的所有费用，包括采购、运输、劳务、管理、利润、税金、保险、协调、培训、售后服务、配送产品以及所有的不定因素的风险等。 </w:t>
            </w:r>
          </w:p>
          <w:p>
            <w:pPr>
              <w:widowControl/>
              <w:autoSpaceDE w:val="0"/>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六、付款方式：</w:t>
            </w:r>
          </w:p>
          <w:p>
            <w:pPr>
              <w:widowControl/>
              <w:autoSpaceDE w:val="0"/>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成交供应商开具合同总金额30%的合法的发票给采购人，采购人在收到合法有效的发票之日起10个工作日内向成交供应商支付合同总金额的30%作为预付款；货物安装调试完成并经采购人验收合格后成交供应商开具合同总金额70%的合法的发票给采购人，采购人在收到合法有效的发票之日起30日内向成交供应商支付</w:t>
            </w:r>
            <w:r>
              <w:rPr>
                <w:rFonts w:hint="eastAsia" w:ascii="宋体" w:hAnsi="宋体" w:eastAsia="宋体" w:cs="宋体"/>
                <w:color w:val="auto"/>
                <w:sz w:val="21"/>
                <w:szCs w:val="21"/>
                <w:highlight w:val="none"/>
                <w:lang w:eastAsia="zh-CN"/>
              </w:rPr>
              <w:t>合同金额</w:t>
            </w:r>
            <w:r>
              <w:rPr>
                <w:rFonts w:hint="eastAsia" w:ascii="宋体" w:hAnsi="宋体" w:eastAsia="宋体" w:cs="宋体"/>
                <w:color w:val="auto"/>
                <w:sz w:val="21"/>
                <w:szCs w:val="21"/>
                <w:highlight w:val="none"/>
                <w:lang w:val="en-US" w:eastAsia="zh-CN"/>
              </w:rPr>
              <w:t>100%的货款（包含已支付的30%预付款）</w:t>
            </w:r>
            <w:r>
              <w:rPr>
                <w:rFonts w:hint="eastAsia" w:ascii="宋体" w:hAnsi="宋体" w:eastAsia="宋体" w:cs="宋体"/>
                <w:color w:val="auto"/>
                <w:sz w:val="21"/>
                <w:szCs w:val="21"/>
                <w:highlight w:val="none"/>
              </w:rPr>
              <w:t>。</w:t>
            </w:r>
          </w:p>
          <w:p>
            <w:pPr>
              <w:widowControl/>
              <w:autoSpaceDE w:val="0"/>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七、其他要求</w:t>
            </w:r>
          </w:p>
          <w:p>
            <w:pPr>
              <w:widowControl/>
              <w:autoSpaceDE w:val="0"/>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r>
              <w:rPr>
                <w:rFonts w:hint="eastAsia" w:ascii="宋体" w:hAnsi="宋体" w:eastAsia="宋体" w:cs="宋体"/>
                <w:color w:val="auto"/>
                <w:sz w:val="21"/>
                <w:szCs w:val="21"/>
                <w:highlight w:val="none"/>
                <w:lang w:eastAsia="zh-CN"/>
              </w:rPr>
              <w:t>供货时</w:t>
            </w:r>
            <w:r>
              <w:rPr>
                <w:rFonts w:hint="eastAsia" w:ascii="宋体" w:hAnsi="宋体" w:eastAsia="宋体" w:cs="宋体"/>
                <w:color w:val="auto"/>
                <w:sz w:val="21"/>
                <w:szCs w:val="21"/>
                <w:highlight w:val="none"/>
              </w:rPr>
              <w:t>成交供应商应提供货物的有效检验文件，经采购人认可后，与合同的性能指标一起作为货物验收标准，采购人可对货物进行复检与性能测试，成交供应商应派出有经验、高水平的技术人员协助此项工作。采购人对货物验收合格后，签署验收合格证书，验收标准应符合中国有关现行的国家、地方、行业标准；如验收不合格，成交供应商应在3个工作日内对不合格产品进行更换、调试，未按要求进行更换、调试或再次验收不合格的，采购人有权解除合同，由此造成的损失由</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10360" w:type="dxa"/>
            <w:gridSpan w:val="7"/>
            <w:tcBorders>
              <w:top w:val="single" w:color="auto" w:sz="4" w:space="0"/>
              <w:left w:val="single" w:color="auto" w:sz="4" w:space="0"/>
              <w:bottom w:val="single" w:color="auto" w:sz="4" w:space="0"/>
              <w:right w:val="single" w:color="auto" w:sz="4" w:space="0"/>
            </w:tcBorders>
          </w:tcPr>
          <w:p>
            <w:pPr>
              <w:widowControl/>
              <w:numPr>
                <w:ilvl w:val="0"/>
                <w:numId w:val="15"/>
              </w:numPr>
              <w:tabs>
                <w:tab w:val="left" w:pos="180"/>
                <w:tab w:val="left" w:pos="162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进口产品说明：本</w:t>
            </w:r>
            <w:r>
              <w:rPr>
                <w:rFonts w:hint="eastAsia" w:ascii="宋体" w:hAnsi="宋体" w:eastAsia="宋体" w:cs="宋体"/>
                <w:color w:val="auto"/>
                <w:sz w:val="21"/>
                <w:szCs w:val="21"/>
                <w:highlight w:val="none"/>
                <w:lang w:eastAsia="zh-CN"/>
              </w:rPr>
              <w:t>分标</w:t>
            </w:r>
            <w:r>
              <w:rPr>
                <w:rFonts w:hint="eastAsia" w:ascii="宋体" w:hAnsi="宋体" w:eastAsia="宋体" w:cs="宋体"/>
                <w:color w:val="auto"/>
                <w:sz w:val="21"/>
                <w:szCs w:val="21"/>
                <w:highlight w:val="none"/>
              </w:rPr>
              <w:t>货物所涉及的货物不接受进口产品（即通过中国海关报关验放进入中国境内且产自关境外的产品）参与竞标，</w:t>
            </w:r>
            <w:r>
              <w:rPr>
                <w:rFonts w:hint="eastAsia" w:ascii="宋体" w:hAnsi="宋体" w:eastAsia="宋体" w:cs="宋体"/>
                <w:b/>
                <w:color w:val="auto"/>
                <w:sz w:val="21"/>
                <w:szCs w:val="21"/>
                <w:highlight w:val="none"/>
              </w:rPr>
              <w:t>如有进口产品参与</w:t>
            </w:r>
            <w:r>
              <w:rPr>
                <w:rFonts w:hint="eastAsia" w:ascii="宋体" w:hAnsi="宋体" w:eastAsia="宋体" w:cs="宋体"/>
                <w:b/>
                <w:color w:val="auto"/>
                <w:sz w:val="21"/>
                <w:szCs w:val="21"/>
                <w:highlight w:val="none"/>
                <w:lang w:eastAsia="zh-CN"/>
              </w:rPr>
              <w:t>竞</w:t>
            </w:r>
            <w:r>
              <w:rPr>
                <w:rFonts w:hint="eastAsia" w:ascii="宋体" w:hAnsi="宋体" w:eastAsia="宋体" w:cs="宋体"/>
                <w:b/>
                <w:color w:val="auto"/>
                <w:sz w:val="21"/>
                <w:szCs w:val="21"/>
                <w:highlight w:val="none"/>
              </w:rPr>
              <w:t>标的作无效</w:t>
            </w:r>
            <w:r>
              <w:rPr>
                <w:rFonts w:hint="eastAsia" w:ascii="宋体" w:hAnsi="宋体" w:eastAsia="宋体" w:cs="宋体"/>
                <w:b/>
                <w:color w:val="auto"/>
                <w:sz w:val="21"/>
                <w:szCs w:val="21"/>
                <w:highlight w:val="none"/>
                <w:lang w:val="en-US" w:eastAsia="zh-CN"/>
              </w:rPr>
              <w:t>竞</w:t>
            </w:r>
            <w:r>
              <w:rPr>
                <w:rFonts w:hint="eastAsia" w:ascii="宋体" w:hAnsi="宋体" w:eastAsia="宋体" w:cs="宋体"/>
                <w:b/>
                <w:color w:val="auto"/>
                <w:sz w:val="21"/>
                <w:szCs w:val="21"/>
                <w:highlight w:val="none"/>
              </w:rPr>
              <w:t>标处理</w:t>
            </w:r>
            <w:r>
              <w:rPr>
                <w:rFonts w:hint="eastAsia" w:ascii="宋体" w:hAnsi="宋体" w:eastAsia="宋体" w:cs="宋体"/>
                <w:color w:val="auto"/>
                <w:sz w:val="21"/>
                <w:szCs w:val="21"/>
                <w:highlight w:val="none"/>
              </w:rPr>
              <w:t>。</w:t>
            </w:r>
          </w:p>
          <w:p>
            <w:pPr>
              <w:tabs>
                <w:tab w:val="left" w:pos="180"/>
                <w:tab w:val="left" w:pos="1620"/>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三、核心产品：本</w:t>
            </w:r>
            <w:r>
              <w:rPr>
                <w:rFonts w:hint="eastAsia" w:ascii="宋体" w:hAnsi="宋体" w:eastAsia="宋体" w:cs="宋体"/>
                <w:color w:val="auto"/>
                <w:sz w:val="21"/>
                <w:szCs w:val="21"/>
                <w:highlight w:val="none"/>
                <w:lang w:eastAsia="zh-CN"/>
              </w:rPr>
              <w:t>分标</w:t>
            </w:r>
            <w:r>
              <w:rPr>
                <w:rFonts w:hint="eastAsia" w:ascii="宋体" w:hAnsi="宋体" w:eastAsia="宋体" w:cs="宋体"/>
                <w:color w:val="auto"/>
                <w:sz w:val="21"/>
                <w:szCs w:val="21"/>
                <w:highlight w:val="none"/>
              </w:rPr>
              <w:t>的核心产品为：天琴专业版</w:t>
            </w:r>
            <w:r>
              <w:rPr>
                <w:rFonts w:hint="eastAsia" w:ascii="宋体" w:hAnsi="宋体" w:eastAsia="宋体" w:cs="宋体"/>
                <w:color w:val="auto"/>
                <w:sz w:val="21"/>
                <w:szCs w:val="21"/>
                <w:highlight w:val="none"/>
                <w:lang w:eastAsia="zh-CN"/>
              </w:rPr>
              <w:t>、86寸智慧黑板</w:t>
            </w:r>
            <w:r>
              <w:rPr>
                <w:rFonts w:hint="eastAsia" w:ascii="宋体" w:hAnsi="宋体" w:eastAsia="宋体" w:cs="宋体"/>
                <w:color w:val="auto"/>
                <w:sz w:val="21"/>
                <w:szCs w:val="21"/>
                <w:highlight w:val="none"/>
              </w:rPr>
              <w:t>。</w:t>
            </w:r>
          </w:p>
        </w:tc>
      </w:tr>
    </w:tbl>
    <w:p>
      <w:pPr>
        <w:rPr>
          <w:color w:val="auto"/>
          <w:highlight w:val="none"/>
        </w:rPr>
      </w:pPr>
    </w:p>
    <w:bookmarkEnd w:id="47"/>
    <w:p>
      <w:pPr>
        <w:rPr>
          <w:rFonts w:hint="eastAsia" w:ascii="Arial Unicode MS" w:hAnsi="Arial Unicode MS" w:eastAsia="Arial Unicode MS" w:cs="Arial Unicode MS"/>
          <w:color w:val="auto"/>
          <w:sz w:val="32"/>
          <w:szCs w:val="32"/>
          <w:highlight w:val="none"/>
        </w:rPr>
      </w:pPr>
    </w:p>
    <w:p>
      <w:pPr>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pStyle w:val="10"/>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pStyle w:val="10"/>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pStyle w:val="10"/>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pStyle w:val="10"/>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pStyle w:val="10"/>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pStyle w:val="10"/>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pStyle w:val="10"/>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pStyle w:val="10"/>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pStyle w:val="10"/>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pStyle w:val="10"/>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pStyle w:val="10"/>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pStyle w:val="10"/>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pStyle w:val="10"/>
        <w:rPr>
          <w:rFonts w:hint="eastAsia"/>
          <w:highlight w:val="none"/>
          <w:lang w:eastAsia="zh-CN"/>
        </w:rPr>
      </w:pPr>
    </w:p>
    <w:p>
      <w:pPr>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eastAsia="zh-CN"/>
        </w:rPr>
      </w:pPr>
    </w:p>
    <w:p>
      <w:pP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分标</w:t>
      </w:r>
      <w:r>
        <w:rPr>
          <w:rFonts w:hint="eastAsia" w:ascii="宋体" w:hAnsi="宋体" w:eastAsia="宋体" w:cs="Times New Roman"/>
          <w:color w:val="auto"/>
          <w:szCs w:val="21"/>
          <w:highlight w:val="none"/>
          <w:lang w:val="en-US" w:eastAsia="zh-CN"/>
        </w:rPr>
        <w:t>2：双优建设—校园文化</w:t>
      </w:r>
    </w:p>
    <w:tbl>
      <w:tblPr>
        <w:tblStyle w:val="15"/>
        <w:tblpPr w:leftFromText="180" w:rightFromText="180" w:vertAnchor="text" w:horzAnchor="page" w:tblpX="632" w:tblpY="249"/>
        <w:tblOverlap w:val="never"/>
        <w:tblW w:w="109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069"/>
        <w:gridCol w:w="522"/>
        <w:gridCol w:w="665"/>
        <w:gridCol w:w="5506"/>
        <w:gridCol w:w="952"/>
        <w:gridCol w:w="11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需求一览表</w:t>
            </w:r>
          </w:p>
        </w:tc>
        <w:tc>
          <w:tcPr>
            <w:tcW w:w="5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序号</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w:t>
            </w:r>
          </w:p>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auto"/>
                <w:sz w:val="21"/>
                <w:szCs w:val="21"/>
                <w:highlight w:val="none"/>
              </w:rPr>
              <w:t>名称</w:t>
            </w:r>
          </w:p>
        </w:tc>
        <w:tc>
          <w:tcPr>
            <w:tcW w:w="5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auto"/>
                <w:sz w:val="21"/>
                <w:szCs w:val="21"/>
                <w:highlight w:val="none"/>
              </w:rPr>
              <w:t>单位</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auto"/>
                <w:sz w:val="21"/>
                <w:szCs w:val="21"/>
                <w:highlight w:val="none"/>
              </w:rPr>
              <w:t>数量</w:t>
            </w:r>
          </w:p>
        </w:tc>
        <w:tc>
          <w:tcPr>
            <w:tcW w:w="55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p>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auto"/>
                <w:sz w:val="21"/>
                <w:szCs w:val="21"/>
                <w:highlight w:val="none"/>
              </w:rPr>
              <w:t>技术参数及配置</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auto"/>
                <w:sz w:val="21"/>
                <w:szCs w:val="21"/>
                <w:highlight w:val="none"/>
                <w:u w:val="none"/>
                <w:lang w:val="en-US" w:eastAsia="zh-CN"/>
              </w:rPr>
              <w:t>分项单价最高限价</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color w:val="auto"/>
                <w:sz w:val="21"/>
                <w:szCs w:val="21"/>
                <w:highlight w:val="none"/>
                <w:u w:val="none"/>
              </w:rPr>
              <w:t>中小企业划分标准所属行业名称（行业名称及划分见本章附件</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01</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索尼A7m424-70/2.8GMII</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高清摄像4K超高清视频</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有效像素3300万、传感器类型CMOS、焦点数量759个、接口HDMI；蓝牙、屏幕参数液晶屏类型其他、液晶屏像素103万、取景器类型电子取景器、存储介质SD卡；SDHC卡；SDXC卡。配：包、脚架承重5KG</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26800.00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02</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闪光灯</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斯丹德FK580闪光灯</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03</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话筒</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罗德Wireless GO II Single一拖一无线麦克风标配</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04</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4k高速SD卡SF-M256T/T1 CN</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张</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坚固性与速度出色的*1SD存储卡/出色的抗弯曲强度比SD标准高约18倍*2/IP68*3防水防尘级别/经5米高空跌落测试，抗冲击性能出色/采用独特的无挡边*4、无写入保护开关设计/支持V60，可靠的高分辨率4K视频记录/容量：256GB</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05</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大疆Mavic御3Por（DJI RC遥控器）</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哈苏相机：4/3COMOS，有效像素2000万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中长焦相机：1/1.3英寸COMS，有效像素4800万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长焦相机：1/2英寸CMOS,有效像素1200万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哈苏相机：1倍至3倍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中长焦相机：3倍至7倍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长焦相机：7倍至28倍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43分钟飞行时间全向避障15公里高清图传支持增强图传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配：机身*1、备用摇杆*1对、电池*3块、浆*6对、AC电源线*1、条、桌面充电器*1个、USB数据线*1条、电池管家*1个、保护罩*1个、ND镜套装（ND8/16/32/64）*1/、单肩包*1个、存储卡128G 专用*1张</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16500.00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06</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随心换</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年</w:t>
            </w:r>
          </w:p>
        </w:tc>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DJI Care 随心换1年版（DJI Mavic3Pro）</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稳定器</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大疆RS3套装</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08</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视频图像Ai编辑工作站</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i7-13700KF 16核/华硕主板/水冷散热器/ RTX4060Ti 8G / 32G/ 500G 高速固态硬盘/10TB企业级硬盘/600W电源/ 27寸液晶/罗技套件/监听耳机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将Firefly（AI）整合至应用，推出生成填色（Generative Fill）功能，为软件的使用者释放全新的创作潜能，使他们能够运用简易的英文文字指令，以非破坏性的方式来新增、扩展或是移除影像内容。</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9450.00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09</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防潮柜</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80L数控</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摄影灯</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双闪光灯，引闪器，灯架，柔光罩</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2430.00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11</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外拍摄影</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双棒灯，灯架</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615.00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学校网站建设</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定制改版+响应式：根据用户提出的需求进行网站页面设计、修改，以及二级、三级页面的延伸设计，并根据要求进行修改，以用户最终确认为止。</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13000.00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13</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计算机中心入口横梁入实训基地标牌PVC字</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平米</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2CM厚PVC字搭架高空安装    规格：5*1.2米</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163.33</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14</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实训楼门牌</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7厘VPC板UV雕刻贴装  规格：0.6*0.4米</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37.50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15</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物流实训基地钛金字：自治区示范特色专业</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底架镀锌铁加、4厘白色铝塑料板，面装金色钛金字，高空搭架安装</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规格：4*0.6米</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16</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物流实训基地楼顶 标语字</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镀锌方通焊制支撑架、斜撑固定楼顶面，面装1.0厚钛金字 规格：1.2*1.6米/字</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815.00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17</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新能源汽车实训中心不锈钢竖牌</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1.2厘厚不锈钢板四周折边压形、腐蚀字体 规格：0.48*2.6米</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18</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新能源汽车实训中心横梁招牌底架</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平米</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9.6</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镀锌铁架、4.0厚铝塑板装饰面、弧形贴装、高空搭架安装   规格：8*1.2米</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19</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新能源汽车实训中心横梁招牌PVC字</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平米</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2CM厚PVC字搭架高空安装    规格：6*1米</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163.33</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汽车实训中心右墙面顶部标语字</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平米</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2CM厚PVCUV雕刻字体、玻璃胶、双面胶高空安装  规格：6*1.2米</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160.83</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21</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汽车实训中心右墙面墙体刮白</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平米</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16.25</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2CM厚PVCUV雕刻字体、玻璃胶、双面胶高空安装  规格：6*2.5米</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22</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制糖实训基地门顶字</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平米</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9.6</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2CM厚PVCUV雕刻字体、玻璃胶、双面胶高空安装  规格：8*1.2米</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172.92</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23</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制糖实训基地：崇左市“中国糖都”</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1.5cm PVC板 UV</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520.00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24</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制糖技术专业实训基地简介</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1.5cm PVC板 UV</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25</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烹饪基地制度牌</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7厘VPC板UV雕刻贴装  规格：0.6*9米</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77.50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26</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烹饪基地实训楼信息牌</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块</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7厘VPC板UV雕刻贴装  规格：0.6*0.4米</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36.25</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27</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教学楼LED电子显示屏</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平米</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5.8248</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P10 户外防水LED电子显示屏 8.09*0.72米</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775.00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28</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综合教学楼外墙校训标语（铜鼓面）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“校训、校风、教风、学风”</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40</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平面钛金字  高空安装  规格：0.75米/个，40个字</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180.00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29</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综合教学楼外墙标语（左边）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“职业教育前途广阔，大有可为人人皆可成才  人人尽展其才”</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平面钛金字  高空安装  规格：1.1米/个，24个字</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265.00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30</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综合教学楼走廊外墙标语</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“质量立校  爱心育人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德以修身  技以立业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学会做人  学会学习”</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平面钛金字  高空安装  规格：1米/个，24个字</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31</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高空安装人工</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个</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48个字</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32</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行政办公楼楼顶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“+崇左市职业技术学校”</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镀锌铁皮烤漆冲孔发光字 规格：3米*3米/个 ，9个字，81㎡</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320.00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33</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行政办公楼楼顶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“学校logo”</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不锈钢围边 平面发光字 规格：直径3米</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470.00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34</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行政办公楼楼顶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“广西四星级中等职业学校”</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44</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镀锌铁皮冲孔发光字 规格：2米*2米/个 ，11个字</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308.18</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35</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行政办公楼楼顶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角铁支撑架</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360</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4*4加厚角铁焊接 1*1米/格 总体规格：45*8米</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260.00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36</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行政办公楼楼顶发光字布线+时控开关</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布线+电箱+时空开关</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3600.00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37</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吊车费用</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台班</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3个台班</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2100.00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38</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制糖实训基地楼顶钛金冲孔发光字</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平米</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16.2</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平面钛金字  规格：1.8*1.5米/个，6个字 16.2㎡</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358.02</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39</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制糖实训基地发光字背面支架</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平米</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16.2</w:t>
            </w:r>
          </w:p>
        </w:tc>
        <w:tc>
          <w:tcPr>
            <w:tcW w:w="55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3*3不锈钢方通焊接 规格：1.8*1.5米/个，6个字 16.2㎡</w:t>
            </w: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191.36</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45"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40</w:t>
            </w:r>
          </w:p>
        </w:tc>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高空安装人工</w:t>
            </w:r>
          </w:p>
        </w:tc>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项</w:t>
            </w:r>
          </w:p>
        </w:tc>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000000"/>
                <w:kern w:val="0"/>
                <w:sz w:val="21"/>
                <w:szCs w:val="21"/>
                <w:highlight w:val="none"/>
                <w:u w:val="none"/>
                <w:lang w:val="en-US" w:eastAsia="zh-CN" w:bidi="ar"/>
              </w:rPr>
              <w:t>1</w:t>
            </w:r>
          </w:p>
        </w:tc>
        <w:tc>
          <w:tcPr>
            <w:tcW w:w="550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21"/>
                <w:szCs w:val="21"/>
                <w:highlight w:val="none"/>
                <w:lang w:bidi="ar"/>
              </w:rPr>
            </w:pPr>
          </w:p>
        </w:tc>
        <w:tc>
          <w:tcPr>
            <w:tcW w:w="9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2200.00</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rPr>
              <w:t xml:space="preserve">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5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N/>
              <w:bidi w:val="0"/>
              <w:adjustRightInd/>
              <w:snapToGrid/>
              <w:spacing w:line="340" w:lineRule="exact"/>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N/>
              <w:bidi w:val="0"/>
              <w:adjustRightInd/>
              <w:snapToGrid/>
              <w:spacing w:line="340" w:lineRule="exact"/>
              <w:jc w:val="center"/>
              <w:rPr>
                <w:rFonts w:hint="eastAsia" w:ascii="宋体" w:hAnsi="宋体" w:eastAsia="宋体" w:cs="宋体"/>
                <w:color w:val="auto"/>
                <w:sz w:val="21"/>
                <w:szCs w:val="21"/>
                <w:highlight w:val="none"/>
              </w:rPr>
            </w:pPr>
          </w:p>
          <w:p>
            <w:pPr>
              <w:keepNext w:val="0"/>
              <w:keepLines w:val="0"/>
              <w:pageBreakBefore w:val="0"/>
              <w:kinsoku/>
              <w:wordWrap/>
              <w:overflowPunct/>
              <w:topLinePunct w:val="0"/>
              <w:autoSpaceDN/>
              <w:bidi w:val="0"/>
              <w:adjustRightInd/>
              <w:snapToGrid/>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w:t>
            </w:r>
          </w:p>
        </w:tc>
        <w:tc>
          <w:tcPr>
            <w:tcW w:w="10360"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val="0"/>
              <w:autoSpaceDN/>
              <w:bidi w:val="0"/>
              <w:adjustRightInd/>
              <w:snapToGrid/>
              <w:spacing w:line="3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▲一、合同签订期：自成交通知书发出之日起15日内。</w:t>
            </w:r>
          </w:p>
          <w:p>
            <w:pPr>
              <w:keepNext w:val="0"/>
              <w:keepLines w:val="0"/>
              <w:pageBreakBefore w:val="0"/>
              <w:widowControl/>
              <w:kinsoku/>
              <w:wordWrap/>
              <w:overflowPunct/>
              <w:topLinePunct w:val="0"/>
              <w:autoSpaceDE w:val="0"/>
              <w:autoSpaceDN/>
              <w:bidi w:val="0"/>
              <w:adjustRightInd/>
              <w:snapToGrid/>
              <w:spacing w:line="3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▲二、交付</w:t>
            </w:r>
            <w:r>
              <w:rPr>
                <w:rFonts w:hint="eastAsia" w:ascii="宋体" w:hAnsi="宋体" w:eastAsia="宋体" w:cs="宋体"/>
                <w:color w:val="auto"/>
                <w:sz w:val="21"/>
                <w:szCs w:val="21"/>
                <w:highlight w:val="none"/>
                <w:lang w:eastAsia="zh-CN"/>
              </w:rPr>
              <w:t>时间</w:t>
            </w:r>
            <w:r>
              <w:rPr>
                <w:rFonts w:hint="eastAsia" w:ascii="宋体" w:hAnsi="宋体" w:eastAsia="宋体" w:cs="宋体"/>
                <w:color w:val="auto"/>
                <w:sz w:val="21"/>
                <w:szCs w:val="21"/>
                <w:highlight w:val="none"/>
              </w:rPr>
              <w:t>：自合同签订之日起</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天（日历日）内交付使用。</w:t>
            </w:r>
          </w:p>
          <w:p>
            <w:pPr>
              <w:keepNext w:val="0"/>
              <w:keepLines w:val="0"/>
              <w:pageBreakBefore w:val="0"/>
              <w:widowControl/>
              <w:kinsoku/>
              <w:wordWrap/>
              <w:overflowPunct/>
              <w:topLinePunct w:val="0"/>
              <w:autoSpaceDE w:val="0"/>
              <w:autoSpaceDN/>
              <w:bidi w:val="0"/>
              <w:adjustRightInd/>
              <w:snapToGrid/>
              <w:spacing w:line="3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三、交货地点：崇左市采购人指定地点。</w:t>
            </w:r>
          </w:p>
          <w:p>
            <w:pPr>
              <w:keepNext w:val="0"/>
              <w:keepLines w:val="0"/>
              <w:pageBreakBefore w:val="0"/>
              <w:widowControl/>
              <w:kinsoku/>
              <w:wordWrap/>
              <w:overflowPunct/>
              <w:topLinePunct w:val="0"/>
              <w:autoSpaceDE w:val="0"/>
              <w:autoSpaceDN/>
              <w:bidi w:val="0"/>
              <w:adjustRightInd/>
              <w:snapToGrid/>
              <w:spacing w:line="3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四、售后服务要求：</w:t>
            </w:r>
          </w:p>
          <w:p>
            <w:pPr>
              <w:keepNext w:val="0"/>
              <w:keepLines w:val="0"/>
              <w:pageBreakBefore w:val="0"/>
              <w:widowControl/>
              <w:kinsoku/>
              <w:wordWrap/>
              <w:overflowPunct/>
              <w:topLinePunct w:val="0"/>
              <w:autoSpaceDE w:val="0"/>
              <w:autoSpaceDN/>
              <w:bidi w:val="0"/>
              <w:adjustRightInd/>
              <w:snapToGrid/>
              <w:spacing w:line="3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▲1、质保期：按国家有关产品“三包”规定执行“三包”，自货物验收合格之日起计算，产品质保期不少于1年（厂家质保期超过此年限的按厂家规定执行）。</w:t>
            </w:r>
          </w:p>
          <w:p>
            <w:pPr>
              <w:keepNext w:val="0"/>
              <w:keepLines w:val="0"/>
              <w:pageBreakBefore w:val="0"/>
              <w:widowControl/>
              <w:kinsoku/>
              <w:wordWrap/>
              <w:overflowPunct/>
              <w:topLinePunct w:val="0"/>
              <w:autoSpaceDE w:val="0"/>
              <w:autoSpaceDN/>
              <w:bidi w:val="0"/>
              <w:adjustRightInd/>
              <w:snapToGrid/>
              <w:spacing w:line="3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2、成交供应商负责送货到采购人现场，在</w:t>
            </w:r>
            <w:r>
              <w:rPr>
                <w:rFonts w:hint="eastAsia" w:ascii="宋体" w:hAnsi="宋体" w:eastAsia="宋体" w:cs="宋体"/>
                <w:color w:val="auto"/>
                <w:sz w:val="21"/>
                <w:szCs w:val="21"/>
                <w:highlight w:val="none"/>
                <w:lang w:eastAsia="zh-CN"/>
              </w:rPr>
              <w:t>竞争</w:t>
            </w:r>
            <w:r>
              <w:rPr>
                <w:rFonts w:hint="eastAsia" w:ascii="宋体" w:hAnsi="宋体" w:eastAsia="宋体" w:cs="宋体"/>
                <w:color w:val="auto"/>
                <w:sz w:val="21"/>
                <w:szCs w:val="21"/>
                <w:highlight w:val="none"/>
                <w:lang w:val="en-US" w:eastAsia="zh-CN"/>
              </w:rPr>
              <w:t>性谈判</w:t>
            </w:r>
            <w:r>
              <w:rPr>
                <w:rFonts w:hint="eastAsia" w:ascii="宋体" w:hAnsi="宋体" w:eastAsia="宋体" w:cs="宋体"/>
                <w:color w:val="auto"/>
                <w:sz w:val="21"/>
                <w:szCs w:val="21"/>
                <w:highlight w:val="none"/>
                <w:lang w:eastAsia="zh-CN"/>
              </w:rPr>
              <w:t>文件规定的或成交供应商承诺</w:t>
            </w:r>
            <w:r>
              <w:rPr>
                <w:rFonts w:hint="eastAsia" w:ascii="宋体" w:hAnsi="宋体" w:eastAsia="宋体" w:cs="宋体"/>
                <w:color w:val="auto"/>
                <w:sz w:val="21"/>
                <w:szCs w:val="21"/>
                <w:highlight w:val="none"/>
              </w:rPr>
              <w:t>的时间内完成本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采购需求中所有内容的交付，若逾期交货，成交供应商需承担相应的违约责任。</w:t>
            </w:r>
          </w:p>
          <w:p>
            <w:pPr>
              <w:keepNext w:val="0"/>
              <w:keepLines w:val="0"/>
              <w:pageBreakBefore w:val="0"/>
              <w:widowControl/>
              <w:kinsoku/>
              <w:wordWrap/>
              <w:overflowPunct/>
              <w:topLinePunct w:val="0"/>
              <w:autoSpaceDE w:val="0"/>
              <w:autoSpaceDN/>
              <w:bidi w:val="0"/>
              <w:adjustRightInd/>
              <w:snapToGrid/>
              <w:spacing w:line="3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货物必须是全新、原装的，未使用过的产品，货物到货后，成交供应商和采购人应在现场进行清点核对，清点核对过程中如果发现因包装或运输不当引起的设备外观或内部的损坏，成交供应商承担所有责任。</w:t>
            </w:r>
          </w:p>
          <w:p>
            <w:pPr>
              <w:keepNext w:val="0"/>
              <w:keepLines w:val="0"/>
              <w:pageBreakBefore w:val="0"/>
              <w:widowControl/>
              <w:kinsoku/>
              <w:wordWrap/>
              <w:overflowPunct/>
              <w:topLinePunct w:val="0"/>
              <w:autoSpaceDE w:val="0"/>
              <w:autoSpaceDN/>
              <w:bidi w:val="0"/>
              <w:adjustRightInd/>
              <w:snapToGrid/>
              <w:spacing w:line="3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▲4、成交供应商交货时需提供产品说明书、保修卡、合格证产品目录、图纸、操作手册、试用说明、维护手册或服务指南等供货商品的配套资料。</w:t>
            </w:r>
          </w:p>
          <w:p>
            <w:pPr>
              <w:keepNext w:val="0"/>
              <w:keepLines w:val="0"/>
              <w:pageBreakBefore w:val="0"/>
              <w:widowControl/>
              <w:kinsoku/>
              <w:wordWrap/>
              <w:overflowPunct/>
              <w:topLinePunct w:val="0"/>
              <w:autoSpaceDE w:val="0"/>
              <w:autoSpaceDN/>
              <w:bidi w:val="0"/>
              <w:adjustRightInd/>
              <w:snapToGrid/>
              <w:spacing w:line="3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▲5、响应时间：按国家及行业标准进行及时处理，出现故障时在30分钟内响应，4小时内</w:t>
            </w:r>
            <w:r>
              <w:rPr>
                <w:rFonts w:hint="eastAsia" w:ascii="宋体" w:hAnsi="宋体" w:eastAsia="宋体" w:cs="宋体"/>
                <w:color w:val="auto"/>
                <w:sz w:val="21"/>
                <w:szCs w:val="21"/>
                <w:highlight w:val="none"/>
                <w:lang w:eastAsia="zh-CN"/>
              </w:rPr>
              <w:t>到达现场</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val="0"/>
              <w:autoSpaceDN/>
              <w:bidi w:val="0"/>
              <w:adjustRightInd/>
              <w:snapToGrid/>
              <w:spacing w:line="3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6、培训要求：</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供应商应提供对采购人的基本培训，使采购人使用人员熟练掌握所培训内容。</w:t>
            </w:r>
          </w:p>
          <w:p>
            <w:pPr>
              <w:keepNext w:val="0"/>
              <w:keepLines w:val="0"/>
              <w:pageBreakBefore w:val="0"/>
              <w:widowControl/>
              <w:kinsoku/>
              <w:wordWrap/>
              <w:overflowPunct/>
              <w:topLinePunct w:val="0"/>
              <w:autoSpaceDE w:val="0"/>
              <w:autoSpaceDN/>
              <w:bidi w:val="0"/>
              <w:adjustRightInd/>
              <w:snapToGrid/>
              <w:spacing w:line="3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五、竞标报价要求：竞标报价为采购人指定地点的现场交货价，竞标总报价必须包括货物的所有费用，包括采购、运输、劳务、管理、利润、税金、保险、协调、培训、售后服务、配送产品以及所有的不定因素的风险等。 </w:t>
            </w:r>
          </w:p>
          <w:p>
            <w:pPr>
              <w:keepNext w:val="0"/>
              <w:keepLines w:val="0"/>
              <w:pageBreakBefore w:val="0"/>
              <w:widowControl/>
              <w:kinsoku/>
              <w:wordWrap/>
              <w:overflowPunct/>
              <w:topLinePunct w:val="0"/>
              <w:autoSpaceDE w:val="0"/>
              <w:autoSpaceDN/>
              <w:bidi w:val="0"/>
              <w:adjustRightInd/>
              <w:snapToGrid/>
              <w:spacing w:line="3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六、付款方式：</w:t>
            </w:r>
          </w:p>
          <w:p>
            <w:pPr>
              <w:keepNext w:val="0"/>
              <w:keepLines w:val="0"/>
              <w:pageBreakBefore w:val="0"/>
              <w:widowControl/>
              <w:kinsoku/>
              <w:wordWrap/>
              <w:overflowPunct/>
              <w:topLinePunct w:val="0"/>
              <w:autoSpaceDE w:val="0"/>
              <w:autoSpaceDN/>
              <w:bidi w:val="0"/>
              <w:adjustRightInd/>
              <w:snapToGrid/>
              <w:spacing w:line="3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后成交供应商开具合同总金额30%的合法的发票给采购人，采购人在收到合法有效的发票之日起10个工作日内向成交供应商支付合同总金额的30%作为预付款；货物安装调试完成并经采购人验收合格后成交供应商开具合同总金额70%的合法的发票给采购人，采购人在收到合法有效的发票之日起30日内向成交供应商支付</w:t>
            </w:r>
            <w:r>
              <w:rPr>
                <w:rFonts w:hint="eastAsia" w:ascii="宋体" w:hAnsi="宋体" w:eastAsia="宋体" w:cs="宋体"/>
                <w:color w:val="auto"/>
                <w:sz w:val="21"/>
                <w:szCs w:val="21"/>
                <w:highlight w:val="none"/>
                <w:lang w:eastAsia="zh-CN"/>
              </w:rPr>
              <w:t>合同金额</w:t>
            </w:r>
            <w:r>
              <w:rPr>
                <w:rFonts w:hint="eastAsia" w:ascii="宋体" w:hAnsi="宋体" w:eastAsia="宋体" w:cs="宋体"/>
                <w:color w:val="auto"/>
                <w:sz w:val="21"/>
                <w:szCs w:val="21"/>
                <w:highlight w:val="none"/>
                <w:lang w:val="en-US" w:eastAsia="zh-CN"/>
              </w:rPr>
              <w:t>100%的货款（包含已支付的30%预付款）</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val="0"/>
              <w:autoSpaceDN/>
              <w:bidi w:val="0"/>
              <w:adjustRightInd/>
              <w:snapToGrid/>
              <w:spacing w:line="3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七、其他要求</w:t>
            </w:r>
          </w:p>
          <w:p>
            <w:pPr>
              <w:keepNext w:val="0"/>
              <w:keepLines w:val="0"/>
              <w:pageBreakBefore w:val="0"/>
              <w:widowControl/>
              <w:kinsoku/>
              <w:wordWrap/>
              <w:overflowPunct/>
              <w:topLinePunct w:val="0"/>
              <w:autoSpaceDE w:val="0"/>
              <w:autoSpaceDN/>
              <w:bidi w:val="0"/>
              <w:adjustRightInd/>
              <w:snapToGrid/>
              <w:spacing w:line="34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w:t>
            </w:r>
            <w:r>
              <w:rPr>
                <w:rFonts w:hint="eastAsia" w:ascii="宋体" w:hAnsi="宋体" w:eastAsia="宋体" w:cs="宋体"/>
                <w:color w:val="auto"/>
                <w:sz w:val="21"/>
                <w:szCs w:val="21"/>
                <w:highlight w:val="none"/>
                <w:lang w:eastAsia="zh-CN"/>
              </w:rPr>
              <w:t>供货时</w:t>
            </w:r>
            <w:r>
              <w:rPr>
                <w:rFonts w:hint="eastAsia" w:ascii="宋体" w:hAnsi="宋体" w:eastAsia="宋体" w:cs="宋体"/>
                <w:color w:val="auto"/>
                <w:sz w:val="21"/>
                <w:szCs w:val="21"/>
                <w:highlight w:val="none"/>
              </w:rPr>
              <w:t>成交供应商应提供货物的有效检验文件，经采购人认可后，与合同的性能指标一起作为货物验收标准，采购人可对货物进行复检与性能测试，成交供应商应派出有经验、高水平的技术人员协助此项工作。采购人对货物验收合格后，签署验收合格证书，验收标准应符合中国有关现行的国家、地方、行业标准；如验收不合格，成交供应商应在3个工作日内对不合格产品进行更换、调试，未按要求进行更换、调试或再次验收不合格的，采购人有权解除合同，由此造成的损失由</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其他说明</w:t>
            </w:r>
          </w:p>
        </w:tc>
        <w:tc>
          <w:tcPr>
            <w:tcW w:w="10360" w:type="dxa"/>
            <w:gridSpan w:val="7"/>
            <w:tcBorders>
              <w:top w:val="single" w:color="auto" w:sz="4" w:space="0"/>
              <w:left w:val="single" w:color="auto" w:sz="4" w:space="0"/>
              <w:bottom w:val="single" w:color="auto" w:sz="4" w:space="0"/>
              <w:right w:val="single" w:color="auto" w:sz="4" w:space="0"/>
            </w:tcBorders>
          </w:tcPr>
          <w:p>
            <w:pPr>
              <w:keepNext w:val="0"/>
              <w:keepLines w:val="0"/>
              <w:pageBreakBefore w:val="0"/>
              <w:widowControl/>
              <w:numPr>
                <w:ilvl w:val="0"/>
                <w:numId w:val="15"/>
              </w:numPr>
              <w:tabs>
                <w:tab w:val="left" w:pos="180"/>
                <w:tab w:val="left" w:pos="1620"/>
              </w:tabs>
              <w:kinsoku/>
              <w:wordWrap/>
              <w:overflowPunct/>
              <w:topLinePunct w:val="0"/>
              <w:autoSpaceDN/>
              <w:bidi w:val="0"/>
              <w:adjustRightInd/>
              <w:snapToGrid/>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进口产品说明：本</w:t>
            </w:r>
            <w:r>
              <w:rPr>
                <w:rFonts w:hint="eastAsia" w:ascii="宋体" w:hAnsi="宋体" w:eastAsia="宋体" w:cs="宋体"/>
                <w:color w:val="auto"/>
                <w:sz w:val="21"/>
                <w:szCs w:val="21"/>
                <w:highlight w:val="none"/>
                <w:lang w:eastAsia="zh-CN"/>
              </w:rPr>
              <w:t>分标</w:t>
            </w:r>
            <w:r>
              <w:rPr>
                <w:rFonts w:hint="eastAsia" w:ascii="宋体" w:hAnsi="宋体" w:eastAsia="宋体" w:cs="宋体"/>
                <w:color w:val="auto"/>
                <w:sz w:val="21"/>
                <w:szCs w:val="21"/>
                <w:highlight w:val="none"/>
              </w:rPr>
              <w:t>货物所涉及的货物不接受进口产品（即通过中国海关报关验放进入中国境内且产自关境外的产品）参与竞标，</w:t>
            </w:r>
            <w:r>
              <w:rPr>
                <w:rFonts w:hint="eastAsia" w:ascii="宋体" w:hAnsi="宋体" w:eastAsia="宋体" w:cs="宋体"/>
                <w:b/>
                <w:color w:val="auto"/>
                <w:sz w:val="21"/>
                <w:szCs w:val="21"/>
                <w:highlight w:val="none"/>
              </w:rPr>
              <w:t>如有进口产品参与</w:t>
            </w:r>
            <w:r>
              <w:rPr>
                <w:rFonts w:hint="eastAsia" w:ascii="宋体" w:hAnsi="宋体" w:eastAsia="宋体" w:cs="宋体"/>
                <w:b/>
                <w:color w:val="auto"/>
                <w:sz w:val="21"/>
                <w:szCs w:val="21"/>
                <w:highlight w:val="none"/>
                <w:lang w:eastAsia="zh-CN"/>
              </w:rPr>
              <w:t>竞</w:t>
            </w:r>
            <w:r>
              <w:rPr>
                <w:rFonts w:hint="eastAsia" w:ascii="宋体" w:hAnsi="宋体" w:eastAsia="宋体" w:cs="宋体"/>
                <w:b/>
                <w:color w:val="auto"/>
                <w:sz w:val="21"/>
                <w:szCs w:val="21"/>
                <w:highlight w:val="none"/>
              </w:rPr>
              <w:t>标的作无效</w:t>
            </w:r>
            <w:r>
              <w:rPr>
                <w:rFonts w:hint="eastAsia" w:ascii="宋体" w:hAnsi="宋体" w:eastAsia="宋体" w:cs="宋体"/>
                <w:b/>
                <w:color w:val="auto"/>
                <w:sz w:val="21"/>
                <w:szCs w:val="21"/>
                <w:highlight w:val="none"/>
                <w:lang w:val="en-US" w:eastAsia="zh-CN"/>
              </w:rPr>
              <w:t>竞</w:t>
            </w:r>
            <w:r>
              <w:rPr>
                <w:rFonts w:hint="eastAsia" w:ascii="宋体" w:hAnsi="宋体" w:eastAsia="宋体" w:cs="宋体"/>
                <w:b/>
                <w:color w:val="auto"/>
                <w:sz w:val="21"/>
                <w:szCs w:val="21"/>
                <w:highlight w:val="none"/>
              </w:rPr>
              <w:t>标处理</w:t>
            </w:r>
            <w:r>
              <w:rPr>
                <w:rFonts w:hint="eastAsia" w:ascii="宋体" w:hAnsi="宋体" w:eastAsia="宋体" w:cs="宋体"/>
                <w:color w:val="auto"/>
                <w:sz w:val="21"/>
                <w:szCs w:val="21"/>
                <w:highlight w:val="none"/>
              </w:rPr>
              <w:t>。</w:t>
            </w:r>
          </w:p>
          <w:p>
            <w:pPr>
              <w:keepNext w:val="0"/>
              <w:keepLines w:val="0"/>
              <w:pageBreakBefore w:val="0"/>
              <w:tabs>
                <w:tab w:val="left" w:pos="180"/>
                <w:tab w:val="left" w:pos="1620"/>
              </w:tabs>
              <w:kinsoku/>
              <w:wordWrap/>
              <w:overflowPunct/>
              <w:topLinePunct w:val="0"/>
              <w:autoSpaceDN/>
              <w:bidi w:val="0"/>
              <w:adjustRightInd/>
              <w:snapToGrid/>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三、核心产品：本</w:t>
            </w:r>
            <w:r>
              <w:rPr>
                <w:rFonts w:hint="eastAsia" w:ascii="宋体" w:hAnsi="宋体" w:eastAsia="宋体" w:cs="宋体"/>
                <w:color w:val="auto"/>
                <w:sz w:val="21"/>
                <w:szCs w:val="21"/>
                <w:highlight w:val="none"/>
                <w:lang w:eastAsia="zh-CN"/>
              </w:rPr>
              <w:t>分标</w:t>
            </w:r>
            <w:r>
              <w:rPr>
                <w:rFonts w:hint="eastAsia" w:ascii="宋体" w:hAnsi="宋体" w:eastAsia="宋体" w:cs="宋体"/>
                <w:color w:val="auto"/>
                <w:sz w:val="21"/>
                <w:szCs w:val="21"/>
                <w:highlight w:val="none"/>
              </w:rPr>
              <w:t>的核心产品为：索尼A7m424-70/2.8GMII。</w:t>
            </w:r>
          </w:p>
        </w:tc>
      </w:tr>
    </w:tbl>
    <w:p>
      <w:pPr>
        <w:jc w:val="left"/>
        <w:rPr>
          <w:rFonts w:ascii="Arial Unicode MS" w:hAnsi="Arial Unicode MS" w:eastAsia="Arial Unicode MS" w:cs="Arial Unicode MS"/>
          <w:color w:val="auto"/>
          <w:kern w:val="0"/>
          <w:sz w:val="32"/>
          <w:szCs w:val="32"/>
          <w:highlight w:val="none"/>
          <w:lang w:val="zh-CN"/>
        </w:rPr>
      </w:pPr>
      <w:r>
        <w:rPr>
          <w:rFonts w:hint="eastAsia" w:ascii="Arial Unicode MS" w:hAnsi="Arial Unicode MS" w:eastAsia="Arial Unicode MS" w:cs="Arial Unicode MS"/>
          <w:color w:val="auto"/>
          <w:kern w:val="0"/>
          <w:sz w:val="32"/>
          <w:szCs w:val="32"/>
          <w:highlight w:val="none"/>
          <w:lang w:val="zh-CN"/>
        </w:rPr>
        <w:t>附件</w:t>
      </w:r>
      <w:r>
        <w:rPr>
          <w:rFonts w:hint="eastAsia" w:ascii="Arial Unicode MS" w:hAnsi="Arial Unicode MS" w:eastAsia="宋体" w:cs="Arial Unicode MS"/>
          <w:color w:val="auto"/>
          <w:kern w:val="0"/>
          <w:sz w:val="32"/>
          <w:szCs w:val="32"/>
          <w:highlight w:val="none"/>
          <w:lang w:val="en-US" w:eastAsia="zh-CN"/>
        </w:rPr>
        <w:t>1</w:t>
      </w:r>
      <w:r>
        <w:rPr>
          <w:rFonts w:hint="eastAsia" w:ascii="Arial Unicode MS" w:hAnsi="Arial Unicode MS" w:eastAsia="Arial Unicode MS" w:cs="Arial Unicode MS"/>
          <w:color w:val="auto"/>
          <w:kern w:val="0"/>
          <w:sz w:val="32"/>
          <w:szCs w:val="32"/>
          <w:highlight w:val="none"/>
          <w:lang w:val="zh-CN"/>
        </w:rPr>
        <w:t>：</w:t>
      </w:r>
    </w:p>
    <w:p>
      <w:pPr>
        <w:widowControl/>
        <w:spacing w:before="120" w:beforeLines="50" w:after="120" w:afterLines="50" w:line="280" w:lineRule="exact"/>
        <w:jc w:val="center"/>
        <w:rPr>
          <w:rFonts w:ascii="宋体" w:hAnsi="宋体" w:cs="宋体"/>
          <w:b/>
          <w:bCs/>
          <w:color w:val="auto"/>
          <w:kern w:val="0"/>
          <w:sz w:val="30"/>
          <w:szCs w:val="30"/>
          <w:highlight w:val="none"/>
        </w:rPr>
      </w:pPr>
      <w:bookmarkStart w:id="48" w:name="_Toc28361_WPSOffice_Level2"/>
      <w:bookmarkStart w:id="49" w:name="_Toc20724"/>
      <w:bookmarkStart w:id="50" w:name="_Toc80205922"/>
      <w:r>
        <w:rPr>
          <w:rFonts w:hint="eastAsia" w:ascii="宋体" w:hAnsi="宋体" w:cs="宋体"/>
          <w:b/>
          <w:bCs/>
          <w:color w:val="auto"/>
          <w:kern w:val="0"/>
          <w:sz w:val="30"/>
          <w:szCs w:val="30"/>
          <w:highlight w:val="none"/>
        </w:rPr>
        <w:t>统计上大中小微型企业划分标准</w:t>
      </w:r>
      <w:bookmarkEnd w:id="48"/>
    </w:p>
    <w:tbl>
      <w:tblPr>
        <w:tblStyle w:val="1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pPr>
              <w:widowControl/>
              <w:spacing w:line="280" w:lineRule="exact"/>
              <w:jc w:val="center"/>
              <w:rPr>
                <w:rFonts w:ascii="宋体" w:hAnsi="宋体" w:eastAsia="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spacing w:val="-12"/>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color w:val="auto"/>
                <w:kern w:val="0"/>
                <w:sz w:val="18"/>
                <w:szCs w:val="18"/>
                <w:highlight w:val="none"/>
              </w:rPr>
            </w:pP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280" w:lineRule="exact"/>
        <w:rPr>
          <w:rFonts w:ascii="宋体" w:hAnsi="宋体" w:cs="宋体"/>
          <w:color w:val="auto"/>
          <w:spacing w:val="8"/>
          <w:kern w:val="0"/>
          <w:sz w:val="24"/>
          <w:highlight w:val="none"/>
        </w:rPr>
      </w:pPr>
    </w:p>
    <w:p>
      <w:pPr>
        <w:widowControl/>
        <w:spacing w:line="360" w:lineRule="auto"/>
        <w:rPr>
          <w:rFonts w:asciiTheme="minorEastAsia" w:hAnsiTheme="minorEastAsia" w:cstheme="minorEastAsia"/>
          <w:color w:val="auto"/>
          <w:spacing w:val="8"/>
          <w:kern w:val="0"/>
          <w:szCs w:val="21"/>
          <w:highlight w:val="none"/>
        </w:rPr>
      </w:pPr>
      <w:r>
        <w:rPr>
          <w:rFonts w:hint="eastAsia" w:asciiTheme="minorEastAsia" w:hAnsiTheme="minorEastAsia" w:cstheme="minorEastAsia"/>
          <w:color w:val="auto"/>
          <w:spacing w:val="8"/>
          <w:kern w:val="0"/>
          <w:szCs w:val="21"/>
          <w:highlight w:val="none"/>
        </w:rPr>
        <w:t>说明：</w:t>
      </w:r>
    </w:p>
    <w:p>
      <w:pPr>
        <w:pStyle w:val="9"/>
        <w:adjustRightInd w:val="0"/>
        <w:spacing w:line="360" w:lineRule="auto"/>
        <w:ind w:firstLine="452" w:firstLineChars="200"/>
        <w:contextualSpacing/>
        <w:rPr>
          <w:rFonts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1.大型、中型和小型企业须同时满足所列指标的下限，否则下划一档；微型企业只须满足所列指标中的一项即可。</w:t>
      </w:r>
    </w:p>
    <w:p>
      <w:pPr>
        <w:pStyle w:val="9"/>
        <w:adjustRightInd w:val="0"/>
        <w:spacing w:line="360" w:lineRule="auto"/>
        <w:ind w:firstLine="452" w:firstLineChars="200"/>
        <w:contextualSpacing/>
        <w:rPr>
          <w:rFonts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9"/>
        <w:spacing w:line="360" w:lineRule="auto"/>
        <w:ind w:firstLine="452" w:firstLineChars="200"/>
        <w:rPr>
          <w:rFonts w:asciiTheme="minorEastAsia" w:hAnsiTheme="minorEastAsia" w:eastAsiaTheme="minorEastAsia" w:cstheme="minorEastAsia"/>
          <w:color w:val="auto"/>
          <w:spacing w:val="8"/>
          <w:sz w:val="21"/>
          <w:highlight w:val="none"/>
        </w:rPr>
      </w:pPr>
      <w:r>
        <w:rPr>
          <w:rFonts w:hint="eastAsia" w:asciiTheme="minorEastAsia" w:hAnsiTheme="minorEastAsia" w:eastAsiaTheme="minorEastAsia" w:cstheme="minorEastAsia"/>
          <w:color w:val="auto"/>
          <w:spacing w:val="8"/>
          <w:sz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keepNext/>
        <w:keepLines/>
        <w:spacing w:before="340" w:after="330" w:line="360" w:lineRule="auto"/>
        <w:jc w:val="center"/>
        <w:outlineLvl w:val="0"/>
        <w:rPr>
          <w:rFonts w:ascii="Times New Roman" w:hAnsi="Times New Roman" w:eastAsia="宋体" w:cs="Times New Roman"/>
          <w:b/>
          <w:bCs/>
          <w:color w:val="auto"/>
          <w:kern w:val="44"/>
          <w:sz w:val="44"/>
          <w:szCs w:val="44"/>
          <w:highlight w:val="none"/>
          <w:lang w:val="zh-CN"/>
        </w:rPr>
      </w:pPr>
      <w:r>
        <w:rPr>
          <w:rFonts w:hint="eastAsia" w:asciiTheme="minorEastAsia" w:hAnsiTheme="minorEastAsia" w:cstheme="minorEastAsia"/>
          <w:color w:val="auto"/>
          <w:szCs w:val="21"/>
          <w:highlight w:val="none"/>
        </w:rPr>
        <w:br w:type="page"/>
      </w:r>
      <w:bookmarkStart w:id="51" w:name="_Toc18031"/>
      <w:bookmarkStart w:id="52" w:name="_Toc10873"/>
      <w:bookmarkStart w:id="53" w:name="_Toc7776"/>
      <w:bookmarkStart w:id="54" w:name="_Toc2044"/>
      <w:bookmarkStart w:id="55" w:name="_Toc25569"/>
      <w:bookmarkStart w:id="56" w:name="_Toc1222"/>
      <w:bookmarkStart w:id="57" w:name="_Toc9409"/>
      <w:bookmarkStart w:id="58" w:name="_Toc382"/>
      <w:r>
        <w:rPr>
          <w:rFonts w:hint="eastAsia" w:ascii="Cambria" w:hAnsi="Cambria" w:eastAsia="宋体" w:cs="Times New Roman"/>
          <w:b/>
          <w:color w:val="auto"/>
          <w:kern w:val="44"/>
          <w:sz w:val="32"/>
          <w:szCs w:val="32"/>
          <w:highlight w:val="none"/>
          <w:lang w:val="zh-CN"/>
        </w:rPr>
        <w:t>第三章 供应商须知</w:t>
      </w:r>
      <w:bookmarkEnd w:id="49"/>
      <w:bookmarkEnd w:id="50"/>
      <w:bookmarkEnd w:id="51"/>
      <w:bookmarkEnd w:id="52"/>
      <w:bookmarkEnd w:id="53"/>
      <w:bookmarkEnd w:id="54"/>
      <w:bookmarkEnd w:id="55"/>
      <w:bookmarkEnd w:id="56"/>
      <w:bookmarkEnd w:id="57"/>
      <w:bookmarkEnd w:id="58"/>
    </w:p>
    <w:p>
      <w:pPr>
        <w:keepNext/>
        <w:keepLines/>
        <w:spacing w:before="260" w:after="260" w:line="416" w:lineRule="auto"/>
        <w:jc w:val="center"/>
        <w:outlineLvl w:val="1"/>
        <w:rPr>
          <w:rFonts w:ascii="宋体" w:hAnsi="宋体" w:eastAsia="宋体" w:cs="Times New Roman"/>
          <w:bCs/>
          <w:color w:val="auto"/>
          <w:sz w:val="32"/>
          <w:szCs w:val="32"/>
          <w:highlight w:val="none"/>
          <w:lang w:val="zh-CN"/>
        </w:rPr>
      </w:pPr>
      <w:bookmarkStart w:id="59" w:name="_Toc80205923"/>
      <w:bookmarkStart w:id="60" w:name="_Toc28658"/>
      <w:bookmarkStart w:id="61" w:name="_Toc10590"/>
      <w:r>
        <w:rPr>
          <w:rFonts w:hint="eastAsia" w:ascii="宋体" w:hAnsi="宋体" w:eastAsia="宋体" w:cs="Times New Roman"/>
          <w:bCs/>
          <w:color w:val="auto"/>
          <w:sz w:val="32"/>
          <w:szCs w:val="32"/>
          <w:highlight w:val="none"/>
          <w:lang w:val="zh-CN"/>
        </w:rPr>
        <w:t>第一节 供应商须知前附表</w:t>
      </w:r>
      <w:bookmarkEnd w:id="59"/>
      <w:bookmarkEnd w:id="60"/>
      <w:bookmarkEnd w:id="61"/>
    </w:p>
    <w:tbl>
      <w:tblPr>
        <w:tblStyle w:val="15"/>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382"/>
        <w:gridCol w:w="6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382" w:type="dxa"/>
            <w:vAlign w:val="center"/>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586" w:type="dxa"/>
          </w:tcPr>
          <w:p>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586" w:type="dxa"/>
          </w:tcPr>
          <w:p>
            <w:pPr>
              <w:spacing w:line="360" w:lineRule="auto"/>
              <w:rPr>
                <w:rFonts w:ascii="宋体" w:hAnsi="宋体" w:eastAsia="宋体" w:cs="宋体"/>
                <w:b/>
                <w:color w:val="auto"/>
                <w:szCs w:val="21"/>
                <w:highlight w:val="none"/>
              </w:rPr>
            </w:pPr>
            <w:r>
              <w:rPr>
                <w:rFonts w:hint="eastAsia" w:ascii="宋体" w:hAnsi="宋体" w:eastAsia="宋体" w:cs="Times New Roman"/>
                <w:color w:val="auto"/>
                <w:szCs w:val="21"/>
                <w:highlight w:val="none"/>
              </w:rPr>
              <w:t xml:space="preserve">供应商资格条件要求详见竞争性谈判公告。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586" w:type="dxa"/>
            <w:vAlign w:val="center"/>
          </w:tcPr>
          <w:p>
            <w:pPr>
              <w:spacing w:line="360" w:lineRule="auto"/>
              <w:rPr>
                <w:rFonts w:ascii="宋体" w:hAnsi="宋体" w:eastAsia="宋体" w:cs="宋体"/>
                <w:color w:val="auto"/>
                <w:szCs w:val="21"/>
                <w:highlight w:val="none"/>
              </w:rPr>
            </w:pPr>
            <w:bookmarkStart w:id="62" w:name="PO_3000001871_PM007_1"/>
            <w:r>
              <w:rPr>
                <w:rFonts w:hint="eastAsia" w:ascii="宋体" w:hAnsi="宋体" w:eastAsia="宋体" w:cs="Times New Roman"/>
                <w:color w:val="auto"/>
                <w:szCs w:val="21"/>
                <w:highlight w:val="none"/>
              </w:rPr>
              <w:t>详见竞争性谈判公告</w:t>
            </w:r>
            <w:bookmarkEnd w:id="62"/>
            <w:r>
              <w:rPr>
                <w:rFonts w:hint="eastAsia" w:ascii="宋体" w:hAnsi="宋体" w:eastAsia="宋体" w:cs="Times New Roman"/>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联合体竞标要求</w:t>
            </w:r>
          </w:p>
        </w:tc>
        <w:tc>
          <w:tcPr>
            <w:tcW w:w="6586" w:type="dxa"/>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如接受联合体竞标，联合体竞标要求如下：</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1.两个以上供应商可以组成一个竞标联合体，以一个供应商的身份共同参加竞标。联合体竞标的，须提供《联合体竞标协议书》（格式后附）。</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2.以联合体形式参加竞标的，联合体各方均须具备《中华人民共和国政府采购法》第二十二 条第一款规定的基本条件（涉及行政许可范围的内容，联合体各方均应具备相应资质）。本 项目有特殊要求规定供应商特定条件的，联合体各方中至少有一方必须符合谈判文件规定的 特定条件。</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3.联合体各方之间必须签订联合竞标协议，协议书必须明确主体方（或者牵头方）并明确约 定联合体各方承担的工作和相应的责任（各方承担责任与义务的分工必须符合采购需求，否 则，联合体竞标无效），并将联合竞标协议连同响应文件一并提交采购代理机构。联合体各 方必须共同与采购人签订采购合同，就采购合同约定的事项对采购人承担连带责任。</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4.以联合体形式参加政府采购活动的，联合体各方不得再单独参加或者与其他供应商另外组 成联合体参加同一合同项下的政府采购活动。</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5.联合体中有同类资质的供应商按照联合体分工承担相同工作的，应当按照资质等级较低的 供应商确定资质等级。</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6.联合体竞标业绩、履约能力按照联合体各方中较高的一方认定并计算。</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7.供应商为联合体的，可以由联合体中的一方或者多方共同交纳保证金，其交纳的保证金对 联合体各方均具有约束力。</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8.联合体各方均应按照谈判文件的规定分别提交资格证明文件。</w:t>
            </w:r>
          </w:p>
          <w:p>
            <w:pPr>
              <w:pStyle w:val="10"/>
              <w:rPr>
                <w:rFonts w:hint="default" w:eastAsia="宋体"/>
                <w:lang w:val="en-US" w:eastAsia="zh-CN"/>
              </w:rPr>
            </w:pPr>
            <w:r>
              <w:rPr>
                <w:rFonts w:hint="eastAsia" w:ascii="宋体" w:hAnsi="宋体" w:cs="宋体" w:eastAsiaTheme="minorEastAsia"/>
                <w:b/>
                <w:bCs/>
                <w:color w:val="auto"/>
                <w:kern w:val="2"/>
                <w:sz w:val="21"/>
                <w:szCs w:val="21"/>
                <w:highlight w:val="none"/>
                <w:lang w:val="en-US" w:eastAsia="zh-CN" w:bidi="ar-SA"/>
              </w:rPr>
              <w:t>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586" w:type="dxa"/>
            <w:vAlign w:val="center"/>
          </w:tcPr>
          <w:p>
            <w:pPr>
              <w:spacing w:line="360" w:lineRule="auto"/>
              <w:jc w:val="left"/>
              <w:rPr>
                <w:rFonts w:ascii="宋体" w:hAnsi="宋体" w:eastAsia="宋体" w:cs="Times New Roman"/>
                <w:color w:val="auto"/>
                <w:szCs w:val="21"/>
                <w:highlight w:val="none"/>
              </w:rPr>
            </w:pPr>
            <w:bookmarkStart w:id="63" w:name="PO_3000001871_PM044"/>
            <w:r>
              <w:rPr>
                <w:rFonts w:hint="eastAsia"/>
                <w:color w:val="auto"/>
                <w:highlight w:val="none"/>
              </w:rPr>
              <w:t>☑</w:t>
            </w:r>
            <w:r>
              <w:rPr>
                <w:rFonts w:hint="eastAsia" w:ascii="宋体" w:hAnsi="宋体" w:eastAsia="宋体" w:cs="Times New Roman"/>
                <w:color w:val="auto"/>
                <w:szCs w:val="21"/>
                <w:highlight w:val="none"/>
              </w:rPr>
              <w:t>不允许分包</w:t>
            </w:r>
            <w:bookmarkEnd w:id="63"/>
          </w:p>
          <w:p>
            <w:pPr>
              <w:pStyle w:val="7"/>
              <w:spacing w:line="360" w:lineRule="auto"/>
              <w:rPr>
                <w:color w:val="auto"/>
                <w:highlight w:val="none"/>
                <w:lang w:val="en-US"/>
              </w:rPr>
            </w:pPr>
            <w:r>
              <w:rPr>
                <w:rFonts w:hint="eastAsia"/>
                <w:color w:val="auto"/>
                <w:highlight w:val="none"/>
                <w:lang w:val="en-US"/>
              </w:rPr>
              <w:t>□允许分包</w:t>
            </w:r>
          </w:p>
          <w:p>
            <w:pPr>
              <w:spacing w:line="360" w:lineRule="auto"/>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分包内容：</w:t>
            </w:r>
            <w:r>
              <w:rPr>
                <w:rFonts w:hint="eastAsia" w:ascii="宋体" w:hAnsi="宋体" w:eastAsia="宋体" w:cs="Times New Roman"/>
                <w:color w:val="auto"/>
                <w:szCs w:val="21"/>
                <w:highlight w:val="none"/>
                <w:u w:val="single"/>
              </w:rPr>
              <w:t xml:space="preserve">                                     。</w:t>
            </w:r>
          </w:p>
          <w:p>
            <w:pPr>
              <w:spacing w:line="360" w:lineRule="auto"/>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分包金额或者比例：</w:t>
            </w:r>
            <w:r>
              <w:rPr>
                <w:rFonts w:hint="eastAsia" w:ascii="宋体" w:hAnsi="宋体" w:eastAsia="宋体" w:cs="Times New Roman"/>
                <w:color w:val="auto"/>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12.1.</w:t>
            </w:r>
            <w:r>
              <w:rPr>
                <w:rFonts w:ascii="宋体" w:hAnsi="宋体" w:eastAsia="宋体" w:cs="宋体"/>
                <w:color w:val="auto"/>
                <w:szCs w:val="21"/>
                <w:highlight w:val="none"/>
              </w:rPr>
              <w:t>1</w:t>
            </w:r>
          </w:p>
        </w:tc>
        <w:tc>
          <w:tcPr>
            <w:tcW w:w="2382" w:type="dxa"/>
            <w:vAlign w:val="center"/>
          </w:tcPr>
          <w:p>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pPr>
              <w:spacing w:line="360" w:lineRule="auto"/>
              <w:jc w:val="center"/>
              <w:rPr>
                <w:rFonts w:ascii="宋体" w:hAnsi="宋体" w:eastAsia="宋体" w:cs="宋体"/>
                <w:color w:val="auto"/>
                <w:szCs w:val="21"/>
                <w:highlight w:val="none"/>
              </w:rPr>
            </w:pPr>
          </w:p>
        </w:tc>
        <w:tc>
          <w:tcPr>
            <w:tcW w:w="6586" w:type="dxa"/>
            <w:vAlign w:val="center"/>
          </w:tcPr>
          <w:p>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 崇左市政府采购供应商信用承诺函（按第五章格式填写）；</w:t>
            </w:r>
            <w:r>
              <w:rPr>
                <w:rFonts w:hint="eastAsia" w:ascii="宋体" w:hAnsi="宋体" w:eastAsia="宋体" w:cs="宋体"/>
                <w:b/>
                <w:bCs/>
                <w:color w:val="auto"/>
                <w:szCs w:val="21"/>
                <w:highlight w:val="none"/>
              </w:rPr>
              <w:t>（必须提供，否则响应文件按无效响应处理）</w:t>
            </w:r>
          </w:p>
          <w:p>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2.供应商直接控股、管理关系信息表（格式后附）；</w:t>
            </w:r>
            <w:r>
              <w:rPr>
                <w:rFonts w:hint="eastAsia" w:ascii="宋体" w:hAnsi="宋体" w:eastAsia="宋体" w:cs="宋体"/>
                <w:b/>
                <w:bCs/>
                <w:color w:val="auto"/>
                <w:szCs w:val="21"/>
                <w:highlight w:val="none"/>
              </w:rPr>
              <w:t>（必须提供，否则响应文件按无效响应处理）</w:t>
            </w:r>
          </w:p>
          <w:p>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3.竞标声明（格式后附）；</w:t>
            </w:r>
            <w:r>
              <w:rPr>
                <w:rFonts w:hint="eastAsia" w:ascii="宋体" w:hAnsi="宋体" w:eastAsia="宋体" w:cs="宋体"/>
                <w:b/>
                <w:bCs/>
                <w:color w:val="auto"/>
                <w:szCs w:val="21"/>
                <w:highlight w:val="none"/>
              </w:rPr>
              <w:t>（必须提供，否则响应文件按无效响应处理）</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4.除谈判文件规定必须提供以外，供应商认为需要提供的其他证明材料（格式自拟）</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pacing w:line="360" w:lineRule="auto"/>
            </w:pPr>
            <w:r>
              <w:rPr>
                <w:rFonts w:hint="eastAsia" w:ascii="宋体" w:hAnsi="宋体" w:eastAsia="宋体" w:cs="宋体"/>
                <w:color w:val="auto"/>
                <w:szCs w:val="21"/>
                <w:highlight w:val="none"/>
              </w:rPr>
              <w:t>以上标明“必须提供”的材料属于复印件的，必须加盖供应商电子签章，否则响应文件按无效处理。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586" w:type="dxa"/>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2.法定代表人身份证明及法定代表人有效身份证正反面复印件（格式后附）；（</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3.法定代表人授权委托书及委托代理人有效身份证正反面复印件（格式后附）；（</w:t>
            </w:r>
            <w:r>
              <w:rPr>
                <w:rFonts w:hint="eastAsia" w:ascii="宋体" w:hAnsi="宋体" w:eastAsia="宋体" w:cs="宋体"/>
                <w:b/>
                <w:color w:val="auto"/>
                <w:szCs w:val="21"/>
                <w:highlight w:val="none"/>
              </w:rPr>
              <w:t>委托时必须提供，否则响应文件作无效响应处理</w:t>
            </w:r>
            <w:r>
              <w:rPr>
                <w:rFonts w:hint="eastAsia" w:ascii="宋体" w:hAnsi="宋体" w:eastAsia="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4.商务条款偏离表（格式后附）；（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5.供应商情况介绍（格式自拟）；</w:t>
            </w:r>
          </w:p>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6.对应采购需求的商务条款提供的其他文件资料（格式自拟）；</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如有要求，则</w:t>
            </w:r>
            <w:r>
              <w:rPr>
                <w:rFonts w:hint="eastAsia" w:ascii="宋体" w:hAnsi="宋体" w:eastAsia="宋体" w:cs="宋体"/>
                <w:b/>
                <w:color w:val="auto"/>
                <w:szCs w:val="21"/>
                <w:highlight w:val="none"/>
              </w:rPr>
              <w:t>必须提供，否则响应文件</w:t>
            </w:r>
            <w:r>
              <w:rPr>
                <w:rFonts w:hint="eastAsia" w:ascii="宋体" w:hAnsi="宋体" w:cs="宋体"/>
                <w:b/>
                <w:color w:val="auto"/>
                <w:szCs w:val="21"/>
                <w:highlight w:val="none"/>
              </w:rPr>
              <w:t>作无效</w:t>
            </w:r>
            <w:r>
              <w:rPr>
                <w:rFonts w:hint="eastAsia" w:ascii="宋体" w:hAnsi="宋体" w:eastAsia="宋体" w:cs="宋体"/>
                <w:b/>
                <w:color w:val="auto"/>
                <w:szCs w:val="21"/>
                <w:highlight w:val="none"/>
              </w:rPr>
              <w:t>响应处理）</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7.供应商认为需要提供的其他有关资料（格式自拟）。</w:t>
            </w:r>
          </w:p>
          <w:p>
            <w:pPr>
              <w:snapToGrid w:val="0"/>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pPr>
              <w:snapToGrid w:val="0"/>
              <w:spacing w:line="360" w:lineRule="auto"/>
              <w:ind w:firstLine="413" w:firstLineChars="196"/>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1.法定代表人授权委托书必须由法定代表人及委托代理人签字，并加盖供应商公章，否则响应文件作无效响应处理。</w:t>
            </w:r>
          </w:p>
          <w:p>
            <w:pPr>
              <w:spacing w:line="360" w:lineRule="auto"/>
              <w:ind w:firstLine="413" w:firstLineChars="196"/>
              <w:rPr>
                <w:rFonts w:ascii="宋体" w:hAnsi="宋体" w:eastAsia="宋体" w:cs="宋体"/>
                <w:b/>
                <w:color w:val="auto"/>
                <w:szCs w:val="21"/>
                <w:highlight w:val="none"/>
              </w:rPr>
            </w:pPr>
            <w:r>
              <w:rPr>
                <w:rFonts w:ascii="宋体" w:hAnsi="宋体" w:eastAsia="宋体" w:cs="宋体"/>
                <w:b/>
                <w:color w:val="auto"/>
                <w:szCs w:val="21"/>
                <w:highlight w:val="none"/>
              </w:rPr>
              <w:t>2</w:t>
            </w:r>
            <w:r>
              <w:rPr>
                <w:rFonts w:hint="eastAsia" w:ascii="宋体" w:hAnsi="宋体" w:eastAsia="宋体" w:cs="宋体"/>
                <w:b/>
                <w:color w:val="auto"/>
                <w:szCs w:val="21"/>
                <w:highlight w:val="none"/>
              </w:rPr>
              <w:t>.以上标明“必须提供”的材料属于复印件的扫描件的，必须加盖供应商公章，否则响应文件作无效响应处理。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586" w:type="dxa"/>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1.技术需求偏离表（格式后附）；（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2.售后服务方案（须包含</w:t>
            </w:r>
            <w:r>
              <w:rPr>
                <w:rFonts w:hint="eastAsia" w:ascii="宋体" w:hAnsi="宋体" w:cs="宋体"/>
                <w:color w:val="auto"/>
                <w:szCs w:val="21"/>
                <w:highlight w:val="none"/>
              </w:rPr>
              <w:t>售后服务承诺，</w:t>
            </w:r>
            <w:r>
              <w:rPr>
                <w:rFonts w:hint="eastAsia" w:ascii="宋体" w:hAnsi="宋体" w:eastAsia="宋体" w:cs="宋体"/>
                <w:color w:val="auto"/>
                <w:szCs w:val="21"/>
                <w:highlight w:val="none"/>
              </w:rPr>
              <w:t>部分格式后附）；（</w:t>
            </w:r>
            <w:r>
              <w:rPr>
                <w:rFonts w:hint="eastAsia" w:ascii="宋体" w:hAnsi="宋体" w:eastAsia="宋体" w:cs="宋体"/>
                <w:b/>
                <w:color w:val="auto"/>
                <w:szCs w:val="21"/>
                <w:highlight w:val="none"/>
              </w:rPr>
              <w:t>必须提供，否则响应文件作无效响应处理</w:t>
            </w:r>
            <w:r>
              <w:rPr>
                <w:rFonts w:hint="eastAsia" w:ascii="宋体" w:hAnsi="宋体" w:eastAsia="宋体" w:cs="宋体"/>
                <w:color w:val="auto"/>
                <w:szCs w:val="21"/>
                <w:highlight w:val="none"/>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3.项目实施人员一览表（格式后附）（</w:t>
            </w:r>
            <w:r>
              <w:rPr>
                <w:rFonts w:hint="eastAsia" w:ascii="宋体" w:hAnsi="宋体" w:eastAsia="宋体" w:cs="宋体"/>
                <w:b/>
                <w:color w:val="auto"/>
                <w:szCs w:val="21"/>
                <w:highlight w:val="none"/>
              </w:rPr>
              <w:t>如</w:t>
            </w:r>
            <w:r>
              <w:rPr>
                <w:rFonts w:ascii="宋体" w:hAnsi="宋体" w:eastAsia="宋体" w:cs="宋体"/>
                <w:b/>
                <w:color w:val="auto"/>
                <w:szCs w:val="21"/>
                <w:highlight w:val="none"/>
              </w:rPr>
              <w:t>有请提供</w:t>
            </w:r>
            <w:r>
              <w:rPr>
                <w:rFonts w:hint="eastAsia" w:ascii="宋体" w:hAnsi="宋体" w:eastAsia="宋体" w:cs="宋体"/>
                <w:color w:val="auto"/>
                <w:szCs w:val="21"/>
                <w:highlight w:val="none"/>
              </w:rPr>
              <w:t xml:space="preserve">）； </w:t>
            </w:r>
          </w:p>
          <w:p>
            <w:pPr>
              <w:snapToGrid w:val="0"/>
              <w:spacing w:line="360" w:lineRule="auto"/>
              <w:jc w:val="left"/>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rPr>
              <w:t>4.对应采购需求的技术需求提供的其他文件资料（格式自拟）；</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如有要求，则</w:t>
            </w:r>
            <w:r>
              <w:rPr>
                <w:rFonts w:hint="eastAsia" w:ascii="宋体" w:hAnsi="宋体" w:eastAsia="宋体" w:cs="宋体"/>
                <w:b/>
                <w:color w:val="auto"/>
                <w:szCs w:val="21"/>
                <w:highlight w:val="none"/>
              </w:rPr>
              <w:t>必须提供，否则响应文件</w:t>
            </w:r>
            <w:r>
              <w:rPr>
                <w:rFonts w:hint="eastAsia" w:ascii="宋体" w:hAnsi="宋体" w:cs="宋体"/>
                <w:b/>
                <w:color w:val="auto"/>
                <w:szCs w:val="21"/>
                <w:highlight w:val="none"/>
              </w:rPr>
              <w:t>作无效</w:t>
            </w:r>
            <w:r>
              <w:rPr>
                <w:rFonts w:hint="eastAsia" w:ascii="宋体" w:hAnsi="宋体" w:eastAsia="宋体" w:cs="宋体"/>
                <w:b/>
                <w:color w:val="auto"/>
                <w:szCs w:val="21"/>
                <w:highlight w:val="none"/>
              </w:rPr>
              <w:t>响应处理）</w:t>
            </w:r>
            <w:r>
              <w:rPr>
                <w:rFonts w:hint="eastAsia" w:ascii="宋体" w:hAnsi="宋体" w:eastAsia="宋体" w:cs="宋体"/>
                <w:b/>
                <w:color w:val="auto"/>
                <w:szCs w:val="21"/>
                <w:highlight w:val="none"/>
                <w:lang w:eastAsia="zh-CN"/>
              </w:rPr>
              <w:t>；</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5.供应商认为需要提供的其他有关资料（格式自拟）。</w:t>
            </w:r>
          </w:p>
          <w:p>
            <w:pPr>
              <w:spacing w:line="360" w:lineRule="auto"/>
              <w:rPr>
                <w:rFonts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注：1.以上标明“必须提供”的材料属于复印件的扫描件的，必须加盖供应商公章，否则响应文件作无效响应处理。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1</w:t>
            </w:r>
            <w:r>
              <w:rPr>
                <w:rFonts w:hint="eastAsia" w:ascii="宋体" w:hAnsi="宋体" w:eastAsia="宋体" w:cs="宋体"/>
                <w:color w:val="auto"/>
                <w:szCs w:val="21"/>
                <w:highlight w:val="none"/>
              </w:rPr>
              <w:t>.3</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586" w:type="dxa"/>
            <w:vAlign w:val="center"/>
          </w:tcPr>
          <w:p>
            <w:pPr>
              <w:spacing w:line="360" w:lineRule="auto"/>
              <w:jc w:val="left"/>
              <w:rPr>
                <w:color w:val="auto"/>
                <w:highlight w:val="none"/>
              </w:rPr>
            </w:pPr>
            <w:r>
              <w:rPr>
                <w:rFonts w:hint="eastAsia"/>
                <w:color w:val="auto"/>
                <w:highlight w:val="none"/>
              </w:rPr>
              <w:t>1.响应函（格式后附）；</w:t>
            </w:r>
            <w:r>
              <w:rPr>
                <w:rFonts w:hint="eastAsia" w:ascii="宋体" w:hAnsi="宋体" w:eastAsia="宋体" w:cs="宋体"/>
                <w:b/>
                <w:color w:val="auto"/>
                <w:szCs w:val="21"/>
                <w:highlight w:val="none"/>
              </w:rPr>
              <w:t>（必须提供，否则响应文件作无效响应处理）</w:t>
            </w:r>
          </w:p>
          <w:p>
            <w:pPr>
              <w:spacing w:line="360" w:lineRule="auto"/>
              <w:jc w:val="left"/>
              <w:rPr>
                <w:b/>
                <w:bCs/>
                <w:color w:val="auto"/>
                <w:highlight w:val="none"/>
              </w:rPr>
            </w:pPr>
            <w:r>
              <w:rPr>
                <w:rFonts w:hint="eastAsia"/>
                <w:color w:val="auto"/>
                <w:highlight w:val="none"/>
              </w:rPr>
              <w:t>2.响应报价表（格式后附）；</w:t>
            </w:r>
            <w:r>
              <w:rPr>
                <w:rFonts w:hint="eastAsia"/>
                <w:b/>
                <w:bCs/>
                <w:color w:val="auto"/>
                <w:highlight w:val="none"/>
              </w:rPr>
              <w:t>（必须提供，否则响应文件作无效响应处理）</w:t>
            </w:r>
          </w:p>
          <w:p>
            <w:pPr>
              <w:pStyle w:val="10"/>
              <w:rPr>
                <w:color w:val="auto"/>
                <w:highlight w:val="none"/>
              </w:rPr>
            </w:pPr>
            <w:r>
              <w:rPr>
                <w:rFonts w:hint="eastAsia"/>
                <w:color w:val="auto"/>
                <w:sz w:val="21"/>
                <w:szCs w:val="21"/>
                <w:highlight w:val="none"/>
                <w:lang w:val="en-US" w:eastAsia="zh-CN"/>
              </w:rPr>
              <w:t>3</w:t>
            </w:r>
            <w:r>
              <w:rPr>
                <w:rFonts w:hint="default"/>
                <w:color w:val="auto"/>
                <w:sz w:val="21"/>
                <w:szCs w:val="21"/>
                <w:highlight w:val="none"/>
                <w:lang w:val="en-US" w:eastAsia="zh-CN"/>
              </w:rPr>
              <w:t>.供应商针对报价需要说明的其他文件和说明（格式自拟）</w:t>
            </w:r>
            <w:r>
              <w:rPr>
                <w:rFonts w:hint="eastAsia"/>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586" w:type="dxa"/>
            <w:vAlign w:val="center"/>
          </w:tcPr>
          <w:p>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”编写（第五章未附格式的，由供应商自行拟定），并按要求加盖公章</w:t>
            </w:r>
            <w:r>
              <w:rPr>
                <w:rFonts w:hint="eastAsia"/>
                <w:color w:val="auto"/>
                <w:highlight w:val="none"/>
                <w:lang w:val="en-US"/>
              </w:rPr>
              <w:t>。格式内容未做实质性响应的，</w:t>
            </w:r>
            <w:r>
              <w:rPr>
                <w:rFonts w:hint="eastAsia" w:ascii="宋体" w:hAnsi="宋体" w:cs="宋体"/>
                <w:b/>
                <w:color w:val="auto"/>
                <w:szCs w:val="21"/>
                <w:highlight w:val="none"/>
              </w:rPr>
              <w:t>响应文件作无效响应处理</w:t>
            </w:r>
            <w:r>
              <w:rPr>
                <w:rFonts w:hint="eastAsia" w:ascii="宋体" w:hAnsi="宋体" w:cs="宋体"/>
                <w:color w:val="auto"/>
                <w:szCs w:val="21"/>
                <w:highlight w:val="none"/>
              </w:rPr>
              <w:t>。</w:t>
            </w:r>
          </w:p>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Courier New"/>
                <w:color w:val="auto"/>
                <w:szCs w:val="21"/>
                <w:highlight w:val="none"/>
              </w:rPr>
              <w:t>.响应文件电子版密封方式：电子响应文件通过平台有效CA加密后在广西政府采购云平台（https://www.gcy.zfcg.gxzf.gov.cn/）投送。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586" w:type="dxa"/>
            <w:vAlign w:val="center"/>
          </w:tcPr>
          <w:p>
            <w:pPr>
              <w:snapToGrid w:val="0"/>
              <w:spacing w:line="360" w:lineRule="auto"/>
              <w:jc w:val="left"/>
              <w:rPr>
                <w:color w:val="auto"/>
                <w:highlight w:val="none"/>
              </w:rPr>
            </w:pPr>
            <w:r>
              <w:rPr>
                <w:rFonts w:hint="eastAsia"/>
                <w:color w:val="auto"/>
                <w:highlight w:val="none"/>
              </w:rPr>
              <w:t>响应报价</w:t>
            </w:r>
            <w:r>
              <w:rPr>
                <w:rFonts w:hint="eastAsia"/>
                <w:color w:val="auto"/>
                <w:szCs w:val="21"/>
                <w:highlight w:val="none"/>
              </w:rPr>
              <w:t>为采购人指定地点的现场交货价，响应总报价必须包括货物的所有费用，包括采购、运输、劳务、管理、利润、税金、保险、协调、培训、售后服务、配送产品以及所有的不定因素的风险等。</w:t>
            </w:r>
            <w:r>
              <w:rPr>
                <w:rFonts w:hint="eastAsia"/>
                <w:color w:val="auto"/>
                <w:highlight w:val="none"/>
              </w:rPr>
              <w:t>（采购需求另有约定的，从其约定。）</w:t>
            </w:r>
          </w:p>
          <w:p>
            <w:pPr>
              <w:pStyle w:val="3"/>
              <w:spacing w:line="360" w:lineRule="auto"/>
              <w:rPr>
                <w:b/>
                <w:bCs/>
                <w:color w:val="auto"/>
                <w:highlight w:val="none"/>
              </w:rPr>
            </w:pPr>
            <w:r>
              <w:rPr>
                <w:rFonts w:hint="eastAsia"/>
                <w:b/>
                <w:bCs/>
                <w:color w:val="auto"/>
                <w:highlight w:val="none"/>
              </w:rPr>
              <w:t>☑响应报价包含验收费用</w:t>
            </w:r>
          </w:p>
          <w:p>
            <w:pPr>
              <w:pStyle w:val="3"/>
              <w:spacing w:line="360" w:lineRule="auto"/>
              <w:rPr>
                <w:color w:val="auto"/>
                <w:highlight w:val="none"/>
              </w:rPr>
            </w:pPr>
            <w:r>
              <w:rPr>
                <w:rFonts w:hint="eastAsia"/>
                <w:b/>
                <w:bCs/>
                <w:color w:val="auto"/>
                <w:highlight w:val="none"/>
              </w:rPr>
              <w:t>□响应报价不包含验收费用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w:t>
            </w:r>
            <w:r>
              <w:rPr>
                <w:rFonts w:ascii="宋体" w:hAnsi="宋体" w:eastAsia="宋体" w:cs="宋体"/>
                <w:color w:val="auto"/>
                <w:szCs w:val="21"/>
                <w:highlight w:val="none"/>
              </w:rPr>
              <w:t>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586" w:type="dxa"/>
            <w:vAlign w:val="center"/>
          </w:tcPr>
          <w:p>
            <w:pPr>
              <w:tabs>
                <w:tab w:val="left" w:pos="720"/>
                <w:tab w:val="left" w:pos="840"/>
              </w:tabs>
              <w:snapToGrid w:val="0"/>
              <w:spacing w:after="50" w:line="360" w:lineRule="auto"/>
              <w:ind w:left="283" w:hanging="283" w:hangingChars="135"/>
              <w:jc w:val="left"/>
              <w:rPr>
                <w:rFonts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bookmarkStart w:id="64" w:name="PO_3000001871_PM046"/>
            <w:r>
              <w:rPr>
                <w:rFonts w:hint="eastAsia" w:ascii="宋体" w:hAnsi="宋体" w:eastAsia="宋体" w:cs="宋体"/>
                <w:color w:val="auto"/>
                <w:szCs w:val="21"/>
                <w:highlight w:val="none"/>
                <w:u w:val="single"/>
              </w:rPr>
              <w:t xml:space="preserve"> </w:t>
            </w:r>
            <w:bookmarkEnd w:id="64"/>
            <w:r>
              <w:rPr>
                <w:rFonts w:hint="eastAsia" w:ascii="宋体" w:hAnsi="宋体" w:eastAsia="宋体" w:cs="宋体"/>
                <w:color w:val="auto"/>
                <w:szCs w:val="21"/>
                <w:highlight w:val="none"/>
                <w:u w:val="single"/>
              </w:rPr>
              <w:t>60</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谈判保证金</w:t>
            </w:r>
          </w:p>
        </w:tc>
        <w:tc>
          <w:tcPr>
            <w:tcW w:w="6586" w:type="dxa"/>
            <w:vAlign w:val="center"/>
          </w:tcPr>
          <w:p>
            <w:pPr>
              <w:spacing w:line="360" w:lineRule="auto"/>
              <w:rPr>
                <w:rFonts w:ascii="宋体" w:hAnsi="宋体" w:eastAsia="宋体" w:cs="Times New Roman"/>
                <w:color w:val="auto"/>
                <w:szCs w:val="21"/>
                <w:highlight w:val="none"/>
              </w:rPr>
            </w:pPr>
            <w:r>
              <w:rPr>
                <w:rFonts w:hint="eastAsia" w:ascii="宋体" w:hAnsi="宋体"/>
                <w:b/>
                <w:bCs/>
                <w:color w:val="auto"/>
                <w:szCs w:val="21"/>
                <w:highlight w:val="none"/>
              </w:rPr>
              <w:t>本项目不需要</w:t>
            </w:r>
            <w:r>
              <w:rPr>
                <w:rFonts w:hint="eastAsia" w:ascii="宋体" w:hAnsi="宋体" w:cs="宋体"/>
                <w:b/>
                <w:bCs/>
                <w:color w:val="auto"/>
                <w:szCs w:val="21"/>
                <w:highlight w:val="none"/>
              </w:rPr>
              <w:t>缴</w:t>
            </w:r>
            <w:r>
              <w:rPr>
                <w:rFonts w:hint="eastAsia" w:ascii="宋体" w:hAnsi="宋体" w:cs="宋体"/>
                <w:b/>
                <w:bCs/>
                <w:color w:val="auto"/>
                <w:kern w:val="0"/>
                <w:szCs w:val="21"/>
                <w:highlight w:val="none"/>
              </w:rPr>
              <w:t>纳谈判</w:t>
            </w:r>
            <w:r>
              <w:rPr>
                <w:rFonts w:hint="eastAsia" w:ascii="宋体" w:hAnsi="宋体"/>
                <w:b/>
                <w:bCs/>
                <w:color w:val="auto"/>
                <w:szCs w:val="21"/>
                <w:highlight w:val="none"/>
              </w:rPr>
              <w:t>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restart"/>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首次响应文件提交截止时间</w:t>
            </w:r>
          </w:p>
        </w:tc>
        <w:tc>
          <w:tcPr>
            <w:tcW w:w="6586" w:type="dxa"/>
            <w:vAlign w:val="center"/>
          </w:tcPr>
          <w:p>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首次响应文件开启时间</w:t>
            </w:r>
          </w:p>
        </w:tc>
        <w:tc>
          <w:tcPr>
            <w:tcW w:w="6586" w:type="dxa"/>
            <w:vAlign w:val="center"/>
          </w:tcPr>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586" w:type="dxa"/>
            <w:vAlign w:val="center"/>
          </w:tcPr>
          <w:p>
            <w:pPr>
              <w:snapToGrid w:val="0"/>
              <w:spacing w:line="360" w:lineRule="auto"/>
              <w:jc w:val="left"/>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586" w:type="dxa"/>
            <w:vAlign w:val="center"/>
          </w:tcPr>
          <w:p>
            <w:pPr>
              <w:snapToGrid w:val="0"/>
              <w:spacing w:line="360" w:lineRule="auto"/>
              <w:jc w:val="left"/>
              <w:rPr>
                <w:rFonts w:ascii="宋体" w:hAnsi="宋体" w:eastAsia="宋体" w:cs="宋体"/>
                <w:color w:val="auto"/>
                <w:szCs w:val="21"/>
                <w:highlight w:val="none"/>
              </w:rPr>
            </w:pPr>
            <w:r>
              <w:rPr>
                <w:rFonts w:hint="eastAsia" w:ascii="宋体" w:hAnsi="宋体" w:eastAsia="宋体" w:cs="Times New Roman"/>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586" w:type="dxa"/>
            <w:vAlign w:val="center"/>
          </w:tcPr>
          <w:p>
            <w:pPr>
              <w:snapToGrid w:val="0"/>
              <w:spacing w:line="360"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详见竞争性谈判公告。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6.2</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商务要求评审中允许负偏离的条款数为</w:t>
            </w:r>
            <w:r>
              <w:rPr>
                <w:rFonts w:hint="eastAsia" w:ascii="宋体" w:hAnsi="宋体" w:eastAsia="宋体" w:cs="宋体"/>
                <w:b/>
                <w:bCs/>
                <w:color w:val="auto"/>
                <w:szCs w:val="21"/>
                <w:highlight w:val="none"/>
              </w:rPr>
              <w:t xml:space="preserve"> 0 项</w:t>
            </w:r>
            <w:r>
              <w:rPr>
                <w:rFonts w:hint="eastAsia" w:ascii="宋体" w:hAnsi="宋体" w:eastAsia="宋体" w:cs="宋体"/>
                <w:color w:val="auto"/>
                <w:szCs w:val="21"/>
                <w:highlight w:val="none"/>
              </w:rPr>
              <w:t>。</w:t>
            </w:r>
          </w:p>
          <w:p>
            <w:pPr>
              <w:snapToGrid w:val="0"/>
              <w:spacing w:line="360" w:lineRule="auto"/>
              <w:rPr>
                <w:highlight w:val="none"/>
              </w:rPr>
            </w:pPr>
            <w:r>
              <w:rPr>
                <w:rFonts w:hint="eastAsia" w:ascii="宋体" w:hAnsi="宋体" w:eastAsia="宋体" w:cs="宋体"/>
                <w:color w:val="auto"/>
                <w:szCs w:val="21"/>
                <w:highlight w:val="none"/>
              </w:rPr>
              <w:t>技术要求评审中允许负偏离的条款数为</w:t>
            </w:r>
            <w:r>
              <w:rPr>
                <w:rFonts w:hint="eastAsia" w:ascii="宋体" w:hAnsi="宋体" w:eastAsia="宋体" w:cs="宋体"/>
                <w:b/>
                <w:bCs/>
                <w:color w:val="auto"/>
                <w:szCs w:val="21"/>
                <w:highlight w:val="none"/>
              </w:rPr>
              <w:t xml:space="preserve"> 1 项</w:t>
            </w:r>
            <w:r>
              <w:rPr>
                <w:rFonts w:hint="eastAsia" w:ascii="宋体" w:hAnsi="宋体" w:eastAsia="宋体" w:cs="宋体"/>
                <w:color w:val="auto"/>
                <w:szCs w:val="21"/>
                <w:highlight w:val="none"/>
              </w:rPr>
              <w:t>，负偏离的条款数达</w:t>
            </w:r>
            <w:r>
              <w:rPr>
                <w:rFonts w:hint="eastAsia" w:ascii="宋体" w:hAnsi="宋体" w:eastAsia="宋体" w:cs="宋体"/>
                <w:b/>
                <w:bCs/>
                <w:color w:val="auto"/>
                <w:szCs w:val="21"/>
                <w:highlight w:val="none"/>
              </w:rPr>
              <w:t xml:space="preserve"> 2 项（含 2 项）</w:t>
            </w:r>
            <w:r>
              <w:rPr>
                <w:rFonts w:hint="eastAsia" w:ascii="宋体" w:hAnsi="宋体" w:eastAsia="宋体" w:cs="宋体"/>
                <w:color w:val="auto"/>
                <w:szCs w:val="21"/>
                <w:highlight w:val="none"/>
              </w:rPr>
              <w:t>以上作为</w:t>
            </w:r>
            <w:r>
              <w:rPr>
                <w:rFonts w:hint="eastAsia" w:ascii="宋体" w:hAnsi="宋体" w:eastAsia="宋体" w:cs="宋体"/>
                <w:color w:val="auto"/>
                <w:kern w:val="2"/>
                <w:sz w:val="21"/>
                <w:szCs w:val="21"/>
                <w:highlight w:val="none"/>
                <w:lang w:val="en-US" w:eastAsia="zh-CN" w:bidi="ar-SA"/>
              </w:rPr>
              <w:t>无效竞标处理。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谈判的顺序</w:t>
            </w:r>
          </w:p>
          <w:p>
            <w:pPr>
              <w:spacing w:line="360" w:lineRule="auto"/>
              <w:jc w:val="center"/>
              <w:rPr>
                <w:rFonts w:ascii="宋体" w:hAnsi="宋体" w:eastAsia="宋体" w:cs="宋体"/>
                <w:color w:val="auto"/>
                <w:szCs w:val="21"/>
                <w:highlight w:val="none"/>
              </w:rPr>
            </w:pPr>
          </w:p>
        </w:tc>
        <w:tc>
          <w:tcPr>
            <w:tcW w:w="6586" w:type="dxa"/>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系统自动提取的顺序</w:t>
            </w:r>
          </w:p>
          <w:p>
            <w:pPr>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参与谈判前，谈判小组如有要求，供应商法定代表人或者委托代理人必须通过电脑摄像头向谈判小组出示本人有效证件原件</w:t>
            </w:r>
            <w:r>
              <w:rPr>
                <w:rFonts w:ascii="宋体" w:hAnsi="宋体" w:eastAsia="宋体" w:cs="宋体"/>
                <w:b/>
                <w:color w:val="auto"/>
                <w:szCs w:val="21"/>
                <w:highlight w:val="none"/>
              </w:rPr>
              <w:t>[</w:t>
            </w:r>
            <w:r>
              <w:rPr>
                <w:rFonts w:hint="eastAsia" w:ascii="宋体" w:hAnsi="宋体" w:eastAsia="宋体" w:cs="宋体"/>
                <w:b/>
                <w:color w:val="auto"/>
                <w:szCs w:val="21"/>
                <w:highlight w:val="none"/>
              </w:rPr>
              <w:t>有效证件可以是身份证（含临时身份证明）、机动车驾驶证、社会保障卡或者护照的其中一项]，若参与谈判的委托代理人不是响应文件中授权的委托代理人时，必须同时出示有效的法定代表人授权委托书原件。如无法核实谈判对象有效身份证明的，谈判小组将拒绝其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评审价相同时成交原则</w:t>
            </w:r>
          </w:p>
        </w:tc>
        <w:tc>
          <w:tcPr>
            <w:tcW w:w="6586" w:type="dxa"/>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评审价相同时，按照最后报价由低到高顺序依次推荐；最后报价相同时，按以下原则确定成交候选人的顺序：</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☑依次按节能、环保产品累计项数多的优先、带“▲”的实质性要求正偏离项数多的优先、均无正偏离或者正偏离项数一致时质量保证期长优先、交付时间短优先、故障响应时间短优先的顺序排列。</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□由谈判小组推荐代表随机抽取。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28</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586" w:type="dxa"/>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金额按中标金额的</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%缴纳，由成交人在签订合同前必须足额缴入采购人指定账户。</w:t>
            </w:r>
          </w:p>
          <w:p>
            <w:pPr>
              <w:snapToGrid w:val="0"/>
              <w:spacing w:line="360" w:lineRule="auto"/>
            </w:pPr>
            <w:r>
              <w:rPr>
                <w:rFonts w:hint="eastAsia" w:ascii="宋体" w:hAnsi="宋体" w:eastAsia="宋体" w:cs="宋体"/>
                <w:color w:val="auto"/>
                <w:szCs w:val="21"/>
                <w:highlight w:val="none"/>
                <w:lang w:val="en-US" w:eastAsia="zh-CN"/>
              </w:rPr>
              <w:t>递交方式：</w:t>
            </w:r>
            <w:r>
              <w:rPr>
                <w:rFonts w:hint="eastAsia" w:ascii="宋体" w:hAnsi="宋体" w:eastAsia="宋体" w:cs="宋体"/>
                <w:color w:val="auto"/>
                <w:szCs w:val="21"/>
                <w:highlight w:val="none"/>
              </w:rPr>
              <w:t>应当以银行转账、支票、汇票、本票或者金融机构、担保机构出具的保函等非现金形式提交。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29.</w:t>
            </w:r>
            <w:r>
              <w:rPr>
                <w:rFonts w:hint="eastAsia" w:ascii="宋体" w:hAnsi="宋体" w:eastAsia="宋体" w:cs="宋体"/>
                <w:color w:val="auto"/>
                <w:szCs w:val="21"/>
                <w:highlight w:val="none"/>
              </w:rPr>
              <w:t>5</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签订合同携带的材料</w:t>
            </w:r>
          </w:p>
        </w:tc>
        <w:tc>
          <w:tcPr>
            <w:tcW w:w="6586" w:type="dxa"/>
            <w:vAlign w:val="center"/>
          </w:tcPr>
          <w:p>
            <w:pPr>
              <w:autoSpaceDE w:val="0"/>
              <w:autoSpaceDN w:val="0"/>
              <w:snapToGrid w:val="0"/>
              <w:spacing w:line="360" w:lineRule="auto"/>
              <w:textAlignment w:val="bottom"/>
              <w:rPr>
                <w:rFonts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委托代理人负责签订合同的，须携带有效的法定代表人授权委托书及其委托代理人身份证原件等其他资格证件。</w:t>
            </w:r>
          </w:p>
          <w:p>
            <w:pPr>
              <w:snapToGrid w:val="0"/>
              <w:spacing w:line="360" w:lineRule="auto"/>
              <w:rPr>
                <w:color w:val="auto"/>
                <w:highlight w:val="none"/>
              </w:rPr>
            </w:pPr>
            <w:r>
              <w:rPr>
                <w:rFonts w:hint="eastAsia" w:ascii="宋体" w:hAnsi="宋体" w:eastAsia="宋体" w:cs="宋体"/>
                <w:color w:val="auto"/>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1.2</w:t>
            </w:r>
          </w:p>
        </w:tc>
        <w:tc>
          <w:tcPr>
            <w:tcW w:w="2382"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接收质疑函方式</w:t>
            </w:r>
          </w:p>
        </w:tc>
        <w:tc>
          <w:tcPr>
            <w:tcW w:w="6586" w:type="dxa"/>
            <w:vAlign w:val="center"/>
          </w:tcPr>
          <w:p>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质疑联系部门及联系方式</w:t>
            </w:r>
          </w:p>
        </w:tc>
        <w:tc>
          <w:tcPr>
            <w:tcW w:w="6586" w:type="dxa"/>
            <w:vAlign w:val="center"/>
          </w:tcPr>
          <w:p>
            <w:pPr>
              <w:snapToGrid w:val="0"/>
              <w:spacing w:line="360" w:lineRule="auto"/>
              <w:rPr>
                <w:rFonts w:eastAsia="宋体"/>
                <w:color w:val="auto"/>
                <w:szCs w:val="21"/>
                <w:highlight w:val="none"/>
              </w:rPr>
            </w:pPr>
            <w:r>
              <w:rPr>
                <w:rFonts w:hint="eastAsia" w:ascii="宋体" w:hAnsi="宋体" w:eastAsia="宋体" w:cs="宋体"/>
                <w:color w:val="auto"/>
                <w:szCs w:val="21"/>
                <w:highlight w:val="none"/>
              </w:rPr>
              <w:t>（1）</w:t>
            </w:r>
            <w:r>
              <w:rPr>
                <w:rFonts w:hint="eastAsia"/>
                <w:color w:val="auto"/>
                <w:szCs w:val="21"/>
                <w:highlight w:val="none"/>
              </w:rPr>
              <w:t>名称：</w:t>
            </w:r>
            <w:r>
              <w:rPr>
                <w:rFonts w:hint="eastAsia" w:ascii="宋体" w:hAnsi="宋体" w:cs="宋体"/>
                <w:color w:val="auto"/>
                <w:szCs w:val="21"/>
                <w:highlight w:val="none"/>
                <w:lang w:eastAsia="zh-CN"/>
              </w:rPr>
              <w:t>崇左市职业技术学校</w:t>
            </w:r>
            <w:r>
              <w:rPr>
                <w:rFonts w:hint="eastAsia"/>
                <w:color w:val="auto"/>
                <w:szCs w:val="21"/>
                <w:highlight w:val="none"/>
              </w:rPr>
              <w:t>（采购人）</w:t>
            </w:r>
          </w:p>
          <w:p>
            <w:pPr>
              <w:snapToGrid w:val="0"/>
              <w:spacing w:line="360" w:lineRule="auto"/>
              <w:rPr>
                <w:rFonts w:hint="eastAsia" w:eastAsiaTheme="minorEastAsia"/>
                <w:color w:val="auto"/>
                <w:szCs w:val="21"/>
                <w:highlight w:val="none"/>
                <w:lang w:eastAsia="zh-CN"/>
              </w:rPr>
            </w:pPr>
            <w:r>
              <w:rPr>
                <w:color w:val="auto"/>
                <w:szCs w:val="21"/>
                <w:highlight w:val="none"/>
              </w:rPr>
              <w:t>联系电话</w:t>
            </w:r>
            <w:r>
              <w:rPr>
                <w:rFonts w:hint="eastAsia"/>
                <w:color w:val="auto"/>
                <w:szCs w:val="21"/>
                <w:highlight w:val="none"/>
              </w:rPr>
              <w:t>：</w:t>
            </w:r>
            <w:r>
              <w:rPr>
                <w:rFonts w:hint="eastAsia" w:ascii="宋体" w:hAnsi="宋体" w:cs="宋体"/>
                <w:color w:val="auto"/>
                <w:szCs w:val="21"/>
                <w:highlight w:val="none"/>
                <w:lang w:eastAsia="zh-CN"/>
              </w:rPr>
              <w:t>0771-7991527</w:t>
            </w:r>
          </w:p>
          <w:p>
            <w:pPr>
              <w:snapToGrid w:val="0"/>
              <w:spacing w:line="360" w:lineRule="auto"/>
              <w:rPr>
                <w:color w:val="auto"/>
                <w:szCs w:val="21"/>
                <w:highlight w:val="none"/>
              </w:rPr>
            </w:pPr>
            <w:r>
              <w:rPr>
                <w:color w:val="auto"/>
                <w:szCs w:val="21"/>
                <w:highlight w:val="none"/>
              </w:rPr>
              <w:t>通讯地址</w:t>
            </w:r>
            <w:r>
              <w:rPr>
                <w:rFonts w:hint="eastAsia" w:cs="Helvetica"/>
                <w:color w:val="auto"/>
                <w:szCs w:val="21"/>
                <w:highlight w:val="none"/>
              </w:rPr>
              <w:t>：</w:t>
            </w:r>
            <w:r>
              <w:rPr>
                <w:rFonts w:hint="eastAsia" w:ascii="宋体" w:hAnsi="宋体" w:cs="宋体"/>
                <w:color w:val="auto"/>
                <w:szCs w:val="21"/>
                <w:highlight w:val="none"/>
                <w:lang w:eastAsia="zh-CN"/>
              </w:rPr>
              <w:t>崇左市江州区佛子路22号</w:t>
            </w:r>
            <w:r>
              <w:rPr>
                <w:rFonts w:hint="eastAsia"/>
                <w:color w:val="auto"/>
                <w:szCs w:val="21"/>
                <w:highlight w:val="none"/>
              </w:rPr>
              <w:t xml:space="preserve">    </w:t>
            </w:r>
          </w:p>
          <w:p>
            <w:pPr>
              <w:snapToGrid w:val="0"/>
              <w:spacing w:line="360" w:lineRule="auto"/>
              <w:rPr>
                <w:rFonts w:eastAsia="宋体"/>
                <w:color w:val="auto"/>
                <w:szCs w:val="21"/>
                <w:highlight w:val="none"/>
              </w:rPr>
            </w:pPr>
            <w:r>
              <w:rPr>
                <w:rFonts w:hint="eastAsia" w:ascii="宋体" w:hAnsi="宋体" w:eastAsia="宋体" w:cs="宋体"/>
                <w:color w:val="auto"/>
                <w:szCs w:val="21"/>
                <w:highlight w:val="none"/>
              </w:rPr>
              <w:t>（2）</w:t>
            </w:r>
            <w:r>
              <w:rPr>
                <w:rFonts w:hint="eastAsia"/>
                <w:color w:val="auto"/>
                <w:szCs w:val="21"/>
                <w:highlight w:val="none"/>
              </w:rPr>
              <w:t>名称：</w:t>
            </w:r>
            <w:r>
              <w:rPr>
                <w:rFonts w:hint="eastAsia" w:ascii="宋体" w:hAnsi="宋体" w:cs="宋体"/>
                <w:color w:val="auto"/>
                <w:szCs w:val="21"/>
                <w:highlight w:val="none"/>
                <w:lang w:eastAsia="zh-CN"/>
              </w:rPr>
              <w:t>广西怡瑞工程项目咨询有限公司</w:t>
            </w:r>
            <w:r>
              <w:rPr>
                <w:rFonts w:hint="eastAsia"/>
                <w:color w:val="auto"/>
                <w:szCs w:val="21"/>
                <w:highlight w:val="none"/>
              </w:rPr>
              <w:t>（采购代理机构）</w:t>
            </w:r>
          </w:p>
          <w:p>
            <w:pPr>
              <w:snapToGrid w:val="0"/>
              <w:spacing w:line="360" w:lineRule="auto"/>
              <w:rPr>
                <w:rFonts w:eastAsia="宋体"/>
                <w:color w:val="auto"/>
                <w:szCs w:val="21"/>
                <w:highlight w:val="none"/>
              </w:rPr>
            </w:pPr>
            <w:r>
              <w:rPr>
                <w:color w:val="auto"/>
                <w:szCs w:val="21"/>
                <w:highlight w:val="none"/>
              </w:rPr>
              <w:t>联系电话</w:t>
            </w:r>
            <w:r>
              <w:rPr>
                <w:rFonts w:hint="eastAsia"/>
                <w:color w:val="auto"/>
                <w:szCs w:val="21"/>
                <w:highlight w:val="none"/>
              </w:rPr>
              <w:t>：</w:t>
            </w:r>
            <w:r>
              <w:rPr>
                <w:rFonts w:hint="eastAsia" w:ascii="宋体" w:hAnsi="宋体" w:cs="宋体"/>
                <w:color w:val="auto"/>
                <w:szCs w:val="21"/>
                <w:highlight w:val="none"/>
                <w:lang w:eastAsia="zh-CN"/>
              </w:rPr>
              <w:t>0771-3184406</w:t>
            </w:r>
            <w:r>
              <w:rPr>
                <w:rFonts w:hint="eastAsia"/>
                <w:color w:val="auto"/>
                <w:szCs w:val="21"/>
                <w:highlight w:val="none"/>
              </w:rPr>
              <w:t xml:space="preserve"> </w:t>
            </w:r>
          </w:p>
          <w:p>
            <w:pPr>
              <w:snapToGrid w:val="0"/>
              <w:spacing w:line="360" w:lineRule="auto"/>
              <w:rPr>
                <w:rFonts w:ascii="宋体" w:hAnsi="宋体" w:eastAsia="宋体" w:cs="Times New Roman"/>
                <w:color w:val="auto"/>
                <w:szCs w:val="21"/>
                <w:highlight w:val="none"/>
              </w:rPr>
            </w:pPr>
            <w:r>
              <w:rPr>
                <w:color w:val="auto"/>
                <w:szCs w:val="21"/>
                <w:highlight w:val="none"/>
              </w:rPr>
              <w:t>通讯地址</w:t>
            </w:r>
            <w:r>
              <w:rPr>
                <w:rFonts w:hint="eastAsia" w:cs="Helvetica"/>
                <w:color w:val="auto"/>
                <w:szCs w:val="21"/>
                <w:highlight w:val="none"/>
              </w:rPr>
              <w:t>：</w:t>
            </w:r>
            <w:r>
              <w:rPr>
                <w:rFonts w:hint="eastAsia" w:ascii="宋体" w:hAnsi="宋体" w:cs="宋体"/>
                <w:color w:val="auto"/>
                <w:szCs w:val="21"/>
                <w:highlight w:val="none"/>
                <w:lang w:eastAsia="zh-CN"/>
              </w:rPr>
              <w:t>南宁市邕宁区江湾路2号龙光·玖珑臺（三期）22#办公楼四层407号</w:t>
            </w:r>
            <w:r>
              <w:rPr>
                <w:rFonts w:hint="eastAsia"/>
                <w:color w:val="auto"/>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ascii="宋体" w:hAnsi="宋体" w:eastAsia="宋体" w:cs="宋体"/>
                <w:color w:val="auto"/>
                <w:szCs w:val="21"/>
                <w:highlight w:val="none"/>
              </w:rPr>
            </w:pPr>
          </w:p>
        </w:tc>
        <w:tc>
          <w:tcPr>
            <w:tcW w:w="2382" w:type="dxa"/>
            <w:vAlign w:val="center"/>
          </w:tcPr>
          <w:p>
            <w:pPr>
              <w:spacing w:line="360" w:lineRule="auto"/>
              <w:jc w:val="center"/>
              <w:rPr>
                <w:rFonts w:ascii="宋体" w:hAnsi="宋体" w:eastAsia="宋体" w:cs="Times New Roman"/>
                <w:color w:val="auto"/>
                <w:szCs w:val="21"/>
                <w:highlight w:val="none"/>
              </w:rPr>
            </w:pPr>
            <w:r>
              <w:rPr>
                <w:rFonts w:hint="eastAsia" w:ascii="Times New Roman" w:hAnsi="宋体" w:eastAsia="宋体" w:cs="Times New Roman"/>
                <w:color w:val="auto"/>
                <w:szCs w:val="24"/>
                <w:highlight w:val="none"/>
              </w:rPr>
              <w:t>现场提交质疑办理业务时间</w:t>
            </w:r>
          </w:p>
        </w:tc>
        <w:tc>
          <w:tcPr>
            <w:tcW w:w="6586" w:type="dxa"/>
            <w:vAlign w:val="center"/>
          </w:tcPr>
          <w:p>
            <w:pPr>
              <w:snapToGrid w:val="0"/>
              <w:spacing w:line="360" w:lineRule="auto"/>
              <w:rPr>
                <w:rFonts w:ascii="宋体" w:hAnsi="宋体" w:eastAsia="宋体" w:cs="Times New Roman"/>
                <w:color w:val="auto"/>
                <w:szCs w:val="21"/>
                <w:highlight w:val="none"/>
              </w:rPr>
            </w:pPr>
            <w:r>
              <w:rPr>
                <w:rFonts w:hint="eastAsia" w:ascii="Times New Roman" w:hAnsi="宋体" w:eastAsia="宋体" w:cs="Times New Roman"/>
                <w:color w:val="auto"/>
                <w:szCs w:val="24"/>
                <w:highlight w:val="none"/>
              </w:rPr>
              <w:t>质疑期内每个工作日</w:t>
            </w:r>
            <w:r>
              <w:rPr>
                <w:rFonts w:hint="eastAsia" w:ascii="宋体" w:hAnsi="宋体" w:eastAsia="宋体" w:cs="宋体"/>
                <w:color w:val="auto"/>
                <w:highlight w:val="none"/>
              </w:rPr>
              <w:t>（北京时间）上午</w:t>
            </w:r>
            <w:r>
              <w:rPr>
                <w:rFonts w:hint="eastAsia" w:ascii="宋体" w:hAnsi="宋体" w:eastAsia="宋体" w:cs="宋体"/>
                <w:color w:val="auto"/>
                <w:highlight w:val="none"/>
                <w:u w:val="single"/>
              </w:rPr>
              <w:t>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分，下午</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18</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Calibri"/>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586" w:type="dxa"/>
            <w:vAlign w:val="center"/>
          </w:tcPr>
          <w:p>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1、受理方式：纸质方式受理，投诉书正、副本（经过质疑的事项才可投诉）。</w:t>
            </w:r>
          </w:p>
          <w:p>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2、通讯方式</w:t>
            </w:r>
          </w:p>
          <w:p>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名称：崇左市财政局  </w:t>
            </w:r>
          </w:p>
          <w:p>
            <w:pPr>
              <w:snapToGrid w:val="0"/>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地址：崇左市友谊大道中段</w:t>
            </w:r>
          </w:p>
          <w:p>
            <w:pPr>
              <w:snapToGrid w:val="0"/>
              <w:spacing w:line="360" w:lineRule="auto"/>
              <w:rPr>
                <w:rFonts w:ascii="宋体" w:hAnsi="宋体" w:eastAsia="宋体" w:cs="宋体"/>
                <w:color w:val="auto"/>
                <w:kern w:val="0"/>
                <w:szCs w:val="21"/>
                <w:highlight w:val="none"/>
              </w:rPr>
            </w:pPr>
            <w:r>
              <w:rPr>
                <w:rFonts w:hint="eastAsia" w:ascii="宋体" w:hAnsi="宋体" w:eastAsia="宋体" w:cs="Times New Roman"/>
                <w:color w:val="auto"/>
                <w:szCs w:val="21"/>
                <w:highlight w:val="none"/>
              </w:rPr>
              <w:t xml:space="preserve">联系电话：0771-5962613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w:t>
            </w:r>
          </w:p>
        </w:tc>
        <w:tc>
          <w:tcPr>
            <w:tcW w:w="238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586" w:type="dxa"/>
            <w:vAlign w:val="center"/>
          </w:tcPr>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 是否收取采购代理服务费：</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    □ 否</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2.采购代理服务费支付方式：</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☑本项目采购代理服务费由</w:t>
            </w:r>
            <w:r>
              <w:rPr>
                <w:rFonts w:hint="eastAsia" w:ascii="宋体" w:hAnsi="宋体" w:eastAsia="宋体" w:cs="宋体"/>
                <w:color w:val="auto"/>
                <w:kern w:val="0"/>
                <w:szCs w:val="21"/>
                <w:highlight w:val="none"/>
                <w:u w:val="single"/>
              </w:rPr>
              <w:t>成交供应商</w:t>
            </w:r>
            <w:r>
              <w:rPr>
                <w:rFonts w:hint="eastAsia" w:ascii="宋体" w:hAnsi="宋体" w:eastAsia="宋体" w:cs="宋体"/>
                <w:color w:val="auto"/>
                <w:kern w:val="0"/>
                <w:szCs w:val="21"/>
                <w:highlight w:val="none"/>
              </w:rPr>
              <w:t>在签订合同前，</w:t>
            </w:r>
            <w:r>
              <w:rPr>
                <w:rFonts w:hint="eastAsia" w:ascii="宋体" w:hAnsi="宋体" w:eastAsia="宋体" w:cs="宋体"/>
                <w:color w:val="auto"/>
                <w:highlight w:val="none"/>
              </w:rPr>
              <w:t>以银行转账、电汇等方式</w:t>
            </w:r>
            <w:r>
              <w:rPr>
                <w:rFonts w:hint="eastAsia" w:ascii="宋体" w:hAnsi="宋体" w:eastAsia="宋体" w:cs="宋体"/>
                <w:color w:val="auto"/>
                <w:kern w:val="0"/>
                <w:szCs w:val="21"/>
                <w:highlight w:val="none"/>
              </w:rPr>
              <w:t>一次性向采购代理机构支付。</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□采购人支付：</w:t>
            </w:r>
            <w:r>
              <w:rPr>
                <w:rFonts w:hint="eastAsia" w:ascii="宋体" w:hAnsi="宋体" w:eastAsia="宋体" w:cs="宋体"/>
                <w:i/>
                <w:iCs/>
                <w:color w:val="auto"/>
                <w:highlight w:val="none"/>
                <w:u w:val="single"/>
              </w:rPr>
              <w:t xml:space="preserve">       </w:t>
            </w:r>
          </w:p>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3.采购代理费收取标准：</w:t>
            </w:r>
          </w:p>
          <w:p>
            <w:pPr>
              <w:snapToGrid w:val="0"/>
              <w:spacing w:line="360" w:lineRule="auto"/>
              <w:rPr>
                <w:rFonts w:ascii="宋体" w:hAnsi="宋体" w:eastAsia="宋体" w:cs="宋体"/>
                <w:color w:val="auto"/>
                <w:kern w:val="0"/>
                <w:szCs w:val="21"/>
                <w:highlight w:val="none"/>
              </w:rPr>
            </w:pPr>
            <w:bookmarkStart w:id="65" w:name="PO_3000001871_PM025"/>
            <w:r>
              <w:rPr>
                <w:rFonts w:hint="eastAsia" w:ascii="宋体" w:hAnsi="宋体" w:eastAsia="宋体" w:cs="宋体"/>
                <w:color w:val="auto"/>
                <w:kern w:val="0"/>
                <w:szCs w:val="21"/>
                <w:highlight w:val="none"/>
              </w:rPr>
              <w:t>以</w:t>
            </w:r>
            <w:r>
              <w:rPr>
                <w:rFonts w:hint="eastAsia" w:ascii="宋体" w:hAnsi="宋体" w:eastAsia="宋体" w:cs="宋体"/>
                <w:color w:val="auto"/>
                <w:kern w:val="0"/>
                <w:szCs w:val="21"/>
                <w:highlight w:val="none"/>
                <w:lang w:eastAsia="zh-CN"/>
              </w:rPr>
              <w:t>分标</w:t>
            </w:r>
            <w:r>
              <w:rPr>
                <w:rFonts w:hint="eastAsia" w:ascii="宋体" w:hAnsi="宋体" w:eastAsia="宋体" w:cs="宋体"/>
                <w:color w:val="auto"/>
                <w:kern w:val="0"/>
                <w:szCs w:val="21"/>
                <w:highlight w:val="none"/>
                <w:lang w:val="en-US" w:eastAsia="zh-CN"/>
              </w:rPr>
              <w:t>中标金额</w:t>
            </w:r>
            <w:r>
              <w:rPr>
                <w:rFonts w:hint="eastAsia" w:ascii="宋体" w:hAnsi="宋体" w:eastAsia="宋体" w:cs="宋体"/>
                <w:color w:val="auto"/>
                <w:kern w:val="0"/>
                <w:szCs w:val="21"/>
                <w:highlight w:val="none"/>
              </w:rPr>
              <w:t>为计费额，按</w:t>
            </w:r>
            <w:r>
              <w:rPr>
                <w:rFonts w:hint="eastAsia" w:ascii="宋体" w:hAnsi="宋体" w:cs="宋体"/>
                <w:color w:val="auto"/>
                <w:sz w:val="21"/>
                <w:szCs w:val="21"/>
                <w:highlight w:val="none"/>
              </w:rPr>
              <w:t>采购代理服务费</w:t>
            </w:r>
            <w:r>
              <w:rPr>
                <w:rFonts w:hint="eastAsia" w:ascii="宋体" w:hAnsi="宋体" w:cs="宋体"/>
                <w:color w:val="auto"/>
                <w:sz w:val="21"/>
                <w:szCs w:val="21"/>
                <w:highlight w:val="none"/>
                <w:lang w:eastAsia="zh-CN"/>
              </w:rPr>
              <w:t>按</w:t>
            </w:r>
            <w:r>
              <w:rPr>
                <w:rFonts w:hint="eastAsia" w:ascii="宋体" w:hAnsi="宋体" w:cs="宋体"/>
                <w:color w:val="auto"/>
                <w:sz w:val="21"/>
                <w:szCs w:val="21"/>
                <w:highlight w:val="none"/>
                <w:lang w:val="en-US" w:eastAsia="zh-CN"/>
              </w:rPr>
              <w:t>《招标代理服务费管理暂行办法》 (计价格﹝2002﹞1980号)、《国家发展改革委关于降低部分建设项目收费标准规范收费行为等有关问题的通知》(发改价格﹝2011﹞534号)</w:t>
            </w:r>
            <w:r>
              <w:rPr>
                <w:rFonts w:hint="eastAsia" w:ascii="宋体" w:hAnsi="宋体" w:eastAsia="宋体" w:cs="宋体"/>
                <w:color w:val="auto"/>
                <w:highlight w:val="none"/>
              </w:rPr>
              <w:t>的收费计算标准（</w:t>
            </w:r>
            <w:r>
              <w:rPr>
                <w:rFonts w:hint="eastAsia" w:ascii="宋体" w:hAnsi="宋体" w:eastAsia="宋体" w:cs="宋体"/>
                <w:b/>
                <w:bCs/>
                <w:color w:val="auto"/>
                <w:kern w:val="0"/>
                <w:szCs w:val="21"/>
                <w:highlight w:val="none"/>
                <w:u w:val="single"/>
              </w:rPr>
              <w:t>货物类</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t>采用差额定率累进法计算出收费基准价格，采购代理机构收费以收费基准价格收取（若采购代理服务费不足 5000 元，按 5000 元计收）。</w:t>
            </w:r>
          </w:p>
          <w:bookmarkEnd w:id="65"/>
          <w:p>
            <w:pPr>
              <w:snapToGri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 采购代理服务费收取银行账户的信息</w:t>
            </w:r>
          </w:p>
          <w:p>
            <w:pPr>
              <w:pStyle w:val="9"/>
              <w:snapToGrid w:val="0"/>
              <w:spacing w:line="360" w:lineRule="auto"/>
              <w:rPr>
                <w:rFonts w:hAnsi="宋体" w:cs="宋体"/>
                <w:color w:val="auto"/>
                <w:sz w:val="21"/>
                <w:highlight w:val="none"/>
                <w:lang w:val="en-US"/>
              </w:rPr>
            </w:pPr>
            <w:r>
              <w:rPr>
                <w:rFonts w:hint="eastAsia" w:hAnsi="宋体" w:cs="宋体"/>
                <w:color w:val="auto"/>
                <w:sz w:val="21"/>
                <w:highlight w:val="none"/>
                <w:lang w:val="en-US"/>
              </w:rPr>
              <w:t>开户名称：</w:t>
            </w:r>
            <w:r>
              <w:rPr>
                <w:rFonts w:hint="eastAsia" w:hAnsi="宋体" w:cs="宋体"/>
                <w:color w:val="auto"/>
                <w:sz w:val="21"/>
                <w:highlight w:val="none"/>
                <w:lang w:val="en-US" w:eastAsia="zh-CN"/>
              </w:rPr>
              <w:t>广西怡瑞工程项目咨询有限公司</w:t>
            </w:r>
          </w:p>
          <w:p>
            <w:pPr>
              <w:pStyle w:val="9"/>
              <w:snapToGrid w:val="0"/>
              <w:spacing w:line="360" w:lineRule="auto"/>
              <w:rPr>
                <w:rFonts w:hint="eastAsia" w:hAnsi="宋体" w:eastAsia="宋体" w:cs="宋体"/>
                <w:color w:val="auto"/>
                <w:sz w:val="21"/>
                <w:highlight w:val="none"/>
                <w:lang w:val="en-US" w:eastAsia="zh-CN"/>
              </w:rPr>
            </w:pPr>
            <w:r>
              <w:rPr>
                <w:rFonts w:hint="eastAsia" w:hAnsi="宋体" w:cs="宋体"/>
                <w:color w:val="auto"/>
                <w:sz w:val="21"/>
                <w:highlight w:val="none"/>
                <w:lang w:val="en-US"/>
              </w:rPr>
              <w:t>开户银行：</w:t>
            </w:r>
            <w:r>
              <w:rPr>
                <w:rFonts w:hint="eastAsia" w:hAnsi="宋体" w:cs="宋体"/>
                <w:color w:val="auto"/>
                <w:sz w:val="21"/>
                <w:highlight w:val="none"/>
                <w:lang w:val="en-US" w:eastAsia="zh-CN"/>
              </w:rPr>
              <w:t>中国建设银行股份有限公司南宁金湖广场支行</w:t>
            </w:r>
          </w:p>
          <w:p>
            <w:pPr>
              <w:snapToGrid w:val="0"/>
              <w:spacing w:line="360" w:lineRule="auto"/>
              <w:rPr>
                <w:rFonts w:ascii="宋体" w:hAnsi="宋体" w:eastAsia="宋体" w:cs="宋体"/>
                <w:color w:val="auto"/>
                <w:kern w:val="0"/>
                <w:szCs w:val="21"/>
                <w:highlight w:val="none"/>
              </w:rPr>
            </w:pPr>
            <w:r>
              <w:rPr>
                <w:rFonts w:hint="eastAsia" w:hAnsi="宋体" w:cs="宋体"/>
                <w:color w:val="auto"/>
                <w:highlight w:val="none"/>
              </w:rPr>
              <w:t xml:space="preserve">银行账号：4505 0160 4266 0000 0887 </w:t>
            </w:r>
            <w:r>
              <w:rPr>
                <w:rFonts w:hint="eastAsia" w:ascii="宋体" w:hAnsi="宋体" w:eastAsia="宋体" w:cs="宋体"/>
                <w:color w:val="auto"/>
                <w:kern w:val="0"/>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34</w:t>
            </w:r>
            <w:r>
              <w:rPr>
                <w:rFonts w:ascii="宋体" w:hAnsi="宋体" w:eastAsia="宋体" w:cs="宋体"/>
                <w:color w:val="auto"/>
                <w:szCs w:val="21"/>
                <w:highlight w:val="none"/>
              </w:rPr>
              <w:t>.1</w:t>
            </w:r>
          </w:p>
        </w:tc>
        <w:tc>
          <w:tcPr>
            <w:tcW w:w="238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宋体"/>
                <w:color w:val="auto"/>
                <w:szCs w:val="21"/>
                <w:highlight w:val="none"/>
              </w:rPr>
            </w:pPr>
            <w:r>
              <w:rPr>
                <w:rFonts w:hint="eastAsia" w:ascii="Times New Roman" w:hAnsi="宋体" w:eastAsia="宋体" w:cs="Times New Roman"/>
                <w:color w:val="auto"/>
                <w:szCs w:val="24"/>
                <w:highlight w:val="none"/>
              </w:rPr>
              <w:t>解释</w:t>
            </w:r>
          </w:p>
        </w:tc>
        <w:tc>
          <w:tcPr>
            <w:tcW w:w="6586" w:type="dxa"/>
            <w:vAlign w:val="center"/>
          </w:tcPr>
          <w:p>
            <w:pPr>
              <w:keepNext w:val="0"/>
              <w:keepLines w:val="0"/>
              <w:pageBreakBefore w:val="0"/>
              <w:widowControl w:val="0"/>
              <w:tabs>
                <w:tab w:val="left" w:pos="1080"/>
              </w:tabs>
              <w:kinsoku/>
              <w:wordWrap/>
              <w:overflowPunct/>
              <w:topLinePunct w:val="0"/>
              <w:autoSpaceDE/>
              <w:autoSpaceDN/>
              <w:bidi w:val="0"/>
              <w:adjustRightInd/>
              <w:spacing w:line="400" w:lineRule="exact"/>
              <w:textAlignment w:val="auto"/>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解释：</w:t>
            </w:r>
            <w:r>
              <w:rPr>
                <w:rFonts w:ascii="宋体" w:hAnsi="宋体" w:eastAsia="宋体" w:cs="Times New Roman"/>
                <w:color w:val="auto"/>
                <w:kern w:val="0"/>
                <w:szCs w:val="21"/>
                <w:highlight w:val="none"/>
              </w:rPr>
              <w:t>构成本</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的各个组成文件应互为解释，互为说明；除</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中有特别规定外，仅适用于</w:t>
            </w:r>
            <w:r>
              <w:rPr>
                <w:rFonts w:hint="eastAsia" w:ascii="宋体" w:hAnsi="宋体" w:eastAsia="宋体" w:cs="Times New Roman"/>
                <w:color w:val="auto"/>
                <w:kern w:val="0"/>
                <w:szCs w:val="21"/>
                <w:highlight w:val="none"/>
              </w:rPr>
              <w:t>竞标</w:t>
            </w:r>
            <w:r>
              <w:rPr>
                <w:rFonts w:ascii="宋体" w:hAnsi="宋体" w:eastAsia="宋体" w:cs="Times New Roman"/>
                <w:color w:val="auto"/>
                <w:kern w:val="0"/>
                <w:szCs w:val="21"/>
                <w:highlight w:val="none"/>
              </w:rPr>
              <w:t>阶段的规定，按</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竞争性谈判</w:t>
            </w:r>
            <w:r>
              <w:rPr>
                <w:rFonts w:ascii="宋体" w:hAnsi="宋体" w:eastAsia="宋体" w:cs="Times New Roman"/>
                <w:color w:val="auto"/>
                <w:kern w:val="0"/>
                <w:szCs w:val="21"/>
                <w:highlight w:val="none"/>
              </w:rPr>
              <w:t>公告、</w:t>
            </w:r>
            <w:r>
              <w:rPr>
                <w:rFonts w:hint="eastAsia" w:ascii="宋体" w:hAnsi="宋体" w:eastAsia="宋体" w:cs="Times New Roman"/>
                <w:color w:val="auto"/>
                <w:kern w:val="0"/>
                <w:szCs w:val="21"/>
                <w:highlight w:val="none"/>
              </w:rPr>
              <w:t>采购需求</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须知</w:t>
            </w:r>
            <w:r>
              <w:rPr>
                <w:rFonts w:hint="eastAsia" w:ascii="宋体" w:hAnsi="宋体" w:eastAsia="宋体" w:cs="Times New Roman"/>
                <w:color w:val="auto"/>
                <w:kern w:val="0"/>
                <w:szCs w:val="21"/>
                <w:highlight w:val="none"/>
              </w:rPr>
              <w:t>、</w:t>
            </w:r>
            <w:r>
              <w:rPr>
                <w:rFonts w:hint="eastAsia" w:ascii="Times New Roman" w:hAnsi="Times New Roman" w:eastAsia="宋体" w:cs="Times New Roman"/>
                <w:bCs/>
                <w:color w:val="auto"/>
                <w:kern w:val="44"/>
                <w:szCs w:val="44"/>
                <w:highlight w:val="none"/>
                <w:lang w:val="zh-CN"/>
              </w:rPr>
              <w:t>评审程序、评审方法和成交标准</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响应</w:t>
            </w:r>
            <w:r>
              <w:rPr>
                <w:rFonts w:ascii="宋体" w:hAnsi="宋体" w:eastAsia="宋体" w:cs="Times New Roman"/>
                <w:color w:val="auto"/>
                <w:kern w:val="0"/>
                <w:szCs w:val="21"/>
                <w:highlight w:val="none"/>
              </w:rPr>
              <w:t>文件格式</w:t>
            </w:r>
            <w:r>
              <w:rPr>
                <w:rFonts w:hint="eastAsia" w:ascii="宋体" w:hAnsi="宋体" w:eastAsia="宋体" w:cs="Times New Roman"/>
                <w:color w:val="auto"/>
                <w:kern w:val="0"/>
                <w:szCs w:val="21"/>
                <w:highlight w:val="none"/>
              </w:rPr>
              <w:t>、合同文本</w:t>
            </w:r>
            <w:r>
              <w:rPr>
                <w:rFonts w:ascii="宋体" w:hAnsi="宋体" w:eastAsia="宋体" w:cs="Times New Roman"/>
                <w:color w:val="auto"/>
                <w:kern w:val="0"/>
                <w:szCs w:val="21"/>
                <w:highlight w:val="none"/>
              </w:rPr>
              <w:t>的先后顺序解释；同一组成文件中就同一事项的规定或者约定不一致的，以编排顺序在后者为准；同一组成文件不同版本之间有不一致的，以形成时间在后者为准；</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与同步更新的</w:t>
            </w:r>
            <w:r>
              <w:rPr>
                <w:rFonts w:hint="eastAsia" w:ascii="宋体" w:hAnsi="宋体" w:eastAsia="宋体" w:cs="Times New Roman"/>
                <w:color w:val="auto"/>
                <w:kern w:val="0"/>
                <w:szCs w:val="21"/>
                <w:highlight w:val="none"/>
              </w:rPr>
              <w:t>谈判文件</w:t>
            </w:r>
            <w:r>
              <w:rPr>
                <w:rFonts w:ascii="宋体" w:hAnsi="宋体" w:eastAsia="宋体" w:cs="Times New Roman"/>
                <w:color w:val="auto"/>
                <w:kern w:val="0"/>
                <w:szCs w:val="21"/>
                <w:highlight w:val="none"/>
              </w:rPr>
              <w:t>不一致时以</w:t>
            </w:r>
            <w:r>
              <w:rPr>
                <w:rFonts w:hint="eastAsia" w:ascii="宋体" w:hAnsi="宋体" w:eastAsia="宋体" w:cs="Times New Roman"/>
                <w:color w:val="auto"/>
                <w:kern w:val="0"/>
                <w:szCs w:val="21"/>
                <w:highlight w:val="none"/>
              </w:rPr>
              <w:t>更正公告（澄清公告）</w:t>
            </w:r>
            <w:r>
              <w:rPr>
                <w:rFonts w:ascii="宋体" w:hAnsi="宋体" w:eastAsia="宋体" w:cs="Times New Roman"/>
                <w:color w:val="auto"/>
                <w:kern w:val="0"/>
                <w:szCs w:val="21"/>
                <w:highlight w:val="none"/>
              </w:rPr>
              <w:t>为准。按本款前述规定仍不能形成结论的，</w:t>
            </w:r>
            <w:r>
              <w:rPr>
                <w:rFonts w:ascii="宋体" w:hAnsi="宋体" w:eastAsia="宋体" w:cs="Times New Roman"/>
                <w:b/>
                <w:color w:val="auto"/>
                <w:kern w:val="0"/>
                <w:szCs w:val="21"/>
                <w:highlight w:val="none"/>
              </w:rPr>
              <w:t>由</w:t>
            </w:r>
            <w:r>
              <w:rPr>
                <w:rFonts w:hint="eastAsia" w:ascii="宋体" w:hAnsi="宋体" w:eastAsia="宋体" w:cs="Times New Roman"/>
                <w:b/>
                <w:color w:val="auto"/>
                <w:kern w:val="0"/>
                <w:szCs w:val="21"/>
                <w:highlight w:val="none"/>
              </w:rPr>
              <w:t>采购</w:t>
            </w:r>
            <w:r>
              <w:rPr>
                <w:rFonts w:ascii="宋体" w:hAnsi="宋体" w:eastAsia="宋体" w:cs="Times New Roman"/>
                <w:b/>
                <w:color w:val="auto"/>
                <w:kern w:val="0"/>
                <w:szCs w:val="21"/>
                <w:highlight w:val="none"/>
              </w:rPr>
              <w:t>人</w:t>
            </w:r>
            <w:r>
              <w:rPr>
                <w:rFonts w:hint="eastAsia" w:ascii="宋体" w:hAnsi="宋体" w:eastAsia="宋体" w:cs="Times New Roman"/>
                <w:b/>
                <w:color w:val="auto"/>
                <w:kern w:val="0"/>
                <w:szCs w:val="21"/>
                <w:highlight w:val="none"/>
              </w:rPr>
              <w:t>或者采购代理机构</w:t>
            </w:r>
            <w:r>
              <w:rPr>
                <w:rFonts w:ascii="宋体" w:hAnsi="宋体" w:eastAsia="宋体" w:cs="Times New Roman"/>
                <w:b/>
                <w:color w:val="auto"/>
                <w:kern w:val="0"/>
                <w:szCs w:val="21"/>
                <w:highlight w:val="none"/>
              </w:rPr>
              <w:t>负责解释。</w:t>
            </w:r>
          </w:p>
          <w:p>
            <w:pPr>
              <w:keepNext w:val="0"/>
              <w:keepLines w:val="0"/>
              <w:pageBreakBefore w:val="0"/>
              <w:widowControl w:val="0"/>
              <w:tabs>
                <w:tab w:val="left" w:pos="1080"/>
              </w:tabs>
              <w:kinsoku/>
              <w:wordWrap/>
              <w:overflowPunct/>
              <w:topLinePunct w:val="0"/>
              <w:autoSpaceDE/>
              <w:autoSpaceDN/>
              <w:bidi w:val="0"/>
              <w:adjustRightInd/>
              <w:spacing w:line="400" w:lineRule="exact"/>
              <w:textAlignment w:val="auto"/>
              <w:rPr>
                <w:rFonts w:ascii="宋体" w:hAnsi="宋体" w:eastAsia="宋体" w:cs="Times New Roman"/>
                <w:color w:val="auto"/>
                <w:kern w:val="0"/>
                <w:szCs w:val="21"/>
                <w:highlight w:val="none"/>
              </w:rPr>
            </w:pPr>
            <w:r>
              <w:rPr>
                <w:rFonts w:hint="eastAsia" w:ascii="宋体" w:hAnsi="宋体" w:eastAsia="宋体" w:cs="Times New Roman"/>
                <w:b/>
                <w:color w:val="auto"/>
                <w:kern w:val="0"/>
                <w:szCs w:val="21"/>
                <w:highlight w:val="none"/>
              </w:rPr>
              <w:t>法律责任：</w:t>
            </w:r>
          </w:p>
          <w:p>
            <w:pPr>
              <w:keepNext w:val="0"/>
              <w:keepLines w:val="0"/>
              <w:pageBreakBefore w:val="0"/>
              <w:widowControl w:val="0"/>
              <w:tabs>
                <w:tab w:val="left" w:pos="1080"/>
              </w:tabs>
              <w:kinsoku/>
              <w:wordWrap/>
              <w:overflowPunct/>
              <w:topLinePunct w:val="0"/>
              <w:autoSpaceDE/>
              <w:autoSpaceDN/>
              <w:bidi w:val="0"/>
              <w:adjustRightInd/>
              <w:spacing w:line="400" w:lineRule="exact"/>
              <w:textAlignment w:val="auto"/>
              <w:rPr>
                <w:rFonts w:ascii="宋体" w:hAnsi="宋体" w:eastAsia="宋体" w:cs="宋体"/>
                <w:color w:val="auto"/>
                <w:szCs w:val="24"/>
                <w:highlight w:val="none"/>
              </w:rPr>
            </w:pPr>
            <w:r>
              <w:rPr>
                <w:rFonts w:hint="eastAsia" w:ascii="宋体" w:hAnsi="宋体" w:eastAsia="宋体" w:cs="Times New Roman"/>
                <w:color w:val="auto"/>
                <w:kern w:val="0"/>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34</w:t>
            </w:r>
            <w:r>
              <w:rPr>
                <w:rFonts w:ascii="宋体" w:hAnsi="宋体" w:eastAsia="宋体" w:cs="宋体"/>
                <w:color w:val="auto"/>
                <w:szCs w:val="21"/>
                <w:highlight w:val="none"/>
              </w:rPr>
              <w:t>.2</w:t>
            </w:r>
          </w:p>
        </w:tc>
        <w:tc>
          <w:tcPr>
            <w:tcW w:w="2382"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586" w:type="dxa"/>
            <w:vAlign w:val="center"/>
          </w:tcPr>
          <w:p>
            <w:pPr>
              <w:pStyle w:val="7"/>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本竞争性谈判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谈判文件有特殊规定外，供应商的财务章、部门章、分公司章、工会章、合同章、投标专用章、业务专用章及银行的转账章、现金收讫章、现金付讫章等其他形式印章均不能代替公章。</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2.本谈判文件所称的“ 电子签章 ”、 “ 电子签名 ”，是指经广西政府采购云平台认可的 CA 认证的电子签名数据为表现形式的印章，可用于签署电子响应文件，电子印章与实物印章具 有同等法律效力，不因其采用电子化表现形式而否定其法律效力。</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3.供应商为其他组织或者自然人时，本谈判文件规定的法定代表人指负责人或者自然人。本谈判文件所称负责人是指参加竞标的其他组织营业执照或者执业许可证等证照上的负责人， 本谈判文件所称自然人指参与竞标的自然人本人，且应具备独立承担民事责任能力， 自然人 应当为年满 18 岁以上成年人（十六周岁以上的未成年人，以自己的劳动收入为主要生活来 源的，视为完全民事行为能力人）。</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4.本谈判文件中描述供应商的“签字 ”是指供应商的法定代表人或者委托代理人亲自在文件 规定签署处亲笔写上个人的名字的行为，私章、签字章、印鉴、影印等其他形式均不能代替 亲笔签字。</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eastAsia="宋体" w:cs="宋体"/>
                <w:color w:val="auto"/>
                <w:kern w:val="0"/>
                <w:szCs w:val="21"/>
                <w:highlight w:val="none"/>
              </w:rPr>
            </w:pPr>
            <w:r>
              <w:rPr>
                <w:rFonts w:ascii="宋体" w:hAnsi="宋体" w:eastAsia="宋体" w:cs="宋体"/>
                <w:color w:val="auto"/>
                <w:kern w:val="0"/>
                <w:szCs w:val="21"/>
                <w:highlight w:val="none"/>
              </w:rPr>
              <w:t>5.本谈判文件所称的“ 以上 ”“ 以下 ”“ 以内 ”“届满 ”，包括本数；所称的“不满 ”“超 过 ”“ 以外 ”，不包括本数。</w:t>
            </w:r>
          </w:p>
        </w:tc>
      </w:tr>
    </w:tbl>
    <w:p>
      <w:pPr>
        <w:keepNext/>
        <w:keepLines/>
        <w:spacing w:before="260" w:after="260" w:line="420" w:lineRule="exact"/>
        <w:jc w:val="center"/>
        <w:outlineLvl w:val="1"/>
        <w:rPr>
          <w:rFonts w:ascii="宋体" w:hAnsi="宋体" w:eastAsia="宋体" w:cs="Times New Roman"/>
          <w:bCs/>
          <w:color w:val="auto"/>
          <w:sz w:val="32"/>
          <w:szCs w:val="32"/>
          <w:highlight w:val="none"/>
          <w:lang w:val="zh-CN"/>
        </w:rPr>
      </w:pPr>
      <w:r>
        <w:rPr>
          <w:rFonts w:ascii="宋体" w:hAnsi="宋体" w:eastAsia="宋体" w:cs="Times New Roman"/>
          <w:bCs/>
          <w:color w:val="auto"/>
          <w:sz w:val="32"/>
          <w:szCs w:val="32"/>
          <w:highlight w:val="none"/>
          <w:lang w:val="zh-CN"/>
        </w:rPr>
        <w:br w:type="page"/>
      </w:r>
      <w:bookmarkStart w:id="66" w:name="_Toc80205924"/>
      <w:bookmarkStart w:id="67" w:name="_Toc29286"/>
      <w:bookmarkStart w:id="68" w:name="_Toc20165"/>
      <w:r>
        <w:rPr>
          <w:rFonts w:hint="eastAsia" w:ascii="宋体" w:hAnsi="宋体" w:eastAsia="宋体" w:cs="Times New Roman"/>
          <w:bCs/>
          <w:color w:val="auto"/>
          <w:sz w:val="32"/>
          <w:szCs w:val="32"/>
          <w:highlight w:val="none"/>
          <w:lang w:val="zh-CN"/>
        </w:rPr>
        <w:t>第二节 供应商须知正文</w:t>
      </w:r>
      <w:bookmarkEnd w:id="66"/>
      <w:bookmarkEnd w:id="67"/>
      <w:bookmarkEnd w:id="68"/>
    </w:p>
    <w:p>
      <w:pPr>
        <w:keepNext/>
        <w:keepLines/>
        <w:spacing w:line="360" w:lineRule="auto"/>
        <w:ind w:firstLine="640" w:firstLineChars="200"/>
        <w:outlineLvl w:val="2"/>
        <w:rPr>
          <w:rFonts w:ascii="宋体" w:hAnsi="宋体" w:eastAsia="宋体" w:cs="Times New Roman"/>
          <w:bCs/>
          <w:color w:val="auto"/>
          <w:sz w:val="32"/>
          <w:szCs w:val="32"/>
          <w:highlight w:val="none"/>
          <w:lang w:val="zh-CN"/>
        </w:rPr>
      </w:pPr>
      <w:bookmarkStart w:id="69" w:name="_Toc18711"/>
      <w:bookmarkStart w:id="70" w:name="_Toc27704"/>
      <w:bookmarkStart w:id="71" w:name="_Toc80205925"/>
      <w:r>
        <w:rPr>
          <w:rFonts w:hint="eastAsia" w:ascii="宋体" w:hAnsi="宋体" w:eastAsia="宋体" w:cs="Times New Roman"/>
          <w:bCs/>
          <w:color w:val="auto"/>
          <w:sz w:val="32"/>
          <w:szCs w:val="32"/>
          <w:highlight w:val="none"/>
          <w:lang w:val="zh-CN"/>
        </w:rPr>
        <w:t>一、总则</w:t>
      </w:r>
      <w:bookmarkEnd w:id="69"/>
      <w:bookmarkEnd w:id="70"/>
      <w:bookmarkEnd w:id="71"/>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1.适用范围</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本竞争性谈判文件（以下简称谈判文件）适用于本项目的所有采购程序和环节（法律、法规另有规定的，从其规定）。</w:t>
      </w:r>
    </w:p>
    <w:p>
      <w:pPr>
        <w:spacing w:line="360" w:lineRule="auto"/>
        <w:ind w:firstLine="482" w:firstLineChars="200"/>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2.定义</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2.1“采购人”是指依法进行采购的国家机关、事业单位、团体组织。</w:t>
      </w:r>
    </w:p>
    <w:p>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2.4“货物”是指各种形态和种类的物品，包括原材料、燃料、设备、产品等。</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2.5“竞标”是指按照本项目竞争性谈判公告规定的方式供应商获取谈判文件、提交响应文件并希望获得标的的行为。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2.6“售后服务” 是指包含但不限于供应商须承担的备品备件、包装、运输、装卸、保险、货到就位以及安装、调试、培训、保修和其他类似的义务。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2.8“响应文件”</w:t>
      </w:r>
      <w:r>
        <w:rPr>
          <w:rFonts w:hint="eastAsia" w:ascii="宋体" w:hAnsi="宋体" w:eastAsia="宋体" w:cs="宋体"/>
          <w:color w:val="auto"/>
          <w:spacing w:val="-6"/>
          <w:szCs w:val="21"/>
          <w:highlight w:val="none"/>
        </w:rPr>
        <w:t>是指：供应商根据本文件要求，编制包含报价、技术和货物等所有内容的文件。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2.9 “实质性要求”是指竞争性谈判文件中已经指明不满足则响应文件作无效响应处理的条款，或者不能负偏离的条款，或者采购需求中带“▲”的条款。</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2.10“正偏离”，是指响应文件对谈判文件“采购需求”中有关条款作出优于条款要求并有利于采购人的响应情形；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2.11“负偏离”，是指响应文件对谈判文件“采购需求”中有关条款作出的响应不满足条款要求，导致采购人要求不能得到满足的情形。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2.12“允许负偏离的条款”是指采购需求中的不属于“实质性要求”的条款。</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2.13“首次报价”是指供应商提交的首次响应文件中的竞标报价。</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2.14“评审价”是指供应商提交的最后报价并经修正和政策功能价格扣除后的价格。</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3.供应商的资格条件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4.谈判费用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供应商应承担参与本次采购活动有关的所有费用，包括但不限于、勘查现场、编制和提交响应文件、参加谈判与应答、签订合同等，不论竞标结果如何，均应自行承担。</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5.联合体竞标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Times New Roman"/>
          <w:color w:val="auto"/>
          <w:szCs w:val="24"/>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ascii="宋体" w:hAnsi="宋体" w:eastAsia="宋体" w:cs="Times New Roman"/>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 《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4%-6%的扣除，用扣除后的价格参加评审。组成联合体的小微企业与联合体内其他企业、分包企业之间存在直接控股、管理关系的，不享受价格扣除优惠政策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 xml:space="preserve">6.转包与分包             </w:t>
      </w:r>
    </w:p>
    <w:p>
      <w:pPr>
        <w:spacing w:line="360" w:lineRule="auto"/>
        <w:ind w:firstLine="420" w:firstLineChars="200"/>
        <w:rPr>
          <w:rFonts w:ascii="宋体" w:hAnsi="宋体" w:eastAsia="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6.3根据《政府采购促进中小企业发展管理办法》（财库[2020]46号）第九条及 《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r>
        <w:rPr>
          <w:rFonts w:ascii="宋体" w:hAnsi="宋体" w:eastAsia="宋体" w:cs="Times New Roman"/>
          <w:bCs/>
          <w:color w:val="auto"/>
          <w:szCs w:val="21"/>
          <w:highlight w:val="none"/>
        </w:rPr>
        <w:t>。</w:t>
      </w:r>
    </w:p>
    <w:p>
      <w:pPr>
        <w:spacing w:line="360" w:lineRule="auto"/>
        <w:ind w:firstLine="482" w:firstLineChars="200"/>
        <w:rPr>
          <w:rFonts w:ascii="黑体" w:hAnsi="黑体" w:eastAsia="黑体" w:cs="宋体"/>
          <w:b/>
          <w:bCs/>
          <w:color w:val="auto"/>
          <w:sz w:val="24"/>
          <w:szCs w:val="24"/>
          <w:highlight w:val="none"/>
        </w:rPr>
      </w:pPr>
      <w:bookmarkStart w:id="72" w:name="_Toc254970673"/>
      <w:bookmarkStart w:id="73" w:name="_Toc254970532"/>
      <w:r>
        <w:rPr>
          <w:rFonts w:hint="eastAsia" w:ascii="黑体" w:hAnsi="黑体" w:eastAsia="黑体" w:cs="宋体"/>
          <w:b/>
          <w:bCs/>
          <w:color w:val="auto"/>
          <w:sz w:val="24"/>
          <w:szCs w:val="24"/>
          <w:highlight w:val="none"/>
        </w:rPr>
        <w:t>7.特别说明</w:t>
      </w:r>
      <w:bookmarkEnd w:id="72"/>
      <w:bookmarkEnd w:id="73"/>
    </w:p>
    <w:p>
      <w:pPr>
        <w:spacing w:line="360" w:lineRule="auto"/>
        <w:ind w:firstLine="420" w:firstLineChars="200"/>
        <w:rPr>
          <w:rFonts w:ascii="宋体" w:hAnsi="宋体" w:eastAsia="宋体" w:cs="宋体"/>
          <w:color w:val="auto"/>
          <w:szCs w:val="21"/>
          <w:highlight w:val="none"/>
        </w:rPr>
      </w:pPr>
      <w:bookmarkStart w:id="74" w:name="_8.1提供相同品牌产品且通过资格审查、符合性审查的不同投标人参加同一合"/>
      <w:bookmarkEnd w:id="74"/>
      <w:r>
        <w:rPr>
          <w:rFonts w:hint="eastAsia" w:ascii="宋体" w:hAnsi="宋体" w:eastAsia="宋体" w:cs="宋体"/>
          <w:color w:val="auto"/>
          <w:szCs w:val="21"/>
          <w:highlight w:val="none"/>
        </w:rPr>
        <w:t>7.1如果本谈判文件要求提供供应商或制造商的资格、信誉、荣誉、业绩与企业认证等材料的，资格、信誉、荣誉、业绩与企业认证等必须为供应商或者制造商所拥有或自身获得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7.2供应商应仔细阅读谈判文件的所有内容，按照谈判文件的要求提交响应文件，并对所提供的全部资料的真实性承担法律责任。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7.4在政府采购活动中，采购人员及相关人员与供应商有下列利害关系之一的，应当回避：</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（1）参加采购活动前3年内与供应商存在劳动关系；</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（2）参加采购活动前3年内担任供应商的董事、监事；</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（3）参加采购活动前3年内是供应商的控股股东或者实际控制人；</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（4）与供应商的法定代表人或者负责人有夫妻、直系血亲、三代以内旁系血亲或者近姻亲关系；</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（5）与供应商有其他可能影响政府采购活动公平、公正进行的关系。</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7.5有下列情形之一的视为供应商相互串通竞标，响应文件将被视为无效：</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（1）不同供应商的响应文件由同一单位或者个人编制；或者不同供应商报名的IP地址一致的；</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（2）不同供应商委托同一单位或者个人办理竞标事宜；</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（3）不同的供应商的响应文件载明的项目管理员为同一个人；</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（4）不同供应商的响应文件异常一致或者报价呈规律性差异；</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（5）不同供应商的响应文件相互混装。</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7.6供应商有下列情形之一的，属于恶意串通行为</w:t>
      </w:r>
      <w:bookmarkStart w:id="75" w:name="_Hlk54682620"/>
      <w:r>
        <w:rPr>
          <w:rFonts w:hint="eastAsia" w:ascii="宋体" w:hAnsi="宋体" w:eastAsia="宋体" w:cs="宋体"/>
          <w:b/>
          <w:bCs/>
          <w:color w:val="auto"/>
          <w:szCs w:val="21"/>
          <w:highlight w:val="none"/>
        </w:rPr>
        <w:t>，将报同级监督管理部门</w:t>
      </w:r>
      <w:bookmarkEnd w:id="75"/>
      <w:r>
        <w:rPr>
          <w:rFonts w:hint="eastAsia" w:ascii="宋体" w:hAnsi="宋体" w:eastAsia="宋体" w:cs="宋体"/>
          <w:b/>
          <w:bCs/>
          <w:color w:val="auto"/>
          <w:szCs w:val="21"/>
          <w:highlight w:val="none"/>
        </w:rPr>
        <w:t>：</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（1）供应商直接或者间接从采购人或者采购代理机构处获得其他供应商的相关信息并修改其响应文件；</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（2）供应商按照采购人或者采购代理机构的授意撤换、修改响应文件；</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（3）供应商之间协商报价、技术方案等响应文件的实质性内容；</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（4）属于同一集团、协会、商会等组织成员的供应商按照该组织要求协同参加政府采购活动；</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（6）供应商之间商定部分供应商放弃参加政府采购活动或者放弃成交；</w:t>
      </w:r>
    </w:p>
    <w:p>
      <w:pPr>
        <w:spacing w:line="360" w:lineRule="auto"/>
        <w:ind w:firstLine="42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（7）供应商与采购人或者采购代理机构之间、供应商相互之间，为谋求特定供应商成交或者排斥其他供应商的其他串通行为。</w:t>
      </w:r>
      <w:bookmarkStart w:id="76" w:name="_Toc254970675"/>
      <w:bookmarkStart w:id="77" w:name="_Toc254970534"/>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4"/>
          <w:highlight w:val="none"/>
        </w:rPr>
        <w:t>7.7</w:t>
      </w:r>
      <w:r>
        <w:rPr>
          <w:rFonts w:hint="eastAsia" w:ascii="宋体" w:hAnsi="宋体" w:eastAsia="宋体" w:cs="宋体"/>
          <w:b/>
          <w:bCs/>
          <w:color w:val="auto"/>
          <w:szCs w:val="21"/>
          <w:highlight w:val="none"/>
        </w:rPr>
        <w:t>单一产品采购项目，提供相同品牌产品的不同供应商参加同一合同项下竞标的，以其中通过资格审查、符合性审查、谈判且最后报价最低的参加评审；最后报价相同的，由采购人或者采购人委托谈判小组按照竞争性谈判文件规定的方式确定一个参加评审的供应商，竞争性谈判文件未规定的采取随机抽取方式确定，</w:t>
      </w:r>
      <w:r>
        <w:rPr>
          <w:rFonts w:hint="eastAsia" w:ascii="宋体" w:hAnsi="宋体" w:eastAsia="宋体" w:cs="宋体"/>
          <w:b/>
          <w:bCs/>
          <w:color w:val="auto"/>
          <w:kern w:val="0"/>
          <w:szCs w:val="21"/>
          <w:highlight w:val="none"/>
        </w:rPr>
        <w:t>其他竞标无效</w:t>
      </w:r>
      <w:r>
        <w:rPr>
          <w:rFonts w:hint="eastAsia" w:ascii="宋体" w:hAnsi="宋体" w:eastAsia="宋体" w:cs="宋体"/>
          <w:b/>
          <w:bCs/>
          <w:color w:val="auto"/>
          <w:szCs w:val="21"/>
          <w:highlight w:val="none"/>
        </w:rPr>
        <w:t>。</w:t>
      </w:r>
    </w:p>
    <w:p>
      <w:pPr>
        <w:spacing w:line="360" w:lineRule="auto"/>
        <w:ind w:firstLine="422" w:firstLineChars="200"/>
        <w:rPr>
          <w:rFonts w:ascii="宋体" w:hAnsi="宋体" w:eastAsia="宋体" w:cs="宋体"/>
          <w:b/>
          <w:bCs/>
          <w:color w:val="auto"/>
          <w:highlight w:val="none"/>
        </w:rPr>
      </w:pPr>
      <w:r>
        <w:rPr>
          <w:rFonts w:hint="eastAsia" w:ascii="宋体" w:hAnsi="宋体" w:eastAsia="宋体" w:cs="宋体"/>
          <w:b/>
          <w:bCs/>
          <w:color w:val="auto"/>
          <w:szCs w:val="21"/>
          <w:highlight w:val="none"/>
        </w:rPr>
        <w:t>非单一产品采购项目，多家供应商提供的核心产品品牌相同的，按前款规定处理。</w:t>
      </w:r>
    </w:p>
    <w:p>
      <w:pPr>
        <w:keepNext/>
        <w:keepLines/>
        <w:spacing w:line="360" w:lineRule="auto"/>
        <w:ind w:firstLine="640" w:firstLineChars="200"/>
        <w:outlineLvl w:val="2"/>
        <w:rPr>
          <w:rFonts w:ascii="宋体" w:hAnsi="宋体" w:eastAsia="宋体" w:cs="Times New Roman"/>
          <w:color w:val="auto"/>
          <w:sz w:val="32"/>
          <w:szCs w:val="32"/>
          <w:highlight w:val="none"/>
          <w:lang w:val="zh-CN"/>
        </w:rPr>
      </w:pPr>
      <w:bookmarkStart w:id="78" w:name="_Toc30516"/>
      <w:bookmarkStart w:id="79" w:name="_Toc80205926"/>
      <w:bookmarkStart w:id="80" w:name="_Toc10931"/>
      <w:r>
        <w:rPr>
          <w:rFonts w:hint="eastAsia" w:ascii="宋体" w:hAnsi="宋体" w:eastAsia="宋体" w:cs="Times New Roman"/>
          <w:color w:val="auto"/>
          <w:sz w:val="32"/>
          <w:szCs w:val="32"/>
          <w:highlight w:val="none"/>
          <w:lang w:val="zh-CN"/>
        </w:rPr>
        <w:t>二、谈判文件</w:t>
      </w:r>
      <w:bookmarkEnd w:id="76"/>
      <w:bookmarkEnd w:id="77"/>
      <w:bookmarkEnd w:id="78"/>
      <w:bookmarkEnd w:id="79"/>
      <w:bookmarkEnd w:id="80"/>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8.谈判文件的构成</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第一章 竞争性谈判公告；</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第二章 采购需求；</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第三章 供应商须知； </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评审程序、评审方法和成交标准；</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第五章 响应文件格式；</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第六章 合同文本；</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9.供应商的询问</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供应商应认真阅读谈判文件的采购需求，如供应商对谈判文件有疑问的，如要求采购人作出澄清或者修改的，供应商尽应在</w:t>
      </w:r>
      <w:r>
        <w:rPr>
          <w:rFonts w:ascii="宋体" w:hAnsi="宋体" w:eastAsia="宋体" w:cs="Times New Roman"/>
          <w:color w:val="auto"/>
          <w:szCs w:val="21"/>
          <w:highlight w:val="none"/>
        </w:rPr>
        <w:t>提交首次响应文件截止之日前</w:t>
      </w:r>
      <w:r>
        <w:rPr>
          <w:rFonts w:hint="eastAsia" w:ascii="宋体" w:hAnsi="宋体" w:eastAsia="宋体" w:cs="Times New Roman"/>
          <w:color w:val="auto"/>
          <w:szCs w:val="21"/>
          <w:highlight w:val="none"/>
        </w:rPr>
        <w:t>，以书面形式向</w:t>
      </w:r>
      <w:r>
        <w:rPr>
          <w:rFonts w:ascii="宋体" w:hAnsi="宋体" w:eastAsia="宋体" w:cs="Times New Roman"/>
          <w:color w:val="auto"/>
          <w:szCs w:val="21"/>
          <w:highlight w:val="none"/>
        </w:rPr>
        <w:t>采购人、采购代理机构</w:t>
      </w:r>
      <w:r>
        <w:rPr>
          <w:rFonts w:hint="eastAsia" w:ascii="宋体" w:hAnsi="宋体" w:eastAsia="宋体" w:cs="Times New Roman"/>
          <w:color w:val="auto"/>
          <w:szCs w:val="21"/>
          <w:highlight w:val="none"/>
        </w:rPr>
        <w:t>提出。</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10.谈判文件的澄清和修改</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10.1已获取谈判文件的潜在供应商，若有问题需要澄清，应于应标截止时间前，以书面形式向采购代理机构提出，采购代理机构与采购人研究后，对认为有必要回答的问题，按照本章10.3的内容处理。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书面形式（目前为网上公告和系统短信等形式）通知所有接收谈判文件的供应商，不足3个工作日的，应当顺延提交首次响应文件截止之日。澄清或者更正公告在竞争性谈判公告发布媒体上发布，一经发布，视作已以书面形式通知所有接收谈判文件的潜在供应商，不再另行通知，所有潜在供应商应密切关注竞争性谈判公告发布媒体，因未能及时获知，由此产生的后果均应自行承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szCs w:val="24"/>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10.5  采购人和采购代理机构可以视采购具体情况，变更提交首次响应文件截止时间和竞谈时间，将变更时间将在“竞争性谈判公告”中“七、其他补充事宜</w:t>
      </w:r>
      <w:r>
        <w:rPr>
          <w:rFonts w:hint="eastAsia" w:ascii="宋体" w:hAnsi="宋体" w:eastAsia="宋体" w:cs="宋体"/>
          <w:color w:val="auto"/>
          <w:kern w:val="0"/>
          <w:szCs w:val="21"/>
          <w:highlight w:val="none"/>
        </w:rPr>
        <w:t>（二）</w:t>
      </w:r>
      <w:r>
        <w:rPr>
          <w:rFonts w:hint="eastAsia" w:ascii="宋体" w:hAnsi="宋体" w:eastAsia="宋体" w:cs="宋体"/>
          <w:color w:val="auto"/>
          <w:szCs w:val="24"/>
          <w:highlight w:val="none"/>
        </w:rPr>
        <w:t>网上查询地址”规定的政府采购信息发布媒体上发布更正公告。</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响应文件未按谈判文件的澄清、修改的内容编制，又不符合实质性要求的，其响应文件作无效处理。</w:t>
      </w:r>
    </w:p>
    <w:p>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81" w:name="_Toc11107"/>
      <w:bookmarkStart w:id="82" w:name="_Toc12627"/>
      <w:bookmarkStart w:id="83" w:name="_Toc80205927"/>
      <w:r>
        <w:rPr>
          <w:rFonts w:hint="eastAsia" w:ascii="宋体" w:hAnsi="宋体" w:eastAsia="宋体" w:cs="Times New Roman"/>
          <w:color w:val="auto"/>
          <w:sz w:val="32"/>
          <w:szCs w:val="32"/>
          <w:highlight w:val="none"/>
          <w:lang w:val="zh-CN"/>
        </w:rPr>
        <w:t>三、响应文件的编制</w:t>
      </w:r>
      <w:bookmarkEnd w:id="81"/>
      <w:bookmarkEnd w:id="82"/>
      <w:bookmarkEnd w:id="83"/>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11.响应文件的编制原则</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供应商必须按照谈判文件的要求编制响应文件，并对其提交的响应文件的真实性、合法性承担法律责任。响应文件必须对谈判文件作出实质性响应。</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12.响应文件的组成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2.1.1</w:t>
      </w:r>
      <w:r>
        <w:rPr>
          <w:rFonts w:hint="eastAsia" w:ascii="宋体" w:hAnsi="宋体" w:eastAsia="宋体" w:cs="宋体"/>
          <w:color w:val="auto"/>
          <w:szCs w:val="21"/>
          <w:highlight w:val="none"/>
        </w:rPr>
        <w:t>资格证明文件：详见供应商须知前附表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12.1.2商务技术文件：详见供应商须知前附表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2.1.</w:t>
      </w:r>
      <w:r>
        <w:rPr>
          <w:rFonts w:hint="eastAsia" w:ascii="宋体" w:hAnsi="宋体" w:eastAsia="宋体" w:cs="宋体"/>
          <w:color w:val="auto"/>
          <w:szCs w:val="21"/>
          <w:highlight w:val="none"/>
        </w:rPr>
        <w:t>3报价文件：详见供应商须知前附表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w:t>
      </w:r>
      <w:r>
        <w:rPr>
          <w:rFonts w:ascii="宋体" w:hAnsi="宋体" w:eastAsia="宋体" w:cs="宋体"/>
          <w:color w:val="auto"/>
          <w:szCs w:val="21"/>
          <w:highlight w:val="none"/>
        </w:rPr>
        <w:t>2</w:t>
      </w:r>
      <w:r>
        <w:rPr>
          <w:rFonts w:hint="eastAsia" w:ascii="宋体" w:hAnsi="宋体" w:eastAsia="宋体" w:cs="宋体"/>
          <w:color w:val="auto"/>
          <w:szCs w:val="21"/>
          <w:highlight w:val="none"/>
        </w:rPr>
        <w:t>响应文件电子版：详见供应商须知前附表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13.计量单位</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谈判文件已有明确规定的，使用谈判文件规定的计量单位；谈判文件没有规定的，应采用中华人民共和国法定计量单位，货币种类为人民币，否则视同未响应。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14.竞标的风险</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供应商没有按照谈判文件要求提供全部资料，或者供应商没有对谈判文件在各方面作出实质性响应可能导致其响应无效，是供应商应当考虑的风险。</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15.响应报价要求和构成</w:t>
      </w:r>
    </w:p>
    <w:p>
      <w:pPr>
        <w:tabs>
          <w:tab w:val="left" w:pos="2492"/>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15.3.1供应商的响应报价应符合以下要求，否则响应文件作无效响应处理：</w:t>
      </w:r>
    </w:p>
    <w:p>
      <w:pPr>
        <w:spacing w:line="360" w:lineRule="auto"/>
        <w:ind w:left="420" w:left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的全部内容分别作完整唯一总价报价，不得存在漏项报价；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的单项内容作唯一报价。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规定的采购预算金额或者最高限价的（如本项目公布了最高限价），其响应文件将作无效处理。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15.3.3</w:t>
      </w:r>
      <w:bookmarkStart w:id="84" w:name="_Hlk42592874"/>
      <w:r>
        <w:rPr>
          <w:rFonts w:hint="eastAsia" w:ascii="宋体" w:hAnsi="宋体" w:eastAsia="宋体" w:cs="宋体"/>
          <w:color w:val="auto"/>
          <w:szCs w:val="21"/>
          <w:highlight w:val="none"/>
        </w:rPr>
        <w:t>响应报价（包含首次报价、最后报价）超过分项采购预算金额或者最高限价的（如本项目公布了最高限价），其响应文件将作无效处理。</w:t>
      </w:r>
    </w:p>
    <w:bookmarkEnd w:id="84"/>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16.竞标有效期</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17.谈判保证金</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的退还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w:t>
      </w:r>
      <w:r>
        <w:rPr>
          <w:rFonts w:hint="eastAsia" w:ascii="宋体" w:hAnsi="宋体" w:eastAsia="宋体" w:cs="宋体"/>
          <w:color w:val="auto"/>
          <w:spacing w:val="-6"/>
          <w:szCs w:val="21"/>
          <w:highlight w:val="none"/>
          <w:lang w:eastAsia="zh-CN"/>
        </w:rPr>
        <w:t>谈判保证金</w:t>
      </w:r>
      <w:r>
        <w:rPr>
          <w:rFonts w:hint="eastAsia" w:ascii="宋体" w:hAnsi="宋体" w:eastAsia="宋体" w:cs="宋体"/>
          <w:color w:val="auto"/>
          <w:spacing w:val="-6"/>
          <w:szCs w:val="21"/>
          <w:highlight w:val="none"/>
        </w:rPr>
        <w:t>自成交通知书发出之日起</w:t>
      </w:r>
      <w:r>
        <w:rPr>
          <w:rFonts w:hint="eastAsia" w:ascii="宋体" w:hAnsi="宋体" w:eastAsia="宋体" w:cs="宋体"/>
          <w:color w:val="auto"/>
          <w:spacing w:val="-6"/>
          <w:szCs w:val="21"/>
          <w:highlight w:val="none"/>
          <w:lang w:val="en-US" w:eastAsia="zh-CN"/>
        </w:rPr>
        <w:t>4</w:t>
      </w:r>
      <w:r>
        <w:rPr>
          <w:rFonts w:hint="eastAsia" w:ascii="宋体" w:hAnsi="宋体" w:eastAsia="宋体" w:cs="宋体"/>
          <w:color w:val="auto"/>
          <w:spacing w:val="-6"/>
          <w:szCs w:val="21"/>
          <w:highlight w:val="none"/>
        </w:rPr>
        <w:t>个工作日内退还，退还方式如下：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方式的，由供应商代表持相关授权证明材料至采购代理机构办理支票、汇票、本票或者金融机构、担保机构出具的保函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17.2.2成交供应商的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自签订合同之日起</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个工作日内退还，退还方式同未成交供应商的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 xml:space="preserve">的退还方式。 </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不计息。</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17.4供应商有下列情形之一的，</w:t>
      </w:r>
      <w:r>
        <w:rPr>
          <w:rFonts w:hint="eastAsia" w:ascii="宋体" w:hAnsi="宋体" w:eastAsia="宋体" w:cs="宋体"/>
          <w:color w:val="auto"/>
          <w:szCs w:val="21"/>
          <w:highlight w:val="none"/>
          <w:lang w:eastAsia="zh-CN"/>
        </w:rPr>
        <w:t>谈判保证金</w:t>
      </w:r>
      <w:r>
        <w:rPr>
          <w:rFonts w:hint="eastAsia" w:ascii="宋体" w:hAnsi="宋体" w:eastAsia="宋体" w:cs="宋体"/>
          <w:color w:val="auto"/>
          <w:szCs w:val="21"/>
          <w:highlight w:val="none"/>
        </w:rPr>
        <w:t xml:space="preserve">将不予退还： </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谈判文件认可的情形以外，成交供应商不与采购人签订合同的；</w:t>
      </w:r>
    </w:p>
    <w:p>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供应商或者采购代理机构恶意串通的；</w:t>
      </w:r>
    </w:p>
    <w:p>
      <w:pPr>
        <w:spacing w:line="360" w:lineRule="auto"/>
        <w:ind w:left="420" w:leftChars="200"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竞争性</w:t>
      </w:r>
      <w:r>
        <w:rPr>
          <w:rFonts w:hint="eastAsia" w:ascii="宋体" w:hAnsi="宋体" w:eastAsia="宋体" w:cs="宋体"/>
          <w:color w:val="auto"/>
          <w:szCs w:val="21"/>
          <w:highlight w:val="none"/>
        </w:rPr>
        <w:t>谈判文件规定的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情形。</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18.响应文件编制的要求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eastAsia="宋体" w:cs="宋体"/>
          <w:color w:val="auto"/>
          <w:szCs w:val="24"/>
          <w:highlight w:val="none"/>
        </w:rPr>
        <w:t>由此引发的</w:t>
      </w:r>
      <w:r>
        <w:rPr>
          <w:rFonts w:hint="eastAsia" w:ascii="宋体" w:hAnsi="宋体" w:eastAsia="宋体" w:cs="宋体"/>
          <w:color w:val="auto"/>
          <w:szCs w:val="21"/>
          <w:highlight w:val="none"/>
        </w:rPr>
        <w:t>后果由供应商承担。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18.2响应文件应按资格证明、报价分别编制，商务技术文件合并编制，本谈判只接收电子版响应文件，要求见本章“12.2响应文件电子版要求”。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w:t>
      </w:r>
      <w:bookmarkStart w:id="85" w:name="_Hlk65832699"/>
      <w:r>
        <w:rPr>
          <w:rFonts w:hint="eastAsia" w:ascii="宋体" w:hAnsi="宋体" w:eastAsia="宋体" w:cs="宋体"/>
          <w:color w:val="auto"/>
          <w:szCs w:val="21"/>
          <w:highlight w:val="none"/>
        </w:rPr>
        <w:t>3</w:t>
      </w:r>
      <w:r>
        <w:rPr>
          <w:rFonts w:hint="eastAsia" w:ascii="宋体" w:hAnsi="宋体" w:eastAsia="宋体" w:cs="Times New Roman"/>
          <w:color w:val="auto"/>
          <w:szCs w:val="21"/>
          <w:highlight w:val="none"/>
        </w:rPr>
        <w:t>响应文件须由供应商按</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第五章 响应文件格式</w:t>
      </w:r>
      <w:r>
        <w:rPr>
          <w:rFonts w:hint="eastAsia" w:ascii="宋体" w:hAnsi="宋体" w:eastAsia="宋体" w:cs="仿宋_GB2312"/>
          <w:color w:val="auto"/>
          <w:kern w:val="0"/>
          <w:szCs w:val="21"/>
          <w:highlight w:val="none"/>
          <w:lang w:val="zh-CN"/>
        </w:rPr>
        <w:t>”</w:t>
      </w:r>
      <w:r>
        <w:rPr>
          <w:rFonts w:hint="eastAsia" w:ascii="宋体" w:hAnsi="宋体" w:eastAsia="宋体" w:cs="Times New Roman"/>
          <w:color w:val="auto"/>
          <w:szCs w:val="21"/>
          <w:highlight w:val="none"/>
        </w:rPr>
        <w:t>要求</w:t>
      </w:r>
      <w:r>
        <w:rPr>
          <w:rFonts w:hint="eastAsia" w:ascii="宋体" w:hAnsi="宋体" w:eastAsia="宋体" w:cs="仿宋_GB2312"/>
          <w:color w:val="auto"/>
          <w:szCs w:val="21"/>
          <w:highlight w:val="none"/>
        </w:rPr>
        <w:t>进行签署、盖章</w:t>
      </w:r>
      <w:bookmarkEnd w:id="85"/>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否则其响应文件作无效响应处理。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18.4响应文件中标注的供应商名称应与营业执照（事业单位法人证书、执业许可证、自然人身份证）及公章一致，</w:t>
      </w:r>
      <w:r>
        <w:rPr>
          <w:rFonts w:hint="eastAsia" w:ascii="宋体" w:hAnsi="宋体" w:eastAsia="宋体" w:cs="宋体"/>
          <w:b/>
          <w:bCs/>
          <w:color w:val="auto"/>
          <w:szCs w:val="21"/>
          <w:highlight w:val="none"/>
        </w:rPr>
        <w:t>否则其响应文件作无效响应处理</w:t>
      </w:r>
      <w:r>
        <w:rPr>
          <w:rFonts w:hint="eastAsia" w:ascii="宋体" w:hAnsi="宋体" w:eastAsia="宋体" w:cs="宋体"/>
          <w:color w:val="auto"/>
          <w:szCs w:val="21"/>
          <w:highlight w:val="none"/>
        </w:rPr>
        <w:t>。</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19.响应文件的密封和标记</w:t>
      </w:r>
    </w:p>
    <w:p>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19.1供应商进行电子交易应安装“广西政府采购云平台电子交易客户端 ”（请自行前往广西政府采购云平台进行下载），并按照谈判文件和电子交易平台的要求编制并加密响应文件。供应商未按规定加密的响应文件，电子交易平台将拒收并提示。</w:t>
      </w:r>
    </w:p>
    <w:p>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19.2使用“广西政府采购云平台电子交易客户端”需要提前申领CA数字证书。</w:t>
      </w:r>
    </w:p>
    <w:p>
      <w:pPr>
        <w:spacing w:line="360" w:lineRule="auto"/>
        <w:ind w:firstLine="420" w:firstLineChars="200"/>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19.3为确保网上操作合法、有效和安全，供应商应当在响应文件提交截止时间前完成在“广西政府采购云平台”的身份认证，确保在电子交易过程中能够对相关数据电文进行加密和使用电子签名。</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20.响应文件的提交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Times New Roman"/>
          <w:color w:val="auto"/>
          <w:szCs w:val="21"/>
          <w:highlight w:val="none"/>
        </w:rPr>
        <w:t>.2 在响应文件提交截止时间以后，不能补充、修改响应文件。</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20.3 在提交“最后报价”后，供应商不能退出谈判。</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20.5 采购机构不可视情况延长提交响应文件的截止时间。</w:t>
      </w:r>
    </w:p>
    <w:p>
      <w:pPr>
        <w:spacing w:line="360" w:lineRule="auto"/>
        <w:ind w:firstLine="420" w:firstLineChars="200"/>
        <w:rPr>
          <w:rFonts w:ascii="黑体" w:hAnsi="黑体" w:eastAsia="黑体" w:cs="Times New Roman"/>
          <w:color w:val="auto"/>
          <w:sz w:val="24"/>
          <w:szCs w:val="24"/>
          <w:highlight w:val="none"/>
        </w:rPr>
      </w:pPr>
      <w:r>
        <w:rPr>
          <w:rFonts w:hint="eastAsia" w:ascii="宋体" w:hAnsi="宋体" w:eastAsia="宋体" w:cs="Times New Roman"/>
          <w:color w:val="auto"/>
          <w:szCs w:val="21"/>
          <w:highlight w:val="none"/>
        </w:rPr>
        <w:t>20.6备份响应文件。</w:t>
      </w:r>
      <w:r>
        <w:rPr>
          <w:rFonts w:hint="eastAsia" w:ascii="Times New Roman" w:hAnsi="宋体" w:eastAsia="宋体" w:cs="Times New Roman"/>
          <w:bCs/>
          <w:color w:val="auto"/>
          <w:szCs w:val="21"/>
          <w:highlight w:val="none"/>
        </w:rPr>
        <w:t>详见“供应商须知前附表”。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21.首次响应文件的补充、修改与撤回</w:t>
      </w:r>
    </w:p>
    <w:p>
      <w:pPr>
        <w:adjustRightInd w:val="0"/>
        <w:spacing w:line="360" w:lineRule="auto"/>
        <w:ind w:firstLine="420" w:firstLineChars="200"/>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2" w:firstLineChars="200"/>
        <w:rPr>
          <w:rFonts w:ascii="黑体" w:hAnsi="黑体" w:eastAsia="黑体" w:cs="宋体"/>
          <w:b/>
          <w:bCs/>
          <w:color w:val="auto"/>
          <w:sz w:val="24"/>
          <w:szCs w:val="24"/>
          <w:highlight w:val="none"/>
        </w:rPr>
      </w:pPr>
      <w:bookmarkStart w:id="86" w:name="_Hlk45702405"/>
      <w:r>
        <w:rPr>
          <w:rFonts w:hint="eastAsia" w:ascii="黑体" w:hAnsi="黑体" w:eastAsia="黑体" w:cs="宋体"/>
          <w:b/>
          <w:bCs/>
          <w:color w:val="auto"/>
          <w:sz w:val="24"/>
          <w:szCs w:val="24"/>
          <w:highlight w:val="none"/>
        </w:rPr>
        <w:t>22. 首次响应文件的退回</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23. 截止时间后的撤回</w:t>
      </w:r>
    </w:p>
    <w:p>
      <w:pPr>
        <w:pStyle w:val="14"/>
        <w:rPr>
          <w:rFonts w:ascii="宋体" w:hAnsi="宋体" w:cs="Times New Roman"/>
          <w:color w:val="auto"/>
          <w:szCs w:val="21"/>
          <w:highlight w:val="none"/>
        </w:rPr>
      </w:pPr>
      <w:r>
        <w:rPr>
          <w:rFonts w:hint="eastAsia" w:ascii="宋体" w:hAnsi="宋体" w:cs="宋体"/>
          <w:color w:val="auto"/>
          <w:szCs w:val="21"/>
          <w:highlight w:val="none"/>
        </w:rPr>
        <w:t>本项目不收取谈判保证金，供应商在首次响应文件提交截止时间后可向采购人、采购代理机构书面申请撤回响应文件。</w:t>
      </w:r>
      <w:bookmarkEnd w:id="86"/>
    </w:p>
    <w:p>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87" w:name="_Toc8836"/>
      <w:bookmarkStart w:id="88" w:name="_Toc80205928"/>
      <w:bookmarkStart w:id="89" w:name="_Toc29978"/>
      <w:r>
        <w:rPr>
          <w:rFonts w:hint="eastAsia" w:ascii="宋体" w:hAnsi="宋体" w:eastAsia="宋体" w:cs="Times New Roman"/>
          <w:color w:val="auto"/>
          <w:sz w:val="32"/>
          <w:szCs w:val="32"/>
          <w:highlight w:val="none"/>
          <w:lang w:val="zh-CN"/>
        </w:rPr>
        <w:t>四、评审及谈判</w:t>
      </w:r>
      <w:bookmarkEnd w:id="87"/>
      <w:bookmarkEnd w:id="88"/>
      <w:bookmarkEnd w:id="89"/>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24.谈判小组成立</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w:t>
      </w: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25.</w:t>
      </w:r>
      <w:r>
        <w:rPr>
          <w:rFonts w:hint="eastAsia" w:ascii="黑体" w:hAnsi="黑体" w:eastAsia="黑体" w:cs="宋体"/>
          <w:b/>
          <w:bCs/>
          <w:color w:val="auto"/>
          <w:sz w:val="24"/>
          <w:szCs w:val="24"/>
          <w:highlight w:val="none"/>
        </w:rPr>
        <w:t>首次响应文件的开启</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25.1首次响应文件由谈判小组或者采购代理机构在“供应商须知前附表”规定的时间开启。</w:t>
      </w:r>
    </w:p>
    <w:p>
      <w:pPr>
        <w:spacing w:line="360" w:lineRule="auto"/>
        <w:ind w:firstLine="400" w:firstLineChars="200"/>
        <w:rPr>
          <w:rFonts w:ascii="宋体" w:hAnsi="宋体" w:eastAsia="宋体" w:cs="宋体"/>
          <w:bCs/>
          <w:color w:val="auto"/>
          <w:kern w:val="0"/>
          <w:sz w:val="20"/>
          <w:szCs w:val="21"/>
          <w:highlight w:val="none"/>
          <w:lang w:val="zh-CN"/>
        </w:rPr>
      </w:pPr>
      <w:r>
        <w:rPr>
          <w:rFonts w:hint="eastAsia" w:ascii="宋体" w:hAnsi="宋体" w:eastAsia="宋体" w:cs="宋体"/>
          <w:color w:val="auto"/>
          <w:kern w:val="0"/>
          <w:sz w:val="20"/>
          <w:szCs w:val="21"/>
          <w:highlight w:val="none"/>
          <w:lang w:val="zh-CN"/>
        </w:rPr>
        <w:t xml:space="preserve">25.2 </w:t>
      </w:r>
      <w:r>
        <w:rPr>
          <w:rFonts w:hint="eastAsia" w:ascii="宋体" w:hAnsi="宋体" w:eastAsia="宋体" w:cs="宋体"/>
          <w:bCs/>
          <w:color w:val="auto"/>
          <w:kern w:val="0"/>
          <w:sz w:val="20"/>
          <w:szCs w:val="21"/>
          <w:highlight w:val="none"/>
          <w:lang w:val="zh-CN"/>
        </w:rPr>
        <w:t>响应文件解密</w:t>
      </w:r>
    </w:p>
    <w:p>
      <w:pPr>
        <w:snapToGrid w:val="0"/>
        <w:spacing w:line="360" w:lineRule="auto"/>
        <w:ind w:firstLine="420" w:firstLineChars="200"/>
        <w:rPr>
          <w:rFonts w:ascii="宋体" w:hAnsi="宋体" w:eastAsia="宋体" w:cs="宋体"/>
          <w:color w:val="auto"/>
          <w:kern w:val="0"/>
          <w:szCs w:val="21"/>
          <w:highlight w:val="none"/>
          <w:lang w:val="zh-CN"/>
        </w:rPr>
      </w:pPr>
      <w:r>
        <w:rPr>
          <w:rFonts w:hint="eastAsia" w:ascii="宋体" w:hAnsi="宋体" w:eastAsia="宋体" w:cs="宋体"/>
          <w:bCs/>
          <w:color w:val="auto"/>
          <w:kern w:val="0"/>
          <w:szCs w:val="21"/>
          <w:highlight w:val="none"/>
          <w:lang w:val="zh-CN"/>
        </w:rPr>
        <w:t>采购代理机构将在“供应商须知前附表”规定的时</w:t>
      </w:r>
      <w:r>
        <w:rPr>
          <w:rFonts w:hint="eastAsia" w:ascii="宋体" w:hAnsi="宋体" w:eastAsia="宋体" w:cs="宋体"/>
          <w:color w:val="auto"/>
          <w:kern w:val="0"/>
          <w:szCs w:val="21"/>
          <w:highlight w:val="none"/>
          <w:lang w:val="zh-CN"/>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lang w:val="zh-CN"/>
        </w:rPr>
        <w:t>须携带加密时所用的CA锁按平台提示和采购文件的规定登录到广西政府采购云平台电子开标大厅签到并在发起解密指令之时起在</w:t>
      </w:r>
      <w:r>
        <w:rPr>
          <w:rFonts w:hint="eastAsia" w:ascii="宋体" w:hAnsi="宋体" w:eastAsia="宋体" w:cs="宋体"/>
          <w:b/>
          <w:color w:val="auto"/>
          <w:kern w:val="0"/>
          <w:szCs w:val="21"/>
          <w:highlight w:val="none"/>
        </w:rPr>
        <w:t>规定的时间内</w:t>
      </w:r>
      <w:r>
        <w:rPr>
          <w:rFonts w:hint="eastAsia" w:ascii="宋体" w:hAnsi="宋体" w:eastAsia="宋体" w:cs="宋体"/>
          <w:b/>
          <w:color w:val="auto"/>
          <w:kern w:val="0"/>
          <w:szCs w:val="21"/>
          <w:highlight w:val="none"/>
          <w:lang w:val="zh-CN"/>
        </w:rPr>
        <w:t>完成对电子响应文件在线解密</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1"/>
          <w:szCs w:val="21"/>
          <w:highlight w:val="none"/>
        </w:rPr>
        <w:t>响应文件未按时</w:t>
      </w:r>
      <w:r>
        <w:rPr>
          <w:rFonts w:hint="eastAsia" w:ascii="宋体" w:hAnsi="宋体" w:eastAsia="宋体" w:cs="宋体"/>
          <w:color w:val="auto"/>
          <w:kern w:val="0"/>
          <w:szCs w:val="21"/>
          <w:highlight w:val="none"/>
          <w:lang w:val="zh-CN"/>
        </w:rPr>
        <w:t>解密的，</w:t>
      </w:r>
      <w:r>
        <w:rPr>
          <w:rFonts w:hint="eastAsia" w:ascii="宋体" w:hAnsi="宋体" w:eastAsia="宋体" w:cs="宋体"/>
          <w:b/>
          <w:color w:val="auto"/>
          <w:kern w:val="0"/>
          <w:szCs w:val="21"/>
          <w:highlight w:val="none"/>
          <w:lang w:val="zh-CN"/>
        </w:rPr>
        <w:t>视为响应文件无效。</w:t>
      </w:r>
      <w:r>
        <w:rPr>
          <w:rFonts w:hint="eastAsia" w:ascii="宋体" w:hAnsi="宋体" w:eastAsia="宋体" w:cs="宋体"/>
          <w:color w:val="auto"/>
          <w:kern w:val="0"/>
          <w:szCs w:val="21"/>
          <w:highlight w:val="none"/>
          <w:lang w:val="zh-CN"/>
        </w:rPr>
        <w:t>（解密</w:t>
      </w:r>
      <w:r>
        <w:rPr>
          <w:rFonts w:hint="eastAsia" w:ascii="宋体" w:hAnsi="宋体" w:eastAsia="宋体" w:cs="宋体"/>
          <w:bCs/>
          <w:color w:val="auto"/>
          <w:kern w:val="0"/>
          <w:szCs w:val="21"/>
          <w:highlight w:val="none"/>
          <w:lang w:val="zh-CN"/>
        </w:rPr>
        <w:t>异常情况处理：详见本章</w:t>
      </w:r>
      <w:r>
        <w:rPr>
          <w:rFonts w:hint="eastAsia" w:ascii="宋体" w:hAnsi="宋体" w:eastAsia="宋体" w:cs="宋体"/>
          <w:color w:val="auto"/>
          <w:kern w:val="0"/>
          <w:szCs w:val="21"/>
          <w:highlight w:val="none"/>
          <w:lang w:val="zh-CN"/>
        </w:rPr>
        <w:t>26.3 电子交易活动的中止。）</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如</w:t>
      </w:r>
      <w:r>
        <w:rPr>
          <w:rFonts w:hint="eastAsia" w:ascii="宋体" w:hAnsi="宋体" w:eastAsia="宋体" w:cs="宋体"/>
          <w:bCs/>
          <w:color w:val="auto"/>
          <w:kern w:val="0"/>
          <w:szCs w:val="21"/>
          <w:highlight w:val="none"/>
          <w:lang w:val="zh-CN"/>
        </w:rPr>
        <w:t>供应商成功解密响应文件，但未在广西政府采购云平台电子开标大厅参加谈判的，视同认可谈判过程和结果，</w:t>
      </w:r>
      <w:r>
        <w:rPr>
          <w:rFonts w:hint="eastAsia" w:ascii="宋体" w:hAnsi="宋体" w:eastAsia="宋体" w:cs="宋体"/>
          <w:color w:val="auto"/>
          <w:kern w:val="0"/>
          <w:szCs w:val="21"/>
          <w:highlight w:val="none"/>
          <w:lang w:val="zh-CN"/>
        </w:rPr>
        <w:t>由此产生的后果由供应商自行负责。 参与谈判的供应商不足3家的，不得谈判。</w:t>
      </w:r>
    </w:p>
    <w:p>
      <w:pPr>
        <w:snapToGrid w:val="0"/>
        <w:spacing w:line="360" w:lineRule="auto"/>
        <w:ind w:firstLine="422" w:firstLineChars="200"/>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本项目采用远程异地评标。崇左市的专家到</w:t>
      </w:r>
      <w:r>
        <w:rPr>
          <w:rFonts w:hint="eastAsia" w:ascii="宋体" w:hAnsi="宋体" w:eastAsia="宋体" w:cs="宋体"/>
          <w:b/>
          <w:color w:val="auto"/>
          <w:kern w:val="0"/>
          <w:szCs w:val="21"/>
          <w:highlight w:val="none"/>
          <w:lang w:val="zh-CN" w:eastAsia="zh-CN"/>
        </w:rPr>
        <w:t>广西怡瑞工程项目咨询有限公司崇左分公司（崇左市园区西路西侧（天琴馨苑小区）第5栋1-302号）</w:t>
      </w:r>
      <w:r>
        <w:rPr>
          <w:rFonts w:hint="eastAsia" w:ascii="宋体" w:hAnsi="宋体" w:eastAsia="宋体" w:cs="宋体"/>
          <w:b/>
          <w:color w:val="auto"/>
          <w:kern w:val="0"/>
          <w:szCs w:val="21"/>
          <w:highlight w:val="none"/>
          <w:lang w:val="zh-CN"/>
        </w:rPr>
        <w:t>参加评审；</w:t>
      </w:r>
      <w:r>
        <w:rPr>
          <w:rFonts w:hint="eastAsia" w:ascii="宋体" w:hAnsi="宋体" w:eastAsia="宋体" w:cs="宋体"/>
          <w:b/>
          <w:color w:val="auto"/>
          <w:kern w:val="0"/>
          <w:szCs w:val="21"/>
          <w:highlight w:val="none"/>
          <w:lang w:val="zh-CN" w:eastAsia="zh-CN"/>
        </w:rPr>
        <w:t>南宁</w:t>
      </w:r>
      <w:r>
        <w:rPr>
          <w:rFonts w:hint="eastAsia" w:ascii="宋体" w:hAnsi="宋体" w:eastAsia="宋体" w:cs="宋体"/>
          <w:b/>
          <w:color w:val="auto"/>
          <w:kern w:val="0"/>
          <w:szCs w:val="21"/>
          <w:highlight w:val="none"/>
          <w:lang w:val="zh-CN"/>
        </w:rPr>
        <w:t>市的专家到</w:t>
      </w:r>
      <w:r>
        <w:rPr>
          <w:rFonts w:hint="eastAsia" w:ascii="宋体" w:hAnsi="宋体" w:eastAsia="宋体" w:cs="宋体"/>
          <w:b/>
          <w:color w:val="auto"/>
          <w:kern w:val="0"/>
          <w:szCs w:val="21"/>
          <w:highlight w:val="none"/>
          <w:lang w:val="zh-CN" w:eastAsia="zh-CN"/>
        </w:rPr>
        <w:t>广西怡瑞工程项目咨询有限公司（南宁市邕宁区江湾路2号龙光·玖珑臺（三期）22#办公楼四层407号）</w:t>
      </w:r>
      <w:r>
        <w:rPr>
          <w:rFonts w:hint="eastAsia" w:ascii="宋体" w:hAnsi="宋体" w:eastAsia="宋体" w:cs="宋体"/>
          <w:b/>
          <w:color w:val="auto"/>
          <w:kern w:val="0"/>
          <w:szCs w:val="21"/>
          <w:highlight w:val="none"/>
          <w:lang w:val="zh-CN"/>
        </w:rPr>
        <w:t>参加评审。</w:t>
      </w:r>
    </w:p>
    <w:p>
      <w:pPr>
        <w:spacing w:line="360" w:lineRule="auto"/>
        <w:ind w:firstLine="422" w:firstLineChars="200"/>
        <w:rPr>
          <w:rFonts w:ascii="宋体" w:hAnsi="宋体" w:eastAsia="宋体" w:cs="宋体"/>
          <w:b/>
          <w:bCs/>
          <w:color w:val="auto"/>
          <w:szCs w:val="21"/>
          <w:highlight w:val="none"/>
        </w:rPr>
      </w:pPr>
      <w:r>
        <w:rPr>
          <w:rFonts w:ascii="宋体" w:hAnsi="宋体" w:eastAsia="宋体" w:cs="宋体"/>
          <w:b/>
          <w:bCs/>
          <w:color w:val="auto"/>
          <w:szCs w:val="21"/>
          <w:highlight w:val="none"/>
        </w:rPr>
        <w:t>26</w:t>
      </w:r>
      <w:r>
        <w:rPr>
          <w:rFonts w:hint="eastAsia" w:ascii="宋体" w:hAnsi="宋体" w:eastAsia="宋体" w:cs="宋体"/>
          <w:b/>
          <w:bCs/>
          <w:color w:val="auto"/>
          <w:szCs w:val="21"/>
          <w:highlight w:val="none"/>
        </w:rPr>
        <w:t>.评审程序、评审方法和成交标准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26.1谈判小组按照“第四章 评审程序、评审方法和成交标准”规定的方法、评审因素、标准和程序对响应文件进行评审。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采购需求负偏离要求及谈判顺序详见 “供应商须知前附表”。</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26.3电子交易活动的中止。采购过程中出现以下情形，导致电子交易平台无法正常运行，或者无法保证电子交易的公平、公正和安全时，采购机构可中止电子交易活动：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（1）电子交易平台发生故障而无法登录访问的； </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（2）电子交易平台应用或数据库出现错误，不能进行正常操作的；</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（3）电子交易平台发现严重安全漏洞，有潜在泄密危险的；</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（4）病毒发作导致不能进行正常操作的； </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（5）其他无法保证电子交易的公平、公正和安全的情况。</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90" w:name="_Toc80205929"/>
      <w:bookmarkStart w:id="91" w:name="_Toc29707"/>
      <w:bookmarkStart w:id="92" w:name="_Toc27003"/>
      <w:r>
        <w:rPr>
          <w:rFonts w:hint="eastAsia" w:ascii="宋体" w:hAnsi="宋体" w:eastAsia="宋体" w:cs="Times New Roman"/>
          <w:color w:val="auto"/>
          <w:sz w:val="32"/>
          <w:szCs w:val="32"/>
          <w:highlight w:val="none"/>
          <w:lang w:val="zh-CN"/>
        </w:rPr>
        <w:t>五、成交及合同</w:t>
      </w:r>
      <w:bookmarkEnd w:id="90"/>
      <w:bookmarkEnd w:id="91"/>
      <w:bookmarkEnd w:id="92"/>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27</w:t>
      </w:r>
      <w:r>
        <w:rPr>
          <w:rFonts w:hint="eastAsia" w:ascii="黑体" w:hAnsi="黑体" w:eastAsia="黑体" w:cs="宋体"/>
          <w:b/>
          <w:bCs/>
          <w:color w:val="auto"/>
          <w:sz w:val="24"/>
          <w:szCs w:val="24"/>
          <w:highlight w:val="none"/>
        </w:rPr>
        <w:t>.确定成交供应商及结果公告</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27.1确定成交供应商。采购代理机构应当在评审结束后2个工作日内将评审报告送采购人确认。采购人应当在收到评审报告后2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27.2成交通知及成交结果公告。采购代理机构应当在</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谈判文件一并保存。</w:t>
      </w:r>
      <w:bookmarkStart w:id="93" w:name="_Hlk66782294"/>
      <w:r>
        <w:rPr>
          <w:rFonts w:hint="eastAsia" w:ascii="宋体" w:hAnsi="宋体" w:eastAsia="宋体" w:cs="宋体"/>
          <w:color w:val="auto"/>
          <w:szCs w:val="21"/>
          <w:highlight w:val="none"/>
        </w:rPr>
        <w:t>成交供应商享受《政府采购促进中小企业发展管理办法》（财库〔2020〕46号）规定的中小企业扶持政策的，采购人、采购代理机构应当随成交结果公开成交供应商的《中小企业声明函》。</w:t>
      </w:r>
      <w:bookmarkEnd w:id="93"/>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27.5排名第一的成交候选人放弃成交，采购人可以按照评审报告推荐的成交候选人名单排序，依法确定下一候选人为成交</w:t>
      </w:r>
      <w:r>
        <w:rPr>
          <w:rFonts w:hint="eastAsia" w:ascii="宋体" w:hAnsi="宋体" w:eastAsia="宋体" w:cs="宋体"/>
          <w:color w:val="auto"/>
          <w:szCs w:val="21"/>
          <w:highlight w:val="none"/>
        </w:rPr>
        <w:t>供应商</w:t>
      </w:r>
      <w:r>
        <w:rPr>
          <w:rFonts w:hint="eastAsia" w:ascii="宋体" w:hAnsi="宋体" w:eastAsia="宋体" w:cs="宋体"/>
          <w:bCs/>
          <w:color w:val="auto"/>
          <w:szCs w:val="21"/>
          <w:highlight w:val="none"/>
        </w:rPr>
        <w:t>，也可以重新开展政府采购活动。</w:t>
      </w: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28</w:t>
      </w:r>
      <w:r>
        <w:rPr>
          <w:rFonts w:hint="eastAsia" w:ascii="黑体" w:hAnsi="黑体" w:eastAsia="黑体" w:cs="宋体"/>
          <w:b/>
          <w:bCs/>
          <w:color w:val="auto"/>
          <w:sz w:val="24"/>
          <w:szCs w:val="24"/>
          <w:highlight w:val="none"/>
        </w:rPr>
        <w:t>.履约保证金</w:t>
      </w:r>
    </w:p>
    <w:p>
      <w:pPr>
        <w:pStyle w:val="7"/>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w:t>
      </w:r>
      <w:r>
        <w:rPr>
          <w:rFonts w:hint="eastAsia" w:ascii="宋体" w:hAnsi="宋体" w:cs="宋体"/>
          <w:color w:val="auto"/>
          <w:szCs w:val="21"/>
          <w:highlight w:val="none"/>
          <w:lang w:val="en-US"/>
        </w:rPr>
        <w:t>依法</w:t>
      </w:r>
      <w:r>
        <w:rPr>
          <w:rFonts w:hint="eastAsia" w:ascii="宋体" w:hAnsi="宋体" w:cs="宋体"/>
          <w:color w:val="auto"/>
          <w:szCs w:val="21"/>
          <w:highlight w:val="none"/>
        </w:rPr>
        <w:t>确定下一候选人为成交供应商，也可以重新开展政府采购活动。</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28.2签订合同后，如成交供应商不按双方签订的合同规定履约，则没收其全部履约保证金，履约保证金不足以赔偿损失的，按实际损失赔偿。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28.3在履约保证金退还日期前，若成交供应商的开户名称、开户银行、账号有变动的，请以书面形式通知履约保证金收取单位，否则由此产生的后果由成交供应商自负。</w:t>
      </w: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29</w:t>
      </w:r>
      <w:r>
        <w:rPr>
          <w:rFonts w:hint="eastAsia" w:ascii="黑体" w:hAnsi="黑体" w:eastAsia="黑体" w:cs="宋体"/>
          <w:b/>
          <w:bCs/>
          <w:color w:val="auto"/>
          <w:sz w:val="24"/>
          <w:szCs w:val="24"/>
          <w:highlight w:val="none"/>
        </w:rPr>
        <w:t>.签订合同</w:t>
      </w:r>
    </w:p>
    <w:p>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29.1 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线下签订纸质合同：供应商领取成交通知书后，按“供应商须知前附表 ”规定向采购人出示相关证明材料，经采购人核验合格后方可签订合同。</w:t>
      </w:r>
    </w:p>
    <w:p>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29.2 签订合同时间：按成交通知书规定的时间与采购人签订合同。</w:t>
      </w:r>
    </w:p>
    <w:p>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29.3 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29.4 政府采购合同是政府采购项目验收的依据，成交供应商和采购人应当按照采购合同约 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29.5 采购人或成交供应商不得单方面向合同另一方提出任何谈判文件没有约定的条件或不合理的要求，作为签订合同的条件；也不得协商另行订立背离谈判文件和合同实质性内容的协议。</w:t>
      </w:r>
    </w:p>
    <w:p>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29.6 如签订合同并生效后，供应商无故拒绝或延期，除按照合同条款处理外，将承担相应的法律责任。</w:t>
      </w:r>
    </w:p>
    <w:p>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29.7 政府采购合同履行中，采购人需追加与合同标的相同的货物、工程或者服务的，在不改变合同其他条款的前提下，可以与供应商协商签订补充合同，但所有补充合同的采购金额不得超过原合同采购金额的 10%。</w:t>
      </w: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30</w:t>
      </w:r>
      <w:r>
        <w:rPr>
          <w:rFonts w:hint="eastAsia" w:ascii="黑体" w:hAnsi="黑体" w:eastAsia="黑体" w:cs="宋体"/>
          <w:b/>
          <w:bCs/>
          <w:color w:val="auto"/>
          <w:sz w:val="24"/>
          <w:szCs w:val="24"/>
          <w:highlight w:val="none"/>
        </w:rPr>
        <w:t>.政府采购合同公告</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31</w:t>
      </w:r>
      <w:r>
        <w:rPr>
          <w:rFonts w:hint="eastAsia" w:ascii="黑体" w:hAnsi="黑体" w:eastAsia="黑体" w:cs="宋体"/>
          <w:b/>
          <w:bCs/>
          <w:color w:val="auto"/>
          <w:sz w:val="24"/>
          <w:szCs w:val="24"/>
          <w:highlight w:val="none"/>
        </w:rPr>
        <w:t>. 询问、质疑和投诉</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31.1供应商对政府采购活动事项有疑问的，可以向采购人或者采购代理机构提出询问，采购人或者采购代理机构应当在3个工作日内对供应商依法提出的询问作出答复。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4"/>
          <w:highlight w:val="none"/>
        </w:rPr>
        <w:t>31.2供应商认为谈判文件、采购过程或者成交结果使自己的合法权益受到损害的，应当在知道或者应知其权益受到损害之日起7个工作日内，以书面形式向采购人或者采购代理机构提出质疑，</w:t>
      </w:r>
      <w:r>
        <w:rPr>
          <w:rFonts w:hint="eastAsia" w:ascii="宋体" w:hAnsi="宋体" w:eastAsia="宋体" w:cs="宋体"/>
          <w:color w:val="auto"/>
          <w:szCs w:val="24"/>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szCs w:val="24"/>
          <w:highlight w:val="none"/>
        </w:rPr>
        <w:t>。</w:t>
      </w:r>
      <w:r>
        <w:rPr>
          <w:rFonts w:hint="eastAsia" w:ascii="宋体" w:hAnsi="宋体" w:eastAsia="宋体" w:cs="宋体"/>
          <w:b/>
          <w:color w:val="auto"/>
          <w:szCs w:val="21"/>
          <w:highlight w:val="none"/>
        </w:rPr>
        <w:t xml:space="preserve">具体质疑起算时间及处理方式如下： </w:t>
      </w:r>
    </w:p>
    <w:p>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（1）潜在供应商依法获取采购文件后，认为采购文件使自己的权益受到损害的，应当在竞争性谈判文件公告期限届满之日起7个工作日内提出质疑。</w:t>
      </w:r>
      <w:r>
        <w:rPr>
          <w:rFonts w:hint="eastAsia" w:ascii="宋体" w:hAnsi="宋体" w:eastAsia="宋体" w:cs="宋体"/>
          <w:color w:val="auto"/>
          <w:szCs w:val="24"/>
          <w:highlight w:val="none"/>
        </w:rPr>
        <w:t>委托代理协议无特殊约定的，</w:t>
      </w:r>
      <w:r>
        <w:rPr>
          <w:rFonts w:hint="eastAsia" w:ascii="宋体" w:hAnsi="宋体" w:eastAsia="宋体" w:cs="宋体"/>
          <w:bCs/>
          <w:color w:val="auto"/>
          <w:szCs w:val="24"/>
          <w:highlight w:val="none"/>
        </w:rPr>
        <w:t>对竞争性谈判文件中采购需求（含资格要求、采购预算和评分办法）的质疑由采购人受理并负责答复；对竞争性谈判文件中的采购执行程序的质疑由采购代理机构受理并负责答复。</w:t>
      </w:r>
    </w:p>
    <w:p>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ascii="宋体" w:hAnsi="宋体" w:eastAsia="宋体" w:cs="宋体"/>
          <w:bCs/>
          <w:color w:val="auto"/>
          <w:szCs w:val="24"/>
          <w:highlight w:val="none"/>
        </w:rPr>
      </w:pPr>
      <w:r>
        <w:rPr>
          <w:rFonts w:hint="eastAsia" w:ascii="宋体" w:hAnsi="宋体" w:eastAsia="宋体" w:cs="宋体"/>
          <w:bCs/>
          <w:color w:val="auto"/>
          <w:szCs w:val="24"/>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2" w:firstLineChars="200"/>
        <w:rPr>
          <w:rFonts w:ascii="宋体" w:hAnsi="宋体" w:eastAsia="宋体" w:cs="宋体"/>
          <w:color w:val="auto"/>
          <w:szCs w:val="24"/>
          <w:highlight w:val="none"/>
        </w:rPr>
      </w:pPr>
      <w:r>
        <w:rPr>
          <w:rFonts w:hint="eastAsia" w:ascii="宋体" w:hAnsi="宋体" w:eastAsia="宋体" w:cs="宋体"/>
          <w:b/>
          <w:bCs/>
          <w:color w:val="auto"/>
          <w:szCs w:val="24"/>
          <w:highlight w:val="none"/>
        </w:rPr>
        <w:t>31.4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（1）供应商的姓名或者名称、地址、邮编、联系人及联系电话；</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（2）质疑项目的名称、编号；</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（3）具体、明确的质疑事项和与质疑事项相关的请求；</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（4）事实依据；</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（5）必要的法律依据；</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（6）提出质疑的日期。</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质疑答复导致成交结果改变的，采购人或者采购代理机构应当将有关情况书面报告本级财政部门。</w:t>
      </w:r>
    </w:p>
    <w:p>
      <w:pPr>
        <w:spacing w:line="360" w:lineRule="auto"/>
        <w:ind w:firstLine="422" w:firstLineChars="20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p>
    <w:p>
      <w:pPr>
        <w:keepNext/>
        <w:keepLines/>
        <w:spacing w:line="360" w:lineRule="auto"/>
        <w:ind w:firstLine="643" w:firstLineChars="200"/>
        <w:outlineLvl w:val="2"/>
        <w:rPr>
          <w:rFonts w:ascii="宋体" w:hAnsi="宋体" w:eastAsia="宋体" w:cs="Times New Roman"/>
          <w:bCs/>
          <w:color w:val="auto"/>
          <w:sz w:val="32"/>
          <w:szCs w:val="32"/>
          <w:highlight w:val="none"/>
          <w:lang w:val="zh-CN"/>
        </w:rPr>
      </w:pPr>
      <w:bookmarkStart w:id="94" w:name="_Toc6502"/>
      <w:bookmarkStart w:id="95" w:name="_Toc80205930"/>
      <w:bookmarkStart w:id="96" w:name="_Toc25772"/>
      <w:r>
        <w:rPr>
          <w:rFonts w:hint="eastAsia" w:ascii="宋体" w:hAnsi="宋体" w:eastAsia="宋体" w:cs="Times New Roman"/>
          <w:b/>
          <w:bCs/>
          <w:color w:val="auto"/>
          <w:sz w:val="32"/>
          <w:szCs w:val="32"/>
          <w:highlight w:val="none"/>
          <w:lang w:val="zh-CN"/>
        </w:rPr>
        <w:t>六</w:t>
      </w:r>
      <w:r>
        <w:rPr>
          <w:rFonts w:hint="eastAsia" w:ascii="宋体" w:hAnsi="宋体" w:eastAsia="宋体" w:cs="Times New Roman"/>
          <w:bCs/>
          <w:color w:val="auto"/>
          <w:sz w:val="32"/>
          <w:szCs w:val="32"/>
          <w:highlight w:val="none"/>
          <w:lang w:val="zh-CN"/>
        </w:rPr>
        <w:t>、验收</w:t>
      </w:r>
      <w:bookmarkEnd w:id="94"/>
      <w:bookmarkEnd w:id="95"/>
      <w:bookmarkEnd w:id="96"/>
    </w:p>
    <w:p>
      <w:pPr>
        <w:tabs>
          <w:tab w:val="left" w:pos="0"/>
        </w:tabs>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32.验收</w:t>
      </w:r>
    </w:p>
    <w:p>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eastAsia="宋体" w:cs="Helvetica"/>
          <w:color w:val="auto"/>
          <w:kern w:val="0"/>
          <w:szCs w:val="21"/>
          <w:highlight w:val="none"/>
        </w:rPr>
      </w:pPr>
      <w:r>
        <w:rPr>
          <w:rFonts w:hint="eastAsia" w:ascii="宋体" w:hAnsi="宋体" w:eastAsia="宋体" w:cs="Helvetica"/>
          <w:color w:val="auto"/>
          <w:kern w:val="0"/>
          <w:szCs w:val="21"/>
          <w:highlight w:val="none"/>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20" w:firstLineChars="200"/>
        <w:rPr>
          <w:rFonts w:ascii="宋体" w:hAnsi="宋体" w:eastAsia="宋体" w:cs="宋体"/>
          <w:color w:val="auto"/>
          <w:szCs w:val="21"/>
          <w:highlight w:val="none"/>
        </w:rPr>
      </w:pPr>
      <w:r>
        <w:rPr>
          <w:rFonts w:hint="eastAsia" w:ascii="宋体" w:hAnsi="宋体" w:eastAsia="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keepLines/>
        <w:spacing w:line="360" w:lineRule="auto"/>
        <w:ind w:firstLine="640" w:firstLineChars="200"/>
        <w:outlineLvl w:val="2"/>
        <w:rPr>
          <w:rFonts w:ascii="宋体" w:hAnsi="宋体" w:eastAsia="宋体" w:cs="Times New Roman"/>
          <w:color w:val="auto"/>
          <w:sz w:val="32"/>
          <w:szCs w:val="32"/>
          <w:highlight w:val="none"/>
          <w:lang w:val="zh-CN"/>
        </w:rPr>
      </w:pPr>
      <w:r>
        <w:rPr>
          <w:rFonts w:hint="eastAsia" w:ascii="宋体" w:hAnsi="宋体" w:eastAsia="宋体" w:cs="Times New Roman"/>
          <w:color w:val="auto"/>
          <w:sz w:val="32"/>
          <w:szCs w:val="32"/>
          <w:highlight w:val="none"/>
          <w:lang w:val="zh-CN"/>
        </w:rPr>
        <w:t xml:space="preserve">  </w:t>
      </w:r>
      <w:bookmarkStart w:id="97" w:name="_Toc1379"/>
      <w:bookmarkStart w:id="98" w:name="_Toc15842"/>
      <w:bookmarkStart w:id="99" w:name="_Toc80205931"/>
      <w:r>
        <w:rPr>
          <w:rFonts w:hint="eastAsia" w:ascii="宋体" w:hAnsi="宋体" w:eastAsia="宋体" w:cs="Times New Roman"/>
          <w:color w:val="auto"/>
          <w:sz w:val="32"/>
          <w:szCs w:val="32"/>
          <w:highlight w:val="none"/>
          <w:lang w:val="zh-CN"/>
        </w:rPr>
        <w:t>七、其他事项</w:t>
      </w:r>
      <w:bookmarkEnd w:id="97"/>
      <w:bookmarkEnd w:id="98"/>
      <w:bookmarkEnd w:id="99"/>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3</w:t>
      </w:r>
      <w:r>
        <w:rPr>
          <w:rFonts w:hint="eastAsia" w:ascii="黑体" w:hAnsi="黑体" w:eastAsia="黑体" w:cs="宋体"/>
          <w:b/>
          <w:bCs/>
          <w:color w:val="auto"/>
          <w:sz w:val="24"/>
          <w:szCs w:val="24"/>
          <w:highlight w:val="none"/>
        </w:rPr>
        <w:t>3.采购代理服务费</w:t>
      </w:r>
    </w:p>
    <w:p>
      <w:pPr>
        <w:tabs>
          <w:tab w:val="left" w:pos="2835"/>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33.1采购代理服务费收费标准及缴费账户详见“供应商须知前附表”，供应商为联合体的，可以由联合体中的一方或者多方共同缴纳采购代理服务费。</w:t>
      </w:r>
    </w:p>
    <w:p>
      <w:pPr>
        <w:pStyle w:val="3"/>
        <w:ind w:firstLine="420" w:firstLineChars="200"/>
        <w:rPr>
          <w:rFonts w:ascii="宋体" w:hAnsi="宋体" w:cs="宋体"/>
          <w:color w:val="auto"/>
          <w:highlight w:val="none"/>
          <w:lang w:val="en-US"/>
        </w:rPr>
      </w:pPr>
      <w:r>
        <w:rPr>
          <w:rFonts w:hint="eastAsia" w:ascii="宋体" w:hAnsi="宋体" w:cs="宋体"/>
          <w:color w:val="auto"/>
          <w:highlight w:val="none"/>
          <w:lang w:val="en-US"/>
        </w:rPr>
        <w:t>33.2采购代理服务费收费计算标准：</w:t>
      </w:r>
    </w:p>
    <w:tbl>
      <w:tblPr>
        <w:tblStyle w:val="15"/>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1659" w:type="dxa"/>
            <w:vAlign w:val="center"/>
          </w:tcPr>
          <w:p>
            <w:pPr>
              <w:spacing w:line="360" w:lineRule="auto"/>
              <w:ind w:firstLine="105" w:firstLineChars="50"/>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532"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546" w:type="dxa"/>
            <w:vAlign w:val="center"/>
          </w:tcPr>
          <w:p>
            <w:pPr>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tcPr>
          <w:p>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546"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546"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tcPr>
          <w:p>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546"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546"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546"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546"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tcPr>
          <w:p>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546" w:type="dxa"/>
          </w:tcPr>
          <w:p>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tcPr>
          <w:p>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46" w:type="dxa"/>
          </w:tcPr>
          <w:p>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46" w:type="dxa"/>
          </w:tcPr>
          <w:p>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532" w:type="dxa"/>
          </w:tcPr>
          <w:p>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46" w:type="dxa"/>
          </w:tcPr>
          <w:p>
            <w:pPr>
              <w:spacing w:line="360" w:lineRule="auto"/>
              <w:ind w:firstLine="105" w:firstLineChars="50"/>
              <w:rPr>
                <w:rFonts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xml:space="preserve">注： </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（1）按本表费率计算的收费为采购代理的收费基准价格；</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（2）采购代理收费按差额定率累进法计算。</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例如：某货物采购代理业务</w:t>
      </w:r>
      <w:r>
        <w:rPr>
          <w:rFonts w:hint="eastAsia" w:ascii="宋体" w:hAnsi="宋体" w:eastAsia="宋体" w:cs="宋体"/>
          <w:color w:val="auto"/>
          <w:highlight w:val="none"/>
          <w:lang w:eastAsia="zh-CN"/>
        </w:rPr>
        <w:t>采购预算或</w:t>
      </w:r>
      <w:r>
        <w:rPr>
          <w:rFonts w:hint="eastAsia" w:ascii="宋体" w:hAnsi="宋体" w:eastAsia="宋体" w:cs="宋体"/>
          <w:color w:val="auto"/>
          <w:highlight w:val="none"/>
        </w:rPr>
        <w:t>暂定价为150万元，计算采购代理收费额如下：</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100 万元 ×l.5 ％＝ 1.5 万元</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 150 － 100 ）万元 ×1.1％＝ 0.55 万元</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合计收费＝ 1.5 ＋ 0.55＝ 2.05 （万元）</w:t>
      </w:r>
    </w:p>
    <w:p>
      <w:pPr>
        <w:tabs>
          <w:tab w:val="left" w:pos="2835"/>
        </w:tabs>
        <w:spacing w:line="360" w:lineRule="auto"/>
        <w:ind w:firstLine="420" w:firstLineChars="200"/>
        <w:rPr>
          <w:rFonts w:ascii="宋体" w:hAnsi="宋体" w:eastAsia="宋体" w:cs="宋体"/>
          <w:color w:val="auto"/>
          <w:szCs w:val="21"/>
          <w:highlight w:val="none"/>
        </w:rPr>
      </w:pP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34</w:t>
      </w:r>
      <w:r>
        <w:rPr>
          <w:rFonts w:ascii="黑体" w:hAnsi="黑体" w:eastAsia="黑体" w:cs="宋体"/>
          <w:b/>
          <w:bCs/>
          <w:color w:val="auto"/>
          <w:sz w:val="24"/>
          <w:szCs w:val="24"/>
          <w:highlight w:val="none"/>
        </w:rPr>
        <w:t>.需要补充的其他内容</w:t>
      </w:r>
    </w:p>
    <w:p>
      <w:pPr>
        <w:spacing w:line="360" w:lineRule="auto"/>
        <w:ind w:firstLine="420" w:firstLineChars="200"/>
        <w:contextualSpacing/>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r>
        <w:rPr>
          <w:rFonts w:hint="eastAsia" w:ascii="宋体" w:hAnsi="宋体" w:eastAsia="宋体" w:cs="Times New Roman"/>
          <w:color w:val="auto"/>
          <w:kern w:val="0"/>
          <w:szCs w:val="21"/>
          <w:highlight w:val="none"/>
          <w:lang w:val="zh-CN"/>
        </w:rPr>
        <w:t>4</w:t>
      </w:r>
      <w:r>
        <w:rPr>
          <w:rFonts w:ascii="宋体" w:hAnsi="宋体" w:eastAsia="宋体" w:cs="Times New Roman"/>
          <w:color w:val="auto"/>
          <w:kern w:val="0"/>
          <w:szCs w:val="21"/>
          <w:highlight w:val="none"/>
          <w:lang w:val="zh-CN"/>
        </w:rPr>
        <w:t>.1</w:t>
      </w:r>
      <w:r>
        <w:rPr>
          <w:rFonts w:hint="eastAsia" w:ascii="宋体" w:hAnsi="宋体" w:eastAsia="宋体" w:cs="宋体"/>
          <w:color w:val="auto"/>
          <w:kern w:val="0"/>
          <w:szCs w:val="21"/>
          <w:highlight w:val="none"/>
          <w:lang w:val="zh-CN"/>
        </w:rPr>
        <w:t>本谈判文件解释规则详见</w:t>
      </w:r>
      <w:r>
        <w:rPr>
          <w:rFonts w:hint="eastAsia" w:ascii="宋体" w:hAnsi="宋体" w:eastAsia="宋体" w:cs="Times New Roman"/>
          <w:color w:val="auto"/>
          <w:kern w:val="0"/>
          <w:szCs w:val="21"/>
          <w:highlight w:val="none"/>
          <w:lang w:val="zh-CN"/>
        </w:rPr>
        <w:t>“供应商须知前附表”。</w:t>
      </w:r>
    </w:p>
    <w:p>
      <w:pPr>
        <w:spacing w:line="360" w:lineRule="auto"/>
        <w:ind w:firstLine="420" w:firstLineChars="200"/>
        <w:contextualSpacing/>
        <w:rPr>
          <w:rFonts w:ascii="Times New Roman" w:hAnsi="宋体" w:eastAsia="宋体" w:cs="Times New Roman"/>
          <w:color w:val="auto"/>
          <w:szCs w:val="24"/>
          <w:highlight w:val="none"/>
        </w:rPr>
      </w:pPr>
      <w:r>
        <w:rPr>
          <w:rFonts w:ascii="宋体" w:hAnsi="宋体" w:eastAsia="宋体" w:cs="宋体"/>
          <w:color w:val="auto"/>
          <w:kern w:val="0"/>
          <w:szCs w:val="21"/>
          <w:highlight w:val="none"/>
        </w:rPr>
        <w:t>3</w:t>
      </w:r>
      <w:r>
        <w:rPr>
          <w:rFonts w:hint="eastAsia" w:ascii="宋体" w:hAnsi="宋体" w:eastAsia="宋体" w:cs="宋体"/>
          <w:color w:val="auto"/>
          <w:kern w:val="0"/>
          <w:szCs w:val="21"/>
          <w:highlight w:val="none"/>
        </w:rPr>
        <w:t>4</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 其他事</w:t>
      </w:r>
      <w:r>
        <w:rPr>
          <w:rFonts w:hint="eastAsia" w:ascii="Times New Roman" w:hAnsi="宋体" w:eastAsia="宋体" w:cs="Times New Roman"/>
          <w:color w:val="auto"/>
          <w:szCs w:val="24"/>
          <w:highlight w:val="none"/>
        </w:rPr>
        <w:t>项详见“供应商须知前附表”。</w:t>
      </w:r>
    </w:p>
    <w:p>
      <w:pPr>
        <w:spacing w:line="360" w:lineRule="auto"/>
        <w:ind w:firstLine="420" w:firstLineChars="200"/>
        <w:contextualSpacing/>
        <w:rPr>
          <w:rFonts w:hAnsi="宋体" w:cs="宋体"/>
          <w:color w:val="auto"/>
          <w:highlight w:val="none"/>
        </w:rPr>
      </w:pPr>
      <w:r>
        <w:rPr>
          <w:rFonts w:hint="eastAsia" w:ascii="宋体" w:hAnsi="宋体" w:eastAsia="宋体" w:cs="Times New Roman"/>
          <w:color w:val="auto"/>
          <w:kern w:val="0"/>
          <w:szCs w:val="21"/>
          <w:highlight w:val="none"/>
          <w:lang w:val="zh-CN"/>
        </w:rPr>
        <w:t>34</w:t>
      </w:r>
      <w:r>
        <w:rPr>
          <w:rFonts w:ascii="宋体" w:hAnsi="宋体" w:eastAsia="宋体" w:cs="Times New Roman"/>
          <w:color w:val="auto"/>
          <w:kern w:val="0"/>
          <w:szCs w:val="21"/>
          <w:highlight w:val="none"/>
          <w:lang w:val="zh-CN"/>
        </w:rPr>
        <w:t>.3</w:t>
      </w:r>
      <w:bookmarkStart w:id="100" w:name="_Hlk65857140"/>
      <w:r>
        <w:rPr>
          <w:rFonts w:hint="eastAsia" w:ascii="宋体" w:hAnsi="宋体" w:eastAsia="宋体" w:cs="Times New Roman"/>
          <w:color w:val="auto"/>
          <w:kern w:val="0"/>
          <w:szCs w:val="21"/>
          <w:highlight w:val="none"/>
          <w:lang w:val="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Pr>
          <w:rFonts w:hint="eastAsia" w:hAnsi="宋体" w:cs="宋体"/>
          <w:color w:val="auto"/>
          <w:highlight w:val="none"/>
        </w:rPr>
        <w:t>在政府采购活动中，供应商提供的货物由中小企业制造，即货物由中小企业生产且使用该中小企业商号或者注册商标，不对其中涉及的工程承建商和服务的承接商作出要求的，享受本文件规定的中小企业扶持政策。</w:t>
      </w:r>
    </w:p>
    <w:bookmarkEnd w:id="100"/>
    <w:p>
      <w:pPr>
        <w:spacing w:line="360" w:lineRule="auto"/>
        <w:ind w:firstLine="420" w:firstLineChars="200"/>
        <w:contextualSpacing/>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（1）在货物采购项目中，货物由中小企业制造，即货物由中小企业生产且使用该中小企业 商号或者注册商标，不对其中涉及的工程承建商和服务的承接商作出要求；</w:t>
      </w:r>
    </w:p>
    <w:p>
      <w:pPr>
        <w:spacing w:line="360" w:lineRule="auto"/>
        <w:ind w:firstLine="420" w:firstLineChars="200"/>
        <w:contextualSpacing/>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（2）在工程采购项目中，工程由中小企业承建，即工程施工单位为中小企业，不对其中涉 及的货物的制造商和服务的承接商作出要求；</w:t>
      </w:r>
    </w:p>
    <w:p>
      <w:pPr>
        <w:spacing w:line="360" w:lineRule="auto"/>
        <w:ind w:firstLine="420" w:firstLineChars="200"/>
        <w:contextualSpacing/>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（3）在服务采购项目中，服务由中小企业承接，即提供服务的人员为中小企业依照《中华 人民共和国劳动合同法》订立劳动合同的从业人员，不对其中涉及的货物的制造商和工程承建商 作出要求。</w:t>
      </w:r>
    </w:p>
    <w:p>
      <w:pPr>
        <w:spacing w:line="360" w:lineRule="auto"/>
        <w:ind w:firstLine="420" w:firstLineChars="200"/>
        <w:contextualSpacing/>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在货物采购项目中，供应商提供的货物既有中小企业制造货物，也有大型企业制造货物的， 不享受本谈判文件规定的中小企业扶持政策。以联合体形式参加政府采购活动，联合体各方均为 中小企业的，联合体视同中小企业。其中，联合体各方均为小微企业的，联合体视同小微企业。</w:t>
      </w:r>
    </w:p>
    <w:p>
      <w:pPr>
        <w:spacing w:line="360" w:lineRule="auto"/>
        <w:ind w:firstLine="420" w:firstLineChars="200"/>
        <w:contextualSpacing/>
        <w:rPr>
          <w:rFonts w:hint="eastAsia"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依据本谈判文件规定享受扶持政策获得政府采购合同的，小微企业不得将合同分包给大中型 企业，中型企业不得将合同分包给大型企业。</w:t>
      </w:r>
    </w:p>
    <w:p>
      <w:pPr>
        <w:pStyle w:val="10"/>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pStyle w:val="10"/>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pStyle w:val="10"/>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pStyle w:val="10"/>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pStyle w:val="10"/>
        <w:rPr>
          <w:color w:val="auto"/>
          <w:highlight w:val="none"/>
        </w:rPr>
      </w:pPr>
    </w:p>
    <w:p>
      <w:pPr>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w:t>
      </w:r>
      <w:r>
        <w:rPr>
          <w:rFonts w:hint="eastAsia" w:ascii="宋体" w:hAnsi="宋体" w:eastAsia="宋体" w:cs="宋体"/>
          <w:b/>
          <w:bCs/>
          <w:color w:val="auto"/>
          <w:sz w:val="24"/>
          <w:szCs w:val="24"/>
          <w:highlight w:val="none"/>
          <w:lang w:eastAsia="zh-CN"/>
        </w:rPr>
        <w:t>崇左</w:t>
      </w:r>
      <w:r>
        <w:rPr>
          <w:rFonts w:hint="eastAsia" w:ascii="宋体" w:hAnsi="宋体" w:eastAsia="宋体" w:cs="宋体"/>
          <w:b/>
          <w:bCs/>
          <w:color w:val="auto"/>
          <w:sz w:val="24"/>
          <w:highlight w:val="none"/>
        </w:rPr>
        <w:t>线上“政采贷”</w:t>
      </w:r>
      <w:r>
        <w:rPr>
          <w:rFonts w:hint="eastAsia" w:ascii="宋体" w:hAnsi="宋体" w:eastAsia="宋体" w:cs="宋体"/>
          <w:b/>
          <w:bCs/>
          <w:color w:val="auto"/>
          <w:sz w:val="24"/>
          <w:szCs w:val="24"/>
          <w:highlight w:val="none"/>
        </w:rPr>
        <w:t>政策告知函</w:t>
      </w:r>
    </w:p>
    <w:p>
      <w:pPr>
        <w:spacing w:line="580" w:lineRule="exact"/>
        <w:jc w:val="center"/>
        <w:rPr>
          <w:rFonts w:hint="eastAsia" w:ascii="方正小标宋_GBK" w:eastAsia="方正小标宋_GBK"/>
          <w:color w:val="auto"/>
          <w:sz w:val="44"/>
          <w:szCs w:val="44"/>
          <w:highlight w:val="none"/>
          <w:lang w:eastAsia="zh-CN"/>
        </w:rPr>
      </w:pPr>
    </w:p>
    <w:p>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pPr>
        <w:spacing w:line="580" w:lineRule="exact"/>
        <w:ind w:firstLine="420" w:firstLineChars="200"/>
        <w:rPr>
          <w:color w:val="auto"/>
          <w:szCs w:val="32"/>
          <w:highlight w:val="none"/>
        </w:rPr>
      </w:pPr>
    </w:p>
    <w:p>
      <w:pPr>
        <w:spacing w:line="58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rPr>
        <w:t>各供应商：</w:t>
      </w:r>
    </w:p>
    <w:p>
      <w:pPr>
        <w:spacing w:line="58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欢迎贵公司参与</w:t>
      </w:r>
      <w:r>
        <w:rPr>
          <w:rFonts w:hint="eastAsia" w:ascii="宋体" w:hAnsi="宋体" w:eastAsia="宋体" w:cs="宋体"/>
          <w:color w:val="auto"/>
          <w:szCs w:val="32"/>
          <w:highlight w:val="none"/>
          <w:lang w:eastAsia="zh-CN"/>
        </w:rPr>
        <w:t>崇左市</w:t>
      </w:r>
      <w:r>
        <w:rPr>
          <w:rFonts w:hint="eastAsia" w:ascii="宋体" w:hAnsi="宋体" w:eastAsia="宋体" w:cs="宋体"/>
          <w:color w:val="auto"/>
          <w:szCs w:val="32"/>
          <w:highlight w:val="none"/>
        </w:rPr>
        <w:t>政府采购活动！</w:t>
      </w:r>
    </w:p>
    <w:p>
      <w:pPr>
        <w:spacing w:line="580" w:lineRule="exact"/>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szCs w:val="32"/>
          <w:highlight w:val="none"/>
          <w:lang w:val="en-US" w:eastAsia="zh-CN"/>
        </w:rPr>
        <w:t>银行业金融机构</w:t>
      </w:r>
      <w:r>
        <w:rPr>
          <w:rFonts w:hint="eastAsia" w:ascii="宋体" w:hAnsi="宋体" w:eastAsia="宋体" w:cs="宋体"/>
          <w:color w:val="auto"/>
          <w:szCs w:val="32"/>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color w:val="auto"/>
          <w:szCs w:val="32"/>
          <w:highlight w:val="none"/>
          <w:lang w:val="en-US" w:eastAsia="zh-CN"/>
        </w:rPr>
        <w:t>258</w:t>
      </w:r>
      <w:r>
        <w:rPr>
          <w:rFonts w:hint="eastAsia" w:ascii="宋体" w:hAnsi="宋体" w:eastAsia="宋体" w:cs="宋体"/>
          <w:color w:val="auto"/>
          <w:szCs w:val="32"/>
          <w:highlight w:val="none"/>
        </w:rPr>
        <w:t>号），按照双方自愿的原则提供便捷、优惠的贷款服务。</w:t>
      </w:r>
    </w:p>
    <w:p>
      <w:pPr>
        <w:spacing w:line="580" w:lineRule="exact"/>
        <w:ind w:firstLine="420" w:firstLineChars="200"/>
        <w:rPr>
          <w:rFonts w:hint="eastAsia" w:ascii="宋体" w:hAnsi="宋体" w:eastAsia="宋体" w:cs="宋体"/>
          <w:color w:val="auto"/>
          <w:szCs w:val="32"/>
          <w:highlight w:val="none"/>
          <w:lang w:eastAsia="zh-CN"/>
        </w:rPr>
      </w:pPr>
      <w:r>
        <w:rPr>
          <w:rFonts w:hint="eastAsia" w:ascii="宋体" w:hAnsi="宋体" w:eastAsia="宋体" w:cs="宋体"/>
          <w:color w:val="auto"/>
          <w:szCs w:val="32"/>
          <w:highlight w:val="none"/>
        </w:rPr>
        <w:t>相关金融产品和</w:t>
      </w:r>
      <w:r>
        <w:rPr>
          <w:rFonts w:hint="eastAsia" w:ascii="宋体" w:hAnsi="宋体" w:eastAsia="宋体" w:cs="宋体"/>
          <w:color w:val="auto"/>
          <w:szCs w:val="32"/>
          <w:highlight w:val="none"/>
          <w:lang w:val="en-US" w:eastAsia="zh-CN"/>
        </w:rPr>
        <w:t>银行业金融机构</w:t>
      </w:r>
      <w:r>
        <w:rPr>
          <w:rFonts w:hint="eastAsia" w:ascii="宋体" w:hAnsi="宋体" w:eastAsia="宋体" w:cs="宋体"/>
          <w:color w:val="auto"/>
          <w:szCs w:val="32"/>
          <w:highlight w:val="none"/>
        </w:rPr>
        <w:t>联系方式，可在中征应收账款融资服务平台查询</w:t>
      </w:r>
      <w:r>
        <w:rPr>
          <w:rFonts w:hint="eastAsia" w:ascii="宋体" w:hAnsi="宋体" w:eastAsia="宋体" w:cs="宋体"/>
          <w:color w:val="auto"/>
          <w:szCs w:val="32"/>
          <w:highlight w:val="none"/>
          <w:lang w:eastAsia="zh-CN"/>
        </w:rPr>
        <w:t>（网址：</w:t>
      </w:r>
      <w:r>
        <w:rPr>
          <w:rFonts w:hint="eastAsia" w:ascii="宋体" w:hAnsi="宋体" w:eastAsia="宋体" w:cs="宋体"/>
          <w:color w:val="auto"/>
          <w:szCs w:val="32"/>
          <w:highlight w:val="none"/>
          <w:lang w:eastAsia="zh-CN"/>
        </w:rPr>
        <w:fldChar w:fldCharType="begin"/>
      </w:r>
      <w:r>
        <w:rPr>
          <w:rFonts w:hint="eastAsia" w:ascii="宋体" w:hAnsi="宋体" w:eastAsia="宋体" w:cs="宋体"/>
          <w:color w:val="auto"/>
          <w:szCs w:val="32"/>
          <w:highlight w:val="none"/>
          <w:lang w:eastAsia="zh-CN"/>
        </w:rPr>
        <w:instrText xml:space="preserve"> HYPERLINK "https://www.crcrfsp.com/" </w:instrText>
      </w:r>
      <w:r>
        <w:rPr>
          <w:rFonts w:hint="eastAsia" w:ascii="宋体" w:hAnsi="宋体" w:eastAsia="宋体" w:cs="宋体"/>
          <w:color w:val="auto"/>
          <w:szCs w:val="32"/>
          <w:highlight w:val="none"/>
          <w:lang w:eastAsia="zh-CN"/>
        </w:rPr>
        <w:fldChar w:fldCharType="separate"/>
      </w:r>
      <w:r>
        <w:rPr>
          <w:rStyle w:val="17"/>
          <w:rFonts w:hint="eastAsia" w:ascii="宋体" w:hAnsi="宋体" w:eastAsia="宋体" w:cs="宋体"/>
          <w:color w:val="auto"/>
          <w:szCs w:val="32"/>
          <w:highlight w:val="none"/>
          <w:lang w:eastAsia="zh-CN"/>
        </w:rPr>
        <w:t>https://www.crcrfsp.com/</w:t>
      </w:r>
      <w:r>
        <w:rPr>
          <w:rFonts w:hint="eastAsia" w:ascii="宋体" w:hAnsi="宋体" w:eastAsia="宋体" w:cs="宋体"/>
          <w:color w:val="auto"/>
          <w:szCs w:val="32"/>
          <w:highlight w:val="none"/>
          <w:lang w:eastAsia="zh-CN"/>
        </w:rPr>
        <w:fldChar w:fldCharType="end"/>
      </w:r>
      <w:r>
        <w:rPr>
          <w:rFonts w:hint="eastAsia" w:ascii="宋体" w:hAnsi="宋体" w:eastAsia="宋体" w:cs="宋体"/>
          <w:color w:val="auto"/>
          <w:szCs w:val="32"/>
          <w:highlight w:val="none"/>
          <w:lang w:eastAsia="zh-CN"/>
        </w:rPr>
        <w:t>，客服电话：</w:t>
      </w:r>
      <w:r>
        <w:rPr>
          <w:rFonts w:hint="eastAsia" w:ascii="宋体" w:hAnsi="宋体" w:eastAsia="宋体" w:cs="宋体"/>
          <w:color w:val="auto"/>
          <w:szCs w:val="32"/>
          <w:highlight w:val="none"/>
          <w:lang w:val="en-US" w:eastAsia="zh-CN"/>
        </w:rPr>
        <w:t>400-009-0001</w:t>
      </w:r>
      <w:r>
        <w:rPr>
          <w:rFonts w:hint="eastAsia" w:ascii="宋体" w:hAnsi="宋体" w:eastAsia="宋体" w:cs="宋体"/>
          <w:color w:val="auto"/>
          <w:szCs w:val="32"/>
          <w:highlight w:val="none"/>
          <w:lang w:eastAsia="zh-CN"/>
        </w:rPr>
        <w:t>）。</w:t>
      </w:r>
    </w:p>
    <w:p>
      <w:pPr>
        <w:pStyle w:val="22"/>
        <w:rPr>
          <w:rFonts w:hint="default"/>
          <w:color w:val="auto"/>
          <w:highlight w:val="none"/>
          <w:lang w:val="en-US" w:eastAsia="zh-CN"/>
        </w:rPr>
      </w:pPr>
    </w:p>
    <w:p>
      <w:pPr>
        <w:rPr>
          <w:rFonts w:hint="default"/>
          <w:color w:val="auto"/>
          <w:highlight w:val="none"/>
          <w:lang w:val="en-US" w:eastAsia="zh-CN"/>
        </w:rPr>
      </w:pPr>
    </w:p>
    <w:p>
      <w:pPr>
        <w:pStyle w:val="22"/>
        <w:rPr>
          <w:rFonts w:hint="default"/>
          <w:color w:val="auto"/>
          <w:highlight w:val="none"/>
          <w:lang w:val="en-US" w:eastAsia="zh-CN"/>
        </w:rPr>
      </w:pPr>
    </w:p>
    <w:p>
      <w:pPr>
        <w:rPr>
          <w:rFonts w:hint="default"/>
          <w:color w:val="auto"/>
          <w:highlight w:val="none"/>
          <w:lang w:val="en-US" w:eastAsia="zh-CN"/>
        </w:rPr>
      </w:pPr>
    </w:p>
    <w:p>
      <w:pPr>
        <w:pStyle w:val="22"/>
        <w:rPr>
          <w:rFonts w:hint="default"/>
          <w:color w:val="auto"/>
          <w:highlight w:val="none"/>
          <w:lang w:val="en-US" w:eastAsia="zh-CN"/>
        </w:rPr>
      </w:pPr>
    </w:p>
    <w:p>
      <w:pPr>
        <w:rPr>
          <w:rFonts w:hint="default"/>
          <w:color w:val="auto"/>
          <w:highlight w:val="none"/>
          <w:lang w:val="en-US" w:eastAsia="zh-CN"/>
        </w:rPr>
      </w:pPr>
    </w:p>
    <w:p>
      <w:pPr>
        <w:pStyle w:val="22"/>
        <w:rPr>
          <w:rFonts w:hint="default"/>
          <w:color w:val="auto"/>
          <w:highlight w:val="none"/>
          <w:lang w:val="en-US" w:eastAsia="zh-CN"/>
        </w:rPr>
      </w:pPr>
    </w:p>
    <w:p>
      <w:pPr>
        <w:rPr>
          <w:rFonts w:hint="default"/>
          <w:color w:val="auto"/>
          <w:highlight w:val="none"/>
          <w:lang w:val="en-US" w:eastAsia="zh-CN"/>
        </w:rPr>
      </w:pPr>
    </w:p>
    <w:p>
      <w:pPr>
        <w:pStyle w:val="22"/>
        <w:rPr>
          <w:rFonts w:hint="default"/>
          <w:color w:val="auto"/>
          <w:highlight w:val="none"/>
          <w:lang w:val="en-US" w:eastAsia="zh-CN"/>
        </w:rPr>
      </w:pPr>
    </w:p>
    <w:p>
      <w:pPr>
        <w:rPr>
          <w:rFonts w:hint="default"/>
          <w:color w:val="auto"/>
          <w:highlight w:val="none"/>
          <w:lang w:val="en-US" w:eastAsia="zh-CN"/>
        </w:rPr>
      </w:pPr>
    </w:p>
    <w:p>
      <w:pPr>
        <w:pStyle w:val="22"/>
        <w:rPr>
          <w:rFonts w:hint="default"/>
          <w:color w:val="auto"/>
          <w:highlight w:val="none"/>
          <w:lang w:val="en-US" w:eastAsia="zh-CN"/>
        </w:rPr>
      </w:pPr>
    </w:p>
    <w:p>
      <w:pPr>
        <w:rPr>
          <w:rFonts w:hint="default"/>
          <w:color w:val="auto"/>
          <w:highlight w:val="none"/>
          <w:lang w:val="en-US" w:eastAsia="zh-CN"/>
        </w:rPr>
      </w:pPr>
    </w:p>
    <w:p>
      <w:pPr>
        <w:pStyle w:val="22"/>
        <w:rPr>
          <w:rFonts w:hint="default"/>
          <w:color w:val="auto"/>
          <w:highlight w:val="none"/>
          <w:lang w:val="en-US" w:eastAsia="zh-CN"/>
        </w:rPr>
      </w:pPr>
    </w:p>
    <w:p>
      <w:pPr>
        <w:rPr>
          <w:rFonts w:hint="default"/>
          <w:color w:val="auto"/>
          <w:highlight w:val="none"/>
          <w:lang w:val="en-US" w:eastAsia="zh-CN"/>
        </w:rPr>
      </w:pPr>
    </w:p>
    <w:p>
      <w:pPr>
        <w:pStyle w:val="22"/>
        <w:rPr>
          <w:rFonts w:hint="eastAsia" w:ascii="黑体" w:hAnsi="黑体" w:eastAsia="黑体" w:cs="黑体"/>
          <w:color w:val="auto"/>
          <w:sz w:val="32"/>
          <w:szCs w:val="32"/>
          <w:highlight w:val="none"/>
          <w:lang w:val="zh-CN" w:eastAsia="zh-CN"/>
        </w:rPr>
      </w:pPr>
    </w:p>
    <w:p>
      <w:pPr>
        <w:pStyle w:val="22"/>
        <w:ind w:left="0" w:leftChars="0" w:firstLine="0" w:firstLineChars="0"/>
        <w:rPr>
          <w:rFonts w:hint="default"/>
          <w:color w:val="auto"/>
          <w:highlight w:val="none"/>
          <w:lang w:val="en-US" w:eastAsia="zh-CN"/>
        </w:rPr>
      </w:pPr>
      <w:r>
        <w:rPr>
          <w:rFonts w:hint="eastAsia" w:ascii="黑体" w:hAnsi="黑体" w:eastAsia="黑体" w:cs="黑体"/>
          <w:color w:val="auto"/>
          <w:sz w:val="32"/>
          <w:szCs w:val="32"/>
          <w:highlight w:val="none"/>
          <w:lang w:val="zh-CN" w:eastAsia="zh-CN"/>
        </w:rPr>
        <w:t>附件</w:t>
      </w:r>
      <w:r>
        <w:rPr>
          <w:rFonts w:hint="eastAsia" w:ascii="黑体" w:hAnsi="黑体" w:eastAsia="黑体" w:cs="黑体"/>
          <w:color w:val="auto"/>
          <w:sz w:val="32"/>
          <w:szCs w:val="32"/>
          <w:highlight w:val="none"/>
          <w:lang w:val="en-US" w:eastAsia="zh-CN"/>
        </w:rPr>
        <w:t>1：</w:t>
      </w:r>
    </w:p>
    <w:p>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pP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698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13"/>
                    <a:stretch>
                      <a:fillRect/>
                    </a:stretch>
                  </pic:blipFill>
                  <pic:spPr>
                    <a:xfrm>
                      <a:off x="0" y="0"/>
                      <a:ext cx="4926965" cy="70027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pPr>
        <w:pStyle w:val="22"/>
        <w:rPr>
          <w:color w:val="auto"/>
          <w:highlight w:val="none"/>
        </w:rPr>
      </w:pPr>
    </w:p>
    <w:p>
      <w:pPr>
        <w:pStyle w:val="22"/>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15"/>
        <w:tblW w:w="8314" w:type="dxa"/>
        <w:tblInd w:w="96" w:type="dxa"/>
        <w:tblLayout w:type="fixed"/>
        <w:tblCellMar>
          <w:top w:w="0" w:type="dxa"/>
          <w:left w:w="108" w:type="dxa"/>
          <w:bottom w:w="0" w:type="dxa"/>
          <w:right w:w="108" w:type="dxa"/>
        </w:tblCellMar>
      </w:tblPr>
      <w:tblGrid>
        <w:gridCol w:w="2674"/>
        <w:gridCol w:w="3515"/>
        <w:gridCol w:w="2125"/>
      </w:tblGrid>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pPr>
        <w:jc w:val="left"/>
        <w:rPr>
          <w:rFonts w:hint="eastAsia" w:ascii="宋体" w:hAnsi="宋体" w:eastAsia="宋体" w:cs="宋体"/>
          <w:color w:val="auto"/>
          <w:sz w:val="21"/>
          <w:szCs w:val="21"/>
          <w:highlight w:val="none"/>
        </w:rPr>
      </w:pPr>
    </w:p>
    <w:p>
      <w:pPr>
        <w:jc w:val="left"/>
        <w:rPr>
          <w:rFonts w:hint="eastAsia" w:ascii="宋体" w:hAnsi="宋体" w:eastAsia="宋体" w:cs="宋体"/>
          <w:color w:val="auto"/>
          <w:sz w:val="21"/>
          <w:szCs w:val="21"/>
          <w:highlight w:val="none"/>
        </w:rPr>
      </w:pPr>
    </w:p>
    <w:p>
      <w:pPr>
        <w:pStyle w:val="22"/>
        <w:rPr>
          <w:rFonts w:hint="eastAsia"/>
          <w:color w:val="auto"/>
          <w:highlight w:val="none"/>
          <w:lang w:eastAsia="zh-CN"/>
        </w:rPr>
      </w:pPr>
    </w:p>
    <w:p>
      <w:pPr>
        <w:spacing w:line="360" w:lineRule="auto"/>
        <w:ind w:firstLine="402" w:firstLineChars="200"/>
        <w:contextualSpacing/>
        <w:rPr>
          <w:rFonts w:hint="eastAsia" w:ascii="宋体" w:hAnsi="宋体" w:eastAsia="宋体" w:cs="宋体"/>
          <w:b/>
          <w:color w:val="auto"/>
          <w:kern w:val="0"/>
          <w:sz w:val="20"/>
          <w:szCs w:val="21"/>
          <w:highlight w:val="none"/>
        </w:rPr>
      </w:pPr>
    </w:p>
    <w:p>
      <w:pPr>
        <w:rPr>
          <w:rFonts w:ascii="宋体" w:hAnsi="宋体" w:eastAsia="宋体" w:cs="Times New Roman"/>
          <w:b/>
          <w:color w:val="auto"/>
          <w:kern w:val="0"/>
          <w:sz w:val="20"/>
          <w:szCs w:val="21"/>
          <w:highlight w:val="none"/>
        </w:rPr>
      </w:pPr>
      <w:r>
        <w:rPr>
          <w:rFonts w:ascii="宋体" w:hAnsi="宋体" w:eastAsia="宋体" w:cs="Times New Roman"/>
          <w:b/>
          <w:color w:val="auto"/>
          <w:kern w:val="0"/>
          <w:sz w:val="20"/>
          <w:szCs w:val="21"/>
          <w:highlight w:val="none"/>
        </w:rPr>
        <w:br w:type="page"/>
      </w:r>
    </w:p>
    <w:p>
      <w:pPr>
        <w:pStyle w:val="4"/>
        <w:jc w:val="center"/>
        <w:rPr>
          <w:color w:val="auto"/>
          <w:highlight w:val="none"/>
        </w:rPr>
      </w:pPr>
      <w:bookmarkStart w:id="101" w:name="_Toc80205932"/>
      <w:bookmarkStart w:id="102" w:name="_Toc4632"/>
      <w:bookmarkStart w:id="103" w:name="_Toc23199"/>
      <w:bookmarkStart w:id="104" w:name="_Toc2252"/>
      <w:bookmarkStart w:id="105" w:name="_Toc11174"/>
      <w:r>
        <w:rPr>
          <w:rFonts w:hint="eastAsia"/>
          <w:color w:val="auto"/>
          <w:highlight w:val="none"/>
        </w:rPr>
        <w:t>第四章  评审程序、评审方法和成交标准</w:t>
      </w:r>
      <w:bookmarkEnd w:id="101"/>
      <w:bookmarkEnd w:id="102"/>
      <w:bookmarkEnd w:id="103"/>
      <w:bookmarkEnd w:id="104"/>
      <w:bookmarkEnd w:id="105"/>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06" w:name="_Toc18230"/>
      <w:bookmarkStart w:id="107" w:name="_Toc80205933"/>
      <w:bookmarkStart w:id="108" w:name="_Toc10464"/>
      <w:r>
        <w:rPr>
          <w:rFonts w:hint="eastAsia" w:ascii="宋体" w:hAnsi="宋体" w:eastAsia="宋体" w:cs="Times New Roman"/>
          <w:bCs/>
          <w:color w:val="auto"/>
          <w:sz w:val="32"/>
          <w:szCs w:val="32"/>
          <w:highlight w:val="none"/>
          <w:lang w:val="zh-CN"/>
        </w:rPr>
        <w:t>第一节 评审程序和评审方法</w:t>
      </w:r>
      <w:bookmarkEnd w:id="106"/>
      <w:bookmarkEnd w:id="107"/>
      <w:bookmarkEnd w:id="108"/>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1</w:t>
      </w:r>
      <w:r>
        <w:rPr>
          <w:rFonts w:hint="eastAsia" w:ascii="黑体" w:hAnsi="黑体" w:eastAsia="黑体" w:cs="宋体"/>
          <w:b/>
          <w:bCs/>
          <w:color w:val="auto"/>
          <w:sz w:val="24"/>
          <w:szCs w:val="24"/>
          <w:highlight w:val="none"/>
        </w:rPr>
        <w:t>.确认谈判文件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由谈判小组确认谈判文件。</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2.资格审查</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2.1响应文件开启后，谈判小组依法对供应商的资格证明文件进行审查。</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s="宋体"/>
          <w:color w:val="auto"/>
          <w:szCs w:val="21"/>
          <w:highlight w:val="none"/>
          <w:u w:val="single"/>
        </w:rPr>
        <w:t>www.creditchina.gov.cn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eastAsia="宋体" w:cs="宋体"/>
          <w:color w:val="auto"/>
          <w:szCs w:val="21"/>
          <w:highlight w:val="none"/>
          <w:u w:val="single"/>
        </w:rPr>
        <w:t>www.ccgp.gov.cn</w:t>
      </w:r>
      <w:r>
        <w:rPr>
          <w:rFonts w:hint="eastAsia" w:ascii="宋体" w:hAnsi="宋体" w:eastAsia="宋体" w:cs="宋体"/>
          <w:color w:val="auto"/>
          <w:szCs w:val="21"/>
          <w:highlight w:val="none"/>
          <w:u w:val="single"/>
        </w:rPr>
        <w:fldChar w:fldCharType="end"/>
      </w:r>
      <w:r>
        <w:rPr>
          <w:rFonts w:hint="eastAsia" w:ascii="宋体" w:hAnsi="宋体" w:eastAsia="宋体" w:cs="宋体"/>
          <w:color w:val="auto"/>
          <w:szCs w:val="21"/>
          <w:highlight w:val="none"/>
        </w:rPr>
        <w:t>)链接入口。</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2.2资格审查标准为本谈判文件中载明对供应商资格要求的条件。资格审查采用合格制，凡符合谈判文件规定的供应商资格要求的响应文件均通过资格审查。</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2.3供应商有下列情形之一的，资格审查不通过，其响应文件作无效响应处理：</w:t>
      </w: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（1）不具备谈判文件中规定的资格要求的；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eastAsia="宋体" w:cs="宋体"/>
          <w:color w:val="auto"/>
          <w:szCs w:val="21"/>
          <w:highlight w:val="none"/>
        </w:rPr>
      </w:pPr>
      <w:bookmarkStart w:id="109"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09"/>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3.符合性审查</w:t>
      </w:r>
    </w:p>
    <w:p>
      <w:pPr>
        <w:spacing w:line="360" w:lineRule="auto"/>
        <w:ind w:firstLine="420" w:firstLineChars="200"/>
        <w:rPr>
          <w:rFonts w:ascii="宋体" w:hAnsi="宋体" w:eastAsia="宋体" w:cs="宋体"/>
          <w:color w:val="auto"/>
          <w:szCs w:val="21"/>
          <w:highlight w:val="none"/>
        </w:rPr>
      </w:pPr>
      <w:bookmarkStart w:id="110" w:name="_Hlk42528882"/>
      <w:r>
        <w:rPr>
          <w:rFonts w:hint="eastAsia" w:ascii="宋体" w:hAnsi="宋体" w:eastAsia="宋体" w:cs="宋体"/>
          <w:color w:val="auto"/>
          <w:szCs w:val="21"/>
          <w:highlight w:val="none"/>
        </w:rPr>
        <w:t>3.1由谈判小组对通过资格审查的合格供应商的响应文件的响应报价、商务、技术等实质性要求进行符合性审查，以确定其是否满足谈判文件的实质性要求。</w:t>
      </w:r>
    </w:p>
    <w:bookmarkEnd w:id="110"/>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eastAsia="宋体" w:cs="宋体"/>
          <w:color w:val="auto"/>
          <w:spacing w:val="-6"/>
          <w:szCs w:val="21"/>
          <w:highlight w:val="none"/>
        </w:rPr>
      </w:pPr>
      <w:r>
        <w:rPr>
          <w:rFonts w:hint="eastAsia" w:ascii="宋体" w:hAnsi="宋体" w:eastAsia="宋体" w:cs="宋体"/>
          <w:color w:val="auto"/>
          <w:szCs w:val="21"/>
          <w:highlight w:val="none"/>
        </w:rPr>
        <w:t>3.3谈判小组要求供应商澄清、说明或者更正响应文件应当以电子澄清函形式作出。供应商的澄清、说明或者更正应当以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（1）响应文件中响应报价表内容与响应文件中相应内容不一致的，以响应报价表为准；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（3）单价金额小数点或者百分比有明显错位的，以响应报价表的总价为准，并修改单价；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同时出现两种以上不一致的，按照以上（1）-（4）规定的顺序逐条进行修正。修正后的报价经供应商确认后产生约束力，供应商不确认的，其响应文件作无效响应处理。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在评审时，如发现下列情形之一的，将被视为响应文件无效处理：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1）响应文件未按谈判文件要求签署、盖章；</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5）未对竞标有效期作出响应或者响应文件承诺的竞标有效期不满足谈判文件要求；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6）响应文件的实质性内容未使用中文表述、使用计量单位不符合谈判文件要求；</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7）响应文件中的文件资料因填写不齐全或者内容虚假或者出现其他情形而导致被谈判小组认定无效；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11）虚假竞标，或者出现其他情形而导致被谈判小组认定无效；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12）竞标技术方案不明确，谈判文件未允许但响应文件中存在一个或者一个以上备选（替代）竞标方案；</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13）响应文件标注的项目名称或者项目编号与竞争性谈判文件标注的项目名称或者项目编号不一致的；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14）未响应谈判文件实质性要求；</w:t>
      </w:r>
    </w:p>
    <w:p>
      <w:pPr>
        <w:pStyle w:val="3"/>
        <w:ind w:firstLine="420" w:firstLineChars="200"/>
        <w:rPr>
          <w:rFonts w:ascii="宋体" w:hAnsi="宋体" w:cs="宋体"/>
          <w:color w:val="auto"/>
          <w:highlight w:val="none"/>
        </w:rPr>
      </w:pPr>
      <w:r>
        <w:rPr>
          <w:rFonts w:hint="eastAsia" w:ascii="宋体" w:hAnsi="宋体" w:cs="宋体"/>
          <w:color w:val="auto"/>
          <w:szCs w:val="21"/>
          <w:highlight w:val="none"/>
        </w:rPr>
        <w:t>15）提交的谈判保证金无效的或者未按照竞争性谈判文件的规定提交谈判保证金；</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16）法律、法规和谈判文件规定的其他无效情形。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2）未采用人民币报价或者未按照谈判文件标明的币种报价；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3）供应商未就所竞标</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进行报价或者存在漏项报价；供应商未就所竞标</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的单项内容作唯一报价；供应商未就所竞标</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的全部内容作唯一总价报价；供应商响应文件中存在有选择、有条件报价的（谈判文件允许有备选方案或者其他约定的除外）；</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规定的采购预算金额或者最高限价的（如本项目公布了最高限价）；</w:t>
      </w:r>
      <w:bookmarkStart w:id="111" w:name="_Hlk42596405"/>
      <w:r>
        <w:rPr>
          <w:rFonts w:hint="eastAsia" w:ascii="宋体" w:hAnsi="宋体" w:eastAsia="宋体" w:cs="宋体"/>
          <w:color w:val="auto"/>
          <w:szCs w:val="21"/>
          <w:highlight w:val="none"/>
        </w:rPr>
        <w:t>响应报价（包含首次报价、最后报价）</w:t>
      </w:r>
      <w:bookmarkEnd w:id="111"/>
      <w:bookmarkStart w:id="112" w:name="_Hlk42596276"/>
      <w:r>
        <w:rPr>
          <w:rFonts w:hint="eastAsia" w:ascii="宋体" w:hAnsi="宋体" w:eastAsia="宋体" w:cs="宋体"/>
          <w:color w:val="auto"/>
          <w:szCs w:val="21"/>
          <w:highlight w:val="none"/>
        </w:rPr>
        <w:t>超过谈判文件分项采购预算金额或者最高限价的</w:t>
      </w:r>
      <w:bookmarkEnd w:id="112"/>
      <w:r>
        <w:rPr>
          <w:rFonts w:hint="eastAsia" w:ascii="宋体" w:hAnsi="宋体" w:eastAsia="宋体" w:cs="宋体"/>
          <w:color w:val="auto"/>
          <w:szCs w:val="21"/>
          <w:highlight w:val="none"/>
        </w:rPr>
        <w:t>（如本项目公布了最高限价）；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规定的采购预算金额或者最高限价（如本项目公布了最高限价）；或者经供应商确认修正后响应报价（包含首次报价、最后报价）超过谈判文件分项采购预算金额或者最高限价的（如本项目公布了最高限价）。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6）响应文件响应的标的数量及单位与竞争性谈判文件要求实质性不一致的。</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3.6谈判小组对响应文件进行评审，未实质性响应谈判文件的响应文件</w:t>
      </w:r>
      <w:r>
        <w:rPr>
          <w:rFonts w:hint="eastAsia" w:ascii="宋体" w:hAnsi="宋体" w:eastAsia="宋体" w:cs="宋体"/>
          <w:color w:val="auto"/>
          <w:szCs w:val="21"/>
          <w:highlight w:val="none"/>
          <w:lang w:eastAsia="zh-CN"/>
        </w:rPr>
        <w:t>作无效</w:t>
      </w:r>
      <w:r>
        <w:rPr>
          <w:rFonts w:hint="eastAsia" w:ascii="宋体" w:hAnsi="宋体" w:eastAsia="宋体" w:cs="宋体"/>
          <w:color w:val="auto"/>
          <w:szCs w:val="21"/>
          <w:highlight w:val="none"/>
        </w:rPr>
        <w:t>处理。谈判小组应当将资格和符合性不通过的情况告知有关供应商。谈判小组从符合谈判文件规定的相应资格条件的供应商名单中确定不少于3家的供应商参加谈判。。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3.7通过符合性审查的合格供应商不足3家的，不得进入谈判环节，应当重新开展采购活动。</w:t>
      </w:r>
    </w:p>
    <w:p>
      <w:pPr>
        <w:spacing w:line="360" w:lineRule="auto"/>
        <w:ind w:firstLine="482" w:firstLineChars="200"/>
        <w:rPr>
          <w:rFonts w:ascii="黑体" w:hAnsi="黑体" w:eastAsia="黑体" w:cs="宋体"/>
          <w:b/>
          <w:bCs/>
          <w:color w:val="auto"/>
          <w:sz w:val="24"/>
          <w:szCs w:val="24"/>
          <w:highlight w:val="none"/>
        </w:rPr>
      </w:pPr>
      <w:r>
        <w:rPr>
          <w:rFonts w:hint="eastAsia" w:ascii="黑体" w:hAnsi="黑体" w:eastAsia="黑体" w:cs="宋体"/>
          <w:b/>
          <w:bCs/>
          <w:color w:val="auto"/>
          <w:sz w:val="24"/>
          <w:szCs w:val="24"/>
          <w:highlight w:val="none"/>
        </w:rPr>
        <w:t>4.谈判程序</w:t>
      </w:r>
    </w:p>
    <w:p>
      <w:pPr>
        <w:spacing w:line="360" w:lineRule="auto"/>
        <w:ind w:firstLine="420" w:firstLineChars="200"/>
        <w:rPr>
          <w:rFonts w:ascii="宋体" w:hAnsi="宋体" w:eastAsia="宋体" w:cs="宋体"/>
          <w:b/>
          <w:color w:val="auto"/>
          <w:kern w:val="0"/>
          <w:szCs w:val="21"/>
          <w:highlight w:val="none"/>
        </w:rPr>
      </w:pPr>
      <w:r>
        <w:rPr>
          <w:rFonts w:hint="eastAsia" w:ascii="宋体" w:hAnsi="宋体" w:eastAsia="宋体" w:cs="宋体"/>
          <w:color w:val="auto"/>
          <w:kern w:val="0"/>
          <w:szCs w:val="21"/>
          <w:highlight w:val="none"/>
        </w:rPr>
        <w:t>4.1谈判小组按照“供应商须知前附表”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eastAsia="宋体" w:cs="宋体"/>
          <w:b/>
          <w:color w:val="auto"/>
          <w:szCs w:val="21"/>
          <w:highlight w:val="none"/>
        </w:rPr>
        <w:t>其响应文件作无效响应处理。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4.3对谈判文件作出的实质性变动是谈判文件的有效组成部分，由谈判小组及时以电子澄清函形式同时通知所有参加谈判的供应商。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4.4供应商必须按照谈判文件的变动情况和谈判小组的要求以回函的形式重新提交响应文件，并加盖供应商公章。供应商为自然人的，必须由本人签字并附身份证明。参加谈判的供应商未在规定时间内重新提交响应文件的，视同退出谈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4.5谈判中，</w:t>
      </w:r>
      <w:r>
        <w:rPr>
          <w:rFonts w:hint="eastAsia" w:ascii="宋体" w:hAnsi="宋体" w:eastAsia="宋体" w:cs="宋体"/>
          <w:color w:val="auto"/>
          <w:spacing w:val="-6"/>
          <w:szCs w:val="21"/>
          <w:highlight w:val="none"/>
        </w:rPr>
        <w:t>谈判的任何一方不得透露与谈判有关的其他供应商的技术资料、价格和其他信息。</w:t>
      </w:r>
    </w:p>
    <w:p>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4.6谈判小组应对谈判过程和重要谈判内容进行记录，作为评审报告一部分，谈判小组在记录上签字确认。</w:t>
      </w:r>
      <w:r>
        <w:rPr>
          <w:rFonts w:hint="eastAsia" w:ascii="宋体" w:hAnsi="宋体" w:eastAsia="宋体" w:cs="宋体"/>
          <w:b/>
          <w:color w:val="auto"/>
          <w:szCs w:val="24"/>
          <w:highlight w:val="none"/>
        </w:rPr>
        <w:t>主要内容包括：</w:t>
      </w:r>
    </w:p>
    <w:p>
      <w:pPr>
        <w:adjustRightInd w:val="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pPr>
        <w:adjustRightInd w:val="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（2）谈判日期和地点，谈判人员名单；</w:t>
      </w:r>
    </w:p>
    <w:p>
      <w:pPr>
        <w:adjustRightInd w:val="0"/>
        <w:spacing w:line="360"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pPr>
        <w:widowControl/>
        <w:tabs>
          <w:tab w:val="left" w:pos="540"/>
        </w:tabs>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4.7谈判过程中重新提交的响应文件，供应商可以在开启前补充、修改。</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4.8对谈判过程提交的响应文件进行有效性、完整性和响应程度审查，通过审查的合格供应商不足3家的，采购人或者采购代理机构应当重新开展采购活动。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eastAsia="宋体" w:cs="宋体"/>
          <w:color w:val="auto"/>
          <w:szCs w:val="21"/>
          <w:highlight w:val="none"/>
        </w:rPr>
      </w:pPr>
      <w:r>
        <w:rPr>
          <w:rFonts w:hint="eastAsia" w:ascii="黑体" w:hAnsi="黑体" w:eastAsia="黑体" w:cs="宋体"/>
          <w:b/>
          <w:bCs/>
          <w:color w:val="auto"/>
          <w:sz w:val="24"/>
          <w:szCs w:val="24"/>
          <w:highlight w:val="none"/>
        </w:rPr>
        <w:t>5</w:t>
      </w:r>
      <w:r>
        <w:rPr>
          <w:rFonts w:ascii="黑体" w:hAnsi="黑体" w:eastAsia="黑体" w:cs="宋体"/>
          <w:b/>
          <w:bCs/>
          <w:color w:val="auto"/>
          <w:sz w:val="24"/>
          <w:szCs w:val="24"/>
          <w:highlight w:val="none"/>
        </w:rPr>
        <w:t>.</w:t>
      </w:r>
      <w:r>
        <w:rPr>
          <w:rFonts w:hint="eastAsia" w:ascii="黑体" w:hAnsi="黑体" w:eastAsia="黑体" w:cs="宋体"/>
          <w:b/>
          <w:bCs/>
          <w:color w:val="auto"/>
          <w:sz w:val="24"/>
          <w:szCs w:val="24"/>
          <w:highlight w:val="none"/>
        </w:rPr>
        <w:t xml:space="preserve"> 最后报价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5.1谈判文件能够详细列明采购标的的技术、货物要求的，谈判结束后，由谈判小组要求所有继续参加谈判的供应商在规定时间内密封提交最后报价，提交最后报价的供应商不得少于3家，否则必须重新采购。</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在“广西政府采购云平台”远程不见面开标大厅响应最后报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5.4已经提交响应文件的供应商，在提交最后报价之前，可以根据谈判情况退出谈判，退出谈判的供应商的响应文件作无效响应处理。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w:t>
      </w:r>
      <w:r>
        <w:rPr>
          <w:rFonts w:hint="eastAsia" w:ascii="宋体" w:hAnsi="宋体" w:eastAsia="宋体" w:cs="宋体"/>
          <w:b/>
          <w:color w:val="auto"/>
          <w:szCs w:val="21"/>
          <w:highlight w:val="none"/>
        </w:rPr>
        <w:t>，视同放弃报价权利退出谈判。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5.6最终响应文件的报价出现前后不一致的，按照本章第3.4条的规定修正。 </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5.7修正后的最后报价出现下列情形的，作无效响应处理：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rPr>
        <w:t>规定的采购预算金额或者最高限价的（如本项目公布了最高限价）（全流程电子化评标多轮报价设置了上线控制价，即预算价）；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5.8经供应商确认修正后的最后报价作为评审及签订合同的依据。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5.9供应商出现最后报价作无效响应处理或者响应文件作无效处理时</w:t>
      </w:r>
      <w:r>
        <w:rPr>
          <w:rFonts w:hint="eastAsia" w:ascii="宋体" w:hAnsi="宋体" w:eastAsia="宋体" w:cs="宋体"/>
          <w:color w:val="auto"/>
          <w:sz w:val="22"/>
          <w:highlight w:val="none"/>
        </w:rPr>
        <w:t>，</w:t>
      </w:r>
      <w:r>
        <w:rPr>
          <w:rFonts w:hint="eastAsia" w:ascii="宋体" w:hAnsi="宋体" w:eastAsia="宋体" w:cs="宋体"/>
          <w:b/>
          <w:bCs/>
          <w:color w:val="auto"/>
          <w:sz w:val="22"/>
          <w:highlight w:val="none"/>
        </w:rPr>
        <w:t>谈判小组应当告知有关供应商</w:t>
      </w:r>
      <w:r>
        <w:rPr>
          <w:rFonts w:hint="eastAsia" w:ascii="宋体" w:hAnsi="宋体" w:eastAsia="宋体" w:cs="宋体"/>
          <w:color w:val="auto"/>
          <w:szCs w:val="21"/>
          <w:highlight w:val="none"/>
        </w:rPr>
        <w:t>。</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5.10最后报价结束后，谈判小组不得再与供应商进行任何形式的商谈。</w:t>
      </w:r>
    </w:p>
    <w:p>
      <w:pPr>
        <w:spacing w:line="420" w:lineRule="exact"/>
        <w:ind w:firstLine="422" w:firstLineChars="200"/>
        <w:jc w:val="left"/>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注：</w:t>
      </w:r>
      <w:r>
        <w:rPr>
          <w:rFonts w:hint="eastAsia" w:ascii="宋体" w:hAnsi="宋体" w:eastAsia="宋体" w:cs="宋体"/>
          <w:b/>
          <w:bCs/>
          <w:color w:val="auto"/>
          <w:highlight w:val="none"/>
        </w:rPr>
        <w:t>如谈判小组要求提供最后报价附件的，需按规定的时间提供。最后报价有时间限制，供应商可参照竞争性谈判文件“第五章 响应文件格式”的最后报价表提前准备，以免耽误最后报价</w:t>
      </w:r>
      <w:r>
        <w:rPr>
          <w:rFonts w:hint="eastAsia" w:ascii="宋体" w:hAnsi="宋体" w:eastAsia="宋体" w:cs="宋体"/>
          <w:b/>
          <w:bCs/>
          <w:color w:val="auto"/>
          <w:szCs w:val="21"/>
          <w:highlight w:val="none"/>
          <w:lang w:val="zh-CN"/>
        </w:rPr>
        <w:t>。</w:t>
      </w:r>
    </w:p>
    <w:p>
      <w:pPr>
        <w:pStyle w:val="10"/>
        <w:rPr>
          <w:b/>
          <w:bCs/>
          <w:color w:val="auto"/>
          <w:highlight w:val="none"/>
        </w:rPr>
      </w:pPr>
    </w:p>
    <w:p>
      <w:pPr>
        <w:spacing w:line="360" w:lineRule="auto"/>
        <w:ind w:firstLine="482" w:firstLineChars="200"/>
        <w:rPr>
          <w:rFonts w:ascii="黑体" w:hAnsi="黑体" w:eastAsia="黑体" w:cs="宋体"/>
          <w:b/>
          <w:bCs/>
          <w:color w:val="auto"/>
          <w:sz w:val="24"/>
          <w:szCs w:val="24"/>
          <w:highlight w:val="none"/>
        </w:rPr>
      </w:pPr>
      <w:r>
        <w:rPr>
          <w:rFonts w:ascii="黑体" w:hAnsi="黑体" w:eastAsia="黑体" w:cs="宋体"/>
          <w:b/>
          <w:bCs/>
          <w:color w:val="auto"/>
          <w:sz w:val="24"/>
          <w:szCs w:val="24"/>
          <w:highlight w:val="none"/>
        </w:rPr>
        <w:t>6.</w:t>
      </w:r>
      <w:r>
        <w:rPr>
          <w:rFonts w:hint="eastAsia" w:ascii="黑体" w:hAnsi="黑体" w:eastAsia="黑体" w:cs="宋体"/>
          <w:b/>
          <w:bCs/>
          <w:color w:val="auto"/>
          <w:sz w:val="24"/>
          <w:szCs w:val="24"/>
          <w:highlight w:val="none"/>
        </w:rPr>
        <w:t xml:space="preserve"> 最后报价政府采购政策性扣除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6.2 政策性扣除计算方法。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根据《政府采购促进中小企业发展管理办法》（财库〔2020〕46 号）的规定，供应商在其响应文件中提供《中小企业声明函》，且其竞标全部货物由小微企业制造的，对供应商的竞标报价给予20%的扣除，扣除后的价格为评审价，即评审价=竞标报价×（1-20%）。接受大中型企业与小微企业组成联合体或者允许大中型企业向一家或者多家小微企业分包的采购项目，联合协议或 者分包意向协议约定小微企业的合同份额占到合同总金额 30%以上的，采购人、采购代理机构应 当对联合体或者大中型企业的报价给予6%  （范围为4%-6%） 的扣除，用扣除后的价格参加评审，扣除后的价格为评审价，即评审价=竞标报价×（1- 6 %）。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 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 的，不重复享受政策。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 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 除上述情况外，评审价＝最后报价。</w:t>
      </w:r>
    </w:p>
    <w:p>
      <w:pPr>
        <w:spacing w:line="360" w:lineRule="auto"/>
        <w:ind w:firstLine="422" w:firstLineChars="200"/>
        <w:rPr>
          <w:rFonts w:ascii="宋体" w:hAnsi="宋体" w:eastAsia="宋体" w:cs="宋体"/>
          <w:b/>
          <w:bCs/>
          <w:i/>
          <w:iCs/>
          <w:color w:val="auto"/>
          <w:highlight w:val="none"/>
        </w:rPr>
      </w:pPr>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13" w:name="_Toc17730"/>
      <w:bookmarkStart w:id="114" w:name="_Toc80205934"/>
      <w:bookmarkStart w:id="115" w:name="_Toc5389"/>
      <w:r>
        <w:rPr>
          <w:rFonts w:hint="eastAsia" w:ascii="宋体" w:hAnsi="宋体" w:eastAsia="宋体" w:cs="Times New Roman"/>
          <w:bCs/>
          <w:color w:val="auto"/>
          <w:sz w:val="32"/>
          <w:szCs w:val="32"/>
          <w:highlight w:val="none"/>
          <w:lang w:val="zh-CN"/>
        </w:rPr>
        <w:t>第二节 评审原则</w:t>
      </w:r>
      <w:bookmarkEnd w:id="113"/>
      <w:bookmarkEnd w:id="114"/>
      <w:bookmarkEnd w:id="115"/>
    </w:p>
    <w:p>
      <w:pPr>
        <w:spacing w:line="360" w:lineRule="auto"/>
        <w:ind w:firstLine="480" w:firstLineChars="200"/>
        <w:jc w:val="left"/>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1.评审原则</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1.2根据《政府采购非招标采购方式管理办法》（财政部令第74号）第二十一条规定，</w:t>
      </w:r>
      <w:r>
        <w:rPr>
          <w:rFonts w:hint="eastAsia" w:ascii="宋体" w:hAnsi="宋体" w:eastAsia="宋体" w:cs="宋体"/>
          <w:color w:val="auto"/>
          <w:kern w:val="0"/>
          <w:szCs w:val="21"/>
          <w:highlight w:val="none"/>
        </w:rPr>
        <w:t>除资格性审查认定错误和价格计算错误外，采购人或者采购代理机构不得以任何理由组织重新评审。采购人、采购代理机构发现谈判小组未按照竞争性谈判文件规定的评定成交的标准进行评审的，应当重新开展采购活动，并同时书面报告本级财政部门</w:t>
      </w:r>
      <w:r>
        <w:rPr>
          <w:rFonts w:hint="eastAsia" w:ascii="宋体" w:hAnsi="宋体" w:eastAsia="宋体" w:cs="宋体"/>
          <w:color w:val="auto"/>
          <w:szCs w:val="24"/>
          <w:highlight w:val="none"/>
        </w:rPr>
        <w:t>。</w:t>
      </w:r>
      <w:bookmarkStart w:id="116" w:name="_Toc321836413"/>
      <w:bookmarkStart w:id="117" w:name="_Toc432194885"/>
      <w:bookmarkStart w:id="118" w:name="_Toc432106535"/>
    </w:p>
    <w:bookmarkEnd w:id="116"/>
    <w:bookmarkEnd w:id="117"/>
    <w:bookmarkEnd w:id="118"/>
    <w:p>
      <w:pPr>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2.终止竞争性谈判采购活动</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出现下列情形之一的，采购人或者采购代理机构应当终止竞争性谈判采购活动，发布项目终止公告并说明原因，重新开展采购活动：</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（1）因情况变化，不再符合规定的竞争性谈判采购方式适用情形的； </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（2）出现影响采购公正的违法、违规行为的；</w:t>
      </w:r>
    </w:p>
    <w:p>
      <w:pPr>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szCs w:val="24"/>
          <w:highlight w:val="none"/>
        </w:rPr>
        <w:t>（3）在采购过程中符合竞争要求的供应商或者报价未超过采购预算的供应商不足3家的，但《政府采购非招标采购方式管理办法》第二十七条第二款规定的情形除外。</w:t>
      </w:r>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19" w:name="_Toc80205935"/>
      <w:bookmarkStart w:id="120" w:name="_Toc9627"/>
      <w:bookmarkStart w:id="121" w:name="_Toc16039"/>
      <w:r>
        <w:rPr>
          <w:rFonts w:hint="eastAsia" w:ascii="宋体" w:hAnsi="宋体" w:eastAsia="宋体" w:cs="Times New Roman"/>
          <w:bCs/>
          <w:color w:val="auto"/>
          <w:sz w:val="32"/>
          <w:szCs w:val="32"/>
          <w:highlight w:val="none"/>
          <w:lang w:val="zh-CN"/>
        </w:rPr>
        <w:t>第三节 评审报告</w:t>
      </w:r>
      <w:bookmarkEnd w:id="119"/>
      <w:bookmarkEnd w:id="120"/>
      <w:bookmarkEnd w:id="121"/>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spacing w:line="360" w:lineRule="auto"/>
        <w:ind w:firstLine="420" w:firstLineChars="200"/>
        <w:rPr>
          <w:rFonts w:ascii="宋体" w:hAnsi="宋体" w:eastAsia="宋体" w:cs="宋体"/>
          <w:color w:val="auto"/>
          <w:sz w:val="24"/>
          <w:szCs w:val="24"/>
          <w:highlight w:val="none"/>
        </w:rPr>
      </w:pPr>
      <w:r>
        <w:rPr>
          <w:rFonts w:hint="eastAsia" w:ascii="宋体" w:hAnsi="宋体" w:eastAsia="宋体" w:cs="宋体"/>
          <w:color w:val="auto"/>
          <w:szCs w:val="24"/>
          <w:highlight w:val="none"/>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w:t>
      </w:r>
      <w:r>
        <w:rPr>
          <w:rFonts w:ascii="宋体" w:hAnsi="宋体" w:eastAsia="宋体" w:cs="宋体"/>
          <w:color w:val="auto"/>
          <w:szCs w:val="24"/>
          <w:highlight w:val="none"/>
        </w:rPr>
        <w:t>6</w:t>
      </w:r>
      <w:r>
        <w:rPr>
          <w:rFonts w:hint="eastAsia" w:ascii="宋体" w:hAnsi="宋体" w:eastAsia="宋体" w:cs="宋体"/>
          <w:color w:val="auto"/>
          <w:szCs w:val="24"/>
          <w:highlight w:val="none"/>
        </w:rPr>
        <w:t>.2条规定的顺序推荐）,并在线编写电子评审报告。</w:t>
      </w:r>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pPr>
        <w:adjustRightInd w:val="0"/>
        <w:spacing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成员对需要共同认定的事项存在争议的，应当按照少数服从多数的原则作出结论。持不同意见的</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成员应当在评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报告上签署不同意见及理由，否则视为同意评</w:t>
      </w:r>
      <w:r>
        <w:rPr>
          <w:rFonts w:hint="eastAsia" w:ascii="宋体" w:hAnsi="宋体" w:eastAsia="宋体" w:cs="宋体"/>
          <w:color w:val="auto"/>
          <w:szCs w:val="24"/>
          <w:highlight w:val="none"/>
        </w:rPr>
        <w:t>审</w:t>
      </w:r>
      <w:r>
        <w:rPr>
          <w:rFonts w:ascii="宋体" w:hAnsi="宋体" w:eastAsia="宋体" w:cs="宋体"/>
          <w:color w:val="auto"/>
          <w:szCs w:val="24"/>
          <w:highlight w:val="none"/>
        </w:rPr>
        <w:t>报告。</w:t>
      </w:r>
    </w:p>
    <w:p>
      <w:pPr>
        <w:keepNext/>
        <w:keepLines/>
        <w:spacing w:line="360" w:lineRule="auto"/>
        <w:ind w:firstLine="640" w:firstLineChars="200"/>
        <w:jc w:val="center"/>
        <w:outlineLvl w:val="1"/>
        <w:rPr>
          <w:rFonts w:ascii="宋体" w:hAnsi="宋体" w:eastAsia="宋体" w:cs="Times New Roman"/>
          <w:bCs/>
          <w:color w:val="auto"/>
          <w:sz w:val="32"/>
          <w:szCs w:val="32"/>
          <w:highlight w:val="none"/>
          <w:lang w:val="zh-CN"/>
        </w:rPr>
      </w:pPr>
      <w:bookmarkStart w:id="122" w:name="_Toc27241"/>
      <w:bookmarkStart w:id="123" w:name="_Toc17221"/>
      <w:bookmarkStart w:id="124" w:name="_Toc80205936"/>
      <w:r>
        <w:rPr>
          <w:rFonts w:hint="eastAsia" w:ascii="宋体" w:hAnsi="宋体" w:eastAsia="宋体" w:cs="Times New Roman"/>
          <w:bCs/>
          <w:color w:val="auto"/>
          <w:sz w:val="32"/>
          <w:szCs w:val="32"/>
          <w:highlight w:val="none"/>
          <w:lang w:val="zh-CN"/>
        </w:rPr>
        <w:t>第四节 评审过程的保密与录像</w:t>
      </w:r>
      <w:bookmarkEnd w:id="122"/>
      <w:bookmarkEnd w:id="123"/>
      <w:bookmarkEnd w:id="124"/>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widowControl/>
        <w:spacing w:line="360" w:lineRule="auto"/>
        <w:ind w:firstLine="420" w:firstLineChars="200"/>
        <w:rPr>
          <w:rFonts w:ascii="宋体" w:hAnsi="宋体" w:eastAsia="宋体" w:cs="宋体"/>
          <w:color w:val="auto"/>
          <w:szCs w:val="24"/>
          <w:highlight w:val="none"/>
        </w:rPr>
      </w:pPr>
      <w:r>
        <w:rPr>
          <w:rFonts w:ascii="宋体" w:hAnsi="宋体" w:eastAsia="宋体" w:cs="宋体"/>
          <w:color w:val="auto"/>
          <w:szCs w:val="24"/>
          <w:highlight w:val="none"/>
        </w:rPr>
        <w:t>评审活动在严格保密的情况下进行。评审过程中凡是与采购响应文件评审和比较、中标成交供应商推荐等评审有关的情况，以及涉及国家秘密和商业秘密等信息，</w:t>
      </w:r>
      <w:r>
        <w:rPr>
          <w:rFonts w:hint="eastAsia" w:ascii="宋体" w:hAnsi="宋体" w:eastAsia="宋体" w:cs="宋体"/>
          <w:color w:val="auto"/>
          <w:szCs w:val="24"/>
          <w:highlight w:val="none"/>
        </w:rPr>
        <w:t>谈判小组</w:t>
      </w:r>
      <w:r>
        <w:rPr>
          <w:rFonts w:ascii="宋体" w:hAnsi="宋体" w:eastAsia="宋体" w:cs="宋体"/>
          <w:color w:val="auto"/>
          <w:szCs w:val="24"/>
          <w:highlight w:val="none"/>
        </w:rPr>
        <w:t>成员、采购人和采购机构工作人员、相关监督人员等与评审有关的人员应当予以保密。</w:t>
      </w:r>
    </w:p>
    <w:p>
      <w:pPr>
        <w:widowControl/>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spacing w:line="360" w:lineRule="auto"/>
        <w:ind w:firstLine="420" w:firstLineChars="200"/>
        <w:rPr>
          <w:rFonts w:ascii="Times New Roman" w:hAnsi="Times New Roman" w:eastAsia="宋体" w:cs="Times New Roman"/>
          <w:color w:val="auto"/>
          <w:szCs w:val="24"/>
          <w:highlight w:val="none"/>
        </w:rPr>
      </w:pPr>
      <w:r>
        <w:rPr>
          <w:rFonts w:hint="eastAsia" w:ascii="宋体" w:hAnsi="宋体" w:eastAsia="宋体" w:cs="宋体"/>
          <w:color w:val="auto"/>
          <w:szCs w:val="24"/>
          <w:highlight w:val="none"/>
        </w:rPr>
        <w:t>采购代理机构对评审工作现场及操作屏幕进行全过程录音录像，录音录像资料作为采购项目文件随其他文件一并存档。</w:t>
      </w:r>
      <w:r>
        <w:rPr>
          <w:rFonts w:ascii="Times New Roman" w:hAnsi="Times New Roman" w:eastAsia="宋体" w:cs="Times New Roman"/>
          <w:color w:val="auto"/>
          <w:szCs w:val="24"/>
          <w:highlight w:val="none"/>
        </w:rPr>
        <w:br w:type="page"/>
      </w: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260" w:after="260" w:line="416" w:lineRule="auto"/>
        <w:jc w:val="center"/>
        <w:outlineLvl w:val="1"/>
        <w:rPr>
          <w:rFonts w:ascii="Cambria" w:hAnsi="Cambria" w:eastAsia="宋体" w:cs="Times New Roman"/>
          <w:b/>
          <w:bCs/>
          <w:color w:val="auto"/>
          <w:sz w:val="32"/>
          <w:szCs w:val="32"/>
          <w:highlight w:val="none"/>
          <w:lang w:val="zh-CN"/>
        </w:rPr>
      </w:pPr>
    </w:p>
    <w:p>
      <w:pPr>
        <w:keepNext/>
        <w:keepLines/>
        <w:spacing w:before="340" w:after="330" w:line="578" w:lineRule="auto"/>
        <w:jc w:val="center"/>
        <w:outlineLvl w:val="0"/>
        <w:rPr>
          <w:rFonts w:ascii="Times New Roman" w:hAnsi="Times New Roman" w:eastAsia="宋体" w:cs="Times New Roman"/>
          <w:b/>
          <w:bCs/>
          <w:color w:val="auto"/>
          <w:kern w:val="44"/>
          <w:sz w:val="44"/>
          <w:szCs w:val="44"/>
          <w:highlight w:val="none"/>
          <w:lang w:val="zh-CN"/>
        </w:rPr>
      </w:pPr>
      <w:bookmarkStart w:id="125" w:name="_Toc80205937"/>
      <w:bookmarkStart w:id="126" w:name="_Toc916"/>
      <w:bookmarkStart w:id="127" w:name="_Toc12494"/>
      <w:bookmarkStart w:id="128" w:name="_Toc4187"/>
      <w:bookmarkStart w:id="129" w:name="_Toc28917"/>
      <w:bookmarkStart w:id="130" w:name="_Toc9300"/>
      <w:bookmarkStart w:id="131" w:name="_Toc71"/>
      <w:bookmarkStart w:id="132" w:name="_Toc21666"/>
      <w:bookmarkStart w:id="133" w:name="_Toc30615"/>
      <w:bookmarkStart w:id="134" w:name="_Toc21581"/>
      <w:r>
        <w:rPr>
          <w:rFonts w:hint="eastAsia" w:ascii="Times New Roman" w:hAnsi="Times New Roman" w:eastAsia="宋体" w:cs="Times New Roman"/>
          <w:b/>
          <w:bCs/>
          <w:color w:val="auto"/>
          <w:kern w:val="44"/>
          <w:sz w:val="44"/>
          <w:szCs w:val="44"/>
          <w:highlight w:val="none"/>
          <w:lang w:val="zh-CN"/>
        </w:rPr>
        <w:t>第五章 响应文件格式</w:t>
      </w:r>
      <w:bookmarkEnd w:id="125"/>
      <w:r>
        <w:rPr>
          <w:rFonts w:ascii="Times New Roman" w:hAnsi="Times New Roman" w:eastAsia="宋体" w:cs="Times New Roman"/>
          <w:b/>
          <w:bCs/>
          <w:color w:val="auto"/>
          <w:kern w:val="44"/>
          <w:sz w:val="44"/>
          <w:szCs w:val="44"/>
          <w:highlight w:val="none"/>
          <w:lang w:val="zh-CN"/>
        </w:rPr>
        <w:br w:type="page"/>
      </w:r>
      <w:bookmarkEnd w:id="126"/>
      <w:bookmarkEnd w:id="127"/>
      <w:bookmarkEnd w:id="128"/>
      <w:bookmarkEnd w:id="129"/>
      <w:bookmarkEnd w:id="130"/>
      <w:bookmarkEnd w:id="131"/>
      <w:bookmarkEnd w:id="132"/>
      <w:bookmarkEnd w:id="133"/>
      <w:bookmarkEnd w:id="134"/>
    </w:p>
    <w:p>
      <w:pPr>
        <w:spacing w:line="240" w:lineRule="atLeast"/>
        <w:rPr>
          <w:rFonts w:ascii="宋体" w:hAnsi="宋体" w:eastAsia="宋体" w:cs="Times New Roman"/>
          <w:b/>
          <w:bCs/>
          <w:color w:val="auto"/>
          <w:szCs w:val="24"/>
          <w:highlight w:val="none"/>
        </w:rPr>
      </w:pPr>
    </w:p>
    <w:p>
      <w:pPr>
        <w:snapToGrid w:val="0"/>
        <w:spacing w:before="120" w:beforeLines="50" w:after="50" w:line="360" w:lineRule="auto"/>
        <w:jc w:val="center"/>
        <w:outlineLvl w:val="1"/>
        <w:rPr>
          <w:rFonts w:ascii="宋体" w:hAnsi="宋体" w:eastAsia="宋体" w:cs="Times New Roman"/>
          <w:bCs/>
          <w:color w:val="auto"/>
          <w:sz w:val="32"/>
          <w:szCs w:val="32"/>
          <w:highlight w:val="none"/>
        </w:rPr>
      </w:pPr>
      <w:bookmarkStart w:id="135" w:name="_Toc17254"/>
      <w:bookmarkStart w:id="136" w:name="_Toc10486"/>
      <w:bookmarkStart w:id="137" w:name="_Toc80205939"/>
      <w:r>
        <w:rPr>
          <w:rFonts w:hint="eastAsia" w:ascii="宋体" w:hAnsi="宋体" w:eastAsia="宋体" w:cs="Times New Roman"/>
          <w:bCs/>
          <w:color w:val="auto"/>
          <w:sz w:val="32"/>
          <w:szCs w:val="32"/>
          <w:highlight w:val="none"/>
        </w:rPr>
        <w:t>第一节 资格证明文件格式</w:t>
      </w:r>
      <w:bookmarkEnd w:id="135"/>
      <w:bookmarkEnd w:id="136"/>
      <w:bookmarkEnd w:id="137"/>
    </w:p>
    <w:p>
      <w:pPr>
        <w:pStyle w:val="10"/>
        <w:rPr>
          <w:rFonts w:ascii="宋体" w:hAnsi="宋体" w:cs="宋体"/>
          <w:b/>
          <w:bCs/>
          <w:color w:val="auto"/>
          <w:sz w:val="28"/>
          <w:szCs w:val="28"/>
          <w:highlight w:val="none"/>
        </w:rPr>
      </w:pPr>
    </w:p>
    <w:p>
      <w:pPr>
        <w:pStyle w:val="10"/>
        <w:rPr>
          <w:rFonts w:ascii="宋体" w:hAnsi="宋体" w:cs="宋体"/>
          <w:b/>
          <w:bCs/>
          <w:color w:val="auto"/>
          <w:sz w:val="28"/>
          <w:szCs w:val="28"/>
          <w:highlight w:val="none"/>
        </w:rPr>
      </w:pPr>
      <w:r>
        <w:rPr>
          <w:rFonts w:hint="eastAsia" w:ascii="宋体" w:hAnsi="宋体" w:cs="宋体"/>
          <w:b/>
          <w:bCs/>
          <w:color w:val="auto"/>
          <w:sz w:val="28"/>
          <w:szCs w:val="28"/>
          <w:highlight w:val="none"/>
        </w:rPr>
        <w:t>1.资格证明文件封面的格式（参照此格式自拟）：</w:t>
      </w:r>
    </w:p>
    <w:p>
      <w:pPr>
        <w:snapToGrid w:val="0"/>
        <w:spacing w:before="120" w:beforeLines="50" w:after="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p>
    <w:p>
      <w:pPr>
        <w:snapToGrid w:val="0"/>
        <w:spacing w:before="120" w:beforeLines="50" w:after="50"/>
        <w:ind w:firstLine="5760" w:firstLineChars="240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ascii="宋体" w:hAnsi="宋体" w:eastAsia="宋体" w:cs="Times New Roman"/>
          <w:color w:val="auto"/>
          <w:sz w:val="24"/>
          <w:szCs w:val="20"/>
          <w:highlight w:val="none"/>
        </w:rPr>
      </w:pPr>
    </w:p>
    <w:p>
      <w:pPr>
        <w:snapToGrid w:val="0"/>
        <w:spacing w:before="120" w:beforeLines="50" w:after="50"/>
        <w:rPr>
          <w:rFonts w:ascii="宋体" w:hAnsi="宋体" w:eastAsia="宋体" w:cs="Times New Roman"/>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ascii="宋体" w:hAnsi="宋体" w:eastAsia="宋体" w:cs="仿宋_GB2312"/>
          <w:bCs/>
          <w:color w:val="auto"/>
          <w:sz w:val="32"/>
          <w:szCs w:val="32"/>
          <w:highlight w:val="none"/>
        </w:rPr>
      </w:pPr>
    </w:p>
    <w:p>
      <w:pPr>
        <w:snapToGrid w:val="0"/>
        <w:spacing w:before="120" w:beforeLines="50" w:after="50"/>
        <w:ind w:firstLine="720" w:firstLineChars="225"/>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120" w:beforeLines="50" w:after="50"/>
        <w:rPr>
          <w:rFonts w:hint="eastAsia" w:ascii="宋体" w:hAnsi="宋体" w:eastAsia="宋体" w:cs="仿宋_GB2312"/>
          <w:bCs/>
          <w:color w:val="auto"/>
          <w:sz w:val="32"/>
          <w:szCs w:val="32"/>
          <w:highlight w:val="none"/>
        </w:rPr>
      </w:pPr>
    </w:p>
    <w:p>
      <w:pPr>
        <w:snapToGrid w:val="0"/>
        <w:spacing w:before="50" w:after="50"/>
        <w:ind w:firstLine="720" w:firstLineChars="225"/>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1280" w:firstLineChars="400"/>
        <w:rPr>
          <w:rFonts w:ascii="宋体" w:hAnsi="宋体" w:eastAsia="宋体" w:cs="仿宋_GB2312"/>
          <w:bCs/>
          <w:color w:val="auto"/>
          <w:sz w:val="32"/>
          <w:szCs w:val="32"/>
          <w:highlight w:val="none"/>
        </w:rPr>
      </w:pPr>
    </w:p>
    <w:p>
      <w:pPr>
        <w:snapToGrid w:val="0"/>
        <w:spacing w:before="120" w:beforeLines="50" w:after="5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20" w:beforeLines="50" w:after="50" w:line="360" w:lineRule="auto"/>
        <w:ind w:left="142"/>
        <w:jc w:val="left"/>
        <w:rPr>
          <w:rFonts w:ascii="宋体" w:hAnsi="宋体" w:eastAsia="宋体" w:cs="宋体"/>
          <w:b/>
          <w:bCs/>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2.资格证明文件目录</w:t>
      </w:r>
    </w:p>
    <w:p>
      <w:pPr>
        <w:spacing w:line="360" w:lineRule="auto"/>
        <w:ind w:firstLine="560" w:firstLineChars="200"/>
        <w:contextualSpacing/>
        <w:jc w:val="left"/>
        <w:rPr>
          <w:rFonts w:ascii="仿宋_GB2312" w:hAnsi="仿宋" w:eastAsia="仿宋_GB2312" w:cs="仿宋_GB2312"/>
          <w:color w:val="auto"/>
          <w:kern w:val="0"/>
          <w:sz w:val="24"/>
          <w:szCs w:val="24"/>
          <w:highlight w:val="none"/>
        </w:rPr>
      </w:pPr>
      <w:r>
        <w:rPr>
          <w:rFonts w:hint="eastAsia" w:ascii="宋体" w:hAnsi="宋体" w:eastAsia="宋体" w:cs="宋体"/>
          <w:color w:val="auto"/>
          <w:sz w:val="28"/>
          <w:szCs w:val="28"/>
          <w:highlight w:val="none"/>
        </w:rPr>
        <w:t>根据竞争性谈判文件规定及供应商提供的材料自行编写目录（部分格式后附）。</w:t>
      </w:r>
      <w:r>
        <w:rPr>
          <w:rFonts w:hint="eastAsia" w:ascii="仿宋_GB2312" w:hAnsi="仿宋" w:eastAsia="仿宋_GB2312" w:cs="仿宋_GB2312"/>
          <w:color w:val="auto"/>
          <w:kern w:val="0"/>
          <w:sz w:val="24"/>
          <w:szCs w:val="24"/>
          <w:highlight w:val="none"/>
        </w:rPr>
        <w:br w:type="page"/>
      </w:r>
    </w:p>
    <w:p>
      <w:pPr>
        <w:spacing w:line="320" w:lineRule="exact"/>
        <w:jc w:val="center"/>
        <w:rPr>
          <w:rFonts w:hint="eastAsia" w:ascii="宋体" w:hAnsi="宋体"/>
          <w:b/>
          <w:color w:val="000000"/>
          <w:sz w:val="32"/>
          <w:szCs w:val="32"/>
        </w:rPr>
      </w:pPr>
    </w:p>
    <w:p>
      <w:pPr>
        <w:spacing w:line="320" w:lineRule="exact"/>
        <w:jc w:val="center"/>
        <w:rPr>
          <w:rFonts w:ascii="宋体" w:hAnsi="宋体"/>
          <w:b/>
          <w:color w:val="000000"/>
          <w:sz w:val="32"/>
          <w:szCs w:val="32"/>
        </w:rPr>
      </w:pPr>
      <w:r>
        <w:rPr>
          <w:rFonts w:hint="eastAsia" w:ascii="宋体" w:hAnsi="宋体"/>
          <w:b/>
          <w:color w:val="000000"/>
          <w:sz w:val="32"/>
          <w:szCs w:val="32"/>
        </w:rPr>
        <w:t>崇左市政府采购供应商信用承诺函（格式）</w:t>
      </w:r>
    </w:p>
    <w:p>
      <w:pPr>
        <w:spacing w:after="120"/>
        <w:ind w:firstLine="210" w:firstLineChars="100"/>
        <w:rPr>
          <w:rFonts w:hint="eastAsia"/>
          <w:color w:val="000000"/>
        </w:rPr>
      </w:pPr>
    </w:p>
    <w:p>
      <w:pPr>
        <w:widowControl/>
        <w:spacing w:line="360" w:lineRule="auto"/>
        <w:rPr>
          <w:rFonts w:hint="eastAsia" w:ascii="宋体" w:hAnsi="宋体" w:cs="仿宋_GB2312"/>
          <w:color w:val="000000"/>
          <w:sz w:val="24"/>
          <w:u w:val="single"/>
        </w:rPr>
      </w:pPr>
      <w:r>
        <w:rPr>
          <w:rFonts w:hint="eastAsia" w:ascii="宋体" w:hAnsi="宋体" w:cs="仿宋_GB2312"/>
          <w:color w:val="000000"/>
          <w:kern w:val="0"/>
          <w:sz w:val="24"/>
          <w:lang w:bidi="ar"/>
        </w:rPr>
        <w:t>致</w:t>
      </w:r>
      <w:r>
        <w:rPr>
          <w:rFonts w:hint="eastAsia" w:ascii="宋体" w:hAnsi="宋体" w:cs="仿宋_GB2312"/>
          <w:color w:val="000000"/>
          <w:kern w:val="0"/>
          <w:sz w:val="24"/>
          <w:u w:val="single"/>
          <w:lang w:bidi="ar"/>
        </w:rPr>
        <w:t>（采购代理机构名称）</w:t>
      </w:r>
      <w:r>
        <w:rPr>
          <w:rFonts w:hint="eastAsia" w:ascii="宋体" w:hAnsi="宋体" w:cs="仿宋_GB2312"/>
          <w:color w:val="000000"/>
          <w:kern w:val="0"/>
          <w:sz w:val="24"/>
          <w:lang w:bidi="ar"/>
        </w:rPr>
        <w:t>:</w:t>
      </w:r>
    </w:p>
    <w:p>
      <w:pPr>
        <w:widowControl/>
        <w:spacing w:line="360" w:lineRule="auto"/>
        <w:ind w:firstLine="480" w:firstLineChars="200"/>
        <w:rPr>
          <w:rFonts w:hint="eastAsia" w:ascii="宋体" w:hAnsi="宋体" w:cs="仿宋_GB2312"/>
          <w:color w:val="000000"/>
          <w:spacing w:val="-6"/>
          <w:sz w:val="24"/>
        </w:rPr>
      </w:pPr>
      <w:r>
        <w:rPr>
          <w:rFonts w:hint="eastAsia" w:ascii="宋体" w:hAnsi="宋体" w:cs="仿宋_GB2312"/>
          <w:color w:val="000000"/>
          <w:kern w:val="0"/>
          <w:sz w:val="24"/>
          <w:lang w:bidi="ar"/>
        </w:rPr>
        <w:t>我方自愿参加</w:t>
      </w:r>
      <w:r>
        <w:rPr>
          <w:rFonts w:hint="eastAsia" w:ascii="宋体" w:hAnsi="宋体" w:cs="仿宋_GB2312"/>
          <w:color w:val="000000"/>
          <w:kern w:val="0"/>
          <w:sz w:val="24"/>
          <w:u w:val="single"/>
          <w:lang w:bidi="ar"/>
        </w:rPr>
        <w:t xml:space="preserve"> （项目名称） </w:t>
      </w:r>
      <w:r>
        <w:rPr>
          <w:rFonts w:hint="eastAsia" w:ascii="宋体" w:hAnsi="宋体" w:cs="仿宋_GB2312"/>
          <w:color w:val="000000"/>
          <w:kern w:val="0"/>
          <w:sz w:val="24"/>
          <w:lang w:bidi="ar"/>
        </w:rPr>
        <w:t>项目</w:t>
      </w:r>
      <w:r>
        <w:rPr>
          <w:rFonts w:hint="eastAsia" w:ascii="宋体" w:hAnsi="宋体"/>
          <w:color w:val="000000"/>
          <w:spacing w:val="6"/>
          <w:sz w:val="24"/>
        </w:rPr>
        <w:t>（项目编号：</w:t>
      </w:r>
      <w:r>
        <w:rPr>
          <w:rFonts w:hint="eastAsia" w:ascii="宋体" w:hAnsi="宋体"/>
          <w:color w:val="000000"/>
          <w:spacing w:val="6"/>
          <w:sz w:val="24"/>
          <w:u w:val="single"/>
        </w:rPr>
        <w:t xml:space="preserve">         </w:t>
      </w:r>
      <w:r>
        <w:rPr>
          <w:rFonts w:hint="eastAsia" w:ascii="宋体" w:hAnsi="宋体"/>
          <w:color w:val="000000"/>
          <w:spacing w:val="6"/>
          <w:sz w:val="24"/>
        </w:rPr>
        <w:t>）</w:t>
      </w:r>
      <w:r>
        <w:rPr>
          <w:rFonts w:hint="eastAsia" w:ascii="宋体" w:hAnsi="宋体" w:cs="仿宋_GB2312"/>
          <w:color w:val="000000"/>
          <w:kern w:val="0"/>
          <w:sz w:val="24"/>
          <w:lang w:bidi="ar"/>
        </w:rPr>
        <w:t>的政府采购活动，严格遵守《中华人民共和国政府采购法》及相关法律法规，依法诚信经营，无条件遵守本次政府采购活动的各项规定，并郑重承诺</w:t>
      </w:r>
      <w:r>
        <w:rPr>
          <w:rFonts w:hint="eastAsia" w:ascii="宋体" w:hAnsi="宋体" w:cs="仿宋_GB2312"/>
          <w:color w:val="000000"/>
          <w:spacing w:val="-6"/>
          <w:kern w:val="0"/>
          <w:sz w:val="24"/>
          <w:lang w:bidi="ar"/>
        </w:rPr>
        <w:t xml:space="preserve">： </w:t>
      </w:r>
    </w:p>
    <w:p>
      <w:pPr>
        <w:widowControl/>
        <w:spacing w:line="360" w:lineRule="auto"/>
        <w:ind w:firstLine="480" w:firstLineChars="200"/>
        <w:rPr>
          <w:rFonts w:hint="eastAsia" w:ascii="宋体" w:hAnsi="宋体" w:cs="仿宋_GB2312"/>
          <w:color w:val="000000"/>
          <w:kern w:val="0"/>
          <w:sz w:val="24"/>
          <w:lang w:bidi="ar"/>
        </w:rPr>
      </w:pPr>
      <w:r>
        <w:rPr>
          <w:rFonts w:hint="eastAsia" w:ascii="宋体" w:hAnsi="宋体" w:cs="仿宋_GB2312"/>
          <w:color w:val="000000"/>
          <w:kern w:val="0"/>
          <w:sz w:val="24"/>
          <w:lang w:bidi="ar"/>
        </w:rPr>
        <w:t>1.我方</w:t>
      </w:r>
      <w:r>
        <w:rPr>
          <w:rFonts w:hint="eastAsia" w:ascii="宋体" w:hAnsi="宋体"/>
          <w:color w:val="000000"/>
          <w:spacing w:val="6"/>
          <w:sz w:val="24"/>
        </w:rPr>
        <w:t>具有独立承担民事责任的能力或我方属于银行、保险、石油石化、电力、电信等有行业特殊情况的法人的分支机构在参加本次政府采购活动前已取得总公司的授权。</w:t>
      </w:r>
    </w:p>
    <w:p>
      <w:pPr>
        <w:widowControl/>
        <w:spacing w:line="360" w:lineRule="auto"/>
        <w:ind w:firstLine="480" w:firstLineChars="200"/>
        <w:rPr>
          <w:rFonts w:hint="eastAsia" w:ascii="宋体" w:hAnsi="宋体" w:cs="仿宋_GB2312"/>
          <w:color w:val="000000"/>
          <w:sz w:val="24"/>
        </w:rPr>
      </w:pPr>
      <w:r>
        <w:rPr>
          <w:rFonts w:hint="eastAsia" w:ascii="宋体" w:hAnsi="宋体" w:cs="仿宋_GB2312"/>
          <w:color w:val="000000"/>
          <w:kern w:val="0"/>
          <w:sz w:val="24"/>
          <w:lang w:bidi="ar"/>
        </w:rPr>
        <w:t xml:space="preserve">2.我方具有符合采购文件资格要求的财务状况报告。 </w:t>
      </w:r>
    </w:p>
    <w:p>
      <w:pPr>
        <w:widowControl/>
        <w:spacing w:line="360" w:lineRule="auto"/>
        <w:ind w:firstLine="456" w:firstLineChars="200"/>
        <w:rPr>
          <w:rFonts w:hint="eastAsia" w:ascii="宋体" w:hAnsi="宋体" w:cs="仿宋_GB2312"/>
          <w:color w:val="000000"/>
          <w:spacing w:val="-17"/>
          <w:sz w:val="24"/>
        </w:rPr>
      </w:pPr>
      <w:r>
        <w:rPr>
          <w:rFonts w:hint="eastAsia" w:ascii="宋体" w:hAnsi="宋体" w:cs="仿宋_GB2312"/>
          <w:color w:val="000000"/>
          <w:spacing w:val="-6"/>
          <w:kern w:val="0"/>
          <w:sz w:val="24"/>
          <w:lang w:bidi="ar"/>
        </w:rPr>
        <w:t>3.我方具有符合采购文件资格要求的依法缴纳税收和社会保障资金的良好记录。</w:t>
      </w:r>
      <w:r>
        <w:rPr>
          <w:rFonts w:hint="eastAsia" w:ascii="宋体" w:hAnsi="宋体" w:cs="仿宋_GB2312"/>
          <w:color w:val="000000"/>
          <w:spacing w:val="-17"/>
          <w:kern w:val="0"/>
          <w:sz w:val="24"/>
          <w:lang w:bidi="ar"/>
        </w:rPr>
        <w:t xml:space="preserve"> </w:t>
      </w:r>
    </w:p>
    <w:p>
      <w:pPr>
        <w:widowControl/>
        <w:spacing w:line="360" w:lineRule="auto"/>
        <w:ind w:firstLine="480" w:firstLineChars="200"/>
        <w:rPr>
          <w:rFonts w:hint="eastAsia" w:ascii="宋体" w:hAnsi="宋体" w:cs="仿宋_GB2312"/>
          <w:color w:val="000000"/>
          <w:sz w:val="24"/>
        </w:rPr>
      </w:pPr>
      <w:r>
        <w:rPr>
          <w:rFonts w:hint="eastAsia" w:ascii="宋体" w:hAnsi="宋体" w:cs="仿宋_GB2312"/>
          <w:color w:val="000000"/>
          <w:kern w:val="0"/>
          <w:sz w:val="24"/>
          <w:lang w:bidi="ar"/>
        </w:rPr>
        <w:t xml:space="preserve">4.我方具有符合采购文件资格要求履行合同所必需的设备和专业技术能力。 </w:t>
      </w:r>
    </w:p>
    <w:p>
      <w:pPr>
        <w:widowControl/>
        <w:spacing w:line="360" w:lineRule="auto"/>
        <w:ind w:firstLine="480" w:firstLineChars="200"/>
        <w:rPr>
          <w:rFonts w:hint="eastAsia" w:ascii="宋体" w:hAnsi="宋体" w:cs="仿宋_GB2312"/>
          <w:color w:val="000000"/>
          <w:sz w:val="24"/>
        </w:rPr>
      </w:pPr>
      <w:r>
        <w:rPr>
          <w:rFonts w:hint="eastAsia" w:ascii="宋体" w:hAnsi="宋体" w:cs="仿宋_GB2312"/>
          <w:color w:val="000000"/>
          <w:kern w:val="0"/>
          <w:sz w:val="24"/>
          <w:lang w:bidi="ar"/>
        </w:rPr>
        <w:t xml:space="preserve">5.我方参加政府采购活动前3年内在经营活动中没有重大违法记录。 </w:t>
      </w:r>
    </w:p>
    <w:p>
      <w:pPr>
        <w:widowControl/>
        <w:spacing w:line="360" w:lineRule="auto"/>
        <w:ind w:firstLine="480" w:firstLineChars="200"/>
        <w:rPr>
          <w:rFonts w:hint="eastAsia" w:ascii="宋体" w:hAnsi="宋体" w:cs="仿宋_GB2312"/>
          <w:color w:val="000000"/>
          <w:kern w:val="0"/>
          <w:sz w:val="24"/>
          <w:lang w:bidi="ar"/>
        </w:rPr>
      </w:pPr>
      <w:r>
        <w:rPr>
          <w:rFonts w:hint="eastAsia" w:ascii="宋体" w:hAnsi="宋体" w:cs="仿宋_GB2312"/>
          <w:color w:val="000000"/>
          <w:kern w:val="0"/>
          <w:sz w:val="24"/>
          <w:lang w:bidi="ar"/>
        </w:rPr>
        <w:t>我方对以上承诺内容的真实性负责。如有虚假，将依法承担相应责任。</w:t>
      </w:r>
    </w:p>
    <w:p>
      <w:pPr>
        <w:widowControl/>
        <w:spacing w:line="360" w:lineRule="auto"/>
        <w:ind w:firstLine="480" w:firstLineChars="200"/>
        <w:rPr>
          <w:rFonts w:hint="eastAsia" w:ascii="宋体" w:hAnsi="宋体" w:cs="仿宋_GB2312"/>
          <w:color w:val="000000"/>
          <w:kern w:val="0"/>
          <w:sz w:val="24"/>
          <w:lang w:bidi="ar"/>
        </w:rPr>
      </w:pPr>
    </w:p>
    <w:p>
      <w:pPr>
        <w:widowControl/>
        <w:spacing w:line="360" w:lineRule="auto"/>
        <w:ind w:firstLine="480" w:firstLineChars="200"/>
        <w:rPr>
          <w:rFonts w:hint="eastAsia" w:ascii="宋体" w:hAnsi="宋体" w:cs="仿宋_GB2312"/>
          <w:color w:val="000000"/>
          <w:kern w:val="0"/>
          <w:sz w:val="24"/>
          <w:lang w:bidi="ar"/>
        </w:rPr>
      </w:pPr>
    </w:p>
    <w:p>
      <w:pPr>
        <w:widowControl/>
        <w:spacing w:line="360" w:lineRule="auto"/>
        <w:ind w:firstLine="3600" w:firstLineChars="1500"/>
        <w:jc w:val="left"/>
        <w:rPr>
          <w:rFonts w:hint="eastAsia" w:ascii="宋体" w:hAnsi="宋体" w:cs="仿宋_GB2312"/>
          <w:color w:val="000000"/>
          <w:sz w:val="24"/>
        </w:rPr>
      </w:pPr>
      <w:r>
        <w:rPr>
          <w:rFonts w:hint="eastAsia" w:ascii="宋体" w:hAnsi="宋体" w:cs="仿宋_GB2312"/>
          <w:color w:val="000000"/>
          <w:kern w:val="0"/>
          <w:sz w:val="24"/>
          <w:lang w:bidi="ar"/>
        </w:rPr>
        <w:t xml:space="preserve">供应商名称（盖章）： </w:t>
      </w:r>
    </w:p>
    <w:p>
      <w:pPr>
        <w:tabs>
          <w:tab w:val="left" w:pos="7560"/>
        </w:tabs>
        <w:spacing w:line="360" w:lineRule="auto"/>
        <w:ind w:firstLine="3600" w:firstLineChars="1500"/>
        <w:jc w:val="left"/>
        <w:rPr>
          <w:rFonts w:hint="eastAsia" w:ascii="宋体" w:hAnsi="宋体" w:cs="仿宋_GB2312"/>
          <w:color w:val="000000"/>
          <w:kern w:val="0"/>
          <w:sz w:val="24"/>
          <w:lang w:bidi="ar"/>
        </w:rPr>
      </w:pPr>
      <w:r>
        <w:rPr>
          <w:rFonts w:hint="eastAsia" w:ascii="宋体" w:hAnsi="宋体" w:cs="仿宋_GB2312"/>
          <w:color w:val="000000"/>
          <w:kern w:val="0"/>
          <w:sz w:val="24"/>
          <w:lang w:bidi="ar"/>
        </w:rPr>
        <w:t>日期：</w:t>
      </w:r>
    </w:p>
    <w:p>
      <w:pPr>
        <w:spacing w:line="360" w:lineRule="auto"/>
        <w:ind w:firstLine="480" w:firstLineChars="200"/>
        <w:contextualSpacing/>
        <w:jc w:val="left"/>
        <w:rPr>
          <w:rFonts w:ascii="宋体" w:hAnsi="宋体" w:cs="宋体"/>
          <w:color w:val="000000"/>
          <w:sz w:val="24"/>
        </w:rPr>
      </w:pPr>
      <w:r>
        <w:rPr>
          <w:rFonts w:hint="eastAsia" w:ascii="宋体" w:hAnsi="宋体" w:cs="宋体"/>
          <w:color w:val="000000"/>
          <w:sz w:val="24"/>
        </w:rPr>
        <w:t>注：1.参与政府采购活动的供应商可按第1点的内容：“我方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我方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w:t>
      </w:r>
    </w:p>
    <w:p>
      <w:pPr>
        <w:spacing w:line="320" w:lineRule="exact"/>
        <w:jc w:val="left"/>
        <w:rPr>
          <w:rFonts w:ascii="宋体" w:hAnsi="宋体" w:cs="宋体"/>
          <w:color w:val="000000"/>
          <w:sz w:val="24"/>
        </w:rPr>
      </w:pPr>
      <w:r>
        <w:rPr>
          <w:rFonts w:hint="eastAsia" w:ascii="宋体" w:hAnsi="宋体" w:cs="宋体"/>
          <w:color w:val="000000"/>
          <w:sz w:val="24"/>
        </w:rPr>
        <w:t>2.第1点所指的行业特殊情况使用了“等”字表示列举未尽，即行业特殊情况包含但不限于银行、保险、石油石化、电力、电信。</w:t>
      </w:r>
    </w:p>
    <w:p>
      <w:pPr>
        <w:pStyle w:val="2"/>
        <w:ind w:firstLine="210"/>
        <w:rPr>
          <w:color w:val="000000"/>
        </w:rPr>
      </w:pPr>
    </w:p>
    <w:p>
      <w:pPr>
        <w:pStyle w:val="2"/>
        <w:ind w:firstLine="210"/>
        <w:rPr>
          <w:rFonts w:hint="eastAsia"/>
          <w:color w:val="000000"/>
        </w:rPr>
      </w:pPr>
    </w:p>
    <w:p>
      <w:pPr>
        <w:wordWrap w:val="0"/>
        <w:spacing w:before="158" w:beforeLines="50" w:after="50" w:line="320" w:lineRule="exact"/>
        <w:ind w:right="482" w:firstLine="210" w:firstLineChars="100"/>
        <w:contextualSpacing/>
        <w:jc w:val="center"/>
        <w:rPr>
          <w:rFonts w:hint="eastAsia" w:ascii="宋体" w:hAnsi="宋体"/>
          <w:color w:val="000000"/>
          <w:szCs w:val="21"/>
        </w:rPr>
      </w:pPr>
    </w:p>
    <w:p>
      <w:pPr>
        <w:spacing w:line="320" w:lineRule="exact"/>
        <w:jc w:val="center"/>
        <w:rPr>
          <w:rFonts w:hint="eastAsia" w:ascii="宋体" w:hAnsi="宋体"/>
          <w:b/>
          <w:color w:val="000000"/>
          <w:sz w:val="32"/>
          <w:szCs w:val="32"/>
        </w:rPr>
      </w:pPr>
    </w:p>
    <w:p>
      <w:pPr>
        <w:spacing w:line="320" w:lineRule="exact"/>
        <w:jc w:val="center"/>
        <w:rPr>
          <w:rFonts w:hint="eastAsia" w:ascii="宋体" w:hAnsi="宋体"/>
          <w:b/>
          <w:color w:val="000000"/>
          <w:sz w:val="32"/>
          <w:szCs w:val="32"/>
        </w:rPr>
      </w:pPr>
    </w:p>
    <w:p>
      <w:pPr>
        <w:spacing w:line="320" w:lineRule="exact"/>
        <w:jc w:val="center"/>
        <w:rPr>
          <w:rFonts w:hint="eastAsia" w:ascii="宋体" w:hAnsi="宋体"/>
          <w:b/>
          <w:color w:val="000000"/>
          <w:sz w:val="32"/>
          <w:szCs w:val="32"/>
        </w:rPr>
      </w:pPr>
    </w:p>
    <w:p>
      <w:pPr>
        <w:spacing w:line="320" w:lineRule="exact"/>
        <w:jc w:val="center"/>
        <w:rPr>
          <w:rFonts w:hint="eastAsia" w:ascii="宋体" w:hAnsi="宋体"/>
          <w:b/>
          <w:color w:val="000000"/>
          <w:sz w:val="32"/>
          <w:szCs w:val="32"/>
        </w:rPr>
      </w:pPr>
      <w:r>
        <w:rPr>
          <w:rFonts w:hint="eastAsia" w:ascii="宋体" w:hAnsi="宋体"/>
          <w:b/>
          <w:color w:val="000000"/>
          <w:sz w:val="32"/>
          <w:szCs w:val="32"/>
        </w:rPr>
        <w:t>供应商直接控股、管理关系信息表</w:t>
      </w:r>
    </w:p>
    <w:p>
      <w:pPr>
        <w:snapToGrid w:val="0"/>
        <w:spacing w:before="158" w:beforeLines="50" w:after="50" w:line="360" w:lineRule="auto"/>
        <w:jc w:val="center"/>
        <w:rPr>
          <w:rFonts w:hint="eastAsia" w:ascii="宋体" w:hAnsi="宋体"/>
          <w:b/>
          <w:color w:val="000000"/>
          <w:sz w:val="24"/>
        </w:rPr>
      </w:pPr>
    </w:p>
    <w:p>
      <w:pPr>
        <w:spacing w:line="360" w:lineRule="auto"/>
        <w:contextualSpacing/>
        <w:jc w:val="center"/>
        <w:rPr>
          <w:rFonts w:hint="eastAsia" w:ascii="宋体" w:hAnsi="宋体"/>
          <w:b/>
          <w:color w:val="000000"/>
          <w:sz w:val="32"/>
          <w:szCs w:val="32"/>
        </w:rPr>
      </w:pPr>
      <w:r>
        <w:rPr>
          <w:rFonts w:hint="eastAsia" w:ascii="宋体" w:hAnsi="宋体"/>
          <w:b/>
          <w:color w:val="000000"/>
          <w:sz w:val="32"/>
          <w:szCs w:val="32"/>
        </w:rPr>
        <w:t>供应商直接控股股东信息表</w:t>
      </w:r>
    </w:p>
    <w:p>
      <w:pPr>
        <w:spacing w:line="360" w:lineRule="auto"/>
        <w:contextualSpacing/>
        <w:jc w:val="center"/>
        <w:rPr>
          <w:rFonts w:hint="eastAsia" w:ascii="宋体" w:hAnsi="宋体"/>
          <w:b/>
          <w:color w:val="000000"/>
          <w:sz w:val="24"/>
        </w:rPr>
      </w:pPr>
    </w:p>
    <w:tbl>
      <w:tblPr>
        <w:tblStyle w:val="15"/>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rPr>
            </w:pPr>
            <w:r>
              <w:rPr>
                <w:rFonts w:hint="eastAsia" w:ascii="宋体" w:hAnsi="宋体" w:cs="宋体"/>
                <w:b/>
                <w:bCs/>
                <w:color w:val="000000"/>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rPr>
            </w:pPr>
            <w:r>
              <w:rPr>
                <w:rFonts w:hint="eastAsia" w:ascii="宋体" w:hAnsi="宋体" w:cs="宋体"/>
                <w:b/>
                <w:bCs/>
                <w:color w:val="000000"/>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b/>
                <w:bCs/>
                <w:color w:val="000000"/>
                <w:kern w:val="0"/>
                <w:sz w:val="24"/>
              </w:rPr>
            </w:pPr>
            <w:r>
              <w:rPr>
                <w:rFonts w:hint="eastAsia" w:ascii="宋体" w:hAnsi="宋体" w:cs="宋体"/>
                <w:b/>
                <w:bCs/>
                <w:color w:val="000000"/>
                <w:kern w:val="0"/>
                <w:sz w:val="24"/>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r>
              <w:rPr>
                <w:rFonts w:hint="eastAsia" w:ascii="宋体" w:hAnsi="宋体" w:cs="宋体"/>
                <w:color w:val="000000"/>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r>
              <w:rPr>
                <w:rFonts w:hint="eastAsia" w:ascii="宋体" w:hAnsi="宋体" w:cs="宋体"/>
                <w:color w:val="000000"/>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r>
              <w:rPr>
                <w:rFonts w:hint="eastAsia" w:ascii="宋体" w:hAnsi="宋体" w:cs="宋体"/>
                <w:color w:val="000000"/>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r>
              <w:rPr>
                <w:rFonts w:hint="eastAsia" w:ascii="宋体" w:hAnsi="宋体" w:cs="宋体"/>
                <w:color w:val="000000"/>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cs="宋体"/>
                <w:color w:val="000000"/>
                <w:kern w:val="0"/>
                <w:sz w:val="24"/>
              </w:rPr>
            </w:pPr>
          </w:p>
        </w:tc>
      </w:tr>
    </w:tbl>
    <w:p>
      <w:pPr>
        <w:spacing w:line="360" w:lineRule="auto"/>
        <w:contextualSpacing/>
        <w:jc w:val="left"/>
        <w:rPr>
          <w:rFonts w:hint="eastAsia" w:ascii="宋体" w:hAnsi="宋体" w:cs="宋体"/>
          <w:color w:val="000000"/>
          <w:sz w:val="24"/>
        </w:rPr>
      </w:pPr>
      <w:r>
        <w:rPr>
          <w:rFonts w:hint="eastAsia" w:ascii="宋体" w:hAnsi="宋体" w:cs="宋体"/>
          <w:color w:val="000000"/>
          <w:sz w:val="24"/>
        </w:rPr>
        <w:t>注：</w:t>
      </w:r>
    </w:p>
    <w:p>
      <w:pPr>
        <w:spacing w:line="36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cs="宋体"/>
          <w:color w:val="000000"/>
          <w:sz w:val="24"/>
        </w:rPr>
      </w:pPr>
      <w:r>
        <w:rPr>
          <w:rFonts w:hint="eastAsia" w:ascii="宋体" w:hAnsi="宋体" w:cs="宋体"/>
          <w:color w:val="000000"/>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sz w:val="24"/>
        </w:rPr>
      </w:pPr>
      <w:r>
        <w:rPr>
          <w:rFonts w:hint="eastAsia" w:ascii="宋体" w:hAnsi="宋体" w:cs="宋体"/>
          <w:color w:val="000000"/>
          <w:sz w:val="24"/>
        </w:rPr>
        <w:t>3.供应商不存在直接控股股东的，</w:t>
      </w:r>
      <w:r>
        <w:rPr>
          <w:rFonts w:hint="eastAsia" w:ascii="宋体" w:hAnsi="宋体"/>
          <w:color w:val="000000"/>
          <w:sz w:val="24"/>
        </w:rPr>
        <w:t>则在“直接控股股东名称”填“无”</w:t>
      </w:r>
      <w:r>
        <w:rPr>
          <w:rFonts w:hint="eastAsia" w:ascii="宋体" w:hAnsi="宋体" w:cs="宋体"/>
          <w:color w:val="000000"/>
          <w:sz w:val="24"/>
        </w:rPr>
        <w:t>。</w:t>
      </w:r>
    </w:p>
    <w:p>
      <w:pPr>
        <w:spacing w:line="360" w:lineRule="auto"/>
        <w:ind w:firstLine="420" w:firstLineChars="200"/>
        <w:contextualSpacing/>
        <w:jc w:val="left"/>
        <w:rPr>
          <w:rFonts w:ascii="宋体" w:hAnsi="宋体" w:cs="宋体"/>
          <w:color w:val="000000"/>
          <w:szCs w:val="21"/>
        </w:rPr>
      </w:pPr>
    </w:p>
    <w:p>
      <w:pPr>
        <w:spacing w:line="360" w:lineRule="auto"/>
        <w:ind w:firstLine="560" w:firstLineChars="200"/>
        <w:contextualSpacing/>
        <w:jc w:val="left"/>
        <w:rPr>
          <w:rFonts w:hint="eastAsia" w:ascii="宋体" w:hAnsi="宋体" w:cs="宋体"/>
          <w:color w:val="000000"/>
          <w:sz w:val="28"/>
          <w:szCs w:val="28"/>
        </w:rPr>
      </w:pPr>
    </w:p>
    <w:p>
      <w:pPr>
        <w:spacing w:line="360" w:lineRule="auto"/>
        <w:ind w:right="480"/>
        <w:contextualSpacing/>
        <w:jc w:val="center"/>
        <w:rPr>
          <w:rFonts w:hint="eastAsia" w:ascii="宋体" w:hAnsi="宋体" w:cs="宋体"/>
          <w:color w:val="000000"/>
          <w:sz w:val="24"/>
          <w:u w:val="single"/>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法定代表人或者委托代理人</w:t>
      </w:r>
      <w:r>
        <w:rPr>
          <w:rFonts w:hint="eastAsia" w:ascii="宋体" w:hAnsi="宋体"/>
          <w:color w:val="000000"/>
          <w:sz w:val="24"/>
        </w:rPr>
        <w:t>（签字或者电子签名）</w:t>
      </w:r>
      <w:r>
        <w:rPr>
          <w:rFonts w:hint="eastAsia" w:ascii="宋体" w:hAnsi="宋体" w:cs="宋体"/>
          <w:color w:val="000000"/>
          <w:sz w:val="24"/>
        </w:rPr>
        <w:t>：</w:t>
      </w:r>
      <w:r>
        <w:rPr>
          <w:rFonts w:hint="eastAsia" w:ascii="宋体" w:hAnsi="宋体" w:cs="宋体"/>
          <w:color w:val="000000"/>
          <w:sz w:val="24"/>
          <w:u w:val="single"/>
        </w:rPr>
        <w:t xml:space="preserve"> </w:t>
      </w:r>
      <w:r>
        <w:rPr>
          <w:rFonts w:ascii="宋体" w:hAnsi="宋体" w:cs="宋体"/>
          <w:color w:val="000000"/>
          <w:sz w:val="24"/>
          <w:u w:val="single"/>
        </w:rPr>
        <w:t xml:space="preserve">                   </w:t>
      </w:r>
    </w:p>
    <w:p>
      <w:pPr>
        <w:spacing w:line="360" w:lineRule="auto"/>
        <w:ind w:right="480" w:firstLine="3000" w:firstLineChars="1250"/>
        <w:contextualSpacing/>
        <w:rPr>
          <w:rFonts w:hint="eastAsia" w:ascii="宋体" w:hAnsi="宋体" w:cs="宋体"/>
          <w:color w:val="000000"/>
          <w:sz w:val="24"/>
          <w:u w:val="single"/>
        </w:rPr>
      </w:pPr>
      <w:r>
        <w:rPr>
          <w:rFonts w:hint="eastAsia" w:ascii="宋体" w:hAnsi="宋体" w:cs="宋体"/>
          <w:color w:val="000000"/>
          <w:sz w:val="24"/>
        </w:rPr>
        <w:t>供应商</w:t>
      </w:r>
      <w:r>
        <w:rPr>
          <w:rFonts w:hint="eastAsia" w:ascii="宋体" w:hAnsi="宋体"/>
          <w:color w:val="000000"/>
          <w:sz w:val="24"/>
        </w:rPr>
        <w:t>（电子签章）</w:t>
      </w:r>
      <w:r>
        <w:rPr>
          <w:rFonts w:hint="eastAsia" w:ascii="宋体" w:hAnsi="宋体" w:cs="宋体"/>
          <w:color w:val="000000"/>
          <w:sz w:val="24"/>
        </w:rPr>
        <w:t xml:space="preserve">： </w:t>
      </w:r>
      <w:r>
        <w:rPr>
          <w:rFonts w:hint="eastAsia" w:ascii="宋体" w:hAnsi="宋体" w:cs="宋体"/>
          <w:color w:val="000000"/>
          <w:sz w:val="24"/>
          <w:u w:val="single"/>
        </w:rPr>
        <w:t xml:space="preserve">                              </w:t>
      </w:r>
    </w:p>
    <w:p>
      <w:pPr>
        <w:spacing w:line="360" w:lineRule="auto"/>
        <w:ind w:firstLine="480" w:firstLineChars="200"/>
        <w:contextualSpacing/>
        <w:jc w:val="right"/>
        <w:rPr>
          <w:rFonts w:hint="eastAsia" w:ascii="宋体" w:hAnsi="宋体" w:cs="宋体"/>
          <w:color w:val="000000"/>
          <w:sz w:val="28"/>
          <w:szCs w:val="28"/>
        </w:rPr>
      </w:pPr>
      <w:r>
        <w:rPr>
          <w:rFonts w:hint="eastAsia" w:ascii="宋体" w:hAnsi="宋体" w:cs="宋体"/>
          <w:color w:val="000000"/>
          <w:sz w:val="24"/>
        </w:rPr>
        <w:t>年    月    日</w:t>
      </w:r>
    </w:p>
    <w:p>
      <w:pPr>
        <w:snapToGrid w:val="0"/>
        <w:jc w:val="center"/>
        <w:rPr>
          <w:rFonts w:hint="eastAsia" w:ascii="宋体" w:hAnsi="宋体"/>
          <w:b/>
          <w:color w:val="000000"/>
          <w:sz w:val="28"/>
          <w:szCs w:val="28"/>
        </w:rPr>
      </w:pPr>
      <w:r>
        <w:rPr>
          <w:rFonts w:ascii="宋体" w:hAnsi="宋体"/>
          <w:b/>
          <w:color w:val="000000"/>
          <w:sz w:val="28"/>
          <w:szCs w:val="28"/>
        </w:rPr>
        <w:br w:type="page"/>
      </w:r>
    </w:p>
    <w:p>
      <w:pPr>
        <w:spacing w:line="320" w:lineRule="exact"/>
        <w:jc w:val="center"/>
        <w:rPr>
          <w:rFonts w:hint="eastAsia" w:ascii="宋体" w:hAnsi="宋体"/>
          <w:b/>
          <w:color w:val="000000"/>
          <w:sz w:val="32"/>
          <w:szCs w:val="32"/>
        </w:rPr>
      </w:pPr>
      <w:r>
        <w:rPr>
          <w:rFonts w:hint="eastAsia" w:ascii="宋体" w:hAnsi="宋体"/>
          <w:b/>
          <w:color w:val="000000"/>
          <w:sz w:val="32"/>
          <w:szCs w:val="32"/>
        </w:rPr>
        <w:t>供应商直接管理关系信息表</w:t>
      </w:r>
    </w:p>
    <w:p>
      <w:pPr>
        <w:snapToGrid w:val="0"/>
        <w:spacing w:line="360" w:lineRule="auto"/>
        <w:jc w:val="center"/>
        <w:rPr>
          <w:rFonts w:hint="eastAsia" w:ascii="宋体" w:hAnsi="宋体"/>
          <w:b/>
          <w:color w:val="000000"/>
          <w:sz w:val="24"/>
        </w:rPr>
      </w:pPr>
    </w:p>
    <w:tbl>
      <w:tblPr>
        <w:tblStyle w:val="15"/>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kern w:val="0"/>
                <w:sz w:val="24"/>
              </w:rPr>
            </w:pPr>
            <w:r>
              <w:rPr>
                <w:rFonts w:hint="eastAsia" w:ascii="宋体" w:hAnsi="宋体" w:cs="宋体"/>
                <w:b/>
                <w:bCs/>
                <w:color w:val="000000"/>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kern w:val="0"/>
                <w:sz w:val="24"/>
              </w:rPr>
            </w:pPr>
            <w:r>
              <w:rPr>
                <w:rFonts w:hint="eastAsia" w:ascii="宋体" w:hAnsi="宋体" w:cs="宋体"/>
                <w:b/>
                <w:bCs/>
                <w:color w:val="000000"/>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r>
              <w:rPr>
                <w:rFonts w:hint="eastAsia" w:ascii="宋体" w:hAnsi="宋体" w:cs="宋体"/>
                <w:color w:val="000000"/>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r>
              <w:rPr>
                <w:rFonts w:hint="eastAsia" w:ascii="宋体" w:hAnsi="宋体" w:cs="宋体"/>
                <w:color w:val="000000"/>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r>
              <w:rPr>
                <w:rFonts w:hint="eastAsia" w:ascii="宋体" w:hAnsi="宋体" w:cs="宋体"/>
                <w:color w:val="000000"/>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r>
              <w:rPr>
                <w:rFonts w:hint="eastAsia" w:ascii="宋体" w:hAnsi="宋体" w:cs="宋体"/>
                <w:color w:val="000000"/>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ascii="宋体" w:hAnsi="宋体" w:cs="宋体"/>
                <w:color w:val="000000"/>
                <w:kern w:val="0"/>
                <w:sz w:val="24"/>
              </w:rPr>
            </w:pPr>
          </w:p>
        </w:tc>
      </w:tr>
    </w:tbl>
    <w:p>
      <w:pPr>
        <w:spacing w:line="360" w:lineRule="auto"/>
        <w:contextualSpacing/>
        <w:jc w:val="left"/>
        <w:rPr>
          <w:rFonts w:hint="eastAsia" w:ascii="宋体" w:hAnsi="宋体"/>
          <w:color w:val="000000"/>
          <w:sz w:val="24"/>
        </w:rPr>
      </w:pPr>
      <w:r>
        <w:rPr>
          <w:rFonts w:hint="eastAsia" w:ascii="宋体" w:hAnsi="宋体"/>
          <w:color w:val="000000"/>
          <w:sz w:val="24"/>
        </w:rPr>
        <w:t>注：</w:t>
      </w:r>
    </w:p>
    <w:p>
      <w:pPr>
        <w:spacing w:line="360" w:lineRule="auto"/>
        <w:ind w:firstLine="480" w:firstLineChars="200"/>
        <w:contextualSpacing/>
        <w:jc w:val="left"/>
        <w:rPr>
          <w:rFonts w:hint="eastAsia" w:ascii="宋体" w:hAnsi="宋体"/>
          <w:color w:val="000000"/>
          <w:sz w:val="24"/>
        </w:rPr>
      </w:pPr>
      <w:r>
        <w:rPr>
          <w:rFonts w:hint="eastAsia" w:ascii="宋体" w:hAnsi="宋体"/>
          <w:color w:val="000000"/>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color w:val="000000"/>
          <w:sz w:val="24"/>
        </w:rPr>
      </w:pPr>
      <w:r>
        <w:rPr>
          <w:rFonts w:hint="eastAsia" w:ascii="宋体" w:hAnsi="宋体"/>
          <w:color w:val="000000"/>
          <w:sz w:val="24"/>
        </w:rPr>
        <w:t>2.</w:t>
      </w:r>
      <w:r>
        <w:rPr>
          <w:rFonts w:hint="eastAsia" w:ascii="宋体" w:hAnsi="宋体"/>
          <w:color w:val="000000"/>
          <w:spacing w:val="-6"/>
          <w:sz w:val="24"/>
        </w:rPr>
        <w:t>本表所指的管理关系仅限于直接管理关系，不包括间接的管理关系。</w:t>
      </w:r>
    </w:p>
    <w:p>
      <w:pPr>
        <w:spacing w:line="360" w:lineRule="auto"/>
        <w:ind w:firstLine="480" w:firstLineChars="200"/>
        <w:contextualSpacing/>
        <w:jc w:val="left"/>
        <w:rPr>
          <w:rFonts w:hint="eastAsia" w:ascii="宋体" w:hAnsi="宋体"/>
          <w:color w:val="000000"/>
          <w:sz w:val="24"/>
        </w:rPr>
      </w:pPr>
      <w:r>
        <w:rPr>
          <w:rFonts w:hint="eastAsia" w:ascii="宋体" w:hAnsi="宋体"/>
          <w:color w:val="000000"/>
          <w:sz w:val="24"/>
        </w:rPr>
        <w:t>3.供应商不存在直接管理关系的，则在“直接管理关系单位名称”填“无”。</w:t>
      </w:r>
    </w:p>
    <w:p>
      <w:pPr>
        <w:spacing w:line="360" w:lineRule="auto"/>
        <w:contextualSpacing/>
        <w:jc w:val="left"/>
        <w:rPr>
          <w:rFonts w:hint="eastAsia" w:ascii="宋体" w:hAnsi="宋体"/>
          <w:color w:val="000000"/>
          <w:sz w:val="28"/>
          <w:szCs w:val="28"/>
        </w:rPr>
      </w:pPr>
    </w:p>
    <w:p>
      <w:pPr>
        <w:spacing w:line="360" w:lineRule="auto"/>
        <w:contextualSpacing/>
        <w:jc w:val="left"/>
        <w:rPr>
          <w:rFonts w:hint="eastAsia" w:ascii="宋体" w:hAnsi="宋体"/>
          <w:color w:val="000000"/>
          <w:sz w:val="28"/>
          <w:szCs w:val="28"/>
        </w:rPr>
      </w:pPr>
    </w:p>
    <w:p>
      <w:pPr>
        <w:spacing w:line="360" w:lineRule="auto"/>
        <w:contextualSpacing/>
        <w:jc w:val="left"/>
        <w:rPr>
          <w:rFonts w:hint="eastAsia"/>
          <w:color w:val="000000"/>
          <w:sz w:val="28"/>
          <w:szCs w:val="28"/>
        </w:rPr>
      </w:pPr>
    </w:p>
    <w:p>
      <w:pPr>
        <w:spacing w:line="360" w:lineRule="auto"/>
        <w:contextualSpacing/>
        <w:jc w:val="left"/>
        <w:rPr>
          <w:rFonts w:hint="eastAsia"/>
          <w:color w:val="000000"/>
          <w:sz w:val="28"/>
          <w:szCs w:val="28"/>
        </w:rPr>
      </w:pPr>
    </w:p>
    <w:p>
      <w:pPr>
        <w:spacing w:line="360" w:lineRule="auto"/>
        <w:contextualSpacing/>
        <w:jc w:val="left"/>
        <w:rPr>
          <w:rFonts w:hint="eastAsia"/>
          <w:color w:val="000000"/>
          <w:sz w:val="28"/>
          <w:szCs w:val="28"/>
        </w:rPr>
      </w:pPr>
    </w:p>
    <w:p>
      <w:pPr>
        <w:spacing w:line="360" w:lineRule="auto"/>
        <w:contextualSpacing/>
        <w:jc w:val="left"/>
        <w:rPr>
          <w:rFonts w:hint="eastAsia" w:ascii="宋体" w:hAnsi="宋体"/>
          <w:color w:val="000000"/>
          <w:sz w:val="28"/>
          <w:szCs w:val="28"/>
        </w:rPr>
      </w:pPr>
    </w:p>
    <w:p>
      <w:pPr>
        <w:spacing w:line="360" w:lineRule="auto"/>
        <w:ind w:right="480"/>
        <w:contextualSpacing/>
        <w:jc w:val="center"/>
        <w:rPr>
          <w:rFonts w:hint="eastAsia" w:ascii="宋体" w:hAnsi="宋体"/>
          <w:color w:val="000000"/>
          <w:sz w:val="24"/>
          <w:u w:val="single"/>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法定代表人或者委托代理人（签字或者电子签名）：</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ind w:right="480" w:firstLine="3360" w:firstLineChars="1400"/>
        <w:contextualSpacing/>
        <w:rPr>
          <w:rFonts w:hint="eastAsia" w:ascii="宋体" w:hAnsi="宋体"/>
          <w:color w:val="000000"/>
          <w:sz w:val="24"/>
        </w:rPr>
      </w:pPr>
      <w:r>
        <w:rPr>
          <w:rFonts w:hint="eastAsia" w:ascii="宋体" w:hAnsi="宋体"/>
          <w:color w:val="000000"/>
          <w:sz w:val="24"/>
        </w:rPr>
        <w:t>供应商（电子签章）：</w:t>
      </w:r>
      <w:r>
        <w:rPr>
          <w:rFonts w:hint="eastAsia" w:ascii="宋体" w:hAnsi="宋体"/>
          <w:color w:val="000000"/>
          <w:sz w:val="24"/>
          <w:u w:val="single"/>
        </w:rPr>
        <w:t xml:space="preserve">                </w:t>
      </w:r>
    </w:p>
    <w:p>
      <w:pPr>
        <w:spacing w:line="360" w:lineRule="auto"/>
        <w:ind w:firstLine="480" w:firstLineChars="200"/>
        <w:contextualSpacing/>
        <w:jc w:val="left"/>
        <w:rPr>
          <w:rFonts w:ascii="宋体" w:hAnsi="宋体"/>
          <w:color w:val="000000"/>
          <w:sz w:val="28"/>
          <w:szCs w:val="28"/>
        </w:rPr>
      </w:pPr>
      <w:r>
        <w:rPr>
          <w:rFonts w:hint="eastAsia" w:ascii="宋体" w:hAnsi="宋体"/>
          <w:color w:val="000000"/>
          <w:sz w:val="24"/>
        </w:rPr>
        <w:t xml:space="preserve">                                        年    月    日</w:t>
      </w:r>
    </w:p>
    <w:p>
      <w:pPr>
        <w:spacing w:line="320" w:lineRule="exact"/>
        <w:jc w:val="center"/>
        <w:rPr>
          <w:rFonts w:hint="eastAsia" w:ascii="宋体" w:hAnsi="宋体"/>
          <w:b/>
          <w:color w:val="000000"/>
          <w:sz w:val="32"/>
          <w:szCs w:val="32"/>
        </w:rPr>
      </w:pPr>
      <w:r>
        <w:rPr>
          <w:rFonts w:ascii="宋体" w:hAnsi="宋体"/>
          <w:color w:val="000000"/>
          <w:sz w:val="28"/>
          <w:szCs w:val="28"/>
        </w:rPr>
        <w:br w:type="page"/>
      </w:r>
      <w:r>
        <w:rPr>
          <w:rFonts w:hint="eastAsia" w:ascii="宋体" w:hAnsi="宋体"/>
          <w:b/>
          <w:color w:val="000000"/>
          <w:sz w:val="32"/>
          <w:szCs w:val="32"/>
        </w:rPr>
        <w:t>竞标声明</w:t>
      </w:r>
    </w:p>
    <w:p>
      <w:pPr>
        <w:spacing w:line="320" w:lineRule="exact"/>
        <w:jc w:val="center"/>
        <w:rPr>
          <w:rFonts w:hint="eastAsia" w:ascii="宋体" w:hAnsi="宋体"/>
          <w:color w:val="000000"/>
          <w:sz w:val="24"/>
          <w:szCs w:val="20"/>
        </w:rPr>
      </w:pPr>
    </w:p>
    <w:p>
      <w:pPr>
        <w:spacing w:line="360" w:lineRule="auto"/>
        <w:contextualSpacing/>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（采购人名称）</w:t>
      </w:r>
      <w:r>
        <w:rPr>
          <w:rFonts w:hint="eastAsia" w:ascii="宋体" w:hAnsi="宋体" w:cs="宋体"/>
          <w:color w:val="000000"/>
          <w:sz w:val="24"/>
        </w:rPr>
        <w:t>：</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u w:val="single"/>
        </w:rPr>
        <w:t>（供应商名称）</w:t>
      </w:r>
      <w:r>
        <w:rPr>
          <w:rFonts w:hint="eastAsia" w:ascii="宋体" w:hAnsi="宋体" w:cs="宋体"/>
          <w:color w:val="000000"/>
          <w:sz w:val="24"/>
        </w:rPr>
        <w:t>系中华人民共和国合法供应商，经营地址</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我方愿意参加贵方组织的</w:t>
      </w:r>
      <w:r>
        <w:rPr>
          <w:rFonts w:hint="eastAsia" w:ascii="宋体" w:hAnsi="宋体" w:cs="宋体"/>
          <w:color w:val="000000"/>
          <w:sz w:val="24"/>
          <w:u w:val="single"/>
        </w:rPr>
        <w:t>（项目名称）</w:t>
      </w:r>
      <w:r>
        <w:rPr>
          <w:rFonts w:hint="eastAsia" w:ascii="宋体" w:hAnsi="宋体" w:cs="宋体"/>
          <w:color w:val="000000"/>
          <w:sz w:val="24"/>
        </w:rPr>
        <w:t>项目的竞标，为便于贵方公正、择优地确定成交供应商及其竞标产品和服务，我方就本次竞标有关事项郑重声明如下：</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1.我方向贵方提交的所有响应文件、资料都是准确的和真实的。</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2.</w:t>
      </w:r>
      <w:r>
        <w:rPr>
          <w:rFonts w:hint="eastAsia" w:ascii="宋体" w:hAnsi="宋体"/>
          <w:color w:val="000000"/>
          <w:sz w:val="24"/>
        </w:rPr>
        <w:t>我方不是为本次采购项目提供整体设计、规范编制或者项目管理、监理、检测等服务的供应商</w:t>
      </w:r>
      <w:r>
        <w:rPr>
          <w:rFonts w:hint="eastAsia" w:ascii="宋体" w:hAnsi="宋体" w:cs="宋体"/>
          <w:color w:val="000000"/>
          <w:sz w:val="24"/>
        </w:rPr>
        <w:t>。</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3.在此，我方宣布同意如下：</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（1）将按磋商文件的约定履行合同责任和义务；</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（2）已详细审查全部磋商文件，包括澄清或者更正公告（如有）；</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（3）同意提供按照贵方可能要求的与磋商有关的一切数据或者资料；</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（4）响应磋商文件规定的竞标有效期。</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4.我方承诺符合《中华人民共和国政府采购法》第二十二条规定：</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（1）具有独立承担民事责任的能力；</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（2）具有良好的商业信誉和健全的财务会计制度；</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（3）具有履行合同所必需的设备和专业技术能力；</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（4）有依法缴纳税收和社会保障资金的良好记录；</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（5）参加政府采购活动前三年内，在经营活动中没有重大违法记录；</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（6）法律、行政法规规定的其他条件。</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□我方本次响应文件</w:t>
      </w:r>
      <w:r>
        <w:rPr>
          <w:rFonts w:hint="eastAsia" w:ascii="宋体" w:hAnsi="宋体" w:cs="宋体"/>
          <w:color w:val="000000"/>
          <w:kern w:val="0"/>
          <w:sz w:val="24"/>
        </w:rPr>
        <w:t>内容中</w:t>
      </w:r>
      <w:r>
        <w:rPr>
          <w:rFonts w:hint="eastAsia" w:ascii="宋体" w:hAnsi="宋体" w:cs="宋体"/>
          <w:color w:val="000000"/>
          <w:sz w:val="24"/>
        </w:rPr>
        <w:t>未</w:t>
      </w:r>
      <w:r>
        <w:rPr>
          <w:rFonts w:hint="eastAsia" w:ascii="宋体" w:hAnsi="宋体" w:cs="宋体"/>
          <w:color w:val="000000"/>
          <w:kern w:val="0"/>
          <w:sz w:val="24"/>
        </w:rPr>
        <w:t>涉及商业秘密；</w:t>
      </w:r>
    </w:p>
    <w:p>
      <w:pPr>
        <w:spacing w:line="360" w:lineRule="auto"/>
        <w:ind w:firstLine="480" w:firstLineChars="200"/>
        <w:contextualSpacing/>
        <w:rPr>
          <w:rFonts w:hint="eastAsia" w:ascii="宋体" w:hAnsi="宋体" w:cs="宋体"/>
          <w:color w:val="000000"/>
          <w:sz w:val="24"/>
        </w:rPr>
      </w:pPr>
      <w:r>
        <w:rPr>
          <w:rFonts w:hint="eastAsia" w:ascii="宋体" w:hAnsi="宋体" w:cs="宋体"/>
          <w:color w:val="000000"/>
          <w:sz w:val="24"/>
        </w:rPr>
        <w:t>□我方本次响应文件</w:t>
      </w:r>
      <w:r>
        <w:rPr>
          <w:rFonts w:hint="eastAsia" w:ascii="宋体" w:hAnsi="宋体" w:cs="宋体"/>
          <w:color w:val="000000"/>
          <w:kern w:val="0"/>
          <w:sz w:val="24"/>
        </w:rPr>
        <w:t>涉及商业秘密的内容有：</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pPr>
        <w:pStyle w:val="9"/>
        <w:spacing w:line="360" w:lineRule="auto"/>
        <w:ind w:firstLine="480" w:firstLineChars="200"/>
        <w:contextualSpacing/>
        <w:rPr>
          <w:rFonts w:hint="eastAsia" w:hAnsi="宋体" w:cs="宋体"/>
          <w:color w:val="000000"/>
          <w:sz w:val="24"/>
          <w:szCs w:val="24"/>
          <w:u w:val="single"/>
        </w:rPr>
      </w:pPr>
      <w:r>
        <w:rPr>
          <w:rFonts w:hint="eastAsia" w:hAnsi="宋体" w:cs="宋体"/>
          <w:color w:val="000000"/>
          <w:sz w:val="24"/>
          <w:szCs w:val="24"/>
        </w:rPr>
        <w:t>7.与本磋商有关的一切正式往来信函请寄：</w:t>
      </w:r>
      <w:r>
        <w:rPr>
          <w:rFonts w:hint="eastAsia" w:hAnsi="宋体" w:cs="宋体"/>
          <w:color w:val="000000"/>
          <w:sz w:val="24"/>
          <w:szCs w:val="24"/>
          <w:u w:val="single"/>
        </w:rPr>
        <w:t xml:space="preserve">                  </w:t>
      </w:r>
      <w:r>
        <w:rPr>
          <w:rFonts w:hint="eastAsia" w:hAnsi="宋体" w:cs="宋体"/>
          <w:color w:val="000000"/>
          <w:sz w:val="24"/>
          <w:szCs w:val="24"/>
        </w:rPr>
        <w:t>邮政编号：</w:t>
      </w:r>
      <w:r>
        <w:rPr>
          <w:rFonts w:hint="eastAsia" w:hAnsi="宋体" w:cs="宋体"/>
          <w:color w:val="000000"/>
          <w:sz w:val="24"/>
          <w:szCs w:val="24"/>
          <w:u w:val="single"/>
        </w:rPr>
        <w:t xml:space="preserve">        </w:t>
      </w:r>
    </w:p>
    <w:p>
      <w:pPr>
        <w:pStyle w:val="9"/>
        <w:spacing w:line="360" w:lineRule="auto"/>
        <w:ind w:firstLine="480" w:firstLineChars="200"/>
        <w:contextualSpacing/>
        <w:rPr>
          <w:rFonts w:hint="eastAsia" w:hAnsi="宋体" w:cs="宋体"/>
          <w:color w:val="000000"/>
          <w:sz w:val="24"/>
          <w:szCs w:val="24"/>
        </w:rPr>
      </w:pPr>
      <w:r>
        <w:rPr>
          <w:rFonts w:hint="eastAsia" w:hAnsi="宋体" w:cs="宋体"/>
          <w:color w:val="000000"/>
          <w:sz w:val="24"/>
          <w:szCs w:val="24"/>
        </w:rPr>
        <w:t>电话/传真：</w:t>
      </w:r>
      <w:r>
        <w:rPr>
          <w:rFonts w:hint="eastAsia" w:hAnsi="宋体" w:cs="宋体"/>
          <w:color w:val="000000"/>
          <w:sz w:val="24"/>
          <w:szCs w:val="24"/>
          <w:u w:val="single"/>
        </w:rPr>
        <w:t xml:space="preserve">                        </w:t>
      </w:r>
      <w:r>
        <w:rPr>
          <w:rFonts w:hint="eastAsia" w:hAnsi="宋体" w:cs="宋体"/>
          <w:color w:val="000000"/>
          <w:sz w:val="24"/>
          <w:szCs w:val="24"/>
        </w:rPr>
        <w:t xml:space="preserve"> 电子邮箱：</w:t>
      </w:r>
      <w:r>
        <w:rPr>
          <w:rFonts w:hint="eastAsia" w:hAnsi="宋体" w:cs="宋体"/>
          <w:color w:val="000000"/>
          <w:sz w:val="24"/>
          <w:szCs w:val="24"/>
          <w:u w:val="single"/>
        </w:rPr>
        <w:t xml:space="preserve">                            </w:t>
      </w:r>
      <w:r>
        <w:rPr>
          <w:rFonts w:hint="eastAsia" w:hAnsi="宋体" w:cs="宋体"/>
          <w:color w:val="000000"/>
          <w:sz w:val="24"/>
          <w:szCs w:val="24"/>
        </w:rPr>
        <w:t xml:space="preserve">    </w:t>
      </w:r>
    </w:p>
    <w:p>
      <w:pPr>
        <w:pStyle w:val="8"/>
        <w:tabs>
          <w:tab w:val="left" w:pos="939"/>
        </w:tabs>
        <w:spacing w:line="360" w:lineRule="auto"/>
        <w:ind w:left="141" w:leftChars="67" w:firstLine="360" w:firstLineChars="150"/>
        <w:rPr>
          <w:rFonts w:hint="eastAsia"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账号：</w:t>
      </w:r>
      <w:r>
        <w:rPr>
          <w:rFonts w:hint="eastAsia" w:ascii="宋体" w:hAnsi="宋体" w:cs="宋体"/>
          <w:color w:val="000000"/>
          <w:sz w:val="24"/>
          <w:u w:val="single"/>
        </w:rPr>
        <w:t xml:space="preserve">                               </w:t>
      </w:r>
    </w:p>
    <w:p>
      <w:pPr>
        <w:pStyle w:val="8"/>
        <w:tabs>
          <w:tab w:val="left" w:pos="939"/>
        </w:tabs>
        <w:spacing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8.以上事项如有虚假或者隐瞒，我方愿意承担一切后果，并不再寻求任何旨在减轻或者免除法律责任的辩解。</w:t>
      </w:r>
    </w:p>
    <w:p>
      <w:pPr>
        <w:pStyle w:val="8"/>
        <w:tabs>
          <w:tab w:val="left" w:pos="939"/>
        </w:tabs>
        <w:spacing w:line="360" w:lineRule="auto"/>
        <w:ind w:left="141" w:leftChars="67" w:firstLine="360" w:firstLineChars="150"/>
        <w:rPr>
          <w:rFonts w:hint="eastAsia" w:ascii="宋体" w:hAnsi="宋体" w:cs="宋体"/>
          <w:color w:val="000000"/>
          <w:sz w:val="24"/>
        </w:rPr>
      </w:pPr>
      <w:r>
        <w:rPr>
          <w:rFonts w:hint="eastAsia" w:ascii="宋体" w:hAnsi="宋体" w:cs="宋体"/>
          <w:color w:val="000000"/>
          <w:sz w:val="24"/>
        </w:rPr>
        <w:t>特此承诺。</w:t>
      </w:r>
    </w:p>
    <w:p>
      <w:pPr>
        <w:spacing w:line="360" w:lineRule="auto"/>
        <w:contextualSpacing/>
        <w:jc w:val="left"/>
        <w:rPr>
          <w:rFonts w:hint="eastAsia" w:ascii="宋体" w:hAnsi="宋体"/>
          <w:b/>
          <w:color w:val="000000"/>
          <w:sz w:val="24"/>
        </w:rPr>
      </w:pPr>
      <w:r>
        <w:rPr>
          <w:rFonts w:hint="eastAsia" w:ascii="宋体" w:hAnsi="宋体" w:cs="宋体"/>
          <w:b/>
          <w:color w:val="000000"/>
          <w:sz w:val="24"/>
        </w:rPr>
        <w:t>注：</w:t>
      </w:r>
      <w:r>
        <w:rPr>
          <w:rFonts w:hint="eastAsia" w:ascii="宋体" w:hAnsi="宋体"/>
          <w:b/>
          <w:color w:val="000000"/>
          <w:sz w:val="24"/>
        </w:rPr>
        <w:t>如为联合体竞标，盖章处须加盖联合体牵头人电子签章并由联合体牵头人法定代表人签字或者盖章或者电子签名，否则响应文件按无效处理。</w:t>
      </w:r>
    </w:p>
    <w:p>
      <w:pPr>
        <w:spacing w:line="360" w:lineRule="auto"/>
        <w:contextualSpacing/>
        <w:jc w:val="left"/>
        <w:rPr>
          <w:rFonts w:hint="eastAsia" w:ascii="宋体" w:hAnsi="宋体" w:cs="宋体"/>
          <w:color w:val="000000"/>
          <w:szCs w:val="21"/>
        </w:rPr>
      </w:pPr>
    </w:p>
    <w:p>
      <w:pPr>
        <w:spacing w:line="360" w:lineRule="auto"/>
        <w:ind w:firstLine="1575" w:firstLineChars="750"/>
        <w:contextualSpacing/>
        <w:rPr>
          <w:rFonts w:hint="eastAsia"/>
          <w:color w:val="000000"/>
        </w:rPr>
      </w:pPr>
      <w:r>
        <w:rPr>
          <w:rFonts w:hint="eastAsia"/>
          <w:color w:val="000000"/>
        </w:rPr>
        <w:t>法定代表人（</w:t>
      </w:r>
      <w:r>
        <w:rPr>
          <w:rFonts w:hint="eastAsia" w:ascii="宋体" w:hAnsi="宋体"/>
          <w:color w:val="000000"/>
          <w:sz w:val="24"/>
        </w:rPr>
        <w:t>签字或者盖章或者电子签名</w:t>
      </w:r>
      <w:r>
        <w:rPr>
          <w:rFonts w:hint="eastAsia"/>
          <w:color w:val="000000"/>
        </w:rPr>
        <w:t>）：</w:t>
      </w:r>
      <w:r>
        <w:rPr>
          <w:rFonts w:hint="eastAsia"/>
          <w:color w:val="000000"/>
          <w:u w:val="single"/>
        </w:rPr>
        <w:t xml:space="preserve">           </w:t>
      </w:r>
      <w:r>
        <w:rPr>
          <w:rFonts w:hint="eastAsia"/>
          <w:color w:val="000000"/>
        </w:rPr>
        <w:t xml:space="preserve">                                     </w:t>
      </w:r>
    </w:p>
    <w:p>
      <w:pPr>
        <w:spacing w:line="360" w:lineRule="auto"/>
        <w:ind w:firstLine="3780" w:firstLineChars="1800"/>
        <w:contextualSpacing/>
        <w:rPr>
          <w:rFonts w:hint="eastAsia" w:ascii="宋体" w:hAnsi="宋体" w:cs="宋体"/>
          <w:color w:val="000000"/>
          <w:szCs w:val="21"/>
          <w:u w:val="single"/>
        </w:rPr>
      </w:pPr>
      <w:r>
        <w:rPr>
          <w:rFonts w:hint="eastAsia"/>
          <w:color w:val="000000"/>
        </w:rPr>
        <w:t>供应商（电子签章）：</w:t>
      </w:r>
      <w:r>
        <w:rPr>
          <w:rFonts w:hint="eastAsia"/>
          <w:color w:val="000000"/>
          <w:u w:val="single"/>
        </w:rPr>
        <w:t xml:space="preserve">                               </w:t>
      </w:r>
      <w:r>
        <w:rPr>
          <w:rFonts w:hint="eastAsia"/>
          <w:color w:val="000000"/>
        </w:rPr>
        <w:t xml:space="preserve">       </w:t>
      </w:r>
      <w:r>
        <w:rPr>
          <w:rFonts w:hint="eastAsia" w:ascii="宋体" w:hAnsi="宋体" w:cs="宋体"/>
          <w:color w:val="000000"/>
          <w:szCs w:val="21"/>
        </w:rPr>
        <w:t xml:space="preserve">    </w:t>
      </w:r>
    </w:p>
    <w:p>
      <w:pPr>
        <w:pStyle w:val="8"/>
        <w:tabs>
          <w:tab w:val="left" w:pos="939"/>
        </w:tabs>
        <w:spacing w:line="360" w:lineRule="auto"/>
        <w:ind w:left="0" w:leftChars="0" w:firstLine="420" w:firstLineChars="200"/>
        <w:rPr>
          <w:rFonts w:hint="eastAsia"/>
          <w:color w:val="000000"/>
          <w:sz w:val="24"/>
        </w:rPr>
      </w:pPr>
      <w:r>
        <w:rPr>
          <w:rFonts w:hint="eastAsia" w:ascii="宋体" w:hAnsi="宋体" w:cs="宋体"/>
          <w:color w:val="000000"/>
          <w:szCs w:val="21"/>
        </w:rPr>
        <w:t xml:space="preserve">                                                        </w:t>
      </w:r>
      <w:r>
        <w:rPr>
          <w:rFonts w:hint="eastAsia"/>
          <w:color w:val="000000"/>
        </w:rPr>
        <w:t xml:space="preserve"> 年    月    日</w:t>
      </w:r>
    </w:p>
    <w:p>
      <w:pPr>
        <w:autoSpaceDE w:val="0"/>
        <w:autoSpaceDN w:val="0"/>
        <w:spacing w:line="360" w:lineRule="exact"/>
        <w:ind w:firstLine="6120" w:firstLineChars="2550"/>
        <w:rPr>
          <w:rFonts w:ascii="仿宋_GB2312" w:hAnsi="仿宋" w:eastAsia="仿宋_GB2312" w:cs="仿宋_GB2312"/>
          <w:color w:val="auto"/>
          <w:kern w:val="0"/>
          <w:sz w:val="24"/>
          <w:szCs w:val="24"/>
          <w:highlight w:val="none"/>
          <w:lang w:val="zh-CN"/>
        </w:rPr>
      </w:pPr>
      <w:r>
        <w:rPr>
          <w:rFonts w:hint="eastAsia"/>
          <w:color w:val="000000"/>
          <w:sz w:val="24"/>
        </w:rPr>
        <w:br w:type="page"/>
      </w:r>
    </w:p>
    <w:p>
      <w:pPr>
        <w:autoSpaceDE w:val="0"/>
        <w:autoSpaceDN w:val="0"/>
        <w:spacing w:line="360" w:lineRule="auto"/>
        <w:ind w:firstLine="6120" w:firstLineChars="2550"/>
        <w:rPr>
          <w:rFonts w:ascii="仿宋_GB2312" w:hAnsi="仿宋" w:eastAsia="仿宋_GB2312" w:cs="仿宋_GB2312"/>
          <w:color w:val="auto"/>
          <w:kern w:val="0"/>
          <w:sz w:val="24"/>
          <w:szCs w:val="24"/>
          <w:highlight w:val="none"/>
          <w:lang w:val="zh-CN"/>
        </w:rPr>
      </w:pPr>
    </w:p>
    <w:p>
      <w:pPr>
        <w:keepNext/>
        <w:keepLines/>
        <w:spacing w:before="260" w:after="260" w:line="416" w:lineRule="auto"/>
        <w:jc w:val="center"/>
        <w:outlineLvl w:val="1"/>
        <w:rPr>
          <w:rFonts w:ascii="宋体" w:hAnsi="宋体" w:eastAsia="宋体" w:cs="Times New Roman"/>
          <w:bCs/>
          <w:color w:val="auto"/>
          <w:sz w:val="32"/>
          <w:szCs w:val="32"/>
          <w:highlight w:val="none"/>
          <w:lang w:val="zh-CN"/>
        </w:rPr>
      </w:pPr>
      <w:bookmarkStart w:id="138" w:name="_Toc80205940"/>
      <w:bookmarkStart w:id="139" w:name="_Toc26899"/>
      <w:bookmarkStart w:id="140" w:name="_Toc798"/>
      <w:r>
        <w:rPr>
          <w:rFonts w:hint="eastAsia" w:ascii="宋体" w:hAnsi="宋体" w:eastAsia="宋体" w:cs="Times New Roman"/>
          <w:color w:val="auto"/>
          <w:sz w:val="32"/>
          <w:szCs w:val="32"/>
          <w:highlight w:val="none"/>
          <w:lang w:val="zh-CN"/>
        </w:rPr>
        <w:t xml:space="preserve">第二节 </w:t>
      </w:r>
      <w:r>
        <w:rPr>
          <w:rFonts w:hint="eastAsia" w:ascii="宋体" w:hAnsi="宋体" w:eastAsia="宋体" w:cs="Times New Roman"/>
          <w:bCs/>
          <w:color w:val="auto"/>
          <w:sz w:val="32"/>
          <w:szCs w:val="32"/>
          <w:highlight w:val="none"/>
          <w:lang w:val="zh-CN"/>
        </w:rPr>
        <w:t>商务技术文件格式</w:t>
      </w:r>
      <w:bookmarkEnd w:id="138"/>
      <w:bookmarkEnd w:id="139"/>
      <w:bookmarkEnd w:id="140"/>
    </w:p>
    <w:p>
      <w:pPr>
        <w:snapToGrid w:val="0"/>
        <w:spacing w:before="120" w:beforeLines="50" w:after="50"/>
        <w:rPr>
          <w:rFonts w:ascii="宋体" w:hAnsi="宋体" w:eastAsia="宋体" w:cs="Times New Roman"/>
          <w:color w:val="auto"/>
          <w:sz w:val="24"/>
          <w:szCs w:val="24"/>
          <w:highlight w:val="none"/>
        </w:rPr>
      </w:pPr>
      <w:r>
        <w:rPr>
          <w:rFonts w:hint="eastAsia" w:ascii="宋体" w:hAnsi="宋体" w:cs="宋体"/>
          <w:b/>
          <w:color w:val="auto"/>
          <w:sz w:val="28"/>
          <w:szCs w:val="28"/>
          <w:highlight w:val="none"/>
        </w:rPr>
        <w:t>1.</w:t>
      </w:r>
      <w:r>
        <w:rPr>
          <w:rFonts w:hint="eastAsia" w:ascii="宋体" w:hAnsi="宋体" w:eastAsia="宋体" w:cs="宋体"/>
          <w:b/>
          <w:color w:val="auto"/>
          <w:sz w:val="28"/>
          <w:szCs w:val="28"/>
          <w:highlight w:val="none"/>
        </w:rPr>
        <w:t>商务技术文件封面</w:t>
      </w:r>
      <w:r>
        <w:rPr>
          <w:rFonts w:hint="eastAsia" w:ascii="宋体" w:hAnsi="宋体" w:cs="宋体"/>
          <w:b/>
          <w:color w:val="auto"/>
          <w:sz w:val="28"/>
          <w:szCs w:val="28"/>
          <w:highlight w:val="none"/>
        </w:rPr>
        <w:t>的</w:t>
      </w:r>
      <w:r>
        <w:rPr>
          <w:rFonts w:hint="eastAsia" w:ascii="宋体" w:hAnsi="宋体" w:eastAsia="宋体" w:cs="宋体"/>
          <w:b/>
          <w:color w:val="auto"/>
          <w:sz w:val="28"/>
          <w:szCs w:val="28"/>
          <w:highlight w:val="none"/>
        </w:rPr>
        <w:t>格式</w:t>
      </w:r>
      <w:r>
        <w:rPr>
          <w:rFonts w:hint="eastAsia" w:ascii="宋体" w:hAnsi="宋体" w:eastAsia="宋体" w:cs="宋体"/>
          <w:b/>
          <w:bCs/>
          <w:color w:val="auto"/>
          <w:sz w:val="28"/>
          <w:szCs w:val="28"/>
          <w:highlight w:val="none"/>
        </w:rPr>
        <w:t>（参照此格式自拟）</w:t>
      </w:r>
      <w:r>
        <w:rPr>
          <w:rFonts w:hint="eastAsia" w:ascii="宋体" w:hAnsi="宋体" w:eastAsia="宋体" w:cs="宋体"/>
          <w:b/>
          <w:color w:val="auto"/>
          <w:sz w:val="28"/>
          <w:szCs w:val="28"/>
          <w:highlight w:val="none"/>
        </w:rPr>
        <w:t>：</w:t>
      </w:r>
      <w:r>
        <w:rPr>
          <w:rFonts w:hint="eastAsia" w:ascii="宋体" w:hAnsi="宋体" w:eastAsia="宋体" w:cs="Times New Roman"/>
          <w:color w:val="auto"/>
          <w:sz w:val="24"/>
          <w:szCs w:val="24"/>
          <w:highlight w:val="none"/>
        </w:rPr>
        <w:t xml:space="preserve">                                                   </w:t>
      </w:r>
    </w:p>
    <w:p>
      <w:pPr>
        <w:snapToGrid w:val="0"/>
        <w:spacing w:before="120" w:beforeLines="50" w:after="50"/>
        <w:ind w:firstLine="6480" w:firstLineChars="270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20" w:beforeLines="50" w:after="50"/>
        <w:rPr>
          <w:rFonts w:ascii="宋体" w:hAnsi="宋体" w:eastAsia="宋体" w:cs="Times New Roman"/>
          <w:color w:val="auto"/>
          <w:sz w:val="24"/>
          <w:szCs w:val="20"/>
          <w:highlight w:val="none"/>
        </w:rPr>
      </w:pPr>
    </w:p>
    <w:p>
      <w:pPr>
        <w:snapToGrid w:val="0"/>
        <w:spacing w:before="120" w:beforeLines="50" w:after="50"/>
        <w:rPr>
          <w:rFonts w:ascii="宋体" w:hAnsi="宋体" w:eastAsia="宋体" w:cs="Times New Roman"/>
          <w:color w:val="auto"/>
          <w:sz w:val="24"/>
          <w:szCs w:val="20"/>
          <w:highlight w:val="none"/>
        </w:rPr>
      </w:pPr>
    </w:p>
    <w:p>
      <w:pPr>
        <w:snapToGrid w:val="0"/>
        <w:spacing w:before="120" w:beforeLines="50" w:after="50"/>
        <w:rPr>
          <w:rFonts w:ascii="宋体" w:hAnsi="宋体" w:eastAsia="宋体" w:cs="Times New Roman"/>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rPr>
          <w:rFonts w:ascii="宋体" w:hAnsi="宋体" w:eastAsia="宋体" w:cs="Times New Roman"/>
          <w:bCs/>
          <w:color w:val="auto"/>
          <w:sz w:val="24"/>
          <w:szCs w:val="20"/>
          <w:highlight w:val="none"/>
        </w:rPr>
      </w:pPr>
    </w:p>
    <w:p>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项目名称： </w:t>
      </w:r>
    </w:p>
    <w:p>
      <w:pPr>
        <w:snapToGrid w:val="0"/>
        <w:spacing w:before="120" w:beforeLines="50" w:after="50"/>
        <w:ind w:firstLine="720" w:firstLineChars="225"/>
        <w:rPr>
          <w:rFonts w:ascii="宋体" w:hAnsi="宋体" w:eastAsia="宋体" w:cs="仿宋_GB2312"/>
          <w:bCs/>
          <w:color w:val="auto"/>
          <w:sz w:val="32"/>
          <w:szCs w:val="32"/>
          <w:highlight w:val="none"/>
        </w:rPr>
      </w:pPr>
    </w:p>
    <w:p>
      <w:pPr>
        <w:snapToGrid w:val="0"/>
        <w:spacing w:before="120"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项目编号： </w:t>
      </w: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 </w:t>
      </w:r>
    </w:p>
    <w:p>
      <w:pPr>
        <w:snapToGrid w:val="0"/>
        <w:spacing w:before="120"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所竞分标（如有则填写，无分标时填写“无”或者留空）：</w:t>
      </w:r>
    </w:p>
    <w:p>
      <w:pPr>
        <w:snapToGrid w:val="0"/>
        <w:spacing w:before="50" w:after="50"/>
        <w:ind w:firstLine="640" w:firstLineChars="200"/>
        <w:rPr>
          <w:rFonts w:hint="eastAsia" w:ascii="宋体" w:hAnsi="宋体" w:eastAsia="宋体" w:cs="仿宋_GB2312"/>
          <w:bCs/>
          <w:color w:val="auto"/>
          <w:sz w:val="32"/>
          <w:szCs w:val="32"/>
          <w:highlight w:val="none"/>
        </w:rPr>
      </w:pPr>
    </w:p>
    <w:p>
      <w:pPr>
        <w:snapToGrid w:val="0"/>
        <w:spacing w:before="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1280" w:firstLineChars="400"/>
        <w:rPr>
          <w:rFonts w:ascii="宋体" w:hAnsi="宋体" w:eastAsia="宋体" w:cs="仿宋_GB2312"/>
          <w:bCs/>
          <w:color w:val="auto"/>
          <w:sz w:val="32"/>
          <w:szCs w:val="32"/>
          <w:highlight w:val="none"/>
        </w:rPr>
      </w:pPr>
    </w:p>
    <w:p>
      <w:pPr>
        <w:snapToGrid w:val="0"/>
        <w:spacing w:before="120" w:beforeLines="50" w:after="5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pacing w:line="360" w:lineRule="auto"/>
        <w:ind w:right="420"/>
        <w:rPr>
          <w:rFonts w:ascii="宋体" w:hAnsi="宋体" w:cs="宋体"/>
          <w:color w:val="auto"/>
          <w:sz w:val="24"/>
          <w:szCs w:val="20"/>
          <w:highlight w:val="none"/>
        </w:rPr>
      </w:pPr>
      <w:r>
        <w:rPr>
          <w:rFonts w:ascii="宋体" w:hAnsi="宋体" w:eastAsia="宋体" w:cs="Times New Roman"/>
          <w:color w:val="auto"/>
          <w:sz w:val="24"/>
          <w:szCs w:val="24"/>
          <w:highlight w:val="none"/>
        </w:rPr>
        <w:br w:type="page"/>
      </w:r>
      <w:r>
        <w:rPr>
          <w:rFonts w:hint="eastAsia" w:ascii="宋体" w:hAnsi="宋体" w:eastAsia="宋体" w:cs="宋体"/>
          <w:b/>
          <w:bCs/>
          <w:color w:val="auto"/>
          <w:sz w:val="28"/>
          <w:szCs w:val="28"/>
          <w:highlight w:val="none"/>
        </w:rPr>
        <w:t>2.商务技术文件目录</w:t>
      </w:r>
    </w:p>
    <w:p>
      <w:pPr>
        <w:spacing w:line="360" w:lineRule="auto"/>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rPr>
        <w:t>根据竞争性谈判文件规定及供应商提供的材料自行编写目录（部分格式后附）。</w:t>
      </w:r>
    </w:p>
    <w:p>
      <w:pPr>
        <w:snapToGrid w:val="0"/>
        <w:spacing w:before="120" w:beforeLines="50" w:after="50" w:line="360" w:lineRule="auto"/>
        <w:ind w:left="142" w:firstLine="640" w:firstLineChars="200"/>
        <w:jc w:val="left"/>
        <w:rPr>
          <w:rFonts w:ascii="仿宋_GB2312" w:hAnsi="仿宋_GB2312" w:eastAsia="仿宋_GB2312" w:cs="仿宋_GB2312"/>
          <w:color w:val="auto"/>
          <w:sz w:val="32"/>
          <w:szCs w:val="32"/>
          <w:highlight w:val="none"/>
        </w:rPr>
      </w:pPr>
    </w:p>
    <w:p>
      <w:pPr>
        <w:spacing w:line="520" w:lineRule="exact"/>
        <w:ind w:firstLine="220" w:firstLineChars="50"/>
        <w:jc w:val="left"/>
        <w:rPr>
          <w:rFonts w:ascii="宋体" w:hAnsi="宋体" w:eastAsia="宋体" w:cs="宋体"/>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3.无串通竞标行为的承诺函的格式：</w:t>
      </w:r>
    </w:p>
    <w:p>
      <w:pPr>
        <w:spacing w:line="520" w:lineRule="exact"/>
        <w:jc w:val="center"/>
        <w:rPr>
          <w:rFonts w:ascii="方正小标宋简体" w:hAnsi="方正小标宋简体" w:eastAsia="方正小标宋简体" w:cs="方正小标宋简体"/>
          <w:color w:val="auto"/>
          <w:sz w:val="44"/>
          <w:szCs w:val="44"/>
          <w:highlight w:val="none"/>
        </w:rPr>
      </w:pPr>
    </w:p>
    <w:p>
      <w:pPr>
        <w:spacing w:line="520" w:lineRule="exact"/>
        <w:jc w:val="center"/>
        <w:rPr>
          <w:rFonts w:ascii="宋体" w:hAnsi="宋体" w:eastAsia="宋体" w:cs="宋体"/>
          <w:color w:val="auto"/>
          <w:sz w:val="36"/>
          <w:szCs w:val="36"/>
          <w:highlight w:val="none"/>
        </w:rPr>
      </w:pPr>
      <w:r>
        <w:rPr>
          <w:rFonts w:hint="eastAsia" w:ascii="宋体" w:hAnsi="宋体" w:eastAsia="宋体" w:cs="宋体"/>
          <w:b/>
          <w:bCs/>
          <w:color w:val="auto"/>
          <w:sz w:val="32"/>
          <w:szCs w:val="32"/>
          <w:highlight w:val="none"/>
        </w:rPr>
        <w:t>无串通竞标行为的承诺函</w:t>
      </w:r>
    </w:p>
    <w:p>
      <w:pPr>
        <w:spacing w:line="400" w:lineRule="exact"/>
        <w:contextualSpacing/>
        <w:rPr>
          <w:rFonts w:ascii="仿宋_GB2312" w:hAnsi="仿宋_GB2312" w:eastAsia="仿宋_GB2312" w:cs="仿宋_GB2312"/>
          <w:color w:val="auto"/>
          <w:sz w:val="32"/>
          <w:szCs w:val="32"/>
          <w:highlight w:val="none"/>
        </w:rPr>
      </w:pPr>
    </w:p>
    <w:p>
      <w:pPr>
        <w:spacing w:line="400" w:lineRule="exact"/>
        <w:ind w:firstLine="482" w:firstLineChars="200"/>
        <w:contextualSpacing/>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一、我方承诺无下列相互串通竞标的情形：</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1.不同供应商的响应文件由同一单位或者个人编制；</w:t>
      </w:r>
      <w:r>
        <w:rPr>
          <w:rFonts w:hint="eastAsia" w:ascii="宋体" w:hAnsi="宋体" w:eastAsia="宋体"/>
          <w:color w:val="auto"/>
          <w:sz w:val="24"/>
          <w:szCs w:val="24"/>
          <w:highlight w:val="none"/>
        </w:rPr>
        <w:t>或者不同供应商报名的IP地址一致的；</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2.不同供应商委托同一单位或者个人办理竞标事宜；</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3.不同的供应商的响应文件载明的项目管理员为同一个人；</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4.不</w:t>
      </w:r>
      <w:r>
        <w:rPr>
          <w:rFonts w:hint="eastAsia" w:ascii="宋体" w:hAnsi="宋体" w:eastAsia="宋体" w:cs="仿宋_GB2312"/>
          <w:color w:val="auto"/>
          <w:spacing w:val="-6"/>
          <w:sz w:val="24"/>
          <w:szCs w:val="24"/>
          <w:highlight w:val="none"/>
        </w:rPr>
        <w:t>同供应商的响应文件异常一致或者竞标报价呈规律性差异；</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5.不同供应商的响应文件相互混装。</w:t>
      </w:r>
    </w:p>
    <w:p>
      <w:pPr>
        <w:spacing w:line="400" w:lineRule="exact"/>
        <w:ind w:firstLine="482" w:firstLineChars="200"/>
        <w:contextualSpacing/>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二、我方承诺无下列恶意串通的情形：</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1.供应商直接或者间接从采购人或者采购代理机构处获得其他供应商的相关信息并修改其响应文件；</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2.供应商按照采购人或者采购代理机构的授意撤换、修改响应文件；</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3.供</w:t>
      </w:r>
      <w:r>
        <w:rPr>
          <w:rFonts w:hint="eastAsia" w:ascii="宋体" w:hAnsi="宋体" w:eastAsia="宋体" w:cs="仿宋_GB2312"/>
          <w:color w:val="auto"/>
          <w:spacing w:val="-6"/>
          <w:sz w:val="24"/>
          <w:szCs w:val="24"/>
          <w:highlight w:val="none"/>
        </w:rPr>
        <w:t>应商之间协商报价、技术方案等响应文件的实质性内容；</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4.属于同一集团、协会、商会等组织成员的供应商按照该组织要求协同参加政府采购活动；</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5.供应商之间事先约定一致抬高或者压低竞标报价,或者在竞争性谈判项目中事先约定轮流以高价位或者低价位成交,或者事先约定由某一特定供应商成交,然后再参加竞标；</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6.供应商之间商定部分供应商放弃参加政府采购活动或者放弃成交；</w:t>
      </w:r>
    </w:p>
    <w:p>
      <w:pPr>
        <w:spacing w:line="400" w:lineRule="exact"/>
        <w:ind w:firstLine="480" w:firstLineChars="200"/>
        <w:contextualSpacing/>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7.供应商与采购人或者采购代理机构之间、供应商相互之间，为</w:t>
      </w:r>
      <w:r>
        <w:rPr>
          <w:rFonts w:hint="eastAsia" w:ascii="宋体" w:hAnsi="宋体" w:eastAsia="宋体" w:cs="仿宋_GB2312"/>
          <w:color w:val="auto"/>
          <w:spacing w:val="-6"/>
          <w:sz w:val="24"/>
          <w:szCs w:val="24"/>
          <w:highlight w:val="none"/>
        </w:rPr>
        <w:t>谋求特定供应商成交或者排斥其他供应商的其他串通行为。</w:t>
      </w:r>
    </w:p>
    <w:p>
      <w:pPr>
        <w:spacing w:line="400" w:lineRule="exact"/>
        <w:ind w:firstLine="480" w:firstLineChars="200"/>
        <w:contextualSpacing/>
        <w:rPr>
          <w:rFonts w:ascii="宋体" w:hAnsi="宋体" w:eastAsia="宋体" w:cs="仿宋_GB2312"/>
          <w:color w:val="auto"/>
          <w:sz w:val="24"/>
          <w:szCs w:val="24"/>
          <w:highlight w:val="none"/>
        </w:rPr>
      </w:pPr>
    </w:p>
    <w:p>
      <w:pPr>
        <w:spacing w:line="400" w:lineRule="exact"/>
        <w:ind w:firstLine="482" w:firstLineChars="200"/>
        <w:contextualSpacing/>
        <w:rPr>
          <w:rFonts w:ascii="宋体" w:hAnsi="宋体" w:eastAsia="宋体" w:cs="仿宋_GB2312"/>
          <w:b/>
          <w:bCs/>
          <w:color w:val="auto"/>
          <w:sz w:val="24"/>
          <w:szCs w:val="24"/>
          <w:highlight w:val="none"/>
        </w:rPr>
      </w:pPr>
      <w:r>
        <w:rPr>
          <w:rFonts w:hint="eastAsia" w:ascii="宋体" w:hAnsi="宋体" w:eastAsia="宋体"/>
          <w:b/>
          <w:bCs/>
          <w:color w:val="auto"/>
          <w:sz w:val="24"/>
          <w:szCs w:val="24"/>
          <w:highlight w:val="none"/>
        </w:rPr>
        <w:t>以上情形一经核查属实，接受政府采购监管部门对我方认定存在围标串标行为，我方愿意承担一切后果，并不再寻求任何旨在减轻或者免除法律责任的辩解</w:t>
      </w:r>
      <w:r>
        <w:rPr>
          <w:rFonts w:hint="eastAsia" w:ascii="宋体" w:hAnsi="宋体" w:eastAsia="宋体" w:cs="仿宋_GB2312"/>
          <w:b/>
          <w:bCs/>
          <w:color w:val="auto"/>
          <w:sz w:val="24"/>
          <w:szCs w:val="24"/>
          <w:highlight w:val="none"/>
        </w:rPr>
        <w:t>。</w:t>
      </w:r>
    </w:p>
    <w:p>
      <w:pPr>
        <w:pStyle w:val="10"/>
        <w:rPr>
          <w:rFonts w:ascii="宋体" w:hAnsi="宋体" w:cs="仿宋_GB2312"/>
          <w:b/>
          <w:bCs/>
          <w:color w:val="auto"/>
          <w:sz w:val="24"/>
          <w:szCs w:val="24"/>
          <w:highlight w:val="none"/>
        </w:rPr>
      </w:pPr>
    </w:p>
    <w:p>
      <w:pPr>
        <w:pStyle w:val="10"/>
        <w:rPr>
          <w:rFonts w:ascii="宋体" w:hAnsi="宋体" w:cs="仿宋_GB2312"/>
          <w:b/>
          <w:bCs/>
          <w:color w:val="auto"/>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520" w:lineRule="exact"/>
        <w:ind w:firstLine="6360" w:firstLineChars="2650"/>
        <w:jc w:val="left"/>
        <w:rPr>
          <w:rFonts w:ascii="仿宋" w:hAnsi="仿宋" w:eastAsia="仿宋" w:cs="仿宋_GB2312"/>
          <w:b/>
          <w:color w:val="auto"/>
          <w:sz w:val="28"/>
          <w:szCs w:val="28"/>
          <w:highlight w:val="none"/>
        </w:rPr>
      </w:pPr>
      <w:r>
        <w:rPr>
          <w:rFonts w:hint="eastAsia" w:ascii="宋体" w:hAnsi="宋体" w:eastAsia="宋体" w:cs="宋体"/>
          <w:color w:val="auto"/>
          <w:kern w:val="0"/>
          <w:sz w:val="24"/>
          <w:szCs w:val="24"/>
          <w:highlight w:val="none"/>
          <w:lang w:val="zh-CN"/>
        </w:rPr>
        <w:t xml:space="preserve">日期：  年  月   日 </w:t>
      </w:r>
      <w:r>
        <w:rPr>
          <w:rFonts w:hint="eastAsia" w:ascii="仿宋_GB2312" w:hAnsi="仿宋" w:eastAsia="仿宋_GB2312" w:cs="仿宋_GB2312"/>
          <w:color w:val="auto"/>
          <w:kern w:val="0"/>
          <w:sz w:val="24"/>
          <w:szCs w:val="24"/>
          <w:highlight w:val="none"/>
          <w:lang w:val="zh-CN"/>
        </w:rPr>
        <w:t xml:space="preserve">       </w:t>
      </w:r>
      <w:r>
        <w:rPr>
          <w:rFonts w:ascii="宋体" w:hAnsi="宋体" w:eastAsia="宋体" w:cs="Times New Roman"/>
          <w:b/>
          <w:bCs/>
          <w:color w:val="auto"/>
          <w:sz w:val="32"/>
          <w:szCs w:val="32"/>
          <w:highlight w:val="none"/>
        </w:rPr>
        <w:br w:type="page"/>
      </w:r>
      <w:r>
        <w:rPr>
          <w:rFonts w:hint="eastAsia" w:ascii="宋体" w:hAnsi="宋体" w:eastAsia="宋体" w:cs="宋体"/>
          <w:b/>
          <w:color w:val="auto"/>
          <w:sz w:val="28"/>
          <w:szCs w:val="28"/>
          <w:highlight w:val="none"/>
        </w:rPr>
        <w:t>4.法定代表人身份证明的格式：</w:t>
      </w:r>
    </w:p>
    <w:p>
      <w:pPr>
        <w:pStyle w:val="10"/>
        <w:rPr>
          <w:color w:val="auto"/>
          <w:highlight w:val="none"/>
        </w:rPr>
      </w:pPr>
    </w:p>
    <w:p>
      <w:pPr>
        <w:spacing w:line="520" w:lineRule="exact"/>
        <w:jc w:val="center"/>
        <w:rPr>
          <w:rFonts w:ascii="仿宋_GB2312" w:hAnsi="仿宋_GB2312" w:eastAsia="仿宋_GB2312" w:cs="仿宋_GB2312"/>
          <w:color w:val="auto"/>
          <w:sz w:val="32"/>
          <w:szCs w:val="32"/>
          <w:highlight w:val="none"/>
        </w:rPr>
      </w:pPr>
      <w:r>
        <w:rPr>
          <w:rFonts w:hint="eastAsia" w:ascii="宋体" w:hAnsi="宋体" w:eastAsia="宋体" w:cs="宋体"/>
          <w:b/>
          <w:color w:val="auto"/>
          <w:sz w:val="32"/>
          <w:szCs w:val="32"/>
          <w:highlight w:val="none"/>
        </w:rPr>
        <w:t>法定代表人身份证明</w:t>
      </w:r>
    </w:p>
    <w:p>
      <w:pPr>
        <w:spacing w:line="360" w:lineRule="auto"/>
        <w:ind w:left="540"/>
        <w:contextualSpacing/>
        <w:rPr>
          <w:rFonts w:ascii="仿宋_GB2312" w:hAnsi="仿宋_GB2312" w:eastAsia="仿宋_GB2312" w:cs="仿宋_GB2312"/>
          <w:color w:val="auto"/>
          <w:sz w:val="32"/>
          <w:szCs w:val="32"/>
          <w:highlight w:val="none"/>
        </w:rPr>
      </w:pP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rPr>
        <w:t>的法定代表人。</w:t>
      </w: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360" w:lineRule="auto"/>
        <w:ind w:left="540"/>
        <w:contextualSpacing/>
        <w:rPr>
          <w:rFonts w:ascii="宋体" w:hAnsi="宋体" w:eastAsia="宋体" w:cs="宋体"/>
          <w:color w:val="auto"/>
          <w:sz w:val="24"/>
          <w:szCs w:val="24"/>
          <w:highlight w:val="none"/>
        </w:rPr>
      </w:pPr>
    </w:p>
    <w:p>
      <w:pPr>
        <w:spacing w:line="360" w:lineRule="auto"/>
        <w:ind w:left="540"/>
        <w:contextualSpacing/>
        <w:rPr>
          <w:rFonts w:ascii="宋体" w:hAnsi="宋体" w:eastAsia="宋体" w:cs="宋体"/>
          <w:color w:val="auto"/>
          <w:sz w:val="24"/>
          <w:szCs w:val="24"/>
          <w:highlight w:val="none"/>
        </w:rPr>
      </w:pPr>
    </w:p>
    <w:p>
      <w:pPr>
        <w:spacing w:line="360" w:lineRule="auto"/>
        <w:ind w:left="540"/>
        <w:contextualSpacing/>
        <w:rPr>
          <w:rFonts w:ascii="宋体" w:hAnsi="宋体" w:eastAsia="宋体" w:cs="宋体"/>
          <w:color w:val="auto"/>
          <w:sz w:val="24"/>
          <w:szCs w:val="24"/>
          <w:highlight w:val="none"/>
        </w:rPr>
      </w:pPr>
    </w:p>
    <w:p>
      <w:pPr>
        <w:spacing w:line="360" w:lineRule="auto"/>
        <w:ind w:left="54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附件：法定代表人有效身份证正反面复印件</w:t>
      </w:r>
    </w:p>
    <w:p>
      <w:pPr>
        <w:spacing w:line="360" w:lineRule="auto"/>
        <w:ind w:left="540"/>
        <w:contextualSpacing/>
        <w:rPr>
          <w:rFonts w:ascii="宋体" w:hAnsi="宋体" w:eastAsia="宋体" w:cs="宋体"/>
          <w:color w:val="auto"/>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contextualSpacing/>
        <w:jc w:val="left"/>
        <w:rPr>
          <w:rFonts w:ascii="宋体" w:hAnsi="宋体" w:eastAsia="宋体" w:cs="宋体"/>
          <w:color w:val="auto"/>
          <w:sz w:val="24"/>
          <w:szCs w:val="24"/>
          <w:highlight w:val="none"/>
        </w:rPr>
      </w:pPr>
    </w:p>
    <w:p>
      <w:pPr>
        <w:spacing w:line="360" w:lineRule="auto"/>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注：1.自然人竞标的无需提供，联合体竞标的只需牵头人出具。</w:t>
      </w:r>
    </w:p>
    <w:p>
      <w:pPr>
        <w:spacing w:line="360" w:lineRule="auto"/>
        <w:ind w:firstLine="480" w:firstLineChars="200"/>
        <w:contextualSpacing/>
        <w:jc w:val="left"/>
        <w:rPr>
          <w:rFonts w:ascii="宋体" w:hAnsi="宋体" w:eastAsia="宋体" w:cs="仿宋_GB2312"/>
          <w:color w:val="auto"/>
          <w:sz w:val="24"/>
          <w:szCs w:val="24"/>
          <w:highlight w:val="none"/>
        </w:rPr>
        <w:sectPr>
          <w:footerReference r:id="rId9" w:type="default"/>
          <w:pgSz w:w="11911" w:h="16838"/>
          <w:pgMar w:top="1134" w:right="1134" w:bottom="1134" w:left="1134" w:header="720" w:footer="720" w:gutter="0"/>
          <w:cols w:space="0" w:num="1"/>
          <w:rtlGutter w:val="0"/>
          <w:docGrid w:linePitch="0" w:charSpace="0"/>
        </w:sect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15"/>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Times New Roman" w:eastAsia="宋体" w:cs="Times New Roman"/>
                <w:b/>
                <w:color w:val="auto"/>
                <w:sz w:val="24"/>
                <w:szCs w:val="24"/>
                <w:highlight w:val="none"/>
              </w:rPr>
              <w:t>法定代表身份证复印件粘帖处（正、反面）</w:t>
            </w:r>
          </w:p>
        </w:tc>
      </w:tr>
    </w:tbl>
    <w:p>
      <w:pPr>
        <w:spacing w:line="360" w:lineRule="auto"/>
        <w:ind w:firstLine="482" w:firstLineChars="200"/>
        <w:contextualSpacing/>
        <w:jc w:val="left"/>
        <w:rPr>
          <w:rFonts w:ascii="仿宋_GB2312" w:hAnsi="仿宋_GB2312" w:eastAsia="仿宋_GB2312" w:cs="仿宋_GB2312"/>
          <w:b/>
          <w:color w:val="auto"/>
          <w:sz w:val="32"/>
          <w:szCs w:val="32"/>
          <w:highlight w:val="none"/>
        </w:rPr>
      </w:pPr>
      <w:r>
        <w:rPr>
          <w:rFonts w:hint="eastAsia" w:ascii="Times New Roman" w:hAnsi="宋体" w:eastAsia="宋体" w:cs="Times New Roman"/>
          <w:b/>
          <w:color w:val="auto"/>
          <w:sz w:val="24"/>
          <w:szCs w:val="24"/>
          <w:highlight w:val="none"/>
        </w:rPr>
        <w:t>附件：</w:t>
      </w:r>
    </w:p>
    <w:p>
      <w:pPr>
        <w:adjustRightInd w:val="0"/>
        <w:snapToGrid w:val="0"/>
        <w:spacing w:line="300" w:lineRule="auto"/>
        <w:jc w:val="left"/>
        <w:rPr>
          <w:rFonts w:ascii="宋体" w:hAnsi="宋体" w:eastAsia="宋体" w:cs="Times New Roman"/>
          <w:b/>
          <w:color w:val="auto"/>
          <w:szCs w:val="21"/>
          <w:highlight w:val="none"/>
        </w:rPr>
      </w:pPr>
    </w:p>
    <w:p>
      <w:pPr>
        <w:snapToGrid w:val="0"/>
        <w:spacing w:line="360" w:lineRule="auto"/>
        <w:jc w:val="left"/>
        <w:rPr>
          <w:rFonts w:ascii="宋体" w:hAnsi="宋体" w:eastAsia="宋体" w:cs="宋体"/>
          <w:b/>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eastAsia="宋体" w:cs="宋体"/>
          <w:b/>
          <w:color w:val="auto"/>
          <w:sz w:val="28"/>
          <w:szCs w:val="28"/>
          <w:highlight w:val="none"/>
        </w:rPr>
        <w:t>5.法定代表人授权委托书的格式：</w:t>
      </w:r>
    </w:p>
    <w:p>
      <w:pPr>
        <w:spacing w:line="500" w:lineRule="exact"/>
        <w:jc w:val="center"/>
        <w:rPr>
          <w:rFonts w:ascii="方正小标宋简体" w:hAnsi="方正小标宋简体" w:eastAsia="方正小标宋简体" w:cs="方正小标宋简体"/>
          <w:color w:val="auto"/>
          <w:sz w:val="44"/>
          <w:szCs w:val="44"/>
          <w:highlight w:val="none"/>
        </w:rPr>
      </w:pPr>
    </w:p>
    <w:p>
      <w:pPr>
        <w:spacing w:line="520" w:lineRule="exact"/>
        <w:jc w:val="center"/>
        <w:rPr>
          <w:rFonts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授权委托书（非联合体竞标格式）</w:t>
      </w:r>
    </w:p>
    <w:p>
      <w:pPr>
        <w:spacing w:line="520" w:lineRule="exact"/>
        <w:jc w:val="center"/>
        <w:rPr>
          <w:rFonts w:ascii="方正小标宋简体" w:hAnsi="方正小标宋简体" w:eastAsia="方正小标宋简体" w:cs="方正小标宋简体"/>
          <w:b/>
          <w:bCs/>
          <w:color w:val="auto"/>
          <w:sz w:val="32"/>
          <w:szCs w:val="32"/>
          <w:highlight w:val="none"/>
        </w:rPr>
      </w:pPr>
      <w:r>
        <w:rPr>
          <w:rFonts w:hint="eastAsia" w:ascii="方正小标宋简体" w:hAnsi="方正小标宋简体" w:eastAsia="方正小标宋简体" w:cs="方正小标宋简体"/>
          <w:b/>
          <w:bCs/>
          <w:color w:val="auto"/>
          <w:sz w:val="32"/>
          <w:szCs w:val="32"/>
          <w:highlight w:val="none"/>
        </w:rPr>
        <w:t>（如有委托时）</w:t>
      </w:r>
    </w:p>
    <w:p>
      <w:pPr>
        <w:spacing w:line="520" w:lineRule="exact"/>
        <w:rPr>
          <w:rFonts w:ascii="仿宋_GB2312" w:hAnsi="仿宋_GB2312" w:eastAsia="仿宋_GB2312" w:cs="仿宋_GB2312"/>
          <w:color w:val="auto"/>
          <w:sz w:val="32"/>
          <w:szCs w:val="32"/>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eastAsia="zh-CN"/>
        </w:rPr>
        <w:t>广西怡瑞工程项目咨询有限公司</w:t>
      </w:r>
      <w:r>
        <w:rPr>
          <w:rFonts w:hint="eastAsia" w:ascii="宋体" w:hAnsi="宋体" w:eastAsia="宋体" w:cs="宋体"/>
          <w:color w:val="auto"/>
          <w:sz w:val="24"/>
          <w:szCs w:val="24"/>
          <w:highlight w:val="none"/>
        </w:rPr>
        <w:t>：</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□法定代表人/□负责人/□自然人本人</w:t>
      </w:r>
      <w:r>
        <w:rPr>
          <w:rFonts w:hint="eastAsia" w:ascii="宋体" w:hAnsi="宋体" w:eastAsia="宋体" w:cs="宋体"/>
          <w:color w:val="auto"/>
          <w:sz w:val="24"/>
          <w:szCs w:val="24"/>
          <w:highlight w:val="none"/>
        </w:rPr>
        <w:t>），现授权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以我方的名义参加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rPr>
        <w:t>项目的竞标活动，并代表我方全权办理针对上述项目的所有采购程序和环节的具体事务和签署相关文件。</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我方对委托代理人的签字事项负全部责任。</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委托代理人无转委托权，特此委托。</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附：委托代理人有效身份证正反面复印件</w:t>
      </w: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委托代理人（签字）：                 法定代表人（签字）：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委托代理人身份证号码：                              </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3840" w:firstLineChars="16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pacing w:line="360" w:lineRule="auto"/>
        <w:rPr>
          <w:rFonts w:ascii="宋体" w:hAnsi="宋体" w:eastAsia="宋体" w:cs="宋体"/>
          <w:color w:val="auto"/>
          <w:sz w:val="24"/>
          <w:szCs w:val="24"/>
          <w:highlight w:val="none"/>
        </w:rPr>
      </w:pP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注：1. 法定代表人和委托代理人必须在授权委托书上签字，</w:t>
      </w:r>
      <w:r>
        <w:rPr>
          <w:rFonts w:hint="eastAsia" w:ascii="宋体" w:hAnsi="宋体" w:eastAsia="宋体" w:cs="宋体"/>
          <w:b/>
          <w:color w:val="auto"/>
          <w:sz w:val="24"/>
          <w:szCs w:val="24"/>
          <w:highlight w:val="none"/>
        </w:rPr>
        <w:t>否则其响应文件作无效响应处理。</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法人、其他组织竞标时“我方”是指“我单位”，自然人竞标时“我方”是指“本人”。</w:t>
      </w:r>
    </w:p>
    <w:p>
      <w:pPr>
        <w:spacing w:line="500" w:lineRule="exact"/>
        <w:jc w:val="center"/>
        <w:rPr>
          <w:rFonts w:ascii="宋体" w:hAnsi="宋体" w:eastAsia="宋体" w:cs="宋体"/>
          <w:b/>
          <w:bCs/>
          <w:color w:val="auto"/>
          <w:sz w:val="32"/>
          <w:szCs w:val="32"/>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32"/>
          <w:szCs w:val="32"/>
          <w:highlight w:val="none"/>
        </w:rPr>
        <w:t>授权委托书（联合体竞标格式）</w:t>
      </w:r>
    </w:p>
    <w:p>
      <w:pPr>
        <w:spacing w:line="50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pPr>
        <w:spacing w:line="500" w:lineRule="exact"/>
        <w:jc w:val="center"/>
        <w:rPr>
          <w:rFonts w:ascii="方正小标宋简体" w:hAnsi="方正小标宋简体" w:eastAsia="方正小标宋简体" w:cs="方正小标宋简体"/>
          <w:color w:val="auto"/>
          <w:sz w:val="44"/>
          <w:szCs w:val="44"/>
          <w:highlight w:val="none"/>
        </w:rPr>
      </w:pPr>
    </w:p>
    <w:p>
      <w:pPr>
        <w:spacing w:line="500" w:lineRule="exact"/>
        <w:jc w:val="center"/>
        <w:rPr>
          <w:rFonts w:ascii="仿宋_GB2312" w:hAnsi="仿宋_GB2312" w:eastAsia="仿宋_GB2312" w:cs="仿宋_GB2312"/>
          <w:color w:val="auto"/>
          <w:sz w:val="32"/>
          <w:szCs w:val="32"/>
          <w:highlight w:val="none"/>
        </w:rPr>
      </w:pPr>
    </w:p>
    <w:p>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本授权委托书声明：根据</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（牵头人名称）与</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（联合体其他成员名称）签订的《联合体竞标协议书》的内容，</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color w:val="auto"/>
          <w:sz w:val="24"/>
          <w:szCs w:val="24"/>
          <w:highlight w:val="none"/>
        </w:rPr>
        <w:t>（牵头人名称）的法定代表人</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现授权</w:t>
      </w:r>
      <w:r>
        <w:rPr>
          <w:rFonts w:hint="eastAsia" w:ascii="宋体" w:hAnsi="宋体" w:eastAsia="宋体" w:cs="仿宋_GB2312"/>
          <w:color w:val="auto"/>
          <w:sz w:val="24"/>
          <w:szCs w:val="24"/>
          <w:highlight w:val="none"/>
          <w:u w:val="single"/>
        </w:rPr>
        <w:t xml:space="preserve">      </w:t>
      </w:r>
      <w:r>
        <w:rPr>
          <w:rFonts w:hint="eastAsia" w:ascii="宋体" w:hAnsi="宋体" w:eastAsia="宋体" w:cs="仿宋_GB2312"/>
          <w:i/>
          <w:iCs/>
          <w:color w:val="auto"/>
          <w:sz w:val="24"/>
          <w:szCs w:val="24"/>
          <w:highlight w:val="none"/>
          <w:u w:val="single"/>
        </w:rPr>
        <w:t>（姓名）</w:t>
      </w:r>
      <w:r>
        <w:rPr>
          <w:rFonts w:hint="eastAsia" w:ascii="宋体" w:hAnsi="宋体" w:eastAsia="宋体" w:cs="仿宋_GB2312"/>
          <w:color w:val="auto"/>
          <w:sz w:val="24"/>
          <w:szCs w:val="24"/>
          <w:highlight w:val="none"/>
        </w:rPr>
        <w:t>为联合委托代理人，并代表我方全权办理针对上述项目的所有采购程序和环节的具体事务和签署相关文件。</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我方对委托代理人的签字事项负全部责任。</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委托代理人无转委托权，特此委托。</w:t>
      </w: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 xml:space="preserve">    </w:t>
      </w:r>
    </w:p>
    <w:p>
      <w:pPr>
        <w:spacing w:line="360" w:lineRule="auto"/>
        <w:ind w:firstLine="1560" w:firstLineChars="65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牵头人法定代表人（签字）：</w:t>
      </w:r>
    </w:p>
    <w:p>
      <w:pPr>
        <w:spacing w:line="360" w:lineRule="auto"/>
        <w:ind w:firstLine="3000" w:firstLineChars="125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牵头人名称（盖公章）：</w:t>
      </w:r>
    </w:p>
    <w:p>
      <w:pPr>
        <w:spacing w:line="360" w:lineRule="auto"/>
        <w:ind w:firstLine="3840" w:firstLineChars="16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pPr>
        <w:spacing w:line="360" w:lineRule="auto"/>
        <w:rPr>
          <w:rFonts w:ascii="宋体" w:hAnsi="宋体" w:eastAsia="宋体" w:cs="仿宋_GB2312"/>
          <w:color w:val="auto"/>
          <w:sz w:val="24"/>
          <w:szCs w:val="24"/>
          <w:highlight w:val="none"/>
        </w:rPr>
      </w:pPr>
    </w:p>
    <w:p>
      <w:pPr>
        <w:spacing w:line="360" w:lineRule="auto"/>
        <w:ind w:firstLine="3120" w:firstLineChars="13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委托代理人（签字）：</w:t>
      </w:r>
    </w:p>
    <w:p>
      <w:pPr>
        <w:spacing w:line="360" w:lineRule="auto"/>
        <w:ind w:firstLine="3840" w:firstLineChars="16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日期：    年   月   日</w:t>
      </w:r>
    </w:p>
    <w:p>
      <w:pPr>
        <w:spacing w:line="360" w:lineRule="auto"/>
        <w:rPr>
          <w:rFonts w:ascii="宋体" w:hAnsi="宋体" w:eastAsia="宋体" w:cs="仿宋_GB2312"/>
          <w:color w:val="auto"/>
          <w:sz w:val="24"/>
          <w:szCs w:val="24"/>
          <w:highlight w:val="none"/>
        </w:rPr>
      </w:pPr>
    </w:p>
    <w:p>
      <w:pPr>
        <w:spacing w:line="360" w:lineRule="auto"/>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注：1. 法定代表人和委托代理人必须在授权委托书上签字，</w:t>
      </w:r>
      <w:r>
        <w:rPr>
          <w:rFonts w:hint="eastAsia" w:ascii="宋体" w:hAnsi="宋体" w:eastAsia="宋体" w:cs="仿宋_GB2312"/>
          <w:b/>
          <w:color w:val="auto"/>
          <w:sz w:val="24"/>
          <w:szCs w:val="24"/>
          <w:highlight w:val="none"/>
        </w:rPr>
        <w:t>否则其响应文件作无效响应处理。</w:t>
      </w:r>
    </w:p>
    <w:p>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2.本授权委托书应由联合体牵头人的法定代表人按上述规定签署。</w:t>
      </w:r>
    </w:p>
    <w:p>
      <w:pPr>
        <w:spacing w:line="360" w:lineRule="auto"/>
        <w:ind w:firstLine="480" w:firstLineChars="200"/>
        <w:jc w:val="left"/>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供应商为其他组织或者自然人时，本谈判文件规定的法定代表人指负责人或者自然人。本谈判文件所称负责人是指参加竞标的其他组织营业执照上的负责人，本谈判文件所称自然人指参与竞标的自然人本人。</w:t>
      </w:r>
    </w:p>
    <w:p>
      <w:pPr>
        <w:spacing w:line="360" w:lineRule="auto"/>
        <w:ind w:firstLine="480" w:firstLineChars="200"/>
        <w:jc w:val="left"/>
        <w:rPr>
          <w:rFonts w:ascii="仿宋_GB2312" w:hAnsi="仿宋_GB2312" w:eastAsia="仿宋_GB2312" w:cs="仿宋_GB2312"/>
          <w:color w:val="auto"/>
          <w:szCs w:val="21"/>
          <w:highlight w:val="none"/>
        </w:rPr>
      </w:pPr>
      <w:r>
        <w:rPr>
          <w:rFonts w:hint="eastAsia" w:ascii="宋体" w:hAnsi="宋体" w:eastAsia="宋体" w:cs="仿宋_GB2312"/>
          <w:color w:val="auto"/>
          <w:sz w:val="24"/>
          <w:szCs w:val="24"/>
          <w:highlight w:val="none"/>
        </w:rPr>
        <w:t>4</w:t>
      </w:r>
      <w:r>
        <w:rPr>
          <w:rFonts w:ascii="宋体" w:hAnsi="宋体" w:eastAsia="宋体" w:cs="仿宋_GB2312"/>
          <w:color w:val="auto"/>
          <w:sz w:val="24"/>
          <w:szCs w:val="24"/>
          <w:highlight w:val="none"/>
        </w:rPr>
        <w:t>.</w:t>
      </w:r>
      <w:r>
        <w:rPr>
          <w:rFonts w:hint="eastAsia" w:ascii="宋体" w:hAnsi="宋体" w:eastAsia="宋体" w:cs="仿宋_GB2312"/>
          <w:color w:val="auto"/>
          <w:sz w:val="24"/>
          <w:szCs w:val="24"/>
          <w:highlight w:val="none"/>
        </w:rPr>
        <w:t>法人、其他组织竞标时“我方”是指“我单位”，自然人竞标时“我方”是指“本人”。</w:t>
      </w:r>
    </w:p>
    <w:p>
      <w:pPr>
        <w:snapToGrid w:val="0"/>
        <w:spacing w:line="360" w:lineRule="auto"/>
        <w:rPr>
          <w:rFonts w:ascii="宋体" w:hAnsi="宋体" w:eastAsia="宋体" w:cs="Times New Roman"/>
          <w:b/>
          <w:bCs/>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eastAsia="宋体" w:cs="宋体"/>
          <w:b/>
          <w:color w:val="auto"/>
          <w:sz w:val="28"/>
          <w:szCs w:val="28"/>
          <w:highlight w:val="none"/>
        </w:rPr>
        <w:t>6.商务条款偏离表的格式：</w:t>
      </w:r>
    </w:p>
    <w:p>
      <w:pPr>
        <w:spacing w:line="500" w:lineRule="exact"/>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商务条款偏离表</w:t>
      </w:r>
    </w:p>
    <w:p>
      <w:pPr>
        <w:spacing w:line="360" w:lineRule="auto"/>
        <w:contextualSpacing/>
        <w:rPr>
          <w:rFonts w:cs="仿宋_GB2312"/>
          <w:color w:val="auto"/>
          <w:sz w:val="24"/>
          <w:highlight w:val="none"/>
        </w:rPr>
      </w:pPr>
    </w:p>
    <w:p>
      <w:pPr>
        <w:spacing w:line="360" w:lineRule="auto"/>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pStyle w:val="10"/>
        <w:rPr>
          <w:color w:val="auto"/>
          <w:highlight w:val="non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pPr>
        <w:spacing w:line="360" w:lineRule="auto"/>
        <w:contextualSpacing/>
        <w:rPr>
          <w:rFonts w:ascii="宋体" w:hAnsi="宋体" w:eastAsia="宋体" w:cs="宋体"/>
          <w:color w:val="auto"/>
          <w:sz w:val="24"/>
          <w:szCs w:val="24"/>
          <w:highlight w:val="none"/>
          <w:u w:val="single"/>
        </w:rPr>
      </w:pPr>
    </w:p>
    <w:tbl>
      <w:tblPr>
        <w:tblStyle w:val="15"/>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竞争性谈判文件的商务需求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auto"/>
                <w:szCs w:val="21"/>
                <w:highlight w:val="none"/>
              </w:rPr>
            </w:pPr>
          </w:p>
        </w:tc>
      </w:tr>
    </w:tbl>
    <w:p>
      <w:pPr>
        <w:spacing w:line="400" w:lineRule="exact"/>
        <w:ind w:left="420"/>
        <w:contextualSpacing/>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w:t>
      </w:r>
    </w:p>
    <w:p>
      <w:pPr>
        <w:spacing w:line="400" w:lineRule="exact"/>
        <w:ind w:firstLine="420" w:firstLineChars="175"/>
        <w:contextualSpacing/>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1.说明：应对照谈判文件“第二章 采购需求”中的商务条款逐条作出明确响应，并作出偏离说明。</w:t>
      </w:r>
    </w:p>
    <w:p>
      <w:pPr>
        <w:spacing w:line="400" w:lineRule="exact"/>
        <w:ind w:firstLine="480" w:firstLineChars="200"/>
        <w:contextualSpacing/>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pPr>
        <w:spacing w:line="40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3.表格内容均需按要求填写并盖</w:t>
      </w:r>
      <w:r>
        <w:rPr>
          <w:rFonts w:hint="eastAsia" w:ascii="宋体" w:hAnsi="宋体" w:eastAsia="宋体" w:cs="宋体"/>
          <w:color w:val="auto"/>
          <w:kern w:val="0"/>
          <w:sz w:val="24"/>
          <w:szCs w:val="24"/>
          <w:highlight w:val="none"/>
          <w:lang w:eastAsia="zh-CN"/>
        </w:rPr>
        <w:t>公</w:t>
      </w:r>
      <w:r>
        <w:rPr>
          <w:rFonts w:hint="eastAsia" w:ascii="宋体" w:hAnsi="宋体" w:eastAsia="宋体" w:cs="宋体"/>
          <w:color w:val="auto"/>
          <w:kern w:val="0"/>
          <w:sz w:val="24"/>
          <w:szCs w:val="24"/>
          <w:highlight w:val="none"/>
        </w:rPr>
        <w:t>章，不得留空，</w:t>
      </w:r>
      <w:r>
        <w:rPr>
          <w:rFonts w:hint="eastAsia" w:ascii="宋体" w:hAnsi="宋体" w:eastAsia="宋体" w:cs="宋体"/>
          <w:b/>
          <w:bCs/>
          <w:color w:val="auto"/>
          <w:kern w:val="0"/>
          <w:sz w:val="24"/>
          <w:szCs w:val="24"/>
          <w:highlight w:val="none"/>
        </w:rPr>
        <w:t>否则按竞标无效处理</w:t>
      </w:r>
      <w:r>
        <w:rPr>
          <w:rFonts w:hint="eastAsia" w:ascii="宋体" w:hAnsi="宋体" w:eastAsia="宋体" w:cs="宋体"/>
          <w:color w:val="auto"/>
          <w:kern w:val="0"/>
          <w:sz w:val="24"/>
          <w:szCs w:val="24"/>
          <w:highlight w:val="none"/>
        </w:rPr>
        <w:t>。</w:t>
      </w:r>
    </w:p>
    <w:p>
      <w:pPr>
        <w:spacing w:line="400" w:lineRule="exact"/>
        <w:ind w:firstLine="480" w:firstLineChars="200"/>
        <w:contextualSpacing/>
        <w:rPr>
          <w:rFonts w:ascii="宋体" w:hAnsi="宋体" w:eastAsia="宋体" w:cs="宋体"/>
          <w:color w:val="auto"/>
          <w:kern w:val="0"/>
          <w:sz w:val="24"/>
          <w:szCs w:val="24"/>
          <w:highlight w:val="none"/>
          <w:lang w:val="zh-CN"/>
        </w:rPr>
      </w:pPr>
    </w:p>
    <w:p>
      <w:pPr>
        <w:spacing w:line="400" w:lineRule="exact"/>
        <w:ind w:firstLine="480" w:firstLineChars="200"/>
        <w:contextualSpacing/>
        <w:rPr>
          <w:rFonts w:ascii="宋体" w:hAnsi="宋体" w:eastAsia="宋体" w:cs="宋体"/>
          <w:color w:val="auto"/>
          <w:kern w:val="0"/>
          <w:sz w:val="24"/>
          <w:szCs w:val="24"/>
          <w:highlight w:val="none"/>
          <w:lang w:val="zh-CN"/>
        </w:rPr>
      </w:pPr>
    </w:p>
    <w:p>
      <w:pPr>
        <w:spacing w:line="360" w:lineRule="auto"/>
        <w:ind w:right="-817" w:rightChars="-389"/>
        <w:contextualSpacing/>
        <w:rPr>
          <w:rFonts w:ascii="宋体" w:hAnsi="宋体" w:eastAsia="宋体" w:cs="宋体"/>
          <w:color w:val="auto"/>
          <w:sz w:val="24"/>
          <w:szCs w:val="24"/>
          <w:highlight w:val="none"/>
        </w:rPr>
      </w:pPr>
    </w:p>
    <w:p>
      <w:pPr>
        <w:spacing w:line="360" w:lineRule="auto"/>
        <w:ind w:firstLine="3840" w:firstLineChars="1600"/>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供应商名称（盖公章）：</w:t>
      </w:r>
    </w:p>
    <w:p>
      <w:pPr>
        <w:spacing w:line="360" w:lineRule="auto"/>
        <w:contextualSpacing/>
        <w:jc w:val="center"/>
        <w:rPr>
          <w:rFonts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 xml:space="preserve">                                                   日期：  年  月   日</w:t>
      </w:r>
    </w:p>
    <w:p>
      <w:pPr>
        <w:snapToGrid w:val="0"/>
        <w:spacing w:line="360" w:lineRule="auto"/>
        <w:ind w:firstLine="602" w:firstLineChars="200"/>
        <w:rPr>
          <w:rFonts w:ascii="仿宋" w:hAnsi="仿宋" w:eastAsia="仿宋" w:cs="仿宋_GB2312"/>
          <w:b/>
          <w:color w:val="auto"/>
          <w:sz w:val="30"/>
          <w:szCs w:val="30"/>
          <w:highlight w:val="none"/>
        </w:rPr>
      </w:pPr>
    </w:p>
    <w:p>
      <w:pPr>
        <w:snapToGrid w:val="0"/>
        <w:spacing w:line="360" w:lineRule="auto"/>
        <w:ind w:firstLine="602" w:firstLineChars="200"/>
        <w:rPr>
          <w:rFonts w:ascii="仿宋" w:hAnsi="仿宋" w:eastAsia="仿宋" w:cs="仿宋_GB2312"/>
          <w:b/>
          <w:color w:val="auto"/>
          <w:sz w:val="30"/>
          <w:szCs w:val="30"/>
          <w:highlight w:val="none"/>
        </w:rPr>
      </w:pPr>
    </w:p>
    <w:p>
      <w:pPr>
        <w:snapToGrid w:val="0"/>
        <w:spacing w:before="120" w:beforeLines="50" w:after="50"/>
        <w:rPr>
          <w:rFonts w:ascii="宋体" w:hAnsi="宋体" w:eastAsia="宋体" w:cs="宋体"/>
          <w:b/>
          <w:color w:val="auto"/>
          <w:sz w:val="24"/>
          <w:szCs w:val="24"/>
          <w:highlight w:val="none"/>
        </w:rPr>
      </w:pPr>
      <w:r>
        <w:rPr>
          <w:rFonts w:hint="eastAsia" w:ascii="宋体" w:hAnsi="宋体" w:eastAsia="宋体" w:cs="宋体"/>
          <w:b/>
          <w:color w:val="auto"/>
          <w:sz w:val="28"/>
          <w:szCs w:val="28"/>
          <w:highlight w:val="none"/>
        </w:rPr>
        <w:t>7.供应商类似的业绩证明文件</w:t>
      </w:r>
      <w:r>
        <w:rPr>
          <w:rFonts w:hint="eastAsia" w:ascii="宋体" w:hAnsi="宋体" w:eastAsia="宋体" w:cs="宋体"/>
          <w:b/>
          <w:bCs/>
          <w:color w:val="auto"/>
          <w:sz w:val="30"/>
          <w:szCs w:val="30"/>
          <w:highlight w:val="none"/>
        </w:rPr>
        <w:t>（如有要求）：</w:t>
      </w:r>
    </w:p>
    <w:p>
      <w:pPr>
        <w:snapToGrid w:val="0"/>
        <w:ind w:left="480" w:hanging="480" w:hangingChars="200"/>
        <w:contextualSpacing/>
        <w:rPr>
          <w:rFonts w:ascii="宋体" w:hAnsi="宋体" w:eastAsia="宋体" w:cs="Times New Roman"/>
          <w:color w:val="auto"/>
          <w:sz w:val="24"/>
          <w:szCs w:val="24"/>
          <w:highlight w:val="none"/>
        </w:rPr>
      </w:pPr>
    </w:p>
    <w:tbl>
      <w:tblPr>
        <w:tblStyle w:val="15"/>
        <w:tblpPr w:leftFromText="180" w:rightFromText="180" w:vertAnchor="page" w:horzAnchor="margin" w:tblpXSpec="center" w:tblpY="4783"/>
        <w:tblW w:w="95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6"/>
        <w:gridCol w:w="3300"/>
        <w:gridCol w:w="1155"/>
        <w:gridCol w:w="1426"/>
        <w:gridCol w:w="1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trPr>
        <w:tc>
          <w:tcPr>
            <w:tcW w:w="180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采购人名称</w:t>
            </w:r>
          </w:p>
        </w:tc>
        <w:tc>
          <w:tcPr>
            <w:tcW w:w="330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项目名称</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合同</w:t>
            </w:r>
          </w:p>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金额</w:t>
            </w:r>
          </w:p>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（万元）</w:t>
            </w: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附件在响应文件中页码</w:t>
            </w:r>
          </w:p>
        </w:tc>
        <w:tc>
          <w:tcPr>
            <w:tcW w:w="181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80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33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8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8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8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8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2" w:hRule="atLeast"/>
        </w:trPr>
        <w:tc>
          <w:tcPr>
            <w:tcW w:w="180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宋体" w:cs="Times New Roman"/>
                <w:color w:val="auto"/>
                <w:sz w:val="24"/>
                <w:szCs w:val="24"/>
                <w:highlight w:val="none"/>
              </w:rPr>
            </w:pPr>
          </w:p>
        </w:tc>
        <w:tc>
          <w:tcPr>
            <w:tcW w:w="18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Times New Roman"/>
                <w:color w:val="auto"/>
                <w:sz w:val="24"/>
                <w:szCs w:val="24"/>
                <w:highlight w:val="none"/>
              </w:rPr>
            </w:pPr>
          </w:p>
        </w:tc>
      </w:tr>
    </w:tbl>
    <w:p>
      <w:pPr>
        <w:snapToGrid w:val="0"/>
        <w:ind w:left="480" w:hanging="480" w:hangingChars="200"/>
        <w:contextualSpacing/>
        <w:rPr>
          <w:rFonts w:ascii="宋体" w:hAnsi="宋体" w:eastAsia="宋体" w:cs="Times New Roman"/>
          <w:color w:val="auto"/>
          <w:sz w:val="24"/>
          <w:szCs w:val="24"/>
          <w:highlight w:val="none"/>
        </w:rPr>
      </w:pPr>
    </w:p>
    <w:p>
      <w:pPr>
        <w:snapToGrid w:val="0"/>
        <w:ind w:left="480" w:hanging="480" w:hangingChars="200"/>
        <w:contextualSpacing/>
        <w:rPr>
          <w:rFonts w:ascii="宋体" w:hAnsi="宋体" w:eastAsia="宋体" w:cs="Times New Roman"/>
          <w:color w:val="auto"/>
          <w:sz w:val="24"/>
          <w:szCs w:val="24"/>
          <w:highlight w:val="none"/>
        </w:rPr>
      </w:pPr>
    </w:p>
    <w:p>
      <w:pPr>
        <w:autoSpaceDE w:val="0"/>
        <w:autoSpaceDN w:val="0"/>
        <w:spacing w:line="360" w:lineRule="auto"/>
        <w:ind w:left="-420" w:leftChars="-200" w:firstLine="2416" w:firstLineChars="755"/>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类似项目的业绩一览表</w:t>
      </w:r>
    </w:p>
    <w:p>
      <w:pPr>
        <w:autoSpaceDE w:val="0"/>
        <w:autoSpaceDN w:val="0"/>
        <w:spacing w:line="360" w:lineRule="auto"/>
        <w:rPr>
          <w:rFonts w:ascii="宋体" w:hAnsi="宋体" w:eastAsia="宋体" w:cs="宋体"/>
          <w:color w:val="auto"/>
          <w:sz w:val="32"/>
          <w:szCs w:val="32"/>
          <w:highlight w:val="none"/>
        </w:rPr>
      </w:pPr>
    </w:p>
    <w:p>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注：在填写时，如本表格不适合供应商的实际情况，可参照本表格式自行制表填写，并附上相关证明材料。 </w:t>
      </w:r>
    </w:p>
    <w:p>
      <w:pPr>
        <w:snapToGrid w:val="0"/>
        <w:spacing w:line="360" w:lineRule="auto"/>
        <w:ind w:firstLine="4935" w:firstLineChars="2350"/>
        <w:rPr>
          <w:rFonts w:ascii="宋体" w:hAnsi="宋体" w:eastAsia="宋体" w:cs="宋体"/>
          <w:color w:val="auto"/>
          <w:szCs w:val="21"/>
          <w:highlight w:val="none"/>
        </w:rPr>
      </w:pPr>
    </w:p>
    <w:p>
      <w:pPr>
        <w:snapToGrid w:val="0"/>
        <w:spacing w:line="360" w:lineRule="auto"/>
        <w:ind w:left="4410" w:leftChars="2100" w:firstLine="5670" w:firstLineChars="2700"/>
        <w:rPr>
          <w:rFonts w:ascii="宋体" w:hAnsi="宋体" w:eastAsia="宋体" w:cs="宋体"/>
          <w:color w:val="auto"/>
          <w:kern w:val="0"/>
          <w:sz w:val="24"/>
          <w:szCs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szCs w:val="24"/>
          <w:highlight w:val="none"/>
          <w:lang w:val="zh-CN"/>
        </w:rPr>
        <w:t>供应商名称(盖公章)：</w:t>
      </w:r>
    </w:p>
    <w:p>
      <w:pPr>
        <w:spacing w:line="500" w:lineRule="exact"/>
        <w:jc w:val="center"/>
        <w:rPr>
          <w:rFonts w:ascii="仿宋_GB2312" w:hAnsi="仿宋_GB2312" w:eastAsia="仿宋_GB2312" w:cs="仿宋_GB2312"/>
          <w:color w:val="auto"/>
          <w:sz w:val="32"/>
          <w:szCs w:val="32"/>
          <w:highlight w:val="none"/>
        </w:rPr>
        <w:sectPr>
          <w:pgSz w:w="11911" w:h="16838"/>
          <w:pgMar w:top="1134" w:right="1134" w:bottom="1134" w:left="1134" w:header="720" w:footer="720" w:gutter="0"/>
          <w:cols w:space="0" w:num="1"/>
          <w:rtlGutter w:val="0"/>
          <w:docGrid w:linePitch="0" w:charSpace="0"/>
        </w:sectPr>
      </w:pPr>
      <w:r>
        <w:rPr>
          <w:rFonts w:hint="eastAsia" w:ascii="宋体" w:hAnsi="宋体" w:eastAsia="宋体" w:cs="宋体"/>
          <w:color w:val="auto"/>
          <w:kern w:val="0"/>
          <w:sz w:val="24"/>
          <w:szCs w:val="24"/>
          <w:highlight w:val="none"/>
          <w:lang w:val="zh-CN"/>
        </w:rPr>
        <w:t xml:space="preserve">                                                     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snapToGrid w:val="0"/>
        <w:spacing w:line="360" w:lineRule="auto"/>
        <w:jc w:val="left"/>
        <w:rPr>
          <w:rFonts w:ascii="仿宋" w:hAnsi="仿宋" w:eastAsia="仿宋" w:cs="仿宋_GB2312"/>
          <w:b/>
          <w:color w:val="auto"/>
          <w:sz w:val="30"/>
          <w:szCs w:val="30"/>
          <w:highlight w:val="none"/>
        </w:rPr>
      </w:pPr>
      <w:r>
        <w:rPr>
          <w:rFonts w:hint="eastAsia" w:ascii="宋体" w:hAnsi="宋体" w:eastAsia="宋体" w:cs="宋体"/>
          <w:b/>
          <w:color w:val="auto"/>
          <w:sz w:val="30"/>
          <w:szCs w:val="30"/>
          <w:highlight w:val="none"/>
        </w:rPr>
        <w:t>8.技术需求偏离表的格式：</w:t>
      </w:r>
    </w:p>
    <w:p>
      <w:pPr>
        <w:spacing w:line="500" w:lineRule="exact"/>
        <w:jc w:val="center"/>
        <w:rPr>
          <w:rFonts w:ascii="仿宋_GB2312" w:hAnsi="仿宋_GB2312" w:eastAsia="仿宋_GB2312" w:cs="仿宋_GB2312"/>
          <w:color w:val="auto"/>
          <w:sz w:val="32"/>
          <w:szCs w:val="32"/>
          <w:highlight w:val="none"/>
        </w:rPr>
      </w:pPr>
    </w:p>
    <w:p>
      <w:pPr>
        <w:spacing w:line="500" w:lineRule="exact"/>
        <w:jc w:val="center"/>
        <w:rPr>
          <w:rFonts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技术需求偏离表</w:t>
      </w:r>
    </w:p>
    <w:p>
      <w:pPr>
        <w:spacing w:line="500" w:lineRule="exact"/>
        <w:jc w:val="center"/>
        <w:rPr>
          <w:rFonts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pPr>
        <w:spacing w:line="360" w:lineRule="auto"/>
        <w:contextualSpacing/>
        <w:jc w:val="left"/>
        <w:rPr>
          <w:rFonts w:ascii="宋体" w:hAnsi="宋体" w:eastAsia="宋体" w:cs="宋体"/>
          <w:color w:val="auto"/>
          <w:sz w:val="24"/>
          <w:szCs w:val="24"/>
          <w:highlight w:val="none"/>
        </w:rPr>
      </w:pPr>
    </w:p>
    <w:p>
      <w:pPr>
        <w:spacing w:line="360" w:lineRule="auto"/>
        <w:ind w:firstLine="240" w:firstLineChars="100"/>
        <w:contextualSpacing/>
        <w:rPr>
          <w:rFonts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spacing w:line="360" w:lineRule="auto"/>
        <w:ind w:firstLine="240" w:firstLineChars="100"/>
        <w:contextualSpacing/>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p>
    <w:p>
      <w:pPr>
        <w:pStyle w:val="10"/>
        <w:rPr>
          <w:color w:val="auto"/>
          <w:highlight w:val="none"/>
        </w:rPr>
      </w:pPr>
    </w:p>
    <w:tbl>
      <w:tblPr>
        <w:tblStyle w:val="15"/>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12"/>
        <w:gridCol w:w="2130"/>
        <w:gridCol w:w="1140"/>
        <w:gridCol w:w="180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3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竞争性谈判文件需求</w:t>
            </w:r>
          </w:p>
        </w:tc>
        <w:tc>
          <w:tcPr>
            <w:tcW w:w="29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szCs w:val="21"/>
                <w:highlight w:val="none"/>
              </w:rPr>
            </w:pP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标的的参数要求</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标的的参数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180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8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竞标货物中，属于优先采购节能产品</w:t>
            </w:r>
            <w:r>
              <w:rPr>
                <w:rFonts w:hint="eastAsia" w:ascii="宋体" w:hAnsi="宋体" w:cs="宋体"/>
                <w:color w:val="auto"/>
                <w:highlight w:val="none"/>
              </w:rPr>
              <w:t>为</w:t>
            </w:r>
            <w:r>
              <w:rPr>
                <w:rFonts w:hint="eastAsia" w:ascii="宋体" w:hAnsi="宋体" w:eastAsia="宋体" w:cs="宋体"/>
                <w:color w:val="auto"/>
                <w:szCs w:val="21"/>
                <w:highlight w:val="none"/>
              </w:rPr>
              <w:t>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   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；属于优先采购环境标志产品为本项目竞争性谈判文件“第二章 采购需求”中</w:t>
            </w:r>
            <w:r>
              <w:rPr>
                <w:rFonts w:hint="eastAsia" w:ascii="宋体" w:hAnsi="宋体" w:cs="宋体"/>
                <w:color w:val="auto"/>
                <w:highlight w:val="none"/>
              </w:rPr>
              <w:t>“</w:t>
            </w:r>
            <w:r>
              <w:rPr>
                <w:rFonts w:hint="eastAsia" w:ascii="宋体" w:hAnsi="宋体" w:cs="宋体"/>
                <w:color w:val="auto"/>
                <w:szCs w:val="21"/>
                <w:highlight w:val="none"/>
              </w:rPr>
              <w:t>需求一览表</w:t>
            </w:r>
            <w:r>
              <w:rPr>
                <w:rFonts w:hint="eastAsia" w:ascii="宋体" w:hAnsi="宋体" w:cs="宋体"/>
                <w:color w:val="auto"/>
                <w:highlight w:val="none"/>
              </w:rPr>
              <w:t>”的第</w:t>
            </w:r>
            <w:r>
              <w:rPr>
                <w:rFonts w:hint="eastAsia" w:ascii="宋体" w:hAnsi="宋体" w:cs="宋体"/>
                <w:color w:val="auto"/>
                <w:highlight w:val="none"/>
                <w:u w:val="single"/>
              </w:rPr>
              <w:t xml:space="preserve">   </w:t>
            </w:r>
            <w:r>
              <w:rPr>
                <w:rFonts w:hint="eastAsia" w:ascii="宋体" w:hAnsi="宋体" w:cs="宋体"/>
                <w:color w:val="auto"/>
                <w:highlight w:val="none"/>
              </w:rPr>
              <w:t>项产品</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，合计</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项</w:t>
            </w:r>
            <w:r>
              <w:rPr>
                <w:rFonts w:hint="eastAsia" w:ascii="宋体" w:hAnsi="宋体" w:eastAsia="宋体" w:cs="宋体"/>
                <w:color w:val="auto"/>
                <w:szCs w:val="21"/>
                <w:highlight w:val="none"/>
              </w:rPr>
              <w:t>。</w:t>
            </w:r>
            <w:r>
              <w:rPr>
                <w:rFonts w:hint="eastAsia" w:ascii="宋体" w:hAnsi="宋体" w:eastAsia="宋体" w:cs="宋体"/>
                <w:color w:val="auto"/>
                <w:highlight w:val="none"/>
              </w:rPr>
              <w:t xml:space="preserve"> </w:t>
            </w:r>
            <w:r>
              <w:rPr>
                <w:rFonts w:hint="eastAsia" w:ascii="宋体" w:hAnsi="宋体" w:eastAsia="宋体" w:cs="宋体"/>
                <w:b/>
                <w:bCs/>
                <w:color w:val="auto"/>
                <w:szCs w:val="21"/>
                <w:highlight w:val="none"/>
              </w:rPr>
              <w:t>（注：如有，请逐项列出，如无填写“无”或者留空。）</w:t>
            </w:r>
          </w:p>
        </w:tc>
      </w:tr>
    </w:tbl>
    <w:p>
      <w:pPr>
        <w:spacing w:line="360" w:lineRule="auto"/>
        <w:contextualSpacing/>
        <w:rPr>
          <w:rFonts w:ascii="宋体" w:hAnsi="宋体" w:eastAsia="宋体" w:cs="宋体"/>
          <w:color w:val="auto"/>
          <w:kern w:val="0"/>
          <w:szCs w:val="21"/>
          <w:highlight w:val="none"/>
          <w:lang w:val="zh-CN"/>
        </w:rPr>
      </w:pPr>
    </w:p>
    <w:p>
      <w:pPr>
        <w:spacing w:line="360" w:lineRule="auto"/>
        <w:contextualSpacing/>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注：</w:t>
      </w:r>
    </w:p>
    <w:p>
      <w:pPr>
        <w:spacing w:line="360" w:lineRule="auto"/>
        <w:ind w:firstLine="420" w:firstLineChars="200"/>
        <w:contextualSpacing/>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1.说明：应对照谈判文件“第二章</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zh-CN"/>
        </w:rPr>
        <w:t>采购需求”中“需求一览表”的技术参数及配置条款逐条作出明确响应，并作出偏离说明。</w:t>
      </w:r>
    </w:p>
    <w:p>
      <w:pPr>
        <w:spacing w:line="360" w:lineRule="auto"/>
        <w:ind w:firstLine="420" w:firstLineChars="200"/>
        <w:contextualSpacing/>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2.供应商应根据自身的承诺，对照谈判文件要求，在“偏离说明”中注明“正偏离”或者“负偏离”或者“无偏离”。既不属于“正偏离”也不属于“负偏离”即为“无偏离”。 当响应文件的商务内容低于竞争性谈判文件要求时，供应商应当如实写明“负偏离”。</w:t>
      </w:r>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3.表格内容均需按要求填写并盖公章，不得留空，</w:t>
      </w:r>
      <w:r>
        <w:rPr>
          <w:rFonts w:hint="eastAsia" w:ascii="宋体" w:hAnsi="宋体" w:eastAsia="宋体" w:cs="宋体"/>
          <w:b/>
          <w:bCs/>
          <w:color w:val="auto"/>
          <w:kern w:val="0"/>
          <w:szCs w:val="21"/>
          <w:highlight w:val="none"/>
        </w:rPr>
        <w:t>否则按竞标无效处理。</w:t>
      </w: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仿宋_GB2312" w:hAnsi="仿宋" w:eastAsia="仿宋_GB2312" w:cs="仿宋_GB2312"/>
          <w:b/>
          <w:bCs/>
          <w:color w:val="auto"/>
          <w:sz w:val="24"/>
          <w:szCs w:val="24"/>
          <w:highlight w:val="none"/>
        </w:rPr>
      </w:pPr>
      <w:r>
        <w:rPr>
          <w:rFonts w:hint="eastAsia" w:ascii="宋体" w:hAnsi="宋体" w:eastAsia="宋体" w:cs="宋体"/>
          <w:color w:val="auto"/>
          <w:kern w:val="0"/>
          <w:sz w:val="24"/>
          <w:szCs w:val="24"/>
          <w:highlight w:val="none"/>
          <w:lang w:val="zh-CN"/>
        </w:rPr>
        <w:t>日期：  年  月   日</w:t>
      </w:r>
    </w:p>
    <w:p>
      <w:pPr>
        <w:spacing w:line="500" w:lineRule="exact"/>
        <w:jc w:val="center"/>
        <w:rPr>
          <w:rFonts w:ascii="仿宋_GB2312" w:hAnsi="仿宋_GB2312" w:eastAsia="仿宋_GB2312" w:cs="仿宋_GB2312"/>
          <w:color w:val="auto"/>
          <w:sz w:val="32"/>
          <w:szCs w:val="32"/>
          <w:highlight w:val="none"/>
        </w:rPr>
        <w:sectPr>
          <w:pgSz w:w="11911" w:h="16838"/>
          <w:pgMar w:top="1134" w:right="1134" w:bottom="1134" w:left="1134" w:header="720" w:footer="720" w:gutter="0"/>
          <w:cols w:space="0" w:num="1"/>
          <w:rtlGutter w:val="0"/>
          <w:docGrid w:linePitch="0" w:charSpace="0"/>
        </w:sectPr>
      </w:pPr>
    </w:p>
    <w:p>
      <w:pPr>
        <w:snapToGrid w:val="0"/>
        <w:spacing w:before="165" w:beforeLines="50" w:after="50"/>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9.售后服务方案</w:t>
      </w:r>
    </w:p>
    <w:p>
      <w:pPr>
        <w:snapToGrid w:val="0"/>
        <w:spacing w:before="165" w:beforeLines="50" w:after="50"/>
        <w:ind w:left="143" w:leftChars="68"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由供应商按本项目竞争性谈判文件“第二章  采购需求”中商务条款部分的售后服务要求自行填写，其中要包含售后服务承诺。</w:t>
      </w:r>
    </w:p>
    <w:p>
      <w:pPr>
        <w:numPr>
          <w:ilvl w:val="0"/>
          <w:numId w:val="16"/>
        </w:numPr>
        <w:snapToGrid w:val="0"/>
        <w:spacing w:before="165"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售后服务承诺</w:t>
      </w:r>
      <w:r>
        <w:rPr>
          <w:rFonts w:hint="eastAsia" w:ascii="宋体" w:hAnsi="宋体" w:eastAsia="宋体" w:cs="宋体"/>
          <w:b/>
          <w:color w:val="auto"/>
          <w:sz w:val="32"/>
          <w:szCs w:val="32"/>
          <w:highlight w:val="none"/>
          <w:lang w:eastAsia="zh-CN"/>
        </w:rPr>
        <w:t>（格式自拟）</w:t>
      </w:r>
    </w:p>
    <w:p>
      <w:pPr>
        <w:pStyle w:val="10"/>
        <w:numPr>
          <w:ilvl w:val="0"/>
          <w:numId w:val="0"/>
        </w:numPr>
        <w:rPr>
          <w:color w:val="auto"/>
          <w:highlight w:val="none"/>
        </w:rPr>
      </w:pPr>
    </w:p>
    <w:p>
      <w:pPr>
        <w:rPr>
          <w:color w:val="auto"/>
          <w:highlight w:val="none"/>
        </w:rPr>
      </w:pPr>
    </w:p>
    <w:p>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附表A:售后服务机构情况表</w:t>
      </w:r>
      <w:r>
        <w:rPr>
          <w:rFonts w:hint="eastAsia" w:ascii="宋体" w:hAnsi="宋体" w:eastAsia="宋体" w:cs="宋体"/>
          <w:color w:val="auto"/>
          <w:sz w:val="24"/>
          <w:szCs w:val="24"/>
          <w:highlight w:val="none"/>
        </w:rPr>
        <w:t>（参照此格式自制）</w:t>
      </w: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278"/>
        <w:gridCol w:w="1523"/>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340"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机构名称</w:t>
            </w:r>
          </w:p>
        </w:tc>
        <w:tc>
          <w:tcPr>
            <w:tcW w:w="1278"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机构性质</w:t>
            </w:r>
          </w:p>
        </w:tc>
        <w:tc>
          <w:tcPr>
            <w:tcW w:w="1523"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注册地址</w:t>
            </w:r>
          </w:p>
        </w:tc>
        <w:tc>
          <w:tcPr>
            <w:tcW w:w="1246"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货物技术人员数量</w:t>
            </w:r>
          </w:p>
        </w:tc>
        <w:tc>
          <w:tcPr>
            <w:tcW w:w="1533" w:type="dxa"/>
            <w:vAlign w:val="center"/>
          </w:tcPr>
          <w:p>
            <w:pPr>
              <w:autoSpaceDE w:val="0"/>
              <w:autoSpaceDN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eastAsia="宋体" w:cs="宋体"/>
                <w:color w:val="auto"/>
                <w:sz w:val="24"/>
                <w:szCs w:val="24"/>
                <w:highlight w:val="none"/>
              </w:rPr>
            </w:pPr>
          </w:p>
        </w:tc>
        <w:tc>
          <w:tcPr>
            <w:tcW w:w="2340" w:type="dxa"/>
          </w:tcPr>
          <w:p>
            <w:pPr>
              <w:autoSpaceDE w:val="0"/>
              <w:autoSpaceDN w:val="0"/>
              <w:spacing w:line="360" w:lineRule="auto"/>
              <w:jc w:val="center"/>
              <w:rPr>
                <w:rFonts w:ascii="宋体" w:hAnsi="宋体" w:eastAsia="宋体" w:cs="宋体"/>
                <w:color w:val="auto"/>
                <w:sz w:val="24"/>
                <w:szCs w:val="24"/>
                <w:highlight w:val="none"/>
              </w:rPr>
            </w:pPr>
          </w:p>
        </w:tc>
        <w:tc>
          <w:tcPr>
            <w:tcW w:w="1278" w:type="dxa"/>
          </w:tcPr>
          <w:p>
            <w:pPr>
              <w:autoSpaceDE w:val="0"/>
              <w:autoSpaceDN w:val="0"/>
              <w:spacing w:line="360" w:lineRule="auto"/>
              <w:jc w:val="center"/>
              <w:rPr>
                <w:rFonts w:ascii="宋体" w:hAnsi="宋体" w:eastAsia="宋体" w:cs="宋体"/>
                <w:color w:val="auto"/>
                <w:sz w:val="24"/>
                <w:szCs w:val="24"/>
                <w:highlight w:val="none"/>
              </w:rPr>
            </w:pPr>
          </w:p>
        </w:tc>
        <w:tc>
          <w:tcPr>
            <w:tcW w:w="1523" w:type="dxa"/>
          </w:tcPr>
          <w:p>
            <w:pPr>
              <w:autoSpaceDE w:val="0"/>
              <w:autoSpaceDN w:val="0"/>
              <w:spacing w:line="360" w:lineRule="auto"/>
              <w:jc w:val="center"/>
              <w:rPr>
                <w:rFonts w:ascii="宋体" w:hAnsi="宋体" w:eastAsia="宋体" w:cs="宋体"/>
                <w:color w:val="auto"/>
                <w:sz w:val="24"/>
                <w:szCs w:val="24"/>
                <w:highlight w:val="none"/>
              </w:rPr>
            </w:pPr>
          </w:p>
        </w:tc>
        <w:tc>
          <w:tcPr>
            <w:tcW w:w="1246" w:type="dxa"/>
          </w:tcPr>
          <w:p>
            <w:pPr>
              <w:autoSpaceDE w:val="0"/>
              <w:autoSpaceDN w:val="0"/>
              <w:spacing w:line="360" w:lineRule="auto"/>
              <w:jc w:val="center"/>
              <w:rPr>
                <w:rFonts w:ascii="宋体" w:hAnsi="宋体" w:eastAsia="宋体" w:cs="宋体"/>
                <w:color w:val="auto"/>
                <w:sz w:val="24"/>
                <w:szCs w:val="24"/>
                <w:highlight w:val="none"/>
              </w:rPr>
            </w:pPr>
          </w:p>
        </w:tc>
        <w:tc>
          <w:tcPr>
            <w:tcW w:w="1533" w:type="dxa"/>
          </w:tcPr>
          <w:p>
            <w:pPr>
              <w:autoSpaceDE w:val="0"/>
              <w:autoSpaceDN w:val="0"/>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eastAsia="宋体" w:cs="宋体"/>
                <w:color w:val="auto"/>
                <w:sz w:val="24"/>
                <w:szCs w:val="24"/>
                <w:highlight w:val="none"/>
              </w:rPr>
            </w:pPr>
          </w:p>
        </w:tc>
        <w:tc>
          <w:tcPr>
            <w:tcW w:w="2340" w:type="dxa"/>
          </w:tcPr>
          <w:p>
            <w:pPr>
              <w:autoSpaceDE w:val="0"/>
              <w:autoSpaceDN w:val="0"/>
              <w:spacing w:line="360" w:lineRule="auto"/>
              <w:jc w:val="center"/>
              <w:rPr>
                <w:rFonts w:ascii="宋体" w:hAnsi="宋体" w:eastAsia="宋体" w:cs="宋体"/>
                <w:color w:val="auto"/>
                <w:sz w:val="24"/>
                <w:szCs w:val="24"/>
                <w:highlight w:val="none"/>
              </w:rPr>
            </w:pPr>
          </w:p>
        </w:tc>
        <w:tc>
          <w:tcPr>
            <w:tcW w:w="1278" w:type="dxa"/>
          </w:tcPr>
          <w:p>
            <w:pPr>
              <w:autoSpaceDE w:val="0"/>
              <w:autoSpaceDN w:val="0"/>
              <w:spacing w:line="360" w:lineRule="auto"/>
              <w:jc w:val="center"/>
              <w:rPr>
                <w:rFonts w:ascii="宋体" w:hAnsi="宋体" w:eastAsia="宋体" w:cs="宋体"/>
                <w:color w:val="auto"/>
                <w:sz w:val="24"/>
                <w:szCs w:val="24"/>
                <w:highlight w:val="none"/>
              </w:rPr>
            </w:pPr>
          </w:p>
        </w:tc>
        <w:tc>
          <w:tcPr>
            <w:tcW w:w="1523" w:type="dxa"/>
          </w:tcPr>
          <w:p>
            <w:pPr>
              <w:autoSpaceDE w:val="0"/>
              <w:autoSpaceDN w:val="0"/>
              <w:spacing w:line="360" w:lineRule="auto"/>
              <w:jc w:val="center"/>
              <w:rPr>
                <w:rFonts w:ascii="宋体" w:hAnsi="宋体" w:eastAsia="宋体" w:cs="宋体"/>
                <w:color w:val="auto"/>
                <w:sz w:val="24"/>
                <w:szCs w:val="24"/>
                <w:highlight w:val="none"/>
              </w:rPr>
            </w:pPr>
          </w:p>
        </w:tc>
        <w:tc>
          <w:tcPr>
            <w:tcW w:w="1246" w:type="dxa"/>
          </w:tcPr>
          <w:p>
            <w:pPr>
              <w:autoSpaceDE w:val="0"/>
              <w:autoSpaceDN w:val="0"/>
              <w:spacing w:line="360" w:lineRule="auto"/>
              <w:jc w:val="center"/>
              <w:rPr>
                <w:rFonts w:ascii="宋体" w:hAnsi="宋体" w:eastAsia="宋体" w:cs="宋体"/>
                <w:color w:val="auto"/>
                <w:sz w:val="24"/>
                <w:szCs w:val="24"/>
                <w:highlight w:val="none"/>
              </w:rPr>
            </w:pPr>
          </w:p>
        </w:tc>
        <w:tc>
          <w:tcPr>
            <w:tcW w:w="1533" w:type="dxa"/>
          </w:tcPr>
          <w:p>
            <w:pPr>
              <w:autoSpaceDE w:val="0"/>
              <w:autoSpaceDN w:val="0"/>
              <w:spacing w:line="360" w:lineRule="auto"/>
              <w:jc w:val="center"/>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宋体" w:hAnsi="宋体" w:eastAsia="宋体" w:cs="宋体"/>
                <w:color w:val="auto"/>
                <w:sz w:val="24"/>
                <w:szCs w:val="24"/>
                <w:highlight w:val="none"/>
              </w:rPr>
            </w:pPr>
          </w:p>
        </w:tc>
        <w:tc>
          <w:tcPr>
            <w:tcW w:w="2340" w:type="dxa"/>
          </w:tcPr>
          <w:p>
            <w:pPr>
              <w:autoSpaceDE w:val="0"/>
              <w:autoSpaceDN w:val="0"/>
              <w:spacing w:line="360" w:lineRule="auto"/>
              <w:jc w:val="center"/>
              <w:rPr>
                <w:rFonts w:ascii="宋体" w:hAnsi="宋体" w:eastAsia="宋体" w:cs="宋体"/>
                <w:color w:val="auto"/>
                <w:sz w:val="24"/>
                <w:szCs w:val="24"/>
                <w:highlight w:val="none"/>
              </w:rPr>
            </w:pPr>
          </w:p>
        </w:tc>
        <w:tc>
          <w:tcPr>
            <w:tcW w:w="1278" w:type="dxa"/>
          </w:tcPr>
          <w:p>
            <w:pPr>
              <w:autoSpaceDE w:val="0"/>
              <w:autoSpaceDN w:val="0"/>
              <w:spacing w:line="360" w:lineRule="auto"/>
              <w:jc w:val="center"/>
              <w:rPr>
                <w:rFonts w:ascii="宋体" w:hAnsi="宋体" w:eastAsia="宋体" w:cs="宋体"/>
                <w:color w:val="auto"/>
                <w:sz w:val="24"/>
                <w:szCs w:val="24"/>
                <w:highlight w:val="none"/>
              </w:rPr>
            </w:pPr>
          </w:p>
        </w:tc>
        <w:tc>
          <w:tcPr>
            <w:tcW w:w="1523" w:type="dxa"/>
          </w:tcPr>
          <w:p>
            <w:pPr>
              <w:autoSpaceDE w:val="0"/>
              <w:autoSpaceDN w:val="0"/>
              <w:spacing w:line="360" w:lineRule="auto"/>
              <w:jc w:val="center"/>
              <w:rPr>
                <w:rFonts w:ascii="宋体" w:hAnsi="宋体" w:eastAsia="宋体" w:cs="宋体"/>
                <w:color w:val="auto"/>
                <w:sz w:val="24"/>
                <w:szCs w:val="24"/>
                <w:highlight w:val="none"/>
              </w:rPr>
            </w:pPr>
          </w:p>
        </w:tc>
        <w:tc>
          <w:tcPr>
            <w:tcW w:w="1246" w:type="dxa"/>
          </w:tcPr>
          <w:p>
            <w:pPr>
              <w:autoSpaceDE w:val="0"/>
              <w:autoSpaceDN w:val="0"/>
              <w:spacing w:line="360" w:lineRule="auto"/>
              <w:jc w:val="center"/>
              <w:rPr>
                <w:rFonts w:ascii="宋体" w:hAnsi="宋体" w:eastAsia="宋体" w:cs="宋体"/>
                <w:color w:val="auto"/>
                <w:sz w:val="24"/>
                <w:szCs w:val="24"/>
                <w:highlight w:val="none"/>
              </w:rPr>
            </w:pPr>
          </w:p>
        </w:tc>
        <w:tc>
          <w:tcPr>
            <w:tcW w:w="1533" w:type="dxa"/>
          </w:tcPr>
          <w:p>
            <w:pPr>
              <w:autoSpaceDE w:val="0"/>
              <w:autoSpaceDN w:val="0"/>
              <w:spacing w:line="360" w:lineRule="auto"/>
              <w:jc w:val="center"/>
              <w:rPr>
                <w:rFonts w:ascii="宋体" w:hAnsi="宋体" w:eastAsia="宋体" w:cs="宋体"/>
                <w:color w:val="auto"/>
                <w:sz w:val="24"/>
                <w:szCs w:val="24"/>
                <w:highlight w:val="none"/>
              </w:rPr>
            </w:pPr>
          </w:p>
        </w:tc>
      </w:tr>
    </w:tbl>
    <w:p>
      <w:pPr>
        <w:autoSpaceDE w:val="0"/>
        <w:autoSpaceDN w:val="0"/>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注：关于项目涉及的所有售后服务机构均在本表注明，包括供应商本单位和符合条件的第三方货物机构</w:t>
      </w:r>
      <w:r>
        <w:rPr>
          <w:rFonts w:hint="eastAsia" w:ascii="宋体" w:hAnsi="宋体" w:eastAsia="宋体" w:cs="宋体"/>
          <w:b/>
          <w:color w:val="auto"/>
          <w:sz w:val="24"/>
          <w:szCs w:val="24"/>
          <w:highlight w:val="none"/>
          <w:lang w:eastAsia="zh-CN"/>
        </w:rPr>
        <w:t>。</w:t>
      </w:r>
    </w:p>
    <w:p>
      <w:pPr>
        <w:autoSpaceDE w:val="0"/>
        <w:autoSpaceDN w:val="0"/>
        <w:spacing w:line="360" w:lineRule="auto"/>
        <w:rPr>
          <w:rFonts w:ascii="宋体" w:hAnsi="宋体" w:eastAsia="宋体" w:cs="宋体"/>
          <w:color w:val="auto"/>
          <w:kern w:val="0"/>
          <w:sz w:val="24"/>
          <w:szCs w:val="24"/>
          <w:highlight w:val="none"/>
        </w:rPr>
      </w:pPr>
    </w:p>
    <w:p>
      <w:pPr>
        <w:autoSpaceDE w:val="0"/>
        <w:autoSpaceDN w:val="0"/>
        <w:spacing w:line="360" w:lineRule="auto"/>
        <w:rPr>
          <w:rFonts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附表B：售后服务人员情况表</w:t>
      </w:r>
      <w:r>
        <w:rPr>
          <w:rFonts w:hint="eastAsia" w:ascii="宋体" w:hAnsi="宋体" w:eastAsia="宋体" w:cs="宋体"/>
          <w:color w:val="auto"/>
          <w:sz w:val="24"/>
          <w:szCs w:val="24"/>
          <w:highlight w:val="none"/>
        </w:rPr>
        <w:t>（参照此格式自制）</w:t>
      </w:r>
    </w:p>
    <w:tbl>
      <w:tblPr>
        <w:tblStyle w:val="15"/>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eastAsia="宋体" w:cs="宋体"/>
                <w:color w:val="auto"/>
                <w:sz w:val="24"/>
                <w:szCs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bl>
    <w:p>
      <w:pPr>
        <w:spacing w:line="440" w:lineRule="exact"/>
        <w:ind w:firstLine="396" w:firstLineChars="198"/>
        <w:rPr>
          <w:rFonts w:ascii="宋体" w:hAnsi="宋体" w:eastAsia="宋体" w:cs="宋体"/>
          <w:color w:val="auto"/>
          <w:kern w:val="0"/>
          <w:sz w:val="20"/>
          <w:szCs w:val="21"/>
          <w:highlight w:val="none"/>
          <w:lang w:val="zh-CN"/>
        </w:rPr>
      </w:pPr>
    </w:p>
    <w:p>
      <w:pPr>
        <w:spacing w:line="500" w:lineRule="exact"/>
        <w:rPr>
          <w:rFonts w:ascii="宋体" w:hAnsi="宋体" w:eastAsia="宋体" w:cs="宋体"/>
          <w:color w:val="auto"/>
          <w:sz w:val="32"/>
          <w:szCs w:val="32"/>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napToGrid w:val="0"/>
        <w:spacing w:line="360" w:lineRule="auto"/>
        <w:rPr>
          <w:rFonts w:ascii="宋体" w:hAnsi="宋体" w:eastAsia="宋体" w:cs="宋体"/>
          <w:b/>
          <w:color w:val="auto"/>
          <w:sz w:val="28"/>
          <w:szCs w:val="28"/>
          <w:highlight w:val="none"/>
        </w:rPr>
      </w:pPr>
    </w:p>
    <w:p>
      <w:pPr>
        <w:snapToGrid w:val="0"/>
        <w:spacing w:line="360" w:lineRule="auto"/>
        <w:rPr>
          <w:rFonts w:ascii="宋体" w:hAnsi="宋体" w:eastAsia="宋体" w:cs="宋体"/>
          <w:b/>
          <w:color w:val="auto"/>
          <w:sz w:val="28"/>
          <w:szCs w:val="28"/>
          <w:highlight w:val="none"/>
        </w:rPr>
      </w:pPr>
    </w:p>
    <w:p>
      <w:pPr>
        <w:snapToGrid w:val="0"/>
        <w:spacing w:line="360" w:lineRule="auto"/>
        <w:rPr>
          <w:rFonts w:ascii="宋体" w:hAnsi="宋体" w:eastAsia="宋体" w:cs="宋体"/>
          <w:b/>
          <w:color w:val="auto"/>
          <w:sz w:val="28"/>
          <w:szCs w:val="28"/>
          <w:highlight w:val="none"/>
        </w:rPr>
      </w:pPr>
    </w:p>
    <w:p>
      <w:pPr>
        <w:snapToGrid w:val="0"/>
        <w:spacing w:line="360" w:lineRule="auto"/>
        <w:rPr>
          <w:rFonts w:ascii="宋体" w:hAnsi="宋体" w:eastAsia="宋体" w:cs="宋体"/>
          <w:b/>
          <w:i/>
          <w:iCs/>
          <w:color w:val="auto"/>
          <w:sz w:val="28"/>
          <w:szCs w:val="28"/>
          <w:highlight w:val="none"/>
        </w:rPr>
      </w:pPr>
      <w:r>
        <w:rPr>
          <w:rFonts w:hint="eastAsia" w:ascii="宋体" w:hAnsi="宋体" w:eastAsia="宋体" w:cs="宋体"/>
          <w:b/>
          <w:color w:val="auto"/>
          <w:sz w:val="28"/>
          <w:szCs w:val="28"/>
          <w:highlight w:val="none"/>
        </w:rPr>
        <w:t>10.项目实施人员一览表（如有要求）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（由供应商根据采购需求及采购文件要求编制）</w:t>
      </w:r>
    </w:p>
    <w:p>
      <w:pPr>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所竞分标（此处有分标时填写具体分标号，无分标时填写“无”）：</w:t>
      </w:r>
      <w:r>
        <w:rPr>
          <w:rFonts w:hint="eastAsia" w:ascii="宋体" w:hAnsi="宋体" w:eastAsia="宋体" w:cs="宋体"/>
          <w:color w:val="auto"/>
          <w:kern w:val="0"/>
          <w:sz w:val="24"/>
          <w:szCs w:val="24"/>
          <w:highlight w:val="none"/>
          <w:u w:val="single"/>
          <w:lang w:val="zh-CN"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pPr>
        <w:pStyle w:val="10"/>
        <w:rPr>
          <w:rFonts w:ascii="宋体" w:hAnsi="宋体" w:cs="宋体"/>
          <w:color w:val="auto"/>
          <w:highlight w:val="none"/>
        </w:rPr>
      </w:pPr>
    </w:p>
    <w:p>
      <w:pPr>
        <w:keepNext/>
        <w:autoSpaceDE w:val="0"/>
        <w:autoSpaceDN w:val="0"/>
        <w:spacing w:line="360" w:lineRule="auto"/>
        <w:ind w:firstLine="477"/>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附表A:本项目的项目经理情况表</w:t>
      </w:r>
    </w:p>
    <w:tbl>
      <w:tblPr>
        <w:tblStyle w:val="15"/>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eastAsia="宋体" w:cs="宋体"/>
                <w:color w:val="auto"/>
                <w:sz w:val="24"/>
                <w:szCs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eastAsia="宋体" w:cs="宋体"/>
                <w:color w:val="auto"/>
                <w:sz w:val="24"/>
                <w:szCs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p>
        </w:tc>
      </w:tr>
    </w:tbl>
    <w:p>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highlight w:val="none"/>
        </w:rPr>
        <w:t>供应商可参照上述的格式自行编制，</w:t>
      </w:r>
      <w:r>
        <w:rPr>
          <w:rFonts w:hint="eastAsia" w:ascii="宋体" w:hAnsi="宋体" w:eastAsia="宋体" w:cs="宋体"/>
          <w:b/>
          <w:color w:val="auto"/>
          <w:sz w:val="24"/>
          <w:szCs w:val="24"/>
          <w:highlight w:val="none"/>
        </w:rPr>
        <w:t>并注明所在响应技术文件页码。</w:t>
      </w:r>
    </w:p>
    <w:p>
      <w:pPr>
        <w:autoSpaceDE w:val="0"/>
        <w:autoSpaceDN w:val="0"/>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附表B:本项目的项目小组人员情况表</w:t>
      </w:r>
      <w:r>
        <w:rPr>
          <w:rFonts w:hint="eastAsia" w:ascii="宋体" w:hAnsi="宋体" w:eastAsia="宋体" w:cs="宋体"/>
          <w:color w:val="auto"/>
          <w:sz w:val="24"/>
          <w:szCs w:val="24"/>
          <w:highlight w:val="none"/>
        </w:rPr>
        <w:t>（参照此格式自制）</w:t>
      </w:r>
    </w:p>
    <w:tbl>
      <w:tblPr>
        <w:tblStyle w:val="15"/>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eastAsia="宋体" w:cs="宋体"/>
                <w:color w:val="auto"/>
                <w:sz w:val="24"/>
                <w:szCs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eastAsia="宋体" w:cs="宋体"/>
                <w:color w:val="auto"/>
                <w:sz w:val="24"/>
                <w:szCs w:val="24"/>
                <w:highlight w:val="none"/>
              </w:rPr>
            </w:pPr>
          </w:p>
        </w:tc>
      </w:tr>
    </w:tbl>
    <w:p>
      <w:pPr>
        <w:spacing w:line="360" w:lineRule="auto"/>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注：供应商可参照上述的格式自行编制，并注明所在响应技术文件页码。</w:t>
      </w:r>
    </w:p>
    <w:p>
      <w:pPr>
        <w:snapToGrid w:val="0"/>
        <w:spacing w:line="360" w:lineRule="auto"/>
        <w:ind w:firstLine="602" w:firstLineChars="200"/>
        <w:rPr>
          <w:rFonts w:ascii="宋体" w:hAnsi="宋体" w:eastAsia="宋体" w:cs="宋体"/>
          <w:b/>
          <w:color w:val="auto"/>
          <w:sz w:val="30"/>
          <w:szCs w:val="30"/>
          <w:highlight w:val="none"/>
        </w:rPr>
      </w:pPr>
    </w:p>
    <w:p>
      <w:pPr>
        <w:autoSpaceDE w:val="0"/>
        <w:autoSpaceDN w:val="0"/>
        <w:spacing w:line="360" w:lineRule="auto"/>
        <w:ind w:firstLine="6505" w:firstLineChars="2700"/>
        <w:rPr>
          <w:rFonts w:ascii="宋体" w:hAnsi="宋体" w:eastAsia="宋体" w:cs="宋体"/>
          <w:b/>
          <w:bCs/>
          <w:color w:val="auto"/>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500" w:lineRule="exact"/>
        <w:rPr>
          <w:rFonts w:ascii="仿宋_GB2312" w:hAnsi="仿宋_GB2312" w:eastAsia="仿宋_GB2312" w:cs="仿宋_GB2312"/>
          <w:color w:val="auto"/>
          <w:sz w:val="32"/>
          <w:szCs w:val="32"/>
          <w:highlight w:val="none"/>
        </w:rPr>
      </w:pPr>
    </w:p>
    <w:p>
      <w:pPr>
        <w:autoSpaceDE w:val="0"/>
        <w:autoSpaceDN w:val="0"/>
        <w:spacing w:line="360" w:lineRule="auto"/>
        <w:ind w:firstLine="6480" w:firstLineChars="2700"/>
        <w:rPr>
          <w:rFonts w:ascii="仿宋_GB2312" w:hAnsi="仿宋" w:eastAsia="仿宋_GB2312" w:cs="仿宋_GB2312"/>
          <w:color w:val="auto"/>
          <w:kern w:val="0"/>
          <w:sz w:val="24"/>
          <w:szCs w:val="24"/>
          <w:highlight w:val="none"/>
          <w:lang w:val="zh-CN"/>
        </w:rPr>
      </w:pPr>
    </w:p>
    <w:p>
      <w:pPr>
        <w:adjustRightInd w:val="0"/>
        <w:snapToGrid w:val="0"/>
        <w:spacing w:line="300" w:lineRule="auto"/>
        <w:rPr>
          <w:rFonts w:ascii="宋体" w:hAnsi="宋体" w:eastAsia="宋体" w:cs="Times New Roman"/>
          <w:color w:val="auto"/>
          <w:szCs w:val="21"/>
          <w:highlight w:val="none"/>
          <w:u w:val="single"/>
        </w:rPr>
      </w:pPr>
    </w:p>
    <w:p>
      <w:pPr>
        <w:keepNext/>
        <w:keepLines/>
        <w:spacing w:before="260" w:after="260" w:line="416" w:lineRule="auto"/>
        <w:jc w:val="center"/>
        <w:outlineLvl w:val="1"/>
        <w:rPr>
          <w:rFonts w:ascii="宋体" w:hAnsi="宋体" w:eastAsia="宋体" w:cs="Times New Roman"/>
          <w:b/>
          <w:bCs/>
          <w:color w:val="auto"/>
          <w:sz w:val="32"/>
          <w:szCs w:val="32"/>
          <w:highlight w:val="none"/>
          <w:lang w:val="zh-CN"/>
        </w:rPr>
      </w:pPr>
      <w:bookmarkStart w:id="141" w:name="_Toc80205941"/>
      <w:bookmarkStart w:id="142" w:name="_Toc17296"/>
      <w:bookmarkStart w:id="143" w:name="_Toc13020"/>
      <w:r>
        <w:rPr>
          <w:rFonts w:hint="eastAsia" w:ascii="宋体" w:hAnsi="宋体" w:eastAsia="宋体" w:cs="Times New Roman"/>
          <w:b/>
          <w:bCs/>
          <w:color w:val="auto"/>
          <w:sz w:val="32"/>
          <w:szCs w:val="32"/>
          <w:highlight w:val="none"/>
          <w:lang w:val="zh-CN"/>
        </w:rPr>
        <w:t>第三节 报价文件格式</w:t>
      </w:r>
      <w:bookmarkEnd w:id="141"/>
      <w:bookmarkEnd w:id="142"/>
      <w:bookmarkEnd w:id="143"/>
    </w:p>
    <w:p>
      <w:pPr>
        <w:pStyle w:val="10"/>
        <w:rPr>
          <w:color w:val="auto"/>
          <w:highlight w:val="none"/>
        </w:rPr>
      </w:pPr>
    </w:p>
    <w:p>
      <w:pPr>
        <w:pStyle w:val="10"/>
        <w:rPr>
          <w:color w:val="auto"/>
          <w:highlight w:val="none"/>
        </w:rPr>
      </w:pPr>
      <w:r>
        <w:rPr>
          <w:rFonts w:hint="eastAsia" w:ascii="宋体" w:hAnsi="宋体" w:cs="宋体"/>
          <w:b/>
          <w:bCs/>
          <w:color w:val="auto"/>
          <w:sz w:val="28"/>
          <w:szCs w:val="28"/>
          <w:highlight w:val="none"/>
          <w:lang w:val="en-US"/>
        </w:rPr>
        <w:t>1.</w:t>
      </w:r>
      <w:r>
        <w:rPr>
          <w:rFonts w:hint="eastAsia" w:ascii="宋体" w:hAnsi="宋体" w:cs="宋体"/>
          <w:b/>
          <w:bCs/>
          <w:color w:val="auto"/>
          <w:sz w:val="28"/>
          <w:szCs w:val="28"/>
          <w:highlight w:val="none"/>
        </w:rPr>
        <w:t>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pPr>
        <w:snapToGrid w:val="0"/>
        <w:spacing w:before="165" w:beforeLines="50" w:after="50"/>
        <w:rPr>
          <w:rFonts w:ascii="宋体" w:hAnsi="宋体" w:eastAsia="宋体" w:cs="Times New Roman"/>
          <w:bCs/>
          <w:color w:val="auto"/>
          <w:sz w:val="32"/>
          <w:szCs w:val="20"/>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bCs/>
          <w:color w:val="auto"/>
          <w:szCs w:val="24"/>
          <w:highlight w:val="none"/>
        </w:rPr>
        <w:t>全流程电子文件</w:t>
      </w:r>
    </w:p>
    <w:p>
      <w:pPr>
        <w:snapToGrid w:val="0"/>
        <w:spacing w:before="165" w:beforeLines="50" w:after="50"/>
        <w:rPr>
          <w:rFonts w:ascii="宋体" w:hAnsi="宋体" w:eastAsia="宋体" w:cs="Times New Roman"/>
          <w:color w:val="auto"/>
          <w:sz w:val="24"/>
          <w:szCs w:val="20"/>
          <w:highlight w:val="none"/>
        </w:rPr>
      </w:pPr>
    </w:p>
    <w:p>
      <w:pPr>
        <w:snapToGrid w:val="0"/>
        <w:spacing w:before="165" w:beforeLines="50" w:after="50"/>
        <w:rPr>
          <w:rFonts w:ascii="宋体" w:hAnsi="宋体" w:eastAsia="宋体" w:cs="Times New Roman"/>
          <w:color w:val="auto"/>
          <w:sz w:val="24"/>
          <w:szCs w:val="20"/>
          <w:highlight w:val="none"/>
        </w:rPr>
      </w:pPr>
    </w:p>
    <w:p>
      <w:pPr>
        <w:snapToGrid w:val="0"/>
        <w:spacing w:before="165" w:beforeLines="50" w:after="50"/>
        <w:rPr>
          <w:rFonts w:ascii="宋体" w:hAnsi="宋体" w:eastAsia="宋体" w:cs="Times New Roman"/>
          <w:color w:val="auto"/>
          <w:sz w:val="24"/>
          <w:szCs w:val="20"/>
          <w:highlight w:val="none"/>
        </w:rPr>
      </w:pPr>
    </w:p>
    <w:p>
      <w:pPr>
        <w:snapToGrid w:val="0"/>
        <w:spacing w:before="165"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 xml:space="preserve">报 </w:t>
      </w:r>
      <w:r>
        <w:rPr>
          <w:rFonts w:ascii="方正小标宋简体" w:hAnsi="方正小标宋简体" w:eastAsia="方正小标宋简体" w:cs="方正小标宋简体"/>
          <w:bCs/>
          <w:color w:val="auto"/>
          <w:sz w:val="44"/>
          <w:szCs w:val="44"/>
          <w:highlight w:val="none"/>
        </w:rPr>
        <w:t xml:space="preserve"> </w:t>
      </w:r>
      <w:r>
        <w:rPr>
          <w:rFonts w:hint="eastAsia" w:ascii="方正小标宋简体" w:hAnsi="方正小标宋简体" w:eastAsia="方正小标宋简体" w:cs="方正小标宋简体"/>
          <w:bCs/>
          <w:color w:val="auto"/>
          <w:sz w:val="44"/>
          <w:szCs w:val="44"/>
          <w:highlight w:val="none"/>
        </w:rPr>
        <w:t>价  文  件</w:t>
      </w: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rPr>
          <w:rFonts w:ascii="宋体" w:hAnsi="宋体" w:eastAsia="宋体" w:cs="Times New Roman"/>
          <w:bCs/>
          <w:color w:val="auto"/>
          <w:sz w:val="24"/>
          <w:szCs w:val="20"/>
          <w:highlight w:val="none"/>
        </w:rPr>
      </w:pPr>
    </w:p>
    <w:p>
      <w:pPr>
        <w:snapToGrid w:val="0"/>
        <w:spacing w:before="165"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项目名称：</w:t>
      </w:r>
    </w:p>
    <w:p>
      <w:pPr>
        <w:snapToGrid w:val="0"/>
        <w:spacing w:before="165" w:beforeLines="50" w:after="50"/>
        <w:ind w:firstLine="720" w:firstLineChars="225"/>
        <w:rPr>
          <w:rFonts w:ascii="宋体" w:hAnsi="宋体" w:eastAsia="宋体" w:cs="仿宋_GB2312"/>
          <w:bCs/>
          <w:color w:val="auto"/>
          <w:sz w:val="32"/>
          <w:szCs w:val="32"/>
          <w:highlight w:val="none"/>
        </w:rPr>
      </w:pPr>
    </w:p>
    <w:p>
      <w:pPr>
        <w:snapToGrid w:val="0"/>
        <w:spacing w:before="165" w:beforeLines="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项目编号：</w:t>
      </w:r>
    </w:p>
    <w:p>
      <w:pPr>
        <w:snapToGrid w:val="0"/>
        <w:spacing w:before="165" w:beforeLines="50" w:after="50"/>
        <w:ind w:firstLine="640" w:firstLineChars="200"/>
        <w:rPr>
          <w:rFonts w:hint="eastAsia" w:ascii="宋体" w:hAnsi="宋体" w:eastAsia="宋体" w:cs="仿宋_GB2312"/>
          <w:bCs/>
          <w:color w:val="auto"/>
          <w:sz w:val="32"/>
          <w:szCs w:val="32"/>
          <w:highlight w:val="none"/>
        </w:rPr>
      </w:pPr>
    </w:p>
    <w:p>
      <w:pPr>
        <w:snapToGrid w:val="0"/>
        <w:spacing w:before="165" w:beforeLines="50" w:after="50"/>
        <w:ind w:firstLine="640" w:firstLineChars="200"/>
        <w:rPr>
          <w:rFonts w:hint="eastAsia"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 xml:space="preserve">所竞分标（如有则填写，无分标时填写“无”或者留空）： </w:t>
      </w:r>
    </w:p>
    <w:p>
      <w:pPr>
        <w:snapToGrid w:val="0"/>
        <w:spacing w:before="165" w:beforeLines="50" w:after="50"/>
        <w:ind w:firstLine="720" w:firstLineChars="225"/>
        <w:rPr>
          <w:rFonts w:ascii="宋体" w:hAnsi="宋体" w:eastAsia="宋体" w:cs="仿宋_GB2312"/>
          <w:bCs/>
          <w:color w:val="auto"/>
          <w:sz w:val="32"/>
          <w:szCs w:val="32"/>
          <w:highlight w:val="none"/>
        </w:rPr>
      </w:pPr>
    </w:p>
    <w:p>
      <w:pPr>
        <w:snapToGrid w:val="0"/>
        <w:spacing w:before="50" w:after="50"/>
        <w:ind w:firstLine="640" w:firstLineChars="200"/>
        <w:rPr>
          <w:rFonts w:ascii="宋体" w:hAnsi="宋体" w:eastAsia="宋体" w:cs="仿宋_GB2312"/>
          <w:bCs/>
          <w:color w:val="auto"/>
          <w:sz w:val="32"/>
          <w:szCs w:val="32"/>
          <w:highlight w:val="none"/>
        </w:rPr>
      </w:pPr>
      <w:r>
        <w:rPr>
          <w:rFonts w:hint="eastAsia" w:ascii="宋体" w:hAnsi="宋体" w:eastAsia="宋体" w:cs="仿宋_GB2312"/>
          <w:bCs/>
          <w:color w:val="auto"/>
          <w:sz w:val="32"/>
          <w:szCs w:val="32"/>
          <w:highlight w:val="none"/>
        </w:rPr>
        <w:t>供应商名称：</w:t>
      </w: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720" w:firstLineChars="225"/>
        <w:rPr>
          <w:rFonts w:ascii="宋体" w:hAnsi="宋体" w:eastAsia="宋体" w:cs="仿宋_GB2312"/>
          <w:bCs/>
          <w:color w:val="auto"/>
          <w:sz w:val="32"/>
          <w:szCs w:val="32"/>
          <w:highlight w:val="none"/>
        </w:rPr>
      </w:pPr>
    </w:p>
    <w:p>
      <w:pPr>
        <w:snapToGrid w:val="0"/>
        <w:spacing w:before="50" w:after="50"/>
        <w:ind w:firstLine="1280" w:firstLineChars="400"/>
        <w:rPr>
          <w:rFonts w:ascii="宋体" w:hAnsi="宋体" w:eastAsia="宋体" w:cs="仿宋_GB2312"/>
          <w:bCs/>
          <w:color w:val="auto"/>
          <w:sz w:val="32"/>
          <w:szCs w:val="32"/>
          <w:highlight w:val="none"/>
        </w:rPr>
      </w:pPr>
    </w:p>
    <w:p>
      <w:pPr>
        <w:snapToGrid w:val="0"/>
        <w:spacing w:before="165" w:beforeLines="50" w:after="50"/>
        <w:jc w:val="center"/>
        <w:rPr>
          <w:rFonts w:ascii="宋体" w:hAnsi="宋体" w:eastAsia="宋体" w:cs="仿宋_GB2312"/>
          <w:color w:val="auto"/>
          <w:sz w:val="32"/>
          <w:szCs w:val="32"/>
          <w:highlight w:val="none"/>
        </w:rPr>
      </w:pPr>
      <w:r>
        <w:rPr>
          <w:rFonts w:hint="eastAsia" w:ascii="宋体" w:hAnsi="宋体" w:eastAsia="宋体" w:cs="仿宋_GB2312"/>
          <w:color w:val="auto"/>
          <w:sz w:val="32"/>
          <w:szCs w:val="32"/>
          <w:highlight w:val="none"/>
        </w:rPr>
        <w:t>年    月    日</w:t>
      </w:r>
    </w:p>
    <w:p>
      <w:pPr>
        <w:snapToGrid w:val="0"/>
        <w:spacing w:before="165" w:beforeLines="50" w:after="50" w:line="360" w:lineRule="auto"/>
        <w:jc w:val="left"/>
        <w:rPr>
          <w:rFonts w:ascii="宋体" w:hAnsi="宋体" w:eastAsia="宋体" w:cs="宋体"/>
          <w:color w:val="auto"/>
          <w:sz w:val="28"/>
          <w:szCs w:val="28"/>
          <w:highlight w:val="none"/>
        </w:rPr>
      </w:pPr>
      <w:r>
        <w:rPr>
          <w:rFonts w:ascii="宋体" w:hAnsi="宋体" w:eastAsia="宋体" w:cs="Times New Roman"/>
          <w:color w:val="auto"/>
          <w:sz w:val="24"/>
          <w:szCs w:val="24"/>
          <w:highlight w:val="none"/>
        </w:rPr>
        <w:br w:type="page"/>
      </w:r>
      <w:r>
        <w:rPr>
          <w:rFonts w:hint="eastAsia" w:ascii="宋体" w:hAnsi="宋体" w:eastAsia="宋体" w:cs="宋体"/>
          <w:b/>
          <w:color w:val="auto"/>
          <w:sz w:val="28"/>
          <w:szCs w:val="28"/>
          <w:highlight w:val="none"/>
        </w:rPr>
        <w:t>2.</w:t>
      </w:r>
      <w:r>
        <w:rPr>
          <w:rFonts w:hint="eastAsia" w:ascii="宋体" w:hAnsi="宋体" w:eastAsia="宋体" w:cs="宋体"/>
          <w:b/>
          <w:bCs/>
          <w:color w:val="auto"/>
          <w:sz w:val="28"/>
          <w:szCs w:val="28"/>
          <w:highlight w:val="none"/>
        </w:rPr>
        <w:t>报价文件目录</w:t>
      </w:r>
    </w:p>
    <w:p>
      <w:pPr>
        <w:snapToGrid w:val="0"/>
        <w:spacing w:before="50" w:after="165" w:afterLines="50" w:line="360" w:lineRule="auto"/>
        <w:jc w:val="left"/>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根据竞争性谈判文件规定及供应商提供的材料自行编写目录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pacing w:line="360" w:lineRule="auto"/>
        <w:rPr>
          <w:rFonts w:ascii="仿宋_GB2312" w:hAnsi="仿宋" w:eastAsia="仿宋_GB2312" w:cs="仿宋_GB2312"/>
          <w:b/>
          <w:bCs/>
          <w:i/>
          <w:iCs/>
          <w:color w:val="auto"/>
          <w:sz w:val="24"/>
          <w:szCs w:val="24"/>
          <w:highlight w:val="none"/>
        </w:rPr>
      </w:pPr>
    </w:p>
    <w:p>
      <w:pPr>
        <w:snapToGrid w:val="0"/>
        <w:spacing w:before="165" w:beforeLines="50" w:after="50" w:line="360" w:lineRule="auto"/>
        <w:ind w:left="142" w:firstLine="640" w:firstLineChars="200"/>
        <w:jc w:val="left"/>
        <w:rPr>
          <w:rFonts w:ascii="仿宋_GB2312" w:hAnsi="仿宋_GB2312" w:eastAsia="仿宋_GB2312" w:cs="仿宋_GB2312"/>
          <w:color w:val="auto"/>
          <w:sz w:val="32"/>
          <w:szCs w:val="32"/>
          <w:highlight w:val="none"/>
        </w:rPr>
      </w:pPr>
    </w:p>
    <w:p>
      <w:pPr>
        <w:spacing w:line="500" w:lineRule="exact"/>
        <w:rPr>
          <w:rFonts w:ascii="宋体" w:hAnsi="宋体" w:eastAsia="宋体" w:cs="仿宋_GB2312"/>
          <w:color w:val="auto"/>
          <w:kern w:val="0"/>
          <w:sz w:val="24"/>
          <w:szCs w:val="21"/>
          <w:highlight w:val="none"/>
          <w:lang w:val="zh-CN"/>
        </w:rPr>
      </w:pPr>
      <w:r>
        <w:rPr>
          <w:rFonts w:ascii="宋体" w:hAnsi="宋体" w:eastAsia="宋体" w:cs="仿宋_GB2312"/>
          <w:color w:val="auto"/>
          <w:kern w:val="0"/>
          <w:sz w:val="24"/>
          <w:szCs w:val="21"/>
          <w:highlight w:val="none"/>
          <w:lang w:val="zh-CN"/>
        </w:rPr>
        <w:br w:type="page"/>
      </w: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val="zh-CN"/>
        </w:rPr>
        <w:t>响应函的格式：</w:t>
      </w:r>
    </w:p>
    <w:p>
      <w:pPr>
        <w:spacing w:line="500" w:lineRule="exact"/>
        <w:jc w:val="center"/>
        <w:rPr>
          <w:rFonts w:ascii="Times New Roman" w:hAnsi="Times New Roman" w:eastAsia="宋体" w:cs="Times New Roman"/>
          <w:b/>
          <w:bCs/>
          <w:color w:val="auto"/>
          <w:kern w:val="0"/>
          <w:sz w:val="30"/>
          <w:szCs w:val="30"/>
          <w:highlight w:val="none"/>
          <w:lang w:val="zh-CN"/>
        </w:rPr>
      </w:pPr>
      <w:r>
        <w:rPr>
          <w:rFonts w:hint="eastAsia" w:ascii="Times New Roman" w:hAnsi="Times New Roman" w:eastAsia="宋体" w:cs="Times New Roman"/>
          <w:b/>
          <w:bCs/>
          <w:color w:val="auto"/>
          <w:kern w:val="0"/>
          <w:sz w:val="30"/>
          <w:szCs w:val="30"/>
          <w:highlight w:val="none"/>
          <w:lang w:val="zh-CN"/>
        </w:rPr>
        <w:t>响应函</w:t>
      </w:r>
    </w:p>
    <w:p>
      <w:pPr>
        <w:spacing w:line="360" w:lineRule="auto"/>
        <w:rPr>
          <w:rFonts w:ascii="Times New Roman" w:hAnsi="Times New Roman" w:eastAsia="宋体" w:cs="Times New Roman"/>
          <w:color w:val="auto"/>
          <w:kern w:val="0"/>
          <w:sz w:val="20"/>
          <w:szCs w:val="21"/>
          <w:highlight w:val="none"/>
          <w:lang w:val="zh-CN"/>
        </w:rPr>
      </w:pPr>
    </w:p>
    <w:p>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致：</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u w:val="single"/>
          <w:lang w:eastAsia="zh-CN"/>
        </w:rPr>
        <w:t>广西怡瑞工程项目咨询有限公司</w:t>
      </w:r>
      <w:r>
        <w:rPr>
          <w:rFonts w:hint="eastAsia" w:ascii="宋体" w:hAnsi="宋体" w:eastAsia="宋体" w:cs="宋体"/>
          <w:color w:val="auto"/>
          <w:kern w:val="0"/>
          <w:sz w:val="21"/>
          <w:szCs w:val="21"/>
          <w:highlight w:val="none"/>
          <w:u w:val="single"/>
        </w:rPr>
        <w:t xml:space="preserve">         </w:t>
      </w:r>
    </w:p>
    <w:p>
      <w:pPr>
        <w:spacing w:line="360" w:lineRule="auto"/>
        <w:ind w:firstLine="420" w:firstLineChars="20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我方已仔细阅读了贵方组织的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项目（项目编号：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lang w:val="zh-CN"/>
        </w:rPr>
        <w:t xml:space="preserve">）的竞争性谈判文件的全部内容，现正式递交下述文件参加贵方组织的本次政府采购活动： </w:t>
      </w:r>
    </w:p>
    <w:p>
      <w:pPr>
        <w:spacing w:line="360" w:lineRule="auto"/>
        <w:ind w:firstLine="420" w:firstLineChars="20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一、首次报价文件电子版（包含按“第三章 供应商须知”提交的全部文件）；</w:t>
      </w:r>
    </w:p>
    <w:p>
      <w:pPr>
        <w:spacing w:line="360" w:lineRule="auto"/>
        <w:ind w:firstLine="420" w:firstLineChars="20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二、技术文件电子版（包含按“第三章 供应商须知”提交的全部文件）；商务文件电子版（包含按“第三章 供应商须知”提交的全部文件）；</w:t>
      </w:r>
    </w:p>
    <w:p>
      <w:pPr>
        <w:spacing w:line="360" w:lineRule="auto"/>
        <w:ind w:firstLine="420" w:firstLineChars="20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三、资格证明文件电子版（包含按“第三章供应商须知”提交的全部文件）。</w:t>
      </w:r>
    </w:p>
    <w:p>
      <w:pPr>
        <w:spacing w:line="360" w:lineRule="auto"/>
        <w:ind w:firstLine="420" w:firstLineChars="20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据此函，签字人兹宣布：</w:t>
      </w:r>
    </w:p>
    <w:p>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1、我方愿意以</w:t>
      </w:r>
      <w:r>
        <w:rPr>
          <w:rFonts w:hint="eastAsia" w:ascii="宋体" w:hAnsi="宋体" w:eastAsia="宋体" w:cs="宋体"/>
          <w:color w:val="auto"/>
          <w:kern w:val="0"/>
          <w:sz w:val="21"/>
          <w:szCs w:val="21"/>
          <w:highlight w:val="none"/>
          <w:lang w:val="zh-CN" w:eastAsia="zh-CN"/>
        </w:rPr>
        <w:t>谈判时提交的最后报价表中的竞标总</w:t>
      </w:r>
      <w:r>
        <w:rPr>
          <w:rFonts w:hint="eastAsia" w:ascii="宋体" w:hAnsi="宋体" w:eastAsia="宋体" w:cs="宋体"/>
          <w:color w:val="auto"/>
          <w:kern w:val="0"/>
          <w:sz w:val="21"/>
          <w:szCs w:val="21"/>
          <w:highlight w:val="none"/>
          <w:lang w:val="zh-CN"/>
        </w:rPr>
        <w:t>报价，在承诺的交付时间内提供本项目竞争性谈判文件“第二章</w:t>
      </w:r>
      <w:r>
        <w:rPr>
          <w:rFonts w:hint="eastAsia" w:ascii="宋体" w:hAnsi="宋体" w:eastAsia="宋体" w:cs="宋体"/>
          <w:color w:val="auto"/>
          <w:kern w:val="0"/>
          <w:sz w:val="21"/>
          <w:szCs w:val="21"/>
          <w:highlight w:val="none"/>
        </w:rPr>
        <w:t xml:space="preserve">  采购需求</w:t>
      </w:r>
      <w:r>
        <w:rPr>
          <w:rFonts w:hint="eastAsia" w:ascii="宋体" w:hAnsi="宋体" w:eastAsia="宋体" w:cs="宋体"/>
          <w:color w:val="auto"/>
          <w:kern w:val="0"/>
          <w:sz w:val="21"/>
          <w:szCs w:val="21"/>
          <w:highlight w:val="none"/>
          <w:lang w:val="zh-CN"/>
        </w:rPr>
        <w:t>”的“需求一览表”中相应的采购内容</w:t>
      </w:r>
      <w:r>
        <w:rPr>
          <w:rFonts w:hint="eastAsia" w:ascii="宋体" w:hAnsi="宋体" w:eastAsia="宋体" w:cs="宋体"/>
          <w:color w:val="auto"/>
          <w:sz w:val="21"/>
          <w:szCs w:val="21"/>
          <w:highlight w:val="none"/>
        </w:rPr>
        <w:t>，具体详见最后报价表</w:t>
      </w:r>
      <w:r>
        <w:rPr>
          <w:rFonts w:hint="eastAsia" w:ascii="宋体" w:hAnsi="宋体" w:eastAsia="宋体" w:cs="宋体"/>
          <w:color w:val="auto"/>
          <w:kern w:val="0"/>
          <w:sz w:val="21"/>
          <w:szCs w:val="21"/>
          <w:highlight w:val="none"/>
          <w:lang w:val="zh-CN"/>
        </w:rPr>
        <w:t>。</w:t>
      </w:r>
    </w:p>
    <w:p>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2、我方同意自本项目竞争性谈判文件采购公告规定的提交响应文件截止时间起遵循本响应函，并承诺在“第三章 供应商须知”规定的</w:t>
      </w:r>
      <w:r>
        <w:rPr>
          <w:rFonts w:hint="eastAsia" w:ascii="宋体" w:hAnsi="宋体" w:eastAsia="宋体" w:cs="宋体"/>
          <w:color w:val="auto"/>
          <w:kern w:val="0"/>
          <w:sz w:val="21"/>
          <w:szCs w:val="21"/>
          <w:highlight w:val="none"/>
        </w:rPr>
        <w:t>竞标</w:t>
      </w:r>
      <w:r>
        <w:rPr>
          <w:rFonts w:hint="eastAsia" w:ascii="宋体" w:hAnsi="宋体" w:eastAsia="宋体" w:cs="宋体"/>
          <w:color w:val="auto"/>
          <w:kern w:val="0"/>
          <w:sz w:val="21"/>
          <w:szCs w:val="21"/>
          <w:highlight w:val="none"/>
          <w:lang w:val="zh-CN"/>
        </w:rPr>
        <w:t>有效期内不修改、撤销响应文件。</w:t>
      </w:r>
    </w:p>
    <w:p>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、如本项目采购内容涉及须符合国家强制规定的，我方承诺我方本次竞标均符合国家有关强制规定。</w:t>
      </w:r>
    </w:p>
    <w:p>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zh-CN"/>
        </w:rPr>
        <w:t>、如我方成交，我方承诺在收到成交通知书后，在成交通知书规定的期限内，根据竞争性谈判文件、我方的响应文件及有关澄清承诺书的要求按第六章“合同文本”与采购人订立书面合同，并按照合同约定承担完成合同的责任和义务。</w:t>
      </w:r>
    </w:p>
    <w:p>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、我方已详细审核竞争性谈判文件，我方知道必须放弃提出含糊不清或误解问题的权利。</w:t>
      </w:r>
    </w:p>
    <w:p>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val="zh-CN"/>
        </w:rPr>
        <w:t>、我方承诺满足竞争性谈判文件第六章“合同文本”的条款，承担完成合同的责任和义务。</w:t>
      </w:r>
    </w:p>
    <w:p>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val="zh-CN"/>
        </w:rPr>
        <w:t>、我方同意应贵方要求提供与本竞标有关的任何数据或资料。若贵方需要，我方愿意提供我方作出的一切承诺的证明材料。</w:t>
      </w:r>
    </w:p>
    <w:p>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lang w:val="zh-CN"/>
        </w:rPr>
        <w:t>、我方完全理解贵方不一定接受响应报价最低的供应商为成交供应商的行为。</w:t>
      </w:r>
    </w:p>
    <w:p>
      <w:pPr>
        <w:spacing w:line="360" w:lineRule="auto"/>
        <w:ind w:firstLine="482"/>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lang w:val="zh-CN"/>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7"/>
        </w:numPr>
        <w:tabs>
          <w:tab w:val="left" w:pos="945"/>
        </w:tabs>
        <w:spacing w:line="360" w:lineRule="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提供虚假材料谋取中标、成交的；</w:t>
      </w:r>
    </w:p>
    <w:p>
      <w:pPr>
        <w:numPr>
          <w:ilvl w:val="0"/>
          <w:numId w:val="17"/>
        </w:numPr>
        <w:tabs>
          <w:tab w:val="left" w:pos="945"/>
        </w:tabs>
        <w:spacing w:line="360" w:lineRule="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采取不正当手段诋毁、排挤其他供应商的；</w:t>
      </w:r>
    </w:p>
    <w:p>
      <w:pPr>
        <w:numPr>
          <w:ilvl w:val="0"/>
          <w:numId w:val="17"/>
        </w:numPr>
        <w:tabs>
          <w:tab w:val="left" w:pos="945"/>
        </w:tabs>
        <w:spacing w:line="360" w:lineRule="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与采购人、其他供应商或者采购代理机构恶意串通的；</w:t>
      </w:r>
    </w:p>
    <w:p>
      <w:pPr>
        <w:numPr>
          <w:ilvl w:val="0"/>
          <w:numId w:val="17"/>
        </w:numPr>
        <w:tabs>
          <w:tab w:val="left" w:pos="945"/>
        </w:tabs>
        <w:spacing w:line="360" w:lineRule="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向采购人、采购代理机构行贿或者提供其他不正当利益的；</w:t>
      </w:r>
    </w:p>
    <w:p>
      <w:pPr>
        <w:numPr>
          <w:ilvl w:val="0"/>
          <w:numId w:val="17"/>
        </w:numPr>
        <w:tabs>
          <w:tab w:val="left" w:pos="945"/>
        </w:tabs>
        <w:spacing w:line="360" w:lineRule="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在采购过程中与采购人进行协商谈判的；</w:t>
      </w:r>
    </w:p>
    <w:p>
      <w:pPr>
        <w:numPr>
          <w:ilvl w:val="0"/>
          <w:numId w:val="17"/>
        </w:numPr>
        <w:tabs>
          <w:tab w:val="left" w:pos="945"/>
        </w:tabs>
        <w:spacing w:line="360" w:lineRule="auto"/>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拒绝有关部门监督检查或提供虚假情况的。</w:t>
      </w:r>
    </w:p>
    <w:p>
      <w:pPr>
        <w:spacing w:line="360" w:lineRule="auto"/>
        <w:ind w:firstLine="42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11.与本谈判有关的一切正式往来信函请寄：</w:t>
      </w:r>
    </w:p>
    <w:p>
      <w:pPr>
        <w:spacing w:line="360" w:lineRule="auto"/>
        <w:ind w:firstLine="42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地址：</w:t>
      </w:r>
      <w:r>
        <w:rPr>
          <w:rFonts w:hint="eastAsia" w:ascii="宋体" w:hAnsi="宋体" w:eastAsia="宋体" w:cs="宋体"/>
          <w:color w:val="auto"/>
          <w:kern w:val="0"/>
          <w:sz w:val="21"/>
          <w:szCs w:val="21"/>
          <w:highlight w:val="none"/>
          <w:u w:val="single"/>
          <w:lang w:val="zh-CN"/>
        </w:rPr>
        <w:t xml:space="preserve">                                                        </w:t>
      </w:r>
      <w:r>
        <w:rPr>
          <w:rFonts w:hint="eastAsia" w:ascii="宋体" w:hAnsi="宋体" w:eastAsia="宋体" w:cs="宋体"/>
          <w:color w:val="auto"/>
          <w:kern w:val="0"/>
          <w:sz w:val="21"/>
          <w:szCs w:val="21"/>
          <w:highlight w:val="none"/>
          <w:lang w:val="zh-CN"/>
        </w:rPr>
        <w:t xml:space="preserve"> </w:t>
      </w:r>
    </w:p>
    <w:p>
      <w:pPr>
        <w:spacing w:line="360" w:lineRule="auto"/>
        <w:ind w:firstLine="420"/>
        <w:rPr>
          <w:rFonts w:ascii="宋体" w:hAnsi="宋体" w:eastAsia="宋体" w:cs="宋体"/>
          <w:color w:val="auto"/>
          <w:kern w:val="0"/>
          <w:sz w:val="21"/>
          <w:szCs w:val="21"/>
          <w:highlight w:val="none"/>
          <w:u w:val="single"/>
          <w:lang w:val="zh-CN"/>
        </w:rPr>
      </w:pPr>
      <w:r>
        <w:rPr>
          <w:rFonts w:hint="eastAsia" w:ascii="宋体" w:hAnsi="宋体" w:eastAsia="宋体" w:cs="宋体"/>
          <w:color w:val="auto"/>
          <w:kern w:val="0"/>
          <w:sz w:val="21"/>
          <w:szCs w:val="21"/>
          <w:highlight w:val="none"/>
          <w:lang w:val="zh-CN"/>
        </w:rPr>
        <w:t>电话：</w:t>
      </w:r>
      <w:r>
        <w:rPr>
          <w:rFonts w:hint="eastAsia" w:ascii="宋体" w:hAnsi="宋体" w:eastAsia="宋体" w:cs="宋体"/>
          <w:color w:val="auto"/>
          <w:kern w:val="0"/>
          <w:sz w:val="21"/>
          <w:szCs w:val="21"/>
          <w:highlight w:val="none"/>
          <w:u w:val="single"/>
          <w:lang w:val="zh-CN"/>
        </w:rPr>
        <w:t xml:space="preserve">                                      　　　　　　　　　</w:t>
      </w:r>
    </w:p>
    <w:p>
      <w:pPr>
        <w:spacing w:line="360" w:lineRule="auto"/>
        <w:ind w:firstLine="420"/>
        <w:rPr>
          <w:rFonts w:ascii="宋体" w:hAnsi="宋体" w:eastAsia="宋体" w:cs="宋体"/>
          <w:color w:val="auto"/>
          <w:kern w:val="0"/>
          <w:sz w:val="21"/>
          <w:szCs w:val="21"/>
          <w:highlight w:val="none"/>
          <w:u w:val="single"/>
          <w:lang w:val="zh-CN"/>
        </w:rPr>
      </w:pPr>
      <w:r>
        <w:rPr>
          <w:rFonts w:hint="eastAsia" w:ascii="宋体" w:hAnsi="宋体" w:eastAsia="宋体" w:cs="宋体"/>
          <w:color w:val="auto"/>
          <w:kern w:val="0"/>
          <w:sz w:val="21"/>
          <w:szCs w:val="21"/>
          <w:highlight w:val="none"/>
          <w:lang w:val="zh-CN"/>
        </w:rPr>
        <w:t>传真：</w:t>
      </w:r>
      <w:r>
        <w:rPr>
          <w:rFonts w:hint="eastAsia" w:ascii="宋体" w:hAnsi="宋体" w:eastAsia="宋体" w:cs="宋体"/>
          <w:color w:val="auto"/>
          <w:kern w:val="0"/>
          <w:sz w:val="21"/>
          <w:szCs w:val="21"/>
          <w:highlight w:val="none"/>
          <w:u w:val="single"/>
          <w:lang w:val="zh-CN"/>
        </w:rPr>
        <w:t>　　　　　　　　　　　　　　　　　　　　　　　　　　　　</w:t>
      </w:r>
    </w:p>
    <w:p>
      <w:pPr>
        <w:spacing w:line="360" w:lineRule="auto"/>
        <w:ind w:firstLine="42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电子邮箱：</w:t>
      </w:r>
      <w:r>
        <w:rPr>
          <w:rFonts w:hint="eastAsia" w:ascii="宋体" w:hAnsi="宋体" w:eastAsia="宋体" w:cs="宋体"/>
          <w:color w:val="auto"/>
          <w:kern w:val="0"/>
          <w:sz w:val="21"/>
          <w:szCs w:val="21"/>
          <w:highlight w:val="none"/>
          <w:u w:val="single"/>
          <w:lang w:val="zh-CN"/>
        </w:rPr>
        <w:t>　　　　　　　　　　　　　　　　　　　　　　　　　　</w:t>
      </w:r>
    </w:p>
    <w:p>
      <w:pPr>
        <w:spacing w:line="360" w:lineRule="auto"/>
        <w:ind w:firstLine="420"/>
        <w:rPr>
          <w:rFonts w:ascii="宋体" w:hAnsi="宋体" w:eastAsia="宋体" w:cs="宋体"/>
          <w:color w:val="auto"/>
          <w:kern w:val="0"/>
          <w:sz w:val="21"/>
          <w:szCs w:val="21"/>
          <w:highlight w:val="none"/>
          <w:u w:val="single"/>
          <w:lang w:val="zh-CN"/>
        </w:rPr>
      </w:pPr>
      <w:r>
        <w:rPr>
          <w:rFonts w:hint="eastAsia" w:ascii="宋体" w:hAnsi="宋体" w:eastAsia="宋体" w:cs="宋体"/>
          <w:color w:val="auto"/>
          <w:kern w:val="0"/>
          <w:sz w:val="21"/>
          <w:szCs w:val="21"/>
          <w:highlight w:val="none"/>
          <w:lang w:val="zh-CN"/>
        </w:rPr>
        <w:t>邮政编码：</w:t>
      </w:r>
      <w:r>
        <w:rPr>
          <w:rFonts w:hint="eastAsia" w:ascii="宋体" w:hAnsi="宋体" w:eastAsia="宋体" w:cs="宋体"/>
          <w:color w:val="auto"/>
          <w:kern w:val="0"/>
          <w:sz w:val="21"/>
          <w:szCs w:val="21"/>
          <w:highlight w:val="none"/>
          <w:u w:val="single"/>
          <w:lang w:val="zh-CN"/>
        </w:rPr>
        <w:t xml:space="preserve">                                                    </w:t>
      </w:r>
    </w:p>
    <w:p>
      <w:pPr>
        <w:spacing w:line="360" w:lineRule="auto"/>
        <w:ind w:firstLine="420"/>
        <w:rPr>
          <w:rFonts w:ascii="宋体" w:hAnsi="宋体" w:eastAsia="宋体" w:cs="宋体"/>
          <w:color w:val="auto"/>
          <w:kern w:val="0"/>
          <w:sz w:val="21"/>
          <w:szCs w:val="21"/>
          <w:highlight w:val="none"/>
          <w:u w:val="single"/>
          <w:lang w:val="zh-CN"/>
        </w:rPr>
      </w:pPr>
      <w:r>
        <w:rPr>
          <w:rFonts w:hint="eastAsia" w:ascii="宋体" w:hAnsi="宋体" w:eastAsia="宋体" w:cs="宋体"/>
          <w:color w:val="auto"/>
          <w:kern w:val="0"/>
          <w:sz w:val="21"/>
          <w:szCs w:val="21"/>
          <w:highlight w:val="none"/>
          <w:lang w:val="zh-CN"/>
        </w:rPr>
        <w:t>开户名称：</w:t>
      </w:r>
      <w:r>
        <w:rPr>
          <w:rFonts w:hint="eastAsia" w:ascii="宋体" w:hAnsi="宋体" w:eastAsia="宋体" w:cs="宋体"/>
          <w:color w:val="auto"/>
          <w:kern w:val="0"/>
          <w:sz w:val="21"/>
          <w:szCs w:val="21"/>
          <w:highlight w:val="none"/>
          <w:u w:val="single"/>
          <w:lang w:val="zh-CN"/>
        </w:rPr>
        <w:t xml:space="preserve">                                                    </w:t>
      </w:r>
    </w:p>
    <w:p>
      <w:pPr>
        <w:spacing w:line="360" w:lineRule="auto"/>
        <w:ind w:firstLine="420"/>
        <w:rPr>
          <w:rFonts w:ascii="宋体" w:hAnsi="宋体" w:eastAsia="宋体" w:cs="宋体"/>
          <w:color w:val="auto"/>
          <w:kern w:val="0"/>
          <w:sz w:val="21"/>
          <w:szCs w:val="21"/>
          <w:highlight w:val="none"/>
          <w:u w:val="single"/>
          <w:lang w:val="zh-CN"/>
        </w:rPr>
      </w:pP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u w:val="single"/>
          <w:lang w:val="zh-CN"/>
        </w:rPr>
        <w:t xml:space="preserve">                                                    </w:t>
      </w:r>
    </w:p>
    <w:p>
      <w:pPr>
        <w:spacing w:line="360" w:lineRule="auto"/>
        <w:ind w:firstLine="420"/>
        <w:rPr>
          <w:rFonts w:ascii="宋体" w:hAnsi="宋体" w:eastAsia="宋体" w:cs="宋体"/>
          <w:color w:val="auto"/>
          <w:kern w:val="0"/>
          <w:sz w:val="21"/>
          <w:szCs w:val="21"/>
          <w:highlight w:val="none"/>
          <w:u w:val="single"/>
          <w:lang w:val="zh-CN"/>
        </w:rPr>
      </w:pPr>
      <w:r>
        <w:rPr>
          <w:rFonts w:hint="eastAsia" w:ascii="宋体" w:hAnsi="宋体" w:eastAsia="宋体" w:cs="宋体"/>
          <w:color w:val="auto"/>
          <w:kern w:val="0"/>
          <w:sz w:val="21"/>
          <w:szCs w:val="21"/>
          <w:highlight w:val="none"/>
          <w:lang w:val="zh-CN"/>
        </w:rPr>
        <w:t>银行账号：</w:t>
      </w:r>
      <w:r>
        <w:rPr>
          <w:rFonts w:hint="eastAsia" w:ascii="宋体" w:hAnsi="宋体" w:eastAsia="宋体" w:cs="宋体"/>
          <w:color w:val="auto"/>
          <w:kern w:val="0"/>
          <w:sz w:val="21"/>
          <w:szCs w:val="21"/>
          <w:highlight w:val="none"/>
          <w:u w:val="single"/>
          <w:lang w:val="zh-CN"/>
        </w:rPr>
        <w:t xml:space="preserve">                                                    </w:t>
      </w:r>
    </w:p>
    <w:p>
      <w:pPr>
        <w:tabs>
          <w:tab w:val="left" w:pos="939"/>
        </w:tabs>
        <w:spacing w:line="360" w:lineRule="auto"/>
        <w:ind w:left="141" w:leftChars="67" w:firstLine="315" w:firstLineChars="15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autoSpaceDE w:val="0"/>
        <w:autoSpaceDN w:val="0"/>
        <w:spacing w:line="360" w:lineRule="auto"/>
        <w:ind w:left="4305" w:leftChars="1950" w:hanging="210" w:hangingChars="1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供应商名称（盖公章）：</w:t>
      </w:r>
    </w:p>
    <w:p>
      <w:pPr>
        <w:ind w:firstLine="5250" w:firstLineChars="2500"/>
        <w:rPr>
          <w:rFonts w:ascii="宋体" w:hAnsi="宋体" w:eastAsia="宋体" w:cs="宋体"/>
          <w:color w:val="auto"/>
          <w:kern w:val="0"/>
          <w:sz w:val="21"/>
          <w:szCs w:val="21"/>
          <w:highlight w:val="none"/>
          <w:lang w:val="zh-CN"/>
        </w:rPr>
        <w:sectPr>
          <w:pgSz w:w="11911" w:h="16838"/>
          <w:pgMar w:top="1134" w:right="1134" w:bottom="1134" w:left="1134" w:header="720" w:footer="720" w:gutter="0"/>
          <w:cols w:space="0" w:num="1"/>
          <w:rtlGutter w:val="0"/>
          <w:docGrid w:linePitch="331" w:charSpace="0"/>
        </w:sectPr>
      </w:pPr>
      <w:r>
        <w:rPr>
          <w:rFonts w:hint="eastAsia" w:ascii="宋体" w:hAnsi="宋体" w:eastAsia="宋体" w:cs="宋体"/>
          <w:color w:val="auto"/>
          <w:kern w:val="0"/>
          <w:sz w:val="21"/>
          <w:szCs w:val="21"/>
          <w:highlight w:val="none"/>
          <w:lang w:val="zh-CN"/>
        </w:rPr>
        <w:t>日期：  年  月   日</w:t>
      </w:r>
    </w:p>
    <w:p>
      <w:pPr>
        <w:ind w:firstLine="5250" w:firstLineChars="2500"/>
        <w:rPr>
          <w:rFonts w:ascii="Times New Roman" w:hAnsi="Times New Roman" w:eastAsia="宋体" w:cs="Times New Roman"/>
          <w:color w:val="auto"/>
          <w:szCs w:val="24"/>
          <w:highlight w:val="none"/>
        </w:rPr>
      </w:pPr>
    </w:p>
    <w:p>
      <w:pPr>
        <w:spacing w:line="500" w:lineRule="exact"/>
        <w:rPr>
          <w:rFonts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4.</w:t>
      </w:r>
      <w:r>
        <w:rPr>
          <w:rFonts w:hint="eastAsia" w:ascii="宋体" w:hAnsi="宋体" w:eastAsia="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响应报价表</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tbl>
      <w:tblPr>
        <w:tblStyle w:val="15"/>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品牌</w:t>
            </w:r>
          </w:p>
          <w:p>
            <w:pPr>
              <w:jc w:val="center"/>
              <w:rPr>
                <w:rFonts w:ascii="宋体" w:hAnsi="宋体" w:eastAsia="宋体" w:cs="宋体"/>
                <w:color w:val="auto"/>
                <w:highlight w:val="none"/>
              </w:rPr>
            </w:pPr>
            <w:r>
              <w:rPr>
                <w:rFonts w:hint="eastAsia" w:ascii="宋体" w:hAnsi="宋体" w:eastAsia="宋体" w:cs="宋体"/>
                <w:color w:val="auto"/>
                <w:szCs w:val="22"/>
                <w:highlight w:val="none"/>
                <w:lang w:val="en-US" w:eastAsia="zh-CN"/>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单项合价（元）</w:t>
            </w:r>
          </w:p>
          <w:p>
            <w:pPr>
              <w:rPr>
                <w:rFonts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highlight w:val="none"/>
              </w:rPr>
            </w:pPr>
            <w:r>
              <w:rPr>
                <w:rFonts w:hint="eastAsia" w:ascii="宋体" w:hAnsi="宋体" w:eastAsia="宋体" w:cs="宋体"/>
                <w:color w:val="auto"/>
                <w:highlight w:val="none"/>
              </w:rPr>
              <w:t>竞标总报价（包含税费等所有费用）：</w:t>
            </w:r>
            <w:r>
              <w:rPr>
                <w:rFonts w:hint="eastAsia" w:ascii="宋体" w:hAnsi="宋体" w:eastAsia="宋体" w:cs="宋体"/>
                <w:color w:val="auto"/>
                <w:highlight w:val="none"/>
                <w:u w:val="single"/>
              </w:rPr>
              <w:t xml:space="preserve">（大写）人民币                      （小写）¥           </w:t>
            </w:r>
            <w:r>
              <w:rPr>
                <w:rFonts w:hint="eastAsia" w:ascii="宋体" w:hAnsi="宋体" w:eastAsia="宋体" w:cs="宋体"/>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snapToGrid w:val="0"/>
        <w:spacing w:before="50" w:after="50" w:line="360" w:lineRule="auto"/>
        <w:ind w:firstLine="480" w:firstLineChars="200"/>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注： </w:t>
      </w:r>
    </w:p>
    <w:p>
      <w:pPr>
        <w:pStyle w:val="10"/>
        <w:numPr>
          <w:ilvl w:val="255"/>
          <w:numId w:val="0"/>
        </w:num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rPr>
        <w:t>1、</w:t>
      </w:r>
      <w:r>
        <w:rPr>
          <w:rFonts w:hint="eastAsia" w:ascii="宋体" w:hAnsi="宋体" w:cs="宋体"/>
          <w:color w:val="auto"/>
          <w:sz w:val="21"/>
          <w:szCs w:val="21"/>
          <w:highlight w:val="none"/>
        </w:rPr>
        <w:t>供应商需按本表格式填写，不得自行更改，也不得留空（备注除外）, 如有多分标，按分标分别提供响应报价表，</w:t>
      </w:r>
      <w:r>
        <w:rPr>
          <w:rFonts w:hint="eastAsia" w:ascii="宋体" w:hAnsi="宋体" w:cs="宋体"/>
          <w:b/>
          <w:color w:val="auto"/>
          <w:sz w:val="21"/>
          <w:szCs w:val="21"/>
          <w:highlight w:val="none"/>
        </w:rPr>
        <w:t>否则其响应按无效响应处理</w:t>
      </w:r>
      <w:r>
        <w:rPr>
          <w:rFonts w:hint="eastAsia" w:ascii="宋体" w:hAnsi="宋体" w:cs="宋体"/>
          <w:bCs/>
          <w:color w:val="auto"/>
          <w:sz w:val="21"/>
          <w:szCs w:val="21"/>
          <w:highlight w:val="none"/>
        </w:rPr>
        <w:t>。</w:t>
      </w:r>
    </w:p>
    <w:p>
      <w:pPr>
        <w:snapToGrid w:val="0"/>
        <w:spacing w:before="50" w:after="50"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zh-CN"/>
        </w:rPr>
        <w:t>如为联合体响应的，“供应商名称”处必须列明联合体各方名称，并标注联合体牵头人名称，且盖章处须加盖联合体各方公章，</w:t>
      </w:r>
      <w:r>
        <w:rPr>
          <w:rFonts w:hint="eastAsia" w:ascii="宋体" w:hAnsi="宋体" w:eastAsia="宋体" w:cs="宋体"/>
          <w:b/>
          <w:color w:val="auto"/>
          <w:kern w:val="0"/>
          <w:szCs w:val="21"/>
          <w:highlight w:val="none"/>
          <w:lang w:val="zh-CN"/>
        </w:rPr>
        <w:t>否则其响应作无效响应处理。</w:t>
      </w:r>
    </w:p>
    <w:p>
      <w:pPr>
        <w:snapToGrid w:val="0"/>
        <w:spacing w:before="50" w:after="50" w:line="360" w:lineRule="auto"/>
        <w:ind w:firstLine="420" w:firstLineChars="200"/>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3、以上表格要求细分项目及报价，在“标的名称”一栏中，填写具体货物，在“规格型号”一栏中，填写具体货物规格和型号，</w:t>
      </w:r>
      <w:r>
        <w:rPr>
          <w:rFonts w:hint="eastAsia" w:ascii="宋体" w:hAnsi="宋体" w:eastAsia="宋体" w:cs="宋体"/>
          <w:b/>
          <w:color w:val="auto"/>
          <w:kern w:val="0"/>
          <w:szCs w:val="21"/>
          <w:highlight w:val="none"/>
          <w:lang w:val="zh-CN"/>
        </w:rPr>
        <w:t>否则其响应作无效响应处理。</w:t>
      </w:r>
    </w:p>
    <w:p>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4、特别提示：采购代理机构将对项目名称和项目编号，成交供应商名称、地址和成交金额，主要成交标的的名称、规格型号、数量、单价等予以公示。</w:t>
      </w:r>
    </w:p>
    <w:p>
      <w:pPr>
        <w:snapToGrid w:val="0"/>
        <w:spacing w:line="360" w:lineRule="auto"/>
        <w:ind w:left="479" w:left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5、符合采购文件中列明的可享受中小企业扶持政策的供应商，请填写中小企业声明函。</w:t>
      </w:r>
    </w:p>
    <w:p>
      <w:pPr>
        <w:snapToGrid w:val="0"/>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br w:type="page"/>
      </w:r>
    </w:p>
    <w:p>
      <w:pPr>
        <w:spacing w:line="500" w:lineRule="exact"/>
        <w:rPr>
          <w:rFonts w:ascii="仿宋" w:hAnsi="仿宋" w:eastAsia="仿宋" w:cs="仿宋_GB2312"/>
          <w:b/>
          <w:color w:val="auto"/>
          <w:sz w:val="30"/>
          <w:szCs w:val="30"/>
          <w:highlight w:val="none"/>
          <w:lang w:val="zh-CN"/>
        </w:rPr>
      </w:pPr>
      <w:r>
        <w:rPr>
          <w:rFonts w:hint="eastAsia" w:ascii="宋体" w:hAnsi="宋体" w:eastAsia="宋体" w:cs="宋体"/>
          <w:b/>
          <w:color w:val="auto"/>
          <w:sz w:val="28"/>
          <w:szCs w:val="28"/>
          <w:highlight w:val="none"/>
        </w:rPr>
        <w:t>5.</w:t>
      </w:r>
      <w:r>
        <w:rPr>
          <w:rFonts w:hint="eastAsia" w:ascii="宋体" w:hAnsi="宋体" w:eastAsia="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pPr>
        <w:snapToGrid w:val="0"/>
        <w:spacing w:before="50" w:after="50" w:line="360" w:lineRule="auto"/>
        <w:ind w:firstLine="4518" w:firstLineChars="1500"/>
        <w:rPr>
          <w:rFonts w:ascii="宋体" w:hAnsi="宋体" w:eastAsia="宋体" w:cs="宋体"/>
          <w:color w:val="auto"/>
          <w:sz w:val="24"/>
          <w:szCs w:val="24"/>
          <w:highlight w:val="none"/>
        </w:rPr>
      </w:pPr>
      <w:r>
        <w:rPr>
          <w:rFonts w:hint="eastAsia" w:ascii="宋体" w:hAnsi="宋体" w:eastAsia="宋体" w:cs="宋体"/>
          <w:b/>
          <w:color w:val="auto"/>
          <w:sz w:val="30"/>
          <w:szCs w:val="30"/>
          <w:highlight w:val="none"/>
          <w:lang w:val="zh-CN"/>
        </w:rPr>
        <w:t>最后报价表</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snapToGrid w:val="0"/>
        <w:spacing w:before="50" w:after="50"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rPr>
        <w:t>所竞分标（如有则填写，无分标时填写“无”或者留空）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napToGrid w:val="0"/>
        <w:spacing w:before="50" w:after="50" w:line="36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tbl>
      <w:tblPr>
        <w:tblStyle w:val="15"/>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251"/>
        <w:gridCol w:w="975"/>
        <w:gridCol w:w="918"/>
        <w:gridCol w:w="1332"/>
        <w:gridCol w:w="170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标的名称</w:t>
            </w:r>
          </w:p>
        </w:tc>
        <w:tc>
          <w:tcPr>
            <w:tcW w:w="12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规格型号</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品牌</w:t>
            </w:r>
          </w:p>
          <w:p>
            <w:pPr>
              <w:jc w:val="center"/>
              <w:rPr>
                <w:rFonts w:ascii="宋体" w:hAnsi="宋体" w:eastAsia="宋体" w:cs="宋体"/>
                <w:color w:val="auto"/>
                <w:highlight w:val="none"/>
              </w:rPr>
            </w:pPr>
            <w:r>
              <w:rPr>
                <w:rFonts w:hint="eastAsia" w:ascii="宋体" w:hAnsi="宋体" w:eastAsia="宋体" w:cs="宋体"/>
                <w:color w:val="auto"/>
                <w:szCs w:val="22"/>
                <w:highlight w:val="none"/>
                <w:lang w:val="en-US" w:eastAsia="zh-CN"/>
              </w:rPr>
              <w:t>及制造商</w:t>
            </w:r>
          </w:p>
        </w:tc>
        <w:tc>
          <w:tcPr>
            <w:tcW w:w="9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数量及单位①</w:t>
            </w: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单价(元)②</w:t>
            </w: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单项合价（元）</w:t>
            </w:r>
          </w:p>
          <w:p>
            <w:pPr>
              <w:rPr>
                <w:rFonts w:ascii="宋体" w:hAnsi="宋体" w:eastAsia="宋体" w:cs="宋体"/>
                <w:color w:val="auto"/>
                <w:highlight w:val="none"/>
              </w:rPr>
            </w:pPr>
            <w:r>
              <w:rPr>
                <w:rFonts w:hint="eastAsia" w:ascii="宋体" w:hAnsi="宋体" w:eastAsia="宋体" w:cs="宋体"/>
                <w:color w:val="auto"/>
                <w:highlight w:val="none"/>
              </w:rPr>
              <w:t>③＝①×②</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auto"/>
                <w:highlight w:val="none"/>
              </w:rPr>
            </w:pPr>
            <w:r>
              <w:rPr>
                <w:rFonts w:hint="eastAsia" w:ascii="宋体" w:hAnsi="宋体" w:eastAsia="宋体" w:cs="宋体"/>
                <w:color w:val="auto"/>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2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9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70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p>
        </w:tc>
        <w:tc>
          <w:tcPr>
            <w:tcW w:w="1651"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bottom"/>
          </w:tcPr>
          <w:p>
            <w:pPr>
              <w:rPr>
                <w:color w:val="auto"/>
                <w:highlight w:val="none"/>
              </w:rPr>
            </w:pPr>
            <w:r>
              <w:rPr>
                <w:rFonts w:hint="eastAsia"/>
                <w:color w:val="auto"/>
                <w:highlight w:val="none"/>
              </w:rPr>
              <w:t>竞标总报价（包含税费等所有费用）：</w:t>
            </w:r>
            <w:r>
              <w:rPr>
                <w:rFonts w:hint="eastAsia"/>
                <w:color w:val="auto"/>
                <w:highlight w:val="none"/>
                <w:u w:val="single"/>
              </w:rPr>
              <w:t>（大写）人民币                      （小写）</w:t>
            </w:r>
            <w:r>
              <w:rPr>
                <w:rFonts w:hint="eastAsia" w:ascii="宋体" w:hAnsi="宋体" w:eastAsia="宋体" w:cs="宋体"/>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w:t>
            </w:r>
          </w:p>
          <w:p>
            <w:pPr>
              <w:pStyle w:val="10"/>
              <w:jc w:val="both"/>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highlight w:val="none"/>
              </w:rPr>
            </w:pPr>
            <w:r>
              <w:rPr>
                <w:rFonts w:hint="eastAsia" w:ascii="宋体" w:hAnsi="宋体" w:eastAsia="宋体" w:cs="宋体"/>
                <w:color w:val="auto"/>
                <w:highlight w:val="none"/>
              </w:rPr>
              <w:t>优惠及其它：</w:t>
            </w:r>
            <w:r>
              <w:rPr>
                <w:rFonts w:hint="eastAsia" w:ascii="宋体" w:hAnsi="宋体" w:eastAsia="宋体" w:cs="宋体"/>
                <w:i/>
                <w:iCs/>
                <w:color w:val="auto"/>
                <w:highlight w:val="none"/>
              </w:rPr>
              <w:t>（如没有填写无）</w:t>
            </w:r>
          </w:p>
        </w:tc>
      </w:tr>
    </w:tbl>
    <w:p>
      <w:pPr>
        <w:autoSpaceDE w:val="0"/>
        <w:autoSpaceDN w:val="0"/>
        <w:spacing w:line="360" w:lineRule="auto"/>
        <w:rPr>
          <w:rFonts w:ascii="宋体" w:hAnsi="宋体" w:eastAsia="宋体" w:cs="宋体"/>
          <w:i/>
          <w:iCs/>
          <w:color w:val="auto"/>
          <w:kern w:val="0"/>
          <w:sz w:val="32"/>
          <w:szCs w:val="32"/>
          <w:highlight w:val="none"/>
          <w:lang w:val="zh-CN"/>
        </w:rPr>
      </w:pPr>
    </w:p>
    <w:p>
      <w:pPr>
        <w:autoSpaceDE w:val="0"/>
        <w:autoSpaceDN w:val="0"/>
        <w:spacing w:line="360" w:lineRule="auto"/>
        <w:rPr>
          <w:rFonts w:ascii="宋体" w:hAnsi="宋体" w:eastAsia="宋体" w:cs="宋体"/>
          <w:i/>
          <w:iCs/>
          <w:color w:val="auto"/>
          <w:kern w:val="0"/>
          <w:sz w:val="32"/>
          <w:szCs w:val="32"/>
          <w:highlight w:val="none"/>
          <w:lang w:val="zh-CN"/>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pStyle w:val="10"/>
        <w:rPr>
          <w:color w:val="auto"/>
          <w:highlight w:val="none"/>
        </w:rPr>
      </w:pPr>
    </w:p>
    <w:p>
      <w:pPr>
        <w:keepNext/>
        <w:keepLines/>
        <w:spacing w:before="260" w:after="260" w:line="416" w:lineRule="auto"/>
        <w:jc w:val="center"/>
        <w:outlineLvl w:val="1"/>
        <w:rPr>
          <w:rFonts w:ascii="宋体" w:hAnsi="宋体" w:eastAsia="宋体" w:cs="Times New Roman"/>
          <w:bCs/>
          <w:color w:val="auto"/>
          <w:sz w:val="32"/>
          <w:szCs w:val="32"/>
          <w:highlight w:val="none"/>
          <w:lang w:val="zh-CN"/>
        </w:rPr>
      </w:pPr>
      <w:r>
        <w:rPr>
          <w:rFonts w:ascii="宋体" w:hAnsi="宋体" w:eastAsia="宋体" w:cs="Times New Roman"/>
          <w:color w:val="auto"/>
          <w:sz w:val="24"/>
          <w:szCs w:val="32"/>
          <w:highlight w:val="none"/>
          <w:lang w:val="zh-CN"/>
        </w:rPr>
        <w:br w:type="page"/>
      </w:r>
      <w:bookmarkStart w:id="144" w:name="_Toc13939"/>
      <w:bookmarkStart w:id="145" w:name="_Toc80205942"/>
      <w:bookmarkStart w:id="146" w:name="_Toc23320"/>
      <w:r>
        <w:rPr>
          <w:rFonts w:hint="eastAsia" w:ascii="宋体" w:hAnsi="宋体" w:eastAsia="宋体" w:cs="Times New Roman"/>
          <w:b/>
          <w:bCs/>
          <w:color w:val="auto"/>
          <w:sz w:val="32"/>
          <w:szCs w:val="32"/>
          <w:highlight w:val="none"/>
          <w:lang w:val="zh-CN"/>
        </w:rPr>
        <w:t>第四节 其他文书、文件格式</w:t>
      </w:r>
      <w:bookmarkEnd w:id="144"/>
      <w:bookmarkEnd w:id="145"/>
      <w:bookmarkEnd w:id="146"/>
    </w:p>
    <w:p>
      <w:pPr>
        <w:spacing w:line="500" w:lineRule="exact"/>
        <w:rPr>
          <w:rFonts w:ascii="宋体" w:hAnsi="宋体" w:eastAsia="宋体" w:cs="宋体"/>
          <w:b/>
          <w:color w:val="auto"/>
          <w:sz w:val="30"/>
          <w:szCs w:val="30"/>
          <w:highlight w:val="none"/>
          <w:lang w:val="zh-CN"/>
        </w:rPr>
      </w:pPr>
      <w:r>
        <w:rPr>
          <w:rFonts w:hint="eastAsia" w:ascii="宋体" w:hAnsi="宋体" w:eastAsia="宋体" w:cs="宋体"/>
          <w:b/>
          <w:color w:val="auto"/>
          <w:sz w:val="30"/>
          <w:szCs w:val="30"/>
          <w:highlight w:val="none"/>
        </w:rPr>
        <w:t>1.</w:t>
      </w:r>
      <w:r>
        <w:rPr>
          <w:rFonts w:hint="eastAsia" w:ascii="宋体" w:hAnsi="宋体" w:eastAsia="宋体" w:cs="宋体"/>
          <w:b/>
          <w:color w:val="auto"/>
          <w:sz w:val="30"/>
          <w:szCs w:val="30"/>
          <w:highlight w:val="none"/>
          <w:lang w:val="zh-CN"/>
        </w:rPr>
        <w:t>中小企业声明函的格式：</w:t>
      </w:r>
    </w:p>
    <w:p>
      <w:pPr>
        <w:pStyle w:val="3"/>
        <w:rPr>
          <w:rFonts w:ascii="宋体" w:hAnsi="宋体" w:cs="宋体"/>
          <w:color w:val="auto"/>
          <w:highlight w:val="none"/>
        </w:rPr>
      </w:pPr>
    </w:p>
    <w:p>
      <w:pPr>
        <w:spacing w:line="300" w:lineRule="auto"/>
        <w:ind w:firstLine="3534" w:firstLineChars="1100"/>
        <w:rPr>
          <w:rFonts w:ascii="宋体" w:hAnsi="宋体" w:eastAsia="宋体" w:cs="宋体"/>
          <w:color w:val="auto"/>
          <w:sz w:val="44"/>
          <w:szCs w:val="44"/>
          <w:highlight w:val="none"/>
        </w:rPr>
      </w:pPr>
      <w:r>
        <w:rPr>
          <w:rFonts w:hint="eastAsia" w:ascii="宋体" w:hAnsi="宋体" w:eastAsia="宋体" w:cs="宋体"/>
          <w:b/>
          <w:bCs/>
          <w:color w:val="auto"/>
          <w:sz w:val="32"/>
          <w:szCs w:val="32"/>
          <w:highlight w:val="none"/>
        </w:rPr>
        <w:t>中小企业声明函</w:t>
      </w:r>
    </w:p>
    <w:p>
      <w:pPr>
        <w:spacing w:line="360" w:lineRule="auto"/>
        <w:ind w:left="-426" w:right="142" w:firstLine="640"/>
        <w:contextualSpacing/>
        <w:rPr>
          <w:rFonts w:ascii="宋体" w:hAnsi="宋体" w:eastAsia="宋体" w:cs="宋体"/>
          <w:color w:val="auto"/>
          <w:sz w:val="24"/>
          <w:szCs w:val="24"/>
          <w:highlight w:val="none"/>
          <w:lang w:val="zh-CN"/>
        </w:rPr>
      </w:pPr>
    </w:p>
    <w:p>
      <w:pPr>
        <w:spacing w:line="360" w:lineRule="auto"/>
        <w:ind w:left="-426" w:right="142" w:firstLine="640"/>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i/>
          <w:iCs/>
          <w:color w:val="auto"/>
          <w:sz w:val="24"/>
          <w:szCs w:val="24"/>
          <w:highlight w:val="none"/>
          <w:u w:val="single"/>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的</w:t>
      </w:r>
      <w:r>
        <w:rPr>
          <w:rFonts w:hint="eastAsia" w:ascii="宋体" w:hAnsi="宋体" w:eastAsia="宋体" w:cs="宋体"/>
          <w:i/>
          <w:iCs/>
          <w:color w:val="auto"/>
          <w:sz w:val="24"/>
          <w:szCs w:val="24"/>
          <w:highlight w:val="none"/>
          <w:u w:val="single"/>
        </w:rPr>
        <w:t>（项目名称）</w:t>
      </w:r>
      <w:r>
        <w:rPr>
          <w:rFonts w:hint="eastAsia" w:ascii="宋体" w:hAnsi="宋体" w:eastAsia="宋体" w:cs="宋体"/>
          <w:color w:val="auto"/>
          <w:sz w:val="24"/>
          <w:szCs w:val="24"/>
          <w:highlight w:val="none"/>
          <w:lang w:val="zh-CN"/>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tabs>
          <w:tab w:val="left" w:pos="1065"/>
          <w:tab w:val="left" w:pos="6477"/>
        </w:tabs>
        <w:spacing w:line="360" w:lineRule="auto"/>
        <w:ind w:left="-426" w:right="-58" w:firstLine="655"/>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i/>
          <w:iCs/>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i/>
          <w:iCs/>
          <w:color w:val="auto"/>
          <w:sz w:val="24"/>
          <w:szCs w:val="24"/>
          <w:highlight w:val="none"/>
          <w:u w:val="single"/>
        </w:rPr>
        <w:t>（采购文件中明确的所属行业）行业</w:t>
      </w:r>
      <w:r>
        <w:rPr>
          <w:rFonts w:hint="eastAsia" w:ascii="宋体" w:hAnsi="宋体" w:eastAsia="宋体" w:cs="宋体"/>
          <w:color w:val="auto"/>
          <w:sz w:val="24"/>
          <w:szCs w:val="24"/>
          <w:highlight w:val="none"/>
        </w:rPr>
        <w:t>；制造商为</w:t>
      </w:r>
      <w:r>
        <w:rPr>
          <w:rFonts w:hint="eastAsia" w:ascii="宋体" w:hAnsi="宋体" w:eastAsia="宋体" w:cs="宋体"/>
          <w:i/>
          <w:iCs/>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i/>
          <w:iCs/>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spacing w:line="360" w:lineRule="auto"/>
        <w:ind w:left="142" w:right="142"/>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w:t>
      </w:r>
    </w:p>
    <w:p>
      <w:pPr>
        <w:spacing w:line="360" w:lineRule="auto"/>
        <w:ind w:left="-405" w:leftChars="-193" w:right="142" w:firstLine="453" w:firstLineChars="189"/>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pPr>
        <w:spacing w:line="360" w:lineRule="auto"/>
        <w:ind w:left="-426" w:right="142" w:firstLine="567"/>
        <w:contextualSpacing/>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本企业对上述声明内容的真实性负责。如有虚假，将依法承担相应责任。</w:t>
      </w:r>
    </w:p>
    <w:p>
      <w:pPr>
        <w:spacing w:line="360" w:lineRule="auto"/>
        <w:ind w:left="3960" w:right="1808"/>
        <w:contextualSpacing/>
        <w:rPr>
          <w:rFonts w:ascii="宋体" w:hAnsi="宋体" w:eastAsia="宋体" w:cs="宋体"/>
          <w:color w:val="auto"/>
          <w:sz w:val="24"/>
          <w:szCs w:val="24"/>
          <w:highlight w:val="none"/>
          <w:lang w:val="zh-CN"/>
        </w:rPr>
      </w:pPr>
    </w:p>
    <w:p>
      <w:pPr>
        <w:autoSpaceDE w:val="0"/>
        <w:autoSpaceDN w:val="0"/>
        <w:spacing w:line="360" w:lineRule="auto"/>
        <w:ind w:left="4335" w:leftChars="1950" w:hanging="240" w:hangingChars="1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供应商名称（盖公章）：</w:t>
      </w:r>
    </w:p>
    <w:p>
      <w:pPr>
        <w:autoSpaceDE w:val="0"/>
        <w:autoSpaceDN w:val="0"/>
        <w:spacing w:line="360" w:lineRule="auto"/>
        <w:ind w:firstLine="6480" w:firstLineChars="2700"/>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pPr>
        <w:spacing w:line="360" w:lineRule="auto"/>
        <w:ind w:left="3960" w:right="1808"/>
        <w:contextualSpacing/>
        <w:rPr>
          <w:rFonts w:ascii="宋体" w:hAnsi="宋体" w:eastAsia="宋体" w:cs="宋体"/>
          <w:color w:val="auto"/>
          <w:szCs w:val="24"/>
          <w:highlight w:val="none"/>
          <w:lang w:val="zh-CN"/>
        </w:rPr>
      </w:pPr>
    </w:p>
    <w:p>
      <w:pPr>
        <w:spacing w:line="360" w:lineRule="auto"/>
        <w:contextualSpacing/>
        <w:jc w:val="left"/>
        <w:rPr>
          <w:rFonts w:ascii="宋体" w:hAnsi="宋体" w:eastAsia="宋体" w:cs="宋体"/>
          <w:color w:val="auto"/>
          <w:szCs w:val="21"/>
          <w:highlight w:val="none"/>
        </w:rPr>
      </w:pPr>
    </w:p>
    <w:p>
      <w:pPr>
        <w:spacing w:line="400" w:lineRule="exact"/>
        <w:ind w:firstLine="480" w:firstLineChars="200"/>
        <w:contextualSpacing/>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pStyle w:val="10"/>
        <w:rPr>
          <w:rFonts w:ascii="宋体" w:hAnsi="宋体" w:cs="仿宋_GB2312"/>
          <w:color w:val="auto"/>
          <w:sz w:val="24"/>
          <w:szCs w:val="24"/>
          <w:highlight w:val="none"/>
        </w:rPr>
      </w:pPr>
    </w:p>
    <w:p>
      <w:pPr>
        <w:spacing w:line="520" w:lineRule="exact"/>
        <w:rPr>
          <w:rFonts w:ascii="宋体" w:hAnsi="宋体" w:eastAsia="宋体" w:cs="仿宋_GB2312"/>
          <w:color w:val="auto"/>
          <w:sz w:val="24"/>
          <w:szCs w:val="24"/>
          <w:highlight w:val="none"/>
        </w:rPr>
      </w:pPr>
    </w:p>
    <w:p>
      <w:pPr>
        <w:numPr>
          <w:ilvl w:val="255"/>
          <w:numId w:val="0"/>
        </w:numPr>
        <w:spacing w:line="520" w:lineRule="exact"/>
        <w:rPr>
          <w:rFonts w:hAnsi="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hAnsi="宋体" w:cs="宋体"/>
          <w:b/>
          <w:color w:val="auto"/>
          <w:sz w:val="28"/>
          <w:szCs w:val="28"/>
          <w:highlight w:val="none"/>
        </w:rPr>
        <w:t>残疾人福利性单位声明函的格式：</w:t>
      </w:r>
    </w:p>
    <w:p>
      <w:pPr>
        <w:numPr>
          <w:ilvl w:val="255"/>
          <w:numId w:val="0"/>
        </w:numPr>
        <w:spacing w:line="520" w:lineRule="exact"/>
        <w:rPr>
          <w:rFonts w:hAnsi="宋体" w:cs="宋体"/>
          <w:b/>
          <w:color w:val="auto"/>
          <w:sz w:val="28"/>
          <w:szCs w:val="28"/>
          <w:highlight w:val="none"/>
        </w:rPr>
      </w:pPr>
    </w:p>
    <w:p>
      <w:pPr>
        <w:spacing w:line="52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pPr>
        <w:spacing w:line="520" w:lineRule="exact"/>
        <w:rPr>
          <w:rFonts w:ascii="仿宋_GB2312" w:hAnsi="仿宋_GB2312" w:eastAsia="仿宋_GB2312" w:cs="仿宋_GB2312"/>
          <w:color w:val="auto"/>
          <w:sz w:val="32"/>
          <w:szCs w:val="32"/>
          <w:highlight w:val="none"/>
        </w:rPr>
      </w:pPr>
    </w:p>
    <w:p>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contextualSpacing/>
        <w:rPr>
          <w:rFonts w:ascii="宋体" w:hAnsi="宋体" w:eastAsia="宋体" w:cs="宋体"/>
          <w:color w:val="auto"/>
          <w:sz w:val="24"/>
          <w:szCs w:val="24"/>
          <w:highlight w:val="none"/>
        </w:rPr>
      </w:pPr>
    </w:p>
    <w:p>
      <w:pPr>
        <w:spacing w:line="360" w:lineRule="auto"/>
        <w:contextualSpacing/>
        <w:rPr>
          <w:rFonts w:ascii="宋体" w:hAnsi="宋体" w:eastAsia="宋体" w:cs="宋体"/>
          <w:color w:val="auto"/>
          <w:sz w:val="24"/>
          <w:szCs w:val="24"/>
          <w:highlight w:val="none"/>
        </w:rPr>
      </w:pPr>
    </w:p>
    <w:p>
      <w:pPr>
        <w:spacing w:line="360" w:lineRule="auto"/>
        <w:contextualSpacing/>
        <w:rPr>
          <w:rFonts w:ascii="宋体" w:hAnsi="宋体" w:eastAsia="宋体" w:cs="宋体"/>
          <w:color w:val="auto"/>
          <w:sz w:val="24"/>
          <w:szCs w:val="24"/>
          <w:highlight w:val="none"/>
        </w:rPr>
      </w:pPr>
    </w:p>
    <w:p>
      <w:pPr>
        <w:spacing w:line="360" w:lineRule="auto"/>
        <w:ind w:firstLine="2400" w:firstLineChars="10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供应商名称（盖公章）：</w:t>
      </w:r>
    </w:p>
    <w:p>
      <w:pPr>
        <w:spacing w:line="360" w:lineRule="auto"/>
        <w:ind w:firstLine="4320" w:firstLineChars="18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360" w:lineRule="auto"/>
        <w:contextualSpacing/>
        <w:rPr>
          <w:rFonts w:ascii="宋体" w:hAnsi="宋体" w:eastAsia="宋体" w:cs="宋体"/>
          <w:color w:val="auto"/>
          <w:sz w:val="24"/>
          <w:szCs w:val="24"/>
          <w:highlight w:val="none"/>
        </w:rPr>
      </w:pPr>
    </w:p>
    <w:p>
      <w:pPr>
        <w:spacing w:line="360" w:lineRule="auto"/>
        <w:contextualSpacing/>
        <w:rPr>
          <w:rFonts w:ascii="宋体" w:hAnsi="宋体" w:eastAsia="宋体" w:cs="宋体"/>
          <w:color w:val="auto"/>
          <w:sz w:val="24"/>
          <w:szCs w:val="24"/>
          <w:highlight w:val="none"/>
        </w:rPr>
      </w:pPr>
    </w:p>
    <w:p>
      <w:pPr>
        <w:spacing w:line="360" w:lineRule="auto"/>
        <w:contextualSpacing/>
        <w:rPr>
          <w:rFonts w:ascii="宋体" w:hAnsi="宋体" w:eastAsia="宋体" w:cs="宋体"/>
          <w:color w:val="auto"/>
          <w:sz w:val="24"/>
          <w:szCs w:val="24"/>
          <w:highlight w:val="none"/>
        </w:rPr>
      </w:pPr>
    </w:p>
    <w:p>
      <w:pPr>
        <w:spacing w:line="360" w:lineRule="auto"/>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pStyle w:val="10"/>
        <w:rPr>
          <w:rFonts w:ascii="宋体" w:hAnsi="宋体" w:cs="仿宋_GB2312"/>
          <w:color w:val="auto"/>
          <w:sz w:val="24"/>
          <w:szCs w:val="24"/>
          <w:highlight w:val="none"/>
        </w:rPr>
      </w:pPr>
    </w:p>
    <w:p>
      <w:pPr>
        <w:pStyle w:val="10"/>
        <w:rPr>
          <w:rFonts w:ascii="宋体" w:hAnsi="宋体" w:cs="仿宋_GB2312"/>
          <w:color w:val="auto"/>
          <w:sz w:val="24"/>
          <w:szCs w:val="24"/>
          <w:highlight w:val="none"/>
        </w:rPr>
      </w:pPr>
    </w:p>
    <w:p>
      <w:pPr>
        <w:pStyle w:val="10"/>
        <w:rPr>
          <w:rFonts w:ascii="宋体" w:hAnsi="宋体" w:cs="仿宋_GB2312"/>
          <w:color w:val="auto"/>
          <w:sz w:val="24"/>
          <w:szCs w:val="24"/>
          <w:highlight w:val="none"/>
        </w:rPr>
      </w:pPr>
    </w:p>
    <w:p>
      <w:pPr>
        <w:pStyle w:val="10"/>
        <w:rPr>
          <w:rFonts w:ascii="宋体" w:hAnsi="宋体" w:cs="仿宋_GB2312"/>
          <w:color w:val="auto"/>
          <w:sz w:val="24"/>
          <w:szCs w:val="24"/>
          <w:highlight w:val="none"/>
        </w:rPr>
      </w:pPr>
    </w:p>
    <w:p>
      <w:pPr>
        <w:pStyle w:val="10"/>
        <w:rPr>
          <w:rFonts w:ascii="宋体" w:hAnsi="宋体" w:cs="仿宋_GB2312"/>
          <w:color w:val="auto"/>
          <w:sz w:val="24"/>
          <w:szCs w:val="24"/>
          <w:highlight w:val="none"/>
        </w:rPr>
      </w:pPr>
    </w:p>
    <w:p>
      <w:pPr>
        <w:pStyle w:val="10"/>
        <w:rPr>
          <w:rFonts w:ascii="宋体" w:hAnsi="宋体" w:cs="仿宋_GB2312"/>
          <w:color w:val="auto"/>
          <w:sz w:val="24"/>
          <w:szCs w:val="24"/>
          <w:highlight w:val="none"/>
        </w:rPr>
      </w:pPr>
    </w:p>
    <w:p>
      <w:pPr>
        <w:pStyle w:val="10"/>
        <w:rPr>
          <w:rFonts w:ascii="宋体" w:hAnsi="宋体" w:cs="仿宋_GB2312"/>
          <w:color w:val="auto"/>
          <w:sz w:val="24"/>
          <w:szCs w:val="24"/>
          <w:highlight w:val="none"/>
        </w:rPr>
      </w:pPr>
    </w:p>
    <w:p>
      <w:pPr>
        <w:pStyle w:val="10"/>
        <w:rPr>
          <w:rFonts w:ascii="宋体" w:hAnsi="宋体" w:cs="仿宋_GB2312"/>
          <w:color w:val="auto"/>
          <w:sz w:val="24"/>
          <w:szCs w:val="24"/>
          <w:highlight w:val="none"/>
        </w:rPr>
      </w:pPr>
    </w:p>
    <w:p>
      <w:pPr>
        <w:pStyle w:val="10"/>
        <w:rPr>
          <w:rFonts w:ascii="宋体" w:hAnsi="宋体" w:cs="仿宋_GB2312"/>
          <w:color w:val="auto"/>
          <w:sz w:val="24"/>
          <w:szCs w:val="24"/>
          <w:highlight w:val="none"/>
        </w:rPr>
      </w:pPr>
    </w:p>
    <w:p>
      <w:pPr>
        <w:pStyle w:val="10"/>
        <w:rPr>
          <w:rFonts w:ascii="宋体" w:hAnsi="宋体" w:cs="仿宋_GB2312"/>
          <w:color w:val="auto"/>
          <w:sz w:val="24"/>
          <w:szCs w:val="24"/>
          <w:highlight w:val="none"/>
        </w:rPr>
      </w:pPr>
    </w:p>
    <w:p>
      <w:pPr>
        <w:pStyle w:val="10"/>
        <w:rPr>
          <w:rFonts w:ascii="宋体" w:hAnsi="宋体" w:cs="仿宋_GB2312"/>
          <w:color w:val="auto"/>
          <w:sz w:val="24"/>
          <w:szCs w:val="24"/>
          <w:highlight w:val="none"/>
        </w:rPr>
      </w:pPr>
    </w:p>
    <w:p>
      <w:pPr>
        <w:pStyle w:val="10"/>
        <w:rPr>
          <w:rFonts w:ascii="宋体" w:hAnsi="宋体" w:cs="仿宋_GB2312"/>
          <w:color w:val="auto"/>
          <w:sz w:val="24"/>
          <w:szCs w:val="24"/>
          <w:highlight w:val="none"/>
        </w:rPr>
      </w:pPr>
    </w:p>
    <w:p>
      <w:pPr>
        <w:pStyle w:val="10"/>
        <w:rPr>
          <w:rFonts w:ascii="宋体" w:hAnsi="宋体" w:cs="仿宋_GB2312"/>
          <w:color w:val="auto"/>
          <w:sz w:val="24"/>
          <w:szCs w:val="24"/>
          <w:highlight w:val="none"/>
        </w:rPr>
      </w:pPr>
    </w:p>
    <w:p>
      <w:pPr>
        <w:pStyle w:val="10"/>
        <w:rPr>
          <w:rFonts w:ascii="宋体" w:hAnsi="宋体" w:cs="仿宋_GB2312"/>
          <w:color w:val="auto"/>
          <w:sz w:val="24"/>
          <w:szCs w:val="24"/>
          <w:highlight w:val="none"/>
        </w:rPr>
      </w:pPr>
    </w:p>
    <w:p>
      <w:pPr>
        <w:widowControl/>
        <w:shd w:val="clear" w:color="auto" w:fill="FFFFFF"/>
        <w:spacing w:line="480" w:lineRule="atLeast"/>
        <w:rPr>
          <w:rFonts w:ascii="宋体" w:hAnsi="宋体" w:eastAsia="宋体" w:cs="宋体"/>
          <w:color w:val="auto"/>
          <w:kern w:val="0"/>
          <w:sz w:val="28"/>
          <w:szCs w:val="28"/>
          <w:highlight w:val="none"/>
        </w:rPr>
      </w:pPr>
      <w:r>
        <w:rPr>
          <w:rFonts w:hint="eastAsia" w:ascii="宋体" w:hAnsi="宋体" w:cs="宋体"/>
          <w:color w:val="auto"/>
          <w:sz w:val="28"/>
          <w:szCs w:val="28"/>
          <w:highlight w:val="none"/>
        </w:rPr>
        <w:t>3.</w:t>
      </w:r>
      <w:r>
        <w:rPr>
          <w:rFonts w:hint="eastAsia" w:ascii="宋体" w:hAnsi="宋体" w:eastAsia="宋体" w:cs="宋体"/>
          <w:color w:val="auto"/>
          <w:kern w:val="0"/>
          <w:sz w:val="28"/>
          <w:szCs w:val="28"/>
          <w:highlight w:val="none"/>
        </w:rPr>
        <w:t>广西壮族自治区政府采购项目合同验收书的格式：</w:t>
      </w:r>
    </w:p>
    <w:p>
      <w:pPr>
        <w:widowControl/>
        <w:jc w:val="left"/>
        <w:rPr>
          <w:rFonts w:ascii="宋体" w:hAnsi="宋体" w:eastAsia="宋体" w:cs="宋体"/>
          <w:color w:val="auto"/>
          <w:kern w:val="0"/>
          <w:sz w:val="28"/>
          <w:szCs w:val="28"/>
          <w:highlight w:val="none"/>
        </w:rPr>
      </w:pPr>
    </w:p>
    <w:p>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pPr>
        <w:widowControl/>
        <w:shd w:val="clear" w:color="auto" w:fill="FFFFFF"/>
        <w:spacing w:line="480" w:lineRule="atLeast"/>
        <w:jc w:val="center"/>
        <w:rPr>
          <w:rFonts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根据政府采购项目（</w:t>
      </w:r>
      <w:r>
        <w:rPr>
          <w:rFonts w:hint="eastAsia" w:ascii="仿宋" w:hAnsi="仿宋" w:eastAsia="仿宋" w:cs="宋体"/>
          <w:color w:val="auto"/>
          <w:kern w:val="0"/>
          <w:szCs w:val="21"/>
          <w:highlight w:val="none"/>
          <w:u w:val="single"/>
        </w:rPr>
        <w:t>采购合同编号：</w:t>
      </w:r>
      <w:r>
        <w:rPr>
          <w:rFonts w:hint="eastAsia" w:ascii="仿宋" w:hAnsi="仿宋" w:eastAsia="仿宋" w:cs="宋体"/>
          <w:color w:val="auto"/>
          <w:kern w:val="0"/>
          <w:szCs w:val="21"/>
          <w:highlight w:val="none"/>
          <w:u w:val="single"/>
        </w:rPr>
        <w:softHyphen/>
      </w:r>
      <w:r>
        <w:rPr>
          <w:rFonts w:hint="eastAsia" w:ascii="仿宋" w:hAnsi="仿宋" w:eastAsia="仿宋" w:cs="宋体"/>
          <w:color w:val="auto"/>
          <w:kern w:val="0"/>
          <w:szCs w:val="21"/>
          <w:highlight w:val="none"/>
          <w:u w:val="single"/>
        </w:rPr>
        <w:t xml:space="preserve"> </w:t>
      </w:r>
      <w:r>
        <w:rPr>
          <w:rFonts w:hint="eastAsia" w:ascii="仿宋" w:hAnsi="仿宋" w:eastAsia="仿宋" w:cs="宋体"/>
          <w:color w:val="auto"/>
          <w:kern w:val="0"/>
          <w:szCs w:val="21"/>
          <w:highlight w:val="none"/>
        </w:rPr>
        <w:t>）的约定，我单位对（</w:t>
      </w:r>
      <w:r>
        <w:rPr>
          <w:rFonts w:hint="eastAsia" w:ascii="仿宋" w:hAnsi="仿宋" w:eastAsia="仿宋" w:cs="宋体"/>
          <w:color w:val="auto"/>
          <w:kern w:val="0"/>
          <w:szCs w:val="21"/>
          <w:highlight w:val="none"/>
          <w:u w:val="single"/>
        </w:rPr>
        <w:t xml:space="preserve"> 项目名称 </w:t>
      </w:r>
      <w:r>
        <w:rPr>
          <w:rFonts w:hint="eastAsia" w:ascii="仿宋" w:hAnsi="仿宋" w:eastAsia="仿宋" w:cs="宋体"/>
          <w:color w:val="auto"/>
          <w:kern w:val="0"/>
          <w:szCs w:val="21"/>
          <w:highlight w:val="none"/>
        </w:rPr>
        <w:t>） 政府采购项目成交供应商（</w:t>
      </w:r>
      <w:r>
        <w:rPr>
          <w:rFonts w:hint="eastAsia" w:ascii="仿宋" w:hAnsi="仿宋" w:eastAsia="仿宋" w:cs="宋体"/>
          <w:color w:val="auto"/>
          <w:kern w:val="0"/>
          <w:szCs w:val="21"/>
          <w:highlight w:val="none"/>
          <w:u w:val="single"/>
        </w:rPr>
        <w:t xml:space="preserve"> 公司名称 </w:t>
      </w:r>
      <w:r>
        <w:rPr>
          <w:rFonts w:hint="eastAsia" w:ascii="仿宋" w:hAnsi="仿宋" w:eastAsia="仿宋" w:cs="宋体"/>
          <w:color w:val="auto"/>
          <w:kern w:val="0"/>
          <w:szCs w:val="21"/>
          <w:highlight w:val="none"/>
        </w:rPr>
        <w:t>） 提供的货物（或者工程、服务）进行了验收，验收情况如下：</w:t>
      </w:r>
    </w:p>
    <w:tbl>
      <w:tblPr>
        <w:tblStyle w:val="15"/>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谈判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pStyle w:val="9"/>
        <w:snapToGrid w:val="0"/>
        <w:rPr>
          <w:rFonts w:hAnsi="宋体"/>
          <w:color w:val="auto"/>
          <w:highlight w:val="none"/>
        </w:rPr>
      </w:pPr>
      <w:r>
        <w:rPr>
          <w:rFonts w:hAnsi="宋体"/>
          <w:color w:val="auto"/>
          <w:highlight w:val="none"/>
        </w:rPr>
        <w:br w:type="page"/>
      </w:r>
    </w:p>
    <w:p>
      <w:pPr>
        <w:rPr>
          <w:rFonts w:ascii="宋体" w:hAnsi="宋体" w:cs="宋体"/>
          <w:color w:val="auto"/>
          <w:sz w:val="28"/>
          <w:szCs w:val="28"/>
          <w:highlight w:val="none"/>
        </w:rPr>
      </w:pPr>
      <w:r>
        <w:rPr>
          <w:rFonts w:hint="eastAsia" w:ascii="宋体" w:hAnsi="宋体" w:cs="宋体"/>
          <w:color w:val="auto"/>
          <w:sz w:val="28"/>
          <w:szCs w:val="28"/>
          <w:highlight w:val="none"/>
        </w:rPr>
        <w:t>4.政府采购项目履约保证金退付意见书的格式：</w:t>
      </w:r>
    </w:p>
    <w:p>
      <w:pPr>
        <w:rPr>
          <w:rFonts w:ascii="宋体" w:hAnsi="宋体" w:cs="宋体"/>
          <w:color w:val="auto"/>
          <w:sz w:val="28"/>
          <w:szCs w:val="28"/>
          <w:highlight w:val="none"/>
        </w:rPr>
      </w:pP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pPr>
        <w:jc w:val="center"/>
        <w:rPr>
          <w:rFonts w:ascii="黑体" w:hAnsi="黑体" w:eastAsia="黑体"/>
          <w:color w:val="auto"/>
          <w:sz w:val="36"/>
          <w:szCs w:val="36"/>
          <w:highlight w:val="none"/>
        </w:rPr>
      </w:pPr>
    </w:p>
    <w:tbl>
      <w:tblPr>
        <w:tblStyle w:val="15"/>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color w:val="auto"/>
                <w:sz w:val="24"/>
                <w:highlight w:val="none"/>
              </w:rPr>
            </w:pPr>
            <w:r>
              <w:rPr>
                <w:rFonts w:hint="eastAsia"/>
                <w:color w:val="auto"/>
                <w:sz w:val="24"/>
                <w:highlight w:val="none"/>
              </w:rPr>
              <w:t>供</w:t>
            </w:r>
          </w:p>
          <w:p>
            <w:pPr>
              <w:jc w:val="center"/>
              <w:rPr>
                <w:color w:val="auto"/>
                <w:sz w:val="24"/>
                <w:highlight w:val="none"/>
              </w:rPr>
            </w:pPr>
            <w:r>
              <w:rPr>
                <w:rFonts w:hint="eastAsia"/>
                <w:color w:val="auto"/>
                <w:sz w:val="24"/>
                <w:highlight w:val="none"/>
              </w:rPr>
              <w:t>应</w:t>
            </w:r>
          </w:p>
          <w:p>
            <w:pPr>
              <w:jc w:val="center"/>
              <w:rPr>
                <w:color w:val="auto"/>
                <w:sz w:val="24"/>
                <w:highlight w:val="none"/>
              </w:rPr>
            </w:pPr>
            <w:r>
              <w:rPr>
                <w:rFonts w:hint="eastAsia"/>
                <w:color w:val="auto"/>
                <w:sz w:val="24"/>
                <w:highlight w:val="none"/>
              </w:rPr>
              <w:t>商</w:t>
            </w:r>
          </w:p>
          <w:p>
            <w:pPr>
              <w:jc w:val="center"/>
              <w:rPr>
                <w:color w:val="auto"/>
                <w:sz w:val="24"/>
                <w:highlight w:val="none"/>
              </w:rPr>
            </w:pPr>
            <w:r>
              <w:rPr>
                <w:rFonts w:hint="eastAsia"/>
                <w:color w:val="auto"/>
                <w:sz w:val="24"/>
                <w:highlight w:val="none"/>
              </w:rPr>
              <w:t>申</w:t>
            </w:r>
          </w:p>
          <w:p>
            <w:pPr>
              <w:jc w:val="center"/>
              <w:rPr>
                <w:color w:val="auto"/>
                <w:sz w:val="24"/>
                <w:highlight w:val="none"/>
              </w:rPr>
            </w:pPr>
            <w:r>
              <w:rPr>
                <w:rFonts w:hint="eastAsia"/>
                <w:color w:val="auto"/>
                <w:sz w:val="24"/>
                <w:highlight w:val="none"/>
              </w:rPr>
              <w:t>请</w:t>
            </w:r>
          </w:p>
        </w:tc>
        <w:tc>
          <w:tcPr>
            <w:tcW w:w="8009" w:type="dxa"/>
            <w:vAlign w:val="center"/>
          </w:tcPr>
          <w:p>
            <w:pPr>
              <w:rPr>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color w:val="auto"/>
                <w:sz w:val="24"/>
                <w:highlight w:val="none"/>
              </w:rPr>
            </w:pPr>
          </w:p>
        </w:tc>
        <w:tc>
          <w:tcPr>
            <w:tcW w:w="8009" w:type="dxa"/>
            <w:vAlign w:val="center"/>
          </w:tcPr>
          <w:p>
            <w:pPr>
              <w:rPr>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color w:val="auto"/>
                <w:sz w:val="24"/>
                <w:highlight w:val="none"/>
              </w:rPr>
            </w:pPr>
          </w:p>
        </w:tc>
        <w:tc>
          <w:tcPr>
            <w:tcW w:w="8009" w:type="dxa"/>
          </w:tcPr>
          <w:p>
            <w:pPr>
              <w:rPr>
                <w:color w:val="auto"/>
                <w:sz w:val="24"/>
                <w:highlight w:val="none"/>
              </w:rPr>
            </w:pPr>
            <w:r>
              <w:rPr>
                <w:rFonts w:hint="eastAsia"/>
                <w:color w:val="auto"/>
                <w:sz w:val="24"/>
                <w:highlight w:val="none"/>
              </w:rPr>
              <w:t xml:space="preserve">  </w:t>
            </w:r>
          </w:p>
          <w:p>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rPr>
                <w:color w:val="auto"/>
                <w:sz w:val="24"/>
                <w:highlight w:val="none"/>
              </w:rPr>
            </w:pPr>
            <w:r>
              <w:rPr>
                <w:rFonts w:hint="eastAsia"/>
                <w:color w:val="auto"/>
                <w:sz w:val="24"/>
                <w:highlight w:val="none"/>
              </w:rPr>
              <w:t>（大写）人民币</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退付到达以下账户。</w:t>
            </w:r>
          </w:p>
          <w:p>
            <w:pPr>
              <w:rPr>
                <w:color w:val="auto"/>
                <w:sz w:val="24"/>
                <w:highlight w:val="none"/>
              </w:rPr>
            </w:pPr>
            <w:r>
              <w:rPr>
                <w:rFonts w:hint="eastAsia"/>
                <w:color w:val="auto"/>
                <w:sz w:val="24"/>
                <w:highlight w:val="none"/>
              </w:rPr>
              <w:t>单位名称：</w:t>
            </w:r>
          </w:p>
          <w:p>
            <w:pPr>
              <w:rPr>
                <w:color w:val="auto"/>
                <w:sz w:val="24"/>
                <w:highlight w:val="none"/>
              </w:rPr>
            </w:pPr>
            <w:r>
              <w:rPr>
                <w:rFonts w:hint="eastAsia"/>
                <w:color w:val="auto"/>
                <w:sz w:val="24"/>
                <w:highlight w:val="none"/>
              </w:rPr>
              <w:t>开户银行：</w:t>
            </w:r>
          </w:p>
          <w:p>
            <w:pPr>
              <w:rPr>
                <w:color w:val="auto"/>
                <w:sz w:val="24"/>
                <w:highlight w:val="none"/>
              </w:rPr>
            </w:pPr>
            <w:r>
              <w:rPr>
                <w:rFonts w:hint="eastAsia"/>
                <w:color w:val="auto"/>
                <w:sz w:val="24"/>
                <w:highlight w:val="none"/>
              </w:rPr>
              <w:t>账    号：</w:t>
            </w:r>
          </w:p>
          <w:p>
            <w:pPr>
              <w:rPr>
                <w:color w:val="auto"/>
                <w:sz w:val="24"/>
                <w:highlight w:val="none"/>
              </w:rPr>
            </w:pPr>
            <w:r>
              <w:rPr>
                <w:rFonts w:hint="eastAsia"/>
                <w:color w:val="auto"/>
                <w:sz w:val="24"/>
                <w:highlight w:val="none"/>
              </w:rPr>
              <w:t>联系人及电话：</w:t>
            </w:r>
          </w:p>
          <w:p>
            <w:pPr>
              <w:rPr>
                <w:color w:val="auto"/>
                <w:sz w:val="24"/>
                <w:highlight w:val="none"/>
              </w:rPr>
            </w:pPr>
          </w:p>
          <w:p>
            <w:pPr>
              <w:jc w:val="center"/>
              <w:rPr>
                <w:color w:val="auto"/>
                <w:sz w:val="24"/>
                <w:highlight w:val="none"/>
              </w:rPr>
            </w:pPr>
            <w:r>
              <w:rPr>
                <w:rFonts w:hint="eastAsia"/>
                <w:color w:val="auto"/>
                <w:sz w:val="24"/>
                <w:highlight w:val="none"/>
              </w:rPr>
              <w:t xml:space="preserve">                           供应商签章：</w:t>
            </w:r>
          </w:p>
          <w:p>
            <w:pPr>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color w:val="auto"/>
                <w:sz w:val="24"/>
                <w:highlight w:val="none"/>
              </w:rPr>
            </w:pPr>
            <w:r>
              <w:rPr>
                <w:rFonts w:hint="eastAsia"/>
                <w:color w:val="auto"/>
                <w:sz w:val="24"/>
                <w:highlight w:val="none"/>
              </w:rPr>
              <w:t>采</w:t>
            </w:r>
          </w:p>
          <w:p>
            <w:pPr>
              <w:jc w:val="center"/>
              <w:rPr>
                <w:color w:val="auto"/>
                <w:sz w:val="24"/>
                <w:highlight w:val="none"/>
              </w:rPr>
            </w:pPr>
            <w:r>
              <w:rPr>
                <w:rFonts w:hint="eastAsia"/>
                <w:color w:val="auto"/>
                <w:sz w:val="24"/>
                <w:highlight w:val="none"/>
              </w:rPr>
              <w:t>购</w:t>
            </w:r>
          </w:p>
          <w:p>
            <w:pPr>
              <w:jc w:val="center"/>
              <w:rPr>
                <w:color w:val="auto"/>
                <w:sz w:val="24"/>
                <w:highlight w:val="none"/>
              </w:rPr>
            </w:pPr>
            <w:r>
              <w:rPr>
                <w:rFonts w:hint="eastAsia"/>
                <w:color w:val="auto"/>
                <w:sz w:val="24"/>
                <w:highlight w:val="none"/>
              </w:rPr>
              <w:t>单</w:t>
            </w:r>
          </w:p>
          <w:p>
            <w:pPr>
              <w:jc w:val="center"/>
              <w:rPr>
                <w:color w:val="auto"/>
                <w:sz w:val="24"/>
                <w:highlight w:val="none"/>
              </w:rPr>
            </w:pPr>
            <w:r>
              <w:rPr>
                <w:rFonts w:hint="eastAsia"/>
                <w:color w:val="auto"/>
                <w:sz w:val="24"/>
                <w:highlight w:val="none"/>
              </w:rPr>
              <w:t>位</w:t>
            </w:r>
          </w:p>
          <w:p>
            <w:pPr>
              <w:jc w:val="center"/>
              <w:rPr>
                <w:color w:val="auto"/>
                <w:sz w:val="24"/>
                <w:highlight w:val="none"/>
              </w:rPr>
            </w:pPr>
            <w:r>
              <w:rPr>
                <w:rFonts w:hint="eastAsia"/>
                <w:color w:val="auto"/>
                <w:sz w:val="24"/>
                <w:highlight w:val="none"/>
              </w:rPr>
              <w:t>意</w:t>
            </w:r>
          </w:p>
          <w:p>
            <w:pPr>
              <w:jc w:val="center"/>
              <w:rPr>
                <w:color w:val="auto"/>
                <w:sz w:val="24"/>
                <w:highlight w:val="none"/>
              </w:rPr>
            </w:pPr>
            <w:r>
              <w:rPr>
                <w:rFonts w:hint="eastAsia"/>
                <w:color w:val="auto"/>
                <w:sz w:val="24"/>
                <w:highlight w:val="none"/>
              </w:rPr>
              <w:t>见</w:t>
            </w:r>
          </w:p>
        </w:tc>
        <w:tc>
          <w:tcPr>
            <w:tcW w:w="8009" w:type="dxa"/>
          </w:tcPr>
          <w:p>
            <w:pPr>
              <w:rPr>
                <w:color w:val="auto"/>
                <w:sz w:val="24"/>
                <w:highlight w:val="none"/>
              </w:rPr>
            </w:pPr>
          </w:p>
          <w:p>
            <w:pPr>
              <w:rPr>
                <w:color w:val="auto"/>
                <w:sz w:val="24"/>
                <w:highlight w:val="none"/>
              </w:rPr>
            </w:pPr>
            <w:r>
              <w:rPr>
                <w:rFonts w:hint="eastAsia"/>
                <w:color w:val="auto"/>
                <w:sz w:val="24"/>
                <w:highlight w:val="none"/>
              </w:rPr>
              <w:t>退付意见：是否同意退付履约保证金及退付金额：</w:t>
            </w:r>
          </w:p>
          <w:p>
            <w:pPr>
              <w:rPr>
                <w:color w:val="auto"/>
                <w:sz w:val="24"/>
                <w:highlight w:val="none"/>
              </w:rPr>
            </w:pPr>
          </w:p>
          <w:p>
            <w:pPr>
              <w:rPr>
                <w:color w:val="auto"/>
                <w:sz w:val="24"/>
                <w:highlight w:val="none"/>
              </w:rPr>
            </w:pPr>
          </w:p>
          <w:p>
            <w:pPr>
              <w:rPr>
                <w:color w:val="auto"/>
                <w:sz w:val="24"/>
                <w:highlight w:val="none"/>
              </w:rPr>
            </w:pPr>
            <w:r>
              <w:rPr>
                <w:rFonts w:hint="eastAsia"/>
                <w:color w:val="auto"/>
                <w:sz w:val="24"/>
                <w:highlight w:val="none"/>
              </w:rPr>
              <w:t xml:space="preserve">联系人及电话：                                </w:t>
            </w:r>
          </w:p>
          <w:p>
            <w:pPr>
              <w:rPr>
                <w:color w:val="auto"/>
                <w:sz w:val="24"/>
                <w:highlight w:val="none"/>
              </w:rPr>
            </w:pPr>
          </w:p>
          <w:p>
            <w:pPr>
              <w:ind w:firstLine="4560" w:firstLineChars="1900"/>
              <w:rPr>
                <w:color w:val="auto"/>
                <w:sz w:val="24"/>
                <w:highlight w:val="none"/>
              </w:rPr>
            </w:pPr>
            <w:r>
              <w:rPr>
                <w:rFonts w:hint="eastAsia"/>
                <w:color w:val="auto"/>
                <w:sz w:val="24"/>
                <w:highlight w:val="none"/>
              </w:rPr>
              <w:t xml:space="preserve"> 采购单位签章：</w:t>
            </w:r>
          </w:p>
          <w:p>
            <w:pPr>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color w:val="auto"/>
                <w:sz w:val="24"/>
                <w:highlight w:val="none"/>
              </w:rPr>
            </w:pPr>
            <w:r>
              <w:rPr>
                <w:rFonts w:hint="eastAsia"/>
                <w:color w:val="auto"/>
                <w:sz w:val="24"/>
                <w:highlight w:val="none"/>
              </w:rPr>
              <w:t>财</w:t>
            </w:r>
          </w:p>
          <w:p>
            <w:pPr>
              <w:jc w:val="center"/>
              <w:rPr>
                <w:color w:val="auto"/>
                <w:sz w:val="24"/>
                <w:highlight w:val="none"/>
              </w:rPr>
            </w:pPr>
            <w:r>
              <w:rPr>
                <w:rFonts w:hint="eastAsia"/>
                <w:color w:val="auto"/>
                <w:sz w:val="24"/>
                <w:highlight w:val="none"/>
              </w:rPr>
              <w:t>务</w:t>
            </w:r>
          </w:p>
          <w:p>
            <w:pPr>
              <w:jc w:val="center"/>
              <w:rPr>
                <w:color w:val="auto"/>
                <w:sz w:val="24"/>
                <w:highlight w:val="none"/>
              </w:rPr>
            </w:pPr>
            <w:r>
              <w:rPr>
                <w:rFonts w:hint="eastAsia"/>
                <w:color w:val="auto"/>
                <w:sz w:val="24"/>
                <w:highlight w:val="none"/>
              </w:rPr>
              <w:t>部</w:t>
            </w:r>
          </w:p>
          <w:p>
            <w:pPr>
              <w:jc w:val="center"/>
              <w:rPr>
                <w:color w:val="auto"/>
                <w:sz w:val="24"/>
                <w:highlight w:val="none"/>
              </w:rPr>
            </w:pPr>
            <w:r>
              <w:rPr>
                <w:rFonts w:hint="eastAsia"/>
                <w:color w:val="auto"/>
                <w:sz w:val="24"/>
                <w:highlight w:val="none"/>
              </w:rPr>
              <w:t>门</w:t>
            </w:r>
          </w:p>
          <w:p>
            <w:pPr>
              <w:jc w:val="center"/>
              <w:rPr>
                <w:color w:val="auto"/>
                <w:sz w:val="24"/>
                <w:highlight w:val="none"/>
              </w:rPr>
            </w:pPr>
            <w:r>
              <w:rPr>
                <w:rFonts w:hint="eastAsia"/>
                <w:color w:val="auto"/>
                <w:sz w:val="24"/>
                <w:highlight w:val="none"/>
              </w:rPr>
              <w:t>意</w:t>
            </w:r>
          </w:p>
          <w:p>
            <w:pPr>
              <w:jc w:val="center"/>
              <w:rPr>
                <w:color w:val="auto"/>
                <w:sz w:val="24"/>
                <w:highlight w:val="none"/>
              </w:rPr>
            </w:pPr>
            <w:r>
              <w:rPr>
                <w:rFonts w:hint="eastAsia"/>
                <w:color w:val="auto"/>
                <w:sz w:val="24"/>
                <w:highlight w:val="none"/>
              </w:rPr>
              <w:t>见</w:t>
            </w:r>
          </w:p>
        </w:tc>
        <w:tc>
          <w:tcPr>
            <w:tcW w:w="8009" w:type="dxa"/>
          </w:tcPr>
          <w:p>
            <w:pPr>
              <w:rPr>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pPr>
              <w:rPr>
                <w:color w:val="auto"/>
                <w:sz w:val="24"/>
                <w:highlight w:val="none"/>
              </w:rPr>
            </w:pPr>
          </w:p>
          <w:p>
            <w:pPr>
              <w:rPr>
                <w:color w:val="auto"/>
                <w:sz w:val="24"/>
                <w:highlight w:val="none"/>
              </w:rPr>
            </w:pPr>
            <w:r>
              <w:rPr>
                <w:rFonts w:hint="eastAsia"/>
                <w:color w:val="auto"/>
                <w:sz w:val="24"/>
                <w:highlight w:val="none"/>
              </w:rPr>
              <w:t>会计审核：</w:t>
            </w:r>
          </w:p>
          <w:p>
            <w:pPr>
              <w:rPr>
                <w:color w:val="auto"/>
                <w:sz w:val="24"/>
                <w:highlight w:val="none"/>
              </w:rPr>
            </w:pPr>
          </w:p>
          <w:p>
            <w:pPr>
              <w:rPr>
                <w:color w:val="auto"/>
                <w:sz w:val="24"/>
                <w:highlight w:val="none"/>
              </w:rPr>
            </w:pPr>
            <w:r>
              <w:rPr>
                <w:rFonts w:hint="eastAsia"/>
                <w:color w:val="auto"/>
                <w:sz w:val="24"/>
                <w:highlight w:val="none"/>
              </w:rPr>
              <w:t>财务负责人审核：</w:t>
            </w:r>
          </w:p>
          <w:p>
            <w:pPr>
              <w:rPr>
                <w:color w:val="auto"/>
                <w:sz w:val="24"/>
                <w:highlight w:val="none"/>
              </w:rPr>
            </w:pPr>
          </w:p>
          <w:p>
            <w:pPr>
              <w:rPr>
                <w:color w:val="auto"/>
                <w:sz w:val="24"/>
                <w:highlight w:val="none"/>
              </w:rPr>
            </w:pPr>
            <w:r>
              <w:rPr>
                <w:rFonts w:hint="eastAsia"/>
                <w:color w:val="auto"/>
                <w:sz w:val="24"/>
                <w:highlight w:val="none"/>
              </w:rPr>
              <w:t>单位负责人签字：</w:t>
            </w:r>
          </w:p>
          <w:p>
            <w:pPr>
              <w:rPr>
                <w:color w:val="auto"/>
                <w:sz w:val="24"/>
                <w:highlight w:val="none"/>
              </w:rPr>
            </w:pPr>
          </w:p>
          <w:p>
            <w:pPr>
              <w:rPr>
                <w:color w:val="auto"/>
                <w:sz w:val="24"/>
                <w:highlight w:val="none"/>
              </w:rPr>
            </w:pPr>
            <w:r>
              <w:rPr>
                <w:rFonts w:hint="eastAsia"/>
                <w:color w:val="auto"/>
                <w:sz w:val="24"/>
                <w:highlight w:val="none"/>
              </w:rPr>
              <w:t>出纳办理转账日期：</w:t>
            </w:r>
          </w:p>
        </w:tc>
      </w:tr>
    </w:tbl>
    <w:p>
      <w:pPr>
        <w:pStyle w:val="3"/>
        <w:ind w:left="1" w:firstLine="2" w:firstLineChars="1"/>
        <w:rPr>
          <w:rFonts w:ascii="宋体"/>
          <w:b/>
          <w:bCs/>
          <w:color w:val="auto"/>
          <w:sz w:val="18"/>
          <w:szCs w:val="18"/>
          <w:highlight w:val="none"/>
        </w:rPr>
      </w:pPr>
    </w:p>
    <w:p>
      <w:pPr>
        <w:pStyle w:val="3"/>
        <w:ind w:left="1" w:firstLine="2" w:firstLineChars="1"/>
        <w:rPr>
          <w:rFonts w:ascii="宋体"/>
          <w:b/>
          <w:bCs/>
          <w:color w:val="auto"/>
          <w:sz w:val="18"/>
          <w:szCs w:val="18"/>
          <w:highlight w:val="none"/>
        </w:rPr>
      </w:pPr>
      <w:r>
        <w:rPr>
          <w:rFonts w:hint="eastAsia" w:ascii="宋体"/>
          <w:b/>
          <w:bCs/>
          <w:color w:val="auto"/>
          <w:sz w:val="18"/>
          <w:szCs w:val="18"/>
          <w:highlight w:val="none"/>
        </w:rPr>
        <w:t>注：供应商凭经采购人审批的退付意见书到履约保证金收取单位财务部门办理履约保证金退付事宜。</w:t>
      </w:r>
    </w:p>
    <w:p>
      <w:pPr>
        <w:pStyle w:val="10"/>
        <w:rPr>
          <w:rFonts w:ascii="宋体" w:hAnsi="宋体" w:cs="仿宋_GB2312"/>
          <w:color w:val="auto"/>
          <w:sz w:val="24"/>
          <w:szCs w:val="24"/>
          <w:highlight w:val="none"/>
        </w:rPr>
      </w:pPr>
    </w:p>
    <w:p>
      <w:pPr>
        <w:spacing w:line="520" w:lineRule="exact"/>
        <w:jc w:val="center"/>
        <w:rPr>
          <w:rFonts w:ascii="宋体" w:hAnsi="宋体" w:eastAsia="宋体" w:cs="Times New Roman"/>
          <w:color w:val="auto"/>
          <w:sz w:val="24"/>
          <w:szCs w:val="24"/>
          <w:highlight w:val="none"/>
        </w:rPr>
      </w:pPr>
    </w:p>
    <w:p>
      <w:pPr>
        <w:spacing w:line="520" w:lineRule="exact"/>
        <w:jc w:val="center"/>
        <w:rPr>
          <w:rFonts w:ascii="宋体" w:hAnsi="宋体" w:eastAsia="宋体" w:cs="Times New Roman"/>
          <w:color w:val="auto"/>
          <w:sz w:val="24"/>
          <w:szCs w:val="24"/>
          <w:highlight w:val="none"/>
        </w:rPr>
      </w:pPr>
    </w:p>
    <w:p>
      <w:pPr>
        <w:spacing w:line="360" w:lineRule="auto"/>
        <w:jc w:val="center"/>
        <w:rPr>
          <w:rFonts w:ascii="宋体" w:hAnsi="宋体" w:eastAsia="宋体" w:cs="Times New Roman"/>
          <w:b/>
          <w:bCs/>
          <w:color w:val="auto"/>
          <w:sz w:val="44"/>
          <w:szCs w:val="44"/>
          <w:highlight w:val="none"/>
        </w:rPr>
      </w:pPr>
    </w:p>
    <w:p>
      <w:pPr>
        <w:spacing w:line="360" w:lineRule="auto"/>
        <w:jc w:val="center"/>
        <w:rPr>
          <w:rFonts w:ascii="宋体" w:hAnsi="宋体" w:eastAsia="宋体" w:cs="Times New Roman"/>
          <w:b/>
          <w:bCs/>
          <w:color w:val="auto"/>
          <w:sz w:val="44"/>
          <w:szCs w:val="44"/>
          <w:highlight w:val="none"/>
        </w:rPr>
      </w:pPr>
    </w:p>
    <w:p>
      <w:pPr>
        <w:keepNext/>
        <w:keepLines/>
        <w:spacing w:before="340" w:after="330" w:line="578" w:lineRule="auto"/>
        <w:jc w:val="center"/>
        <w:outlineLvl w:val="0"/>
        <w:rPr>
          <w:rFonts w:ascii="宋体" w:hAnsi="宋体" w:eastAsia="宋体" w:cs="Times New Roman"/>
          <w:color w:val="auto"/>
          <w:kern w:val="44"/>
          <w:sz w:val="44"/>
          <w:szCs w:val="44"/>
          <w:highlight w:val="none"/>
          <w:lang w:val="zh-CN"/>
        </w:rPr>
      </w:pPr>
      <w:bookmarkStart w:id="147" w:name="_Toc10008"/>
      <w:bookmarkStart w:id="148" w:name="_Toc22077"/>
      <w:bookmarkStart w:id="149" w:name="_Toc15382"/>
      <w:bookmarkStart w:id="150" w:name="_Toc21248"/>
      <w:bookmarkStart w:id="151" w:name="_Toc22730"/>
      <w:bookmarkStart w:id="152" w:name="_Toc3565"/>
      <w:bookmarkStart w:id="153" w:name="_Toc80205943"/>
      <w:bookmarkStart w:id="154" w:name="_Toc20554"/>
      <w:bookmarkStart w:id="155" w:name="_Toc23849"/>
      <w:bookmarkStart w:id="156" w:name="_Toc19175"/>
      <w:r>
        <w:rPr>
          <w:rFonts w:hint="eastAsia" w:ascii="宋体" w:hAnsi="宋体" w:eastAsia="宋体" w:cs="Times New Roman"/>
          <w:color w:val="auto"/>
          <w:kern w:val="44"/>
          <w:sz w:val="44"/>
          <w:szCs w:val="44"/>
          <w:highlight w:val="none"/>
          <w:lang w:val="zh-CN"/>
        </w:rPr>
        <w:t xml:space="preserve">第六章 </w:t>
      </w:r>
      <w:r>
        <w:rPr>
          <w:rFonts w:ascii="宋体" w:hAnsi="宋体" w:eastAsia="宋体" w:cs="Times New Roman"/>
          <w:color w:val="auto"/>
          <w:kern w:val="44"/>
          <w:sz w:val="44"/>
          <w:szCs w:val="44"/>
          <w:highlight w:val="none"/>
          <w:lang w:val="zh-CN"/>
        </w:rPr>
        <w:t xml:space="preserve"> </w:t>
      </w:r>
      <w:r>
        <w:rPr>
          <w:rFonts w:hint="eastAsia" w:ascii="宋体" w:hAnsi="宋体" w:eastAsia="宋体" w:cs="Times New Roman"/>
          <w:color w:val="auto"/>
          <w:kern w:val="44"/>
          <w:sz w:val="44"/>
          <w:szCs w:val="44"/>
          <w:highlight w:val="none"/>
          <w:lang w:val="zh-CN"/>
        </w:rPr>
        <w:t>合同文本</w:t>
      </w:r>
      <w:bookmarkEnd w:id="147"/>
      <w:bookmarkEnd w:id="148"/>
      <w:bookmarkEnd w:id="149"/>
      <w:bookmarkEnd w:id="150"/>
      <w:bookmarkEnd w:id="151"/>
      <w:bookmarkEnd w:id="152"/>
      <w:bookmarkEnd w:id="153"/>
      <w:bookmarkEnd w:id="154"/>
      <w:bookmarkEnd w:id="155"/>
    </w:p>
    <w:bookmarkEnd w:id="156"/>
    <w:p>
      <w:pPr>
        <w:keepNext/>
        <w:keepLines/>
        <w:spacing w:before="340" w:after="330" w:line="578" w:lineRule="auto"/>
        <w:jc w:val="center"/>
        <w:outlineLvl w:val="0"/>
        <w:rPr>
          <w:rFonts w:ascii="仿宋_GB2312" w:hAnsi="楷体" w:eastAsia="仿宋_GB2312" w:cs="Times New Roman"/>
          <w:b/>
          <w:bCs/>
          <w:color w:val="auto"/>
          <w:kern w:val="44"/>
          <w:sz w:val="24"/>
          <w:szCs w:val="44"/>
          <w:highlight w:val="none"/>
          <w:u w:val="single"/>
          <w:lang w:val="zh-CN"/>
        </w:rPr>
      </w:pPr>
    </w:p>
    <w:p>
      <w:pPr>
        <w:jc w:val="left"/>
        <w:rPr>
          <w:rFonts w:ascii="宋体" w:hAnsi="宋体"/>
          <w:b/>
          <w:color w:val="auto"/>
          <w:sz w:val="24"/>
          <w:szCs w:val="24"/>
          <w:highlight w:val="none"/>
        </w:rPr>
      </w:pPr>
      <w:r>
        <w:rPr>
          <w:rFonts w:hint="eastAsia" w:ascii="宋体" w:hAnsi="宋体"/>
          <w:b/>
          <w:color w:val="auto"/>
          <w:sz w:val="24"/>
          <w:szCs w:val="24"/>
          <w:highlight w:val="none"/>
        </w:rPr>
        <w:br w:type="page"/>
      </w:r>
    </w:p>
    <w:p>
      <w:pPr>
        <w:snapToGrid w:val="0"/>
        <w:spacing w:line="400" w:lineRule="exact"/>
        <w:rPr>
          <w:rFonts w:ascii="宋体" w:hAnsi="宋体"/>
          <w:b/>
          <w:bCs/>
          <w:color w:val="auto"/>
          <w:sz w:val="32"/>
          <w:szCs w:val="32"/>
          <w:highlight w:val="none"/>
        </w:rPr>
      </w:pPr>
    </w:p>
    <w:p>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r>
        <w:rPr>
          <w:rFonts w:hint="eastAsia" w:ascii="宋体" w:hAnsi="宋体"/>
          <w:b/>
          <w:color w:val="auto"/>
          <w:sz w:val="32"/>
          <w:szCs w:val="32"/>
          <w:highlight w:val="none"/>
        </w:rPr>
        <w:t>文本</w:t>
      </w:r>
    </w:p>
    <w:p>
      <w:pPr>
        <w:snapToGrid w:val="0"/>
        <w:spacing w:line="400" w:lineRule="exact"/>
        <w:ind w:right="480" w:firstLine="5250" w:firstLineChars="2500"/>
        <w:rPr>
          <w:rFonts w:ascii="宋体" w:hAnsi="宋体"/>
          <w:bCs/>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firstLine="4410" w:firstLineChars="2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合同编号：</w:t>
      </w:r>
      <w:r>
        <w:rPr>
          <w:rFonts w:hint="eastAsia" w:ascii="宋体" w:hAnsi="宋体" w:eastAsia="宋体" w:cs="宋体"/>
          <w:color w:val="auto"/>
          <w:sz w:val="21"/>
          <w:szCs w:val="21"/>
          <w:highlight w:val="none"/>
          <w:u w:val="single"/>
        </w:rPr>
        <w:t xml:space="preserve">                 </w:t>
      </w:r>
    </w:p>
    <w:p>
      <w:pPr>
        <w:pStyle w:val="10"/>
        <w:keepNext w:val="0"/>
        <w:keepLines w:val="0"/>
        <w:pageBreakBefore w:val="0"/>
        <w:widowControl w:val="0"/>
        <w:kinsoku/>
        <w:wordWrap/>
        <w:overflowPunct/>
        <w:topLinePunct w:val="0"/>
        <w:autoSpaceDE/>
        <w:autoSpaceDN/>
        <w:bidi w:val="0"/>
        <w:adjustRightInd/>
        <w:spacing w:line="400" w:lineRule="exact"/>
        <w:ind w:left="0" w:right="0" w:firstLine="4410" w:firstLineChars="2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采购计划号：</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采购人（甲方）：</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成交供应商（乙方）：</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签订时间：</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根据《中华人民共和国政府采购法》、《中华人民共和国民法典》等法律、法规规定，按照竞争性谈判文件规定条款和成交供应商承诺，甲乙双方签订本合同。</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合同标的</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1.合同总金额：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2.供货一览表</w:t>
      </w:r>
    </w:p>
    <w:tbl>
      <w:tblPr>
        <w:tblStyle w:val="15"/>
        <w:tblW w:w="97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737"/>
        <w:gridCol w:w="735"/>
        <w:gridCol w:w="128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标的名称</w:t>
            </w:r>
          </w:p>
        </w:tc>
        <w:tc>
          <w:tcPr>
            <w:tcW w:w="105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123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21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生产厂家</w:t>
            </w:r>
          </w:p>
        </w:tc>
        <w:tc>
          <w:tcPr>
            <w:tcW w:w="73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73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数量①</w:t>
            </w:r>
          </w:p>
        </w:tc>
        <w:tc>
          <w:tcPr>
            <w:tcW w:w="12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单价（元）②</w:t>
            </w:r>
          </w:p>
        </w:tc>
        <w:tc>
          <w:tcPr>
            <w:tcW w:w="15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单项合计（元）</w:t>
            </w: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③＝①X②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05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3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10" w:type="dxa"/>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737" w:type="dxa"/>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735" w:type="dxa"/>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5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3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05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3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10" w:type="dxa"/>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737" w:type="dxa"/>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735" w:type="dxa"/>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5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3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05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3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10" w:type="dxa"/>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737" w:type="dxa"/>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735" w:type="dxa"/>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28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c>
          <w:tcPr>
            <w:tcW w:w="150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01" w:type="dxa"/>
            <w:gridSpan w:val="9"/>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合同总金额：（大写）</w:t>
            </w:r>
            <w:r>
              <w:rPr>
                <w:rFonts w:hint="eastAsia" w:ascii="宋体" w:hAnsi="宋体" w:eastAsia="宋体" w:cs="宋体"/>
                <w:color w:val="auto"/>
                <w:sz w:val="21"/>
                <w:szCs w:val="21"/>
                <w:highlight w:val="none"/>
                <w:u w:val="single"/>
              </w:rPr>
              <w:t xml:space="preserve">人民币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c>
      </w:tr>
    </w:tbl>
    <w:p>
      <w:pPr>
        <w:keepNext w:val="0"/>
        <w:keepLines w:val="0"/>
        <w:pageBreakBefore w:val="0"/>
        <w:widowControl w:val="0"/>
        <w:numPr>
          <w:ilvl w:val="0"/>
          <w:numId w:val="18"/>
        </w:numPr>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合同总金额</w:t>
      </w:r>
      <w:r>
        <w:rPr>
          <w:rFonts w:hint="eastAsia" w:ascii="宋体" w:hAnsi="宋体" w:eastAsia="宋体" w:cs="宋体"/>
          <w:color w:val="auto"/>
          <w:sz w:val="21"/>
          <w:szCs w:val="21"/>
          <w:highlight w:val="none"/>
          <w:lang w:eastAsia="zh-CN"/>
        </w:rPr>
        <w:t>为甲方</w:t>
      </w:r>
      <w:r>
        <w:rPr>
          <w:rFonts w:hint="eastAsia" w:ascii="宋体" w:hAnsi="宋体" w:eastAsia="宋体" w:cs="宋体"/>
          <w:color w:val="auto"/>
          <w:sz w:val="21"/>
          <w:szCs w:val="21"/>
          <w:highlight w:val="none"/>
        </w:rPr>
        <w:t>指定地点的现场交货价，包括货物的所有费用，包括采购、运输、劳务、管理、利润、税金、保险、协调、培训、售后服务、配送产品以及所有的不定因素的风险等。</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　质量要求</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1.乙方所提供标的的名称、商标品牌、生产厂家、规格型号、技术参数等内容必须与乙方投标（响应）文件及有关承诺相一致，且满足项目实施要求。</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2.乙方所提供的货物必须是全新、未使用的原装产品，且在正常安装、使用和保养条件下， 其使用寿命期内各项指标均达到投标（响应）文件的承诺。</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第三条　权利保证</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1.履行时间（期限）：自签订合同之日起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日内交货，并安装调试完毕，达到运行条件，投入试运行。</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2.履行地点：</w:t>
      </w:r>
      <w:r>
        <w:rPr>
          <w:rFonts w:hint="eastAsia" w:ascii="宋体" w:hAnsi="宋体" w:eastAsia="宋体" w:cs="宋体"/>
          <w:color w:val="auto"/>
          <w:sz w:val="21"/>
          <w:szCs w:val="21"/>
          <w:highlight w:val="none"/>
          <w:u w:val="single"/>
        </w:rPr>
        <w:t xml:space="preserve"> 广西崇左市内，采购人指定地点</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3.履行方式</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（1）乙方负责货物运输，货物的运输方式：</w:t>
      </w:r>
      <w:r>
        <w:rPr>
          <w:rFonts w:hint="eastAsia" w:ascii="宋体" w:hAnsi="宋体" w:eastAsia="宋体" w:cs="宋体"/>
          <w:color w:val="auto"/>
          <w:sz w:val="21"/>
          <w:szCs w:val="21"/>
          <w:highlight w:val="none"/>
          <w:u w:val="single"/>
        </w:rPr>
        <w:t xml:space="preserve"> 满足本次采购供货要求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（2）交货方式</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☑乙方将货物送到甲方指定地点。</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□甲方自行到乙方指定地点提货。</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400" w:lineRule="exact"/>
        <w:ind w:left="0" w:right="0" w:firstLine="446" w:firstLineChars="200"/>
        <w:textAlignment w:val="auto"/>
        <w:rPr>
          <w:rFonts w:hint="eastAsia" w:ascii="宋体" w:hAnsi="宋体" w:eastAsia="宋体" w:cs="宋体"/>
          <w:sz w:val="21"/>
          <w:szCs w:val="21"/>
          <w:highlight w:val="none"/>
        </w:rPr>
      </w:pPr>
      <w:r>
        <w:rPr>
          <w:rFonts w:hint="eastAsia" w:ascii="宋体" w:hAnsi="宋体" w:eastAsia="宋体" w:cs="宋体"/>
          <w:b/>
          <w:bCs/>
          <w:spacing w:val="6"/>
          <w:sz w:val="21"/>
          <w:szCs w:val="21"/>
          <w:highlight w:val="none"/>
        </w:rPr>
        <w:t>第四条</w:t>
      </w:r>
      <w:r>
        <w:rPr>
          <w:rFonts w:hint="eastAsia" w:ascii="宋体" w:hAnsi="宋体" w:eastAsia="宋体" w:cs="宋体"/>
          <w:spacing w:val="6"/>
          <w:sz w:val="21"/>
          <w:szCs w:val="21"/>
          <w:highlight w:val="none"/>
        </w:rPr>
        <w:t xml:space="preserve">  </w:t>
      </w:r>
      <w:r>
        <w:rPr>
          <w:rFonts w:hint="eastAsia" w:ascii="宋体" w:hAnsi="宋体" w:eastAsia="宋体" w:cs="宋体"/>
          <w:b/>
          <w:bCs/>
          <w:spacing w:val="6"/>
          <w:sz w:val="21"/>
          <w:szCs w:val="21"/>
          <w:highlight w:val="none"/>
        </w:rPr>
        <w:t>包装方式</w:t>
      </w:r>
    </w:p>
    <w:p>
      <w:pPr>
        <w:keepNext w:val="0"/>
        <w:keepLines w:val="0"/>
        <w:pageBreakBefore w:val="0"/>
        <w:widowControl w:val="0"/>
        <w:kinsoku/>
        <w:wordWrap/>
        <w:overflowPunct/>
        <w:topLinePunct w:val="0"/>
        <w:autoSpaceDE/>
        <w:autoSpaceDN/>
        <w:bidi w:val="0"/>
        <w:adjustRightInd/>
        <w:spacing w:line="400" w:lineRule="exact"/>
        <w:ind w:left="0" w:right="0" w:firstLine="432"/>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1.乙方提供的货物均应按投标（响应）文件承诺的要求的包装材料、包装标准、包装</w:t>
      </w:r>
      <w:r>
        <w:rPr>
          <w:rFonts w:hint="eastAsia" w:ascii="宋体" w:hAnsi="宋体" w:eastAsia="宋体" w:cs="宋体"/>
          <w:spacing w:val="6"/>
          <w:sz w:val="21"/>
          <w:szCs w:val="21"/>
          <w:highlight w:val="none"/>
        </w:rPr>
        <w:t>方式进</w:t>
      </w:r>
      <w:r>
        <w:rPr>
          <w:rFonts w:hint="eastAsia" w:ascii="宋体" w:hAnsi="宋体" w:eastAsia="宋体" w:cs="宋体"/>
          <w:spacing w:val="4"/>
          <w:sz w:val="21"/>
          <w:szCs w:val="21"/>
          <w:highlight w:val="none"/>
        </w:rPr>
        <w:t>行包装。</w:t>
      </w:r>
    </w:p>
    <w:p>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2.乙方应在货物发运前对其进行满足运输距离、防水、防潮、防震、防锈和防破损装卸等要</w:t>
      </w:r>
      <w:r>
        <w:rPr>
          <w:rFonts w:hint="eastAsia" w:ascii="宋体" w:hAnsi="宋体" w:eastAsia="宋体" w:cs="宋体"/>
          <w:spacing w:val="8"/>
          <w:sz w:val="21"/>
          <w:szCs w:val="21"/>
          <w:highlight w:val="none"/>
        </w:rPr>
        <w:t>求包装，以保证货物安全运达甲方指定地点。</w:t>
      </w:r>
    </w:p>
    <w:p>
      <w:pPr>
        <w:keepNext w:val="0"/>
        <w:keepLines w:val="0"/>
        <w:pageBreakBefore w:val="0"/>
        <w:widowControl w:val="0"/>
        <w:kinsoku/>
        <w:wordWrap/>
        <w:overflowPunct/>
        <w:topLinePunct w:val="0"/>
        <w:autoSpaceDE/>
        <w:autoSpaceDN/>
        <w:bidi w:val="0"/>
        <w:adjustRightInd/>
        <w:spacing w:line="400" w:lineRule="exact"/>
        <w:ind w:left="0" w:right="0" w:firstLine="421"/>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3.货物的使用说明书（货物属于进口产品的，</w:t>
      </w:r>
      <w:r>
        <w:rPr>
          <w:rFonts w:hint="eastAsia" w:ascii="宋体" w:hAnsi="宋体" w:eastAsia="宋体" w:cs="宋体"/>
          <w:spacing w:val="8"/>
          <w:sz w:val="21"/>
          <w:szCs w:val="21"/>
          <w:highlight w:val="none"/>
        </w:rPr>
        <w:t>供货时应同时附上中文使用说明书）、质量检</w:t>
      </w:r>
      <w:r>
        <w:rPr>
          <w:rFonts w:hint="eastAsia" w:ascii="宋体" w:hAnsi="宋体" w:eastAsia="宋体" w:cs="宋体"/>
          <w:spacing w:val="9"/>
          <w:sz w:val="21"/>
          <w:szCs w:val="21"/>
          <w:highlight w:val="none"/>
        </w:rPr>
        <w:t>验证明书、质量合格证、随配附件和工具以及清单一并附于货物包装内。</w:t>
      </w:r>
    </w:p>
    <w:p>
      <w:pPr>
        <w:keepNext w:val="0"/>
        <w:keepLines w:val="0"/>
        <w:pageBreakBefore w:val="0"/>
        <w:widowControl w:val="0"/>
        <w:kinsoku/>
        <w:wordWrap/>
        <w:overflowPunct/>
        <w:topLinePunct w:val="0"/>
        <w:autoSpaceDE/>
        <w:autoSpaceDN/>
        <w:bidi w:val="0"/>
        <w:adjustRightInd/>
        <w:spacing w:line="400" w:lineRule="exact"/>
        <w:ind w:left="0" w:right="0" w:firstLine="446" w:firstLineChars="200"/>
        <w:textAlignment w:val="auto"/>
        <w:rPr>
          <w:rFonts w:hint="eastAsia" w:ascii="宋体" w:hAnsi="宋体" w:eastAsia="宋体" w:cs="宋体"/>
          <w:sz w:val="21"/>
          <w:szCs w:val="21"/>
          <w:highlight w:val="none"/>
        </w:rPr>
      </w:pPr>
      <w:r>
        <w:rPr>
          <w:rFonts w:hint="eastAsia" w:ascii="宋体" w:hAnsi="宋体" w:eastAsia="宋体" w:cs="宋体"/>
          <w:b/>
          <w:bCs/>
          <w:spacing w:val="6"/>
          <w:sz w:val="21"/>
          <w:szCs w:val="21"/>
          <w:highlight w:val="none"/>
        </w:rPr>
        <w:t>第五条</w:t>
      </w:r>
      <w:r>
        <w:rPr>
          <w:rFonts w:hint="eastAsia" w:ascii="宋体" w:hAnsi="宋体" w:eastAsia="宋体" w:cs="宋体"/>
          <w:spacing w:val="6"/>
          <w:sz w:val="21"/>
          <w:szCs w:val="21"/>
          <w:highlight w:val="none"/>
        </w:rPr>
        <w:t xml:space="preserve">  </w:t>
      </w:r>
      <w:r>
        <w:rPr>
          <w:rFonts w:hint="eastAsia" w:ascii="宋体" w:hAnsi="宋体" w:eastAsia="宋体" w:cs="宋体"/>
          <w:b/>
          <w:bCs/>
          <w:spacing w:val="6"/>
          <w:sz w:val="21"/>
          <w:szCs w:val="21"/>
          <w:highlight w:val="none"/>
        </w:rPr>
        <w:t>安装和培训</w:t>
      </w:r>
    </w:p>
    <w:p>
      <w:pPr>
        <w:keepNext w:val="0"/>
        <w:keepLines w:val="0"/>
        <w:pageBreakBefore w:val="0"/>
        <w:widowControl w:val="0"/>
        <w:kinsoku/>
        <w:wordWrap/>
        <w:overflowPunct/>
        <w:topLinePunct w:val="0"/>
        <w:autoSpaceDE/>
        <w:autoSpaceDN/>
        <w:bidi w:val="0"/>
        <w:adjustRightInd/>
        <w:spacing w:line="400" w:lineRule="exact"/>
        <w:ind w:left="0" w:right="0" w:firstLine="452" w:firstLineChars="204"/>
        <w:textAlignment w:val="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1.安装时间：</w:t>
      </w:r>
      <w:r>
        <w:rPr>
          <w:rFonts w:hint="eastAsia" w:ascii="宋体" w:hAnsi="宋体" w:eastAsia="宋体" w:cs="宋体"/>
          <w:spacing w:val="6"/>
          <w:sz w:val="21"/>
          <w:szCs w:val="21"/>
          <w:highlight w:val="none"/>
          <w:u w:val="single" w:color="auto"/>
        </w:rPr>
        <w:t xml:space="preserve">  采购人指定时间  </w:t>
      </w:r>
      <w:r>
        <w:rPr>
          <w:rFonts w:hint="eastAsia" w:ascii="宋体" w:hAnsi="宋体" w:eastAsia="宋体" w:cs="宋体"/>
          <w:spacing w:val="-69"/>
          <w:sz w:val="21"/>
          <w:szCs w:val="21"/>
          <w:highlight w:val="none"/>
        </w:rPr>
        <w:t xml:space="preserve"> </w:t>
      </w:r>
      <w:r>
        <w:rPr>
          <w:rFonts w:hint="eastAsia" w:ascii="宋体" w:hAnsi="宋体" w:eastAsia="宋体" w:cs="宋体"/>
          <w:spacing w:val="6"/>
          <w:sz w:val="21"/>
          <w:szCs w:val="21"/>
          <w:highlight w:val="none"/>
        </w:rPr>
        <w:t>；安装地点：</w:t>
      </w:r>
      <w:r>
        <w:rPr>
          <w:rFonts w:hint="eastAsia" w:ascii="宋体" w:hAnsi="宋体" w:eastAsia="宋体" w:cs="宋体"/>
          <w:spacing w:val="6"/>
          <w:sz w:val="21"/>
          <w:szCs w:val="21"/>
          <w:highlight w:val="none"/>
          <w:u w:val="single" w:color="auto"/>
        </w:rPr>
        <w:t xml:space="preserve">  采购人指定地点   </w:t>
      </w:r>
      <w:r>
        <w:rPr>
          <w:rFonts w:hint="eastAsia" w:ascii="宋体" w:hAnsi="宋体" w:eastAsia="宋体" w:cs="宋体"/>
          <w:spacing w:val="6"/>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4"/>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2.安装要求：</w:t>
      </w:r>
      <w:r>
        <w:rPr>
          <w:rFonts w:hint="eastAsia" w:ascii="宋体" w:hAnsi="宋体" w:eastAsia="宋体" w:cs="宋体"/>
          <w:spacing w:val="7"/>
          <w:sz w:val="21"/>
          <w:szCs w:val="21"/>
          <w:highlight w:val="none"/>
          <w:u w:val="single" w:color="auto"/>
        </w:rPr>
        <w:t xml:space="preserve">   满足本次采购安装要求    </w:t>
      </w:r>
      <w:r>
        <w:rPr>
          <w:rFonts w:hint="eastAsia" w:ascii="宋体" w:hAnsi="宋体" w:eastAsia="宋体" w:cs="宋体"/>
          <w:spacing w:val="7"/>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3.甲方应提供必要安装条件（如场地、电源、水源等）。</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4.乙方应当按照投标（响应）文件的承诺对甲方有关人员进行培训。</w:t>
      </w:r>
    </w:p>
    <w:p>
      <w:pPr>
        <w:keepNext w:val="0"/>
        <w:keepLines w:val="0"/>
        <w:pageBreakBefore w:val="0"/>
        <w:widowControl w:val="0"/>
        <w:kinsoku/>
        <w:wordWrap/>
        <w:overflowPunct/>
        <w:topLinePunct w:val="0"/>
        <w:autoSpaceDE/>
        <w:autoSpaceDN/>
        <w:bidi w:val="0"/>
        <w:adjustRightInd/>
        <w:spacing w:line="400" w:lineRule="exact"/>
        <w:ind w:left="0" w:right="0" w:firstLine="448" w:firstLineChars="200"/>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培训时间：</w:t>
      </w:r>
      <w:r>
        <w:rPr>
          <w:rFonts w:hint="eastAsia" w:ascii="宋体" w:hAnsi="宋体" w:eastAsia="宋体" w:cs="宋体"/>
          <w:spacing w:val="7"/>
          <w:sz w:val="21"/>
          <w:szCs w:val="21"/>
          <w:highlight w:val="none"/>
          <w:u w:val="single" w:color="auto"/>
        </w:rPr>
        <w:t xml:space="preserve">  采购人指定时间  </w:t>
      </w:r>
      <w:r>
        <w:rPr>
          <w:rFonts w:hint="eastAsia" w:ascii="宋体" w:hAnsi="宋体" w:eastAsia="宋体" w:cs="宋体"/>
          <w:spacing w:val="-66"/>
          <w:sz w:val="21"/>
          <w:szCs w:val="21"/>
          <w:highlight w:val="none"/>
        </w:rPr>
        <w:t xml:space="preserve"> </w:t>
      </w:r>
      <w:r>
        <w:rPr>
          <w:rFonts w:hint="eastAsia" w:ascii="宋体" w:hAnsi="宋体" w:eastAsia="宋体" w:cs="宋体"/>
          <w:spacing w:val="7"/>
          <w:sz w:val="21"/>
          <w:szCs w:val="21"/>
          <w:highlight w:val="none"/>
        </w:rPr>
        <w:t>；培训地点：</w:t>
      </w:r>
      <w:r>
        <w:rPr>
          <w:rFonts w:hint="eastAsia" w:ascii="宋体" w:hAnsi="宋体" w:eastAsia="宋体" w:cs="宋体"/>
          <w:spacing w:val="7"/>
          <w:sz w:val="21"/>
          <w:szCs w:val="21"/>
          <w:highlight w:val="none"/>
          <w:u w:val="single" w:color="auto"/>
        </w:rPr>
        <w:t xml:space="preserve">   采购人指定地点    </w:t>
      </w:r>
      <w:r>
        <w:rPr>
          <w:rFonts w:hint="eastAsia" w:ascii="宋体" w:hAnsi="宋体" w:eastAsia="宋体" w:cs="宋体"/>
          <w:spacing w:val="7"/>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right="0" w:firstLine="450" w:firstLineChars="200"/>
        <w:textAlignment w:val="auto"/>
        <w:rPr>
          <w:rFonts w:hint="eastAsia" w:ascii="宋体" w:hAnsi="宋体" w:eastAsia="宋体" w:cs="宋体"/>
          <w:sz w:val="21"/>
          <w:szCs w:val="21"/>
          <w:highlight w:val="none"/>
        </w:rPr>
      </w:pPr>
      <w:r>
        <w:rPr>
          <w:rFonts w:hint="eastAsia" w:ascii="宋体" w:hAnsi="宋体" w:eastAsia="宋体" w:cs="宋体"/>
          <w:b/>
          <w:bCs/>
          <w:spacing w:val="7"/>
          <w:sz w:val="21"/>
          <w:szCs w:val="21"/>
          <w:highlight w:val="none"/>
        </w:rPr>
        <w:t>第六条</w:t>
      </w:r>
      <w:r>
        <w:rPr>
          <w:rFonts w:hint="eastAsia" w:ascii="宋体" w:hAnsi="宋体" w:eastAsia="宋体" w:cs="宋体"/>
          <w:spacing w:val="7"/>
          <w:sz w:val="21"/>
          <w:szCs w:val="21"/>
          <w:highlight w:val="none"/>
        </w:rPr>
        <w:t xml:space="preserve">  </w:t>
      </w:r>
      <w:r>
        <w:rPr>
          <w:rFonts w:hint="eastAsia" w:ascii="宋体" w:hAnsi="宋体" w:eastAsia="宋体" w:cs="宋体"/>
          <w:b/>
          <w:bCs/>
          <w:spacing w:val="7"/>
          <w:sz w:val="21"/>
          <w:szCs w:val="21"/>
          <w:highlight w:val="none"/>
        </w:rPr>
        <w:t>合同价款及支付</w:t>
      </w:r>
    </w:p>
    <w:p>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1.本合同以人民币付款。</w:t>
      </w:r>
    </w:p>
    <w:p>
      <w:pPr>
        <w:keepNext w:val="0"/>
        <w:keepLines w:val="0"/>
        <w:pageBreakBefore w:val="0"/>
        <w:widowControl w:val="0"/>
        <w:kinsoku/>
        <w:wordWrap/>
        <w:overflowPunct/>
        <w:topLinePunct w:val="0"/>
        <w:autoSpaceDE/>
        <w:autoSpaceDN/>
        <w:bidi w:val="0"/>
        <w:adjustRightInd/>
        <w:spacing w:line="400" w:lineRule="exact"/>
        <w:ind w:left="0" w:right="0" w:firstLine="448" w:firstLineChars="200"/>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2.合同价款（或者报酬</w:t>
      </w:r>
      <w:r>
        <w:rPr>
          <w:rFonts w:hint="eastAsia" w:ascii="宋体" w:hAnsi="宋体" w:eastAsia="宋体" w:cs="宋体"/>
          <w:spacing w:val="12"/>
          <w:sz w:val="21"/>
          <w:szCs w:val="21"/>
          <w:highlight w:val="none"/>
        </w:rPr>
        <w:t>）：</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7"/>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right="0" w:firstLine="423"/>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3.合同价款包括</w:t>
      </w:r>
      <w:r>
        <w:rPr>
          <w:rFonts w:hint="eastAsia" w:ascii="宋体" w:hAnsi="宋体" w:eastAsia="宋体" w:cs="宋体"/>
          <w:spacing w:val="7"/>
          <w:sz w:val="21"/>
          <w:szCs w:val="21"/>
          <w:highlight w:val="none"/>
          <w:u w:val="single" w:color="auto"/>
        </w:rPr>
        <w:t>成交货物（包括备品备件、专用工具等）的价格（包括已在中国境内的进口</w:t>
      </w:r>
      <w:r>
        <w:rPr>
          <w:rFonts w:hint="eastAsia" w:ascii="宋体" w:hAnsi="宋体" w:eastAsia="宋体" w:cs="宋体"/>
          <w:spacing w:val="8"/>
          <w:sz w:val="21"/>
          <w:szCs w:val="21"/>
          <w:highlight w:val="none"/>
          <w:u w:val="single" w:color="auto"/>
        </w:rPr>
        <w:t>货物完税后的仓库交货价、展室交货价或者货架交货价</w:t>
      </w:r>
      <w:r>
        <w:rPr>
          <w:rFonts w:hint="eastAsia" w:ascii="宋体" w:hAnsi="宋体" w:eastAsia="宋体" w:cs="宋体"/>
          <w:spacing w:val="3"/>
          <w:sz w:val="21"/>
          <w:szCs w:val="21"/>
          <w:highlight w:val="none"/>
          <w:u w:val="single" w:color="auto"/>
        </w:rPr>
        <w:t>），</w:t>
      </w:r>
      <w:r>
        <w:rPr>
          <w:rFonts w:hint="eastAsia" w:ascii="宋体" w:hAnsi="宋体" w:eastAsia="宋体" w:cs="宋体"/>
          <w:spacing w:val="8"/>
          <w:sz w:val="21"/>
          <w:szCs w:val="21"/>
          <w:highlight w:val="none"/>
          <w:u w:val="single" w:color="auto"/>
        </w:rPr>
        <w:t>竞标货物运输（含</w:t>
      </w:r>
      <w:r>
        <w:rPr>
          <w:rFonts w:hint="eastAsia" w:ascii="宋体" w:hAnsi="宋体" w:eastAsia="宋体" w:cs="宋体"/>
          <w:spacing w:val="7"/>
          <w:sz w:val="21"/>
          <w:szCs w:val="21"/>
          <w:highlight w:val="none"/>
          <w:u w:val="single" w:color="auto"/>
        </w:rPr>
        <w:t>保险）、安装（如</w:t>
      </w:r>
      <w:r>
        <w:rPr>
          <w:rFonts w:hint="eastAsia" w:ascii="宋体" w:hAnsi="宋体" w:eastAsia="宋体" w:cs="宋体"/>
          <w:spacing w:val="9"/>
          <w:sz w:val="21"/>
          <w:szCs w:val="21"/>
          <w:highlight w:val="none"/>
          <w:u w:val="single" w:color="auto"/>
        </w:rPr>
        <w:t>有）、调试、检验、技术服务、培训和谈判文件要求提供的所有伴随服务、工程等费</w:t>
      </w:r>
      <w:r>
        <w:rPr>
          <w:rFonts w:hint="eastAsia" w:ascii="宋体" w:hAnsi="宋体" w:eastAsia="宋体" w:cs="宋体"/>
          <w:spacing w:val="8"/>
          <w:sz w:val="21"/>
          <w:szCs w:val="21"/>
          <w:highlight w:val="none"/>
          <w:u w:val="single" w:color="auto"/>
        </w:rPr>
        <w:t>用和税费。</w:t>
      </w:r>
    </w:p>
    <w:p>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4.付款进度安排：合同签订后乙方开具合同总金额30%的合法的发票给</w:t>
      </w:r>
      <w:r>
        <w:rPr>
          <w:rFonts w:hint="eastAsia" w:ascii="宋体" w:hAnsi="宋体" w:eastAsia="宋体" w:cs="宋体"/>
          <w:spacing w:val="6"/>
          <w:sz w:val="21"/>
          <w:szCs w:val="21"/>
          <w:highlight w:val="none"/>
          <w:lang w:eastAsia="zh-CN"/>
        </w:rPr>
        <w:t>甲方</w:t>
      </w:r>
      <w:r>
        <w:rPr>
          <w:rFonts w:hint="eastAsia" w:ascii="宋体" w:hAnsi="宋体" w:eastAsia="宋体" w:cs="宋体"/>
          <w:spacing w:val="6"/>
          <w:sz w:val="21"/>
          <w:szCs w:val="21"/>
          <w:highlight w:val="none"/>
        </w:rPr>
        <w:t>，采购人在收到合法有效的发票之日起10个工作日内向乙方支付合同总金额的30%作为预付款；货物安装调试完成并经</w:t>
      </w:r>
      <w:r>
        <w:rPr>
          <w:rFonts w:hint="eastAsia" w:ascii="宋体" w:hAnsi="宋体" w:eastAsia="宋体" w:cs="宋体"/>
          <w:spacing w:val="6"/>
          <w:sz w:val="21"/>
          <w:szCs w:val="21"/>
          <w:highlight w:val="none"/>
          <w:lang w:eastAsia="zh-CN"/>
        </w:rPr>
        <w:t>甲方</w:t>
      </w:r>
      <w:r>
        <w:rPr>
          <w:rFonts w:hint="eastAsia" w:ascii="宋体" w:hAnsi="宋体" w:eastAsia="宋体" w:cs="宋体"/>
          <w:spacing w:val="6"/>
          <w:sz w:val="21"/>
          <w:szCs w:val="21"/>
          <w:highlight w:val="none"/>
        </w:rPr>
        <w:t>验收合格后乙方开具合同总金额70%的合法的发票给</w:t>
      </w:r>
      <w:r>
        <w:rPr>
          <w:rFonts w:hint="eastAsia" w:ascii="宋体" w:hAnsi="宋体" w:eastAsia="宋体" w:cs="宋体"/>
          <w:spacing w:val="6"/>
          <w:sz w:val="21"/>
          <w:szCs w:val="21"/>
          <w:highlight w:val="none"/>
          <w:lang w:eastAsia="zh-CN"/>
        </w:rPr>
        <w:t>甲方</w:t>
      </w: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eastAsia="zh-CN"/>
        </w:rPr>
        <w:t>甲方</w:t>
      </w:r>
      <w:r>
        <w:rPr>
          <w:rFonts w:hint="eastAsia" w:ascii="宋体" w:hAnsi="宋体" w:eastAsia="宋体" w:cs="宋体"/>
          <w:spacing w:val="6"/>
          <w:sz w:val="21"/>
          <w:szCs w:val="21"/>
          <w:highlight w:val="none"/>
        </w:rPr>
        <w:t>在收到合法有效的发票之日起30日内向乙方支付</w:t>
      </w:r>
      <w:r>
        <w:rPr>
          <w:rFonts w:hint="eastAsia" w:ascii="宋体" w:hAnsi="宋体" w:eastAsia="宋体" w:cs="宋体"/>
          <w:spacing w:val="6"/>
          <w:sz w:val="21"/>
          <w:szCs w:val="21"/>
          <w:highlight w:val="none"/>
          <w:lang w:eastAsia="zh-CN"/>
        </w:rPr>
        <w:t>合同金额</w:t>
      </w:r>
      <w:r>
        <w:rPr>
          <w:rFonts w:hint="eastAsia" w:ascii="宋体" w:hAnsi="宋体" w:eastAsia="宋体" w:cs="宋体"/>
          <w:spacing w:val="6"/>
          <w:sz w:val="21"/>
          <w:szCs w:val="21"/>
          <w:highlight w:val="none"/>
          <w:lang w:val="en-US" w:eastAsia="zh-CN"/>
        </w:rPr>
        <w:t>100%的货款（包含已支付的30%预付款）</w:t>
      </w:r>
      <w:r>
        <w:rPr>
          <w:rFonts w:hint="eastAsia" w:ascii="宋体" w:hAnsi="宋体" w:eastAsia="宋体" w:cs="宋体"/>
          <w:spacing w:val="6"/>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right="0" w:firstLine="448" w:firstLineChars="200"/>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5.资金支付方式：</w:t>
      </w:r>
      <w:r>
        <w:rPr>
          <w:rFonts w:hint="eastAsia" w:ascii="宋体" w:hAnsi="宋体" w:eastAsia="宋体" w:cs="宋体"/>
          <w:spacing w:val="7"/>
          <w:sz w:val="21"/>
          <w:szCs w:val="21"/>
          <w:highlight w:val="none"/>
          <w:u w:val="single" w:color="auto"/>
        </w:rPr>
        <w:t xml:space="preserve">  银行转账 </w:t>
      </w:r>
      <w:r>
        <w:rPr>
          <w:rFonts w:hint="eastAsia" w:ascii="宋体" w:hAnsi="宋体" w:eastAsia="宋体" w:cs="宋体"/>
          <w:spacing w:val="7"/>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right="0" w:firstLine="450" w:firstLineChars="200"/>
        <w:textAlignment w:val="auto"/>
        <w:rPr>
          <w:rFonts w:hint="eastAsia" w:ascii="宋体" w:hAnsi="宋体" w:eastAsia="宋体" w:cs="宋体"/>
          <w:sz w:val="21"/>
          <w:szCs w:val="21"/>
          <w:highlight w:val="none"/>
        </w:rPr>
      </w:pPr>
      <w:r>
        <w:rPr>
          <w:rFonts w:hint="eastAsia" w:ascii="宋体" w:hAnsi="宋体" w:eastAsia="宋体" w:cs="宋体"/>
          <w:b/>
          <w:bCs/>
          <w:spacing w:val="7"/>
          <w:sz w:val="21"/>
          <w:szCs w:val="21"/>
          <w:highlight w:val="none"/>
        </w:rPr>
        <w:t>第七条</w:t>
      </w:r>
      <w:r>
        <w:rPr>
          <w:rFonts w:hint="eastAsia" w:ascii="宋体" w:hAnsi="宋体" w:eastAsia="宋体" w:cs="宋体"/>
          <w:spacing w:val="7"/>
          <w:sz w:val="21"/>
          <w:szCs w:val="21"/>
          <w:highlight w:val="none"/>
        </w:rPr>
        <w:t xml:space="preserve">  </w:t>
      </w:r>
      <w:r>
        <w:rPr>
          <w:rFonts w:hint="eastAsia" w:ascii="宋体" w:hAnsi="宋体" w:eastAsia="宋体" w:cs="宋体"/>
          <w:b/>
          <w:bCs/>
          <w:spacing w:val="7"/>
          <w:sz w:val="21"/>
          <w:szCs w:val="21"/>
          <w:highlight w:val="none"/>
        </w:rPr>
        <w:t>验收、交付标准和方法</w:t>
      </w:r>
    </w:p>
    <w:p>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1.验收标准和方法</w:t>
      </w:r>
    </w:p>
    <w:p>
      <w:pPr>
        <w:keepNext w:val="0"/>
        <w:keepLines w:val="0"/>
        <w:pageBreakBefore w:val="0"/>
        <w:widowControl w:val="0"/>
        <w:kinsoku/>
        <w:wordWrap/>
        <w:overflowPunct/>
        <w:topLinePunct w:val="0"/>
        <w:autoSpaceDE/>
        <w:autoSpaceDN/>
        <w:bidi w:val="0"/>
        <w:adjustRightInd/>
        <w:spacing w:line="400" w:lineRule="exact"/>
        <w:ind w:left="0" w:right="0" w:firstLine="429"/>
        <w:textAlignment w:val="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（1）验收标准：货物验收标准，伴随工程、服务</w:t>
      </w:r>
      <w:r>
        <w:rPr>
          <w:rFonts w:hint="eastAsia" w:ascii="宋体" w:hAnsi="宋体" w:eastAsia="宋体" w:cs="宋体"/>
          <w:spacing w:val="9"/>
          <w:sz w:val="21"/>
          <w:szCs w:val="21"/>
          <w:highlight w:val="none"/>
        </w:rPr>
        <w:t>验收标准（符合现行国家相关标准、行业</w:t>
      </w:r>
      <w:r>
        <w:rPr>
          <w:rFonts w:hint="eastAsia" w:ascii="宋体" w:hAnsi="宋体" w:eastAsia="宋体" w:cs="宋体"/>
          <w:spacing w:val="8"/>
          <w:sz w:val="21"/>
          <w:szCs w:val="21"/>
          <w:highlight w:val="none"/>
        </w:rPr>
        <w:t>标准、地方标准或者其他标准、规范）</w:t>
      </w:r>
    </w:p>
    <w:p>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（2）验收程序及方法：</w:t>
      </w:r>
    </w:p>
    <w:p>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1）乙方完成货物安装调试和培训后，书面向甲方提交验收申请。</w:t>
      </w:r>
    </w:p>
    <w:p>
      <w:pPr>
        <w:keepNext w:val="0"/>
        <w:keepLines w:val="0"/>
        <w:pageBreakBefore w:val="0"/>
        <w:widowControl w:val="0"/>
        <w:kinsoku/>
        <w:wordWrap/>
        <w:overflowPunct/>
        <w:topLinePunct w:val="0"/>
        <w:autoSpaceDE/>
        <w:autoSpaceDN/>
        <w:bidi w:val="0"/>
        <w:adjustRightInd/>
        <w:spacing w:line="400" w:lineRule="exact"/>
        <w:ind w:left="0" w:right="0" w:firstLine="395"/>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w:t>
      </w:r>
      <w:r>
        <w:rPr>
          <w:rFonts w:hint="eastAsia" w:ascii="宋体" w:hAnsi="宋体" w:eastAsia="宋体" w:cs="宋体"/>
          <w:spacing w:val="-42"/>
          <w:sz w:val="21"/>
          <w:szCs w:val="21"/>
          <w:highlight w:val="none"/>
        </w:rPr>
        <w:t xml:space="preserve"> </w:t>
      </w:r>
      <w:r>
        <w:rPr>
          <w:rFonts w:hint="eastAsia" w:ascii="宋体" w:hAnsi="宋体" w:eastAsia="宋体" w:cs="宋体"/>
          <w:spacing w:val="7"/>
          <w:sz w:val="21"/>
          <w:szCs w:val="21"/>
          <w:highlight w:val="none"/>
        </w:rPr>
        <w:t>甲方收到乙方验收申请之日起</w:t>
      </w:r>
      <w:r>
        <w:rPr>
          <w:rFonts w:hint="eastAsia" w:ascii="宋体" w:hAnsi="宋体" w:eastAsia="宋体" w:cs="宋体"/>
          <w:spacing w:val="7"/>
          <w:sz w:val="21"/>
          <w:szCs w:val="21"/>
          <w:highlight w:val="none"/>
          <w:u w:val="single" w:color="auto"/>
        </w:rPr>
        <w:t xml:space="preserve"> 5  </w:t>
      </w:r>
      <w:r>
        <w:rPr>
          <w:rFonts w:hint="eastAsia" w:ascii="宋体" w:hAnsi="宋体" w:eastAsia="宋体" w:cs="宋体"/>
          <w:spacing w:val="-92"/>
          <w:sz w:val="21"/>
          <w:szCs w:val="21"/>
          <w:highlight w:val="none"/>
        </w:rPr>
        <w:t xml:space="preserve"> </w:t>
      </w:r>
      <w:r>
        <w:rPr>
          <w:rFonts w:hint="eastAsia" w:ascii="宋体" w:hAnsi="宋体" w:eastAsia="宋体" w:cs="宋体"/>
          <w:spacing w:val="7"/>
          <w:sz w:val="21"/>
          <w:szCs w:val="21"/>
          <w:highlight w:val="none"/>
        </w:rPr>
        <w:t>个工作日进行验收，逾期不验收的，视同验收合格。</w:t>
      </w:r>
      <w:r>
        <w:rPr>
          <w:rFonts w:hint="eastAsia" w:ascii="宋体" w:hAnsi="宋体" w:eastAsia="宋体" w:cs="宋体"/>
          <w:spacing w:val="9"/>
          <w:sz w:val="21"/>
          <w:szCs w:val="21"/>
          <w:highlight w:val="none"/>
        </w:rPr>
        <w:t>甲方委托第三方机构组织项目验收的，其验收时间以该项目验收方案确定</w:t>
      </w:r>
      <w:r>
        <w:rPr>
          <w:rFonts w:hint="eastAsia" w:ascii="宋体" w:hAnsi="宋体" w:eastAsia="宋体" w:cs="宋体"/>
          <w:spacing w:val="8"/>
          <w:sz w:val="21"/>
          <w:szCs w:val="21"/>
          <w:highlight w:val="none"/>
        </w:rPr>
        <w:t>的验收时间为准。</w:t>
      </w:r>
    </w:p>
    <w:p>
      <w:pPr>
        <w:keepNext w:val="0"/>
        <w:keepLines w:val="0"/>
        <w:pageBreakBefore w:val="0"/>
        <w:widowControl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3）本项目验收由验收小组按照采购合同约定对每一项技术和商务要求的履约情况进行确认。</w:t>
      </w:r>
    </w:p>
    <w:p>
      <w:pPr>
        <w:keepNext w:val="0"/>
        <w:keepLines w:val="0"/>
        <w:pageBreakBefore w:val="0"/>
        <w:widowControl w:val="0"/>
        <w:kinsoku/>
        <w:wordWrap/>
        <w:overflowPunct/>
        <w:topLinePunct w:val="0"/>
        <w:autoSpaceDE/>
        <w:autoSpaceDN/>
        <w:bidi w:val="0"/>
        <w:adjustRightInd/>
        <w:spacing w:line="400" w:lineRule="exact"/>
        <w:ind w:left="0" w:right="0" w:firstLine="420"/>
        <w:textAlignment w:val="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4）验收结束后，验收小组出具采购验收书，验收书应当包括每一项技术和商务</w:t>
      </w:r>
      <w:r>
        <w:rPr>
          <w:rFonts w:hint="eastAsia" w:ascii="宋体" w:hAnsi="宋体" w:eastAsia="宋体" w:cs="宋体"/>
          <w:spacing w:val="9"/>
          <w:sz w:val="21"/>
          <w:szCs w:val="21"/>
          <w:highlight w:val="none"/>
        </w:rPr>
        <w:t>要求的履约</w:t>
      </w:r>
      <w:r>
        <w:rPr>
          <w:rFonts w:hint="eastAsia" w:ascii="宋体" w:hAnsi="宋体" w:eastAsia="宋体" w:cs="宋体"/>
          <w:spacing w:val="8"/>
          <w:sz w:val="21"/>
          <w:szCs w:val="21"/>
          <w:highlight w:val="none"/>
        </w:rPr>
        <w:t>情况，并列明项目总体评价，由验收小组、甲方和乙方共同签</w:t>
      </w:r>
      <w:r>
        <w:rPr>
          <w:rFonts w:hint="eastAsia" w:ascii="宋体" w:hAnsi="宋体" w:eastAsia="宋体" w:cs="宋体"/>
          <w:spacing w:val="7"/>
          <w:sz w:val="21"/>
          <w:szCs w:val="21"/>
          <w:highlight w:val="none"/>
        </w:rPr>
        <w:t>署。甲方委托第三方机构组织项目</w:t>
      </w:r>
      <w:r>
        <w:rPr>
          <w:rFonts w:hint="eastAsia" w:ascii="宋体" w:hAnsi="宋体" w:eastAsia="宋体" w:cs="宋体"/>
          <w:spacing w:val="9"/>
          <w:sz w:val="21"/>
          <w:szCs w:val="21"/>
          <w:highlight w:val="none"/>
        </w:rPr>
        <w:t>验收的，其验收结果以第三方机构出具验收书结论为准，甲方和乙方共同签署确认。</w:t>
      </w:r>
    </w:p>
    <w:p>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5）验收过程中所产生的一切费用均由乙方承担。</w:t>
      </w:r>
    </w:p>
    <w:p>
      <w:pPr>
        <w:keepNext w:val="0"/>
        <w:keepLines w:val="0"/>
        <w:pageBreakBefore w:val="0"/>
        <w:widowControl w:val="0"/>
        <w:kinsoku/>
        <w:wordWrap/>
        <w:overflowPunct/>
        <w:topLinePunct w:val="0"/>
        <w:autoSpaceDE/>
        <w:autoSpaceDN/>
        <w:bidi w:val="0"/>
        <w:adjustRightInd/>
        <w:spacing w:line="400" w:lineRule="exact"/>
        <w:ind w:left="0" w:right="0" w:firstLine="444" w:firstLineChars="20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6）验收书一式</w:t>
      </w:r>
      <w:r>
        <w:rPr>
          <w:rFonts w:hint="eastAsia" w:ascii="宋体" w:hAnsi="宋体" w:eastAsia="宋体" w:cs="宋体"/>
          <w:spacing w:val="33"/>
          <w:sz w:val="21"/>
          <w:szCs w:val="21"/>
          <w:highlight w:val="none"/>
          <w:u w:val="single" w:color="auto"/>
        </w:rPr>
        <w:t xml:space="preserve"> </w:t>
      </w:r>
      <w:r>
        <w:rPr>
          <w:rFonts w:hint="eastAsia" w:ascii="宋体" w:hAnsi="宋体" w:eastAsia="宋体" w:cs="宋体"/>
          <w:spacing w:val="6"/>
          <w:sz w:val="21"/>
          <w:szCs w:val="21"/>
          <w:highlight w:val="none"/>
          <w:u w:val="single" w:color="auto"/>
        </w:rPr>
        <w:t xml:space="preserve">四  </w:t>
      </w:r>
      <w:r>
        <w:rPr>
          <w:rFonts w:hint="eastAsia" w:ascii="宋体" w:hAnsi="宋体" w:eastAsia="宋体" w:cs="宋体"/>
          <w:spacing w:val="-92"/>
          <w:sz w:val="21"/>
          <w:szCs w:val="21"/>
          <w:highlight w:val="none"/>
        </w:rPr>
        <w:t xml:space="preserve"> </w:t>
      </w:r>
      <w:r>
        <w:rPr>
          <w:rFonts w:hint="eastAsia" w:ascii="宋体" w:hAnsi="宋体" w:eastAsia="宋体" w:cs="宋体"/>
          <w:spacing w:val="6"/>
          <w:sz w:val="21"/>
          <w:szCs w:val="21"/>
          <w:highlight w:val="none"/>
        </w:rPr>
        <w:t>份，</w:t>
      </w:r>
      <w:r>
        <w:rPr>
          <w:rFonts w:hint="eastAsia" w:ascii="宋体" w:hAnsi="宋体" w:eastAsia="宋体" w:cs="宋体"/>
          <w:spacing w:val="-58"/>
          <w:sz w:val="21"/>
          <w:szCs w:val="21"/>
          <w:highlight w:val="none"/>
        </w:rPr>
        <w:t xml:space="preserve"> </w:t>
      </w:r>
      <w:r>
        <w:rPr>
          <w:rFonts w:hint="eastAsia" w:ascii="宋体" w:hAnsi="宋体" w:eastAsia="宋体" w:cs="宋体"/>
          <w:spacing w:val="6"/>
          <w:sz w:val="21"/>
          <w:szCs w:val="21"/>
          <w:highlight w:val="none"/>
        </w:rPr>
        <w:t>甲乙双方各执</w:t>
      </w:r>
      <w:r>
        <w:rPr>
          <w:rFonts w:hint="eastAsia" w:ascii="宋体" w:hAnsi="宋体" w:eastAsia="宋体" w:cs="宋体"/>
          <w:spacing w:val="6"/>
          <w:sz w:val="21"/>
          <w:szCs w:val="21"/>
          <w:highlight w:val="none"/>
          <w:u w:val="single" w:color="auto"/>
        </w:rPr>
        <w:t xml:space="preserve"> 二  </w:t>
      </w:r>
      <w:r>
        <w:rPr>
          <w:rFonts w:hint="eastAsia" w:ascii="宋体" w:hAnsi="宋体" w:eastAsia="宋体" w:cs="宋体"/>
          <w:spacing w:val="-92"/>
          <w:sz w:val="21"/>
          <w:szCs w:val="21"/>
          <w:highlight w:val="none"/>
        </w:rPr>
        <w:t xml:space="preserve"> </w:t>
      </w:r>
      <w:r>
        <w:rPr>
          <w:rFonts w:hint="eastAsia" w:ascii="宋体" w:hAnsi="宋体" w:eastAsia="宋体" w:cs="宋体"/>
          <w:spacing w:val="6"/>
          <w:sz w:val="21"/>
          <w:szCs w:val="21"/>
          <w:highlight w:val="none"/>
        </w:rPr>
        <w:t>份、受托第三方机构一份（如有）。</w:t>
      </w:r>
    </w:p>
    <w:p>
      <w:pPr>
        <w:keepNext w:val="0"/>
        <w:keepLines w:val="0"/>
        <w:pageBreakBefore w:val="0"/>
        <w:widowControl w:val="0"/>
        <w:kinsoku/>
        <w:wordWrap/>
        <w:overflowPunct/>
        <w:topLinePunct w:val="0"/>
        <w:autoSpaceDE/>
        <w:autoSpaceDN/>
        <w:bidi w:val="0"/>
        <w:adjustRightInd/>
        <w:spacing w:line="400" w:lineRule="exact"/>
        <w:ind w:left="0" w:right="0" w:firstLine="424"/>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7）验收结论不合格的，乙方应自收到验收书后</w:t>
      </w:r>
      <w:r>
        <w:rPr>
          <w:rFonts w:hint="eastAsia" w:ascii="宋体" w:hAnsi="宋体" w:eastAsia="宋体" w:cs="宋体"/>
          <w:spacing w:val="6"/>
          <w:sz w:val="21"/>
          <w:szCs w:val="21"/>
          <w:highlight w:val="none"/>
          <w:u w:val="single" w:color="auto"/>
        </w:rPr>
        <w:t xml:space="preserve"> 5</w:t>
      </w:r>
      <w:r>
        <w:rPr>
          <w:rFonts w:hint="eastAsia" w:ascii="宋体" w:hAnsi="宋体" w:eastAsia="宋体" w:cs="宋体"/>
          <w:spacing w:val="50"/>
          <w:sz w:val="21"/>
          <w:szCs w:val="21"/>
          <w:highlight w:val="none"/>
          <w:u w:val="single" w:color="auto"/>
        </w:rPr>
        <w:t xml:space="preserve"> </w:t>
      </w:r>
      <w:r>
        <w:rPr>
          <w:rFonts w:hint="eastAsia" w:ascii="宋体" w:hAnsi="宋体" w:eastAsia="宋体" w:cs="宋体"/>
          <w:spacing w:val="6"/>
          <w:sz w:val="21"/>
          <w:szCs w:val="21"/>
          <w:highlight w:val="none"/>
        </w:rPr>
        <w:t>日内及时予以解决。经乙方对验收结</w:t>
      </w:r>
      <w:r>
        <w:rPr>
          <w:rFonts w:hint="eastAsia" w:ascii="宋体" w:hAnsi="宋体" w:eastAsia="宋体" w:cs="宋体"/>
          <w:spacing w:val="5"/>
          <w:sz w:val="21"/>
          <w:szCs w:val="21"/>
          <w:highlight w:val="none"/>
        </w:rPr>
        <w:t>论不</w:t>
      </w:r>
      <w:r>
        <w:rPr>
          <w:rFonts w:hint="eastAsia" w:ascii="宋体" w:hAnsi="宋体" w:eastAsia="宋体" w:cs="宋体"/>
          <w:spacing w:val="9"/>
          <w:sz w:val="21"/>
          <w:szCs w:val="21"/>
          <w:highlight w:val="none"/>
        </w:rPr>
        <w:t>合格的货物进行整改后，仍然达不到要求的，经双方协商，可按以下办法处理：</w:t>
      </w:r>
    </w:p>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①更换：</w:t>
      </w:r>
      <w:r>
        <w:rPr>
          <w:rFonts w:hint="eastAsia" w:ascii="宋体" w:hAnsi="宋体" w:eastAsia="宋体" w:cs="宋体"/>
          <w:spacing w:val="-50"/>
          <w:sz w:val="21"/>
          <w:szCs w:val="21"/>
          <w:highlight w:val="none"/>
        </w:rPr>
        <w:t xml:space="preserve"> </w:t>
      </w:r>
      <w:r>
        <w:rPr>
          <w:rFonts w:hint="eastAsia" w:ascii="宋体" w:hAnsi="宋体" w:eastAsia="宋体" w:cs="宋体"/>
          <w:spacing w:val="6"/>
          <w:sz w:val="21"/>
          <w:szCs w:val="21"/>
          <w:highlight w:val="none"/>
        </w:rPr>
        <w:t>由乙方承担所发生的全部费用。</w:t>
      </w:r>
    </w:p>
    <w:p>
      <w:pPr>
        <w:keepNext w:val="0"/>
        <w:keepLines w:val="0"/>
        <w:pageBreakBefore w:val="0"/>
        <w:widowControl w:val="0"/>
        <w:kinsoku/>
        <w:wordWrap/>
        <w:overflowPunct/>
        <w:topLinePunct w:val="0"/>
        <w:autoSpaceDE/>
        <w:autoSpaceDN/>
        <w:bidi w:val="0"/>
        <w:adjustRightInd/>
        <w:spacing w:line="400" w:lineRule="exact"/>
        <w:ind w:left="0" w:right="0" w:hanging="4"/>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②贬值处理：</w:t>
      </w:r>
      <w:r>
        <w:rPr>
          <w:rFonts w:hint="eastAsia" w:ascii="宋体" w:hAnsi="宋体" w:eastAsia="宋体" w:cs="宋体"/>
          <w:spacing w:val="-51"/>
          <w:sz w:val="21"/>
          <w:szCs w:val="21"/>
          <w:highlight w:val="none"/>
        </w:rPr>
        <w:t xml:space="preserve"> </w:t>
      </w:r>
      <w:r>
        <w:rPr>
          <w:rFonts w:hint="eastAsia" w:ascii="宋体" w:hAnsi="宋体" w:eastAsia="宋体" w:cs="宋体"/>
          <w:spacing w:val="4"/>
          <w:sz w:val="21"/>
          <w:szCs w:val="21"/>
          <w:highlight w:val="none"/>
        </w:rPr>
        <w:t>由甲乙双方合议定价。</w:t>
      </w:r>
      <w:r>
        <w:rPr>
          <w:rFonts w:hint="eastAsia" w:ascii="宋体" w:hAnsi="宋体" w:eastAsia="宋体" w:cs="宋体"/>
          <w:sz w:val="21"/>
          <w:szCs w:val="21"/>
          <w:highlight w:val="none"/>
        </w:rPr>
        <w:t xml:space="preserve"> </w:t>
      </w:r>
      <w:r>
        <w:rPr>
          <w:rFonts w:hint="eastAsia" w:ascii="宋体" w:hAnsi="宋体" w:eastAsia="宋体" w:cs="宋体"/>
          <w:spacing w:val="7"/>
          <w:sz w:val="21"/>
          <w:szCs w:val="21"/>
          <w:highlight w:val="none"/>
        </w:rPr>
        <w:t>2.交付标准和方法</w:t>
      </w:r>
    </w:p>
    <w:p>
      <w:pPr>
        <w:keepNext w:val="0"/>
        <w:keepLines w:val="0"/>
        <w:pageBreakBefore w:val="0"/>
        <w:widowControl w:val="0"/>
        <w:kinsoku/>
        <w:wordWrap/>
        <w:overflowPunct/>
        <w:topLinePunct w:val="0"/>
        <w:autoSpaceDE/>
        <w:autoSpaceDN/>
        <w:bidi w:val="0"/>
        <w:adjustRightInd/>
        <w:spacing w:line="400" w:lineRule="exact"/>
        <w:ind w:left="0" w:right="0" w:firstLine="428"/>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（1）除售后服务验收外，验收结论合格的，乙方应自收到验收书后</w:t>
      </w:r>
      <w:r>
        <w:rPr>
          <w:rFonts w:hint="eastAsia" w:ascii="宋体" w:hAnsi="宋体" w:eastAsia="宋体" w:cs="宋体"/>
          <w:spacing w:val="8"/>
          <w:sz w:val="21"/>
          <w:szCs w:val="21"/>
          <w:highlight w:val="none"/>
          <w:u w:val="single" w:color="auto"/>
        </w:rPr>
        <w:t xml:space="preserve">  5</w:t>
      </w:r>
      <w:r>
        <w:rPr>
          <w:rFonts w:hint="eastAsia" w:ascii="宋体" w:hAnsi="宋体" w:eastAsia="宋体" w:cs="宋体"/>
          <w:spacing w:val="61"/>
          <w:sz w:val="21"/>
          <w:szCs w:val="21"/>
          <w:highlight w:val="none"/>
          <w:u w:val="single" w:color="auto"/>
        </w:rPr>
        <w:t xml:space="preserve"> </w:t>
      </w:r>
      <w:r>
        <w:rPr>
          <w:rFonts w:hint="eastAsia" w:ascii="宋体" w:hAnsi="宋体" w:eastAsia="宋体" w:cs="宋体"/>
          <w:spacing w:val="8"/>
          <w:sz w:val="21"/>
          <w:szCs w:val="21"/>
          <w:highlight w:val="none"/>
        </w:rPr>
        <w:t>日内向甲方交付使</w:t>
      </w:r>
      <w:r>
        <w:rPr>
          <w:rFonts w:hint="eastAsia" w:ascii="宋体" w:hAnsi="宋体" w:eastAsia="宋体" w:cs="宋体"/>
          <w:spacing w:val="-1"/>
          <w:sz w:val="21"/>
          <w:szCs w:val="21"/>
          <w:highlight w:val="none"/>
        </w:rPr>
        <w:t>用。</w:t>
      </w:r>
    </w:p>
    <w:p>
      <w:pPr>
        <w:keepNext w:val="0"/>
        <w:keepLines w:val="0"/>
        <w:pageBreakBefore w:val="0"/>
        <w:widowControl w:val="0"/>
        <w:kinsoku/>
        <w:wordWrap/>
        <w:overflowPunct/>
        <w:topLinePunct w:val="0"/>
        <w:autoSpaceDE/>
        <w:autoSpaceDN/>
        <w:bidi w:val="0"/>
        <w:adjustRightInd/>
        <w:spacing w:line="400" w:lineRule="exact"/>
        <w:ind w:left="0" w:right="0" w:firstLine="404"/>
        <w:textAlignment w:val="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（2）货物的所有权和风险自交付时起由乙方转移至甲</w:t>
      </w:r>
      <w:r>
        <w:rPr>
          <w:rFonts w:hint="eastAsia" w:ascii="宋体" w:hAnsi="宋体" w:eastAsia="宋体" w:cs="宋体"/>
          <w:spacing w:val="9"/>
          <w:sz w:val="21"/>
          <w:szCs w:val="21"/>
          <w:highlight w:val="none"/>
        </w:rPr>
        <w:t>方，货物交付给甲方之前所有风险均</w:t>
      </w:r>
      <w:r>
        <w:rPr>
          <w:rFonts w:hint="eastAsia" w:ascii="宋体" w:hAnsi="宋体" w:eastAsia="宋体" w:cs="宋体"/>
          <w:spacing w:val="2"/>
          <w:sz w:val="21"/>
          <w:szCs w:val="21"/>
          <w:highlight w:val="none"/>
        </w:rPr>
        <w:t>由乙方承担。</w:t>
      </w:r>
    </w:p>
    <w:p>
      <w:pPr>
        <w:keepNext w:val="0"/>
        <w:keepLines w:val="0"/>
        <w:pageBreakBefore w:val="0"/>
        <w:widowControl w:val="0"/>
        <w:kinsoku/>
        <w:wordWrap/>
        <w:overflowPunct/>
        <w:topLinePunct w:val="0"/>
        <w:autoSpaceDE/>
        <w:autoSpaceDN/>
        <w:bidi w:val="0"/>
        <w:adjustRightInd/>
        <w:spacing w:line="400" w:lineRule="exact"/>
        <w:ind w:left="0" w:right="0" w:firstLine="446" w:firstLineChars="200"/>
        <w:textAlignment w:val="auto"/>
        <w:rPr>
          <w:rFonts w:hint="eastAsia" w:ascii="宋体" w:hAnsi="宋体" w:eastAsia="宋体" w:cs="宋体"/>
          <w:sz w:val="21"/>
          <w:szCs w:val="21"/>
          <w:highlight w:val="none"/>
        </w:rPr>
      </w:pPr>
      <w:r>
        <w:rPr>
          <w:rFonts w:hint="eastAsia" w:ascii="宋体" w:hAnsi="宋体" w:eastAsia="宋体" w:cs="宋体"/>
          <w:b/>
          <w:bCs/>
          <w:spacing w:val="6"/>
          <w:sz w:val="21"/>
          <w:szCs w:val="21"/>
          <w:highlight w:val="none"/>
        </w:rPr>
        <w:t>第八条</w:t>
      </w:r>
      <w:r>
        <w:rPr>
          <w:rFonts w:hint="eastAsia" w:ascii="宋体" w:hAnsi="宋体" w:eastAsia="宋体" w:cs="宋体"/>
          <w:spacing w:val="6"/>
          <w:sz w:val="21"/>
          <w:szCs w:val="21"/>
          <w:highlight w:val="none"/>
        </w:rPr>
        <w:t xml:space="preserve">  </w:t>
      </w:r>
      <w:r>
        <w:rPr>
          <w:rFonts w:hint="eastAsia" w:ascii="宋体" w:hAnsi="宋体" w:eastAsia="宋体" w:cs="宋体"/>
          <w:b/>
          <w:bCs/>
          <w:spacing w:val="6"/>
          <w:sz w:val="21"/>
          <w:szCs w:val="21"/>
          <w:highlight w:val="none"/>
        </w:rPr>
        <w:t>售后服务</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1.乙方应按照国家有关法律法规规定以及投标（响应）文件承诺，</w:t>
      </w:r>
      <w:r>
        <w:rPr>
          <w:rFonts w:hint="eastAsia" w:ascii="宋体" w:hAnsi="宋体" w:eastAsia="宋体" w:cs="宋体"/>
          <w:spacing w:val="8"/>
          <w:sz w:val="21"/>
          <w:szCs w:val="21"/>
          <w:highlight w:val="none"/>
        </w:rPr>
        <w:t>为甲方提供售后服务。</w:t>
      </w:r>
    </w:p>
    <w:p>
      <w:pPr>
        <w:keepNext w:val="0"/>
        <w:keepLines w:val="0"/>
        <w:pageBreakBefore w:val="0"/>
        <w:widowControl w:val="0"/>
        <w:kinsoku/>
        <w:wordWrap/>
        <w:overflowPunct/>
        <w:topLinePunct w:val="0"/>
        <w:autoSpaceDE/>
        <w:autoSpaceDN/>
        <w:bidi w:val="0"/>
        <w:adjustRightInd/>
        <w:spacing w:line="400" w:lineRule="exact"/>
        <w:ind w:left="0" w:right="0" w:firstLine="416"/>
        <w:textAlignment w:val="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2.质量保修范围</w:t>
      </w:r>
      <w:r>
        <w:rPr>
          <w:rFonts w:hint="eastAsia" w:ascii="宋体" w:hAnsi="宋体" w:eastAsia="宋体" w:cs="宋体"/>
          <w:spacing w:val="-59"/>
          <w:sz w:val="21"/>
          <w:szCs w:val="21"/>
          <w:highlight w:val="none"/>
        </w:rPr>
        <w:t xml:space="preserve"> </w:t>
      </w:r>
      <w:r>
        <w:rPr>
          <w:rFonts w:hint="eastAsia" w:ascii="宋体" w:hAnsi="宋体" w:eastAsia="宋体" w:cs="宋体"/>
          <w:spacing w:val="10"/>
          <w:sz w:val="21"/>
          <w:szCs w:val="21"/>
          <w:highlight w:val="none"/>
        </w:rPr>
        <w:t>:</w:t>
      </w:r>
      <w:r>
        <w:rPr>
          <w:rFonts w:hint="eastAsia" w:ascii="宋体" w:hAnsi="宋体" w:eastAsia="宋体" w:cs="宋体"/>
          <w:spacing w:val="10"/>
          <w:sz w:val="21"/>
          <w:szCs w:val="21"/>
          <w:highlight w:val="none"/>
          <w:u w:val="single" w:color="auto"/>
        </w:rPr>
        <w:t xml:space="preserve"> 在保修期设备运行中发生问题，在接到故障通知后</w:t>
      </w:r>
      <w:r>
        <w:rPr>
          <w:rFonts w:hint="eastAsia" w:ascii="宋体" w:hAnsi="宋体" w:eastAsia="宋体" w:cs="宋体"/>
          <w:spacing w:val="-37"/>
          <w:sz w:val="21"/>
          <w:szCs w:val="21"/>
          <w:highlight w:val="none"/>
          <w:u w:val="single" w:color="auto"/>
        </w:rPr>
        <w:t xml:space="preserve"> </w:t>
      </w:r>
      <w:r>
        <w:rPr>
          <w:rFonts w:hint="eastAsia" w:ascii="宋体" w:hAnsi="宋体" w:eastAsia="宋体" w:cs="宋体"/>
          <w:spacing w:val="10"/>
          <w:sz w:val="21"/>
          <w:szCs w:val="21"/>
          <w:highlight w:val="none"/>
          <w:u w:val="single" w:color="auto"/>
        </w:rPr>
        <w:t>30</w:t>
      </w:r>
      <w:r>
        <w:rPr>
          <w:rFonts w:hint="eastAsia" w:ascii="宋体" w:hAnsi="宋体" w:eastAsia="宋体" w:cs="宋体"/>
          <w:spacing w:val="-33"/>
          <w:sz w:val="21"/>
          <w:szCs w:val="21"/>
          <w:highlight w:val="none"/>
          <w:u w:val="single" w:color="auto"/>
        </w:rPr>
        <w:t xml:space="preserve"> </w:t>
      </w:r>
      <w:r>
        <w:rPr>
          <w:rFonts w:hint="eastAsia" w:ascii="宋体" w:hAnsi="宋体" w:eastAsia="宋体" w:cs="宋体"/>
          <w:spacing w:val="10"/>
          <w:sz w:val="21"/>
          <w:szCs w:val="21"/>
          <w:highlight w:val="none"/>
          <w:u w:val="single" w:color="auto"/>
        </w:rPr>
        <w:t>分钟内</w:t>
      </w:r>
      <w:r>
        <w:rPr>
          <w:rFonts w:hint="eastAsia" w:ascii="宋体" w:hAnsi="宋体" w:eastAsia="宋体" w:cs="宋体"/>
          <w:spacing w:val="9"/>
          <w:sz w:val="21"/>
          <w:szCs w:val="21"/>
          <w:highlight w:val="none"/>
          <w:u w:val="single" w:color="auto"/>
        </w:rPr>
        <w:t>响应，24小时内到达现场进行维修，按国家及行业标准对</w:t>
      </w:r>
      <w:r>
        <w:rPr>
          <w:rFonts w:hint="eastAsia" w:ascii="宋体" w:hAnsi="宋体" w:eastAsia="宋体" w:cs="宋体"/>
          <w:spacing w:val="8"/>
          <w:sz w:val="21"/>
          <w:szCs w:val="21"/>
          <w:highlight w:val="none"/>
          <w:u w:val="single" w:color="auto"/>
        </w:rPr>
        <w:t>故障进行及时处理</w:t>
      </w:r>
      <w:r>
        <w:rPr>
          <w:rFonts w:hint="eastAsia" w:ascii="宋体" w:hAnsi="宋体" w:eastAsia="宋体" w:cs="宋体"/>
          <w:spacing w:val="8"/>
          <w:sz w:val="21"/>
          <w:szCs w:val="21"/>
          <w:highlight w:val="none"/>
        </w:rPr>
        <w:t>；保修期：</w:t>
      </w:r>
      <w:r>
        <w:rPr>
          <w:rFonts w:hint="eastAsia" w:ascii="宋体" w:hAnsi="宋体" w:eastAsia="宋体" w:cs="宋体"/>
          <w:spacing w:val="8"/>
          <w:sz w:val="21"/>
          <w:szCs w:val="21"/>
          <w:highlight w:val="none"/>
          <w:u w:val="single" w:color="auto"/>
        </w:rPr>
        <w:t xml:space="preserve">  1</w:t>
      </w:r>
      <w:r>
        <w:rPr>
          <w:rFonts w:hint="eastAsia" w:ascii="宋体" w:hAnsi="宋体" w:eastAsia="宋体" w:cs="宋体"/>
          <w:spacing w:val="-37"/>
          <w:sz w:val="21"/>
          <w:szCs w:val="21"/>
          <w:highlight w:val="none"/>
          <w:u w:val="single" w:color="auto"/>
        </w:rPr>
        <w:t xml:space="preserve"> </w:t>
      </w:r>
      <w:r>
        <w:rPr>
          <w:rFonts w:hint="eastAsia" w:ascii="宋体" w:hAnsi="宋体" w:eastAsia="宋体" w:cs="宋体"/>
          <w:spacing w:val="8"/>
          <w:sz w:val="21"/>
          <w:szCs w:val="21"/>
          <w:highlight w:val="none"/>
          <w:u w:val="single" w:color="auto"/>
        </w:rPr>
        <w:t xml:space="preserve">年  </w:t>
      </w:r>
      <w:r>
        <w:rPr>
          <w:rFonts w:hint="eastAsia" w:ascii="宋体" w:hAnsi="宋体" w:eastAsia="宋体" w:cs="宋体"/>
          <w:spacing w:val="8"/>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right="0" w:firstLine="446" w:firstLineChars="200"/>
        <w:textAlignment w:val="auto"/>
        <w:rPr>
          <w:rFonts w:hint="eastAsia" w:ascii="宋体" w:hAnsi="宋体" w:eastAsia="宋体" w:cs="宋体"/>
          <w:sz w:val="21"/>
          <w:szCs w:val="21"/>
          <w:highlight w:val="none"/>
        </w:rPr>
      </w:pPr>
      <w:r>
        <w:rPr>
          <w:rFonts w:hint="eastAsia" w:ascii="宋体" w:hAnsi="宋体" w:eastAsia="宋体" w:cs="宋体"/>
          <w:b/>
          <w:bCs/>
          <w:spacing w:val="6"/>
          <w:sz w:val="21"/>
          <w:szCs w:val="21"/>
          <w:highlight w:val="none"/>
        </w:rPr>
        <w:t>第九条</w:t>
      </w:r>
      <w:r>
        <w:rPr>
          <w:rFonts w:hint="eastAsia" w:ascii="宋体" w:hAnsi="宋体" w:eastAsia="宋体" w:cs="宋体"/>
          <w:spacing w:val="6"/>
          <w:sz w:val="21"/>
          <w:szCs w:val="21"/>
          <w:highlight w:val="none"/>
        </w:rPr>
        <w:t xml:space="preserve">  </w:t>
      </w:r>
      <w:r>
        <w:rPr>
          <w:rFonts w:hint="eastAsia" w:ascii="宋体" w:hAnsi="宋体" w:eastAsia="宋体" w:cs="宋体"/>
          <w:b/>
          <w:bCs/>
          <w:spacing w:val="6"/>
          <w:sz w:val="21"/>
          <w:szCs w:val="21"/>
          <w:highlight w:val="none"/>
        </w:rPr>
        <w:t>履约保证金</w:t>
      </w:r>
    </w:p>
    <w:p>
      <w:pPr>
        <w:keepNext w:val="0"/>
        <w:keepLines w:val="0"/>
        <w:pageBreakBefore w:val="0"/>
        <w:widowControl w:val="0"/>
        <w:kinsoku/>
        <w:wordWrap/>
        <w:overflowPunct/>
        <w:topLinePunct w:val="0"/>
        <w:autoSpaceDE/>
        <w:autoSpaceDN/>
        <w:bidi w:val="0"/>
        <w:adjustRightInd/>
        <w:spacing w:line="400" w:lineRule="exact"/>
        <w:ind w:left="0" w:right="0" w:firstLine="440" w:firstLineChars="20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1.履约保证金金额：</w:t>
      </w:r>
      <w:r>
        <w:rPr>
          <w:rFonts w:hint="eastAsia" w:ascii="宋体" w:hAnsi="宋体" w:eastAsia="宋体" w:cs="宋体"/>
          <w:spacing w:val="5"/>
          <w:sz w:val="21"/>
          <w:szCs w:val="21"/>
          <w:highlight w:val="none"/>
          <w:u w:val="single" w:color="auto"/>
        </w:rPr>
        <w:t xml:space="preserve"> </w:t>
      </w:r>
      <w:r>
        <w:rPr>
          <w:rFonts w:hint="eastAsia" w:asciiTheme="minorEastAsia" w:hAnsiTheme="minorEastAsia" w:eastAsiaTheme="minorEastAsia" w:cstheme="minorEastAsia"/>
          <w:b w:val="0"/>
          <w:bCs w:val="0"/>
          <w:spacing w:val="5"/>
          <w:sz w:val="21"/>
          <w:szCs w:val="21"/>
          <w:highlight w:val="none"/>
          <w:u w:val="single" w:color="auto"/>
        </w:rPr>
        <w:t>中标金额的</w:t>
      </w:r>
      <w:r>
        <w:rPr>
          <w:rFonts w:hint="eastAsia" w:asciiTheme="minorEastAsia" w:hAnsiTheme="minorEastAsia" w:eastAsiaTheme="minorEastAsia" w:cstheme="minorEastAsia"/>
          <w:b w:val="0"/>
          <w:bCs w:val="0"/>
          <w:spacing w:val="5"/>
          <w:sz w:val="21"/>
          <w:szCs w:val="21"/>
          <w:highlight w:val="none"/>
          <w:u w:val="single" w:color="auto"/>
          <w:lang w:val="en-US" w:eastAsia="zh-CN"/>
        </w:rPr>
        <w:t>2</w:t>
      </w:r>
      <w:r>
        <w:rPr>
          <w:rFonts w:hint="eastAsia" w:asciiTheme="minorEastAsia" w:hAnsiTheme="minorEastAsia" w:eastAsiaTheme="minorEastAsia" w:cstheme="minorEastAsia"/>
          <w:b w:val="0"/>
          <w:bCs w:val="0"/>
          <w:spacing w:val="5"/>
          <w:sz w:val="21"/>
          <w:szCs w:val="21"/>
          <w:highlight w:val="none"/>
          <w:u w:val="single" w:color="auto"/>
        </w:rPr>
        <w:t>%</w:t>
      </w:r>
      <w:r>
        <w:rPr>
          <w:rFonts w:hint="eastAsia" w:ascii="宋体" w:hAnsi="宋体" w:eastAsia="宋体" w:cs="宋体"/>
          <w:spacing w:val="17"/>
          <w:sz w:val="21"/>
          <w:szCs w:val="21"/>
          <w:highlight w:val="none"/>
          <w:u w:val="single" w:color="auto"/>
        </w:rPr>
        <w:t xml:space="preserve"> </w:t>
      </w:r>
      <w:r>
        <w:rPr>
          <w:rFonts w:hint="eastAsia" w:ascii="宋体" w:hAnsi="宋体" w:eastAsia="宋体" w:cs="宋体"/>
          <w:spacing w:val="5"/>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right="0" w:firstLine="423"/>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2.履约保证金递交方式：</w:t>
      </w:r>
      <w:r>
        <w:rPr>
          <w:rFonts w:hint="eastAsia" w:asciiTheme="minorEastAsia" w:hAnsiTheme="minorEastAsia" w:eastAsiaTheme="minorEastAsia" w:cstheme="minorEastAsia"/>
          <w:b w:val="0"/>
          <w:bCs w:val="0"/>
          <w:spacing w:val="7"/>
          <w:sz w:val="21"/>
          <w:szCs w:val="21"/>
          <w:highlight w:val="none"/>
          <w:u w:val="single"/>
        </w:rPr>
        <w:t>应当以银行转账、支票、汇票、本票或者金融机构、担保机构出具的保函等非现金形式提交</w:t>
      </w:r>
      <w:r>
        <w:rPr>
          <w:rFonts w:hint="eastAsia" w:ascii="宋体" w:hAnsi="宋体" w:eastAsia="宋体" w:cs="宋体"/>
          <w:spacing w:val="10"/>
          <w:sz w:val="21"/>
          <w:szCs w:val="21"/>
          <w:highlight w:val="none"/>
          <w:u w:val="single" w:color="auto"/>
        </w:rPr>
        <w:t>。</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514"/>
        <w:textAlignment w:val="auto"/>
        <w:rPr>
          <w:rFonts w:hint="eastAsia" w:ascii="宋体" w:hAnsi="宋体" w:eastAsia="宋体" w:cs="宋体"/>
          <w:spacing w:val="8"/>
          <w:sz w:val="21"/>
          <w:szCs w:val="21"/>
          <w:highlight w:val="none"/>
        </w:rPr>
      </w:pPr>
      <w:r>
        <w:rPr>
          <w:rFonts w:hint="eastAsia" w:ascii="宋体" w:hAnsi="宋体" w:eastAsia="宋体" w:cs="宋体"/>
          <w:spacing w:val="7"/>
          <w:sz w:val="21"/>
          <w:szCs w:val="21"/>
          <w:highlight w:val="none"/>
        </w:rPr>
        <w:t>3.履约保证金退付的方式、时间及条件：</w:t>
      </w:r>
      <w:r>
        <w:rPr>
          <w:rFonts w:hint="eastAsia" w:ascii="宋体" w:hAnsi="宋体" w:eastAsia="宋体" w:cs="宋体"/>
          <w:spacing w:val="7"/>
          <w:sz w:val="21"/>
          <w:szCs w:val="21"/>
          <w:highlight w:val="none"/>
          <w:u w:val="single" w:color="auto"/>
        </w:rPr>
        <w:t>由乙方向履约保证金收取单位提供《广西壮族自治</w:t>
      </w:r>
      <w:r>
        <w:rPr>
          <w:rFonts w:hint="eastAsia" w:ascii="宋体" w:hAnsi="宋体" w:eastAsia="宋体" w:cs="宋体"/>
          <w:spacing w:val="8"/>
          <w:sz w:val="21"/>
          <w:szCs w:val="21"/>
          <w:highlight w:val="none"/>
          <w:u w:val="single" w:color="auto"/>
        </w:rPr>
        <w:t>区政府采购项目合同验收书》（详见桂财采</w:t>
      </w:r>
      <w:r>
        <w:rPr>
          <w:rFonts w:hint="eastAsia" w:ascii="宋体" w:hAnsi="宋体" w:eastAsia="宋体" w:cs="宋体"/>
          <w:spacing w:val="7"/>
          <w:sz w:val="21"/>
          <w:szCs w:val="21"/>
          <w:highlight w:val="none"/>
          <w:u w:val="single" w:color="auto"/>
        </w:rPr>
        <w:t>〔2015〕22号</w:t>
      </w:r>
      <w:r>
        <w:rPr>
          <w:rFonts w:hint="eastAsia" w:ascii="宋体" w:hAnsi="宋体" w:eastAsia="宋体" w:cs="宋体"/>
          <w:sz w:val="21"/>
          <w:szCs w:val="21"/>
          <w:highlight w:val="none"/>
          <w:u w:val="single" w:color="auto"/>
        </w:rPr>
        <w:t>），</w:t>
      </w:r>
      <w:r>
        <w:rPr>
          <w:rFonts w:hint="eastAsia" w:ascii="宋体" w:hAnsi="宋体" w:eastAsia="宋体" w:cs="宋体"/>
          <w:spacing w:val="7"/>
          <w:sz w:val="21"/>
          <w:szCs w:val="21"/>
          <w:highlight w:val="none"/>
          <w:u w:val="single" w:color="auto"/>
        </w:rPr>
        <w:t>保证金收取单位在收到合格材料后</w:t>
      </w:r>
      <w:r>
        <w:rPr>
          <w:rFonts w:hint="eastAsia" w:ascii="宋体" w:hAnsi="宋体" w:eastAsia="宋体" w:cs="宋体"/>
          <w:spacing w:val="8"/>
          <w:sz w:val="21"/>
          <w:szCs w:val="21"/>
          <w:highlight w:val="none"/>
          <w:u w:val="single" w:color="auto"/>
        </w:rPr>
        <w:t>4个工作日内办理退还手续（不计利息）</w:t>
      </w:r>
      <w:r>
        <w:rPr>
          <w:rFonts w:hint="eastAsia" w:ascii="宋体" w:hAnsi="宋体" w:eastAsia="宋体" w:cs="宋体"/>
          <w:spacing w:val="8"/>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right="0" w:firstLine="419"/>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4.不予退还的情形：签订合同后，如乙方不按双方签订的合同规定履约，则其全部履约保证</w:t>
      </w:r>
      <w:r>
        <w:rPr>
          <w:rFonts w:hint="eastAsia" w:ascii="宋体" w:hAnsi="宋体" w:eastAsia="宋体" w:cs="宋体"/>
          <w:spacing w:val="8"/>
          <w:sz w:val="21"/>
          <w:szCs w:val="21"/>
          <w:highlight w:val="none"/>
        </w:rPr>
        <w:t xml:space="preserve"> </w:t>
      </w:r>
      <w:r>
        <w:rPr>
          <w:rFonts w:hint="eastAsia" w:ascii="宋体" w:hAnsi="宋体" w:eastAsia="宋体" w:cs="宋体"/>
          <w:spacing w:val="6"/>
          <w:sz w:val="21"/>
          <w:szCs w:val="21"/>
          <w:highlight w:val="none"/>
        </w:rPr>
        <w:t>金不予退还。</w:t>
      </w:r>
    </w:p>
    <w:p>
      <w:pPr>
        <w:keepNext w:val="0"/>
        <w:keepLines w:val="0"/>
        <w:pageBreakBefore w:val="0"/>
        <w:widowControl w:val="0"/>
        <w:kinsoku/>
        <w:wordWrap/>
        <w:overflowPunct/>
        <w:topLinePunct w:val="0"/>
        <w:autoSpaceDE/>
        <w:autoSpaceDN/>
        <w:bidi w:val="0"/>
        <w:adjustRightInd/>
        <w:spacing w:line="400" w:lineRule="exact"/>
        <w:ind w:left="0" w:right="0" w:firstLine="446" w:firstLineChars="200"/>
        <w:textAlignment w:val="auto"/>
        <w:rPr>
          <w:rFonts w:hint="eastAsia" w:ascii="宋体" w:hAnsi="宋体" w:eastAsia="宋体" w:cs="宋体"/>
          <w:sz w:val="21"/>
          <w:szCs w:val="21"/>
          <w:highlight w:val="none"/>
        </w:rPr>
      </w:pPr>
      <w:r>
        <w:rPr>
          <w:rFonts w:hint="eastAsia" w:ascii="宋体" w:hAnsi="宋体" w:eastAsia="宋体" w:cs="宋体"/>
          <w:b/>
          <w:bCs/>
          <w:spacing w:val="6"/>
          <w:sz w:val="21"/>
          <w:szCs w:val="21"/>
          <w:highlight w:val="none"/>
        </w:rPr>
        <w:t>第十条</w:t>
      </w:r>
      <w:r>
        <w:rPr>
          <w:rFonts w:hint="eastAsia" w:ascii="宋体" w:hAnsi="宋体" w:eastAsia="宋体" w:cs="宋体"/>
          <w:spacing w:val="6"/>
          <w:sz w:val="21"/>
          <w:szCs w:val="21"/>
          <w:highlight w:val="none"/>
        </w:rPr>
        <w:t xml:space="preserve">  </w:t>
      </w:r>
      <w:r>
        <w:rPr>
          <w:rFonts w:hint="eastAsia" w:ascii="宋体" w:hAnsi="宋体" w:eastAsia="宋体" w:cs="宋体"/>
          <w:b/>
          <w:bCs/>
          <w:spacing w:val="6"/>
          <w:sz w:val="21"/>
          <w:szCs w:val="21"/>
          <w:highlight w:val="none"/>
        </w:rPr>
        <w:t>违约责任</w:t>
      </w:r>
    </w:p>
    <w:p>
      <w:pPr>
        <w:keepNext w:val="0"/>
        <w:keepLines w:val="0"/>
        <w:pageBreakBefore w:val="0"/>
        <w:widowControl w:val="0"/>
        <w:kinsoku/>
        <w:wordWrap/>
        <w:overflowPunct/>
        <w:topLinePunct w:val="0"/>
        <w:autoSpaceDE/>
        <w:autoSpaceDN/>
        <w:bidi w:val="0"/>
        <w:adjustRightInd/>
        <w:spacing w:line="400" w:lineRule="exact"/>
        <w:ind w:left="0" w:right="0" w:firstLine="414"/>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1.合同一方不履行合同义务、履行合同义务不符合约定或者违反合同项下所作保证的，应向对方承担继续履行、采取修理、更换、退货等补救措施或者赔偿损失</w:t>
      </w:r>
      <w:r>
        <w:rPr>
          <w:rFonts w:hint="eastAsia" w:ascii="宋体" w:hAnsi="宋体" w:eastAsia="宋体" w:cs="宋体"/>
          <w:spacing w:val="8"/>
          <w:sz w:val="21"/>
          <w:szCs w:val="21"/>
          <w:highlight w:val="none"/>
        </w:rPr>
        <w:t>等违约责任。</w:t>
      </w:r>
    </w:p>
    <w:p>
      <w:pPr>
        <w:keepNext w:val="0"/>
        <w:keepLines w:val="0"/>
        <w:pageBreakBefore w:val="0"/>
        <w:widowControl w:val="0"/>
        <w:kinsoku/>
        <w:wordWrap/>
        <w:overflowPunct/>
        <w:topLinePunct w:val="0"/>
        <w:autoSpaceDE/>
        <w:autoSpaceDN/>
        <w:bidi w:val="0"/>
        <w:adjustRightInd/>
        <w:spacing w:line="400" w:lineRule="exact"/>
        <w:ind w:left="0" w:right="0" w:firstLine="416"/>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2.乙方未能按时交付货物的，应向甲方支付迟延交付违约金。迟延交付违约金的计算方法如</w:t>
      </w:r>
      <w:r>
        <w:rPr>
          <w:rFonts w:hint="eastAsia" w:ascii="宋体" w:hAnsi="宋体" w:eastAsia="宋体" w:cs="宋体"/>
          <w:spacing w:val="-3"/>
          <w:sz w:val="21"/>
          <w:szCs w:val="21"/>
          <w:highlight w:val="none"/>
        </w:rPr>
        <w:t>下：</w:t>
      </w:r>
    </w:p>
    <w:p>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（1）从迟交的第一周到第四周，每周迟延交付违约金为合同价款（报酬）的</w:t>
      </w:r>
      <w:r>
        <w:rPr>
          <w:rFonts w:hint="eastAsia" w:ascii="宋体" w:hAnsi="宋体" w:eastAsia="宋体" w:cs="宋体"/>
          <w:spacing w:val="8"/>
          <w:sz w:val="21"/>
          <w:szCs w:val="21"/>
          <w:highlight w:val="none"/>
          <w:u w:val="single" w:color="auto"/>
        </w:rPr>
        <w:t xml:space="preserve"> 0.5% </w:t>
      </w:r>
      <w:r>
        <w:rPr>
          <w:rFonts w:hint="eastAsia" w:ascii="宋体" w:hAnsi="宋体" w:eastAsia="宋体" w:cs="宋体"/>
          <w:spacing w:val="8"/>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（2）从迟交的第五周到第八周，每周迟延交付违约金为合同价款（报酬）的</w:t>
      </w:r>
      <w:r>
        <w:rPr>
          <w:rFonts w:hint="eastAsia" w:ascii="宋体" w:hAnsi="宋体" w:eastAsia="宋体" w:cs="宋体"/>
          <w:spacing w:val="34"/>
          <w:sz w:val="21"/>
          <w:szCs w:val="21"/>
          <w:highlight w:val="none"/>
          <w:u w:val="single" w:color="auto"/>
        </w:rPr>
        <w:t xml:space="preserve"> </w:t>
      </w:r>
      <w:r>
        <w:rPr>
          <w:rFonts w:hint="eastAsia" w:ascii="宋体" w:hAnsi="宋体" w:eastAsia="宋体" w:cs="宋体"/>
          <w:spacing w:val="8"/>
          <w:sz w:val="21"/>
          <w:szCs w:val="21"/>
          <w:highlight w:val="none"/>
          <w:u w:val="single" w:color="auto"/>
        </w:rPr>
        <w:t>1%</w:t>
      </w:r>
      <w:r>
        <w:rPr>
          <w:rFonts w:hint="eastAsia" w:ascii="宋体" w:hAnsi="宋体" w:eastAsia="宋体" w:cs="宋体"/>
          <w:spacing w:val="7"/>
          <w:sz w:val="21"/>
          <w:szCs w:val="21"/>
          <w:highlight w:val="none"/>
          <w:u w:val="single" w:color="auto"/>
        </w:rPr>
        <w:t xml:space="preserve"> </w:t>
      </w:r>
      <w:r>
        <w:rPr>
          <w:rFonts w:hint="eastAsia" w:ascii="宋体" w:hAnsi="宋体" w:eastAsia="宋体" w:cs="宋体"/>
          <w:spacing w:val="7"/>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right="0" w:firstLine="43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（3）从迟交第九周起，每周迟延交付违约金为合同价款（报酬）的</w:t>
      </w:r>
      <w:r>
        <w:rPr>
          <w:rFonts w:hint="eastAsia" w:ascii="宋体" w:hAnsi="宋体" w:eastAsia="宋体" w:cs="宋体"/>
          <w:spacing w:val="36"/>
          <w:sz w:val="21"/>
          <w:szCs w:val="21"/>
          <w:highlight w:val="none"/>
          <w:u w:val="single" w:color="auto"/>
        </w:rPr>
        <w:t xml:space="preserve"> </w:t>
      </w:r>
      <w:r>
        <w:rPr>
          <w:rFonts w:hint="eastAsia" w:ascii="宋体" w:hAnsi="宋体" w:eastAsia="宋体" w:cs="宋体"/>
          <w:spacing w:val="8"/>
          <w:sz w:val="21"/>
          <w:szCs w:val="21"/>
          <w:highlight w:val="none"/>
          <w:u w:val="single" w:color="auto"/>
        </w:rPr>
        <w:t>1</w:t>
      </w:r>
      <w:r>
        <w:rPr>
          <w:rFonts w:hint="eastAsia" w:ascii="宋体" w:hAnsi="宋体" w:eastAsia="宋体" w:cs="宋体"/>
          <w:spacing w:val="7"/>
          <w:sz w:val="21"/>
          <w:szCs w:val="21"/>
          <w:highlight w:val="none"/>
          <w:u w:val="single" w:color="auto"/>
        </w:rPr>
        <w:t>.5%</w:t>
      </w:r>
      <w:r>
        <w:rPr>
          <w:rFonts w:hint="eastAsia" w:ascii="宋体" w:hAnsi="宋体" w:eastAsia="宋体" w:cs="宋体"/>
          <w:spacing w:val="33"/>
          <w:sz w:val="21"/>
          <w:szCs w:val="21"/>
          <w:highlight w:val="none"/>
          <w:u w:val="single" w:color="auto"/>
        </w:rPr>
        <w:t xml:space="preserve"> </w:t>
      </w:r>
      <w:r>
        <w:rPr>
          <w:rFonts w:hint="eastAsia" w:ascii="宋体" w:hAnsi="宋体" w:eastAsia="宋体" w:cs="宋体"/>
          <w:spacing w:val="7"/>
          <w:sz w:val="21"/>
          <w:szCs w:val="21"/>
          <w:highlight w:val="none"/>
        </w:rPr>
        <w:t>。在计算迟延交</w:t>
      </w:r>
      <w:r>
        <w:rPr>
          <w:rFonts w:hint="eastAsia" w:ascii="宋体" w:hAnsi="宋体" w:eastAsia="宋体" w:cs="宋体"/>
          <w:spacing w:val="8"/>
          <w:sz w:val="21"/>
          <w:szCs w:val="21"/>
          <w:highlight w:val="none"/>
        </w:rPr>
        <w:t>付违约金时，迟交不足一周的按一周计算。迟延交付违约</w:t>
      </w:r>
      <w:r>
        <w:rPr>
          <w:rFonts w:hint="eastAsia" w:ascii="宋体" w:hAnsi="宋体" w:eastAsia="宋体" w:cs="宋体"/>
          <w:spacing w:val="7"/>
          <w:sz w:val="21"/>
          <w:szCs w:val="21"/>
          <w:highlight w:val="none"/>
        </w:rPr>
        <w:t>金的总额不得超过合同价款（报酬）的</w:t>
      </w:r>
      <w:r>
        <w:rPr>
          <w:rFonts w:hint="eastAsia" w:ascii="宋体" w:hAnsi="宋体" w:eastAsia="宋体" w:cs="宋体"/>
          <w:sz w:val="21"/>
          <w:szCs w:val="21"/>
          <w:highlight w:val="none"/>
        </w:rPr>
        <w:t xml:space="preserve"> </w:t>
      </w:r>
      <w:r>
        <w:rPr>
          <w:rFonts w:hint="eastAsia" w:ascii="宋体" w:hAnsi="宋体" w:eastAsia="宋体" w:cs="宋体"/>
          <w:spacing w:val="7"/>
          <w:sz w:val="21"/>
          <w:szCs w:val="21"/>
          <w:highlight w:val="none"/>
          <w:u w:val="single" w:color="auto"/>
        </w:rPr>
        <w:t xml:space="preserve">10% </w:t>
      </w:r>
      <w:r>
        <w:rPr>
          <w:rFonts w:hint="eastAsia" w:ascii="宋体" w:hAnsi="宋体" w:eastAsia="宋体" w:cs="宋体"/>
          <w:spacing w:val="7"/>
          <w:sz w:val="21"/>
          <w:szCs w:val="21"/>
          <w:highlight w:val="none"/>
        </w:rPr>
        <w:t>。迟延交付违约金的支付不能免除乙方继续交付相关合同货物的义务，但如迟延交付必然导</w:t>
      </w:r>
      <w:r>
        <w:rPr>
          <w:rFonts w:hint="eastAsia" w:ascii="宋体" w:hAnsi="宋体" w:eastAsia="宋体" w:cs="宋体"/>
          <w:spacing w:val="9"/>
          <w:sz w:val="21"/>
          <w:szCs w:val="21"/>
          <w:highlight w:val="none"/>
        </w:rPr>
        <w:t>致合同货物安装、调试、验收等工作推迟的，相关工作应相应顺延。</w:t>
      </w:r>
    </w:p>
    <w:p>
      <w:pPr>
        <w:keepNext w:val="0"/>
        <w:keepLines w:val="0"/>
        <w:pageBreakBefore w:val="0"/>
        <w:widowControl w:val="0"/>
        <w:kinsoku/>
        <w:wordWrap/>
        <w:overflowPunct/>
        <w:topLinePunct w:val="0"/>
        <w:autoSpaceDE/>
        <w:autoSpaceDN/>
        <w:bidi w:val="0"/>
        <w:adjustRightInd/>
        <w:spacing w:line="400" w:lineRule="exact"/>
        <w:ind w:left="0" w:right="0" w:firstLine="424"/>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3.甲方未能按合同约定支付合同价款的，应向乙方支付延迟付款违约金。迟延付款违约金的计算方法如下：</w:t>
      </w:r>
    </w:p>
    <w:p>
      <w:pPr>
        <w:keepNext w:val="0"/>
        <w:keepLines w:val="0"/>
        <w:pageBreakBefore w:val="0"/>
        <w:widowControl w:val="0"/>
        <w:kinsoku/>
        <w:wordWrap/>
        <w:overflowPunct/>
        <w:topLinePunct w:val="0"/>
        <w:autoSpaceDE/>
        <w:autoSpaceDN/>
        <w:bidi w:val="0"/>
        <w:adjustRightInd/>
        <w:spacing w:line="400" w:lineRule="exact"/>
        <w:ind w:left="0" w:right="0" w:firstLine="226" w:firstLineChars="10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（1）从迟付的第一周到第四周，每周迟延付款违约金为迟延付款金额的</w:t>
      </w:r>
      <w:r>
        <w:rPr>
          <w:rFonts w:hint="eastAsia" w:ascii="宋体" w:hAnsi="宋体" w:eastAsia="宋体" w:cs="宋体"/>
          <w:spacing w:val="8"/>
          <w:sz w:val="21"/>
          <w:szCs w:val="21"/>
          <w:highlight w:val="none"/>
          <w:u w:val="single" w:color="auto"/>
        </w:rPr>
        <w:t xml:space="preserve"> 0.5% </w:t>
      </w:r>
      <w:r>
        <w:rPr>
          <w:rFonts w:hint="eastAsia" w:ascii="宋体" w:hAnsi="宋体" w:eastAsia="宋体" w:cs="宋体"/>
          <w:spacing w:val="8"/>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right="0" w:firstLine="226" w:firstLineChars="10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（2）从迟付的第五周到第八周，每周迟延付款违约金为迟延付款金额的</w:t>
      </w:r>
      <w:r>
        <w:rPr>
          <w:rFonts w:hint="eastAsia" w:ascii="宋体" w:hAnsi="宋体" w:eastAsia="宋体" w:cs="宋体"/>
          <w:spacing w:val="32"/>
          <w:sz w:val="21"/>
          <w:szCs w:val="21"/>
          <w:highlight w:val="none"/>
          <w:u w:val="single" w:color="auto"/>
        </w:rPr>
        <w:t xml:space="preserve"> </w:t>
      </w:r>
      <w:r>
        <w:rPr>
          <w:rFonts w:hint="eastAsia" w:ascii="宋体" w:hAnsi="宋体" w:eastAsia="宋体" w:cs="宋体"/>
          <w:spacing w:val="7"/>
          <w:sz w:val="21"/>
          <w:szCs w:val="21"/>
          <w:highlight w:val="none"/>
          <w:u w:val="single" w:color="auto"/>
        </w:rPr>
        <w:t xml:space="preserve">1% </w:t>
      </w:r>
      <w:r>
        <w:rPr>
          <w:rFonts w:hint="eastAsia" w:ascii="宋体" w:hAnsi="宋体" w:eastAsia="宋体" w:cs="宋体"/>
          <w:spacing w:val="7"/>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right="0" w:firstLine="425"/>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（3）从迟付第九周起，每周迟延付款违约金为迟延付款金额的</w:t>
      </w:r>
      <w:r>
        <w:rPr>
          <w:rFonts w:hint="eastAsia" w:ascii="宋体" w:hAnsi="宋体" w:eastAsia="宋体" w:cs="宋体"/>
          <w:spacing w:val="32"/>
          <w:sz w:val="21"/>
          <w:szCs w:val="21"/>
          <w:highlight w:val="none"/>
          <w:u w:val="single" w:color="auto"/>
        </w:rPr>
        <w:t xml:space="preserve"> </w:t>
      </w:r>
      <w:r>
        <w:rPr>
          <w:rFonts w:hint="eastAsia" w:ascii="宋体" w:hAnsi="宋体" w:eastAsia="宋体" w:cs="宋体"/>
          <w:spacing w:val="8"/>
          <w:sz w:val="21"/>
          <w:szCs w:val="21"/>
          <w:highlight w:val="none"/>
          <w:u w:val="single" w:color="auto"/>
        </w:rPr>
        <w:t>1.5%</w:t>
      </w:r>
      <w:r>
        <w:rPr>
          <w:rFonts w:hint="eastAsia" w:ascii="宋体" w:hAnsi="宋体" w:eastAsia="宋体" w:cs="宋体"/>
          <w:spacing w:val="33"/>
          <w:sz w:val="21"/>
          <w:szCs w:val="21"/>
          <w:highlight w:val="none"/>
          <w:u w:val="single" w:color="auto"/>
        </w:rPr>
        <w:t xml:space="preserve"> </w:t>
      </w:r>
      <w:r>
        <w:rPr>
          <w:rFonts w:hint="eastAsia" w:ascii="宋体" w:hAnsi="宋体" w:eastAsia="宋体" w:cs="宋体"/>
          <w:spacing w:val="8"/>
          <w:sz w:val="21"/>
          <w:szCs w:val="21"/>
          <w:highlight w:val="none"/>
        </w:rPr>
        <w:t>。在计</w:t>
      </w:r>
      <w:r>
        <w:rPr>
          <w:rFonts w:hint="eastAsia" w:ascii="宋体" w:hAnsi="宋体" w:eastAsia="宋体" w:cs="宋体"/>
          <w:spacing w:val="7"/>
          <w:sz w:val="21"/>
          <w:szCs w:val="21"/>
          <w:highlight w:val="none"/>
        </w:rPr>
        <w:t>算迟延付款违</w:t>
      </w:r>
      <w:r>
        <w:rPr>
          <w:rFonts w:hint="eastAsia" w:ascii="宋体" w:hAnsi="宋体" w:eastAsia="宋体" w:cs="宋体"/>
          <w:spacing w:val="9"/>
          <w:sz w:val="21"/>
          <w:szCs w:val="21"/>
          <w:highlight w:val="none"/>
        </w:rPr>
        <w:t>约金时，迟付不足一周的按一周计算。迟延付款违约金的总额不得超过合同价</w:t>
      </w:r>
      <w:r>
        <w:rPr>
          <w:rFonts w:hint="eastAsia" w:ascii="宋体" w:hAnsi="宋体" w:eastAsia="宋体" w:cs="宋体"/>
          <w:spacing w:val="8"/>
          <w:sz w:val="21"/>
          <w:szCs w:val="21"/>
          <w:highlight w:val="none"/>
        </w:rPr>
        <w:t>格的</w:t>
      </w:r>
      <w:r>
        <w:rPr>
          <w:rFonts w:hint="eastAsia" w:ascii="宋体" w:hAnsi="宋体" w:eastAsia="宋体" w:cs="宋体"/>
          <w:spacing w:val="8"/>
          <w:sz w:val="21"/>
          <w:szCs w:val="21"/>
          <w:highlight w:val="none"/>
          <w:u w:val="single" w:color="auto"/>
        </w:rPr>
        <w:t xml:space="preserve"> 10% </w:t>
      </w:r>
      <w:r>
        <w:rPr>
          <w:rFonts w:hint="eastAsia" w:ascii="宋体" w:hAnsi="宋体" w:eastAsia="宋体" w:cs="宋体"/>
          <w:spacing w:val="8"/>
          <w:sz w:val="21"/>
          <w:szCs w:val="21"/>
          <w:highlight w:val="none"/>
        </w:rPr>
        <w:t>。</w:t>
      </w:r>
    </w:p>
    <w:p>
      <w:pPr>
        <w:keepNext w:val="0"/>
        <w:keepLines w:val="0"/>
        <w:pageBreakBefore w:val="0"/>
        <w:widowControl w:val="0"/>
        <w:kinsoku/>
        <w:wordWrap/>
        <w:overflowPunct/>
        <w:topLinePunct w:val="0"/>
        <w:autoSpaceDE/>
        <w:autoSpaceDN/>
        <w:bidi w:val="0"/>
        <w:adjustRightInd/>
        <w:spacing w:line="400" w:lineRule="exact"/>
        <w:ind w:left="0" w:right="0" w:firstLine="402"/>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4.乙方未按本合同和投标（响应）文件承诺提供售后服务的，乙方应按本合同价款（报酬）</w:t>
      </w:r>
      <w:r>
        <w:rPr>
          <w:rFonts w:hint="eastAsia" w:ascii="宋体" w:hAnsi="宋体" w:eastAsia="宋体" w:cs="宋体"/>
          <w:spacing w:val="5"/>
          <w:sz w:val="21"/>
          <w:szCs w:val="21"/>
          <w:highlight w:val="none"/>
        </w:rPr>
        <w:t xml:space="preserve">的 </w:t>
      </w:r>
      <w:r>
        <w:rPr>
          <w:rFonts w:hint="eastAsia" w:ascii="宋体" w:hAnsi="宋体" w:eastAsia="宋体" w:cs="宋体"/>
          <w:spacing w:val="5"/>
          <w:sz w:val="21"/>
          <w:szCs w:val="21"/>
          <w:highlight w:val="none"/>
          <w:u w:val="single" w:color="auto"/>
        </w:rPr>
        <w:t xml:space="preserve"> 5 </w:t>
      </w:r>
      <w:r>
        <w:rPr>
          <w:rFonts w:hint="eastAsia" w:ascii="宋体" w:hAnsi="宋体" w:eastAsia="宋体" w:cs="宋体"/>
          <w:spacing w:val="5"/>
          <w:sz w:val="21"/>
          <w:szCs w:val="21"/>
          <w:highlight w:val="none"/>
        </w:rPr>
        <w:t>%向甲方支付违约金。</w:t>
      </w:r>
    </w:p>
    <w:p>
      <w:pPr>
        <w:keepNext w:val="0"/>
        <w:keepLines w:val="0"/>
        <w:pageBreakBefore w:val="0"/>
        <w:widowControl w:val="0"/>
        <w:kinsoku/>
        <w:wordWrap/>
        <w:overflowPunct/>
        <w:topLinePunct w:val="0"/>
        <w:autoSpaceDE/>
        <w:autoSpaceDN/>
        <w:bidi w:val="0"/>
        <w:adjustRightInd/>
        <w:spacing w:line="400" w:lineRule="exact"/>
        <w:ind w:left="0" w:right="0" w:firstLine="400"/>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5.因某一方原因导致变更、中止或者终止政府采购合同的，该方应当对另一方受到的损失予</w:t>
      </w:r>
      <w:r>
        <w:rPr>
          <w:rFonts w:hint="eastAsia" w:ascii="宋体" w:hAnsi="宋体" w:eastAsia="宋体" w:cs="宋体"/>
          <w:spacing w:val="4"/>
          <w:sz w:val="21"/>
          <w:szCs w:val="21"/>
          <w:highlight w:val="none"/>
        </w:rPr>
        <w:t>以赔偿或者补偿。</w:t>
      </w:r>
    </w:p>
    <w:p>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6.其它违约责任按《中华人民共和国民法典》处理。</w:t>
      </w:r>
    </w:p>
    <w:p>
      <w:pPr>
        <w:keepNext w:val="0"/>
        <w:keepLines w:val="0"/>
        <w:pageBreakBefore w:val="0"/>
        <w:widowControl w:val="0"/>
        <w:kinsoku/>
        <w:wordWrap/>
        <w:overflowPunct/>
        <w:topLinePunct w:val="0"/>
        <w:autoSpaceDE/>
        <w:autoSpaceDN/>
        <w:bidi w:val="0"/>
        <w:adjustRightInd/>
        <w:spacing w:line="400" w:lineRule="exact"/>
        <w:ind w:left="0" w:right="0" w:firstLine="450" w:firstLineChars="200"/>
        <w:textAlignment w:val="auto"/>
        <w:rPr>
          <w:rFonts w:hint="eastAsia" w:ascii="宋体" w:hAnsi="宋体" w:eastAsia="宋体" w:cs="宋体"/>
          <w:sz w:val="21"/>
          <w:szCs w:val="21"/>
          <w:highlight w:val="none"/>
        </w:rPr>
      </w:pPr>
      <w:r>
        <w:rPr>
          <w:rFonts w:hint="eastAsia" w:ascii="宋体" w:hAnsi="宋体" w:eastAsia="宋体" w:cs="宋体"/>
          <w:b/>
          <w:bCs/>
          <w:spacing w:val="7"/>
          <w:sz w:val="21"/>
          <w:szCs w:val="21"/>
          <w:highlight w:val="none"/>
        </w:rPr>
        <w:t>第十一条</w:t>
      </w:r>
      <w:r>
        <w:rPr>
          <w:rFonts w:hint="eastAsia" w:ascii="宋体" w:hAnsi="宋体" w:eastAsia="宋体" w:cs="宋体"/>
          <w:spacing w:val="7"/>
          <w:sz w:val="21"/>
          <w:szCs w:val="21"/>
          <w:highlight w:val="none"/>
        </w:rPr>
        <w:t xml:space="preserve">  </w:t>
      </w:r>
      <w:r>
        <w:rPr>
          <w:rFonts w:hint="eastAsia" w:ascii="宋体" w:hAnsi="宋体" w:eastAsia="宋体" w:cs="宋体"/>
          <w:b/>
          <w:bCs/>
          <w:spacing w:val="7"/>
          <w:sz w:val="21"/>
          <w:szCs w:val="21"/>
          <w:highlight w:val="none"/>
        </w:rPr>
        <w:t>不可抗力事件处理</w:t>
      </w:r>
    </w:p>
    <w:p>
      <w:pPr>
        <w:keepNext w:val="0"/>
        <w:keepLines w:val="0"/>
        <w:pageBreakBefore w:val="0"/>
        <w:widowControl w:val="0"/>
        <w:kinsoku/>
        <w:wordWrap/>
        <w:overflowPunct/>
        <w:topLinePunct w:val="0"/>
        <w:autoSpaceDE/>
        <w:autoSpaceDN/>
        <w:bidi w:val="0"/>
        <w:adjustRightInd/>
        <w:spacing w:line="400" w:lineRule="exact"/>
        <w:ind w:left="0" w:right="0" w:firstLine="434"/>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1.在合同有效期内，任何一方因不可抗力事件导致不能履行合同，则合同履行期可延</w:t>
      </w:r>
      <w:r>
        <w:rPr>
          <w:rFonts w:hint="eastAsia" w:ascii="宋体" w:hAnsi="宋体" w:eastAsia="宋体" w:cs="宋体"/>
          <w:spacing w:val="6"/>
          <w:sz w:val="21"/>
          <w:szCs w:val="21"/>
          <w:highlight w:val="none"/>
        </w:rPr>
        <w:t>长，其</w:t>
      </w:r>
      <w:r>
        <w:rPr>
          <w:rFonts w:hint="eastAsia" w:ascii="宋体" w:hAnsi="宋体" w:eastAsia="宋体" w:cs="宋体"/>
          <w:spacing w:val="8"/>
          <w:sz w:val="21"/>
          <w:szCs w:val="21"/>
          <w:highlight w:val="none"/>
        </w:rPr>
        <w:t>延长期与不可抗力影响期相同。</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3.不可抗力事件延续一百二十天以上，双方应通过友好协商，确定是否继续履行合同。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pacing w:line="400" w:lineRule="exact"/>
        <w:ind w:left="0" w:right="0" w:firstLine="450" w:firstLineChars="200"/>
        <w:textAlignment w:val="auto"/>
        <w:rPr>
          <w:rFonts w:hint="eastAsia" w:ascii="宋体" w:hAnsi="宋体" w:eastAsia="宋体" w:cs="宋体"/>
          <w:sz w:val="21"/>
          <w:szCs w:val="21"/>
          <w:highlight w:val="none"/>
        </w:rPr>
      </w:pPr>
      <w:r>
        <w:rPr>
          <w:rFonts w:hint="eastAsia" w:ascii="宋体" w:hAnsi="宋体" w:eastAsia="宋体" w:cs="宋体"/>
          <w:b/>
          <w:bCs/>
          <w:spacing w:val="7"/>
          <w:sz w:val="21"/>
          <w:szCs w:val="21"/>
          <w:highlight w:val="none"/>
        </w:rPr>
        <w:t>第十二条</w:t>
      </w:r>
      <w:r>
        <w:rPr>
          <w:rFonts w:hint="eastAsia" w:ascii="宋体" w:hAnsi="宋体" w:eastAsia="宋体" w:cs="宋体"/>
          <w:spacing w:val="7"/>
          <w:sz w:val="21"/>
          <w:szCs w:val="21"/>
          <w:highlight w:val="none"/>
        </w:rPr>
        <w:t xml:space="preserve">  </w:t>
      </w:r>
      <w:r>
        <w:rPr>
          <w:rFonts w:hint="eastAsia" w:ascii="宋体" w:hAnsi="宋体" w:eastAsia="宋体" w:cs="宋体"/>
          <w:b/>
          <w:bCs/>
          <w:spacing w:val="7"/>
          <w:sz w:val="21"/>
          <w:szCs w:val="21"/>
          <w:highlight w:val="none"/>
        </w:rPr>
        <w:t>合同争议解决</w:t>
      </w:r>
    </w:p>
    <w:p>
      <w:pPr>
        <w:keepNext w:val="0"/>
        <w:keepLines w:val="0"/>
        <w:pageBreakBefore w:val="0"/>
        <w:widowControl w:val="0"/>
        <w:kinsoku/>
        <w:wordWrap/>
        <w:overflowPunct/>
        <w:topLinePunct w:val="0"/>
        <w:autoSpaceDE/>
        <w:autoSpaceDN/>
        <w:bidi w:val="0"/>
        <w:adjustRightInd/>
        <w:spacing w:line="400" w:lineRule="exact"/>
        <w:ind w:left="0" w:right="0" w:firstLine="433"/>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1.因货物质量问题发生争议的，应邀请国家认可的质量检测机构对货物质量进</w:t>
      </w:r>
      <w:r>
        <w:rPr>
          <w:rFonts w:hint="eastAsia" w:ascii="宋体" w:hAnsi="宋体" w:eastAsia="宋体" w:cs="宋体"/>
          <w:spacing w:val="6"/>
          <w:sz w:val="21"/>
          <w:szCs w:val="21"/>
          <w:highlight w:val="none"/>
        </w:rPr>
        <w:t>行鉴定。货物</w:t>
      </w:r>
      <w:r>
        <w:rPr>
          <w:rFonts w:hint="eastAsia" w:ascii="宋体" w:hAnsi="宋体" w:eastAsia="宋体" w:cs="宋体"/>
          <w:spacing w:val="9"/>
          <w:sz w:val="21"/>
          <w:szCs w:val="21"/>
          <w:highlight w:val="none"/>
        </w:rPr>
        <w:t>符合标准的，鉴定费由甲方承担；货物不符合标准的，鉴定费由乙方承担。</w:t>
      </w:r>
    </w:p>
    <w:p>
      <w:pPr>
        <w:keepNext w:val="0"/>
        <w:keepLines w:val="0"/>
        <w:pageBreakBefore w:val="0"/>
        <w:widowControl w:val="0"/>
        <w:kinsoku/>
        <w:wordWrap/>
        <w:overflowPunct/>
        <w:topLinePunct w:val="0"/>
        <w:autoSpaceDE/>
        <w:autoSpaceDN/>
        <w:bidi w:val="0"/>
        <w:adjustRightInd/>
        <w:spacing w:line="400" w:lineRule="exact"/>
        <w:ind w:left="0" w:right="0" w:firstLine="418"/>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2.因履行本合同引起的或者与本合同有关的争议，甲乙双方应首先通过友好协</w:t>
      </w:r>
      <w:r>
        <w:rPr>
          <w:rFonts w:hint="eastAsia" w:ascii="宋体" w:hAnsi="宋体" w:eastAsia="宋体" w:cs="宋体"/>
          <w:spacing w:val="8"/>
          <w:sz w:val="21"/>
          <w:szCs w:val="21"/>
          <w:highlight w:val="none"/>
        </w:rPr>
        <w:t>商解决，如</w:t>
      </w:r>
      <w:r>
        <w:rPr>
          <w:rFonts w:hint="eastAsia" w:ascii="宋体" w:hAnsi="宋体" w:eastAsia="宋体" w:cs="宋体"/>
          <w:spacing w:val="7"/>
          <w:sz w:val="21"/>
          <w:szCs w:val="21"/>
          <w:highlight w:val="none"/>
        </w:rPr>
        <w:t>果协商不能解决，按下列</w:t>
      </w:r>
      <w:r>
        <w:rPr>
          <w:rFonts w:hint="eastAsia" w:ascii="宋体" w:hAnsi="宋体" w:eastAsia="宋体" w:cs="宋体"/>
          <w:spacing w:val="7"/>
          <w:sz w:val="21"/>
          <w:szCs w:val="21"/>
          <w:highlight w:val="none"/>
          <w:u w:val="single" w:color="auto"/>
        </w:rPr>
        <w:t xml:space="preserve">  （1） </w:t>
      </w:r>
      <w:r>
        <w:rPr>
          <w:rFonts w:hint="eastAsia" w:ascii="宋体" w:hAnsi="宋体" w:eastAsia="宋体" w:cs="宋体"/>
          <w:spacing w:val="-79"/>
          <w:sz w:val="21"/>
          <w:szCs w:val="21"/>
          <w:highlight w:val="none"/>
        </w:rPr>
        <w:t xml:space="preserve"> </w:t>
      </w:r>
      <w:r>
        <w:rPr>
          <w:rFonts w:hint="eastAsia" w:ascii="宋体" w:hAnsi="宋体" w:eastAsia="宋体" w:cs="宋体"/>
          <w:spacing w:val="7"/>
          <w:sz w:val="21"/>
          <w:szCs w:val="21"/>
          <w:highlight w:val="none"/>
        </w:rPr>
        <w:t>方式解决：</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514"/>
        <w:textAlignment w:val="auto"/>
        <w:rPr>
          <w:rFonts w:hint="eastAsia" w:ascii="宋体" w:hAnsi="宋体" w:eastAsia="宋体" w:cs="宋体"/>
          <w:spacing w:val="7"/>
          <w:sz w:val="21"/>
          <w:szCs w:val="21"/>
          <w:highlight w:val="none"/>
        </w:rPr>
      </w:pPr>
      <w:r>
        <w:rPr>
          <w:rFonts w:hint="eastAsia" w:ascii="宋体" w:hAnsi="宋体" w:eastAsia="宋体" w:cs="宋体"/>
          <w:spacing w:val="7"/>
          <w:sz w:val="21"/>
          <w:szCs w:val="21"/>
          <w:highlight w:val="none"/>
        </w:rPr>
        <w:t>（1）向</w:t>
      </w:r>
      <w:r>
        <w:rPr>
          <w:rFonts w:hint="eastAsia" w:ascii="宋体" w:hAnsi="宋体" w:eastAsia="宋体" w:cs="宋体"/>
          <w:spacing w:val="7"/>
          <w:sz w:val="21"/>
          <w:szCs w:val="21"/>
          <w:highlight w:val="none"/>
          <w:u w:val="single" w:color="auto"/>
        </w:rPr>
        <w:t xml:space="preserve">  崇左 </w:t>
      </w:r>
      <w:r>
        <w:rPr>
          <w:rFonts w:hint="eastAsia" w:ascii="宋体" w:hAnsi="宋体" w:eastAsia="宋体" w:cs="宋体"/>
          <w:spacing w:val="7"/>
          <w:sz w:val="21"/>
          <w:szCs w:val="21"/>
          <w:highlight w:val="none"/>
        </w:rPr>
        <w:t>仲裁委员会申请仲裁；</w:t>
      </w:r>
    </w:p>
    <w:p>
      <w:pPr>
        <w:keepNext w:val="0"/>
        <w:keepLines w:val="0"/>
        <w:pageBreakBefore w:val="0"/>
        <w:widowControl w:val="0"/>
        <w:kinsoku/>
        <w:wordWrap/>
        <w:overflowPunct/>
        <w:topLinePunct w:val="0"/>
        <w:autoSpaceDE/>
        <w:autoSpaceDN/>
        <w:bidi w:val="0"/>
        <w:adjustRightInd/>
        <w:spacing w:line="400" w:lineRule="exact"/>
        <w:ind w:left="0" w:right="0" w:firstLine="452" w:firstLineChars="20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（2）向有管辖权的人民法院提起诉讼。</w:t>
      </w:r>
    </w:p>
    <w:p>
      <w:pPr>
        <w:keepNext w:val="0"/>
        <w:keepLines w:val="0"/>
        <w:pageBreakBefore w:val="0"/>
        <w:widowControl w:val="0"/>
        <w:kinsoku/>
        <w:wordWrap/>
        <w:overflowPunct/>
        <w:topLinePunct w:val="0"/>
        <w:autoSpaceDE/>
        <w:autoSpaceDN/>
        <w:bidi w:val="0"/>
        <w:adjustRightInd/>
        <w:spacing w:line="400" w:lineRule="exact"/>
        <w:ind w:left="0" w:right="0" w:firstLine="450" w:firstLineChars="200"/>
        <w:textAlignment w:val="auto"/>
        <w:rPr>
          <w:rFonts w:hint="eastAsia" w:ascii="宋体" w:hAnsi="宋体" w:eastAsia="宋体" w:cs="宋体"/>
          <w:sz w:val="21"/>
          <w:szCs w:val="21"/>
          <w:highlight w:val="none"/>
        </w:rPr>
      </w:pPr>
      <w:r>
        <w:rPr>
          <w:rFonts w:hint="eastAsia" w:ascii="宋体" w:hAnsi="宋体" w:eastAsia="宋体" w:cs="宋体"/>
          <w:b/>
          <w:bCs/>
          <w:spacing w:val="7"/>
          <w:sz w:val="21"/>
          <w:szCs w:val="21"/>
          <w:highlight w:val="none"/>
        </w:rPr>
        <w:t>第十三条</w:t>
      </w:r>
      <w:r>
        <w:rPr>
          <w:rFonts w:hint="eastAsia" w:ascii="宋体" w:hAnsi="宋体" w:eastAsia="宋体" w:cs="宋体"/>
          <w:spacing w:val="7"/>
          <w:sz w:val="21"/>
          <w:szCs w:val="21"/>
          <w:highlight w:val="none"/>
        </w:rPr>
        <w:t xml:space="preserve">  </w:t>
      </w:r>
      <w:r>
        <w:rPr>
          <w:rFonts w:hint="eastAsia" w:ascii="宋体" w:hAnsi="宋体" w:eastAsia="宋体" w:cs="宋体"/>
          <w:b/>
          <w:bCs/>
          <w:spacing w:val="7"/>
          <w:sz w:val="21"/>
          <w:szCs w:val="21"/>
          <w:highlight w:val="none"/>
        </w:rPr>
        <w:t>合同的变更、中止或者终止</w:t>
      </w:r>
    </w:p>
    <w:p>
      <w:pPr>
        <w:keepNext w:val="0"/>
        <w:keepLines w:val="0"/>
        <w:pageBreakBefore w:val="0"/>
        <w:widowControl w:val="0"/>
        <w:kinsoku/>
        <w:wordWrap/>
        <w:overflowPunct/>
        <w:topLinePunct w:val="0"/>
        <w:autoSpaceDE/>
        <w:autoSpaceDN/>
        <w:bidi w:val="0"/>
        <w:adjustRightInd/>
        <w:spacing w:line="400" w:lineRule="exact"/>
        <w:ind w:left="0" w:right="0" w:firstLine="432"/>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1. 除《中华人民共和国政府采购法》第五十条规定的情形外，本合同一经签订，</w:t>
      </w:r>
      <w:r>
        <w:rPr>
          <w:rFonts w:hint="eastAsia" w:ascii="宋体" w:hAnsi="宋体" w:eastAsia="宋体" w:cs="宋体"/>
          <w:spacing w:val="-49"/>
          <w:sz w:val="21"/>
          <w:szCs w:val="21"/>
          <w:highlight w:val="none"/>
        </w:rPr>
        <w:t xml:space="preserve"> </w:t>
      </w:r>
      <w:r>
        <w:rPr>
          <w:rFonts w:hint="eastAsia" w:ascii="宋体" w:hAnsi="宋体" w:eastAsia="宋体" w:cs="宋体"/>
          <w:spacing w:val="8"/>
          <w:sz w:val="21"/>
          <w:szCs w:val="21"/>
          <w:highlight w:val="none"/>
        </w:rPr>
        <w:t>甲乙双方不得擅自变更、中止或者终止合同。</w:t>
      </w:r>
    </w:p>
    <w:p>
      <w:pPr>
        <w:keepNext w:val="0"/>
        <w:keepLines w:val="0"/>
        <w:pageBreakBefore w:val="0"/>
        <w:widowControl w:val="0"/>
        <w:kinsoku/>
        <w:wordWrap/>
        <w:overflowPunct/>
        <w:topLinePunct w:val="0"/>
        <w:autoSpaceDE/>
        <w:autoSpaceDN/>
        <w:bidi w:val="0"/>
        <w:adjustRightInd/>
        <w:spacing w:line="400" w:lineRule="exact"/>
        <w:ind w:left="0" w:right="0" w:firstLine="421"/>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2.采购合同继续履行将损害国家利益和社会公共利益的，双方当事人应当变更、中止或者终</w:t>
      </w:r>
      <w:r>
        <w:rPr>
          <w:rFonts w:hint="eastAsia" w:ascii="宋体" w:hAnsi="宋体" w:eastAsia="宋体" w:cs="宋体"/>
          <w:spacing w:val="9"/>
          <w:sz w:val="21"/>
          <w:szCs w:val="21"/>
          <w:highlight w:val="none"/>
        </w:rPr>
        <w:t>止合同。有过错的一方应当承担赔偿责任，双方都有过错的，各自承担相应的责任。</w:t>
      </w:r>
    </w:p>
    <w:p>
      <w:pPr>
        <w:keepNext w:val="0"/>
        <w:keepLines w:val="0"/>
        <w:pageBreakBefore w:val="0"/>
        <w:widowControl w:val="0"/>
        <w:kinsoku/>
        <w:wordWrap/>
        <w:overflowPunct/>
        <w:topLinePunct w:val="0"/>
        <w:autoSpaceDE/>
        <w:autoSpaceDN/>
        <w:bidi w:val="0"/>
        <w:adjustRightInd/>
        <w:spacing w:line="400" w:lineRule="exact"/>
        <w:ind w:left="0" w:right="0" w:firstLine="446" w:firstLineChars="200"/>
        <w:textAlignment w:val="auto"/>
        <w:rPr>
          <w:rFonts w:hint="eastAsia" w:ascii="宋体" w:hAnsi="宋体" w:eastAsia="宋体" w:cs="宋体"/>
          <w:sz w:val="21"/>
          <w:szCs w:val="21"/>
          <w:highlight w:val="none"/>
        </w:rPr>
      </w:pPr>
      <w:r>
        <w:rPr>
          <w:rFonts w:hint="eastAsia" w:ascii="宋体" w:hAnsi="宋体" w:eastAsia="宋体" w:cs="宋体"/>
          <w:b/>
          <w:bCs/>
          <w:spacing w:val="6"/>
          <w:sz w:val="21"/>
          <w:szCs w:val="21"/>
          <w:highlight w:val="none"/>
        </w:rPr>
        <w:t>第十四条</w:t>
      </w:r>
      <w:r>
        <w:rPr>
          <w:rFonts w:hint="eastAsia" w:ascii="宋体" w:hAnsi="宋体" w:eastAsia="宋体" w:cs="宋体"/>
          <w:spacing w:val="6"/>
          <w:sz w:val="21"/>
          <w:szCs w:val="21"/>
          <w:highlight w:val="none"/>
        </w:rPr>
        <w:t xml:space="preserve">  </w:t>
      </w:r>
      <w:r>
        <w:rPr>
          <w:rFonts w:hint="eastAsia" w:ascii="宋体" w:hAnsi="宋体" w:eastAsia="宋体" w:cs="宋体"/>
          <w:b/>
          <w:bCs/>
          <w:spacing w:val="6"/>
          <w:sz w:val="21"/>
          <w:szCs w:val="21"/>
          <w:highlight w:val="none"/>
        </w:rPr>
        <w:t>合同文件构成</w:t>
      </w:r>
    </w:p>
    <w:p>
      <w:pPr>
        <w:keepNext w:val="0"/>
        <w:keepLines w:val="0"/>
        <w:pageBreakBefore w:val="0"/>
        <w:widowControl w:val="0"/>
        <w:kinsoku/>
        <w:wordWrap/>
        <w:overflowPunct/>
        <w:topLinePunct w:val="0"/>
        <w:autoSpaceDE/>
        <w:autoSpaceDN/>
        <w:bidi w:val="0"/>
        <w:adjustRightInd/>
        <w:spacing w:line="400" w:lineRule="exact"/>
        <w:ind w:left="0" w:right="0" w:firstLine="660" w:firstLineChars="30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1.政府采购合同</w:t>
      </w:r>
    </w:p>
    <w:p>
      <w:pPr>
        <w:keepNext w:val="0"/>
        <w:keepLines w:val="0"/>
        <w:pageBreakBefore w:val="0"/>
        <w:widowControl w:val="0"/>
        <w:kinsoku/>
        <w:wordWrap/>
        <w:overflowPunct/>
        <w:topLinePunct w:val="0"/>
        <w:autoSpaceDE/>
        <w:autoSpaceDN/>
        <w:bidi w:val="0"/>
        <w:adjustRightInd/>
        <w:spacing w:line="400" w:lineRule="exact"/>
        <w:ind w:left="210" w:leftChars="100" w:right="0" w:firstLine="429" w:firstLineChars="199"/>
        <w:textAlignment w:val="auto"/>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 xml:space="preserve">2.中标（成交）通知书； </w:t>
      </w:r>
    </w:p>
    <w:p>
      <w:pPr>
        <w:keepNext w:val="0"/>
        <w:keepLines w:val="0"/>
        <w:pageBreakBefore w:val="0"/>
        <w:widowControl w:val="0"/>
        <w:kinsoku/>
        <w:wordWrap/>
        <w:overflowPunct/>
        <w:topLinePunct w:val="0"/>
        <w:autoSpaceDE/>
        <w:autoSpaceDN/>
        <w:bidi w:val="0"/>
        <w:adjustRightInd/>
        <w:spacing w:line="400" w:lineRule="exact"/>
        <w:ind w:left="210" w:leftChars="100" w:right="0" w:firstLine="441" w:firstLineChars="199"/>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3.投标（响应）文件；</w:t>
      </w:r>
    </w:p>
    <w:p>
      <w:pPr>
        <w:keepNext w:val="0"/>
        <w:keepLines w:val="0"/>
        <w:pageBreakBefore w:val="0"/>
        <w:widowControl w:val="0"/>
        <w:kinsoku/>
        <w:wordWrap/>
        <w:overflowPunct/>
        <w:topLinePunct w:val="0"/>
        <w:autoSpaceDE/>
        <w:autoSpaceDN/>
        <w:bidi w:val="0"/>
        <w:adjustRightInd/>
        <w:spacing w:line="400" w:lineRule="exact"/>
        <w:ind w:left="210" w:leftChars="100" w:right="0" w:firstLine="445" w:firstLineChars="197"/>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4.采购文件及更正公告（澄清或补充通知</w:t>
      </w:r>
      <w:r>
        <w:rPr>
          <w:rFonts w:hint="eastAsia" w:ascii="宋体" w:hAnsi="宋体" w:eastAsia="宋体" w:cs="宋体"/>
          <w:spacing w:val="-9"/>
          <w:sz w:val="21"/>
          <w:szCs w:val="21"/>
          <w:highlight w:val="none"/>
        </w:rPr>
        <w:t>）；</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pacing w:line="400" w:lineRule="exact"/>
        <w:ind w:left="210" w:leftChars="100" w:right="0" w:firstLine="441" w:firstLineChars="197"/>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5.标准、规范及有关技术文件；</w:t>
      </w:r>
    </w:p>
    <w:p>
      <w:pPr>
        <w:keepNext w:val="0"/>
        <w:keepLines w:val="0"/>
        <w:pageBreakBefore w:val="0"/>
        <w:widowControl w:val="0"/>
        <w:kinsoku/>
        <w:wordWrap/>
        <w:overflowPunct/>
        <w:topLinePunct w:val="0"/>
        <w:autoSpaceDE/>
        <w:autoSpaceDN/>
        <w:bidi w:val="0"/>
        <w:adjustRightInd/>
        <w:spacing w:line="400" w:lineRule="exact"/>
        <w:ind w:left="0" w:right="0" w:firstLine="672" w:firstLineChars="300"/>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6.双方约定的其他合同文件。</w:t>
      </w:r>
    </w:p>
    <w:p>
      <w:pPr>
        <w:keepNext w:val="0"/>
        <w:keepLines w:val="0"/>
        <w:pageBreakBefore w:val="0"/>
        <w:widowControl w:val="0"/>
        <w:kinsoku/>
        <w:wordWrap/>
        <w:overflowPunct/>
        <w:topLinePunct w:val="0"/>
        <w:autoSpaceDE/>
        <w:autoSpaceDN/>
        <w:bidi w:val="0"/>
        <w:adjustRightInd/>
        <w:spacing w:line="400" w:lineRule="exact"/>
        <w:ind w:left="0" w:right="0" w:firstLine="421"/>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上述合同文件互相补充和解释。如果合同文件之间存在矛盾或者不一致之处，以上述文件的</w:t>
      </w:r>
      <w:r>
        <w:rPr>
          <w:rFonts w:hint="eastAsia" w:ascii="宋体" w:hAnsi="宋体" w:eastAsia="宋体" w:cs="宋体"/>
          <w:spacing w:val="8"/>
          <w:sz w:val="21"/>
          <w:szCs w:val="21"/>
          <w:highlight w:val="none"/>
        </w:rPr>
        <w:t>排列顺序在先者为准。</w:t>
      </w:r>
    </w:p>
    <w:p>
      <w:pPr>
        <w:keepNext w:val="0"/>
        <w:keepLines w:val="0"/>
        <w:pageBreakBefore w:val="0"/>
        <w:widowControl w:val="0"/>
        <w:kinsoku/>
        <w:wordWrap/>
        <w:overflowPunct/>
        <w:topLinePunct w:val="0"/>
        <w:autoSpaceDE/>
        <w:autoSpaceDN/>
        <w:bidi w:val="0"/>
        <w:adjustRightInd/>
        <w:spacing w:line="400" w:lineRule="exact"/>
        <w:ind w:left="0" w:right="0" w:firstLine="450" w:firstLineChars="200"/>
        <w:textAlignment w:val="auto"/>
        <w:rPr>
          <w:rFonts w:hint="eastAsia" w:ascii="宋体" w:hAnsi="宋体" w:eastAsia="宋体" w:cs="宋体"/>
          <w:sz w:val="21"/>
          <w:szCs w:val="21"/>
          <w:highlight w:val="none"/>
        </w:rPr>
      </w:pPr>
      <w:r>
        <w:rPr>
          <w:rFonts w:hint="eastAsia" w:ascii="宋体" w:hAnsi="宋体" w:eastAsia="宋体" w:cs="宋体"/>
          <w:b/>
          <w:bCs/>
          <w:spacing w:val="7"/>
          <w:sz w:val="21"/>
          <w:szCs w:val="21"/>
          <w:highlight w:val="none"/>
        </w:rPr>
        <w:t>第十五条</w:t>
      </w:r>
      <w:r>
        <w:rPr>
          <w:rFonts w:hint="eastAsia" w:ascii="宋体" w:hAnsi="宋体" w:eastAsia="宋体" w:cs="宋体"/>
          <w:spacing w:val="7"/>
          <w:sz w:val="21"/>
          <w:szCs w:val="21"/>
          <w:highlight w:val="none"/>
        </w:rPr>
        <w:t xml:space="preserve">  </w:t>
      </w:r>
      <w:r>
        <w:rPr>
          <w:rFonts w:hint="eastAsia" w:ascii="宋体" w:hAnsi="宋体" w:eastAsia="宋体" w:cs="宋体"/>
          <w:b/>
          <w:bCs/>
          <w:spacing w:val="7"/>
          <w:sz w:val="21"/>
          <w:szCs w:val="21"/>
          <w:highlight w:val="none"/>
        </w:rPr>
        <w:t>知识产权和保密要求</w:t>
      </w:r>
    </w:p>
    <w:p>
      <w:pPr>
        <w:keepNext w:val="0"/>
        <w:keepLines w:val="0"/>
        <w:pageBreakBefore w:val="0"/>
        <w:widowControl w:val="0"/>
        <w:kinsoku/>
        <w:wordWrap/>
        <w:overflowPunct/>
        <w:topLinePunct w:val="0"/>
        <w:autoSpaceDE/>
        <w:autoSpaceDN/>
        <w:bidi w:val="0"/>
        <w:adjustRightInd/>
        <w:spacing w:line="400" w:lineRule="exact"/>
        <w:ind w:left="0" w:right="0" w:firstLine="433"/>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1.甲方在履行合同过程中提供给乙方的全部图纸、文件和其他含有数据和信息</w:t>
      </w:r>
      <w:r>
        <w:rPr>
          <w:rFonts w:hint="eastAsia" w:ascii="宋体" w:hAnsi="宋体" w:eastAsia="宋体" w:cs="宋体"/>
          <w:spacing w:val="6"/>
          <w:sz w:val="21"/>
          <w:szCs w:val="21"/>
          <w:highlight w:val="none"/>
        </w:rPr>
        <w:t>的资料，其知</w:t>
      </w:r>
      <w:r>
        <w:rPr>
          <w:rFonts w:hint="eastAsia" w:ascii="宋体" w:hAnsi="宋体" w:eastAsia="宋体" w:cs="宋体"/>
          <w:spacing w:val="7"/>
          <w:sz w:val="21"/>
          <w:szCs w:val="21"/>
          <w:highlight w:val="none"/>
        </w:rPr>
        <w:t>识产权属于甲方。</w:t>
      </w:r>
    </w:p>
    <w:p>
      <w:pPr>
        <w:keepNext w:val="0"/>
        <w:keepLines w:val="0"/>
        <w:pageBreakBefore w:val="0"/>
        <w:widowControl w:val="0"/>
        <w:kinsoku/>
        <w:wordWrap/>
        <w:overflowPunct/>
        <w:topLinePunct w:val="0"/>
        <w:autoSpaceDE/>
        <w:autoSpaceDN/>
        <w:bidi w:val="0"/>
        <w:adjustRightInd/>
        <w:spacing w:line="400" w:lineRule="exact"/>
        <w:ind w:left="0" w:right="0" w:firstLine="421"/>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2.除采购文件采购需求另有约定外，甲方不因签署和履行合同而享有乙方在履行合同过程中</w:t>
      </w:r>
      <w:r>
        <w:rPr>
          <w:rFonts w:hint="eastAsia" w:ascii="宋体" w:hAnsi="宋体" w:eastAsia="宋体" w:cs="宋体"/>
          <w:spacing w:val="9"/>
          <w:sz w:val="21"/>
          <w:szCs w:val="21"/>
          <w:highlight w:val="none"/>
        </w:rPr>
        <w:t>提供给甲方的图纸、文件、配套软件、电子辅助程序和其他含有数据和信息的资料的</w:t>
      </w:r>
      <w:r>
        <w:rPr>
          <w:rFonts w:hint="eastAsia" w:ascii="宋体" w:hAnsi="宋体" w:eastAsia="宋体" w:cs="宋体"/>
          <w:spacing w:val="8"/>
          <w:sz w:val="21"/>
          <w:szCs w:val="21"/>
          <w:highlight w:val="none"/>
        </w:rPr>
        <w:t>知识产权。</w:t>
      </w:r>
    </w:p>
    <w:p>
      <w:pPr>
        <w:keepNext w:val="0"/>
        <w:keepLines w:val="0"/>
        <w:pageBreakBefore w:val="0"/>
        <w:widowControl w:val="0"/>
        <w:kinsoku/>
        <w:wordWrap/>
        <w:overflowPunct/>
        <w:topLinePunct w:val="0"/>
        <w:autoSpaceDE/>
        <w:autoSpaceDN/>
        <w:bidi w:val="0"/>
        <w:adjustRightInd/>
        <w:spacing w:line="400" w:lineRule="exact"/>
        <w:ind w:left="0" w:right="0" w:firstLine="425"/>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3.乙方应保证所提供货物在使用时不会侵犯任何第三方的知识产权或者其他权利。如合同货</w:t>
      </w:r>
      <w:r>
        <w:rPr>
          <w:rFonts w:hint="eastAsia" w:ascii="宋体" w:hAnsi="宋体" w:eastAsia="宋体" w:cs="宋体"/>
          <w:spacing w:val="8"/>
          <w:sz w:val="21"/>
          <w:szCs w:val="21"/>
          <w:highlight w:val="none"/>
        </w:rPr>
        <w:t>物涉及知识产权，则乙方保证甲方在使用合同货物过程</w:t>
      </w:r>
      <w:r>
        <w:rPr>
          <w:rFonts w:hint="eastAsia" w:ascii="宋体" w:hAnsi="宋体" w:eastAsia="宋体" w:cs="宋体"/>
          <w:spacing w:val="7"/>
          <w:sz w:val="21"/>
          <w:szCs w:val="21"/>
          <w:highlight w:val="none"/>
        </w:rPr>
        <w:t>中免于受到第三方提出的有关知识产权侵</w:t>
      </w:r>
      <w:r>
        <w:rPr>
          <w:rFonts w:hint="eastAsia" w:ascii="宋体" w:hAnsi="宋体" w:eastAsia="宋体" w:cs="宋体"/>
          <w:spacing w:val="8"/>
          <w:sz w:val="21"/>
          <w:szCs w:val="21"/>
          <w:highlight w:val="none"/>
        </w:rPr>
        <w:t>权的主张、索赔或诉讼的伤害。</w:t>
      </w:r>
    </w:p>
    <w:p>
      <w:pPr>
        <w:keepNext w:val="0"/>
        <w:keepLines w:val="0"/>
        <w:pageBreakBefore w:val="0"/>
        <w:widowControl w:val="0"/>
        <w:kinsoku/>
        <w:wordWrap/>
        <w:overflowPunct/>
        <w:topLinePunct w:val="0"/>
        <w:autoSpaceDE/>
        <w:autoSpaceDN/>
        <w:bidi w:val="0"/>
        <w:adjustRightInd/>
        <w:spacing w:line="400" w:lineRule="exact"/>
        <w:ind w:left="0" w:right="0" w:firstLine="418"/>
        <w:jc w:val="both"/>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4.如果甲方收到任何第三方有关知识产权的主张、索赔或诉讼，乙方在收到甲方通知后，</w:t>
      </w:r>
      <w:r>
        <w:rPr>
          <w:rFonts w:hint="eastAsia" w:ascii="宋体" w:hAnsi="宋体" w:eastAsia="宋体" w:cs="宋体"/>
          <w:spacing w:val="-46"/>
          <w:sz w:val="21"/>
          <w:szCs w:val="21"/>
          <w:highlight w:val="none"/>
        </w:rPr>
        <w:t xml:space="preserve"> </w:t>
      </w:r>
      <w:r>
        <w:rPr>
          <w:rFonts w:hint="eastAsia" w:ascii="宋体" w:hAnsi="宋体" w:eastAsia="宋体" w:cs="宋体"/>
          <w:spacing w:val="6"/>
          <w:sz w:val="21"/>
          <w:szCs w:val="21"/>
          <w:highlight w:val="none"/>
        </w:rPr>
        <w:t>应</w:t>
      </w:r>
      <w:r>
        <w:rPr>
          <w:rFonts w:hint="eastAsia" w:ascii="宋体" w:hAnsi="宋体" w:eastAsia="宋体" w:cs="宋体"/>
          <w:spacing w:val="8"/>
          <w:sz w:val="21"/>
          <w:szCs w:val="21"/>
          <w:highlight w:val="none"/>
        </w:rPr>
        <w:t>以甲方名义并在甲方的协助下，自负费用处理与第三方的</w:t>
      </w:r>
      <w:r>
        <w:rPr>
          <w:rFonts w:hint="eastAsia" w:ascii="宋体" w:hAnsi="宋体" w:eastAsia="宋体" w:cs="宋体"/>
          <w:spacing w:val="7"/>
          <w:sz w:val="21"/>
          <w:szCs w:val="21"/>
          <w:highlight w:val="none"/>
        </w:rPr>
        <w:t>索赔或诉讼，并赔偿甲方因此发生的费用和遭受的损失。如果乙方拒绝处理前述索赔或诉讼或在收到甲方通知后</w:t>
      </w:r>
      <w:r>
        <w:rPr>
          <w:rFonts w:hint="eastAsia" w:ascii="宋体" w:hAnsi="宋体" w:eastAsia="宋体" w:cs="宋体"/>
          <w:spacing w:val="-27"/>
          <w:sz w:val="21"/>
          <w:szCs w:val="21"/>
          <w:highlight w:val="none"/>
        </w:rPr>
        <w:t xml:space="preserve"> </w:t>
      </w:r>
      <w:r>
        <w:rPr>
          <w:rFonts w:hint="eastAsia" w:ascii="宋体" w:hAnsi="宋体" w:eastAsia="宋体" w:cs="宋体"/>
          <w:spacing w:val="7"/>
          <w:sz w:val="21"/>
          <w:szCs w:val="21"/>
          <w:highlight w:val="none"/>
        </w:rPr>
        <w:t>28 日内未作表示，</w:t>
      </w:r>
      <w:r>
        <w:rPr>
          <w:rFonts w:hint="eastAsia" w:ascii="宋体" w:hAnsi="宋体" w:eastAsia="宋体" w:cs="宋体"/>
          <w:spacing w:val="-58"/>
          <w:sz w:val="21"/>
          <w:szCs w:val="21"/>
          <w:highlight w:val="none"/>
        </w:rPr>
        <w:t xml:space="preserve"> </w:t>
      </w:r>
      <w:r>
        <w:rPr>
          <w:rFonts w:hint="eastAsia" w:ascii="宋体" w:hAnsi="宋体" w:eastAsia="宋体" w:cs="宋体"/>
          <w:spacing w:val="7"/>
          <w:sz w:val="21"/>
          <w:szCs w:val="21"/>
          <w:highlight w:val="none"/>
        </w:rPr>
        <w:t>甲</w:t>
      </w:r>
      <w:r>
        <w:rPr>
          <w:rFonts w:hint="eastAsia" w:ascii="宋体" w:hAnsi="宋体" w:eastAsia="宋体" w:cs="宋体"/>
          <w:spacing w:val="9"/>
          <w:sz w:val="21"/>
          <w:szCs w:val="21"/>
          <w:highlight w:val="none"/>
        </w:rPr>
        <w:t>方可以自己的名义进行这些索赔或诉讼，因此发生的费用和遭受的损失均应由乙方承担。</w:t>
      </w:r>
    </w:p>
    <w:p>
      <w:pPr>
        <w:keepNext w:val="0"/>
        <w:keepLines w:val="0"/>
        <w:pageBreakBefore w:val="0"/>
        <w:widowControl w:val="0"/>
        <w:kinsoku/>
        <w:wordWrap/>
        <w:overflowPunct/>
        <w:topLinePunct w:val="0"/>
        <w:autoSpaceDE/>
        <w:autoSpaceDN/>
        <w:bidi w:val="0"/>
        <w:adjustRightInd/>
        <w:spacing w:line="400" w:lineRule="exact"/>
        <w:ind w:left="0" w:right="0" w:firstLine="423"/>
        <w:jc w:val="both"/>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5.未经甲方书面同意，乙方不得将由甲方提供</w:t>
      </w:r>
      <w:r>
        <w:rPr>
          <w:rFonts w:hint="eastAsia" w:ascii="宋体" w:hAnsi="宋体" w:eastAsia="宋体" w:cs="宋体"/>
          <w:spacing w:val="8"/>
          <w:sz w:val="21"/>
          <w:szCs w:val="21"/>
          <w:highlight w:val="none"/>
        </w:rPr>
        <w:t>的有关合同或者任何合同条款、规格、计划、</w:t>
      </w:r>
      <w:r>
        <w:rPr>
          <w:rFonts w:hint="eastAsia" w:ascii="宋体" w:hAnsi="宋体" w:eastAsia="宋体" w:cs="宋体"/>
          <w:sz w:val="21"/>
          <w:szCs w:val="21"/>
          <w:highlight w:val="none"/>
        </w:rPr>
        <w:t xml:space="preserve"> </w:t>
      </w:r>
      <w:r>
        <w:rPr>
          <w:rFonts w:hint="eastAsia" w:ascii="宋体" w:hAnsi="宋体" w:eastAsia="宋体" w:cs="宋体"/>
          <w:spacing w:val="8"/>
          <w:sz w:val="21"/>
          <w:szCs w:val="21"/>
          <w:highlight w:val="none"/>
        </w:rPr>
        <w:t>图纸、样品或者资料提供给与履行本合同无关的任何其他</w:t>
      </w:r>
      <w:r>
        <w:rPr>
          <w:rFonts w:hint="eastAsia" w:ascii="宋体" w:hAnsi="宋体" w:eastAsia="宋体" w:cs="宋体"/>
          <w:spacing w:val="7"/>
          <w:sz w:val="21"/>
          <w:szCs w:val="21"/>
          <w:highlight w:val="none"/>
        </w:rPr>
        <w:t>人。即使向履行本合同有关的其他人员</w:t>
      </w:r>
      <w:r>
        <w:rPr>
          <w:rFonts w:hint="eastAsia" w:ascii="宋体" w:hAnsi="宋体" w:eastAsia="宋体" w:cs="宋体"/>
          <w:spacing w:val="9"/>
          <w:sz w:val="21"/>
          <w:szCs w:val="21"/>
          <w:highlight w:val="none"/>
        </w:rPr>
        <w:t>提供，也应注意保密并限于履行合同的必需范围。</w:t>
      </w:r>
    </w:p>
    <w:p>
      <w:pPr>
        <w:keepNext w:val="0"/>
        <w:keepLines w:val="0"/>
        <w:pageBreakBefore w:val="0"/>
        <w:widowControl w:val="0"/>
        <w:kinsoku/>
        <w:wordWrap/>
        <w:overflowPunct/>
        <w:topLinePunct w:val="0"/>
        <w:autoSpaceDE/>
        <w:autoSpaceDN/>
        <w:bidi w:val="0"/>
        <w:adjustRightInd/>
        <w:spacing w:line="400" w:lineRule="exact"/>
        <w:ind w:left="0" w:right="0"/>
        <w:jc w:val="center"/>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6.乙方保证将要交付的货物的所有权完全属于乙方且无</w:t>
      </w:r>
      <w:r>
        <w:rPr>
          <w:rFonts w:hint="eastAsia" w:ascii="宋体" w:hAnsi="宋体" w:eastAsia="宋体" w:cs="宋体"/>
          <w:spacing w:val="8"/>
          <w:sz w:val="21"/>
          <w:szCs w:val="21"/>
          <w:highlight w:val="none"/>
        </w:rPr>
        <w:t>任何抵押、质押、查封等产权瑕疵。</w:t>
      </w:r>
    </w:p>
    <w:p>
      <w:pPr>
        <w:keepNext w:val="0"/>
        <w:keepLines w:val="0"/>
        <w:pageBreakBefore w:val="0"/>
        <w:widowControl w:val="0"/>
        <w:kinsoku/>
        <w:wordWrap/>
        <w:overflowPunct/>
        <w:topLinePunct w:val="0"/>
        <w:autoSpaceDE/>
        <w:autoSpaceDN/>
        <w:bidi w:val="0"/>
        <w:adjustRightInd/>
        <w:spacing w:line="400" w:lineRule="exact"/>
        <w:ind w:left="0" w:right="0" w:firstLine="450" w:firstLineChars="200"/>
        <w:textAlignment w:val="auto"/>
        <w:rPr>
          <w:rFonts w:hint="eastAsia" w:ascii="宋体" w:hAnsi="宋体" w:eastAsia="宋体" w:cs="宋体"/>
          <w:sz w:val="21"/>
          <w:szCs w:val="21"/>
          <w:highlight w:val="none"/>
        </w:rPr>
      </w:pPr>
      <w:r>
        <w:rPr>
          <w:rFonts w:hint="eastAsia" w:ascii="宋体" w:hAnsi="宋体" w:eastAsia="宋体" w:cs="宋体"/>
          <w:b/>
          <w:bCs/>
          <w:spacing w:val="7"/>
          <w:sz w:val="21"/>
          <w:szCs w:val="21"/>
          <w:highlight w:val="none"/>
        </w:rPr>
        <w:t>第十六条</w:t>
      </w:r>
      <w:r>
        <w:rPr>
          <w:rFonts w:hint="eastAsia" w:ascii="宋体" w:hAnsi="宋体" w:eastAsia="宋体" w:cs="宋体"/>
          <w:spacing w:val="7"/>
          <w:sz w:val="21"/>
          <w:szCs w:val="21"/>
          <w:highlight w:val="none"/>
        </w:rPr>
        <w:t xml:space="preserve">  </w:t>
      </w:r>
      <w:r>
        <w:rPr>
          <w:rFonts w:hint="eastAsia" w:ascii="宋体" w:hAnsi="宋体" w:eastAsia="宋体" w:cs="宋体"/>
          <w:b/>
          <w:bCs/>
          <w:spacing w:val="7"/>
          <w:sz w:val="21"/>
          <w:szCs w:val="21"/>
          <w:highlight w:val="none"/>
        </w:rPr>
        <w:t>合同生效及其它</w:t>
      </w:r>
    </w:p>
    <w:p>
      <w:pPr>
        <w:keepNext w:val="0"/>
        <w:keepLines w:val="0"/>
        <w:pageBreakBefore w:val="0"/>
        <w:widowControl w:val="0"/>
        <w:kinsoku/>
        <w:wordWrap/>
        <w:overflowPunct/>
        <w:topLinePunct w:val="0"/>
        <w:autoSpaceDE/>
        <w:autoSpaceDN/>
        <w:bidi w:val="0"/>
        <w:adjustRightInd/>
        <w:spacing w:line="400" w:lineRule="exact"/>
        <w:ind w:left="0" w:right="0" w:firstLine="433"/>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1.合同经双方法定代表人或者委托代理人签字并加盖单位公章后生效（委托代理人签</w:t>
      </w:r>
      <w:r>
        <w:rPr>
          <w:rFonts w:hint="eastAsia" w:ascii="宋体" w:hAnsi="宋体" w:eastAsia="宋体" w:cs="宋体"/>
          <w:spacing w:val="6"/>
          <w:sz w:val="21"/>
          <w:szCs w:val="21"/>
          <w:highlight w:val="none"/>
        </w:rPr>
        <w:t>字的需</w:t>
      </w:r>
      <w:r>
        <w:rPr>
          <w:rFonts w:hint="eastAsia" w:ascii="宋体" w:hAnsi="宋体" w:eastAsia="宋体" w:cs="宋体"/>
          <w:spacing w:val="7"/>
          <w:sz w:val="21"/>
          <w:szCs w:val="21"/>
          <w:highlight w:val="none"/>
        </w:rPr>
        <w:t>后附授权委托书，格式自拟）。</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514"/>
        <w:textAlignment w:val="auto"/>
        <w:rPr>
          <w:rFonts w:hint="eastAsia" w:ascii="宋体" w:hAnsi="宋体" w:eastAsia="宋体" w:cs="宋体"/>
          <w:spacing w:val="12"/>
          <w:sz w:val="21"/>
          <w:szCs w:val="21"/>
          <w:highlight w:val="none"/>
        </w:rPr>
      </w:pPr>
      <w:r>
        <w:rPr>
          <w:rFonts w:hint="eastAsia" w:ascii="宋体" w:hAnsi="宋体" w:eastAsia="宋体" w:cs="宋体"/>
          <w:spacing w:val="13"/>
          <w:sz w:val="21"/>
          <w:szCs w:val="21"/>
          <w:highlight w:val="none"/>
        </w:rPr>
        <w:t>2.合同执行中涉及采购资金和采购内容修改或者补充的，</w:t>
      </w:r>
      <w:r>
        <w:rPr>
          <w:rFonts w:hint="eastAsia" w:ascii="宋体" w:hAnsi="宋体" w:eastAsia="宋体" w:cs="宋体"/>
          <w:spacing w:val="12"/>
          <w:sz w:val="21"/>
          <w:szCs w:val="21"/>
          <w:highlight w:val="none"/>
        </w:rPr>
        <w:t>并签书面补充协议报财政部门备</w:t>
      </w:r>
    </w:p>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案，方可作为主合同不可分割的一部分。</w:t>
      </w:r>
    </w:p>
    <w:p>
      <w:pPr>
        <w:keepNext w:val="0"/>
        <w:keepLines w:val="0"/>
        <w:pageBreakBefore w:val="0"/>
        <w:widowControl w:val="0"/>
        <w:kinsoku/>
        <w:wordWrap/>
        <w:overflowPunct/>
        <w:topLinePunct w:val="0"/>
        <w:autoSpaceDE/>
        <w:autoSpaceDN/>
        <w:bidi w:val="0"/>
        <w:adjustRightInd/>
        <w:spacing w:line="400" w:lineRule="exact"/>
        <w:ind w:left="0" w:right="0" w:firstLine="423"/>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3.合同生效后，甲乙双方不得因姓名、名称的变更或者法定代表人、负责人、承办人的变动而不履行合同义务。</w:t>
      </w:r>
    </w:p>
    <w:p>
      <w:pPr>
        <w:keepNext w:val="0"/>
        <w:keepLines w:val="0"/>
        <w:pageBreakBefore w:val="0"/>
        <w:widowControl w:val="0"/>
        <w:kinsoku/>
        <w:wordWrap/>
        <w:overflowPunct/>
        <w:topLinePunct w:val="0"/>
        <w:autoSpaceDE/>
        <w:autoSpaceDN/>
        <w:bidi w:val="0"/>
        <w:adjustRightInd/>
        <w:spacing w:line="400" w:lineRule="exact"/>
        <w:ind w:left="0" w:right="0" w:firstLine="456" w:firstLineChars="200"/>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4.本合同未尽事宜，遵照《中华人民共和国民法典》有关条</w:t>
      </w:r>
      <w:r>
        <w:rPr>
          <w:rFonts w:hint="eastAsia" w:ascii="宋体" w:hAnsi="宋体" w:eastAsia="宋体" w:cs="宋体"/>
          <w:spacing w:val="8"/>
          <w:sz w:val="21"/>
          <w:szCs w:val="21"/>
          <w:highlight w:val="none"/>
        </w:rPr>
        <w:t>文执行。</w:t>
      </w:r>
    </w:p>
    <w:p>
      <w:pPr>
        <w:keepNext w:val="0"/>
        <w:keepLines w:val="0"/>
        <w:pageBreakBefore w:val="0"/>
        <w:widowControl w:val="0"/>
        <w:kinsoku/>
        <w:wordWrap/>
        <w:overflowPunct/>
        <w:topLinePunct w:val="0"/>
        <w:autoSpaceDE/>
        <w:autoSpaceDN/>
        <w:bidi w:val="0"/>
        <w:adjustRightInd/>
        <w:spacing w:line="400" w:lineRule="exact"/>
        <w:ind w:left="0" w:right="0" w:firstLine="424"/>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5.本合同一式</w:t>
      </w:r>
      <w:r>
        <w:rPr>
          <w:rFonts w:hint="eastAsia" w:ascii="宋体" w:hAnsi="宋体" w:eastAsia="宋体" w:cs="宋体"/>
          <w:spacing w:val="-35"/>
          <w:sz w:val="21"/>
          <w:szCs w:val="21"/>
          <w:highlight w:val="none"/>
        </w:rPr>
        <w:t xml:space="preserve"> </w:t>
      </w:r>
      <w:r>
        <w:rPr>
          <w:rFonts w:hint="eastAsia" w:ascii="宋体" w:hAnsi="宋体" w:eastAsia="宋体" w:cs="宋体"/>
          <w:spacing w:val="8"/>
          <w:sz w:val="21"/>
          <w:szCs w:val="21"/>
          <w:highlight w:val="none"/>
        </w:rPr>
        <w:t>5</w:t>
      </w:r>
      <w:r>
        <w:rPr>
          <w:rFonts w:hint="eastAsia" w:ascii="宋体" w:hAnsi="宋体" w:eastAsia="宋体" w:cs="宋体"/>
          <w:spacing w:val="-38"/>
          <w:sz w:val="21"/>
          <w:szCs w:val="21"/>
          <w:highlight w:val="none"/>
        </w:rPr>
        <w:t xml:space="preserve"> </w:t>
      </w:r>
      <w:r>
        <w:rPr>
          <w:rFonts w:hint="eastAsia" w:ascii="宋体" w:hAnsi="宋体" w:eastAsia="宋体" w:cs="宋体"/>
          <w:spacing w:val="8"/>
          <w:sz w:val="21"/>
          <w:szCs w:val="21"/>
          <w:highlight w:val="none"/>
        </w:rPr>
        <w:t>份（可根据需要另增加</w:t>
      </w:r>
      <w:r>
        <w:rPr>
          <w:rFonts w:hint="eastAsia" w:ascii="宋体" w:hAnsi="宋体" w:eastAsia="宋体" w:cs="宋体"/>
          <w:spacing w:val="-14"/>
          <w:sz w:val="21"/>
          <w:szCs w:val="21"/>
          <w:highlight w:val="none"/>
        </w:rPr>
        <w:t>），</w:t>
      </w:r>
      <w:r>
        <w:rPr>
          <w:rFonts w:hint="eastAsia" w:ascii="宋体" w:hAnsi="宋体" w:eastAsia="宋体" w:cs="宋体"/>
          <w:spacing w:val="8"/>
          <w:sz w:val="21"/>
          <w:szCs w:val="21"/>
          <w:highlight w:val="none"/>
        </w:rPr>
        <w:t>经甲乙双方</w:t>
      </w:r>
      <w:r>
        <w:rPr>
          <w:rFonts w:hint="eastAsia" w:ascii="宋体" w:hAnsi="宋体" w:eastAsia="宋体" w:cs="宋体"/>
          <w:spacing w:val="7"/>
          <w:sz w:val="21"/>
          <w:szCs w:val="21"/>
          <w:highlight w:val="none"/>
        </w:rPr>
        <w:t>法定代表人或被授权人签字并加盖公</w:t>
      </w:r>
      <w:r>
        <w:rPr>
          <w:rFonts w:hint="eastAsia" w:ascii="宋体" w:hAnsi="宋体" w:eastAsia="宋体" w:cs="宋体"/>
          <w:spacing w:val="5"/>
          <w:sz w:val="21"/>
          <w:szCs w:val="21"/>
          <w:highlight w:val="none"/>
        </w:rPr>
        <w:t>章后生效。甲方执</w:t>
      </w:r>
      <w:r>
        <w:rPr>
          <w:rFonts w:hint="eastAsia" w:ascii="宋体" w:hAnsi="宋体" w:eastAsia="宋体" w:cs="宋体"/>
          <w:spacing w:val="-32"/>
          <w:sz w:val="21"/>
          <w:szCs w:val="21"/>
          <w:highlight w:val="none"/>
        </w:rPr>
        <w:t xml:space="preserve"> </w:t>
      </w:r>
      <w:r>
        <w:rPr>
          <w:rFonts w:hint="eastAsia" w:ascii="宋体" w:hAnsi="宋体" w:eastAsia="宋体" w:cs="宋体"/>
          <w:spacing w:val="5"/>
          <w:sz w:val="21"/>
          <w:szCs w:val="21"/>
          <w:highlight w:val="none"/>
        </w:rPr>
        <w:t>2</w:t>
      </w:r>
      <w:r>
        <w:rPr>
          <w:rFonts w:hint="eastAsia" w:ascii="宋体" w:hAnsi="宋体" w:eastAsia="宋体" w:cs="宋体"/>
          <w:spacing w:val="-38"/>
          <w:sz w:val="21"/>
          <w:szCs w:val="21"/>
          <w:highlight w:val="none"/>
        </w:rPr>
        <w:t xml:space="preserve"> </w:t>
      </w:r>
      <w:r>
        <w:rPr>
          <w:rFonts w:hint="eastAsia" w:ascii="宋体" w:hAnsi="宋体" w:eastAsia="宋体" w:cs="宋体"/>
          <w:spacing w:val="5"/>
          <w:sz w:val="21"/>
          <w:szCs w:val="21"/>
          <w:highlight w:val="none"/>
        </w:rPr>
        <w:t>份，乙方执</w:t>
      </w:r>
      <w:r>
        <w:rPr>
          <w:rFonts w:hint="eastAsia" w:ascii="宋体" w:hAnsi="宋体" w:eastAsia="宋体" w:cs="宋体"/>
          <w:spacing w:val="-21"/>
          <w:sz w:val="21"/>
          <w:szCs w:val="21"/>
          <w:highlight w:val="none"/>
        </w:rPr>
        <w:t xml:space="preserve"> </w:t>
      </w:r>
      <w:r>
        <w:rPr>
          <w:rFonts w:hint="eastAsia" w:ascii="宋体" w:hAnsi="宋体" w:eastAsia="宋体" w:cs="宋体"/>
          <w:spacing w:val="5"/>
          <w:sz w:val="21"/>
          <w:szCs w:val="21"/>
          <w:highlight w:val="none"/>
        </w:rPr>
        <w:t>1</w:t>
      </w:r>
      <w:r>
        <w:rPr>
          <w:rFonts w:hint="eastAsia" w:ascii="宋体" w:hAnsi="宋体" w:eastAsia="宋体" w:cs="宋体"/>
          <w:spacing w:val="-40"/>
          <w:sz w:val="21"/>
          <w:szCs w:val="21"/>
          <w:highlight w:val="none"/>
        </w:rPr>
        <w:t xml:space="preserve"> </w:t>
      </w:r>
      <w:r>
        <w:rPr>
          <w:rFonts w:hint="eastAsia" w:ascii="宋体" w:hAnsi="宋体" w:eastAsia="宋体" w:cs="宋体"/>
          <w:spacing w:val="5"/>
          <w:sz w:val="21"/>
          <w:szCs w:val="21"/>
          <w:highlight w:val="none"/>
        </w:rPr>
        <w:t>份，</w:t>
      </w:r>
      <w:r>
        <w:rPr>
          <w:rFonts w:hint="eastAsia" w:ascii="宋体" w:hAnsi="宋体" w:eastAsia="宋体" w:cs="宋体"/>
          <w:spacing w:val="5"/>
          <w:sz w:val="21"/>
          <w:szCs w:val="21"/>
          <w:highlight w:val="none"/>
          <w:lang w:val="en-US" w:eastAsia="zh-CN"/>
        </w:rPr>
        <w:t>采购代理机构</w:t>
      </w:r>
      <w:r>
        <w:rPr>
          <w:rFonts w:hint="eastAsia" w:ascii="宋体" w:hAnsi="宋体" w:eastAsia="宋体" w:cs="宋体"/>
          <w:spacing w:val="5"/>
          <w:sz w:val="21"/>
          <w:szCs w:val="21"/>
          <w:highlight w:val="none"/>
        </w:rPr>
        <w:t>执</w:t>
      </w:r>
      <w:r>
        <w:rPr>
          <w:rFonts w:hint="eastAsia" w:ascii="宋体" w:hAnsi="宋体" w:eastAsia="宋体" w:cs="宋体"/>
          <w:spacing w:val="-22"/>
          <w:sz w:val="21"/>
          <w:szCs w:val="21"/>
          <w:highlight w:val="none"/>
        </w:rPr>
        <w:t xml:space="preserve"> </w:t>
      </w:r>
      <w:r>
        <w:rPr>
          <w:rFonts w:hint="eastAsia" w:ascii="宋体" w:hAnsi="宋体" w:eastAsia="宋体" w:cs="宋体"/>
          <w:spacing w:val="5"/>
          <w:sz w:val="21"/>
          <w:szCs w:val="21"/>
          <w:highlight w:val="none"/>
        </w:rPr>
        <w:t>1</w:t>
      </w:r>
      <w:r>
        <w:rPr>
          <w:rFonts w:hint="eastAsia" w:ascii="宋体" w:hAnsi="宋体" w:eastAsia="宋体" w:cs="宋体"/>
          <w:spacing w:val="-40"/>
          <w:sz w:val="21"/>
          <w:szCs w:val="21"/>
          <w:highlight w:val="none"/>
        </w:rPr>
        <w:t xml:space="preserve"> </w:t>
      </w:r>
      <w:r>
        <w:rPr>
          <w:rFonts w:hint="eastAsia" w:ascii="宋体" w:hAnsi="宋体" w:eastAsia="宋体" w:cs="宋体"/>
          <w:spacing w:val="5"/>
          <w:sz w:val="21"/>
          <w:szCs w:val="21"/>
          <w:highlight w:val="none"/>
        </w:rPr>
        <w:t>份，政府采购监督管理部门</w:t>
      </w:r>
      <w:r>
        <w:rPr>
          <w:rFonts w:hint="eastAsia" w:ascii="宋体" w:hAnsi="宋体" w:eastAsia="宋体" w:cs="宋体"/>
          <w:sz w:val="21"/>
          <w:szCs w:val="21"/>
          <w:highlight w:val="none"/>
        </w:rPr>
        <w:t xml:space="preserve"> </w:t>
      </w:r>
      <w:r>
        <w:rPr>
          <w:rFonts w:hint="eastAsia" w:ascii="宋体" w:hAnsi="宋体" w:eastAsia="宋体" w:cs="宋体"/>
          <w:spacing w:val="5"/>
          <w:sz w:val="21"/>
          <w:szCs w:val="21"/>
          <w:highlight w:val="none"/>
        </w:rPr>
        <w:t>执</w:t>
      </w:r>
      <w:r>
        <w:rPr>
          <w:rFonts w:hint="eastAsia" w:ascii="宋体" w:hAnsi="宋体" w:eastAsia="宋体" w:cs="宋体"/>
          <w:spacing w:val="-23"/>
          <w:sz w:val="21"/>
          <w:szCs w:val="21"/>
          <w:highlight w:val="none"/>
        </w:rPr>
        <w:t xml:space="preserve"> </w:t>
      </w:r>
      <w:r>
        <w:rPr>
          <w:rFonts w:hint="eastAsia" w:ascii="宋体" w:hAnsi="宋体" w:eastAsia="宋体" w:cs="宋体"/>
          <w:spacing w:val="5"/>
          <w:sz w:val="21"/>
          <w:szCs w:val="21"/>
          <w:highlight w:val="none"/>
        </w:rPr>
        <w:t>1</w:t>
      </w:r>
      <w:r>
        <w:rPr>
          <w:rFonts w:hint="eastAsia" w:ascii="宋体" w:hAnsi="宋体" w:eastAsia="宋体" w:cs="宋体"/>
          <w:spacing w:val="-38"/>
          <w:sz w:val="21"/>
          <w:szCs w:val="21"/>
          <w:highlight w:val="none"/>
        </w:rPr>
        <w:t xml:space="preserve"> </w:t>
      </w:r>
      <w:r>
        <w:rPr>
          <w:rFonts w:hint="eastAsia" w:ascii="宋体" w:hAnsi="宋体" w:eastAsia="宋体" w:cs="宋体"/>
          <w:spacing w:val="5"/>
          <w:sz w:val="21"/>
          <w:szCs w:val="21"/>
          <w:highlight w:val="none"/>
        </w:rPr>
        <w:t>份，具同等法律效力。</w:t>
      </w:r>
    </w:p>
    <w:p>
      <w:pPr>
        <w:keepNext w:val="0"/>
        <w:keepLines w:val="0"/>
        <w:pageBreakBefore w:val="0"/>
        <w:widowControl w:val="0"/>
        <w:kinsoku/>
        <w:wordWrap/>
        <w:overflowPunct/>
        <w:topLinePunct w:val="0"/>
        <w:autoSpaceDE/>
        <w:autoSpaceDN/>
        <w:bidi w:val="0"/>
        <w:adjustRightInd/>
        <w:spacing w:line="400" w:lineRule="exact"/>
        <w:ind w:left="0" w:right="0" w:firstLine="494"/>
        <w:textAlignment w:val="auto"/>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6.本合同甲乙双方签字盖章后生效，</w:t>
      </w:r>
      <w:r>
        <w:rPr>
          <w:rFonts w:hint="eastAsia" w:ascii="宋体" w:hAnsi="宋体" w:eastAsia="宋体" w:cs="宋体"/>
          <w:spacing w:val="-36"/>
          <w:sz w:val="21"/>
          <w:szCs w:val="21"/>
          <w:highlight w:val="none"/>
        </w:rPr>
        <w:t xml:space="preserve"> </w:t>
      </w:r>
      <w:r>
        <w:rPr>
          <w:rFonts w:hint="eastAsia" w:ascii="宋体" w:hAnsi="宋体" w:eastAsia="宋体" w:cs="宋体"/>
          <w:spacing w:val="9"/>
          <w:sz w:val="21"/>
          <w:szCs w:val="21"/>
          <w:highlight w:val="none"/>
        </w:rPr>
        <w:t>自签订之日起七个工作日内，</w:t>
      </w:r>
      <w:r>
        <w:rPr>
          <w:rFonts w:hint="eastAsia" w:ascii="宋体" w:hAnsi="宋体" w:eastAsia="宋体" w:cs="宋体"/>
          <w:spacing w:val="-55"/>
          <w:sz w:val="21"/>
          <w:szCs w:val="21"/>
          <w:highlight w:val="none"/>
        </w:rPr>
        <w:t xml:space="preserve"> </w:t>
      </w:r>
      <w:r>
        <w:rPr>
          <w:rFonts w:hint="eastAsia" w:ascii="宋体" w:hAnsi="宋体" w:eastAsia="宋体" w:cs="宋体"/>
          <w:spacing w:val="9"/>
          <w:sz w:val="21"/>
          <w:szCs w:val="21"/>
          <w:highlight w:val="none"/>
        </w:rPr>
        <w:t>甲方应当将合同副本报</w:t>
      </w:r>
      <w:r>
        <w:rPr>
          <w:rFonts w:hint="eastAsia" w:ascii="宋体" w:hAnsi="宋体" w:eastAsia="宋体" w:cs="宋体"/>
          <w:spacing w:val="5"/>
          <w:sz w:val="21"/>
          <w:szCs w:val="21"/>
          <w:highlight w:val="none"/>
        </w:rPr>
        <w:t>同级财政部门备案。</w:t>
      </w:r>
    </w:p>
    <w:p>
      <w:pPr>
        <w:keepNext w:val="0"/>
        <w:keepLines w:val="0"/>
        <w:pageBreakBefore w:val="0"/>
        <w:widowControl w:val="0"/>
        <w:kinsoku/>
        <w:wordWrap/>
        <w:overflowPunct/>
        <w:topLinePunct w:val="0"/>
        <w:autoSpaceDE/>
        <w:autoSpaceDN/>
        <w:bidi w:val="0"/>
        <w:adjustRightInd/>
        <w:spacing w:line="400" w:lineRule="exact"/>
        <w:ind w:left="0" w:right="0" w:firstLine="448" w:firstLineChars="200"/>
        <w:textAlignment w:val="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7.本合同自签订之日起</w:t>
      </w:r>
      <w:r>
        <w:rPr>
          <w:rFonts w:hint="eastAsia" w:ascii="宋体" w:hAnsi="宋体" w:eastAsia="宋体" w:cs="宋体"/>
          <w:spacing w:val="-37"/>
          <w:sz w:val="21"/>
          <w:szCs w:val="21"/>
          <w:highlight w:val="none"/>
        </w:rPr>
        <w:t xml:space="preserve"> </w:t>
      </w:r>
      <w:r>
        <w:rPr>
          <w:rFonts w:hint="eastAsia" w:ascii="宋体" w:hAnsi="宋体" w:eastAsia="宋体" w:cs="宋体"/>
          <w:spacing w:val="7"/>
          <w:sz w:val="21"/>
          <w:szCs w:val="21"/>
          <w:highlight w:val="none"/>
        </w:rPr>
        <w:t>2</w:t>
      </w:r>
      <w:r>
        <w:rPr>
          <w:rFonts w:hint="eastAsia" w:ascii="宋体" w:hAnsi="宋体" w:eastAsia="宋体" w:cs="宋体"/>
          <w:spacing w:val="-38"/>
          <w:sz w:val="21"/>
          <w:szCs w:val="21"/>
          <w:highlight w:val="none"/>
        </w:rPr>
        <w:t xml:space="preserve"> </w:t>
      </w:r>
      <w:r>
        <w:rPr>
          <w:rFonts w:hint="eastAsia" w:ascii="宋体" w:hAnsi="宋体" w:eastAsia="宋体" w:cs="宋体"/>
          <w:spacing w:val="7"/>
          <w:sz w:val="21"/>
          <w:szCs w:val="21"/>
          <w:highlight w:val="none"/>
        </w:rPr>
        <w:t>个工作日内，甲方应当将采购合同在广西壮</w:t>
      </w:r>
      <w:r>
        <w:rPr>
          <w:rFonts w:hint="eastAsia" w:ascii="宋体" w:hAnsi="宋体" w:eastAsia="宋体" w:cs="宋体"/>
          <w:spacing w:val="6"/>
          <w:sz w:val="21"/>
          <w:szCs w:val="21"/>
          <w:highlight w:val="none"/>
        </w:rPr>
        <w:t>族自治区财政厅指定的媒体</w:t>
      </w:r>
      <w:r>
        <w:rPr>
          <w:rFonts w:hint="eastAsia" w:ascii="宋体" w:hAnsi="宋体" w:eastAsia="宋体" w:cs="宋体"/>
          <w:spacing w:val="4"/>
          <w:sz w:val="21"/>
          <w:szCs w:val="21"/>
          <w:highlight w:val="none"/>
        </w:rPr>
        <w:t>上公告。</w:t>
      </w:r>
    </w:p>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p>
    <w:tbl>
      <w:tblPr>
        <w:tblStyle w:val="24"/>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0"/>
        <w:gridCol w:w="44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4620"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甲方（章）</w:t>
            </w:r>
          </w:p>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年</w:t>
            </w:r>
            <w:r>
              <w:rPr>
                <w:rFonts w:hint="eastAsia" w:ascii="宋体" w:hAnsi="宋体" w:eastAsia="宋体" w:cs="宋体"/>
                <w:spacing w:val="10"/>
                <w:sz w:val="21"/>
                <w:szCs w:val="21"/>
                <w:highlight w:val="none"/>
              </w:rPr>
              <w:t xml:space="preserve">   </w:t>
            </w:r>
            <w:r>
              <w:rPr>
                <w:rFonts w:hint="eastAsia" w:ascii="宋体" w:hAnsi="宋体" w:eastAsia="宋体" w:cs="宋体"/>
                <w:spacing w:val="-2"/>
                <w:sz w:val="21"/>
                <w:szCs w:val="21"/>
                <w:highlight w:val="none"/>
              </w:rPr>
              <w:t>月</w:t>
            </w:r>
            <w:r>
              <w:rPr>
                <w:rFonts w:hint="eastAsia" w:ascii="宋体" w:hAnsi="宋体" w:eastAsia="宋体" w:cs="宋体"/>
                <w:spacing w:val="20"/>
                <w:sz w:val="21"/>
                <w:szCs w:val="21"/>
                <w:highlight w:val="none"/>
              </w:rPr>
              <w:t xml:space="preserve">   </w:t>
            </w:r>
            <w:r>
              <w:rPr>
                <w:rFonts w:hint="eastAsia" w:ascii="宋体" w:hAnsi="宋体" w:eastAsia="宋体" w:cs="宋体"/>
                <w:spacing w:val="-2"/>
                <w:sz w:val="21"/>
                <w:szCs w:val="21"/>
                <w:highlight w:val="none"/>
              </w:rPr>
              <w:t>日</w:t>
            </w:r>
          </w:p>
        </w:tc>
        <w:tc>
          <w:tcPr>
            <w:tcW w:w="4456"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乙方（章）</w:t>
            </w:r>
          </w:p>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年</w:t>
            </w:r>
            <w:r>
              <w:rPr>
                <w:rFonts w:hint="eastAsia" w:ascii="宋体" w:hAnsi="宋体" w:eastAsia="宋体" w:cs="宋体"/>
                <w:spacing w:val="10"/>
                <w:sz w:val="21"/>
                <w:szCs w:val="21"/>
                <w:highlight w:val="none"/>
              </w:rPr>
              <w:t xml:space="preserve">   </w:t>
            </w:r>
            <w:r>
              <w:rPr>
                <w:rFonts w:hint="eastAsia" w:ascii="宋体" w:hAnsi="宋体" w:eastAsia="宋体" w:cs="宋体"/>
                <w:spacing w:val="-2"/>
                <w:sz w:val="21"/>
                <w:szCs w:val="21"/>
                <w:highlight w:val="none"/>
              </w:rPr>
              <w:t>月</w:t>
            </w:r>
            <w:r>
              <w:rPr>
                <w:rFonts w:hint="eastAsia" w:ascii="宋体" w:hAnsi="宋体" w:eastAsia="宋体" w:cs="宋体"/>
                <w:spacing w:val="20"/>
                <w:sz w:val="21"/>
                <w:szCs w:val="21"/>
                <w:highlight w:val="none"/>
              </w:rPr>
              <w:t xml:space="preserve">   </w:t>
            </w:r>
            <w:r>
              <w:rPr>
                <w:rFonts w:hint="eastAsia" w:ascii="宋体" w:hAnsi="宋体" w:eastAsia="宋体" w:cs="宋体"/>
                <w:spacing w:val="-2"/>
                <w:sz w:val="21"/>
                <w:szCs w:val="21"/>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620"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单位地址：</w:t>
            </w:r>
          </w:p>
        </w:tc>
        <w:tc>
          <w:tcPr>
            <w:tcW w:w="4456"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单位地址：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4620"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法定代表人或委托代理人：</w:t>
            </w:r>
          </w:p>
        </w:tc>
        <w:tc>
          <w:tcPr>
            <w:tcW w:w="4456"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法定代表人或委托代理人：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620"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电话：</w:t>
            </w:r>
          </w:p>
        </w:tc>
        <w:tc>
          <w:tcPr>
            <w:tcW w:w="4456"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620"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电子邮箱：</w:t>
            </w:r>
          </w:p>
        </w:tc>
        <w:tc>
          <w:tcPr>
            <w:tcW w:w="4456"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电子邮箱：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620"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开户名称：</w:t>
            </w:r>
          </w:p>
        </w:tc>
        <w:tc>
          <w:tcPr>
            <w:tcW w:w="4456"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开户名称：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620"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纳税人识别号：</w:t>
            </w:r>
          </w:p>
        </w:tc>
        <w:tc>
          <w:tcPr>
            <w:tcW w:w="4456"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纳税人识别号：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620"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开户银行：</w:t>
            </w:r>
          </w:p>
        </w:tc>
        <w:tc>
          <w:tcPr>
            <w:tcW w:w="4456"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开户银行：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620"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账号：</w:t>
            </w:r>
          </w:p>
        </w:tc>
        <w:tc>
          <w:tcPr>
            <w:tcW w:w="4456"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4620"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邮政编码：</w:t>
            </w:r>
          </w:p>
        </w:tc>
        <w:tc>
          <w:tcPr>
            <w:tcW w:w="4456" w:type="dxa"/>
            <w:vAlign w:val="top"/>
          </w:tcPr>
          <w:p>
            <w:pPr>
              <w:keepNext w:val="0"/>
              <w:keepLines w:val="0"/>
              <w:pageBreakBefore w:val="0"/>
              <w:widowControl w:val="0"/>
              <w:kinsoku/>
              <w:wordWrap/>
              <w:overflowPunct/>
              <w:topLinePunct w:val="0"/>
              <w:autoSpaceDE/>
              <w:autoSpaceDN/>
              <w:bidi w:val="0"/>
              <w:adjustRightInd/>
              <w:spacing w:line="400" w:lineRule="exact"/>
              <w:ind w:left="0" w:right="0"/>
              <w:textAlignment w:val="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邮政编码：</w:t>
            </w:r>
          </w:p>
        </w:tc>
      </w:tr>
    </w:tbl>
    <w:p>
      <w:pPr>
        <w:keepNext w:val="0"/>
        <w:keepLines w:val="0"/>
        <w:pageBreakBefore w:val="0"/>
        <w:widowControl w:val="0"/>
        <w:kinsoku/>
        <w:wordWrap/>
        <w:overflowPunct/>
        <w:topLinePunct w:val="0"/>
        <w:autoSpaceDE/>
        <w:autoSpaceDN/>
        <w:bidi w:val="0"/>
        <w:adjustRightInd/>
        <w:snapToGrid w:val="0"/>
        <w:spacing w:line="400" w:lineRule="exact"/>
        <w:ind w:left="0" w:right="0" w:firstLine="514"/>
        <w:textAlignment w:val="auto"/>
        <w:rPr>
          <w:rFonts w:hint="eastAsia" w:ascii="宋体" w:hAnsi="宋体" w:eastAsia="宋体" w:cs="宋体"/>
          <w:spacing w:val="12"/>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firstLine="514"/>
        <w:textAlignment w:val="auto"/>
        <w:rPr>
          <w:rFonts w:hint="eastAsia" w:ascii="宋体" w:hAnsi="宋体" w:eastAsia="宋体" w:cs="宋体"/>
          <w:spacing w:val="12"/>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 同 附 件</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一般货物类</w:t>
      </w:r>
    </w:p>
    <w:tbl>
      <w:tblPr>
        <w:tblStyle w:val="15"/>
        <w:tblW w:w="8522" w:type="dxa"/>
        <w:jc w:val="center"/>
        <w:tblLayout w:type="fixed"/>
        <w:tblCellMar>
          <w:top w:w="0" w:type="dxa"/>
          <w:left w:w="108" w:type="dxa"/>
          <w:bottom w:w="0" w:type="dxa"/>
          <w:right w:w="108" w:type="dxa"/>
        </w:tblCellMar>
      </w:tblPr>
      <w:tblGrid>
        <w:gridCol w:w="4263"/>
        <w:gridCol w:w="4259"/>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供应商承诺具体事项：</w:t>
            </w: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 售后服务具体事项：</w:t>
            </w:r>
          </w:p>
        </w:tc>
      </w:tr>
      <w:tr>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 保修期责任：</w:t>
            </w: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 其他具体事项：</w:t>
            </w:r>
          </w:p>
        </w:tc>
      </w:tr>
      <w:tr>
        <w:tblPrEx>
          <w:tblCellMar>
            <w:top w:w="0" w:type="dxa"/>
            <w:left w:w="108" w:type="dxa"/>
            <w:bottom w:w="0" w:type="dxa"/>
            <w:right w:w="108" w:type="dxa"/>
          </w:tblCellMar>
        </w:tblPrEx>
        <w:trPr>
          <w:trHeight w:val="1703" w:hRule="atLeast"/>
          <w:jc w:val="center"/>
        </w:trPr>
        <w:tc>
          <w:tcPr>
            <w:tcW w:w="4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甲方（章）</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2" w:firstLineChars="20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年   月   日 </w:t>
            </w:r>
          </w:p>
        </w:tc>
        <w:tc>
          <w:tcPr>
            <w:tcW w:w="42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乙方（章）</w:t>
            </w: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2" w:firstLineChars="20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textAlignment w:val="auto"/>
              <w:rPr>
                <w:rFonts w:hint="eastAsia" w:ascii="宋体" w:hAnsi="宋体" w:eastAsia="宋体" w:cs="宋体"/>
                <w:b/>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年   月   日</w:t>
            </w:r>
          </w:p>
        </w:tc>
      </w:tr>
    </w:tbl>
    <w:p>
      <w:pPr>
        <w:keepNext w:val="0"/>
        <w:keepLines w:val="0"/>
        <w:pageBreakBefore w:val="0"/>
        <w:widowControl w:val="0"/>
        <w:kinsoku/>
        <w:wordWrap/>
        <w:overflowPunct/>
        <w:topLinePunct w:val="0"/>
        <w:autoSpaceDE/>
        <w:autoSpaceDN/>
        <w:bidi w:val="0"/>
        <w:adjustRightInd/>
        <w:snapToGrid w:val="0"/>
        <w:spacing w:line="400" w:lineRule="exact"/>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注：售后服务事项填不下时可另加附页</w:t>
      </w:r>
    </w:p>
    <w:p>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bookmarkStart w:id="157" w:name="_Toc80205947"/>
      <w:bookmarkStart w:id="158" w:name="_Toc31751"/>
    </w:p>
    <w:p>
      <w:pPr>
        <w:keepNext/>
        <w:keepLines/>
        <w:spacing w:before="340" w:after="330" w:line="578" w:lineRule="auto"/>
        <w:jc w:val="center"/>
        <w:outlineLvl w:val="0"/>
        <w:rPr>
          <w:rFonts w:ascii="宋体" w:hAnsi="宋体" w:eastAsia="宋体" w:cs="仿宋_GB2312"/>
          <w:bCs/>
          <w:color w:val="auto"/>
          <w:kern w:val="44"/>
          <w:sz w:val="44"/>
          <w:szCs w:val="44"/>
          <w:highlight w:val="none"/>
          <w:lang w:val="zh-CN"/>
        </w:rPr>
      </w:pPr>
    </w:p>
    <w:p>
      <w:pPr>
        <w:keepNext/>
        <w:keepLines/>
        <w:spacing w:before="340" w:after="330" w:line="578" w:lineRule="auto"/>
        <w:jc w:val="center"/>
        <w:outlineLvl w:val="0"/>
        <w:rPr>
          <w:rFonts w:ascii="宋体" w:hAnsi="宋体" w:eastAsia="宋体" w:cs="仿宋_GB2312"/>
          <w:b/>
          <w:bCs/>
          <w:color w:val="auto"/>
          <w:kern w:val="44"/>
          <w:sz w:val="44"/>
          <w:szCs w:val="44"/>
          <w:highlight w:val="none"/>
          <w:lang w:val="zh-CN"/>
        </w:rPr>
        <w:sectPr>
          <w:pgSz w:w="11911" w:h="16838"/>
          <w:pgMar w:top="1134" w:right="1134" w:bottom="1134" w:left="1134" w:header="720" w:footer="720" w:gutter="0"/>
          <w:cols w:space="0" w:num="1"/>
          <w:rtlGutter w:val="0"/>
          <w:docGrid w:linePitch="0" w:charSpace="0"/>
        </w:sectPr>
      </w:pPr>
      <w:bookmarkStart w:id="159" w:name="_Toc2169"/>
      <w:bookmarkStart w:id="160" w:name="_Toc5523"/>
      <w:bookmarkStart w:id="161" w:name="_Toc25054"/>
      <w:bookmarkStart w:id="162" w:name="_Toc27629"/>
      <w:bookmarkStart w:id="163" w:name="_Toc6393"/>
      <w:bookmarkStart w:id="164" w:name="_Toc30957"/>
      <w:bookmarkStart w:id="165" w:name="_Toc32254"/>
      <w:bookmarkStart w:id="166" w:name="_Toc5972"/>
      <w:r>
        <w:rPr>
          <w:rFonts w:hint="eastAsia" w:ascii="宋体" w:hAnsi="宋体" w:eastAsia="宋体" w:cs="仿宋_GB2312"/>
          <w:bCs/>
          <w:color w:val="auto"/>
          <w:kern w:val="44"/>
          <w:sz w:val="44"/>
          <w:szCs w:val="44"/>
          <w:highlight w:val="none"/>
          <w:lang w:val="zh-CN"/>
        </w:rPr>
        <w:t>第七章 质疑、投诉材料格式</w:t>
      </w:r>
      <w:bookmarkEnd w:id="157"/>
      <w:bookmarkEnd w:id="158"/>
      <w:bookmarkEnd w:id="159"/>
      <w:bookmarkEnd w:id="160"/>
      <w:bookmarkEnd w:id="161"/>
      <w:bookmarkEnd w:id="162"/>
      <w:bookmarkEnd w:id="163"/>
      <w:bookmarkEnd w:id="164"/>
      <w:bookmarkEnd w:id="165"/>
      <w:bookmarkEnd w:id="166"/>
    </w:p>
    <w:p>
      <w:pPr>
        <w:spacing w:line="360" w:lineRule="auto"/>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质疑函（格式）</w:t>
      </w:r>
    </w:p>
    <w:p>
      <w:pPr>
        <w:spacing w:line="360" w:lineRule="auto"/>
        <w:ind w:firstLine="482" w:firstLineChars="200"/>
        <w:contextualSpacing/>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一、质疑供应商基本信息：</w:t>
      </w:r>
    </w:p>
    <w:p>
      <w:pPr>
        <w:spacing w:line="360" w:lineRule="auto"/>
        <w:ind w:firstLine="480" w:firstLineChars="200"/>
        <w:contextualSpacing/>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质疑供应商：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contextualSpacing/>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pacing w:line="360" w:lineRule="auto"/>
        <w:ind w:firstLine="482" w:firstLineChars="200"/>
        <w:contextualSpacing/>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二、质疑项目基本情况：</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w:t>
      </w:r>
    </w:p>
    <w:p>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□采购文件   采购文件获取日期：</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□采购过程   </w:t>
      </w:r>
    </w:p>
    <w:p>
      <w:pPr>
        <w:spacing w:line="360" w:lineRule="auto"/>
        <w:ind w:left="25" w:leftChars="12" w:firstLine="352" w:firstLineChars="147"/>
        <w:contextualSpacing/>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□成交结果   </w:t>
      </w:r>
    </w:p>
    <w:p>
      <w:pPr>
        <w:spacing w:line="360" w:lineRule="auto"/>
        <w:ind w:left="25" w:leftChars="12" w:firstLine="472" w:firstLineChars="196"/>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三、质疑事项具体内容</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事实依据：</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法律依据：</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质疑事项2</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ascii="宋体" w:hAnsi="宋体" w:eastAsia="宋体" w:cs="Times New Roman"/>
          <w:color w:val="auto"/>
          <w:kern w:val="0"/>
          <w:sz w:val="24"/>
          <w:szCs w:val="24"/>
          <w:highlight w:val="none"/>
          <w:lang w:val="zh-CN"/>
        </w:rPr>
        <w:t>……</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四、与质疑事项相关的质疑请求：</w:t>
      </w: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contextualSpacing/>
        <w:rPr>
          <w:rFonts w:ascii="宋体" w:hAnsi="宋体" w:eastAsia="宋体" w:cs="Times New Roman"/>
          <w:color w:val="auto"/>
          <w:kern w:val="0"/>
          <w:sz w:val="24"/>
          <w:szCs w:val="24"/>
          <w:highlight w:val="none"/>
          <w:lang w:val="zh-CN"/>
        </w:rPr>
      </w:pPr>
    </w:p>
    <w:p>
      <w:pPr>
        <w:spacing w:line="360" w:lineRule="auto"/>
        <w:ind w:left="25" w:leftChars="12" w:firstLine="472" w:firstLineChars="197"/>
        <w:contextualSpacing/>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contextualSpacing/>
        <w:rPr>
          <w:rFonts w:ascii="宋体" w:hAnsi="宋体" w:eastAsia="宋体" w:cs="Times New Roman"/>
          <w:b/>
          <w:color w:val="auto"/>
          <w:kern w:val="0"/>
          <w:sz w:val="24"/>
          <w:szCs w:val="24"/>
          <w:highlight w:val="none"/>
          <w:lang w:val="zh-CN"/>
        </w:rPr>
      </w:pPr>
    </w:p>
    <w:p>
      <w:pPr>
        <w:spacing w:line="360" w:lineRule="auto"/>
        <w:contextualSpacing/>
        <w:rPr>
          <w:rFonts w:ascii="宋体" w:hAnsi="宋体" w:eastAsia="宋体" w:cs="Times New Roman"/>
          <w:b/>
          <w:color w:val="auto"/>
          <w:kern w:val="0"/>
          <w:sz w:val="24"/>
          <w:szCs w:val="24"/>
          <w:highlight w:val="none"/>
          <w:lang w:val="zh-CN"/>
        </w:rPr>
      </w:pPr>
    </w:p>
    <w:p>
      <w:pPr>
        <w:spacing w:line="360" w:lineRule="auto"/>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contextualSpacing/>
        <w:rPr>
          <w:rFonts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1.供应商提出质疑时，应提交质疑函和必要的证明材料</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3.质疑函的质疑事项应具体、明确，并有必要的事实依据和法律依据。</w:t>
      </w:r>
    </w:p>
    <w:p>
      <w:pPr>
        <w:spacing w:line="360" w:lineRule="auto"/>
        <w:ind w:left="25" w:leftChars="12" w:firstLine="354" w:firstLineChars="147"/>
        <w:contextualSpacing/>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4.质疑函的质疑请求应与质疑事项相关。</w:t>
      </w:r>
    </w:p>
    <w:p>
      <w:pPr>
        <w:spacing w:line="360" w:lineRule="auto"/>
        <w:ind w:left="25" w:leftChars="12" w:firstLine="354" w:firstLineChars="147"/>
        <w:contextualSpacing/>
        <w:rPr>
          <w:rFonts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pPr>
        <w:snapToGrid w:val="0"/>
        <w:rPr>
          <w:rFonts w:ascii="宋体" w:hAnsi="Courier New" w:eastAsia="宋体" w:cs="Times New Roman"/>
          <w:b/>
          <w:color w:val="auto"/>
          <w:kern w:val="0"/>
          <w:sz w:val="24"/>
          <w:szCs w:val="24"/>
          <w:highlight w:val="none"/>
          <w:lang w:val="zh-CN"/>
        </w:rPr>
      </w:pPr>
    </w:p>
    <w:p>
      <w:pPr>
        <w:spacing w:line="460" w:lineRule="exact"/>
        <w:jc w:val="center"/>
        <w:rPr>
          <w:rFonts w:ascii="Times New Roman" w:hAnsi="Times New Roman" w:eastAsia="隶书" w:cs="Times New Roman"/>
          <w:color w:val="auto"/>
          <w:sz w:val="44"/>
          <w:szCs w:val="24"/>
          <w:highlight w:val="none"/>
        </w:rPr>
      </w:pPr>
      <w:r>
        <w:rPr>
          <w:rFonts w:ascii="Times New Roman" w:hAnsi="Times New Roman" w:eastAsia="隶书" w:cs="Times New Roman"/>
          <w:color w:val="auto"/>
          <w:sz w:val="44"/>
          <w:szCs w:val="24"/>
          <w:highlight w:val="none"/>
        </w:rPr>
        <w:br w:type="page"/>
      </w:r>
    </w:p>
    <w:p>
      <w:pPr>
        <w:spacing w:line="360" w:lineRule="auto"/>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投诉书（格式）</w:t>
      </w:r>
    </w:p>
    <w:p>
      <w:pPr>
        <w:snapToGrid w:val="0"/>
        <w:spacing w:line="360" w:lineRule="auto"/>
        <w:ind w:firstLine="482" w:firstLineChars="200"/>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一、投诉相关主体基本情况：</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法定代表人/主要负责人：</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被投诉人1：</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被投诉人2：</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相关供应商：</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snapToGrid w:val="0"/>
        <w:spacing w:line="360" w:lineRule="auto"/>
        <w:ind w:firstLine="480" w:firstLineChars="200"/>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snapToGrid w:val="0"/>
        <w:spacing w:line="360" w:lineRule="auto"/>
        <w:ind w:firstLine="482" w:firstLineChars="200"/>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二、投诉项目基本情况：</w:t>
      </w: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color w:val="auto"/>
          <w:kern w:val="0"/>
          <w:sz w:val="24"/>
          <w:szCs w:val="24"/>
          <w:highlight w:val="none"/>
        </w:rPr>
      </w:pPr>
      <w:r>
        <w:rPr>
          <w:rFonts w:hint="eastAsia" w:ascii="宋体" w:hAnsi="宋体" w:eastAsia="宋体" w:cs="Times New Roman"/>
          <w:bCs/>
          <w:color w:val="auto"/>
          <w:kern w:val="0"/>
          <w:sz w:val="24"/>
          <w:szCs w:val="24"/>
          <w:highlight w:val="none"/>
          <w:lang w:val="zh-CN"/>
        </w:rPr>
        <w:t>采购</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rPr>
        <w:t xml:space="preserve">                 </w:t>
      </w:r>
    </w:p>
    <w:p>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代理机构名称：</w:t>
      </w:r>
      <w:r>
        <w:rPr>
          <w:rFonts w:hint="eastAsia" w:ascii="宋体" w:hAnsi="宋体" w:eastAsia="宋体" w:cs="Times New Roman"/>
          <w:bCs/>
          <w:color w:val="auto"/>
          <w:kern w:val="0"/>
          <w:sz w:val="24"/>
          <w:szCs w:val="24"/>
          <w:highlight w:val="none"/>
          <w:u w:val="single"/>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rPr>
        <w:t>采购</w:t>
      </w:r>
      <w:r>
        <w:rPr>
          <w:rFonts w:hint="eastAsia" w:ascii="宋体" w:hAnsi="宋体" w:eastAsia="宋体" w:cs="Times New Roman"/>
          <w:bCs/>
          <w:color w:val="auto"/>
          <w:kern w:val="0"/>
          <w:sz w:val="24"/>
          <w:szCs w:val="24"/>
          <w:highlight w:val="none"/>
          <w:lang w:val="zh-CN"/>
        </w:rPr>
        <w:t>文件公告：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b/>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采购结果公告：</w:t>
      </w:r>
      <w:r>
        <w:rPr>
          <w:rFonts w:hint="eastAsia" w:ascii="宋体" w:hAnsi="宋体" w:eastAsia="宋体" w:cs="Times New Roman"/>
          <w:bCs/>
          <w:color w:val="auto"/>
          <w:kern w:val="0"/>
          <w:sz w:val="24"/>
          <w:szCs w:val="24"/>
          <w:highlight w:val="none"/>
          <w:u w:val="single"/>
          <w:lang w:val="zh-CN"/>
        </w:rPr>
        <w:t>是/否</w:t>
      </w:r>
      <w:r>
        <w:rPr>
          <w:rFonts w:hint="eastAsia" w:ascii="宋体" w:hAnsi="宋体" w:eastAsia="宋体" w:cs="Times New Roman"/>
          <w:bCs/>
          <w:color w:val="auto"/>
          <w:kern w:val="0"/>
          <w:sz w:val="24"/>
          <w:szCs w:val="24"/>
          <w:highlight w:val="none"/>
          <w:lang w:val="zh-CN"/>
        </w:rPr>
        <w:t>公告期限：</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6"/>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三、质疑基本情况</w:t>
      </w:r>
    </w:p>
    <w:p>
      <w:pPr>
        <w:spacing w:line="360" w:lineRule="auto"/>
        <w:ind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投诉人于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日，向</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提出质疑，质疑事项为：</w:t>
      </w:r>
    </w:p>
    <w:p>
      <w:pPr>
        <w:spacing w:line="360" w:lineRule="auto"/>
        <w:ind w:firstLine="241"/>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241"/>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采购人/代理机构</w:t>
      </w:r>
      <w:r>
        <w:rPr>
          <w:rFonts w:hint="eastAsia" w:ascii="宋体" w:hAnsi="宋体" w:eastAsia="宋体" w:cs="Times New Roman"/>
          <w:bCs/>
          <w:color w:val="auto"/>
          <w:kern w:val="0"/>
          <w:sz w:val="24"/>
          <w:szCs w:val="24"/>
          <w:highlight w:val="none"/>
          <w:lang w:val="zh-CN"/>
        </w:rPr>
        <w:t>于</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r>
        <w:rPr>
          <w:rFonts w:hint="eastAsia" w:ascii="宋体" w:hAnsi="宋体" w:eastAsia="宋体" w:cs="Times New Roman"/>
          <w:bCs/>
          <w:color w:val="auto"/>
          <w:kern w:val="0"/>
          <w:sz w:val="24"/>
          <w:szCs w:val="24"/>
          <w:highlight w:val="none"/>
          <w:lang w:val="zh-CN"/>
        </w:rPr>
        <w:t xml:space="preserve">就质疑事项作出了答复/没有在法定期限内作出答复。                                                                                             </w:t>
      </w:r>
    </w:p>
    <w:p>
      <w:pPr>
        <w:spacing w:line="360" w:lineRule="auto"/>
        <w:ind w:left="25" w:leftChars="12" w:firstLine="472" w:firstLineChars="196"/>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四、投诉事项具体内容</w:t>
      </w:r>
    </w:p>
    <w:p>
      <w:pPr>
        <w:spacing w:line="360" w:lineRule="auto"/>
        <w:ind w:left="25" w:leftChars="12" w:firstLine="472" w:firstLineChars="19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投诉事项1：</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事实依据：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u w:val="single"/>
          <w:lang w:val="zh-CN"/>
        </w:rPr>
        <w:t xml:space="preserve">                                                                                        </w:t>
      </w:r>
    </w:p>
    <w:p>
      <w:pPr>
        <w:spacing w:line="360" w:lineRule="auto"/>
        <w:ind w:firstLine="480" w:firstLineChars="200"/>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法律依据：</w:t>
      </w: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472" w:firstLineChars="197"/>
        <w:rPr>
          <w:rFonts w:ascii="宋体" w:hAnsi="宋体" w:eastAsia="宋体" w:cs="Times New Roman"/>
          <w:bCs/>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投诉事项2  </w:t>
      </w:r>
      <w:r>
        <w:rPr>
          <w:rFonts w:hint="eastAsia" w:ascii="宋体" w:hAnsi="宋体" w:eastAsia="宋体" w:cs="Times New Roman"/>
          <w:bCs/>
          <w:color w:val="auto"/>
          <w:kern w:val="0"/>
          <w:sz w:val="24"/>
          <w:szCs w:val="24"/>
          <w:highlight w:val="none"/>
          <w:lang w:val="zh-CN"/>
        </w:rPr>
        <w:t xml:space="preserve">   </w:t>
      </w:r>
    </w:p>
    <w:p>
      <w:pPr>
        <w:spacing w:line="360" w:lineRule="auto"/>
        <w:ind w:left="25" w:leftChars="12" w:firstLine="472" w:firstLineChars="197"/>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w:t>
      </w:r>
    </w:p>
    <w:p>
      <w:pPr>
        <w:spacing w:line="360" w:lineRule="auto"/>
        <w:ind w:left="25" w:leftChars="12" w:firstLine="472" w:firstLineChars="196"/>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五、与投诉事项相关的投诉请求：</w:t>
      </w: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spacing w:line="360" w:lineRule="auto"/>
        <w:ind w:left="25" w:leftChars="12" w:firstLine="352" w:firstLineChars="147"/>
        <w:rPr>
          <w:rFonts w:ascii="宋体" w:hAnsi="宋体" w:eastAsia="宋体" w:cs="Times New Roman"/>
          <w:color w:val="auto"/>
          <w:kern w:val="0"/>
          <w:sz w:val="24"/>
          <w:szCs w:val="24"/>
          <w:highlight w:val="none"/>
          <w:lang w:val="zh-CN"/>
        </w:rPr>
      </w:pP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spacing w:line="360" w:lineRule="auto"/>
        <w:ind w:left="25" w:leftChars="12" w:firstLine="352" w:firstLineChars="147"/>
        <w:rPr>
          <w:rFonts w:ascii="宋体" w:hAnsi="宋体" w:eastAsia="宋体" w:cs="Times New Roman"/>
          <w:color w:val="auto"/>
          <w:kern w:val="0"/>
          <w:sz w:val="24"/>
          <w:szCs w:val="24"/>
          <w:highlight w:val="none"/>
          <w:lang w:val="zh-CN"/>
        </w:rPr>
      </w:pP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spacing w:line="360" w:lineRule="auto"/>
        <w:ind w:left="25" w:leftChars="12" w:firstLine="472" w:firstLineChars="197"/>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 xml:space="preserve">                                                                                 </w:t>
      </w:r>
    </w:p>
    <w:p>
      <w:pPr>
        <w:snapToGrid w:val="0"/>
        <w:spacing w:line="360" w:lineRule="auto"/>
        <w:rPr>
          <w:rFonts w:ascii="宋体" w:hAnsi="宋体" w:eastAsia="宋体" w:cs="Times New Roman"/>
          <w:b/>
          <w:color w:val="auto"/>
          <w:kern w:val="0"/>
          <w:sz w:val="24"/>
          <w:szCs w:val="24"/>
          <w:highlight w:val="none"/>
          <w:lang w:val="zh-CN"/>
        </w:rPr>
      </w:pPr>
    </w:p>
    <w:p>
      <w:pPr>
        <w:snapToGrid w:val="0"/>
        <w:spacing w:line="360" w:lineRule="auto"/>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spacing w:line="360" w:lineRule="auto"/>
        <w:ind w:left="25" w:leftChars="12" w:firstLine="354" w:firstLineChars="147"/>
        <w:rPr>
          <w:rFonts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ascii="宋体" w:hAnsi="宋体" w:eastAsia="宋体" w:cs="Times New Roman"/>
          <w:b/>
          <w:bCs/>
          <w:color w:val="auto"/>
          <w:kern w:val="0"/>
          <w:sz w:val="24"/>
          <w:szCs w:val="24"/>
          <w:highlight w:val="none"/>
          <w:lang w:val="zh-CN"/>
        </w:rPr>
        <w:t>。</w:t>
      </w:r>
    </w:p>
    <w:p>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3.投诉书应简要列明质疑事项，质疑函、质疑答复等作为附件材料提供。</w:t>
      </w:r>
    </w:p>
    <w:p>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4.投诉书的投诉事项应具体、明确，并有必要的事实依据和法律依据。</w:t>
      </w:r>
    </w:p>
    <w:p>
      <w:pPr>
        <w:spacing w:line="360" w:lineRule="auto"/>
        <w:ind w:left="25" w:leftChars="12" w:firstLine="354" w:firstLineChars="147"/>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5.投诉书的投诉请求应与投诉事项相关。</w:t>
      </w:r>
    </w:p>
    <w:p>
      <w:pPr>
        <w:spacing w:line="360" w:lineRule="auto"/>
        <w:ind w:left="25" w:leftChars="12" w:firstLine="354" w:firstLineChars="147"/>
        <w:rPr>
          <w:rFonts w:ascii="宋体" w:hAnsi="宋体" w:eastAsia="宋体" w:cs="Times New Roman"/>
          <w:b/>
          <w:color w:val="auto"/>
          <w:kern w:val="0"/>
          <w:sz w:val="20"/>
          <w:szCs w:val="21"/>
          <w:highlight w:val="none"/>
          <w:lang w:val="zh-CN"/>
        </w:rPr>
      </w:pPr>
      <w:r>
        <w:rPr>
          <w:rFonts w:hint="eastAsia" w:ascii="宋体" w:hAnsi="宋体" w:eastAsia="宋体" w:cs="Times New Roman"/>
          <w:b/>
          <w:color w:val="auto"/>
          <w:kern w:val="0"/>
          <w:sz w:val="24"/>
          <w:szCs w:val="24"/>
          <w:highlight w:val="none"/>
          <w:lang w:val="zh-CN"/>
        </w:rPr>
        <w:t>6.投诉人为法人或者其他组织的，投诉书应由法定代表人、主要负责人，或者其授权代表签字或者盖章，并加盖公章。</w:t>
      </w:r>
    </w:p>
    <w:p>
      <w:pPr>
        <w:rPr>
          <w:rFonts w:ascii="Times New Roman" w:hAnsi="Times New Roman" w:eastAsia="宋体" w:cs="Times New Roman"/>
          <w:color w:val="auto"/>
          <w:szCs w:val="24"/>
          <w:highlight w:val="none"/>
          <w:lang w:val="zh-CN"/>
        </w:rPr>
      </w:pPr>
    </w:p>
    <w:p>
      <w:pPr>
        <w:rPr>
          <w:rFonts w:ascii="Times New Roman" w:hAnsi="Times New Roman" w:eastAsia="宋体" w:cs="Times New Roman"/>
          <w:color w:val="auto"/>
          <w:szCs w:val="24"/>
          <w:highlight w:val="none"/>
        </w:rPr>
      </w:pPr>
    </w:p>
    <w:p>
      <w:pPr>
        <w:rPr>
          <w:highlight w:val="none"/>
        </w:rPr>
      </w:pPr>
    </w:p>
    <w:sectPr>
      <w:footerReference r:id="rId11" w:type="first"/>
      <w:footerReference r:id="rId10" w:type="default"/>
      <w:pgSz w:w="11911" w:h="16838"/>
      <w:pgMar w:top="1134" w:right="1134" w:bottom="1134" w:left="1134"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9"/>
        <w:tab w:val="clear" w:pos="4153"/>
      </w:tabs>
      <w:jc w:val="both"/>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9"/>
        <w:tab w:val="clear" w:pos="4153"/>
      </w:tabs>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9"/>
        <w:tab w:val="clear" w:pos="4153"/>
      </w:tabs>
      <w:jc w:val="both"/>
    </w:pPr>
    <w:r>
      <w:rPr>
        <w:lang w:val="en-U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39"/>
        <w:tab w:val="clear" w:pos="4153"/>
      </w:tabs>
    </w:pPr>
    <w:r>
      <w:rPr>
        <w:lang w:val="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20" w:hanging="420"/>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0"/>
                            <w:ind w:left="420" w:hanging="420"/>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cnJAkCAAAUBAAADgAAAGRycy9lMm9Eb2MueG1srVNLjtswDN0X6B0E&#10;7RsnWRSBEWcwnSBFgekHmPYAiizbQi1RoJTY6QHaG3TVTfc9V84xlGxnptPNLLoRKIp85Huk1le9&#10;adlRoddgC76YzTlTVkKpbV3wL593r1ac+SBsKVqwquAn5fnV5uWLdedytYQG2lIhIxDr884VvAnB&#10;5VnmZaOM8DNwytJjBWhEoCvWWYmiI3TTZsv5/HXWAZYOQSrvybsdHvmIiM8BhKrSUm1BHoyyYUBF&#10;1YpAlHyjneeb1G1VKRk+VpVXgbUFJ6YhnVSE7H08s81a5DUK12g5tiCe08ITTkZoS0UvUFsRBDug&#10;/gfKaIngoQozCSYbiCRFiMVi/kSbu0Y4lbiQ1N5dRPf/D1Z+OH5CpkvaBJq7FYYmfv754/zrz/n3&#10;d0Y+EqhzPqe4O0eRoX8DPQUnst7dgvzqmYWbRthaXSNC1yhRUoOLmJk9Sh1wfATZd++hpELiECAB&#10;9RWaqB7pwQidhnO6DEf1gclYcrVcreb0JOltusQaIp/SHfrwVoFh0Sg40vQTvDje+jCETiGxmoWd&#10;blvyi7y1fzkIc/CotEJjdiQT+x+YhH7fU2507qE8ES2EYb3oc5HRAH7jrKPVKriln8RZ+86SMHEL&#10;JwMnYz8ZwkpKLHjgbDBvwrCtB4e6bgh3kv6axNvpROuhh1FyWpYkzLjYcRsf31PUw2fe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RJcnJAkCAAAUBAAADgAAAAAAAAABACAAAAAeAQAAZHJz&#10;L2Uyb0RvYy54bWxQSwUGAAAAAAYABgBZAQAAmQUAAAAA&#10;">
              <v:fill on="f" focussize="0,0"/>
              <v:stroke on="f"/>
              <v:imagedata o:title=""/>
              <o:lock v:ext="edit" aspectratio="f"/>
              <v:textbox inset="0mm,0mm,0mm,0mm" style="mso-fit-shape-to-text:t;">
                <w:txbxContent>
                  <w:p>
                    <w:pPr>
                      <w:pStyle w:val="10"/>
                      <w:ind w:left="420" w:hanging="420"/>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p>
    <w:pPr>
      <w:pStyle w:val="10"/>
      <w:ind w:left="420" w:hanging="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0"/>
                            <w:jc w:val="cente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OGSwkCAAAUBAAADgAAAGRycy9lMm9Eb2MueG1srVNLbtswEN0X6B0I&#10;7mvJXgSGYDlIY7gokH6AtAegKMoiKnKIIW3JPUB7g6666b7n8jk6pCwnTTdZdEMM5/Nm3uNwdT2Y&#10;jh0Ueg225PNZzpmyEmptdyX//Gn7asmZD8LWogOrSn5Unl+vX75Y9a5QC2ihqxUyArG+6F3J2xBc&#10;kWVetsoIPwOnLAUbQCMCXXGX1Sh6Qjddtsjzq6wHrB2CVN6TdzMG+RkRnwMITaOl2oDcG2XDiIqq&#10;E4Eo+VY7z9dp2qZRMnxoGq8C60pOTEM6qQnZVTyz9UoUOxSu1fI8gnjOCE84GaEtNb1AbUQQbI/6&#10;HyijJYKHJswkmGwkkhQhFvP8iTb3rXAqcSGpvbuI7v8frHx/+IhM17QJV5xZYejFTz++n37+Pv36&#10;xshHAvXOF5R37ygzDK9hoORE1rs7kF88s3DbCrtTN4jQt0rUNOA8VmaPSkccH0Gq/h3U1EjsAySg&#10;oUET1SM9GKHT4xwvj6OGwGRsuVwslzmFJMWmS+whiqncoQ9vFBgWjZIjvX6CF4c7H8bUKSV2s7DV&#10;XUd+UXT2Lwdhjh6VVuhcHcnE+UcmYagGqo3OCuoj0UIY14s+Fxkt4FfOelqtklv6SZx1by0JE7dw&#10;MnAyqskQVlJhyQNno3kbxm3dO9S7lnAn6W9IvK1OtB5mOEtOy5KEOS923MbH95T18Jn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POGSwkCAAAUBAAADgAAAAAAAAABACAAAAAeAQAAZHJz&#10;L2Uyb0RvYy54bWxQSwUGAAAAAAYABgBZAQAAmQUAAAAA&#10;">
              <v:fill on="f" focussize="0,0"/>
              <v:stroke on="f"/>
              <v:imagedata o:title=""/>
              <o:lock v:ext="edit" aspectratio="f"/>
              <v:textbox inset="0mm,0mm,0mm,0mm" style="mso-fit-shape-to-text:t;">
                <w:txbxContent>
                  <w:p>
                    <w:pPr>
                      <w:pStyle w:val="10"/>
                      <w:jc w:val="cente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mc:Fallback>
      </mc:AlternateConten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Bt3wkCAAAUBAAADgAAAGRycy9lMm9Eb2MueG1srVPNjtMwEL4j8Q6W&#10;7zRtJ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ZGPBOqczynvzlFm6F9DT8mJrHe3IL94ZuGmEbZW14jQNUqUNOAiVmYPSgccH0H23TsoqZE4BEhA&#10;fYUmqkd6MEKnxzldHkf1gcnYcrVcreYUkhSbLrGHyKdyhz68UWBYNAqO9PoJXhxvfRhSp5TYzcJO&#10;ty35Rd7avxyEOXhUWqGxOpKJ8w9MQr/vqTY691CeiBbCsF70uchoAL9y1tFqFdzST+KsfWtJmLiF&#10;k4GTsZ8MYSUVFjxwNpg3YdjWg0NdN4Q7SX9N4u10onU/wyg5LUsSZlzsuI0P7ynr/jN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pgBt3wkCAAAUBAAADgAAAAAAAAABACAAAAAeAQAAZHJz&#10;L2Uyb0RvYy54bWxQSwUGAAAAAAYABgBZAQAAmQ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lang w:val="en-US"/>
                      </w:rP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09D80"/>
    <w:multiLevelType w:val="singleLevel"/>
    <w:tmpl w:val="81509D80"/>
    <w:lvl w:ilvl="0" w:tentative="0">
      <w:start w:val="1"/>
      <w:numFmt w:val="decimal"/>
      <w:suff w:val="space"/>
      <w:lvlText w:val="%1."/>
      <w:lvlJc w:val="left"/>
    </w:lvl>
  </w:abstractNum>
  <w:abstractNum w:abstractNumId="1">
    <w:nsid w:val="836A5181"/>
    <w:multiLevelType w:val="singleLevel"/>
    <w:tmpl w:val="836A5181"/>
    <w:lvl w:ilvl="0" w:tentative="0">
      <w:start w:val="1"/>
      <w:numFmt w:val="decimal"/>
      <w:suff w:val="space"/>
      <w:lvlText w:val="%1、"/>
      <w:lvlJc w:val="left"/>
    </w:lvl>
  </w:abstractNum>
  <w:abstractNum w:abstractNumId="2">
    <w:nsid w:val="859855F8"/>
    <w:multiLevelType w:val="singleLevel"/>
    <w:tmpl w:val="859855F8"/>
    <w:lvl w:ilvl="0" w:tentative="0">
      <w:start w:val="1"/>
      <w:numFmt w:val="decimal"/>
      <w:suff w:val="nothing"/>
      <w:lvlText w:val="%1、"/>
      <w:lvlJc w:val="left"/>
    </w:lvl>
  </w:abstractNum>
  <w:abstractNum w:abstractNumId="3">
    <w:nsid w:val="A7A8280A"/>
    <w:multiLevelType w:val="singleLevel"/>
    <w:tmpl w:val="A7A8280A"/>
    <w:lvl w:ilvl="0" w:tentative="0">
      <w:start w:val="1"/>
      <w:numFmt w:val="decimal"/>
      <w:suff w:val="nothing"/>
      <w:lvlText w:val="%1、"/>
      <w:lvlJc w:val="left"/>
    </w:lvl>
  </w:abstractNum>
  <w:abstractNum w:abstractNumId="4">
    <w:nsid w:val="AFB1E8E1"/>
    <w:multiLevelType w:val="singleLevel"/>
    <w:tmpl w:val="AFB1E8E1"/>
    <w:lvl w:ilvl="0" w:tentative="0">
      <w:start w:val="1"/>
      <w:numFmt w:val="decimal"/>
      <w:suff w:val="space"/>
      <w:lvlText w:val="%1."/>
      <w:lvlJc w:val="left"/>
    </w:lvl>
  </w:abstractNum>
  <w:abstractNum w:abstractNumId="5">
    <w:nsid w:val="E19B1EAF"/>
    <w:multiLevelType w:val="singleLevel"/>
    <w:tmpl w:val="E19B1EAF"/>
    <w:lvl w:ilvl="0" w:tentative="0">
      <w:start w:val="1"/>
      <w:numFmt w:val="decimal"/>
      <w:suff w:val="space"/>
      <w:lvlText w:val="%1."/>
      <w:lvlJc w:val="left"/>
    </w:lvl>
  </w:abstractNum>
  <w:abstractNum w:abstractNumId="6">
    <w:nsid w:val="F39ABF73"/>
    <w:multiLevelType w:val="singleLevel"/>
    <w:tmpl w:val="F39ABF73"/>
    <w:lvl w:ilvl="0" w:tentative="0">
      <w:start w:val="1"/>
      <w:numFmt w:val="chineseCounting"/>
      <w:suff w:val="nothing"/>
      <w:lvlText w:val="%1、"/>
      <w:lvlJc w:val="left"/>
      <w:rPr>
        <w:rFonts w:hint="eastAsia"/>
      </w:rPr>
    </w:lvl>
  </w:abstractNum>
  <w:abstractNum w:abstractNumId="7">
    <w:nsid w:val="FA9C463D"/>
    <w:multiLevelType w:val="singleLevel"/>
    <w:tmpl w:val="FA9C463D"/>
    <w:lvl w:ilvl="0" w:tentative="0">
      <w:start w:val="1"/>
      <w:numFmt w:val="chineseCounting"/>
      <w:suff w:val="nothing"/>
      <w:lvlText w:val="%1、"/>
      <w:lvlJc w:val="left"/>
      <w:rPr>
        <w:rFonts w:hint="eastAsia"/>
      </w:rPr>
    </w:lvl>
  </w:abstractNum>
  <w:abstractNum w:abstractNumId="8">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0EDF2528"/>
    <w:multiLevelType w:val="singleLevel"/>
    <w:tmpl w:val="0EDF2528"/>
    <w:lvl w:ilvl="0" w:tentative="0">
      <w:start w:val="1"/>
      <w:numFmt w:val="decimal"/>
      <w:lvlText w:val="%1."/>
      <w:lvlJc w:val="left"/>
      <w:pPr>
        <w:tabs>
          <w:tab w:val="left" w:pos="312"/>
        </w:tabs>
      </w:pPr>
    </w:lvl>
  </w:abstractNum>
  <w:abstractNum w:abstractNumId="10">
    <w:nsid w:val="1119056F"/>
    <w:multiLevelType w:val="singleLevel"/>
    <w:tmpl w:val="1119056F"/>
    <w:lvl w:ilvl="0" w:tentative="0">
      <w:start w:val="1"/>
      <w:numFmt w:val="decimal"/>
      <w:suff w:val="nothing"/>
      <w:lvlText w:val="%1、"/>
      <w:lvlJc w:val="left"/>
    </w:lvl>
  </w:abstractNum>
  <w:abstractNum w:abstractNumId="11">
    <w:nsid w:val="226683D6"/>
    <w:multiLevelType w:val="singleLevel"/>
    <w:tmpl w:val="226683D6"/>
    <w:lvl w:ilvl="0" w:tentative="0">
      <w:start w:val="1"/>
      <w:numFmt w:val="decimal"/>
      <w:suff w:val="nothing"/>
      <w:lvlText w:val="%1、"/>
      <w:lvlJc w:val="left"/>
    </w:lvl>
  </w:abstractNum>
  <w:abstractNum w:abstractNumId="12">
    <w:nsid w:val="249F05F4"/>
    <w:multiLevelType w:val="singleLevel"/>
    <w:tmpl w:val="249F05F4"/>
    <w:lvl w:ilvl="0" w:tentative="0">
      <w:start w:val="1"/>
      <w:numFmt w:val="decimal"/>
      <w:suff w:val="nothing"/>
      <w:lvlText w:val="%1、"/>
      <w:lvlJc w:val="left"/>
    </w:lvl>
  </w:abstractNum>
  <w:abstractNum w:abstractNumId="13">
    <w:nsid w:val="4A26AD48"/>
    <w:multiLevelType w:val="singleLevel"/>
    <w:tmpl w:val="4A26AD48"/>
    <w:lvl w:ilvl="0" w:tentative="0">
      <w:start w:val="1"/>
      <w:numFmt w:val="decimal"/>
      <w:suff w:val="nothing"/>
      <w:lvlText w:val="%1、"/>
      <w:lvlJc w:val="left"/>
    </w:lvl>
  </w:abstractNum>
  <w:abstractNum w:abstractNumId="14">
    <w:nsid w:val="4E00805C"/>
    <w:multiLevelType w:val="singleLevel"/>
    <w:tmpl w:val="4E00805C"/>
    <w:lvl w:ilvl="0" w:tentative="0">
      <w:start w:val="3"/>
      <w:numFmt w:val="decimal"/>
      <w:lvlText w:val="%1."/>
      <w:lvlJc w:val="left"/>
      <w:pPr>
        <w:tabs>
          <w:tab w:val="left" w:pos="312"/>
        </w:tabs>
      </w:pPr>
    </w:lvl>
  </w:abstractNum>
  <w:abstractNum w:abstractNumId="15">
    <w:nsid w:val="5608C1C5"/>
    <w:multiLevelType w:val="singleLevel"/>
    <w:tmpl w:val="5608C1C5"/>
    <w:lvl w:ilvl="0" w:tentative="0">
      <w:start w:val="1"/>
      <w:numFmt w:val="decimal"/>
      <w:suff w:val="nothing"/>
      <w:lvlText w:val="%1、"/>
      <w:lvlJc w:val="left"/>
    </w:lvl>
  </w:abstractNum>
  <w:abstractNum w:abstractNumId="16">
    <w:nsid w:val="5C33B5D9"/>
    <w:multiLevelType w:val="singleLevel"/>
    <w:tmpl w:val="5C33B5D9"/>
    <w:lvl w:ilvl="0" w:tentative="0">
      <w:start w:val="1"/>
      <w:numFmt w:val="decimal"/>
      <w:suff w:val="nothing"/>
      <w:lvlText w:val="%1、"/>
      <w:lvlJc w:val="left"/>
    </w:lvl>
  </w:abstractNum>
  <w:abstractNum w:abstractNumId="17">
    <w:nsid w:val="6D686A82"/>
    <w:multiLevelType w:val="singleLevel"/>
    <w:tmpl w:val="6D686A82"/>
    <w:lvl w:ilvl="0" w:tentative="0">
      <w:start w:val="1"/>
      <w:numFmt w:val="decimal"/>
      <w:lvlText w:val="%1."/>
      <w:lvlJc w:val="left"/>
      <w:pPr>
        <w:tabs>
          <w:tab w:val="left" w:pos="312"/>
        </w:tabs>
      </w:pPr>
    </w:lvl>
  </w:abstractNum>
  <w:num w:numId="1">
    <w:abstractNumId w:val="2"/>
  </w:num>
  <w:num w:numId="2">
    <w:abstractNumId w:val="10"/>
  </w:num>
  <w:num w:numId="3">
    <w:abstractNumId w:val="11"/>
  </w:num>
  <w:num w:numId="4">
    <w:abstractNumId w:val="0"/>
  </w:num>
  <w:num w:numId="5">
    <w:abstractNumId w:val="3"/>
  </w:num>
  <w:num w:numId="6">
    <w:abstractNumId w:val="17"/>
  </w:num>
  <w:num w:numId="7">
    <w:abstractNumId w:val="9"/>
  </w:num>
  <w:num w:numId="8">
    <w:abstractNumId w:val="4"/>
  </w:num>
  <w:num w:numId="9">
    <w:abstractNumId w:val="6"/>
  </w:num>
  <w:num w:numId="10">
    <w:abstractNumId w:val="13"/>
  </w:num>
  <w:num w:numId="11">
    <w:abstractNumId w:val="1"/>
  </w:num>
  <w:num w:numId="12">
    <w:abstractNumId w:val="12"/>
  </w:num>
  <w:num w:numId="13">
    <w:abstractNumId w:val="5"/>
  </w:num>
  <w:num w:numId="14">
    <w:abstractNumId w:val="15"/>
  </w:num>
  <w:num w:numId="15">
    <w:abstractNumId w:val="7"/>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kOTA5Y2ZmYTg5NThmMDM2ZTBkMGYwYmU5NzA3YTkifQ=="/>
  </w:docVars>
  <w:rsids>
    <w:rsidRoot w:val="06C86184"/>
    <w:rsid w:val="015E03B4"/>
    <w:rsid w:val="01CD3D8C"/>
    <w:rsid w:val="031B60F3"/>
    <w:rsid w:val="06C86184"/>
    <w:rsid w:val="08494B4C"/>
    <w:rsid w:val="08EF3A6F"/>
    <w:rsid w:val="09267C87"/>
    <w:rsid w:val="0A60541B"/>
    <w:rsid w:val="0A8C68F1"/>
    <w:rsid w:val="0DFC18FF"/>
    <w:rsid w:val="0F0729FA"/>
    <w:rsid w:val="0F9B54C9"/>
    <w:rsid w:val="10FA180E"/>
    <w:rsid w:val="11061B6E"/>
    <w:rsid w:val="1107095B"/>
    <w:rsid w:val="1135387C"/>
    <w:rsid w:val="12051F81"/>
    <w:rsid w:val="13054347"/>
    <w:rsid w:val="156D0F50"/>
    <w:rsid w:val="17A3635E"/>
    <w:rsid w:val="18F16E26"/>
    <w:rsid w:val="193F7574"/>
    <w:rsid w:val="19D51740"/>
    <w:rsid w:val="1A7620CB"/>
    <w:rsid w:val="1C766D20"/>
    <w:rsid w:val="23A344F8"/>
    <w:rsid w:val="243657B8"/>
    <w:rsid w:val="244A3B56"/>
    <w:rsid w:val="248D2BFC"/>
    <w:rsid w:val="24DA5582"/>
    <w:rsid w:val="25D55DAB"/>
    <w:rsid w:val="260809E9"/>
    <w:rsid w:val="270F3ECA"/>
    <w:rsid w:val="291D57A2"/>
    <w:rsid w:val="29E2362E"/>
    <w:rsid w:val="2B271FA2"/>
    <w:rsid w:val="2BBF5FEE"/>
    <w:rsid w:val="2C1856FE"/>
    <w:rsid w:val="2ED70D0E"/>
    <w:rsid w:val="32282096"/>
    <w:rsid w:val="339F3AE5"/>
    <w:rsid w:val="34906D47"/>
    <w:rsid w:val="369E4A52"/>
    <w:rsid w:val="37830D4E"/>
    <w:rsid w:val="399B3916"/>
    <w:rsid w:val="3A852B7B"/>
    <w:rsid w:val="3BF50BF3"/>
    <w:rsid w:val="3FD116BD"/>
    <w:rsid w:val="438A3E7A"/>
    <w:rsid w:val="440B62C9"/>
    <w:rsid w:val="44C12057"/>
    <w:rsid w:val="45365AC1"/>
    <w:rsid w:val="460B0B38"/>
    <w:rsid w:val="46FA2178"/>
    <w:rsid w:val="49025314"/>
    <w:rsid w:val="4BE6690B"/>
    <w:rsid w:val="4D930C30"/>
    <w:rsid w:val="4FC326FC"/>
    <w:rsid w:val="4FC41B69"/>
    <w:rsid w:val="50BB351E"/>
    <w:rsid w:val="51244113"/>
    <w:rsid w:val="51643EE7"/>
    <w:rsid w:val="536B14A5"/>
    <w:rsid w:val="53874D93"/>
    <w:rsid w:val="54763043"/>
    <w:rsid w:val="587339C0"/>
    <w:rsid w:val="5A427C66"/>
    <w:rsid w:val="5CD81D5E"/>
    <w:rsid w:val="5E6F08FE"/>
    <w:rsid w:val="5EFC00CC"/>
    <w:rsid w:val="60A865DE"/>
    <w:rsid w:val="65593EFD"/>
    <w:rsid w:val="655D514B"/>
    <w:rsid w:val="6594422E"/>
    <w:rsid w:val="672A7A11"/>
    <w:rsid w:val="68C65138"/>
    <w:rsid w:val="68DC4DE2"/>
    <w:rsid w:val="69D6000C"/>
    <w:rsid w:val="6B1116BB"/>
    <w:rsid w:val="6BB43DF4"/>
    <w:rsid w:val="6CFE4AE3"/>
    <w:rsid w:val="6D9062D3"/>
    <w:rsid w:val="6DA36A25"/>
    <w:rsid w:val="6E773352"/>
    <w:rsid w:val="708015FF"/>
    <w:rsid w:val="70AE52B6"/>
    <w:rsid w:val="7162756D"/>
    <w:rsid w:val="71F716FC"/>
    <w:rsid w:val="72056DC5"/>
    <w:rsid w:val="72D00C95"/>
    <w:rsid w:val="74CF1C9F"/>
    <w:rsid w:val="75B415C0"/>
    <w:rsid w:val="767A5D84"/>
    <w:rsid w:val="774B59DA"/>
    <w:rsid w:val="77B70517"/>
    <w:rsid w:val="7B831D1F"/>
    <w:rsid w:val="7C383DEA"/>
    <w:rsid w:val="7C5B081F"/>
    <w:rsid w:val="7D80622C"/>
    <w:rsid w:val="7DE5166A"/>
    <w:rsid w:val="7E5C05A5"/>
    <w:rsid w:val="7EE8070E"/>
    <w:rsid w:val="7FB65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lang w:val="zh-CN"/>
    </w:rPr>
  </w:style>
  <w:style w:type="paragraph" w:styleId="5">
    <w:name w:val="heading 4"/>
    <w:basedOn w:val="1"/>
    <w:next w:val="1"/>
    <w:qFormat/>
    <w:uiPriority w:val="0"/>
    <w:pPr>
      <w:keepNext/>
      <w:keepLines/>
      <w:widowControl/>
      <w:spacing w:before="120" w:after="120" w:line="360" w:lineRule="auto"/>
      <w:jc w:val="center"/>
      <w:outlineLvl w:val="3"/>
    </w:pPr>
    <w:rPr>
      <w:rFonts w:eastAsia="Ђˎ̥"/>
      <w:kern w:val="0"/>
      <w:sz w:val="28"/>
      <w:szCs w:val="20"/>
    </w:rPr>
  </w:style>
  <w:style w:type="character" w:default="1" w:styleId="16">
    <w:name w:val="Default Paragraph Font"/>
    <w:semiHidden/>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after="120" w:afterLines="0"/>
      <w:ind w:firstLine="420" w:firstLineChars="100"/>
    </w:pPr>
    <w:rPr>
      <w:rFonts w:ascii="宋体"/>
    </w:rPr>
  </w:style>
  <w:style w:type="paragraph" w:styleId="3">
    <w:name w:val="Body Text"/>
    <w:basedOn w:val="1"/>
    <w:next w:val="1"/>
    <w:autoRedefine/>
    <w:unhideWhenUsed/>
    <w:qFormat/>
    <w:uiPriority w:val="0"/>
    <w:pPr>
      <w:spacing w:after="120"/>
    </w:pPr>
    <w:rPr>
      <w:rFonts w:ascii="Times New Roman" w:hAnsi="Times New Roman" w:eastAsia="宋体" w:cs="Times New Roman"/>
      <w:szCs w:val="24"/>
      <w:lang w:val="zh-CN"/>
    </w:rPr>
  </w:style>
  <w:style w:type="paragraph" w:styleId="6">
    <w:name w:val="Normal Indent"/>
    <w:basedOn w:val="1"/>
    <w:autoRedefine/>
    <w:qFormat/>
    <w:uiPriority w:val="0"/>
    <w:pPr>
      <w:ind w:firstLine="420"/>
    </w:pPr>
    <w:rPr>
      <w:rFonts w:ascii="Times New Roman" w:hAnsi="Times New Roman" w:eastAsia="宋体" w:cs="Times New Roman"/>
      <w:szCs w:val="20"/>
    </w:rPr>
  </w:style>
  <w:style w:type="paragraph" w:styleId="7">
    <w:name w:val="annotation text"/>
    <w:basedOn w:val="1"/>
    <w:autoRedefine/>
    <w:qFormat/>
    <w:uiPriority w:val="0"/>
    <w:pPr>
      <w:jc w:val="left"/>
    </w:pPr>
    <w:rPr>
      <w:rFonts w:ascii="Times New Roman" w:hAnsi="Times New Roman" w:eastAsia="宋体" w:cs="Times New Roman"/>
      <w:szCs w:val="24"/>
      <w:lang w:val="zh-CN"/>
    </w:rPr>
  </w:style>
  <w:style w:type="paragraph" w:styleId="8">
    <w:name w:val="List 2"/>
    <w:basedOn w:val="1"/>
    <w:unhideWhenUsed/>
    <w:uiPriority w:val="99"/>
    <w:pPr>
      <w:ind w:left="100" w:leftChars="200" w:hanging="200" w:hangingChars="200"/>
      <w:contextualSpacing/>
    </w:pPr>
  </w:style>
  <w:style w:type="paragraph" w:styleId="9">
    <w:name w:val="Plain Text"/>
    <w:basedOn w:val="1"/>
    <w:next w:val="1"/>
    <w:autoRedefine/>
    <w:qFormat/>
    <w:uiPriority w:val="0"/>
    <w:rPr>
      <w:rFonts w:ascii="宋体" w:hAnsi="Courier New" w:eastAsia="宋体" w:cs="Times New Roman"/>
      <w:kern w:val="0"/>
      <w:sz w:val="20"/>
      <w:szCs w:val="21"/>
      <w:lang w:val="zh-CN"/>
    </w:rPr>
  </w:style>
  <w:style w:type="paragraph" w:styleId="10">
    <w:name w:val="footer"/>
    <w:basedOn w:val="1"/>
    <w:next w:val="1"/>
    <w:autoRedefine/>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11">
    <w:name w:val="header"/>
    <w:basedOn w:val="1"/>
    <w:autoRedefine/>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zh-CN"/>
    </w:rPr>
  </w:style>
  <w:style w:type="paragraph" w:styleId="12">
    <w:name w:val="toc 1"/>
    <w:basedOn w:val="1"/>
    <w:next w:val="1"/>
    <w:autoRedefine/>
    <w:semiHidden/>
    <w:unhideWhenUsed/>
    <w:qFormat/>
    <w:uiPriority w:val="39"/>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1"/>
    <w:autoRedefine/>
    <w:semiHidden/>
    <w:unhideWhenUsed/>
    <w:qFormat/>
    <w:uiPriority w:val="99"/>
    <w:pPr>
      <w:spacing w:after="120"/>
      <w:ind w:left="420" w:leftChars="200" w:firstLine="420" w:firstLineChars="200"/>
    </w:pPr>
    <w:rPr>
      <w:rFonts w:ascii="Times New Roman" w:eastAsia="宋体"/>
      <w:szCs w:val="24"/>
    </w:rPr>
  </w:style>
  <w:style w:type="character" w:styleId="17">
    <w:name w:val="FollowedHyperlink"/>
    <w:basedOn w:val="16"/>
    <w:autoRedefine/>
    <w:unhideWhenUsed/>
    <w:qFormat/>
    <w:uiPriority w:val="99"/>
    <w:rPr>
      <w:color w:val="800080"/>
      <w:u w:val="single"/>
    </w:rPr>
  </w:style>
  <w:style w:type="character" w:styleId="18">
    <w:name w:val="HTML Sample"/>
    <w:basedOn w:val="16"/>
    <w:uiPriority w:val="0"/>
    <w:rPr>
      <w:rFonts w:ascii="Courier New" w:hAnsi="Courier New"/>
    </w:rPr>
  </w:style>
  <w:style w:type="character" w:customStyle="1" w:styleId="19">
    <w:name w:val="NormalCharacter"/>
    <w:autoRedefine/>
    <w:qFormat/>
    <w:uiPriority w:val="0"/>
  </w:style>
  <w:style w:type="character" w:customStyle="1" w:styleId="20">
    <w:name w:val="font31"/>
    <w:basedOn w:val="16"/>
    <w:autoRedefine/>
    <w:qFormat/>
    <w:uiPriority w:val="0"/>
    <w:rPr>
      <w:rFonts w:hint="eastAsia" w:ascii="宋体" w:hAnsi="宋体" w:eastAsia="宋体" w:cs="宋体"/>
      <w:color w:val="000000"/>
      <w:sz w:val="20"/>
      <w:szCs w:val="20"/>
      <w:u w:val="none"/>
    </w:rPr>
  </w:style>
  <w:style w:type="character" w:customStyle="1" w:styleId="21">
    <w:name w:val="font21"/>
    <w:basedOn w:val="16"/>
    <w:autoRedefine/>
    <w:qFormat/>
    <w:uiPriority w:val="0"/>
    <w:rPr>
      <w:rFonts w:hint="eastAsia" w:ascii="宋体" w:hAnsi="宋体" w:eastAsia="宋体" w:cs="宋体"/>
      <w:color w:val="000000"/>
      <w:sz w:val="20"/>
      <w:szCs w:val="20"/>
      <w:u w:val="none"/>
    </w:rPr>
  </w:style>
  <w:style w:type="paragraph" w:customStyle="1" w:styleId="22">
    <w:name w:val="正文2"/>
    <w:basedOn w:val="1"/>
    <w:next w:val="1"/>
    <w:autoRedefine/>
    <w:qFormat/>
    <w:uiPriority w:val="0"/>
    <w:pPr>
      <w:adjustRightInd w:val="0"/>
      <w:spacing w:before="156" w:line="360" w:lineRule="auto"/>
      <w:ind w:firstLine="510" w:firstLineChars="200"/>
    </w:pPr>
    <w:rPr>
      <w:sz w:val="24"/>
    </w:rPr>
  </w:style>
  <w:style w:type="paragraph" w:customStyle="1" w:styleId="23">
    <w:name w:val="Table Text"/>
    <w:basedOn w:val="1"/>
    <w:autoRedefine/>
    <w:semiHidden/>
    <w:qFormat/>
    <w:uiPriority w:val="0"/>
    <w:rPr>
      <w:rFonts w:ascii="宋体" w:hAnsi="宋体" w:eastAsia="宋体" w:cs="宋体"/>
      <w:sz w:val="20"/>
      <w:szCs w:val="20"/>
      <w:lang w:val="en-US" w:eastAsia="en-US"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64352</Words>
  <Characters>70901</Characters>
  <Lines>0</Lines>
  <Paragraphs>0</Paragraphs>
  <TotalTime>15</TotalTime>
  <ScaleCrop>false</ScaleCrop>
  <LinksUpToDate>false</LinksUpToDate>
  <CharactersWithSpaces>78607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2024-04-09T08:53:00Z</dcterms:created>
  <dc:creator>歪歪</dc:creator>
  <cp:lastModifiedBy>歪歪</cp:lastModifiedBy>
  <dcterms:modified xsi:type="dcterms:W3CDTF">2024-05-17T07:31:38Z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46FD4A1B318041F49C82D66FD257BF81_11</vt:lpwstr>
  </property>
</Properties>
</file>