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0A0C7F5" w14:textId="77777777" w:rsidR="00A1496C" w:rsidRPr="00AE61DE" w:rsidRDefault="00A1496C">
      <w:pPr>
        <w:tabs>
          <w:tab w:val="left" w:pos="1710"/>
        </w:tabs>
      </w:pPr>
      <w:bookmarkStart w:id="0" w:name="_Toc183682338"/>
      <w:bookmarkStart w:id="1" w:name="_Toc217446030"/>
    </w:p>
    <w:p w14:paraId="6323ECED" w14:textId="77777777" w:rsidR="00A1496C" w:rsidRPr="00AE61DE" w:rsidRDefault="00A1496C">
      <w:pPr>
        <w:tabs>
          <w:tab w:val="left" w:pos="1710"/>
        </w:tabs>
      </w:pPr>
    </w:p>
    <w:p w14:paraId="744521BA" w14:textId="77777777" w:rsidR="00A1496C" w:rsidRPr="00AE61DE" w:rsidRDefault="00A1496C">
      <w:pPr>
        <w:tabs>
          <w:tab w:val="left" w:pos="1710"/>
        </w:tabs>
      </w:pPr>
    </w:p>
    <w:p w14:paraId="1B2BD069" w14:textId="77777777" w:rsidR="00A1496C" w:rsidRPr="00AE61DE" w:rsidRDefault="00A1496C">
      <w:pPr>
        <w:tabs>
          <w:tab w:val="left" w:pos="1710"/>
        </w:tabs>
      </w:pPr>
    </w:p>
    <w:p w14:paraId="7AE71F16" w14:textId="77777777" w:rsidR="00A1496C" w:rsidRPr="00AE61DE" w:rsidRDefault="00A1496C">
      <w:pPr>
        <w:tabs>
          <w:tab w:val="left" w:pos="1710"/>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4"/>
        <w:gridCol w:w="5433"/>
      </w:tblGrid>
      <w:tr w:rsidR="00AE61DE" w:rsidRPr="00AE61DE" w14:paraId="1E125DF2" w14:textId="77777777">
        <w:trPr>
          <w:trHeight w:val="909"/>
          <w:jc w:val="center"/>
        </w:trPr>
        <w:tc>
          <w:tcPr>
            <w:tcW w:w="7197" w:type="dxa"/>
            <w:gridSpan w:val="2"/>
            <w:tcBorders>
              <w:top w:val="nil"/>
              <w:left w:val="nil"/>
              <w:right w:val="nil"/>
            </w:tcBorders>
          </w:tcPr>
          <w:p w14:paraId="0FA0921F" w14:textId="77777777" w:rsidR="00A1496C" w:rsidRPr="00AE61DE" w:rsidRDefault="00552629">
            <w:pPr>
              <w:snapToGrid w:val="0"/>
              <w:spacing w:line="240" w:lineRule="atLeast"/>
              <w:jc w:val="center"/>
              <w:rPr>
                <w:b/>
                <w:sz w:val="60"/>
                <w:szCs w:val="60"/>
              </w:rPr>
            </w:pPr>
            <w:r w:rsidRPr="00AE61DE">
              <w:rPr>
                <w:rFonts w:hint="eastAsia"/>
                <w:b/>
                <w:sz w:val="60"/>
                <w:szCs w:val="60"/>
              </w:rPr>
              <w:t>采购文件</w:t>
            </w:r>
          </w:p>
        </w:tc>
      </w:tr>
      <w:tr w:rsidR="00AE61DE" w:rsidRPr="00AE61DE" w14:paraId="345FC451" w14:textId="77777777">
        <w:trPr>
          <w:trHeight w:hRule="exact" w:val="851"/>
          <w:jc w:val="center"/>
        </w:trPr>
        <w:tc>
          <w:tcPr>
            <w:tcW w:w="1764" w:type="dxa"/>
            <w:vAlign w:val="center"/>
          </w:tcPr>
          <w:p w14:paraId="41AAC69C" w14:textId="77777777" w:rsidR="00A1496C" w:rsidRPr="00AE61DE" w:rsidRDefault="00552629">
            <w:pPr>
              <w:rPr>
                <w:b/>
                <w:sz w:val="32"/>
                <w:szCs w:val="32"/>
              </w:rPr>
            </w:pPr>
            <w:r w:rsidRPr="00AE61DE">
              <w:rPr>
                <w:b/>
                <w:sz w:val="32"/>
                <w:szCs w:val="32"/>
              </w:rPr>
              <w:t>项目名称：</w:t>
            </w:r>
          </w:p>
        </w:tc>
        <w:tc>
          <w:tcPr>
            <w:tcW w:w="5433" w:type="dxa"/>
            <w:vAlign w:val="center"/>
          </w:tcPr>
          <w:p w14:paraId="4F922344" w14:textId="77777777" w:rsidR="00A1496C" w:rsidRPr="00AE61DE" w:rsidRDefault="00552629">
            <w:pPr>
              <w:rPr>
                <w:b/>
                <w:sz w:val="32"/>
                <w:szCs w:val="32"/>
              </w:rPr>
            </w:pPr>
            <w:r w:rsidRPr="00AE61DE">
              <w:rPr>
                <w:rFonts w:hint="eastAsia"/>
                <w:b/>
                <w:sz w:val="32"/>
                <w:szCs w:val="32"/>
              </w:rPr>
              <w:t>互联网静态</w:t>
            </w:r>
            <w:r w:rsidRPr="00AE61DE">
              <w:rPr>
                <w:rFonts w:hint="eastAsia"/>
                <w:b/>
                <w:sz w:val="32"/>
                <w:szCs w:val="32"/>
              </w:rPr>
              <w:t>IP</w:t>
            </w:r>
            <w:r w:rsidRPr="00AE61DE">
              <w:rPr>
                <w:rFonts w:hint="eastAsia"/>
                <w:b/>
                <w:sz w:val="32"/>
                <w:szCs w:val="32"/>
              </w:rPr>
              <w:t>专线带宽扩容采购项目</w:t>
            </w:r>
          </w:p>
        </w:tc>
      </w:tr>
      <w:tr w:rsidR="00AE61DE" w:rsidRPr="00AE61DE" w14:paraId="2ED932D2" w14:textId="77777777">
        <w:trPr>
          <w:trHeight w:hRule="exact" w:val="851"/>
          <w:jc w:val="center"/>
        </w:trPr>
        <w:tc>
          <w:tcPr>
            <w:tcW w:w="1764" w:type="dxa"/>
            <w:vAlign w:val="center"/>
          </w:tcPr>
          <w:p w14:paraId="58FB1E62" w14:textId="77777777" w:rsidR="00A1496C" w:rsidRPr="00AE61DE" w:rsidRDefault="00552629">
            <w:pPr>
              <w:rPr>
                <w:b/>
                <w:sz w:val="32"/>
                <w:szCs w:val="32"/>
              </w:rPr>
            </w:pPr>
            <w:r w:rsidRPr="00AE61DE">
              <w:rPr>
                <w:b/>
                <w:sz w:val="32"/>
                <w:szCs w:val="32"/>
              </w:rPr>
              <w:t>项目编号：</w:t>
            </w:r>
          </w:p>
        </w:tc>
        <w:tc>
          <w:tcPr>
            <w:tcW w:w="5433" w:type="dxa"/>
            <w:vAlign w:val="center"/>
          </w:tcPr>
          <w:p w14:paraId="34C96FF7" w14:textId="57444668" w:rsidR="00A1496C" w:rsidRPr="00AE61DE" w:rsidRDefault="006A6734">
            <w:pPr>
              <w:rPr>
                <w:b/>
                <w:sz w:val="32"/>
                <w:szCs w:val="32"/>
              </w:rPr>
            </w:pPr>
            <w:r w:rsidRPr="00AE61DE">
              <w:rPr>
                <w:rFonts w:hint="eastAsia"/>
                <w:b/>
                <w:sz w:val="32"/>
                <w:szCs w:val="32"/>
              </w:rPr>
              <w:t>GXZC2024-J1-002783-JDZB</w:t>
            </w:r>
          </w:p>
        </w:tc>
      </w:tr>
      <w:tr w:rsidR="00AE61DE" w:rsidRPr="00AE61DE" w14:paraId="31A4A489" w14:textId="77777777">
        <w:trPr>
          <w:trHeight w:hRule="exact" w:val="851"/>
          <w:jc w:val="center"/>
        </w:trPr>
        <w:tc>
          <w:tcPr>
            <w:tcW w:w="1764" w:type="dxa"/>
            <w:vAlign w:val="center"/>
          </w:tcPr>
          <w:p w14:paraId="5D7F5ED4" w14:textId="77777777" w:rsidR="00A1496C" w:rsidRPr="00AE61DE" w:rsidRDefault="00552629">
            <w:pPr>
              <w:rPr>
                <w:b/>
                <w:sz w:val="32"/>
                <w:szCs w:val="32"/>
              </w:rPr>
            </w:pPr>
            <w:r w:rsidRPr="00AE61DE">
              <w:rPr>
                <w:b/>
                <w:sz w:val="32"/>
                <w:szCs w:val="32"/>
              </w:rPr>
              <w:t>联系电话：</w:t>
            </w:r>
          </w:p>
        </w:tc>
        <w:tc>
          <w:tcPr>
            <w:tcW w:w="5433" w:type="dxa"/>
            <w:vAlign w:val="center"/>
          </w:tcPr>
          <w:p w14:paraId="7A65E239" w14:textId="77777777" w:rsidR="00A1496C" w:rsidRPr="00AE61DE" w:rsidRDefault="00552629">
            <w:pPr>
              <w:rPr>
                <w:b/>
                <w:sz w:val="32"/>
                <w:szCs w:val="32"/>
              </w:rPr>
            </w:pPr>
            <w:r w:rsidRPr="00AE61DE">
              <w:rPr>
                <w:b/>
                <w:sz w:val="32"/>
                <w:szCs w:val="32"/>
              </w:rPr>
              <w:t>0771-2808916</w:t>
            </w:r>
          </w:p>
        </w:tc>
      </w:tr>
      <w:tr w:rsidR="00A1496C" w:rsidRPr="00AE61DE" w14:paraId="1354BEEC" w14:textId="77777777">
        <w:trPr>
          <w:trHeight w:hRule="exact" w:val="851"/>
          <w:jc w:val="center"/>
        </w:trPr>
        <w:tc>
          <w:tcPr>
            <w:tcW w:w="1764" w:type="dxa"/>
            <w:vAlign w:val="center"/>
          </w:tcPr>
          <w:p w14:paraId="1448F11E" w14:textId="77777777" w:rsidR="00A1496C" w:rsidRPr="00AE61DE" w:rsidRDefault="00552629">
            <w:pPr>
              <w:rPr>
                <w:b/>
                <w:sz w:val="32"/>
                <w:szCs w:val="32"/>
              </w:rPr>
            </w:pPr>
            <w:r w:rsidRPr="00AE61DE">
              <w:rPr>
                <w:rFonts w:hint="eastAsia"/>
                <w:b/>
                <w:sz w:val="32"/>
                <w:szCs w:val="32"/>
              </w:rPr>
              <w:t>采购方式</w:t>
            </w:r>
          </w:p>
        </w:tc>
        <w:tc>
          <w:tcPr>
            <w:tcW w:w="5433" w:type="dxa"/>
            <w:vAlign w:val="center"/>
          </w:tcPr>
          <w:p w14:paraId="4D56BB1A" w14:textId="77777777" w:rsidR="00A1496C" w:rsidRPr="00AE61DE" w:rsidRDefault="00552629">
            <w:pPr>
              <w:rPr>
                <w:b/>
                <w:sz w:val="32"/>
                <w:szCs w:val="32"/>
              </w:rPr>
            </w:pPr>
            <w:r w:rsidRPr="00AE61DE">
              <w:rPr>
                <w:rFonts w:hint="eastAsia"/>
                <w:b/>
                <w:sz w:val="32"/>
                <w:szCs w:val="32"/>
              </w:rPr>
              <w:t>竞争性谈判</w:t>
            </w:r>
          </w:p>
        </w:tc>
      </w:tr>
    </w:tbl>
    <w:p w14:paraId="352D1B7B" w14:textId="77777777" w:rsidR="00A1496C" w:rsidRPr="00AE61DE" w:rsidRDefault="00A1496C">
      <w:pPr>
        <w:tabs>
          <w:tab w:val="left" w:pos="1710"/>
        </w:tabs>
      </w:pPr>
    </w:p>
    <w:p w14:paraId="1E841CEB" w14:textId="77777777" w:rsidR="00A1496C" w:rsidRPr="00AE61DE" w:rsidRDefault="00A1496C"/>
    <w:p w14:paraId="4D56380A" w14:textId="77777777" w:rsidR="00A1496C" w:rsidRPr="00AE61DE" w:rsidRDefault="00A1496C"/>
    <w:p w14:paraId="7FB0BB35" w14:textId="77777777" w:rsidR="00A1496C" w:rsidRPr="00AE61DE" w:rsidRDefault="00A1496C"/>
    <w:p w14:paraId="3A0AEFD1" w14:textId="77777777" w:rsidR="00A1496C" w:rsidRPr="00AE61DE" w:rsidRDefault="00A1496C"/>
    <w:p w14:paraId="509EFFAA" w14:textId="77777777" w:rsidR="00A1496C" w:rsidRPr="00AE61DE" w:rsidRDefault="00A1496C"/>
    <w:p w14:paraId="7EC2F552" w14:textId="77777777" w:rsidR="00A1496C" w:rsidRPr="00AE61DE" w:rsidRDefault="00A1496C"/>
    <w:p w14:paraId="184A3F75" w14:textId="77777777" w:rsidR="00A1496C" w:rsidRPr="00AE61DE" w:rsidRDefault="00A1496C"/>
    <w:p w14:paraId="737117EF" w14:textId="77777777" w:rsidR="00A1496C" w:rsidRPr="00AE61DE" w:rsidRDefault="00A1496C"/>
    <w:p w14:paraId="54B02103" w14:textId="77777777" w:rsidR="00A1496C" w:rsidRPr="00AE61DE" w:rsidRDefault="00A1496C"/>
    <w:p w14:paraId="03EF4D3B" w14:textId="77777777" w:rsidR="00A1496C" w:rsidRPr="00AE61DE" w:rsidRDefault="00A1496C"/>
    <w:p w14:paraId="0E727B72" w14:textId="77777777" w:rsidR="00A1496C" w:rsidRPr="00AE61DE" w:rsidRDefault="00A1496C"/>
    <w:p w14:paraId="58F681EE" w14:textId="77777777" w:rsidR="00A1496C" w:rsidRPr="00AE61DE" w:rsidRDefault="00A1496C"/>
    <w:p w14:paraId="03E3662D" w14:textId="77777777" w:rsidR="00A1496C" w:rsidRPr="00AE61DE" w:rsidRDefault="00A1496C"/>
    <w:p w14:paraId="45D3703D" w14:textId="77777777" w:rsidR="00A1496C" w:rsidRPr="00AE61DE" w:rsidRDefault="00A1496C"/>
    <w:tbl>
      <w:tblPr>
        <w:tblW w:w="0" w:type="auto"/>
        <w:jc w:val="center"/>
        <w:tblLayout w:type="fixed"/>
        <w:tblLook w:val="04A0" w:firstRow="1" w:lastRow="0" w:firstColumn="1" w:lastColumn="0" w:noHBand="0" w:noVBand="1"/>
      </w:tblPr>
      <w:tblGrid>
        <w:gridCol w:w="2707"/>
        <w:gridCol w:w="6"/>
        <w:gridCol w:w="5571"/>
      </w:tblGrid>
      <w:tr w:rsidR="00AE61DE" w:rsidRPr="00AE61DE" w14:paraId="0013688D" w14:textId="77777777">
        <w:trPr>
          <w:trHeight w:val="703"/>
          <w:jc w:val="center"/>
        </w:trPr>
        <w:tc>
          <w:tcPr>
            <w:tcW w:w="2707" w:type="dxa"/>
            <w:vAlign w:val="center"/>
          </w:tcPr>
          <w:p w14:paraId="5B85AE39" w14:textId="77777777" w:rsidR="00A1496C" w:rsidRPr="00AE61DE" w:rsidRDefault="00552629">
            <w:pPr>
              <w:autoSpaceDE w:val="0"/>
              <w:autoSpaceDN w:val="0"/>
              <w:adjustRightInd w:val="0"/>
              <w:jc w:val="right"/>
              <w:rPr>
                <w:b/>
                <w:sz w:val="32"/>
                <w:szCs w:val="32"/>
              </w:rPr>
            </w:pPr>
            <w:r w:rsidRPr="00AE61DE">
              <w:rPr>
                <w:b/>
                <w:sz w:val="32"/>
                <w:szCs w:val="32"/>
              </w:rPr>
              <w:t xml:space="preserve">  </w:t>
            </w:r>
            <w:r w:rsidRPr="00AE61DE">
              <w:rPr>
                <w:b/>
                <w:sz w:val="32"/>
                <w:szCs w:val="32"/>
              </w:rPr>
              <w:t>采购人：</w:t>
            </w:r>
          </w:p>
        </w:tc>
        <w:tc>
          <w:tcPr>
            <w:tcW w:w="5577" w:type="dxa"/>
            <w:gridSpan w:val="2"/>
            <w:vAlign w:val="center"/>
          </w:tcPr>
          <w:p w14:paraId="3279A749" w14:textId="77777777" w:rsidR="00A1496C" w:rsidRPr="00AE61DE" w:rsidRDefault="00552629">
            <w:pPr>
              <w:autoSpaceDE w:val="0"/>
              <w:autoSpaceDN w:val="0"/>
              <w:adjustRightInd w:val="0"/>
              <w:jc w:val="left"/>
              <w:rPr>
                <w:b/>
                <w:sz w:val="32"/>
                <w:szCs w:val="32"/>
              </w:rPr>
            </w:pPr>
            <w:r w:rsidRPr="00AE61DE">
              <w:rPr>
                <w:b/>
                <w:sz w:val="32"/>
                <w:szCs w:val="32"/>
              </w:rPr>
              <w:t>广西医科大学第一附属医院</w:t>
            </w:r>
          </w:p>
        </w:tc>
      </w:tr>
      <w:tr w:rsidR="00A1496C" w:rsidRPr="00AE61DE" w14:paraId="6118E161" w14:textId="77777777">
        <w:trPr>
          <w:trHeight w:val="703"/>
          <w:jc w:val="center"/>
        </w:trPr>
        <w:tc>
          <w:tcPr>
            <w:tcW w:w="2713" w:type="dxa"/>
            <w:gridSpan w:val="2"/>
          </w:tcPr>
          <w:p w14:paraId="039E9236" w14:textId="77777777" w:rsidR="00A1496C" w:rsidRPr="00AE61DE" w:rsidRDefault="00552629">
            <w:pPr>
              <w:autoSpaceDE w:val="0"/>
              <w:autoSpaceDN w:val="0"/>
              <w:adjustRightInd w:val="0"/>
              <w:jc w:val="right"/>
              <w:rPr>
                <w:b/>
                <w:sz w:val="32"/>
                <w:szCs w:val="32"/>
              </w:rPr>
            </w:pPr>
            <w:r w:rsidRPr="00AE61DE">
              <w:rPr>
                <w:b/>
                <w:sz w:val="32"/>
                <w:szCs w:val="32"/>
              </w:rPr>
              <w:t>采购代理机构：</w:t>
            </w:r>
          </w:p>
        </w:tc>
        <w:tc>
          <w:tcPr>
            <w:tcW w:w="5571" w:type="dxa"/>
          </w:tcPr>
          <w:p w14:paraId="755BE2CE" w14:textId="77777777" w:rsidR="00A1496C" w:rsidRPr="00AE61DE" w:rsidRDefault="00552629">
            <w:pPr>
              <w:autoSpaceDE w:val="0"/>
              <w:autoSpaceDN w:val="0"/>
              <w:adjustRightInd w:val="0"/>
              <w:rPr>
                <w:b/>
                <w:sz w:val="32"/>
                <w:szCs w:val="32"/>
                <w:u w:val="single"/>
              </w:rPr>
            </w:pPr>
            <w:r w:rsidRPr="00AE61DE">
              <w:rPr>
                <w:b/>
                <w:sz w:val="32"/>
                <w:szCs w:val="32"/>
              </w:rPr>
              <w:t>广西机电设备招标有限公司</w:t>
            </w:r>
          </w:p>
        </w:tc>
      </w:tr>
    </w:tbl>
    <w:p w14:paraId="128B2746" w14:textId="77777777" w:rsidR="00A1496C" w:rsidRPr="00AE61DE" w:rsidRDefault="00A1496C"/>
    <w:p w14:paraId="7F6E6485" w14:textId="384CCC5A" w:rsidR="00A1496C" w:rsidRPr="00AE61DE" w:rsidRDefault="00552629">
      <w:pPr>
        <w:ind w:firstLineChars="100" w:firstLine="321"/>
        <w:jc w:val="center"/>
        <w:rPr>
          <w:sz w:val="32"/>
          <w:szCs w:val="32"/>
        </w:rPr>
        <w:sectPr w:rsidR="00A1496C" w:rsidRPr="00AE61DE">
          <w:footerReference w:type="default" r:id="rId7"/>
          <w:pgSz w:w="11906" w:h="16838"/>
          <w:pgMar w:top="1418" w:right="1418" w:bottom="1246" w:left="1418" w:header="851" w:footer="992" w:gutter="0"/>
          <w:pgNumType w:start="0"/>
          <w:cols w:space="720"/>
          <w:titlePg/>
          <w:docGrid w:linePitch="312"/>
        </w:sectPr>
      </w:pPr>
      <w:r w:rsidRPr="00AE61DE">
        <w:rPr>
          <w:b/>
          <w:sz w:val="32"/>
          <w:szCs w:val="32"/>
        </w:rPr>
        <w:t>2024</w:t>
      </w:r>
      <w:r w:rsidRPr="00AE61DE">
        <w:rPr>
          <w:b/>
          <w:sz w:val="32"/>
          <w:szCs w:val="32"/>
        </w:rPr>
        <w:t>年</w:t>
      </w:r>
      <w:r w:rsidR="0076306E" w:rsidRPr="00AE61DE">
        <w:rPr>
          <w:b/>
          <w:sz w:val="32"/>
          <w:szCs w:val="32"/>
        </w:rPr>
        <w:t>3</w:t>
      </w:r>
      <w:r w:rsidRPr="00AE61DE">
        <w:rPr>
          <w:b/>
          <w:sz w:val="32"/>
          <w:szCs w:val="32"/>
        </w:rPr>
        <w:t>月</w:t>
      </w:r>
    </w:p>
    <w:p w14:paraId="49133615" w14:textId="31DF5A5C" w:rsidR="00A1496C" w:rsidRPr="00AE61DE" w:rsidRDefault="00552629">
      <w:pPr>
        <w:pStyle w:val="af"/>
        <w:snapToGrid w:val="0"/>
        <w:spacing w:before="120" w:after="120" w:line="320" w:lineRule="exact"/>
        <w:jc w:val="center"/>
        <w:rPr>
          <w:rFonts w:ascii="Times New Roman" w:hAnsi="Times New Roman" w:cs="Times New Roman"/>
          <w:sz w:val="32"/>
          <w:szCs w:val="32"/>
        </w:rPr>
      </w:pPr>
      <w:bookmarkStart w:id="2" w:name="_Toc489863683"/>
      <w:bookmarkStart w:id="3" w:name="_Toc139618442"/>
      <w:bookmarkStart w:id="4" w:name="_Toc139618490"/>
      <w:bookmarkStart w:id="5" w:name="_Toc485803390"/>
      <w:r w:rsidRPr="00AE61DE">
        <w:rPr>
          <w:rFonts w:ascii="Times New Roman" w:hAnsi="Times New Roman" w:cs="Times New Roman"/>
          <w:sz w:val="32"/>
          <w:szCs w:val="32"/>
        </w:rPr>
        <w:lastRenderedPageBreak/>
        <w:t>目</w:t>
      </w:r>
      <w:r w:rsidRPr="00AE61DE">
        <w:rPr>
          <w:rFonts w:ascii="Times New Roman" w:hAnsi="Times New Roman" w:cs="Times New Roman"/>
          <w:sz w:val="32"/>
          <w:szCs w:val="32"/>
        </w:rPr>
        <w:t xml:space="preserve">    </w:t>
      </w:r>
      <w:r w:rsidRPr="00AE61DE">
        <w:rPr>
          <w:rFonts w:ascii="Times New Roman" w:hAnsi="Times New Roman" w:cs="Times New Roman"/>
          <w:sz w:val="32"/>
          <w:szCs w:val="32"/>
        </w:rPr>
        <w:t>录</w:t>
      </w:r>
      <w:bookmarkEnd w:id="2"/>
      <w:bookmarkEnd w:id="3"/>
      <w:bookmarkEnd w:id="4"/>
      <w:bookmarkEnd w:id="5"/>
    </w:p>
    <w:p w14:paraId="010E8F89" w14:textId="77777777" w:rsidR="00A1496C" w:rsidRPr="00AE61DE" w:rsidRDefault="00552629">
      <w:pPr>
        <w:pStyle w:val="TOC1"/>
        <w:ind w:firstLine="241"/>
        <w:rPr>
          <w:rFonts w:ascii="等线" w:eastAsia="等线" w:hAnsi="等线"/>
          <w:b w:val="0"/>
          <w:bCs w:val="0"/>
          <w:caps w:val="0"/>
          <w:noProof/>
          <w:sz w:val="21"/>
          <w:szCs w:val="22"/>
        </w:rPr>
      </w:pPr>
      <w:r w:rsidRPr="00AE61DE">
        <w:rPr>
          <w:rFonts w:ascii="Times New Roman" w:hAnsi="Times New Roman"/>
        </w:rPr>
        <w:fldChar w:fldCharType="begin"/>
      </w:r>
      <w:r w:rsidRPr="00AE61DE">
        <w:rPr>
          <w:rStyle w:val="aff4"/>
          <w:rFonts w:ascii="Times New Roman" w:hAnsi="Times New Roman"/>
          <w:color w:val="auto"/>
        </w:rPr>
        <w:instrText xml:space="preserve"> TOC \o "1-1" \h \z \u </w:instrText>
      </w:r>
      <w:r w:rsidRPr="00AE61DE">
        <w:rPr>
          <w:rFonts w:ascii="Times New Roman" w:hAnsi="Times New Roman"/>
        </w:rPr>
        <w:fldChar w:fldCharType="separate"/>
      </w:r>
    </w:p>
    <w:p w14:paraId="26A52E52" w14:textId="52E8E273" w:rsidR="00A1496C" w:rsidRPr="00AE61DE" w:rsidRDefault="00AE61DE">
      <w:pPr>
        <w:pStyle w:val="TOC1"/>
        <w:ind w:firstLine="241"/>
        <w:rPr>
          <w:rFonts w:ascii="等线" w:eastAsia="等线" w:hAnsi="等线"/>
          <w:b w:val="0"/>
          <w:bCs w:val="0"/>
          <w:caps w:val="0"/>
          <w:noProof/>
          <w:sz w:val="21"/>
          <w:szCs w:val="22"/>
        </w:rPr>
      </w:pPr>
      <w:hyperlink w:anchor="_Toc139618491" w:history="1">
        <w:r w:rsidR="00552629" w:rsidRPr="00AE61DE">
          <w:rPr>
            <w:rStyle w:val="aff4"/>
            <w:rFonts w:ascii="Times New Roman" w:hAnsi="Times New Roman"/>
            <w:noProof/>
            <w:color w:val="auto"/>
          </w:rPr>
          <w:t>第一章</w:t>
        </w:r>
        <w:r w:rsidR="00552629" w:rsidRPr="00AE61DE">
          <w:rPr>
            <w:rStyle w:val="aff4"/>
            <w:rFonts w:ascii="Times New Roman" w:hAnsi="Times New Roman"/>
            <w:noProof/>
            <w:color w:val="auto"/>
          </w:rPr>
          <w:t xml:space="preserve">  </w:t>
        </w:r>
        <w:r w:rsidR="00552629" w:rsidRPr="00AE61DE">
          <w:rPr>
            <w:rStyle w:val="aff4"/>
            <w:rFonts w:ascii="Times New Roman" w:hAnsi="Times New Roman"/>
            <w:noProof/>
            <w:color w:val="auto"/>
          </w:rPr>
          <w:t>竞争性</w:t>
        </w:r>
        <w:bookmarkStart w:id="6" w:name="_Hlt151722085"/>
        <w:r w:rsidR="00552629" w:rsidRPr="00AE61DE">
          <w:rPr>
            <w:rStyle w:val="aff4"/>
            <w:rFonts w:ascii="Times New Roman" w:hAnsi="Times New Roman"/>
            <w:noProof/>
            <w:color w:val="auto"/>
          </w:rPr>
          <w:t>谈</w:t>
        </w:r>
        <w:bookmarkEnd w:id="6"/>
        <w:r w:rsidR="00552629" w:rsidRPr="00AE61DE">
          <w:rPr>
            <w:rStyle w:val="aff4"/>
            <w:rFonts w:ascii="Times New Roman" w:hAnsi="Times New Roman"/>
            <w:noProof/>
            <w:color w:val="auto"/>
          </w:rPr>
          <w:t>判</w:t>
        </w:r>
        <w:bookmarkStart w:id="7" w:name="_Hlt151721983"/>
        <w:r w:rsidR="00552629" w:rsidRPr="00AE61DE">
          <w:rPr>
            <w:rStyle w:val="aff4"/>
            <w:rFonts w:ascii="Times New Roman" w:hAnsi="Times New Roman"/>
            <w:noProof/>
            <w:color w:val="auto"/>
          </w:rPr>
          <w:t>公</w:t>
        </w:r>
        <w:bookmarkEnd w:id="7"/>
        <w:r w:rsidR="00552629" w:rsidRPr="00AE61DE">
          <w:rPr>
            <w:rStyle w:val="aff4"/>
            <w:rFonts w:ascii="Times New Roman" w:hAnsi="Times New Roman"/>
            <w:noProof/>
            <w:color w:val="auto"/>
          </w:rPr>
          <w:t>告</w:t>
        </w:r>
        <w:bookmarkStart w:id="8" w:name="_Hlt142398871"/>
        <w:bookmarkStart w:id="9" w:name="_Hlt142398870"/>
        <w:bookmarkStart w:id="10" w:name="_Hlt148384090"/>
        <w:bookmarkStart w:id="11" w:name="_Hlt148384089"/>
        <w:r w:rsidR="00552629" w:rsidRPr="00AE61DE">
          <w:rPr>
            <w:noProof/>
          </w:rPr>
          <w:tab/>
        </w:r>
        <w:bookmarkEnd w:id="8"/>
        <w:bookmarkEnd w:id="9"/>
        <w:bookmarkEnd w:id="10"/>
        <w:bookmarkEnd w:id="11"/>
        <w:r w:rsidR="00552629" w:rsidRPr="00AE61DE">
          <w:rPr>
            <w:noProof/>
          </w:rPr>
          <w:fldChar w:fldCharType="begin"/>
        </w:r>
        <w:r w:rsidR="00552629" w:rsidRPr="00AE61DE">
          <w:rPr>
            <w:noProof/>
          </w:rPr>
          <w:instrText xml:space="preserve"> PAGEREF _Toc139618491 \h </w:instrText>
        </w:r>
        <w:r w:rsidR="00552629" w:rsidRPr="00AE61DE">
          <w:rPr>
            <w:noProof/>
          </w:rPr>
        </w:r>
        <w:r w:rsidR="00552629" w:rsidRPr="00AE61DE">
          <w:rPr>
            <w:noProof/>
          </w:rPr>
          <w:fldChar w:fldCharType="separate"/>
        </w:r>
        <w:r w:rsidRPr="00AE61DE">
          <w:rPr>
            <w:noProof/>
          </w:rPr>
          <w:t>1</w:t>
        </w:r>
        <w:r w:rsidR="00552629" w:rsidRPr="00AE61DE">
          <w:rPr>
            <w:noProof/>
          </w:rPr>
          <w:fldChar w:fldCharType="end"/>
        </w:r>
      </w:hyperlink>
    </w:p>
    <w:p w14:paraId="29EED86F" w14:textId="13566164" w:rsidR="00A1496C" w:rsidRPr="00AE61DE" w:rsidRDefault="00AE61DE">
      <w:pPr>
        <w:pStyle w:val="TOC1"/>
        <w:ind w:firstLine="241"/>
        <w:rPr>
          <w:rFonts w:ascii="等线" w:eastAsia="等线" w:hAnsi="等线"/>
          <w:b w:val="0"/>
          <w:bCs w:val="0"/>
          <w:caps w:val="0"/>
          <w:noProof/>
          <w:sz w:val="21"/>
          <w:szCs w:val="22"/>
        </w:rPr>
      </w:pPr>
      <w:hyperlink w:anchor="_Toc139618492" w:history="1">
        <w:r w:rsidR="00552629" w:rsidRPr="00AE61DE">
          <w:rPr>
            <w:rStyle w:val="aff4"/>
            <w:rFonts w:ascii="Times New Roman" w:hAnsi="Times New Roman"/>
            <w:noProof/>
            <w:color w:val="auto"/>
          </w:rPr>
          <w:t>第二章</w:t>
        </w:r>
        <w:r w:rsidR="00552629" w:rsidRPr="00AE61DE">
          <w:rPr>
            <w:rStyle w:val="aff4"/>
            <w:rFonts w:ascii="Times New Roman" w:hAnsi="Times New Roman"/>
            <w:noProof/>
            <w:color w:val="auto"/>
          </w:rPr>
          <w:t xml:space="preserve">  </w:t>
        </w:r>
        <w:r w:rsidR="00552629" w:rsidRPr="00AE61DE">
          <w:rPr>
            <w:rStyle w:val="aff4"/>
            <w:rFonts w:ascii="Times New Roman" w:hAnsi="Times New Roman"/>
            <w:noProof/>
            <w:color w:val="auto"/>
          </w:rPr>
          <w:t>采购需</w:t>
        </w:r>
        <w:bookmarkStart w:id="12" w:name="_Hlt144820781"/>
        <w:bookmarkStart w:id="13" w:name="_Hlt144820782"/>
        <w:r w:rsidR="00552629" w:rsidRPr="00AE61DE">
          <w:rPr>
            <w:rStyle w:val="aff4"/>
            <w:rFonts w:ascii="Times New Roman" w:hAnsi="Times New Roman"/>
            <w:noProof/>
            <w:color w:val="auto"/>
          </w:rPr>
          <w:t>求</w:t>
        </w:r>
        <w:bookmarkStart w:id="14" w:name="_Hlt142399161"/>
        <w:bookmarkEnd w:id="12"/>
        <w:bookmarkEnd w:id="13"/>
        <w:r w:rsidR="00552629" w:rsidRPr="00AE61DE">
          <w:rPr>
            <w:noProof/>
          </w:rPr>
          <w:tab/>
        </w:r>
        <w:bookmarkEnd w:id="14"/>
        <w:r w:rsidR="00552629" w:rsidRPr="00AE61DE">
          <w:rPr>
            <w:noProof/>
          </w:rPr>
          <w:fldChar w:fldCharType="begin"/>
        </w:r>
        <w:r w:rsidR="00552629" w:rsidRPr="00AE61DE">
          <w:rPr>
            <w:noProof/>
          </w:rPr>
          <w:instrText xml:space="preserve"> PAGEREF _Toc139618492 \h </w:instrText>
        </w:r>
        <w:r w:rsidR="00552629" w:rsidRPr="00AE61DE">
          <w:rPr>
            <w:noProof/>
          </w:rPr>
        </w:r>
        <w:r w:rsidR="00552629" w:rsidRPr="00AE61DE">
          <w:rPr>
            <w:noProof/>
          </w:rPr>
          <w:fldChar w:fldCharType="separate"/>
        </w:r>
        <w:r w:rsidRPr="00AE61DE">
          <w:rPr>
            <w:noProof/>
          </w:rPr>
          <w:t>3</w:t>
        </w:r>
        <w:r w:rsidR="00552629" w:rsidRPr="00AE61DE">
          <w:rPr>
            <w:noProof/>
          </w:rPr>
          <w:fldChar w:fldCharType="end"/>
        </w:r>
      </w:hyperlink>
    </w:p>
    <w:p w14:paraId="4AF1D4BB" w14:textId="646403D7" w:rsidR="00A1496C" w:rsidRPr="00AE61DE" w:rsidRDefault="00AE61DE">
      <w:pPr>
        <w:pStyle w:val="TOC1"/>
        <w:ind w:firstLine="241"/>
        <w:rPr>
          <w:rFonts w:ascii="等线" w:eastAsia="等线" w:hAnsi="等线"/>
          <w:b w:val="0"/>
          <w:bCs w:val="0"/>
          <w:caps w:val="0"/>
          <w:noProof/>
          <w:sz w:val="21"/>
          <w:szCs w:val="22"/>
        </w:rPr>
      </w:pPr>
      <w:hyperlink w:anchor="_Toc139618493" w:history="1">
        <w:r w:rsidR="00552629" w:rsidRPr="00AE61DE">
          <w:rPr>
            <w:rStyle w:val="aff4"/>
            <w:rFonts w:ascii="Times New Roman" w:hAnsi="Times New Roman"/>
            <w:noProof/>
            <w:color w:val="auto"/>
          </w:rPr>
          <w:t>第三章</w:t>
        </w:r>
        <w:r w:rsidR="00552629" w:rsidRPr="00AE61DE">
          <w:rPr>
            <w:rStyle w:val="aff4"/>
            <w:rFonts w:ascii="Times New Roman" w:hAnsi="Times New Roman"/>
            <w:noProof/>
            <w:color w:val="auto"/>
          </w:rPr>
          <w:t xml:space="preserve">  </w:t>
        </w:r>
        <w:r w:rsidR="00552629" w:rsidRPr="00AE61DE">
          <w:rPr>
            <w:rStyle w:val="aff4"/>
            <w:rFonts w:ascii="Times New Roman" w:hAnsi="Times New Roman"/>
            <w:noProof/>
            <w:color w:val="auto"/>
          </w:rPr>
          <w:t>供应商须知</w:t>
        </w:r>
        <w:bookmarkStart w:id="15" w:name="_Hlt151722069"/>
        <w:r w:rsidR="00552629" w:rsidRPr="00AE61DE">
          <w:rPr>
            <w:noProof/>
          </w:rPr>
          <w:tab/>
        </w:r>
        <w:bookmarkEnd w:id="15"/>
        <w:r w:rsidR="00552629" w:rsidRPr="00AE61DE">
          <w:rPr>
            <w:noProof/>
          </w:rPr>
          <w:fldChar w:fldCharType="begin"/>
        </w:r>
        <w:r w:rsidR="00552629" w:rsidRPr="00AE61DE">
          <w:rPr>
            <w:noProof/>
          </w:rPr>
          <w:instrText xml:space="preserve"> PAGEREF _Toc139618493 \h </w:instrText>
        </w:r>
        <w:r w:rsidR="00552629" w:rsidRPr="00AE61DE">
          <w:rPr>
            <w:noProof/>
          </w:rPr>
        </w:r>
        <w:r w:rsidR="00552629" w:rsidRPr="00AE61DE">
          <w:rPr>
            <w:noProof/>
          </w:rPr>
          <w:fldChar w:fldCharType="separate"/>
        </w:r>
        <w:r w:rsidRPr="00AE61DE">
          <w:rPr>
            <w:noProof/>
          </w:rPr>
          <w:t>9</w:t>
        </w:r>
        <w:r w:rsidR="00552629" w:rsidRPr="00AE61DE">
          <w:rPr>
            <w:noProof/>
          </w:rPr>
          <w:fldChar w:fldCharType="end"/>
        </w:r>
      </w:hyperlink>
    </w:p>
    <w:p w14:paraId="3A7AE72F" w14:textId="1562A915" w:rsidR="00A1496C" w:rsidRPr="00AE61DE" w:rsidRDefault="00AE61DE">
      <w:pPr>
        <w:pStyle w:val="TOC1"/>
        <w:ind w:firstLine="241"/>
        <w:rPr>
          <w:rFonts w:ascii="等线" w:eastAsia="等线" w:hAnsi="等线"/>
          <w:b w:val="0"/>
          <w:bCs w:val="0"/>
          <w:caps w:val="0"/>
          <w:noProof/>
          <w:sz w:val="21"/>
          <w:szCs w:val="22"/>
        </w:rPr>
      </w:pPr>
      <w:hyperlink w:anchor="_Toc139618494" w:history="1">
        <w:r w:rsidR="00552629" w:rsidRPr="00AE61DE">
          <w:rPr>
            <w:rStyle w:val="aff4"/>
            <w:rFonts w:ascii="Times New Roman" w:hAnsi="Times New Roman"/>
            <w:noProof/>
            <w:color w:val="auto"/>
          </w:rPr>
          <w:t>第四章</w:t>
        </w:r>
        <w:r w:rsidR="00552629" w:rsidRPr="00AE61DE">
          <w:rPr>
            <w:rStyle w:val="aff4"/>
            <w:rFonts w:ascii="Times New Roman" w:hAnsi="Times New Roman"/>
            <w:noProof/>
            <w:color w:val="auto"/>
          </w:rPr>
          <w:t xml:space="preserve">  </w:t>
        </w:r>
        <w:r w:rsidR="00552629" w:rsidRPr="00AE61DE">
          <w:rPr>
            <w:rStyle w:val="aff4"/>
            <w:rFonts w:ascii="Times New Roman" w:hAnsi="Times New Roman"/>
            <w:noProof/>
            <w:color w:val="auto"/>
          </w:rPr>
          <w:t>评审方法及标准</w:t>
        </w:r>
        <w:r w:rsidR="00552629" w:rsidRPr="00AE61DE">
          <w:rPr>
            <w:noProof/>
          </w:rPr>
          <w:tab/>
        </w:r>
        <w:r w:rsidR="00552629" w:rsidRPr="00AE61DE">
          <w:rPr>
            <w:noProof/>
          </w:rPr>
          <w:fldChar w:fldCharType="begin"/>
        </w:r>
        <w:r w:rsidR="00552629" w:rsidRPr="00AE61DE">
          <w:rPr>
            <w:noProof/>
          </w:rPr>
          <w:instrText xml:space="preserve"> PAGEREF _Toc139618494 \h </w:instrText>
        </w:r>
        <w:r w:rsidR="00552629" w:rsidRPr="00AE61DE">
          <w:rPr>
            <w:noProof/>
          </w:rPr>
        </w:r>
        <w:r w:rsidR="00552629" w:rsidRPr="00AE61DE">
          <w:rPr>
            <w:noProof/>
          </w:rPr>
          <w:fldChar w:fldCharType="separate"/>
        </w:r>
        <w:r w:rsidRPr="00AE61DE">
          <w:rPr>
            <w:noProof/>
          </w:rPr>
          <w:t>26</w:t>
        </w:r>
        <w:r w:rsidR="00552629" w:rsidRPr="00AE61DE">
          <w:rPr>
            <w:noProof/>
          </w:rPr>
          <w:fldChar w:fldCharType="end"/>
        </w:r>
      </w:hyperlink>
    </w:p>
    <w:p w14:paraId="1803BEC2" w14:textId="046C4AA7" w:rsidR="00A1496C" w:rsidRPr="00AE61DE" w:rsidRDefault="00AE61DE">
      <w:pPr>
        <w:pStyle w:val="TOC1"/>
        <w:ind w:firstLine="241"/>
        <w:rPr>
          <w:rFonts w:ascii="等线" w:eastAsia="等线" w:hAnsi="等线"/>
          <w:b w:val="0"/>
          <w:bCs w:val="0"/>
          <w:caps w:val="0"/>
          <w:noProof/>
          <w:sz w:val="21"/>
          <w:szCs w:val="22"/>
        </w:rPr>
      </w:pPr>
      <w:hyperlink w:anchor="_Toc139618495" w:history="1">
        <w:r w:rsidR="00552629" w:rsidRPr="00AE61DE">
          <w:rPr>
            <w:rStyle w:val="aff4"/>
            <w:rFonts w:ascii="Times New Roman" w:hAnsi="Times New Roman"/>
            <w:noProof/>
            <w:color w:val="auto"/>
          </w:rPr>
          <w:t>第五章</w:t>
        </w:r>
        <w:r w:rsidR="00552629" w:rsidRPr="00AE61DE">
          <w:rPr>
            <w:rStyle w:val="aff4"/>
            <w:rFonts w:ascii="Times New Roman" w:hAnsi="Times New Roman"/>
            <w:noProof/>
            <w:color w:val="auto"/>
          </w:rPr>
          <w:t xml:space="preserve">  </w:t>
        </w:r>
        <w:r w:rsidR="00552629" w:rsidRPr="00AE61DE">
          <w:rPr>
            <w:rStyle w:val="aff4"/>
            <w:rFonts w:ascii="Times New Roman" w:hAnsi="Times New Roman"/>
            <w:noProof/>
            <w:color w:val="auto"/>
          </w:rPr>
          <w:t>合同主要条款</w:t>
        </w:r>
        <w:bookmarkStart w:id="16" w:name="_Hlt150934898"/>
        <w:bookmarkStart w:id="17" w:name="_Hlt150934899"/>
        <w:r w:rsidR="00552629" w:rsidRPr="00AE61DE">
          <w:rPr>
            <w:rStyle w:val="aff4"/>
            <w:rFonts w:ascii="Times New Roman" w:hAnsi="Times New Roman"/>
            <w:noProof/>
            <w:color w:val="auto"/>
          </w:rPr>
          <w:t>格</w:t>
        </w:r>
        <w:bookmarkEnd w:id="16"/>
        <w:bookmarkEnd w:id="17"/>
        <w:r w:rsidR="00552629" w:rsidRPr="00AE61DE">
          <w:rPr>
            <w:rStyle w:val="aff4"/>
            <w:rFonts w:ascii="Times New Roman" w:hAnsi="Times New Roman"/>
            <w:noProof/>
            <w:color w:val="auto"/>
          </w:rPr>
          <w:t>式</w:t>
        </w:r>
        <w:r w:rsidR="00552629" w:rsidRPr="00AE61DE">
          <w:rPr>
            <w:noProof/>
          </w:rPr>
          <w:tab/>
        </w:r>
        <w:r w:rsidR="00552629" w:rsidRPr="00AE61DE">
          <w:rPr>
            <w:noProof/>
          </w:rPr>
          <w:fldChar w:fldCharType="begin"/>
        </w:r>
        <w:r w:rsidR="00552629" w:rsidRPr="00AE61DE">
          <w:rPr>
            <w:noProof/>
          </w:rPr>
          <w:instrText xml:space="preserve"> PAGEREF _Toc139618495 \h </w:instrText>
        </w:r>
        <w:r w:rsidR="00552629" w:rsidRPr="00AE61DE">
          <w:rPr>
            <w:noProof/>
          </w:rPr>
        </w:r>
        <w:r w:rsidR="00552629" w:rsidRPr="00AE61DE">
          <w:rPr>
            <w:noProof/>
          </w:rPr>
          <w:fldChar w:fldCharType="separate"/>
        </w:r>
        <w:r w:rsidRPr="00AE61DE">
          <w:rPr>
            <w:noProof/>
          </w:rPr>
          <w:t>29</w:t>
        </w:r>
        <w:r w:rsidR="00552629" w:rsidRPr="00AE61DE">
          <w:rPr>
            <w:noProof/>
          </w:rPr>
          <w:fldChar w:fldCharType="end"/>
        </w:r>
      </w:hyperlink>
    </w:p>
    <w:p w14:paraId="62B9D34B" w14:textId="3521B10F" w:rsidR="00A1496C" w:rsidRPr="00AE61DE" w:rsidRDefault="00AE61DE">
      <w:pPr>
        <w:pStyle w:val="TOC1"/>
        <w:ind w:firstLine="241"/>
        <w:rPr>
          <w:rStyle w:val="aff4"/>
          <w:noProof/>
          <w:color w:val="auto"/>
        </w:rPr>
      </w:pPr>
      <w:hyperlink w:anchor="_Toc139618496" w:history="1">
        <w:r w:rsidR="00552629" w:rsidRPr="00AE61DE">
          <w:rPr>
            <w:rStyle w:val="aff4"/>
            <w:noProof/>
            <w:color w:val="auto"/>
          </w:rPr>
          <w:t>第六章  响应文件格式</w:t>
        </w:r>
        <w:r w:rsidR="00552629" w:rsidRPr="00AE61DE">
          <w:rPr>
            <w:noProof/>
          </w:rPr>
          <w:tab/>
        </w:r>
        <w:r w:rsidR="00552629" w:rsidRPr="00AE61DE">
          <w:rPr>
            <w:noProof/>
          </w:rPr>
          <w:fldChar w:fldCharType="begin"/>
        </w:r>
        <w:r w:rsidR="00552629" w:rsidRPr="00AE61DE">
          <w:rPr>
            <w:noProof/>
          </w:rPr>
          <w:instrText xml:space="preserve"> PAGEREF _Toc139618496 \h </w:instrText>
        </w:r>
        <w:r w:rsidR="00552629" w:rsidRPr="00AE61DE">
          <w:rPr>
            <w:noProof/>
          </w:rPr>
        </w:r>
        <w:r w:rsidR="00552629" w:rsidRPr="00AE61DE">
          <w:rPr>
            <w:noProof/>
          </w:rPr>
          <w:fldChar w:fldCharType="separate"/>
        </w:r>
        <w:r w:rsidRPr="00AE61DE">
          <w:rPr>
            <w:noProof/>
          </w:rPr>
          <w:t>37</w:t>
        </w:r>
        <w:r w:rsidR="00552629" w:rsidRPr="00AE61DE">
          <w:rPr>
            <w:noProof/>
          </w:rPr>
          <w:fldChar w:fldCharType="end"/>
        </w:r>
      </w:hyperlink>
    </w:p>
    <w:p w14:paraId="0DEBD4A4" w14:textId="77777777" w:rsidR="00A1496C" w:rsidRPr="00AE61DE" w:rsidRDefault="00A1496C">
      <w:pPr>
        <w:rPr>
          <w:noProof/>
        </w:rPr>
        <w:sectPr w:rsidR="00A1496C" w:rsidRPr="00AE61DE">
          <w:footerReference w:type="default" r:id="rId8"/>
          <w:pgSz w:w="11906" w:h="16838"/>
          <w:pgMar w:top="1135" w:right="1133" w:bottom="1246" w:left="1418" w:header="851" w:footer="903" w:gutter="0"/>
          <w:pgNumType w:start="1"/>
          <w:cols w:space="720"/>
          <w:docGrid w:linePitch="312"/>
        </w:sectPr>
      </w:pPr>
    </w:p>
    <w:p w14:paraId="2B495CBD" w14:textId="77777777" w:rsidR="00A1496C" w:rsidRPr="00AE61DE" w:rsidRDefault="00A1496C">
      <w:pPr>
        <w:rPr>
          <w:noProof/>
        </w:rPr>
      </w:pPr>
    </w:p>
    <w:p w14:paraId="38778B3D" w14:textId="77777777" w:rsidR="00A1496C" w:rsidRPr="00AE61DE" w:rsidRDefault="00552629">
      <w:pPr>
        <w:pStyle w:val="af"/>
        <w:snapToGrid w:val="0"/>
        <w:spacing w:before="120" w:after="120" w:line="320" w:lineRule="exact"/>
        <w:jc w:val="center"/>
        <w:outlineLvl w:val="0"/>
        <w:rPr>
          <w:rFonts w:ascii="Times New Roman" w:hAnsi="Times New Roman" w:cs="Times New Roman"/>
          <w:sz w:val="32"/>
          <w:szCs w:val="32"/>
        </w:rPr>
      </w:pPr>
      <w:r w:rsidRPr="00AE61DE">
        <w:rPr>
          <w:rFonts w:ascii="Times New Roman" w:hAnsi="Times New Roman" w:cs="Times New Roman"/>
          <w:szCs w:val="28"/>
        </w:rPr>
        <w:fldChar w:fldCharType="end"/>
      </w:r>
      <w:bookmarkStart w:id="18" w:name="_Toc139618491"/>
      <w:bookmarkStart w:id="19" w:name="_Toc254970630"/>
      <w:bookmarkStart w:id="20" w:name="_Toc254970489"/>
      <w:r w:rsidRPr="00AE61DE">
        <w:rPr>
          <w:rFonts w:ascii="Times New Roman" w:hAnsi="Times New Roman" w:cs="Times New Roman"/>
          <w:sz w:val="32"/>
          <w:szCs w:val="32"/>
        </w:rPr>
        <w:t>第一章</w:t>
      </w:r>
      <w:r w:rsidRPr="00AE61DE">
        <w:rPr>
          <w:rFonts w:ascii="Times New Roman" w:hAnsi="Times New Roman" w:cs="Times New Roman"/>
          <w:sz w:val="32"/>
          <w:szCs w:val="32"/>
        </w:rPr>
        <w:t xml:space="preserve">  </w:t>
      </w:r>
      <w:r w:rsidRPr="00AE61DE">
        <w:rPr>
          <w:rFonts w:ascii="Times New Roman" w:hAnsi="Times New Roman" w:cs="Times New Roman"/>
          <w:sz w:val="32"/>
          <w:szCs w:val="32"/>
        </w:rPr>
        <w:t>竞争性谈判公告</w:t>
      </w:r>
      <w:bookmarkEnd w:id="18"/>
    </w:p>
    <w:bookmarkEnd w:id="19"/>
    <w:bookmarkEnd w:id="20"/>
    <w:p w14:paraId="5D256F10" w14:textId="77777777" w:rsidR="00A1496C" w:rsidRPr="00AE61DE" w:rsidRDefault="00552629">
      <w:pPr>
        <w:spacing w:line="400" w:lineRule="exact"/>
        <w:jc w:val="center"/>
        <w:rPr>
          <w:kern w:val="0"/>
          <w:sz w:val="24"/>
        </w:rPr>
      </w:pPr>
      <w:r w:rsidRPr="00AE61DE">
        <w:rPr>
          <w:kern w:val="0"/>
          <w:sz w:val="24"/>
        </w:rPr>
        <w:t>广西机电设备招标有限公司关于</w:t>
      </w:r>
      <w:r w:rsidRPr="00AE61DE">
        <w:rPr>
          <w:rFonts w:hint="eastAsia"/>
          <w:kern w:val="0"/>
          <w:sz w:val="24"/>
        </w:rPr>
        <w:t>互联网静态</w:t>
      </w:r>
      <w:r w:rsidRPr="00AE61DE">
        <w:rPr>
          <w:rFonts w:hint="eastAsia"/>
          <w:kern w:val="0"/>
          <w:sz w:val="24"/>
        </w:rPr>
        <w:t>IP</w:t>
      </w:r>
      <w:r w:rsidRPr="00AE61DE">
        <w:rPr>
          <w:rFonts w:hint="eastAsia"/>
          <w:kern w:val="0"/>
          <w:sz w:val="24"/>
        </w:rPr>
        <w:t>专线带宽扩容采购项目</w:t>
      </w:r>
    </w:p>
    <w:p w14:paraId="002292BB" w14:textId="44E4A22E" w:rsidR="00A1496C" w:rsidRPr="00AE61DE" w:rsidRDefault="00552629">
      <w:pPr>
        <w:spacing w:line="400" w:lineRule="exact"/>
        <w:jc w:val="center"/>
        <w:rPr>
          <w:b/>
          <w:sz w:val="24"/>
        </w:rPr>
      </w:pPr>
      <w:r w:rsidRPr="00AE61DE">
        <w:rPr>
          <w:sz w:val="24"/>
        </w:rPr>
        <w:t>(</w:t>
      </w:r>
      <w:r w:rsidR="006A6734" w:rsidRPr="00AE61DE">
        <w:rPr>
          <w:rFonts w:hint="eastAsia"/>
          <w:sz w:val="24"/>
        </w:rPr>
        <w:t>GXZC2024-J1-002783-JDZB</w:t>
      </w:r>
      <w:r w:rsidRPr="00AE61DE">
        <w:rPr>
          <w:sz w:val="24"/>
        </w:rPr>
        <w:t>)</w:t>
      </w:r>
      <w:r w:rsidRPr="00AE61DE">
        <w:rPr>
          <w:kern w:val="0"/>
          <w:sz w:val="24"/>
        </w:rPr>
        <w:t>竞争性谈判公告</w:t>
      </w:r>
    </w:p>
    <w:p w14:paraId="4963C236" w14:textId="77777777" w:rsidR="00A1496C" w:rsidRPr="00AE61DE" w:rsidRDefault="00A1496C">
      <w:pPr>
        <w:jc w:val="left"/>
        <w:rPr>
          <w:kern w:val="0"/>
          <w:szCs w:val="21"/>
        </w:rPr>
      </w:pPr>
    </w:p>
    <w:p w14:paraId="131E66E4" w14:textId="33F0375C" w:rsidR="00A1496C" w:rsidRPr="00AE61DE" w:rsidRDefault="00552629">
      <w:pPr>
        <w:spacing w:line="312" w:lineRule="auto"/>
        <w:ind w:firstLineChars="200" w:firstLine="420"/>
        <w:jc w:val="left"/>
        <w:rPr>
          <w:b/>
          <w:bCs/>
          <w:kern w:val="0"/>
          <w:sz w:val="22"/>
          <w:szCs w:val="22"/>
        </w:rPr>
      </w:pPr>
      <w:r w:rsidRPr="00AE61DE">
        <w:rPr>
          <w:rFonts w:hint="eastAsia"/>
          <w:szCs w:val="21"/>
        </w:rPr>
        <w:t>项目概况：互联网静态</w:t>
      </w:r>
      <w:r w:rsidRPr="00AE61DE">
        <w:rPr>
          <w:rFonts w:hint="eastAsia"/>
          <w:szCs w:val="21"/>
        </w:rPr>
        <w:t>IP</w:t>
      </w:r>
      <w:r w:rsidRPr="00AE61DE">
        <w:rPr>
          <w:rFonts w:hint="eastAsia"/>
          <w:szCs w:val="21"/>
        </w:rPr>
        <w:t>专线带宽扩容采购项目的潜在供应商应在</w:t>
      </w:r>
      <w:r w:rsidR="002F1EDF" w:rsidRPr="00AE61DE">
        <w:rPr>
          <w:rFonts w:hint="eastAsia"/>
          <w:szCs w:val="21"/>
        </w:rPr>
        <w:t>广西政府采购</w:t>
      </w:r>
      <w:r w:rsidR="0076306E" w:rsidRPr="00AE61DE">
        <w:rPr>
          <w:rFonts w:hint="eastAsia"/>
          <w:szCs w:val="21"/>
        </w:rPr>
        <w:t>云平台（</w:t>
      </w:r>
      <w:r w:rsidR="0076306E" w:rsidRPr="00AE61DE">
        <w:rPr>
          <w:rFonts w:hint="eastAsia"/>
          <w:szCs w:val="21"/>
        </w:rPr>
        <w:t>www.gcy.zfcg.gxzf.gov.cn</w:t>
      </w:r>
      <w:r w:rsidR="0076306E" w:rsidRPr="00AE61DE">
        <w:rPr>
          <w:rFonts w:hint="eastAsia"/>
          <w:szCs w:val="21"/>
        </w:rPr>
        <w:t>）</w:t>
      </w:r>
      <w:r w:rsidRPr="00AE61DE">
        <w:rPr>
          <w:rFonts w:hint="eastAsia"/>
          <w:szCs w:val="21"/>
        </w:rPr>
        <w:t>获取采购文件，并于</w:t>
      </w:r>
      <w:r w:rsidRPr="00AE61DE">
        <w:rPr>
          <w:rFonts w:hint="eastAsia"/>
          <w:szCs w:val="21"/>
        </w:rPr>
        <w:t xml:space="preserve"> </w:t>
      </w:r>
      <w:r w:rsidRPr="00AE61DE">
        <w:rPr>
          <w:szCs w:val="21"/>
        </w:rPr>
        <w:t>2024</w:t>
      </w:r>
      <w:r w:rsidRPr="00AE61DE">
        <w:rPr>
          <w:szCs w:val="21"/>
        </w:rPr>
        <w:t>年</w:t>
      </w:r>
      <w:r w:rsidR="00594682" w:rsidRPr="00AE61DE">
        <w:rPr>
          <w:szCs w:val="21"/>
        </w:rPr>
        <w:t>3</w:t>
      </w:r>
      <w:r w:rsidRPr="00AE61DE">
        <w:rPr>
          <w:szCs w:val="21"/>
        </w:rPr>
        <w:t>月</w:t>
      </w:r>
      <w:r w:rsidR="006A6734" w:rsidRPr="00AE61DE">
        <w:rPr>
          <w:szCs w:val="21"/>
        </w:rPr>
        <w:t>18</w:t>
      </w:r>
      <w:r w:rsidRPr="00AE61DE">
        <w:rPr>
          <w:szCs w:val="21"/>
        </w:rPr>
        <w:t>日</w:t>
      </w:r>
      <w:r w:rsidR="00594682" w:rsidRPr="00AE61DE">
        <w:rPr>
          <w:szCs w:val="21"/>
        </w:rPr>
        <w:t>09</w:t>
      </w:r>
      <w:r w:rsidRPr="00AE61DE">
        <w:rPr>
          <w:rFonts w:hint="eastAsia"/>
          <w:szCs w:val="21"/>
        </w:rPr>
        <w:t>：</w:t>
      </w:r>
      <w:r w:rsidRPr="00AE61DE">
        <w:rPr>
          <w:rFonts w:hint="eastAsia"/>
          <w:szCs w:val="21"/>
        </w:rPr>
        <w:t>30</w:t>
      </w:r>
      <w:r w:rsidRPr="00AE61DE">
        <w:rPr>
          <w:rFonts w:hint="eastAsia"/>
          <w:szCs w:val="21"/>
        </w:rPr>
        <w:t>（北京时间）前提交响应文件。</w:t>
      </w:r>
    </w:p>
    <w:p w14:paraId="105DEF74" w14:textId="77777777" w:rsidR="00A1496C" w:rsidRPr="00AE61DE" w:rsidRDefault="00552629">
      <w:pPr>
        <w:spacing w:line="312" w:lineRule="auto"/>
        <w:ind w:firstLineChars="200" w:firstLine="442"/>
        <w:jc w:val="left"/>
        <w:rPr>
          <w:b/>
          <w:bCs/>
          <w:kern w:val="0"/>
          <w:sz w:val="22"/>
          <w:szCs w:val="22"/>
        </w:rPr>
      </w:pPr>
      <w:r w:rsidRPr="00AE61DE">
        <w:rPr>
          <w:rFonts w:hint="eastAsia"/>
          <w:b/>
          <w:bCs/>
          <w:kern w:val="0"/>
          <w:sz w:val="22"/>
          <w:szCs w:val="22"/>
        </w:rPr>
        <w:t>一、项目基本情况</w:t>
      </w:r>
      <w:r w:rsidRPr="00AE61DE">
        <w:rPr>
          <w:rFonts w:hint="eastAsia"/>
          <w:b/>
          <w:bCs/>
          <w:kern w:val="0"/>
          <w:sz w:val="22"/>
          <w:szCs w:val="22"/>
        </w:rPr>
        <w:t xml:space="preserve"> </w:t>
      </w:r>
    </w:p>
    <w:p w14:paraId="7EB7F893" w14:textId="1EEA3E8E" w:rsidR="00A1496C" w:rsidRPr="00AE61DE" w:rsidRDefault="00552629">
      <w:pPr>
        <w:spacing w:line="312" w:lineRule="auto"/>
        <w:ind w:firstLineChars="200" w:firstLine="420"/>
        <w:jc w:val="left"/>
        <w:rPr>
          <w:kern w:val="0"/>
          <w:szCs w:val="21"/>
        </w:rPr>
      </w:pPr>
      <w:r w:rsidRPr="00AE61DE">
        <w:rPr>
          <w:kern w:val="0"/>
          <w:szCs w:val="21"/>
        </w:rPr>
        <w:t>项目编号：</w:t>
      </w:r>
      <w:r w:rsidR="006A6734" w:rsidRPr="00AE61DE">
        <w:rPr>
          <w:rFonts w:hint="eastAsia"/>
          <w:kern w:val="0"/>
          <w:szCs w:val="21"/>
        </w:rPr>
        <w:t>GXZC2024-J1-002783-JDZB</w:t>
      </w:r>
    </w:p>
    <w:p w14:paraId="72C80B85" w14:textId="77777777" w:rsidR="00A1496C" w:rsidRPr="00AE61DE" w:rsidRDefault="00552629">
      <w:pPr>
        <w:spacing w:line="312" w:lineRule="auto"/>
        <w:ind w:firstLineChars="200" w:firstLine="420"/>
        <w:jc w:val="left"/>
        <w:rPr>
          <w:kern w:val="0"/>
          <w:szCs w:val="21"/>
        </w:rPr>
      </w:pPr>
      <w:r w:rsidRPr="00AE61DE">
        <w:rPr>
          <w:kern w:val="0"/>
          <w:szCs w:val="21"/>
        </w:rPr>
        <w:t>项目名称：</w:t>
      </w:r>
      <w:r w:rsidRPr="00AE61DE">
        <w:rPr>
          <w:rFonts w:hint="eastAsia"/>
          <w:kern w:val="0"/>
          <w:szCs w:val="21"/>
        </w:rPr>
        <w:t>互联网静态</w:t>
      </w:r>
      <w:r w:rsidRPr="00AE61DE">
        <w:rPr>
          <w:rFonts w:hint="eastAsia"/>
          <w:kern w:val="0"/>
          <w:szCs w:val="21"/>
        </w:rPr>
        <w:t>IP</w:t>
      </w:r>
      <w:r w:rsidRPr="00AE61DE">
        <w:rPr>
          <w:rFonts w:hint="eastAsia"/>
          <w:kern w:val="0"/>
          <w:szCs w:val="21"/>
        </w:rPr>
        <w:t>专线带宽扩容采购项目</w:t>
      </w:r>
    </w:p>
    <w:p w14:paraId="7F6EF1B6" w14:textId="77777777" w:rsidR="00A1496C" w:rsidRPr="00AE61DE" w:rsidRDefault="00552629">
      <w:pPr>
        <w:spacing w:line="312" w:lineRule="auto"/>
        <w:ind w:firstLineChars="200" w:firstLine="420"/>
        <w:jc w:val="left"/>
        <w:rPr>
          <w:kern w:val="0"/>
          <w:szCs w:val="21"/>
        </w:rPr>
      </w:pPr>
      <w:r w:rsidRPr="00AE61DE">
        <w:rPr>
          <w:rFonts w:hint="eastAsia"/>
          <w:kern w:val="0"/>
          <w:szCs w:val="21"/>
        </w:rPr>
        <w:t>采购方式：</w:t>
      </w:r>
      <w:r w:rsidRPr="00AE61DE">
        <w:rPr>
          <w:szCs w:val="21"/>
        </w:rPr>
        <w:t xml:space="preserve"> </w:t>
      </w:r>
      <w:r w:rsidRPr="00AE61DE">
        <w:rPr>
          <w:rFonts w:hint="eastAsia"/>
          <w:kern w:val="0"/>
          <w:szCs w:val="21"/>
        </w:rPr>
        <w:t>竞争性谈判</w:t>
      </w:r>
      <w:r w:rsidRPr="00AE61DE">
        <w:rPr>
          <w:rFonts w:hint="eastAsia"/>
          <w:kern w:val="0"/>
          <w:szCs w:val="21"/>
        </w:rPr>
        <w:t xml:space="preserve"> </w:t>
      </w:r>
    </w:p>
    <w:p w14:paraId="5E3BD1D2" w14:textId="77777777" w:rsidR="00A1496C" w:rsidRPr="00AE61DE" w:rsidRDefault="00552629">
      <w:pPr>
        <w:spacing w:line="312" w:lineRule="auto"/>
        <w:ind w:firstLineChars="200" w:firstLine="420"/>
        <w:jc w:val="left"/>
        <w:rPr>
          <w:kern w:val="0"/>
          <w:szCs w:val="21"/>
        </w:rPr>
      </w:pPr>
      <w:r w:rsidRPr="00AE61DE">
        <w:rPr>
          <w:rFonts w:hint="eastAsia"/>
          <w:kern w:val="0"/>
          <w:szCs w:val="21"/>
        </w:rPr>
        <w:t>预算总金额（元）：</w:t>
      </w:r>
      <w:r w:rsidRPr="00AE61DE">
        <w:rPr>
          <w:kern w:val="0"/>
          <w:szCs w:val="21"/>
        </w:rPr>
        <w:t>1764</w:t>
      </w:r>
      <w:r w:rsidRPr="00AE61DE">
        <w:rPr>
          <w:rFonts w:hint="eastAsia"/>
          <w:kern w:val="0"/>
          <w:szCs w:val="21"/>
        </w:rPr>
        <w:t>000</w:t>
      </w:r>
      <w:r w:rsidRPr="00AE61DE">
        <w:rPr>
          <w:rFonts w:hint="eastAsia"/>
          <w:kern w:val="0"/>
          <w:szCs w:val="21"/>
        </w:rPr>
        <w:t>元</w:t>
      </w:r>
    </w:p>
    <w:p w14:paraId="37ED4520" w14:textId="77777777" w:rsidR="00A1496C" w:rsidRPr="00AE61DE" w:rsidRDefault="00552629">
      <w:pPr>
        <w:spacing w:line="312" w:lineRule="auto"/>
        <w:ind w:firstLineChars="200" w:firstLine="420"/>
        <w:jc w:val="left"/>
        <w:rPr>
          <w:kern w:val="0"/>
          <w:szCs w:val="21"/>
        </w:rPr>
      </w:pPr>
      <w:r w:rsidRPr="00AE61DE">
        <w:rPr>
          <w:rFonts w:hint="eastAsia"/>
          <w:kern w:val="0"/>
          <w:szCs w:val="21"/>
        </w:rPr>
        <w:t>采购需求：</w:t>
      </w:r>
    </w:p>
    <w:p w14:paraId="24819C51" w14:textId="77777777" w:rsidR="00A1496C" w:rsidRPr="00AE61DE" w:rsidRDefault="00552629">
      <w:pPr>
        <w:spacing w:line="312" w:lineRule="auto"/>
        <w:ind w:firstLineChars="350" w:firstLine="735"/>
        <w:jc w:val="left"/>
        <w:rPr>
          <w:kern w:val="0"/>
          <w:szCs w:val="21"/>
        </w:rPr>
      </w:pPr>
      <w:proofErr w:type="gramStart"/>
      <w:r w:rsidRPr="00AE61DE">
        <w:rPr>
          <w:rFonts w:hint="eastAsia"/>
          <w:kern w:val="0"/>
          <w:szCs w:val="21"/>
        </w:rPr>
        <w:t>标项名称</w:t>
      </w:r>
      <w:proofErr w:type="gramEnd"/>
      <w:r w:rsidRPr="00AE61DE">
        <w:rPr>
          <w:rFonts w:hint="eastAsia"/>
          <w:kern w:val="0"/>
          <w:szCs w:val="21"/>
        </w:rPr>
        <w:t>：互联网静态</w:t>
      </w:r>
      <w:r w:rsidRPr="00AE61DE">
        <w:rPr>
          <w:rFonts w:hint="eastAsia"/>
          <w:kern w:val="0"/>
          <w:szCs w:val="21"/>
        </w:rPr>
        <w:t>IP</w:t>
      </w:r>
      <w:r w:rsidRPr="00AE61DE">
        <w:rPr>
          <w:rFonts w:hint="eastAsia"/>
          <w:kern w:val="0"/>
          <w:szCs w:val="21"/>
        </w:rPr>
        <w:t>专线带宽扩容采购项目</w:t>
      </w:r>
    </w:p>
    <w:p w14:paraId="1B56920A" w14:textId="77777777" w:rsidR="00A1496C" w:rsidRPr="00AE61DE" w:rsidRDefault="00552629">
      <w:pPr>
        <w:spacing w:line="312" w:lineRule="auto"/>
        <w:ind w:firstLineChars="350" w:firstLine="735"/>
        <w:jc w:val="left"/>
        <w:rPr>
          <w:kern w:val="0"/>
          <w:szCs w:val="21"/>
        </w:rPr>
      </w:pPr>
      <w:r w:rsidRPr="00AE61DE">
        <w:rPr>
          <w:rFonts w:hint="eastAsia"/>
          <w:kern w:val="0"/>
          <w:szCs w:val="21"/>
        </w:rPr>
        <w:t>数量：</w:t>
      </w:r>
      <w:r w:rsidRPr="00AE61DE">
        <w:rPr>
          <w:kern w:val="0"/>
          <w:szCs w:val="21"/>
        </w:rPr>
        <w:t>1</w:t>
      </w:r>
    </w:p>
    <w:p w14:paraId="632D4F77" w14:textId="77777777" w:rsidR="00A1496C" w:rsidRPr="00AE61DE" w:rsidRDefault="00552629">
      <w:pPr>
        <w:spacing w:line="312" w:lineRule="auto"/>
        <w:ind w:firstLineChars="350" w:firstLine="735"/>
        <w:jc w:val="left"/>
        <w:rPr>
          <w:kern w:val="0"/>
          <w:szCs w:val="21"/>
        </w:rPr>
      </w:pPr>
      <w:r w:rsidRPr="00AE61DE">
        <w:rPr>
          <w:rFonts w:hint="eastAsia"/>
          <w:kern w:val="0"/>
          <w:szCs w:val="21"/>
        </w:rPr>
        <w:t>预算金额（元）：</w:t>
      </w:r>
      <w:r w:rsidRPr="00AE61DE">
        <w:rPr>
          <w:kern w:val="0"/>
          <w:szCs w:val="21"/>
        </w:rPr>
        <w:t>1764</w:t>
      </w:r>
      <w:r w:rsidRPr="00AE61DE">
        <w:rPr>
          <w:rFonts w:hint="eastAsia"/>
          <w:kern w:val="0"/>
          <w:szCs w:val="21"/>
        </w:rPr>
        <w:t>000</w:t>
      </w:r>
    </w:p>
    <w:p w14:paraId="5C4E6D28" w14:textId="77777777" w:rsidR="00A1496C" w:rsidRPr="00AE61DE" w:rsidRDefault="00552629">
      <w:pPr>
        <w:spacing w:line="312" w:lineRule="auto"/>
        <w:ind w:firstLineChars="350" w:firstLine="735"/>
        <w:jc w:val="left"/>
        <w:rPr>
          <w:kern w:val="0"/>
          <w:szCs w:val="21"/>
        </w:rPr>
      </w:pPr>
      <w:r w:rsidRPr="00AE61DE">
        <w:rPr>
          <w:rFonts w:hint="eastAsia"/>
          <w:kern w:val="0"/>
          <w:szCs w:val="21"/>
        </w:rPr>
        <w:t>简要规格描述或项目基本概况介绍、用途：互联网静态</w:t>
      </w:r>
      <w:r w:rsidRPr="00AE61DE">
        <w:rPr>
          <w:rFonts w:hint="eastAsia"/>
          <w:kern w:val="0"/>
          <w:szCs w:val="21"/>
        </w:rPr>
        <w:t>IP</w:t>
      </w:r>
      <w:r w:rsidRPr="00AE61DE">
        <w:rPr>
          <w:rFonts w:hint="eastAsia"/>
          <w:kern w:val="0"/>
          <w:szCs w:val="21"/>
        </w:rPr>
        <w:t>专线带宽扩容，具体内容详见采购文件。</w:t>
      </w:r>
    </w:p>
    <w:p w14:paraId="47BE8B12" w14:textId="77777777" w:rsidR="00A1496C" w:rsidRPr="00AE61DE" w:rsidRDefault="00552629">
      <w:pPr>
        <w:spacing w:line="312" w:lineRule="auto"/>
        <w:ind w:firstLineChars="350" w:firstLine="735"/>
        <w:jc w:val="left"/>
        <w:rPr>
          <w:kern w:val="0"/>
          <w:szCs w:val="21"/>
        </w:rPr>
      </w:pPr>
      <w:r w:rsidRPr="00AE61DE">
        <w:rPr>
          <w:rFonts w:hint="eastAsia"/>
          <w:kern w:val="0"/>
          <w:szCs w:val="21"/>
        </w:rPr>
        <w:t>最高限价（如有）：</w:t>
      </w:r>
      <w:r w:rsidRPr="00AE61DE">
        <w:rPr>
          <w:kern w:val="0"/>
          <w:szCs w:val="21"/>
        </w:rPr>
        <w:t>1764</w:t>
      </w:r>
      <w:r w:rsidRPr="00AE61DE">
        <w:rPr>
          <w:rFonts w:hint="eastAsia"/>
          <w:kern w:val="0"/>
          <w:szCs w:val="21"/>
        </w:rPr>
        <w:t>000</w:t>
      </w:r>
    </w:p>
    <w:p w14:paraId="73EA0ED2" w14:textId="77777777" w:rsidR="00A1496C" w:rsidRPr="00AE61DE" w:rsidRDefault="00552629">
      <w:pPr>
        <w:spacing w:line="312" w:lineRule="auto"/>
        <w:ind w:firstLineChars="350" w:firstLine="735"/>
        <w:jc w:val="left"/>
        <w:rPr>
          <w:kern w:val="0"/>
          <w:szCs w:val="21"/>
        </w:rPr>
      </w:pPr>
      <w:r w:rsidRPr="00AE61DE">
        <w:rPr>
          <w:rFonts w:hint="eastAsia"/>
          <w:kern w:val="0"/>
          <w:szCs w:val="21"/>
        </w:rPr>
        <w:t>合同履约期限：自合同签订之日起三年</w:t>
      </w:r>
    </w:p>
    <w:p w14:paraId="754793F5" w14:textId="77777777" w:rsidR="00A1496C" w:rsidRPr="00AE61DE" w:rsidRDefault="00552629">
      <w:pPr>
        <w:spacing w:line="312" w:lineRule="auto"/>
        <w:ind w:firstLineChars="350" w:firstLine="735"/>
        <w:jc w:val="left"/>
        <w:rPr>
          <w:kern w:val="0"/>
          <w:szCs w:val="21"/>
        </w:rPr>
      </w:pPr>
      <w:r w:rsidRPr="00AE61DE">
        <w:rPr>
          <w:kern w:val="0"/>
          <w:szCs w:val="21"/>
        </w:rPr>
        <w:t>本项目</w:t>
      </w:r>
      <w:r w:rsidRPr="00AE61DE">
        <w:rPr>
          <w:rFonts w:hint="eastAsia"/>
          <w:kern w:val="0"/>
          <w:szCs w:val="21"/>
        </w:rPr>
        <w:t>（</w:t>
      </w:r>
      <w:r w:rsidRPr="00AE61DE">
        <w:rPr>
          <w:rFonts w:hint="eastAsia"/>
          <w:szCs w:val="21"/>
        </w:rPr>
        <w:t>否</w:t>
      </w:r>
      <w:r w:rsidRPr="00AE61DE">
        <w:rPr>
          <w:rFonts w:hint="eastAsia"/>
          <w:kern w:val="0"/>
          <w:szCs w:val="21"/>
        </w:rPr>
        <w:t>）接受</w:t>
      </w:r>
      <w:r w:rsidRPr="00AE61DE">
        <w:rPr>
          <w:kern w:val="0"/>
          <w:szCs w:val="21"/>
        </w:rPr>
        <w:t>联合体。</w:t>
      </w:r>
    </w:p>
    <w:p w14:paraId="56042001" w14:textId="77777777" w:rsidR="00A1496C" w:rsidRPr="00AE61DE" w:rsidRDefault="00552629">
      <w:pPr>
        <w:spacing w:line="312" w:lineRule="auto"/>
        <w:ind w:firstLineChars="350" w:firstLine="735"/>
        <w:jc w:val="left"/>
        <w:rPr>
          <w:kern w:val="0"/>
          <w:szCs w:val="21"/>
        </w:rPr>
      </w:pPr>
      <w:r w:rsidRPr="00AE61DE">
        <w:rPr>
          <w:rFonts w:hint="eastAsia"/>
          <w:kern w:val="0"/>
          <w:szCs w:val="21"/>
        </w:rPr>
        <w:t>备注：</w:t>
      </w:r>
    </w:p>
    <w:p w14:paraId="774CA5E5" w14:textId="77777777" w:rsidR="00A1496C" w:rsidRPr="00AE61DE" w:rsidRDefault="00552629">
      <w:pPr>
        <w:spacing w:line="312" w:lineRule="auto"/>
        <w:ind w:firstLineChars="200" w:firstLine="442"/>
        <w:jc w:val="left"/>
        <w:rPr>
          <w:b/>
          <w:bCs/>
          <w:kern w:val="0"/>
          <w:sz w:val="22"/>
          <w:szCs w:val="22"/>
        </w:rPr>
      </w:pPr>
      <w:r w:rsidRPr="00AE61DE">
        <w:rPr>
          <w:rFonts w:hint="eastAsia"/>
          <w:b/>
          <w:bCs/>
          <w:kern w:val="0"/>
          <w:sz w:val="22"/>
          <w:szCs w:val="22"/>
        </w:rPr>
        <w:t>二、申请人的资格要求</w:t>
      </w:r>
    </w:p>
    <w:p w14:paraId="528532BC" w14:textId="77777777" w:rsidR="00A1496C" w:rsidRPr="00AE61DE" w:rsidRDefault="00552629">
      <w:pPr>
        <w:spacing w:line="312" w:lineRule="auto"/>
        <w:ind w:firstLineChars="200" w:firstLine="420"/>
        <w:jc w:val="left"/>
        <w:rPr>
          <w:szCs w:val="21"/>
        </w:rPr>
      </w:pPr>
      <w:r w:rsidRPr="00AE61DE">
        <w:rPr>
          <w:kern w:val="0"/>
          <w:szCs w:val="21"/>
        </w:rPr>
        <w:t>1</w:t>
      </w:r>
      <w:r w:rsidRPr="00AE61DE">
        <w:rPr>
          <w:rFonts w:hint="eastAsia"/>
          <w:kern w:val="0"/>
          <w:szCs w:val="21"/>
        </w:rPr>
        <w:t>.</w:t>
      </w:r>
      <w:r w:rsidRPr="00AE61DE">
        <w:rPr>
          <w:rFonts w:hint="eastAsia"/>
          <w:kern w:val="0"/>
          <w:szCs w:val="21"/>
        </w:rPr>
        <w:t>满足</w:t>
      </w:r>
      <w:r w:rsidRPr="00AE61DE">
        <w:rPr>
          <w:kern w:val="0"/>
          <w:szCs w:val="21"/>
        </w:rPr>
        <w:t>《中华人民共和国政府采购法》第二十二条规定；</w:t>
      </w:r>
      <w:r w:rsidRPr="00AE61DE">
        <w:rPr>
          <w:szCs w:val="21"/>
        </w:rPr>
        <w:t xml:space="preserve"> </w:t>
      </w:r>
    </w:p>
    <w:p w14:paraId="5AF8298A" w14:textId="77777777" w:rsidR="00A1496C" w:rsidRPr="00AE61DE" w:rsidRDefault="00552629">
      <w:pPr>
        <w:spacing w:line="312" w:lineRule="auto"/>
        <w:ind w:firstLineChars="200" w:firstLine="420"/>
        <w:jc w:val="left"/>
        <w:rPr>
          <w:strike/>
          <w:kern w:val="0"/>
          <w:szCs w:val="21"/>
        </w:rPr>
      </w:pPr>
      <w:r w:rsidRPr="00AE61DE">
        <w:rPr>
          <w:rFonts w:hint="eastAsia"/>
          <w:szCs w:val="21"/>
        </w:rPr>
        <w:t>2.</w:t>
      </w:r>
      <w:r w:rsidRPr="00AE61DE">
        <w:rPr>
          <w:rFonts w:hint="eastAsia"/>
          <w:szCs w:val="21"/>
        </w:rPr>
        <w:t>落实政府采购政策需满足的资格要求：</w:t>
      </w:r>
      <w:bookmarkStart w:id="21" w:name="_Hlk132732708"/>
      <w:r w:rsidRPr="00AE61DE">
        <w:rPr>
          <w:rFonts w:hint="eastAsia"/>
          <w:kern w:val="0"/>
          <w:szCs w:val="21"/>
        </w:rPr>
        <w:t>无</w:t>
      </w:r>
      <w:bookmarkEnd w:id="21"/>
    </w:p>
    <w:p w14:paraId="7D5E8BC4" w14:textId="77777777" w:rsidR="00A1496C" w:rsidRPr="00AE61DE" w:rsidRDefault="00552629">
      <w:pPr>
        <w:spacing w:line="312" w:lineRule="auto"/>
        <w:ind w:firstLineChars="200" w:firstLine="420"/>
        <w:jc w:val="left"/>
        <w:rPr>
          <w:kern w:val="0"/>
          <w:szCs w:val="21"/>
        </w:rPr>
      </w:pPr>
      <w:r w:rsidRPr="00AE61DE">
        <w:rPr>
          <w:kern w:val="0"/>
          <w:szCs w:val="21"/>
        </w:rPr>
        <w:t>3</w:t>
      </w:r>
      <w:r w:rsidRPr="00AE61DE">
        <w:rPr>
          <w:rFonts w:hint="eastAsia"/>
          <w:kern w:val="0"/>
          <w:szCs w:val="21"/>
        </w:rPr>
        <w:t>.</w:t>
      </w:r>
      <w:r w:rsidRPr="00AE61DE">
        <w:rPr>
          <w:rFonts w:hint="eastAsia"/>
          <w:kern w:val="0"/>
          <w:szCs w:val="21"/>
        </w:rPr>
        <w:t>本项目的</w:t>
      </w:r>
      <w:r w:rsidRPr="00AE61DE">
        <w:rPr>
          <w:kern w:val="0"/>
          <w:szCs w:val="21"/>
        </w:rPr>
        <w:t>特定资格</w:t>
      </w:r>
      <w:r w:rsidRPr="00AE61DE">
        <w:rPr>
          <w:rFonts w:hint="eastAsia"/>
          <w:kern w:val="0"/>
          <w:szCs w:val="21"/>
        </w:rPr>
        <w:t>要求</w:t>
      </w:r>
      <w:r w:rsidRPr="00AE61DE">
        <w:rPr>
          <w:kern w:val="0"/>
          <w:szCs w:val="21"/>
        </w:rPr>
        <w:t>：</w:t>
      </w:r>
    </w:p>
    <w:p w14:paraId="2F24C8FA" w14:textId="77777777" w:rsidR="00A1496C" w:rsidRPr="00AE61DE" w:rsidRDefault="00552629">
      <w:pPr>
        <w:spacing w:line="312" w:lineRule="auto"/>
        <w:ind w:firstLineChars="200" w:firstLine="420"/>
        <w:jc w:val="left"/>
        <w:rPr>
          <w:rFonts w:ascii="Arial" w:hAnsi="Arial" w:cs="Arial"/>
          <w:kern w:val="0"/>
          <w:szCs w:val="21"/>
        </w:rPr>
      </w:pPr>
      <w:r w:rsidRPr="00AE61DE">
        <w:rPr>
          <w:kern w:val="0"/>
          <w:szCs w:val="21"/>
        </w:rPr>
        <w:t>（</w:t>
      </w:r>
      <w:r w:rsidRPr="00AE61DE">
        <w:rPr>
          <w:kern w:val="0"/>
          <w:szCs w:val="21"/>
        </w:rPr>
        <w:t>1</w:t>
      </w:r>
      <w:r w:rsidRPr="00AE61DE">
        <w:rPr>
          <w:kern w:val="0"/>
          <w:szCs w:val="21"/>
        </w:rPr>
        <w:t>）资质要求：</w:t>
      </w:r>
      <w:r w:rsidRPr="00AE61DE">
        <w:rPr>
          <w:rFonts w:ascii="Arial" w:hAnsi="Arial" w:cs="Arial" w:hint="eastAsia"/>
          <w:kern w:val="0"/>
          <w:szCs w:val="21"/>
        </w:rPr>
        <w:t>无</w:t>
      </w:r>
    </w:p>
    <w:p w14:paraId="313EF284" w14:textId="77777777" w:rsidR="00A1496C" w:rsidRPr="00AE61DE" w:rsidRDefault="00552629">
      <w:pPr>
        <w:spacing w:line="312" w:lineRule="auto"/>
        <w:ind w:firstLineChars="200" w:firstLine="420"/>
        <w:jc w:val="left"/>
        <w:rPr>
          <w:kern w:val="0"/>
          <w:szCs w:val="21"/>
        </w:rPr>
      </w:pPr>
      <w:r w:rsidRPr="00AE61DE">
        <w:rPr>
          <w:kern w:val="0"/>
          <w:szCs w:val="21"/>
        </w:rPr>
        <w:t>（</w:t>
      </w:r>
      <w:r w:rsidRPr="00AE61DE">
        <w:rPr>
          <w:kern w:val="0"/>
          <w:szCs w:val="21"/>
        </w:rPr>
        <w:t>2</w:t>
      </w:r>
      <w:r w:rsidRPr="00AE61DE">
        <w:rPr>
          <w:kern w:val="0"/>
          <w:szCs w:val="21"/>
        </w:rPr>
        <w:t>）业绩要求：</w:t>
      </w:r>
      <w:r w:rsidRPr="00AE61DE">
        <w:rPr>
          <w:rFonts w:ascii="Arial" w:hAnsi="Arial" w:cs="Arial" w:hint="eastAsia"/>
          <w:kern w:val="0"/>
          <w:szCs w:val="21"/>
        </w:rPr>
        <w:t>无</w:t>
      </w:r>
      <w:r w:rsidRPr="00AE61DE">
        <w:rPr>
          <w:rFonts w:ascii="Arial" w:hAnsi="Arial" w:cs="Arial"/>
          <w:kern w:val="0"/>
          <w:szCs w:val="21"/>
        </w:rPr>
        <w:t>。</w:t>
      </w:r>
    </w:p>
    <w:p w14:paraId="56EA87AC" w14:textId="77777777" w:rsidR="00A1496C" w:rsidRPr="00AE61DE" w:rsidRDefault="00552629">
      <w:pPr>
        <w:spacing w:line="312" w:lineRule="auto"/>
        <w:ind w:firstLineChars="200" w:firstLine="420"/>
        <w:jc w:val="left"/>
        <w:rPr>
          <w:kern w:val="0"/>
          <w:szCs w:val="21"/>
        </w:rPr>
      </w:pPr>
      <w:r w:rsidRPr="00AE61DE">
        <w:rPr>
          <w:rFonts w:hint="eastAsia"/>
          <w:kern w:val="0"/>
          <w:szCs w:val="21"/>
        </w:rPr>
        <w:t>（</w:t>
      </w:r>
      <w:r w:rsidRPr="00AE61DE">
        <w:rPr>
          <w:kern w:val="0"/>
          <w:szCs w:val="21"/>
        </w:rPr>
        <w:t>3</w:t>
      </w:r>
      <w:r w:rsidRPr="00AE61DE">
        <w:rPr>
          <w:rFonts w:hint="eastAsia"/>
          <w:kern w:val="0"/>
          <w:szCs w:val="21"/>
        </w:rPr>
        <w:t>）</w:t>
      </w:r>
      <w:r w:rsidRPr="00AE61DE">
        <w:rPr>
          <w:kern w:val="0"/>
          <w:szCs w:val="21"/>
        </w:rPr>
        <w:t>单位负责人为同一人或者存在直接控股、管理关系的不同供应商，不得参加本项目同一合同项下的政府采购活动。为本项目提供整体设计、规范编制或者项目管理、监理、检测等服务的供应商，不得再参加</w:t>
      </w:r>
      <w:r w:rsidRPr="00AE61DE">
        <w:rPr>
          <w:rFonts w:hint="eastAsia"/>
          <w:kern w:val="0"/>
          <w:szCs w:val="21"/>
        </w:rPr>
        <w:t>本</w:t>
      </w:r>
      <w:r w:rsidRPr="00AE61DE">
        <w:rPr>
          <w:kern w:val="0"/>
          <w:szCs w:val="21"/>
        </w:rPr>
        <w:t>项目的采购活动</w:t>
      </w:r>
      <w:r w:rsidRPr="00AE61DE">
        <w:rPr>
          <w:rFonts w:hint="eastAsia"/>
          <w:kern w:val="0"/>
          <w:szCs w:val="21"/>
        </w:rPr>
        <w:t>。</w:t>
      </w:r>
    </w:p>
    <w:p w14:paraId="7E63A387" w14:textId="77777777" w:rsidR="00A1496C" w:rsidRPr="00AE61DE" w:rsidRDefault="00552629">
      <w:pPr>
        <w:spacing w:line="312" w:lineRule="auto"/>
        <w:ind w:firstLineChars="200" w:firstLine="420"/>
        <w:jc w:val="left"/>
        <w:rPr>
          <w:kern w:val="0"/>
          <w:szCs w:val="21"/>
        </w:rPr>
      </w:pPr>
      <w:r w:rsidRPr="00AE61DE">
        <w:rPr>
          <w:rFonts w:hint="eastAsia"/>
          <w:kern w:val="0"/>
          <w:szCs w:val="21"/>
        </w:rPr>
        <w:t>（</w:t>
      </w:r>
      <w:r w:rsidRPr="00AE61DE">
        <w:rPr>
          <w:kern w:val="0"/>
          <w:szCs w:val="21"/>
        </w:rPr>
        <w:t>4</w:t>
      </w:r>
      <w:r w:rsidRPr="00AE61DE">
        <w:rPr>
          <w:rFonts w:hint="eastAsia"/>
          <w:kern w:val="0"/>
          <w:szCs w:val="21"/>
        </w:rPr>
        <w:t>）</w:t>
      </w:r>
      <w:r w:rsidRPr="00AE61DE">
        <w:rPr>
          <w:kern w:val="0"/>
          <w:szCs w:val="21"/>
        </w:rPr>
        <w:t>未被列入失信被执行人、重大税收违法失信主体、政府采购严重违法失信行为记录名单。</w:t>
      </w:r>
    </w:p>
    <w:p w14:paraId="4F856E46" w14:textId="77777777" w:rsidR="00A1496C" w:rsidRPr="00AE61DE" w:rsidRDefault="00552629">
      <w:pPr>
        <w:spacing w:line="312" w:lineRule="auto"/>
        <w:ind w:firstLineChars="200" w:firstLine="420"/>
        <w:jc w:val="left"/>
        <w:rPr>
          <w:kern w:val="0"/>
          <w:szCs w:val="21"/>
        </w:rPr>
      </w:pPr>
      <w:bookmarkStart w:id="22" w:name="_Hlk132732817"/>
      <w:r w:rsidRPr="00AE61DE">
        <w:rPr>
          <w:rFonts w:hint="eastAsia"/>
          <w:szCs w:val="21"/>
        </w:rPr>
        <w:t>（</w:t>
      </w:r>
      <w:r w:rsidRPr="00AE61DE">
        <w:rPr>
          <w:szCs w:val="21"/>
        </w:rPr>
        <w:t>5</w:t>
      </w:r>
      <w:r w:rsidRPr="00AE61DE">
        <w:rPr>
          <w:rFonts w:hint="eastAsia"/>
          <w:szCs w:val="21"/>
        </w:rPr>
        <w:t>）</w:t>
      </w:r>
      <w:r w:rsidRPr="00AE61DE">
        <w:rPr>
          <w:rFonts w:hint="eastAsia"/>
          <w:kern w:val="0"/>
          <w:szCs w:val="21"/>
        </w:rPr>
        <w:t>本项目不允许分包。</w:t>
      </w:r>
    </w:p>
    <w:bookmarkEnd w:id="22"/>
    <w:p w14:paraId="4CE45390" w14:textId="77777777" w:rsidR="00A1496C" w:rsidRPr="00AE61DE" w:rsidRDefault="00552629">
      <w:pPr>
        <w:spacing w:line="312" w:lineRule="auto"/>
        <w:ind w:firstLineChars="200" w:firstLine="420"/>
        <w:jc w:val="left"/>
        <w:rPr>
          <w:kern w:val="0"/>
          <w:szCs w:val="21"/>
        </w:rPr>
      </w:pPr>
      <w:r w:rsidRPr="00AE61DE">
        <w:rPr>
          <w:rFonts w:hint="eastAsia"/>
          <w:kern w:val="0"/>
          <w:szCs w:val="21"/>
        </w:rPr>
        <w:t>（</w:t>
      </w:r>
      <w:r w:rsidRPr="00AE61DE">
        <w:rPr>
          <w:kern w:val="0"/>
          <w:szCs w:val="21"/>
        </w:rPr>
        <w:t>6</w:t>
      </w:r>
      <w:r w:rsidRPr="00AE61DE">
        <w:rPr>
          <w:rFonts w:hint="eastAsia"/>
          <w:kern w:val="0"/>
          <w:szCs w:val="21"/>
        </w:rPr>
        <w:t>）</w:t>
      </w:r>
      <w:r w:rsidRPr="00AE61DE">
        <w:rPr>
          <w:kern w:val="0"/>
          <w:szCs w:val="21"/>
        </w:rPr>
        <w:t>按照</w:t>
      </w:r>
      <w:r w:rsidRPr="00AE61DE">
        <w:rPr>
          <w:rFonts w:hint="eastAsia"/>
        </w:rPr>
        <w:t>谈判</w:t>
      </w:r>
      <w:r w:rsidRPr="00AE61DE">
        <w:rPr>
          <w:kern w:val="0"/>
          <w:szCs w:val="21"/>
        </w:rPr>
        <w:t>公告的规定获得</w:t>
      </w:r>
      <w:r w:rsidRPr="00AE61DE">
        <w:rPr>
          <w:rFonts w:hint="eastAsia"/>
        </w:rPr>
        <w:t>采购文件</w:t>
      </w:r>
      <w:r w:rsidRPr="00AE61DE">
        <w:rPr>
          <w:kern w:val="0"/>
          <w:szCs w:val="21"/>
        </w:rPr>
        <w:t>。</w:t>
      </w:r>
      <w:bookmarkStart w:id="23" w:name="_Hlk92967676"/>
      <w:r w:rsidRPr="00AE61DE">
        <w:rPr>
          <w:rFonts w:hint="eastAsia"/>
          <w:kern w:val="0"/>
          <w:szCs w:val="21"/>
        </w:rPr>
        <w:t>采购文件有规定时按要求提交谈判保证金。</w:t>
      </w:r>
      <w:bookmarkEnd w:id="23"/>
    </w:p>
    <w:p w14:paraId="6E6696DF" w14:textId="77777777" w:rsidR="00A1496C" w:rsidRPr="00AE61DE" w:rsidRDefault="00552629">
      <w:pPr>
        <w:spacing w:line="312" w:lineRule="auto"/>
        <w:ind w:firstLineChars="200" w:firstLine="442"/>
        <w:jc w:val="left"/>
        <w:rPr>
          <w:b/>
          <w:bCs/>
          <w:kern w:val="0"/>
          <w:sz w:val="22"/>
          <w:szCs w:val="22"/>
        </w:rPr>
      </w:pPr>
      <w:r w:rsidRPr="00AE61DE">
        <w:rPr>
          <w:rFonts w:hint="eastAsia"/>
          <w:b/>
          <w:bCs/>
          <w:kern w:val="0"/>
          <w:sz w:val="22"/>
          <w:szCs w:val="22"/>
        </w:rPr>
        <w:t>三、获取采购文件</w:t>
      </w:r>
    </w:p>
    <w:p w14:paraId="70B6E7DD" w14:textId="542610AB" w:rsidR="00A1496C" w:rsidRPr="00AE61DE" w:rsidRDefault="00552629">
      <w:pPr>
        <w:spacing w:line="312" w:lineRule="auto"/>
        <w:ind w:firstLineChars="200" w:firstLine="420"/>
        <w:jc w:val="left"/>
      </w:pPr>
      <w:r w:rsidRPr="00AE61DE">
        <w:rPr>
          <w:rFonts w:hint="eastAsia"/>
        </w:rPr>
        <w:t>时间：</w:t>
      </w:r>
      <w:bookmarkStart w:id="24" w:name="_Hlk89179551"/>
      <w:r w:rsidRPr="00AE61DE">
        <w:rPr>
          <w:u w:val="single"/>
        </w:rPr>
        <w:t>2024</w:t>
      </w:r>
      <w:r w:rsidRPr="00AE61DE">
        <w:rPr>
          <w:u w:val="single"/>
        </w:rPr>
        <w:t>年</w:t>
      </w:r>
      <w:r w:rsidR="00594682" w:rsidRPr="00AE61DE">
        <w:rPr>
          <w:u w:val="single"/>
        </w:rPr>
        <w:t>3</w:t>
      </w:r>
      <w:r w:rsidRPr="00AE61DE">
        <w:rPr>
          <w:rFonts w:hint="eastAsia"/>
          <w:u w:val="single"/>
        </w:rPr>
        <w:t>月</w:t>
      </w:r>
      <w:r w:rsidR="006A6734" w:rsidRPr="00AE61DE">
        <w:rPr>
          <w:u w:val="single"/>
        </w:rPr>
        <w:t>12</w:t>
      </w:r>
      <w:r w:rsidRPr="00AE61DE">
        <w:rPr>
          <w:rFonts w:hint="eastAsia"/>
          <w:u w:val="single"/>
        </w:rPr>
        <w:t>日起至</w:t>
      </w:r>
      <w:r w:rsidRPr="00AE61DE">
        <w:rPr>
          <w:rFonts w:hint="eastAsia"/>
          <w:u w:val="single"/>
        </w:rPr>
        <w:t>2024</w:t>
      </w:r>
      <w:r w:rsidRPr="00AE61DE">
        <w:rPr>
          <w:rFonts w:hint="eastAsia"/>
          <w:u w:val="single"/>
        </w:rPr>
        <w:t>年</w:t>
      </w:r>
      <w:r w:rsidR="00594682" w:rsidRPr="00AE61DE">
        <w:rPr>
          <w:u w:val="single"/>
        </w:rPr>
        <w:t>3</w:t>
      </w:r>
      <w:r w:rsidRPr="00AE61DE">
        <w:rPr>
          <w:rFonts w:hint="eastAsia"/>
          <w:u w:val="single"/>
        </w:rPr>
        <w:t>月</w:t>
      </w:r>
      <w:r w:rsidR="006A6734" w:rsidRPr="00AE61DE">
        <w:rPr>
          <w:u w:val="single"/>
        </w:rPr>
        <w:t>15</w:t>
      </w:r>
      <w:r w:rsidRPr="00AE61DE">
        <w:rPr>
          <w:rFonts w:hint="eastAsia"/>
          <w:u w:val="single"/>
        </w:rPr>
        <w:t>日</w:t>
      </w:r>
      <w:bookmarkEnd w:id="24"/>
    </w:p>
    <w:p w14:paraId="33E9F70E" w14:textId="069A8A34" w:rsidR="00A1496C" w:rsidRPr="00AE61DE" w:rsidRDefault="00552629">
      <w:pPr>
        <w:spacing w:line="312" w:lineRule="auto"/>
        <w:ind w:firstLineChars="200" w:firstLine="420"/>
        <w:jc w:val="left"/>
        <w:rPr>
          <w:szCs w:val="21"/>
        </w:rPr>
      </w:pPr>
      <w:bookmarkStart w:id="25" w:name="_Hlk89179558"/>
      <w:r w:rsidRPr="00AE61DE">
        <w:rPr>
          <w:rFonts w:hint="eastAsia"/>
        </w:rPr>
        <w:t>地点（网址）：</w:t>
      </w:r>
      <w:r w:rsidR="002F1EDF" w:rsidRPr="00AE61DE">
        <w:rPr>
          <w:rFonts w:hint="eastAsia"/>
          <w:szCs w:val="21"/>
        </w:rPr>
        <w:t>广西政府采购</w:t>
      </w:r>
      <w:r w:rsidR="0076306E" w:rsidRPr="00AE61DE">
        <w:rPr>
          <w:rFonts w:hint="eastAsia"/>
          <w:szCs w:val="21"/>
        </w:rPr>
        <w:t>云平台（</w:t>
      </w:r>
      <w:r w:rsidR="0076306E" w:rsidRPr="00AE61DE">
        <w:rPr>
          <w:rFonts w:hint="eastAsia"/>
          <w:szCs w:val="21"/>
        </w:rPr>
        <w:t>www.gcy.zfcg.gxzf.gov.cn</w:t>
      </w:r>
      <w:r w:rsidR="0076306E" w:rsidRPr="00AE61DE">
        <w:rPr>
          <w:rFonts w:hint="eastAsia"/>
          <w:szCs w:val="21"/>
        </w:rPr>
        <w:t>）</w:t>
      </w:r>
    </w:p>
    <w:p w14:paraId="31B7B1F9" w14:textId="42E64EA7" w:rsidR="00A1496C" w:rsidRPr="00AE61DE" w:rsidRDefault="00552629">
      <w:pPr>
        <w:spacing w:line="312" w:lineRule="auto"/>
        <w:ind w:firstLineChars="200" w:firstLine="420"/>
        <w:jc w:val="left"/>
      </w:pPr>
      <w:r w:rsidRPr="00AE61DE">
        <w:rPr>
          <w:rFonts w:hint="eastAsia"/>
          <w:szCs w:val="21"/>
        </w:rPr>
        <w:t>方式：供应商登录</w:t>
      </w:r>
      <w:r w:rsidR="002F1EDF" w:rsidRPr="00AE61DE">
        <w:rPr>
          <w:rFonts w:hint="eastAsia"/>
          <w:szCs w:val="21"/>
        </w:rPr>
        <w:t>广西政府采购云平台（</w:t>
      </w:r>
      <w:r w:rsidR="002F1EDF" w:rsidRPr="00AE61DE">
        <w:rPr>
          <w:rFonts w:hint="eastAsia"/>
          <w:szCs w:val="21"/>
        </w:rPr>
        <w:t>www.gcy.zfcg.gxzf.gov.cn</w:t>
      </w:r>
      <w:r w:rsidR="002F1EDF" w:rsidRPr="00AE61DE">
        <w:rPr>
          <w:rFonts w:hint="eastAsia"/>
          <w:szCs w:val="21"/>
        </w:rPr>
        <w:t>）</w:t>
      </w:r>
      <w:r w:rsidRPr="00AE61DE">
        <w:rPr>
          <w:rFonts w:hint="eastAsia"/>
          <w:szCs w:val="21"/>
        </w:rPr>
        <w:t>在线申请获取采购文件（进入“项目采购”应用，在获取采购文件菜单中选择项目，申请获取采购文件）</w:t>
      </w:r>
      <w:r w:rsidRPr="00AE61DE">
        <w:t xml:space="preserve"> </w:t>
      </w:r>
    </w:p>
    <w:p w14:paraId="6F3367C9" w14:textId="77777777" w:rsidR="00A1496C" w:rsidRPr="00AE61DE" w:rsidRDefault="00552629">
      <w:pPr>
        <w:spacing w:line="312" w:lineRule="auto"/>
        <w:ind w:firstLineChars="200" w:firstLine="420"/>
        <w:jc w:val="left"/>
      </w:pPr>
      <w:r w:rsidRPr="00AE61DE">
        <w:rPr>
          <w:rFonts w:hint="eastAsia"/>
        </w:rPr>
        <w:lastRenderedPageBreak/>
        <w:t>售价（元）：</w:t>
      </w:r>
      <w:r w:rsidRPr="00AE61DE">
        <w:t>0</w:t>
      </w:r>
    </w:p>
    <w:bookmarkEnd w:id="25"/>
    <w:p w14:paraId="22216B0E" w14:textId="77777777" w:rsidR="00A1496C" w:rsidRPr="00AE61DE" w:rsidRDefault="00552629">
      <w:pPr>
        <w:spacing w:line="312" w:lineRule="auto"/>
        <w:ind w:firstLineChars="200" w:firstLine="442"/>
        <w:jc w:val="left"/>
        <w:rPr>
          <w:b/>
          <w:bCs/>
          <w:kern w:val="0"/>
          <w:sz w:val="22"/>
          <w:szCs w:val="22"/>
        </w:rPr>
      </w:pPr>
      <w:r w:rsidRPr="00AE61DE">
        <w:rPr>
          <w:rFonts w:hint="eastAsia"/>
          <w:b/>
          <w:bCs/>
          <w:kern w:val="0"/>
          <w:sz w:val="22"/>
          <w:szCs w:val="22"/>
        </w:rPr>
        <w:t>四、响应文件提交</w:t>
      </w:r>
    </w:p>
    <w:p w14:paraId="7714B440" w14:textId="48B4C0F9" w:rsidR="00A1496C" w:rsidRPr="00AE61DE" w:rsidRDefault="00552629">
      <w:pPr>
        <w:spacing w:line="312" w:lineRule="auto"/>
        <w:ind w:firstLineChars="200" w:firstLine="420"/>
        <w:jc w:val="left"/>
        <w:rPr>
          <w:kern w:val="0"/>
          <w:szCs w:val="21"/>
        </w:rPr>
      </w:pPr>
      <w:bookmarkStart w:id="26" w:name="_Hlk89179584"/>
      <w:r w:rsidRPr="00AE61DE">
        <w:rPr>
          <w:rFonts w:hint="eastAsia"/>
          <w:kern w:val="0"/>
          <w:szCs w:val="21"/>
        </w:rPr>
        <w:t>截止时间：</w:t>
      </w:r>
      <w:r w:rsidRPr="00AE61DE">
        <w:rPr>
          <w:kern w:val="0"/>
          <w:szCs w:val="21"/>
          <w:u w:val="single"/>
        </w:rPr>
        <w:t>2024</w:t>
      </w:r>
      <w:r w:rsidRPr="00AE61DE">
        <w:rPr>
          <w:kern w:val="0"/>
          <w:szCs w:val="21"/>
          <w:u w:val="single"/>
        </w:rPr>
        <w:t>年</w:t>
      </w:r>
      <w:r w:rsidR="00594682" w:rsidRPr="00AE61DE">
        <w:rPr>
          <w:kern w:val="0"/>
          <w:szCs w:val="21"/>
          <w:u w:val="single"/>
        </w:rPr>
        <w:t>3</w:t>
      </w:r>
      <w:r w:rsidRPr="00AE61DE">
        <w:rPr>
          <w:kern w:val="0"/>
          <w:szCs w:val="21"/>
          <w:u w:val="single"/>
        </w:rPr>
        <w:t>月</w:t>
      </w:r>
      <w:r w:rsidR="00594682" w:rsidRPr="00AE61DE">
        <w:rPr>
          <w:kern w:val="0"/>
          <w:szCs w:val="21"/>
          <w:u w:val="single"/>
        </w:rPr>
        <w:t>1</w:t>
      </w:r>
      <w:r w:rsidR="006A6734" w:rsidRPr="00AE61DE">
        <w:rPr>
          <w:kern w:val="0"/>
          <w:szCs w:val="21"/>
          <w:u w:val="single"/>
        </w:rPr>
        <w:t>8</w:t>
      </w:r>
      <w:r w:rsidRPr="00AE61DE">
        <w:rPr>
          <w:kern w:val="0"/>
          <w:szCs w:val="21"/>
          <w:u w:val="single"/>
        </w:rPr>
        <w:t>日</w:t>
      </w:r>
      <w:r w:rsidR="00594682" w:rsidRPr="00AE61DE">
        <w:rPr>
          <w:kern w:val="0"/>
          <w:szCs w:val="21"/>
          <w:u w:val="single"/>
        </w:rPr>
        <w:t>09</w:t>
      </w:r>
      <w:r w:rsidRPr="00AE61DE">
        <w:rPr>
          <w:rFonts w:hint="eastAsia"/>
          <w:kern w:val="0"/>
          <w:szCs w:val="21"/>
          <w:u w:val="single"/>
        </w:rPr>
        <w:t>：</w:t>
      </w:r>
      <w:r w:rsidRPr="00AE61DE">
        <w:rPr>
          <w:kern w:val="0"/>
          <w:szCs w:val="21"/>
          <w:u w:val="single"/>
        </w:rPr>
        <w:t>30</w:t>
      </w:r>
      <w:r w:rsidRPr="00AE61DE">
        <w:rPr>
          <w:rFonts w:hint="eastAsia"/>
          <w:kern w:val="0"/>
          <w:szCs w:val="21"/>
        </w:rPr>
        <w:t>（北京时间）</w:t>
      </w:r>
    </w:p>
    <w:p w14:paraId="7053F5FB" w14:textId="3F11723A" w:rsidR="00A1496C" w:rsidRPr="00AE61DE" w:rsidRDefault="00552629">
      <w:pPr>
        <w:spacing w:line="312" w:lineRule="auto"/>
        <w:ind w:firstLineChars="200" w:firstLine="420"/>
        <w:jc w:val="left"/>
        <w:rPr>
          <w:kern w:val="0"/>
          <w:szCs w:val="21"/>
        </w:rPr>
      </w:pPr>
      <w:r w:rsidRPr="00AE61DE">
        <w:rPr>
          <w:rFonts w:hint="eastAsia"/>
          <w:kern w:val="0"/>
          <w:szCs w:val="21"/>
        </w:rPr>
        <w:t>地点（网址）：</w:t>
      </w:r>
      <w:r w:rsidRPr="00AE61DE">
        <w:rPr>
          <w:rFonts w:hint="eastAsia"/>
          <w:szCs w:val="21"/>
        </w:rPr>
        <w:t>本项目为全流程电子化项目，没有现场递交响应文件及现场截标环节，通过“</w:t>
      </w:r>
      <w:r w:rsidR="002F1EDF" w:rsidRPr="00AE61DE">
        <w:rPr>
          <w:rFonts w:hint="eastAsia"/>
          <w:szCs w:val="21"/>
        </w:rPr>
        <w:t>广西政府采购云平台</w:t>
      </w:r>
      <w:r w:rsidRPr="00AE61DE">
        <w:rPr>
          <w:rFonts w:hint="eastAsia"/>
          <w:szCs w:val="21"/>
        </w:rPr>
        <w:t>”平台（</w:t>
      </w:r>
      <w:r w:rsidRPr="00AE61DE">
        <w:rPr>
          <w:rFonts w:hint="eastAsia"/>
          <w:szCs w:val="21"/>
        </w:rPr>
        <w:t>http</w:t>
      </w:r>
      <w:r w:rsidRPr="00AE61DE">
        <w:rPr>
          <w:rFonts w:hint="eastAsia"/>
          <w:szCs w:val="21"/>
        </w:rPr>
        <w:t>：</w:t>
      </w:r>
      <w:r w:rsidRPr="00AE61DE">
        <w:rPr>
          <w:rFonts w:hint="eastAsia"/>
          <w:szCs w:val="21"/>
        </w:rPr>
        <w:t>//</w:t>
      </w:r>
      <w:r w:rsidR="002F1EDF" w:rsidRPr="00AE61DE">
        <w:rPr>
          <w:rFonts w:hint="eastAsia"/>
          <w:szCs w:val="21"/>
        </w:rPr>
        <w:t>www.gcy.zfcg.gxzf.gov.cn</w:t>
      </w:r>
      <w:r w:rsidRPr="00AE61DE">
        <w:rPr>
          <w:rFonts w:hint="eastAsia"/>
          <w:szCs w:val="21"/>
        </w:rPr>
        <w:t>）实行在线电子响应，供应商应先安装“</w:t>
      </w:r>
      <w:r w:rsidR="002F1EDF" w:rsidRPr="00AE61DE">
        <w:rPr>
          <w:rFonts w:hint="eastAsia"/>
          <w:szCs w:val="21"/>
        </w:rPr>
        <w:t>广西政府采购云平台</w:t>
      </w:r>
      <w:r w:rsidRPr="00AE61DE">
        <w:rPr>
          <w:rFonts w:hint="eastAsia"/>
          <w:szCs w:val="21"/>
        </w:rPr>
        <w:t>投标客户端”（请自行前往“</w:t>
      </w:r>
      <w:r w:rsidR="002F1EDF" w:rsidRPr="00AE61DE">
        <w:rPr>
          <w:rFonts w:hint="eastAsia"/>
          <w:szCs w:val="21"/>
        </w:rPr>
        <w:t>广西政府采购云平台</w:t>
      </w:r>
      <w:r w:rsidRPr="00AE61DE">
        <w:rPr>
          <w:rFonts w:hint="eastAsia"/>
          <w:szCs w:val="21"/>
        </w:rPr>
        <w:t>”平台进行下载），并按照本项目采购文件和“</w:t>
      </w:r>
      <w:r w:rsidR="002F1EDF" w:rsidRPr="00AE61DE">
        <w:rPr>
          <w:rFonts w:hint="eastAsia"/>
          <w:szCs w:val="21"/>
        </w:rPr>
        <w:t>广西政府采购云平台</w:t>
      </w:r>
      <w:r w:rsidRPr="00AE61DE">
        <w:rPr>
          <w:rFonts w:hint="eastAsia"/>
          <w:szCs w:val="21"/>
        </w:rPr>
        <w:t>”平台的要求使用</w:t>
      </w:r>
      <w:r w:rsidRPr="00AE61DE">
        <w:rPr>
          <w:rFonts w:hint="eastAsia"/>
          <w:szCs w:val="21"/>
        </w:rPr>
        <w:t>C</w:t>
      </w:r>
      <w:r w:rsidRPr="00AE61DE">
        <w:rPr>
          <w:szCs w:val="21"/>
        </w:rPr>
        <w:t>A</w:t>
      </w:r>
      <w:r w:rsidRPr="00AE61DE">
        <w:rPr>
          <w:rFonts w:hint="eastAsia"/>
          <w:szCs w:val="21"/>
        </w:rPr>
        <w:t>认证编制、加密响应文件后在响应截止时间前上传至</w:t>
      </w:r>
      <w:r w:rsidRPr="00AE61DE">
        <w:rPr>
          <w:rFonts w:hint="eastAsia"/>
          <w:szCs w:val="21"/>
        </w:rPr>
        <w:t xml:space="preserve"> </w:t>
      </w:r>
      <w:r w:rsidRPr="00AE61DE">
        <w:rPr>
          <w:rFonts w:hint="eastAsia"/>
          <w:szCs w:val="21"/>
        </w:rPr>
        <w:t>“</w:t>
      </w:r>
      <w:r w:rsidR="002F1EDF" w:rsidRPr="00AE61DE">
        <w:rPr>
          <w:rFonts w:hint="eastAsia"/>
          <w:szCs w:val="21"/>
        </w:rPr>
        <w:t>广西政府采购云平台</w:t>
      </w:r>
      <w:r w:rsidRPr="00AE61DE">
        <w:rPr>
          <w:rFonts w:hint="eastAsia"/>
          <w:szCs w:val="21"/>
        </w:rPr>
        <w:t>”平台，供应商在“</w:t>
      </w:r>
      <w:r w:rsidR="002F1EDF" w:rsidRPr="00AE61DE">
        <w:rPr>
          <w:rFonts w:hint="eastAsia"/>
          <w:szCs w:val="21"/>
        </w:rPr>
        <w:t>广西政府采购云平台</w:t>
      </w:r>
      <w:r w:rsidRPr="00AE61DE">
        <w:rPr>
          <w:rFonts w:hint="eastAsia"/>
          <w:szCs w:val="21"/>
        </w:rPr>
        <w:t>”平台提交电子版响应文件时，请填写参加远程截标活动经办人联系方式。</w:t>
      </w:r>
      <w:r w:rsidRPr="00AE61DE">
        <w:rPr>
          <w:rFonts w:hint="eastAsia"/>
          <w:szCs w:val="21"/>
        </w:rPr>
        <w:t xml:space="preserve"> </w:t>
      </w:r>
    </w:p>
    <w:bookmarkEnd w:id="26"/>
    <w:p w14:paraId="60108C67" w14:textId="77777777" w:rsidR="00A1496C" w:rsidRPr="00AE61DE" w:rsidRDefault="00552629">
      <w:pPr>
        <w:spacing w:line="276" w:lineRule="auto"/>
        <w:ind w:firstLineChars="200" w:firstLine="442"/>
        <w:jc w:val="left"/>
        <w:rPr>
          <w:b/>
          <w:bCs/>
          <w:kern w:val="0"/>
          <w:sz w:val="22"/>
          <w:szCs w:val="22"/>
        </w:rPr>
      </w:pPr>
      <w:r w:rsidRPr="00AE61DE">
        <w:rPr>
          <w:rFonts w:hint="eastAsia"/>
          <w:b/>
          <w:bCs/>
          <w:kern w:val="0"/>
          <w:sz w:val="22"/>
          <w:szCs w:val="22"/>
        </w:rPr>
        <w:t>五、开启</w:t>
      </w:r>
    </w:p>
    <w:p w14:paraId="75E72CBF" w14:textId="34AB8921" w:rsidR="00A1496C" w:rsidRPr="00AE61DE" w:rsidRDefault="00552629">
      <w:pPr>
        <w:spacing w:line="276" w:lineRule="auto"/>
        <w:ind w:firstLineChars="200" w:firstLine="442"/>
        <w:jc w:val="left"/>
        <w:rPr>
          <w:kern w:val="0"/>
          <w:szCs w:val="21"/>
        </w:rPr>
      </w:pPr>
      <w:bookmarkStart w:id="27" w:name="_Hlk89179592"/>
      <w:r w:rsidRPr="00AE61DE">
        <w:rPr>
          <w:rFonts w:hint="eastAsia"/>
          <w:b/>
          <w:bCs/>
          <w:kern w:val="0"/>
          <w:sz w:val="22"/>
          <w:szCs w:val="22"/>
        </w:rPr>
        <w:t>开启时间：</w:t>
      </w:r>
      <w:r w:rsidRPr="00AE61DE">
        <w:rPr>
          <w:kern w:val="0"/>
          <w:szCs w:val="21"/>
          <w:u w:val="single"/>
        </w:rPr>
        <w:t>2024</w:t>
      </w:r>
      <w:r w:rsidRPr="00AE61DE">
        <w:rPr>
          <w:kern w:val="0"/>
          <w:szCs w:val="21"/>
          <w:u w:val="single"/>
        </w:rPr>
        <w:t>年</w:t>
      </w:r>
      <w:r w:rsidR="00594682" w:rsidRPr="00AE61DE">
        <w:rPr>
          <w:kern w:val="0"/>
          <w:szCs w:val="21"/>
          <w:u w:val="single"/>
        </w:rPr>
        <w:t>3</w:t>
      </w:r>
      <w:r w:rsidRPr="00AE61DE">
        <w:rPr>
          <w:kern w:val="0"/>
          <w:szCs w:val="21"/>
          <w:u w:val="single"/>
        </w:rPr>
        <w:t>月</w:t>
      </w:r>
      <w:r w:rsidR="00594682" w:rsidRPr="00AE61DE">
        <w:rPr>
          <w:kern w:val="0"/>
          <w:szCs w:val="21"/>
          <w:u w:val="single"/>
        </w:rPr>
        <w:t>1</w:t>
      </w:r>
      <w:r w:rsidR="006A6734" w:rsidRPr="00AE61DE">
        <w:rPr>
          <w:kern w:val="0"/>
          <w:szCs w:val="21"/>
          <w:u w:val="single"/>
        </w:rPr>
        <w:t>8</w:t>
      </w:r>
      <w:r w:rsidRPr="00AE61DE">
        <w:rPr>
          <w:kern w:val="0"/>
          <w:szCs w:val="21"/>
          <w:u w:val="single"/>
        </w:rPr>
        <w:t>日</w:t>
      </w:r>
      <w:r w:rsidR="00594682" w:rsidRPr="00AE61DE">
        <w:rPr>
          <w:kern w:val="0"/>
          <w:szCs w:val="21"/>
          <w:u w:val="single"/>
        </w:rPr>
        <w:t>09</w:t>
      </w:r>
      <w:r w:rsidRPr="00AE61DE">
        <w:rPr>
          <w:rFonts w:hint="eastAsia"/>
          <w:kern w:val="0"/>
          <w:szCs w:val="21"/>
          <w:u w:val="single"/>
        </w:rPr>
        <w:t>：</w:t>
      </w:r>
      <w:r w:rsidRPr="00AE61DE">
        <w:rPr>
          <w:kern w:val="0"/>
          <w:szCs w:val="21"/>
          <w:u w:val="single"/>
        </w:rPr>
        <w:t>30</w:t>
      </w:r>
      <w:r w:rsidRPr="00AE61DE">
        <w:rPr>
          <w:rFonts w:hint="eastAsia"/>
          <w:kern w:val="0"/>
          <w:szCs w:val="21"/>
        </w:rPr>
        <w:t>（北京时间）</w:t>
      </w:r>
    </w:p>
    <w:p w14:paraId="40AC99B7" w14:textId="5CB2B8C6" w:rsidR="00A1496C" w:rsidRPr="00AE61DE" w:rsidRDefault="00552629">
      <w:pPr>
        <w:spacing w:line="276" w:lineRule="auto"/>
        <w:ind w:firstLineChars="200" w:firstLine="442"/>
        <w:jc w:val="left"/>
        <w:rPr>
          <w:b/>
          <w:bCs/>
          <w:kern w:val="0"/>
          <w:sz w:val="22"/>
          <w:szCs w:val="22"/>
        </w:rPr>
      </w:pPr>
      <w:r w:rsidRPr="00AE61DE">
        <w:rPr>
          <w:rFonts w:hint="eastAsia"/>
          <w:b/>
          <w:bCs/>
          <w:kern w:val="0"/>
          <w:sz w:val="22"/>
          <w:szCs w:val="22"/>
        </w:rPr>
        <w:t>地点：</w:t>
      </w:r>
      <w:r w:rsidRPr="00AE61DE">
        <w:rPr>
          <w:rFonts w:hint="eastAsia"/>
          <w:szCs w:val="21"/>
        </w:rPr>
        <w:t>供应商登录“</w:t>
      </w:r>
      <w:r w:rsidR="002F1EDF" w:rsidRPr="00AE61DE">
        <w:rPr>
          <w:rFonts w:hint="eastAsia"/>
          <w:szCs w:val="21"/>
        </w:rPr>
        <w:t>广西政府采购云平台</w:t>
      </w:r>
      <w:r w:rsidRPr="00AE61DE">
        <w:rPr>
          <w:rFonts w:hint="eastAsia"/>
          <w:szCs w:val="21"/>
        </w:rPr>
        <w:t>”平台电子开标大厅截标。</w:t>
      </w:r>
    </w:p>
    <w:bookmarkEnd w:id="27"/>
    <w:p w14:paraId="3891E4E9" w14:textId="77777777" w:rsidR="00A1496C" w:rsidRPr="00AE61DE" w:rsidRDefault="00552629">
      <w:pPr>
        <w:spacing w:line="312" w:lineRule="auto"/>
        <w:ind w:firstLineChars="200" w:firstLine="442"/>
        <w:jc w:val="left"/>
        <w:rPr>
          <w:b/>
          <w:bCs/>
          <w:kern w:val="0"/>
          <w:sz w:val="22"/>
          <w:szCs w:val="22"/>
        </w:rPr>
      </w:pPr>
      <w:r w:rsidRPr="00AE61DE">
        <w:rPr>
          <w:rFonts w:hint="eastAsia"/>
          <w:b/>
          <w:bCs/>
          <w:kern w:val="0"/>
          <w:sz w:val="22"/>
          <w:szCs w:val="22"/>
        </w:rPr>
        <w:t>六、公告期限</w:t>
      </w:r>
    </w:p>
    <w:p w14:paraId="500799E8" w14:textId="77777777" w:rsidR="00A1496C" w:rsidRPr="00AE61DE" w:rsidRDefault="00552629">
      <w:pPr>
        <w:spacing w:line="312" w:lineRule="auto"/>
        <w:ind w:firstLineChars="200" w:firstLine="420"/>
        <w:jc w:val="left"/>
        <w:rPr>
          <w:kern w:val="0"/>
          <w:szCs w:val="21"/>
        </w:rPr>
      </w:pPr>
      <w:r w:rsidRPr="00AE61DE">
        <w:rPr>
          <w:rFonts w:hint="eastAsia"/>
          <w:kern w:val="0"/>
          <w:szCs w:val="21"/>
        </w:rPr>
        <w:t>自本公告发布之日起</w:t>
      </w:r>
      <w:r w:rsidRPr="00AE61DE">
        <w:rPr>
          <w:kern w:val="0"/>
          <w:szCs w:val="21"/>
        </w:rPr>
        <w:t>3</w:t>
      </w:r>
      <w:r w:rsidRPr="00AE61DE">
        <w:rPr>
          <w:rFonts w:hint="eastAsia"/>
          <w:kern w:val="0"/>
          <w:szCs w:val="21"/>
        </w:rPr>
        <w:t>个工作日。</w:t>
      </w:r>
    </w:p>
    <w:p w14:paraId="4EA83C43" w14:textId="77777777" w:rsidR="00A1496C" w:rsidRPr="00AE61DE" w:rsidRDefault="00552629">
      <w:pPr>
        <w:spacing w:line="312" w:lineRule="auto"/>
        <w:ind w:firstLineChars="200" w:firstLine="442"/>
        <w:jc w:val="left"/>
        <w:rPr>
          <w:b/>
          <w:bCs/>
          <w:kern w:val="0"/>
          <w:sz w:val="22"/>
          <w:szCs w:val="22"/>
        </w:rPr>
      </w:pPr>
      <w:r w:rsidRPr="00AE61DE">
        <w:rPr>
          <w:rFonts w:hint="eastAsia"/>
          <w:b/>
          <w:bCs/>
          <w:kern w:val="0"/>
          <w:sz w:val="22"/>
          <w:szCs w:val="22"/>
        </w:rPr>
        <w:t>七、其他补充事宜</w:t>
      </w:r>
    </w:p>
    <w:p w14:paraId="271CAE28" w14:textId="77777777" w:rsidR="00A1496C" w:rsidRPr="00AE61DE" w:rsidRDefault="00552629">
      <w:pPr>
        <w:spacing w:line="312" w:lineRule="auto"/>
        <w:ind w:firstLineChars="200" w:firstLine="420"/>
        <w:jc w:val="left"/>
        <w:rPr>
          <w:kern w:val="0"/>
          <w:szCs w:val="21"/>
        </w:rPr>
      </w:pPr>
      <w:r w:rsidRPr="00AE61DE">
        <w:rPr>
          <w:rFonts w:hint="eastAsia"/>
          <w:kern w:val="0"/>
          <w:szCs w:val="21"/>
        </w:rPr>
        <w:t>1</w:t>
      </w:r>
      <w:r w:rsidRPr="00AE61DE">
        <w:rPr>
          <w:kern w:val="0"/>
          <w:szCs w:val="21"/>
        </w:rPr>
        <w:t>.</w:t>
      </w:r>
      <w:r w:rsidRPr="00AE61DE">
        <w:rPr>
          <w:rFonts w:hint="eastAsia"/>
          <w:kern w:val="0"/>
          <w:szCs w:val="21"/>
        </w:rPr>
        <w:t>公告发布媒体：广西壮族自治区政府采购网、中国政府采购网</w:t>
      </w:r>
    </w:p>
    <w:p w14:paraId="125209E1" w14:textId="77777777" w:rsidR="00A1496C" w:rsidRPr="00AE61DE" w:rsidRDefault="00552629">
      <w:pPr>
        <w:spacing w:line="312" w:lineRule="auto"/>
        <w:ind w:firstLineChars="200" w:firstLine="420"/>
        <w:jc w:val="left"/>
        <w:rPr>
          <w:kern w:val="0"/>
          <w:szCs w:val="21"/>
        </w:rPr>
      </w:pPr>
      <w:r w:rsidRPr="00AE61DE">
        <w:rPr>
          <w:rFonts w:hint="eastAsia"/>
          <w:kern w:val="0"/>
          <w:szCs w:val="21"/>
        </w:rPr>
        <w:t>2</w:t>
      </w:r>
      <w:r w:rsidRPr="00AE61DE">
        <w:rPr>
          <w:kern w:val="0"/>
          <w:szCs w:val="21"/>
        </w:rPr>
        <w:t>.</w:t>
      </w:r>
      <w:r w:rsidRPr="00AE61DE">
        <w:rPr>
          <w:rFonts w:hint="eastAsia"/>
          <w:kern w:val="0"/>
          <w:szCs w:val="21"/>
        </w:rPr>
        <w:t xml:space="preserve"> </w:t>
      </w:r>
      <w:r w:rsidRPr="00AE61DE">
        <w:rPr>
          <w:rFonts w:hint="eastAsia"/>
          <w:kern w:val="0"/>
          <w:szCs w:val="21"/>
        </w:rPr>
        <w:t>需落实的政府采购政策：</w:t>
      </w:r>
      <w:r w:rsidRPr="00AE61DE">
        <w:rPr>
          <w:kern w:val="0"/>
          <w:szCs w:val="21"/>
        </w:rPr>
        <w:t>本项目适用政府采购促进中小企业、监狱企业发展、促进残疾人就业、</w:t>
      </w:r>
      <w:bookmarkStart w:id="28" w:name="_Hlk89179658"/>
      <w:r w:rsidRPr="00AE61DE">
        <w:rPr>
          <w:kern w:val="0"/>
          <w:szCs w:val="21"/>
        </w:rPr>
        <w:t>节能环保</w:t>
      </w:r>
      <w:bookmarkEnd w:id="28"/>
      <w:r w:rsidRPr="00AE61DE">
        <w:rPr>
          <w:kern w:val="0"/>
          <w:szCs w:val="21"/>
        </w:rPr>
        <w:t>等有关政策，具体详见</w:t>
      </w:r>
      <w:r w:rsidRPr="00AE61DE">
        <w:rPr>
          <w:rFonts w:hint="eastAsia"/>
        </w:rPr>
        <w:t>采购文件</w:t>
      </w:r>
      <w:r w:rsidRPr="00AE61DE">
        <w:rPr>
          <w:kern w:val="0"/>
          <w:szCs w:val="21"/>
        </w:rPr>
        <w:t>。</w:t>
      </w:r>
    </w:p>
    <w:p w14:paraId="7051ABF1" w14:textId="77777777" w:rsidR="00A1496C" w:rsidRPr="00AE61DE" w:rsidRDefault="00552629">
      <w:pPr>
        <w:spacing w:line="312" w:lineRule="auto"/>
        <w:ind w:firstLineChars="200" w:firstLine="420"/>
        <w:jc w:val="left"/>
        <w:rPr>
          <w:rFonts w:eastAsia="楷体_GB2312"/>
          <w:b/>
          <w:szCs w:val="21"/>
        </w:rPr>
      </w:pPr>
      <w:r w:rsidRPr="00AE61DE">
        <w:rPr>
          <w:kern w:val="0"/>
          <w:szCs w:val="21"/>
        </w:rPr>
        <w:t>3</w:t>
      </w:r>
      <w:r w:rsidRPr="00AE61DE">
        <w:rPr>
          <w:rFonts w:hint="eastAsia"/>
          <w:kern w:val="0"/>
          <w:szCs w:val="21"/>
        </w:rPr>
        <w:t>.</w:t>
      </w:r>
      <w:r w:rsidRPr="00AE61DE">
        <w:rPr>
          <w:rFonts w:hint="eastAsia"/>
          <w:kern w:val="0"/>
          <w:szCs w:val="21"/>
        </w:rPr>
        <w:t>本项目供应商的产生方式：</w:t>
      </w:r>
      <w:r w:rsidRPr="00AE61DE">
        <w:t>发布</w:t>
      </w:r>
      <w:r w:rsidRPr="00AE61DE">
        <w:rPr>
          <w:rFonts w:hint="eastAsia"/>
        </w:rPr>
        <w:t>公告征集；</w:t>
      </w:r>
      <w:r w:rsidRPr="00AE61DE">
        <w:rPr>
          <w:rFonts w:eastAsia="楷体_GB2312"/>
          <w:b/>
          <w:szCs w:val="21"/>
        </w:rPr>
        <w:t xml:space="preserve"> </w:t>
      </w:r>
    </w:p>
    <w:p w14:paraId="083E2707" w14:textId="77777777" w:rsidR="00A1496C" w:rsidRPr="00AE61DE" w:rsidRDefault="00552629">
      <w:pPr>
        <w:spacing w:line="312" w:lineRule="auto"/>
        <w:ind w:firstLineChars="200" w:firstLine="420"/>
        <w:rPr>
          <w:kern w:val="0"/>
          <w:szCs w:val="21"/>
        </w:rPr>
      </w:pPr>
      <w:r w:rsidRPr="00AE61DE">
        <w:rPr>
          <w:kern w:val="0"/>
          <w:szCs w:val="21"/>
        </w:rPr>
        <w:t>4.</w:t>
      </w:r>
      <w:r w:rsidRPr="00AE61DE">
        <w:rPr>
          <w:rFonts w:hint="eastAsia"/>
          <w:kern w:val="0"/>
          <w:szCs w:val="21"/>
        </w:rPr>
        <w:t>注意事项：</w:t>
      </w:r>
    </w:p>
    <w:p w14:paraId="536BEF5D" w14:textId="46197DB0" w:rsidR="00A1496C" w:rsidRPr="00AE61DE" w:rsidRDefault="00552629">
      <w:pPr>
        <w:spacing w:line="276" w:lineRule="auto"/>
        <w:ind w:firstLineChars="200" w:firstLine="420"/>
        <w:rPr>
          <w:szCs w:val="21"/>
        </w:rPr>
      </w:pPr>
      <w:r w:rsidRPr="00AE61DE">
        <w:rPr>
          <w:rFonts w:hint="eastAsia"/>
          <w:kern w:val="0"/>
          <w:szCs w:val="21"/>
        </w:rPr>
        <w:t>（</w:t>
      </w:r>
      <w:r w:rsidRPr="00AE61DE">
        <w:rPr>
          <w:rFonts w:hint="eastAsia"/>
          <w:kern w:val="0"/>
          <w:szCs w:val="21"/>
        </w:rPr>
        <w:t>1</w:t>
      </w:r>
      <w:r w:rsidRPr="00AE61DE">
        <w:rPr>
          <w:rFonts w:hint="eastAsia"/>
          <w:kern w:val="0"/>
          <w:szCs w:val="21"/>
        </w:rPr>
        <w:t>）</w:t>
      </w:r>
      <w:r w:rsidRPr="00AE61DE">
        <w:rPr>
          <w:rFonts w:hint="eastAsia"/>
          <w:szCs w:val="21"/>
        </w:rPr>
        <w:t>未进行网上注册并办理数字证书（</w:t>
      </w:r>
      <w:r w:rsidRPr="00AE61DE">
        <w:rPr>
          <w:rFonts w:hint="eastAsia"/>
          <w:szCs w:val="21"/>
        </w:rPr>
        <w:t>CA</w:t>
      </w:r>
      <w:r w:rsidRPr="00AE61DE">
        <w:rPr>
          <w:rFonts w:hint="eastAsia"/>
          <w:szCs w:val="21"/>
        </w:rPr>
        <w:t>认证）的供应商将无法参与本项目政府采购活动，潜在供应商应当在响应截止时间前，完成</w:t>
      </w:r>
      <w:r w:rsidR="002F1EDF" w:rsidRPr="00AE61DE">
        <w:rPr>
          <w:rFonts w:hint="eastAsia"/>
          <w:szCs w:val="21"/>
        </w:rPr>
        <w:t>广西政府采购云</w:t>
      </w:r>
      <w:r w:rsidR="00747DF0" w:rsidRPr="00AE61DE">
        <w:rPr>
          <w:rFonts w:hint="eastAsia"/>
          <w:szCs w:val="21"/>
        </w:rPr>
        <w:t>平台</w:t>
      </w:r>
      <w:r w:rsidRPr="00AE61DE">
        <w:rPr>
          <w:rFonts w:hint="eastAsia"/>
          <w:szCs w:val="21"/>
        </w:rPr>
        <w:t>上的</w:t>
      </w:r>
      <w:r w:rsidRPr="00AE61DE">
        <w:rPr>
          <w:rFonts w:hint="eastAsia"/>
          <w:szCs w:val="21"/>
        </w:rPr>
        <w:t>CA</w:t>
      </w:r>
      <w:r w:rsidRPr="00AE61DE">
        <w:rPr>
          <w:rFonts w:hint="eastAsia"/>
          <w:szCs w:val="21"/>
        </w:rPr>
        <w:t>数字证书办理及响应文件的提交。完成</w:t>
      </w:r>
      <w:r w:rsidRPr="00AE61DE">
        <w:rPr>
          <w:rFonts w:hint="eastAsia"/>
          <w:szCs w:val="21"/>
        </w:rPr>
        <w:t>CA</w:t>
      </w:r>
      <w:r w:rsidRPr="00AE61DE">
        <w:rPr>
          <w:rFonts w:hint="eastAsia"/>
          <w:szCs w:val="21"/>
        </w:rPr>
        <w:t>数字证书办理预计</w:t>
      </w:r>
      <w:r w:rsidRPr="00AE61DE">
        <w:rPr>
          <w:rFonts w:hint="eastAsia"/>
          <w:szCs w:val="21"/>
        </w:rPr>
        <w:t>7</w:t>
      </w:r>
      <w:r w:rsidRPr="00AE61DE">
        <w:rPr>
          <w:rFonts w:hint="eastAsia"/>
          <w:szCs w:val="21"/>
        </w:rPr>
        <w:t>日左右，建议各供应商抓紧时间办理。</w:t>
      </w:r>
    </w:p>
    <w:p w14:paraId="6ECAA8FC" w14:textId="77777777" w:rsidR="00A1496C" w:rsidRPr="00AE61DE" w:rsidRDefault="00552629">
      <w:pPr>
        <w:spacing w:line="276" w:lineRule="auto"/>
        <w:ind w:firstLineChars="200" w:firstLine="420"/>
        <w:rPr>
          <w:kern w:val="0"/>
          <w:szCs w:val="21"/>
        </w:rPr>
      </w:pPr>
      <w:r w:rsidRPr="00AE61DE">
        <w:rPr>
          <w:rFonts w:hint="eastAsia"/>
          <w:szCs w:val="21"/>
        </w:rPr>
        <w:t>（</w:t>
      </w:r>
      <w:r w:rsidRPr="00AE61DE">
        <w:rPr>
          <w:rFonts w:hint="eastAsia"/>
          <w:szCs w:val="21"/>
        </w:rPr>
        <w:t>2</w:t>
      </w:r>
      <w:r w:rsidRPr="00AE61DE">
        <w:rPr>
          <w:rFonts w:hint="eastAsia"/>
          <w:szCs w:val="21"/>
        </w:rPr>
        <w:t>）为确保网上操作合法、有效和安全，请供应商确保在电子投标过程中能够对相关数据电文进行加密和使用电子签章，妥善保管</w:t>
      </w:r>
      <w:r w:rsidRPr="00AE61DE">
        <w:rPr>
          <w:rFonts w:hint="eastAsia"/>
          <w:szCs w:val="21"/>
        </w:rPr>
        <w:t>CA</w:t>
      </w:r>
      <w:r w:rsidRPr="00AE61DE">
        <w:rPr>
          <w:rFonts w:hint="eastAsia"/>
          <w:szCs w:val="21"/>
        </w:rPr>
        <w:t>数字证书并使用有效的</w:t>
      </w:r>
      <w:r w:rsidRPr="00AE61DE">
        <w:rPr>
          <w:rFonts w:hint="eastAsia"/>
          <w:szCs w:val="21"/>
        </w:rPr>
        <w:t>CA</w:t>
      </w:r>
      <w:r w:rsidRPr="00AE61DE">
        <w:rPr>
          <w:rFonts w:hint="eastAsia"/>
          <w:szCs w:val="21"/>
        </w:rPr>
        <w:t>数字证书参与整个招标活动。</w:t>
      </w:r>
    </w:p>
    <w:p w14:paraId="6FC1C275" w14:textId="3D881209" w:rsidR="00A1496C" w:rsidRPr="00AE61DE" w:rsidRDefault="00552629">
      <w:pPr>
        <w:spacing w:line="276" w:lineRule="auto"/>
        <w:ind w:firstLineChars="200" w:firstLine="420"/>
        <w:rPr>
          <w:rFonts w:ascii="宋体" w:hAnsi="宋体" w:cs="宋体"/>
          <w:kern w:val="0"/>
          <w:szCs w:val="21"/>
        </w:rPr>
      </w:pPr>
      <w:r w:rsidRPr="00AE61DE">
        <w:rPr>
          <w:rFonts w:ascii="宋体" w:hAnsi="宋体" w:cs="宋体" w:hint="eastAsia"/>
          <w:kern w:val="0"/>
          <w:szCs w:val="21"/>
        </w:rPr>
        <w:t>（</w:t>
      </w:r>
      <w:r w:rsidRPr="00AE61DE">
        <w:rPr>
          <w:rFonts w:ascii="宋体" w:hAnsi="宋体" w:cs="宋体"/>
          <w:kern w:val="0"/>
          <w:szCs w:val="21"/>
        </w:rPr>
        <w:t>3</w:t>
      </w:r>
      <w:r w:rsidRPr="00AE61DE">
        <w:rPr>
          <w:rFonts w:ascii="宋体" w:hAnsi="宋体" w:cs="宋体" w:hint="eastAsia"/>
          <w:kern w:val="0"/>
          <w:szCs w:val="21"/>
        </w:rPr>
        <w:t>）若对项目采购电子交易系统操作有疑问，可登录“</w:t>
      </w:r>
      <w:r w:rsidR="002F1EDF" w:rsidRPr="00AE61DE">
        <w:rPr>
          <w:rFonts w:ascii="宋体" w:hAnsi="宋体" w:cs="宋体" w:hint="eastAsia"/>
          <w:kern w:val="0"/>
          <w:szCs w:val="21"/>
        </w:rPr>
        <w:t>广西政府采购云平台</w:t>
      </w:r>
      <w:r w:rsidRPr="00AE61DE">
        <w:rPr>
          <w:rFonts w:ascii="宋体" w:hAnsi="宋体" w:cs="宋体" w:hint="eastAsia"/>
          <w:kern w:val="0"/>
          <w:szCs w:val="21"/>
        </w:rPr>
        <w:t>”平台（https：//</w:t>
      </w:r>
      <w:r w:rsidR="002F1EDF" w:rsidRPr="00AE61DE">
        <w:rPr>
          <w:rFonts w:ascii="宋体" w:hAnsi="宋体" w:cs="宋体" w:hint="eastAsia"/>
          <w:kern w:val="0"/>
          <w:szCs w:val="21"/>
        </w:rPr>
        <w:t>www.gcy.zfcg.gxzf.gov.cn</w:t>
      </w:r>
      <w:r w:rsidRPr="00AE61DE">
        <w:rPr>
          <w:rFonts w:ascii="宋体" w:hAnsi="宋体" w:cs="宋体" w:hint="eastAsia"/>
          <w:kern w:val="0"/>
          <w:szCs w:val="21"/>
        </w:rPr>
        <w:t>/），点击右侧咨询小采获取采小蜜智能服务管家帮助或点击右侧帮助文档查看供应商指南或拨打</w:t>
      </w:r>
      <w:r w:rsidR="002F1EDF" w:rsidRPr="00AE61DE">
        <w:rPr>
          <w:rFonts w:ascii="宋体" w:hAnsi="宋体" w:cs="宋体" w:hint="eastAsia"/>
          <w:kern w:val="0"/>
          <w:szCs w:val="21"/>
        </w:rPr>
        <w:t>广西政府采购云平台</w:t>
      </w:r>
      <w:r w:rsidRPr="00AE61DE">
        <w:rPr>
          <w:rFonts w:ascii="宋体" w:hAnsi="宋体" w:cs="宋体" w:hint="eastAsia"/>
          <w:kern w:val="0"/>
          <w:szCs w:val="21"/>
        </w:rPr>
        <w:t>服务热线</w:t>
      </w:r>
      <w:r w:rsidRPr="00AE61DE">
        <w:rPr>
          <w:rFonts w:ascii="宋体" w:hAnsi="宋体" w:cs="宋体"/>
          <w:kern w:val="0"/>
          <w:szCs w:val="21"/>
        </w:rPr>
        <w:t>95763</w:t>
      </w:r>
      <w:r w:rsidRPr="00AE61DE">
        <w:rPr>
          <w:rFonts w:ascii="宋体" w:hAnsi="宋体" w:cs="宋体" w:hint="eastAsia"/>
          <w:kern w:val="0"/>
          <w:szCs w:val="21"/>
        </w:rPr>
        <w:t>获取热线服务帮助。</w:t>
      </w:r>
    </w:p>
    <w:p w14:paraId="774DE688" w14:textId="77777777" w:rsidR="00A1496C" w:rsidRPr="00AE61DE" w:rsidRDefault="00552629">
      <w:pPr>
        <w:spacing w:line="312" w:lineRule="auto"/>
        <w:ind w:firstLineChars="200" w:firstLine="442"/>
        <w:jc w:val="left"/>
        <w:rPr>
          <w:b/>
          <w:bCs/>
          <w:kern w:val="0"/>
          <w:sz w:val="22"/>
          <w:szCs w:val="22"/>
        </w:rPr>
      </w:pPr>
      <w:r w:rsidRPr="00AE61DE">
        <w:rPr>
          <w:rFonts w:hint="eastAsia"/>
          <w:b/>
          <w:bCs/>
          <w:kern w:val="0"/>
          <w:sz w:val="22"/>
          <w:szCs w:val="22"/>
        </w:rPr>
        <w:t>八、对本次采购提出询问，请按以下方式联系</w:t>
      </w:r>
    </w:p>
    <w:p w14:paraId="0291DC22" w14:textId="77777777" w:rsidR="00A1496C" w:rsidRPr="00AE61DE" w:rsidRDefault="00552629">
      <w:pPr>
        <w:spacing w:line="312" w:lineRule="auto"/>
        <w:ind w:firstLineChars="200" w:firstLine="420"/>
        <w:jc w:val="left"/>
        <w:rPr>
          <w:kern w:val="0"/>
          <w:szCs w:val="21"/>
        </w:rPr>
      </w:pPr>
      <w:r w:rsidRPr="00AE61DE">
        <w:rPr>
          <w:rFonts w:hint="eastAsia"/>
          <w:kern w:val="0"/>
          <w:szCs w:val="21"/>
        </w:rPr>
        <w:t>1.</w:t>
      </w:r>
      <w:r w:rsidRPr="00AE61DE">
        <w:rPr>
          <w:rFonts w:hint="eastAsia"/>
          <w:kern w:val="0"/>
          <w:szCs w:val="21"/>
        </w:rPr>
        <w:t>采购人信息</w:t>
      </w:r>
    </w:p>
    <w:p w14:paraId="30B6A70B" w14:textId="77777777" w:rsidR="00A1496C" w:rsidRPr="00AE61DE" w:rsidRDefault="00552629">
      <w:pPr>
        <w:spacing w:line="312" w:lineRule="auto"/>
        <w:ind w:firstLineChars="200" w:firstLine="420"/>
        <w:jc w:val="left"/>
        <w:rPr>
          <w:rFonts w:ascii="Arial" w:hAnsi="Arial" w:cs="Arial"/>
          <w:kern w:val="0"/>
          <w:szCs w:val="21"/>
          <w:u w:val="single"/>
        </w:rPr>
      </w:pPr>
      <w:bookmarkStart w:id="29" w:name="_Hlk19048373"/>
      <w:r w:rsidRPr="00AE61DE">
        <w:rPr>
          <w:rFonts w:ascii="Arial" w:hAnsi="Arial" w:cs="Arial"/>
          <w:kern w:val="0"/>
          <w:szCs w:val="21"/>
        </w:rPr>
        <w:t>名称：</w:t>
      </w:r>
      <w:r w:rsidRPr="00AE61DE">
        <w:rPr>
          <w:rFonts w:ascii="Arial" w:hAnsi="Arial" w:cs="Arial"/>
          <w:kern w:val="0"/>
          <w:szCs w:val="21"/>
          <w:u w:val="single"/>
        </w:rPr>
        <w:t>广西医科大学第一附属医院</w:t>
      </w:r>
    </w:p>
    <w:p w14:paraId="6A332EA8" w14:textId="77777777" w:rsidR="00A1496C" w:rsidRPr="00AE61DE" w:rsidRDefault="00552629">
      <w:pPr>
        <w:spacing w:line="312" w:lineRule="auto"/>
        <w:ind w:firstLineChars="200" w:firstLine="420"/>
        <w:jc w:val="left"/>
        <w:rPr>
          <w:rFonts w:ascii="Arial" w:hAnsi="Arial" w:cs="Arial"/>
          <w:kern w:val="0"/>
          <w:szCs w:val="21"/>
          <w:u w:val="single"/>
        </w:rPr>
      </w:pPr>
      <w:r w:rsidRPr="00AE61DE">
        <w:rPr>
          <w:rFonts w:ascii="Arial" w:hAnsi="Arial" w:cs="Arial"/>
          <w:kern w:val="0"/>
          <w:szCs w:val="21"/>
        </w:rPr>
        <w:t>地址：</w:t>
      </w:r>
      <w:r w:rsidRPr="00AE61DE">
        <w:rPr>
          <w:rFonts w:ascii="Arial" w:hAnsi="Arial" w:cs="Arial" w:hint="eastAsia"/>
          <w:kern w:val="0"/>
          <w:szCs w:val="21"/>
          <w:u w:val="single"/>
        </w:rPr>
        <w:t>广西南宁市双拥路</w:t>
      </w:r>
      <w:r w:rsidRPr="00AE61DE">
        <w:rPr>
          <w:rFonts w:ascii="Arial" w:hAnsi="Arial" w:cs="Arial" w:hint="eastAsia"/>
          <w:kern w:val="0"/>
          <w:szCs w:val="21"/>
          <w:u w:val="single"/>
        </w:rPr>
        <w:t>6</w:t>
      </w:r>
      <w:r w:rsidRPr="00AE61DE">
        <w:rPr>
          <w:rFonts w:ascii="Arial" w:hAnsi="Arial" w:cs="Arial" w:hint="eastAsia"/>
          <w:kern w:val="0"/>
          <w:szCs w:val="21"/>
          <w:u w:val="single"/>
        </w:rPr>
        <w:t>号</w:t>
      </w:r>
    </w:p>
    <w:p w14:paraId="4891D5D2" w14:textId="77777777" w:rsidR="00A1496C" w:rsidRPr="00AE61DE" w:rsidRDefault="00552629">
      <w:pPr>
        <w:spacing w:line="312" w:lineRule="auto"/>
        <w:ind w:firstLineChars="200" w:firstLine="420"/>
        <w:jc w:val="left"/>
        <w:rPr>
          <w:rFonts w:ascii="Arial" w:hAnsi="Arial" w:cs="Arial"/>
          <w:kern w:val="0"/>
          <w:szCs w:val="21"/>
        </w:rPr>
      </w:pPr>
      <w:r w:rsidRPr="00AE61DE">
        <w:rPr>
          <w:rFonts w:ascii="Arial" w:hAnsi="Arial" w:cs="Arial"/>
          <w:kern w:val="0"/>
          <w:szCs w:val="21"/>
        </w:rPr>
        <w:t>项目联系人：</w:t>
      </w:r>
      <w:r w:rsidRPr="00AE61DE">
        <w:rPr>
          <w:rFonts w:ascii="Arial" w:hAnsi="Arial" w:cs="Arial" w:hint="eastAsia"/>
          <w:kern w:val="0"/>
          <w:szCs w:val="21"/>
        </w:rPr>
        <w:t>汪永凤</w:t>
      </w:r>
    </w:p>
    <w:p w14:paraId="1DC4BD9F" w14:textId="77777777" w:rsidR="00A1496C" w:rsidRPr="00AE61DE" w:rsidRDefault="00552629">
      <w:pPr>
        <w:spacing w:line="312" w:lineRule="auto"/>
        <w:ind w:firstLineChars="200" w:firstLine="420"/>
        <w:jc w:val="left"/>
        <w:rPr>
          <w:rFonts w:ascii="Arial" w:hAnsi="Arial" w:cs="Arial"/>
          <w:kern w:val="0"/>
          <w:szCs w:val="21"/>
          <w:u w:val="single"/>
        </w:rPr>
      </w:pPr>
      <w:r w:rsidRPr="00AE61DE">
        <w:rPr>
          <w:rFonts w:ascii="Arial" w:hAnsi="Arial" w:cs="Arial"/>
          <w:kern w:val="0"/>
          <w:szCs w:val="21"/>
        </w:rPr>
        <w:t>项目联系方式：</w:t>
      </w:r>
      <w:r w:rsidRPr="00AE61DE">
        <w:rPr>
          <w:rFonts w:ascii="Arial" w:hAnsi="Arial" w:cs="Arial" w:hint="eastAsia"/>
          <w:kern w:val="0"/>
          <w:szCs w:val="21"/>
          <w:u w:val="single"/>
        </w:rPr>
        <w:t>0771-5356387</w:t>
      </w:r>
      <w:r w:rsidRPr="00AE61DE">
        <w:rPr>
          <w:rFonts w:ascii="Arial" w:hAnsi="Arial" w:cs="Arial" w:hint="eastAsia"/>
          <w:kern w:val="0"/>
          <w:szCs w:val="21"/>
          <w:u w:val="single"/>
        </w:rPr>
        <w:t>转</w:t>
      </w:r>
      <w:r w:rsidRPr="00AE61DE">
        <w:rPr>
          <w:rFonts w:ascii="Arial" w:hAnsi="Arial" w:cs="Arial" w:hint="eastAsia"/>
          <w:kern w:val="0"/>
          <w:szCs w:val="21"/>
          <w:u w:val="single"/>
        </w:rPr>
        <w:t>805</w:t>
      </w:r>
    </w:p>
    <w:p w14:paraId="1FAB388F" w14:textId="77777777" w:rsidR="00A1496C" w:rsidRPr="00AE61DE" w:rsidRDefault="00552629">
      <w:pPr>
        <w:spacing w:line="312" w:lineRule="auto"/>
        <w:ind w:firstLineChars="200" w:firstLine="420"/>
        <w:jc w:val="left"/>
        <w:rPr>
          <w:kern w:val="0"/>
          <w:szCs w:val="21"/>
        </w:rPr>
      </w:pPr>
      <w:r w:rsidRPr="00AE61DE">
        <w:rPr>
          <w:rFonts w:hint="eastAsia"/>
          <w:kern w:val="0"/>
          <w:szCs w:val="21"/>
        </w:rPr>
        <w:t>2.</w:t>
      </w:r>
      <w:r w:rsidRPr="00AE61DE">
        <w:rPr>
          <w:rFonts w:hint="eastAsia"/>
          <w:kern w:val="0"/>
          <w:szCs w:val="21"/>
        </w:rPr>
        <w:t>采购代理机构信息</w:t>
      </w:r>
    </w:p>
    <w:p w14:paraId="06A5777B" w14:textId="77777777" w:rsidR="00A1496C" w:rsidRPr="00AE61DE" w:rsidRDefault="00552629">
      <w:pPr>
        <w:spacing w:line="312" w:lineRule="auto"/>
        <w:ind w:firstLineChars="200" w:firstLine="420"/>
        <w:jc w:val="left"/>
        <w:rPr>
          <w:kern w:val="0"/>
          <w:szCs w:val="21"/>
          <w:u w:val="single"/>
        </w:rPr>
      </w:pPr>
      <w:r w:rsidRPr="00AE61DE">
        <w:rPr>
          <w:rFonts w:hint="eastAsia"/>
          <w:kern w:val="0"/>
          <w:szCs w:val="21"/>
        </w:rPr>
        <w:t>名称</w:t>
      </w:r>
      <w:r w:rsidRPr="00AE61DE">
        <w:rPr>
          <w:kern w:val="0"/>
          <w:szCs w:val="21"/>
        </w:rPr>
        <w:t>：</w:t>
      </w:r>
      <w:r w:rsidRPr="00AE61DE">
        <w:rPr>
          <w:kern w:val="0"/>
          <w:szCs w:val="21"/>
          <w:u w:val="single"/>
        </w:rPr>
        <w:t>广西机电设备招标有限公司</w:t>
      </w:r>
    </w:p>
    <w:p w14:paraId="14E55FA3" w14:textId="77777777" w:rsidR="00A1496C" w:rsidRPr="00AE61DE" w:rsidRDefault="00552629">
      <w:pPr>
        <w:spacing w:line="312" w:lineRule="auto"/>
        <w:ind w:firstLineChars="200" w:firstLine="420"/>
        <w:jc w:val="left"/>
        <w:rPr>
          <w:kern w:val="0"/>
          <w:szCs w:val="21"/>
          <w:u w:val="single"/>
        </w:rPr>
      </w:pPr>
      <w:r w:rsidRPr="00AE61DE">
        <w:rPr>
          <w:kern w:val="0"/>
          <w:szCs w:val="21"/>
        </w:rPr>
        <w:t>地址：</w:t>
      </w:r>
      <w:bookmarkStart w:id="30" w:name="_Hlk43198245"/>
      <w:r w:rsidRPr="00AE61DE">
        <w:rPr>
          <w:u w:val="single"/>
        </w:rPr>
        <w:t>广西南宁市金湖路</w:t>
      </w:r>
      <w:r w:rsidRPr="00AE61DE">
        <w:rPr>
          <w:u w:val="single"/>
        </w:rPr>
        <w:t>63</w:t>
      </w:r>
      <w:r w:rsidRPr="00AE61DE">
        <w:rPr>
          <w:u w:val="single"/>
        </w:rPr>
        <w:t>号金源</w:t>
      </w:r>
      <w:r w:rsidRPr="00AE61DE">
        <w:rPr>
          <w:u w:val="single"/>
        </w:rPr>
        <w:t>CBD</w:t>
      </w:r>
      <w:r w:rsidRPr="00AE61DE">
        <w:rPr>
          <w:u w:val="single"/>
        </w:rPr>
        <w:t>现代城</w:t>
      </w:r>
      <w:r w:rsidRPr="00AE61DE">
        <w:rPr>
          <w:u w:val="single"/>
        </w:rPr>
        <w:t>B</w:t>
      </w:r>
      <w:r w:rsidRPr="00AE61DE">
        <w:rPr>
          <w:u w:val="single"/>
        </w:rPr>
        <w:t>座</w:t>
      </w:r>
      <w:r w:rsidRPr="00AE61DE">
        <w:rPr>
          <w:u w:val="single"/>
        </w:rPr>
        <w:t>7</w:t>
      </w:r>
      <w:r w:rsidRPr="00AE61DE">
        <w:rPr>
          <w:u w:val="single"/>
        </w:rPr>
        <w:t>层</w:t>
      </w:r>
      <w:r w:rsidRPr="00AE61DE">
        <w:rPr>
          <w:u w:val="single"/>
        </w:rPr>
        <w:t>701</w:t>
      </w:r>
      <w:bookmarkEnd w:id="30"/>
    </w:p>
    <w:bookmarkEnd w:id="29"/>
    <w:p w14:paraId="3E929B4D" w14:textId="77777777" w:rsidR="00A1496C" w:rsidRPr="00AE61DE" w:rsidRDefault="00552629">
      <w:pPr>
        <w:spacing w:line="312" w:lineRule="auto"/>
        <w:ind w:firstLineChars="200" w:firstLine="420"/>
        <w:jc w:val="left"/>
        <w:rPr>
          <w:rFonts w:ascii="Arial" w:hAnsi="Arial" w:cs="Arial"/>
          <w:kern w:val="0"/>
          <w:szCs w:val="21"/>
          <w:u w:val="single"/>
        </w:rPr>
      </w:pPr>
      <w:r w:rsidRPr="00AE61DE">
        <w:rPr>
          <w:rFonts w:ascii="Arial" w:hAnsi="Arial" w:cs="Arial"/>
          <w:kern w:val="0"/>
          <w:szCs w:val="21"/>
        </w:rPr>
        <w:t>项目联系人：</w:t>
      </w:r>
      <w:proofErr w:type="gramStart"/>
      <w:r w:rsidRPr="00AE61DE">
        <w:rPr>
          <w:rFonts w:ascii="Arial" w:hAnsi="Arial" w:cs="Arial"/>
          <w:kern w:val="0"/>
          <w:szCs w:val="21"/>
          <w:u w:val="single"/>
        </w:rPr>
        <w:t>鲁恒达</w:t>
      </w:r>
      <w:proofErr w:type="gramEnd"/>
      <w:r w:rsidRPr="00AE61DE">
        <w:rPr>
          <w:rFonts w:ascii="Arial" w:hAnsi="Arial" w:cs="Arial"/>
          <w:kern w:val="0"/>
          <w:szCs w:val="21"/>
          <w:u w:val="single"/>
        </w:rPr>
        <w:t>、</w:t>
      </w:r>
      <w:r w:rsidRPr="00AE61DE">
        <w:rPr>
          <w:rFonts w:ascii="Arial" w:hAnsi="Arial" w:cs="Arial" w:hint="eastAsia"/>
          <w:kern w:val="0"/>
          <w:szCs w:val="21"/>
          <w:u w:val="single"/>
        </w:rPr>
        <w:t>江庭姣、银海妮</w:t>
      </w:r>
      <w:r w:rsidRPr="00AE61DE">
        <w:rPr>
          <w:rFonts w:ascii="Arial" w:hAnsi="Arial" w:cs="Arial"/>
          <w:kern w:val="0"/>
          <w:szCs w:val="21"/>
          <w:u w:val="single"/>
        </w:rPr>
        <w:t>、陆贞</w:t>
      </w:r>
      <w:proofErr w:type="gramStart"/>
      <w:r w:rsidRPr="00AE61DE">
        <w:rPr>
          <w:rFonts w:ascii="Arial" w:hAnsi="Arial" w:cs="Arial"/>
          <w:kern w:val="0"/>
          <w:szCs w:val="21"/>
          <w:u w:val="single"/>
        </w:rPr>
        <w:t>馀</w:t>
      </w:r>
      <w:proofErr w:type="gramEnd"/>
    </w:p>
    <w:p w14:paraId="195C9D76" w14:textId="77777777" w:rsidR="00A1496C" w:rsidRPr="00AE61DE" w:rsidRDefault="00552629">
      <w:pPr>
        <w:spacing w:line="312" w:lineRule="auto"/>
        <w:ind w:right="420" w:firstLineChars="200" w:firstLine="420"/>
        <w:rPr>
          <w:rFonts w:ascii="Arial" w:hAnsi="Arial" w:cs="Arial"/>
          <w:kern w:val="0"/>
          <w:szCs w:val="21"/>
        </w:rPr>
      </w:pPr>
      <w:r w:rsidRPr="00AE61DE">
        <w:rPr>
          <w:rFonts w:ascii="Arial" w:hAnsi="Arial" w:cs="Arial"/>
          <w:kern w:val="0"/>
          <w:szCs w:val="21"/>
        </w:rPr>
        <w:t>项目联系方式：</w:t>
      </w:r>
      <w:r w:rsidRPr="00AE61DE">
        <w:rPr>
          <w:rFonts w:ascii="Arial" w:hAnsi="Arial" w:cs="Arial"/>
          <w:kern w:val="0"/>
          <w:szCs w:val="21"/>
          <w:u w:val="single"/>
        </w:rPr>
        <w:t xml:space="preserve">0771-2808916 </w:t>
      </w:r>
    </w:p>
    <w:p w14:paraId="11116C18" w14:textId="77777777" w:rsidR="00A1496C" w:rsidRPr="00AE61DE" w:rsidRDefault="00552629">
      <w:pPr>
        <w:spacing w:line="312" w:lineRule="auto"/>
        <w:ind w:firstLineChars="200" w:firstLine="420"/>
        <w:jc w:val="right"/>
        <w:rPr>
          <w:kern w:val="0"/>
          <w:szCs w:val="21"/>
        </w:rPr>
      </w:pPr>
      <w:r w:rsidRPr="00AE61DE">
        <w:rPr>
          <w:kern w:val="0"/>
          <w:szCs w:val="21"/>
        </w:rPr>
        <w:t>广西机电设备招标有限公司</w:t>
      </w:r>
    </w:p>
    <w:p w14:paraId="646C9F58" w14:textId="234C2BE5" w:rsidR="00A1496C" w:rsidRPr="00AE61DE" w:rsidRDefault="00552629">
      <w:pPr>
        <w:spacing w:line="312" w:lineRule="auto"/>
        <w:ind w:firstLineChars="200" w:firstLine="420"/>
        <w:jc w:val="right"/>
        <w:rPr>
          <w:kern w:val="0"/>
          <w:sz w:val="18"/>
          <w:szCs w:val="18"/>
        </w:rPr>
      </w:pPr>
      <w:r w:rsidRPr="00AE61DE">
        <w:rPr>
          <w:kern w:val="0"/>
          <w:szCs w:val="21"/>
        </w:rPr>
        <w:t>2024</w:t>
      </w:r>
      <w:r w:rsidRPr="00AE61DE">
        <w:rPr>
          <w:kern w:val="0"/>
          <w:szCs w:val="21"/>
        </w:rPr>
        <w:t>年</w:t>
      </w:r>
      <w:r w:rsidR="00594682" w:rsidRPr="00AE61DE">
        <w:rPr>
          <w:kern w:val="0"/>
          <w:szCs w:val="21"/>
        </w:rPr>
        <w:t>3</w:t>
      </w:r>
      <w:r w:rsidRPr="00AE61DE">
        <w:rPr>
          <w:kern w:val="0"/>
          <w:szCs w:val="21"/>
        </w:rPr>
        <w:t>月</w:t>
      </w:r>
      <w:r w:rsidR="00594682" w:rsidRPr="00AE61DE">
        <w:rPr>
          <w:kern w:val="0"/>
          <w:szCs w:val="21"/>
        </w:rPr>
        <w:t>1</w:t>
      </w:r>
      <w:r w:rsidR="00606D2E" w:rsidRPr="00AE61DE">
        <w:rPr>
          <w:kern w:val="0"/>
          <w:szCs w:val="21"/>
        </w:rPr>
        <w:t>2</w:t>
      </w:r>
      <w:r w:rsidRPr="00AE61DE">
        <w:rPr>
          <w:kern w:val="0"/>
          <w:szCs w:val="21"/>
        </w:rPr>
        <w:t>日</w:t>
      </w:r>
    </w:p>
    <w:p w14:paraId="3629EFE0" w14:textId="77777777" w:rsidR="00A1496C" w:rsidRPr="00AE61DE" w:rsidRDefault="00A1496C">
      <w:pPr>
        <w:pStyle w:val="af"/>
        <w:snapToGrid w:val="0"/>
        <w:spacing w:before="120" w:after="120" w:line="320" w:lineRule="exact"/>
        <w:outlineLvl w:val="0"/>
        <w:rPr>
          <w:rFonts w:ascii="Times New Roman" w:hAnsi="Times New Roman" w:cs="Times New Roman"/>
        </w:rPr>
        <w:sectPr w:rsidR="00A1496C" w:rsidRPr="00AE61DE">
          <w:footerReference w:type="default" r:id="rId9"/>
          <w:pgSz w:w="11906" w:h="16838"/>
          <w:pgMar w:top="1135" w:right="1133" w:bottom="1246" w:left="1418" w:header="851" w:footer="903" w:gutter="0"/>
          <w:pgNumType w:start="1"/>
          <w:cols w:space="720"/>
          <w:docGrid w:linePitch="312"/>
        </w:sectPr>
      </w:pPr>
    </w:p>
    <w:p w14:paraId="01E4365A" w14:textId="736AEFE6" w:rsidR="00A1496C" w:rsidRPr="00AE61DE" w:rsidRDefault="00552629">
      <w:pPr>
        <w:pStyle w:val="af"/>
        <w:snapToGrid w:val="0"/>
        <w:spacing w:before="120" w:after="120" w:line="320" w:lineRule="exact"/>
        <w:jc w:val="center"/>
        <w:outlineLvl w:val="0"/>
        <w:rPr>
          <w:rFonts w:ascii="Times New Roman" w:hAnsi="Times New Roman" w:cs="Times New Roman"/>
          <w:sz w:val="32"/>
          <w:szCs w:val="32"/>
        </w:rPr>
      </w:pPr>
      <w:bookmarkStart w:id="31" w:name="_Toc139618492"/>
      <w:r w:rsidRPr="00AE61DE">
        <w:rPr>
          <w:rFonts w:ascii="Times New Roman" w:hAnsi="Times New Roman" w:cs="Times New Roman"/>
          <w:sz w:val="32"/>
          <w:szCs w:val="32"/>
        </w:rPr>
        <w:lastRenderedPageBreak/>
        <w:t>第二章</w:t>
      </w:r>
      <w:r w:rsidRPr="00AE61DE">
        <w:rPr>
          <w:rFonts w:ascii="Times New Roman" w:hAnsi="Times New Roman" w:cs="Times New Roman"/>
          <w:sz w:val="32"/>
          <w:szCs w:val="32"/>
        </w:rPr>
        <w:t xml:space="preserve">  </w:t>
      </w:r>
      <w:r w:rsidRPr="00AE61DE">
        <w:rPr>
          <w:rFonts w:ascii="Times New Roman" w:hAnsi="Times New Roman" w:cs="Times New Roman"/>
          <w:sz w:val="32"/>
          <w:szCs w:val="32"/>
        </w:rPr>
        <w:t>采购需求</w:t>
      </w:r>
      <w:bookmarkEnd w:id="31"/>
    </w:p>
    <w:p w14:paraId="2B05C33C" w14:textId="77777777" w:rsidR="00A1496C" w:rsidRPr="00AE61DE" w:rsidRDefault="00A1496C">
      <w:pPr>
        <w:pStyle w:val="af"/>
        <w:snapToGrid w:val="0"/>
        <w:jc w:val="center"/>
        <w:rPr>
          <w:rFonts w:ascii="Times New Roman" w:hAnsi="Times New Roman" w:cs="Times New Roman"/>
          <w:b/>
        </w:rPr>
      </w:pPr>
      <w:bookmarkStart w:id="32" w:name="_Toc254970490"/>
      <w:bookmarkStart w:id="33" w:name="_Toc254970631"/>
    </w:p>
    <w:p w14:paraId="171F928B" w14:textId="77777777" w:rsidR="00A1496C" w:rsidRPr="00AE61DE" w:rsidRDefault="00A1496C">
      <w:pPr>
        <w:spacing w:before="120"/>
        <w:rPr>
          <w:rFonts w:ascii="宋体" w:hAnsi="宋体" w:cs="宋体"/>
          <w:b/>
          <w:bCs/>
          <w:sz w:val="28"/>
          <w:szCs w:val="28"/>
        </w:rPr>
      </w:pPr>
    </w:p>
    <w:p w14:paraId="31459C63" w14:textId="77777777" w:rsidR="00A1496C" w:rsidRPr="00AE61DE" w:rsidRDefault="00552629">
      <w:pPr>
        <w:spacing w:line="360" w:lineRule="auto"/>
        <w:rPr>
          <w:rFonts w:ascii="黑体" w:eastAsia="黑体" w:hAnsi="黑体" w:cs="Arial"/>
          <w:b/>
          <w:kern w:val="0"/>
          <w:sz w:val="28"/>
          <w:szCs w:val="28"/>
        </w:rPr>
      </w:pPr>
      <w:r w:rsidRPr="00AE61DE">
        <w:rPr>
          <w:rFonts w:ascii="黑体" w:eastAsia="黑体" w:hAnsi="黑体" w:cs="Arial"/>
          <w:b/>
          <w:kern w:val="0"/>
          <w:sz w:val="28"/>
          <w:szCs w:val="28"/>
        </w:rPr>
        <w:t>一、</w:t>
      </w:r>
      <w:r w:rsidRPr="00AE61DE">
        <w:rPr>
          <w:rFonts w:ascii="黑体" w:eastAsia="黑体" w:hAnsi="黑体" w:cs="Arial" w:hint="eastAsia"/>
          <w:b/>
          <w:kern w:val="0"/>
          <w:sz w:val="28"/>
          <w:szCs w:val="28"/>
        </w:rPr>
        <w:t>总体</w:t>
      </w:r>
      <w:r w:rsidRPr="00AE61DE">
        <w:rPr>
          <w:rFonts w:ascii="黑体" w:eastAsia="黑体" w:hAnsi="黑体" w:cs="Arial"/>
          <w:b/>
          <w:kern w:val="0"/>
          <w:sz w:val="28"/>
          <w:szCs w:val="28"/>
        </w:rPr>
        <w:t>要求</w:t>
      </w:r>
    </w:p>
    <w:p w14:paraId="568D5D27" w14:textId="77777777" w:rsidR="00A1496C" w:rsidRPr="00AE61DE" w:rsidRDefault="00552629">
      <w:pPr>
        <w:spacing w:line="360" w:lineRule="auto"/>
        <w:rPr>
          <w:szCs w:val="21"/>
        </w:rPr>
      </w:pPr>
      <w:r w:rsidRPr="00AE61DE">
        <w:rPr>
          <w:szCs w:val="21"/>
        </w:rPr>
        <w:t>1</w:t>
      </w:r>
      <w:r w:rsidRPr="00AE61DE">
        <w:rPr>
          <w:rFonts w:hint="eastAsia"/>
          <w:szCs w:val="21"/>
        </w:rPr>
        <w:t>.</w:t>
      </w:r>
      <w:r w:rsidRPr="00AE61DE">
        <w:rPr>
          <w:rFonts w:hint="eastAsia"/>
          <w:szCs w:val="21"/>
        </w:rPr>
        <w:t>政府采购政策的应用</w:t>
      </w:r>
    </w:p>
    <w:p w14:paraId="083B7D2F" w14:textId="77777777" w:rsidR="00A1496C" w:rsidRPr="00AE61DE" w:rsidRDefault="00552629">
      <w:pPr>
        <w:spacing w:line="360" w:lineRule="auto"/>
        <w:rPr>
          <w:szCs w:val="21"/>
        </w:rPr>
      </w:pPr>
      <w:r w:rsidRPr="00AE61DE">
        <w:rPr>
          <w:rFonts w:hint="eastAsia"/>
          <w:szCs w:val="21"/>
        </w:rPr>
        <w:t>详见采购文件“评审方法及标准</w:t>
      </w:r>
      <w:r w:rsidRPr="00AE61DE">
        <w:rPr>
          <w:szCs w:val="21"/>
        </w:rPr>
        <w:t>/</w:t>
      </w:r>
      <w:r w:rsidRPr="00AE61DE">
        <w:rPr>
          <w:szCs w:val="21"/>
        </w:rPr>
        <w:t>政府采购政策应用说明</w:t>
      </w:r>
      <w:r w:rsidRPr="00AE61DE">
        <w:rPr>
          <w:szCs w:val="21"/>
        </w:rPr>
        <w:t>”</w:t>
      </w:r>
      <w:r w:rsidRPr="00AE61DE">
        <w:rPr>
          <w:szCs w:val="21"/>
        </w:rPr>
        <w:t>。</w:t>
      </w:r>
    </w:p>
    <w:p w14:paraId="6D3E29A5" w14:textId="77777777" w:rsidR="00A1496C" w:rsidRPr="00AE61DE" w:rsidRDefault="00552629">
      <w:pPr>
        <w:spacing w:line="360" w:lineRule="auto"/>
        <w:rPr>
          <w:szCs w:val="21"/>
        </w:rPr>
      </w:pPr>
      <w:r w:rsidRPr="00AE61DE">
        <w:rPr>
          <w:szCs w:val="21"/>
        </w:rPr>
        <w:t>2</w:t>
      </w:r>
      <w:r w:rsidRPr="00AE61DE">
        <w:rPr>
          <w:rFonts w:hint="eastAsia"/>
          <w:szCs w:val="21"/>
        </w:rPr>
        <w:t>.</w:t>
      </w:r>
      <w:r w:rsidRPr="00AE61DE">
        <w:rPr>
          <w:rFonts w:hint="eastAsia"/>
          <w:szCs w:val="21"/>
        </w:rPr>
        <w:t>采购需求要求未尽事宜</w:t>
      </w:r>
      <w:r w:rsidRPr="00AE61DE">
        <w:rPr>
          <w:szCs w:val="21"/>
        </w:rPr>
        <w:t>由</w:t>
      </w:r>
      <w:r w:rsidRPr="00AE61DE">
        <w:rPr>
          <w:rFonts w:hint="eastAsia"/>
          <w:szCs w:val="21"/>
        </w:rPr>
        <w:t>采购人与成交供应商</w:t>
      </w:r>
      <w:r w:rsidRPr="00AE61DE">
        <w:rPr>
          <w:szCs w:val="21"/>
        </w:rPr>
        <w:t>在采购合同中约定。</w:t>
      </w:r>
    </w:p>
    <w:p w14:paraId="04D09A47" w14:textId="77777777" w:rsidR="00A1496C" w:rsidRPr="00AE61DE" w:rsidRDefault="00552629">
      <w:pPr>
        <w:spacing w:line="360" w:lineRule="auto"/>
        <w:rPr>
          <w:szCs w:val="21"/>
        </w:rPr>
      </w:pPr>
      <w:r w:rsidRPr="00AE61DE">
        <w:rPr>
          <w:szCs w:val="21"/>
        </w:rPr>
        <w:t>3</w:t>
      </w:r>
      <w:r w:rsidRPr="00AE61DE">
        <w:rPr>
          <w:rFonts w:hint="eastAsia"/>
          <w:szCs w:val="21"/>
        </w:rPr>
        <w:t>.</w:t>
      </w:r>
      <w:r w:rsidRPr="00AE61DE">
        <w:rPr>
          <w:szCs w:val="21"/>
        </w:rPr>
        <w:t>标注</w:t>
      </w:r>
      <w:r w:rsidRPr="00AE61DE">
        <w:rPr>
          <w:szCs w:val="21"/>
        </w:rPr>
        <w:t>“▲”</w:t>
      </w:r>
      <w:r w:rsidRPr="00AE61DE">
        <w:rPr>
          <w:szCs w:val="21"/>
        </w:rPr>
        <w:t>的条款或要求系指实质性条款或实质性要求，必须满足，如存在负偏离将导致响应被否决。</w:t>
      </w:r>
    </w:p>
    <w:p w14:paraId="51BB48AB" w14:textId="77777777" w:rsidR="00A1496C" w:rsidRPr="00AE61DE" w:rsidRDefault="00552629">
      <w:pPr>
        <w:spacing w:line="360" w:lineRule="auto"/>
        <w:rPr>
          <w:rFonts w:ascii="黑体" w:eastAsia="黑体" w:hAnsi="黑体" w:cs="Arial"/>
          <w:b/>
          <w:kern w:val="0"/>
          <w:sz w:val="28"/>
          <w:szCs w:val="28"/>
        </w:rPr>
      </w:pPr>
      <w:r w:rsidRPr="00AE61DE">
        <w:rPr>
          <w:rFonts w:ascii="黑体" w:eastAsia="黑体" w:hAnsi="黑体" w:cs="Arial" w:hint="eastAsia"/>
          <w:b/>
          <w:kern w:val="0"/>
          <w:sz w:val="28"/>
          <w:szCs w:val="28"/>
        </w:rPr>
        <w:t>二、技术要求</w:t>
      </w:r>
    </w:p>
    <w:p w14:paraId="18DFAEC7" w14:textId="77777777" w:rsidR="00A1496C" w:rsidRPr="00AE61DE" w:rsidRDefault="00552629">
      <w:pPr>
        <w:spacing w:line="360" w:lineRule="auto"/>
        <w:rPr>
          <w:szCs w:val="21"/>
        </w:rPr>
      </w:pPr>
      <w:r w:rsidRPr="00AE61DE">
        <w:rPr>
          <w:rFonts w:hint="eastAsia"/>
          <w:szCs w:val="21"/>
        </w:rPr>
        <w:t>1.</w:t>
      </w:r>
      <w:r w:rsidRPr="00AE61DE">
        <w:rPr>
          <w:rFonts w:hint="eastAsia"/>
          <w:szCs w:val="21"/>
        </w:rPr>
        <w:t>需实现的功能、目标及应用场景</w:t>
      </w:r>
    </w:p>
    <w:p w14:paraId="5840B5EC" w14:textId="77777777" w:rsidR="00A1496C" w:rsidRPr="00AE61DE" w:rsidRDefault="00552629">
      <w:pPr>
        <w:spacing w:line="360" w:lineRule="auto"/>
        <w:rPr>
          <w:szCs w:val="21"/>
        </w:rPr>
      </w:pPr>
      <w:r w:rsidRPr="00AE61DE">
        <w:rPr>
          <w:rFonts w:hint="eastAsia"/>
          <w:szCs w:val="21"/>
        </w:rPr>
        <w:t>满足采购文件要求，验收达到合格标准</w:t>
      </w:r>
    </w:p>
    <w:p w14:paraId="45901053" w14:textId="77777777" w:rsidR="00A1496C" w:rsidRPr="00AE61DE" w:rsidRDefault="00552629">
      <w:pPr>
        <w:spacing w:line="360" w:lineRule="auto"/>
        <w:rPr>
          <w:szCs w:val="21"/>
        </w:rPr>
      </w:pPr>
      <w:r w:rsidRPr="00AE61DE">
        <w:rPr>
          <w:szCs w:val="21"/>
        </w:rPr>
        <w:t>2</w:t>
      </w:r>
      <w:r w:rsidRPr="00AE61DE">
        <w:rPr>
          <w:rFonts w:hint="eastAsia"/>
          <w:szCs w:val="21"/>
        </w:rPr>
        <w:t>.</w:t>
      </w:r>
      <w:r w:rsidRPr="00AE61DE">
        <w:rPr>
          <w:rFonts w:hint="eastAsia"/>
          <w:szCs w:val="21"/>
        </w:rPr>
        <w:t>是否接受进口产品：</w:t>
      </w:r>
    </w:p>
    <w:p w14:paraId="42CF2814" w14:textId="77777777" w:rsidR="00A1496C" w:rsidRPr="00AE61DE" w:rsidRDefault="00552629">
      <w:pPr>
        <w:spacing w:line="360" w:lineRule="auto"/>
        <w:rPr>
          <w:b/>
          <w:bCs/>
          <w:szCs w:val="21"/>
        </w:rPr>
      </w:pPr>
      <w:r w:rsidRPr="00AE61DE">
        <w:rPr>
          <w:rFonts w:ascii="Arial" w:hAnsi="Arial" w:cs="Arial" w:hint="eastAsia"/>
          <w:b/>
          <w:bCs/>
          <w:szCs w:val="21"/>
        </w:rPr>
        <w:sym w:font="Wingdings" w:char="00FE"/>
      </w:r>
      <w:r w:rsidRPr="00AE61DE">
        <w:rPr>
          <w:rFonts w:hint="eastAsia"/>
          <w:b/>
          <w:bCs/>
          <w:szCs w:val="21"/>
        </w:rPr>
        <w:t>否，本项目所有货物不接受进口产品。</w:t>
      </w:r>
    </w:p>
    <w:p w14:paraId="20415EA2" w14:textId="77777777" w:rsidR="00A1496C" w:rsidRPr="00AE61DE" w:rsidRDefault="00552629">
      <w:pPr>
        <w:spacing w:line="360" w:lineRule="auto"/>
        <w:rPr>
          <w:szCs w:val="21"/>
        </w:rPr>
      </w:pPr>
      <w:r w:rsidRPr="00AE61DE">
        <w:rPr>
          <w:rFonts w:hint="eastAsia"/>
          <w:szCs w:val="21"/>
        </w:rPr>
        <w:t>□是，本项目</w:t>
      </w:r>
      <w:r w:rsidRPr="00AE61DE">
        <w:rPr>
          <w:rFonts w:hint="eastAsia"/>
          <w:szCs w:val="21"/>
          <w:u w:val="single"/>
        </w:rPr>
        <w:t xml:space="preserve"> </w:t>
      </w:r>
      <w:r w:rsidRPr="00AE61DE">
        <w:rPr>
          <w:szCs w:val="21"/>
          <w:u w:val="single"/>
        </w:rPr>
        <w:t xml:space="preserve">\ </w:t>
      </w:r>
      <w:r w:rsidRPr="00AE61DE">
        <w:rPr>
          <w:rFonts w:hint="eastAsia"/>
          <w:szCs w:val="21"/>
          <w:u w:val="single"/>
        </w:rPr>
        <w:t xml:space="preserve"> </w:t>
      </w:r>
      <w:r w:rsidRPr="00AE61DE">
        <w:rPr>
          <w:rFonts w:hint="eastAsia"/>
          <w:szCs w:val="21"/>
        </w:rPr>
        <w:t>货物接受进口产品。</w:t>
      </w:r>
    </w:p>
    <w:p w14:paraId="06D83EC1" w14:textId="77777777" w:rsidR="00A1496C" w:rsidRPr="00AE61DE" w:rsidRDefault="00552629">
      <w:pPr>
        <w:spacing w:line="360" w:lineRule="auto"/>
        <w:rPr>
          <w:szCs w:val="21"/>
        </w:rPr>
      </w:pPr>
      <w:r w:rsidRPr="00AE61DE">
        <w:rPr>
          <w:rFonts w:hint="eastAsia"/>
          <w:szCs w:val="21"/>
        </w:rPr>
        <w:t>注：（</w:t>
      </w:r>
      <w:r w:rsidRPr="00AE61DE">
        <w:rPr>
          <w:szCs w:val="21"/>
        </w:rPr>
        <w:t>1</w:t>
      </w:r>
      <w:r w:rsidRPr="00AE61DE">
        <w:rPr>
          <w:szCs w:val="21"/>
        </w:rPr>
        <w:t>）以上所述不接受进口产品的，供应商不得选用进口产品参与响应，否则</w:t>
      </w:r>
      <w:proofErr w:type="gramStart"/>
      <w:r w:rsidRPr="00AE61DE">
        <w:rPr>
          <w:szCs w:val="21"/>
        </w:rPr>
        <w:t>响应按</w:t>
      </w:r>
      <w:proofErr w:type="gramEnd"/>
      <w:r w:rsidRPr="00AE61DE">
        <w:rPr>
          <w:szCs w:val="21"/>
        </w:rPr>
        <w:t>无效响应处理；列明接受进口产品的分项，供应商可以选用进口产品参与响应，但不排斥国内产品。</w:t>
      </w:r>
    </w:p>
    <w:p w14:paraId="30EC13AF" w14:textId="77777777" w:rsidR="00A1496C" w:rsidRPr="00AE61DE" w:rsidRDefault="00552629">
      <w:pPr>
        <w:spacing w:line="360" w:lineRule="auto"/>
        <w:rPr>
          <w:szCs w:val="21"/>
        </w:rPr>
      </w:pPr>
      <w:r w:rsidRPr="00AE61DE">
        <w:rPr>
          <w:rFonts w:hint="eastAsia"/>
          <w:szCs w:val="21"/>
        </w:rPr>
        <w:t>（</w:t>
      </w:r>
      <w:r w:rsidRPr="00AE61DE">
        <w:rPr>
          <w:szCs w:val="21"/>
        </w:rPr>
        <w:t>2</w:t>
      </w:r>
      <w:r w:rsidRPr="00AE61DE">
        <w:rPr>
          <w:szCs w:val="21"/>
        </w:rPr>
        <w:t>）如本项目接受进口产品，供应商选择提供进口产品，则提供的必须为全新原装进口产品，报价中应包括关税等所有进口环节费用并</w:t>
      </w:r>
      <w:proofErr w:type="gramStart"/>
      <w:r w:rsidRPr="00AE61DE">
        <w:rPr>
          <w:szCs w:val="21"/>
        </w:rPr>
        <w:t>由成交</w:t>
      </w:r>
      <w:proofErr w:type="gramEnd"/>
      <w:r w:rsidRPr="00AE61DE">
        <w:rPr>
          <w:szCs w:val="21"/>
        </w:rPr>
        <w:t>供应商办</w:t>
      </w:r>
      <w:proofErr w:type="gramStart"/>
      <w:r w:rsidRPr="00AE61DE">
        <w:rPr>
          <w:szCs w:val="21"/>
        </w:rPr>
        <w:t>理进口</w:t>
      </w:r>
      <w:proofErr w:type="gramEnd"/>
      <w:r w:rsidRPr="00AE61DE">
        <w:rPr>
          <w:szCs w:val="21"/>
        </w:rPr>
        <w:t>相关手续，供应商报价中应自行考虑海关关税政策变化带来的风险，采购人不承担该政策变化所造成的费用增加。</w:t>
      </w:r>
    </w:p>
    <w:p w14:paraId="6BBBE26F" w14:textId="77777777" w:rsidR="00A1496C" w:rsidRPr="00AE61DE" w:rsidRDefault="00552629">
      <w:pPr>
        <w:spacing w:line="360" w:lineRule="auto"/>
        <w:rPr>
          <w:szCs w:val="21"/>
        </w:rPr>
      </w:pPr>
      <w:r w:rsidRPr="00AE61DE">
        <w:rPr>
          <w:rFonts w:hint="eastAsia"/>
          <w:szCs w:val="21"/>
        </w:rPr>
        <w:t>（</w:t>
      </w:r>
      <w:r w:rsidRPr="00AE61DE">
        <w:rPr>
          <w:szCs w:val="21"/>
        </w:rPr>
        <w:t>3</w:t>
      </w:r>
      <w:r w:rsidRPr="00AE61DE">
        <w:rPr>
          <w:szCs w:val="21"/>
        </w:rPr>
        <w:t>）进口产品是指通过中国海关报关验放进入中国境内且产自关境外的产品。</w:t>
      </w:r>
    </w:p>
    <w:p w14:paraId="21EAAF91" w14:textId="77777777" w:rsidR="00A1496C" w:rsidRPr="00AE61DE" w:rsidRDefault="00552629">
      <w:pPr>
        <w:spacing w:line="360" w:lineRule="auto"/>
        <w:rPr>
          <w:szCs w:val="21"/>
        </w:rPr>
      </w:pPr>
      <w:r w:rsidRPr="00AE61DE">
        <w:rPr>
          <w:rFonts w:hint="eastAsia"/>
          <w:szCs w:val="21"/>
        </w:rPr>
        <w:t>（</w:t>
      </w:r>
      <w:r w:rsidRPr="00AE61DE">
        <w:rPr>
          <w:szCs w:val="21"/>
        </w:rPr>
        <w:t>4</w:t>
      </w:r>
      <w:r w:rsidRPr="00AE61DE">
        <w:rPr>
          <w:szCs w:val="21"/>
        </w:rPr>
        <w:t>）其余内容以《政府采购进口产品管理办法》（财库〔</w:t>
      </w:r>
      <w:r w:rsidRPr="00AE61DE">
        <w:rPr>
          <w:szCs w:val="21"/>
        </w:rPr>
        <w:t>2007</w:t>
      </w:r>
      <w:r w:rsidRPr="00AE61DE">
        <w:rPr>
          <w:szCs w:val="21"/>
        </w:rPr>
        <w:t>〕</w:t>
      </w:r>
      <w:r w:rsidRPr="00AE61DE">
        <w:rPr>
          <w:szCs w:val="21"/>
        </w:rPr>
        <w:t>119</w:t>
      </w:r>
      <w:r w:rsidRPr="00AE61DE">
        <w:rPr>
          <w:szCs w:val="21"/>
        </w:rPr>
        <w:t>号）和《关于政府采购进口产品管理有关问题的通知财办库》（财库</w:t>
      </w:r>
      <w:r w:rsidRPr="00AE61DE">
        <w:rPr>
          <w:szCs w:val="21"/>
        </w:rPr>
        <w:t>[2008]248</w:t>
      </w:r>
      <w:r w:rsidRPr="00AE61DE">
        <w:rPr>
          <w:szCs w:val="21"/>
        </w:rPr>
        <w:t>号）的相关规定为准。</w:t>
      </w:r>
    </w:p>
    <w:p w14:paraId="435E0F3D" w14:textId="77777777" w:rsidR="00A1496C" w:rsidRPr="00AE61DE" w:rsidRDefault="00552629">
      <w:pPr>
        <w:spacing w:line="360" w:lineRule="auto"/>
        <w:rPr>
          <w:szCs w:val="21"/>
        </w:rPr>
      </w:pPr>
      <w:r w:rsidRPr="00AE61DE">
        <w:rPr>
          <w:szCs w:val="21"/>
        </w:rPr>
        <w:t>3</w:t>
      </w:r>
      <w:r w:rsidRPr="00AE61DE">
        <w:rPr>
          <w:rFonts w:hint="eastAsia"/>
          <w:szCs w:val="21"/>
        </w:rPr>
        <w:t>.</w:t>
      </w:r>
      <w:r w:rsidRPr="00AE61DE">
        <w:rPr>
          <w:szCs w:val="21"/>
        </w:rPr>
        <w:t>需执行的国家相关标准、行业标准、地方标准或者其他标准、规范</w:t>
      </w:r>
    </w:p>
    <w:p w14:paraId="0A7B6E88" w14:textId="77777777" w:rsidR="00A1496C" w:rsidRPr="00AE61DE" w:rsidRDefault="00552629">
      <w:pPr>
        <w:spacing w:line="360" w:lineRule="auto"/>
        <w:rPr>
          <w:szCs w:val="21"/>
          <w:u w:val="single"/>
        </w:rPr>
      </w:pPr>
      <w:r w:rsidRPr="00AE61DE">
        <w:rPr>
          <w:rFonts w:hint="eastAsia"/>
          <w:szCs w:val="21"/>
        </w:rPr>
        <w:t>本项目应执行的国家相关标准、行业标准、地方标准或者其他标准、规范为：</w:t>
      </w:r>
      <w:r w:rsidRPr="00AE61DE">
        <w:rPr>
          <w:rFonts w:hint="eastAsia"/>
          <w:szCs w:val="21"/>
          <w:u w:val="single"/>
        </w:rPr>
        <w:t xml:space="preserve"> </w:t>
      </w:r>
      <w:r w:rsidRPr="00AE61DE">
        <w:rPr>
          <w:szCs w:val="21"/>
          <w:u w:val="single"/>
        </w:rPr>
        <w:t xml:space="preserve"> </w:t>
      </w:r>
      <w:bookmarkStart w:id="34" w:name="_Hlk89182885"/>
      <w:r w:rsidRPr="00AE61DE">
        <w:rPr>
          <w:rFonts w:hint="eastAsia"/>
          <w:i/>
          <w:szCs w:val="21"/>
          <w:u w:val="single"/>
        </w:rPr>
        <w:t>详见技术指标要求</w:t>
      </w:r>
      <w:r w:rsidRPr="00AE61DE">
        <w:rPr>
          <w:i/>
          <w:szCs w:val="21"/>
          <w:u w:val="single"/>
        </w:rPr>
        <w:t xml:space="preserve">   </w:t>
      </w:r>
      <w:r w:rsidRPr="00AE61DE">
        <w:rPr>
          <w:szCs w:val="21"/>
          <w:u w:val="single"/>
        </w:rPr>
        <w:t xml:space="preserve"> </w:t>
      </w:r>
    </w:p>
    <w:bookmarkEnd w:id="34"/>
    <w:p w14:paraId="3C4C02F1" w14:textId="77777777" w:rsidR="00A1496C" w:rsidRPr="00AE61DE" w:rsidRDefault="00552629">
      <w:pPr>
        <w:spacing w:line="360" w:lineRule="auto"/>
        <w:rPr>
          <w:szCs w:val="21"/>
        </w:rPr>
      </w:pPr>
      <w:r w:rsidRPr="00AE61DE">
        <w:rPr>
          <w:szCs w:val="21"/>
        </w:rPr>
        <w:t>4</w:t>
      </w:r>
      <w:r w:rsidRPr="00AE61DE">
        <w:rPr>
          <w:rFonts w:hint="eastAsia"/>
          <w:szCs w:val="21"/>
        </w:rPr>
        <w:t>.</w:t>
      </w:r>
      <w:r w:rsidRPr="00AE61DE">
        <w:rPr>
          <w:rFonts w:hint="eastAsia"/>
          <w:szCs w:val="21"/>
        </w:rPr>
        <w:t>一般说明</w:t>
      </w:r>
    </w:p>
    <w:p w14:paraId="4B199F7B" w14:textId="77777777" w:rsidR="00A1496C" w:rsidRPr="00AE61DE" w:rsidRDefault="00552629">
      <w:pPr>
        <w:spacing w:line="360" w:lineRule="auto"/>
        <w:rPr>
          <w:szCs w:val="21"/>
        </w:rPr>
      </w:pPr>
      <w:r w:rsidRPr="00AE61DE">
        <w:rPr>
          <w:rFonts w:hint="eastAsia"/>
          <w:szCs w:val="21"/>
        </w:rPr>
        <w:t>（</w:t>
      </w:r>
      <w:r w:rsidRPr="00AE61DE">
        <w:rPr>
          <w:szCs w:val="21"/>
        </w:rPr>
        <w:t>1</w:t>
      </w:r>
      <w:r w:rsidRPr="00AE61DE">
        <w:rPr>
          <w:szCs w:val="21"/>
        </w:rPr>
        <w:t>）本</w:t>
      </w:r>
      <w:r w:rsidRPr="00AE61DE">
        <w:rPr>
          <w:rFonts w:hint="eastAsia"/>
          <w:szCs w:val="21"/>
        </w:rPr>
        <w:t>章</w:t>
      </w:r>
      <w:r w:rsidRPr="00AE61DE">
        <w:rPr>
          <w:szCs w:val="21"/>
        </w:rPr>
        <w:t>中如提及品牌型号，仅起参考作用。供应商可选用其他品牌型号替代，但这些替代的品牌型号要实质上参照或相当于或优于参考品牌型号及其技术参数性能（配置）要求。</w:t>
      </w:r>
    </w:p>
    <w:p w14:paraId="310819E9" w14:textId="77777777" w:rsidR="00A1496C" w:rsidRPr="00AE61DE" w:rsidRDefault="00552629">
      <w:pPr>
        <w:spacing w:line="360" w:lineRule="auto"/>
        <w:rPr>
          <w:szCs w:val="21"/>
        </w:rPr>
      </w:pPr>
      <w:r w:rsidRPr="00AE61DE">
        <w:rPr>
          <w:rFonts w:hint="eastAsia"/>
          <w:szCs w:val="21"/>
        </w:rPr>
        <w:t>（</w:t>
      </w:r>
      <w:r w:rsidRPr="00AE61DE">
        <w:rPr>
          <w:szCs w:val="21"/>
        </w:rPr>
        <w:t>2</w:t>
      </w:r>
      <w:r w:rsidRPr="00AE61DE">
        <w:rPr>
          <w:szCs w:val="21"/>
        </w:rPr>
        <w:t>）</w:t>
      </w:r>
      <w:bookmarkStart w:id="35" w:name="_Hlk132788003"/>
      <w:r w:rsidRPr="00AE61DE">
        <w:rPr>
          <w:szCs w:val="21"/>
        </w:rPr>
        <w:t>如要求提供检测报告</w:t>
      </w:r>
      <w:r w:rsidRPr="00AE61DE">
        <w:rPr>
          <w:rFonts w:hint="eastAsia"/>
          <w:szCs w:val="21"/>
        </w:rPr>
        <w:t>或其他证明材料</w:t>
      </w:r>
      <w:r w:rsidRPr="00AE61DE">
        <w:rPr>
          <w:szCs w:val="21"/>
        </w:rPr>
        <w:t>的，检测报告或</w:t>
      </w:r>
      <w:r w:rsidRPr="00AE61DE">
        <w:rPr>
          <w:rFonts w:hint="eastAsia"/>
          <w:szCs w:val="21"/>
        </w:rPr>
        <w:t>其他证明材料</w:t>
      </w:r>
      <w:r w:rsidRPr="00AE61DE">
        <w:rPr>
          <w:szCs w:val="21"/>
        </w:rPr>
        <w:t>内容中若涉及外文说明，必须同时提供对应中文翻译说明，评审依据以中文翻译内容为准，外文说明仅供参考；产品</w:t>
      </w:r>
      <w:r w:rsidRPr="00AE61DE">
        <w:rPr>
          <w:rFonts w:hint="eastAsia"/>
          <w:szCs w:val="21"/>
        </w:rPr>
        <w:t>证明材料</w:t>
      </w:r>
      <w:r w:rsidRPr="00AE61DE">
        <w:rPr>
          <w:szCs w:val="21"/>
        </w:rPr>
        <w:t>应为报告正面、背面和附件标注的全部具体内容；产品</w:t>
      </w:r>
      <w:r w:rsidRPr="00AE61DE">
        <w:rPr>
          <w:rFonts w:hint="eastAsia"/>
          <w:szCs w:val="21"/>
        </w:rPr>
        <w:t>证明材料</w:t>
      </w:r>
      <w:r w:rsidRPr="00AE61DE">
        <w:rPr>
          <w:szCs w:val="21"/>
        </w:rPr>
        <w:t>的</w:t>
      </w:r>
      <w:r w:rsidRPr="00AE61DE">
        <w:rPr>
          <w:rFonts w:hint="eastAsia"/>
          <w:szCs w:val="21"/>
        </w:rPr>
        <w:t>内容</w:t>
      </w:r>
      <w:r w:rsidRPr="00AE61DE">
        <w:rPr>
          <w:szCs w:val="21"/>
        </w:rPr>
        <w:t>应该能够被阅读、识别和判断</w:t>
      </w:r>
      <w:bookmarkEnd w:id="35"/>
      <w:r w:rsidRPr="00AE61DE">
        <w:rPr>
          <w:szCs w:val="21"/>
        </w:rPr>
        <w:t>。</w:t>
      </w:r>
      <w:r w:rsidRPr="00AE61DE">
        <w:rPr>
          <w:rFonts w:hint="eastAsia"/>
          <w:szCs w:val="21"/>
        </w:rPr>
        <w:t xml:space="preserve"> </w:t>
      </w:r>
    </w:p>
    <w:p w14:paraId="1ED6CC86" w14:textId="77777777" w:rsidR="00A1496C" w:rsidRPr="00AE61DE" w:rsidRDefault="00552629">
      <w:pPr>
        <w:spacing w:line="360" w:lineRule="auto"/>
        <w:rPr>
          <w:szCs w:val="21"/>
        </w:rPr>
      </w:pPr>
      <w:r w:rsidRPr="00AE61DE">
        <w:rPr>
          <w:szCs w:val="21"/>
        </w:rPr>
        <w:t>5</w:t>
      </w:r>
      <w:r w:rsidRPr="00AE61DE">
        <w:rPr>
          <w:rFonts w:hint="eastAsia"/>
          <w:szCs w:val="21"/>
        </w:rPr>
        <w:t>.</w:t>
      </w:r>
      <w:r w:rsidRPr="00AE61DE">
        <w:rPr>
          <w:rFonts w:hint="eastAsia"/>
          <w:szCs w:val="21"/>
        </w:rPr>
        <w:t>核心产品</w:t>
      </w:r>
    </w:p>
    <w:p w14:paraId="3170F218" w14:textId="77777777" w:rsidR="00A1496C" w:rsidRPr="00AE61DE" w:rsidRDefault="00552629">
      <w:pPr>
        <w:spacing w:line="360" w:lineRule="auto"/>
        <w:rPr>
          <w:szCs w:val="21"/>
          <w:u w:val="single"/>
        </w:rPr>
      </w:pPr>
      <w:r w:rsidRPr="00AE61DE">
        <w:rPr>
          <w:rFonts w:hint="eastAsia"/>
          <w:szCs w:val="21"/>
        </w:rPr>
        <w:t>本项目为货物采购项目，核心产品为：</w:t>
      </w:r>
      <w:r w:rsidRPr="00AE61DE">
        <w:rPr>
          <w:szCs w:val="21"/>
          <w:u w:val="single"/>
        </w:rPr>
        <w:t xml:space="preserve"> </w:t>
      </w:r>
      <w:r w:rsidRPr="00AE61DE">
        <w:rPr>
          <w:rFonts w:hint="eastAsia"/>
          <w:szCs w:val="21"/>
          <w:u w:val="single"/>
        </w:rPr>
        <w:t>本项目为单一产品采购，无核心产品。</w:t>
      </w:r>
      <w:r w:rsidRPr="00AE61DE">
        <w:rPr>
          <w:szCs w:val="21"/>
          <w:u w:val="single"/>
        </w:rPr>
        <w:t xml:space="preserve"> </w:t>
      </w:r>
    </w:p>
    <w:p w14:paraId="55044C26" w14:textId="77777777" w:rsidR="00A1496C" w:rsidRPr="00AE61DE" w:rsidRDefault="00552629">
      <w:pPr>
        <w:spacing w:line="360" w:lineRule="auto"/>
        <w:rPr>
          <w:szCs w:val="21"/>
        </w:rPr>
      </w:pPr>
      <w:r w:rsidRPr="00AE61DE">
        <w:rPr>
          <w:szCs w:val="21"/>
        </w:rPr>
        <w:t>6</w:t>
      </w:r>
      <w:r w:rsidRPr="00AE61DE">
        <w:rPr>
          <w:rFonts w:hint="eastAsia"/>
          <w:szCs w:val="21"/>
        </w:rPr>
        <w:t>.</w:t>
      </w:r>
      <w:r w:rsidRPr="00AE61DE">
        <w:rPr>
          <w:rFonts w:hint="eastAsia"/>
          <w:szCs w:val="21"/>
        </w:rPr>
        <w:t>标的名称、数量、需满足的质量、技术规格、物理特性、性能、材料、结构、外观、安全，或者服务内容和标准一览表</w:t>
      </w:r>
    </w:p>
    <w:tbl>
      <w:tblPr>
        <w:tblW w:w="96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1134"/>
        <w:gridCol w:w="737"/>
        <w:gridCol w:w="679"/>
        <w:gridCol w:w="855"/>
        <w:gridCol w:w="5754"/>
      </w:tblGrid>
      <w:tr w:rsidR="00AE61DE" w:rsidRPr="00AE61DE" w14:paraId="3B200CA2" w14:textId="77777777">
        <w:trPr>
          <w:trHeight w:val="399"/>
          <w:jc w:val="center"/>
        </w:trPr>
        <w:tc>
          <w:tcPr>
            <w:tcW w:w="534" w:type="dxa"/>
            <w:vAlign w:val="center"/>
          </w:tcPr>
          <w:p w14:paraId="20EA27F2" w14:textId="77777777" w:rsidR="00A1496C" w:rsidRPr="00AE61DE" w:rsidRDefault="00552629">
            <w:pPr>
              <w:spacing w:line="360" w:lineRule="auto"/>
              <w:rPr>
                <w:szCs w:val="21"/>
              </w:rPr>
            </w:pPr>
            <w:r w:rsidRPr="00AE61DE">
              <w:rPr>
                <w:szCs w:val="21"/>
              </w:rPr>
              <w:lastRenderedPageBreak/>
              <w:t>序号</w:t>
            </w:r>
          </w:p>
        </w:tc>
        <w:tc>
          <w:tcPr>
            <w:tcW w:w="1134" w:type="dxa"/>
            <w:vAlign w:val="center"/>
          </w:tcPr>
          <w:p w14:paraId="520B3618" w14:textId="77777777" w:rsidR="00A1496C" w:rsidRPr="00AE61DE" w:rsidRDefault="00552629">
            <w:pPr>
              <w:spacing w:line="360" w:lineRule="auto"/>
              <w:rPr>
                <w:szCs w:val="21"/>
              </w:rPr>
            </w:pPr>
            <w:r w:rsidRPr="00AE61DE">
              <w:rPr>
                <w:szCs w:val="21"/>
              </w:rPr>
              <w:t>货物名称</w:t>
            </w:r>
          </w:p>
        </w:tc>
        <w:tc>
          <w:tcPr>
            <w:tcW w:w="737" w:type="dxa"/>
            <w:vAlign w:val="center"/>
          </w:tcPr>
          <w:p w14:paraId="132725FE" w14:textId="77777777" w:rsidR="00A1496C" w:rsidRPr="00AE61DE" w:rsidRDefault="00552629">
            <w:pPr>
              <w:spacing w:line="360" w:lineRule="auto"/>
              <w:rPr>
                <w:szCs w:val="21"/>
              </w:rPr>
            </w:pPr>
            <w:r w:rsidRPr="00AE61DE">
              <w:rPr>
                <w:szCs w:val="21"/>
              </w:rPr>
              <w:t>数量</w:t>
            </w:r>
          </w:p>
        </w:tc>
        <w:tc>
          <w:tcPr>
            <w:tcW w:w="679" w:type="dxa"/>
            <w:tcBorders>
              <w:right w:val="single" w:sz="4" w:space="0" w:color="auto"/>
            </w:tcBorders>
            <w:vAlign w:val="center"/>
          </w:tcPr>
          <w:p w14:paraId="5FE92AA2" w14:textId="77777777" w:rsidR="00A1496C" w:rsidRPr="00AE61DE" w:rsidRDefault="00552629">
            <w:pPr>
              <w:spacing w:line="360" w:lineRule="auto"/>
              <w:rPr>
                <w:szCs w:val="21"/>
              </w:rPr>
            </w:pPr>
            <w:r w:rsidRPr="00AE61DE">
              <w:rPr>
                <w:rFonts w:hint="eastAsia"/>
                <w:szCs w:val="21"/>
              </w:rPr>
              <w:t>所属行业</w:t>
            </w:r>
          </w:p>
        </w:tc>
        <w:tc>
          <w:tcPr>
            <w:tcW w:w="855" w:type="dxa"/>
            <w:tcBorders>
              <w:right w:val="single" w:sz="4" w:space="0" w:color="auto"/>
            </w:tcBorders>
            <w:vAlign w:val="center"/>
          </w:tcPr>
          <w:p w14:paraId="0F156CE2" w14:textId="77777777" w:rsidR="00A1496C" w:rsidRPr="00AE61DE" w:rsidRDefault="00552629">
            <w:pPr>
              <w:jc w:val="center"/>
              <w:rPr>
                <w:rFonts w:ascii="Arial" w:hAnsi="Arial" w:cs="Arial"/>
                <w:szCs w:val="21"/>
              </w:rPr>
            </w:pPr>
            <w:r w:rsidRPr="00AE61DE">
              <w:rPr>
                <w:rFonts w:ascii="Arial" w:hAnsi="Arial" w:cs="Arial" w:hint="eastAsia"/>
                <w:szCs w:val="21"/>
              </w:rPr>
              <w:t>分项</w:t>
            </w:r>
          </w:p>
          <w:p w14:paraId="43FEE062" w14:textId="77777777" w:rsidR="00A1496C" w:rsidRPr="00AE61DE" w:rsidRDefault="00552629">
            <w:pPr>
              <w:jc w:val="center"/>
              <w:rPr>
                <w:szCs w:val="21"/>
              </w:rPr>
            </w:pPr>
            <w:r w:rsidRPr="00AE61DE">
              <w:rPr>
                <w:rFonts w:ascii="Arial" w:hAnsi="Arial" w:cs="Arial" w:hint="eastAsia"/>
                <w:szCs w:val="21"/>
              </w:rPr>
              <w:t>预算</w:t>
            </w:r>
          </w:p>
        </w:tc>
        <w:tc>
          <w:tcPr>
            <w:tcW w:w="5754" w:type="dxa"/>
            <w:tcBorders>
              <w:left w:val="single" w:sz="4" w:space="0" w:color="auto"/>
              <w:right w:val="single" w:sz="4" w:space="0" w:color="auto"/>
            </w:tcBorders>
            <w:vAlign w:val="center"/>
          </w:tcPr>
          <w:p w14:paraId="23F2F7FB" w14:textId="77777777" w:rsidR="00A1496C" w:rsidRPr="00AE61DE" w:rsidRDefault="00552629">
            <w:pPr>
              <w:spacing w:line="360" w:lineRule="auto"/>
              <w:rPr>
                <w:szCs w:val="21"/>
              </w:rPr>
            </w:pPr>
            <w:r w:rsidRPr="00AE61DE">
              <w:rPr>
                <w:szCs w:val="21"/>
              </w:rPr>
              <w:t>技术</w:t>
            </w:r>
            <w:r w:rsidRPr="00AE61DE">
              <w:rPr>
                <w:rFonts w:hint="eastAsia"/>
                <w:szCs w:val="21"/>
              </w:rPr>
              <w:t>指标要求</w:t>
            </w:r>
          </w:p>
        </w:tc>
      </w:tr>
      <w:tr w:rsidR="00AE61DE" w:rsidRPr="00AE61DE" w14:paraId="2D71E76A" w14:textId="77777777">
        <w:trPr>
          <w:trHeight w:val="399"/>
          <w:jc w:val="center"/>
        </w:trPr>
        <w:tc>
          <w:tcPr>
            <w:tcW w:w="534" w:type="dxa"/>
            <w:vAlign w:val="center"/>
          </w:tcPr>
          <w:p w14:paraId="57918262" w14:textId="77777777" w:rsidR="00A1496C" w:rsidRPr="00AE61DE" w:rsidRDefault="00552629">
            <w:pPr>
              <w:spacing w:line="360" w:lineRule="auto"/>
              <w:rPr>
                <w:szCs w:val="21"/>
              </w:rPr>
            </w:pPr>
            <w:r w:rsidRPr="00AE61DE">
              <w:rPr>
                <w:szCs w:val="21"/>
              </w:rPr>
              <w:t>1</w:t>
            </w:r>
          </w:p>
        </w:tc>
        <w:tc>
          <w:tcPr>
            <w:tcW w:w="1134" w:type="dxa"/>
            <w:vAlign w:val="center"/>
          </w:tcPr>
          <w:p w14:paraId="0443DA26" w14:textId="77777777" w:rsidR="00A1496C" w:rsidRPr="00AE61DE" w:rsidRDefault="00552629">
            <w:pPr>
              <w:spacing w:line="360" w:lineRule="auto"/>
              <w:jc w:val="center"/>
              <w:rPr>
                <w:szCs w:val="21"/>
              </w:rPr>
            </w:pPr>
            <w:r w:rsidRPr="00AE61DE">
              <w:rPr>
                <w:rFonts w:hint="eastAsia"/>
                <w:szCs w:val="21"/>
              </w:rPr>
              <w:t>互联网静态</w:t>
            </w:r>
            <w:r w:rsidRPr="00AE61DE">
              <w:rPr>
                <w:rFonts w:hint="eastAsia"/>
                <w:szCs w:val="21"/>
              </w:rPr>
              <w:t>IP</w:t>
            </w:r>
            <w:r w:rsidRPr="00AE61DE">
              <w:rPr>
                <w:rFonts w:hint="eastAsia"/>
                <w:szCs w:val="21"/>
              </w:rPr>
              <w:t>专线带宽扩容</w:t>
            </w:r>
          </w:p>
        </w:tc>
        <w:tc>
          <w:tcPr>
            <w:tcW w:w="737" w:type="dxa"/>
            <w:vAlign w:val="center"/>
          </w:tcPr>
          <w:p w14:paraId="3A14908A" w14:textId="77777777" w:rsidR="00A1496C" w:rsidRPr="00AE61DE" w:rsidRDefault="00552629">
            <w:pPr>
              <w:spacing w:line="360" w:lineRule="auto"/>
              <w:rPr>
                <w:szCs w:val="21"/>
              </w:rPr>
            </w:pPr>
            <w:r w:rsidRPr="00AE61DE">
              <w:rPr>
                <w:szCs w:val="21"/>
              </w:rPr>
              <w:t>1</w:t>
            </w:r>
            <w:r w:rsidRPr="00AE61DE">
              <w:rPr>
                <w:rFonts w:hint="eastAsia"/>
                <w:szCs w:val="21"/>
              </w:rPr>
              <w:t>项</w:t>
            </w:r>
          </w:p>
        </w:tc>
        <w:tc>
          <w:tcPr>
            <w:tcW w:w="679" w:type="dxa"/>
            <w:tcBorders>
              <w:right w:val="single" w:sz="4" w:space="0" w:color="auto"/>
            </w:tcBorders>
            <w:vAlign w:val="center"/>
          </w:tcPr>
          <w:p w14:paraId="41F9C278" w14:textId="77777777" w:rsidR="00A1496C" w:rsidRPr="00AE61DE" w:rsidRDefault="00552629">
            <w:pPr>
              <w:spacing w:line="360" w:lineRule="auto"/>
              <w:rPr>
                <w:szCs w:val="21"/>
              </w:rPr>
            </w:pPr>
            <w:r w:rsidRPr="00AE61DE">
              <w:rPr>
                <w:rFonts w:hint="eastAsia"/>
                <w:szCs w:val="21"/>
              </w:rPr>
              <w:t>信息传输业</w:t>
            </w:r>
          </w:p>
        </w:tc>
        <w:tc>
          <w:tcPr>
            <w:tcW w:w="855" w:type="dxa"/>
            <w:tcBorders>
              <w:right w:val="single" w:sz="4" w:space="0" w:color="auto"/>
            </w:tcBorders>
            <w:vAlign w:val="center"/>
          </w:tcPr>
          <w:p w14:paraId="25A6423F" w14:textId="77777777" w:rsidR="00A1496C" w:rsidRPr="00AE61DE" w:rsidRDefault="00552629">
            <w:pPr>
              <w:jc w:val="center"/>
              <w:rPr>
                <w:szCs w:val="21"/>
              </w:rPr>
            </w:pPr>
            <w:r w:rsidRPr="00AE61DE">
              <w:rPr>
                <w:rFonts w:ascii="Arial" w:hAnsi="Arial" w:cs="Arial"/>
                <w:szCs w:val="21"/>
              </w:rPr>
              <w:t>176.4</w:t>
            </w:r>
            <w:r w:rsidRPr="00AE61DE">
              <w:rPr>
                <w:rFonts w:ascii="Arial" w:hAnsi="Arial" w:cs="Arial" w:hint="eastAsia"/>
                <w:szCs w:val="21"/>
              </w:rPr>
              <w:t>万元</w:t>
            </w:r>
          </w:p>
        </w:tc>
        <w:tc>
          <w:tcPr>
            <w:tcW w:w="5754" w:type="dxa"/>
            <w:tcBorders>
              <w:left w:val="single" w:sz="4" w:space="0" w:color="auto"/>
              <w:right w:val="single" w:sz="4" w:space="0" w:color="auto"/>
            </w:tcBorders>
            <w:vAlign w:val="center"/>
          </w:tcPr>
          <w:p w14:paraId="76483DC1" w14:textId="77777777" w:rsidR="00A1496C" w:rsidRPr="00AE61DE" w:rsidRDefault="00552629">
            <w:pPr>
              <w:spacing w:line="360" w:lineRule="auto"/>
              <w:jc w:val="left"/>
              <w:rPr>
                <w:szCs w:val="21"/>
              </w:rPr>
            </w:pPr>
            <w:r w:rsidRPr="00AE61DE">
              <w:rPr>
                <w:rFonts w:hint="eastAsia"/>
                <w:szCs w:val="21"/>
              </w:rPr>
              <w:t>1</w:t>
            </w:r>
            <w:r w:rsidRPr="00AE61DE">
              <w:rPr>
                <w:rFonts w:hint="eastAsia"/>
                <w:szCs w:val="21"/>
              </w:rPr>
              <w:t>、提供</w:t>
            </w:r>
            <w:r w:rsidRPr="00AE61DE">
              <w:rPr>
                <w:rFonts w:hint="eastAsia"/>
                <w:szCs w:val="21"/>
              </w:rPr>
              <w:t>1</w:t>
            </w:r>
            <w:r w:rsidRPr="00AE61DE">
              <w:rPr>
                <w:rFonts w:hint="eastAsia"/>
                <w:szCs w:val="21"/>
              </w:rPr>
              <w:t>条</w:t>
            </w:r>
            <w:r w:rsidRPr="00AE61DE">
              <w:rPr>
                <w:rFonts w:hint="eastAsia"/>
                <w:szCs w:val="21"/>
              </w:rPr>
              <w:t>1000M</w:t>
            </w:r>
            <w:r w:rsidRPr="00AE61DE">
              <w:rPr>
                <w:rFonts w:hint="eastAsia"/>
                <w:szCs w:val="21"/>
              </w:rPr>
              <w:t>光纤宽带，要求光纤接入方式，提供接入设备（设备费用包含在响应报价中）；</w:t>
            </w:r>
            <w:r w:rsidRPr="00AE61DE">
              <w:rPr>
                <w:rFonts w:hint="eastAsia"/>
                <w:szCs w:val="21"/>
              </w:rPr>
              <w:t xml:space="preserve"> </w:t>
            </w:r>
          </w:p>
          <w:p w14:paraId="4C761145" w14:textId="77777777" w:rsidR="00A1496C" w:rsidRPr="00AE61DE" w:rsidRDefault="00552629">
            <w:pPr>
              <w:spacing w:line="360" w:lineRule="auto"/>
              <w:jc w:val="left"/>
              <w:rPr>
                <w:szCs w:val="21"/>
              </w:rPr>
            </w:pPr>
            <w:r w:rsidRPr="00AE61DE">
              <w:rPr>
                <w:rFonts w:hint="eastAsia"/>
                <w:szCs w:val="21"/>
              </w:rPr>
              <w:t>2</w:t>
            </w:r>
            <w:r w:rsidRPr="00AE61DE">
              <w:rPr>
                <w:rFonts w:hint="eastAsia"/>
                <w:szCs w:val="21"/>
              </w:rPr>
              <w:t>、裸机测试，下行速率达到</w:t>
            </w:r>
            <w:r w:rsidRPr="00AE61DE">
              <w:rPr>
                <w:rFonts w:hint="eastAsia"/>
                <w:szCs w:val="21"/>
              </w:rPr>
              <w:t>1000Mbit/s</w:t>
            </w:r>
            <w:r w:rsidRPr="00AE61DE">
              <w:rPr>
                <w:rFonts w:hint="eastAsia"/>
                <w:szCs w:val="21"/>
              </w:rPr>
              <w:t>为合格；</w:t>
            </w:r>
          </w:p>
          <w:p w14:paraId="68815D27" w14:textId="77777777" w:rsidR="00A1496C" w:rsidRPr="00AE61DE" w:rsidRDefault="00552629">
            <w:pPr>
              <w:spacing w:line="360" w:lineRule="auto"/>
              <w:jc w:val="left"/>
              <w:rPr>
                <w:szCs w:val="21"/>
              </w:rPr>
            </w:pPr>
            <w:r w:rsidRPr="00AE61DE">
              <w:rPr>
                <w:rFonts w:hint="eastAsia"/>
                <w:szCs w:val="21"/>
              </w:rPr>
              <w:t>3</w:t>
            </w:r>
            <w:r w:rsidRPr="00AE61DE">
              <w:rPr>
                <w:rFonts w:hint="eastAsia"/>
                <w:szCs w:val="21"/>
              </w:rPr>
              <w:t>、提供公网</w:t>
            </w:r>
            <w:r w:rsidRPr="00AE61DE">
              <w:rPr>
                <w:rFonts w:hint="eastAsia"/>
                <w:szCs w:val="21"/>
              </w:rPr>
              <w:t>IPv4</w:t>
            </w:r>
            <w:r w:rsidRPr="00AE61DE">
              <w:rPr>
                <w:rFonts w:hint="eastAsia"/>
                <w:szCs w:val="21"/>
              </w:rPr>
              <w:t>地址、</w:t>
            </w:r>
            <w:r w:rsidRPr="00AE61DE">
              <w:rPr>
                <w:rFonts w:hint="eastAsia"/>
                <w:szCs w:val="21"/>
              </w:rPr>
              <w:t>IPV6</w:t>
            </w:r>
            <w:r w:rsidRPr="00AE61DE">
              <w:rPr>
                <w:rFonts w:hint="eastAsia"/>
                <w:szCs w:val="21"/>
              </w:rPr>
              <w:t>地址（</w:t>
            </w:r>
            <w:r w:rsidRPr="00AE61DE">
              <w:rPr>
                <w:rFonts w:hint="eastAsia"/>
                <w:szCs w:val="21"/>
              </w:rPr>
              <w:t>64</w:t>
            </w:r>
            <w:r w:rsidRPr="00AE61DE">
              <w:rPr>
                <w:rFonts w:hint="eastAsia"/>
                <w:szCs w:val="21"/>
              </w:rPr>
              <w:t>段）；</w:t>
            </w:r>
          </w:p>
          <w:p w14:paraId="45DFA03F" w14:textId="77777777" w:rsidR="00A1496C" w:rsidRPr="00AE61DE" w:rsidRDefault="00552629">
            <w:pPr>
              <w:spacing w:line="360" w:lineRule="auto"/>
              <w:jc w:val="left"/>
              <w:rPr>
                <w:szCs w:val="21"/>
              </w:rPr>
            </w:pPr>
            <w:r w:rsidRPr="00AE61DE">
              <w:rPr>
                <w:rFonts w:hint="eastAsia"/>
                <w:szCs w:val="21"/>
              </w:rPr>
              <w:t>4</w:t>
            </w:r>
            <w:r w:rsidRPr="00AE61DE">
              <w:rPr>
                <w:rFonts w:hint="eastAsia"/>
                <w:szCs w:val="21"/>
              </w:rPr>
              <w:t>、汇聚层、核心层全网采用双路由的备份保护，保证整个城域网的安全、可靠、快速；</w:t>
            </w:r>
          </w:p>
          <w:p w14:paraId="2F136D20" w14:textId="77777777" w:rsidR="00A1496C" w:rsidRPr="00AE61DE" w:rsidRDefault="00552629">
            <w:pPr>
              <w:spacing w:line="360" w:lineRule="auto"/>
              <w:jc w:val="left"/>
              <w:rPr>
                <w:szCs w:val="21"/>
              </w:rPr>
            </w:pPr>
            <w:r w:rsidRPr="00AE61DE">
              <w:rPr>
                <w:rFonts w:hint="eastAsia"/>
                <w:szCs w:val="21"/>
              </w:rPr>
              <w:t>5</w:t>
            </w:r>
            <w:r w:rsidRPr="00AE61DE">
              <w:rPr>
                <w:rFonts w:hint="eastAsia"/>
                <w:szCs w:val="21"/>
              </w:rPr>
              <w:t>、专线具有双方向路由保护，具有全程可网管能力，具有自愈环，具有故障自动倒换功能，能保证传输线路不因光缆的意外阻断和部分设备故障而中断；</w:t>
            </w:r>
          </w:p>
          <w:p w14:paraId="174E2F1B" w14:textId="77777777" w:rsidR="00A1496C" w:rsidRPr="00AE61DE" w:rsidRDefault="00552629">
            <w:pPr>
              <w:spacing w:line="360" w:lineRule="auto"/>
              <w:jc w:val="left"/>
              <w:rPr>
                <w:szCs w:val="21"/>
              </w:rPr>
            </w:pPr>
            <w:r w:rsidRPr="00AE61DE">
              <w:rPr>
                <w:rFonts w:hint="eastAsia"/>
                <w:szCs w:val="21"/>
              </w:rPr>
              <w:t>6</w:t>
            </w:r>
            <w:r w:rsidRPr="00AE61DE">
              <w:rPr>
                <w:rFonts w:hint="eastAsia"/>
                <w:szCs w:val="21"/>
              </w:rPr>
              <w:t>、供应商或其上级机构拥有的互联网骨干网络国际出口带宽大于</w:t>
            </w:r>
            <w:r w:rsidRPr="00AE61DE">
              <w:rPr>
                <w:rFonts w:hint="eastAsia"/>
                <w:szCs w:val="21"/>
              </w:rPr>
              <w:t>3000Gbps</w:t>
            </w:r>
            <w:r w:rsidRPr="00AE61DE">
              <w:rPr>
                <w:rFonts w:hint="eastAsia"/>
                <w:szCs w:val="21"/>
              </w:rPr>
              <w:t>，广西省</w:t>
            </w:r>
            <w:proofErr w:type="gramStart"/>
            <w:r w:rsidRPr="00AE61DE">
              <w:rPr>
                <w:rFonts w:hint="eastAsia"/>
                <w:szCs w:val="21"/>
              </w:rPr>
              <w:t>际出口</w:t>
            </w:r>
            <w:proofErr w:type="gramEnd"/>
            <w:r w:rsidRPr="00AE61DE">
              <w:rPr>
                <w:rFonts w:hint="eastAsia"/>
                <w:szCs w:val="21"/>
              </w:rPr>
              <w:t>带宽大于</w:t>
            </w:r>
            <w:r w:rsidRPr="00AE61DE">
              <w:rPr>
                <w:rFonts w:hint="eastAsia"/>
                <w:szCs w:val="21"/>
              </w:rPr>
              <w:t>8000Gbps</w:t>
            </w:r>
            <w:r w:rsidRPr="00AE61DE">
              <w:rPr>
                <w:rFonts w:hint="eastAsia"/>
                <w:szCs w:val="21"/>
              </w:rPr>
              <w:t>。</w:t>
            </w:r>
          </w:p>
        </w:tc>
      </w:tr>
    </w:tbl>
    <w:p w14:paraId="05C7A7BA" w14:textId="77777777" w:rsidR="00A1496C" w:rsidRPr="00AE61DE" w:rsidRDefault="00552629">
      <w:pPr>
        <w:spacing w:line="360" w:lineRule="auto"/>
        <w:rPr>
          <w:szCs w:val="21"/>
        </w:rPr>
      </w:pPr>
      <w:r w:rsidRPr="00AE61DE">
        <w:rPr>
          <w:rFonts w:hint="eastAsia"/>
          <w:szCs w:val="21"/>
        </w:rPr>
        <w:t>注：</w:t>
      </w:r>
      <w:r w:rsidRPr="00AE61DE">
        <w:rPr>
          <w:rFonts w:hint="eastAsia"/>
          <w:szCs w:val="21"/>
        </w:rPr>
        <w:t>1</w:t>
      </w:r>
      <w:r w:rsidRPr="00AE61DE">
        <w:rPr>
          <w:rFonts w:hint="eastAsia"/>
          <w:szCs w:val="21"/>
        </w:rPr>
        <w:t>、所属行业标明“</w:t>
      </w:r>
      <w:r w:rsidRPr="00AE61DE">
        <w:rPr>
          <w:rFonts w:hint="eastAsia"/>
          <w:szCs w:val="21"/>
        </w:rPr>
        <w:t>/</w:t>
      </w:r>
      <w:r w:rsidRPr="00AE61DE">
        <w:rPr>
          <w:rFonts w:hint="eastAsia"/>
          <w:szCs w:val="21"/>
        </w:rPr>
        <w:t>”的采购标的，无需在中小企业声明函中填写。</w:t>
      </w:r>
    </w:p>
    <w:p w14:paraId="577A325B" w14:textId="77777777" w:rsidR="00A1496C" w:rsidRPr="00AE61DE" w:rsidRDefault="00552629">
      <w:pPr>
        <w:spacing w:line="360" w:lineRule="auto"/>
        <w:rPr>
          <w:rFonts w:ascii="Arial" w:hAnsi="Arial" w:cs="Arial"/>
          <w:szCs w:val="21"/>
        </w:rPr>
      </w:pPr>
      <w:bookmarkStart w:id="36" w:name="_Hlk80351578"/>
      <w:r w:rsidRPr="00AE61DE">
        <w:rPr>
          <w:rFonts w:ascii="Arial" w:hAnsi="Arial" w:cs="Arial"/>
          <w:szCs w:val="21"/>
        </w:rPr>
        <w:t xml:space="preserve">7. </w:t>
      </w:r>
      <w:r w:rsidRPr="00AE61DE">
        <w:rPr>
          <w:rFonts w:ascii="Arial" w:hAnsi="Arial" w:cs="Arial" w:hint="eastAsia"/>
          <w:szCs w:val="21"/>
        </w:rPr>
        <w:t>标注“▲”的技术条款是否需要</w:t>
      </w:r>
      <w:r w:rsidRPr="00AE61DE">
        <w:rPr>
          <w:rFonts w:ascii="Arial" w:hAnsi="Arial" w:cs="Arial"/>
          <w:szCs w:val="21"/>
        </w:rPr>
        <w:t>提供技术支持资料</w:t>
      </w:r>
      <w:r w:rsidRPr="00AE61DE">
        <w:rPr>
          <w:rFonts w:ascii="Arial" w:hAnsi="Arial" w:cs="Arial" w:hint="eastAsia"/>
          <w:szCs w:val="21"/>
        </w:rPr>
        <w:t>：</w:t>
      </w:r>
    </w:p>
    <w:p w14:paraId="05EAB836" w14:textId="77777777" w:rsidR="00A1496C" w:rsidRPr="00AE61DE" w:rsidRDefault="00552629">
      <w:pPr>
        <w:spacing w:line="360" w:lineRule="auto"/>
        <w:rPr>
          <w:rFonts w:ascii="Arial" w:hAnsi="Arial" w:cs="Arial"/>
          <w:szCs w:val="21"/>
          <w:u w:val="single"/>
        </w:rPr>
      </w:pPr>
      <w:r w:rsidRPr="00AE61DE">
        <w:rPr>
          <w:rFonts w:ascii="Arial" w:hAnsi="Arial" w:cs="Arial" w:hint="eastAsia"/>
          <w:b/>
          <w:bCs/>
          <w:szCs w:val="21"/>
          <w:u w:val="single"/>
        </w:rPr>
        <w:sym w:font="Wingdings" w:char="00FE"/>
      </w:r>
      <w:r w:rsidRPr="00AE61DE">
        <w:rPr>
          <w:rFonts w:ascii="Arial" w:hAnsi="Arial" w:cs="Arial" w:hint="eastAsia"/>
          <w:b/>
          <w:bCs/>
          <w:szCs w:val="21"/>
          <w:u w:val="single"/>
        </w:rPr>
        <w:t>否，不需要提供技术支持资料。</w:t>
      </w:r>
    </w:p>
    <w:p w14:paraId="18A9995B" w14:textId="77777777" w:rsidR="00A1496C" w:rsidRPr="00AE61DE" w:rsidRDefault="00552629">
      <w:pPr>
        <w:spacing w:line="360" w:lineRule="auto"/>
        <w:rPr>
          <w:rFonts w:ascii="Arial" w:hAnsi="Arial" w:cs="Arial"/>
          <w:b/>
          <w:bCs/>
          <w:szCs w:val="21"/>
        </w:rPr>
      </w:pPr>
      <w:r w:rsidRPr="00AE61DE">
        <w:rPr>
          <w:rFonts w:ascii="Arial" w:hAnsi="Arial" w:cs="Arial" w:hint="eastAsia"/>
          <w:szCs w:val="21"/>
        </w:rPr>
        <w:sym w:font="Wingdings" w:char="00A8"/>
      </w:r>
      <w:r w:rsidRPr="00AE61DE">
        <w:rPr>
          <w:rFonts w:ascii="Arial" w:hAnsi="Arial" w:cs="Arial" w:hint="eastAsia"/>
          <w:szCs w:val="21"/>
        </w:rPr>
        <w:t>是，需要按以下方式任</w:t>
      </w:r>
      <w:proofErr w:type="gramStart"/>
      <w:r w:rsidRPr="00AE61DE">
        <w:rPr>
          <w:rFonts w:ascii="Arial" w:hAnsi="Arial" w:cs="Arial" w:hint="eastAsia"/>
          <w:szCs w:val="21"/>
        </w:rPr>
        <w:t>一</w:t>
      </w:r>
      <w:proofErr w:type="gramEnd"/>
      <w:r w:rsidRPr="00AE61DE">
        <w:rPr>
          <w:rFonts w:ascii="Arial" w:hAnsi="Arial" w:cs="Arial" w:hint="eastAsia"/>
          <w:szCs w:val="21"/>
        </w:rPr>
        <w:t>方式提供：</w:t>
      </w:r>
    </w:p>
    <w:p w14:paraId="3D6CF234" w14:textId="77777777" w:rsidR="00A1496C" w:rsidRPr="00AE61DE" w:rsidRDefault="00552629">
      <w:pPr>
        <w:spacing w:line="360" w:lineRule="auto"/>
        <w:rPr>
          <w:rFonts w:ascii="Arial" w:hAnsi="Arial" w:cs="Arial"/>
          <w:szCs w:val="21"/>
        </w:rPr>
      </w:pPr>
      <w:r w:rsidRPr="00AE61DE">
        <w:rPr>
          <w:rFonts w:ascii="Arial" w:hAnsi="Arial" w:cs="Arial"/>
          <w:szCs w:val="21"/>
        </w:rPr>
        <w:t>（</w:t>
      </w:r>
      <w:r w:rsidRPr="00AE61DE">
        <w:rPr>
          <w:rFonts w:ascii="Arial" w:hAnsi="Arial" w:cs="Arial"/>
          <w:szCs w:val="21"/>
        </w:rPr>
        <w:t>1</w:t>
      </w:r>
      <w:r w:rsidRPr="00AE61DE">
        <w:rPr>
          <w:rFonts w:ascii="Arial" w:hAnsi="Arial" w:cs="Arial"/>
          <w:szCs w:val="21"/>
        </w:rPr>
        <w:t>）生产厂家的宣传彩页或</w:t>
      </w:r>
      <w:proofErr w:type="gramStart"/>
      <w:r w:rsidRPr="00AE61DE">
        <w:rPr>
          <w:rFonts w:ascii="Arial" w:hAnsi="Arial" w:cs="Arial"/>
          <w:szCs w:val="21"/>
        </w:rPr>
        <w:t>官网截</w:t>
      </w:r>
      <w:proofErr w:type="gramEnd"/>
      <w:r w:rsidRPr="00AE61DE">
        <w:rPr>
          <w:rFonts w:ascii="Arial" w:hAnsi="Arial" w:cs="Arial"/>
          <w:szCs w:val="21"/>
        </w:rPr>
        <w:t>图或技术白皮书（提供复印件加盖供应商公章）。</w:t>
      </w:r>
    </w:p>
    <w:p w14:paraId="17948CEF" w14:textId="77777777" w:rsidR="00A1496C" w:rsidRPr="00AE61DE" w:rsidRDefault="00552629">
      <w:pPr>
        <w:spacing w:line="360" w:lineRule="auto"/>
        <w:rPr>
          <w:rFonts w:ascii="Arial" w:hAnsi="Arial" w:cs="Arial"/>
          <w:szCs w:val="21"/>
        </w:rPr>
      </w:pPr>
      <w:r w:rsidRPr="00AE61DE">
        <w:rPr>
          <w:rFonts w:ascii="Arial" w:hAnsi="Arial" w:cs="Arial"/>
          <w:szCs w:val="21"/>
        </w:rPr>
        <w:t>（</w:t>
      </w:r>
      <w:r w:rsidRPr="00AE61DE">
        <w:rPr>
          <w:rFonts w:ascii="Arial" w:hAnsi="Arial" w:cs="Arial"/>
          <w:szCs w:val="21"/>
        </w:rPr>
        <w:t>2</w:t>
      </w:r>
      <w:r w:rsidRPr="00AE61DE">
        <w:rPr>
          <w:rFonts w:ascii="Arial" w:hAnsi="Arial" w:cs="Arial"/>
          <w:szCs w:val="21"/>
        </w:rPr>
        <w:t>）国家认定的第三方认证（检测）机构出具认证证书（检测报告）或国际机构第三方认证报告（提供复印件加盖供应商公章）。</w:t>
      </w:r>
      <w:bookmarkEnd w:id="36"/>
    </w:p>
    <w:p w14:paraId="38EF70B6" w14:textId="77777777" w:rsidR="00A1496C" w:rsidRPr="00AE61DE" w:rsidRDefault="00552629">
      <w:pPr>
        <w:spacing w:line="360" w:lineRule="auto"/>
        <w:rPr>
          <w:rFonts w:ascii="Arial" w:hAnsi="Arial" w:cs="Arial"/>
          <w:szCs w:val="21"/>
        </w:rPr>
      </w:pPr>
      <w:r w:rsidRPr="00AE61DE">
        <w:rPr>
          <w:rFonts w:ascii="Arial" w:hAnsi="Arial" w:cs="Arial"/>
          <w:szCs w:val="21"/>
        </w:rPr>
        <w:t>（</w:t>
      </w:r>
      <w:r w:rsidRPr="00AE61DE">
        <w:rPr>
          <w:rFonts w:ascii="Arial" w:hAnsi="Arial" w:cs="Arial"/>
          <w:szCs w:val="21"/>
        </w:rPr>
        <w:t>3</w:t>
      </w:r>
      <w:r w:rsidRPr="00AE61DE">
        <w:rPr>
          <w:rFonts w:ascii="Arial" w:hAnsi="Arial" w:cs="Arial"/>
          <w:szCs w:val="21"/>
        </w:rPr>
        <w:t>）其他：</w:t>
      </w:r>
      <w:r w:rsidRPr="00AE61DE">
        <w:rPr>
          <w:rFonts w:ascii="Arial" w:hAnsi="Arial" w:cs="Arial"/>
          <w:szCs w:val="21"/>
          <w:u w:val="single"/>
        </w:rPr>
        <w:t>\</w:t>
      </w:r>
    </w:p>
    <w:p w14:paraId="54C3BF52" w14:textId="77777777" w:rsidR="00A1496C" w:rsidRPr="00AE61DE" w:rsidRDefault="00552629">
      <w:pPr>
        <w:spacing w:line="360" w:lineRule="auto"/>
        <w:rPr>
          <w:rFonts w:ascii="Arial" w:hAnsi="Arial" w:cs="Arial"/>
          <w:szCs w:val="21"/>
        </w:rPr>
      </w:pPr>
      <w:r w:rsidRPr="00AE61DE">
        <w:rPr>
          <w:rFonts w:ascii="Arial" w:hAnsi="Arial" w:cs="Arial"/>
          <w:szCs w:val="21"/>
        </w:rPr>
        <w:t>注：除以上规定的形式或按照上文</w:t>
      </w:r>
      <w:r w:rsidRPr="00AE61DE">
        <w:rPr>
          <w:rFonts w:ascii="Arial" w:hAnsi="Arial" w:cs="Arial"/>
          <w:szCs w:val="21"/>
        </w:rPr>
        <w:t>“</w:t>
      </w:r>
      <w:r w:rsidRPr="00AE61DE">
        <w:rPr>
          <w:rFonts w:ascii="Arial" w:hAnsi="Arial" w:cs="Arial"/>
          <w:szCs w:val="21"/>
        </w:rPr>
        <w:t>条款</w:t>
      </w:r>
      <w:r w:rsidRPr="00AE61DE">
        <w:rPr>
          <w:rFonts w:ascii="Arial" w:hAnsi="Arial" w:cs="Arial"/>
          <w:szCs w:val="21"/>
        </w:rPr>
        <w:t>6</w:t>
      </w:r>
      <w:r w:rsidRPr="00AE61DE">
        <w:rPr>
          <w:rFonts w:ascii="Arial" w:hAnsi="Arial" w:cs="Arial" w:hint="eastAsia"/>
          <w:szCs w:val="21"/>
        </w:rPr>
        <w:t>技术指标要求</w:t>
      </w:r>
      <w:r w:rsidRPr="00AE61DE">
        <w:rPr>
          <w:rFonts w:ascii="Arial" w:hAnsi="Arial" w:cs="Arial"/>
          <w:szCs w:val="21"/>
        </w:rPr>
        <w:t>”</w:t>
      </w:r>
      <w:r w:rsidRPr="00AE61DE">
        <w:rPr>
          <w:rFonts w:ascii="Arial" w:hAnsi="Arial" w:cs="Arial"/>
          <w:szCs w:val="21"/>
        </w:rPr>
        <w:t>中</w:t>
      </w:r>
      <w:r w:rsidRPr="00AE61DE">
        <w:rPr>
          <w:rFonts w:ascii="Arial" w:hAnsi="Arial" w:cs="Arial" w:hint="eastAsia"/>
          <w:szCs w:val="21"/>
        </w:rPr>
        <w:t>具体</w:t>
      </w:r>
      <w:r w:rsidRPr="00AE61DE">
        <w:rPr>
          <w:rFonts w:ascii="Arial" w:hAnsi="Arial" w:cs="Arial"/>
          <w:szCs w:val="21"/>
        </w:rPr>
        <w:t>要求提交</w:t>
      </w:r>
      <w:r w:rsidRPr="00AE61DE">
        <w:rPr>
          <w:rFonts w:ascii="Arial" w:hAnsi="Arial" w:cs="Arial" w:hint="eastAsia"/>
          <w:szCs w:val="21"/>
        </w:rPr>
        <w:t>的</w:t>
      </w:r>
      <w:r w:rsidRPr="00AE61DE">
        <w:rPr>
          <w:rFonts w:ascii="Arial" w:hAnsi="Arial" w:cs="Arial"/>
          <w:szCs w:val="21"/>
        </w:rPr>
        <w:t>资料之外，提交其他证明材料视为未提供证明材料。</w:t>
      </w:r>
    </w:p>
    <w:p w14:paraId="748F9862" w14:textId="77777777" w:rsidR="00A1496C" w:rsidRPr="00AE61DE" w:rsidRDefault="00A1496C">
      <w:pPr>
        <w:spacing w:line="360" w:lineRule="auto"/>
        <w:rPr>
          <w:szCs w:val="21"/>
        </w:rPr>
      </w:pPr>
    </w:p>
    <w:p w14:paraId="43D5E183" w14:textId="77777777" w:rsidR="00A1496C" w:rsidRPr="00AE61DE" w:rsidRDefault="00552629">
      <w:pPr>
        <w:spacing w:line="360" w:lineRule="auto"/>
        <w:rPr>
          <w:rFonts w:ascii="黑体" w:eastAsia="黑体" w:hAnsi="黑体" w:cs="Arial"/>
          <w:b/>
          <w:kern w:val="0"/>
          <w:sz w:val="28"/>
          <w:szCs w:val="28"/>
        </w:rPr>
      </w:pPr>
      <w:r w:rsidRPr="00AE61DE">
        <w:rPr>
          <w:rFonts w:ascii="黑体" w:eastAsia="黑体" w:hAnsi="黑体" w:cs="Arial" w:hint="eastAsia"/>
          <w:b/>
          <w:kern w:val="0"/>
          <w:sz w:val="28"/>
          <w:szCs w:val="28"/>
        </w:rPr>
        <w:t>三、商务要求</w:t>
      </w:r>
    </w:p>
    <w:p w14:paraId="7F392671" w14:textId="77777777" w:rsidR="00A1496C" w:rsidRPr="00AE61DE" w:rsidRDefault="00552629">
      <w:pPr>
        <w:spacing w:line="360" w:lineRule="auto"/>
        <w:rPr>
          <w:rFonts w:ascii="Arial" w:hAnsi="Arial" w:cs="Arial"/>
          <w:szCs w:val="21"/>
        </w:rPr>
      </w:pPr>
      <w:r w:rsidRPr="00AE61DE">
        <w:rPr>
          <w:rFonts w:ascii="Arial" w:hAnsi="Arial" w:cs="Arial"/>
          <w:szCs w:val="21"/>
        </w:rPr>
        <w:t>1.</w:t>
      </w:r>
      <w:r w:rsidRPr="00AE61DE">
        <w:rPr>
          <w:rFonts w:ascii="Arial" w:hAnsi="Arial" w:cs="Arial"/>
          <w:szCs w:val="21"/>
        </w:rPr>
        <w:t>本次报价须为人民币报价，包含产品价、运输费（含装卸费）、保险费、安装调试费、税费、培训费、产品检测费、产品</w:t>
      </w:r>
      <w:r w:rsidRPr="00AE61DE">
        <w:rPr>
          <w:rFonts w:ascii="Arial" w:hAnsi="Arial" w:cs="Arial" w:hint="eastAsia"/>
          <w:szCs w:val="21"/>
        </w:rPr>
        <w:t>维保期</w:t>
      </w:r>
      <w:r w:rsidRPr="00AE61DE">
        <w:rPr>
          <w:rFonts w:ascii="Arial" w:hAnsi="Arial" w:cs="Arial"/>
          <w:szCs w:val="21"/>
        </w:rPr>
        <w:t>内维护费等费用。对于本文件中明确列明必须报价的货物或服务，供应商应分别报价。对于本文件中未列明，而供应商认为必需的费用也需列入总报价。在合同实施时，采购人将不予支付成交供应商没有列入的项目费用，并认为此项目的费用已包括在</w:t>
      </w:r>
      <w:proofErr w:type="gramStart"/>
      <w:r w:rsidRPr="00AE61DE">
        <w:rPr>
          <w:rFonts w:ascii="Arial" w:hAnsi="Arial" w:cs="Arial"/>
          <w:szCs w:val="21"/>
        </w:rPr>
        <w:t>响应总</w:t>
      </w:r>
      <w:proofErr w:type="gramEnd"/>
      <w:r w:rsidRPr="00AE61DE">
        <w:rPr>
          <w:rFonts w:ascii="Arial" w:hAnsi="Arial" w:cs="Arial"/>
          <w:szCs w:val="21"/>
        </w:rPr>
        <w:t>报价中。</w:t>
      </w:r>
    </w:p>
    <w:p w14:paraId="4E84C4AC" w14:textId="77777777" w:rsidR="00A1496C" w:rsidRPr="00AE61DE" w:rsidRDefault="00552629">
      <w:pPr>
        <w:spacing w:line="360" w:lineRule="auto"/>
        <w:rPr>
          <w:rFonts w:ascii="Arial" w:hAnsi="Arial" w:cs="Arial"/>
          <w:szCs w:val="21"/>
        </w:rPr>
      </w:pPr>
      <w:r w:rsidRPr="00AE61DE">
        <w:rPr>
          <w:rFonts w:ascii="Arial" w:hAnsi="Arial" w:cs="Arial"/>
          <w:szCs w:val="21"/>
        </w:rPr>
        <w:t>2.</w:t>
      </w:r>
      <w:r w:rsidRPr="00AE61DE">
        <w:rPr>
          <w:rFonts w:ascii="Arial" w:hAnsi="Arial" w:cs="Arial"/>
          <w:szCs w:val="21"/>
        </w:rPr>
        <w:t>合同签订日期</w:t>
      </w:r>
    </w:p>
    <w:p w14:paraId="5679CBA1" w14:textId="77777777" w:rsidR="00A1496C" w:rsidRPr="00AE61DE" w:rsidRDefault="00552629">
      <w:pPr>
        <w:spacing w:line="360" w:lineRule="auto"/>
        <w:rPr>
          <w:rStyle w:val="aff5"/>
        </w:rPr>
      </w:pPr>
      <w:r w:rsidRPr="00AE61DE">
        <w:rPr>
          <w:rStyle w:val="aff5"/>
          <w:rFonts w:hint="eastAsia"/>
        </w:rPr>
        <w:t>成交通知书发出后</w:t>
      </w:r>
      <w:r w:rsidRPr="00AE61DE">
        <w:rPr>
          <w:rStyle w:val="aff5"/>
          <w:rFonts w:hint="eastAsia"/>
        </w:rPr>
        <w:t>25</w:t>
      </w:r>
      <w:r w:rsidRPr="00AE61DE">
        <w:rPr>
          <w:rStyle w:val="aff5"/>
          <w:rFonts w:hint="eastAsia"/>
        </w:rPr>
        <w:t>日内。</w:t>
      </w:r>
    </w:p>
    <w:p w14:paraId="1985D4D4" w14:textId="77777777" w:rsidR="00A1496C" w:rsidRPr="00AE61DE" w:rsidRDefault="00552629">
      <w:pPr>
        <w:spacing w:line="360" w:lineRule="auto"/>
        <w:rPr>
          <w:rFonts w:ascii="Arial" w:hAnsi="Arial" w:cs="Arial"/>
          <w:szCs w:val="21"/>
        </w:rPr>
      </w:pPr>
      <w:r w:rsidRPr="00AE61DE">
        <w:rPr>
          <w:rStyle w:val="aff5"/>
          <w:rFonts w:hint="eastAsia"/>
        </w:rPr>
        <w:t>3.</w:t>
      </w:r>
      <w:r w:rsidRPr="00AE61DE">
        <w:rPr>
          <w:rStyle w:val="aff5"/>
          <w:rFonts w:hint="eastAsia"/>
        </w:rPr>
        <w:t>实施时间：从签订合同之日起三年。</w:t>
      </w:r>
    </w:p>
    <w:p w14:paraId="3E428DBA" w14:textId="77777777" w:rsidR="00A1496C" w:rsidRPr="00AE61DE" w:rsidRDefault="00552629">
      <w:pPr>
        <w:spacing w:line="360" w:lineRule="auto"/>
        <w:rPr>
          <w:rFonts w:ascii="Arial" w:hAnsi="Arial" w:cs="Arial"/>
          <w:szCs w:val="21"/>
        </w:rPr>
      </w:pPr>
      <w:r w:rsidRPr="00AE61DE">
        <w:rPr>
          <w:rFonts w:ascii="Arial" w:hAnsi="Arial" w:cs="Arial"/>
          <w:szCs w:val="21"/>
        </w:rPr>
        <w:t>4.</w:t>
      </w:r>
      <w:r w:rsidRPr="00AE61DE">
        <w:rPr>
          <w:rFonts w:ascii="Arial" w:hAnsi="Arial" w:cs="Arial" w:hint="eastAsia"/>
          <w:szCs w:val="21"/>
        </w:rPr>
        <w:t>实施</w:t>
      </w:r>
      <w:r w:rsidRPr="00AE61DE">
        <w:rPr>
          <w:rFonts w:ascii="Arial" w:hAnsi="Arial" w:cs="Arial"/>
          <w:szCs w:val="21"/>
        </w:rPr>
        <w:t>地点：</w:t>
      </w:r>
      <w:r w:rsidRPr="00AE61DE">
        <w:rPr>
          <w:rFonts w:ascii="Arial" w:hAnsi="Arial" w:cs="Arial"/>
          <w:szCs w:val="21"/>
          <w:u w:val="single"/>
        </w:rPr>
        <w:t>广西医科大学第一附属医院，由采购人指定地点（南宁市）</w:t>
      </w:r>
      <w:r w:rsidRPr="00AE61DE">
        <w:rPr>
          <w:rFonts w:ascii="Arial" w:hAnsi="Arial" w:cs="Arial"/>
          <w:szCs w:val="21"/>
        </w:rPr>
        <w:t>。</w:t>
      </w:r>
    </w:p>
    <w:p w14:paraId="1A43E1B4" w14:textId="77777777" w:rsidR="00A1496C" w:rsidRPr="00AE61DE" w:rsidRDefault="00552629">
      <w:pPr>
        <w:spacing w:line="360" w:lineRule="auto"/>
        <w:rPr>
          <w:rFonts w:ascii="Arial" w:hAnsi="Arial" w:cs="Arial"/>
          <w:szCs w:val="21"/>
        </w:rPr>
      </w:pPr>
      <w:r w:rsidRPr="00AE61DE">
        <w:rPr>
          <w:rFonts w:ascii="Arial" w:hAnsi="Arial" w:cs="Arial"/>
          <w:szCs w:val="21"/>
        </w:rPr>
        <w:t>5.</w:t>
      </w:r>
      <w:r w:rsidRPr="00AE61DE">
        <w:rPr>
          <w:rFonts w:ascii="Arial" w:hAnsi="Arial" w:cs="Arial"/>
          <w:szCs w:val="21"/>
        </w:rPr>
        <w:t>验收标准</w:t>
      </w:r>
    </w:p>
    <w:p w14:paraId="393674A8" w14:textId="77777777" w:rsidR="00A1496C" w:rsidRPr="00AE61DE" w:rsidRDefault="00552629">
      <w:pPr>
        <w:spacing w:line="360" w:lineRule="auto"/>
        <w:rPr>
          <w:rFonts w:ascii="Arial" w:hAnsi="Arial" w:cs="Arial"/>
          <w:szCs w:val="21"/>
        </w:rPr>
      </w:pPr>
      <w:r w:rsidRPr="00AE61DE">
        <w:rPr>
          <w:rFonts w:ascii="Arial" w:hAnsi="Arial" w:cs="Arial"/>
          <w:szCs w:val="21"/>
        </w:rPr>
        <w:t>5.</w:t>
      </w:r>
      <w:r w:rsidRPr="00AE61DE">
        <w:rPr>
          <w:rFonts w:ascii="Arial" w:hAnsi="Arial" w:cs="Arial" w:hint="eastAsia"/>
          <w:szCs w:val="21"/>
        </w:rPr>
        <w:t>1</w:t>
      </w:r>
      <w:r w:rsidRPr="00AE61DE">
        <w:rPr>
          <w:rFonts w:ascii="Arial" w:hAnsi="Arial" w:cs="Arial" w:hint="eastAsia"/>
          <w:szCs w:val="21"/>
        </w:rPr>
        <w:t>、成交供应商需承担供货时产品质量抽样检测的相关费用以及项目验收时发生的一切费用。</w:t>
      </w:r>
    </w:p>
    <w:p w14:paraId="792628B2" w14:textId="77777777" w:rsidR="00A1496C" w:rsidRPr="00AE61DE" w:rsidRDefault="00552629">
      <w:pPr>
        <w:spacing w:line="360" w:lineRule="auto"/>
        <w:rPr>
          <w:rFonts w:ascii="Arial" w:hAnsi="Arial" w:cs="Arial"/>
          <w:szCs w:val="21"/>
        </w:rPr>
      </w:pPr>
      <w:r w:rsidRPr="00AE61DE">
        <w:rPr>
          <w:rFonts w:ascii="Arial" w:hAnsi="Arial" w:cs="Arial"/>
          <w:szCs w:val="21"/>
        </w:rPr>
        <w:lastRenderedPageBreak/>
        <w:t>5.2</w:t>
      </w:r>
      <w:r w:rsidRPr="00AE61DE">
        <w:rPr>
          <w:rFonts w:ascii="Arial" w:hAnsi="Arial" w:cs="Arial" w:hint="eastAsia"/>
          <w:szCs w:val="21"/>
        </w:rPr>
        <w:t>、采购人将依据采购文件上的技术要求和国家有关质量标准对成交人提交的货物进行初步验收，初步验收不合格的，采购人有权不予签收；在本项目验收时，成交人如提供不符合采购文件、响应文件和采购合同规定的服务，采购人有权拒绝接受，由此产生的一切损失均</w:t>
      </w:r>
      <w:proofErr w:type="gramStart"/>
      <w:r w:rsidRPr="00AE61DE">
        <w:rPr>
          <w:rFonts w:ascii="Arial" w:hAnsi="Arial" w:cs="Arial" w:hint="eastAsia"/>
          <w:szCs w:val="21"/>
        </w:rPr>
        <w:t>由成交人</w:t>
      </w:r>
      <w:proofErr w:type="gramEnd"/>
      <w:r w:rsidRPr="00AE61DE">
        <w:rPr>
          <w:rFonts w:ascii="Arial" w:hAnsi="Arial" w:cs="Arial" w:hint="eastAsia"/>
          <w:szCs w:val="21"/>
        </w:rPr>
        <w:t>自行承担。</w:t>
      </w:r>
    </w:p>
    <w:p w14:paraId="47F4226F" w14:textId="77777777" w:rsidR="00A1496C" w:rsidRPr="00AE61DE" w:rsidRDefault="00552629">
      <w:pPr>
        <w:spacing w:line="360" w:lineRule="auto"/>
        <w:rPr>
          <w:rFonts w:ascii="Arial" w:hAnsi="Arial" w:cs="Arial"/>
          <w:szCs w:val="21"/>
        </w:rPr>
      </w:pPr>
      <w:r w:rsidRPr="00AE61DE">
        <w:rPr>
          <w:rFonts w:ascii="Arial" w:hAnsi="Arial" w:cs="Arial"/>
          <w:szCs w:val="21"/>
        </w:rPr>
        <w:t>5.3</w:t>
      </w:r>
      <w:r w:rsidRPr="00AE61DE">
        <w:rPr>
          <w:rFonts w:ascii="Arial" w:hAnsi="Arial" w:cs="Arial" w:hint="eastAsia"/>
          <w:szCs w:val="21"/>
        </w:rPr>
        <w:t>、当项目完成后，</w:t>
      </w:r>
      <w:proofErr w:type="gramStart"/>
      <w:r w:rsidRPr="00AE61DE">
        <w:rPr>
          <w:rFonts w:ascii="Arial" w:hAnsi="Arial" w:cs="Arial" w:hint="eastAsia"/>
          <w:szCs w:val="21"/>
        </w:rPr>
        <w:t>由成交人</w:t>
      </w:r>
      <w:proofErr w:type="gramEnd"/>
      <w:r w:rsidRPr="00AE61DE">
        <w:rPr>
          <w:rFonts w:ascii="Arial" w:hAnsi="Arial" w:cs="Arial" w:hint="eastAsia"/>
          <w:szCs w:val="21"/>
        </w:rPr>
        <w:t>向采购人提出项目竣工测试申请，并于验收前向采购人提供一切有关技术文件、资料、图纸和相关记录等竣工材料，并在竣工前</w:t>
      </w:r>
      <w:r w:rsidRPr="00AE61DE">
        <w:rPr>
          <w:rFonts w:ascii="Arial" w:hAnsi="Arial" w:cs="Arial" w:hint="eastAsia"/>
          <w:szCs w:val="21"/>
        </w:rPr>
        <w:t>5</w:t>
      </w:r>
      <w:r w:rsidRPr="00AE61DE">
        <w:rPr>
          <w:rFonts w:ascii="Arial" w:hAnsi="Arial" w:cs="Arial" w:hint="eastAsia"/>
          <w:szCs w:val="21"/>
        </w:rPr>
        <w:t>个工作日通知采购人及有关部门准备验收。拟竣工项目的实施总体功能、性能符合采购人认可的技术设计方案及合同规定的，予以验收，并</w:t>
      </w:r>
      <w:proofErr w:type="gramStart"/>
      <w:r w:rsidRPr="00AE61DE">
        <w:rPr>
          <w:rFonts w:ascii="Arial" w:hAnsi="Arial" w:cs="Arial" w:hint="eastAsia"/>
          <w:szCs w:val="21"/>
        </w:rPr>
        <w:t>作出</w:t>
      </w:r>
      <w:proofErr w:type="gramEnd"/>
      <w:r w:rsidRPr="00AE61DE">
        <w:rPr>
          <w:rFonts w:ascii="Arial" w:hAnsi="Arial" w:cs="Arial" w:hint="eastAsia"/>
          <w:szCs w:val="21"/>
        </w:rPr>
        <w:t>验收结果报告。供需双方签署项目终验验收证书，并自正式交付使用之日起，整体项目才视为接受，并开始计算维保期。</w:t>
      </w:r>
    </w:p>
    <w:p w14:paraId="7BD9DA35" w14:textId="77777777" w:rsidR="00A1496C" w:rsidRPr="00AE61DE" w:rsidRDefault="00552629">
      <w:pPr>
        <w:spacing w:line="360" w:lineRule="auto"/>
        <w:rPr>
          <w:rFonts w:ascii="Arial" w:hAnsi="Arial" w:cs="Arial"/>
          <w:szCs w:val="21"/>
        </w:rPr>
      </w:pPr>
      <w:r w:rsidRPr="00AE61DE">
        <w:rPr>
          <w:rFonts w:ascii="Arial" w:hAnsi="Arial" w:cs="Arial"/>
          <w:szCs w:val="21"/>
        </w:rPr>
        <w:t>5.</w:t>
      </w:r>
      <w:r w:rsidRPr="00AE61DE">
        <w:rPr>
          <w:rFonts w:ascii="Arial" w:hAnsi="Arial" w:cs="Arial" w:hint="eastAsia"/>
          <w:szCs w:val="21"/>
        </w:rPr>
        <w:t>5</w:t>
      </w:r>
      <w:r w:rsidRPr="00AE61DE">
        <w:rPr>
          <w:rFonts w:ascii="Arial" w:hAnsi="Arial" w:cs="Arial" w:hint="eastAsia"/>
          <w:szCs w:val="21"/>
        </w:rPr>
        <w:t>、验收标准</w:t>
      </w:r>
    </w:p>
    <w:p w14:paraId="6F9513F2" w14:textId="77777777" w:rsidR="00A1496C" w:rsidRPr="00AE61DE" w:rsidRDefault="00552629">
      <w:pPr>
        <w:spacing w:line="360" w:lineRule="auto"/>
        <w:rPr>
          <w:rFonts w:ascii="Arial" w:hAnsi="Arial" w:cs="Arial"/>
          <w:szCs w:val="21"/>
        </w:rPr>
      </w:pPr>
      <w:r w:rsidRPr="00AE61DE">
        <w:rPr>
          <w:rFonts w:ascii="Arial" w:hAnsi="Arial" w:cs="Arial" w:hint="eastAsia"/>
          <w:szCs w:val="21"/>
        </w:rPr>
        <w:t>1</w:t>
      </w:r>
      <w:r w:rsidRPr="00AE61DE">
        <w:rPr>
          <w:rFonts w:ascii="Arial" w:hAnsi="Arial" w:cs="Arial" w:hint="eastAsia"/>
          <w:szCs w:val="21"/>
        </w:rPr>
        <w:t>）项目采购文件及成交人响应文件中的“技术要求的响应表”，逐条验收；</w:t>
      </w:r>
    </w:p>
    <w:p w14:paraId="452B0BF2" w14:textId="77777777" w:rsidR="00A1496C" w:rsidRPr="00AE61DE" w:rsidRDefault="00552629">
      <w:pPr>
        <w:spacing w:line="360" w:lineRule="auto"/>
        <w:rPr>
          <w:rFonts w:ascii="Arial" w:hAnsi="Arial" w:cs="Arial"/>
          <w:szCs w:val="21"/>
        </w:rPr>
      </w:pPr>
      <w:r w:rsidRPr="00AE61DE">
        <w:rPr>
          <w:rFonts w:ascii="Arial" w:hAnsi="Arial" w:cs="Arial" w:hint="eastAsia"/>
          <w:szCs w:val="21"/>
        </w:rPr>
        <w:t>2</w:t>
      </w:r>
      <w:r w:rsidRPr="00AE61DE">
        <w:rPr>
          <w:rFonts w:ascii="Arial" w:hAnsi="Arial" w:cs="Arial" w:hint="eastAsia"/>
          <w:szCs w:val="21"/>
        </w:rPr>
        <w:t>）项目采购文件及成交人响应文件中的“商务要求的响应表”，逐条验收；</w:t>
      </w:r>
    </w:p>
    <w:p w14:paraId="1F762572" w14:textId="77777777" w:rsidR="00A1496C" w:rsidRPr="00AE61DE" w:rsidRDefault="00552629">
      <w:pPr>
        <w:spacing w:line="360" w:lineRule="auto"/>
        <w:rPr>
          <w:rFonts w:ascii="Arial" w:hAnsi="Arial" w:cs="Arial"/>
          <w:szCs w:val="21"/>
        </w:rPr>
      </w:pPr>
      <w:r w:rsidRPr="00AE61DE">
        <w:rPr>
          <w:rFonts w:ascii="Arial" w:hAnsi="Arial" w:cs="Arial" w:hint="eastAsia"/>
          <w:szCs w:val="21"/>
        </w:rPr>
        <w:t>3</w:t>
      </w:r>
      <w:r w:rsidRPr="00AE61DE">
        <w:rPr>
          <w:rFonts w:ascii="Arial" w:hAnsi="Arial" w:cs="Arial" w:hint="eastAsia"/>
          <w:szCs w:val="21"/>
        </w:rPr>
        <w:t>）成交人响应文件中其他技术、服务、商务性的说明、承诺事项，逐条验收；</w:t>
      </w:r>
    </w:p>
    <w:p w14:paraId="12875AC9" w14:textId="77777777" w:rsidR="00A1496C" w:rsidRPr="00AE61DE" w:rsidRDefault="00552629">
      <w:pPr>
        <w:spacing w:line="360" w:lineRule="auto"/>
        <w:rPr>
          <w:rFonts w:ascii="Arial" w:hAnsi="Arial" w:cs="Arial"/>
          <w:szCs w:val="21"/>
        </w:rPr>
      </w:pPr>
      <w:r w:rsidRPr="00AE61DE">
        <w:rPr>
          <w:rFonts w:ascii="Arial" w:hAnsi="Arial" w:cs="Arial" w:hint="eastAsia"/>
          <w:szCs w:val="21"/>
        </w:rPr>
        <w:t>4</w:t>
      </w:r>
      <w:r w:rsidRPr="00AE61DE">
        <w:rPr>
          <w:rFonts w:ascii="Arial" w:hAnsi="Arial" w:cs="Arial" w:hint="eastAsia"/>
          <w:szCs w:val="21"/>
        </w:rPr>
        <w:t>）国家相关法律、法规、标准和规范等。</w:t>
      </w:r>
    </w:p>
    <w:p w14:paraId="6DB298B9" w14:textId="77777777" w:rsidR="00A1496C" w:rsidRPr="00AE61DE" w:rsidRDefault="00552629">
      <w:pPr>
        <w:spacing w:line="360" w:lineRule="auto"/>
        <w:rPr>
          <w:rFonts w:ascii="Arial" w:hAnsi="Arial" w:cs="Arial"/>
          <w:szCs w:val="21"/>
        </w:rPr>
      </w:pPr>
      <w:r w:rsidRPr="00AE61DE">
        <w:rPr>
          <w:rFonts w:ascii="Arial" w:hAnsi="Arial" w:cs="Arial" w:hint="eastAsia"/>
          <w:szCs w:val="21"/>
        </w:rPr>
        <w:t>5</w:t>
      </w:r>
      <w:r w:rsidRPr="00AE61DE">
        <w:rPr>
          <w:rFonts w:ascii="Arial" w:hAnsi="Arial" w:cs="Arial" w:hint="eastAsia"/>
          <w:szCs w:val="21"/>
        </w:rPr>
        <w:t>）执行《关于印发广西壮族自治区政府采购项目履约验收管理办法的通知》（桂财采〔</w:t>
      </w:r>
      <w:r w:rsidRPr="00AE61DE">
        <w:rPr>
          <w:rFonts w:ascii="Arial" w:hAnsi="Arial" w:cs="Arial" w:hint="eastAsia"/>
          <w:szCs w:val="21"/>
        </w:rPr>
        <w:t>2015</w:t>
      </w:r>
      <w:r w:rsidRPr="00AE61DE">
        <w:rPr>
          <w:rFonts w:ascii="Arial" w:hAnsi="Arial" w:cs="Arial" w:hint="eastAsia"/>
          <w:szCs w:val="21"/>
        </w:rPr>
        <w:t>〕</w:t>
      </w:r>
      <w:r w:rsidRPr="00AE61DE">
        <w:rPr>
          <w:rFonts w:ascii="Arial" w:hAnsi="Arial" w:cs="Arial" w:hint="eastAsia"/>
          <w:szCs w:val="21"/>
        </w:rPr>
        <w:t>22</w:t>
      </w:r>
      <w:r w:rsidRPr="00AE61DE">
        <w:rPr>
          <w:rFonts w:ascii="Arial" w:hAnsi="Arial" w:cs="Arial" w:hint="eastAsia"/>
          <w:szCs w:val="21"/>
        </w:rPr>
        <w:t>号），采用文中《广西壮族自治区政府采购项目合同验收书》格式文本等规范。</w:t>
      </w:r>
    </w:p>
    <w:p w14:paraId="7799EAE3" w14:textId="77777777" w:rsidR="00A1496C" w:rsidRPr="00AE61DE" w:rsidRDefault="00552629">
      <w:pPr>
        <w:spacing w:line="360" w:lineRule="auto"/>
        <w:rPr>
          <w:rFonts w:ascii="Arial" w:hAnsi="Arial" w:cs="Arial"/>
          <w:szCs w:val="21"/>
        </w:rPr>
      </w:pPr>
      <w:r w:rsidRPr="00AE61DE">
        <w:rPr>
          <w:rFonts w:ascii="Arial" w:hAnsi="Arial" w:cs="Arial" w:hint="eastAsia"/>
          <w:szCs w:val="21"/>
        </w:rPr>
        <w:t>其余内容</w:t>
      </w:r>
      <w:r w:rsidRPr="00AE61DE">
        <w:rPr>
          <w:rFonts w:ascii="Arial" w:hAnsi="Arial" w:cs="Arial"/>
          <w:szCs w:val="21"/>
        </w:rPr>
        <w:t>详见</w:t>
      </w:r>
      <w:bookmarkStart w:id="37" w:name="_Hlk77608704"/>
      <w:r w:rsidRPr="00AE61DE">
        <w:rPr>
          <w:rFonts w:ascii="Arial" w:hAnsi="Arial" w:cs="Arial"/>
          <w:szCs w:val="21"/>
        </w:rPr>
        <w:t>谈判</w:t>
      </w:r>
      <w:bookmarkEnd w:id="37"/>
      <w:r w:rsidRPr="00AE61DE">
        <w:rPr>
          <w:rFonts w:ascii="Arial" w:hAnsi="Arial" w:cs="Arial"/>
          <w:szCs w:val="21"/>
        </w:rPr>
        <w:t>文件合同主要条款格式部分</w:t>
      </w:r>
    </w:p>
    <w:p w14:paraId="66D50611" w14:textId="77777777" w:rsidR="00A1496C" w:rsidRPr="00AE61DE" w:rsidRDefault="00552629">
      <w:pPr>
        <w:spacing w:line="360" w:lineRule="auto"/>
        <w:rPr>
          <w:rFonts w:ascii="Arial" w:hAnsi="Arial" w:cs="Arial"/>
          <w:szCs w:val="21"/>
        </w:rPr>
      </w:pPr>
      <w:r w:rsidRPr="00AE61DE">
        <w:rPr>
          <w:rFonts w:ascii="Arial" w:hAnsi="Arial" w:cs="Arial"/>
          <w:szCs w:val="21"/>
        </w:rPr>
        <w:t>6.</w:t>
      </w:r>
      <w:r w:rsidRPr="00AE61DE">
        <w:rPr>
          <w:rFonts w:ascii="Arial" w:hAnsi="Arial" w:cs="Arial"/>
        </w:rPr>
        <w:t xml:space="preserve"> </w:t>
      </w:r>
      <w:r w:rsidRPr="00AE61DE">
        <w:rPr>
          <w:rFonts w:ascii="Arial" w:hAnsi="Arial" w:cs="Arial"/>
          <w:szCs w:val="21"/>
        </w:rPr>
        <w:t>售后服务、服务标准、期限、效率</w:t>
      </w:r>
    </w:p>
    <w:p w14:paraId="1556A0E8" w14:textId="77777777" w:rsidR="00A1496C" w:rsidRPr="00AE61DE" w:rsidRDefault="00552629">
      <w:pPr>
        <w:pStyle w:val="a8"/>
        <w:rPr>
          <w:rFonts w:ascii="Arial" w:hAnsi="Arial" w:cs="Arial"/>
          <w:szCs w:val="21"/>
        </w:rPr>
      </w:pPr>
      <w:r w:rsidRPr="00AE61DE">
        <w:rPr>
          <w:rFonts w:ascii="Arial" w:hAnsi="Arial" w:cs="Arial"/>
          <w:szCs w:val="21"/>
        </w:rPr>
        <w:t>（</w:t>
      </w:r>
      <w:r w:rsidRPr="00AE61DE">
        <w:rPr>
          <w:rFonts w:ascii="Arial" w:hAnsi="Arial" w:cs="Arial"/>
          <w:szCs w:val="21"/>
        </w:rPr>
        <w:t>1</w:t>
      </w:r>
      <w:r w:rsidRPr="00AE61DE">
        <w:rPr>
          <w:rFonts w:ascii="Arial" w:hAnsi="Arial" w:cs="Arial"/>
          <w:szCs w:val="21"/>
        </w:rPr>
        <w:t>）</w:t>
      </w:r>
      <w:r w:rsidRPr="00AE61DE">
        <w:rPr>
          <w:rFonts w:hint="eastAsia"/>
        </w:rPr>
        <w:t>宽带扩容的使用期限内，供应商应负责提供带宽相关的运行、维护、保养等服务，费用应包含在报价中，采购人不再另行支付。</w:t>
      </w:r>
    </w:p>
    <w:p w14:paraId="376798E2" w14:textId="77777777" w:rsidR="00A1496C" w:rsidRPr="00AE61DE" w:rsidRDefault="00552629">
      <w:pPr>
        <w:spacing w:line="360" w:lineRule="auto"/>
        <w:rPr>
          <w:rFonts w:ascii="Arial" w:hAnsi="Arial" w:cs="Arial"/>
          <w:szCs w:val="21"/>
        </w:rPr>
      </w:pPr>
      <w:r w:rsidRPr="00AE61DE">
        <w:rPr>
          <w:rFonts w:ascii="Arial" w:hAnsi="Arial" w:cs="Arial"/>
          <w:szCs w:val="21"/>
        </w:rPr>
        <w:t>（</w:t>
      </w:r>
      <w:r w:rsidRPr="00AE61DE">
        <w:rPr>
          <w:rFonts w:ascii="Arial" w:hAnsi="Arial" w:cs="Arial"/>
          <w:szCs w:val="21"/>
        </w:rPr>
        <w:t>2</w:t>
      </w:r>
      <w:r w:rsidRPr="00AE61DE">
        <w:rPr>
          <w:rFonts w:ascii="Arial" w:hAnsi="Arial" w:cs="Arial"/>
          <w:szCs w:val="21"/>
        </w:rPr>
        <w:t>）调试及运行：</w:t>
      </w:r>
    </w:p>
    <w:p w14:paraId="1C60DD36" w14:textId="77777777" w:rsidR="00A1496C" w:rsidRPr="00AE61DE" w:rsidRDefault="00552629">
      <w:pPr>
        <w:spacing w:line="360" w:lineRule="auto"/>
        <w:rPr>
          <w:rFonts w:ascii="Arial" w:hAnsi="Arial" w:cs="Arial"/>
          <w:szCs w:val="21"/>
        </w:rPr>
      </w:pPr>
      <w:r w:rsidRPr="00AE61DE">
        <w:rPr>
          <w:rFonts w:ascii="Arial" w:hAnsi="Arial" w:cs="Arial"/>
          <w:szCs w:val="21"/>
        </w:rPr>
        <w:t>1</w:t>
      </w:r>
      <w:r w:rsidRPr="00AE61DE">
        <w:rPr>
          <w:rFonts w:ascii="Arial" w:hAnsi="Arial" w:cs="Arial"/>
          <w:szCs w:val="21"/>
        </w:rPr>
        <w:t>）成交人负责全部设备的安装、调试、试运行，设备的安装、调试费用应包括在投标总价中。交付的设备应符合技术规格要求；</w:t>
      </w:r>
    </w:p>
    <w:p w14:paraId="4B13228E" w14:textId="77777777" w:rsidR="00A1496C" w:rsidRPr="00AE61DE" w:rsidRDefault="00552629">
      <w:pPr>
        <w:spacing w:line="360" w:lineRule="auto"/>
        <w:rPr>
          <w:rFonts w:ascii="Arial" w:hAnsi="Arial" w:cs="Arial"/>
          <w:szCs w:val="21"/>
        </w:rPr>
      </w:pPr>
      <w:r w:rsidRPr="00AE61DE">
        <w:rPr>
          <w:rFonts w:ascii="Arial" w:hAnsi="Arial" w:cs="Arial"/>
          <w:szCs w:val="21"/>
        </w:rPr>
        <w:t>2</w:t>
      </w:r>
      <w:r w:rsidRPr="00AE61DE">
        <w:rPr>
          <w:rFonts w:ascii="Arial" w:hAnsi="Arial" w:cs="Arial"/>
          <w:szCs w:val="21"/>
        </w:rPr>
        <w:t>）设备到达采购人</w:t>
      </w:r>
      <w:r w:rsidRPr="00AE61DE">
        <w:rPr>
          <w:rFonts w:ascii="Arial" w:hAnsi="Arial" w:cs="Arial" w:hint="eastAsia"/>
          <w:szCs w:val="21"/>
        </w:rPr>
        <w:t>指定</w:t>
      </w:r>
      <w:r w:rsidRPr="00AE61DE">
        <w:rPr>
          <w:rFonts w:ascii="Arial" w:hAnsi="Arial" w:cs="Arial"/>
          <w:szCs w:val="21"/>
        </w:rPr>
        <w:t>地点后，成交人应在收到采购人通知后一星期内，派出有经验的技术人员进行安装调试；</w:t>
      </w:r>
    </w:p>
    <w:p w14:paraId="3821756E" w14:textId="77777777" w:rsidR="00A1496C" w:rsidRPr="00AE61DE" w:rsidRDefault="00552629">
      <w:pPr>
        <w:spacing w:line="360" w:lineRule="auto"/>
        <w:rPr>
          <w:rFonts w:ascii="Arial" w:hAnsi="Arial" w:cs="Arial"/>
          <w:szCs w:val="21"/>
        </w:rPr>
      </w:pPr>
      <w:r w:rsidRPr="00AE61DE">
        <w:rPr>
          <w:rFonts w:ascii="Arial" w:hAnsi="Arial" w:cs="Arial"/>
          <w:szCs w:val="21"/>
        </w:rPr>
        <w:t>3</w:t>
      </w:r>
      <w:r w:rsidRPr="00AE61DE">
        <w:rPr>
          <w:rFonts w:ascii="Arial" w:hAnsi="Arial" w:cs="Arial"/>
          <w:szCs w:val="21"/>
        </w:rPr>
        <w:t>）成交人应在一个月内完成安装调试工作，如因成交</w:t>
      </w:r>
      <w:proofErr w:type="gramStart"/>
      <w:r w:rsidRPr="00AE61DE">
        <w:rPr>
          <w:rFonts w:ascii="Arial" w:hAnsi="Arial" w:cs="Arial"/>
          <w:szCs w:val="21"/>
        </w:rPr>
        <w:t>人原因</w:t>
      </w:r>
      <w:proofErr w:type="gramEnd"/>
      <w:r w:rsidRPr="00AE61DE">
        <w:rPr>
          <w:rFonts w:ascii="Arial" w:hAnsi="Arial" w:cs="Arial"/>
          <w:szCs w:val="21"/>
        </w:rPr>
        <w:t>造成延期，所造成的费用</w:t>
      </w:r>
      <w:proofErr w:type="gramStart"/>
      <w:r w:rsidRPr="00AE61DE">
        <w:rPr>
          <w:rFonts w:ascii="Arial" w:hAnsi="Arial" w:cs="Arial"/>
          <w:szCs w:val="21"/>
        </w:rPr>
        <w:t>由成交人</w:t>
      </w:r>
      <w:proofErr w:type="gramEnd"/>
      <w:r w:rsidRPr="00AE61DE">
        <w:rPr>
          <w:rFonts w:ascii="Arial" w:hAnsi="Arial" w:cs="Arial"/>
          <w:szCs w:val="21"/>
        </w:rPr>
        <w:t>承担。</w:t>
      </w:r>
    </w:p>
    <w:p w14:paraId="76A2E09D" w14:textId="77777777" w:rsidR="00A1496C" w:rsidRPr="00AE61DE" w:rsidRDefault="00552629">
      <w:pPr>
        <w:spacing w:line="360" w:lineRule="auto"/>
        <w:rPr>
          <w:rFonts w:ascii="Arial" w:hAnsi="Arial" w:cs="Arial"/>
          <w:szCs w:val="21"/>
        </w:rPr>
      </w:pPr>
      <w:r w:rsidRPr="00AE61DE">
        <w:rPr>
          <w:rFonts w:ascii="Arial" w:hAnsi="Arial" w:cs="Arial"/>
          <w:szCs w:val="21"/>
        </w:rPr>
        <w:t>（</w:t>
      </w:r>
      <w:r w:rsidRPr="00AE61DE">
        <w:rPr>
          <w:rFonts w:ascii="Arial" w:hAnsi="Arial" w:cs="Arial"/>
          <w:szCs w:val="21"/>
        </w:rPr>
        <w:t>3</w:t>
      </w:r>
      <w:r w:rsidRPr="00AE61DE">
        <w:rPr>
          <w:rFonts w:ascii="Arial" w:hAnsi="Arial" w:cs="Arial"/>
          <w:szCs w:val="21"/>
        </w:rPr>
        <w:t>）响应时间要求：</w:t>
      </w:r>
      <w:r w:rsidRPr="00AE61DE">
        <w:rPr>
          <w:rFonts w:hint="eastAsia"/>
          <w:szCs w:val="21"/>
        </w:rPr>
        <w:t>设备发生故障时接到通知后</w:t>
      </w:r>
      <w:r w:rsidRPr="00AE61DE">
        <w:rPr>
          <w:rFonts w:hint="eastAsia"/>
          <w:szCs w:val="21"/>
        </w:rPr>
        <w:t>7</w:t>
      </w:r>
      <w:r w:rsidRPr="00AE61DE">
        <w:rPr>
          <w:rFonts w:hint="eastAsia"/>
          <w:szCs w:val="21"/>
        </w:rPr>
        <w:t>×</w:t>
      </w:r>
      <w:r w:rsidRPr="00AE61DE">
        <w:rPr>
          <w:rFonts w:hint="eastAsia"/>
          <w:szCs w:val="21"/>
        </w:rPr>
        <w:t>24</w:t>
      </w:r>
      <w:r w:rsidRPr="00AE61DE">
        <w:rPr>
          <w:rFonts w:hint="eastAsia"/>
          <w:szCs w:val="21"/>
        </w:rPr>
        <w:t>小时响应，</w:t>
      </w:r>
      <w:r w:rsidRPr="00AE61DE">
        <w:rPr>
          <w:rFonts w:hint="eastAsia"/>
          <w:szCs w:val="21"/>
        </w:rPr>
        <w:t xml:space="preserve"> 30</w:t>
      </w:r>
      <w:r w:rsidRPr="00AE61DE">
        <w:rPr>
          <w:rFonts w:hint="eastAsia"/>
          <w:szCs w:val="21"/>
        </w:rPr>
        <w:t>分钟内到达现场维修并解决故障</w:t>
      </w:r>
      <w:r w:rsidRPr="00AE61DE">
        <w:rPr>
          <w:rFonts w:ascii="Arial" w:hAnsi="Arial" w:cs="Arial"/>
          <w:szCs w:val="21"/>
        </w:rPr>
        <w:t>。</w:t>
      </w:r>
    </w:p>
    <w:p w14:paraId="618FD733" w14:textId="77777777" w:rsidR="00A1496C" w:rsidRPr="00AE61DE" w:rsidRDefault="00552629">
      <w:pPr>
        <w:spacing w:line="360" w:lineRule="auto"/>
        <w:rPr>
          <w:rFonts w:ascii="Arial" w:hAnsi="Arial" w:cs="Arial"/>
          <w:szCs w:val="21"/>
        </w:rPr>
      </w:pPr>
      <w:r w:rsidRPr="00AE61DE">
        <w:rPr>
          <w:rFonts w:ascii="Arial" w:hAnsi="Arial" w:cs="Arial"/>
          <w:szCs w:val="21"/>
        </w:rPr>
        <w:t>（</w:t>
      </w:r>
      <w:r w:rsidRPr="00AE61DE">
        <w:rPr>
          <w:rFonts w:ascii="Arial" w:hAnsi="Arial" w:cs="Arial"/>
          <w:szCs w:val="21"/>
        </w:rPr>
        <w:t>4</w:t>
      </w:r>
      <w:r w:rsidRPr="00AE61DE">
        <w:rPr>
          <w:rFonts w:ascii="Arial" w:hAnsi="Arial" w:cs="Arial"/>
          <w:szCs w:val="21"/>
        </w:rPr>
        <w:t>）如不按照售后服务要求提供服务的，成交人应每次向采购人支付违约金壹万元。</w:t>
      </w:r>
    </w:p>
    <w:p w14:paraId="663FBC95" w14:textId="77777777" w:rsidR="00A1496C" w:rsidRPr="00AE61DE" w:rsidRDefault="00552629">
      <w:pPr>
        <w:spacing w:line="360" w:lineRule="auto"/>
        <w:rPr>
          <w:rFonts w:ascii="Arial" w:hAnsi="Arial" w:cs="Arial"/>
          <w:szCs w:val="21"/>
        </w:rPr>
      </w:pPr>
      <w:r w:rsidRPr="00AE61DE">
        <w:rPr>
          <w:rFonts w:ascii="Arial" w:hAnsi="Arial" w:cs="Arial"/>
          <w:szCs w:val="21"/>
        </w:rPr>
        <w:t>（</w:t>
      </w:r>
      <w:r w:rsidRPr="00AE61DE">
        <w:rPr>
          <w:rFonts w:ascii="Arial" w:hAnsi="Arial" w:cs="Arial"/>
          <w:szCs w:val="21"/>
        </w:rPr>
        <w:t>5</w:t>
      </w:r>
      <w:r w:rsidRPr="00AE61DE">
        <w:rPr>
          <w:rFonts w:ascii="Arial" w:hAnsi="Arial" w:cs="Arial"/>
          <w:szCs w:val="21"/>
        </w:rPr>
        <w:t>）国内设有服务电话。</w:t>
      </w:r>
    </w:p>
    <w:p w14:paraId="3632800A" w14:textId="77777777" w:rsidR="00A1496C" w:rsidRPr="00AE61DE" w:rsidRDefault="00552629">
      <w:pPr>
        <w:spacing w:line="360" w:lineRule="auto"/>
        <w:rPr>
          <w:rFonts w:ascii="Arial" w:hAnsi="Arial" w:cs="Arial"/>
          <w:szCs w:val="21"/>
        </w:rPr>
      </w:pPr>
      <w:r w:rsidRPr="00AE61DE">
        <w:rPr>
          <w:rFonts w:ascii="Arial" w:hAnsi="Arial" w:cs="Arial"/>
          <w:szCs w:val="21"/>
        </w:rPr>
        <w:t>（</w:t>
      </w:r>
      <w:r w:rsidRPr="00AE61DE">
        <w:rPr>
          <w:rFonts w:ascii="Arial" w:hAnsi="Arial" w:cs="Arial"/>
          <w:szCs w:val="21"/>
        </w:rPr>
        <w:t>6</w:t>
      </w:r>
      <w:r w:rsidRPr="00AE61DE">
        <w:rPr>
          <w:rFonts w:ascii="Arial" w:hAnsi="Arial" w:cs="Arial"/>
          <w:szCs w:val="21"/>
        </w:rPr>
        <w:t>）以上款项中，如在</w:t>
      </w:r>
      <w:r w:rsidRPr="00AE61DE">
        <w:rPr>
          <w:rFonts w:ascii="Arial" w:hAnsi="Arial" w:cs="Arial"/>
          <w:szCs w:val="21"/>
        </w:rPr>
        <w:t xml:space="preserve"> “</w:t>
      </w:r>
      <w:r w:rsidRPr="00AE61DE">
        <w:rPr>
          <w:rFonts w:ascii="Arial" w:hAnsi="Arial" w:cs="Arial"/>
          <w:szCs w:val="21"/>
        </w:rPr>
        <w:t>技术指标要求</w:t>
      </w:r>
      <w:r w:rsidRPr="00AE61DE">
        <w:rPr>
          <w:rFonts w:ascii="Arial" w:hAnsi="Arial" w:cs="Arial"/>
          <w:szCs w:val="21"/>
        </w:rPr>
        <w:t>”</w:t>
      </w:r>
      <w:r w:rsidRPr="00AE61DE">
        <w:rPr>
          <w:rFonts w:ascii="Arial" w:hAnsi="Arial" w:cs="Arial"/>
          <w:szCs w:val="21"/>
        </w:rPr>
        <w:t>有</w:t>
      </w:r>
      <w:proofErr w:type="gramStart"/>
      <w:r w:rsidRPr="00AE61DE">
        <w:rPr>
          <w:rFonts w:ascii="Arial" w:hAnsi="Arial" w:cs="Arial"/>
          <w:szCs w:val="21"/>
        </w:rPr>
        <w:t>专项要求</w:t>
      </w:r>
      <w:proofErr w:type="gramEnd"/>
      <w:r w:rsidRPr="00AE61DE">
        <w:rPr>
          <w:rFonts w:ascii="Arial" w:hAnsi="Arial" w:cs="Arial"/>
          <w:szCs w:val="21"/>
        </w:rPr>
        <w:t>的，从其规定。</w:t>
      </w:r>
    </w:p>
    <w:p w14:paraId="4A66C64A" w14:textId="77777777" w:rsidR="00A1496C" w:rsidRPr="00AE61DE" w:rsidRDefault="00552629">
      <w:pPr>
        <w:spacing w:line="360" w:lineRule="auto"/>
        <w:rPr>
          <w:rFonts w:ascii="Arial" w:hAnsi="Arial" w:cs="Arial"/>
          <w:szCs w:val="21"/>
        </w:rPr>
      </w:pPr>
      <w:r w:rsidRPr="00AE61DE">
        <w:rPr>
          <w:rFonts w:ascii="Arial" w:hAnsi="Arial" w:cs="Arial" w:hint="eastAsia"/>
          <w:szCs w:val="21"/>
        </w:rPr>
        <w:t>（</w:t>
      </w:r>
      <w:r w:rsidRPr="00AE61DE">
        <w:rPr>
          <w:rFonts w:ascii="Arial" w:hAnsi="Arial" w:cs="Arial" w:hint="eastAsia"/>
          <w:szCs w:val="21"/>
        </w:rPr>
        <w:t>7</w:t>
      </w:r>
      <w:r w:rsidRPr="00AE61DE">
        <w:rPr>
          <w:rFonts w:ascii="Arial" w:hAnsi="Arial" w:cs="Arial" w:hint="eastAsia"/>
          <w:szCs w:val="21"/>
        </w:rPr>
        <w:t>）开放接口供其他系统同步数据，及与其他系统接口个性化开发。费用应包含在报价中。</w:t>
      </w:r>
    </w:p>
    <w:p w14:paraId="63D1E9BC" w14:textId="77777777" w:rsidR="00A1496C" w:rsidRPr="00AE61DE" w:rsidRDefault="00552629">
      <w:pPr>
        <w:spacing w:line="360" w:lineRule="auto"/>
        <w:rPr>
          <w:rFonts w:ascii="Arial" w:hAnsi="Arial" w:cs="Arial"/>
          <w:szCs w:val="21"/>
        </w:rPr>
      </w:pPr>
      <w:r w:rsidRPr="00AE61DE">
        <w:rPr>
          <w:rFonts w:ascii="Arial" w:hAnsi="Arial" w:cs="Arial" w:hint="eastAsia"/>
          <w:szCs w:val="21"/>
        </w:rPr>
        <w:t>（</w:t>
      </w:r>
      <w:r w:rsidRPr="00AE61DE">
        <w:rPr>
          <w:rFonts w:ascii="Arial" w:hAnsi="Arial" w:cs="Arial" w:hint="eastAsia"/>
          <w:szCs w:val="21"/>
        </w:rPr>
        <w:t>8</w:t>
      </w:r>
      <w:r w:rsidRPr="00AE61DE">
        <w:rPr>
          <w:rFonts w:ascii="Arial" w:hAnsi="Arial" w:cs="Arial" w:hint="eastAsia"/>
          <w:szCs w:val="21"/>
        </w:rPr>
        <w:t>）维保期内外，均免费协助后续系统更新替换等数据迁移事宜。</w:t>
      </w:r>
    </w:p>
    <w:p w14:paraId="0700BDDF" w14:textId="77777777" w:rsidR="00A1496C" w:rsidRPr="00AE61DE" w:rsidRDefault="00552629">
      <w:pPr>
        <w:spacing w:line="360" w:lineRule="auto"/>
        <w:rPr>
          <w:rFonts w:ascii="Arial" w:hAnsi="Arial" w:cs="Arial"/>
          <w:szCs w:val="21"/>
        </w:rPr>
      </w:pPr>
      <w:r w:rsidRPr="00AE61DE">
        <w:rPr>
          <w:rFonts w:ascii="Arial" w:hAnsi="Arial" w:cs="Arial" w:hint="eastAsia"/>
          <w:szCs w:val="21"/>
        </w:rPr>
        <w:t>（</w:t>
      </w:r>
      <w:r w:rsidRPr="00AE61DE">
        <w:rPr>
          <w:rFonts w:ascii="Arial" w:hAnsi="Arial" w:cs="Arial" w:hint="eastAsia"/>
          <w:szCs w:val="21"/>
        </w:rPr>
        <w:t>9</w:t>
      </w:r>
      <w:r w:rsidRPr="00AE61DE">
        <w:rPr>
          <w:rFonts w:ascii="Arial" w:hAnsi="Arial" w:cs="Arial" w:hint="eastAsia"/>
          <w:szCs w:val="21"/>
        </w:rPr>
        <w:t>）如因国家政策调整导致系统需升级的，维保期内外，均需为采购方提供免费升级服务。</w:t>
      </w:r>
    </w:p>
    <w:p w14:paraId="4280CF0E" w14:textId="77777777" w:rsidR="00A1496C" w:rsidRPr="00AE61DE" w:rsidRDefault="00552629">
      <w:pPr>
        <w:spacing w:line="360" w:lineRule="auto"/>
        <w:rPr>
          <w:rFonts w:ascii="Arial" w:hAnsi="Arial" w:cs="Arial"/>
          <w:szCs w:val="21"/>
        </w:rPr>
      </w:pPr>
      <w:r w:rsidRPr="00AE61DE">
        <w:rPr>
          <w:rFonts w:ascii="Arial" w:hAnsi="Arial" w:cs="Arial" w:hint="eastAsia"/>
          <w:szCs w:val="21"/>
        </w:rPr>
        <w:t>（</w:t>
      </w:r>
      <w:r w:rsidRPr="00AE61DE">
        <w:rPr>
          <w:rFonts w:ascii="Arial" w:hAnsi="Arial" w:cs="Arial" w:hint="eastAsia"/>
          <w:szCs w:val="21"/>
        </w:rPr>
        <w:t>1</w:t>
      </w:r>
      <w:r w:rsidRPr="00AE61DE">
        <w:rPr>
          <w:rFonts w:ascii="Arial" w:hAnsi="Arial" w:cs="Arial"/>
          <w:szCs w:val="21"/>
        </w:rPr>
        <w:t>1</w:t>
      </w:r>
      <w:r w:rsidRPr="00AE61DE">
        <w:rPr>
          <w:rFonts w:ascii="Arial" w:hAnsi="Arial" w:cs="Arial" w:hint="eastAsia"/>
          <w:szCs w:val="21"/>
        </w:rPr>
        <w:t>）配合本项目实施需安装的其他软硬件，供应商需保证正版授权。</w:t>
      </w:r>
    </w:p>
    <w:p w14:paraId="62942B05" w14:textId="77777777" w:rsidR="00A1496C" w:rsidRPr="00AE61DE" w:rsidRDefault="00552629">
      <w:pPr>
        <w:spacing w:line="360" w:lineRule="auto"/>
        <w:rPr>
          <w:rFonts w:ascii="Arial" w:hAnsi="Arial" w:cs="Arial"/>
          <w:szCs w:val="21"/>
        </w:rPr>
      </w:pPr>
      <w:r w:rsidRPr="00AE61DE">
        <w:rPr>
          <w:rFonts w:ascii="Arial" w:hAnsi="Arial" w:cs="Arial" w:hint="eastAsia"/>
          <w:szCs w:val="21"/>
        </w:rPr>
        <w:t>（</w:t>
      </w:r>
      <w:r w:rsidRPr="00AE61DE">
        <w:rPr>
          <w:rFonts w:ascii="Arial" w:hAnsi="Arial" w:cs="Arial" w:hint="eastAsia"/>
          <w:szCs w:val="21"/>
        </w:rPr>
        <w:t>1</w:t>
      </w:r>
      <w:r w:rsidRPr="00AE61DE">
        <w:rPr>
          <w:rFonts w:ascii="Arial" w:hAnsi="Arial" w:cs="Arial"/>
          <w:szCs w:val="21"/>
        </w:rPr>
        <w:t>2</w:t>
      </w:r>
      <w:r w:rsidRPr="00AE61DE">
        <w:rPr>
          <w:rFonts w:ascii="Arial" w:hAnsi="Arial" w:cs="Arial" w:hint="eastAsia"/>
          <w:szCs w:val="21"/>
        </w:rPr>
        <w:t>）设备安装需配合采购人弱电网络等项目施工安装需求，同时对采购人场地进行保护，若出现损坏</w:t>
      </w:r>
      <w:proofErr w:type="gramStart"/>
      <w:r w:rsidRPr="00AE61DE">
        <w:rPr>
          <w:rFonts w:ascii="Arial" w:hAnsi="Arial" w:cs="Arial" w:hint="eastAsia"/>
          <w:szCs w:val="21"/>
        </w:rPr>
        <w:t>由成交</w:t>
      </w:r>
      <w:proofErr w:type="gramEnd"/>
      <w:r w:rsidRPr="00AE61DE">
        <w:rPr>
          <w:rFonts w:ascii="Arial" w:hAnsi="Arial" w:cs="Arial" w:hint="eastAsia"/>
          <w:szCs w:val="21"/>
        </w:rPr>
        <w:t>供应商自行承担。</w:t>
      </w:r>
    </w:p>
    <w:p w14:paraId="69433DF9" w14:textId="77777777" w:rsidR="00A1496C" w:rsidRPr="00AE61DE" w:rsidRDefault="00552629">
      <w:pPr>
        <w:spacing w:line="360" w:lineRule="auto"/>
        <w:rPr>
          <w:rFonts w:ascii="Arial" w:hAnsi="Arial" w:cs="Arial"/>
          <w:szCs w:val="21"/>
        </w:rPr>
      </w:pPr>
      <w:r w:rsidRPr="00AE61DE">
        <w:rPr>
          <w:rFonts w:ascii="Arial" w:hAnsi="Arial" w:cs="Arial" w:hint="eastAsia"/>
          <w:szCs w:val="21"/>
        </w:rPr>
        <w:lastRenderedPageBreak/>
        <w:t>（</w:t>
      </w:r>
      <w:r w:rsidRPr="00AE61DE">
        <w:rPr>
          <w:rFonts w:ascii="Arial" w:hAnsi="Arial" w:cs="Arial" w:hint="eastAsia"/>
          <w:szCs w:val="21"/>
        </w:rPr>
        <w:t>1</w:t>
      </w:r>
      <w:r w:rsidRPr="00AE61DE">
        <w:rPr>
          <w:rFonts w:ascii="Arial" w:hAnsi="Arial" w:cs="Arial"/>
          <w:szCs w:val="21"/>
        </w:rPr>
        <w:t>2</w:t>
      </w:r>
      <w:r w:rsidRPr="00AE61DE">
        <w:rPr>
          <w:rFonts w:ascii="Arial" w:hAnsi="Arial" w:cs="Arial" w:hint="eastAsia"/>
          <w:szCs w:val="21"/>
        </w:rPr>
        <w:t>）按照医院相关要求出具年度维护保养、检测校准、年度设备运行评估报告书，配合医院相关责任人完成资产云管家平台相关工作。</w:t>
      </w:r>
    </w:p>
    <w:p w14:paraId="53AD6D85" w14:textId="77777777" w:rsidR="00A1496C" w:rsidRPr="00AE61DE" w:rsidRDefault="00552629">
      <w:pPr>
        <w:spacing w:line="360" w:lineRule="auto"/>
        <w:rPr>
          <w:rFonts w:ascii="Arial" w:hAnsi="Arial" w:cs="Arial"/>
          <w:szCs w:val="21"/>
        </w:rPr>
      </w:pPr>
      <w:r w:rsidRPr="00AE61DE">
        <w:rPr>
          <w:rFonts w:ascii="Arial" w:hAnsi="Arial" w:cs="Arial"/>
          <w:szCs w:val="21"/>
        </w:rPr>
        <w:t>7.</w:t>
      </w:r>
      <w:r w:rsidRPr="00AE61DE">
        <w:rPr>
          <w:rFonts w:ascii="Arial" w:hAnsi="Arial" w:cs="Arial"/>
          <w:szCs w:val="21"/>
        </w:rPr>
        <w:t>培训</w:t>
      </w:r>
    </w:p>
    <w:p w14:paraId="3F4F6F04" w14:textId="77777777" w:rsidR="00A1496C" w:rsidRPr="00AE61DE" w:rsidRDefault="00552629">
      <w:pPr>
        <w:spacing w:line="360" w:lineRule="auto"/>
        <w:rPr>
          <w:rFonts w:ascii="Arial" w:hAnsi="Arial" w:cs="Arial"/>
          <w:szCs w:val="21"/>
        </w:rPr>
      </w:pPr>
      <w:r w:rsidRPr="00AE61DE">
        <w:rPr>
          <w:rFonts w:ascii="Arial" w:hAnsi="Arial" w:cs="Arial" w:hint="eastAsia"/>
          <w:szCs w:val="21"/>
        </w:rPr>
        <w:t>本次采购无需培训</w:t>
      </w:r>
      <w:r w:rsidRPr="00AE61DE">
        <w:rPr>
          <w:rFonts w:ascii="Arial" w:hAnsi="Arial" w:cs="Arial"/>
          <w:szCs w:val="21"/>
        </w:rPr>
        <w:t>。</w:t>
      </w:r>
    </w:p>
    <w:p w14:paraId="6562D547" w14:textId="77777777" w:rsidR="00A1496C" w:rsidRPr="00AE61DE" w:rsidRDefault="00552629">
      <w:pPr>
        <w:spacing w:line="360" w:lineRule="auto"/>
        <w:rPr>
          <w:rFonts w:ascii="Arial" w:hAnsi="Arial" w:cs="Arial"/>
          <w:szCs w:val="21"/>
        </w:rPr>
      </w:pPr>
      <w:r w:rsidRPr="00AE61DE">
        <w:rPr>
          <w:rFonts w:ascii="Arial" w:hAnsi="Arial" w:cs="Arial"/>
          <w:szCs w:val="21"/>
        </w:rPr>
        <w:t>8.</w:t>
      </w:r>
      <w:r w:rsidRPr="00AE61DE">
        <w:rPr>
          <w:rFonts w:ascii="Arial" w:hAnsi="Arial" w:cs="Arial"/>
          <w:szCs w:val="21"/>
        </w:rPr>
        <w:t>知识产权：</w:t>
      </w:r>
    </w:p>
    <w:p w14:paraId="1B9CE30E" w14:textId="77777777" w:rsidR="00A1496C" w:rsidRPr="00AE61DE" w:rsidRDefault="00552629">
      <w:pPr>
        <w:spacing w:line="360" w:lineRule="auto"/>
        <w:rPr>
          <w:rFonts w:ascii="Arial" w:hAnsi="Arial" w:cs="Arial"/>
          <w:szCs w:val="21"/>
        </w:rPr>
      </w:pPr>
      <w:r w:rsidRPr="00AE61DE">
        <w:rPr>
          <w:rFonts w:ascii="Arial" w:hAnsi="Arial" w:cs="Arial"/>
          <w:szCs w:val="21"/>
        </w:rPr>
        <w:t>（</w:t>
      </w:r>
      <w:r w:rsidRPr="00AE61DE">
        <w:rPr>
          <w:rFonts w:ascii="Arial" w:hAnsi="Arial" w:cs="Arial"/>
          <w:szCs w:val="21"/>
        </w:rPr>
        <w:t>1</w:t>
      </w:r>
      <w:r w:rsidRPr="00AE61DE">
        <w:rPr>
          <w:rFonts w:ascii="Arial" w:hAnsi="Arial" w:cs="Arial"/>
          <w:szCs w:val="21"/>
        </w:rPr>
        <w:t>）供应商需提供软件的报告、资料、文件等内容及服务成果，采购单位享有充分、完整和排他的著作权和知识产权。未经采购单位书面许可，供应商不得向任何第三方提供上述报告、资料、文件、用户信息等内容及服务成果。即使</w:t>
      </w:r>
      <w:proofErr w:type="gramStart"/>
      <w:r w:rsidRPr="00AE61DE">
        <w:rPr>
          <w:rFonts w:ascii="Arial" w:hAnsi="Arial" w:cs="Arial"/>
          <w:szCs w:val="21"/>
        </w:rPr>
        <w:t>向履行</w:t>
      </w:r>
      <w:proofErr w:type="gramEnd"/>
      <w:r w:rsidRPr="00AE61DE">
        <w:rPr>
          <w:rFonts w:ascii="Arial" w:hAnsi="Arial" w:cs="Arial"/>
          <w:szCs w:val="21"/>
        </w:rPr>
        <w:t>有关的人员提供，也应注意保密并限于履行合同的必需范围。</w:t>
      </w:r>
    </w:p>
    <w:p w14:paraId="6CBF56E4" w14:textId="77777777" w:rsidR="00A1496C" w:rsidRPr="00AE61DE" w:rsidRDefault="00552629">
      <w:pPr>
        <w:spacing w:line="360" w:lineRule="auto"/>
        <w:rPr>
          <w:rFonts w:ascii="Arial" w:hAnsi="Arial" w:cs="Arial"/>
          <w:szCs w:val="21"/>
        </w:rPr>
      </w:pPr>
      <w:r w:rsidRPr="00AE61DE">
        <w:rPr>
          <w:rFonts w:ascii="Arial" w:hAnsi="Arial" w:cs="Arial"/>
          <w:szCs w:val="21"/>
        </w:rPr>
        <w:t>（</w:t>
      </w:r>
      <w:r w:rsidRPr="00AE61DE">
        <w:rPr>
          <w:rFonts w:ascii="Arial" w:hAnsi="Arial" w:cs="Arial"/>
          <w:szCs w:val="21"/>
        </w:rPr>
        <w:t>2</w:t>
      </w:r>
      <w:r w:rsidRPr="00AE61DE">
        <w:rPr>
          <w:rFonts w:ascii="Arial" w:hAnsi="Arial" w:cs="Arial"/>
          <w:szCs w:val="21"/>
        </w:rPr>
        <w:t>）供应商应严格遵守相关的知识产权及软件版权保护的法律、法规；并在项目所规定的范围内使用本信息系统，任何供应商用于未经授权的商业目的的复制行为所造成的违约或侵权责任由供应商承担。</w:t>
      </w:r>
    </w:p>
    <w:p w14:paraId="03755B9F" w14:textId="77777777" w:rsidR="00A1496C" w:rsidRPr="00AE61DE" w:rsidRDefault="00552629">
      <w:pPr>
        <w:spacing w:line="360" w:lineRule="auto"/>
        <w:rPr>
          <w:rFonts w:ascii="Arial" w:hAnsi="Arial" w:cs="Arial"/>
          <w:szCs w:val="21"/>
        </w:rPr>
      </w:pPr>
      <w:r w:rsidRPr="00AE61DE">
        <w:rPr>
          <w:rFonts w:ascii="Arial" w:hAnsi="Arial" w:cs="Arial"/>
          <w:szCs w:val="21"/>
        </w:rPr>
        <w:t>9.</w:t>
      </w:r>
      <w:r w:rsidRPr="00AE61DE">
        <w:rPr>
          <w:rFonts w:ascii="Arial" w:hAnsi="Arial" w:cs="Arial"/>
          <w:szCs w:val="21"/>
        </w:rPr>
        <w:t>付款方式、时间及条件</w:t>
      </w:r>
    </w:p>
    <w:p w14:paraId="4848A0BA" w14:textId="77777777" w:rsidR="00A1496C" w:rsidRPr="00AE61DE" w:rsidRDefault="00552629">
      <w:pPr>
        <w:wordWrap w:val="0"/>
        <w:spacing w:line="360" w:lineRule="auto"/>
        <w:rPr>
          <w:rFonts w:ascii="宋体" w:hAnsi="宋体" w:cs="宋体"/>
          <w:szCs w:val="21"/>
        </w:rPr>
      </w:pPr>
      <w:r w:rsidRPr="00AE61DE">
        <w:rPr>
          <w:rFonts w:ascii="宋体" w:hAnsi="宋体" w:cs="宋体" w:hint="eastAsia"/>
          <w:szCs w:val="21"/>
        </w:rPr>
        <w:t>付款方式：合同货款采用以下第</w:t>
      </w:r>
      <w:r w:rsidRPr="00AE61DE">
        <w:rPr>
          <w:rFonts w:ascii="宋体" w:hAnsi="宋体" w:cs="宋体" w:hint="eastAsia"/>
          <w:szCs w:val="21"/>
          <w:u w:val="single"/>
        </w:rPr>
        <w:t xml:space="preserve"> </w:t>
      </w:r>
      <w:r w:rsidRPr="00AE61DE">
        <w:rPr>
          <w:rFonts w:ascii="宋体" w:hAnsi="宋体" w:cs="宋体" w:hint="eastAsia"/>
          <w:b/>
          <w:szCs w:val="21"/>
          <w:u w:val="single"/>
        </w:rPr>
        <w:t xml:space="preserve"> 2 </w:t>
      </w:r>
      <w:r w:rsidRPr="00AE61DE">
        <w:rPr>
          <w:rFonts w:ascii="宋体" w:hAnsi="宋体" w:cs="宋体" w:hint="eastAsia"/>
          <w:szCs w:val="21"/>
          <w:u w:val="single"/>
        </w:rPr>
        <w:t xml:space="preserve"> </w:t>
      </w:r>
      <w:r w:rsidRPr="00AE61DE">
        <w:rPr>
          <w:rFonts w:ascii="宋体" w:hAnsi="宋体" w:cs="宋体" w:hint="eastAsia"/>
          <w:szCs w:val="21"/>
        </w:rPr>
        <w:t>种方式支付。</w:t>
      </w:r>
    </w:p>
    <w:p w14:paraId="254AE1BA" w14:textId="77777777" w:rsidR="00A1496C" w:rsidRPr="00AE61DE" w:rsidRDefault="00552629">
      <w:pPr>
        <w:spacing w:line="360" w:lineRule="auto"/>
        <w:jc w:val="left"/>
        <w:rPr>
          <w:rFonts w:ascii="宋体" w:hAnsi="宋体" w:cs="宋体"/>
          <w:szCs w:val="21"/>
        </w:rPr>
      </w:pPr>
      <w:r w:rsidRPr="00AE61DE">
        <w:rPr>
          <w:rFonts w:ascii="宋体" w:hAnsi="宋体" w:cs="宋体" w:hint="eastAsia"/>
          <w:szCs w:val="21"/>
        </w:rPr>
        <w:t>①中标人交付全部货物且经采购人验收合格之日起</w:t>
      </w:r>
      <w:r w:rsidRPr="00AE61DE">
        <w:rPr>
          <w:rFonts w:ascii="宋体" w:hAnsi="宋体" w:cs="宋体" w:hint="eastAsia"/>
          <w:szCs w:val="21"/>
          <w:u w:val="single"/>
        </w:rPr>
        <w:t xml:space="preserve">    </w:t>
      </w:r>
      <w:r w:rsidRPr="00AE61DE">
        <w:rPr>
          <w:rFonts w:ascii="宋体" w:hAnsi="宋体" w:cs="宋体"/>
          <w:szCs w:val="21"/>
          <w:u w:val="single"/>
        </w:rPr>
        <w:t>/</w:t>
      </w:r>
      <w:r w:rsidRPr="00AE61DE">
        <w:rPr>
          <w:rFonts w:ascii="宋体" w:hAnsi="宋体" w:cs="宋体" w:hint="eastAsia"/>
          <w:szCs w:val="21"/>
          <w:u w:val="single"/>
        </w:rPr>
        <w:t xml:space="preserve">   </w:t>
      </w:r>
      <w:proofErr w:type="gramStart"/>
      <w:r w:rsidRPr="00AE61DE">
        <w:rPr>
          <w:rFonts w:ascii="宋体" w:hAnsi="宋体" w:cs="宋体" w:hint="eastAsia"/>
          <w:szCs w:val="21"/>
        </w:rPr>
        <w:t>个</w:t>
      </w:r>
      <w:proofErr w:type="gramEnd"/>
      <w:r w:rsidRPr="00AE61DE">
        <w:rPr>
          <w:rFonts w:ascii="宋体" w:hAnsi="宋体" w:cs="宋体" w:hint="eastAsia"/>
          <w:szCs w:val="21"/>
        </w:rPr>
        <w:t>工作日内支付全部货款。</w:t>
      </w:r>
    </w:p>
    <w:p w14:paraId="44C27476" w14:textId="77777777" w:rsidR="00A1496C" w:rsidRPr="00AE61DE" w:rsidRDefault="00552629">
      <w:pPr>
        <w:snapToGrid w:val="0"/>
        <w:spacing w:line="360" w:lineRule="auto"/>
        <w:rPr>
          <w:rFonts w:ascii="宋体" w:hAnsi="宋体" w:cs="宋体"/>
          <w:szCs w:val="21"/>
        </w:rPr>
      </w:pPr>
      <w:r w:rsidRPr="00AE61DE">
        <w:rPr>
          <w:rFonts w:ascii="宋体" w:hAnsi="宋体" w:cs="宋体" w:hint="eastAsia"/>
          <w:szCs w:val="21"/>
        </w:rPr>
        <w:t>②本合同全款额分为三次支付：</w:t>
      </w:r>
    </w:p>
    <w:p w14:paraId="72FAAF2D" w14:textId="77777777" w:rsidR="00A1496C" w:rsidRPr="00AE61DE" w:rsidRDefault="00552629">
      <w:pPr>
        <w:snapToGrid w:val="0"/>
        <w:spacing w:line="360" w:lineRule="auto"/>
        <w:rPr>
          <w:rFonts w:ascii="宋体" w:hAnsi="宋体" w:cs="宋体"/>
          <w:szCs w:val="21"/>
        </w:rPr>
      </w:pPr>
      <w:r w:rsidRPr="00AE61DE">
        <w:rPr>
          <w:rFonts w:ascii="宋体" w:hAnsi="宋体" w:cs="宋体" w:hint="eastAsia"/>
          <w:szCs w:val="21"/>
        </w:rPr>
        <w:t>第一期合同款</w:t>
      </w:r>
      <w:r w:rsidRPr="00AE61DE">
        <w:rPr>
          <w:rFonts w:ascii="宋体" w:hAnsi="宋体" w:cs="宋体" w:hint="eastAsia"/>
          <w:szCs w:val="21"/>
          <w:u w:val="single"/>
        </w:rPr>
        <w:t>的三分之一</w:t>
      </w:r>
      <w:r w:rsidRPr="00AE61DE">
        <w:rPr>
          <w:rFonts w:ascii="宋体" w:hAnsi="宋体" w:cs="宋体" w:hint="eastAsia"/>
          <w:szCs w:val="21"/>
        </w:rPr>
        <w:t>，合同生效后，开具发票并办理相关手续后10个工作日内支付；</w:t>
      </w:r>
    </w:p>
    <w:p w14:paraId="161F4929" w14:textId="77777777" w:rsidR="00A1496C" w:rsidRPr="00AE61DE" w:rsidRDefault="00552629">
      <w:pPr>
        <w:snapToGrid w:val="0"/>
        <w:spacing w:line="360" w:lineRule="auto"/>
        <w:rPr>
          <w:rFonts w:ascii="宋体" w:hAnsi="宋体" w:cs="宋体"/>
          <w:szCs w:val="21"/>
        </w:rPr>
      </w:pPr>
      <w:r w:rsidRPr="00AE61DE">
        <w:rPr>
          <w:rFonts w:ascii="宋体" w:hAnsi="宋体" w:cs="宋体" w:hint="eastAsia"/>
          <w:szCs w:val="21"/>
        </w:rPr>
        <w:t>第二期合同款</w:t>
      </w:r>
      <w:r w:rsidRPr="00AE61DE">
        <w:rPr>
          <w:rFonts w:ascii="宋体" w:hAnsi="宋体" w:cs="宋体" w:hint="eastAsia"/>
          <w:szCs w:val="21"/>
          <w:u w:val="single"/>
        </w:rPr>
        <w:t>的三分之一</w:t>
      </w:r>
      <w:r w:rsidRPr="00AE61DE">
        <w:rPr>
          <w:rFonts w:ascii="宋体" w:hAnsi="宋体" w:cs="宋体" w:hint="eastAsia"/>
          <w:szCs w:val="21"/>
        </w:rPr>
        <w:t>，第二年服务期开始并开具发票后支付；</w:t>
      </w:r>
    </w:p>
    <w:p w14:paraId="49466E74" w14:textId="77777777" w:rsidR="00A1496C" w:rsidRPr="00AE61DE" w:rsidRDefault="00552629">
      <w:pPr>
        <w:snapToGrid w:val="0"/>
        <w:spacing w:line="360" w:lineRule="auto"/>
        <w:rPr>
          <w:rFonts w:ascii="宋体" w:hAnsi="宋体" w:cs="宋体"/>
          <w:szCs w:val="21"/>
        </w:rPr>
      </w:pPr>
      <w:r w:rsidRPr="00AE61DE">
        <w:rPr>
          <w:rFonts w:ascii="宋体" w:hAnsi="宋体" w:cs="宋体" w:hint="eastAsia"/>
          <w:szCs w:val="21"/>
        </w:rPr>
        <w:t>第三期合同款</w:t>
      </w:r>
      <w:r w:rsidRPr="00AE61DE">
        <w:rPr>
          <w:rFonts w:ascii="宋体" w:hAnsi="宋体" w:cs="宋体" w:hint="eastAsia"/>
          <w:szCs w:val="21"/>
          <w:u w:val="single"/>
        </w:rPr>
        <w:t>的三分之一</w:t>
      </w:r>
      <w:r w:rsidRPr="00AE61DE">
        <w:rPr>
          <w:rFonts w:ascii="宋体" w:hAnsi="宋体" w:cs="宋体" w:hint="eastAsia"/>
          <w:szCs w:val="21"/>
        </w:rPr>
        <w:t>，第三年服务期开始并开具发票后支付。</w:t>
      </w:r>
    </w:p>
    <w:p w14:paraId="2E0839B3" w14:textId="77777777" w:rsidR="00A1496C" w:rsidRPr="00AE61DE" w:rsidRDefault="00552629">
      <w:pPr>
        <w:snapToGrid w:val="0"/>
        <w:spacing w:line="360" w:lineRule="auto"/>
        <w:rPr>
          <w:rFonts w:ascii="宋体" w:hAnsi="宋体" w:cs="宋体"/>
          <w:szCs w:val="21"/>
        </w:rPr>
      </w:pPr>
      <w:r w:rsidRPr="00AE61DE">
        <w:rPr>
          <w:rFonts w:ascii="宋体" w:hAnsi="宋体" w:cs="宋体" w:hint="eastAsia"/>
          <w:szCs w:val="21"/>
        </w:rPr>
        <w:t>如未按国家要求开具增值税发票，一旦发现中标人提供虚假发票，除须向甲方补开合法发票外，须赔偿采购人发票票面金额一倍的违约金，且采购人有权终止合同，采购人不得提出异议，因终止合同而产生的一切损失均由中标人承担。</w:t>
      </w:r>
    </w:p>
    <w:p w14:paraId="0C9A4E8A" w14:textId="77777777" w:rsidR="00A1496C" w:rsidRPr="00AE61DE" w:rsidRDefault="00552629">
      <w:pPr>
        <w:spacing w:line="360" w:lineRule="auto"/>
        <w:rPr>
          <w:rFonts w:ascii="Arial" w:hAnsi="Arial" w:cs="Arial"/>
          <w:szCs w:val="21"/>
        </w:rPr>
      </w:pPr>
      <w:r w:rsidRPr="00AE61DE">
        <w:rPr>
          <w:rFonts w:ascii="Arial" w:hAnsi="Arial" w:cs="Arial"/>
          <w:szCs w:val="21"/>
        </w:rPr>
        <w:t>10.</w:t>
      </w:r>
      <w:r w:rsidRPr="00AE61DE">
        <w:rPr>
          <w:rFonts w:ascii="Arial" w:hAnsi="Arial" w:cs="Arial"/>
          <w:szCs w:val="21"/>
        </w:rPr>
        <w:t>履约保证金</w:t>
      </w:r>
    </w:p>
    <w:p w14:paraId="16C3B4B0" w14:textId="77777777" w:rsidR="00A1496C" w:rsidRPr="00AE61DE" w:rsidRDefault="00552629">
      <w:pPr>
        <w:spacing w:line="360" w:lineRule="auto"/>
        <w:rPr>
          <w:rFonts w:ascii="Arial" w:hAnsi="Arial" w:cs="Arial"/>
          <w:szCs w:val="21"/>
        </w:rPr>
      </w:pPr>
      <w:r w:rsidRPr="00AE61DE">
        <w:rPr>
          <w:rFonts w:ascii="Arial" w:hAnsi="Arial" w:cs="Arial" w:hint="eastAsia"/>
          <w:szCs w:val="21"/>
        </w:rPr>
        <w:t>无。</w:t>
      </w:r>
    </w:p>
    <w:p w14:paraId="6CF79263" w14:textId="77777777" w:rsidR="00A1496C" w:rsidRPr="00AE61DE" w:rsidRDefault="00552629">
      <w:pPr>
        <w:spacing w:line="360" w:lineRule="auto"/>
        <w:rPr>
          <w:rFonts w:ascii="Arial" w:hAnsi="Arial" w:cs="Arial"/>
          <w:szCs w:val="21"/>
        </w:rPr>
      </w:pPr>
      <w:r w:rsidRPr="00AE61DE">
        <w:rPr>
          <w:rFonts w:ascii="Arial" w:hAnsi="Arial" w:cs="Arial"/>
          <w:szCs w:val="21"/>
        </w:rPr>
        <w:t>11.</w:t>
      </w:r>
      <w:r w:rsidRPr="00AE61DE">
        <w:rPr>
          <w:rFonts w:ascii="Arial" w:hAnsi="Arial" w:cs="Arial"/>
          <w:szCs w:val="21"/>
        </w:rPr>
        <w:t>包装和运输要求</w:t>
      </w:r>
    </w:p>
    <w:p w14:paraId="70B7C09F" w14:textId="77777777" w:rsidR="00A1496C" w:rsidRPr="00AE61DE" w:rsidRDefault="00552629">
      <w:pPr>
        <w:spacing w:line="360" w:lineRule="auto"/>
        <w:rPr>
          <w:rFonts w:ascii="Arial" w:hAnsi="Arial" w:cs="Arial"/>
          <w:szCs w:val="21"/>
        </w:rPr>
      </w:pPr>
      <w:r w:rsidRPr="00AE61DE">
        <w:rPr>
          <w:rFonts w:ascii="Arial" w:hAnsi="Arial" w:cs="Arial"/>
          <w:szCs w:val="21"/>
        </w:rPr>
        <w:t>根据《财政部等三部门联合印发商品包装和快递包装政府采购需求标准（试行）》财办库【</w:t>
      </w:r>
      <w:r w:rsidRPr="00AE61DE">
        <w:rPr>
          <w:rFonts w:ascii="Arial" w:hAnsi="Arial" w:cs="Arial"/>
          <w:szCs w:val="21"/>
        </w:rPr>
        <w:t>2020</w:t>
      </w:r>
      <w:r w:rsidRPr="00AE61DE">
        <w:rPr>
          <w:rFonts w:ascii="Arial" w:hAnsi="Arial" w:cs="Arial"/>
          <w:szCs w:val="21"/>
        </w:rPr>
        <w:t>】</w:t>
      </w:r>
      <w:r w:rsidRPr="00AE61DE">
        <w:rPr>
          <w:rFonts w:ascii="Arial" w:hAnsi="Arial" w:cs="Arial"/>
          <w:szCs w:val="21"/>
        </w:rPr>
        <w:t>123</w:t>
      </w:r>
      <w:r w:rsidRPr="00AE61DE">
        <w:rPr>
          <w:rFonts w:ascii="Arial" w:hAnsi="Arial" w:cs="Arial"/>
          <w:szCs w:val="21"/>
        </w:rPr>
        <w:t>号文规定，若响应产品使用塑料、纸质、木质等包装材料时应满足《商品包装政府采购需求标准（试行）》要求，若响应产品需要快递包装，快递封装材料应满足《快递包装政府采购需求标准（试行）》要求。</w:t>
      </w:r>
    </w:p>
    <w:p w14:paraId="546579E3" w14:textId="77777777" w:rsidR="00A1496C" w:rsidRPr="00AE61DE" w:rsidRDefault="00552629">
      <w:pPr>
        <w:spacing w:line="360" w:lineRule="auto"/>
        <w:rPr>
          <w:rFonts w:ascii="Arial" w:hAnsi="Arial" w:cs="Arial"/>
          <w:szCs w:val="21"/>
        </w:rPr>
      </w:pPr>
      <w:r w:rsidRPr="00AE61DE">
        <w:rPr>
          <w:rFonts w:ascii="Arial" w:hAnsi="Arial" w:cs="Arial"/>
          <w:szCs w:val="21"/>
        </w:rPr>
        <w:t>运输要求详见谈判文件合同主要条款格式部分。</w:t>
      </w:r>
    </w:p>
    <w:p w14:paraId="5401E97B" w14:textId="77777777" w:rsidR="00A1496C" w:rsidRPr="00AE61DE" w:rsidRDefault="00552629">
      <w:pPr>
        <w:spacing w:line="360" w:lineRule="auto"/>
        <w:rPr>
          <w:rFonts w:ascii="Arial" w:hAnsi="Arial" w:cs="Arial"/>
          <w:szCs w:val="21"/>
        </w:rPr>
      </w:pPr>
      <w:r w:rsidRPr="00AE61DE">
        <w:rPr>
          <w:rFonts w:ascii="Arial" w:hAnsi="Arial" w:cs="Arial"/>
          <w:szCs w:val="21"/>
        </w:rPr>
        <w:t>12.</w:t>
      </w:r>
      <w:r w:rsidRPr="00AE61DE">
        <w:rPr>
          <w:rFonts w:ascii="Arial" w:hAnsi="Arial" w:cs="Arial"/>
          <w:szCs w:val="21"/>
        </w:rPr>
        <w:t>保险</w:t>
      </w:r>
    </w:p>
    <w:p w14:paraId="686702BA" w14:textId="77777777" w:rsidR="00A1496C" w:rsidRPr="00AE61DE" w:rsidRDefault="00552629">
      <w:pPr>
        <w:spacing w:line="360" w:lineRule="auto"/>
        <w:rPr>
          <w:rFonts w:ascii="Arial" w:hAnsi="Arial" w:cs="Arial"/>
          <w:szCs w:val="21"/>
        </w:rPr>
      </w:pPr>
      <w:r w:rsidRPr="00AE61DE">
        <w:rPr>
          <w:rFonts w:ascii="Arial" w:hAnsi="Arial" w:cs="Arial"/>
          <w:szCs w:val="21"/>
        </w:rPr>
        <w:t>供应商负责办理运输和保险，将货物运抵交货地点。与运输、保险相关的费用由供应商承担。</w:t>
      </w:r>
    </w:p>
    <w:p w14:paraId="52E07AC0" w14:textId="77777777" w:rsidR="00A1496C" w:rsidRPr="00AE61DE" w:rsidRDefault="00552629">
      <w:pPr>
        <w:spacing w:line="360" w:lineRule="auto"/>
        <w:rPr>
          <w:rFonts w:ascii="Arial" w:hAnsi="Arial" w:cs="Arial"/>
          <w:szCs w:val="21"/>
        </w:rPr>
      </w:pPr>
      <w:r w:rsidRPr="00AE61DE">
        <w:rPr>
          <w:rFonts w:ascii="Arial" w:hAnsi="Arial" w:cs="Arial" w:hint="eastAsia"/>
          <w:szCs w:val="21"/>
        </w:rPr>
        <w:t>项目实施过程中的安全生产要求</w:t>
      </w:r>
    </w:p>
    <w:p w14:paraId="08D20825" w14:textId="77777777" w:rsidR="00A1496C" w:rsidRPr="00AE61DE" w:rsidRDefault="00552629">
      <w:pPr>
        <w:spacing w:line="360" w:lineRule="auto"/>
        <w:rPr>
          <w:rFonts w:ascii="Arial" w:hAnsi="Arial" w:cs="Arial"/>
          <w:szCs w:val="21"/>
        </w:rPr>
      </w:pPr>
      <w:r w:rsidRPr="00AE61DE">
        <w:rPr>
          <w:rFonts w:ascii="Arial" w:hAnsi="Arial" w:cs="Arial" w:hint="eastAsia"/>
          <w:szCs w:val="21"/>
        </w:rPr>
        <w:t>1</w:t>
      </w:r>
      <w:r w:rsidRPr="00AE61DE">
        <w:rPr>
          <w:rFonts w:ascii="Arial" w:hAnsi="Arial" w:cs="Arial"/>
          <w:szCs w:val="21"/>
        </w:rPr>
        <w:t>3.</w:t>
      </w:r>
      <w:r w:rsidRPr="00AE61DE">
        <w:rPr>
          <w:rFonts w:ascii="Arial" w:hAnsi="Arial" w:cs="Arial" w:hint="eastAsia"/>
          <w:szCs w:val="21"/>
        </w:rPr>
        <w:t>项目实施过程中安全生产要求</w:t>
      </w:r>
    </w:p>
    <w:p w14:paraId="7C8F3899" w14:textId="77777777" w:rsidR="00A1496C" w:rsidRPr="00AE61DE" w:rsidRDefault="00552629">
      <w:pPr>
        <w:spacing w:line="360" w:lineRule="auto"/>
        <w:rPr>
          <w:rFonts w:ascii="Arial" w:hAnsi="Arial" w:cs="Arial"/>
          <w:szCs w:val="21"/>
        </w:rPr>
      </w:pPr>
      <w:r w:rsidRPr="00AE61DE">
        <w:rPr>
          <w:rFonts w:ascii="Arial" w:hAnsi="Arial" w:cs="Arial" w:hint="eastAsia"/>
          <w:szCs w:val="21"/>
        </w:rPr>
        <w:t>（</w:t>
      </w:r>
      <w:r w:rsidRPr="00AE61DE">
        <w:rPr>
          <w:rFonts w:ascii="Arial" w:hAnsi="Arial" w:cs="Arial" w:hint="eastAsia"/>
          <w:szCs w:val="21"/>
        </w:rPr>
        <w:t>1</w:t>
      </w:r>
      <w:r w:rsidRPr="00AE61DE">
        <w:rPr>
          <w:rFonts w:ascii="Arial" w:hAnsi="Arial" w:cs="Arial" w:hint="eastAsia"/>
          <w:szCs w:val="21"/>
        </w:rPr>
        <w:t>）成交人应遵守国家关于安全生产有关管理规定，严格按安全标准组织项目实施，并随时接受招标人安全检查人员实施的监督检查，采取必要的安全防护措施，消除事故隐患。由于成交人安全措施不力造成事故的责任和因此发生的费用，</w:t>
      </w:r>
      <w:proofErr w:type="gramStart"/>
      <w:r w:rsidRPr="00AE61DE">
        <w:rPr>
          <w:rFonts w:ascii="Arial" w:hAnsi="Arial" w:cs="Arial" w:hint="eastAsia"/>
          <w:szCs w:val="21"/>
        </w:rPr>
        <w:t>由成交人</w:t>
      </w:r>
      <w:proofErr w:type="gramEnd"/>
      <w:r w:rsidRPr="00AE61DE">
        <w:rPr>
          <w:rFonts w:ascii="Arial" w:hAnsi="Arial" w:cs="Arial" w:hint="eastAsia"/>
          <w:szCs w:val="21"/>
        </w:rPr>
        <w:t>负责。</w:t>
      </w:r>
    </w:p>
    <w:p w14:paraId="1D7B3886" w14:textId="77777777" w:rsidR="00A1496C" w:rsidRPr="00AE61DE" w:rsidRDefault="00552629">
      <w:pPr>
        <w:spacing w:line="360" w:lineRule="auto"/>
        <w:rPr>
          <w:rFonts w:ascii="Arial" w:hAnsi="Arial" w:cs="Arial"/>
          <w:szCs w:val="21"/>
        </w:rPr>
      </w:pPr>
      <w:r w:rsidRPr="00AE61DE">
        <w:rPr>
          <w:rFonts w:ascii="Arial" w:hAnsi="Arial" w:cs="Arial" w:hint="eastAsia"/>
          <w:szCs w:val="21"/>
        </w:rPr>
        <w:t>（</w:t>
      </w:r>
      <w:r w:rsidRPr="00AE61DE">
        <w:rPr>
          <w:rFonts w:ascii="Arial" w:hAnsi="Arial" w:cs="Arial" w:hint="eastAsia"/>
          <w:szCs w:val="21"/>
        </w:rPr>
        <w:t>2</w:t>
      </w:r>
      <w:r w:rsidRPr="00AE61DE">
        <w:rPr>
          <w:rFonts w:ascii="Arial" w:hAnsi="Arial" w:cs="Arial" w:hint="eastAsia"/>
          <w:szCs w:val="21"/>
        </w:rPr>
        <w:t>）成交人应对己方实施人员进行安全教育，并对他们的安全负责。</w:t>
      </w:r>
    </w:p>
    <w:p w14:paraId="1B3438BC" w14:textId="77777777" w:rsidR="00A1496C" w:rsidRPr="00AE61DE" w:rsidRDefault="00552629">
      <w:pPr>
        <w:spacing w:line="360" w:lineRule="auto"/>
        <w:rPr>
          <w:rFonts w:ascii="Arial" w:hAnsi="Arial" w:cs="Arial"/>
          <w:szCs w:val="21"/>
        </w:rPr>
      </w:pPr>
      <w:r w:rsidRPr="00AE61DE">
        <w:rPr>
          <w:rFonts w:ascii="Arial" w:hAnsi="Arial" w:cs="Arial" w:hint="eastAsia"/>
          <w:szCs w:val="21"/>
        </w:rPr>
        <w:lastRenderedPageBreak/>
        <w:t>（</w:t>
      </w:r>
      <w:r w:rsidRPr="00AE61DE">
        <w:rPr>
          <w:rFonts w:ascii="Arial" w:hAnsi="Arial" w:cs="Arial" w:hint="eastAsia"/>
          <w:szCs w:val="21"/>
        </w:rPr>
        <w:t>3</w:t>
      </w:r>
      <w:r w:rsidRPr="00AE61DE">
        <w:rPr>
          <w:rFonts w:ascii="Arial" w:hAnsi="Arial" w:cs="Arial" w:hint="eastAsia"/>
          <w:szCs w:val="21"/>
        </w:rPr>
        <w:t>）采购人提供成交人实施人员的生产用水、用电、项目实施用临时办公场地等。</w:t>
      </w:r>
    </w:p>
    <w:p w14:paraId="3D7145C9" w14:textId="77777777" w:rsidR="00A1496C" w:rsidRPr="00AE61DE" w:rsidRDefault="00552629">
      <w:pPr>
        <w:spacing w:line="360" w:lineRule="auto"/>
        <w:rPr>
          <w:rFonts w:ascii="Arial" w:hAnsi="Arial" w:cs="Arial"/>
          <w:szCs w:val="21"/>
        </w:rPr>
      </w:pPr>
      <w:r w:rsidRPr="00AE61DE">
        <w:rPr>
          <w:rFonts w:ascii="Arial" w:hAnsi="Arial" w:cs="Arial" w:hint="eastAsia"/>
          <w:szCs w:val="21"/>
        </w:rPr>
        <w:t>（</w:t>
      </w:r>
      <w:r w:rsidRPr="00AE61DE">
        <w:rPr>
          <w:rFonts w:ascii="Arial" w:hAnsi="Arial" w:cs="Arial" w:hint="eastAsia"/>
          <w:szCs w:val="21"/>
        </w:rPr>
        <w:t>4</w:t>
      </w:r>
      <w:r w:rsidRPr="00AE61DE">
        <w:rPr>
          <w:rFonts w:ascii="Arial" w:hAnsi="Arial" w:cs="Arial" w:hint="eastAsia"/>
          <w:szCs w:val="21"/>
        </w:rPr>
        <w:t>）成交人提供的产品必须符合《中华人民共和国的环境保护法》及其他相关环保法律、法规、标准等规定的要求，环保检测分析方法采用中华人民共和国现行的国家规定的方法。噪声检测应符合</w:t>
      </w:r>
      <w:r w:rsidRPr="00AE61DE">
        <w:rPr>
          <w:rFonts w:ascii="Arial" w:hAnsi="Arial" w:cs="Arial" w:hint="eastAsia"/>
          <w:szCs w:val="21"/>
        </w:rPr>
        <w:t>GB 3768</w:t>
      </w:r>
      <w:r w:rsidRPr="00AE61DE">
        <w:rPr>
          <w:rFonts w:ascii="Arial" w:hAnsi="Arial" w:cs="Arial" w:hint="eastAsia"/>
          <w:szCs w:val="21"/>
        </w:rPr>
        <w:t>的规定，不得大于</w:t>
      </w:r>
      <w:r w:rsidRPr="00AE61DE">
        <w:rPr>
          <w:rFonts w:ascii="Arial" w:hAnsi="Arial" w:cs="Arial" w:hint="eastAsia"/>
          <w:szCs w:val="21"/>
        </w:rPr>
        <w:t>80dB (A)</w:t>
      </w:r>
      <w:r w:rsidRPr="00AE61DE">
        <w:rPr>
          <w:rFonts w:ascii="Arial" w:hAnsi="Arial" w:cs="Arial" w:hint="eastAsia"/>
          <w:szCs w:val="21"/>
        </w:rPr>
        <w:t>。</w:t>
      </w:r>
    </w:p>
    <w:p w14:paraId="3D8F006B" w14:textId="77777777" w:rsidR="00A1496C" w:rsidRPr="00AE61DE" w:rsidRDefault="00552629">
      <w:pPr>
        <w:spacing w:line="360" w:lineRule="auto"/>
        <w:rPr>
          <w:rFonts w:ascii="Arial" w:eastAsia="黑体" w:hAnsi="Arial" w:cs="Arial"/>
          <w:b/>
          <w:kern w:val="0"/>
          <w:sz w:val="28"/>
          <w:szCs w:val="28"/>
        </w:rPr>
      </w:pPr>
      <w:r w:rsidRPr="00AE61DE">
        <w:rPr>
          <w:rFonts w:ascii="Arial" w:eastAsia="黑体" w:hAnsi="Arial" w:cs="Arial"/>
          <w:b/>
          <w:kern w:val="0"/>
          <w:sz w:val="28"/>
          <w:szCs w:val="28"/>
        </w:rPr>
        <w:t>四、其他要求</w:t>
      </w:r>
    </w:p>
    <w:p w14:paraId="320FDEE4" w14:textId="77777777" w:rsidR="00A1496C" w:rsidRPr="00AE61DE" w:rsidRDefault="00552629">
      <w:pPr>
        <w:spacing w:line="360" w:lineRule="exact"/>
        <w:rPr>
          <w:rFonts w:ascii="Arial" w:hAnsi="Arial" w:cs="Arial"/>
        </w:rPr>
      </w:pPr>
      <w:r w:rsidRPr="00AE61DE">
        <w:rPr>
          <w:rFonts w:ascii="Arial" w:hAnsi="Arial" w:cs="Arial" w:hint="eastAsia"/>
        </w:rPr>
        <w:t>无</w:t>
      </w:r>
      <w:r w:rsidRPr="00AE61DE">
        <w:rPr>
          <w:rFonts w:ascii="Arial" w:hAnsi="Arial" w:cs="Arial"/>
        </w:rPr>
        <w:t>。</w:t>
      </w:r>
    </w:p>
    <w:p w14:paraId="25E69863" w14:textId="77777777" w:rsidR="00A1496C" w:rsidRPr="00AE61DE" w:rsidRDefault="00A1496C">
      <w:pPr>
        <w:spacing w:line="360" w:lineRule="exact"/>
        <w:rPr>
          <w:rFonts w:ascii="Arial" w:hAnsi="Arial" w:cs="Arial"/>
        </w:rPr>
      </w:pPr>
    </w:p>
    <w:p w14:paraId="1A70D35A" w14:textId="77777777" w:rsidR="00A1496C" w:rsidRPr="00AE61DE" w:rsidRDefault="00A1496C">
      <w:pPr>
        <w:spacing w:line="360" w:lineRule="exact"/>
        <w:rPr>
          <w:rFonts w:ascii="Arial" w:hAnsi="Arial" w:cs="Arial"/>
        </w:rPr>
      </w:pPr>
    </w:p>
    <w:p w14:paraId="7568DED0" w14:textId="77777777" w:rsidR="00A1496C" w:rsidRPr="00AE61DE" w:rsidRDefault="00A1496C">
      <w:pPr>
        <w:spacing w:line="360" w:lineRule="exact"/>
        <w:rPr>
          <w:rFonts w:ascii="Arial" w:hAnsi="Arial" w:cs="Arial"/>
        </w:rPr>
      </w:pPr>
    </w:p>
    <w:p w14:paraId="5338B777" w14:textId="77777777" w:rsidR="00A1496C" w:rsidRPr="00AE61DE" w:rsidRDefault="00A1496C">
      <w:pPr>
        <w:spacing w:line="360" w:lineRule="exact"/>
        <w:rPr>
          <w:rFonts w:ascii="Arial" w:hAnsi="Arial" w:cs="Arial"/>
        </w:rPr>
      </w:pPr>
    </w:p>
    <w:p w14:paraId="41E32B45" w14:textId="77777777" w:rsidR="00A1496C" w:rsidRPr="00AE61DE" w:rsidRDefault="00552629">
      <w:pPr>
        <w:spacing w:line="528" w:lineRule="exact"/>
        <w:ind w:firstLineChars="100" w:firstLine="280"/>
        <w:rPr>
          <w:sz w:val="28"/>
          <w:szCs w:val="28"/>
        </w:rPr>
      </w:pPr>
      <w:r w:rsidRPr="00AE61DE">
        <w:rPr>
          <w:rFonts w:hint="eastAsia"/>
          <w:sz w:val="28"/>
          <w:szCs w:val="28"/>
        </w:rPr>
        <w:t>附件</w:t>
      </w:r>
      <w:r w:rsidRPr="00AE61DE">
        <w:rPr>
          <w:rFonts w:hint="eastAsia"/>
          <w:sz w:val="28"/>
          <w:szCs w:val="28"/>
        </w:rPr>
        <w:t>1</w:t>
      </w:r>
      <w:r w:rsidRPr="00AE61DE">
        <w:rPr>
          <w:rFonts w:hint="eastAsia"/>
          <w:sz w:val="28"/>
          <w:szCs w:val="28"/>
        </w:rPr>
        <w:t>：</w:t>
      </w:r>
      <w:r w:rsidRPr="00AE61DE">
        <w:rPr>
          <w:rFonts w:hint="eastAsia"/>
          <w:sz w:val="28"/>
          <w:szCs w:val="28"/>
        </w:rPr>
        <w:t xml:space="preserve"> </w:t>
      </w:r>
      <w:r w:rsidRPr="00AE61DE">
        <w:rPr>
          <w:sz w:val="28"/>
          <w:szCs w:val="28"/>
        </w:rPr>
        <w:t xml:space="preserve">                              </w:t>
      </w:r>
    </w:p>
    <w:p w14:paraId="42FFC424" w14:textId="77777777" w:rsidR="00A1496C" w:rsidRPr="00AE61DE" w:rsidRDefault="00552629">
      <w:pPr>
        <w:spacing w:line="528" w:lineRule="exact"/>
        <w:ind w:firstLineChars="1250" w:firstLine="3500"/>
        <w:rPr>
          <w:sz w:val="28"/>
          <w:szCs w:val="28"/>
        </w:rPr>
      </w:pPr>
      <w:r w:rsidRPr="00AE61DE">
        <w:rPr>
          <w:rFonts w:hint="eastAsia"/>
          <w:sz w:val="28"/>
          <w:szCs w:val="28"/>
        </w:rPr>
        <w:t>中小</w:t>
      </w:r>
      <w:proofErr w:type="gramStart"/>
      <w:r w:rsidRPr="00AE61DE">
        <w:rPr>
          <w:rFonts w:hint="eastAsia"/>
          <w:sz w:val="28"/>
          <w:szCs w:val="28"/>
        </w:rPr>
        <w:t>微企业</w:t>
      </w:r>
      <w:proofErr w:type="gramEnd"/>
      <w:r w:rsidRPr="00AE61DE">
        <w:rPr>
          <w:rFonts w:hint="eastAsia"/>
          <w:sz w:val="28"/>
          <w:szCs w:val="28"/>
        </w:rPr>
        <w:t>划型标准</w:t>
      </w:r>
    </w:p>
    <w:tbl>
      <w:tblPr>
        <w:tblW w:w="8706" w:type="dxa"/>
        <w:tblInd w:w="250" w:type="dxa"/>
        <w:tblLayout w:type="fixed"/>
        <w:tblLook w:val="04A0" w:firstRow="1" w:lastRow="0" w:firstColumn="1" w:lastColumn="0" w:noHBand="0" w:noVBand="1"/>
      </w:tblPr>
      <w:tblGrid>
        <w:gridCol w:w="1446"/>
        <w:gridCol w:w="1701"/>
        <w:gridCol w:w="1134"/>
        <w:gridCol w:w="1846"/>
        <w:gridCol w:w="1570"/>
        <w:gridCol w:w="1009"/>
      </w:tblGrid>
      <w:tr w:rsidR="00AE61DE" w:rsidRPr="00AE61DE" w14:paraId="5D77C682" w14:textId="77777777">
        <w:trPr>
          <w:trHeight w:val="279"/>
        </w:trPr>
        <w:tc>
          <w:tcPr>
            <w:tcW w:w="1446" w:type="dxa"/>
            <w:tcBorders>
              <w:top w:val="single" w:sz="4" w:space="0" w:color="auto"/>
              <w:left w:val="single" w:sz="4" w:space="0" w:color="auto"/>
              <w:bottom w:val="single" w:sz="4" w:space="0" w:color="auto"/>
              <w:right w:val="single" w:sz="4" w:space="0" w:color="auto"/>
            </w:tcBorders>
            <w:vAlign w:val="center"/>
          </w:tcPr>
          <w:p w14:paraId="69147D41" w14:textId="77777777" w:rsidR="00A1496C" w:rsidRPr="00AE61DE" w:rsidRDefault="00552629">
            <w:pPr>
              <w:widowControl/>
              <w:jc w:val="left"/>
              <w:rPr>
                <w:szCs w:val="21"/>
              </w:rPr>
            </w:pPr>
            <w:r w:rsidRPr="00AE61DE">
              <w:rPr>
                <w:rFonts w:hint="eastAsia"/>
                <w:szCs w:val="21"/>
              </w:rPr>
              <w:t>行业名称</w:t>
            </w:r>
          </w:p>
        </w:tc>
        <w:tc>
          <w:tcPr>
            <w:tcW w:w="1701" w:type="dxa"/>
            <w:tcBorders>
              <w:top w:val="single" w:sz="4" w:space="0" w:color="auto"/>
              <w:left w:val="nil"/>
              <w:bottom w:val="single" w:sz="4" w:space="0" w:color="auto"/>
              <w:right w:val="single" w:sz="4" w:space="0" w:color="auto"/>
            </w:tcBorders>
            <w:vAlign w:val="center"/>
          </w:tcPr>
          <w:p w14:paraId="52162132" w14:textId="77777777" w:rsidR="00A1496C" w:rsidRPr="00AE61DE" w:rsidRDefault="00552629">
            <w:pPr>
              <w:widowControl/>
              <w:jc w:val="left"/>
              <w:rPr>
                <w:szCs w:val="21"/>
              </w:rPr>
            </w:pPr>
            <w:r w:rsidRPr="00AE61DE">
              <w:rPr>
                <w:rFonts w:hint="eastAsia"/>
                <w:szCs w:val="21"/>
              </w:rPr>
              <w:t>指标名称</w:t>
            </w:r>
          </w:p>
        </w:tc>
        <w:tc>
          <w:tcPr>
            <w:tcW w:w="1134" w:type="dxa"/>
            <w:tcBorders>
              <w:top w:val="single" w:sz="4" w:space="0" w:color="auto"/>
              <w:left w:val="nil"/>
              <w:bottom w:val="single" w:sz="4" w:space="0" w:color="auto"/>
              <w:right w:val="single" w:sz="4" w:space="0" w:color="auto"/>
            </w:tcBorders>
            <w:vAlign w:val="center"/>
          </w:tcPr>
          <w:p w14:paraId="36045B4C" w14:textId="77777777" w:rsidR="00A1496C" w:rsidRPr="00AE61DE" w:rsidRDefault="00552629">
            <w:pPr>
              <w:widowControl/>
              <w:jc w:val="left"/>
              <w:rPr>
                <w:szCs w:val="21"/>
              </w:rPr>
            </w:pPr>
            <w:r w:rsidRPr="00AE61DE">
              <w:rPr>
                <w:rFonts w:hint="eastAsia"/>
                <w:szCs w:val="21"/>
              </w:rPr>
              <w:t>计量单位</w:t>
            </w:r>
          </w:p>
        </w:tc>
        <w:tc>
          <w:tcPr>
            <w:tcW w:w="1846" w:type="dxa"/>
            <w:tcBorders>
              <w:top w:val="single" w:sz="4" w:space="0" w:color="auto"/>
              <w:left w:val="nil"/>
              <w:bottom w:val="single" w:sz="4" w:space="0" w:color="auto"/>
              <w:right w:val="single" w:sz="4" w:space="0" w:color="auto"/>
            </w:tcBorders>
            <w:vAlign w:val="center"/>
          </w:tcPr>
          <w:p w14:paraId="602F4E2C" w14:textId="77777777" w:rsidR="00A1496C" w:rsidRPr="00AE61DE" w:rsidRDefault="00552629">
            <w:pPr>
              <w:widowControl/>
              <w:jc w:val="left"/>
              <w:rPr>
                <w:szCs w:val="21"/>
              </w:rPr>
            </w:pPr>
            <w:r w:rsidRPr="00AE61DE">
              <w:rPr>
                <w:rFonts w:hint="eastAsia"/>
                <w:szCs w:val="21"/>
              </w:rPr>
              <w:t>中型</w:t>
            </w:r>
          </w:p>
        </w:tc>
        <w:tc>
          <w:tcPr>
            <w:tcW w:w="1570" w:type="dxa"/>
            <w:tcBorders>
              <w:top w:val="single" w:sz="4" w:space="0" w:color="auto"/>
              <w:left w:val="nil"/>
              <w:bottom w:val="single" w:sz="4" w:space="0" w:color="auto"/>
              <w:right w:val="single" w:sz="4" w:space="0" w:color="auto"/>
            </w:tcBorders>
            <w:vAlign w:val="center"/>
          </w:tcPr>
          <w:p w14:paraId="11D6C67A" w14:textId="77777777" w:rsidR="00A1496C" w:rsidRPr="00AE61DE" w:rsidRDefault="00552629">
            <w:pPr>
              <w:widowControl/>
              <w:jc w:val="left"/>
              <w:rPr>
                <w:szCs w:val="21"/>
              </w:rPr>
            </w:pPr>
            <w:r w:rsidRPr="00AE61DE">
              <w:rPr>
                <w:rFonts w:hint="eastAsia"/>
                <w:szCs w:val="21"/>
              </w:rPr>
              <w:t>小型</w:t>
            </w:r>
          </w:p>
        </w:tc>
        <w:tc>
          <w:tcPr>
            <w:tcW w:w="1009" w:type="dxa"/>
            <w:tcBorders>
              <w:top w:val="single" w:sz="4" w:space="0" w:color="auto"/>
              <w:left w:val="nil"/>
              <w:bottom w:val="single" w:sz="4" w:space="0" w:color="auto"/>
              <w:right w:val="single" w:sz="4" w:space="0" w:color="auto"/>
            </w:tcBorders>
            <w:vAlign w:val="center"/>
          </w:tcPr>
          <w:p w14:paraId="7788FDA6" w14:textId="77777777" w:rsidR="00A1496C" w:rsidRPr="00AE61DE" w:rsidRDefault="00552629">
            <w:pPr>
              <w:widowControl/>
              <w:jc w:val="left"/>
              <w:rPr>
                <w:szCs w:val="21"/>
              </w:rPr>
            </w:pPr>
            <w:r w:rsidRPr="00AE61DE">
              <w:rPr>
                <w:rFonts w:hint="eastAsia"/>
                <w:szCs w:val="21"/>
              </w:rPr>
              <w:t>微型</w:t>
            </w:r>
          </w:p>
        </w:tc>
      </w:tr>
      <w:tr w:rsidR="00AE61DE" w:rsidRPr="00AE61DE" w14:paraId="4F948E4D" w14:textId="77777777">
        <w:trPr>
          <w:trHeight w:val="220"/>
        </w:trPr>
        <w:tc>
          <w:tcPr>
            <w:tcW w:w="1446" w:type="dxa"/>
            <w:tcBorders>
              <w:top w:val="nil"/>
              <w:left w:val="single" w:sz="4" w:space="0" w:color="auto"/>
              <w:bottom w:val="single" w:sz="4" w:space="0" w:color="auto"/>
              <w:right w:val="single" w:sz="4" w:space="0" w:color="auto"/>
            </w:tcBorders>
            <w:vAlign w:val="bottom"/>
          </w:tcPr>
          <w:p w14:paraId="57075725" w14:textId="77777777" w:rsidR="00A1496C" w:rsidRPr="00AE61DE" w:rsidRDefault="00552629">
            <w:pPr>
              <w:widowControl/>
              <w:jc w:val="center"/>
              <w:rPr>
                <w:szCs w:val="21"/>
              </w:rPr>
            </w:pPr>
            <w:r w:rsidRPr="00AE61DE">
              <w:rPr>
                <w:rFonts w:hint="eastAsia"/>
                <w:szCs w:val="21"/>
              </w:rPr>
              <w:t>农、林、牧、渔</w:t>
            </w:r>
          </w:p>
        </w:tc>
        <w:tc>
          <w:tcPr>
            <w:tcW w:w="1701" w:type="dxa"/>
            <w:tcBorders>
              <w:top w:val="nil"/>
              <w:left w:val="nil"/>
              <w:bottom w:val="single" w:sz="4" w:space="0" w:color="auto"/>
              <w:right w:val="single" w:sz="4" w:space="0" w:color="auto"/>
            </w:tcBorders>
            <w:vAlign w:val="center"/>
          </w:tcPr>
          <w:p w14:paraId="4FA71230" w14:textId="77777777" w:rsidR="00A1496C" w:rsidRPr="00AE61DE" w:rsidRDefault="00552629">
            <w:pPr>
              <w:widowControl/>
              <w:jc w:val="left"/>
              <w:rPr>
                <w:szCs w:val="21"/>
              </w:rPr>
            </w:pPr>
            <w:r w:rsidRPr="00AE61DE">
              <w:rPr>
                <w:rFonts w:hint="eastAsia"/>
                <w:szCs w:val="21"/>
              </w:rPr>
              <w:t>营业收入（</w:t>
            </w:r>
            <w:r w:rsidRPr="00AE61DE">
              <w:rPr>
                <w:rFonts w:hint="eastAsia"/>
                <w:szCs w:val="21"/>
              </w:rPr>
              <w:t>Y</w:t>
            </w:r>
            <w:r w:rsidRPr="00AE61DE">
              <w:rPr>
                <w:rFonts w:hint="eastAsia"/>
                <w:szCs w:val="21"/>
              </w:rPr>
              <w:t>）</w:t>
            </w:r>
          </w:p>
        </w:tc>
        <w:tc>
          <w:tcPr>
            <w:tcW w:w="1134" w:type="dxa"/>
            <w:tcBorders>
              <w:top w:val="nil"/>
              <w:left w:val="nil"/>
              <w:bottom w:val="single" w:sz="4" w:space="0" w:color="auto"/>
              <w:right w:val="single" w:sz="4" w:space="0" w:color="auto"/>
            </w:tcBorders>
            <w:vAlign w:val="center"/>
          </w:tcPr>
          <w:p w14:paraId="57719CEB" w14:textId="77777777" w:rsidR="00A1496C" w:rsidRPr="00AE61DE" w:rsidRDefault="00552629">
            <w:pPr>
              <w:widowControl/>
              <w:jc w:val="left"/>
              <w:rPr>
                <w:szCs w:val="21"/>
              </w:rPr>
            </w:pPr>
            <w:r w:rsidRPr="00AE61DE">
              <w:rPr>
                <w:rFonts w:hint="eastAsia"/>
                <w:szCs w:val="21"/>
              </w:rPr>
              <w:t>万元</w:t>
            </w:r>
          </w:p>
        </w:tc>
        <w:tc>
          <w:tcPr>
            <w:tcW w:w="1846" w:type="dxa"/>
            <w:tcBorders>
              <w:top w:val="nil"/>
              <w:left w:val="nil"/>
              <w:bottom w:val="single" w:sz="4" w:space="0" w:color="auto"/>
              <w:right w:val="single" w:sz="4" w:space="0" w:color="auto"/>
            </w:tcBorders>
            <w:vAlign w:val="center"/>
          </w:tcPr>
          <w:p w14:paraId="3C9DC946" w14:textId="77777777" w:rsidR="00A1496C" w:rsidRPr="00AE61DE" w:rsidRDefault="00552629">
            <w:pPr>
              <w:widowControl/>
              <w:jc w:val="left"/>
              <w:rPr>
                <w:szCs w:val="21"/>
              </w:rPr>
            </w:pPr>
            <w:r w:rsidRPr="00AE61DE">
              <w:rPr>
                <w:rFonts w:hint="eastAsia"/>
                <w:szCs w:val="21"/>
              </w:rPr>
              <w:t>500</w:t>
            </w:r>
            <w:r w:rsidRPr="00AE61DE">
              <w:rPr>
                <w:rFonts w:hint="eastAsia"/>
                <w:szCs w:val="21"/>
              </w:rPr>
              <w:t>≤</w:t>
            </w:r>
            <w:r w:rsidRPr="00AE61DE">
              <w:rPr>
                <w:rFonts w:hint="eastAsia"/>
                <w:szCs w:val="21"/>
              </w:rPr>
              <w:t>Y</w:t>
            </w:r>
            <w:r w:rsidRPr="00AE61DE">
              <w:rPr>
                <w:rFonts w:hint="eastAsia"/>
                <w:szCs w:val="21"/>
              </w:rPr>
              <w:t>＜</w:t>
            </w:r>
            <w:r w:rsidRPr="00AE61DE">
              <w:rPr>
                <w:rFonts w:hint="eastAsia"/>
                <w:szCs w:val="21"/>
              </w:rPr>
              <w:t>20000</w:t>
            </w:r>
          </w:p>
        </w:tc>
        <w:tc>
          <w:tcPr>
            <w:tcW w:w="1570" w:type="dxa"/>
            <w:tcBorders>
              <w:top w:val="nil"/>
              <w:left w:val="nil"/>
              <w:bottom w:val="single" w:sz="4" w:space="0" w:color="auto"/>
              <w:right w:val="single" w:sz="4" w:space="0" w:color="auto"/>
            </w:tcBorders>
            <w:vAlign w:val="center"/>
          </w:tcPr>
          <w:p w14:paraId="0C3F5D79" w14:textId="77777777" w:rsidR="00A1496C" w:rsidRPr="00AE61DE" w:rsidRDefault="00552629">
            <w:pPr>
              <w:widowControl/>
              <w:jc w:val="left"/>
              <w:rPr>
                <w:szCs w:val="21"/>
              </w:rPr>
            </w:pPr>
            <w:r w:rsidRPr="00AE61DE">
              <w:rPr>
                <w:rFonts w:hint="eastAsia"/>
                <w:szCs w:val="21"/>
              </w:rPr>
              <w:t>50</w:t>
            </w:r>
            <w:r w:rsidRPr="00AE61DE">
              <w:rPr>
                <w:rFonts w:hint="eastAsia"/>
                <w:szCs w:val="21"/>
              </w:rPr>
              <w:t>≤</w:t>
            </w:r>
            <w:r w:rsidRPr="00AE61DE">
              <w:rPr>
                <w:rFonts w:hint="eastAsia"/>
                <w:szCs w:val="21"/>
              </w:rPr>
              <w:t>Y</w:t>
            </w:r>
            <w:r w:rsidRPr="00AE61DE">
              <w:rPr>
                <w:rFonts w:hint="eastAsia"/>
                <w:szCs w:val="21"/>
              </w:rPr>
              <w:t>＜</w:t>
            </w:r>
            <w:r w:rsidRPr="00AE61DE">
              <w:rPr>
                <w:rFonts w:hint="eastAsia"/>
                <w:szCs w:val="21"/>
              </w:rPr>
              <w:t>500</w:t>
            </w:r>
          </w:p>
        </w:tc>
        <w:tc>
          <w:tcPr>
            <w:tcW w:w="1009" w:type="dxa"/>
            <w:tcBorders>
              <w:top w:val="nil"/>
              <w:left w:val="nil"/>
              <w:bottom w:val="single" w:sz="4" w:space="0" w:color="auto"/>
              <w:right w:val="single" w:sz="4" w:space="0" w:color="auto"/>
            </w:tcBorders>
            <w:vAlign w:val="center"/>
          </w:tcPr>
          <w:p w14:paraId="75F192AB" w14:textId="77777777" w:rsidR="00A1496C" w:rsidRPr="00AE61DE" w:rsidRDefault="00552629">
            <w:pPr>
              <w:widowControl/>
              <w:jc w:val="left"/>
              <w:rPr>
                <w:szCs w:val="21"/>
              </w:rPr>
            </w:pPr>
            <w:r w:rsidRPr="00AE61DE">
              <w:rPr>
                <w:rFonts w:hint="eastAsia"/>
                <w:szCs w:val="21"/>
              </w:rPr>
              <w:t>Y</w:t>
            </w:r>
            <w:r w:rsidRPr="00AE61DE">
              <w:rPr>
                <w:rFonts w:hint="eastAsia"/>
                <w:szCs w:val="21"/>
              </w:rPr>
              <w:t>＜</w:t>
            </w:r>
            <w:r w:rsidRPr="00AE61DE">
              <w:rPr>
                <w:rFonts w:hint="eastAsia"/>
                <w:szCs w:val="21"/>
              </w:rPr>
              <w:t>50</w:t>
            </w:r>
          </w:p>
        </w:tc>
      </w:tr>
      <w:tr w:rsidR="00AE61DE" w:rsidRPr="00AE61DE" w14:paraId="64EF95C7"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1123F445" w14:textId="77777777" w:rsidR="00A1496C" w:rsidRPr="00AE61DE" w:rsidRDefault="00552629">
            <w:pPr>
              <w:widowControl/>
              <w:jc w:val="center"/>
              <w:rPr>
                <w:szCs w:val="21"/>
              </w:rPr>
            </w:pPr>
            <w:r w:rsidRPr="00AE61DE">
              <w:rPr>
                <w:rFonts w:hint="eastAsia"/>
                <w:szCs w:val="21"/>
              </w:rPr>
              <w:t>工业</w:t>
            </w:r>
          </w:p>
        </w:tc>
        <w:tc>
          <w:tcPr>
            <w:tcW w:w="1701" w:type="dxa"/>
            <w:tcBorders>
              <w:top w:val="nil"/>
              <w:left w:val="nil"/>
              <w:bottom w:val="single" w:sz="4" w:space="0" w:color="auto"/>
              <w:right w:val="single" w:sz="4" w:space="0" w:color="auto"/>
            </w:tcBorders>
            <w:vAlign w:val="center"/>
          </w:tcPr>
          <w:p w14:paraId="2B5EBBCE" w14:textId="77777777" w:rsidR="00A1496C" w:rsidRPr="00AE61DE" w:rsidRDefault="00552629">
            <w:pPr>
              <w:widowControl/>
              <w:jc w:val="left"/>
              <w:rPr>
                <w:szCs w:val="21"/>
              </w:rPr>
            </w:pPr>
            <w:r w:rsidRPr="00AE61DE">
              <w:rPr>
                <w:rFonts w:hint="eastAsia"/>
                <w:szCs w:val="21"/>
              </w:rPr>
              <w:t>从业人员（</w:t>
            </w:r>
            <w:r w:rsidRPr="00AE61DE">
              <w:rPr>
                <w:rFonts w:hint="eastAsia"/>
                <w:szCs w:val="21"/>
              </w:rPr>
              <w:t>X</w:t>
            </w:r>
            <w:r w:rsidRPr="00AE61DE">
              <w:rPr>
                <w:rFonts w:hint="eastAsia"/>
                <w:szCs w:val="21"/>
              </w:rPr>
              <w:t>）</w:t>
            </w:r>
          </w:p>
        </w:tc>
        <w:tc>
          <w:tcPr>
            <w:tcW w:w="1134" w:type="dxa"/>
            <w:tcBorders>
              <w:top w:val="nil"/>
              <w:left w:val="nil"/>
              <w:bottom w:val="single" w:sz="4" w:space="0" w:color="auto"/>
              <w:right w:val="single" w:sz="4" w:space="0" w:color="auto"/>
            </w:tcBorders>
            <w:vAlign w:val="center"/>
          </w:tcPr>
          <w:p w14:paraId="6C57A546" w14:textId="77777777" w:rsidR="00A1496C" w:rsidRPr="00AE61DE" w:rsidRDefault="00552629">
            <w:pPr>
              <w:widowControl/>
              <w:jc w:val="left"/>
              <w:rPr>
                <w:szCs w:val="21"/>
              </w:rPr>
            </w:pPr>
            <w:r w:rsidRPr="00AE61DE">
              <w:rPr>
                <w:rFonts w:hint="eastAsia"/>
                <w:szCs w:val="21"/>
              </w:rPr>
              <w:t>人</w:t>
            </w:r>
          </w:p>
        </w:tc>
        <w:tc>
          <w:tcPr>
            <w:tcW w:w="1846" w:type="dxa"/>
            <w:tcBorders>
              <w:top w:val="nil"/>
              <w:left w:val="nil"/>
              <w:bottom w:val="single" w:sz="4" w:space="0" w:color="auto"/>
              <w:right w:val="single" w:sz="4" w:space="0" w:color="auto"/>
            </w:tcBorders>
            <w:vAlign w:val="center"/>
          </w:tcPr>
          <w:p w14:paraId="796C6DA8" w14:textId="77777777" w:rsidR="00A1496C" w:rsidRPr="00AE61DE" w:rsidRDefault="00552629">
            <w:pPr>
              <w:widowControl/>
              <w:jc w:val="left"/>
              <w:rPr>
                <w:szCs w:val="21"/>
              </w:rPr>
            </w:pPr>
            <w:r w:rsidRPr="00AE61DE">
              <w:rPr>
                <w:rFonts w:hint="eastAsia"/>
                <w:szCs w:val="21"/>
              </w:rPr>
              <w:t>300</w:t>
            </w:r>
            <w:r w:rsidRPr="00AE61DE">
              <w:rPr>
                <w:rFonts w:hint="eastAsia"/>
                <w:szCs w:val="21"/>
              </w:rPr>
              <w:t>≤</w:t>
            </w:r>
            <w:r w:rsidRPr="00AE61DE">
              <w:rPr>
                <w:rFonts w:hint="eastAsia"/>
                <w:szCs w:val="21"/>
              </w:rPr>
              <w:t>X</w:t>
            </w:r>
            <w:r w:rsidRPr="00AE61DE">
              <w:rPr>
                <w:rFonts w:hint="eastAsia"/>
                <w:szCs w:val="21"/>
              </w:rPr>
              <w:t>＜</w:t>
            </w:r>
            <w:r w:rsidRPr="00AE61DE">
              <w:rPr>
                <w:rFonts w:hint="eastAsia"/>
                <w:szCs w:val="21"/>
              </w:rPr>
              <w:t>1000</w:t>
            </w:r>
          </w:p>
        </w:tc>
        <w:tc>
          <w:tcPr>
            <w:tcW w:w="1570" w:type="dxa"/>
            <w:tcBorders>
              <w:top w:val="nil"/>
              <w:left w:val="nil"/>
              <w:bottom w:val="single" w:sz="4" w:space="0" w:color="auto"/>
              <w:right w:val="single" w:sz="4" w:space="0" w:color="auto"/>
            </w:tcBorders>
            <w:vAlign w:val="center"/>
          </w:tcPr>
          <w:p w14:paraId="4FB7B05B" w14:textId="77777777" w:rsidR="00A1496C" w:rsidRPr="00AE61DE" w:rsidRDefault="00552629">
            <w:pPr>
              <w:widowControl/>
              <w:jc w:val="left"/>
              <w:rPr>
                <w:szCs w:val="21"/>
              </w:rPr>
            </w:pPr>
            <w:r w:rsidRPr="00AE61DE">
              <w:rPr>
                <w:rFonts w:hint="eastAsia"/>
                <w:szCs w:val="21"/>
              </w:rPr>
              <w:t>20</w:t>
            </w:r>
            <w:r w:rsidRPr="00AE61DE">
              <w:rPr>
                <w:rFonts w:hint="eastAsia"/>
                <w:szCs w:val="21"/>
              </w:rPr>
              <w:t>≤</w:t>
            </w:r>
            <w:r w:rsidRPr="00AE61DE">
              <w:rPr>
                <w:rFonts w:hint="eastAsia"/>
                <w:szCs w:val="21"/>
              </w:rPr>
              <w:t>X</w:t>
            </w:r>
            <w:r w:rsidRPr="00AE61DE">
              <w:rPr>
                <w:rFonts w:hint="eastAsia"/>
                <w:szCs w:val="21"/>
              </w:rPr>
              <w:t>＜</w:t>
            </w:r>
            <w:r w:rsidRPr="00AE61DE">
              <w:rPr>
                <w:rFonts w:hint="eastAsia"/>
                <w:szCs w:val="21"/>
              </w:rPr>
              <w:t>300</w:t>
            </w:r>
          </w:p>
        </w:tc>
        <w:tc>
          <w:tcPr>
            <w:tcW w:w="1009" w:type="dxa"/>
            <w:tcBorders>
              <w:top w:val="nil"/>
              <w:left w:val="nil"/>
              <w:bottom w:val="single" w:sz="4" w:space="0" w:color="auto"/>
              <w:right w:val="single" w:sz="4" w:space="0" w:color="auto"/>
            </w:tcBorders>
            <w:vAlign w:val="center"/>
          </w:tcPr>
          <w:p w14:paraId="54F5634E" w14:textId="77777777" w:rsidR="00A1496C" w:rsidRPr="00AE61DE" w:rsidRDefault="00552629">
            <w:pPr>
              <w:widowControl/>
              <w:jc w:val="left"/>
              <w:rPr>
                <w:szCs w:val="21"/>
              </w:rPr>
            </w:pPr>
            <w:r w:rsidRPr="00AE61DE">
              <w:rPr>
                <w:rFonts w:hint="eastAsia"/>
                <w:szCs w:val="21"/>
              </w:rPr>
              <w:t>X</w:t>
            </w:r>
            <w:r w:rsidRPr="00AE61DE">
              <w:rPr>
                <w:rFonts w:hint="eastAsia"/>
                <w:szCs w:val="21"/>
              </w:rPr>
              <w:t>＜</w:t>
            </w:r>
            <w:r w:rsidRPr="00AE61DE">
              <w:rPr>
                <w:rFonts w:hint="eastAsia"/>
                <w:szCs w:val="21"/>
              </w:rPr>
              <w:t>20</w:t>
            </w:r>
          </w:p>
        </w:tc>
      </w:tr>
      <w:tr w:rsidR="00AE61DE" w:rsidRPr="00AE61DE" w14:paraId="77CC4AD1"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5651E974" w14:textId="77777777" w:rsidR="00A1496C" w:rsidRPr="00AE61DE" w:rsidRDefault="00A1496C">
            <w:pPr>
              <w:widowControl/>
              <w:jc w:val="left"/>
              <w:rPr>
                <w:szCs w:val="21"/>
              </w:rPr>
            </w:pPr>
          </w:p>
        </w:tc>
        <w:tc>
          <w:tcPr>
            <w:tcW w:w="1701" w:type="dxa"/>
            <w:tcBorders>
              <w:top w:val="nil"/>
              <w:left w:val="nil"/>
              <w:bottom w:val="single" w:sz="4" w:space="0" w:color="auto"/>
              <w:right w:val="single" w:sz="4" w:space="0" w:color="auto"/>
            </w:tcBorders>
            <w:vAlign w:val="center"/>
          </w:tcPr>
          <w:p w14:paraId="1F75F224" w14:textId="77777777" w:rsidR="00A1496C" w:rsidRPr="00AE61DE" w:rsidRDefault="00552629">
            <w:pPr>
              <w:widowControl/>
              <w:jc w:val="left"/>
              <w:rPr>
                <w:szCs w:val="21"/>
              </w:rPr>
            </w:pPr>
            <w:r w:rsidRPr="00AE61DE">
              <w:rPr>
                <w:rFonts w:hint="eastAsia"/>
                <w:szCs w:val="21"/>
              </w:rPr>
              <w:t>营业收入（</w:t>
            </w:r>
            <w:r w:rsidRPr="00AE61DE">
              <w:rPr>
                <w:rFonts w:hint="eastAsia"/>
                <w:szCs w:val="21"/>
              </w:rPr>
              <w:t>Y</w:t>
            </w:r>
            <w:r w:rsidRPr="00AE61DE">
              <w:rPr>
                <w:rFonts w:hint="eastAsia"/>
                <w:szCs w:val="21"/>
              </w:rPr>
              <w:t>）</w:t>
            </w:r>
          </w:p>
        </w:tc>
        <w:tc>
          <w:tcPr>
            <w:tcW w:w="1134" w:type="dxa"/>
            <w:tcBorders>
              <w:top w:val="nil"/>
              <w:left w:val="nil"/>
              <w:bottom w:val="single" w:sz="4" w:space="0" w:color="auto"/>
              <w:right w:val="single" w:sz="4" w:space="0" w:color="auto"/>
            </w:tcBorders>
            <w:vAlign w:val="center"/>
          </w:tcPr>
          <w:p w14:paraId="0AD7113E" w14:textId="77777777" w:rsidR="00A1496C" w:rsidRPr="00AE61DE" w:rsidRDefault="00552629">
            <w:pPr>
              <w:widowControl/>
              <w:jc w:val="left"/>
              <w:rPr>
                <w:szCs w:val="21"/>
              </w:rPr>
            </w:pPr>
            <w:r w:rsidRPr="00AE61DE">
              <w:rPr>
                <w:rFonts w:hint="eastAsia"/>
                <w:szCs w:val="21"/>
              </w:rPr>
              <w:t>万元</w:t>
            </w:r>
          </w:p>
        </w:tc>
        <w:tc>
          <w:tcPr>
            <w:tcW w:w="1846" w:type="dxa"/>
            <w:tcBorders>
              <w:top w:val="nil"/>
              <w:left w:val="nil"/>
              <w:bottom w:val="single" w:sz="4" w:space="0" w:color="auto"/>
              <w:right w:val="single" w:sz="4" w:space="0" w:color="auto"/>
            </w:tcBorders>
            <w:vAlign w:val="center"/>
          </w:tcPr>
          <w:p w14:paraId="77BD39E8" w14:textId="77777777" w:rsidR="00A1496C" w:rsidRPr="00AE61DE" w:rsidRDefault="00552629">
            <w:pPr>
              <w:widowControl/>
              <w:jc w:val="left"/>
              <w:rPr>
                <w:szCs w:val="21"/>
              </w:rPr>
            </w:pPr>
            <w:r w:rsidRPr="00AE61DE">
              <w:rPr>
                <w:rFonts w:hint="eastAsia"/>
                <w:szCs w:val="21"/>
              </w:rPr>
              <w:t>2000</w:t>
            </w:r>
            <w:r w:rsidRPr="00AE61DE">
              <w:rPr>
                <w:rFonts w:hint="eastAsia"/>
                <w:szCs w:val="21"/>
              </w:rPr>
              <w:t>≤</w:t>
            </w:r>
            <w:r w:rsidRPr="00AE61DE">
              <w:rPr>
                <w:rFonts w:hint="eastAsia"/>
                <w:szCs w:val="21"/>
              </w:rPr>
              <w:t>Y</w:t>
            </w:r>
            <w:r w:rsidRPr="00AE61DE">
              <w:rPr>
                <w:rFonts w:hint="eastAsia"/>
                <w:szCs w:val="21"/>
              </w:rPr>
              <w:t>＜</w:t>
            </w:r>
            <w:r w:rsidRPr="00AE61DE">
              <w:rPr>
                <w:rFonts w:hint="eastAsia"/>
                <w:szCs w:val="21"/>
              </w:rPr>
              <w:t>40000</w:t>
            </w:r>
          </w:p>
        </w:tc>
        <w:tc>
          <w:tcPr>
            <w:tcW w:w="1570" w:type="dxa"/>
            <w:tcBorders>
              <w:top w:val="nil"/>
              <w:left w:val="nil"/>
              <w:bottom w:val="single" w:sz="4" w:space="0" w:color="auto"/>
              <w:right w:val="single" w:sz="4" w:space="0" w:color="auto"/>
            </w:tcBorders>
            <w:vAlign w:val="center"/>
          </w:tcPr>
          <w:p w14:paraId="316376F0" w14:textId="77777777" w:rsidR="00A1496C" w:rsidRPr="00AE61DE" w:rsidRDefault="00552629">
            <w:pPr>
              <w:widowControl/>
              <w:jc w:val="left"/>
              <w:rPr>
                <w:szCs w:val="21"/>
              </w:rPr>
            </w:pPr>
            <w:r w:rsidRPr="00AE61DE">
              <w:rPr>
                <w:rFonts w:hint="eastAsia"/>
                <w:szCs w:val="21"/>
              </w:rPr>
              <w:t>300</w:t>
            </w:r>
            <w:r w:rsidRPr="00AE61DE">
              <w:rPr>
                <w:rFonts w:hint="eastAsia"/>
                <w:szCs w:val="21"/>
              </w:rPr>
              <w:t>≤</w:t>
            </w:r>
            <w:r w:rsidRPr="00AE61DE">
              <w:rPr>
                <w:rFonts w:hint="eastAsia"/>
                <w:szCs w:val="21"/>
              </w:rPr>
              <w:t>Y</w:t>
            </w:r>
            <w:r w:rsidRPr="00AE61DE">
              <w:rPr>
                <w:rFonts w:hint="eastAsia"/>
                <w:szCs w:val="21"/>
              </w:rPr>
              <w:t>＜</w:t>
            </w:r>
            <w:r w:rsidRPr="00AE61DE">
              <w:rPr>
                <w:rFonts w:hint="eastAsia"/>
                <w:szCs w:val="21"/>
              </w:rPr>
              <w:t>2000</w:t>
            </w:r>
          </w:p>
        </w:tc>
        <w:tc>
          <w:tcPr>
            <w:tcW w:w="1009" w:type="dxa"/>
            <w:tcBorders>
              <w:top w:val="nil"/>
              <w:left w:val="nil"/>
              <w:bottom w:val="single" w:sz="4" w:space="0" w:color="auto"/>
              <w:right w:val="single" w:sz="4" w:space="0" w:color="auto"/>
            </w:tcBorders>
            <w:vAlign w:val="center"/>
          </w:tcPr>
          <w:p w14:paraId="4FD6A031" w14:textId="77777777" w:rsidR="00A1496C" w:rsidRPr="00AE61DE" w:rsidRDefault="00552629">
            <w:pPr>
              <w:widowControl/>
              <w:jc w:val="left"/>
              <w:rPr>
                <w:szCs w:val="21"/>
              </w:rPr>
            </w:pPr>
            <w:r w:rsidRPr="00AE61DE">
              <w:rPr>
                <w:rFonts w:hint="eastAsia"/>
                <w:szCs w:val="21"/>
              </w:rPr>
              <w:t>Y</w:t>
            </w:r>
            <w:r w:rsidRPr="00AE61DE">
              <w:rPr>
                <w:rFonts w:hint="eastAsia"/>
                <w:szCs w:val="21"/>
              </w:rPr>
              <w:t>＜</w:t>
            </w:r>
            <w:r w:rsidRPr="00AE61DE">
              <w:rPr>
                <w:rFonts w:hint="eastAsia"/>
                <w:szCs w:val="21"/>
              </w:rPr>
              <w:t>300</w:t>
            </w:r>
          </w:p>
        </w:tc>
      </w:tr>
      <w:tr w:rsidR="00AE61DE" w:rsidRPr="00AE61DE" w14:paraId="71591E21"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735F3E04" w14:textId="77777777" w:rsidR="00A1496C" w:rsidRPr="00AE61DE" w:rsidRDefault="00552629">
            <w:pPr>
              <w:widowControl/>
              <w:jc w:val="center"/>
              <w:rPr>
                <w:szCs w:val="21"/>
              </w:rPr>
            </w:pPr>
            <w:r w:rsidRPr="00AE61DE">
              <w:rPr>
                <w:rFonts w:hint="eastAsia"/>
                <w:szCs w:val="21"/>
              </w:rPr>
              <w:t>建筑业</w:t>
            </w:r>
          </w:p>
        </w:tc>
        <w:tc>
          <w:tcPr>
            <w:tcW w:w="1701" w:type="dxa"/>
            <w:tcBorders>
              <w:top w:val="nil"/>
              <w:left w:val="nil"/>
              <w:bottom w:val="single" w:sz="4" w:space="0" w:color="auto"/>
              <w:right w:val="single" w:sz="4" w:space="0" w:color="auto"/>
            </w:tcBorders>
            <w:vAlign w:val="center"/>
          </w:tcPr>
          <w:p w14:paraId="27DB16AA" w14:textId="77777777" w:rsidR="00A1496C" w:rsidRPr="00AE61DE" w:rsidRDefault="00552629">
            <w:pPr>
              <w:widowControl/>
              <w:jc w:val="left"/>
              <w:rPr>
                <w:szCs w:val="21"/>
              </w:rPr>
            </w:pPr>
            <w:r w:rsidRPr="00AE61DE">
              <w:rPr>
                <w:rFonts w:hint="eastAsia"/>
                <w:szCs w:val="21"/>
              </w:rPr>
              <w:t>营业收入（</w:t>
            </w:r>
            <w:r w:rsidRPr="00AE61DE">
              <w:rPr>
                <w:rFonts w:hint="eastAsia"/>
                <w:szCs w:val="21"/>
              </w:rPr>
              <w:t>Y</w:t>
            </w:r>
            <w:r w:rsidRPr="00AE61DE">
              <w:rPr>
                <w:rFonts w:hint="eastAsia"/>
                <w:szCs w:val="21"/>
              </w:rPr>
              <w:t>）</w:t>
            </w:r>
          </w:p>
        </w:tc>
        <w:tc>
          <w:tcPr>
            <w:tcW w:w="1134" w:type="dxa"/>
            <w:tcBorders>
              <w:top w:val="nil"/>
              <w:left w:val="nil"/>
              <w:bottom w:val="single" w:sz="4" w:space="0" w:color="auto"/>
              <w:right w:val="single" w:sz="4" w:space="0" w:color="auto"/>
            </w:tcBorders>
            <w:vAlign w:val="center"/>
          </w:tcPr>
          <w:p w14:paraId="1B01514D" w14:textId="77777777" w:rsidR="00A1496C" w:rsidRPr="00AE61DE" w:rsidRDefault="00552629">
            <w:pPr>
              <w:widowControl/>
              <w:jc w:val="left"/>
              <w:rPr>
                <w:szCs w:val="21"/>
              </w:rPr>
            </w:pPr>
            <w:r w:rsidRPr="00AE61DE">
              <w:rPr>
                <w:rFonts w:hint="eastAsia"/>
                <w:szCs w:val="21"/>
              </w:rPr>
              <w:t>万元</w:t>
            </w:r>
          </w:p>
        </w:tc>
        <w:tc>
          <w:tcPr>
            <w:tcW w:w="1846" w:type="dxa"/>
            <w:tcBorders>
              <w:top w:val="nil"/>
              <w:left w:val="nil"/>
              <w:bottom w:val="single" w:sz="4" w:space="0" w:color="auto"/>
              <w:right w:val="single" w:sz="4" w:space="0" w:color="auto"/>
            </w:tcBorders>
            <w:vAlign w:val="center"/>
          </w:tcPr>
          <w:p w14:paraId="1C98ACC6" w14:textId="77777777" w:rsidR="00A1496C" w:rsidRPr="00AE61DE" w:rsidRDefault="00552629">
            <w:pPr>
              <w:widowControl/>
              <w:jc w:val="left"/>
              <w:rPr>
                <w:szCs w:val="21"/>
              </w:rPr>
            </w:pPr>
            <w:r w:rsidRPr="00AE61DE">
              <w:rPr>
                <w:rFonts w:hint="eastAsia"/>
                <w:szCs w:val="21"/>
              </w:rPr>
              <w:t>6000</w:t>
            </w:r>
            <w:r w:rsidRPr="00AE61DE">
              <w:rPr>
                <w:rFonts w:hint="eastAsia"/>
                <w:szCs w:val="21"/>
              </w:rPr>
              <w:t>≤</w:t>
            </w:r>
            <w:r w:rsidRPr="00AE61DE">
              <w:rPr>
                <w:rFonts w:hint="eastAsia"/>
                <w:szCs w:val="21"/>
              </w:rPr>
              <w:t>Y</w:t>
            </w:r>
            <w:r w:rsidRPr="00AE61DE">
              <w:rPr>
                <w:rFonts w:hint="eastAsia"/>
                <w:szCs w:val="21"/>
              </w:rPr>
              <w:t>＜</w:t>
            </w:r>
            <w:r w:rsidRPr="00AE61DE">
              <w:rPr>
                <w:rFonts w:hint="eastAsia"/>
                <w:szCs w:val="21"/>
              </w:rPr>
              <w:t>80000</w:t>
            </w:r>
          </w:p>
        </w:tc>
        <w:tc>
          <w:tcPr>
            <w:tcW w:w="1570" w:type="dxa"/>
            <w:tcBorders>
              <w:top w:val="nil"/>
              <w:left w:val="nil"/>
              <w:bottom w:val="single" w:sz="4" w:space="0" w:color="auto"/>
              <w:right w:val="single" w:sz="4" w:space="0" w:color="auto"/>
            </w:tcBorders>
            <w:vAlign w:val="center"/>
          </w:tcPr>
          <w:p w14:paraId="2828EB71" w14:textId="77777777" w:rsidR="00A1496C" w:rsidRPr="00AE61DE" w:rsidRDefault="00552629">
            <w:pPr>
              <w:widowControl/>
              <w:jc w:val="left"/>
              <w:rPr>
                <w:szCs w:val="21"/>
              </w:rPr>
            </w:pPr>
            <w:r w:rsidRPr="00AE61DE">
              <w:rPr>
                <w:rFonts w:hint="eastAsia"/>
                <w:szCs w:val="21"/>
              </w:rPr>
              <w:t>300</w:t>
            </w:r>
            <w:r w:rsidRPr="00AE61DE">
              <w:rPr>
                <w:rFonts w:hint="eastAsia"/>
                <w:szCs w:val="21"/>
              </w:rPr>
              <w:t>≤</w:t>
            </w:r>
            <w:r w:rsidRPr="00AE61DE">
              <w:rPr>
                <w:rFonts w:hint="eastAsia"/>
                <w:szCs w:val="21"/>
              </w:rPr>
              <w:t>Y</w:t>
            </w:r>
            <w:r w:rsidRPr="00AE61DE">
              <w:rPr>
                <w:rFonts w:hint="eastAsia"/>
                <w:szCs w:val="21"/>
              </w:rPr>
              <w:t>＜</w:t>
            </w:r>
            <w:r w:rsidRPr="00AE61DE">
              <w:rPr>
                <w:rFonts w:hint="eastAsia"/>
                <w:szCs w:val="21"/>
              </w:rPr>
              <w:t>6000</w:t>
            </w:r>
          </w:p>
        </w:tc>
        <w:tc>
          <w:tcPr>
            <w:tcW w:w="1009" w:type="dxa"/>
            <w:tcBorders>
              <w:top w:val="nil"/>
              <w:left w:val="nil"/>
              <w:bottom w:val="single" w:sz="4" w:space="0" w:color="auto"/>
              <w:right w:val="single" w:sz="4" w:space="0" w:color="auto"/>
            </w:tcBorders>
            <w:vAlign w:val="center"/>
          </w:tcPr>
          <w:p w14:paraId="44DD1AC7" w14:textId="77777777" w:rsidR="00A1496C" w:rsidRPr="00AE61DE" w:rsidRDefault="00552629">
            <w:pPr>
              <w:widowControl/>
              <w:jc w:val="left"/>
              <w:rPr>
                <w:szCs w:val="21"/>
              </w:rPr>
            </w:pPr>
            <w:r w:rsidRPr="00AE61DE">
              <w:rPr>
                <w:rFonts w:hint="eastAsia"/>
                <w:szCs w:val="21"/>
              </w:rPr>
              <w:t>Y</w:t>
            </w:r>
            <w:r w:rsidRPr="00AE61DE">
              <w:rPr>
                <w:rFonts w:hint="eastAsia"/>
                <w:szCs w:val="21"/>
              </w:rPr>
              <w:t>＜</w:t>
            </w:r>
            <w:r w:rsidRPr="00AE61DE">
              <w:rPr>
                <w:rFonts w:hint="eastAsia"/>
                <w:szCs w:val="21"/>
              </w:rPr>
              <w:t>300</w:t>
            </w:r>
          </w:p>
        </w:tc>
      </w:tr>
      <w:tr w:rsidR="00AE61DE" w:rsidRPr="00AE61DE" w14:paraId="2EDCD842"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02E5D007" w14:textId="77777777" w:rsidR="00A1496C" w:rsidRPr="00AE61DE" w:rsidRDefault="00A1496C">
            <w:pPr>
              <w:widowControl/>
              <w:jc w:val="left"/>
              <w:rPr>
                <w:szCs w:val="21"/>
              </w:rPr>
            </w:pPr>
          </w:p>
        </w:tc>
        <w:tc>
          <w:tcPr>
            <w:tcW w:w="1701" w:type="dxa"/>
            <w:tcBorders>
              <w:top w:val="nil"/>
              <w:left w:val="nil"/>
              <w:bottom w:val="single" w:sz="4" w:space="0" w:color="auto"/>
              <w:right w:val="single" w:sz="4" w:space="0" w:color="auto"/>
            </w:tcBorders>
            <w:vAlign w:val="center"/>
          </w:tcPr>
          <w:p w14:paraId="456A4FB8" w14:textId="77777777" w:rsidR="00A1496C" w:rsidRPr="00AE61DE" w:rsidRDefault="00552629">
            <w:pPr>
              <w:widowControl/>
              <w:jc w:val="left"/>
              <w:rPr>
                <w:szCs w:val="21"/>
              </w:rPr>
            </w:pPr>
            <w:r w:rsidRPr="00AE61DE">
              <w:rPr>
                <w:rFonts w:hint="eastAsia"/>
                <w:szCs w:val="21"/>
              </w:rPr>
              <w:t>资产总额（</w:t>
            </w:r>
            <w:r w:rsidRPr="00AE61DE">
              <w:rPr>
                <w:rFonts w:hint="eastAsia"/>
                <w:szCs w:val="21"/>
              </w:rPr>
              <w:t>Z</w:t>
            </w:r>
            <w:r w:rsidRPr="00AE61DE">
              <w:rPr>
                <w:rFonts w:hint="eastAsia"/>
                <w:szCs w:val="21"/>
              </w:rPr>
              <w:t>）</w:t>
            </w:r>
          </w:p>
        </w:tc>
        <w:tc>
          <w:tcPr>
            <w:tcW w:w="1134" w:type="dxa"/>
            <w:tcBorders>
              <w:top w:val="nil"/>
              <w:left w:val="nil"/>
              <w:bottom w:val="single" w:sz="4" w:space="0" w:color="auto"/>
              <w:right w:val="single" w:sz="4" w:space="0" w:color="auto"/>
            </w:tcBorders>
            <w:vAlign w:val="center"/>
          </w:tcPr>
          <w:p w14:paraId="1A812203" w14:textId="77777777" w:rsidR="00A1496C" w:rsidRPr="00AE61DE" w:rsidRDefault="00552629">
            <w:pPr>
              <w:widowControl/>
              <w:jc w:val="left"/>
              <w:rPr>
                <w:szCs w:val="21"/>
              </w:rPr>
            </w:pPr>
            <w:r w:rsidRPr="00AE61DE">
              <w:rPr>
                <w:rFonts w:hint="eastAsia"/>
                <w:szCs w:val="21"/>
              </w:rPr>
              <w:t>万元</w:t>
            </w:r>
          </w:p>
        </w:tc>
        <w:tc>
          <w:tcPr>
            <w:tcW w:w="1846" w:type="dxa"/>
            <w:tcBorders>
              <w:top w:val="nil"/>
              <w:left w:val="nil"/>
              <w:bottom w:val="single" w:sz="4" w:space="0" w:color="auto"/>
              <w:right w:val="single" w:sz="4" w:space="0" w:color="auto"/>
            </w:tcBorders>
            <w:vAlign w:val="center"/>
          </w:tcPr>
          <w:p w14:paraId="6702813D" w14:textId="77777777" w:rsidR="00A1496C" w:rsidRPr="00AE61DE" w:rsidRDefault="00552629">
            <w:pPr>
              <w:widowControl/>
              <w:jc w:val="left"/>
              <w:rPr>
                <w:szCs w:val="21"/>
              </w:rPr>
            </w:pPr>
            <w:r w:rsidRPr="00AE61DE">
              <w:rPr>
                <w:rFonts w:hint="eastAsia"/>
                <w:szCs w:val="21"/>
              </w:rPr>
              <w:t>5000</w:t>
            </w:r>
            <w:r w:rsidRPr="00AE61DE">
              <w:rPr>
                <w:rFonts w:hint="eastAsia"/>
                <w:szCs w:val="21"/>
              </w:rPr>
              <w:t>≤</w:t>
            </w:r>
            <w:r w:rsidRPr="00AE61DE">
              <w:rPr>
                <w:rFonts w:hint="eastAsia"/>
                <w:szCs w:val="21"/>
              </w:rPr>
              <w:t>Z</w:t>
            </w:r>
            <w:r w:rsidRPr="00AE61DE">
              <w:rPr>
                <w:rFonts w:hint="eastAsia"/>
                <w:szCs w:val="21"/>
              </w:rPr>
              <w:t>＜</w:t>
            </w:r>
            <w:r w:rsidRPr="00AE61DE">
              <w:rPr>
                <w:rFonts w:hint="eastAsia"/>
                <w:szCs w:val="21"/>
              </w:rPr>
              <w:t>80000</w:t>
            </w:r>
          </w:p>
        </w:tc>
        <w:tc>
          <w:tcPr>
            <w:tcW w:w="1570" w:type="dxa"/>
            <w:tcBorders>
              <w:top w:val="nil"/>
              <w:left w:val="nil"/>
              <w:bottom w:val="single" w:sz="4" w:space="0" w:color="auto"/>
              <w:right w:val="single" w:sz="4" w:space="0" w:color="auto"/>
            </w:tcBorders>
            <w:vAlign w:val="center"/>
          </w:tcPr>
          <w:p w14:paraId="6624EB2F" w14:textId="77777777" w:rsidR="00A1496C" w:rsidRPr="00AE61DE" w:rsidRDefault="00552629">
            <w:pPr>
              <w:widowControl/>
              <w:jc w:val="left"/>
              <w:rPr>
                <w:szCs w:val="21"/>
              </w:rPr>
            </w:pPr>
            <w:r w:rsidRPr="00AE61DE">
              <w:rPr>
                <w:rFonts w:hint="eastAsia"/>
                <w:szCs w:val="21"/>
              </w:rPr>
              <w:t>300</w:t>
            </w:r>
            <w:r w:rsidRPr="00AE61DE">
              <w:rPr>
                <w:rFonts w:hint="eastAsia"/>
                <w:szCs w:val="21"/>
              </w:rPr>
              <w:t>≤</w:t>
            </w:r>
            <w:r w:rsidRPr="00AE61DE">
              <w:rPr>
                <w:rFonts w:hint="eastAsia"/>
                <w:szCs w:val="21"/>
              </w:rPr>
              <w:t>Z</w:t>
            </w:r>
            <w:r w:rsidRPr="00AE61DE">
              <w:rPr>
                <w:rFonts w:hint="eastAsia"/>
                <w:szCs w:val="21"/>
              </w:rPr>
              <w:t>＜</w:t>
            </w:r>
            <w:r w:rsidRPr="00AE61DE">
              <w:rPr>
                <w:rFonts w:hint="eastAsia"/>
                <w:szCs w:val="21"/>
              </w:rPr>
              <w:t>5000</w:t>
            </w:r>
          </w:p>
        </w:tc>
        <w:tc>
          <w:tcPr>
            <w:tcW w:w="1009" w:type="dxa"/>
            <w:tcBorders>
              <w:top w:val="nil"/>
              <w:left w:val="nil"/>
              <w:bottom w:val="single" w:sz="4" w:space="0" w:color="auto"/>
              <w:right w:val="single" w:sz="4" w:space="0" w:color="auto"/>
            </w:tcBorders>
            <w:vAlign w:val="center"/>
          </w:tcPr>
          <w:p w14:paraId="315F44BD" w14:textId="77777777" w:rsidR="00A1496C" w:rsidRPr="00AE61DE" w:rsidRDefault="00552629">
            <w:pPr>
              <w:widowControl/>
              <w:jc w:val="left"/>
              <w:rPr>
                <w:szCs w:val="21"/>
              </w:rPr>
            </w:pPr>
            <w:r w:rsidRPr="00AE61DE">
              <w:rPr>
                <w:rFonts w:hint="eastAsia"/>
                <w:szCs w:val="21"/>
              </w:rPr>
              <w:t>Z</w:t>
            </w:r>
            <w:r w:rsidRPr="00AE61DE">
              <w:rPr>
                <w:rFonts w:hint="eastAsia"/>
                <w:szCs w:val="21"/>
              </w:rPr>
              <w:t>＜</w:t>
            </w:r>
            <w:r w:rsidRPr="00AE61DE">
              <w:rPr>
                <w:rFonts w:hint="eastAsia"/>
                <w:szCs w:val="21"/>
              </w:rPr>
              <w:t>300</w:t>
            </w:r>
          </w:p>
        </w:tc>
      </w:tr>
      <w:tr w:rsidR="00AE61DE" w:rsidRPr="00AE61DE" w14:paraId="48E03441"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69612E65" w14:textId="77777777" w:rsidR="00A1496C" w:rsidRPr="00AE61DE" w:rsidRDefault="00552629">
            <w:pPr>
              <w:widowControl/>
              <w:ind w:firstLineChars="150" w:firstLine="315"/>
              <w:rPr>
                <w:szCs w:val="21"/>
              </w:rPr>
            </w:pPr>
            <w:r w:rsidRPr="00AE61DE">
              <w:rPr>
                <w:rFonts w:hint="eastAsia"/>
                <w:szCs w:val="21"/>
              </w:rPr>
              <w:t>批发业</w:t>
            </w:r>
          </w:p>
        </w:tc>
        <w:tc>
          <w:tcPr>
            <w:tcW w:w="1701" w:type="dxa"/>
            <w:tcBorders>
              <w:top w:val="nil"/>
              <w:left w:val="nil"/>
              <w:bottom w:val="single" w:sz="4" w:space="0" w:color="auto"/>
              <w:right w:val="single" w:sz="4" w:space="0" w:color="auto"/>
            </w:tcBorders>
            <w:vAlign w:val="center"/>
          </w:tcPr>
          <w:p w14:paraId="503DD166" w14:textId="77777777" w:rsidR="00A1496C" w:rsidRPr="00AE61DE" w:rsidRDefault="00552629">
            <w:pPr>
              <w:widowControl/>
              <w:jc w:val="left"/>
              <w:rPr>
                <w:szCs w:val="21"/>
              </w:rPr>
            </w:pPr>
            <w:r w:rsidRPr="00AE61DE">
              <w:rPr>
                <w:rFonts w:hint="eastAsia"/>
                <w:szCs w:val="21"/>
              </w:rPr>
              <w:t>从业人员（</w:t>
            </w:r>
            <w:r w:rsidRPr="00AE61DE">
              <w:rPr>
                <w:rFonts w:hint="eastAsia"/>
                <w:szCs w:val="21"/>
              </w:rPr>
              <w:t>X</w:t>
            </w:r>
            <w:r w:rsidRPr="00AE61DE">
              <w:rPr>
                <w:rFonts w:hint="eastAsia"/>
                <w:szCs w:val="21"/>
              </w:rPr>
              <w:t>）</w:t>
            </w:r>
          </w:p>
        </w:tc>
        <w:tc>
          <w:tcPr>
            <w:tcW w:w="1134" w:type="dxa"/>
            <w:tcBorders>
              <w:top w:val="nil"/>
              <w:left w:val="nil"/>
              <w:bottom w:val="single" w:sz="4" w:space="0" w:color="auto"/>
              <w:right w:val="single" w:sz="4" w:space="0" w:color="auto"/>
            </w:tcBorders>
            <w:vAlign w:val="center"/>
          </w:tcPr>
          <w:p w14:paraId="6E9727CB" w14:textId="77777777" w:rsidR="00A1496C" w:rsidRPr="00AE61DE" w:rsidRDefault="00552629">
            <w:pPr>
              <w:widowControl/>
              <w:jc w:val="left"/>
              <w:rPr>
                <w:szCs w:val="21"/>
              </w:rPr>
            </w:pPr>
            <w:r w:rsidRPr="00AE61DE">
              <w:rPr>
                <w:rFonts w:hint="eastAsia"/>
                <w:szCs w:val="21"/>
              </w:rPr>
              <w:t>人</w:t>
            </w:r>
          </w:p>
        </w:tc>
        <w:tc>
          <w:tcPr>
            <w:tcW w:w="1846" w:type="dxa"/>
            <w:tcBorders>
              <w:top w:val="nil"/>
              <w:left w:val="nil"/>
              <w:bottom w:val="single" w:sz="4" w:space="0" w:color="auto"/>
              <w:right w:val="single" w:sz="4" w:space="0" w:color="auto"/>
            </w:tcBorders>
            <w:vAlign w:val="center"/>
          </w:tcPr>
          <w:p w14:paraId="37DE8C9C" w14:textId="77777777" w:rsidR="00A1496C" w:rsidRPr="00AE61DE" w:rsidRDefault="00552629">
            <w:pPr>
              <w:widowControl/>
              <w:jc w:val="left"/>
              <w:rPr>
                <w:szCs w:val="21"/>
              </w:rPr>
            </w:pPr>
            <w:r w:rsidRPr="00AE61DE">
              <w:rPr>
                <w:rFonts w:hint="eastAsia"/>
                <w:szCs w:val="21"/>
              </w:rPr>
              <w:t>20</w:t>
            </w:r>
            <w:r w:rsidRPr="00AE61DE">
              <w:rPr>
                <w:rFonts w:hint="eastAsia"/>
                <w:szCs w:val="21"/>
              </w:rPr>
              <w:t>≤</w:t>
            </w:r>
            <w:r w:rsidRPr="00AE61DE">
              <w:rPr>
                <w:rFonts w:hint="eastAsia"/>
                <w:szCs w:val="21"/>
              </w:rPr>
              <w:t>X</w:t>
            </w:r>
            <w:r w:rsidRPr="00AE61DE">
              <w:rPr>
                <w:rFonts w:hint="eastAsia"/>
                <w:szCs w:val="21"/>
              </w:rPr>
              <w:t>＜</w:t>
            </w:r>
            <w:r w:rsidRPr="00AE61DE">
              <w:rPr>
                <w:rFonts w:hint="eastAsia"/>
                <w:szCs w:val="21"/>
              </w:rPr>
              <w:t>200</w:t>
            </w:r>
          </w:p>
        </w:tc>
        <w:tc>
          <w:tcPr>
            <w:tcW w:w="1570" w:type="dxa"/>
            <w:tcBorders>
              <w:top w:val="nil"/>
              <w:left w:val="nil"/>
              <w:bottom w:val="single" w:sz="4" w:space="0" w:color="auto"/>
              <w:right w:val="single" w:sz="4" w:space="0" w:color="auto"/>
            </w:tcBorders>
            <w:vAlign w:val="center"/>
          </w:tcPr>
          <w:p w14:paraId="6FC50BDE" w14:textId="77777777" w:rsidR="00A1496C" w:rsidRPr="00AE61DE" w:rsidRDefault="00552629">
            <w:pPr>
              <w:widowControl/>
              <w:jc w:val="left"/>
              <w:rPr>
                <w:szCs w:val="21"/>
              </w:rPr>
            </w:pPr>
            <w:r w:rsidRPr="00AE61DE">
              <w:rPr>
                <w:rFonts w:hint="eastAsia"/>
                <w:szCs w:val="21"/>
              </w:rPr>
              <w:t>5</w:t>
            </w:r>
            <w:r w:rsidRPr="00AE61DE">
              <w:rPr>
                <w:rFonts w:hint="eastAsia"/>
                <w:szCs w:val="21"/>
              </w:rPr>
              <w:t>≤</w:t>
            </w:r>
            <w:r w:rsidRPr="00AE61DE">
              <w:rPr>
                <w:rFonts w:hint="eastAsia"/>
                <w:szCs w:val="21"/>
              </w:rPr>
              <w:t>X</w:t>
            </w:r>
            <w:r w:rsidRPr="00AE61DE">
              <w:rPr>
                <w:rFonts w:hint="eastAsia"/>
                <w:szCs w:val="21"/>
              </w:rPr>
              <w:t>＜</w:t>
            </w:r>
            <w:r w:rsidRPr="00AE61DE">
              <w:rPr>
                <w:rFonts w:hint="eastAsia"/>
                <w:szCs w:val="21"/>
              </w:rPr>
              <w:t>20</w:t>
            </w:r>
          </w:p>
        </w:tc>
        <w:tc>
          <w:tcPr>
            <w:tcW w:w="1009" w:type="dxa"/>
            <w:tcBorders>
              <w:top w:val="nil"/>
              <w:left w:val="nil"/>
              <w:bottom w:val="single" w:sz="4" w:space="0" w:color="auto"/>
              <w:right w:val="single" w:sz="4" w:space="0" w:color="auto"/>
            </w:tcBorders>
            <w:vAlign w:val="center"/>
          </w:tcPr>
          <w:p w14:paraId="7565439F" w14:textId="77777777" w:rsidR="00A1496C" w:rsidRPr="00AE61DE" w:rsidRDefault="00552629">
            <w:pPr>
              <w:widowControl/>
              <w:jc w:val="left"/>
              <w:rPr>
                <w:szCs w:val="21"/>
              </w:rPr>
            </w:pPr>
            <w:r w:rsidRPr="00AE61DE">
              <w:rPr>
                <w:rFonts w:hint="eastAsia"/>
                <w:szCs w:val="21"/>
              </w:rPr>
              <w:t>X</w:t>
            </w:r>
            <w:r w:rsidRPr="00AE61DE">
              <w:rPr>
                <w:rFonts w:hint="eastAsia"/>
                <w:szCs w:val="21"/>
              </w:rPr>
              <w:t>＜</w:t>
            </w:r>
            <w:r w:rsidRPr="00AE61DE">
              <w:rPr>
                <w:rFonts w:hint="eastAsia"/>
                <w:szCs w:val="21"/>
              </w:rPr>
              <w:t>5</w:t>
            </w:r>
          </w:p>
        </w:tc>
      </w:tr>
      <w:tr w:rsidR="00AE61DE" w:rsidRPr="00AE61DE" w14:paraId="62C26F6F"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5C418770" w14:textId="77777777" w:rsidR="00A1496C" w:rsidRPr="00AE61DE" w:rsidRDefault="00A1496C">
            <w:pPr>
              <w:widowControl/>
              <w:jc w:val="left"/>
              <w:rPr>
                <w:szCs w:val="21"/>
              </w:rPr>
            </w:pPr>
          </w:p>
        </w:tc>
        <w:tc>
          <w:tcPr>
            <w:tcW w:w="1701" w:type="dxa"/>
            <w:tcBorders>
              <w:top w:val="nil"/>
              <w:left w:val="nil"/>
              <w:bottom w:val="single" w:sz="4" w:space="0" w:color="auto"/>
              <w:right w:val="single" w:sz="4" w:space="0" w:color="auto"/>
            </w:tcBorders>
            <w:vAlign w:val="center"/>
          </w:tcPr>
          <w:p w14:paraId="58F5CE1E" w14:textId="77777777" w:rsidR="00A1496C" w:rsidRPr="00AE61DE" w:rsidRDefault="00552629">
            <w:pPr>
              <w:widowControl/>
              <w:jc w:val="left"/>
              <w:rPr>
                <w:szCs w:val="21"/>
              </w:rPr>
            </w:pPr>
            <w:r w:rsidRPr="00AE61DE">
              <w:rPr>
                <w:rFonts w:hint="eastAsia"/>
                <w:szCs w:val="21"/>
              </w:rPr>
              <w:t>营业收入（</w:t>
            </w:r>
            <w:r w:rsidRPr="00AE61DE">
              <w:rPr>
                <w:rFonts w:hint="eastAsia"/>
                <w:szCs w:val="21"/>
              </w:rPr>
              <w:t>Y</w:t>
            </w:r>
            <w:r w:rsidRPr="00AE61DE">
              <w:rPr>
                <w:rFonts w:hint="eastAsia"/>
                <w:szCs w:val="21"/>
              </w:rPr>
              <w:t>）</w:t>
            </w:r>
          </w:p>
        </w:tc>
        <w:tc>
          <w:tcPr>
            <w:tcW w:w="1134" w:type="dxa"/>
            <w:tcBorders>
              <w:top w:val="nil"/>
              <w:left w:val="nil"/>
              <w:bottom w:val="single" w:sz="4" w:space="0" w:color="auto"/>
              <w:right w:val="single" w:sz="4" w:space="0" w:color="auto"/>
            </w:tcBorders>
            <w:vAlign w:val="center"/>
          </w:tcPr>
          <w:p w14:paraId="68F14D75" w14:textId="77777777" w:rsidR="00A1496C" w:rsidRPr="00AE61DE" w:rsidRDefault="00552629">
            <w:pPr>
              <w:widowControl/>
              <w:jc w:val="left"/>
              <w:rPr>
                <w:szCs w:val="21"/>
              </w:rPr>
            </w:pPr>
            <w:r w:rsidRPr="00AE61DE">
              <w:rPr>
                <w:rFonts w:hint="eastAsia"/>
                <w:szCs w:val="21"/>
              </w:rPr>
              <w:t>万元</w:t>
            </w:r>
          </w:p>
        </w:tc>
        <w:tc>
          <w:tcPr>
            <w:tcW w:w="1846" w:type="dxa"/>
            <w:tcBorders>
              <w:top w:val="nil"/>
              <w:left w:val="nil"/>
              <w:bottom w:val="single" w:sz="4" w:space="0" w:color="auto"/>
              <w:right w:val="single" w:sz="4" w:space="0" w:color="auto"/>
            </w:tcBorders>
            <w:vAlign w:val="center"/>
          </w:tcPr>
          <w:p w14:paraId="0C356550" w14:textId="77777777" w:rsidR="00A1496C" w:rsidRPr="00AE61DE" w:rsidRDefault="00552629">
            <w:pPr>
              <w:widowControl/>
              <w:jc w:val="left"/>
              <w:rPr>
                <w:szCs w:val="21"/>
              </w:rPr>
            </w:pPr>
            <w:r w:rsidRPr="00AE61DE">
              <w:rPr>
                <w:rFonts w:hint="eastAsia"/>
                <w:szCs w:val="21"/>
              </w:rPr>
              <w:t>5000</w:t>
            </w:r>
            <w:r w:rsidRPr="00AE61DE">
              <w:rPr>
                <w:rFonts w:hint="eastAsia"/>
                <w:szCs w:val="21"/>
              </w:rPr>
              <w:t>≤</w:t>
            </w:r>
            <w:r w:rsidRPr="00AE61DE">
              <w:rPr>
                <w:rFonts w:hint="eastAsia"/>
                <w:szCs w:val="21"/>
              </w:rPr>
              <w:t>Y</w:t>
            </w:r>
            <w:r w:rsidRPr="00AE61DE">
              <w:rPr>
                <w:rFonts w:hint="eastAsia"/>
                <w:szCs w:val="21"/>
              </w:rPr>
              <w:t>＜</w:t>
            </w:r>
            <w:r w:rsidRPr="00AE61DE">
              <w:rPr>
                <w:rFonts w:hint="eastAsia"/>
                <w:szCs w:val="21"/>
              </w:rPr>
              <w:t>40000</w:t>
            </w:r>
          </w:p>
        </w:tc>
        <w:tc>
          <w:tcPr>
            <w:tcW w:w="1570" w:type="dxa"/>
            <w:tcBorders>
              <w:top w:val="nil"/>
              <w:left w:val="nil"/>
              <w:bottom w:val="single" w:sz="4" w:space="0" w:color="auto"/>
              <w:right w:val="single" w:sz="4" w:space="0" w:color="auto"/>
            </w:tcBorders>
            <w:vAlign w:val="center"/>
          </w:tcPr>
          <w:p w14:paraId="777C5F70" w14:textId="77777777" w:rsidR="00A1496C" w:rsidRPr="00AE61DE" w:rsidRDefault="00552629">
            <w:pPr>
              <w:widowControl/>
              <w:jc w:val="left"/>
              <w:rPr>
                <w:szCs w:val="21"/>
              </w:rPr>
            </w:pPr>
            <w:r w:rsidRPr="00AE61DE">
              <w:rPr>
                <w:rFonts w:hint="eastAsia"/>
                <w:szCs w:val="21"/>
              </w:rPr>
              <w:t>1000</w:t>
            </w:r>
            <w:r w:rsidRPr="00AE61DE">
              <w:rPr>
                <w:rFonts w:hint="eastAsia"/>
                <w:szCs w:val="21"/>
              </w:rPr>
              <w:t>≤</w:t>
            </w:r>
            <w:r w:rsidRPr="00AE61DE">
              <w:rPr>
                <w:rFonts w:hint="eastAsia"/>
                <w:szCs w:val="21"/>
              </w:rPr>
              <w:t>Y</w:t>
            </w:r>
            <w:r w:rsidRPr="00AE61DE">
              <w:rPr>
                <w:rFonts w:hint="eastAsia"/>
                <w:szCs w:val="21"/>
              </w:rPr>
              <w:t>＜</w:t>
            </w:r>
            <w:r w:rsidRPr="00AE61DE">
              <w:rPr>
                <w:rFonts w:hint="eastAsia"/>
                <w:szCs w:val="21"/>
              </w:rPr>
              <w:t>5000</w:t>
            </w:r>
          </w:p>
        </w:tc>
        <w:tc>
          <w:tcPr>
            <w:tcW w:w="1009" w:type="dxa"/>
            <w:tcBorders>
              <w:top w:val="nil"/>
              <w:left w:val="nil"/>
              <w:bottom w:val="single" w:sz="4" w:space="0" w:color="auto"/>
              <w:right w:val="single" w:sz="4" w:space="0" w:color="auto"/>
            </w:tcBorders>
            <w:vAlign w:val="center"/>
          </w:tcPr>
          <w:p w14:paraId="7966406C" w14:textId="77777777" w:rsidR="00A1496C" w:rsidRPr="00AE61DE" w:rsidRDefault="00552629">
            <w:pPr>
              <w:widowControl/>
              <w:jc w:val="left"/>
              <w:rPr>
                <w:szCs w:val="21"/>
              </w:rPr>
            </w:pPr>
            <w:r w:rsidRPr="00AE61DE">
              <w:rPr>
                <w:rFonts w:hint="eastAsia"/>
                <w:szCs w:val="21"/>
              </w:rPr>
              <w:t>Y</w:t>
            </w:r>
            <w:r w:rsidRPr="00AE61DE">
              <w:rPr>
                <w:rFonts w:hint="eastAsia"/>
                <w:szCs w:val="21"/>
              </w:rPr>
              <w:t>＜</w:t>
            </w:r>
            <w:r w:rsidRPr="00AE61DE">
              <w:rPr>
                <w:rFonts w:hint="eastAsia"/>
                <w:szCs w:val="21"/>
              </w:rPr>
              <w:t>1000</w:t>
            </w:r>
          </w:p>
        </w:tc>
      </w:tr>
      <w:tr w:rsidR="00AE61DE" w:rsidRPr="00AE61DE" w14:paraId="175BA1C0"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5839ED6F" w14:textId="77777777" w:rsidR="00A1496C" w:rsidRPr="00AE61DE" w:rsidRDefault="00552629">
            <w:pPr>
              <w:widowControl/>
              <w:jc w:val="center"/>
              <w:rPr>
                <w:szCs w:val="21"/>
              </w:rPr>
            </w:pPr>
            <w:r w:rsidRPr="00AE61DE">
              <w:rPr>
                <w:rFonts w:hint="eastAsia"/>
                <w:szCs w:val="21"/>
              </w:rPr>
              <w:t>零售业</w:t>
            </w:r>
          </w:p>
        </w:tc>
        <w:tc>
          <w:tcPr>
            <w:tcW w:w="1701" w:type="dxa"/>
            <w:tcBorders>
              <w:top w:val="nil"/>
              <w:left w:val="nil"/>
              <w:bottom w:val="single" w:sz="4" w:space="0" w:color="auto"/>
              <w:right w:val="single" w:sz="4" w:space="0" w:color="auto"/>
            </w:tcBorders>
            <w:vAlign w:val="center"/>
          </w:tcPr>
          <w:p w14:paraId="41569BAF" w14:textId="77777777" w:rsidR="00A1496C" w:rsidRPr="00AE61DE" w:rsidRDefault="00552629">
            <w:pPr>
              <w:widowControl/>
              <w:jc w:val="left"/>
              <w:rPr>
                <w:szCs w:val="21"/>
              </w:rPr>
            </w:pPr>
            <w:r w:rsidRPr="00AE61DE">
              <w:rPr>
                <w:rFonts w:hint="eastAsia"/>
                <w:szCs w:val="21"/>
              </w:rPr>
              <w:t>从业人员（</w:t>
            </w:r>
            <w:r w:rsidRPr="00AE61DE">
              <w:rPr>
                <w:rFonts w:hint="eastAsia"/>
                <w:szCs w:val="21"/>
              </w:rPr>
              <w:t>X</w:t>
            </w:r>
            <w:r w:rsidRPr="00AE61DE">
              <w:rPr>
                <w:rFonts w:hint="eastAsia"/>
                <w:szCs w:val="21"/>
              </w:rPr>
              <w:t>）</w:t>
            </w:r>
          </w:p>
        </w:tc>
        <w:tc>
          <w:tcPr>
            <w:tcW w:w="1134" w:type="dxa"/>
            <w:tcBorders>
              <w:top w:val="nil"/>
              <w:left w:val="nil"/>
              <w:bottom w:val="single" w:sz="4" w:space="0" w:color="auto"/>
              <w:right w:val="single" w:sz="4" w:space="0" w:color="auto"/>
            </w:tcBorders>
            <w:vAlign w:val="center"/>
          </w:tcPr>
          <w:p w14:paraId="329F52AE" w14:textId="77777777" w:rsidR="00A1496C" w:rsidRPr="00AE61DE" w:rsidRDefault="00552629">
            <w:pPr>
              <w:widowControl/>
              <w:jc w:val="left"/>
              <w:rPr>
                <w:szCs w:val="21"/>
              </w:rPr>
            </w:pPr>
            <w:r w:rsidRPr="00AE61DE">
              <w:rPr>
                <w:rFonts w:hint="eastAsia"/>
                <w:szCs w:val="21"/>
              </w:rPr>
              <w:t>人</w:t>
            </w:r>
          </w:p>
        </w:tc>
        <w:tc>
          <w:tcPr>
            <w:tcW w:w="1846" w:type="dxa"/>
            <w:tcBorders>
              <w:top w:val="nil"/>
              <w:left w:val="nil"/>
              <w:bottom w:val="single" w:sz="4" w:space="0" w:color="auto"/>
              <w:right w:val="single" w:sz="4" w:space="0" w:color="auto"/>
            </w:tcBorders>
            <w:vAlign w:val="center"/>
          </w:tcPr>
          <w:p w14:paraId="2533A957" w14:textId="77777777" w:rsidR="00A1496C" w:rsidRPr="00AE61DE" w:rsidRDefault="00552629">
            <w:pPr>
              <w:widowControl/>
              <w:jc w:val="left"/>
              <w:rPr>
                <w:szCs w:val="21"/>
              </w:rPr>
            </w:pPr>
            <w:r w:rsidRPr="00AE61DE">
              <w:rPr>
                <w:rFonts w:hint="eastAsia"/>
                <w:szCs w:val="21"/>
              </w:rPr>
              <w:t>50</w:t>
            </w:r>
            <w:r w:rsidRPr="00AE61DE">
              <w:rPr>
                <w:rFonts w:hint="eastAsia"/>
                <w:szCs w:val="21"/>
              </w:rPr>
              <w:t>≤</w:t>
            </w:r>
            <w:r w:rsidRPr="00AE61DE">
              <w:rPr>
                <w:rFonts w:hint="eastAsia"/>
                <w:szCs w:val="21"/>
              </w:rPr>
              <w:t>X</w:t>
            </w:r>
            <w:r w:rsidRPr="00AE61DE">
              <w:rPr>
                <w:rFonts w:hint="eastAsia"/>
                <w:szCs w:val="21"/>
              </w:rPr>
              <w:t>＜</w:t>
            </w:r>
            <w:r w:rsidRPr="00AE61DE">
              <w:rPr>
                <w:rFonts w:hint="eastAsia"/>
                <w:szCs w:val="21"/>
              </w:rPr>
              <w:t>300</w:t>
            </w:r>
          </w:p>
        </w:tc>
        <w:tc>
          <w:tcPr>
            <w:tcW w:w="1570" w:type="dxa"/>
            <w:tcBorders>
              <w:top w:val="nil"/>
              <w:left w:val="nil"/>
              <w:bottom w:val="single" w:sz="4" w:space="0" w:color="auto"/>
              <w:right w:val="single" w:sz="4" w:space="0" w:color="auto"/>
            </w:tcBorders>
            <w:vAlign w:val="center"/>
          </w:tcPr>
          <w:p w14:paraId="49F43710" w14:textId="77777777" w:rsidR="00A1496C" w:rsidRPr="00AE61DE" w:rsidRDefault="00552629">
            <w:pPr>
              <w:widowControl/>
              <w:jc w:val="left"/>
              <w:rPr>
                <w:szCs w:val="21"/>
              </w:rPr>
            </w:pPr>
            <w:r w:rsidRPr="00AE61DE">
              <w:rPr>
                <w:rFonts w:hint="eastAsia"/>
                <w:szCs w:val="21"/>
              </w:rPr>
              <w:t>10</w:t>
            </w:r>
            <w:r w:rsidRPr="00AE61DE">
              <w:rPr>
                <w:rFonts w:hint="eastAsia"/>
                <w:szCs w:val="21"/>
              </w:rPr>
              <w:t>≤</w:t>
            </w:r>
            <w:r w:rsidRPr="00AE61DE">
              <w:rPr>
                <w:rFonts w:hint="eastAsia"/>
                <w:szCs w:val="21"/>
              </w:rPr>
              <w:t>X</w:t>
            </w:r>
            <w:r w:rsidRPr="00AE61DE">
              <w:rPr>
                <w:rFonts w:hint="eastAsia"/>
                <w:szCs w:val="21"/>
              </w:rPr>
              <w:t>＜</w:t>
            </w:r>
            <w:r w:rsidRPr="00AE61DE">
              <w:rPr>
                <w:rFonts w:hint="eastAsia"/>
                <w:szCs w:val="21"/>
              </w:rPr>
              <w:t>50</w:t>
            </w:r>
          </w:p>
        </w:tc>
        <w:tc>
          <w:tcPr>
            <w:tcW w:w="1009" w:type="dxa"/>
            <w:tcBorders>
              <w:top w:val="nil"/>
              <w:left w:val="nil"/>
              <w:bottom w:val="single" w:sz="4" w:space="0" w:color="auto"/>
              <w:right w:val="single" w:sz="4" w:space="0" w:color="auto"/>
            </w:tcBorders>
            <w:vAlign w:val="center"/>
          </w:tcPr>
          <w:p w14:paraId="38F12D17" w14:textId="77777777" w:rsidR="00A1496C" w:rsidRPr="00AE61DE" w:rsidRDefault="00552629">
            <w:pPr>
              <w:widowControl/>
              <w:jc w:val="left"/>
              <w:rPr>
                <w:szCs w:val="21"/>
              </w:rPr>
            </w:pPr>
            <w:r w:rsidRPr="00AE61DE">
              <w:rPr>
                <w:rFonts w:hint="eastAsia"/>
                <w:szCs w:val="21"/>
              </w:rPr>
              <w:t>X</w:t>
            </w:r>
            <w:r w:rsidRPr="00AE61DE">
              <w:rPr>
                <w:rFonts w:hint="eastAsia"/>
                <w:szCs w:val="21"/>
              </w:rPr>
              <w:t>＜</w:t>
            </w:r>
            <w:r w:rsidRPr="00AE61DE">
              <w:rPr>
                <w:rFonts w:hint="eastAsia"/>
                <w:szCs w:val="21"/>
              </w:rPr>
              <w:t>10</w:t>
            </w:r>
          </w:p>
        </w:tc>
      </w:tr>
      <w:tr w:rsidR="00AE61DE" w:rsidRPr="00AE61DE" w14:paraId="2A9E160C"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315906C9" w14:textId="77777777" w:rsidR="00A1496C" w:rsidRPr="00AE61DE" w:rsidRDefault="00A1496C">
            <w:pPr>
              <w:widowControl/>
              <w:jc w:val="left"/>
              <w:rPr>
                <w:szCs w:val="21"/>
              </w:rPr>
            </w:pPr>
          </w:p>
        </w:tc>
        <w:tc>
          <w:tcPr>
            <w:tcW w:w="1701" w:type="dxa"/>
            <w:tcBorders>
              <w:top w:val="nil"/>
              <w:left w:val="nil"/>
              <w:bottom w:val="single" w:sz="4" w:space="0" w:color="auto"/>
              <w:right w:val="single" w:sz="4" w:space="0" w:color="auto"/>
            </w:tcBorders>
            <w:vAlign w:val="center"/>
          </w:tcPr>
          <w:p w14:paraId="3F662429" w14:textId="77777777" w:rsidR="00A1496C" w:rsidRPr="00AE61DE" w:rsidRDefault="00552629">
            <w:pPr>
              <w:widowControl/>
              <w:jc w:val="left"/>
              <w:rPr>
                <w:szCs w:val="21"/>
              </w:rPr>
            </w:pPr>
            <w:r w:rsidRPr="00AE61DE">
              <w:rPr>
                <w:rFonts w:hint="eastAsia"/>
                <w:szCs w:val="21"/>
              </w:rPr>
              <w:t>营业收入（</w:t>
            </w:r>
            <w:r w:rsidRPr="00AE61DE">
              <w:rPr>
                <w:rFonts w:hint="eastAsia"/>
                <w:szCs w:val="21"/>
              </w:rPr>
              <w:t>Y</w:t>
            </w:r>
            <w:r w:rsidRPr="00AE61DE">
              <w:rPr>
                <w:rFonts w:hint="eastAsia"/>
                <w:szCs w:val="21"/>
              </w:rPr>
              <w:t>）</w:t>
            </w:r>
          </w:p>
        </w:tc>
        <w:tc>
          <w:tcPr>
            <w:tcW w:w="1134" w:type="dxa"/>
            <w:tcBorders>
              <w:top w:val="nil"/>
              <w:left w:val="nil"/>
              <w:bottom w:val="single" w:sz="4" w:space="0" w:color="auto"/>
              <w:right w:val="single" w:sz="4" w:space="0" w:color="auto"/>
            </w:tcBorders>
            <w:vAlign w:val="center"/>
          </w:tcPr>
          <w:p w14:paraId="4C861C40" w14:textId="77777777" w:rsidR="00A1496C" w:rsidRPr="00AE61DE" w:rsidRDefault="00552629">
            <w:pPr>
              <w:widowControl/>
              <w:jc w:val="left"/>
              <w:rPr>
                <w:szCs w:val="21"/>
              </w:rPr>
            </w:pPr>
            <w:r w:rsidRPr="00AE61DE">
              <w:rPr>
                <w:rFonts w:hint="eastAsia"/>
                <w:szCs w:val="21"/>
              </w:rPr>
              <w:t>万元</w:t>
            </w:r>
          </w:p>
        </w:tc>
        <w:tc>
          <w:tcPr>
            <w:tcW w:w="1846" w:type="dxa"/>
            <w:tcBorders>
              <w:top w:val="nil"/>
              <w:left w:val="nil"/>
              <w:bottom w:val="single" w:sz="4" w:space="0" w:color="auto"/>
              <w:right w:val="single" w:sz="4" w:space="0" w:color="auto"/>
            </w:tcBorders>
            <w:vAlign w:val="center"/>
          </w:tcPr>
          <w:p w14:paraId="4FF6978B" w14:textId="77777777" w:rsidR="00A1496C" w:rsidRPr="00AE61DE" w:rsidRDefault="00552629">
            <w:pPr>
              <w:widowControl/>
              <w:jc w:val="left"/>
              <w:rPr>
                <w:szCs w:val="21"/>
              </w:rPr>
            </w:pPr>
            <w:r w:rsidRPr="00AE61DE">
              <w:rPr>
                <w:rFonts w:hint="eastAsia"/>
                <w:szCs w:val="21"/>
              </w:rPr>
              <w:t>500</w:t>
            </w:r>
            <w:r w:rsidRPr="00AE61DE">
              <w:rPr>
                <w:rFonts w:hint="eastAsia"/>
                <w:szCs w:val="21"/>
              </w:rPr>
              <w:t>≤</w:t>
            </w:r>
            <w:r w:rsidRPr="00AE61DE">
              <w:rPr>
                <w:rFonts w:hint="eastAsia"/>
                <w:szCs w:val="21"/>
              </w:rPr>
              <w:t>Y</w:t>
            </w:r>
            <w:r w:rsidRPr="00AE61DE">
              <w:rPr>
                <w:rFonts w:hint="eastAsia"/>
                <w:szCs w:val="21"/>
              </w:rPr>
              <w:t>＜</w:t>
            </w:r>
            <w:r w:rsidRPr="00AE61DE">
              <w:rPr>
                <w:rFonts w:hint="eastAsia"/>
                <w:szCs w:val="21"/>
              </w:rPr>
              <w:t>20000</w:t>
            </w:r>
          </w:p>
        </w:tc>
        <w:tc>
          <w:tcPr>
            <w:tcW w:w="1570" w:type="dxa"/>
            <w:tcBorders>
              <w:top w:val="nil"/>
              <w:left w:val="nil"/>
              <w:bottom w:val="single" w:sz="4" w:space="0" w:color="auto"/>
              <w:right w:val="single" w:sz="4" w:space="0" w:color="auto"/>
            </w:tcBorders>
            <w:vAlign w:val="center"/>
          </w:tcPr>
          <w:p w14:paraId="42209699" w14:textId="77777777" w:rsidR="00A1496C" w:rsidRPr="00AE61DE" w:rsidRDefault="00552629">
            <w:pPr>
              <w:widowControl/>
              <w:jc w:val="left"/>
              <w:rPr>
                <w:szCs w:val="21"/>
              </w:rPr>
            </w:pPr>
            <w:r w:rsidRPr="00AE61DE">
              <w:rPr>
                <w:rFonts w:hint="eastAsia"/>
                <w:szCs w:val="21"/>
              </w:rPr>
              <w:t>100</w:t>
            </w:r>
            <w:r w:rsidRPr="00AE61DE">
              <w:rPr>
                <w:rFonts w:hint="eastAsia"/>
                <w:szCs w:val="21"/>
              </w:rPr>
              <w:t>≤</w:t>
            </w:r>
            <w:r w:rsidRPr="00AE61DE">
              <w:rPr>
                <w:rFonts w:hint="eastAsia"/>
                <w:szCs w:val="21"/>
              </w:rPr>
              <w:t>Y</w:t>
            </w:r>
            <w:r w:rsidRPr="00AE61DE">
              <w:rPr>
                <w:rFonts w:hint="eastAsia"/>
                <w:szCs w:val="21"/>
              </w:rPr>
              <w:t>＜</w:t>
            </w:r>
            <w:r w:rsidRPr="00AE61DE">
              <w:rPr>
                <w:rFonts w:hint="eastAsia"/>
                <w:szCs w:val="21"/>
              </w:rPr>
              <w:t>500</w:t>
            </w:r>
          </w:p>
        </w:tc>
        <w:tc>
          <w:tcPr>
            <w:tcW w:w="1009" w:type="dxa"/>
            <w:tcBorders>
              <w:top w:val="nil"/>
              <w:left w:val="nil"/>
              <w:bottom w:val="single" w:sz="4" w:space="0" w:color="auto"/>
              <w:right w:val="single" w:sz="4" w:space="0" w:color="auto"/>
            </w:tcBorders>
            <w:vAlign w:val="center"/>
          </w:tcPr>
          <w:p w14:paraId="773E4305" w14:textId="77777777" w:rsidR="00A1496C" w:rsidRPr="00AE61DE" w:rsidRDefault="00552629">
            <w:pPr>
              <w:widowControl/>
              <w:jc w:val="left"/>
              <w:rPr>
                <w:szCs w:val="21"/>
              </w:rPr>
            </w:pPr>
            <w:r w:rsidRPr="00AE61DE">
              <w:rPr>
                <w:rFonts w:hint="eastAsia"/>
                <w:szCs w:val="21"/>
              </w:rPr>
              <w:t>Y</w:t>
            </w:r>
            <w:r w:rsidRPr="00AE61DE">
              <w:rPr>
                <w:rFonts w:hint="eastAsia"/>
                <w:szCs w:val="21"/>
              </w:rPr>
              <w:t>＜</w:t>
            </w:r>
            <w:r w:rsidRPr="00AE61DE">
              <w:rPr>
                <w:rFonts w:hint="eastAsia"/>
                <w:szCs w:val="21"/>
              </w:rPr>
              <w:t>100</w:t>
            </w:r>
          </w:p>
        </w:tc>
      </w:tr>
      <w:tr w:rsidR="00AE61DE" w:rsidRPr="00AE61DE" w14:paraId="17E05421"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0DC08E53" w14:textId="77777777" w:rsidR="00A1496C" w:rsidRPr="00AE61DE" w:rsidRDefault="00552629">
            <w:pPr>
              <w:widowControl/>
              <w:jc w:val="center"/>
              <w:rPr>
                <w:szCs w:val="21"/>
              </w:rPr>
            </w:pPr>
            <w:r w:rsidRPr="00AE61DE">
              <w:rPr>
                <w:rFonts w:hint="eastAsia"/>
                <w:szCs w:val="21"/>
              </w:rPr>
              <w:t>交通运输业</w:t>
            </w:r>
          </w:p>
        </w:tc>
        <w:tc>
          <w:tcPr>
            <w:tcW w:w="1701" w:type="dxa"/>
            <w:tcBorders>
              <w:top w:val="nil"/>
              <w:left w:val="nil"/>
              <w:bottom w:val="single" w:sz="4" w:space="0" w:color="auto"/>
              <w:right w:val="single" w:sz="4" w:space="0" w:color="auto"/>
            </w:tcBorders>
            <w:vAlign w:val="center"/>
          </w:tcPr>
          <w:p w14:paraId="2F20AFF7" w14:textId="77777777" w:rsidR="00A1496C" w:rsidRPr="00AE61DE" w:rsidRDefault="00552629">
            <w:pPr>
              <w:widowControl/>
              <w:jc w:val="left"/>
              <w:rPr>
                <w:szCs w:val="21"/>
              </w:rPr>
            </w:pPr>
            <w:r w:rsidRPr="00AE61DE">
              <w:rPr>
                <w:rFonts w:hint="eastAsia"/>
                <w:szCs w:val="21"/>
              </w:rPr>
              <w:t>从业人员（</w:t>
            </w:r>
            <w:r w:rsidRPr="00AE61DE">
              <w:rPr>
                <w:rFonts w:hint="eastAsia"/>
                <w:szCs w:val="21"/>
              </w:rPr>
              <w:t>X</w:t>
            </w:r>
            <w:r w:rsidRPr="00AE61DE">
              <w:rPr>
                <w:rFonts w:hint="eastAsia"/>
                <w:szCs w:val="21"/>
              </w:rPr>
              <w:t>）</w:t>
            </w:r>
          </w:p>
        </w:tc>
        <w:tc>
          <w:tcPr>
            <w:tcW w:w="1134" w:type="dxa"/>
            <w:tcBorders>
              <w:top w:val="nil"/>
              <w:left w:val="nil"/>
              <w:bottom w:val="single" w:sz="4" w:space="0" w:color="auto"/>
              <w:right w:val="single" w:sz="4" w:space="0" w:color="auto"/>
            </w:tcBorders>
            <w:vAlign w:val="center"/>
          </w:tcPr>
          <w:p w14:paraId="140B57D9" w14:textId="77777777" w:rsidR="00A1496C" w:rsidRPr="00AE61DE" w:rsidRDefault="00552629">
            <w:pPr>
              <w:widowControl/>
              <w:jc w:val="left"/>
              <w:rPr>
                <w:szCs w:val="21"/>
              </w:rPr>
            </w:pPr>
            <w:r w:rsidRPr="00AE61DE">
              <w:rPr>
                <w:rFonts w:hint="eastAsia"/>
                <w:szCs w:val="21"/>
              </w:rPr>
              <w:t>人</w:t>
            </w:r>
          </w:p>
        </w:tc>
        <w:tc>
          <w:tcPr>
            <w:tcW w:w="1846" w:type="dxa"/>
            <w:tcBorders>
              <w:top w:val="nil"/>
              <w:left w:val="nil"/>
              <w:bottom w:val="single" w:sz="4" w:space="0" w:color="auto"/>
              <w:right w:val="single" w:sz="4" w:space="0" w:color="auto"/>
            </w:tcBorders>
            <w:vAlign w:val="center"/>
          </w:tcPr>
          <w:p w14:paraId="1235CD64" w14:textId="77777777" w:rsidR="00A1496C" w:rsidRPr="00AE61DE" w:rsidRDefault="00552629">
            <w:pPr>
              <w:widowControl/>
              <w:jc w:val="left"/>
              <w:rPr>
                <w:szCs w:val="21"/>
              </w:rPr>
            </w:pPr>
            <w:r w:rsidRPr="00AE61DE">
              <w:rPr>
                <w:rFonts w:hint="eastAsia"/>
                <w:szCs w:val="21"/>
              </w:rPr>
              <w:t>300</w:t>
            </w:r>
            <w:r w:rsidRPr="00AE61DE">
              <w:rPr>
                <w:rFonts w:hint="eastAsia"/>
                <w:szCs w:val="21"/>
              </w:rPr>
              <w:t>≤</w:t>
            </w:r>
            <w:r w:rsidRPr="00AE61DE">
              <w:rPr>
                <w:rFonts w:hint="eastAsia"/>
                <w:szCs w:val="21"/>
              </w:rPr>
              <w:t>X</w:t>
            </w:r>
            <w:r w:rsidRPr="00AE61DE">
              <w:rPr>
                <w:rFonts w:hint="eastAsia"/>
                <w:szCs w:val="21"/>
              </w:rPr>
              <w:t>＜</w:t>
            </w:r>
            <w:r w:rsidRPr="00AE61DE">
              <w:rPr>
                <w:rFonts w:hint="eastAsia"/>
                <w:szCs w:val="21"/>
              </w:rPr>
              <w:t>1000</w:t>
            </w:r>
          </w:p>
        </w:tc>
        <w:tc>
          <w:tcPr>
            <w:tcW w:w="1570" w:type="dxa"/>
            <w:tcBorders>
              <w:top w:val="nil"/>
              <w:left w:val="nil"/>
              <w:bottom w:val="single" w:sz="4" w:space="0" w:color="auto"/>
              <w:right w:val="single" w:sz="4" w:space="0" w:color="auto"/>
            </w:tcBorders>
            <w:vAlign w:val="center"/>
          </w:tcPr>
          <w:p w14:paraId="35153997" w14:textId="77777777" w:rsidR="00A1496C" w:rsidRPr="00AE61DE" w:rsidRDefault="00552629">
            <w:pPr>
              <w:widowControl/>
              <w:jc w:val="left"/>
              <w:rPr>
                <w:szCs w:val="21"/>
              </w:rPr>
            </w:pPr>
            <w:r w:rsidRPr="00AE61DE">
              <w:rPr>
                <w:rFonts w:hint="eastAsia"/>
                <w:szCs w:val="21"/>
              </w:rPr>
              <w:t>20</w:t>
            </w:r>
            <w:r w:rsidRPr="00AE61DE">
              <w:rPr>
                <w:rFonts w:hint="eastAsia"/>
                <w:szCs w:val="21"/>
              </w:rPr>
              <w:t>≤</w:t>
            </w:r>
            <w:r w:rsidRPr="00AE61DE">
              <w:rPr>
                <w:rFonts w:hint="eastAsia"/>
                <w:szCs w:val="21"/>
              </w:rPr>
              <w:t>X</w:t>
            </w:r>
            <w:r w:rsidRPr="00AE61DE">
              <w:rPr>
                <w:rFonts w:hint="eastAsia"/>
                <w:szCs w:val="21"/>
              </w:rPr>
              <w:t>＜</w:t>
            </w:r>
            <w:r w:rsidRPr="00AE61DE">
              <w:rPr>
                <w:rFonts w:hint="eastAsia"/>
                <w:szCs w:val="21"/>
              </w:rPr>
              <w:t>300</w:t>
            </w:r>
          </w:p>
        </w:tc>
        <w:tc>
          <w:tcPr>
            <w:tcW w:w="1009" w:type="dxa"/>
            <w:tcBorders>
              <w:top w:val="nil"/>
              <w:left w:val="nil"/>
              <w:bottom w:val="single" w:sz="4" w:space="0" w:color="auto"/>
              <w:right w:val="single" w:sz="4" w:space="0" w:color="auto"/>
            </w:tcBorders>
            <w:vAlign w:val="center"/>
          </w:tcPr>
          <w:p w14:paraId="0A4F1B8B" w14:textId="77777777" w:rsidR="00A1496C" w:rsidRPr="00AE61DE" w:rsidRDefault="00552629">
            <w:pPr>
              <w:widowControl/>
              <w:jc w:val="left"/>
              <w:rPr>
                <w:szCs w:val="21"/>
              </w:rPr>
            </w:pPr>
            <w:r w:rsidRPr="00AE61DE">
              <w:rPr>
                <w:rFonts w:hint="eastAsia"/>
                <w:szCs w:val="21"/>
              </w:rPr>
              <w:t>X</w:t>
            </w:r>
            <w:r w:rsidRPr="00AE61DE">
              <w:rPr>
                <w:rFonts w:hint="eastAsia"/>
                <w:szCs w:val="21"/>
              </w:rPr>
              <w:t>＜</w:t>
            </w:r>
            <w:r w:rsidRPr="00AE61DE">
              <w:rPr>
                <w:rFonts w:hint="eastAsia"/>
                <w:szCs w:val="21"/>
              </w:rPr>
              <w:t>20</w:t>
            </w:r>
          </w:p>
        </w:tc>
      </w:tr>
      <w:tr w:rsidR="00AE61DE" w:rsidRPr="00AE61DE" w14:paraId="31A0E5A5"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1408250C" w14:textId="77777777" w:rsidR="00A1496C" w:rsidRPr="00AE61DE" w:rsidRDefault="00A1496C">
            <w:pPr>
              <w:widowControl/>
              <w:jc w:val="left"/>
              <w:rPr>
                <w:szCs w:val="21"/>
              </w:rPr>
            </w:pPr>
          </w:p>
        </w:tc>
        <w:tc>
          <w:tcPr>
            <w:tcW w:w="1701" w:type="dxa"/>
            <w:tcBorders>
              <w:top w:val="nil"/>
              <w:left w:val="nil"/>
              <w:bottom w:val="single" w:sz="4" w:space="0" w:color="auto"/>
              <w:right w:val="single" w:sz="4" w:space="0" w:color="auto"/>
            </w:tcBorders>
            <w:vAlign w:val="center"/>
          </w:tcPr>
          <w:p w14:paraId="1781F389" w14:textId="77777777" w:rsidR="00A1496C" w:rsidRPr="00AE61DE" w:rsidRDefault="00552629">
            <w:pPr>
              <w:widowControl/>
              <w:jc w:val="left"/>
              <w:rPr>
                <w:szCs w:val="21"/>
              </w:rPr>
            </w:pPr>
            <w:r w:rsidRPr="00AE61DE">
              <w:rPr>
                <w:rFonts w:hint="eastAsia"/>
                <w:szCs w:val="21"/>
              </w:rPr>
              <w:t>营业收入（</w:t>
            </w:r>
            <w:r w:rsidRPr="00AE61DE">
              <w:rPr>
                <w:rFonts w:hint="eastAsia"/>
                <w:szCs w:val="21"/>
              </w:rPr>
              <w:t>Y</w:t>
            </w:r>
            <w:r w:rsidRPr="00AE61DE">
              <w:rPr>
                <w:rFonts w:hint="eastAsia"/>
                <w:szCs w:val="21"/>
              </w:rPr>
              <w:t>）</w:t>
            </w:r>
          </w:p>
        </w:tc>
        <w:tc>
          <w:tcPr>
            <w:tcW w:w="1134" w:type="dxa"/>
            <w:tcBorders>
              <w:top w:val="nil"/>
              <w:left w:val="nil"/>
              <w:bottom w:val="single" w:sz="4" w:space="0" w:color="auto"/>
              <w:right w:val="single" w:sz="4" w:space="0" w:color="auto"/>
            </w:tcBorders>
            <w:vAlign w:val="center"/>
          </w:tcPr>
          <w:p w14:paraId="6F688EC1" w14:textId="77777777" w:rsidR="00A1496C" w:rsidRPr="00AE61DE" w:rsidRDefault="00552629">
            <w:pPr>
              <w:widowControl/>
              <w:jc w:val="left"/>
              <w:rPr>
                <w:szCs w:val="21"/>
              </w:rPr>
            </w:pPr>
            <w:r w:rsidRPr="00AE61DE">
              <w:rPr>
                <w:rFonts w:hint="eastAsia"/>
                <w:szCs w:val="21"/>
              </w:rPr>
              <w:t>万元</w:t>
            </w:r>
          </w:p>
        </w:tc>
        <w:tc>
          <w:tcPr>
            <w:tcW w:w="1846" w:type="dxa"/>
            <w:tcBorders>
              <w:top w:val="nil"/>
              <w:left w:val="nil"/>
              <w:bottom w:val="single" w:sz="4" w:space="0" w:color="auto"/>
              <w:right w:val="single" w:sz="4" w:space="0" w:color="auto"/>
            </w:tcBorders>
            <w:vAlign w:val="center"/>
          </w:tcPr>
          <w:p w14:paraId="193986F7" w14:textId="77777777" w:rsidR="00A1496C" w:rsidRPr="00AE61DE" w:rsidRDefault="00552629">
            <w:pPr>
              <w:widowControl/>
              <w:jc w:val="left"/>
              <w:rPr>
                <w:szCs w:val="21"/>
              </w:rPr>
            </w:pPr>
            <w:r w:rsidRPr="00AE61DE">
              <w:rPr>
                <w:rFonts w:hint="eastAsia"/>
                <w:szCs w:val="21"/>
              </w:rPr>
              <w:t>3000</w:t>
            </w:r>
            <w:r w:rsidRPr="00AE61DE">
              <w:rPr>
                <w:rFonts w:hint="eastAsia"/>
                <w:szCs w:val="21"/>
              </w:rPr>
              <w:t>≤</w:t>
            </w:r>
            <w:r w:rsidRPr="00AE61DE">
              <w:rPr>
                <w:rFonts w:hint="eastAsia"/>
                <w:szCs w:val="21"/>
              </w:rPr>
              <w:t>Y</w:t>
            </w:r>
            <w:r w:rsidRPr="00AE61DE">
              <w:rPr>
                <w:rFonts w:hint="eastAsia"/>
                <w:szCs w:val="21"/>
              </w:rPr>
              <w:t>＜</w:t>
            </w:r>
            <w:r w:rsidRPr="00AE61DE">
              <w:rPr>
                <w:rFonts w:hint="eastAsia"/>
                <w:szCs w:val="21"/>
              </w:rPr>
              <w:t>30000</w:t>
            </w:r>
          </w:p>
        </w:tc>
        <w:tc>
          <w:tcPr>
            <w:tcW w:w="1570" w:type="dxa"/>
            <w:tcBorders>
              <w:top w:val="nil"/>
              <w:left w:val="nil"/>
              <w:bottom w:val="single" w:sz="4" w:space="0" w:color="auto"/>
              <w:right w:val="single" w:sz="4" w:space="0" w:color="auto"/>
            </w:tcBorders>
            <w:vAlign w:val="center"/>
          </w:tcPr>
          <w:p w14:paraId="4EFB6727" w14:textId="77777777" w:rsidR="00A1496C" w:rsidRPr="00AE61DE" w:rsidRDefault="00552629">
            <w:pPr>
              <w:widowControl/>
              <w:jc w:val="left"/>
              <w:rPr>
                <w:szCs w:val="21"/>
              </w:rPr>
            </w:pPr>
            <w:r w:rsidRPr="00AE61DE">
              <w:rPr>
                <w:rFonts w:hint="eastAsia"/>
                <w:szCs w:val="21"/>
              </w:rPr>
              <w:t>200</w:t>
            </w:r>
            <w:r w:rsidRPr="00AE61DE">
              <w:rPr>
                <w:rFonts w:hint="eastAsia"/>
                <w:szCs w:val="21"/>
              </w:rPr>
              <w:t>≤</w:t>
            </w:r>
            <w:r w:rsidRPr="00AE61DE">
              <w:rPr>
                <w:rFonts w:hint="eastAsia"/>
                <w:szCs w:val="21"/>
              </w:rPr>
              <w:t>Y</w:t>
            </w:r>
            <w:r w:rsidRPr="00AE61DE">
              <w:rPr>
                <w:rFonts w:hint="eastAsia"/>
                <w:szCs w:val="21"/>
              </w:rPr>
              <w:t>＜</w:t>
            </w:r>
            <w:r w:rsidRPr="00AE61DE">
              <w:rPr>
                <w:rFonts w:hint="eastAsia"/>
                <w:szCs w:val="21"/>
              </w:rPr>
              <w:t>3000</w:t>
            </w:r>
          </w:p>
        </w:tc>
        <w:tc>
          <w:tcPr>
            <w:tcW w:w="1009" w:type="dxa"/>
            <w:tcBorders>
              <w:top w:val="nil"/>
              <w:left w:val="nil"/>
              <w:bottom w:val="single" w:sz="4" w:space="0" w:color="auto"/>
              <w:right w:val="single" w:sz="4" w:space="0" w:color="auto"/>
            </w:tcBorders>
            <w:vAlign w:val="center"/>
          </w:tcPr>
          <w:p w14:paraId="1DB13091" w14:textId="77777777" w:rsidR="00A1496C" w:rsidRPr="00AE61DE" w:rsidRDefault="00552629">
            <w:pPr>
              <w:widowControl/>
              <w:jc w:val="left"/>
              <w:rPr>
                <w:szCs w:val="21"/>
              </w:rPr>
            </w:pPr>
            <w:r w:rsidRPr="00AE61DE">
              <w:rPr>
                <w:rFonts w:hint="eastAsia"/>
                <w:szCs w:val="21"/>
              </w:rPr>
              <w:t>Y</w:t>
            </w:r>
            <w:r w:rsidRPr="00AE61DE">
              <w:rPr>
                <w:rFonts w:hint="eastAsia"/>
                <w:szCs w:val="21"/>
              </w:rPr>
              <w:t>＜</w:t>
            </w:r>
            <w:r w:rsidRPr="00AE61DE">
              <w:rPr>
                <w:rFonts w:hint="eastAsia"/>
                <w:szCs w:val="21"/>
              </w:rPr>
              <w:t>200</w:t>
            </w:r>
          </w:p>
        </w:tc>
      </w:tr>
      <w:tr w:rsidR="00AE61DE" w:rsidRPr="00AE61DE" w14:paraId="3555BBA8"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0496C2E9" w14:textId="77777777" w:rsidR="00A1496C" w:rsidRPr="00AE61DE" w:rsidRDefault="00552629">
            <w:pPr>
              <w:widowControl/>
              <w:jc w:val="center"/>
              <w:rPr>
                <w:szCs w:val="21"/>
              </w:rPr>
            </w:pPr>
            <w:r w:rsidRPr="00AE61DE">
              <w:rPr>
                <w:rFonts w:hint="eastAsia"/>
                <w:szCs w:val="21"/>
              </w:rPr>
              <w:t>仓储业</w:t>
            </w:r>
          </w:p>
        </w:tc>
        <w:tc>
          <w:tcPr>
            <w:tcW w:w="1701" w:type="dxa"/>
            <w:tcBorders>
              <w:top w:val="nil"/>
              <w:left w:val="nil"/>
              <w:bottom w:val="single" w:sz="4" w:space="0" w:color="auto"/>
              <w:right w:val="single" w:sz="4" w:space="0" w:color="auto"/>
            </w:tcBorders>
            <w:vAlign w:val="center"/>
          </w:tcPr>
          <w:p w14:paraId="26C02190" w14:textId="77777777" w:rsidR="00A1496C" w:rsidRPr="00AE61DE" w:rsidRDefault="00552629">
            <w:pPr>
              <w:widowControl/>
              <w:jc w:val="left"/>
              <w:rPr>
                <w:szCs w:val="21"/>
              </w:rPr>
            </w:pPr>
            <w:r w:rsidRPr="00AE61DE">
              <w:rPr>
                <w:rFonts w:hint="eastAsia"/>
                <w:szCs w:val="21"/>
              </w:rPr>
              <w:t>从业人员（</w:t>
            </w:r>
            <w:r w:rsidRPr="00AE61DE">
              <w:rPr>
                <w:rFonts w:hint="eastAsia"/>
                <w:szCs w:val="21"/>
              </w:rPr>
              <w:t>X</w:t>
            </w:r>
            <w:r w:rsidRPr="00AE61DE">
              <w:rPr>
                <w:rFonts w:hint="eastAsia"/>
                <w:szCs w:val="21"/>
              </w:rPr>
              <w:t>）</w:t>
            </w:r>
          </w:p>
        </w:tc>
        <w:tc>
          <w:tcPr>
            <w:tcW w:w="1134" w:type="dxa"/>
            <w:tcBorders>
              <w:top w:val="nil"/>
              <w:left w:val="nil"/>
              <w:bottom w:val="single" w:sz="4" w:space="0" w:color="auto"/>
              <w:right w:val="single" w:sz="4" w:space="0" w:color="auto"/>
            </w:tcBorders>
            <w:vAlign w:val="center"/>
          </w:tcPr>
          <w:p w14:paraId="33D45EA4" w14:textId="77777777" w:rsidR="00A1496C" w:rsidRPr="00AE61DE" w:rsidRDefault="00552629">
            <w:pPr>
              <w:widowControl/>
              <w:jc w:val="left"/>
              <w:rPr>
                <w:szCs w:val="21"/>
              </w:rPr>
            </w:pPr>
            <w:r w:rsidRPr="00AE61DE">
              <w:rPr>
                <w:rFonts w:hint="eastAsia"/>
                <w:szCs w:val="21"/>
              </w:rPr>
              <w:t>人</w:t>
            </w:r>
          </w:p>
        </w:tc>
        <w:tc>
          <w:tcPr>
            <w:tcW w:w="1846" w:type="dxa"/>
            <w:tcBorders>
              <w:top w:val="nil"/>
              <w:left w:val="nil"/>
              <w:bottom w:val="single" w:sz="4" w:space="0" w:color="auto"/>
              <w:right w:val="single" w:sz="4" w:space="0" w:color="auto"/>
            </w:tcBorders>
            <w:vAlign w:val="center"/>
          </w:tcPr>
          <w:p w14:paraId="753F7E6F" w14:textId="77777777" w:rsidR="00A1496C" w:rsidRPr="00AE61DE" w:rsidRDefault="00552629">
            <w:pPr>
              <w:widowControl/>
              <w:jc w:val="left"/>
              <w:rPr>
                <w:szCs w:val="21"/>
              </w:rPr>
            </w:pPr>
            <w:r w:rsidRPr="00AE61DE">
              <w:rPr>
                <w:rFonts w:hint="eastAsia"/>
                <w:szCs w:val="21"/>
              </w:rPr>
              <w:t>100</w:t>
            </w:r>
            <w:r w:rsidRPr="00AE61DE">
              <w:rPr>
                <w:rFonts w:hint="eastAsia"/>
                <w:szCs w:val="21"/>
              </w:rPr>
              <w:t>≤</w:t>
            </w:r>
            <w:r w:rsidRPr="00AE61DE">
              <w:rPr>
                <w:rFonts w:hint="eastAsia"/>
                <w:szCs w:val="21"/>
              </w:rPr>
              <w:t>X</w:t>
            </w:r>
            <w:r w:rsidRPr="00AE61DE">
              <w:rPr>
                <w:rFonts w:hint="eastAsia"/>
                <w:szCs w:val="21"/>
              </w:rPr>
              <w:t>＜</w:t>
            </w:r>
            <w:r w:rsidRPr="00AE61DE">
              <w:rPr>
                <w:rFonts w:hint="eastAsia"/>
                <w:szCs w:val="21"/>
              </w:rPr>
              <w:t>200</w:t>
            </w:r>
          </w:p>
        </w:tc>
        <w:tc>
          <w:tcPr>
            <w:tcW w:w="1570" w:type="dxa"/>
            <w:tcBorders>
              <w:top w:val="nil"/>
              <w:left w:val="nil"/>
              <w:bottom w:val="single" w:sz="4" w:space="0" w:color="auto"/>
              <w:right w:val="single" w:sz="4" w:space="0" w:color="auto"/>
            </w:tcBorders>
            <w:vAlign w:val="center"/>
          </w:tcPr>
          <w:p w14:paraId="1FE265C2" w14:textId="77777777" w:rsidR="00A1496C" w:rsidRPr="00AE61DE" w:rsidRDefault="00552629">
            <w:pPr>
              <w:widowControl/>
              <w:jc w:val="left"/>
              <w:rPr>
                <w:szCs w:val="21"/>
              </w:rPr>
            </w:pPr>
            <w:r w:rsidRPr="00AE61DE">
              <w:rPr>
                <w:rFonts w:hint="eastAsia"/>
                <w:szCs w:val="21"/>
              </w:rPr>
              <w:t>20</w:t>
            </w:r>
            <w:r w:rsidRPr="00AE61DE">
              <w:rPr>
                <w:rFonts w:hint="eastAsia"/>
                <w:szCs w:val="21"/>
              </w:rPr>
              <w:t>≤</w:t>
            </w:r>
            <w:r w:rsidRPr="00AE61DE">
              <w:rPr>
                <w:rFonts w:hint="eastAsia"/>
                <w:szCs w:val="21"/>
              </w:rPr>
              <w:t>X</w:t>
            </w:r>
            <w:r w:rsidRPr="00AE61DE">
              <w:rPr>
                <w:rFonts w:hint="eastAsia"/>
                <w:szCs w:val="21"/>
              </w:rPr>
              <w:t>＜</w:t>
            </w:r>
            <w:r w:rsidRPr="00AE61DE">
              <w:rPr>
                <w:rFonts w:hint="eastAsia"/>
                <w:szCs w:val="21"/>
              </w:rPr>
              <w:t>100</w:t>
            </w:r>
          </w:p>
        </w:tc>
        <w:tc>
          <w:tcPr>
            <w:tcW w:w="1009" w:type="dxa"/>
            <w:tcBorders>
              <w:top w:val="nil"/>
              <w:left w:val="nil"/>
              <w:bottom w:val="single" w:sz="4" w:space="0" w:color="auto"/>
              <w:right w:val="single" w:sz="4" w:space="0" w:color="auto"/>
            </w:tcBorders>
            <w:vAlign w:val="center"/>
          </w:tcPr>
          <w:p w14:paraId="4B6679A6" w14:textId="77777777" w:rsidR="00A1496C" w:rsidRPr="00AE61DE" w:rsidRDefault="00552629">
            <w:pPr>
              <w:widowControl/>
              <w:jc w:val="left"/>
              <w:rPr>
                <w:szCs w:val="21"/>
              </w:rPr>
            </w:pPr>
            <w:r w:rsidRPr="00AE61DE">
              <w:rPr>
                <w:rFonts w:hint="eastAsia"/>
                <w:szCs w:val="21"/>
              </w:rPr>
              <w:t>X</w:t>
            </w:r>
            <w:r w:rsidRPr="00AE61DE">
              <w:rPr>
                <w:rFonts w:hint="eastAsia"/>
                <w:szCs w:val="21"/>
              </w:rPr>
              <w:t>＜</w:t>
            </w:r>
            <w:r w:rsidRPr="00AE61DE">
              <w:rPr>
                <w:rFonts w:hint="eastAsia"/>
                <w:szCs w:val="21"/>
              </w:rPr>
              <w:t>20</w:t>
            </w:r>
          </w:p>
        </w:tc>
      </w:tr>
      <w:tr w:rsidR="00AE61DE" w:rsidRPr="00AE61DE" w14:paraId="21BDC49A"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350CFA84" w14:textId="77777777" w:rsidR="00A1496C" w:rsidRPr="00AE61DE" w:rsidRDefault="00A1496C">
            <w:pPr>
              <w:widowControl/>
              <w:jc w:val="left"/>
              <w:rPr>
                <w:szCs w:val="21"/>
              </w:rPr>
            </w:pPr>
          </w:p>
        </w:tc>
        <w:tc>
          <w:tcPr>
            <w:tcW w:w="1701" w:type="dxa"/>
            <w:tcBorders>
              <w:top w:val="nil"/>
              <w:left w:val="nil"/>
              <w:bottom w:val="single" w:sz="4" w:space="0" w:color="auto"/>
              <w:right w:val="single" w:sz="4" w:space="0" w:color="auto"/>
            </w:tcBorders>
            <w:vAlign w:val="center"/>
          </w:tcPr>
          <w:p w14:paraId="4DF375AA" w14:textId="77777777" w:rsidR="00A1496C" w:rsidRPr="00AE61DE" w:rsidRDefault="00552629">
            <w:pPr>
              <w:widowControl/>
              <w:jc w:val="left"/>
              <w:rPr>
                <w:szCs w:val="21"/>
              </w:rPr>
            </w:pPr>
            <w:r w:rsidRPr="00AE61DE">
              <w:rPr>
                <w:rFonts w:hint="eastAsia"/>
                <w:szCs w:val="21"/>
              </w:rPr>
              <w:t>营业收入（</w:t>
            </w:r>
            <w:r w:rsidRPr="00AE61DE">
              <w:rPr>
                <w:rFonts w:hint="eastAsia"/>
                <w:szCs w:val="21"/>
              </w:rPr>
              <w:t>Y</w:t>
            </w:r>
            <w:r w:rsidRPr="00AE61DE">
              <w:rPr>
                <w:rFonts w:hint="eastAsia"/>
                <w:szCs w:val="21"/>
              </w:rPr>
              <w:t>）</w:t>
            </w:r>
          </w:p>
        </w:tc>
        <w:tc>
          <w:tcPr>
            <w:tcW w:w="1134" w:type="dxa"/>
            <w:tcBorders>
              <w:top w:val="nil"/>
              <w:left w:val="nil"/>
              <w:bottom w:val="single" w:sz="4" w:space="0" w:color="auto"/>
              <w:right w:val="single" w:sz="4" w:space="0" w:color="auto"/>
            </w:tcBorders>
            <w:vAlign w:val="center"/>
          </w:tcPr>
          <w:p w14:paraId="0FF5E130" w14:textId="77777777" w:rsidR="00A1496C" w:rsidRPr="00AE61DE" w:rsidRDefault="00552629">
            <w:pPr>
              <w:widowControl/>
              <w:jc w:val="left"/>
              <w:rPr>
                <w:szCs w:val="21"/>
              </w:rPr>
            </w:pPr>
            <w:r w:rsidRPr="00AE61DE">
              <w:rPr>
                <w:rFonts w:hint="eastAsia"/>
                <w:szCs w:val="21"/>
              </w:rPr>
              <w:t>万元</w:t>
            </w:r>
          </w:p>
        </w:tc>
        <w:tc>
          <w:tcPr>
            <w:tcW w:w="1846" w:type="dxa"/>
            <w:tcBorders>
              <w:top w:val="nil"/>
              <w:left w:val="nil"/>
              <w:bottom w:val="single" w:sz="4" w:space="0" w:color="auto"/>
              <w:right w:val="single" w:sz="4" w:space="0" w:color="auto"/>
            </w:tcBorders>
            <w:vAlign w:val="center"/>
          </w:tcPr>
          <w:p w14:paraId="66CCAD86" w14:textId="77777777" w:rsidR="00A1496C" w:rsidRPr="00AE61DE" w:rsidRDefault="00552629">
            <w:pPr>
              <w:widowControl/>
              <w:jc w:val="left"/>
              <w:rPr>
                <w:szCs w:val="21"/>
              </w:rPr>
            </w:pPr>
            <w:r w:rsidRPr="00AE61DE">
              <w:rPr>
                <w:rFonts w:hint="eastAsia"/>
                <w:szCs w:val="21"/>
              </w:rPr>
              <w:t>1000</w:t>
            </w:r>
            <w:r w:rsidRPr="00AE61DE">
              <w:rPr>
                <w:rFonts w:hint="eastAsia"/>
                <w:szCs w:val="21"/>
              </w:rPr>
              <w:t>≤</w:t>
            </w:r>
            <w:r w:rsidRPr="00AE61DE">
              <w:rPr>
                <w:rFonts w:hint="eastAsia"/>
                <w:szCs w:val="21"/>
              </w:rPr>
              <w:t>Y</w:t>
            </w:r>
            <w:r w:rsidRPr="00AE61DE">
              <w:rPr>
                <w:rFonts w:hint="eastAsia"/>
                <w:szCs w:val="21"/>
              </w:rPr>
              <w:t>＜</w:t>
            </w:r>
            <w:r w:rsidRPr="00AE61DE">
              <w:rPr>
                <w:rFonts w:hint="eastAsia"/>
                <w:szCs w:val="21"/>
              </w:rPr>
              <w:t>30000</w:t>
            </w:r>
          </w:p>
        </w:tc>
        <w:tc>
          <w:tcPr>
            <w:tcW w:w="1570" w:type="dxa"/>
            <w:tcBorders>
              <w:top w:val="nil"/>
              <w:left w:val="nil"/>
              <w:bottom w:val="single" w:sz="4" w:space="0" w:color="auto"/>
              <w:right w:val="single" w:sz="4" w:space="0" w:color="auto"/>
            </w:tcBorders>
            <w:vAlign w:val="center"/>
          </w:tcPr>
          <w:p w14:paraId="5529EBA2" w14:textId="77777777" w:rsidR="00A1496C" w:rsidRPr="00AE61DE" w:rsidRDefault="00552629">
            <w:pPr>
              <w:widowControl/>
              <w:jc w:val="left"/>
              <w:rPr>
                <w:szCs w:val="21"/>
              </w:rPr>
            </w:pPr>
            <w:r w:rsidRPr="00AE61DE">
              <w:rPr>
                <w:rFonts w:hint="eastAsia"/>
                <w:szCs w:val="21"/>
              </w:rPr>
              <w:t>100</w:t>
            </w:r>
            <w:r w:rsidRPr="00AE61DE">
              <w:rPr>
                <w:rFonts w:hint="eastAsia"/>
                <w:szCs w:val="21"/>
              </w:rPr>
              <w:t>≤</w:t>
            </w:r>
            <w:r w:rsidRPr="00AE61DE">
              <w:rPr>
                <w:rFonts w:hint="eastAsia"/>
                <w:szCs w:val="21"/>
              </w:rPr>
              <w:t>Y</w:t>
            </w:r>
            <w:r w:rsidRPr="00AE61DE">
              <w:rPr>
                <w:rFonts w:hint="eastAsia"/>
                <w:szCs w:val="21"/>
              </w:rPr>
              <w:t>＜</w:t>
            </w:r>
            <w:r w:rsidRPr="00AE61DE">
              <w:rPr>
                <w:rFonts w:hint="eastAsia"/>
                <w:szCs w:val="21"/>
              </w:rPr>
              <w:t>1000</w:t>
            </w:r>
          </w:p>
        </w:tc>
        <w:tc>
          <w:tcPr>
            <w:tcW w:w="1009" w:type="dxa"/>
            <w:tcBorders>
              <w:top w:val="nil"/>
              <w:left w:val="nil"/>
              <w:bottom w:val="single" w:sz="4" w:space="0" w:color="auto"/>
              <w:right w:val="single" w:sz="4" w:space="0" w:color="auto"/>
            </w:tcBorders>
            <w:vAlign w:val="center"/>
          </w:tcPr>
          <w:p w14:paraId="44418CA7" w14:textId="77777777" w:rsidR="00A1496C" w:rsidRPr="00AE61DE" w:rsidRDefault="00552629">
            <w:pPr>
              <w:widowControl/>
              <w:jc w:val="left"/>
              <w:rPr>
                <w:szCs w:val="21"/>
              </w:rPr>
            </w:pPr>
            <w:r w:rsidRPr="00AE61DE">
              <w:rPr>
                <w:rFonts w:hint="eastAsia"/>
                <w:szCs w:val="21"/>
              </w:rPr>
              <w:t>Y</w:t>
            </w:r>
            <w:r w:rsidRPr="00AE61DE">
              <w:rPr>
                <w:rFonts w:hint="eastAsia"/>
                <w:szCs w:val="21"/>
              </w:rPr>
              <w:t>＜</w:t>
            </w:r>
            <w:r w:rsidRPr="00AE61DE">
              <w:rPr>
                <w:rFonts w:hint="eastAsia"/>
                <w:szCs w:val="21"/>
              </w:rPr>
              <w:t>100</w:t>
            </w:r>
          </w:p>
        </w:tc>
      </w:tr>
      <w:tr w:rsidR="00AE61DE" w:rsidRPr="00AE61DE" w14:paraId="6949B5C3"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082C0AEF" w14:textId="77777777" w:rsidR="00A1496C" w:rsidRPr="00AE61DE" w:rsidRDefault="00552629">
            <w:pPr>
              <w:widowControl/>
              <w:jc w:val="center"/>
              <w:rPr>
                <w:szCs w:val="21"/>
              </w:rPr>
            </w:pPr>
            <w:r w:rsidRPr="00AE61DE">
              <w:rPr>
                <w:rFonts w:hint="eastAsia"/>
                <w:szCs w:val="21"/>
              </w:rPr>
              <w:t>邮政业</w:t>
            </w:r>
          </w:p>
        </w:tc>
        <w:tc>
          <w:tcPr>
            <w:tcW w:w="1701" w:type="dxa"/>
            <w:tcBorders>
              <w:top w:val="nil"/>
              <w:left w:val="nil"/>
              <w:bottom w:val="single" w:sz="4" w:space="0" w:color="auto"/>
              <w:right w:val="single" w:sz="4" w:space="0" w:color="auto"/>
            </w:tcBorders>
            <w:vAlign w:val="center"/>
          </w:tcPr>
          <w:p w14:paraId="1CAC3523" w14:textId="77777777" w:rsidR="00A1496C" w:rsidRPr="00AE61DE" w:rsidRDefault="00552629">
            <w:pPr>
              <w:widowControl/>
              <w:jc w:val="left"/>
              <w:rPr>
                <w:szCs w:val="21"/>
              </w:rPr>
            </w:pPr>
            <w:r w:rsidRPr="00AE61DE">
              <w:rPr>
                <w:rFonts w:hint="eastAsia"/>
                <w:szCs w:val="21"/>
              </w:rPr>
              <w:t>从业人员（</w:t>
            </w:r>
            <w:r w:rsidRPr="00AE61DE">
              <w:rPr>
                <w:rFonts w:hint="eastAsia"/>
                <w:szCs w:val="21"/>
              </w:rPr>
              <w:t>X</w:t>
            </w:r>
            <w:r w:rsidRPr="00AE61DE">
              <w:rPr>
                <w:rFonts w:hint="eastAsia"/>
                <w:szCs w:val="21"/>
              </w:rPr>
              <w:t>）</w:t>
            </w:r>
          </w:p>
        </w:tc>
        <w:tc>
          <w:tcPr>
            <w:tcW w:w="1134" w:type="dxa"/>
            <w:tcBorders>
              <w:top w:val="nil"/>
              <w:left w:val="nil"/>
              <w:bottom w:val="single" w:sz="4" w:space="0" w:color="auto"/>
              <w:right w:val="single" w:sz="4" w:space="0" w:color="auto"/>
            </w:tcBorders>
            <w:vAlign w:val="center"/>
          </w:tcPr>
          <w:p w14:paraId="157F500A" w14:textId="77777777" w:rsidR="00A1496C" w:rsidRPr="00AE61DE" w:rsidRDefault="00552629">
            <w:pPr>
              <w:widowControl/>
              <w:jc w:val="left"/>
              <w:rPr>
                <w:szCs w:val="21"/>
              </w:rPr>
            </w:pPr>
            <w:r w:rsidRPr="00AE61DE">
              <w:rPr>
                <w:rFonts w:hint="eastAsia"/>
                <w:szCs w:val="21"/>
              </w:rPr>
              <w:t>人</w:t>
            </w:r>
          </w:p>
        </w:tc>
        <w:tc>
          <w:tcPr>
            <w:tcW w:w="1846" w:type="dxa"/>
            <w:tcBorders>
              <w:top w:val="nil"/>
              <w:left w:val="nil"/>
              <w:bottom w:val="single" w:sz="4" w:space="0" w:color="auto"/>
              <w:right w:val="single" w:sz="4" w:space="0" w:color="auto"/>
            </w:tcBorders>
            <w:vAlign w:val="center"/>
          </w:tcPr>
          <w:p w14:paraId="502E5EAE" w14:textId="77777777" w:rsidR="00A1496C" w:rsidRPr="00AE61DE" w:rsidRDefault="00552629">
            <w:pPr>
              <w:widowControl/>
              <w:jc w:val="left"/>
              <w:rPr>
                <w:szCs w:val="21"/>
              </w:rPr>
            </w:pPr>
            <w:r w:rsidRPr="00AE61DE">
              <w:rPr>
                <w:rFonts w:hint="eastAsia"/>
                <w:szCs w:val="21"/>
              </w:rPr>
              <w:t>300</w:t>
            </w:r>
            <w:r w:rsidRPr="00AE61DE">
              <w:rPr>
                <w:rFonts w:hint="eastAsia"/>
                <w:szCs w:val="21"/>
              </w:rPr>
              <w:t>≤</w:t>
            </w:r>
            <w:r w:rsidRPr="00AE61DE">
              <w:rPr>
                <w:rFonts w:hint="eastAsia"/>
                <w:szCs w:val="21"/>
              </w:rPr>
              <w:t>X</w:t>
            </w:r>
            <w:r w:rsidRPr="00AE61DE">
              <w:rPr>
                <w:rFonts w:hint="eastAsia"/>
                <w:szCs w:val="21"/>
              </w:rPr>
              <w:t>＜</w:t>
            </w:r>
            <w:r w:rsidRPr="00AE61DE">
              <w:rPr>
                <w:rFonts w:hint="eastAsia"/>
                <w:szCs w:val="21"/>
              </w:rPr>
              <w:t>1000</w:t>
            </w:r>
          </w:p>
        </w:tc>
        <w:tc>
          <w:tcPr>
            <w:tcW w:w="1570" w:type="dxa"/>
            <w:tcBorders>
              <w:top w:val="nil"/>
              <w:left w:val="nil"/>
              <w:bottom w:val="single" w:sz="4" w:space="0" w:color="auto"/>
              <w:right w:val="single" w:sz="4" w:space="0" w:color="auto"/>
            </w:tcBorders>
            <w:vAlign w:val="center"/>
          </w:tcPr>
          <w:p w14:paraId="1DF32B41" w14:textId="77777777" w:rsidR="00A1496C" w:rsidRPr="00AE61DE" w:rsidRDefault="00552629">
            <w:pPr>
              <w:widowControl/>
              <w:jc w:val="left"/>
              <w:rPr>
                <w:szCs w:val="21"/>
              </w:rPr>
            </w:pPr>
            <w:r w:rsidRPr="00AE61DE">
              <w:rPr>
                <w:rFonts w:hint="eastAsia"/>
                <w:szCs w:val="21"/>
              </w:rPr>
              <w:t>20</w:t>
            </w:r>
            <w:r w:rsidRPr="00AE61DE">
              <w:rPr>
                <w:rFonts w:hint="eastAsia"/>
                <w:szCs w:val="21"/>
              </w:rPr>
              <w:t>≤</w:t>
            </w:r>
            <w:r w:rsidRPr="00AE61DE">
              <w:rPr>
                <w:rFonts w:hint="eastAsia"/>
                <w:szCs w:val="21"/>
              </w:rPr>
              <w:t>X</w:t>
            </w:r>
            <w:r w:rsidRPr="00AE61DE">
              <w:rPr>
                <w:rFonts w:hint="eastAsia"/>
                <w:szCs w:val="21"/>
              </w:rPr>
              <w:t>＜</w:t>
            </w:r>
            <w:r w:rsidRPr="00AE61DE">
              <w:rPr>
                <w:rFonts w:hint="eastAsia"/>
                <w:szCs w:val="21"/>
              </w:rPr>
              <w:t>300</w:t>
            </w:r>
          </w:p>
        </w:tc>
        <w:tc>
          <w:tcPr>
            <w:tcW w:w="1009" w:type="dxa"/>
            <w:tcBorders>
              <w:top w:val="nil"/>
              <w:left w:val="nil"/>
              <w:bottom w:val="single" w:sz="4" w:space="0" w:color="auto"/>
              <w:right w:val="single" w:sz="4" w:space="0" w:color="auto"/>
            </w:tcBorders>
            <w:vAlign w:val="center"/>
          </w:tcPr>
          <w:p w14:paraId="14CF21A0" w14:textId="77777777" w:rsidR="00A1496C" w:rsidRPr="00AE61DE" w:rsidRDefault="00552629">
            <w:pPr>
              <w:widowControl/>
              <w:jc w:val="left"/>
              <w:rPr>
                <w:szCs w:val="21"/>
              </w:rPr>
            </w:pPr>
            <w:r w:rsidRPr="00AE61DE">
              <w:rPr>
                <w:rFonts w:hint="eastAsia"/>
                <w:szCs w:val="21"/>
              </w:rPr>
              <w:t>X</w:t>
            </w:r>
            <w:r w:rsidRPr="00AE61DE">
              <w:rPr>
                <w:rFonts w:hint="eastAsia"/>
                <w:szCs w:val="21"/>
              </w:rPr>
              <w:t>＜</w:t>
            </w:r>
            <w:r w:rsidRPr="00AE61DE">
              <w:rPr>
                <w:rFonts w:hint="eastAsia"/>
                <w:szCs w:val="21"/>
              </w:rPr>
              <w:t>20</w:t>
            </w:r>
          </w:p>
        </w:tc>
      </w:tr>
      <w:tr w:rsidR="00AE61DE" w:rsidRPr="00AE61DE" w14:paraId="5FC05794"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4BCEF459" w14:textId="77777777" w:rsidR="00A1496C" w:rsidRPr="00AE61DE" w:rsidRDefault="00A1496C">
            <w:pPr>
              <w:widowControl/>
              <w:jc w:val="left"/>
              <w:rPr>
                <w:szCs w:val="21"/>
              </w:rPr>
            </w:pPr>
          </w:p>
        </w:tc>
        <w:tc>
          <w:tcPr>
            <w:tcW w:w="1701" w:type="dxa"/>
            <w:tcBorders>
              <w:top w:val="nil"/>
              <w:left w:val="nil"/>
              <w:bottom w:val="single" w:sz="4" w:space="0" w:color="auto"/>
              <w:right w:val="single" w:sz="4" w:space="0" w:color="auto"/>
            </w:tcBorders>
            <w:vAlign w:val="center"/>
          </w:tcPr>
          <w:p w14:paraId="5D80D37F" w14:textId="77777777" w:rsidR="00A1496C" w:rsidRPr="00AE61DE" w:rsidRDefault="00552629">
            <w:pPr>
              <w:widowControl/>
              <w:jc w:val="left"/>
              <w:rPr>
                <w:szCs w:val="21"/>
              </w:rPr>
            </w:pPr>
            <w:r w:rsidRPr="00AE61DE">
              <w:rPr>
                <w:rFonts w:hint="eastAsia"/>
                <w:szCs w:val="21"/>
              </w:rPr>
              <w:t>营业收入（</w:t>
            </w:r>
            <w:r w:rsidRPr="00AE61DE">
              <w:rPr>
                <w:rFonts w:hint="eastAsia"/>
                <w:szCs w:val="21"/>
              </w:rPr>
              <w:t>Y</w:t>
            </w:r>
            <w:r w:rsidRPr="00AE61DE">
              <w:rPr>
                <w:rFonts w:hint="eastAsia"/>
                <w:szCs w:val="21"/>
              </w:rPr>
              <w:t>）</w:t>
            </w:r>
          </w:p>
        </w:tc>
        <w:tc>
          <w:tcPr>
            <w:tcW w:w="1134" w:type="dxa"/>
            <w:tcBorders>
              <w:top w:val="nil"/>
              <w:left w:val="nil"/>
              <w:bottom w:val="single" w:sz="4" w:space="0" w:color="auto"/>
              <w:right w:val="single" w:sz="4" w:space="0" w:color="auto"/>
            </w:tcBorders>
            <w:vAlign w:val="center"/>
          </w:tcPr>
          <w:p w14:paraId="323E8ED2" w14:textId="77777777" w:rsidR="00A1496C" w:rsidRPr="00AE61DE" w:rsidRDefault="00552629">
            <w:pPr>
              <w:widowControl/>
              <w:jc w:val="left"/>
              <w:rPr>
                <w:szCs w:val="21"/>
              </w:rPr>
            </w:pPr>
            <w:r w:rsidRPr="00AE61DE">
              <w:rPr>
                <w:rFonts w:hint="eastAsia"/>
                <w:szCs w:val="21"/>
              </w:rPr>
              <w:t>万元</w:t>
            </w:r>
          </w:p>
        </w:tc>
        <w:tc>
          <w:tcPr>
            <w:tcW w:w="1846" w:type="dxa"/>
            <w:tcBorders>
              <w:top w:val="nil"/>
              <w:left w:val="nil"/>
              <w:bottom w:val="single" w:sz="4" w:space="0" w:color="auto"/>
              <w:right w:val="single" w:sz="4" w:space="0" w:color="auto"/>
            </w:tcBorders>
            <w:vAlign w:val="center"/>
          </w:tcPr>
          <w:p w14:paraId="24F9E668" w14:textId="77777777" w:rsidR="00A1496C" w:rsidRPr="00AE61DE" w:rsidRDefault="00552629">
            <w:pPr>
              <w:widowControl/>
              <w:jc w:val="left"/>
              <w:rPr>
                <w:szCs w:val="21"/>
              </w:rPr>
            </w:pPr>
            <w:r w:rsidRPr="00AE61DE">
              <w:rPr>
                <w:rFonts w:hint="eastAsia"/>
                <w:szCs w:val="21"/>
              </w:rPr>
              <w:t>2000</w:t>
            </w:r>
            <w:r w:rsidRPr="00AE61DE">
              <w:rPr>
                <w:rFonts w:hint="eastAsia"/>
                <w:szCs w:val="21"/>
              </w:rPr>
              <w:t>≤</w:t>
            </w:r>
            <w:r w:rsidRPr="00AE61DE">
              <w:rPr>
                <w:rFonts w:hint="eastAsia"/>
                <w:szCs w:val="21"/>
              </w:rPr>
              <w:t>Y</w:t>
            </w:r>
            <w:r w:rsidRPr="00AE61DE">
              <w:rPr>
                <w:rFonts w:hint="eastAsia"/>
                <w:szCs w:val="21"/>
              </w:rPr>
              <w:t>＜</w:t>
            </w:r>
            <w:r w:rsidRPr="00AE61DE">
              <w:rPr>
                <w:rFonts w:hint="eastAsia"/>
                <w:szCs w:val="21"/>
              </w:rPr>
              <w:t>30000</w:t>
            </w:r>
          </w:p>
        </w:tc>
        <w:tc>
          <w:tcPr>
            <w:tcW w:w="1570" w:type="dxa"/>
            <w:tcBorders>
              <w:top w:val="nil"/>
              <w:left w:val="nil"/>
              <w:bottom w:val="single" w:sz="4" w:space="0" w:color="auto"/>
              <w:right w:val="single" w:sz="4" w:space="0" w:color="auto"/>
            </w:tcBorders>
            <w:vAlign w:val="center"/>
          </w:tcPr>
          <w:p w14:paraId="2208EEA3" w14:textId="77777777" w:rsidR="00A1496C" w:rsidRPr="00AE61DE" w:rsidRDefault="00552629">
            <w:pPr>
              <w:widowControl/>
              <w:jc w:val="left"/>
              <w:rPr>
                <w:szCs w:val="21"/>
              </w:rPr>
            </w:pPr>
            <w:r w:rsidRPr="00AE61DE">
              <w:rPr>
                <w:rFonts w:hint="eastAsia"/>
                <w:szCs w:val="21"/>
              </w:rPr>
              <w:t>100</w:t>
            </w:r>
            <w:r w:rsidRPr="00AE61DE">
              <w:rPr>
                <w:rFonts w:hint="eastAsia"/>
                <w:szCs w:val="21"/>
              </w:rPr>
              <w:t>≤</w:t>
            </w:r>
            <w:r w:rsidRPr="00AE61DE">
              <w:rPr>
                <w:rFonts w:hint="eastAsia"/>
                <w:szCs w:val="21"/>
              </w:rPr>
              <w:t>Y</w:t>
            </w:r>
            <w:r w:rsidRPr="00AE61DE">
              <w:rPr>
                <w:rFonts w:hint="eastAsia"/>
                <w:szCs w:val="21"/>
              </w:rPr>
              <w:t>＜</w:t>
            </w:r>
            <w:r w:rsidRPr="00AE61DE">
              <w:rPr>
                <w:rFonts w:hint="eastAsia"/>
                <w:szCs w:val="21"/>
              </w:rPr>
              <w:t>2000</w:t>
            </w:r>
          </w:p>
        </w:tc>
        <w:tc>
          <w:tcPr>
            <w:tcW w:w="1009" w:type="dxa"/>
            <w:tcBorders>
              <w:top w:val="nil"/>
              <w:left w:val="nil"/>
              <w:bottom w:val="single" w:sz="4" w:space="0" w:color="auto"/>
              <w:right w:val="single" w:sz="4" w:space="0" w:color="auto"/>
            </w:tcBorders>
            <w:vAlign w:val="center"/>
          </w:tcPr>
          <w:p w14:paraId="4BB7A84C" w14:textId="77777777" w:rsidR="00A1496C" w:rsidRPr="00AE61DE" w:rsidRDefault="00552629">
            <w:pPr>
              <w:widowControl/>
              <w:jc w:val="left"/>
              <w:rPr>
                <w:szCs w:val="21"/>
              </w:rPr>
            </w:pPr>
            <w:r w:rsidRPr="00AE61DE">
              <w:rPr>
                <w:rFonts w:hint="eastAsia"/>
                <w:szCs w:val="21"/>
              </w:rPr>
              <w:t>Y</w:t>
            </w:r>
            <w:r w:rsidRPr="00AE61DE">
              <w:rPr>
                <w:rFonts w:hint="eastAsia"/>
                <w:szCs w:val="21"/>
              </w:rPr>
              <w:t>＜</w:t>
            </w:r>
            <w:r w:rsidRPr="00AE61DE">
              <w:rPr>
                <w:rFonts w:hint="eastAsia"/>
                <w:szCs w:val="21"/>
              </w:rPr>
              <w:t>100</w:t>
            </w:r>
          </w:p>
        </w:tc>
      </w:tr>
      <w:tr w:rsidR="00AE61DE" w:rsidRPr="00AE61DE" w14:paraId="2A16AB9A"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70ECBF26" w14:textId="77777777" w:rsidR="00A1496C" w:rsidRPr="00AE61DE" w:rsidRDefault="00552629">
            <w:pPr>
              <w:widowControl/>
              <w:jc w:val="center"/>
              <w:rPr>
                <w:szCs w:val="21"/>
              </w:rPr>
            </w:pPr>
            <w:r w:rsidRPr="00AE61DE">
              <w:rPr>
                <w:rFonts w:hint="eastAsia"/>
                <w:szCs w:val="21"/>
              </w:rPr>
              <w:t>住宿业</w:t>
            </w:r>
          </w:p>
        </w:tc>
        <w:tc>
          <w:tcPr>
            <w:tcW w:w="1701" w:type="dxa"/>
            <w:tcBorders>
              <w:top w:val="nil"/>
              <w:left w:val="nil"/>
              <w:bottom w:val="single" w:sz="4" w:space="0" w:color="auto"/>
              <w:right w:val="single" w:sz="4" w:space="0" w:color="auto"/>
            </w:tcBorders>
            <w:vAlign w:val="center"/>
          </w:tcPr>
          <w:p w14:paraId="456E14B5" w14:textId="77777777" w:rsidR="00A1496C" w:rsidRPr="00AE61DE" w:rsidRDefault="00552629">
            <w:pPr>
              <w:widowControl/>
              <w:jc w:val="left"/>
              <w:rPr>
                <w:szCs w:val="21"/>
              </w:rPr>
            </w:pPr>
            <w:r w:rsidRPr="00AE61DE">
              <w:rPr>
                <w:rFonts w:hint="eastAsia"/>
                <w:szCs w:val="21"/>
              </w:rPr>
              <w:t>从业人员（</w:t>
            </w:r>
            <w:r w:rsidRPr="00AE61DE">
              <w:rPr>
                <w:rFonts w:hint="eastAsia"/>
                <w:szCs w:val="21"/>
              </w:rPr>
              <w:t>X</w:t>
            </w:r>
            <w:r w:rsidRPr="00AE61DE">
              <w:rPr>
                <w:rFonts w:hint="eastAsia"/>
                <w:szCs w:val="21"/>
              </w:rPr>
              <w:t>）</w:t>
            </w:r>
          </w:p>
        </w:tc>
        <w:tc>
          <w:tcPr>
            <w:tcW w:w="1134" w:type="dxa"/>
            <w:tcBorders>
              <w:top w:val="nil"/>
              <w:left w:val="nil"/>
              <w:bottom w:val="single" w:sz="4" w:space="0" w:color="auto"/>
              <w:right w:val="single" w:sz="4" w:space="0" w:color="auto"/>
            </w:tcBorders>
            <w:vAlign w:val="center"/>
          </w:tcPr>
          <w:p w14:paraId="2B1D3FFE" w14:textId="77777777" w:rsidR="00A1496C" w:rsidRPr="00AE61DE" w:rsidRDefault="00552629">
            <w:pPr>
              <w:widowControl/>
              <w:jc w:val="left"/>
              <w:rPr>
                <w:szCs w:val="21"/>
              </w:rPr>
            </w:pPr>
            <w:r w:rsidRPr="00AE61DE">
              <w:rPr>
                <w:rFonts w:hint="eastAsia"/>
                <w:szCs w:val="21"/>
              </w:rPr>
              <w:t>人</w:t>
            </w:r>
          </w:p>
        </w:tc>
        <w:tc>
          <w:tcPr>
            <w:tcW w:w="1846" w:type="dxa"/>
            <w:tcBorders>
              <w:top w:val="nil"/>
              <w:left w:val="nil"/>
              <w:bottom w:val="single" w:sz="4" w:space="0" w:color="auto"/>
              <w:right w:val="single" w:sz="4" w:space="0" w:color="auto"/>
            </w:tcBorders>
            <w:vAlign w:val="center"/>
          </w:tcPr>
          <w:p w14:paraId="1C2CBDC1" w14:textId="77777777" w:rsidR="00A1496C" w:rsidRPr="00AE61DE" w:rsidRDefault="00552629">
            <w:pPr>
              <w:widowControl/>
              <w:jc w:val="left"/>
              <w:rPr>
                <w:szCs w:val="21"/>
              </w:rPr>
            </w:pPr>
            <w:r w:rsidRPr="00AE61DE">
              <w:rPr>
                <w:rFonts w:hint="eastAsia"/>
                <w:szCs w:val="21"/>
              </w:rPr>
              <w:t>100</w:t>
            </w:r>
            <w:r w:rsidRPr="00AE61DE">
              <w:rPr>
                <w:rFonts w:hint="eastAsia"/>
                <w:szCs w:val="21"/>
              </w:rPr>
              <w:t>≤</w:t>
            </w:r>
            <w:r w:rsidRPr="00AE61DE">
              <w:rPr>
                <w:rFonts w:hint="eastAsia"/>
                <w:szCs w:val="21"/>
              </w:rPr>
              <w:t>X</w:t>
            </w:r>
            <w:r w:rsidRPr="00AE61DE">
              <w:rPr>
                <w:rFonts w:hint="eastAsia"/>
                <w:szCs w:val="21"/>
              </w:rPr>
              <w:t>＜</w:t>
            </w:r>
            <w:r w:rsidRPr="00AE61DE">
              <w:rPr>
                <w:rFonts w:hint="eastAsia"/>
                <w:szCs w:val="21"/>
              </w:rPr>
              <w:t>300</w:t>
            </w:r>
          </w:p>
        </w:tc>
        <w:tc>
          <w:tcPr>
            <w:tcW w:w="1570" w:type="dxa"/>
            <w:tcBorders>
              <w:top w:val="nil"/>
              <w:left w:val="nil"/>
              <w:bottom w:val="single" w:sz="4" w:space="0" w:color="auto"/>
              <w:right w:val="single" w:sz="4" w:space="0" w:color="auto"/>
            </w:tcBorders>
            <w:vAlign w:val="center"/>
          </w:tcPr>
          <w:p w14:paraId="7B785DB7" w14:textId="77777777" w:rsidR="00A1496C" w:rsidRPr="00AE61DE" w:rsidRDefault="00552629">
            <w:pPr>
              <w:widowControl/>
              <w:jc w:val="left"/>
              <w:rPr>
                <w:szCs w:val="21"/>
              </w:rPr>
            </w:pPr>
            <w:r w:rsidRPr="00AE61DE">
              <w:rPr>
                <w:rFonts w:hint="eastAsia"/>
                <w:szCs w:val="21"/>
              </w:rPr>
              <w:t>10</w:t>
            </w:r>
            <w:r w:rsidRPr="00AE61DE">
              <w:rPr>
                <w:rFonts w:hint="eastAsia"/>
                <w:szCs w:val="21"/>
              </w:rPr>
              <w:t>≤</w:t>
            </w:r>
            <w:r w:rsidRPr="00AE61DE">
              <w:rPr>
                <w:rFonts w:hint="eastAsia"/>
                <w:szCs w:val="21"/>
              </w:rPr>
              <w:t>X</w:t>
            </w:r>
            <w:r w:rsidRPr="00AE61DE">
              <w:rPr>
                <w:rFonts w:hint="eastAsia"/>
                <w:szCs w:val="21"/>
              </w:rPr>
              <w:t>＜</w:t>
            </w:r>
            <w:r w:rsidRPr="00AE61DE">
              <w:rPr>
                <w:rFonts w:hint="eastAsia"/>
                <w:szCs w:val="21"/>
              </w:rPr>
              <w:t>100</w:t>
            </w:r>
          </w:p>
        </w:tc>
        <w:tc>
          <w:tcPr>
            <w:tcW w:w="1009" w:type="dxa"/>
            <w:tcBorders>
              <w:top w:val="nil"/>
              <w:left w:val="nil"/>
              <w:bottom w:val="single" w:sz="4" w:space="0" w:color="auto"/>
              <w:right w:val="single" w:sz="4" w:space="0" w:color="auto"/>
            </w:tcBorders>
            <w:vAlign w:val="center"/>
          </w:tcPr>
          <w:p w14:paraId="53B0360E" w14:textId="77777777" w:rsidR="00A1496C" w:rsidRPr="00AE61DE" w:rsidRDefault="00552629">
            <w:pPr>
              <w:widowControl/>
              <w:jc w:val="left"/>
              <w:rPr>
                <w:szCs w:val="21"/>
              </w:rPr>
            </w:pPr>
            <w:r w:rsidRPr="00AE61DE">
              <w:rPr>
                <w:rFonts w:hint="eastAsia"/>
                <w:szCs w:val="21"/>
              </w:rPr>
              <w:t>X</w:t>
            </w:r>
            <w:r w:rsidRPr="00AE61DE">
              <w:rPr>
                <w:rFonts w:hint="eastAsia"/>
                <w:szCs w:val="21"/>
              </w:rPr>
              <w:t>＜</w:t>
            </w:r>
            <w:r w:rsidRPr="00AE61DE">
              <w:rPr>
                <w:rFonts w:hint="eastAsia"/>
                <w:szCs w:val="21"/>
              </w:rPr>
              <w:t>10</w:t>
            </w:r>
          </w:p>
        </w:tc>
      </w:tr>
      <w:tr w:rsidR="00AE61DE" w:rsidRPr="00AE61DE" w14:paraId="0016165E"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42C1F7BB" w14:textId="77777777" w:rsidR="00A1496C" w:rsidRPr="00AE61DE" w:rsidRDefault="00A1496C">
            <w:pPr>
              <w:widowControl/>
              <w:jc w:val="left"/>
              <w:rPr>
                <w:szCs w:val="21"/>
              </w:rPr>
            </w:pPr>
          </w:p>
        </w:tc>
        <w:tc>
          <w:tcPr>
            <w:tcW w:w="1701" w:type="dxa"/>
            <w:tcBorders>
              <w:top w:val="nil"/>
              <w:left w:val="nil"/>
              <w:bottom w:val="single" w:sz="4" w:space="0" w:color="auto"/>
              <w:right w:val="single" w:sz="4" w:space="0" w:color="auto"/>
            </w:tcBorders>
            <w:vAlign w:val="center"/>
          </w:tcPr>
          <w:p w14:paraId="26499109" w14:textId="77777777" w:rsidR="00A1496C" w:rsidRPr="00AE61DE" w:rsidRDefault="00552629">
            <w:pPr>
              <w:widowControl/>
              <w:jc w:val="left"/>
              <w:rPr>
                <w:szCs w:val="21"/>
              </w:rPr>
            </w:pPr>
            <w:r w:rsidRPr="00AE61DE">
              <w:rPr>
                <w:rFonts w:hint="eastAsia"/>
                <w:szCs w:val="21"/>
              </w:rPr>
              <w:t>营业收入（</w:t>
            </w:r>
            <w:r w:rsidRPr="00AE61DE">
              <w:rPr>
                <w:rFonts w:hint="eastAsia"/>
                <w:szCs w:val="21"/>
              </w:rPr>
              <w:t>Y</w:t>
            </w:r>
            <w:r w:rsidRPr="00AE61DE">
              <w:rPr>
                <w:rFonts w:hint="eastAsia"/>
                <w:szCs w:val="21"/>
              </w:rPr>
              <w:t>）</w:t>
            </w:r>
          </w:p>
        </w:tc>
        <w:tc>
          <w:tcPr>
            <w:tcW w:w="1134" w:type="dxa"/>
            <w:tcBorders>
              <w:top w:val="nil"/>
              <w:left w:val="nil"/>
              <w:bottom w:val="single" w:sz="4" w:space="0" w:color="auto"/>
              <w:right w:val="single" w:sz="4" w:space="0" w:color="auto"/>
            </w:tcBorders>
            <w:vAlign w:val="center"/>
          </w:tcPr>
          <w:p w14:paraId="6F4DC069" w14:textId="77777777" w:rsidR="00A1496C" w:rsidRPr="00AE61DE" w:rsidRDefault="00552629">
            <w:pPr>
              <w:widowControl/>
              <w:jc w:val="left"/>
              <w:rPr>
                <w:szCs w:val="21"/>
              </w:rPr>
            </w:pPr>
            <w:r w:rsidRPr="00AE61DE">
              <w:rPr>
                <w:rFonts w:hint="eastAsia"/>
                <w:szCs w:val="21"/>
              </w:rPr>
              <w:t>万元</w:t>
            </w:r>
          </w:p>
        </w:tc>
        <w:tc>
          <w:tcPr>
            <w:tcW w:w="1846" w:type="dxa"/>
            <w:tcBorders>
              <w:top w:val="nil"/>
              <w:left w:val="nil"/>
              <w:bottom w:val="single" w:sz="4" w:space="0" w:color="auto"/>
              <w:right w:val="single" w:sz="4" w:space="0" w:color="auto"/>
            </w:tcBorders>
            <w:vAlign w:val="center"/>
          </w:tcPr>
          <w:p w14:paraId="14DB7A8D" w14:textId="77777777" w:rsidR="00A1496C" w:rsidRPr="00AE61DE" w:rsidRDefault="00552629">
            <w:pPr>
              <w:widowControl/>
              <w:jc w:val="left"/>
              <w:rPr>
                <w:szCs w:val="21"/>
              </w:rPr>
            </w:pPr>
            <w:r w:rsidRPr="00AE61DE">
              <w:rPr>
                <w:rFonts w:hint="eastAsia"/>
                <w:szCs w:val="21"/>
              </w:rPr>
              <w:t>2000</w:t>
            </w:r>
            <w:r w:rsidRPr="00AE61DE">
              <w:rPr>
                <w:rFonts w:hint="eastAsia"/>
                <w:szCs w:val="21"/>
              </w:rPr>
              <w:t>≤</w:t>
            </w:r>
            <w:r w:rsidRPr="00AE61DE">
              <w:rPr>
                <w:rFonts w:hint="eastAsia"/>
                <w:szCs w:val="21"/>
              </w:rPr>
              <w:t>Y</w:t>
            </w:r>
            <w:r w:rsidRPr="00AE61DE">
              <w:rPr>
                <w:rFonts w:hint="eastAsia"/>
                <w:szCs w:val="21"/>
              </w:rPr>
              <w:t>＜</w:t>
            </w:r>
            <w:r w:rsidRPr="00AE61DE">
              <w:rPr>
                <w:rFonts w:hint="eastAsia"/>
                <w:szCs w:val="21"/>
              </w:rPr>
              <w:t>10000</w:t>
            </w:r>
          </w:p>
        </w:tc>
        <w:tc>
          <w:tcPr>
            <w:tcW w:w="1570" w:type="dxa"/>
            <w:tcBorders>
              <w:top w:val="nil"/>
              <w:left w:val="nil"/>
              <w:bottom w:val="single" w:sz="4" w:space="0" w:color="auto"/>
              <w:right w:val="single" w:sz="4" w:space="0" w:color="auto"/>
            </w:tcBorders>
            <w:vAlign w:val="center"/>
          </w:tcPr>
          <w:p w14:paraId="42F9372F" w14:textId="77777777" w:rsidR="00A1496C" w:rsidRPr="00AE61DE" w:rsidRDefault="00552629">
            <w:pPr>
              <w:widowControl/>
              <w:jc w:val="left"/>
              <w:rPr>
                <w:szCs w:val="21"/>
              </w:rPr>
            </w:pPr>
            <w:r w:rsidRPr="00AE61DE">
              <w:rPr>
                <w:rFonts w:hint="eastAsia"/>
                <w:szCs w:val="21"/>
              </w:rPr>
              <w:t>100</w:t>
            </w:r>
            <w:r w:rsidRPr="00AE61DE">
              <w:rPr>
                <w:rFonts w:hint="eastAsia"/>
                <w:szCs w:val="21"/>
              </w:rPr>
              <w:t>≤</w:t>
            </w:r>
            <w:r w:rsidRPr="00AE61DE">
              <w:rPr>
                <w:rFonts w:hint="eastAsia"/>
                <w:szCs w:val="21"/>
              </w:rPr>
              <w:t>Y</w:t>
            </w:r>
            <w:r w:rsidRPr="00AE61DE">
              <w:rPr>
                <w:rFonts w:hint="eastAsia"/>
                <w:szCs w:val="21"/>
              </w:rPr>
              <w:t>＜</w:t>
            </w:r>
            <w:r w:rsidRPr="00AE61DE">
              <w:rPr>
                <w:rFonts w:hint="eastAsia"/>
                <w:szCs w:val="21"/>
              </w:rPr>
              <w:t>2000</w:t>
            </w:r>
          </w:p>
        </w:tc>
        <w:tc>
          <w:tcPr>
            <w:tcW w:w="1009" w:type="dxa"/>
            <w:tcBorders>
              <w:top w:val="nil"/>
              <w:left w:val="nil"/>
              <w:bottom w:val="single" w:sz="4" w:space="0" w:color="auto"/>
              <w:right w:val="single" w:sz="4" w:space="0" w:color="auto"/>
            </w:tcBorders>
            <w:vAlign w:val="center"/>
          </w:tcPr>
          <w:p w14:paraId="6DC6D63F" w14:textId="77777777" w:rsidR="00A1496C" w:rsidRPr="00AE61DE" w:rsidRDefault="00552629">
            <w:pPr>
              <w:widowControl/>
              <w:jc w:val="left"/>
              <w:rPr>
                <w:szCs w:val="21"/>
              </w:rPr>
            </w:pPr>
            <w:r w:rsidRPr="00AE61DE">
              <w:rPr>
                <w:rFonts w:hint="eastAsia"/>
                <w:szCs w:val="21"/>
              </w:rPr>
              <w:t>Y</w:t>
            </w:r>
            <w:r w:rsidRPr="00AE61DE">
              <w:rPr>
                <w:rFonts w:hint="eastAsia"/>
                <w:szCs w:val="21"/>
              </w:rPr>
              <w:t>＜</w:t>
            </w:r>
            <w:r w:rsidRPr="00AE61DE">
              <w:rPr>
                <w:rFonts w:hint="eastAsia"/>
                <w:szCs w:val="21"/>
              </w:rPr>
              <w:t>100</w:t>
            </w:r>
          </w:p>
        </w:tc>
      </w:tr>
      <w:tr w:rsidR="00AE61DE" w:rsidRPr="00AE61DE" w14:paraId="5E0317FB"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6A64C1C7" w14:textId="77777777" w:rsidR="00A1496C" w:rsidRPr="00AE61DE" w:rsidRDefault="00552629">
            <w:pPr>
              <w:widowControl/>
              <w:jc w:val="center"/>
              <w:rPr>
                <w:szCs w:val="21"/>
              </w:rPr>
            </w:pPr>
            <w:r w:rsidRPr="00AE61DE">
              <w:rPr>
                <w:rFonts w:hint="eastAsia"/>
                <w:szCs w:val="21"/>
              </w:rPr>
              <w:t>餐饮业</w:t>
            </w:r>
          </w:p>
        </w:tc>
        <w:tc>
          <w:tcPr>
            <w:tcW w:w="1701" w:type="dxa"/>
            <w:tcBorders>
              <w:top w:val="nil"/>
              <w:left w:val="nil"/>
              <w:bottom w:val="single" w:sz="4" w:space="0" w:color="auto"/>
              <w:right w:val="single" w:sz="4" w:space="0" w:color="auto"/>
            </w:tcBorders>
            <w:vAlign w:val="center"/>
          </w:tcPr>
          <w:p w14:paraId="366AE0E3" w14:textId="77777777" w:rsidR="00A1496C" w:rsidRPr="00AE61DE" w:rsidRDefault="00552629">
            <w:pPr>
              <w:widowControl/>
              <w:jc w:val="left"/>
              <w:rPr>
                <w:szCs w:val="21"/>
              </w:rPr>
            </w:pPr>
            <w:r w:rsidRPr="00AE61DE">
              <w:rPr>
                <w:rFonts w:hint="eastAsia"/>
                <w:szCs w:val="21"/>
              </w:rPr>
              <w:t>从业人员（</w:t>
            </w:r>
            <w:r w:rsidRPr="00AE61DE">
              <w:rPr>
                <w:rFonts w:hint="eastAsia"/>
                <w:szCs w:val="21"/>
              </w:rPr>
              <w:t>X</w:t>
            </w:r>
            <w:r w:rsidRPr="00AE61DE">
              <w:rPr>
                <w:rFonts w:hint="eastAsia"/>
                <w:szCs w:val="21"/>
              </w:rPr>
              <w:t>）</w:t>
            </w:r>
          </w:p>
        </w:tc>
        <w:tc>
          <w:tcPr>
            <w:tcW w:w="1134" w:type="dxa"/>
            <w:tcBorders>
              <w:top w:val="nil"/>
              <w:left w:val="nil"/>
              <w:bottom w:val="single" w:sz="4" w:space="0" w:color="auto"/>
              <w:right w:val="single" w:sz="4" w:space="0" w:color="auto"/>
            </w:tcBorders>
            <w:vAlign w:val="center"/>
          </w:tcPr>
          <w:p w14:paraId="3D4233AA" w14:textId="77777777" w:rsidR="00A1496C" w:rsidRPr="00AE61DE" w:rsidRDefault="00552629">
            <w:pPr>
              <w:widowControl/>
              <w:jc w:val="left"/>
              <w:rPr>
                <w:szCs w:val="21"/>
              </w:rPr>
            </w:pPr>
            <w:r w:rsidRPr="00AE61DE">
              <w:rPr>
                <w:rFonts w:hint="eastAsia"/>
                <w:szCs w:val="21"/>
              </w:rPr>
              <w:t>人</w:t>
            </w:r>
          </w:p>
        </w:tc>
        <w:tc>
          <w:tcPr>
            <w:tcW w:w="1846" w:type="dxa"/>
            <w:tcBorders>
              <w:top w:val="nil"/>
              <w:left w:val="nil"/>
              <w:bottom w:val="single" w:sz="4" w:space="0" w:color="auto"/>
              <w:right w:val="single" w:sz="4" w:space="0" w:color="auto"/>
            </w:tcBorders>
            <w:vAlign w:val="center"/>
          </w:tcPr>
          <w:p w14:paraId="2FC4DA60" w14:textId="77777777" w:rsidR="00A1496C" w:rsidRPr="00AE61DE" w:rsidRDefault="00552629">
            <w:pPr>
              <w:widowControl/>
              <w:jc w:val="left"/>
              <w:rPr>
                <w:szCs w:val="21"/>
              </w:rPr>
            </w:pPr>
            <w:r w:rsidRPr="00AE61DE">
              <w:rPr>
                <w:rFonts w:hint="eastAsia"/>
                <w:szCs w:val="21"/>
              </w:rPr>
              <w:t>100</w:t>
            </w:r>
            <w:r w:rsidRPr="00AE61DE">
              <w:rPr>
                <w:rFonts w:hint="eastAsia"/>
                <w:szCs w:val="21"/>
              </w:rPr>
              <w:t>≤</w:t>
            </w:r>
            <w:r w:rsidRPr="00AE61DE">
              <w:rPr>
                <w:rFonts w:hint="eastAsia"/>
                <w:szCs w:val="21"/>
              </w:rPr>
              <w:t>X</w:t>
            </w:r>
            <w:r w:rsidRPr="00AE61DE">
              <w:rPr>
                <w:rFonts w:hint="eastAsia"/>
                <w:szCs w:val="21"/>
              </w:rPr>
              <w:t>＜</w:t>
            </w:r>
            <w:r w:rsidRPr="00AE61DE">
              <w:rPr>
                <w:rFonts w:hint="eastAsia"/>
                <w:szCs w:val="21"/>
              </w:rPr>
              <w:t>300</w:t>
            </w:r>
          </w:p>
        </w:tc>
        <w:tc>
          <w:tcPr>
            <w:tcW w:w="1570" w:type="dxa"/>
            <w:tcBorders>
              <w:top w:val="nil"/>
              <w:left w:val="nil"/>
              <w:bottom w:val="single" w:sz="4" w:space="0" w:color="auto"/>
              <w:right w:val="single" w:sz="4" w:space="0" w:color="auto"/>
            </w:tcBorders>
            <w:vAlign w:val="center"/>
          </w:tcPr>
          <w:p w14:paraId="2DFA51A5" w14:textId="77777777" w:rsidR="00A1496C" w:rsidRPr="00AE61DE" w:rsidRDefault="00552629">
            <w:pPr>
              <w:widowControl/>
              <w:jc w:val="left"/>
              <w:rPr>
                <w:szCs w:val="21"/>
              </w:rPr>
            </w:pPr>
            <w:r w:rsidRPr="00AE61DE">
              <w:rPr>
                <w:rFonts w:hint="eastAsia"/>
                <w:szCs w:val="21"/>
              </w:rPr>
              <w:t>10</w:t>
            </w:r>
            <w:r w:rsidRPr="00AE61DE">
              <w:rPr>
                <w:rFonts w:hint="eastAsia"/>
                <w:szCs w:val="21"/>
              </w:rPr>
              <w:t>≤</w:t>
            </w:r>
            <w:r w:rsidRPr="00AE61DE">
              <w:rPr>
                <w:rFonts w:hint="eastAsia"/>
                <w:szCs w:val="21"/>
              </w:rPr>
              <w:t>X</w:t>
            </w:r>
            <w:r w:rsidRPr="00AE61DE">
              <w:rPr>
                <w:rFonts w:hint="eastAsia"/>
                <w:szCs w:val="21"/>
              </w:rPr>
              <w:t>＜</w:t>
            </w:r>
            <w:r w:rsidRPr="00AE61DE">
              <w:rPr>
                <w:rFonts w:hint="eastAsia"/>
                <w:szCs w:val="21"/>
              </w:rPr>
              <w:t>100</w:t>
            </w:r>
          </w:p>
        </w:tc>
        <w:tc>
          <w:tcPr>
            <w:tcW w:w="1009" w:type="dxa"/>
            <w:tcBorders>
              <w:top w:val="nil"/>
              <w:left w:val="nil"/>
              <w:bottom w:val="single" w:sz="4" w:space="0" w:color="auto"/>
              <w:right w:val="single" w:sz="4" w:space="0" w:color="auto"/>
            </w:tcBorders>
            <w:vAlign w:val="center"/>
          </w:tcPr>
          <w:p w14:paraId="771AE654" w14:textId="77777777" w:rsidR="00A1496C" w:rsidRPr="00AE61DE" w:rsidRDefault="00552629">
            <w:pPr>
              <w:widowControl/>
              <w:jc w:val="left"/>
              <w:rPr>
                <w:szCs w:val="21"/>
              </w:rPr>
            </w:pPr>
            <w:r w:rsidRPr="00AE61DE">
              <w:rPr>
                <w:rFonts w:hint="eastAsia"/>
                <w:szCs w:val="21"/>
              </w:rPr>
              <w:t>X</w:t>
            </w:r>
            <w:r w:rsidRPr="00AE61DE">
              <w:rPr>
                <w:rFonts w:hint="eastAsia"/>
                <w:szCs w:val="21"/>
              </w:rPr>
              <w:t>＜</w:t>
            </w:r>
            <w:r w:rsidRPr="00AE61DE">
              <w:rPr>
                <w:rFonts w:hint="eastAsia"/>
                <w:szCs w:val="21"/>
              </w:rPr>
              <w:t>10</w:t>
            </w:r>
          </w:p>
        </w:tc>
      </w:tr>
      <w:tr w:rsidR="00AE61DE" w:rsidRPr="00AE61DE" w14:paraId="7F35C398"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37BBCE94" w14:textId="77777777" w:rsidR="00A1496C" w:rsidRPr="00AE61DE" w:rsidRDefault="00A1496C">
            <w:pPr>
              <w:widowControl/>
              <w:jc w:val="left"/>
              <w:rPr>
                <w:szCs w:val="21"/>
              </w:rPr>
            </w:pPr>
          </w:p>
        </w:tc>
        <w:tc>
          <w:tcPr>
            <w:tcW w:w="1701" w:type="dxa"/>
            <w:tcBorders>
              <w:top w:val="nil"/>
              <w:left w:val="nil"/>
              <w:bottom w:val="single" w:sz="4" w:space="0" w:color="auto"/>
              <w:right w:val="single" w:sz="4" w:space="0" w:color="auto"/>
            </w:tcBorders>
            <w:vAlign w:val="center"/>
          </w:tcPr>
          <w:p w14:paraId="3AF0C7CD" w14:textId="77777777" w:rsidR="00A1496C" w:rsidRPr="00AE61DE" w:rsidRDefault="00552629">
            <w:pPr>
              <w:widowControl/>
              <w:jc w:val="left"/>
              <w:rPr>
                <w:szCs w:val="21"/>
              </w:rPr>
            </w:pPr>
            <w:r w:rsidRPr="00AE61DE">
              <w:rPr>
                <w:rFonts w:hint="eastAsia"/>
                <w:szCs w:val="21"/>
              </w:rPr>
              <w:t>营业收入（</w:t>
            </w:r>
            <w:r w:rsidRPr="00AE61DE">
              <w:rPr>
                <w:rFonts w:hint="eastAsia"/>
                <w:szCs w:val="21"/>
              </w:rPr>
              <w:t>Y</w:t>
            </w:r>
            <w:r w:rsidRPr="00AE61DE">
              <w:rPr>
                <w:rFonts w:hint="eastAsia"/>
                <w:szCs w:val="21"/>
              </w:rPr>
              <w:t>）</w:t>
            </w:r>
          </w:p>
        </w:tc>
        <w:tc>
          <w:tcPr>
            <w:tcW w:w="1134" w:type="dxa"/>
            <w:tcBorders>
              <w:top w:val="nil"/>
              <w:left w:val="nil"/>
              <w:bottom w:val="single" w:sz="4" w:space="0" w:color="auto"/>
              <w:right w:val="single" w:sz="4" w:space="0" w:color="auto"/>
            </w:tcBorders>
            <w:vAlign w:val="center"/>
          </w:tcPr>
          <w:p w14:paraId="422DDA9D" w14:textId="77777777" w:rsidR="00A1496C" w:rsidRPr="00AE61DE" w:rsidRDefault="00552629">
            <w:pPr>
              <w:widowControl/>
              <w:jc w:val="left"/>
              <w:rPr>
                <w:szCs w:val="21"/>
              </w:rPr>
            </w:pPr>
            <w:r w:rsidRPr="00AE61DE">
              <w:rPr>
                <w:rFonts w:hint="eastAsia"/>
                <w:szCs w:val="21"/>
              </w:rPr>
              <w:t>万元</w:t>
            </w:r>
          </w:p>
        </w:tc>
        <w:tc>
          <w:tcPr>
            <w:tcW w:w="1846" w:type="dxa"/>
            <w:tcBorders>
              <w:top w:val="nil"/>
              <w:left w:val="nil"/>
              <w:bottom w:val="single" w:sz="4" w:space="0" w:color="auto"/>
              <w:right w:val="single" w:sz="4" w:space="0" w:color="auto"/>
            </w:tcBorders>
            <w:vAlign w:val="center"/>
          </w:tcPr>
          <w:p w14:paraId="74289C63" w14:textId="77777777" w:rsidR="00A1496C" w:rsidRPr="00AE61DE" w:rsidRDefault="00552629">
            <w:pPr>
              <w:widowControl/>
              <w:jc w:val="left"/>
              <w:rPr>
                <w:szCs w:val="21"/>
              </w:rPr>
            </w:pPr>
            <w:r w:rsidRPr="00AE61DE">
              <w:rPr>
                <w:rFonts w:hint="eastAsia"/>
                <w:szCs w:val="21"/>
              </w:rPr>
              <w:t>2000</w:t>
            </w:r>
            <w:r w:rsidRPr="00AE61DE">
              <w:rPr>
                <w:rFonts w:hint="eastAsia"/>
                <w:szCs w:val="21"/>
              </w:rPr>
              <w:t>≤</w:t>
            </w:r>
            <w:r w:rsidRPr="00AE61DE">
              <w:rPr>
                <w:rFonts w:hint="eastAsia"/>
                <w:szCs w:val="21"/>
              </w:rPr>
              <w:t>Y</w:t>
            </w:r>
            <w:r w:rsidRPr="00AE61DE">
              <w:rPr>
                <w:rFonts w:hint="eastAsia"/>
                <w:szCs w:val="21"/>
              </w:rPr>
              <w:t>＜</w:t>
            </w:r>
            <w:r w:rsidRPr="00AE61DE">
              <w:rPr>
                <w:rFonts w:hint="eastAsia"/>
                <w:szCs w:val="21"/>
              </w:rPr>
              <w:t>10000</w:t>
            </w:r>
          </w:p>
        </w:tc>
        <w:tc>
          <w:tcPr>
            <w:tcW w:w="1570" w:type="dxa"/>
            <w:tcBorders>
              <w:top w:val="nil"/>
              <w:left w:val="nil"/>
              <w:bottom w:val="single" w:sz="4" w:space="0" w:color="auto"/>
              <w:right w:val="single" w:sz="4" w:space="0" w:color="auto"/>
            </w:tcBorders>
            <w:vAlign w:val="center"/>
          </w:tcPr>
          <w:p w14:paraId="55047C9F" w14:textId="77777777" w:rsidR="00A1496C" w:rsidRPr="00AE61DE" w:rsidRDefault="00552629">
            <w:pPr>
              <w:widowControl/>
              <w:jc w:val="left"/>
              <w:rPr>
                <w:szCs w:val="21"/>
              </w:rPr>
            </w:pPr>
            <w:r w:rsidRPr="00AE61DE">
              <w:rPr>
                <w:rFonts w:hint="eastAsia"/>
                <w:szCs w:val="21"/>
              </w:rPr>
              <w:t>100</w:t>
            </w:r>
            <w:r w:rsidRPr="00AE61DE">
              <w:rPr>
                <w:rFonts w:hint="eastAsia"/>
                <w:szCs w:val="21"/>
              </w:rPr>
              <w:t>≤</w:t>
            </w:r>
            <w:r w:rsidRPr="00AE61DE">
              <w:rPr>
                <w:rFonts w:hint="eastAsia"/>
                <w:szCs w:val="21"/>
              </w:rPr>
              <w:t>Y</w:t>
            </w:r>
            <w:r w:rsidRPr="00AE61DE">
              <w:rPr>
                <w:rFonts w:hint="eastAsia"/>
                <w:szCs w:val="21"/>
              </w:rPr>
              <w:t>＜</w:t>
            </w:r>
            <w:r w:rsidRPr="00AE61DE">
              <w:rPr>
                <w:rFonts w:hint="eastAsia"/>
                <w:szCs w:val="21"/>
              </w:rPr>
              <w:t>2000</w:t>
            </w:r>
          </w:p>
        </w:tc>
        <w:tc>
          <w:tcPr>
            <w:tcW w:w="1009" w:type="dxa"/>
            <w:tcBorders>
              <w:top w:val="nil"/>
              <w:left w:val="nil"/>
              <w:bottom w:val="single" w:sz="4" w:space="0" w:color="auto"/>
              <w:right w:val="single" w:sz="4" w:space="0" w:color="auto"/>
            </w:tcBorders>
            <w:vAlign w:val="center"/>
          </w:tcPr>
          <w:p w14:paraId="282DC6F1" w14:textId="77777777" w:rsidR="00A1496C" w:rsidRPr="00AE61DE" w:rsidRDefault="00552629">
            <w:pPr>
              <w:widowControl/>
              <w:jc w:val="left"/>
              <w:rPr>
                <w:szCs w:val="21"/>
              </w:rPr>
            </w:pPr>
            <w:r w:rsidRPr="00AE61DE">
              <w:rPr>
                <w:rFonts w:hint="eastAsia"/>
                <w:szCs w:val="21"/>
              </w:rPr>
              <w:t>Y</w:t>
            </w:r>
            <w:r w:rsidRPr="00AE61DE">
              <w:rPr>
                <w:rFonts w:hint="eastAsia"/>
                <w:szCs w:val="21"/>
              </w:rPr>
              <w:t>＜</w:t>
            </w:r>
            <w:r w:rsidRPr="00AE61DE">
              <w:rPr>
                <w:rFonts w:hint="eastAsia"/>
                <w:szCs w:val="21"/>
              </w:rPr>
              <w:t>100</w:t>
            </w:r>
          </w:p>
        </w:tc>
      </w:tr>
      <w:tr w:rsidR="00AE61DE" w:rsidRPr="00AE61DE" w14:paraId="2CEE7946"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4C9D9953" w14:textId="77777777" w:rsidR="00A1496C" w:rsidRPr="00AE61DE" w:rsidRDefault="00552629">
            <w:pPr>
              <w:widowControl/>
              <w:jc w:val="center"/>
              <w:rPr>
                <w:szCs w:val="21"/>
              </w:rPr>
            </w:pPr>
            <w:r w:rsidRPr="00AE61DE">
              <w:rPr>
                <w:rFonts w:hint="eastAsia"/>
                <w:szCs w:val="21"/>
              </w:rPr>
              <w:t>信息传输业</w:t>
            </w:r>
          </w:p>
        </w:tc>
        <w:tc>
          <w:tcPr>
            <w:tcW w:w="1701" w:type="dxa"/>
            <w:tcBorders>
              <w:top w:val="nil"/>
              <w:left w:val="nil"/>
              <w:bottom w:val="single" w:sz="4" w:space="0" w:color="auto"/>
              <w:right w:val="single" w:sz="4" w:space="0" w:color="auto"/>
            </w:tcBorders>
            <w:vAlign w:val="center"/>
          </w:tcPr>
          <w:p w14:paraId="550FEFC6" w14:textId="77777777" w:rsidR="00A1496C" w:rsidRPr="00AE61DE" w:rsidRDefault="00552629">
            <w:pPr>
              <w:widowControl/>
              <w:jc w:val="left"/>
              <w:rPr>
                <w:szCs w:val="21"/>
              </w:rPr>
            </w:pPr>
            <w:r w:rsidRPr="00AE61DE">
              <w:rPr>
                <w:rFonts w:hint="eastAsia"/>
                <w:szCs w:val="21"/>
              </w:rPr>
              <w:t>从业人员（</w:t>
            </w:r>
            <w:r w:rsidRPr="00AE61DE">
              <w:rPr>
                <w:rFonts w:hint="eastAsia"/>
                <w:szCs w:val="21"/>
              </w:rPr>
              <w:t>X</w:t>
            </w:r>
            <w:r w:rsidRPr="00AE61DE">
              <w:rPr>
                <w:rFonts w:hint="eastAsia"/>
                <w:szCs w:val="21"/>
              </w:rPr>
              <w:t>）</w:t>
            </w:r>
          </w:p>
        </w:tc>
        <w:tc>
          <w:tcPr>
            <w:tcW w:w="1134" w:type="dxa"/>
            <w:tcBorders>
              <w:top w:val="nil"/>
              <w:left w:val="nil"/>
              <w:bottom w:val="single" w:sz="4" w:space="0" w:color="auto"/>
              <w:right w:val="single" w:sz="4" w:space="0" w:color="auto"/>
            </w:tcBorders>
            <w:vAlign w:val="center"/>
          </w:tcPr>
          <w:p w14:paraId="5F6E6AFA" w14:textId="77777777" w:rsidR="00A1496C" w:rsidRPr="00AE61DE" w:rsidRDefault="00552629">
            <w:pPr>
              <w:widowControl/>
              <w:jc w:val="left"/>
              <w:rPr>
                <w:szCs w:val="21"/>
              </w:rPr>
            </w:pPr>
            <w:r w:rsidRPr="00AE61DE">
              <w:rPr>
                <w:rFonts w:hint="eastAsia"/>
                <w:szCs w:val="21"/>
              </w:rPr>
              <w:t>人</w:t>
            </w:r>
          </w:p>
        </w:tc>
        <w:tc>
          <w:tcPr>
            <w:tcW w:w="1846" w:type="dxa"/>
            <w:tcBorders>
              <w:top w:val="nil"/>
              <w:left w:val="nil"/>
              <w:bottom w:val="single" w:sz="4" w:space="0" w:color="auto"/>
              <w:right w:val="single" w:sz="4" w:space="0" w:color="auto"/>
            </w:tcBorders>
            <w:vAlign w:val="center"/>
          </w:tcPr>
          <w:p w14:paraId="2A0ACFD0" w14:textId="77777777" w:rsidR="00A1496C" w:rsidRPr="00AE61DE" w:rsidRDefault="00552629">
            <w:pPr>
              <w:widowControl/>
              <w:jc w:val="left"/>
              <w:rPr>
                <w:szCs w:val="21"/>
              </w:rPr>
            </w:pPr>
            <w:r w:rsidRPr="00AE61DE">
              <w:rPr>
                <w:rFonts w:hint="eastAsia"/>
                <w:szCs w:val="21"/>
              </w:rPr>
              <w:t>100</w:t>
            </w:r>
            <w:r w:rsidRPr="00AE61DE">
              <w:rPr>
                <w:rFonts w:hint="eastAsia"/>
                <w:szCs w:val="21"/>
              </w:rPr>
              <w:t>≤</w:t>
            </w:r>
            <w:r w:rsidRPr="00AE61DE">
              <w:rPr>
                <w:rFonts w:hint="eastAsia"/>
                <w:szCs w:val="21"/>
              </w:rPr>
              <w:t>X</w:t>
            </w:r>
            <w:r w:rsidRPr="00AE61DE">
              <w:rPr>
                <w:rFonts w:hint="eastAsia"/>
                <w:szCs w:val="21"/>
              </w:rPr>
              <w:t>＜</w:t>
            </w:r>
            <w:r w:rsidRPr="00AE61DE">
              <w:rPr>
                <w:rFonts w:hint="eastAsia"/>
                <w:szCs w:val="21"/>
              </w:rPr>
              <w:t>2000</w:t>
            </w:r>
          </w:p>
        </w:tc>
        <w:tc>
          <w:tcPr>
            <w:tcW w:w="1570" w:type="dxa"/>
            <w:tcBorders>
              <w:top w:val="nil"/>
              <w:left w:val="nil"/>
              <w:bottom w:val="single" w:sz="4" w:space="0" w:color="auto"/>
              <w:right w:val="single" w:sz="4" w:space="0" w:color="auto"/>
            </w:tcBorders>
            <w:vAlign w:val="center"/>
          </w:tcPr>
          <w:p w14:paraId="7BD333FA" w14:textId="77777777" w:rsidR="00A1496C" w:rsidRPr="00AE61DE" w:rsidRDefault="00552629">
            <w:pPr>
              <w:widowControl/>
              <w:jc w:val="left"/>
              <w:rPr>
                <w:szCs w:val="21"/>
              </w:rPr>
            </w:pPr>
            <w:r w:rsidRPr="00AE61DE">
              <w:rPr>
                <w:rFonts w:hint="eastAsia"/>
                <w:szCs w:val="21"/>
              </w:rPr>
              <w:t>10</w:t>
            </w:r>
            <w:r w:rsidRPr="00AE61DE">
              <w:rPr>
                <w:rFonts w:hint="eastAsia"/>
                <w:szCs w:val="21"/>
              </w:rPr>
              <w:t>≤</w:t>
            </w:r>
            <w:r w:rsidRPr="00AE61DE">
              <w:rPr>
                <w:rFonts w:hint="eastAsia"/>
                <w:szCs w:val="21"/>
              </w:rPr>
              <w:t>X</w:t>
            </w:r>
            <w:r w:rsidRPr="00AE61DE">
              <w:rPr>
                <w:rFonts w:hint="eastAsia"/>
                <w:szCs w:val="21"/>
              </w:rPr>
              <w:t>＜</w:t>
            </w:r>
            <w:r w:rsidRPr="00AE61DE">
              <w:rPr>
                <w:rFonts w:hint="eastAsia"/>
                <w:szCs w:val="21"/>
              </w:rPr>
              <w:t>100</w:t>
            </w:r>
          </w:p>
        </w:tc>
        <w:tc>
          <w:tcPr>
            <w:tcW w:w="1009" w:type="dxa"/>
            <w:tcBorders>
              <w:top w:val="nil"/>
              <w:left w:val="nil"/>
              <w:bottom w:val="single" w:sz="4" w:space="0" w:color="auto"/>
              <w:right w:val="single" w:sz="4" w:space="0" w:color="auto"/>
            </w:tcBorders>
            <w:vAlign w:val="center"/>
          </w:tcPr>
          <w:p w14:paraId="707E00B8" w14:textId="77777777" w:rsidR="00A1496C" w:rsidRPr="00AE61DE" w:rsidRDefault="00552629">
            <w:pPr>
              <w:widowControl/>
              <w:jc w:val="left"/>
              <w:rPr>
                <w:szCs w:val="21"/>
              </w:rPr>
            </w:pPr>
            <w:r w:rsidRPr="00AE61DE">
              <w:rPr>
                <w:rFonts w:hint="eastAsia"/>
                <w:szCs w:val="21"/>
              </w:rPr>
              <w:t>X</w:t>
            </w:r>
            <w:r w:rsidRPr="00AE61DE">
              <w:rPr>
                <w:rFonts w:hint="eastAsia"/>
                <w:szCs w:val="21"/>
              </w:rPr>
              <w:t>＜</w:t>
            </w:r>
            <w:r w:rsidRPr="00AE61DE">
              <w:rPr>
                <w:rFonts w:hint="eastAsia"/>
                <w:szCs w:val="21"/>
              </w:rPr>
              <w:t>10</w:t>
            </w:r>
          </w:p>
        </w:tc>
      </w:tr>
      <w:tr w:rsidR="00AE61DE" w:rsidRPr="00AE61DE" w14:paraId="775E102B"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53AF3198" w14:textId="77777777" w:rsidR="00A1496C" w:rsidRPr="00AE61DE" w:rsidRDefault="00A1496C">
            <w:pPr>
              <w:widowControl/>
              <w:jc w:val="left"/>
              <w:rPr>
                <w:szCs w:val="21"/>
              </w:rPr>
            </w:pPr>
          </w:p>
        </w:tc>
        <w:tc>
          <w:tcPr>
            <w:tcW w:w="1701" w:type="dxa"/>
            <w:tcBorders>
              <w:top w:val="nil"/>
              <w:left w:val="nil"/>
              <w:bottom w:val="single" w:sz="4" w:space="0" w:color="auto"/>
              <w:right w:val="single" w:sz="4" w:space="0" w:color="auto"/>
            </w:tcBorders>
            <w:vAlign w:val="center"/>
          </w:tcPr>
          <w:p w14:paraId="030E72C8" w14:textId="77777777" w:rsidR="00A1496C" w:rsidRPr="00AE61DE" w:rsidRDefault="00552629">
            <w:pPr>
              <w:widowControl/>
              <w:jc w:val="left"/>
              <w:rPr>
                <w:szCs w:val="21"/>
              </w:rPr>
            </w:pPr>
            <w:r w:rsidRPr="00AE61DE">
              <w:rPr>
                <w:rFonts w:hint="eastAsia"/>
                <w:szCs w:val="21"/>
              </w:rPr>
              <w:t>营业收入（</w:t>
            </w:r>
            <w:r w:rsidRPr="00AE61DE">
              <w:rPr>
                <w:rFonts w:hint="eastAsia"/>
                <w:szCs w:val="21"/>
              </w:rPr>
              <w:t>Y</w:t>
            </w:r>
            <w:r w:rsidRPr="00AE61DE">
              <w:rPr>
                <w:rFonts w:hint="eastAsia"/>
                <w:szCs w:val="21"/>
              </w:rPr>
              <w:t>）</w:t>
            </w:r>
          </w:p>
        </w:tc>
        <w:tc>
          <w:tcPr>
            <w:tcW w:w="1134" w:type="dxa"/>
            <w:tcBorders>
              <w:top w:val="nil"/>
              <w:left w:val="nil"/>
              <w:bottom w:val="single" w:sz="4" w:space="0" w:color="auto"/>
              <w:right w:val="single" w:sz="4" w:space="0" w:color="auto"/>
            </w:tcBorders>
            <w:vAlign w:val="center"/>
          </w:tcPr>
          <w:p w14:paraId="5C561EF9" w14:textId="77777777" w:rsidR="00A1496C" w:rsidRPr="00AE61DE" w:rsidRDefault="00552629">
            <w:pPr>
              <w:widowControl/>
              <w:jc w:val="left"/>
              <w:rPr>
                <w:szCs w:val="21"/>
              </w:rPr>
            </w:pPr>
            <w:r w:rsidRPr="00AE61DE">
              <w:rPr>
                <w:rFonts w:hint="eastAsia"/>
                <w:szCs w:val="21"/>
              </w:rPr>
              <w:t>万元</w:t>
            </w:r>
          </w:p>
        </w:tc>
        <w:tc>
          <w:tcPr>
            <w:tcW w:w="1846" w:type="dxa"/>
            <w:tcBorders>
              <w:top w:val="nil"/>
              <w:left w:val="nil"/>
              <w:bottom w:val="single" w:sz="4" w:space="0" w:color="auto"/>
              <w:right w:val="single" w:sz="4" w:space="0" w:color="auto"/>
            </w:tcBorders>
            <w:vAlign w:val="center"/>
          </w:tcPr>
          <w:p w14:paraId="6EEF18C3" w14:textId="77777777" w:rsidR="00A1496C" w:rsidRPr="00AE61DE" w:rsidRDefault="00552629">
            <w:pPr>
              <w:widowControl/>
              <w:jc w:val="left"/>
              <w:rPr>
                <w:szCs w:val="21"/>
              </w:rPr>
            </w:pPr>
            <w:r w:rsidRPr="00AE61DE">
              <w:rPr>
                <w:rFonts w:hint="eastAsia"/>
                <w:szCs w:val="21"/>
              </w:rPr>
              <w:t>1000</w:t>
            </w:r>
            <w:r w:rsidRPr="00AE61DE">
              <w:rPr>
                <w:rFonts w:hint="eastAsia"/>
                <w:szCs w:val="21"/>
              </w:rPr>
              <w:t>≤</w:t>
            </w:r>
            <w:r w:rsidRPr="00AE61DE">
              <w:rPr>
                <w:rFonts w:hint="eastAsia"/>
                <w:szCs w:val="21"/>
              </w:rPr>
              <w:t>Y</w:t>
            </w:r>
            <w:r w:rsidRPr="00AE61DE">
              <w:rPr>
                <w:rFonts w:hint="eastAsia"/>
                <w:szCs w:val="21"/>
              </w:rPr>
              <w:t>＜</w:t>
            </w:r>
            <w:r w:rsidRPr="00AE61DE">
              <w:rPr>
                <w:rFonts w:hint="eastAsia"/>
                <w:szCs w:val="21"/>
              </w:rPr>
              <w:t>100000</w:t>
            </w:r>
          </w:p>
        </w:tc>
        <w:tc>
          <w:tcPr>
            <w:tcW w:w="1570" w:type="dxa"/>
            <w:tcBorders>
              <w:top w:val="nil"/>
              <w:left w:val="nil"/>
              <w:bottom w:val="single" w:sz="4" w:space="0" w:color="auto"/>
              <w:right w:val="single" w:sz="4" w:space="0" w:color="auto"/>
            </w:tcBorders>
            <w:vAlign w:val="center"/>
          </w:tcPr>
          <w:p w14:paraId="6595EDAB" w14:textId="77777777" w:rsidR="00A1496C" w:rsidRPr="00AE61DE" w:rsidRDefault="00552629">
            <w:pPr>
              <w:widowControl/>
              <w:jc w:val="left"/>
              <w:rPr>
                <w:szCs w:val="21"/>
              </w:rPr>
            </w:pPr>
            <w:r w:rsidRPr="00AE61DE">
              <w:rPr>
                <w:rFonts w:hint="eastAsia"/>
                <w:szCs w:val="21"/>
              </w:rPr>
              <w:t>100</w:t>
            </w:r>
            <w:r w:rsidRPr="00AE61DE">
              <w:rPr>
                <w:rFonts w:hint="eastAsia"/>
                <w:szCs w:val="21"/>
              </w:rPr>
              <w:t>≤</w:t>
            </w:r>
            <w:r w:rsidRPr="00AE61DE">
              <w:rPr>
                <w:rFonts w:hint="eastAsia"/>
                <w:szCs w:val="21"/>
              </w:rPr>
              <w:t>Y</w:t>
            </w:r>
            <w:r w:rsidRPr="00AE61DE">
              <w:rPr>
                <w:rFonts w:hint="eastAsia"/>
                <w:szCs w:val="21"/>
              </w:rPr>
              <w:t>＜</w:t>
            </w:r>
            <w:r w:rsidRPr="00AE61DE">
              <w:rPr>
                <w:rFonts w:hint="eastAsia"/>
                <w:szCs w:val="21"/>
              </w:rPr>
              <w:t>1000</w:t>
            </w:r>
          </w:p>
        </w:tc>
        <w:tc>
          <w:tcPr>
            <w:tcW w:w="1009" w:type="dxa"/>
            <w:tcBorders>
              <w:top w:val="nil"/>
              <w:left w:val="nil"/>
              <w:bottom w:val="single" w:sz="4" w:space="0" w:color="auto"/>
              <w:right w:val="single" w:sz="4" w:space="0" w:color="auto"/>
            </w:tcBorders>
            <w:vAlign w:val="center"/>
          </w:tcPr>
          <w:p w14:paraId="43CBAAA3" w14:textId="77777777" w:rsidR="00A1496C" w:rsidRPr="00AE61DE" w:rsidRDefault="00552629">
            <w:pPr>
              <w:widowControl/>
              <w:jc w:val="left"/>
              <w:rPr>
                <w:szCs w:val="21"/>
              </w:rPr>
            </w:pPr>
            <w:r w:rsidRPr="00AE61DE">
              <w:rPr>
                <w:rFonts w:hint="eastAsia"/>
                <w:szCs w:val="21"/>
              </w:rPr>
              <w:t>Y</w:t>
            </w:r>
            <w:r w:rsidRPr="00AE61DE">
              <w:rPr>
                <w:rFonts w:hint="eastAsia"/>
                <w:szCs w:val="21"/>
              </w:rPr>
              <w:t>＜</w:t>
            </w:r>
            <w:r w:rsidRPr="00AE61DE">
              <w:rPr>
                <w:rFonts w:hint="eastAsia"/>
                <w:szCs w:val="21"/>
              </w:rPr>
              <w:t>100</w:t>
            </w:r>
          </w:p>
        </w:tc>
      </w:tr>
      <w:tr w:rsidR="00AE61DE" w:rsidRPr="00AE61DE" w14:paraId="09DD3D9F"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6E9F4378" w14:textId="77777777" w:rsidR="00A1496C" w:rsidRPr="00AE61DE" w:rsidRDefault="00552629">
            <w:pPr>
              <w:widowControl/>
              <w:jc w:val="center"/>
              <w:rPr>
                <w:szCs w:val="21"/>
              </w:rPr>
            </w:pPr>
            <w:r w:rsidRPr="00AE61DE">
              <w:rPr>
                <w:rFonts w:hint="eastAsia"/>
                <w:szCs w:val="21"/>
              </w:rPr>
              <w:t>软件和信息技术服务业</w:t>
            </w:r>
          </w:p>
        </w:tc>
        <w:tc>
          <w:tcPr>
            <w:tcW w:w="1701" w:type="dxa"/>
            <w:tcBorders>
              <w:top w:val="nil"/>
              <w:left w:val="nil"/>
              <w:bottom w:val="single" w:sz="4" w:space="0" w:color="auto"/>
              <w:right w:val="single" w:sz="4" w:space="0" w:color="auto"/>
            </w:tcBorders>
            <w:vAlign w:val="center"/>
          </w:tcPr>
          <w:p w14:paraId="6EEC4A8D" w14:textId="77777777" w:rsidR="00A1496C" w:rsidRPr="00AE61DE" w:rsidRDefault="00552629">
            <w:pPr>
              <w:widowControl/>
              <w:jc w:val="left"/>
              <w:rPr>
                <w:szCs w:val="21"/>
              </w:rPr>
            </w:pPr>
            <w:r w:rsidRPr="00AE61DE">
              <w:rPr>
                <w:rFonts w:hint="eastAsia"/>
                <w:szCs w:val="21"/>
              </w:rPr>
              <w:t>从业人员（</w:t>
            </w:r>
            <w:r w:rsidRPr="00AE61DE">
              <w:rPr>
                <w:rFonts w:hint="eastAsia"/>
                <w:szCs w:val="21"/>
              </w:rPr>
              <w:t>X</w:t>
            </w:r>
            <w:r w:rsidRPr="00AE61DE">
              <w:rPr>
                <w:rFonts w:hint="eastAsia"/>
                <w:szCs w:val="21"/>
              </w:rPr>
              <w:t>）</w:t>
            </w:r>
          </w:p>
        </w:tc>
        <w:tc>
          <w:tcPr>
            <w:tcW w:w="1134" w:type="dxa"/>
            <w:tcBorders>
              <w:top w:val="nil"/>
              <w:left w:val="nil"/>
              <w:bottom w:val="single" w:sz="4" w:space="0" w:color="auto"/>
              <w:right w:val="single" w:sz="4" w:space="0" w:color="auto"/>
            </w:tcBorders>
            <w:vAlign w:val="center"/>
          </w:tcPr>
          <w:p w14:paraId="79F4FC14" w14:textId="77777777" w:rsidR="00A1496C" w:rsidRPr="00AE61DE" w:rsidRDefault="00552629">
            <w:pPr>
              <w:widowControl/>
              <w:jc w:val="left"/>
              <w:rPr>
                <w:szCs w:val="21"/>
              </w:rPr>
            </w:pPr>
            <w:r w:rsidRPr="00AE61DE">
              <w:rPr>
                <w:rFonts w:hint="eastAsia"/>
                <w:szCs w:val="21"/>
              </w:rPr>
              <w:t>人</w:t>
            </w:r>
          </w:p>
        </w:tc>
        <w:tc>
          <w:tcPr>
            <w:tcW w:w="1846" w:type="dxa"/>
            <w:tcBorders>
              <w:top w:val="nil"/>
              <w:left w:val="nil"/>
              <w:bottom w:val="single" w:sz="4" w:space="0" w:color="auto"/>
              <w:right w:val="single" w:sz="4" w:space="0" w:color="auto"/>
            </w:tcBorders>
            <w:vAlign w:val="center"/>
          </w:tcPr>
          <w:p w14:paraId="46778B05" w14:textId="77777777" w:rsidR="00A1496C" w:rsidRPr="00AE61DE" w:rsidRDefault="00552629">
            <w:pPr>
              <w:widowControl/>
              <w:jc w:val="left"/>
              <w:rPr>
                <w:szCs w:val="21"/>
              </w:rPr>
            </w:pPr>
            <w:r w:rsidRPr="00AE61DE">
              <w:rPr>
                <w:rFonts w:hint="eastAsia"/>
                <w:szCs w:val="21"/>
              </w:rPr>
              <w:t>100</w:t>
            </w:r>
            <w:r w:rsidRPr="00AE61DE">
              <w:rPr>
                <w:rFonts w:hint="eastAsia"/>
                <w:szCs w:val="21"/>
              </w:rPr>
              <w:t>≤</w:t>
            </w:r>
            <w:r w:rsidRPr="00AE61DE">
              <w:rPr>
                <w:rFonts w:hint="eastAsia"/>
                <w:szCs w:val="21"/>
              </w:rPr>
              <w:t>X</w:t>
            </w:r>
            <w:r w:rsidRPr="00AE61DE">
              <w:rPr>
                <w:rFonts w:hint="eastAsia"/>
                <w:szCs w:val="21"/>
              </w:rPr>
              <w:t>＜</w:t>
            </w:r>
            <w:r w:rsidRPr="00AE61DE">
              <w:rPr>
                <w:rFonts w:hint="eastAsia"/>
                <w:szCs w:val="21"/>
              </w:rPr>
              <w:t>300</w:t>
            </w:r>
          </w:p>
        </w:tc>
        <w:tc>
          <w:tcPr>
            <w:tcW w:w="1570" w:type="dxa"/>
            <w:tcBorders>
              <w:top w:val="nil"/>
              <w:left w:val="nil"/>
              <w:bottom w:val="single" w:sz="4" w:space="0" w:color="auto"/>
              <w:right w:val="single" w:sz="4" w:space="0" w:color="auto"/>
            </w:tcBorders>
            <w:vAlign w:val="center"/>
          </w:tcPr>
          <w:p w14:paraId="731D0D1D" w14:textId="77777777" w:rsidR="00A1496C" w:rsidRPr="00AE61DE" w:rsidRDefault="00552629">
            <w:pPr>
              <w:widowControl/>
              <w:jc w:val="left"/>
              <w:rPr>
                <w:szCs w:val="21"/>
              </w:rPr>
            </w:pPr>
            <w:r w:rsidRPr="00AE61DE">
              <w:rPr>
                <w:rFonts w:hint="eastAsia"/>
                <w:szCs w:val="21"/>
              </w:rPr>
              <w:t>10</w:t>
            </w:r>
            <w:r w:rsidRPr="00AE61DE">
              <w:rPr>
                <w:rFonts w:hint="eastAsia"/>
                <w:szCs w:val="21"/>
              </w:rPr>
              <w:t>≤</w:t>
            </w:r>
            <w:r w:rsidRPr="00AE61DE">
              <w:rPr>
                <w:rFonts w:hint="eastAsia"/>
                <w:szCs w:val="21"/>
              </w:rPr>
              <w:t>X</w:t>
            </w:r>
            <w:r w:rsidRPr="00AE61DE">
              <w:rPr>
                <w:rFonts w:hint="eastAsia"/>
                <w:szCs w:val="21"/>
              </w:rPr>
              <w:t>＜</w:t>
            </w:r>
            <w:r w:rsidRPr="00AE61DE">
              <w:rPr>
                <w:rFonts w:hint="eastAsia"/>
                <w:szCs w:val="21"/>
              </w:rPr>
              <w:t>100</w:t>
            </w:r>
          </w:p>
        </w:tc>
        <w:tc>
          <w:tcPr>
            <w:tcW w:w="1009" w:type="dxa"/>
            <w:tcBorders>
              <w:top w:val="nil"/>
              <w:left w:val="nil"/>
              <w:bottom w:val="single" w:sz="4" w:space="0" w:color="auto"/>
              <w:right w:val="single" w:sz="4" w:space="0" w:color="auto"/>
            </w:tcBorders>
            <w:vAlign w:val="center"/>
          </w:tcPr>
          <w:p w14:paraId="3C8D0A9F" w14:textId="77777777" w:rsidR="00A1496C" w:rsidRPr="00AE61DE" w:rsidRDefault="00552629">
            <w:pPr>
              <w:widowControl/>
              <w:jc w:val="left"/>
              <w:rPr>
                <w:szCs w:val="21"/>
              </w:rPr>
            </w:pPr>
            <w:r w:rsidRPr="00AE61DE">
              <w:rPr>
                <w:rFonts w:hint="eastAsia"/>
                <w:szCs w:val="21"/>
              </w:rPr>
              <w:t>X</w:t>
            </w:r>
            <w:r w:rsidRPr="00AE61DE">
              <w:rPr>
                <w:rFonts w:hint="eastAsia"/>
                <w:szCs w:val="21"/>
              </w:rPr>
              <w:t>＜</w:t>
            </w:r>
            <w:r w:rsidRPr="00AE61DE">
              <w:rPr>
                <w:rFonts w:hint="eastAsia"/>
                <w:szCs w:val="21"/>
              </w:rPr>
              <w:t>10</w:t>
            </w:r>
          </w:p>
        </w:tc>
      </w:tr>
      <w:tr w:rsidR="00AE61DE" w:rsidRPr="00AE61DE" w14:paraId="0CF61D7F"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0791B7A9" w14:textId="77777777" w:rsidR="00A1496C" w:rsidRPr="00AE61DE" w:rsidRDefault="00A1496C">
            <w:pPr>
              <w:widowControl/>
              <w:jc w:val="left"/>
              <w:rPr>
                <w:szCs w:val="21"/>
              </w:rPr>
            </w:pPr>
          </w:p>
        </w:tc>
        <w:tc>
          <w:tcPr>
            <w:tcW w:w="1701" w:type="dxa"/>
            <w:tcBorders>
              <w:top w:val="nil"/>
              <w:left w:val="nil"/>
              <w:bottom w:val="single" w:sz="4" w:space="0" w:color="auto"/>
              <w:right w:val="single" w:sz="4" w:space="0" w:color="auto"/>
            </w:tcBorders>
            <w:vAlign w:val="center"/>
          </w:tcPr>
          <w:p w14:paraId="7C3F7906" w14:textId="77777777" w:rsidR="00A1496C" w:rsidRPr="00AE61DE" w:rsidRDefault="00552629">
            <w:pPr>
              <w:widowControl/>
              <w:jc w:val="left"/>
              <w:rPr>
                <w:szCs w:val="21"/>
              </w:rPr>
            </w:pPr>
            <w:r w:rsidRPr="00AE61DE">
              <w:rPr>
                <w:rFonts w:hint="eastAsia"/>
                <w:szCs w:val="21"/>
              </w:rPr>
              <w:t>营业收入（</w:t>
            </w:r>
            <w:r w:rsidRPr="00AE61DE">
              <w:rPr>
                <w:rFonts w:hint="eastAsia"/>
                <w:szCs w:val="21"/>
              </w:rPr>
              <w:t>Y</w:t>
            </w:r>
            <w:r w:rsidRPr="00AE61DE">
              <w:rPr>
                <w:rFonts w:hint="eastAsia"/>
                <w:szCs w:val="21"/>
              </w:rPr>
              <w:t>）</w:t>
            </w:r>
          </w:p>
        </w:tc>
        <w:tc>
          <w:tcPr>
            <w:tcW w:w="1134" w:type="dxa"/>
            <w:tcBorders>
              <w:top w:val="nil"/>
              <w:left w:val="nil"/>
              <w:bottom w:val="single" w:sz="4" w:space="0" w:color="auto"/>
              <w:right w:val="single" w:sz="4" w:space="0" w:color="auto"/>
            </w:tcBorders>
            <w:vAlign w:val="center"/>
          </w:tcPr>
          <w:p w14:paraId="2A12E8F2" w14:textId="77777777" w:rsidR="00A1496C" w:rsidRPr="00AE61DE" w:rsidRDefault="00552629">
            <w:pPr>
              <w:widowControl/>
              <w:jc w:val="left"/>
              <w:rPr>
                <w:szCs w:val="21"/>
              </w:rPr>
            </w:pPr>
            <w:r w:rsidRPr="00AE61DE">
              <w:rPr>
                <w:rFonts w:hint="eastAsia"/>
                <w:szCs w:val="21"/>
              </w:rPr>
              <w:t>万元</w:t>
            </w:r>
          </w:p>
        </w:tc>
        <w:tc>
          <w:tcPr>
            <w:tcW w:w="1846" w:type="dxa"/>
            <w:tcBorders>
              <w:top w:val="nil"/>
              <w:left w:val="nil"/>
              <w:bottom w:val="single" w:sz="4" w:space="0" w:color="auto"/>
              <w:right w:val="single" w:sz="4" w:space="0" w:color="auto"/>
            </w:tcBorders>
            <w:vAlign w:val="center"/>
          </w:tcPr>
          <w:p w14:paraId="327F58DE" w14:textId="77777777" w:rsidR="00A1496C" w:rsidRPr="00AE61DE" w:rsidRDefault="00552629">
            <w:pPr>
              <w:widowControl/>
              <w:jc w:val="left"/>
              <w:rPr>
                <w:szCs w:val="21"/>
              </w:rPr>
            </w:pPr>
            <w:r w:rsidRPr="00AE61DE">
              <w:rPr>
                <w:rFonts w:hint="eastAsia"/>
                <w:szCs w:val="21"/>
              </w:rPr>
              <w:t>1000</w:t>
            </w:r>
            <w:r w:rsidRPr="00AE61DE">
              <w:rPr>
                <w:rFonts w:hint="eastAsia"/>
                <w:szCs w:val="21"/>
              </w:rPr>
              <w:t>≤</w:t>
            </w:r>
            <w:r w:rsidRPr="00AE61DE">
              <w:rPr>
                <w:rFonts w:hint="eastAsia"/>
                <w:szCs w:val="21"/>
              </w:rPr>
              <w:t>Y</w:t>
            </w:r>
            <w:r w:rsidRPr="00AE61DE">
              <w:rPr>
                <w:rFonts w:hint="eastAsia"/>
                <w:szCs w:val="21"/>
              </w:rPr>
              <w:t>＜</w:t>
            </w:r>
            <w:r w:rsidRPr="00AE61DE">
              <w:rPr>
                <w:rFonts w:hint="eastAsia"/>
                <w:szCs w:val="21"/>
              </w:rPr>
              <w:t>10000</w:t>
            </w:r>
          </w:p>
        </w:tc>
        <w:tc>
          <w:tcPr>
            <w:tcW w:w="1570" w:type="dxa"/>
            <w:tcBorders>
              <w:top w:val="nil"/>
              <w:left w:val="nil"/>
              <w:bottom w:val="single" w:sz="4" w:space="0" w:color="auto"/>
              <w:right w:val="single" w:sz="4" w:space="0" w:color="auto"/>
            </w:tcBorders>
            <w:vAlign w:val="center"/>
          </w:tcPr>
          <w:p w14:paraId="5A810507" w14:textId="77777777" w:rsidR="00A1496C" w:rsidRPr="00AE61DE" w:rsidRDefault="00552629">
            <w:pPr>
              <w:widowControl/>
              <w:jc w:val="left"/>
              <w:rPr>
                <w:szCs w:val="21"/>
              </w:rPr>
            </w:pPr>
            <w:r w:rsidRPr="00AE61DE">
              <w:rPr>
                <w:rFonts w:hint="eastAsia"/>
                <w:szCs w:val="21"/>
              </w:rPr>
              <w:t>50</w:t>
            </w:r>
            <w:r w:rsidRPr="00AE61DE">
              <w:rPr>
                <w:rFonts w:hint="eastAsia"/>
                <w:szCs w:val="21"/>
              </w:rPr>
              <w:t>≤</w:t>
            </w:r>
            <w:r w:rsidRPr="00AE61DE">
              <w:rPr>
                <w:rFonts w:hint="eastAsia"/>
                <w:szCs w:val="21"/>
              </w:rPr>
              <w:t>Y</w:t>
            </w:r>
            <w:r w:rsidRPr="00AE61DE">
              <w:rPr>
                <w:rFonts w:hint="eastAsia"/>
                <w:szCs w:val="21"/>
              </w:rPr>
              <w:t>＜</w:t>
            </w:r>
            <w:r w:rsidRPr="00AE61DE">
              <w:rPr>
                <w:rFonts w:hint="eastAsia"/>
                <w:szCs w:val="21"/>
              </w:rPr>
              <w:t>1000</w:t>
            </w:r>
          </w:p>
        </w:tc>
        <w:tc>
          <w:tcPr>
            <w:tcW w:w="1009" w:type="dxa"/>
            <w:tcBorders>
              <w:top w:val="nil"/>
              <w:left w:val="nil"/>
              <w:bottom w:val="single" w:sz="4" w:space="0" w:color="auto"/>
              <w:right w:val="single" w:sz="4" w:space="0" w:color="auto"/>
            </w:tcBorders>
            <w:vAlign w:val="center"/>
          </w:tcPr>
          <w:p w14:paraId="22AAC938" w14:textId="77777777" w:rsidR="00A1496C" w:rsidRPr="00AE61DE" w:rsidRDefault="00552629">
            <w:pPr>
              <w:widowControl/>
              <w:jc w:val="left"/>
              <w:rPr>
                <w:szCs w:val="21"/>
              </w:rPr>
            </w:pPr>
            <w:r w:rsidRPr="00AE61DE">
              <w:rPr>
                <w:rFonts w:hint="eastAsia"/>
                <w:szCs w:val="21"/>
              </w:rPr>
              <w:t>Y</w:t>
            </w:r>
            <w:r w:rsidRPr="00AE61DE">
              <w:rPr>
                <w:rFonts w:hint="eastAsia"/>
                <w:szCs w:val="21"/>
              </w:rPr>
              <w:t>＜</w:t>
            </w:r>
            <w:r w:rsidRPr="00AE61DE">
              <w:rPr>
                <w:rFonts w:hint="eastAsia"/>
                <w:szCs w:val="21"/>
              </w:rPr>
              <w:t>50</w:t>
            </w:r>
          </w:p>
        </w:tc>
      </w:tr>
      <w:tr w:rsidR="00AE61DE" w:rsidRPr="00AE61DE" w14:paraId="0B926CF2"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58D654CC" w14:textId="77777777" w:rsidR="00A1496C" w:rsidRPr="00AE61DE" w:rsidRDefault="00552629">
            <w:pPr>
              <w:widowControl/>
              <w:jc w:val="center"/>
              <w:rPr>
                <w:szCs w:val="21"/>
              </w:rPr>
            </w:pPr>
            <w:r w:rsidRPr="00AE61DE">
              <w:rPr>
                <w:rFonts w:hint="eastAsia"/>
                <w:szCs w:val="21"/>
              </w:rPr>
              <w:t>房地产开发经营</w:t>
            </w:r>
          </w:p>
        </w:tc>
        <w:tc>
          <w:tcPr>
            <w:tcW w:w="1701" w:type="dxa"/>
            <w:tcBorders>
              <w:top w:val="nil"/>
              <w:left w:val="nil"/>
              <w:bottom w:val="single" w:sz="4" w:space="0" w:color="auto"/>
              <w:right w:val="single" w:sz="4" w:space="0" w:color="auto"/>
            </w:tcBorders>
            <w:vAlign w:val="center"/>
          </w:tcPr>
          <w:p w14:paraId="317FF0C6" w14:textId="77777777" w:rsidR="00A1496C" w:rsidRPr="00AE61DE" w:rsidRDefault="00552629">
            <w:pPr>
              <w:widowControl/>
              <w:jc w:val="left"/>
              <w:rPr>
                <w:szCs w:val="21"/>
              </w:rPr>
            </w:pPr>
            <w:r w:rsidRPr="00AE61DE">
              <w:rPr>
                <w:rFonts w:hint="eastAsia"/>
                <w:szCs w:val="21"/>
              </w:rPr>
              <w:t>营业收入（</w:t>
            </w:r>
            <w:r w:rsidRPr="00AE61DE">
              <w:rPr>
                <w:rFonts w:hint="eastAsia"/>
                <w:szCs w:val="21"/>
              </w:rPr>
              <w:t>Y</w:t>
            </w:r>
            <w:r w:rsidRPr="00AE61DE">
              <w:rPr>
                <w:rFonts w:hint="eastAsia"/>
                <w:szCs w:val="21"/>
              </w:rPr>
              <w:t>）</w:t>
            </w:r>
          </w:p>
        </w:tc>
        <w:tc>
          <w:tcPr>
            <w:tcW w:w="1134" w:type="dxa"/>
            <w:tcBorders>
              <w:top w:val="nil"/>
              <w:left w:val="nil"/>
              <w:bottom w:val="single" w:sz="4" w:space="0" w:color="auto"/>
              <w:right w:val="single" w:sz="4" w:space="0" w:color="auto"/>
            </w:tcBorders>
            <w:vAlign w:val="center"/>
          </w:tcPr>
          <w:p w14:paraId="1444AD88" w14:textId="77777777" w:rsidR="00A1496C" w:rsidRPr="00AE61DE" w:rsidRDefault="00552629">
            <w:pPr>
              <w:widowControl/>
              <w:jc w:val="left"/>
              <w:rPr>
                <w:szCs w:val="21"/>
              </w:rPr>
            </w:pPr>
            <w:r w:rsidRPr="00AE61DE">
              <w:rPr>
                <w:rFonts w:hint="eastAsia"/>
                <w:szCs w:val="21"/>
              </w:rPr>
              <w:t>万元</w:t>
            </w:r>
          </w:p>
        </w:tc>
        <w:tc>
          <w:tcPr>
            <w:tcW w:w="1846" w:type="dxa"/>
            <w:tcBorders>
              <w:top w:val="nil"/>
              <w:left w:val="nil"/>
              <w:bottom w:val="single" w:sz="4" w:space="0" w:color="auto"/>
              <w:right w:val="single" w:sz="4" w:space="0" w:color="auto"/>
            </w:tcBorders>
            <w:vAlign w:val="center"/>
          </w:tcPr>
          <w:p w14:paraId="29C1E677" w14:textId="77777777" w:rsidR="00A1496C" w:rsidRPr="00AE61DE" w:rsidRDefault="00552629">
            <w:pPr>
              <w:widowControl/>
              <w:jc w:val="left"/>
              <w:rPr>
                <w:szCs w:val="21"/>
              </w:rPr>
            </w:pPr>
            <w:r w:rsidRPr="00AE61DE">
              <w:rPr>
                <w:rFonts w:hint="eastAsia"/>
                <w:szCs w:val="21"/>
              </w:rPr>
              <w:t>1000</w:t>
            </w:r>
            <w:r w:rsidRPr="00AE61DE">
              <w:rPr>
                <w:rFonts w:hint="eastAsia"/>
                <w:szCs w:val="21"/>
              </w:rPr>
              <w:t>≤</w:t>
            </w:r>
            <w:r w:rsidRPr="00AE61DE">
              <w:rPr>
                <w:rFonts w:hint="eastAsia"/>
                <w:szCs w:val="21"/>
              </w:rPr>
              <w:t>Y</w:t>
            </w:r>
            <w:r w:rsidRPr="00AE61DE">
              <w:rPr>
                <w:rFonts w:hint="eastAsia"/>
                <w:szCs w:val="21"/>
              </w:rPr>
              <w:t>＜</w:t>
            </w:r>
            <w:r w:rsidRPr="00AE61DE">
              <w:rPr>
                <w:rFonts w:hint="eastAsia"/>
                <w:szCs w:val="21"/>
              </w:rPr>
              <w:t>200000</w:t>
            </w:r>
          </w:p>
        </w:tc>
        <w:tc>
          <w:tcPr>
            <w:tcW w:w="1570" w:type="dxa"/>
            <w:tcBorders>
              <w:top w:val="nil"/>
              <w:left w:val="nil"/>
              <w:bottom w:val="single" w:sz="4" w:space="0" w:color="auto"/>
              <w:right w:val="single" w:sz="4" w:space="0" w:color="auto"/>
            </w:tcBorders>
            <w:vAlign w:val="center"/>
          </w:tcPr>
          <w:p w14:paraId="0EB33594" w14:textId="77777777" w:rsidR="00A1496C" w:rsidRPr="00AE61DE" w:rsidRDefault="00552629">
            <w:pPr>
              <w:widowControl/>
              <w:jc w:val="left"/>
              <w:rPr>
                <w:szCs w:val="21"/>
              </w:rPr>
            </w:pPr>
            <w:r w:rsidRPr="00AE61DE">
              <w:rPr>
                <w:rFonts w:hint="eastAsia"/>
                <w:szCs w:val="21"/>
              </w:rPr>
              <w:t>100</w:t>
            </w:r>
            <w:r w:rsidRPr="00AE61DE">
              <w:rPr>
                <w:rFonts w:hint="eastAsia"/>
                <w:szCs w:val="21"/>
              </w:rPr>
              <w:t>≤</w:t>
            </w:r>
            <w:r w:rsidRPr="00AE61DE">
              <w:rPr>
                <w:rFonts w:hint="eastAsia"/>
                <w:szCs w:val="21"/>
              </w:rPr>
              <w:t>X</w:t>
            </w:r>
            <w:r w:rsidRPr="00AE61DE">
              <w:rPr>
                <w:rFonts w:hint="eastAsia"/>
                <w:szCs w:val="21"/>
              </w:rPr>
              <w:t>＜</w:t>
            </w:r>
            <w:r w:rsidRPr="00AE61DE">
              <w:rPr>
                <w:rFonts w:hint="eastAsia"/>
                <w:szCs w:val="21"/>
              </w:rPr>
              <w:t>1000</w:t>
            </w:r>
          </w:p>
        </w:tc>
        <w:tc>
          <w:tcPr>
            <w:tcW w:w="1009" w:type="dxa"/>
            <w:tcBorders>
              <w:top w:val="nil"/>
              <w:left w:val="nil"/>
              <w:bottom w:val="single" w:sz="4" w:space="0" w:color="auto"/>
              <w:right w:val="single" w:sz="4" w:space="0" w:color="auto"/>
            </w:tcBorders>
            <w:vAlign w:val="center"/>
          </w:tcPr>
          <w:p w14:paraId="0C1B3A26" w14:textId="77777777" w:rsidR="00A1496C" w:rsidRPr="00AE61DE" w:rsidRDefault="00552629">
            <w:pPr>
              <w:widowControl/>
              <w:jc w:val="left"/>
              <w:rPr>
                <w:szCs w:val="21"/>
              </w:rPr>
            </w:pPr>
            <w:r w:rsidRPr="00AE61DE">
              <w:rPr>
                <w:rFonts w:hint="eastAsia"/>
                <w:szCs w:val="21"/>
              </w:rPr>
              <w:t>X</w:t>
            </w:r>
            <w:r w:rsidRPr="00AE61DE">
              <w:rPr>
                <w:rFonts w:hint="eastAsia"/>
                <w:szCs w:val="21"/>
              </w:rPr>
              <w:t>＜</w:t>
            </w:r>
            <w:r w:rsidRPr="00AE61DE">
              <w:rPr>
                <w:rFonts w:hint="eastAsia"/>
                <w:szCs w:val="21"/>
              </w:rPr>
              <w:t>100</w:t>
            </w:r>
          </w:p>
        </w:tc>
      </w:tr>
      <w:tr w:rsidR="00AE61DE" w:rsidRPr="00AE61DE" w14:paraId="73C0F381"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0B6A28AE" w14:textId="77777777" w:rsidR="00A1496C" w:rsidRPr="00AE61DE" w:rsidRDefault="00A1496C">
            <w:pPr>
              <w:widowControl/>
              <w:jc w:val="left"/>
              <w:rPr>
                <w:szCs w:val="21"/>
              </w:rPr>
            </w:pPr>
          </w:p>
        </w:tc>
        <w:tc>
          <w:tcPr>
            <w:tcW w:w="1701" w:type="dxa"/>
            <w:tcBorders>
              <w:top w:val="nil"/>
              <w:left w:val="nil"/>
              <w:bottom w:val="single" w:sz="4" w:space="0" w:color="auto"/>
              <w:right w:val="single" w:sz="4" w:space="0" w:color="auto"/>
            </w:tcBorders>
            <w:vAlign w:val="center"/>
          </w:tcPr>
          <w:p w14:paraId="02A7477F" w14:textId="77777777" w:rsidR="00A1496C" w:rsidRPr="00AE61DE" w:rsidRDefault="00552629">
            <w:pPr>
              <w:widowControl/>
              <w:jc w:val="left"/>
              <w:rPr>
                <w:szCs w:val="21"/>
              </w:rPr>
            </w:pPr>
            <w:r w:rsidRPr="00AE61DE">
              <w:rPr>
                <w:rFonts w:hint="eastAsia"/>
                <w:szCs w:val="21"/>
              </w:rPr>
              <w:t>资产总额（</w:t>
            </w:r>
            <w:r w:rsidRPr="00AE61DE">
              <w:rPr>
                <w:rFonts w:hint="eastAsia"/>
                <w:szCs w:val="21"/>
              </w:rPr>
              <w:t>Z</w:t>
            </w:r>
            <w:r w:rsidRPr="00AE61DE">
              <w:rPr>
                <w:rFonts w:hint="eastAsia"/>
                <w:szCs w:val="21"/>
              </w:rPr>
              <w:t>）</w:t>
            </w:r>
          </w:p>
        </w:tc>
        <w:tc>
          <w:tcPr>
            <w:tcW w:w="1134" w:type="dxa"/>
            <w:tcBorders>
              <w:top w:val="nil"/>
              <w:left w:val="nil"/>
              <w:bottom w:val="single" w:sz="4" w:space="0" w:color="auto"/>
              <w:right w:val="single" w:sz="4" w:space="0" w:color="auto"/>
            </w:tcBorders>
            <w:vAlign w:val="center"/>
          </w:tcPr>
          <w:p w14:paraId="666E9406" w14:textId="77777777" w:rsidR="00A1496C" w:rsidRPr="00AE61DE" w:rsidRDefault="00552629">
            <w:pPr>
              <w:widowControl/>
              <w:jc w:val="left"/>
              <w:rPr>
                <w:szCs w:val="21"/>
              </w:rPr>
            </w:pPr>
            <w:r w:rsidRPr="00AE61DE">
              <w:rPr>
                <w:rFonts w:hint="eastAsia"/>
                <w:szCs w:val="21"/>
              </w:rPr>
              <w:t>万元</w:t>
            </w:r>
          </w:p>
        </w:tc>
        <w:tc>
          <w:tcPr>
            <w:tcW w:w="1846" w:type="dxa"/>
            <w:tcBorders>
              <w:top w:val="nil"/>
              <w:left w:val="nil"/>
              <w:bottom w:val="single" w:sz="4" w:space="0" w:color="auto"/>
              <w:right w:val="single" w:sz="4" w:space="0" w:color="auto"/>
            </w:tcBorders>
            <w:vAlign w:val="center"/>
          </w:tcPr>
          <w:p w14:paraId="3B318F90" w14:textId="77777777" w:rsidR="00A1496C" w:rsidRPr="00AE61DE" w:rsidRDefault="00552629">
            <w:pPr>
              <w:widowControl/>
              <w:jc w:val="left"/>
              <w:rPr>
                <w:szCs w:val="21"/>
              </w:rPr>
            </w:pPr>
            <w:r w:rsidRPr="00AE61DE">
              <w:rPr>
                <w:rFonts w:hint="eastAsia"/>
                <w:szCs w:val="21"/>
              </w:rPr>
              <w:t>5000</w:t>
            </w:r>
            <w:r w:rsidRPr="00AE61DE">
              <w:rPr>
                <w:rFonts w:hint="eastAsia"/>
                <w:szCs w:val="21"/>
              </w:rPr>
              <w:t>≤</w:t>
            </w:r>
            <w:r w:rsidRPr="00AE61DE">
              <w:rPr>
                <w:rFonts w:hint="eastAsia"/>
                <w:szCs w:val="21"/>
              </w:rPr>
              <w:t>Z</w:t>
            </w:r>
            <w:r w:rsidRPr="00AE61DE">
              <w:rPr>
                <w:rFonts w:hint="eastAsia"/>
                <w:szCs w:val="21"/>
              </w:rPr>
              <w:t>＜</w:t>
            </w:r>
            <w:r w:rsidRPr="00AE61DE">
              <w:rPr>
                <w:rFonts w:hint="eastAsia"/>
                <w:szCs w:val="21"/>
              </w:rPr>
              <w:t>10000</w:t>
            </w:r>
          </w:p>
        </w:tc>
        <w:tc>
          <w:tcPr>
            <w:tcW w:w="1570" w:type="dxa"/>
            <w:tcBorders>
              <w:top w:val="nil"/>
              <w:left w:val="nil"/>
              <w:bottom w:val="single" w:sz="4" w:space="0" w:color="auto"/>
              <w:right w:val="single" w:sz="4" w:space="0" w:color="auto"/>
            </w:tcBorders>
            <w:vAlign w:val="center"/>
          </w:tcPr>
          <w:p w14:paraId="775D4892" w14:textId="77777777" w:rsidR="00A1496C" w:rsidRPr="00AE61DE" w:rsidRDefault="00552629">
            <w:pPr>
              <w:widowControl/>
              <w:jc w:val="left"/>
              <w:rPr>
                <w:szCs w:val="21"/>
              </w:rPr>
            </w:pPr>
            <w:r w:rsidRPr="00AE61DE">
              <w:rPr>
                <w:rFonts w:hint="eastAsia"/>
                <w:szCs w:val="21"/>
              </w:rPr>
              <w:t>2000</w:t>
            </w:r>
            <w:r w:rsidRPr="00AE61DE">
              <w:rPr>
                <w:rFonts w:hint="eastAsia"/>
                <w:szCs w:val="21"/>
              </w:rPr>
              <w:t>≤</w:t>
            </w:r>
            <w:r w:rsidRPr="00AE61DE">
              <w:rPr>
                <w:rFonts w:hint="eastAsia"/>
                <w:szCs w:val="21"/>
              </w:rPr>
              <w:t>Y</w:t>
            </w:r>
            <w:r w:rsidRPr="00AE61DE">
              <w:rPr>
                <w:rFonts w:hint="eastAsia"/>
                <w:szCs w:val="21"/>
              </w:rPr>
              <w:t>＜</w:t>
            </w:r>
            <w:r w:rsidRPr="00AE61DE">
              <w:rPr>
                <w:rFonts w:hint="eastAsia"/>
                <w:szCs w:val="21"/>
              </w:rPr>
              <w:t>5000</w:t>
            </w:r>
          </w:p>
        </w:tc>
        <w:tc>
          <w:tcPr>
            <w:tcW w:w="1009" w:type="dxa"/>
            <w:tcBorders>
              <w:top w:val="nil"/>
              <w:left w:val="nil"/>
              <w:bottom w:val="single" w:sz="4" w:space="0" w:color="auto"/>
              <w:right w:val="single" w:sz="4" w:space="0" w:color="auto"/>
            </w:tcBorders>
            <w:vAlign w:val="center"/>
          </w:tcPr>
          <w:p w14:paraId="50B61142" w14:textId="77777777" w:rsidR="00A1496C" w:rsidRPr="00AE61DE" w:rsidRDefault="00552629">
            <w:pPr>
              <w:widowControl/>
              <w:jc w:val="left"/>
              <w:rPr>
                <w:szCs w:val="21"/>
              </w:rPr>
            </w:pPr>
            <w:r w:rsidRPr="00AE61DE">
              <w:rPr>
                <w:rFonts w:hint="eastAsia"/>
                <w:szCs w:val="21"/>
              </w:rPr>
              <w:t>Y</w:t>
            </w:r>
            <w:r w:rsidRPr="00AE61DE">
              <w:rPr>
                <w:rFonts w:hint="eastAsia"/>
                <w:szCs w:val="21"/>
              </w:rPr>
              <w:t>＜</w:t>
            </w:r>
            <w:r w:rsidRPr="00AE61DE">
              <w:rPr>
                <w:rFonts w:hint="eastAsia"/>
                <w:szCs w:val="21"/>
              </w:rPr>
              <w:t>2000</w:t>
            </w:r>
          </w:p>
        </w:tc>
      </w:tr>
      <w:tr w:rsidR="00AE61DE" w:rsidRPr="00AE61DE" w14:paraId="56A0D071"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4C4A9698" w14:textId="77777777" w:rsidR="00A1496C" w:rsidRPr="00AE61DE" w:rsidRDefault="00552629">
            <w:pPr>
              <w:widowControl/>
              <w:jc w:val="center"/>
              <w:rPr>
                <w:szCs w:val="21"/>
              </w:rPr>
            </w:pPr>
            <w:r w:rsidRPr="00AE61DE">
              <w:rPr>
                <w:rFonts w:hint="eastAsia"/>
                <w:szCs w:val="21"/>
              </w:rPr>
              <w:t>物业管理</w:t>
            </w:r>
          </w:p>
        </w:tc>
        <w:tc>
          <w:tcPr>
            <w:tcW w:w="1701" w:type="dxa"/>
            <w:tcBorders>
              <w:top w:val="nil"/>
              <w:left w:val="nil"/>
              <w:bottom w:val="single" w:sz="4" w:space="0" w:color="auto"/>
              <w:right w:val="single" w:sz="4" w:space="0" w:color="auto"/>
            </w:tcBorders>
            <w:vAlign w:val="center"/>
          </w:tcPr>
          <w:p w14:paraId="64803370" w14:textId="77777777" w:rsidR="00A1496C" w:rsidRPr="00AE61DE" w:rsidRDefault="00552629">
            <w:pPr>
              <w:widowControl/>
              <w:jc w:val="left"/>
              <w:rPr>
                <w:szCs w:val="21"/>
              </w:rPr>
            </w:pPr>
            <w:r w:rsidRPr="00AE61DE">
              <w:rPr>
                <w:rFonts w:hint="eastAsia"/>
                <w:szCs w:val="21"/>
              </w:rPr>
              <w:t>从业人员（</w:t>
            </w:r>
            <w:r w:rsidRPr="00AE61DE">
              <w:rPr>
                <w:rFonts w:hint="eastAsia"/>
                <w:szCs w:val="21"/>
              </w:rPr>
              <w:t>X</w:t>
            </w:r>
            <w:r w:rsidRPr="00AE61DE">
              <w:rPr>
                <w:rFonts w:hint="eastAsia"/>
                <w:szCs w:val="21"/>
              </w:rPr>
              <w:t>）</w:t>
            </w:r>
          </w:p>
        </w:tc>
        <w:tc>
          <w:tcPr>
            <w:tcW w:w="1134" w:type="dxa"/>
            <w:tcBorders>
              <w:top w:val="nil"/>
              <w:left w:val="nil"/>
              <w:bottom w:val="single" w:sz="4" w:space="0" w:color="auto"/>
              <w:right w:val="single" w:sz="4" w:space="0" w:color="auto"/>
            </w:tcBorders>
            <w:vAlign w:val="center"/>
          </w:tcPr>
          <w:p w14:paraId="254230F2" w14:textId="77777777" w:rsidR="00A1496C" w:rsidRPr="00AE61DE" w:rsidRDefault="00552629">
            <w:pPr>
              <w:widowControl/>
              <w:jc w:val="left"/>
              <w:rPr>
                <w:szCs w:val="21"/>
              </w:rPr>
            </w:pPr>
            <w:r w:rsidRPr="00AE61DE">
              <w:rPr>
                <w:rFonts w:hint="eastAsia"/>
                <w:szCs w:val="21"/>
              </w:rPr>
              <w:t>人</w:t>
            </w:r>
          </w:p>
        </w:tc>
        <w:tc>
          <w:tcPr>
            <w:tcW w:w="1846" w:type="dxa"/>
            <w:tcBorders>
              <w:top w:val="nil"/>
              <w:left w:val="nil"/>
              <w:bottom w:val="single" w:sz="4" w:space="0" w:color="auto"/>
              <w:right w:val="single" w:sz="4" w:space="0" w:color="auto"/>
            </w:tcBorders>
            <w:vAlign w:val="center"/>
          </w:tcPr>
          <w:p w14:paraId="775C84E9" w14:textId="77777777" w:rsidR="00A1496C" w:rsidRPr="00AE61DE" w:rsidRDefault="00552629">
            <w:pPr>
              <w:widowControl/>
              <w:jc w:val="left"/>
              <w:rPr>
                <w:szCs w:val="21"/>
              </w:rPr>
            </w:pPr>
            <w:r w:rsidRPr="00AE61DE">
              <w:rPr>
                <w:rFonts w:hint="eastAsia"/>
                <w:szCs w:val="21"/>
              </w:rPr>
              <w:t>300</w:t>
            </w:r>
            <w:r w:rsidRPr="00AE61DE">
              <w:rPr>
                <w:rFonts w:hint="eastAsia"/>
                <w:szCs w:val="21"/>
              </w:rPr>
              <w:t>≤</w:t>
            </w:r>
            <w:r w:rsidRPr="00AE61DE">
              <w:rPr>
                <w:rFonts w:hint="eastAsia"/>
                <w:szCs w:val="21"/>
              </w:rPr>
              <w:t>X</w:t>
            </w:r>
            <w:r w:rsidRPr="00AE61DE">
              <w:rPr>
                <w:rFonts w:hint="eastAsia"/>
                <w:szCs w:val="21"/>
              </w:rPr>
              <w:t>＜</w:t>
            </w:r>
            <w:r w:rsidRPr="00AE61DE">
              <w:rPr>
                <w:rFonts w:hint="eastAsia"/>
                <w:szCs w:val="21"/>
              </w:rPr>
              <w:t>1000</w:t>
            </w:r>
          </w:p>
        </w:tc>
        <w:tc>
          <w:tcPr>
            <w:tcW w:w="1570" w:type="dxa"/>
            <w:tcBorders>
              <w:top w:val="nil"/>
              <w:left w:val="nil"/>
              <w:bottom w:val="single" w:sz="4" w:space="0" w:color="auto"/>
              <w:right w:val="single" w:sz="4" w:space="0" w:color="auto"/>
            </w:tcBorders>
            <w:vAlign w:val="center"/>
          </w:tcPr>
          <w:p w14:paraId="3363C60C" w14:textId="77777777" w:rsidR="00A1496C" w:rsidRPr="00AE61DE" w:rsidRDefault="00552629">
            <w:pPr>
              <w:widowControl/>
              <w:jc w:val="left"/>
              <w:rPr>
                <w:szCs w:val="21"/>
              </w:rPr>
            </w:pPr>
            <w:r w:rsidRPr="00AE61DE">
              <w:rPr>
                <w:rFonts w:hint="eastAsia"/>
                <w:szCs w:val="21"/>
              </w:rPr>
              <w:t>100</w:t>
            </w:r>
            <w:r w:rsidRPr="00AE61DE">
              <w:rPr>
                <w:rFonts w:hint="eastAsia"/>
                <w:szCs w:val="21"/>
              </w:rPr>
              <w:t>≤</w:t>
            </w:r>
            <w:r w:rsidRPr="00AE61DE">
              <w:rPr>
                <w:rFonts w:hint="eastAsia"/>
                <w:szCs w:val="21"/>
              </w:rPr>
              <w:t>X</w:t>
            </w:r>
            <w:r w:rsidRPr="00AE61DE">
              <w:rPr>
                <w:rFonts w:hint="eastAsia"/>
                <w:szCs w:val="21"/>
              </w:rPr>
              <w:t>＜</w:t>
            </w:r>
            <w:r w:rsidRPr="00AE61DE">
              <w:rPr>
                <w:rFonts w:hint="eastAsia"/>
                <w:szCs w:val="21"/>
              </w:rPr>
              <w:t>300</w:t>
            </w:r>
          </w:p>
        </w:tc>
        <w:tc>
          <w:tcPr>
            <w:tcW w:w="1009" w:type="dxa"/>
            <w:tcBorders>
              <w:top w:val="nil"/>
              <w:left w:val="nil"/>
              <w:bottom w:val="single" w:sz="4" w:space="0" w:color="auto"/>
              <w:right w:val="single" w:sz="4" w:space="0" w:color="auto"/>
            </w:tcBorders>
            <w:vAlign w:val="center"/>
          </w:tcPr>
          <w:p w14:paraId="15B18750" w14:textId="77777777" w:rsidR="00A1496C" w:rsidRPr="00AE61DE" w:rsidRDefault="00552629">
            <w:pPr>
              <w:widowControl/>
              <w:jc w:val="left"/>
              <w:rPr>
                <w:szCs w:val="21"/>
              </w:rPr>
            </w:pPr>
            <w:r w:rsidRPr="00AE61DE">
              <w:rPr>
                <w:rFonts w:hint="eastAsia"/>
                <w:szCs w:val="21"/>
              </w:rPr>
              <w:t>X</w:t>
            </w:r>
            <w:r w:rsidRPr="00AE61DE">
              <w:rPr>
                <w:rFonts w:hint="eastAsia"/>
                <w:szCs w:val="21"/>
              </w:rPr>
              <w:t>＜</w:t>
            </w:r>
            <w:r w:rsidRPr="00AE61DE">
              <w:rPr>
                <w:rFonts w:hint="eastAsia"/>
                <w:szCs w:val="21"/>
              </w:rPr>
              <w:t>100</w:t>
            </w:r>
          </w:p>
        </w:tc>
      </w:tr>
      <w:tr w:rsidR="00AE61DE" w:rsidRPr="00AE61DE" w14:paraId="3C149B46"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72696AB8" w14:textId="77777777" w:rsidR="00A1496C" w:rsidRPr="00AE61DE" w:rsidRDefault="00A1496C">
            <w:pPr>
              <w:widowControl/>
              <w:jc w:val="left"/>
              <w:rPr>
                <w:szCs w:val="21"/>
              </w:rPr>
            </w:pPr>
          </w:p>
        </w:tc>
        <w:tc>
          <w:tcPr>
            <w:tcW w:w="1701" w:type="dxa"/>
            <w:tcBorders>
              <w:top w:val="nil"/>
              <w:left w:val="nil"/>
              <w:bottom w:val="single" w:sz="4" w:space="0" w:color="auto"/>
              <w:right w:val="single" w:sz="4" w:space="0" w:color="auto"/>
            </w:tcBorders>
            <w:vAlign w:val="center"/>
          </w:tcPr>
          <w:p w14:paraId="513015B8" w14:textId="77777777" w:rsidR="00A1496C" w:rsidRPr="00AE61DE" w:rsidRDefault="00552629">
            <w:pPr>
              <w:widowControl/>
              <w:jc w:val="left"/>
              <w:rPr>
                <w:szCs w:val="21"/>
              </w:rPr>
            </w:pPr>
            <w:r w:rsidRPr="00AE61DE">
              <w:rPr>
                <w:rFonts w:hint="eastAsia"/>
                <w:szCs w:val="21"/>
              </w:rPr>
              <w:t>营业收入（</w:t>
            </w:r>
            <w:r w:rsidRPr="00AE61DE">
              <w:rPr>
                <w:rFonts w:hint="eastAsia"/>
                <w:szCs w:val="21"/>
              </w:rPr>
              <w:t>Y</w:t>
            </w:r>
            <w:r w:rsidRPr="00AE61DE">
              <w:rPr>
                <w:rFonts w:hint="eastAsia"/>
                <w:szCs w:val="21"/>
              </w:rPr>
              <w:t>）</w:t>
            </w:r>
          </w:p>
        </w:tc>
        <w:tc>
          <w:tcPr>
            <w:tcW w:w="1134" w:type="dxa"/>
            <w:tcBorders>
              <w:top w:val="nil"/>
              <w:left w:val="nil"/>
              <w:bottom w:val="single" w:sz="4" w:space="0" w:color="auto"/>
              <w:right w:val="single" w:sz="4" w:space="0" w:color="auto"/>
            </w:tcBorders>
            <w:vAlign w:val="center"/>
          </w:tcPr>
          <w:p w14:paraId="3CBE1DDE" w14:textId="77777777" w:rsidR="00A1496C" w:rsidRPr="00AE61DE" w:rsidRDefault="00552629">
            <w:pPr>
              <w:widowControl/>
              <w:jc w:val="left"/>
              <w:rPr>
                <w:szCs w:val="21"/>
              </w:rPr>
            </w:pPr>
            <w:r w:rsidRPr="00AE61DE">
              <w:rPr>
                <w:rFonts w:hint="eastAsia"/>
                <w:szCs w:val="21"/>
              </w:rPr>
              <w:t>万元</w:t>
            </w:r>
          </w:p>
        </w:tc>
        <w:tc>
          <w:tcPr>
            <w:tcW w:w="1846" w:type="dxa"/>
            <w:tcBorders>
              <w:top w:val="nil"/>
              <w:left w:val="nil"/>
              <w:bottom w:val="single" w:sz="4" w:space="0" w:color="auto"/>
              <w:right w:val="single" w:sz="4" w:space="0" w:color="auto"/>
            </w:tcBorders>
            <w:vAlign w:val="center"/>
          </w:tcPr>
          <w:p w14:paraId="648CA84F" w14:textId="77777777" w:rsidR="00A1496C" w:rsidRPr="00AE61DE" w:rsidRDefault="00552629">
            <w:pPr>
              <w:widowControl/>
              <w:jc w:val="left"/>
              <w:rPr>
                <w:szCs w:val="21"/>
              </w:rPr>
            </w:pPr>
            <w:r w:rsidRPr="00AE61DE">
              <w:rPr>
                <w:rFonts w:hint="eastAsia"/>
                <w:szCs w:val="21"/>
              </w:rPr>
              <w:t>1000</w:t>
            </w:r>
            <w:r w:rsidRPr="00AE61DE">
              <w:rPr>
                <w:rFonts w:hint="eastAsia"/>
                <w:szCs w:val="21"/>
              </w:rPr>
              <w:t>≤</w:t>
            </w:r>
            <w:r w:rsidRPr="00AE61DE">
              <w:rPr>
                <w:rFonts w:hint="eastAsia"/>
                <w:szCs w:val="21"/>
              </w:rPr>
              <w:t>Y</w:t>
            </w:r>
            <w:r w:rsidRPr="00AE61DE">
              <w:rPr>
                <w:rFonts w:hint="eastAsia"/>
                <w:szCs w:val="21"/>
              </w:rPr>
              <w:t>＜</w:t>
            </w:r>
            <w:r w:rsidRPr="00AE61DE">
              <w:rPr>
                <w:rFonts w:hint="eastAsia"/>
                <w:szCs w:val="21"/>
              </w:rPr>
              <w:t>5000</w:t>
            </w:r>
          </w:p>
        </w:tc>
        <w:tc>
          <w:tcPr>
            <w:tcW w:w="1570" w:type="dxa"/>
            <w:tcBorders>
              <w:top w:val="nil"/>
              <w:left w:val="nil"/>
              <w:bottom w:val="single" w:sz="4" w:space="0" w:color="auto"/>
              <w:right w:val="single" w:sz="4" w:space="0" w:color="auto"/>
            </w:tcBorders>
            <w:vAlign w:val="center"/>
          </w:tcPr>
          <w:p w14:paraId="0321D6AA" w14:textId="77777777" w:rsidR="00A1496C" w:rsidRPr="00AE61DE" w:rsidRDefault="00552629">
            <w:pPr>
              <w:widowControl/>
              <w:jc w:val="left"/>
              <w:rPr>
                <w:szCs w:val="21"/>
              </w:rPr>
            </w:pPr>
            <w:r w:rsidRPr="00AE61DE">
              <w:rPr>
                <w:rFonts w:hint="eastAsia"/>
                <w:szCs w:val="21"/>
              </w:rPr>
              <w:t>500</w:t>
            </w:r>
            <w:r w:rsidRPr="00AE61DE">
              <w:rPr>
                <w:rFonts w:hint="eastAsia"/>
                <w:szCs w:val="21"/>
              </w:rPr>
              <w:t>≤</w:t>
            </w:r>
            <w:r w:rsidRPr="00AE61DE">
              <w:rPr>
                <w:rFonts w:hint="eastAsia"/>
                <w:szCs w:val="21"/>
              </w:rPr>
              <w:t>Y</w:t>
            </w:r>
            <w:r w:rsidRPr="00AE61DE">
              <w:rPr>
                <w:rFonts w:hint="eastAsia"/>
                <w:szCs w:val="21"/>
              </w:rPr>
              <w:t>＜</w:t>
            </w:r>
            <w:r w:rsidRPr="00AE61DE">
              <w:rPr>
                <w:rFonts w:hint="eastAsia"/>
                <w:szCs w:val="21"/>
              </w:rPr>
              <w:t>1000</w:t>
            </w:r>
          </w:p>
        </w:tc>
        <w:tc>
          <w:tcPr>
            <w:tcW w:w="1009" w:type="dxa"/>
            <w:tcBorders>
              <w:top w:val="nil"/>
              <w:left w:val="nil"/>
              <w:bottom w:val="single" w:sz="4" w:space="0" w:color="auto"/>
              <w:right w:val="single" w:sz="4" w:space="0" w:color="auto"/>
            </w:tcBorders>
            <w:vAlign w:val="center"/>
          </w:tcPr>
          <w:p w14:paraId="4434E3D1" w14:textId="77777777" w:rsidR="00A1496C" w:rsidRPr="00AE61DE" w:rsidRDefault="00552629">
            <w:pPr>
              <w:widowControl/>
              <w:jc w:val="left"/>
              <w:rPr>
                <w:szCs w:val="21"/>
              </w:rPr>
            </w:pPr>
            <w:r w:rsidRPr="00AE61DE">
              <w:rPr>
                <w:rFonts w:hint="eastAsia"/>
                <w:szCs w:val="21"/>
              </w:rPr>
              <w:t>Y</w:t>
            </w:r>
            <w:r w:rsidRPr="00AE61DE">
              <w:rPr>
                <w:rFonts w:hint="eastAsia"/>
                <w:szCs w:val="21"/>
              </w:rPr>
              <w:t>＜</w:t>
            </w:r>
            <w:r w:rsidRPr="00AE61DE">
              <w:rPr>
                <w:rFonts w:hint="eastAsia"/>
                <w:szCs w:val="21"/>
              </w:rPr>
              <w:t>500</w:t>
            </w:r>
          </w:p>
        </w:tc>
      </w:tr>
      <w:tr w:rsidR="00AE61DE" w:rsidRPr="00AE61DE" w14:paraId="2534808F"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7D95AECF" w14:textId="77777777" w:rsidR="00A1496C" w:rsidRPr="00AE61DE" w:rsidRDefault="00552629">
            <w:pPr>
              <w:widowControl/>
              <w:jc w:val="center"/>
              <w:rPr>
                <w:szCs w:val="21"/>
              </w:rPr>
            </w:pPr>
            <w:r w:rsidRPr="00AE61DE">
              <w:rPr>
                <w:rFonts w:hint="eastAsia"/>
                <w:szCs w:val="21"/>
              </w:rPr>
              <w:t>租赁和商务服务业</w:t>
            </w:r>
          </w:p>
        </w:tc>
        <w:tc>
          <w:tcPr>
            <w:tcW w:w="1701" w:type="dxa"/>
            <w:tcBorders>
              <w:top w:val="nil"/>
              <w:left w:val="nil"/>
              <w:bottom w:val="single" w:sz="4" w:space="0" w:color="auto"/>
              <w:right w:val="single" w:sz="4" w:space="0" w:color="auto"/>
            </w:tcBorders>
            <w:vAlign w:val="center"/>
          </w:tcPr>
          <w:p w14:paraId="726027FE" w14:textId="77777777" w:rsidR="00A1496C" w:rsidRPr="00AE61DE" w:rsidRDefault="00552629">
            <w:pPr>
              <w:widowControl/>
              <w:jc w:val="left"/>
              <w:rPr>
                <w:szCs w:val="21"/>
              </w:rPr>
            </w:pPr>
            <w:r w:rsidRPr="00AE61DE">
              <w:rPr>
                <w:rFonts w:hint="eastAsia"/>
                <w:szCs w:val="21"/>
              </w:rPr>
              <w:t>从业人员（</w:t>
            </w:r>
            <w:r w:rsidRPr="00AE61DE">
              <w:rPr>
                <w:rFonts w:hint="eastAsia"/>
                <w:szCs w:val="21"/>
              </w:rPr>
              <w:t>X</w:t>
            </w:r>
            <w:r w:rsidRPr="00AE61DE">
              <w:rPr>
                <w:rFonts w:hint="eastAsia"/>
                <w:szCs w:val="21"/>
              </w:rPr>
              <w:t>）</w:t>
            </w:r>
          </w:p>
        </w:tc>
        <w:tc>
          <w:tcPr>
            <w:tcW w:w="1134" w:type="dxa"/>
            <w:tcBorders>
              <w:top w:val="nil"/>
              <w:left w:val="nil"/>
              <w:bottom w:val="single" w:sz="4" w:space="0" w:color="auto"/>
              <w:right w:val="single" w:sz="4" w:space="0" w:color="auto"/>
            </w:tcBorders>
            <w:vAlign w:val="center"/>
          </w:tcPr>
          <w:p w14:paraId="6DEB3195" w14:textId="77777777" w:rsidR="00A1496C" w:rsidRPr="00AE61DE" w:rsidRDefault="00552629">
            <w:pPr>
              <w:widowControl/>
              <w:jc w:val="left"/>
              <w:rPr>
                <w:szCs w:val="21"/>
              </w:rPr>
            </w:pPr>
            <w:r w:rsidRPr="00AE61DE">
              <w:rPr>
                <w:rFonts w:hint="eastAsia"/>
                <w:szCs w:val="21"/>
              </w:rPr>
              <w:t>人</w:t>
            </w:r>
          </w:p>
        </w:tc>
        <w:tc>
          <w:tcPr>
            <w:tcW w:w="1846" w:type="dxa"/>
            <w:tcBorders>
              <w:top w:val="nil"/>
              <w:left w:val="nil"/>
              <w:bottom w:val="single" w:sz="4" w:space="0" w:color="auto"/>
              <w:right w:val="single" w:sz="4" w:space="0" w:color="auto"/>
            </w:tcBorders>
            <w:vAlign w:val="center"/>
          </w:tcPr>
          <w:p w14:paraId="72DA1A23" w14:textId="77777777" w:rsidR="00A1496C" w:rsidRPr="00AE61DE" w:rsidRDefault="00552629">
            <w:pPr>
              <w:widowControl/>
              <w:jc w:val="left"/>
              <w:rPr>
                <w:szCs w:val="21"/>
              </w:rPr>
            </w:pPr>
            <w:r w:rsidRPr="00AE61DE">
              <w:rPr>
                <w:rFonts w:hint="eastAsia"/>
                <w:szCs w:val="21"/>
              </w:rPr>
              <w:t>100</w:t>
            </w:r>
            <w:r w:rsidRPr="00AE61DE">
              <w:rPr>
                <w:rFonts w:hint="eastAsia"/>
                <w:szCs w:val="21"/>
              </w:rPr>
              <w:t>≤</w:t>
            </w:r>
            <w:r w:rsidRPr="00AE61DE">
              <w:rPr>
                <w:rFonts w:hint="eastAsia"/>
                <w:szCs w:val="21"/>
              </w:rPr>
              <w:t>X</w:t>
            </w:r>
            <w:r w:rsidRPr="00AE61DE">
              <w:rPr>
                <w:rFonts w:hint="eastAsia"/>
                <w:szCs w:val="21"/>
              </w:rPr>
              <w:t>＜</w:t>
            </w:r>
            <w:r w:rsidRPr="00AE61DE">
              <w:rPr>
                <w:rFonts w:hint="eastAsia"/>
                <w:szCs w:val="21"/>
              </w:rPr>
              <w:t>300</w:t>
            </w:r>
          </w:p>
        </w:tc>
        <w:tc>
          <w:tcPr>
            <w:tcW w:w="1570" w:type="dxa"/>
            <w:tcBorders>
              <w:top w:val="nil"/>
              <w:left w:val="nil"/>
              <w:bottom w:val="single" w:sz="4" w:space="0" w:color="auto"/>
              <w:right w:val="single" w:sz="4" w:space="0" w:color="auto"/>
            </w:tcBorders>
            <w:vAlign w:val="center"/>
          </w:tcPr>
          <w:p w14:paraId="3429980B" w14:textId="77777777" w:rsidR="00A1496C" w:rsidRPr="00AE61DE" w:rsidRDefault="00552629">
            <w:pPr>
              <w:widowControl/>
              <w:jc w:val="left"/>
              <w:rPr>
                <w:szCs w:val="21"/>
              </w:rPr>
            </w:pPr>
            <w:r w:rsidRPr="00AE61DE">
              <w:rPr>
                <w:rFonts w:hint="eastAsia"/>
                <w:szCs w:val="21"/>
              </w:rPr>
              <w:t>10</w:t>
            </w:r>
            <w:r w:rsidRPr="00AE61DE">
              <w:rPr>
                <w:rFonts w:hint="eastAsia"/>
                <w:szCs w:val="21"/>
              </w:rPr>
              <w:t>≤</w:t>
            </w:r>
            <w:r w:rsidRPr="00AE61DE">
              <w:rPr>
                <w:rFonts w:hint="eastAsia"/>
                <w:szCs w:val="21"/>
              </w:rPr>
              <w:t>X</w:t>
            </w:r>
            <w:r w:rsidRPr="00AE61DE">
              <w:rPr>
                <w:rFonts w:hint="eastAsia"/>
                <w:szCs w:val="21"/>
              </w:rPr>
              <w:t>＜</w:t>
            </w:r>
            <w:r w:rsidRPr="00AE61DE">
              <w:rPr>
                <w:rFonts w:hint="eastAsia"/>
                <w:szCs w:val="21"/>
              </w:rPr>
              <w:t>100</w:t>
            </w:r>
          </w:p>
        </w:tc>
        <w:tc>
          <w:tcPr>
            <w:tcW w:w="1009" w:type="dxa"/>
            <w:tcBorders>
              <w:top w:val="nil"/>
              <w:left w:val="nil"/>
              <w:bottom w:val="single" w:sz="4" w:space="0" w:color="auto"/>
              <w:right w:val="single" w:sz="4" w:space="0" w:color="auto"/>
            </w:tcBorders>
            <w:vAlign w:val="center"/>
          </w:tcPr>
          <w:p w14:paraId="3ABAA40E" w14:textId="77777777" w:rsidR="00A1496C" w:rsidRPr="00AE61DE" w:rsidRDefault="00552629">
            <w:pPr>
              <w:widowControl/>
              <w:jc w:val="left"/>
              <w:rPr>
                <w:szCs w:val="21"/>
              </w:rPr>
            </w:pPr>
            <w:r w:rsidRPr="00AE61DE">
              <w:rPr>
                <w:rFonts w:hint="eastAsia"/>
                <w:szCs w:val="21"/>
              </w:rPr>
              <w:t>X</w:t>
            </w:r>
            <w:r w:rsidRPr="00AE61DE">
              <w:rPr>
                <w:rFonts w:hint="eastAsia"/>
                <w:szCs w:val="21"/>
              </w:rPr>
              <w:t>＜</w:t>
            </w:r>
            <w:r w:rsidRPr="00AE61DE">
              <w:rPr>
                <w:rFonts w:hint="eastAsia"/>
                <w:szCs w:val="21"/>
              </w:rPr>
              <w:t>10</w:t>
            </w:r>
          </w:p>
        </w:tc>
      </w:tr>
      <w:tr w:rsidR="00AE61DE" w:rsidRPr="00AE61DE" w14:paraId="5A9EF3D1"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6A34AEC3" w14:textId="77777777" w:rsidR="00A1496C" w:rsidRPr="00AE61DE" w:rsidRDefault="00A1496C">
            <w:pPr>
              <w:widowControl/>
              <w:jc w:val="left"/>
              <w:rPr>
                <w:szCs w:val="21"/>
              </w:rPr>
            </w:pPr>
          </w:p>
        </w:tc>
        <w:tc>
          <w:tcPr>
            <w:tcW w:w="1701" w:type="dxa"/>
            <w:tcBorders>
              <w:top w:val="nil"/>
              <w:left w:val="nil"/>
              <w:bottom w:val="single" w:sz="4" w:space="0" w:color="auto"/>
              <w:right w:val="single" w:sz="4" w:space="0" w:color="auto"/>
            </w:tcBorders>
            <w:vAlign w:val="center"/>
          </w:tcPr>
          <w:p w14:paraId="02214D41" w14:textId="77777777" w:rsidR="00A1496C" w:rsidRPr="00AE61DE" w:rsidRDefault="00552629">
            <w:pPr>
              <w:widowControl/>
              <w:jc w:val="left"/>
              <w:rPr>
                <w:szCs w:val="21"/>
              </w:rPr>
            </w:pPr>
            <w:r w:rsidRPr="00AE61DE">
              <w:rPr>
                <w:rFonts w:hint="eastAsia"/>
                <w:szCs w:val="21"/>
              </w:rPr>
              <w:t>资产总额（</w:t>
            </w:r>
            <w:r w:rsidRPr="00AE61DE">
              <w:rPr>
                <w:rFonts w:hint="eastAsia"/>
                <w:szCs w:val="21"/>
              </w:rPr>
              <w:t>Z</w:t>
            </w:r>
            <w:r w:rsidRPr="00AE61DE">
              <w:rPr>
                <w:rFonts w:hint="eastAsia"/>
                <w:szCs w:val="21"/>
              </w:rPr>
              <w:t>）</w:t>
            </w:r>
          </w:p>
        </w:tc>
        <w:tc>
          <w:tcPr>
            <w:tcW w:w="1134" w:type="dxa"/>
            <w:tcBorders>
              <w:top w:val="nil"/>
              <w:left w:val="nil"/>
              <w:bottom w:val="single" w:sz="4" w:space="0" w:color="auto"/>
              <w:right w:val="single" w:sz="4" w:space="0" w:color="auto"/>
            </w:tcBorders>
            <w:vAlign w:val="center"/>
          </w:tcPr>
          <w:p w14:paraId="529D64FE" w14:textId="77777777" w:rsidR="00A1496C" w:rsidRPr="00AE61DE" w:rsidRDefault="00552629">
            <w:pPr>
              <w:widowControl/>
              <w:jc w:val="left"/>
              <w:rPr>
                <w:szCs w:val="21"/>
              </w:rPr>
            </w:pPr>
            <w:r w:rsidRPr="00AE61DE">
              <w:rPr>
                <w:rFonts w:hint="eastAsia"/>
                <w:szCs w:val="21"/>
              </w:rPr>
              <w:t>万元</w:t>
            </w:r>
          </w:p>
        </w:tc>
        <w:tc>
          <w:tcPr>
            <w:tcW w:w="1846" w:type="dxa"/>
            <w:tcBorders>
              <w:top w:val="nil"/>
              <w:left w:val="nil"/>
              <w:bottom w:val="single" w:sz="4" w:space="0" w:color="auto"/>
              <w:right w:val="single" w:sz="4" w:space="0" w:color="auto"/>
            </w:tcBorders>
            <w:vAlign w:val="center"/>
          </w:tcPr>
          <w:p w14:paraId="7B384ED2" w14:textId="77777777" w:rsidR="00A1496C" w:rsidRPr="00AE61DE" w:rsidRDefault="00552629">
            <w:pPr>
              <w:widowControl/>
              <w:jc w:val="left"/>
              <w:rPr>
                <w:szCs w:val="21"/>
              </w:rPr>
            </w:pPr>
            <w:r w:rsidRPr="00AE61DE">
              <w:rPr>
                <w:rFonts w:hint="eastAsia"/>
                <w:szCs w:val="21"/>
              </w:rPr>
              <w:t>8000</w:t>
            </w:r>
            <w:r w:rsidRPr="00AE61DE">
              <w:rPr>
                <w:rFonts w:hint="eastAsia"/>
                <w:szCs w:val="21"/>
              </w:rPr>
              <w:t>≤</w:t>
            </w:r>
            <w:r w:rsidRPr="00AE61DE">
              <w:rPr>
                <w:rFonts w:hint="eastAsia"/>
                <w:szCs w:val="21"/>
              </w:rPr>
              <w:t>Z</w:t>
            </w:r>
            <w:r w:rsidRPr="00AE61DE">
              <w:rPr>
                <w:rFonts w:hint="eastAsia"/>
                <w:szCs w:val="21"/>
              </w:rPr>
              <w:t>＜</w:t>
            </w:r>
            <w:r w:rsidRPr="00AE61DE">
              <w:rPr>
                <w:rFonts w:hint="eastAsia"/>
                <w:szCs w:val="21"/>
              </w:rPr>
              <w:t>120000</w:t>
            </w:r>
          </w:p>
        </w:tc>
        <w:tc>
          <w:tcPr>
            <w:tcW w:w="1570" w:type="dxa"/>
            <w:tcBorders>
              <w:top w:val="nil"/>
              <w:left w:val="nil"/>
              <w:bottom w:val="single" w:sz="4" w:space="0" w:color="auto"/>
              <w:right w:val="single" w:sz="4" w:space="0" w:color="auto"/>
            </w:tcBorders>
            <w:vAlign w:val="center"/>
          </w:tcPr>
          <w:p w14:paraId="3A34CA5F" w14:textId="77777777" w:rsidR="00A1496C" w:rsidRPr="00AE61DE" w:rsidRDefault="00552629">
            <w:pPr>
              <w:widowControl/>
              <w:jc w:val="left"/>
              <w:rPr>
                <w:szCs w:val="21"/>
              </w:rPr>
            </w:pPr>
            <w:r w:rsidRPr="00AE61DE">
              <w:rPr>
                <w:rFonts w:hint="eastAsia"/>
                <w:szCs w:val="21"/>
              </w:rPr>
              <w:t>100</w:t>
            </w:r>
            <w:r w:rsidRPr="00AE61DE">
              <w:rPr>
                <w:rFonts w:hint="eastAsia"/>
                <w:szCs w:val="21"/>
              </w:rPr>
              <w:t>≤</w:t>
            </w:r>
            <w:r w:rsidRPr="00AE61DE">
              <w:rPr>
                <w:rFonts w:hint="eastAsia"/>
                <w:szCs w:val="21"/>
              </w:rPr>
              <w:t>Z</w:t>
            </w:r>
            <w:r w:rsidRPr="00AE61DE">
              <w:rPr>
                <w:rFonts w:hint="eastAsia"/>
                <w:szCs w:val="21"/>
              </w:rPr>
              <w:t>＜</w:t>
            </w:r>
            <w:r w:rsidRPr="00AE61DE">
              <w:rPr>
                <w:rFonts w:hint="eastAsia"/>
                <w:szCs w:val="21"/>
              </w:rPr>
              <w:t>8000</w:t>
            </w:r>
          </w:p>
        </w:tc>
        <w:tc>
          <w:tcPr>
            <w:tcW w:w="1009" w:type="dxa"/>
            <w:tcBorders>
              <w:top w:val="nil"/>
              <w:left w:val="nil"/>
              <w:bottom w:val="single" w:sz="4" w:space="0" w:color="auto"/>
              <w:right w:val="single" w:sz="4" w:space="0" w:color="auto"/>
            </w:tcBorders>
            <w:vAlign w:val="center"/>
          </w:tcPr>
          <w:p w14:paraId="16447090" w14:textId="77777777" w:rsidR="00A1496C" w:rsidRPr="00AE61DE" w:rsidRDefault="00552629">
            <w:pPr>
              <w:widowControl/>
              <w:jc w:val="left"/>
              <w:rPr>
                <w:szCs w:val="21"/>
              </w:rPr>
            </w:pPr>
            <w:r w:rsidRPr="00AE61DE">
              <w:rPr>
                <w:rFonts w:hint="eastAsia"/>
                <w:szCs w:val="21"/>
              </w:rPr>
              <w:t>Y</w:t>
            </w:r>
            <w:r w:rsidRPr="00AE61DE">
              <w:rPr>
                <w:rFonts w:hint="eastAsia"/>
                <w:szCs w:val="21"/>
              </w:rPr>
              <w:t>＜</w:t>
            </w:r>
            <w:r w:rsidRPr="00AE61DE">
              <w:rPr>
                <w:rFonts w:hint="eastAsia"/>
                <w:szCs w:val="21"/>
              </w:rPr>
              <w:t>100</w:t>
            </w:r>
          </w:p>
        </w:tc>
      </w:tr>
      <w:tr w:rsidR="00AE61DE" w:rsidRPr="00AE61DE" w14:paraId="0C331585" w14:textId="77777777">
        <w:trPr>
          <w:trHeight w:val="220"/>
        </w:trPr>
        <w:tc>
          <w:tcPr>
            <w:tcW w:w="1446" w:type="dxa"/>
            <w:tcBorders>
              <w:top w:val="nil"/>
              <w:left w:val="single" w:sz="4" w:space="0" w:color="auto"/>
              <w:bottom w:val="single" w:sz="4" w:space="0" w:color="auto"/>
              <w:right w:val="single" w:sz="4" w:space="0" w:color="auto"/>
            </w:tcBorders>
            <w:vAlign w:val="bottom"/>
          </w:tcPr>
          <w:p w14:paraId="1EFC78E9" w14:textId="77777777" w:rsidR="00A1496C" w:rsidRPr="00AE61DE" w:rsidRDefault="00552629">
            <w:pPr>
              <w:widowControl/>
              <w:jc w:val="center"/>
              <w:rPr>
                <w:szCs w:val="21"/>
              </w:rPr>
            </w:pPr>
            <w:r w:rsidRPr="00AE61DE">
              <w:rPr>
                <w:rFonts w:hint="eastAsia"/>
                <w:szCs w:val="21"/>
              </w:rPr>
              <w:lastRenderedPageBreak/>
              <w:t>其他未列明行业</w:t>
            </w:r>
          </w:p>
        </w:tc>
        <w:tc>
          <w:tcPr>
            <w:tcW w:w="1701" w:type="dxa"/>
            <w:tcBorders>
              <w:top w:val="nil"/>
              <w:left w:val="nil"/>
              <w:bottom w:val="single" w:sz="4" w:space="0" w:color="auto"/>
              <w:right w:val="single" w:sz="4" w:space="0" w:color="auto"/>
            </w:tcBorders>
            <w:vAlign w:val="center"/>
          </w:tcPr>
          <w:p w14:paraId="56B75045" w14:textId="77777777" w:rsidR="00A1496C" w:rsidRPr="00AE61DE" w:rsidRDefault="00552629">
            <w:pPr>
              <w:widowControl/>
              <w:jc w:val="left"/>
              <w:rPr>
                <w:szCs w:val="21"/>
              </w:rPr>
            </w:pPr>
            <w:r w:rsidRPr="00AE61DE">
              <w:rPr>
                <w:rFonts w:hint="eastAsia"/>
                <w:szCs w:val="21"/>
              </w:rPr>
              <w:t>从业人员（</w:t>
            </w:r>
            <w:r w:rsidRPr="00AE61DE">
              <w:rPr>
                <w:rFonts w:hint="eastAsia"/>
                <w:szCs w:val="21"/>
              </w:rPr>
              <w:t>X</w:t>
            </w:r>
            <w:r w:rsidRPr="00AE61DE">
              <w:rPr>
                <w:rFonts w:hint="eastAsia"/>
                <w:szCs w:val="21"/>
              </w:rPr>
              <w:t>）</w:t>
            </w:r>
          </w:p>
        </w:tc>
        <w:tc>
          <w:tcPr>
            <w:tcW w:w="1134" w:type="dxa"/>
            <w:tcBorders>
              <w:top w:val="nil"/>
              <w:left w:val="nil"/>
              <w:bottom w:val="single" w:sz="4" w:space="0" w:color="auto"/>
              <w:right w:val="single" w:sz="4" w:space="0" w:color="auto"/>
            </w:tcBorders>
            <w:vAlign w:val="center"/>
          </w:tcPr>
          <w:p w14:paraId="518F47CC" w14:textId="77777777" w:rsidR="00A1496C" w:rsidRPr="00AE61DE" w:rsidRDefault="00552629">
            <w:pPr>
              <w:widowControl/>
              <w:jc w:val="left"/>
              <w:rPr>
                <w:szCs w:val="21"/>
              </w:rPr>
            </w:pPr>
            <w:r w:rsidRPr="00AE61DE">
              <w:rPr>
                <w:rFonts w:hint="eastAsia"/>
                <w:szCs w:val="21"/>
              </w:rPr>
              <w:t>人</w:t>
            </w:r>
          </w:p>
        </w:tc>
        <w:tc>
          <w:tcPr>
            <w:tcW w:w="1846" w:type="dxa"/>
            <w:tcBorders>
              <w:top w:val="nil"/>
              <w:left w:val="nil"/>
              <w:bottom w:val="single" w:sz="4" w:space="0" w:color="auto"/>
              <w:right w:val="single" w:sz="4" w:space="0" w:color="auto"/>
            </w:tcBorders>
            <w:vAlign w:val="center"/>
          </w:tcPr>
          <w:p w14:paraId="00C24A0F" w14:textId="77777777" w:rsidR="00A1496C" w:rsidRPr="00AE61DE" w:rsidRDefault="00552629">
            <w:pPr>
              <w:widowControl/>
              <w:jc w:val="left"/>
              <w:rPr>
                <w:szCs w:val="21"/>
              </w:rPr>
            </w:pPr>
            <w:r w:rsidRPr="00AE61DE">
              <w:rPr>
                <w:rFonts w:hint="eastAsia"/>
                <w:szCs w:val="21"/>
              </w:rPr>
              <w:t>100</w:t>
            </w:r>
            <w:r w:rsidRPr="00AE61DE">
              <w:rPr>
                <w:rFonts w:hint="eastAsia"/>
                <w:szCs w:val="21"/>
              </w:rPr>
              <w:t>≤</w:t>
            </w:r>
            <w:r w:rsidRPr="00AE61DE">
              <w:rPr>
                <w:rFonts w:hint="eastAsia"/>
                <w:szCs w:val="21"/>
              </w:rPr>
              <w:t>X</w:t>
            </w:r>
            <w:r w:rsidRPr="00AE61DE">
              <w:rPr>
                <w:rFonts w:hint="eastAsia"/>
                <w:szCs w:val="21"/>
              </w:rPr>
              <w:t>＜</w:t>
            </w:r>
            <w:r w:rsidRPr="00AE61DE">
              <w:rPr>
                <w:rFonts w:hint="eastAsia"/>
                <w:szCs w:val="21"/>
              </w:rPr>
              <w:t>300</w:t>
            </w:r>
          </w:p>
        </w:tc>
        <w:tc>
          <w:tcPr>
            <w:tcW w:w="1570" w:type="dxa"/>
            <w:tcBorders>
              <w:top w:val="nil"/>
              <w:left w:val="nil"/>
              <w:bottom w:val="single" w:sz="4" w:space="0" w:color="auto"/>
              <w:right w:val="single" w:sz="4" w:space="0" w:color="auto"/>
            </w:tcBorders>
            <w:vAlign w:val="center"/>
          </w:tcPr>
          <w:p w14:paraId="389FD8F9" w14:textId="77777777" w:rsidR="00A1496C" w:rsidRPr="00AE61DE" w:rsidRDefault="00552629">
            <w:pPr>
              <w:widowControl/>
              <w:jc w:val="left"/>
              <w:rPr>
                <w:szCs w:val="21"/>
              </w:rPr>
            </w:pPr>
            <w:r w:rsidRPr="00AE61DE">
              <w:rPr>
                <w:rFonts w:hint="eastAsia"/>
                <w:szCs w:val="21"/>
              </w:rPr>
              <w:t>10</w:t>
            </w:r>
            <w:r w:rsidRPr="00AE61DE">
              <w:rPr>
                <w:rFonts w:hint="eastAsia"/>
                <w:szCs w:val="21"/>
              </w:rPr>
              <w:t>≤</w:t>
            </w:r>
            <w:r w:rsidRPr="00AE61DE">
              <w:rPr>
                <w:rFonts w:hint="eastAsia"/>
                <w:szCs w:val="21"/>
              </w:rPr>
              <w:t>X</w:t>
            </w:r>
            <w:r w:rsidRPr="00AE61DE">
              <w:rPr>
                <w:rFonts w:hint="eastAsia"/>
                <w:szCs w:val="21"/>
              </w:rPr>
              <w:t>＜</w:t>
            </w:r>
            <w:r w:rsidRPr="00AE61DE">
              <w:rPr>
                <w:rFonts w:hint="eastAsia"/>
                <w:szCs w:val="21"/>
              </w:rPr>
              <w:t>100</w:t>
            </w:r>
          </w:p>
        </w:tc>
        <w:tc>
          <w:tcPr>
            <w:tcW w:w="1009" w:type="dxa"/>
            <w:tcBorders>
              <w:top w:val="nil"/>
              <w:left w:val="nil"/>
              <w:bottom w:val="single" w:sz="4" w:space="0" w:color="auto"/>
              <w:right w:val="single" w:sz="4" w:space="0" w:color="auto"/>
            </w:tcBorders>
            <w:vAlign w:val="center"/>
          </w:tcPr>
          <w:p w14:paraId="675392C9" w14:textId="77777777" w:rsidR="00A1496C" w:rsidRPr="00AE61DE" w:rsidRDefault="00552629">
            <w:pPr>
              <w:widowControl/>
              <w:jc w:val="left"/>
              <w:rPr>
                <w:szCs w:val="21"/>
              </w:rPr>
            </w:pPr>
            <w:r w:rsidRPr="00AE61DE">
              <w:rPr>
                <w:rFonts w:hint="eastAsia"/>
                <w:szCs w:val="21"/>
              </w:rPr>
              <w:t>X</w:t>
            </w:r>
            <w:r w:rsidRPr="00AE61DE">
              <w:rPr>
                <w:rFonts w:hint="eastAsia"/>
                <w:szCs w:val="21"/>
              </w:rPr>
              <w:t>＜</w:t>
            </w:r>
            <w:r w:rsidRPr="00AE61DE">
              <w:rPr>
                <w:rFonts w:hint="eastAsia"/>
                <w:szCs w:val="21"/>
              </w:rPr>
              <w:t>10</w:t>
            </w:r>
          </w:p>
        </w:tc>
      </w:tr>
    </w:tbl>
    <w:p w14:paraId="1ECD4365" w14:textId="77777777" w:rsidR="00A1496C" w:rsidRPr="00AE61DE" w:rsidRDefault="00552629">
      <w:pPr>
        <w:spacing w:line="360" w:lineRule="auto"/>
        <w:ind w:firstLineChars="250" w:firstLine="525"/>
        <w:rPr>
          <w:sz w:val="28"/>
          <w:szCs w:val="28"/>
        </w:rPr>
      </w:pPr>
      <w:r w:rsidRPr="00AE61DE">
        <w:rPr>
          <w:rFonts w:hint="eastAsia"/>
          <w:szCs w:val="21"/>
        </w:rPr>
        <w:t>说明：上述标准参照《关于印发中小企业划型标准规定的通知》（工信部联企业</w:t>
      </w:r>
      <w:r w:rsidRPr="00AE61DE">
        <w:rPr>
          <w:rFonts w:hint="eastAsia"/>
          <w:szCs w:val="21"/>
        </w:rPr>
        <w:t>[2011]300</w:t>
      </w:r>
      <w:r w:rsidRPr="00AE61DE">
        <w:rPr>
          <w:rFonts w:hint="eastAsia"/>
          <w:szCs w:val="21"/>
        </w:rPr>
        <w:t>号），大型、中型和小型企业须同时满足所列指标的下限，否则下划一档；微型企业只须满足所列指标中的一项即可。</w:t>
      </w:r>
      <w:bookmarkStart w:id="38" w:name="_Hlk132788258"/>
      <w:r w:rsidRPr="00AE61DE">
        <w:rPr>
          <w:sz w:val="28"/>
          <w:szCs w:val="28"/>
        </w:rPr>
        <w:t xml:space="preserve"> </w:t>
      </w:r>
    </w:p>
    <w:bookmarkEnd w:id="38"/>
    <w:p w14:paraId="439F3662" w14:textId="77777777" w:rsidR="00A1496C" w:rsidRPr="00AE61DE" w:rsidRDefault="00A1496C">
      <w:pPr>
        <w:spacing w:line="360" w:lineRule="auto"/>
        <w:rPr>
          <w:szCs w:val="21"/>
        </w:rPr>
        <w:sectPr w:rsidR="00A1496C" w:rsidRPr="00AE61DE">
          <w:headerReference w:type="default" r:id="rId10"/>
          <w:footerReference w:type="first" r:id="rId11"/>
          <w:pgSz w:w="11906" w:h="16838"/>
          <w:pgMar w:top="851" w:right="1133" w:bottom="1246" w:left="1418" w:header="851" w:footer="797" w:gutter="0"/>
          <w:cols w:space="720"/>
          <w:docGrid w:linePitch="312"/>
        </w:sectPr>
      </w:pPr>
    </w:p>
    <w:p w14:paraId="4DF62C63" w14:textId="42E1D15B" w:rsidR="00A1496C" w:rsidRPr="00AE61DE" w:rsidRDefault="00552629">
      <w:pPr>
        <w:pStyle w:val="af"/>
        <w:snapToGrid w:val="0"/>
        <w:spacing w:before="120" w:after="120" w:line="320" w:lineRule="exact"/>
        <w:jc w:val="center"/>
        <w:outlineLvl w:val="0"/>
        <w:rPr>
          <w:rFonts w:ascii="Times New Roman" w:hAnsi="Times New Roman" w:cs="Times New Roman"/>
          <w:sz w:val="32"/>
          <w:szCs w:val="32"/>
        </w:rPr>
      </w:pPr>
      <w:bookmarkStart w:id="39" w:name="_Toc139618493"/>
      <w:bookmarkEnd w:id="32"/>
      <w:bookmarkEnd w:id="33"/>
      <w:r w:rsidRPr="00AE61DE">
        <w:rPr>
          <w:rFonts w:ascii="Times New Roman" w:hAnsi="Times New Roman" w:cs="Times New Roman"/>
          <w:sz w:val="32"/>
          <w:szCs w:val="32"/>
        </w:rPr>
        <w:lastRenderedPageBreak/>
        <w:t>第三章</w:t>
      </w:r>
      <w:r w:rsidRPr="00AE61DE">
        <w:rPr>
          <w:rFonts w:ascii="Times New Roman" w:hAnsi="Times New Roman" w:cs="Times New Roman"/>
          <w:sz w:val="32"/>
          <w:szCs w:val="32"/>
        </w:rPr>
        <w:t xml:space="preserve">  </w:t>
      </w:r>
      <w:r w:rsidRPr="00AE61DE">
        <w:rPr>
          <w:rFonts w:ascii="Times New Roman" w:hAnsi="Times New Roman" w:cs="Times New Roman"/>
          <w:sz w:val="32"/>
          <w:szCs w:val="32"/>
        </w:rPr>
        <w:t>供应商须知</w:t>
      </w:r>
      <w:bookmarkStart w:id="40" w:name="_投标人须知前附表"/>
      <w:bookmarkEnd w:id="39"/>
      <w:bookmarkEnd w:id="40"/>
    </w:p>
    <w:p w14:paraId="7811A32F" w14:textId="77777777" w:rsidR="00A1496C" w:rsidRPr="00AE61DE" w:rsidRDefault="00552629">
      <w:pPr>
        <w:pStyle w:val="2"/>
        <w:spacing w:before="40" w:after="40"/>
        <w:jc w:val="center"/>
        <w:rPr>
          <w:rFonts w:ascii="Times New Roman" w:eastAsia="宋体" w:hAnsi="Times New Roman"/>
          <w:sz w:val="24"/>
          <w:szCs w:val="24"/>
        </w:rPr>
      </w:pPr>
      <w:r w:rsidRPr="00AE61DE">
        <w:rPr>
          <w:rFonts w:ascii="Times New Roman" w:eastAsia="宋体" w:hAnsi="Times New Roman"/>
          <w:sz w:val="24"/>
          <w:szCs w:val="24"/>
        </w:rPr>
        <w:t>供应商须知前附表</w:t>
      </w:r>
    </w:p>
    <w:tbl>
      <w:tblPr>
        <w:tblW w:w="9214"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37"/>
        <w:gridCol w:w="1248"/>
        <w:gridCol w:w="7229"/>
      </w:tblGrid>
      <w:tr w:rsidR="00AE61DE" w:rsidRPr="00AE61DE" w14:paraId="67A71E55" w14:textId="77777777">
        <w:trPr>
          <w:trHeight w:val="409"/>
        </w:trPr>
        <w:tc>
          <w:tcPr>
            <w:tcW w:w="737" w:type="dxa"/>
            <w:tcBorders>
              <w:top w:val="single" w:sz="4" w:space="0" w:color="auto"/>
              <w:left w:val="single" w:sz="4" w:space="0" w:color="auto"/>
              <w:bottom w:val="single" w:sz="4" w:space="0" w:color="auto"/>
              <w:right w:val="single" w:sz="4" w:space="0" w:color="auto"/>
            </w:tcBorders>
            <w:vAlign w:val="center"/>
          </w:tcPr>
          <w:p w14:paraId="57AE3E61" w14:textId="77777777" w:rsidR="00A1496C" w:rsidRPr="00AE61DE" w:rsidRDefault="00552629">
            <w:pPr>
              <w:jc w:val="center"/>
              <w:rPr>
                <w:b/>
                <w:szCs w:val="21"/>
              </w:rPr>
            </w:pPr>
            <w:r w:rsidRPr="00AE61DE">
              <w:rPr>
                <w:b/>
                <w:szCs w:val="21"/>
              </w:rPr>
              <w:t>条款号</w:t>
            </w:r>
          </w:p>
        </w:tc>
        <w:tc>
          <w:tcPr>
            <w:tcW w:w="1248" w:type="dxa"/>
            <w:tcBorders>
              <w:top w:val="single" w:sz="4" w:space="0" w:color="auto"/>
              <w:left w:val="single" w:sz="4" w:space="0" w:color="auto"/>
              <w:bottom w:val="single" w:sz="4" w:space="0" w:color="auto"/>
              <w:right w:val="single" w:sz="4" w:space="0" w:color="auto"/>
            </w:tcBorders>
            <w:vAlign w:val="center"/>
          </w:tcPr>
          <w:p w14:paraId="529BF644" w14:textId="77777777" w:rsidR="00A1496C" w:rsidRPr="00AE61DE" w:rsidRDefault="00552629">
            <w:pPr>
              <w:jc w:val="center"/>
              <w:rPr>
                <w:b/>
                <w:szCs w:val="21"/>
              </w:rPr>
            </w:pPr>
            <w:r w:rsidRPr="00AE61DE">
              <w:rPr>
                <w:b/>
                <w:szCs w:val="21"/>
              </w:rPr>
              <w:t>要点</w:t>
            </w:r>
          </w:p>
        </w:tc>
        <w:tc>
          <w:tcPr>
            <w:tcW w:w="7229" w:type="dxa"/>
            <w:tcBorders>
              <w:top w:val="single" w:sz="4" w:space="0" w:color="auto"/>
              <w:left w:val="single" w:sz="4" w:space="0" w:color="auto"/>
              <w:bottom w:val="single" w:sz="4" w:space="0" w:color="auto"/>
              <w:right w:val="single" w:sz="4" w:space="0" w:color="auto"/>
            </w:tcBorders>
            <w:vAlign w:val="center"/>
          </w:tcPr>
          <w:p w14:paraId="44435F2D" w14:textId="77777777" w:rsidR="00A1496C" w:rsidRPr="00AE61DE" w:rsidRDefault="00552629">
            <w:pPr>
              <w:jc w:val="center"/>
              <w:rPr>
                <w:b/>
                <w:szCs w:val="21"/>
              </w:rPr>
            </w:pPr>
            <w:r w:rsidRPr="00AE61DE">
              <w:rPr>
                <w:b/>
                <w:szCs w:val="21"/>
              </w:rPr>
              <w:t>内容、要求</w:t>
            </w:r>
          </w:p>
        </w:tc>
      </w:tr>
      <w:tr w:rsidR="00AE61DE" w:rsidRPr="00AE61DE" w14:paraId="2293366C" w14:textId="77777777">
        <w:trPr>
          <w:trHeight w:val="490"/>
        </w:trPr>
        <w:tc>
          <w:tcPr>
            <w:tcW w:w="737" w:type="dxa"/>
            <w:tcBorders>
              <w:top w:val="single" w:sz="4" w:space="0" w:color="auto"/>
              <w:left w:val="single" w:sz="4" w:space="0" w:color="auto"/>
              <w:bottom w:val="single" w:sz="4" w:space="0" w:color="auto"/>
              <w:right w:val="single" w:sz="4" w:space="0" w:color="auto"/>
            </w:tcBorders>
            <w:vAlign w:val="center"/>
          </w:tcPr>
          <w:p w14:paraId="11438CAE" w14:textId="77777777" w:rsidR="00A1496C" w:rsidRPr="00AE61DE" w:rsidRDefault="00552629">
            <w:pPr>
              <w:spacing w:line="300" w:lineRule="exact"/>
              <w:jc w:val="center"/>
              <w:rPr>
                <w:b/>
                <w:szCs w:val="21"/>
              </w:rPr>
            </w:pPr>
            <w:r w:rsidRPr="00AE61DE">
              <w:rPr>
                <w:b/>
                <w:szCs w:val="21"/>
              </w:rPr>
              <w:t>1.3.1</w:t>
            </w:r>
          </w:p>
        </w:tc>
        <w:tc>
          <w:tcPr>
            <w:tcW w:w="1248" w:type="dxa"/>
            <w:tcBorders>
              <w:top w:val="single" w:sz="4" w:space="0" w:color="auto"/>
              <w:left w:val="single" w:sz="4" w:space="0" w:color="auto"/>
              <w:bottom w:val="single" w:sz="4" w:space="0" w:color="auto"/>
              <w:right w:val="single" w:sz="4" w:space="0" w:color="auto"/>
            </w:tcBorders>
            <w:vAlign w:val="center"/>
          </w:tcPr>
          <w:p w14:paraId="6778B4F8" w14:textId="77777777" w:rsidR="00A1496C" w:rsidRPr="00AE61DE" w:rsidRDefault="00552629">
            <w:pPr>
              <w:spacing w:line="300" w:lineRule="exact"/>
              <w:jc w:val="center"/>
              <w:rPr>
                <w:szCs w:val="21"/>
              </w:rPr>
            </w:pPr>
            <w:r w:rsidRPr="00AE61DE">
              <w:rPr>
                <w:szCs w:val="21"/>
              </w:rPr>
              <w:t>项目基本信息</w:t>
            </w:r>
          </w:p>
        </w:tc>
        <w:tc>
          <w:tcPr>
            <w:tcW w:w="7229" w:type="dxa"/>
            <w:tcBorders>
              <w:top w:val="single" w:sz="4" w:space="0" w:color="auto"/>
              <w:left w:val="single" w:sz="4" w:space="0" w:color="auto"/>
              <w:bottom w:val="single" w:sz="4" w:space="0" w:color="auto"/>
              <w:right w:val="single" w:sz="4" w:space="0" w:color="auto"/>
            </w:tcBorders>
            <w:vAlign w:val="center"/>
          </w:tcPr>
          <w:p w14:paraId="1CC36C0E" w14:textId="77777777" w:rsidR="00A1496C" w:rsidRPr="00AE61DE" w:rsidRDefault="00552629">
            <w:pPr>
              <w:spacing w:line="300" w:lineRule="exact"/>
              <w:jc w:val="left"/>
              <w:rPr>
                <w:szCs w:val="21"/>
              </w:rPr>
            </w:pPr>
            <w:r w:rsidRPr="00AE61DE">
              <w:rPr>
                <w:szCs w:val="21"/>
              </w:rPr>
              <w:t>项目名称：</w:t>
            </w:r>
            <w:r w:rsidRPr="00AE61DE">
              <w:rPr>
                <w:rFonts w:hint="eastAsia"/>
                <w:szCs w:val="21"/>
              </w:rPr>
              <w:t>互联网静态</w:t>
            </w:r>
            <w:r w:rsidRPr="00AE61DE">
              <w:rPr>
                <w:rFonts w:hint="eastAsia"/>
                <w:szCs w:val="21"/>
              </w:rPr>
              <w:t>IP</w:t>
            </w:r>
            <w:r w:rsidRPr="00AE61DE">
              <w:rPr>
                <w:rFonts w:hint="eastAsia"/>
                <w:szCs w:val="21"/>
              </w:rPr>
              <w:t>专线带宽扩容采购项目</w:t>
            </w:r>
          </w:p>
          <w:p w14:paraId="10152663" w14:textId="585FB4B9" w:rsidR="00A1496C" w:rsidRPr="00AE61DE" w:rsidRDefault="00552629">
            <w:pPr>
              <w:spacing w:line="300" w:lineRule="exact"/>
              <w:jc w:val="left"/>
              <w:rPr>
                <w:szCs w:val="21"/>
              </w:rPr>
            </w:pPr>
            <w:r w:rsidRPr="00AE61DE">
              <w:rPr>
                <w:szCs w:val="21"/>
              </w:rPr>
              <w:t>项目编号：</w:t>
            </w:r>
            <w:r w:rsidR="006A6734" w:rsidRPr="00AE61DE">
              <w:rPr>
                <w:rFonts w:hint="eastAsia"/>
                <w:szCs w:val="21"/>
              </w:rPr>
              <w:t>GXZC2024-J1-002783-JDZB</w:t>
            </w:r>
          </w:p>
          <w:p w14:paraId="166E5A84" w14:textId="111C8F45" w:rsidR="00A1496C" w:rsidRPr="00AE61DE" w:rsidRDefault="00552629">
            <w:pPr>
              <w:spacing w:line="300" w:lineRule="exact"/>
              <w:jc w:val="left"/>
              <w:rPr>
                <w:szCs w:val="21"/>
              </w:rPr>
            </w:pPr>
            <w:r w:rsidRPr="00AE61DE">
              <w:rPr>
                <w:rFonts w:hint="eastAsia"/>
                <w:szCs w:val="21"/>
              </w:rPr>
              <w:t>采购计划号：</w:t>
            </w:r>
            <w:proofErr w:type="gramStart"/>
            <w:r w:rsidR="00594682" w:rsidRPr="00AE61DE">
              <w:rPr>
                <w:rFonts w:hint="eastAsia"/>
                <w:szCs w:val="21"/>
              </w:rPr>
              <w:t>广西政采</w:t>
            </w:r>
            <w:proofErr w:type="gramEnd"/>
            <w:r w:rsidR="00594682" w:rsidRPr="00AE61DE">
              <w:rPr>
                <w:rFonts w:hint="eastAsia"/>
                <w:szCs w:val="21"/>
              </w:rPr>
              <w:t>[2024]920</w:t>
            </w:r>
            <w:r w:rsidR="00594682" w:rsidRPr="00AE61DE">
              <w:rPr>
                <w:rFonts w:hint="eastAsia"/>
                <w:szCs w:val="21"/>
              </w:rPr>
              <w:t>号</w:t>
            </w:r>
          </w:p>
        </w:tc>
      </w:tr>
      <w:tr w:rsidR="00AE61DE" w:rsidRPr="00AE61DE" w14:paraId="61E89BC8" w14:textId="77777777">
        <w:trPr>
          <w:trHeight w:val="497"/>
        </w:trPr>
        <w:tc>
          <w:tcPr>
            <w:tcW w:w="737" w:type="dxa"/>
            <w:tcBorders>
              <w:top w:val="single" w:sz="4" w:space="0" w:color="auto"/>
              <w:left w:val="single" w:sz="4" w:space="0" w:color="auto"/>
              <w:bottom w:val="single" w:sz="4" w:space="0" w:color="auto"/>
              <w:right w:val="single" w:sz="4" w:space="0" w:color="auto"/>
            </w:tcBorders>
            <w:vAlign w:val="center"/>
          </w:tcPr>
          <w:p w14:paraId="049B971E" w14:textId="77777777" w:rsidR="00A1496C" w:rsidRPr="00AE61DE" w:rsidRDefault="00552629">
            <w:pPr>
              <w:spacing w:line="300" w:lineRule="exact"/>
              <w:jc w:val="center"/>
              <w:rPr>
                <w:b/>
                <w:szCs w:val="21"/>
              </w:rPr>
            </w:pPr>
            <w:r w:rsidRPr="00AE61DE">
              <w:rPr>
                <w:b/>
                <w:szCs w:val="21"/>
              </w:rPr>
              <w:t>1.3.2</w:t>
            </w:r>
          </w:p>
        </w:tc>
        <w:tc>
          <w:tcPr>
            <w:tcW w:w="1248" w:type="dxa"/>
            <w:tcBorders>
              <w:top w:val="single" w:sz="4" w:space="0" w:color="auto"/>
              <w:left w:val="single" w:sz="4" w:space="0" w:color="auto"/>
              <w:bottom w:val="single" w:sz="4" w:space="0" w:color="auto"/>
              <w:right w:val="single" w:sz="4" w:space="0" w:color="auto"/>
            </w:tcBorders>
            <w:vAlign w:val="center"/>
          </w:tcPr>
          <w:p w14:paraId="6001111E" w14:textId="77777777" w:rsidR="00A1496C" w:rsidRPr="00AE61DE" w:rsidRDefault="00552629">
            <w:pPr>
              <w:spacing w:line="300" w:lineRule="exact"/>
              <w:jc w:val="center"/>
              <w:rPr>
                <w:szCs w:val="21"/>
                <w:lang w:val="zh-CN"/>
              </w:rPr>
            </w:pPr>
            <w:r w:rsidRPr="00AE61DE">
              <w:rPr>
                <w:rFonts w:hint="eastAsia"/>
                <w:szCs w:val="21"/>
                <w:lang w:val="zh-CN"/>
              </w:rPr>
              <w:t>采购方式</w:t>
            </w:r>
          </w:p>
        </w:tc>
        <w:tc>
          <w:tcPr>
            <w:tcW w:w="7229" w:type="dxa"/>
            <w:tcBorders>
              <w:top w:val="single" w:sz="4" w:space="0" w:color="auto"/>
              <w:left w:val="single" w:sz="4" w:space="0" w:color="auto"/>
              <w:bottom w:val="single" w:sz="4" w:space="0" w:color="auto"/>
              <w:right w:val="single" w:sz="4" w:space="0" w:color="auto"/>
            </w:tcBorders>
            <w:vAlign w:val="center"/>
          </w:tcPr>
          <w:p w14:paraId="23FAA715" w14:textId="77777777" w:rsidR="00A1496C" w:rsidRPr="00AE61DE" w:rsidRDefault="00552629">
            <w:pPr>
              <w:spacing w:line="300" w:lineRule="exact"/>
              <w:jc w:val="left"/>
              <w:rPr>
                <w:szCs w:val="21"/>
              </w:rPr>
            </w:pPr>
            <w:r w:rsidRPr="00AE61DE">
              <w:rPr>
                <w:rFonts w:hint="eastAsia"/>
                <w:szCs w:val="21"/>
              </w:rPr>
              <w:t>竞争性谈判。</w:t>
            </w:r>
          </w:p>
        </w:tc>
      </w:tr>
      <w:tr w:rsidR="00AE61DE" w:rsidRPr="00AE61DE" w14:paraId="63B8DE57" w14:textId="77777777">
        <w:tc>
          <w:tcPr>
            <w:tcW w:w="737" w:type="dxa"/>
            <w:tcBorders>
              <w:top w:val="single" w:sz="4" w:space="0" w:color="auto"/>
              <w:left w:val="single" w:sz="4" w:space="0" w:color="auto"/>
              <w:bottom w:val="single" w:sz="4" w:space="0" w:color="auto"/>
              <w:right w:val="single" w:sz="4" w:space="0" w:color="auto"/>
            </w:tcBorders>
            <w:vAlign w:val="center"/>
          </w:tcPr>
          <w:p w14:paraId="33AD289D" w14:textId="77777777" w:rsidR="00A1496C" w:rsidRPr="00AE61DE" w:rsidRDefault="00552629">
            <w:pPr>
              <w:spacing w:line="300" w:lineRule="exact"/>
              <w:jc w:val="center"/>
              <w:rPr>
                <w:b/>
                <w:szCs w:val="21"/>
              </w:rPr>
            </w:pPr>
            <w:r w:rsidRPr="00AE61DE">
              <w:rPr>
                <w:rFonts w:hint="eastAsia"/>
                <w:b/>
                <w:szCs w:val="21"/>
              </w:rPr>
              <w:t>1</w:t>
            </w:r>
            <w:r w:rsidRPr="00AE61DE">
              <w:rPr>
                <w:b/>
                <w:szCs w:val="21"/>
              </w:rPr>
              <w:t>.4</w:t>
            </w:r>
          </w:p>
        </w:tc>
        <w:tc>
          <w:tcPr>
            <w:tcW w:w="1248" w:type="dxa"/>
            <w:tcBorders>
              <w:top w:val="single" w:sz="4" w:space="0" w:color="auto"/>
              <w:left w:val="single" w:sz="4" w:space="0" w:color="auto"/>
              <w:bottom w:val="single" w:sz="4" w:space="0" w:color="auto"/>
              <w:right w:val="single" w:sz="4" w:space="0" w:color="auto"/>
            </w:tcBorders>
            <w:vAlign w:val="center"/>
          </w:tcPr>
          <w:p w14:paraId="14FBEA87" w14:textId="77777777" w:rsidR="00A1496C" w:rsidRPr="00AE61DE" w:rsidRDefault="00552629">
            <w:pPr>
              <w:spacing w:line="300" w:lineRule="exact"/>
              <w:jc w:val="center"/>
              <w:rPr>
                <w:szCs w:val="21"/>
                <w:lang w:val="zh-CN"/>
              </w:rPr>
            </w:pPr>
            <w:r w:rsidRPr="00AE61DE">
              <w:rPr>
                <w:rFonts w:hint="eastAsia"/>
                <w:szCs w:val="21"/>
                <w:lang w:val="zh-CN"/>
              </w:rPr>
              <w:t>促进中小企业发展措施</w:t>
            </w:r>
          </w:p>
        </w:tc>
        <w:tc>
          <w:tcPr>
            <w:tcW w:w="7229" w:type="dxa"/>
            <w:tcBorders>
              <w:top w:val="single" w:sz="4" w:space="0" w:color="auto"/>
              <w:left w:val="single" w:sz="4" w:space="0" w:color="auto"/>
              <w:bottom w:val="single" w:sz="4" w:space="0" w:color="auto"/>
              <w:right w:val="single" w:sz="4" w:space="0" w:color="auto"/>
            </w:tcBorders>
            <w:vAlign w:val="center"/>
          </w:tcPr>
          <w:p w14:paraId="1F60E834" w14:textId="77777777" w:rsidR="00A1496C" w:rsidRPr="00AE61DE" w:rsidRDefault="00552629">
            <w:pPr>
              <w:spacing w:line="300" w:lineRule="exact"/>
              <w:jc w:val="left"/>
              <w:rPr>
                <w:szCs w:val="21"/>
              </w:rPr>
            </w:pPr>
            <w:r w:rsidRPr="00AE61DE">
              <w:rPr>
                <w:rFonts w:hint="eastAsia"/>
                <w:szCs w:val="21"/>
              </w:rPr>
              <w:t>本项目非专门面向中小</w:t>
            </w:r>
            <w:proofErr w:type="gramStart"/>
            <w:r w:rsidRPr="00AE61DE">
              <w:rPr>
                <w:rFonts w:hint="eastAsia"/>
                <w:szCs w:val="21"/>
              </w:rPr>
              <w:t>微企业</w:t>
            </w:r>
            <w:proofErr w:type="gramEnd"/>
            <w:r w:rsidRPr="00AE61DE">
              <w:rPr>
                <w:rFonts w:hint="eastAsia"/>
                <w:szCs w:val="21"/>
              </w:rPr>
              <w:t>采购。</w:t>
            </w:r>
            <w:r w:rsidRPr="00AE61DE">
              <w:rPr>
                <w:rFonts w:hint="eastAsia"/>
                <w:szCs w:val="21"/>
              </w:rPr>
              <w:t xml:space="preserve"> </w:t>
            </w:r>
          </w:p>
        </w:tc>
      </w:tr>
      <w:tr w:rsidR="00AE61DE" w:rsidRPr="00AE61DE" w14:paraId="75CB4984" w14:textId="77777777">
        <w:tc>
          <w:tcPr>
            <w:tcW w:w="737" w:type="dxa"/>
            <w:tcBorders>
              <w:top w:val="single" w:sz="4" w:space="0" w:color="auto"/>
              <w:left w:val="single" w:sz="4" w:space="0" w:color="auto"/>
              <w:bottom w:val="single" w:sz="4" w:space="0" w:color="auto"/>
              <w:right w:val="single" w:sz="4" w:space="0" w:color="auto"/>
            </w:tcBorders>
            <w:vAlign w:val="center"/>
          </w:tcPr>
          <w:p w14:paraId="4636AC70" w14:textId="77777777" w:rsidR="00A1496C" w:rsidRPr="00AE61DE" w:rsidRDefault="00552629">
            <w:pPr>
              <w:spacing w:line="300" w:lineRule="exact"/>
              <w:jc w:val="center"/>
              <w:rPr>
                <w:b/>
                <w:szCs w:val="21"/>
              </w:rPr>
            </w:pPr>
            <w:r w:rsidRPr="00AE61DE">
              <w:rPr>
                <w:b/>
                <w:szCs w:val="21"/>
              </w:rPr>
              <w:t>1.5.1</w:t>
            </w:r>
          </w:p>
        </w:tc>
        <w:tc>
          <w:tcPr>
            <w:tcW w:w="1248" w:type="dxa"/>
            <w:tcBorders>
              <w:top w:val="single" w:sz="4" w:space="0" w:color="auto"/>
              <w:left w:val="single" w:sz="4" w:space="0" w:color="auto"/>
              <w:bottom w:val="single" w:sz="4" w:space="0" w:color="auto"/>
              <w:right w:val="single" w:sz="4" w:space="0" w:color="auto"/>
            </w:tcBorders>
            <w:vAlign w:val="center"/>
          </w:tcPr>
          <w:p w14:paraId="3A820FB1" w14:textId="77777777" w:rsidR="00A1496C" w:rsidRPr="00AE61DE" w:rsidRDefault="00552629">
            <w:pPr>
              <w:spacing w:line="300" w:lineRule="exact"/>
              <w:jc w:val="center"/>
              <w:rPr>
                <w:szCs w:val="21"/>
              </w:rPr>
            </w:pPr>
            <w:r w:rsidRPr="00AE61DE">
              <w:rPr>
                <w:szCs w:val="21"/>
                <w:lang w:val="zh-CN"/>
              </w:rPr>
              <w:t>供应商资格条件</w:t>
            </w:r>
          </w:p>
        </w:tc>
        <w:tc>
          <w:tcPr>
            <w:tcW w:w="7229" w:type="dxa"/>
            <w:tcBorders>
              <w:top w:val="single" w:sz="4" w:space="0" w:color="auto"/>
              <w:left w:val="single" w:sz="4" w:space="0" w:color="auto"/>
              <w:bottom w:val="single" w:sz="4" w:space="0" w:color="auto"/>
              <w:right w:val="single" w:sz="4" w:space="0" w:color="auto"/>
            </w:tcBorders>
            <w:vAlign w:val="center"/>
          </w:tcPr>
          <w:p w14:paraId="2AA0CC53" w14:textId="77777777" w:rsidR="00A1496C" w:rsidRPr="00AE61DE" w:rsidRDefault="00552629">
            <w:pPr>
              <w:spacing w:line="300" w:lineRule="exact"/>
              <w:jc w:val="left"/>
              <w:rPr>
                <w:szCs w:val="21"/>
              </w:rPr>
            </w:pPr>
            <w:r w:rsidRPr="00AE61DE">
              <w:rPr>
                <w:rFonts w:hint="eastAsia"/>
                <w:szCs w:val="21"/>
              </w:rPr>
              <w:t>详</w:t>
            </w:r>
            <w:r w:rsidRPr="00AE61DE">
              <w:rPr>
                <w:szCs w:val="21"/>
              </w:rPr>
              <w:t>见谈判公告</w:t>
            </w:r>
            <w:r w:rsidRPr="00AE61DE">
              <w:rPr>
                <w:rFonts w:hint="eastAsia"/>
                <w:szCs w:val="21"/>
              </w:rPr>
              <w:t>。</w:t>
            </w:r>
          </w:p>
        </w:tc>
      </w:tr>
      <w:tr w:rsidR="00AE61DE" w:rsidRPr="00AE61DE" w14:paraId="35F8E8A1" w14:textId="77777777">
        <w:trPr>
          <w:trHeight w:val="606"/>
        </w:trPr>
        <w:tc>
          <w:tcPr>
            <w:tcW w:w="737" w:type="dxa"/>
            <w:tcBorders>
              <w:top w:val="single" w:sz="4" w:space="0" w:color="auto"/>
              <w:left w:val="single" w:sz="4" w:space="0" w:color="auto"/>
              <w:right w:val="single" w:sz="4" w:space="0" w:color="auto"/>
            </w:tcBorders>
            <w:vAlign w:val="center"/>
          </w:tcPr>
          <w:p w14:paraId="12D04418" w14:textId="77777777" w:rsidR="00A1496C" w:rsidRPr="00AE61DE" w:rsidRDefault="00552629">
            <w:pPr>
              <w:spacing w:line="300" w:lineRule="exact"/>
              <w:jc w:val="center"/>
              <w:rPr>
                <w:b/>
                <w:szCs w:val="21"/>
              </w:rPr>
            </w:pPr>
            <w:bookmarkStart w:id="41" w:name="_Hlk85555568"/>
            <w:r w:rsidRPr="00AE61DE">
              <w:rPr>
                <w:b/>
                <w:szCs w:val="21"/>
              </w:rPr>
              <w:t>1.5.3</w:t>
            </w:r>
          </w:p>
        </w:tc>
        <w:tc>
          <w:tcPr>
            <w:tcW w:w="1248" w:type="dxa"/>
            <w:tcBorders>
              <w:top w:val="single" w:sz="4" w:space="0" w:color="auto"/>
              <w:left w:val="single" w:sz="4" w:space="0" w:color="auto"/>
              <w:right w:val="single" w:sz="4" w:space="0" w:color="auto"/>
            </w:tcBorders>
            <w:vAlign w:val="center"/>
          </w:tcPr>
          <w:p w14:paraId="5AD0F900" w14:textId="77777777" w:rsidR="00A1496C" w:rsidRPr="00AE61DE" w:rsidRDefault="00552629">
            <w:pPr>
              <w:spacing w:line="300" w:lineRule="exact"/>
              <w:jc w:val="center"/>
              <w:rPr>
                <w:szCs w:val="21"/>
              </w:rPr>
            </w:pPr>
            <w:r w:rsidRPr="00AE61DE">
              <w:rPr>
                <w:rFonts w:hint="eastAsia"/>
                <w:szCs w:val="21"/>
              </w:rPr>
              <w:t>联合体</w:t>
            </w:r>
          </w:p>
        </w:tc>
        <w:tc>
          <w:tcPr>
            <w:tcW w:w="7229" w:type="dxa"/>
            <w:tcBorders>
              <w:top w:val="single" w:sz="4" w:space="0" w:color="auto"/>
              <w:left w:val="single" w:sz="4" w:space="0" w:color="auto"/>
              <w:right w:val="single" w:sz="4" w:space="0" w:color="auto"/>
            </w:tcBorders>
            <w:vAlign w:val="center"/>
          </w:tcPr>
          <w:p w14:paraId="1DED5C41" w14:textId="77777777" w:rsidR="00A1496C" w:rsidRPr="00AE61DE" w:rsidRDefault="00552629">
            <w:pPr>
              <w:spacing w:line="300" w:lineRule="exact"/>
              <w:jc w:val="left"/>
              <w:rPr>
                <w:szCs w:val="21"/>
              </w:rPr>
            </w:pPr>
            <w:r w:rsidRPr="00AE61DE">
              <w:rPr>
                <w:rFonts w:hint="eastAsia"/>
                <w:szCs w:val="21"/>
              </w:rPr>
              <w:t>是否接受联合体详见谈判公告</w:t>
            </w:r>
          </w:p>
        </w:tc>
      </w:tr>
      <w:bookmarkEnd w:id="41"/>
      <w:tr w:rsidR="00AE61DE" w:rsidRPr="00AE61DE" w14:paraId="75826F73" w14:textId="77777777">
        <w:tc>
          <w:tcPr>
            <w:tcW w:w="737" w:type="dxa"/>
            <w:tcBorders>
              <w:top w:val="single" w:sz="4" w:space="0" w:color="auto"/>
              <w:left w:val="single" w:sz="4" w:space="0" w:color="auto"/>
              <w:bottom w:val="single" w:sz="4" w:space="0" w:color="auto"/>
              <w:right w:val="single" w:sz="4" w:space="0" w:color="auto"/>
            </w:tcBorders>
            <w:vAlign w:val="center"/>
          </w:tcPr>
          <w:p w14:paraId="2901391D" w14:textId="77777777" w:rsidR="00A1496C" w:rsidRPr="00AE61DE" w:rsidRDefault="00552629">
            <w:pPr>
              <w:spacing w:line="300" w:lineRule="exact"/>
              <w:jc w:val="center"/>
              <w:rPr>
                <w:b/>
                <w:szCs w:val="21"/>
              </w:rPr>
            </w:pPr>
            <w:r w:rsidRPr="00AE61DE">
              <w:rPr>
                <w:b/>
                <w:szCs w:val="21"/>
              </w:rPr>
              <w:t>1.6</w:t>
            </w:r>
          </w:p>
        </w:tc>
        <w:tc>
          <w:tcPr>
            <w:tcW w:w="1248" w:type="dxa"/>
            <w:tcBorders>
              <w:top w:val="single" w:sz="4" w:space="0" w:color="auto"/>
              <w:left w:val="single" w:sz="4" w:space="0" w:color="auto"/>
              <w:bottom w:val="single" w:sz="4" w:space="0" w:color="auto"/>
              <w:right w:val="single" w:sz="4" w:space="0" w:color="auto"/>
            </w:tcBorders>
            <w:vAlign w:val="center"/>
          </w:tcPr>
          <w:p w14:paraId="2EF8D219" w14:textId="77777777" w:rsidR="00A1496C" w:rsidRPr="00AE61DE" w:rsidRDefault="00552629">
            <w:pPr>
              <w:spacing w:line="300" w:lineRule="exact"/>
              <w:jc w:val="center"/>
              <w:rPr>
                <w:szCs w:val="21"/>
              </w:rPr>
            </w:pPr>
            <w:r w:rsidRPr="00AE61DE">
              <w:rPr>
                <w:rFonts w:hint="eastAsia"/>
                <w:szCs w:val="21"/>
              </w:rPr>
              <w:t>踏勘</w:t>
            </w:r>
          </w:p>
        </w:tc>
        <w:tc>
          <w:tcPr>
            <w:tcW w:w="7229" w:type="dxa"/>
            <w:tcBorders>
              <w:top w:val="single" w:sz="4" w:space="0" w:color="auto"/>
              <w:left w:val="single" w:sz="4" w:space="0" w:color="auto"/>
              <w:bottom w:val="single" w:sz="4" w:space="0" w:color="auto"/>
              <w:right w:val="single" w:sz="4" w:space="0" w:color="auto"/>
            </w:tcBorders>
            <w:vAlign w:val="center"/>
          </w:tcPr>
          <w:p w14:paraId="1AA0C447" w14:textId="77777777" w:rsidR="00A1496C" w:rsidRPr="00AE61DE" w:rsidRDefault="00552629">
            <w:pPr>
              <w:spacing w:line="300" w:lineRule="exact"/>
              <w:jc w:val="left"/>
              <w:rPr>
                <w:rFonts w:ascii="Arial" w:hAnsi="Arial" w:cs="Arial"/>
                <w:szCs w:val="21"/>
              </w:rPr>
            </w:pPr>
            <w:r w:rsidRPr="00AE61DE">
              <w:rPr>
                <w:rFonts w:ascii="Arial" w:hAnsi="Arial" w:cs="Arial"/>
                <w:szCs w:val="21"/>
              </w:rPr>
              <w:sym w:font="Wingdings 2" w:char="F052"/>
            </w:r>
            <w:proofErr w:type="gramStart"/>
            <w:r w:rsidRPr="00AE61DE">
              <w:rPr>
                <w:rFonts w:ascii="Arial" w:hAnsi="Arial" w:cs="Arial"/>
                <w:szCs w:val="21"/>
              </w:rPr>
              <w:t>否</w:t>
            </w:r>
            <w:proofErr w:type="gramEnd"/>
            <w:r w:rsidRPr="00AE61DE">
              <w:rPr>
                <w:rFonts w:ascii="Arial" w:hAnsi="Arial" w:cs="Arial"/>
                <w:szCs w:val="21"/>
              </w:rPr>
              <w:t xml:space="preserve">   □</w:t>
            </w:r>
            <w:r w:rsidRPr="00AE61DE">
              <w:rPr>
                <w:rFonts w:ascii="Arial" w:hAnsi="Arial" w:cs="Arial"/>
                <w:szCs w:val="21"/>
              </w:rPr>
              <w:t>是</w:t>
            </w:r>
          </w:p>
          <w:p w14:paraId="24969E4D" w14:textId="77777777" w:rsidR="00A1496C" w:rsidRPr="00AE61DE" w:rsidRDefault="00552629">
            <w:pPr>
              <w:rPr>
                <w:rFonts w:ascii="Arial" w:hAnsi="Arial" w:cs="Arial"/>
                <w:szCs w:val="21"/>
                <w:u w:val="single"/>
              </w:rPr>
            </w:pPr>
            <w:r w:rsidRPr="00AE61DE">
              <w:rPr>
                <w:rFonts w:ascii="Arial" w:hAnsi="Arial" w:cs="Arial"/>
                <w:szCs w:val="21"/>
              </w:rPr>
              <w:t>踏勘时间：</w:t>
            </w:r>
            <w:r w:rsidRPr="00AE61DE">
              <w:rPr>
                <w:rFonts w:ascii="Arial" w:hAnsi="Arial" w:cs="Arial"/>
                <w:szCs w:val="21"/>
              </w:rPr>
              <w:t xml:space="preserve"> </w:t>
            </w:r>
            <w:r w:rsidRPr="00AE61DE">
              <w:rPr>
                <w:rFonts w:ascii="Arial" w:hAnsi="Arial" w:cs="Arial"/>
                <w:szCs w:val="21"/>
                <w:u w:val="single"/>
              </w:rPr>
              <w:t xml:space="preserve"> \   </w:t>
            </w:r>
          </w:p>
          <w:p w14:paraId="4143C6E4" w14:textId="77777777" w:rsidR="00A1496C" w:rsidRPr="00AE61DE" w:rsidRDefault="00552629">
            <w:pPr>
              <w:rPr>
                <w:rFonts w:ascii="Arial" w:hAnsi="Arial" w:cs="Arial"/>
                <w:szCs w:val="21"/>
                <w:u w:val="single"/>
              </w:rPr>
            </w:pPr>
            <w:r w:rsidRPr="00AE61DE">
              <w:rPr>
                <w:rFonts w:ascii="Arial" w:hAnsi="Arial" w:cs="Arial"/>
                <w:szCs w:val="21"/>
              </w:rPr>
              <w:t>踏勘地点：</w:t>
            </w:r>
            <w:r w:rsidRPr="00AE61DE">
              <w:rPr>
                <w:rFonts w:ascii="Arial" w:hAnsi="Arial" w:cs="Arial"/>
                <w:szCs w:val="21"/>
              </w:rPr>
              <w:t xml:space="preserve"> </w:t>
            </w:r>
            <w:r w:rsidRPr="00AE61DE">
              <w:rPr>
                <w:rFonts w:ascii="Arial" w:hAnsi="Arial" w:cs="Arial"/>
                <w:szCs w:val="21"/>
                <w:u w:val="single"/>
              </w:rPr>
              <w:t xml:space="preserve"> \</w:t>
            </w:r>
          </w:p>
          <w:p w14:paraId="6031E747" w14:textId="77777777" w:rsidR="00A1496C" w:rsidRPr="00AE61DE" w:rsidRDefault="00552629">
            <w:pPr>
              <w:spacing w:line="300" w:lineRule="exact"/>
              <w:jc w:val="left"/>
              <w:rPr>
                <w:szCs w:val="21"/>
              </w:rPr>
            </w:pPr>
            <w:r w:rsidRPr="00AE61DE">
              <w:rPr>
                <w:rFonts w:ascii="Arial" w:hAnsi="Arial" w:cs="Arial"/>
                <w:szCs w:val="21"/>
              </w:rPr>
              <w:t>踏勘要求：</w:t>
            </w:r>
            <w:r w:rsidRPr="00AE61DE">
              <w:rPr>
                <w:rFonts w:ascii="Arial" w:hAnsi="Arial" w:cs="Arial"/>
                <w:szCs w:val="21"/>
              </w:rPr>
              <w:t xml:space="preserve"> </w:t>
            </w:r>
            <w:r w:rsidRPr="00AE61DE">
              <w:rPr>
                <w:rFonts w:ascii="Arial" w:hAnsi="Arial" w:cs="Arial"/>
                <w:szCs w:val="21"/>
                <w:u w:val="single"/>
              </w:rPr>
              <w:t xml:space="preserve"> \  </w:t>
            </w:r>
            <w:r w:rsidRPr="00AE61DE">
              <w:rPr>
                <w:rFonts w:ascii="Arial" w:hAnsi="Arial" w:cs="Arial"/>
                <w:szCs w:val="21"/>
              </w:rPr>
              <w:t xml:space="preserve">   </w:t>
            </w:r>
            <w:r w:rsidRPr="00AE61DE">
              <w:rPr>
                <w:rFonts w:hint="eastAsia"/>
                <w:szCs w:val="21"/>
              </w:rPr>
              <w:t xml:space="preserve">  </w:t>
            </w:r>
          </w:p>
        </w:tc>
      </w:tr>
      <w:tr w:rsidR="00AE61DE" w:rsidRPr="00AE61DE" w14:paraId="6697E16C" w14:textId="77777777">
        <w:tc>
          <w:tcPr>
            <w:tcW w:w="737" w:type="dxa"/>
            <w:tcBorders>
              <w:top w:val="single" w:sz="4" w:space="0" w:color="auto"/>
              <w:left w:val="single" w:sz="4" w:space="0" w:color="auto"/>
              <w:bottom w:val="single" w:sz="4" w:space="0" w:color="auto"/>
              <w:right w:val="single" w:sz="4" w:space="0" w:color="auto"/>
            </w:tcBorders>
            <w:vAlign w:val="center"/>
          </w:tcPr>
          <w:p w14:paraId="27FA74C2" w14:textId="77777777" w:rsidR="00A1496C" w:rsidRPr="00AE61DE" w:rsidRDefault="00552629">
            <w:pPr>
              <w:spacing w:line="300" w:lineRule="exact"/>
              <w:jc w:val="center"/>
              <w:rPr>
                <w:b/>
                <w:szCs w:val="21"/>
              </w:rPr>
            </w:pPr>
            <w:r w:rsidRPr="00AE61DE">
              <w:rPr>
                <w:b/>
                <w:szCs w:val="21"/>
              </w:rPr>
              <w:t>1.7.2</w:t>
            </w:r>
          </w:p>
        </w:tc>
        <w:tc>
          <w:tcPr>
            <w:tcW w:w="1248" w:type="dxa"/>
            <w:tcBorders>
              <w:top w:val="single" w:sz="4" w:space="0" w:color="auto"/>
              <w:left w:val="single" w:sz="4" w:space="0" w:color="auto"/>
              <w:bottom w:val="single" w:sz="4" w:space="0" w:color="auto"/>
              <w:right w:val="single" w:sz="4" w:space="0" w:color="auto"/>
            </w:tcBorders>
            <w:vAlign w:val="center"/>
          </w:tcPr>
          <w:p w14:paraId="4E5DF232" w14:textId="77777777" w:rsidR="00A1496C" w:rsidRPr="00AE61DE" w:rsidRDefault="00552629">
            <w:pPr>
              <w:spacing w:line="300" w:lineRule="exact"/>
              <w:jc w:val="center"/>
              <w:rPr>
                <w:szCs w:val="21"/>
              </w:rPr>
            </w:pPr>
            <w:r w:rsidRPr="00AE61DE">
              <w:rPr>
                <w:szCs w:val="21"/>
              </w:rPr>
              <w:t>分包</w:t>
            </w:r>
          </w:p>
        </w:tc>
        <w:tc>
          <w:tcPr>
            <w:tcW w:w="7229" w:type="dxa"/>
            <w:tcBorders>
              <w:top w:val="single" w:sz="4" w:space="0" w:color="auto"/>
              <w:left w:val="single" w:sz="4" w:space="0" w:color="auto"/>
              <w:bottom w:val="single" w:sz="4" w:space="0" w:color="auto"/>
              <w:right w:val="single" w:sz="4" w:space="0" w:color="auto"/>
            </w:tcBorders>
            <w:vAlign w:val="center"/>
          </w:tcPr>
          <w:p w14:paraId="05213917" w14:textId="77777777" w:rsidR="00A1496C" w:rsidRPr="00AE61DE" w:rsidRDefault="00552629">
            <w:pPr>
              <w:spacing w:line="300" w:lineRule="exact"/>
              <w:jc w:val="left"/>
              <w:rPr>
                <w:szCs w:val="21"/>
                <w:u w:val="single"/>
              </w:rPr>
            </w:pPr>
            <w:r w:rsidRPr="00AE61DE">
              <w:rPr>
                <w:rFonts w:hint="eastAsia"/>
                <w:szCs w:val="21"/>
              </w:rPr>
              <w:t>是否接受分包详见谈判公告</w:t>
            </w:r>
          </w:p>
        </w:tc>
      </w:tr>
      <w:tr w:rsidR="00AE61DE" w:rsidRPr="00AE61DE" w14:paraId="7FC691EE" w14:textId="77777777">
        <w:tc>
          <w:tcPr>
            <w:tcW w:w="737" w:type="dxa"/>
            <w:tcBorders>
              <w:top w:val="single" w:sz="4" w:space="0" w:color="auto"/>
              <w:left w:val="single" w:sz="4" w:space="0" w:color="auto"/>
              <w:bottom w:val="single" w:sz="4" w:space="0" w:color="auto"/>
              <w:right w:val="single" w:sz="4" w:space="0" w:color="auto"/>
            </w:tcBorders>
            <w:vAlign w:val="center"/>
          </w:tcPr>
          <w:p w14:paraId="6BAFE3AB" w14:textId="77777777" w:rsidR="00A1496C" w:rsidRPr="00AE61DE" w:rsidRDefault="00552629">
            <w:pPr>
              <w:spacing w:line="300" w:lineRule="exact"/>
              <w:jc w:val="center"/>
              <w:rPr>
                <w:b/>
                <w:szCs w:val="21"/>
              </w:rPr>
            </w:pPr>
            <w:r w:rsidRPr="00AE61DE">
              <w:rPr>
                <w:b/>
                <w:szCs w:val="21"/>
              </w:rPr>
              <w:t>2.3</w:t>
            </w:r>
          </w:p>
        </w:tc>
        <w:tc>
          <w:tcPr>
            <w:tcW w:w="1248" w:type="dxa"/>
            <w:tcBorders>
              <w:top w:val="single" w:sz="4" w:space="0" w:color="auto"/>
              <w:left w:val="single" w:sz="4" w:space="0" w:color="auto"/>
              <w:bottom w:val="single" w:sz="4" w:space="0" w:color="auto"/>
              <w:right w:val="single" w:sz="4" w:space="0" w:color="auto"/>
            </w:tcBorders>
            <w:vAlign w:val="center"/>
          </w:tcPr>
          <w:p w14:paraId="55BE057D" w14:textId="77777777" w:rsidR="00A1496C" w:rsidRPr="00AE61DE" w:rsidRDefault="00552629">
            <w:pPr>
              <w:spacing w:line="300" w:lineRule="exact"/>
              <w:jc w:val="center"/>
              <w:rPr>
                <w:szCs w:val="21"/>
              </w:rPr>
            </w:pPr>
            <w:r w:rsidRPr="00AE61DE">
              <w:rPr>
                <w:szCs w:val="21"/>
              </w:rPr>
              <w:t>采购文件澄清、修改</w:t>
            </w:r>
          </w:p>
        </w:tc>
        <w:tc>
          <w:tcPr>
            <w:tcW w:w="7229" w:type="dxa"/>
            <w:tcBorders>
              <w:top w:val="single" w:sz="4" w:space="0" w:color="auto"/>
              <w:left w:val="single" w:sz="4" w:space="0" w:color="auto"/>
              <w:bottom w:val="single" w:sz="4" w:space="0" w:color="auto"/>
              <w:right w:val="single" w:sz="4" w:space="0" w:color="auto"/>
            </w:tcBorders>
            <w:vAlign w:val="center"/>
          </w:tcPr>
          <w:p w14:paraId="75E57BAD" w14:textId="77777777" w:rsidR="00A1496C" w:rsidRPr="00AE61DE" w:rsidRDefault="00552629">
            <w:pPr>
              <w:spacing w:line="300" w:lineRule="exact"/>
              <w:jc w:val="left"/>
              <w:rPr>
                <w:szCs w:val="21"/>
              </w:rPr>
            </w:pPr>
            <w:r w:rsidRPr="00AE61DE">
              <w:rPr>
                <w:szCs w:val="21"/>
              </w:rPr>
              <w:t>在谈判公告发布媒介发布</w:t>
            </w:r>
            <w:r w:rsidRPr="00AE61DE">
              <w:rPr>
                <w:rFonts w:hint="eastAsia"/>
                <w:szCs w:val="21"/>
              </w:rPr>
              <w:t>。</w:t>
            </w:r>
          </w:p>
        </w:tc>
      </w:tr>
      <w:tr w:rsidR="00AE61DE" w:rsidRPr="00AE61DE" w14:paraId="09DAA743" w14:textId="77777777">
        <w:trPr>
          <w:trHeight w:val="1050"/>
        </w:trPr>
        <w:tc>
          <w:tcPr>
            <w:tcW w:w="737" w:type="dxa"/>
            <w:tcBorders>
              <w:top w:val="single" w:sz="4" w:space="0" w:color="auto"/>
              <w:left w:val="single" w:sz="4" w:space="0" w:color="auto"/>
              <w:bottom w:val="single" w:sz="4" w:space="0" w:color="auto"/>
              <w:right w:val="single" w:sz="4" w:space="0" w:color="auto"/>
            </w:tcBorders>
            <w:vAlign w:val="center"/>
          </w:tcPr>
          <w:p w14:paraId="7FD961DA" w14:textId="77777777" w:rsidR="00A1496C" w:rsidRPr="00AE61DE" w:rsidRDefault="00552629">
            <w:pPr>
              <w:spacing w:line="300" w:lineRule="exact"/>
              <w:jc w:val="center"/>
              <w:rPr>
                <w:b/>
                <w:szCs w:val="21"/>
              </w:rPr>
            </w:pPr>
            <w:r w:rsidRPr="00AE61DE">
              <w:rPr>
                <w:b/>
                <w:szCs w:val="21"/>
              </w:rPr>
              <w:t>2.3</w:t>
            </w:r>
          </w:p>
        </w:tc>
        <w:tc>
          <w:tcPr>
            <w:tcW w:w="1248" w:type="dxa"/>
            <w:tcBorders>
              <w:top w:val="single" w:sz="4" w:space="0" w:color="auto"/>
              <w:left w:val="single" w:sz="4" w:space="0" w:color="auto"/>
              <w:bottom w:val="single" w:sz="4" w:space="0" w:color="auto"/>
              <w:right w:val="single" w:sz="4" w:space="0" w:color="auto"/>
            </w:tcBorders>
            <w:vAlign w:val="center"/>
          </w:tcPr>
          <w:p w14:paraId="518BD4EA" w14:textId="77777777" w:rsidR="00A1496C" w:rsidRPr="00AE61DE" w:rsidRDefault="00552629">
            <w:pPr>
              <w:spacing w:line="300" w:lineRule="exact"/>
              <w:jc w:val="center"/>
              <w:rPr>
                <w:szCs w:val="21"/>
              </w:rPr>
            </w:pPr>
            <w:r w:rsidRPr="00AE61DE">
              <w:rPr>
                <w:szCs w:val="21"/>
              </w:rPr>
              <w:t>确认收到澄清、修改发布的方式</w:t>
            </w:r>
          </w:p>
        </w:tc>
        <w:tc>
          <w:tcPr>
            <w:tcW w:w="7229" w:type="dxa"/>
            <w:tcBorders>
              <w:top w:val="single" w:sz="4" w:space="0" w:color="auto"/>
              <w:left w:val="single" w:sz="4" w:space="0" w:color="auto"/>
              <w:bottom w:val="single" w:sz="4" w:space="0" w:color="auto"/>
              <w:right w:val="single" w:sz="4" w:space="0" w:color="auto"/>
            </w:tcBorders>
            <w:vAlign w:val="center"/>
          </w:tcPr>
          <w:p w14:paraId="7C74046C" w14:textId="77777777" w:rsidR="00A1496C" w:rsidRPr="00AE61DE" w:rsidRDefault="00552629">
            <w:pPr>
              <w:spacing w:line="300" w:lineRule="exact"/>
              <w:jc w:val="left"/>
              <w:rPr>
                <w:szCs w:val="21"/>
              </w:rPr>
            </w:pPr>
            <w:r w:rsidRPr="00AE61DE">
              <w:rPr>
                <w:szCs w:val="21"/>
              </w:rPr>
              <w:t>澄清、修改文件</w:t>
            </w:r>
            <w:r w:rsidRPr="00AE61DE">
              <w:rPr>
                <w:rFonts w:hint="eastAsia"/>
                <w:szCs w:val="21"/>
              </w:rPr>
              <w:t>自谈判公告</w:t>
            </w:r>
            <w:r w:rsidRPr="00AE61DE">
              <w:rPr>
                <w:szCs w:val="21"/>
              </w:rPr>
              <w:t>发布媒</w:t>
            </w:r>
            <w:r w:rsidRPr="00AE61DE">
              <w:rPr>
                <w:rFonts w:hint="eastAsia"/>
                <w:szCs w:val="21"/>
              </w:rPr>
              <w:t>体</w:t>
            </w:r>
            <w:r w:rsidRPr="00AE61DE">
              <w:rPr>
                <w:szCs w:val="21"/>
              </w:rPr>
              <w:t>发布之日起，视为供应商已收到该澄清、修改。供应商未及时关注</w:t>
            </w:r>
            <w:r w:rsidRPr="00AE61DE">
              <w:rPr>
                <w:rFonts w:hint="eastAsia"/>
                <w:szCs w:val="21"/>
              </w:rPr>
              <w:t>谈判公告</w:t>
            </w:r>
            <w:r w:rsidRPr="00AE61DE">
              <w:rPr>
                <w:szCs w:val="21"/>
              </w:rPr>
              <w:t>发布媒</w:t>
            </w:r>
            <w:r w:rsidRPr="00AE61DE">
              <w:rPr>
                <w:rFonts w:hint="eastAsia"/>
                <w:szCs w:val="21"/>
              </w:rPr>
              <w:t>体</w:t>
            </w:r>
            <w:r w:rsidRPr="00AE61DE">
              <w:rPr>
                <w:szCs w:val="21"/>
              </w:rPr>
              <w:t>造成的损失，由供应商自行负责。</w:t>
            </w:r>
          </w:p>
        </w:tc>
      </w:tr>
      <w:tr w:rsidR="00AE61DE" w:rsidRPr="00AE61DE" w14:paraId="2239555D" w14:textId="77777777">
        <w:trPr>
          <w:trHeight w:val="449"/>
        </w:trPr>
        <w:tc>
          <w:tcPr>
            <w:tcW w:w="737" w:type="dxa"/>
            <w:tcBorders>
              <w:top w:val="single" w:sz="4" w:space="0" w:color="auto"/>
              <w:left w:val="single" w:sz="4" w:space="0" w:color="auto"/>
              <w:bottom w:val="single" w:sz="4" w:space="0" w:color="auto"/>
              <w:right w:val="single" w:sz="4" w:space="0" w:color="auto"/>
            </w:tcBorders>
            <w:vAlign w:val="center"/>
          </w:tcPr>
          <w:p w14:paraId="244F6AEA" w14:textId="77777777" w:rsidR="00A1496C" w:rsidRPr="00AE61DE" w:rsidRDefault="00552629">
            <w:pPr>
              <w:spacing w:line="300" w:lineRule="exact"/>
              <w:jc w:val="center"/>
              <w:rPr>
                <w:b/>
                <w:szCs w:val="21"/>
              </w:rPr>
            </w:pPr>
            <w:r w:rsidRPr="00AE61DE">
              <w:rPr>
                <w:b/>
                <w:szCs w:val="21"/>
              </w:rPr>
              <w:t>3.4.1</w:t>
            </w:r>
          </w:p>
        </w:tc>
        <w:tc>
          <w:tcPr>
            <w:tcW w:w="1248" w:type="dxa"/>
            <w:tcBorders>
              <w:top w:val="single" w:sz="4" w:space="0" w:color="auto"/>
              <w:left w:val="single" w:sz="4" w:space="0" w:color="auto"/>
              <w:bottom w:val="single" w:sz="4" w:space="0" w:color="auto"/>
              <w:right w:val="single" w:sz="4" w:space="0" w:color="auto"/>
            </w:tcBorders>
            <w:vAlign w:val="center"/>
          </w:tcPr>
          <w:p w14:paraId="15C567FB" w14:textId="77777777" w:rsidR="00A1496C" w:rsidRPr="00AE61DE" w:rsidRDefault="00552629">
            <w:pPr>
              <w:spacing w:line="300" w:lineRule="exact"/>
              <w:jc w:val="center"/>
              <w:rPr>
                <w:szCs w:val="21"/>
              </w:rPr>
            </w:pPr>
            <w:r w:rsidRPr="00AE61DE">
              <w:rPr>
                <w:szCs w:val="21"/>
              </w:rPr>
              <w:t>响应有效期</w:t>
            </w:r>
          </w:p>
        </w:tc>
        <w:tc>
          <w:tcPr>
            <w:tcW w:w="7229" w:type="dxa"/>
            <w:tcBorders>
              <w:top w:val="single" w:sz="4" w:space="0" w:color="auto"/>
              <w:left w:val="single" w:sz="4" w:space="0" w:color="auto"/>
              <w:bottom w:val="single" w:sz="4" w:space="0" w:color="auto"/>
              <w:right w:val="single" w:sz="4" w:space="0" w:color="auto"/>
            </w:tcBorders>
            <w:vAlign w:val="center"/>
          </w:tcPr>
          <w:p w14:paraId="5132BAE9" w14:textId="77777777" w:rsidR="00A1496C" w:rsidRPr="00AE61DE" w:rsidRDefault="00552629">
            <w:pPr>
              <w:spacing w:line="300" w:lineRule="exact"/>
              <w:jc w:val="left"/>
              <w:rPr>
                <w:szCs w:val="21"/>
              </w:rPr>
            </w:pPr>
            <w:r w:rsidRPr="00AE61DE">
              <w:rPr>
                <w:szCs w:val="21"/>
              </w:rPr>
              <w:t>响应截止之日起</w:t>
            </w:r>
            <w:r w:rsidRPr="00AE61DE">
              <w:rPr>
                <w:szCs w:val="21"/>
              </w:rPr>
              <w:t>90</w:t>
            </w:r>
            <w:r w:rsidRPr="00AE61DE">
              <w:rPr>
                <w:szCs w:val="21"/>
              </w:rPr>
              <w:t>天。</w:t>
            </w:r>
          </w:p>
        </w:tc>
      </w:tr>
      <w:tr w:rsidR="00AE61DE" w:rsidRPr="00AE61DE" w14:paraId="36DBE65B" w14:textId="77777777">
        <w:tc>
          <w:tcPr>
            <w:tcW w:w="737" w:type="dxa"/>
            <w:tcBorders>
              <w:top w:val="single" w:sz="4" w:space="0" w:color="auto"/>
              <w:left w:val="single" w:sz="4" w:space="0" w:color="auto"/>
              <w:bottom w:val="single" w:sz="4" w:space="0" w:color="auto"/>
              <w:right w:val="single" w:sz="4" w:space="0" w:color="auto"/>
            </w:tcBorders>
            <w:vAlign w:val="center"/>
          </w:tcPr>
          <w:p w14:paraId="0C8C86A9" w14:textId="77777777" w:rsidR="00A1496C" w:rsidRPr="00AE61DE" w:rsidRDefault="00552629">
            <w:pPr>
              <w:spacing w:line="300" w:lineRule="exact"/>
              <w:jc w:val="center"/>
              <w:rPr>
                <w:b/>
                <w:szCs w:val="21"/>
              </w:rPr>
            </w:pPr>
            <w:r w:rsidRPr="00AE61DE">
              <w:rPr>
                <w:b/>
                <w:szCs w:val="21"/>
              </w:rPr>
              <w:t>3.5</w:t>
            </w:r>
          </w:p>
        </w:tc>
        <w:tc>
          <w:tcPr>
            <w:tcW w:w="1248" w:type="dxa"/>
            <w:tcBorders>
              <w:top w:val="single" w:sz="4" w:space="0" w:color="auto"/>
              <w:left w:val="single" w:sz="4" w:space="0" w:color="auto"/>
              <w:bottom w:val="single" w:sz="4" w:space="0" w:color="auto"/>
              <w:right w:val="single" w:sz="4" w:space="0" w:color="auto"/>
            </w:tcBorders>
            <w:vAlign w:val="center"/>
          </w:tcPr>
          <w:p w14:paraId="0616CBE1" w14:textId="77777777" w:rsidR="00A1496C" w:rsidRPr="00AE61DE" w:rsidRDefault="00552629">
            <w:pPr>
              <w:spacing w:line="300" w:lineRule="exact"/>
              <w:jc w:val="center"/>
              <w:rPr>
                <w:szCs w:val="21"/>
              </w:rPr>
            </w:pPr>
            <w:r w:rsidRPr="00AE61DE">
              <w:rPr>
                <w:szCs w:val="21"/>
              </w:rPr>
              <w:t>谈判保证金</w:t>
            </w:r>
          </w:p>
        </w:tc>
        <w:tc>
          <w:tcPr>
            <w:tcW w:w="7229" w:type="dxa"/>
            <w:tcBorders>
              <w:top w:val="single" w:sz="4" w:space="0" w:color="auto"/>
              <w:left w:val="single" w:sz="4" w:space="0" w:color="auto"/>
              <w:bottom w:val="single" w:sz="4" w:space="0" w:color="auto"/>
              <w:right w:val="single" w:sz="4" w:space="0" w:color="auto"/>
            </w:tcBorders>
            <w:vAlign w:val="center"/>
          </w:tcPr>
          <w:p w14:paraId="339818FB" w14:textId="77777777" w:rsidR="00A1496C" w:rsidRPr="00AE61DE" w:rsidRDefault="00552629">
            <w:pPr>
              <w:spacing w:line="312" w:lineRule="auto"/>
              <w:jc w:val="left"/>
              <w:rPr>
                <w:kern w:val="0"/>
                <w:szCs w:val="21"/>
              </w:rPr>
            </w:pPr>
            <w:r w:rsidRPr="00AE61DE">
              <w:rPr>
                <w:szCs w:val="21"/>
              </w:rPr>
              <w:t>谈判保证金</w:t>
            </w:r>
            <w:r w:rsidRPr="00AE61DE">
              <w:rPr>
                <w:rFonts w:hint="eastAsia"/>
                <w:szCs w:val="21"/>
              </w:rPr>
              <w:t>金额：人民币壹万柒仟元整</w:t>
            </w:r>
            <w:r w:rsidRPr="00AE61DE">
              <w:rPr>
                <w:rFonts w:ascii="Arial" w:hAnsi="Arial" w:cs="Arial"/>
                <w:szCs w:val="21"/>
              </w:rPr>
              <w:t>（</w:t>
            </w:r>
            <w:r w:rsidRPr="00AE61DE">
              <w:rPr>
                <w:rFonts w:ascii="Arial" w:hAnsi="Arial" w:cs="Arial"/>
                <w:szCs w:val="21"/>
              </w:rPr>
              <w:t>¥17,000.00</w:t>
            </w:r>
            <w:r w:rsidRPr="00AE61DE">
              <w:rPr>
                <w:rFonts w:ascii="Arial" w:hAnsi="Arial" w:cs="Arial"/>
                <w:szCs w:val="21"/>
              </w:rPr>
              <w:t>）</w:t>
            </w:r>
          </w:p>
          <w:p w14:paraId="6D032F65" w14:textId="77777777" w:rsidR="00A1496C" w:rsidRPr="00AE61DE" w:rsidRDefault="00552629">
            <w:pPr>
              <w:spacing w:line="300" w:lineRule="exact"/>
              <w:jc w:val="left"/>
              <w:rPr>
                <w:szCs w:val="21"/>
              </w:rPr>
            </w:pPr>
            <w:r w:rsidRPr="00AE61DE">
              <w:rPr>
                <w:rFonts w:hint="eastAsia"/>
                <w:szCs w:val="21"/>
              </w:rPr>
              <w:t>（</w:t>
            </w:r>
            <w:r w:rsidRPr="00AE61DE">
              <w:rPr>
                <w:rFonts w:hint="eastAsia"/>
                <w:szCs w:val="21"/>
              </w:rPr>
              <w:t>1</w:t>
            </w:r>
            <w:r w:rsidRPr="00AE61DE">
              <w:rPr>
                <w:rFonts w:hint="eastAsia"/>
                <w:szCs w:val="21"/>
              </w:rPr>
              <w:t>）缴纳方式</w:t>
            </w:r>
            <w:proofErr w:type="gramStart"/>
            <w:r w:rsidRPr="00AE61DE">
              <w:rPr>
                <w:rFonts w:hint="eastAsia"/>
                <w:szCs w:val="21"/>
              </w:rPr>
              <w:t>一</w:t>
            </w:r>
            <w:proofErr w:type="gramEnd"/>
            <w:r w:rsidRPr="00AE61DE">
              <w:rPr>
                <w:rFonts w:hint="eastAsia"/>
                <w:szCs w:val="21"/>
              </w:rPr>
              <w:t>：</w:t>
            </w:r>
          </w:p>
          <w:p w14:paraId="2E3E2A35" w14:textId="77777777" w:rsidR="00A1496C" w:rsidRPr="00AE61DE" w:rsidRDefault="00552629">
            <w:pPr>
              <w:spacing w:line="300" w:lineRule="exact"/>
              <w:jc w:val="left"/>
              <w:rPr>
                <w:szCs w:val="21"/>
              </w:rPr>
            </w:pPr>
            <w:r w:rsidRPr="00AE61DE">
              <w:rPr>
                <w:rFonts w:ascii="宋体" w:hAnsi="宋体" w:hint="eastAsia"/>
                <w:szCs w:val="21"/>
              </w:rPr>
              <w:t>①</w:t>
            </w:r>
            <w:r w:rsidRPr="00AE61DE">
              <w:rPr>
                <w:szCs w:val="21"/>
              </w:rPr>
              <w:t>供应商应于</w:t>
            </w:r>
            <w:r w:rsidRPr="00AE61DE">
              <w:rPr>
                <w:rFonts w:hint="eastAsia"/>
                <w:szCs w:val="21"/>
              </w:rPr>
              <w:t>响应截止</w:t>
            </w:r>
            <w:r w:rsidRPr="00AE61DE">
              <w:rPr>
                <w:szCs w:val="21"/>
              </w:rPr>
              <w:t>时间前将谈判保证金以电汇、转账形式从供应商账户一次性足额</w:t>
            </w:r>
            <w:r w:rsidRPr="00AE61DE">
              <w:rPr>
                <w:rFonts w:hint="eastAsia"/>
                <w:szCs w:val="21"/>
              </w:rPr>
              <w:t>缴</w:t>
            </w:r>
            <w:r w:rsidRPr="00AE61DE">
              <w:rPr>
                <w:szCs w:val="21"/>
              </w:rPr>
              <w:t>纳至本项目（各</w:t>
            </w:r>
            <w:r w:rsidRPr="00AE61DE">
              <w:rPr>
                <w:rFonts w:hint="eastAsia"/>
                <w:szCs w:val="21"/>
              </w:rPr>
              <w:t>分标</w:t>
            </w:r>
            <w:r w:rsidRPr="00AE61DE">
              <w:rPr>
                <w:szCs w:val="21"/>
              </w:rPr>
              <w:t>）对应的专用虚拟账号，所交纳的谈判保证金仅限当次项目（</w:t>
            </w:r>
            <w:r w:rsidRPr="00AE61DE">
              <w:rPr>
                <w:rFonts w:hint="eastAsia"/>
                <w:szCs w:val="21"/>
              </w:rPr>
              <w:t>分标</w:t>
            </w:r>
            <w:r w:rsidRPr="00AE61DE">
              <w:rPr>
                <w:szCs w:val="21"/>
              </w:rPr>
              <w:t>）有效，不得重复替代使用。本项目谈判保证金</w:t>
            </w:r>
            <w:r w:rsidRPr="00AE61DE">
              <w:rPr>
                <w:rFonts w:hint="eastAsia"/>
                <w:szCs w:val="21"/>
              </w:rPr>
              <w:t>缴</w:t>
            </w:r>
            <w:r w:rsidRPr="00AE61DE">
              <w:rPr>
                <w:szCs w:val="21"/>
              </w:rPr>
              <w:t>纳专用虚拟账号信息</w:t>
            </w:r>
            <w:r w:rsidRPr="00AE61DE">
              <w:rPr>
                <w:rFonts w:hint="eastAsia"/>
                <w:szCs w:val="21"/>
              </w:rPr>
              <w:t>如下：</w:t>
            </w:r>
          </w:p>
          <w:p w14:paraId="21E5F81D" w14:textId="77777777" w:rsidR="00A1496C" w:rsidRPr="00AE61DE" w:rsidRDefault="00552629">
            <w:pPr>
              <w:spacing w:line="300" w:lineRule="exact"/>
              <w:jc w:val="left"/>
              <w:rPr>
                <w:szCs w:val="21"/>
              </w:rPr>
            </w:pPr>
            <w:r w:rsidRPr="00AE61DE">
              <w:rPr>
                <w:rFonts w:hint="eastAsia"/>
                <w:szCs w:val="21"/>
              </w:rPr>
              <w:t>开户名称：广西机电设备招标有限公司</w:t>
            </w:r>
          </w:p>
          <w:p w14:paraId="0E6C479B" w14:textId="77777777" w:rsidR="00A1496C" w:rsidRPr="00AE61DE" w:rsidRDefault="00552629">
            <w:pPr>
              <w:spacing w:line="300" w:lineRule="exact"/>
              <w:jc w:val="left"/>
              <w:rPr>
                <w:szCs w:val="21"/>
              </w:rPr>
            </w:pPr>
            <w:r w:rsidRPr="00AE61DE">
              <w:rPr>
                <w:rFonts w:hint="eastAsia"/>
                <w:szCs w:val="21"/>
              </w:rPr>
              <w:t>开户银行：平安银行南宁分行营业部</w:t>
            </w:r>
          </w:p>
          <w:p w14:paraId="6B03BB54" w14:textId="1FADB5E2" w:rsidR="00A1496C" w:rsidRPr="00AE61DE" w:rsidRDefault="00552629">
            <w:pPr>
              <w:spacing w:line="300" w:lineRule="exact"/>
              <w:jc w:val="left"/>
              <w:rPr>
                <w:szCs w:val="21"/>
              </w:rPr>
            </w:pPr>
            <w:r w:rsidRPr="00AE61DE">
              <w:rPr>
                <w:rFonts w:hint="eastAsia"/>
                <w:szCs w:val="21"/>
              </w:rPr>
              <w:t>银行账号：</w:t>
            </w:r>
            <w:r w:rsidR="00EB762B" w:rsidRPr="00AE61DE">
              <w:rPr>
                <w:szCs w:val="21"/>
              </w:rPr>
              <w:t>30210485707768</w:t>
            </w:r>
          </w:p>
          <w:p w14:paraId="0936844C" w14:textId="77777777" w:rsidR="00A1496C" w:rsidRPr="00AE61DE" w:rsidRDefault="00552629">
            <w:pPr>
              <w:spacing w:line="300" w:lineRule="exact"/>
              <w:jc w:val="left"/>
              <w:rPr>
                <w:szCs w:val="21"/>
              </w:rPr>
            </w:pPr>
            <w:r w:rsidRPr="00AE61DE">
              <w:rPr>
                <w:szCs w:val="21"/>
              </w:rPr>
              <w:t>特别说明：本项目保证金采用虚拟账号，为保证谈判保证金与项目一一对应，供应商如</w:t>
            </w:r>
            <w:r w:rsidRPr="00AE61DE">
              <w:rPr>
                <w:rFonts w:hint="eastAsia"/>
                <w:szCs w:val="21"/>
              </w:rPr>
              <w:t>参加</w:t>
            </w:r>
            <w:r w:rsidRPr="00AE61DE">
              <w:rPr>
                <w:szCs w:val="21"/>
              </w:rPr>
              <w:t>本项目多个</w:t>
            </w:r>
            <w:r w:rsidRPr="00AE61DE">
              <w:rPr>
                <w:rFonts w:hint="eastAsia"/>
                <w:szCs w:val="21"/>
              </w:rPr>
              <w:t>分标</w:t>
            </w:r>
            <w:r w:rsidRPr="00AE61DE">
              <w:rPr>
                <w:szCs w:val="21"/>
              </w:rPr>
              <w:t>的</w:t>
            </w:r>
            <w:r w:rsidRPr="00AE61DE">
              <w:rPr>
                <w:rFonts w:hint="eastAsia"/>
                <w:szCs w:val="21"/>
              </w:rPr>
              <w:t>响应</w:t>
            </w:r>
            <w:r w:rsidRPr="00AE61DE">
              <w:rPr>
                <w:szCs w:val="21"/>
              </w:rPr>
              <w:t>，应按各</w:t>
            </w:r>
            <w:r w:rsidRPr="00AE61DE">
              <w:rPr>
                <w:rFonts w:hint="eastAsia"/>
                <w:szCs w:val="21"/>
              </w:rPr>
              <w:t>分标</w:t>
            </w:r>
            <w:r w:rsidRPr="00AE61DE">
              <w:rPr>
                <w:szCs w:val="21"/>
              </w:rPr>
              <w:t>对应的专用虚拟账号分别</w:t>
            </w:r>
            <w:r w:rsidRPr="00AE61DE">
              <w:rPr>
                <w:rFonts w:hint="eastAsia"/>
                <w:szCs w:val="21"/>
              </w:rPr>
              <w:t>缴纳</w:t>
            </w:r>
            <w:r w:rsidRPr="00AE61DE">
              <w:rPr>
                <w:szCs w:val="21"/>
              </w:rPr>
              <w:t>谈判保证金。</w:t>
            </w:r>
          </w:p>
          <w:p w14:paraId="0B7E17FA" w14:textId="77777777" w:rsidR="00A1496C" w:rsidRPr="00AE61DE" w:rsidRDefault="00552629">
            <w:pPr>
              <w:spacing w:line="300" w:lineRule="exact"/>
              <w:jc w:val="left"/>
              <w:rPr>
                <w:szCs w:val="21"/>
              </w:rPr>
            </w:pPr>
            <w:r w:rsidRPr="00AE61DE">
              <w:rPr>
                <w:rFonts w:ascii="宋体" w:hAnsi="宋体" w:hint="eastAsia"/>
                <w:szCs w:val="21"/>
              </w:rPr>
              <w:t>②</w:t>
            </w:r>
            <w:r w:rsidRPr="00AE61DE">
              <w:rPr>
                <w:szCs w:val="21"/>
              </w:rPr>
              <w:t>谈判保证</w:t>
            </w:r>
            <w:proofErr w:type="gramStart"/>
            <w:r w:rsidRPr="00AE61DE">
              <w:rPr>
                <w:szCs w:val="21"/>
              </w:rPr>
              <w:t>金币种应与</w:t>
            </w:r>
            <w:proofErr w:type="gramEnd"/>
            <w:r w:rsidRPr="00AE61DE">
              <w:rPr>
                <w:szCs w:val="21"/>
              </w:rPr>
              <w:t>响应报价币种相同。</w:t>
            </w:r>
            <w:r w:rsidRPr="00AE61DE">
              <w:rPr>
                <w:rFonts w:hint="eastAsia"/>
                <w:szCs w:val="21"/>
              </w:rPr>
              <w:t>谈判保证金缴纳</w:t>
            </w:r>
            <w:r w:rsidRPr="00AE61DE">
              <w:rPr>
                <w:szCs w:val="21"/>
              </w:rPr>
              <w:t>后无需开具收据，但必须在</w:t>
            </w:r>
            <w:r w:rsidRPr="00AE61DE">
              <w:rPr>
                <w:rFonts w:hint="eastAsia"/>
                <w:szCs w:val="21"/>
              </w:rPr>
              <w:t>响应</w:t>
            </w:r>
            <w:r w:rsidRPr="00AE61DE">
              <w:rPr>
                <w:szCs w:val="21"/>
              </w:rPr>
              <w:t>截</w:t>
            </w:r>
            <w:r w:rsidRPr="00AE61DE">
              <w:rPr>
                <w:rFonts w:hint="eastAsia"/>
                <w:szCs w:val="21"/>
              </w:rPr>
              <w:t>止</w:t>
            </w:r>
            <w:r w:rsidRPr="00AE61DE">
              <w:rPr>
                <w:szCs w:val="21"/>
              </w:rPr>
              <w:t>时间之前到达指定账号，其到账时间以银行确认的到账时间为准。</w:t>
            </w:r>
          </w:p>
          <w:p w14:paraId="7F6A866B" w14:textId="77777777" w:rsidR="00A1496C" w:rsidRPr="00AE61DE" w:rsidRDefault="00552629">
            <w:pPr>
              <w:spacing w:line="300" w:lineRule="exact"/>
              <w:jc w:val="left"/>
              <w:rPr>
                <w:szCs w:val="21"/>
              </w:rPr>
            </w:pPr>
            <w:r w:rsidRPr="00AE61DE">
              <w:rPr>
                <w:rFonts w:ascii="宋体" w:hAnsi="宋体" w:hint="eastAsia"/>
                <w:szCs w:val="21"/>
              </w:rPr>
              <w:lastRenderedPageBreak/>
              <w:t>③</w:t>
            </w:r>
            <w:r w:rsidRPr="00AE61DE">
              <w:rPr>
                <w:szCs w:val="21"/>
              </w:rPr>
              <w:t>除</w:t>
            </w:r>
            <w:r w:rsidRPr="00AE61DE">
              <w:rPr>
                <w:rFonts w:hint="eastAsia"/>
                <w:szCs w:val="21"/>
              </w:rPr>
              <w:t>采购文件</w:t>
            </w:r>
            <w:r w:rsidRPr="00AE61DE">
              <w:rPr>
                <w:szCs w:val="21"/>
              </w:rPr>
              <w:t>规定不予退还保证金的情形外，采购代理机构</w:t>
            </w:r>
            <w:r w:rsidRPr="00AE61DE">
              <w:rPr>
                <w:rFonts w:hint="eastAsia"/>
                <w:szCs w:val="21"/>
              </w:rPr>
              <w:t>在法定时间内通过银行原路</w:t>
            </w:r>
            <w:r w:rsidRPr="00AE61DE">
              <w:rPr>
                <w:szCs w:val="21"/>
              </w:rPr>
              <w:t>退</w:t>
            </w:r>
            <w:r w:rsidRPr="00AE61DE">
              <w:rPr>
                <w:rFonts w:hint="eastAsia"/>
                <w:szCs w:val="21"/>
              </w:rPr>
              <w:t>还保证金</w:t>
            </w:r>
            <w:proofErr w:type="gramStart"/>
            <w:r w:rsidRPr="00AE61DE">
              <w:rPr>
                <w:rFonts w:hint="eastAsia"/>
                <w:szCs w:val="21"/>
              </w:rPr>
              <w:t>至供应</w:t>
            </w:r>
            <w:proofErr w:type="gramEnd"/>
            <w:r w:rsidRPr="00AE61DE">
              <w:rPr>
                <w:rFonts w:hint="eastAsia"/>
                <w:szCs w:val="21"/>
              </w:rPr>
              <w:t>商缴纳账户。供应商</w:t>
            </w:r>
            <w:r w:rsidRPr="00AE61DE">
              <w:rPr>
                <w:szCs w:val="21"/>
              </w:rPr>
              <w:t>自行承担</w:t>
            </w:r>
            <w:r w:rsidRPr="00AE61DE">
              <w:rPr>
                <w:rFonts w:hint="eastAsia"/>
                <w:szCs w:val="21"/>
              </w:rPr>
              <w:t>交纳保证金后未参加响应活动或谈判保证金缴纳错误而</w:t>
            </w:r>
            <w:r w:rsidRPr="00AE61DE">
              <w:rPr>
                <w:szCs w:val="21"/>
              </w:rPr>
              <w:t>导致</w:t>
            </w:r>
            <w:r w:rsidRPr="00AE61DE">
              <w:rPr>
                <w:rFonts w:hint="eastAsia"/>
                <w:szCs w:val="21"/>
              </w:rPr>
              <w:t>谈判保证金</w:t>
            </w:r>
            <w:r w:rsidRPr="00AE61DE">
              <w:rPr>
                <w:szCs w:val="21"/>
              </w:rPr>
              <w:t>无法及时退还的责任</w:t>
            </w:r>
            <w:r w:rsidRPr="00AE61DE">
              <w:rPr>
                <w:rFonts w:hint="eastAsia"/>
                <w:szCs w:val="21"/>
              </w:rPr>
              <w:t>。</w:t>
            </w:r>
          </w:p>
          <w:p w14:paraId="34B3A458" w14:textId="77777777" w:rsidR="00A1496C" w:rsidRPr="00AE61DE" w:rsidRDefault="00552629">
            <w:pPr>
              <w:spacing w:line="300" w:lineRule="exact"/>
              <w:jc w:val="left"/>
              <w:rPr>
                <w:szCs w:val="21"/>
              </w:rPr>
            </w:pPr>
            <w:r w:rsidRPr="00AE61DE">
              <w:rPr>
                <w:rFonts w:hint="eastAsia"/>
                <w:szCs w:val="21"/>
              </w:rPr>
              <w:t>（</w:t>
            </w:r>
            <w:r w:rsidRPr="00AE61DE">
              <w:rPr>
                <w:rFonts w:hint="eastAsia"/>
                <w:szCs w:val="21"/>
              </w:rPr>
              <w:t>2</w:t>
            </w:r>
            <w:r w:rsidRPr="00AE61DE">
              <w:rPr>
                <w:rFonts w:hint="eastAsia"/>
                <w:szCs w:val="21"/>
              </w:rPr>
              <w:t>）缴纳方式二：</w:t>
            </w:r>
          </w:p>
          <w:p w14:paraId="6AB485FA" w14:textId="158031B1" w:rsidR="00A1496C" w:rsidRPr="00AE61DE" w:rsidRDefault="00552629">
            <w:pPr>
              <w:spacing w:line="300" w:lineRule="exact"/>
              <w:jc w:val="left"/>
              <w:rPr>
                <w:szCs w:val="21"/>
              </w:rPr>
            </w:pPr>
            <w:r w:rsidRPr="00AE61DE">
              <w:rPr>
                <w:szCs w:val="21"/>
              </w:rPr>
              <w:t>供应商</w:t>
            </w:r>
            <w:r w:rsidRPr="00AE61DE">
              <w:rPr>
                <w:rFonts w:hint="eastAsia"/>
                <w:szCs w:val="21"/>
              </w:rPr>
              <w:t>可</w:t>
            </w:r>
            <w:r w:rsidRPr="00AE61DE">
              <w:rPr>
                <w:szCs w:val="21"/>
              </w:rPr>
              <w:t>于</w:t>
            </w:r>
            <w:r w:rsidRPr="00AE61DE">
              <w:rPr>
                <w:rFonts w:hint="eastAsia"/>
                <w:szCs w:val="21"/>
              </w:rPr>
              <w:t>响应截止</w:t>
            </w:r>
            <w:r w:rsidRPr="00AE61DE">
              <w:rPr>
                <w:szCs w:val="21"/>
              </w:rPr>
              <w:t>时间前</w:t>
            </w:r>
            <w:r w:rsidRPr="00AE61DE">
              <w:rPr>
                <w:rFonts w:hint="eastAsia"/>
                <w:szCs w:val="21"/>
              </w:rPr>
              <w:t>选择</w:t>
            </w:r>
            <w:r w:rsidR="002F1EDF" w:rsidRPr="00AE61DE">
              <w:rPr>
                <w:rFonts w:hint="eastAsia"/>
                <w:szCs w:val="21"/>
              </w:rPr>
              <w:t>广西政府采购云</w:t>
            </w:r>
            <w:r w:rsidR="00747DF0" w:rsidRPr="00AE61DE">
              <w:rPr>
                <w:rFonts w:hint="eastAsia"/>
                <w:szCs w:val="21"/>
              </w:rPr>
              <w:t>平台</w:t>
            </w:r>
            <w:r w:rsidRPr="00AE61DE">
              <w:rPr>
                <w:rFonts w:hint="eastAsia"/>
                <w:szCs w:val="21"/>
              </w:rPr>
              <w:t>允许的其他非现金形式缴纳谈判保证金。具体按照</w:t>
            </w:r>
            <w:r w:rsidR="002F1EDF" w:rsidRPr="00AE61DE">
              <w:rPr>
                <w:rFonts w:hint="eastAsia"/>
                <w:szCs w:val="21"/>
              </w:rPr>
              <w:t>广西政府采购云</w:t>
            </w:r>
            <w:r w:rsidR="00747DF0" w:rsidRPr="00AE61DE">
              <w:rPr>
                <w:rFonts w:hint="eastAsia"/>
                <w:szCs w:val="21"/>
              </w:rPr>
              <w:t>平台</w:t>
            </w:r>
            <w:r w:rsidRPr="00AE61DE">
              <w:rPr>
                <w:rFonts w:hint="eastAsia"/>
                <w:szCs w:val="21"/>
              </w:rPr>
              <w:t>的方式操作。</w:t>
            </w:r>
          </w:p>
          <w:p w14:paraId="2A84C900" w14:textId="77777777" w:rsidR="00A1496C" w:rsidRPr="00AE61DE" w:rsidRDefault="00552629">
            <w:pPr>
              <w:spacing w:line="300" w:lineRule="exact"/>
              <w:jc w:val="left"/>
              <w:rPr>
                <w:szCs w:val="21"/>
              </w:rPr>
            </w:pPr>
            <w:r w:rsidRPr="00AE61DE">
              <w:rPr>
                <w:rFonts w:hint="eastAsia"/>
                <w:szCs w:val="21"/>
              </w:rPr>
              <w:t>（</w:t>
            </w:r>
            <w:r w:rsidRPr="00AE61DE">
              <w:rPr>
                <w:rFonts w:hint="eastAsia"/>
                <w:szCs w:val="21"/>
              </w:rPr>
              <w:t>3</w:t>
            </w:r>
            <w:r w:rsidRPr="00AE61DE">
              <w:rPr>
                <w:rFonts w:hint="eastAsia"/>
                <w:szCs w:val="21"/>
              </w:rPr>
              <w:t>）</w:t>
            </w:r>
            <w:r w:rsidRPr="00AE61DE">
              <w:rPr>
                <w:szCs w:val="21"/>
              </w:rPr>
              <w:t>财务部联系电话：</w:t>
            </w:r>
            <w:r w:rsidRPr="00AE61DE">
              <w:rPr>
                <w:szCs w:val="21"/>
              </w:rPr>
              <w:t>0771-2821398</w:t>
            </w:r>
          </w:p>
          <w:p w14:paraId="431FBE2C" w14:textId="77777777" w:rsidR="00A1496C" w:rsidRPr="00AE61DE" w:rsidRDefault="00552629">
            <w:pPr>
              <w:spacing w:line="300" w:lineRule="exact"/>
              <w:jc w:val="left"/>
              <w:rPr>
                <w:szCs w:val="21"/>
              </w:rPr>
            </w:pPr>
            <w:r w:rsidRPr="00AE61DE">
              <w:rPr>
                <w:rFonts w:hint="eastAsia"/>
                <w:szCs w:val="21"/>
              </w:rPr>
              <w:t>（</w:t>
            </w:r>
            <w:r w:rsidRPr="00AE61DE">
              <w:rPr>
                <w:rFonts w:hint="eastAsia"/>
                <w:szCs w:val="21"/>
              </w:rPr>
              <w:t>4</w:t>
            </w:r>
            <w:r w:rsidRPr="00AE61DE">
              <w:rPr>
                <w:rFonts w:hint="eastAsia"/>
                <w:szCs w:val="21"/>
              </w:rPr>
              <w:t>）</w:t>
            </w:r>
            <w:r w:rsidRPr="00AE61DE">
              <w:rPr>
                <w:szCs w:val="21"/>
              </w:rPr>
              <w:t>未按</w:t>
            </w:r>
            <w:r w:rsidRPr="00AE61DE">
              <w:rPr>
                <w:rFonts w:hint="eastAsia"/>
                <w:szCs w:val="21"/>
              </w:rPr>
              <w:t>以上</w:t>
            </w:r>
            <w:r w:rsidRPr="00AE61DE">
              <w:rPr>
                <w:szCs w:val="21"/>
              </w:rPr>
              <w:t>要求</w:t>
            </w:r>
            <w:r w:rsidRPr="00AE61DE">
              <w:rPr>
                <w:rFonts w:hint="eastAsia"/>
                <w:szCs w:val="21"/>
              </w:rPr>
              <w:t>缴</w:t>
            </w:r>
            <w:r w:rsidRPr="00AE61DE">
              <w:rPr>
                <w:szCs w:val="21"/>
              </w:rPr>
              <w:t>纳</w:t>
            </w:r>
            <w:r w:rsidRPr="00AE61DE">
              <w:rPr>
                <w:rFonts w:hint="eastAsia"/>
                <w:szCs w:val="21"/>
              </w:rPr>
              <w:t>谈判保证金</w:t>
            </w:r>
            <w:r w:rsidRPr="00AE61DE">
              <w:rPr>
                <w:szCs w:val="21"/>
              </w:rPr>
              <w:t>的</w:t>
            </w:r>
            <w:r w:rsidRPr="00AE61DE">
              <w:rPr>
                <w:rFonts w:hint="eastAsia"/>
                <w:szCs w:val="21"/>
              </w:rPr>
              <w:t>响应文件</w:t>
            </w:r>
            <w:r w:rsidRPr="00AE61DE">
              <w:rPr>
                <w:szCs w:val="21"/>
              </w:rPr>
              <w:t>，将作无效响应文件处理。</w:t>
            </w:r>
          </w:p>
          <w:p w14:paraId="33CF682A" w14:textId="77777777" w:rsidR="00A1496C" w:rsidRPr="00AE61DE" w:rsidRDefault="00552629">
            <w:pPr>
              <w:spacing w:line="300" w:lineRule="exact"/>
              <w:jc w:val="left"/>
              <w:rPr>
                <w:b/>
                <w:bCs/>
                <w:szCs w:val="21"/>
              </w:rPr>
            </w:pPr>
            <w:r w:rsidRPr="00AE61DE">
              <w:rPr>
                <w:rFonts w:hint="eastAsia"/>
                <w:b/>
                <w:bCs/>
                <w:szCs w:val="21"/>
              </w:rPr>
              <w:t>注：为保证谈判保证金退还的及时性与便利性，鼓励优先采用方式</w:t>
            </w:r>
            <w:proofErr w:type="gramStart"/>
            <w:r w:rsidRPr="00AE61DE">
              <w:rPr>
                <w:rFonts w:hint="eastAsia"/>
                <w:b/>
                <w:bCs/>
                <w:szCs w:val="21"/>
              </w:rPr>
              <w:t>一</w:t>
            </w:r>
            <w:proofErr w:type="gramEnd"/>
            <w:r w:rsidRPr="00AE61DE">
              <w:rPr>
                <w:rFonts w:hint="eastAsia"/>
                <w:b/>
                <w:bCs/>
                <w:szCs w:val="21"/>
              </w:rPr>
              <w:t>递交谈判保证金。</w:t>
            </w:r>
          </w:p>
        </w:tc>
      </w:tr>
      <w:tr w:rsidR="00AE61DE" w:rsidRPr="00AE61DE" w14:paraId="195A37E7" w14:textId="77777777">
        <w:trPr>
          <w:trHeight w:val="715"/>
        </w:trPr>
        <w:tc>
          <w:tcPr>
            <w:tcW w:w="737" w:type="dxa"/>
            <w:tcBorders>
              <w:left w:val="single" w:sz="4" w:space="0" w:color="auto"/>
              <w:right w:val="single" w:sz="4" w:space="0" w:color="auto"/>
            </w:tcBorders>
            <w:vAlign w:val="center"/>
          </w:tcPr>
          <w:p w14:paraId="2D20F565" w14:textId="77777777" w:rsidR="00A1496C" w:rsidRPr="00AE61DE" w:rsidRDefault="00552629">
            <w:pPr>
              <w:spacing w:line="300" w:lineRule="exact"/>
              <w:jc w:val="center"/>
              <w:rPr>
                <w:b/>
                <w:szCs w:val="21"/>
              </w:rPr>
            </w:pPr>
            <w:r w:rsidRPr="00AE61DE">
              <w:rPr>
                <w:rFonts w:hint="eastAsia"/>
                <w:b/>
                <w:szCs w:val="21"/>
              </w:rPr>
              <w:lastRenderedPageBreak/>
              <w:t>3</w:t>
            </w:r>
            <w:r w:rsidRPr="00AE61DE">
              <w:rPr>
                <w:b/>
                <w:szCs w:val="21"/>
              </w:rPr>
              <w:t>.6</w:t>
            </w:r>
          </w:p>
        </w:tc>
        <w:tc>
          <w:tcPr>
            <w:tcW w:w="1248" w:type="dxa"/>
            <w:tcBorders>
              <w:top w:val="single" w:sz="4" w:space="0" w:color="auto"/>
              <w:left w:val="single" w:sz="4" w:space="0" w:color="auto"/>
              <w:right w:val="single" w:sz="4" w:space="0" w:color="auto"/>
            </w:tcBorders>
            <w:vAlign w:val="center"/>
          </w:tcPr>
          <w:p w14:paraId="6472F057" w14:textId="77777777" w:rsidR="00A1496C" w:rsidRPr="00AE61DE" w:rsidRDefault="00552629">
            <w:pPr>
              <w:spacing w:line="300" w:lineRule="exact"/>
              <w:jc w:val="center"/>
              <w:rPr>
                <w:szCs w:val="21"/>
              </w:rPr>
            </w:pPr>
            <w:r w:rsidRPr="00AE61DE">
              <w:rPr>
                <w:rFonts w:hint="eastAsia"/>
                <w:szCs w:val="21"/>
              </w:rPr>
              <w:t>响应文件的编制</w:t>
            </w:r>
          </w:p>
        </w:tc>
        <w:tc>
          <w:tcPr>
            <w:tcW w:w="7229" w:type="dxa"/>
            <w:tcBorders>
              <w:top w:val="single" w:sz="4" w:space="0" w:color="auto"/>
              <w:left w:val="single" w:sz="4" w:space="0" w:color="auto"/>
              <w:right w:val="single" w:sz="4" w:space="0" w:color="auto"/>
            </w:tcBorders>
            <w:vAlign w:val="center"/>
          </w:tcPr>
          <w:p w14:paraId="287B32D7" w14:textId="7753064F" w:rsidR="00A1496C" w:rsidRPr="00AE61DE" w:rsidRDefault="00552629">
            <w:pPr>
              <w:spacing w:line="300" w:lineRule="exact"/>
              <w:jc w:val="left"/>
              <w:rPr>
                <w:szCs w:val="21"/>
              </w:rPr>
            </w:pPr>
            <w:r w:rsidRPr="00AE61DE">
              <w:rPr>
                <w:rFonts w:hAnsi="宋体" w:hint="eastAsia"/>
                <w:szCs w:val="21"/>
              </w:rPr>
              <w:t>响应文件应按第六章响应文件格式分别编制并使用下载的</w:t>
            </w:r>
            <w:r w:rsidR="002F1EDF" w:rsidRPr="00AE61DE">
              <w:rPr>
                <w:rFonts w:hAnsi="宋体" w:hint="eastAsia"/>
                <w:szCs w:val="21"/>
              </w:rPr>
              <w:t>广西政府采购云平台</w:t>
            </w:r>
            <w:r w:rsidRPr="00AE61DE">
              <w:rPr>
                <w:rFonts w:hAnsi="宋体" w:hint="eastAsia"/>
                <w:szCs w:val="21"/>
              </w:rPr>
              <w:t>投标客户端上传。</w:t>
            </w:r>
          </w:p>
        </w:tc>
      </w:tr>
      <w:tr w:rsidR="00AE61DE" w:rsidRPr="00AE61DE" w14:paraId="62702F57" w14:textId="77777777">
        <w:trPr>
          <w:trHeight w:val="290"/>
        </w:trPr>
        <w:tc>
          <w:tcPr>
            <w:tcW w:w="737" w:type="dxa"/>
            <w:tcBorders>
              <w:top w:val="single" w:sz="4" w:space="0" w:color="auto"/>
              <w:left w:val="single" w:sz="4" w:space="0" w:color="auto"/>
              <w:bottom w:val="single" w:sz="4" w:space="0" w:color="auto"/>
              <w:right w:val="single" w:sz="4" w:space="0" w:color="auto"/>
            </w:tcBorders>
            <w:vAlign w:val="center"/>
          </w:tcPr>
          <w:p w14:paraId="351F4B92" w14:textId="77777777" w:rsidR="00A1496C" w:rsidRPr="00AE61DE" w:rsidRDefault="00552629">
            <w:pPr>
              <w:spacing w:line="300" w:lineRule="exact"/>
              <w:jc w:val="center"/>
              <w:rPr>
                <w:b/>
                <w:szCs w:val="21"/>
              </w:rPr>
            </w:pPr>
            <w:r w:rsidRPr="00AE61DE">
              <w:rPr>
                <w:b/>
                <w:szCs w:val="21"/>
              </w:rPr>
              <w:t>3.7</w:t>
            </w:r>
          </w:p>
        </w:tc>
        <w:tc>
          <w:tcPr>
            <w:tcW w:w="1248" w:type="dxa"/>
            <w:tcBorders>
              <w:top w:val="single" w:sz="4" w:space="0" w:color="auto"/>
              <w:left w:val="single" w:sz="4" w:space="0" w:color="auto"/>
              <w:bottom w:val="single" w:sz="4" w:space="0" w:color="auto"/>
              <w:right w:val="single" w:sz="4" w:space="0" w:color="auto"/>
            </w:tcBorders>
            <w:vAlign w:val="center"/>
          </w:tcPr>
          <w:p w14:paraId="0CA2F1CA" w14:textId="77777777" w:rsidR="00A1496C" w:rsidRPr="00AE61DE" w:rsidRDefault="00552629">
            <w:pPr>
              <w:spacing w:line="300" w:lineRule="exact"/>
              <w:jc w:val="center"/>
              <w:rPr>
                <w:szCs w:val="21"/>
              </w:rPr>
            </w:pPr>
            <w:r w:rsidRPr="00AE61DE">
              <w:rPr>
                <w:szCs w:val="21"/>
              </w:rPr>
              <w:t>响应文件递交</w:t>
            </w:r>
            <w:r w:rsidRPr="00AE61DE">
              <w:rPr>
                <w:rFonts w:hint="eastAsia"/>
                <w:szCs w:val="21"/>
              </w:rPr>
              <w:t>截止时间及截标时间</w:t>
            </w:r>
          </w:p>
        </w:tc>
        <w:tc>
          <w:tcPr>
            <w:tcW w:w="7229" w:type="dxa"/>
            <w:tcBorders>
              <w:top w:val="single" w:sz="4" w:space="0" w:color="auto"/>
              <w:left w:val="single" w:sz="4" w:space="0" w:color="auto"/>
              <w:bottom w:val="single" w:sz="4" w:space="0" w:color="auto"/>
              <w:right w:val="single" w:sz="4" w:space="0" w:color="auto"/>
            </w:tcBorders>
            <w:vAlign w:val="center"/>
          </w:tcPr>
          <w:p w14:paraId="62228C60" w14:textId="77777777" w:rsidR="00A1496C" w:rsidRPr="00AE61DE" w:rsidRDefault="00552629">
            <w:pPr>
              <w:spacing w:line="300" w:lineRule="exact"/>
              <w:jc w:val="left"/>
              <w:rPr>
                <w:szCs w:val="21"/>
              </w:rPr>
            </w:pPr>
            <w:proofErr w:type="gramStart"/>
            <w:r w:rsidRPr="00AE61DE">
              <w:rPr>
                <w:rFonts w:hint="eastAsia"/>
                <w:kern w:val="0"/>
                <w:szCs w:val="21"/>
              </w:rPr>
              <w:t>见谈判</w:t>
            </w:r>
            <w:proofErr w:type="gramEnd"/>
            <w:r w:rsidRPr="00AE61DE">
              <w:rPr>
                <w:rFonts w:hint="eastAsia"/>
                <w:kern w:val="0"/>
                <w:szCs w:val="21"/>
              </w:rPr>
              <w:t>公告要求</w:t>
            </w:r>
            <w:r w:rsidRPr="00AE61DE">
              <w:rPr>
                <w:rFonts w:hint="eastAsia"/>
                <w:szCs w:val="21"/>
              </w:rPr>
              <w:t>。</w:t>
            </w:r>
          </w:p>
        </w:tc>
      </w:tr>
      <w:tr w:rsidR="00AE61DE" w:rsidRPr="00AE61DE" w14:paraId="7D53E7E8" w14:textId="77777777">
        <w:trPr>
          <w:trHeight w:val="405"/>
        </w:trPr>
        <w:tc>
          <w:tcPr>
            <w:tcW w:w="737" w:type="dxa"/>
            <w:tcBorders>
              <w:top w:val="single" w:sz="4" w:space="0" w:color="auto"/>
              <w:left w:val="single" w:sz="4" w:space="0" w:color="auto"/>
              <w:bottom w:val="single" w:sz="4" w:space="0" w:color="auto"/>
              <w:right w:val="single" w:sz="4" w:space="0" w:color="auto"/>
            </w:tcBorders>
            <w:vAlign w:val="center"/>
          </w:tcPr>
          <w:p w14:paraId="04D50F1A" w14:textId="77777777" w:rsidR="00A1496C" w:rsidRPr="00AE61DE" w:rsidRDefault="00552629">
            <w:pPr>
              <w:spacing w:line="300" w:lineRule="exact"/>
              <w:jc w:val="center"/>
              <w:rPr>
                <w:b/>
                <w:szCs w:val="21"/>
              </w:rPr>
            </w:pPr>
            <w:r w:rsidRPr="00AE61DE">
              <w:rPr>
                <w:rFonts w:hint="eastAsia"/>
                <w:b/>
                <w:szCs w:val="21"/>
              </w:rPr>
              <w:t>4</w:t>
            </w:r>
            <w:r w:rsidRPr="00AE61DE">
              <w:rPr>
                <w:b/>
                <w:szCs w:val="21"/>
              </w:rPr>
              <w:t>.2</w:t>
            </w:r>
          </w:p>
        </w:tc>
        <w:tc>
          <w:tcPr>
            <w:tcW w:w="1248" w:type="dxa"/>
            <w:tcBorders>
              <w:top w:val="single" w:sz="4" w:space="0" w:color="auto"/>
              <w:left w:val="single" w:sz="4" w:space="0" w:color="auto"/>
              <w:bottom w:val="single" w:sz="4" w:space="0" w:color="auto"/>
              <w:right w:val="single" w:sz="4" w:space="0" w:color="auto"/>
            </w:tcBorders>
            <w:vAlign w:val="center"/>
          </w:tcPr>
          <w:p w14:paraId="7CB0FA89" w14:textId="77777777" w:rsidR="00A1496C" w:rsidRPr="00AE61DE" w:rsidRDefault="00552629">
            <w:pPr>
              <w:spacing w:line="300" w:lineRule="exact"/>
              <w:jc w:val="center"/>
              <w:rPr>
                <w:szCs w:val="20"/>
              </w:rPr>
            </w:pPr>
            <w:r w:rsidRPr="00AE61DE">
              <w:rPr>
                <w:rFonts w:hint="eastAsia"/>
                <w:szCs w:val="21"/>
              </w:rPr>
              <w:t>备份响应文件</w:t>
            </w:r>
          </w:p>
        </w:tc>
        <w:tc>
          <w:tcPr>
            <w:tcW w:w="7229" w:type="dxa"/>
            <w:tcBorders>
              <w:top w:val="single" w:sz="4" w:space="0" w:color="auto"/>
              <w:left w:val="single" w:sz="4" w:space="0" w:color="auto"/>
              <w:bottom w:val="single" w:sz="4" w:space="0" w:color="auto"/>
              <w:right w:val="single" w:sz="4" w:space="0" w:color="auto"/>
            </w:tcBorders>
            <w:vAlign w:val="center"/>
          </w:tcPr>
          <w:p w14:paraId="2C884C69" w14:textId="77777777" w:rsidR="00A1496C" w:rsidRPr="00AE61DE" w:rsidRDefault="00552629">
            <w:pPr>
              <w:spacing w:line="276" w:lineRule="auto"/>
              <w:rPr>
                <w:rFonts w:ascii="宋体" w:hAnsi="宋体"/>
                <w:szCs w:val="21"/>
              </w:rPr>
            </w:pPr>
            <w:r w:rsidRPr="00AE61DE">
              <w:rPr>
                <w:rFonts w:ascii="宋体" w:hAnsi="宋体" w:hint="eastAsia"/>
                <w:szCs w:val="21"/>
              </w:rPr>
              <w:t>本项目</w:t>
            </w:r>
            <w:r w:rsidRPr="00AE61DE">
              <w:rPr>
                <w:sz w:val="22"/>
                <w:szCs w:val="22"/>
              </w:rPr>
              <w:sym w:font="Wingdings 2" w:char="F052"/>
            </w:r>
            <w:r w:rsidRPr="00AE61DE">
              <w:rPr>
                <w:rFonts w:hint="eastAsia"/>
                <w:szCs w:val="21"/>
              </w:rPr>
              <w:t>接受</w:t>
            </w:r>
            <w:r w:rsidRPr="00AE61DE">
              <w:rPr>
                <w:rFonts w:hint="eastAsia"/>
                <w:szCs w:val="21"/>
              </w:rPr>
              <w:t xml:space="preserve">   </w:t>
            </w:r>
            <w:r w:rsidRPr="00AE61DE">
              <w:rPr>
                <w:rFonts w:hint="eastAsia"/>
                <w:szCs w:val="21"/>
              </w:rPr>
              <w:t>□不接受</w:t>
            </w:r>
            <w:r w:rsidRPr="00AE61DE">
              <w:rPr>
                <w:rFonts w:ascii="宋体" w:hAnsi="宋体" w:hint="eastAsia"/>
                <w:szCs w:val="21"/>
              </w:rPr>
              <w:t>备份响应文件</w:t>
            </w:r>
          </w:p>
          <w:p w14:paraId="03E82EB1" w14:textId="18D620D3" w:rsidR="00A1496C" w:rsidRPr="00AE61DE" w:rsidRDefault="00552629">
            <w:pPr>
              <w:spacing w:line="276" w:lineRule="auto"/>
              <w:rPr>
                <w:sz w:val="22"/>
                <w:szCs w:val="22"/>
              </w:rPr>
            </w:pPr>
            <w:r w:rsidRPr="00AE61DE">
              <w:rPr>
                <w:rFonts w:ascii="宋体" w:hAnsi="宋体" w:hint="eastAsia"/>
                <w:szCs w:val="21"/>
              </w:rPr>
              <w:t>以</w:t>
            </w:r>
            <w:r w:rsidR="002F1EDF" w:rsidRPr="00AE61DE">
              <w:rPr>
                <w:rFonts w:ascii="宋体" w:hAnsi="宋体" w:hint="eastAsia"/>
                <w:szCs w:val="21"/>
              </w:rPr>
              <w:t>广西政府采购云平台</w:t>
            </w:r>
            <w:r w:rsidRPr="00AE61DE">
              <w:rPr>
                <w:rFonts w:ascii="宋体" w:hAnsi="宋体" w:hint="eastAsia"/>
                <w:szCs w:val="21"/>
              </w:rPr>
              <w:t>系统自动生成的备份文件为依据，当项目允许接受备份响应文件时，供应商才可以按规定上传备份响应文件。</w:t>
            </w:r>
          </w:p>
        </w:tc>
      </w:tr>
      <w:tr w:rsidR="00AE61DE" w:rsidRPr="00AE61DE" w14:paraId="4D5B09C6" w14:textId="77777777">
        <w:trPr>
          <w:trHeight w:val="405"/>
        </w:trPr>
        <w:tc>
          <w:tcPr>
            <w:tcW w:w="737" w:type="dxa"/>
            <w:tcBorders>
              <w:top w:val="single" w:sz="4" w:space="0" w:color="auto"/>
              <w:left w:val="single" w:sz="4" w:space="0" w:color="auto"/>
              <w:bottom w:val="single" w:sz="4" w:space="0" w:color="auto"/>
              <w:right w:val="single" w:sz="4" w:space="0" w:color="auto"/>
            </w:tcBorders>
            <w:vAlign w:val="center"/>
          </w:tcPr>
          <w:p w14:paraId="16F4A48C" w14:textId="77777777" w:rsidR="00A1496C" w:rsidRPr="00AE61DE" w:rsidRDefault="00552629">
            <w:pPr>
              <w:spacing w:line="300" w:lineRule="exact"/>
              <w:jc w:val="center"/>
              <w:rPr>
                <w:b/>
                <w:szCs w:val="21"/>
              </w:rPr>
            </w:pPr>
            <w:r w:rsidRPr="00AE61DE">
              <w:rPr>
                <w:rFonts w:hint="eastAsia"/>
                <w:b/>
                <w:szCs w:val="21"/>
              </w:rPr>
              <w:t>4</w:t>
            </w:r>
            <w:r w:rsidRPr="00AE61DE">
              <w:rPr>
                <w:b/>
                <w:szCs w:val="21"/>
              </w:rPr>
              <w:t>.3</w:t>
            </w:r>
          </w:p>
        </w:tc>
        <w:tc>
          <w:tcPr>
            <w:tcW w:w="1248" w:type="dxa"/>
            <w:tcBorders>
              <w:top w:val="single" w:sz="4" w:space="0" w:color="auto"/>
              <w:left w:val="single" w:sz="4" w:space="0" w:color="auto"/>
              <w:bottom w:val="single" w:sz="4" w:space="0" w:color="auto"/>
              <w:right w:val="single" w:sz="4" w:space="0" w:color="auto"/>
            </w:tcBorders>
            <w:vAlign w:val="center"/>
          </w:tcPr>
          <w:p w14:paraId="42594CAD" w14:textId="77777777" w:rsidR="00A1496C" w:rsidRPr="00AE61DE" w:rsidRDefault="00552629">
            <w:pPr>
              <w:spacing w:line="300" w:lineRule="exact"/>
              <w:jc w:val="center"/>
              <w:rPr>
                <w:szCs w:val="21"/>
              </w:rPr>
            </w:pPr>
            <w:r w:rsidRPr="00AE61DE">
              <w:rPr>
                <w:rFonts w:hint="eastAsia"/>
                <w:szCs w:val="20"/>
              </w:rPr>
              <w:t>演示</w:t>
            </w:r>
          </w:p>
        </w:tc>
        <w:tc>
          <w:tcPr>
            <w:tcW w:w="7229" w:type="dxa"/>
            <w:tcBorders>
              <w:top w:val="single" w:sz="4" w:space="0" w:color="auto"/>
              <w:left w:val="single" w:sz="4" w:space="0" w:color="auto"/>
              <w:bottom w:val="single" w:sz="4" w:space="0" w:color="auto"/>
              <w:right w:val="single" w:sz="4" w:space="0" w:color="auto"/>
            </w:tcBorders>
            <w:vAlign w:val="center"/>
          </w:tcPr>
          <w:p w14:paraId="76DF5D10" w14:textId="77777777" w:rsidR="00A1496C" w:rsidRPr="00AE61DE" w:rsidRDefault="00552629">
            <w:pPr>
              <w:spacing w:line="276" w:lineRule="auto"/>
              <w:rPr>
                <w:rFonts w:ascii="Arial" w:hAnsi="Arial" w:cs="Arial"/>
                <w:szCs w:val="21"/>
              </w:rPr>
            </w:pPr>
            <w:r w:rsidRPr="00AE61DE">
              <w:rPr>
                <w:rFonts w:ascii="Arial" w:hAnsi="Arial" w:cs="Arial"/>
                <w:sz w:val="22"/>
                <w:szCs w:val="22"/>
              </w:rPr>
              <w:sym w:font="Wingdings 2" w:char="F052"/>
            </w:r>
            <w:proofErr w:type="gramStart"/>
            <w:r w:rsidRPr="00AE61DE">
              <w:rPr>
                <w:rFonts w:ascii="Arial" w:hAnsi="Arial" w:cs="Arial"/>
                <w:szCs w:val="21"/>
              </w:rPr>
              <w:t>否</w:t>
            </w:r>
            <w:proofErr w:type="gramEnd"/>
            <w:r w:rsidRPr="00AE61DE">
              <w:rPr>
                <w:rFonts w:ascii="Arial" w:hAnsi="Arial" w:cs="Arial"/>
                <w:szCs w:val="21"/>
              </w:rPr>
              <w:t xml:space="preserve">   □</w:t>
            </w:r>
            <w:r w:rsidRPr="00AE61DE">
              <w:rPr>
                <w:rFonts w:ascii="Arial" w:hAnsi="Arial" w:cs="Arial"/>
                <w:szCs w:val="21"/>
              </w:rPr>
              <w:t>是</w:t>
            </w:r>
          </w:p>
          <w:p w14:paraId="7202354E" w14:textId="77777777" w:rsidR="00A1496C" w:rsidRPr="00AE61DE" w:rsidRDefault="00552629">
            <w:pPr>
              <w:spacing w:line="276" w:lineRule="auto"/>
              <w:rPr>
                <w:rFonts w:ascii="Arial" w:hAnsi="Arial" w:cs="Arial"/>
                <w:szCs w:val="21"/>
                <w:u w:val="single"/>
              </w:rPr>
            </w:pPr>
            <w:r w:rsidRPr="00AE61DE">
              <w:rPr>
                <w:rFonts w:ascii="Arial" w:hAnsi="Arial" w:cs="Arial"/>
                <w:szCs w:val="21"/>
              </w:rPr>
              <w:t>演示内容：</w:t>
            </w:r>
            <w:r w:rsidRPr="00AE61DE">
              <w:rPr>
                <w:rFonts w:ascii="Arial" w:hAnsi="Arial" w:cs="Arial"/>
                <w:szCs w:val="21"/>
                <w:u w:val="single"/>
              </w:rPr>
              <w:t xml:space="preserve">  \  </w:t>
            </w:r>
          </w:p>
          <w:p w14:paraId="59C3F356" w14:textId="77777777" w:rsidR="00A1496C" w:rsidRPr="00AE61DE" w:rsidRDefault="00552629">
            <w:pPr>
              <w:spacing w:line="276" w:lineRule="auto"/>
              <w:rPr>
                <w:szCs w:val="21"/>
              </w:rPr>
            </w:pPr>
            <w:r w:rsidRPr="00AE61DE">
              <w:rPr>
                <w:rFonts w:ascii="Arial" w:hAnsi="Arial" w:cs="Arial"/>
                <w:szCs w:val="21"/>
              </w:rPr>
              <w:t>演示形式：</w:t>
            </w:r>
            <w:r w:rsidRPr="00AE61DE">
              <w:rPr>
                <w:rFonts w:ascii="Arial" w:hAnsi="Arial" w:cs="Arial"/>
                <w:szCs w:val="21"/>
              </w:rPr>
              <w:t xml:space="preserve"> \</w:t>
            </w:r>
          </w:p>
        </w:tc>
      </w:tr>
      <w:tr w:rsidR="00AE61DE" w:rsidRPr="00AE61DE" w14:paraId="119E2624" w14:textId="77777777">
        <w:trPr>
          <w:trHeight w:val="405"/>
        </w:trPr>
        <w:tc>
          <w:tcPr>
            <w:tcW w:w="737" w:type="dxa"/>
            <w:tcBorders>
              <w:top w:val="single" w:sz="4" w:space="0" w:color="auto"/>
              <w:left w:val="single" w:sz="4" w:space="0" w:color="auto"/>
              <w:bottom w:val="single" w:sz="4" w:space="0" w:color="auto"/>
              <w:right w:val="single" w:sz="4" w:space="0" w:color="auto"/>
            </w:tcBorders>
            <w:vAlign w:val="center"/>
          </w:tcPr>
          <w:p w14:paraId="3892E179" w14:textId="77777777" w:rsidR="00A1496C" w:rsidRPr="00AE61DE" w:rsidRDefault="00552629">
            <w:pPr>
              <w:spacing w:line="300" w:lineRule="exact"/>
              <w:jc w:val="center"/>
              <w:rPr>
                <w:b/>
                <w:szCs w:val="21"/>
              </w:rPr>
            </w:pPr>
            <w:r w:rsidRPr="00AE61DE">
              <w:rPr>
                <w:rFonts w:hint="eastAsia"/>
                <w:b/>
                <w:szCs w:val="21"/>
              </w:rPr>
              <w:t>4</w:t>
            </w:r>
            <w:r w:rsidRPr="00AE61DE">
              <w:rPr>
                <w:b/>
                <w:szCs w:val="21"/>
              </w:rPr>
              <w:t>.4</w:t>
            </w:r>
          </w:p>
        </w:tc>
        <w:tc>
          <w:tcPr>
            <w:tcW w:w="1248" w:type="dxa"/>
            <w:tcBorders>
              <w:top w:val="single" w:sz="4" w:space="0" w:color="auto"/>
              <w:left w:val="single" w:sz="4" w:space="0" w:color="auto"/>
              <w:bottom w:val="single" w:sz="4" w:space="0" w:color="auto"/>
              <w:right w:val="single" w:sz="4" w:space="0" w:color="auto"/>
            </w:tcBorders>
            <w:vAlign w:val="center"/>
          </w:tcPr>
          <w:p w14:paraId="75E0B20D" w14:textId="77777777" w:rsidR="00A1496C" w:rsidRPr="00AE61DE" w:rsidRDefault="00552629">
            <w:pPr>
              <w:spacing w:line="300" w:lineRule="exact"/>
              <w:jc w:val="center"/>
              <w:rPr>
                <w:szCs w:val="21"/>
              </w:rPr>
            </w:pPr>
            <w:r w:rsidRPr="00AE61DE">
              <w:rPr>
                <w:rFonts w:hint="eastAsia"/>
                <w:szCs w:val="20"/>
              </w:rPr>
              <w:t>样品</w:t>
            </w:r>
          </w:p>
        </w:tc>
        <w:tc>
          <w:tcPr>
            <w:tcW w:w="7229" w:type="dxa"/>
            <w:tcBorders>
              <w:top w:val="single" w:sz="4" w:space="0" w:color="auto"/>
              <w:left w:val="single" w:sz="4" w:space="0" w:color="auto"/>
              <w:bottom w:val="single" w:sz="4" w:space="0" w:color="auto"/>
              <w:right w:val="single" w:sz="4" w:space="0" w:color="auto"/>
            </w:tcBorders>
            <w:vAlign w:val="center"/>
          </w:tcPr>
          <w:p w14:paraId="481B876C" w14:textId="77777777" w:rsidR="00A1496C" w:rsidRPr="00AE61DE" w:rsidRDefault="00552629">
            <w:pPr>
              <w:spacing w:line="276" w:lineRule="auto"/>
              <w:rPr>
                <w:rFonts w:ascii="Arial" w:hAnsi="Arial" w:cs="Arial"/>
                <w:szCs w:val="21"/>
              </w:rPr>
            </w:pPr>
            <w:r w:rsidRPr="00AE61DE">
              <w:rPr>
                <w:rFonts w:ascii="Arial" w:hAnsi="Arial" w:cs="Arial"/>
                <w:sz w:val="24"/>
              </w:rPr>
              <w:sym w:font="Wingdings 2" w:char="F052"/>
            </w:r>
            <w:proofErr w:type="gramStart"/>
            <w:r w:rsidRPr="00AE61DE">
              <w:rPr>
                <w:rFonts w:ascii="Arial" w:hAnsi="Arial" w:cs="Arial"/>
                <w:szCs w:val="21"/>
              </w:rPr>
              <w:t>否</w:t>
            </w:r>
            <w:proofErr w:type="gramEnd"/>
            <w:r w:rsidRPr="00AE61DE">
              <w:rPr>
                <w:rFonts w:ascii="Arial" w:hAnsi="Arial" w:cs="Arial"/>
                <w:szCs w:val="21"/>
              </w:rPr>
              <w:t xml:space="preserve">   □</w:t>
            </w:r>
            <w:r w:rsidRPr="00AE61DE">
              <w:rPr>
                <w:rFonts w:ascii="Arial" w:hAnsi="Arial" w:cs="Arial"/>
                <w:szCs w:val="21"/>
              </w:rPr>
              <w:t>是</w:t>
            </w:r>
          </w:p>
          <w:p w14:paraId="632706E2" w14:textId="77777777" w:rsidR="00A1496C" w:rsidRPr="00AE61DE" w:rsidRDefault="00552629">
            <w:pPr>
              <w:spacing w:line="276" w:lineRule="auto"/>
              <w:rPr>
                <w:rFonts w:ascii="Arial" w:hAnsi="Arial" w:cs="Arial"/>
                <w:szCs w:val="21"/>
                <w:u w:val="single"/>
              </w:rPr>
            </w:pPr>
            <w:r w:rsidRPr="00AE61DE">
              <w:rPr>
                <w:rFonts w:ascii="Arial" w:hAnsi="Arial" w:cs="Arial"/>
                <w:szCs w:val="21"/>
              </w:rPr>
              <w:t>样品制作的标准和要求：</w:t>
            </w:r>
            <w:r w:rsidRPr="00AE61DE">
              <w:rPr>
                <w:rFonts w:ascii="Arial" w:hAnsi="Arial" w:cs="Arial"/>
                <w:szCs w:val="21"/>
                <w:u w:val="single"/>
              </w:rPr>
              <w:t xml:space="preserve"> \   </w:t>
            </w:r>
          </w:p>
          <w:p w14:paraId="6B400555" w14:textId="77777777" w:rsidR="00A1496C" w:rsidRPr="00AE61DE" w:rsidRDefault="00552629">
            <w:pPr>
              <w:spacing w:line="276" w:lineRule="auto"/>
              <w:rPr>
                <w:rFonts w:ascii="Arial" w:hAnsi="Arial" w:cs="Arial"/>
                <w:szCs w:val="21"/>
                <w:u w:val="single"/>
              </w:rPr>
            </w:pPr>
            <w:r w:rsidRPr="00AE61DE">
              <w:rPr>
                <w:rFonts w:ascii="Arial" w:hAnsi="Arial" w:cs="Arial"/>
                <w:szCs w:val="21"/>
              </w:rPr>
              <w:t>样品检测机构的要求：</w:t>
            </w:r>
            <w:r w:rsidRPr="00AE61DE">
              <w:rPr>
                <w:rFonts w:ascii="Arial" w:hAnsi="Arial" w:cs="Arial"/>
                <w:szCs w:val="21"/>
                <w:u w:val="single"/>
              </w:rPr>
              <w:t xml:space="preserve"> \  </w:t>
            </w:r>
          </w:p>
          <w:p w14:paraId="12198A0A" w14:textId="77777777" w:rsidR="00A1496C" w:rsidRPr="00AE61DE" w:rsidRDefault="00552629">
            <w:pPr>
              <w:spacing w:line="276" w:lineRule="auto"/>
              <w:rPr>
                <w:rFonts w:ascii="Arial" w:hAnsi="Arial" w:cs="Arial"/>
                <w:szCs w:val="21"/>
                <w:u w:val="single"/>
              </w:rPr>
            </w:pPr>
            <w:r w:rsidRPr="00AE61DE">
              <w:rPr>
                <w:rFonts w:ascii="Arial" w:hAnsi="Arial" w:cs="Arial"/>
                <w:szCs w:val="21"/>
              </w:rPr>
              <w:t>检测内容：</w:t>
            </w:r>
            <w:r w:rsidRPr="00AE61DE">
              <w:rPr>
                <w:rFonts w:ascii="Arial" w:hAnsi="Arial" w:cs="Arial"/>
                <w:szCs w:val="21"/>
                <w:u w:val="single"/>
              </w:rPr>
              <w:t xml:space="preserve"> \  </w:t>
            </w:r>
          </w:p>
          <w:p w14:paraId="78D1545B" w14:textId="77777777" w:rsidR="00A1496C" w:rsidRPr="00AE61DE" w:rsidRDefault="00552629">
            <w:pPr>
              <w:spacing w:line="276" w:lineRule="auto"/>
              <w:rPr>
                <w:szCs w:val="21"/>
              </w:rPr>
            </w:pPr>
            <w:r w:rsidRPr="00AE61DE">
              <w:rPr>
                <w:rFonts w:ascii="Arial" w:hAnsi="Arial" w:cs="Arial"/>
                <w:szCs w:val="21"/>
              </w:rPr>
              <w:t>样品递交方式：</w:t>
            </w:r>
            <w:r w:rsidRPr="00AE61DE">
              <w:rPr>
                <w:rFonts w:ascii="Arial" w:hAnsi="Arial" w:cs="Arial"/>
                <w:szCs w:val="21"/>
              </w:rPr>
              <w:t xml:space="preserve"> \</w:t>
            </w:r>
          </w:p>
        </w:tc>
      </w:tr>
      <w:tr w:rsidR="00AE61DE" w:rsidRPr="00AE61DE" w14:paraId="12B7729B" w14:textId="77777777">
        <w:trPr>
          <w:trHeight w:val="405"/>
        </w:trPr>
        <w:tc>
          <w:tcPr>
            <w:tcW w:w="737" w:type="dxa"/>
            <w:tcBorders>
              <w:top w:val="single" w:sz="4" w:space="0" w:color="auto"/>
              <w:left w:val="single" w:sz="4" w:space="0" w:color="auto"/>
              <w:bottom w:val="single" w:sz="4" w:space="0" w:color="auto"/>
              <w:right w:val="single" w:sz="4" w:space="0" w:color="auto"/>
            </w:tcBorders>
            <w:vAlign w:val="center"/>
          </w:tcPr>
          <w:p w14:paraId="7B29E8F3" w14:textId="77777777" w:rsidR="00A1496C" w:rsidRPr="00AE61DE" w:rsidRDefault="00552629">
            <w:pPr>
              <w:spacing w:line="300" w:lineRule="exact"/>
              <w:jc w:val="center"/>
              <w:rPr>
                <w:b/>
                <w:szCs w:val="21"/>
              </w:rPr>
            </w:pPr>
            <w:r w:rsidRPr="00AE61DE">
              <w:rPr>
                <w:rFonts w:hint="eastAsia"/>
                <w:b/>
                <w:szCs w:val="21"/>
              </w:rPr>
              <w:t>6.</w:t>
            </w:r>
            <w:r w:rsidRPr="00AE61DE">
              <w:rPr>
                <w:b/>
                <w:szCs w:val="21"/>
              </w:rPr>
              <w:t>3</w:t>
            </w:r>
            <w:r w:rsidRPr="00AE61DE">
              <w:rPr>
                <w:rFonts w:hint="eastAsia"/>
                <w:b/>
                <w:szCs w:val="21"/>
              </w:rPr>
              <w:t>.</w:t>
            </w:r>
            <w:r w:rsidRPr="00AE61DE">
              <w:rPr>
                <w:b/>
                <w:szCs w:val="21"/>
              </w:rPr>
              <w:t>5</w:t>
            </w:r>
          </w:p>
        </w:tc>
        <w:tc>
          <w:tcPr>
            <w:tcW w:w="1248" w:type="dxa"/>
            <w:tcBorders>
              <w:top w:val="single" w:sz="4" w:space="0" w:color="auto"/>
              <w:left w:val="single" w:sz="4" w:space="0" w:color="auto"/>
              <w:bottom w:val="single" w:sz="4" w:space="0" w:color="auto"/>
              <w:right w:val="single" w:sz="4" w:space="0" w:color="auto"/>
            </w:tcBorders>
            <w:vAlign w:val="center"/>
          </w:tcPr>
          <w:p w14:paraId="11DAA31F" w14:textId="77777777" w:rsidR="00A1496C" w:rsidRPr="00AE61DE" w:rsidRDefault="00552629">
            <w:pPr>
              <w:spacing w:line="300" w:lineRule="exact"/>
              <w:jc w:val="center"/>
              <w:rPr>
                <w:szCs w:val="21"/>
              </w:rPr>
            </w:pPr>
            <w:r w:rsidRPr="00AE61DE">
              <w:rPr>
                <w:rFonts w:hint="eastAsia"/>
                <w:szCs w:val="21"/>
              </w:rPr>
              <w:t>相同品牌推荐方式</w:t>
            </w:r>
          </w:p>
        </w:tc>
        <w:tc>
          <w:tcPr>
            <w:tcW w:w="7229" w:type="dxa"/>
            <w:tcBorders>
              <w:top w:val="single" w:sz="4" w:space="0" w:color="auto"/>
              <w:left w:val="single" w:sz="4" w:space="0" w:color="auto"/>
              <w:bottom w:val="single" w:sz="4" w:space="0" w:color="auto"/>
              <w:right w:val="single" w:sz="4" w:space="0" w:color="auto"/>
            </w:tcBorders>
            <w:vAlign w:val="center"/>
          </w:tcPr>
          <w:p w14:paraId="0BB0A505" w14:textId="77777777" w:rsidR="00A1496C" w:rsidRPr="00AE61DE" w:rsidRDefault="00552629">
            <w:pPr>
              <w:spacing w:line="276" w:lineRule="auto"/>
              <w:rPr>
                <w:szCs w:val="21"/>
              </w:rPr>
            </w:pPr>
            <w:r w:rsidRPr="00AE61DE">
              <w:rPr>
                <w:sz w:val="22"/>
                <w:szCs w:val="22"/>
              </w:rPr>
              <w:sym w:font="Wingdings 2" w:char="F052"/>
            </w:r>
            <w:r w:rsidRPr="00AE61DE">
              <w:rPr>
                <w:rFonts w:hint="eastAsia"/>
                <w:szCs w:val="21"/>
              </w:rPr>
              <w:t>采购人委托谈判小组确定</w:t>
            </w:r>
            <w:r w:rsidRPr="00AE61DE">
              <w:rPr>
                <w:rFonts w:hint="eastAsia"/>
                <w:szCs w:val="21"/>
              </w:rPr>
              <w:t xml:space="preserve">   </w:t>
            </w:r>
            <w:r w:rsidRPr="00AE61DE">
              <w:rPr>
                <w:rFonts w:hint="eastAsia"/>
                <w:szCs w:val="21"/>
              </w:rPr>
              <w:t>□采购人确定</w:t>
            </w:r>
          </w:p>
        </w:tc>
      </w:tr>
      <w:tr w:rsidR="00AE61DE" w:rsidRPr="00AE61DE" w14:paraId="5A480C7B" w14:textId="77777777">
        <w:trPr>
          <w:trHeight w:val="405"/>
        </w:trPr>
        <w:tc>
          <w:tcPr>
            <w:tcW w:w="737" w:type="dxa"/>
            <w:tcBorders>
              <w:top w:val="single" w:sz="4" w:space="0" w:color="auto"/>
              <w:left w:val="single" w:sz="4" w:space="0" w:color="auto"/>
              <w:bottom w:val="single" w:sz="4" w:space="0" w:color="auto"/>
              <w:right w:val="single" w:sz="4" w:space="0" w:color="auto"/>
            </w:tcBorders>
            <w:vAlign w:val="center"/>
          </w:tcPr>
          <w:p w14:paraId="22B46A38" w14:textId="77777777" w:rsidR="00A1496C" w:rsidRPr="00AE61DE" w:rsidRDefault="00552629">
            <w:pPr>
              <w:spacing w:line="300" w:lineRule="exact"/>
              <w:jc w:val="center"/>
              <w:rPr>
                <w:b/>
                <w:szCs w:val="21"/>
              </w:rPr>
            </w:pPr>
            <w:r w:rsidRPr="00AE61DE">
              <w:rPr>
                <w:b/>
                <w:szCs w:val="21"/>
              </w:rPr>
              <w:t>6.5</w:t>
            </w:r>
            <w:r w:rsidRPr="00AE61DE">
              <w:rPr>
                <w:rFonts w:hint="eastAsia"/>
                <w:b/>
                <w:szCs w:val="21"/>
              </w:rPr>
              <w:t>.1</w:t>
            </w:r>
          </w:p>
        </w:tc>
        <w:tc>
          <w:tcPr>
            <w:tcW w:w="1248" w:type="dxa"/>
            <w:tcBorders>
              <w:top w:val="single" w:sz="4" w:space="0" w:color="auto"/>
              <w:left w:val="single" w:sz="4" w:space="0" w:color="auto"/>
              <w:bottom w:val="single" w:sz="4" w:space="0" w:color="auto"/>
              <w:right w:val="single" w:sz="4" w:space="0" w:color="auto"/>
            </w:tcBorders>
            <w:vAlign w:val="center"/>
          </w:tcPr>
          <w:p w14:paraId="7E5BABE0" w14:textId="77777777" w:rsidR="00A1496C" w:rsidRPr="00AE61DE" w:rsidRDefault="00552629">
            <w:pPr>
              <w:spacing w:line="300" w:lineRule="exact"/>
              <w:jc w:val="center"/>
              <w:rPr>
                <w:szCs w:val="21"/>
              </w:rPr>
            </w:pPr>
            <w:r w:rsidRPr="00AE61DE">
              <w:rPr>
                <w:rFonts w:hint="eastAsia"/>
                <w:szCs w:val="21"/>
              </w:rPr>
              <w:t>结果</w:t>
            </w:r>
            <w:r w:rsidRPr="00AE61DE">
              <w:rPr>
                <w:szCs w:val="21"/>
              </w:rPr>
              <w:t>公告</w:t>
            </w:r>
          </w:p>
        </w:tc>
        <w:tc>
          <w:tcPr>
            <w:tcW w:w="7229" w:type="dxa"/>
            <w:tcBorders>
              <w:top w:val="single" w:sz="4" w:space="0" w:color="auto"/>
              <w:left w:val="single" w:sz="4" w:space="0" w:color="auto"/>
              <w:bottom w:val="single" w:sz="4" w:space="0" w:color="auto"/>
              <w:right w:val="single" w:sz="4" w:space="0" w:color="auto"/>
            </w:tcBorders>
            <w:vAlign w:val="center"/>
          </w:tcPr>
          <w:p w14:paraId="1DDD9FCC" w14:textId="77777777" w:rsidR="00A1496C" w:rsidRPr="00AE61DE" w:rsidRDefault="00552629">
            <w:pPr>
              <w:spacing w:line="300" w:lineRule="exact"/>
              <w:jc w:val="left"/>
              <w:rPr>
                <w:szCs w:val="21"/>
              </w:rPr>
            </w:pPr>
            <w:r w:rsidRPr="00AE61DE">
              <w:rPr>
                <w:szCs w:val="21"/>
              </w:rPr>
              <w:t>采购代理机构在采购人依法确认成交供应商后</w:t>
            </w:r>
            <w:r w:rsidRPr="00AE61DE">
              <w:rPr>
                <w:szCs w:val="21"/>
              </w:rPr>
              <w:t>2</w:t>
            </w:r>
            <w:r w:rsidRPr="00AE61DE">
              <w:rPr>
                <w:szCs w:val="21"/>
              </w:rPr>
              <w:t>个工作日内在</w:t>
            </w:r>
            <w:r w:rsidRPr="00AE61DE">
              <w:rPr>
                <w:rFonts w:hint="eastAsia"/>
                <w:szCs w:val="21"/>
              </w:rPr>
              <w:t>谈判</w:t>
            </w:r>
            <w:r w:rsidRPr="00AE61DE">
              <w:rPr>
                <w:szCs w:val="21"/>
              </w:rPr>
              <w:t>公告发布的媒体上发布</w:t>
            </w:r>
            <w:r w:rsidRPr="00AE61DE">
              <w:rPr>
                <w:rFonts w:hint="eastAsia"/>
                <w:szCs w:val="21"/>
              </w:rPr>
              <w:t>结果</w:t>
            </w:r>
            <w:r w:rsidRPr="00AE61DE">
              <w:rPr>
                <w:szCs w:val="21"/>
              </w:rPr>
              <w:t>公告</w:t>
            </w:r>
            <w:r w:rsidRPr="00AE61DE">
              <w:rPr>
                <w:rFonts w:hint="eastAsia"/>
                <w:szCs w:val="21"/>
              </w:rPr>
              <w:t>。</w:t>
            </w:r>
          </w:p>
        </w:tc>
      </w:tr>
      <w:tr w:rsidR="00AE61DE" w:rsidRPr="00AE61DE" w14:paraId="7913A701" w14:textId="77777777">
        <w:trPr>
          <w:trHeight w:val="405"/>
        </w:trPr>
        <w:tc>
          <w:tcPr>
            <w:tcW w:w="737" w:type="dxa"/>
            <w:tcBorders>
              <w:top w:val="single" w:sz="4" w:space="0" w:color="auto"/>
              <w:left w:val="single" w:sz="4" w:space="0" w:color="auto"/>
              <w:bottom w:val="single" w:sz="4" w:space="0" w:color="auto"/>
              <w:right w:val="single" w:sz="4" w:space="0" w:color="auto"/>
            </w:tcBorders>
            <w:vAlign w:val="center"/>
          </w:tcPr>
          <w:p w14:paraId="1913AD71" w14:textId="77777777" w:rsidR="00A1496C" w:rsidRPr="00AE61DE" w:rsidRDefault="00552629">
            <w:pPr>
              <w:spacing w:line="300" w:lineRule="exact"/>
              <w:jc w:val="center"/>
              <w:rPr>
                <w:b/>
                <w:szCs w:val="21"/>
              </w:rPr>
            </w:pPr>
            <w:r w:rsidRPr="00AE61DE">
              <w:rPr>
                <w:b/>
                <w:szCs w:val="21"/>
              </w:rPr>
              <w:t>6.5.2</w:t>
            </w:r>
          </w:p>
        </w:tc>
        <w:tc>
          <w:tcPr>
            <w:tcW w:w="1248" w:type="dxa"/>
            <w:tcBorders>
              <w:top w:val="single" w:sz="4" w:space="0" w:color="auto"/>
              <w:left w:val="single" w:sz="4" w:space="0" w:color="auto"/>
              <w:bottom w:val="single" w:sz="4" w:space="0" w:color="auto"/>
              <w:right w:val="single" w:sz="4" w:space="0" w:color="auto"/>
            </w:tcBorders>
            <w:vAlign w:val="center"/>
          </w:tcPr>
          <w:p w14:paraId="22F18AF7" w14:textId="77777777" w:rsidR="00A1496C" w:rsidRPr="00AE61DE" w:rsidRDefault="00552629">
            <w:pPr>
              <w:spacing w:line="300" w:lineRule="exact"/>
              <w:jc w:val="center"/>
              <w:rPr>
                <w:szCs w:val="21"/>
              </w:rPr>
            </w:pPr>
            <w:r w:rsidRPr="00AE61DE">
              <w:rPr>
                <w:rFonts w:hint="eastAsia"/>
                <w:szCs w:val="21"/>
              </w:rPr>
              <w:t>成交通知书</w:t>
            </w:r>
          </w:p>
        </w:tc>
        <w:tc>
          <w:tcPr>
            <w:tcW w:w="7229" w:type="dxa"/>
            <w:tcBorders>
              <w:top w:val="single" w:sz="4" w:space="0" w:color="auto"/>
              <w:left w:val="single" w:sz="4" w:space="0" w:color="auto"/>
              <w:bottom w:val="single" w:sz="4" w:space="0" w:color="auto"/>
              <w:right w:val="single" w:sz="4" w:space="0" w:color="auto"/>
            </w:tcBorders>
            <w:vAlign w:val="center"/>
          </w:tcPr>
          <w:p w14:paraId="276CE113" w14:textId="62D00E24" w:rsidR="00A1496C" w:rsidRPr="00AE61DE" w:rsidRDefault="00552629">
            <w:pPr>
              <w:spacing w:line="300" w:lineRule="exact"/>
              <w:jc w:val="left"/>
              <w:rPr>
                <w:szCs w:val="21"/>
              </w:rPr>
            </w:pPr>
            <w:r w:rsidRPr="00AE61DE">
              <w:rPr>
                <w:rFonts w:hint="eastAsia"/>
                <w:szCs w:val="21"/>
              </w:rPr>
              <w:t>采购代理机构通过</w:t>
            </w:r>
            <w:r w:rsidR="002F1EDF" w:rsidRPr="00AE61DE">
              <w:rPr>
                <w:rFonts w:hint="eastAsia"/>
                <w:szCs w:val="21"/>
              </w:rPr>
              <w:t>广西政府采购云</w:t>
            </w:r>
            <w:r w:rsidR="00747DF0" w:rsidRPr="00AE61DE">
              <w:rPr>
                <w:rFonts w:hint="eastAsia"/>
                <w:szCs w:val="21"/>
              </w:rPr>
              <w:t>平台</w:t>
            </w:r>
            <w:r w:rsidRPr="00AE61DE">
              <w:rPr>
                <w:rFonts w:hint="eastAsia"/>
                <w:szCs w:val="21"/>
              </w:rPr>
              <w:t>发出</w:t>
            </w:r>
            <w:r w:rsidRPr="00AE61DE">
              <w:rPr>
                <w:szCs w:val="21"/>
              </w:rPr>
              <w:t>成交通知书。</w:t>
            </w:r>
          </w:p>
          <w:p w14:paraId="17036A59" w14:textId="490E7D86" w:rsidR="00A1496C" w:rsidRPr="00AE61DE" w:rsidRDefault="00552629">
            <w:pPr>
              <w:spacing w:line="300" w:lineRule="exact"/>
              <w:jc w:val="left"/>
              <w:rPr>
                <w:szCs w:val="21"/>
              </w:rPr>
            </w:pPr>
            <w:r w:rsidRPr="00AE61DE">
              <w:rPr>
                <w:rFonts w:hint="eastAsia"/>
                <w:szCs w:val="21"/>
              </w:rPr>
              <w:t>成交通知书在</w:t>
            </w:r>
            <w:r w:rsidR="002F1EDF" w:rsidRPr="00AE61DE">
              <w:rPr>
                <w:rFonts w:hint="eastAsia"/>
                <w:szCs w:val="21"/>
              </w:rPr>
              <w:t>广西政府采购云</w:t>
            </w:r>
            <w:r w:rsidR="00747DF0" w:rsidRPr="00AE61DE">
              <w:rPr>
                <w:rFonts w:hint="eastAsia"/>
                <w:szCs w:val="21"/>
              </w:rPr>
              <w:t>平台</w:t>
            </w:r>
            <w:r w:rsidRPr="00AE61DE">
              <w:rPr>
                <w:rFonts w:hint="eastAsia"/>
                <w:szCs w:val="21"/>
              </w:rPr>
              <w:t>推送之日起，视为成交供应商已收到，成交供应商自行承担未及时查收的后果。</w:t>
            </w:r>
          </w:p>
        </w:tc>
      </w:tr>
      <w:tr w:rsidR="00AE61DE" w:rsidRPr="00AE61DE" w14:paraId="1491B335" w14:textId="77777777">
        <w:trPr>
          <w:trHeight w:val="405"/>
        </w:trPr>
        <w:tc>
          <w:tcPr>
            <w:tcW w:w="737" w:type="dxa"/>
            <w:tcBorders>
              <w:top w:val="single" w:sz="4" w:space="0" w:color="auto"/>
              <w:left w:val="single" w:sz="4" w:space="0" w:color="auto"/>
              <w:bottom w:val="single" w:sz="4" w:space="0" w:color="auto"/>
              <w:right w:val="single" w:sz="4" w:space="0" w:color="auto"/>
            </w:tcBorders>
            <w:vAlign w:val="center"/>
          </w:tcPr>
          <w:p w14:paraId="01FAC6EE" w14:textId="77777777" w:rsidR="00A1496C" w:rsidRPr="00AE61DE" w:rsidRDefault="00552629">
            <w:pPr>
              <w:spacing w:line="300" w:lineRule="exact"/>
              <w:jc w:val="center"/>
              <w:rPr>
                <w:b/>
                <w:szCs w:val="21"/>
              </w:rPr>
            </w:pPr>
            <w:r w:rsidRPr="00AE61DE">
              <w:rPr>
                <w:b/>
                <w:szCs w:val="21"/>
              </w:rPr>
              <w:t>8.1</w:t>
            </w:r>
          </w:p>
        </w:tc>
        <w:tc>
          <w:tcPr>
            <w:tcW w:w="1248" w:type="dxa"/>
            <w:tcBorders>
              <w:top w:val="single" w:sz="4" w:space="0" w:color="auto"/>
              <w:left w:val="single" w:sz="4" w:space="0" w:color="auto"/>
              <w:bottom w:val="single" w:sz="4" w:space="0" w:color="auto"/>
              <w:right w:val="single" w:sz="4" w:space="0" w:color="auto"/>
            </w:tcBorders>
            <w:vAlign w:val="center"/>
          </w:tcPr>
          <w:p w14:paraId="0CAE4BCA" w14:textId="77777777" w:rsidR="00A1496C" w:rsidRPr="00AE61DE" w:rsidRDefault="00552629">
            <w:pPr>
              <w:spacing w:line="300" w:lineRule="exact"/>
              <w:jc w:val="center"/>
              <w:rPr>
                <w:szCs w:val="21"/>
              </w:rPr>
            </w:pPr>
            <w:r w:rsidRPr="00AE61DE">
              <w:rPr>
                <w:rFonts w:hint="eastAsia"/>
                <w:szCs w:val="21"/>
              </w:rPr>
              <w:t>质疑</w:t>
            </w:r>
          </w:p>
        </w:tc>
        <w:tc>
          <w:tcPr>
            <w:tcW w:w="7229" w:type="dxa"/>
            <w:tcBorders>
              <w:top w:val="single" w:sz="4" w:space="0" w:color="auto"/>
              <w:left w:val="single" w:sz="4" w:space="0" w:color="auto"/>
              <w:bottom w:val="single" w:sz="4" w:space="0" w:color="auto"/>
              <w:right w:val="single" w:sz="4" w:space="0" w:color="auto"/>
            </w:tcBorders>
            <w:vAlign w:val="center"/>
          </w:tcPr>
          <w:p w14:paraId="159E4820" w14:textId="77777777" w:rsidR="00A1496C" w:rsidRPr="00AE61DE" w:rsidRDefault="00552629">
            <w:pPr>
              <w:spacing w:line="300" w:lineRule="exact"/>
              <w:jc w:val="left"/>
              <w:rPr>
                <w:szCs w:val="21"/>
              </w:rPr>
            </w:pPr>
            <w:r w:rsidRPr="00AE61DE">
              <w:rPr>
                <w:rFonts w:hint="eastAsia"/>
                <w:szCs w:val="21"/>
              </w:rPr>
              <w:t>（</w:t>
            </w:r>
            <w:r w:rsidRPr="00AE61DE">
              <w:rPr>
                <w:rFonts w:hint="eastAsia"/>
                <w:szCs w:val="21"/>
              </w:rPr>
              <w:t>1</w:t>
            </w:r>
            <w:r w:rsidRPr="00AE61DE">
              <w:rPr>
                <w:rFonts w:hint="eastAsia"/>
                <w:szCs w:val="21"/>
              </w:rPr>
              <w:t>）供应商</w:t>
            </w:r>
            <w:r w:rsidRPr="00AE61DE">
              <w:rPr>
                <w:szCs w:val="21"/>
              </w:rPr>
              <w:t>认为</w:t>
            </w:r>
            <w:r w:rsidRPr="00AE61DE">
              <w:rPr>
                <w:rFonts w:hint="eastAsia"/>
                <w:szCs w:val="21"/>
              </w:rPr>
              <w:t>采购文件</w:t>
            </w:r>
            <w:r w:rsidRPr="00AE61DE">
              <w:rPr>
                <w:szCs w:val="21"/>
              </w:rPr>
              <w:t>、</w:t>
            </w:r>
            <w:r w:rsidRPr="00AE61DE">
              <w:rPr>
                <w:rFonts w:hint="eastAsia"/>
                <w:szCs w:val="21"/>
              </w:rPr>
              <w:t>采购</w:t>
            </w:r>
            <w:r w:rsidRPr="00AE61DE">
              <w:rPr>
                <w:szCs w:val="21"/>
              </w:rPr>
              <w:t>过程、中标</w:t>
            </w:r>
            <w:r w:rsidRPr="00AE61DE">
              <w:rPr>
                <w:rFonts w:hint="eastAsia"/>
                <w:szCs w:val="21"/>
              </w:rPr>
              <w:t>或者成交</w:t>
            </w:r>
            <w:r w:rsidRPr="00AE61DE">
              <w:rPr>
                <w:szCs w:val="21"/>
              </w:rPr>
              <w:t>结果使自己的权益受到损害的，可以在知道或者应知其权益受到损害之日起</w:t>
            </w:r>
            <w:r w:rsidRPr="00AE61DE">
              <w:rPr>
                <w:szCs w:val="21"/>
              </w:rPr>
              <w:t>7</w:t>
            </w:r>
            <w:r w:rsidRPr="00AE61DE">
              <w:rPr>
                <w:szCs w:val="21"/>
              </w:rPr>
              <w:t>个工作日内，</w:t>
            </w:r>
            <w:r w:rsidRPr="00AE61DE">
              <w:rPr>
                <w:rFonts w:hint="eastAsia"/>
                <w:szCs w:val="21"/>
              </w:rPr>
              <w:t>通过以下方式</w:t>
            </w:r>
            <w:r w:rsidRPr="00AE61DE">
              <w:rPr>
                <w:szCs w:val="21"/>
              </w:rPr>
              <w:t>向采购人、采购代理机构提出质疑。提出质疑的</w:t>
            </w:r>
            <w:r w:rsidRPr="00AE61DE">
              <w:rPr>
                <w:rFonts w:hint="eastAsia"/>
                <w:szCs w:val="21"/>
              </w:rPr>
              <w:t>供应商</w:t>
            </w:r>
            <w:r w:rsidRPr="00AE61DE">
              <w:rPr>
                <w:szCs w:val="21"/>
              </w:rPr>
              <w:t>必须是参与本项目采购活动的供应商</w:t>
            </w:r>
            <w:r w:rsidRPr="00AE61DE">
              <w:rPr>
                <w:rFonts w:hint="eastAsia"/>
                <w:szCs w:val="21"/>
              </w:rPr>
              <w:t>，并须在</w:t>
            </w:r>
            <w:r w:rsidRPr="00AE61DE">
              <w:rPr>
                <w:szCs w:val="21"/>
              </w:rPr>
              <w:t>法定质疑期内一次性提出针对同一采购程序环节的质疑。</w:t>
            </w:r>
            <w:proofErr w:type="gramStart"/>
            <w:r w:rsidRPr="00AE61DE">
              <w:rPr>
                <w:szCs w:val="21"/>
              </w:rPr>
              <w:t>质疑函应使用</w:t>
            </w:r>
            <w:proofErr w:type="gramEnd"/>
            <w:r w:rsidRPr="00AE61DE">
              <w:rPr>
                <w:szCs w:val="21"/>
              </w:rPr>
              <w:t>财政部发布的</w:t>
            </w:r>
            <w:r w:rsidRPr="00AE61DE">
              <w:rPr>
                <w:rFonts w:hint="eastAsia"/>
                <w:szCs w:val="21"/>
              </w:rPr>
              <w:t>政府采购供应商质疑函范本，并应按照“质疑函制作说明”进行制作。</w:t>
            </w:r>
          </w:p>
          <w:p w14:paraId="74419F85" w14:textId="2BA41486" w:rsidR="00A1496C" w:rsidRPr="00AE61DE" w:rsidRDefault="00552629">
            <w:pPr>
              <w:spacing w:line="300" w:lineRule="exact"/>
              <w:jc w:val="left"/>
              <w:rPr>
                <w:szCs w:val="21"/>
              </w:rPr>
            </w:pPr>
            <w:r w:rsidRPr="00AE61DE">
              <w:rPr>
                <w:rFonts w:hint="eastAsia"/>
                <w:szCs w:val="21"/>
              </w:rPr>
              <w:t>（</w:t>
            </w:r>
            <w:r w:rsidRPr="00AE61DE">
              <w:rPr>
                <w:rFonts w:hint="eastAsia"/>
                <w:szCs w:val="21"/>
              </w:rPr>
              <w:t>2</w:t>
            </w:r>
            <w:r w:rsidRPr="00AE61DE">
              <w:rPr>
                <w:rFonts w:hint="eastAsia"/>
                <w:szCs w:val="21"/>
              </w:rPr>
              <w:t>）</w:t>
            </w:r>
            <w:r w:rsidRPr="00AE61DE">
              <w:rPr>
                <w:szCs w:val="21"/>
              </w:rPr>
              <w:t>本项目不接受传真、移动通信</w:t>
            </w:r>
            <w:r w:rsidRPr="00AE61DE">
              <w:rPr>
                <w:rFonts w:hint="eastAsia"/>
                <w:szCs w:val="21"/>
              </w:rPr>
              <w:t>、</w:t>
            </w:r>
            <w:r w:rsidR="002F1EDF" w:rsidRPr="00AE61DE">
              <w:rPr>
                <w:rFonts w:hint="eastAsia"/>
                <w:szCs w:val="21"/>
              </w:rPr>
              <w:t>广西政府采购云</w:t>
            </w:r>
            <w:r w:rsidR="00747DF0" w:rsidRPr="00AE61DE">
              <w:rPr>
                <w:rFonts w:hint="eastAsia"/>
                <w:szCs w:val="21"/>
              </w:rPr>
              <w:t>平台</w:t>
            </w:r>
            <w:r w:rsidRPr="00AE61DE">
              <w:rPr>
                <w:szCs w:val="21"/>
              </w:rPr>
              <w:t>等</w:t>
            </w:r>
            <w:r w:rsidRPr="00AE61DE">
              <w:rPr>
                <w:rFonts w:hint="eastAsia"/>
                <w:szCs w:val="21"/>
              </w:rPr>
              <w:t>方式</w:t>
            </w:r>
            <w:r w:rsidRPr="00AE61DE">
              <w:rPr>
                <w:szCs w:val="21"/>
              </w:rPr>
              <w:t>送达的质疑材料</w:t>
            </w:r>
            <w:r w:rsidRPr="00AE61DE">
              <w:rPr>
                <w:rFonts w:hint="eastAsia"/>
                <w:szCs w:val="21"/>
              </w:rPr>
              <w:t>，供应商可通过现场或邮寄方式递交书面质疑材料。供应商应于质疑有效期内将质疑函原件递交或邮寄</w:t>
            </w:r>
            <w:proofErr w:type="gramStart"/>
            <w:r w:rsidRPr="00AE61DE">
              <w:rPr>
                <w:rFonts w:hint="eastAsia"/>
                <w:szCs w:val="21"/>
              </w:rPr>
              <w:t>至谈判</w:t>
            </w:r>
            <w:proofErr w:type="gramEnd"/>
            <w:r w:rsidRPr="00AE61DE">
              <w:rPr>
                <w:rFonts w:hint="eastAsia"/>
                <w:szCs w:val="21"/>
              </w:rPr>
              <w:t>公告中采购代理机构信息中的联系人。</w:t>
            </w:r>
          </w:p>
        </w:tc>
      </w:tr>
      <w:tr w:rsidR="00AE61DE" w:rsidRPr="00AE61DE" w14:paraId="55CF9243" w14:textId="77777777">
        <w:trPr>
          <w:trHeight w:val="1849"/>
        </w:trPr>
        <w:tc>
          <w:tcPr>
            <w:tcW w:w="737" w:type="dxa"/>
            <w:tcBorders>
              <w:top w:val="single" w:sz="4" w:space="0" w:color="auto"/>
              <w:left w:val="single" w:sz="4" w:space="0" w:color="auto"/>
              <w:bottom w:val="single" w:sz="4" w:space="0" w:color="auto"/>
              <w:right w:val="single" w:sz="4" w:space="0" w:color="auto"/>
            </w:tcBorders>
            <w:vAlign w:val="center"/>
          </w:tcPr>
          <w:p w14:paraId="3494BA1E" w14:textId="77777777" w:rsidR="00A1496C" w:rsidRPr="00AE61DE" w:rsidRDefault="00552629">
            <w:pPr>
              <w:spacing w:line="300" w:lineRule="exact"/>
              <w:jc w:val="center"/>
              <w:rPr>
                <w:b/>
                <w:szCs w:val="21"/>
              </w:rPr>
            </w:pPr>
            <w:r w:rsidRPr="00AE61DE">
              <w:rPr>
                <w:b/>
                <w:szCs w:val="21"/>
              </w:rPr>
              <w:lastRenderedPageBreak/>
              <w:t>9.1</w:t>
            </w:r>
          </w:p>
        </w:tc>
        <w:tc>
          <w:tcPr>
            <w:tcW w:w="1248" w:type="dxa"/>
            <w:tcBorders>
              <w:top w:val="single" w:sz="4" w:space="0" w:color="auto"/>
              <w:left w:val="single" w:sz="4" w:space="0" w:color="auto"/>
              <w:bottom w:val="single" w:sz="4" w:space="0" w:color="auto"/>
              <w:right w:val="single" w:sz="4" w:space="0" w:color="auto"/>
            </w:tcBorders>
            <w:vAlign w:val="center"/>
          </w:tcPr>
          <w:p w14:paraId="48B4DDC6" w14:textId="77777777" w:rsidR="00A1496C" w:rsidRPr="00AE61DE" w:rsidRDefault="00552629">
            <w:pPr>
              <w:spacing w:line="300" w:lineRule="exact"/>
              <w:jc w:val="center"/>
              <w:rPr>
                <w:szCs w:val="21"/>
              </w:rPr>
            </w:pPr>
            <w:r w:rsidRPr="00AE61DE">
              <w:rPr>
                <w:szCs w:val="20"/>
              </w:rPr>
              <w:t>代理服务费</w:t>
            </w:r>
          </w:p>
        </w:tc>
        <w:tc>
          <w:tcPr>
            <w:tcW w:w="7229" w:type="dxa"/>
            <w:tcBorders>
              <w:top w:val="single" w:sz="4" w:space="0" w:color="auto"/>
              <w:left w:val="single" w:sz="4" w:space="0" w:color="auto"/>
              <w:bottom w:val="single" w:sz="4" w:space="0" w:color="auto"/>
              <w:right w:val="single" w:sz="4" w:space="0" w:color="auto"/>
            </w:tcBorders>
            <w:vAlign w:val="center"/>
          </w:tcPr>
          <w:p w14:paraId="5DACDCB4" w14:textId="77777777" w:rsidR="00A1496C" w:rsidRPr="00AE61DE" w:rsidRDefault="00552629">
            <w:pPr>
              <w:rPr>
                <w:rFonts w:ascii="Arial" w:hAnsi="Arial" w:cs="Arial"/>
                <w:szCs w:val="21"/>
              </w:rPr>
            </w:pPr>
            <w:r w:rsidRPr="00AE61DE">
              <w:rPr>
                <w:rFonts w:ascii="Arial" w:hAnsi="Arial" w:cs="Arial"/>
                <w:szCs w:val="21"/>
              </w:rPr>
              <w:t>（</w:t>
            </w:r>
            <w:r w:rsidRPr="00AE61DE">
              <w:rPr>
                <w:rFonts w:ascii="Arial" w:hAnsi="Arial" w:cs="Arial"/>
                <w:szCs w:val="21"/>
              </w:rPr>
              <w:t>1</w:t>
            </w:r>
            <w:r w:rsidRPr="00AE61DE">
              <w:rPr>
                <w:rFonts w:ascii="Arial" w:hAnsi="Arial" w:cs="Arial"/>
                <w:szCs w:val="21"/>
              </w:rPr>
              <w:t>）</w:t>
            </w:r>
            <w:r w:rsidRPr="00AE61DE">
              <w:rPr>
                <w:rFonts w:ascii="Arial" w:hAnsi="Arial" w:cs="Arial"/>
                <w:szCs w:val="20"/>
              </w:rPr>
              <w:t>代理服务费</w:t>
            </w:r>
          </w:p>
          <w:p w14:paraId="4B9BD52F" w14:textId="77777777" w:rsidR="00A1496C" w:rsidRPr="00AE61DE" w:rsidRDefault="00552629">
            <w:pPr>
              <w:pStyle w:val="a8"/>
              <w:rPr>
                <w:rFonts w:ascii="Arial" w:hAnsi="Arial" w:cs="Arial"/>
                <w:szCs w:val="21"/>
              </w:rPr>
            </w:pPr>
            <w:r w:rsidRPr="00AE61DE">
              <w:rPr>
                <w:rFonts w:ascii="Arial" w:hAnsi="Arial" w:cs="Arial" w:hint="eastAsia"/>
                <w:szCs w:val="21"/>
              </w:rPr>
              <w:t>按照原国家计委关于《招标代理服务收费管理暂行办法》的通知（计价格〔</w:t>
            </w:r>
            <w:r w:rsidRPr="00AE61DE">
              <w:rPr>
                <w:rFonts w:ascii="Arial" w:hAnsi="Arial" w:cs="Arial" w:hint="eastAsia"/>
                <w:szCs w:val="21"/>
              </w:rPr>
              <w:t>2002</w:t>
            </w:r>
            <w:r w:rsidRPr="00AE61DE">
              <w:rPr>
                <w:rFonts w:ascii="Arial" w:hAnsi="Arial" w:cs="Arial" w:hint="eastAsia"/>
                <w:szCs w:val="21"/>
              </w:rPr>
              <w:t>〕</w:t>
            </w:r>
            <w:r w:rsidRPr="00AE61DE">
              <w:rPr>
                <w:rFonts w:ascii="Arial" w:hAnsi="Arial" w:cs="Arial" w:hint="eastAsia"/>
                <w:szCs w:val="21"/>
              </w:rPr>
              <w:t>1980</w:t>
            </w:r>
            <w:r w:rsidRPr="00AE61DE">
              <w:rPr>
                <w:rFonts w:ascii="Arial" w:hAnsi="Arial" w:cs="Arial" w:hint="eastAsia"/>
                <w:szCs w:val="21"/>
              </w:rPr>
              <w:t>号）、《国家发展改革委办公厅关于招标代理服务收费有关问题的通知》（发改办价格［</w:t>
            </w:r>
            <w:r w:rsidRPr="00AE61DE">
              <w:rPr>
                <w:rFonts w:ascii="Arial" w:hAnsi="Arial" w:cs="Arial" w:hint="eastAsia"/>
                <w:szCs w:val="21"/>
              </w:rPr>
              <w:t>2003</w:t>
            </w:r>
            <w:r w:rsidRPr="00AE61DE">
              <w:rPr>
                <w:rFonts w:ascii="Arial" w:hAnsi="Arial" w:cs="Arial" w:hint="eastAsia"/>
                <w:szCs w:val="21"/>
              </w:rPr>
              <w:t>］</w:t>
            </w:r>
            <w:r w:rsidRPr="00AE61DE">
              <w:rPr>
                <w:rFonts w:ascii="Arial" w:hAnsi="Arial" w:cs="Arial" w:hint="eastAsia"/>
                <w:szCs w:val="21"/>
              </w:rPr>
              <w:t>857</w:t>
            </w:r>
            <w:r w:rsidRPr="00AE61DE">
              <w:rPr>
                <w:rFonts w:ascii="Arial" w:hAnsi="Arial" w:cs="Arial" w:hint="eastAsia"/>
                <w:szCs w:val="21"/>
              </w:rPr>
              <w:t>号）以及《国家发展改革委关于降低部分建设项目收费标准规范收费行为等有关问题的通知》（</w:t>
            </w:r>
            <w:proofErr w:type="gramStart"/>
            <w:r w:rsidRPr="00AE61DE">
              <w:rPr>
                <w:rFonts w:ascii="Arial" w:hAnsi="Arial" w:cs="Arial" w:hint="eastAsia"/>
                <w:szCs w:val="21"/>
              </w:rPr>
              <w:t>发改价格</w:t>
            </w:r>
            <w:proofErr w:type="gramEnd"/>
            <w:r w:rsidRPr="00AE61DE">
              <w:rPr>
                <w:rFonts w:ascii="Arial" w:hAnsi="Arial" w:cs="Arial" w:hint="eastAsia"/>
                <w:szCs w:val="21"/>
              </w:rPr>
              <w:t>〔</w:t>
            </w:r>
            <w:r w:rsidRPr="00AE61DE">
              <w:rPr>
                <w:rFonts w:ascii="Arial" w:hAnsi="Arial" w:cs="Arial" w:hint="eastAsia"/>
                <w:szCs w:val="21"/>
              </w:rPr>
              <w:t>2011</w:t>
            </w:r>
            <w:r w:rsidRPr="00AE61DE">
              <w:rPr>
                <w:rFonts w:ascii="Arial" w:hAnsi="Arial" w:cs="Arial" w:hint="eastAsia"/>
                <w:szCs w:val="21"/>
              </w:rPr>
              <w:t>〕</w:t>
            </w:r>
            <w:r w:rsidRPr="00AE61DE">
              <w:rPr>
                <w:rFonts w:ascii="Arial" w:hAnsi="Arial" w:cs="Arial" w:hint="eastAsia"/>
                <w:szCs w:val="21"/>
              </w:rPr>
              <w:t>534</w:t>
            </w:r>
            <w:r w:rsidRPr="00AE61DE">
              <w:rPr>
                <w:rFonts w:ascii="Arial" w:hAnsi="Arial" w:cs="Arial" w:hint="eastAsia"/>
                <w:szCs w:val="21"/>
              </w:rPr>
              <w:t>号）的规定，按差额定率累进法下浮</w:t>
            </w:r>
            <w:r w:rsidRPr="00AE61DE">
              <w:rPr>
                <w:rFonts w:ascii="Arial" w:hAnsi="Arial" w:cs="Arial" w:hint="eastAsia"/>
                <w:szCs w:val="21"/>
              </w:rPr>
              <w:t>20%</w:t>
            </w:r>
            <w:r w:rsidRPr="00AE61DE">
              <w:rPr>
                <w:rFonts w:ascii="Arial" w:hAnsi="Arial" w:cs="Arial" w:hint="eastAsia"/>
                <w:szCs w:val="21"/>
              </w:rPr>
              <w:t>计算</w:t>
            </w:r>
            <w:r w:rsidRPr="00AE61DE">
              <w:rPr>
                <w:rFonts w:ascii="Arial" w:hAnsi="Arial" w:cs="Arial"/>
                <w:szCs w:val="21"/>
              </w:rPr>
              <w:t>。</w:t>
            </w:r>
          </w:p>
          <w:p w14:paraId="344E4637" w14:textId="77777777" w:rsidR="00A1496C" w:rsidRPr="00AE61DE" w:rsidRDefault="00552629">
            <w:pPr>
              <w:spacing w:line="300" w:lineRule="exact"/>
              <w:jc w:val="left"/>
              <w:rPr>
                <w:rFonts w:ascii="Arial" w:hAnsi="Arial" w:cs="Arial"/>
                <w:szCs w:val="21"/>
              </w:rPr>
            </w:pPr>
            <w:r w:rsidRPr="00AE61DE">
              <w:rPr>
                <w:rFonts w:ascii="Arial" w:hAnsi="Arial" w:cs="Arial"/>
                <w:szCs w:val="21"/>
              </w:rPr>
              <w:t>（</w:t>
            </w:r>
            <w:r w:rsidRPr="00AE61DE">
              <w:rPr>
                <w:rFonts w:ascii="Arial" w:hAnsi="Arial" w:cs="Arial"/>
                <w:szCs w:val="21"/>
              </w:rPr>
              <w:t>2</w:t>
            </w:r>
            <w:r w:rsidRPr="00AE61DE">
              <w:rPr>
                <w:rFonts w:ascii="Arial" w:hAnsi="Arial" w:cs="Arial"/>
                <w:szCs w:val="21"/>
              </w:rPr>
              <w:t>）成交供应商在成交通知书发出前以银行转账或现金形式支付代理服务费；采购代理机构也可以从成交供应商的谈判保证金中扣除上述金额的代理服务费，余款</w:t>
            </w:r>
            <w:proofErr w:type="gramStart"/>
            <w:r w:rsidRPr="00AE61DE">
              <w:rPr>
                <w:rFonts w:ascii="Arial" w:hAnsi="Arial" w:cs="Arial"/>
                <w:szCs w:val="21"/>
              </w:rPr>
              <w:t>按供应</w:t>
            </w:r>
            <w:proofErr w:type="gramEnd"/>
            <w:r w:rsidRPr="00AE61DE">
              <w:rPr>
                <w:rFonts w:ascii="Arial" w:hAnsi="Arial" w:cs="Arial"/>
                <w:szCs w:val="21"/>
              </w:rPr>
              <w:t>商所汇入谈判保证金的账户原路退回，如无法原路返回，则按《代理服务费承诺书》列明的账户退回。</w:t>
            </w:r>
          </w:p>
          <w:p w14:paraId="39E8732A" w14:textId="77777777" w:rsidR="00A1496C" w:rsidRPr="00AE61DE" w:rsidRDefault="00552629">
            <w:pPr>
              <w:spacing w:line="300" w:lineRule="exact"/>
              <w:jc w:val="left"/>
              <w:rPr>
                <w:kern w:val="0"/>
                <w:szCs w:val="21"/>
              </w:rPr>
            </w:pPr>
            <w:r w:rsidRPr="00AE61DE">
              <w:rPr>
                <w:rFonts w:hint="eastAsia"/>
                <w:kern w:val="0"/>
                <w:szCs w:val="21"/>
              </w:rPr>
              <w:t>（银行地址：南宁市金湖路</w:t>
            </w:r>
            <w:r w:rsidRPr="00AE61DE">
              <w:rPr>
                <w:rFonts w:hint="eastAsia"/>
                <w:kern w:val="0"/>
                <w:szCs w:val="21"/>
              </w:rPr>
              <w:t>57</w:t>
            </w:r>
            <w:r w:rsidRPr="00AE61DE">
              <w:rPr>
                <w:rFonts w:hint="eastAsia"/>
                <w:kern w:val="0"/>
                <w:szCs w:val="21"/>
              </w:rPr>
              <w:t>号文德大厦</w:t>
            </w:r>
            <w:r w:rsidRPr="00AE61DE">
              <w:rPr>
                <w:rFonts w:hint="eastAsia"/>
                <w:kern w:val="0"/>
                <w:szCs w:val="21"/>
              </w:rPr>
              <w:t>1</w:t>
            </w:r>
            <w:r w:rsidRPr="00AE61DE">
              <w:rPr>
                <w:rFonts w:hint="eastAsia"/>
                <w:kern w:val="0"/>
                <w:szCs w:val="21"/>
              </w:rPr>
              <w:t>楼）</w:t>
            </w:r>
          </w:p>
          <w:p w14:paraId="2596DB2A" w14:textId="77777777" w:rsidR="00A1496C" w:rsidRPr="00AE61DE" w:rsidRDefault="00552629">
            <w:pPr>
              <w:spacing w:line="300" w:lineRule="exact"/>
              <w:jc w:val="left"/>
              <w:rPr>
                <w:kern w:val="0"/>
                <w:szCs w:val="21"/>
              </w:rPr>
            </w:pPr>
            <w:r w:rsidRPr="00AE61DE">
              <w:rPr>
                <w:rFonts w:hint="eastAsia"/>
                <w:kern w:val="0"/>
                <w:szCs w:val="21"/>
              </w:rPr>
              <w:t>开户名称：广西机电设备招标有限公司</w:t>
            </w:r>
          </w:p>
          <w:p w14:paraId="2762A9FC" w14:textId="77777777" w:rsidR="00A1496C" w:rsidRPr="00AE61DE" w:rsidRDefault="00552629">
            <w:pPr>
              <w:spacing w:line="300" w:lineRule="exact"/>
              <w:jc w:val="left"/>
              <w:rPr>
                <w:kern w:val="0"/>
                <w:szCs w:val="21"/>
              </w:rPr>
            </w:pPr>
            <w:r w:rsidRPr="00AE61DE">
              <w:rPr>
                <w:rFonts w:hint="eastAsia"/>
                <w:kern w:val="0"/>
                <w:szCs w:val="21"/>
              </w:rPr>
              <w:t>银行账号：</w:t>
            </w:r>
            <w:r w:rsidRPr="00AE61DE">
              <w:rPr>
                <w:rFonts w:hint="eastAsia"/>
                <w:kern w:val="0"/>
                <w:szCs w:val="21"/>
              </w:rPr>
              <w:t>1705012090027723 (</w:t>
            </w:r>
            <w:r w:rsidRPr="00AE61DE">
              <w:rPr>
                <w:rFonts w:hint="eastAsia"/>
                <w:kern w:val="0"/>
                <w:szCs w:val="21"/>
              </w:rPr>
              <w:t>联行号</w:t>
            </w:r>
            <w:r w:rsidRPr="00AE61DE">
              <w:rPr>
                <w:rFonts w:hint="eastAsia"/>
                <w:kern w:val="0"/>
                <w:szCs w:val="21"/>
              </w:rPr>
              <w:t xml:space="preserve"> 313611017053)</w:t>
            </w:r>
          </w:p>
          <w:p w14:paraId="0F1FE637" w14:textId="77777777" w:rsidR="00A1496C" w:rsidRPr="00AE61DE" w:rsidRDefault="00552629">
            <w:pPr>
              <w:spacing w:line="300" w:lineRule="exact"/>
              <w:jc w:val="left"/>
              <w:rPr>
                <w:kern w:val="0"/>
                <w:szCs w:val="21"/>
              </w:rPr>
            </w:pPr>
            <w:r w:rsidRPr="00AE61DE">
              <w:rPr>
                <w:rFonts w:hint="eastAsia"/>
                <w:kern w:val="0"/>
                <w:szCs w:val="21"/>
              </w:rPr>
              <w:t>财务联系人：吴茜（电话：</w:t>
            </w:r>
            <w:r w:rsidRPr="00AE61DE">
              <w:rPr>
                <w:rFonts w:hint="eastAsia"/>
                <w:kern w:val="0"/>
                <w:szCs w:val="21"/>
              </w:rPr>
              <w:t>0771-2821398</w:t>
            </w:r>
            <w:r w:rsidRPr="00AE61DE">
              <w:rPr>
                <w:rFonts w:hint="eastAsia"/>
                <w:kern w:val="0"/>
                <w:szCs w:val="21"/>
              </w:rPr>
              <w:t>）</w:t>
            </w:r>
          </w:p>
        </w:tc>
      </w:tr>
      <w:tr w:rsidR="00AE61DE" w:rsidRPr="00AE61DE" w14:paraId="02D879D7" w14:textId="77777777">
        <w:trPr>
          <w:trHeight w:val="712"/>
        </w:trPr>
        <w:tc>
          <w:tcPr>
            <w:tcW w:w="737" w:type="dxa"/>
            <w:tcBorders>
              <w:top w:val="single" w:sz="4" w:space="0" w:color="auto"/>
              <w:left w:val="single" w:sz="4" w:space="0" w:color="auto"/>
              <w:bottom w:val="single" w:sz="4" w:space="0" w:color="auto"/>
              <w:right w:val="single" w:sz="4" w:space="0" w:color="auto"/>
            </w:tcBorders>
            <w:vAlign w:val="center"/>
          </w:tcPr>
          <w:p w14:paraId="172AFCB8" w14:textId="77777777" w:rsidR="00A1496C" w:rsidRPr="00AE61DE" w:rsidRDefault="00552629">
            <w:pPr>
              <w:spacing w:line="300" w:lineRule="exact"/>
              <w:jc w:val="center"/>
              <w:rPr>
                <w:b/>
                <w:szCs w:val="21"/>
              </w:rPr>
            </w:pPr>
            <w:r w:rsidRPr="00AE61DE">
              <w:rPr>
                <w:b/>
                <w:szCs w:val="21"/>
              </w:rPr>
              <w:t>9.3</w:t>
            </w:r>
          </w:p>
        </w:tc>
        <w:tc>
          <w:tcPr>
            <w:tcW w:w="1248" w:type="dxa"/>
            <w:tcBorders>
              <w:top w:val="single" w:sz="4" w:space="0" w:color="auto"/>
              <w:left w:val="single" w:sz="4" w:space="0" w:color="auto"/>
              <w:bottom w:val="single" w:sz="4" w:space="0" w:color="auto"/>
              <w:right w:val="single" w:sz="4" w:space="0" w:color="auto"/>
            </w:tcBorders>
            <w:vAlign w:val="center"/>
          </w:tcPr>
          <w:p w14:paraId="672DD34B" w14:textId="77777777" w:rsidR="00A1496C" w:rsidRPr="00AE61DE" w:rsidRDefault="00552629">
            <w:pPr>
              <w:spacing w:line="300" w:lineRule="exact"/>
              <w:jc w:val="center"/>
              <w:rPr>
                <w:szCs w:val="20"/>
              </w:rPr>
            </w:pPr>
            <w:r w:rsidRPr="00AE61DE">
              <w:rPr>
                <w:rFonts w:hint="eastAsia"/>
                <w:szCs w:val="20"/>
              </w:rPr>
              <w:t>附件</w:t>
            </w:r>
          </w:p>
        </w:tc>
        <w:tc>
          <w:tcPr>
            <w:tcW w:w="7229" w:type="dxa"/>
            <w:tcBorders>
              <w:top w:val="single" w:sz="4" w:space="0" w:color="auto"/>
              <w:left w:val="single" w:sz="4" w:space="0" w:color="auto"/>
              <w:bottom w:val="single" w:sz="4" w:space="0" w:color="auto"/>
              <w:right w:val="single" w:sz="4" w:space="0" w:color="auto"/>
            </w:tcBorders>
            <w:vAlign w:val="center"/>
          </w:tcPr>
          <w:p w14:paraId="640FC3C7" w14:textId="77777777" w:rsidR="00A1496C" w:rsidRPr="00AE61DE" w:rsidRDefault="00552629">
            <w:pPr>
              <w:spacing w:line="276" w:lineRule="auto"/>
              <w:rPr>
                <w:rFonts w:ascii="Arial" w:hAnsi="Arial" w:cs="Arial"/>
                <w:szCs w:val="21"/>
              </w:rPr>
            </w:pPr>
            <w:r w:rsidRPr="00AE61DE">
              <w:rPr>
                <w:rFonts w:ascii="Arial" w:hAnsi="Arial" w:cs="Arial"/>
                <w:sz w:val="22"/>
                <w:szCs w:val="22"/>
              </w:rPr>
              <w:sym w:font="Wingdings 2" w:char="F052"/>
            </w:r>
            <w:r w:rsidRPr="00AE61DE">
              <w:rPr>
                <w:rFonts w:ascii="Arial" w:hAnsi="Arial" w:cs="Arial"/>
                <w:szCs w:val="21"/>
              </w:rPr>
              <w:t>无</w:t>
            </w:r>
          </w:p>
          <w:p w14:paraId="4BD699D6" w14:textId="77777777" w:rsidR="00A1496C" w:rsidRPr="00AE61DE" w:rsidRDefault="00552629">
            <w:pPr>
              <w:spacing w:line="276" w:lineRule="auto"/>
              <w:rPr>
                <w:szCs w:val="21"/>
                <w:u w:val="single"/>
              </w:rPr>
            </w:pPr>
            <w:r w:rsidRPr="00AE61DE">
              <w:rPr>
                <w:rFonts w:ascii="Arial" w:hAnsi="Arial" w:cs="Arial"/>
                <w:szCs w:val="21"/>
              </w:rPr>
              <w:t>□</w:t>
            </w:r>
            <w:r w:rsidRPr="00AE61DE">
              <w:rPr>
                <w:rFonts w:ascii="Arial" w:hAnsi="Arial" w:cs="Arial"/>
                <w:szCs w:val="21"/>
              </w:rPr>
              <w:t>有，详见：</w:t>
            </w:r>
            <w:r w:rsidRPr="00AE61DE">
              <w:rPr>
                <w:rFonts w:ascii="Arial" w:hAnsi="Arial" w:cs="Arial"/>
                <w:szCs w:val="21"/>
                <w:u w:val="single"/>
              </w:rPr>
              <w:t xml:space="preserve">  \  </w:t>
            </w:r>
          </w:p>
        </w:tc>
      </w:tr>
      <w:tr w:rsidR="00AE61DE" w:rsidRPr="00AE61DE" w14:paraId="02FEC1AD" w14:textId="77777777">
        <w:trPr>
          <w:trHeight w:val="836"/>
        </w:trPr>
        <w:tc>
          <w:tcPr>
            <w:tcW w:w="737" w:type="dxa"/>
            <w:tcBorders>
              <w:top w:val="single" w:sz="4" w:space="0" w:color="auto"/>
              <w:left w:val="single" w:sz="4" w:space="0" w:color="auto"/>
              <w:bottom w:val="single" w:sz="4" w:space="0" w:color="auto"/>
              <w:right w:val="single" w:sz="4" w:space="0" w:color="auto"/>
            </w:tcBorders>
            <w:vAlign w:val="center"/>
          </w:tcPr>
          <w:p w14:paraId="45C6F171" w14:textId="77777777" w:rsidR="00A1496C" w:rsidRPr="00AE61DE" w:rsidRDefault="00552629">
            <w:pPr>
              <w:spacing w:line="300" w:lineRule="exact"/>
              <w:jc w:val="center"/>
              <w:rPr>
                <w:b/>
                <w:szCs w:val="21"/>
              </w:rPr>
            </w:pPr>
            <w:r w:rsidRPr="00AE61DE">
              <w:rPr>
                <w:b/>
                <w:szCs w:val="21"/>
              </w:rPr>
              <w:t>9.3</w:t>
            </w:r>
          </w:p>
        </w:tc>
        <w:tc>
          <w:tcPr>
            <w:tcW w:w="1248" w:type="dxa"/>
            <w:tcBorders>
              <w:top w:val="single" w:sz="4" w:space="0" w:color="auto"/>
              <w:left w:val="single" w:sz="4" w:space="0" w:color="auto"/>
              <w:bottom w:val="single" w:sz="4" w:space="0" w:color="auto"/>
              <w:right w:val="single" w:sz="4" w:space="0" w:color="auto"/>
            </w:tcBorders>
            <w:vAlign w:val="center"/>
          </w:tcPr>
          <w:p w14:paraId="7C2948B4" w14:textId="77777777" w:rsidR="00A1496C" w:rsidRPr="00AE61DE" w:rsidRDefault="00552629">
            <w:pPr>
              <w:spacing w:line="300" w:lineRule="exact"/>
              <w:jc w:val="center"/>
              <w:rPr>
                <w:szCs w:val="20"/>
              </w:rPr>
            </w:pPr>
            <w:r w:rsidRPr="00AE61DE">
              <w:rPr>
                <w:rFonts w:hint="eastAsia"/>
                <w:szCs w:val="20"/>
              </w:rPr>
              <w:t>图纸</w:t>
            </w:r>
          </w:p>
        </w:tc>
        <w:tc>
          <w:tcPr>
            <w:tcW w:w="7229" w:type="dxa"/>
            <w:tcBorders>
              <w:top w:val="single" w:sz="4" w:space="0" w:color="auto"/>
              <w:left w:val="single" w:sz="4" w:space="0" w:color="auto"/>
              <w:bottom w:val="single" w:sz="4" w:space="0" w:color="auto"/>
              <w:right w:val="single" w:sz="4" w:space="0" w:color="auto"/>
            </w:tcBorders>
            <w:vAlign w:val="center"/>
          </w:tcPr>
          <w:p w14:paraId="56D70B43" w14:textId="77777777" w:rsidR="00A1496C" w:rsidRPr="00AE61DE" w:rsidRDefault="00552629">
            <w:pPr>
              <w:spacing w:line="276" w:lineRule="auto"/>
              <w:rPr>
                <w:rFonts w:ascii="Arial" w:hAnsi="Arial" w:cs="Arial"/>
                <w:szCs w:val="21"/>
              </w:rPr>
            </w:pPr>
            <w:r w:rsidRPr="00AE61DE">
              <w:rPr>
                <w:rFonts w:ascii="Arial" w:hAnsi="Arial" w:cs="Arial"/>
                <w:sz w:val="22"/>
                <w:szCs w:val="22"/>
              </w:rPr>
              <w:sym w:font="Wingdings 2" w:char="F052"/>
            </w:r>
            <w:r w:rsidRPr="00AE61DE">
              <w:rPr>
                <w:rFonts w:ascii="Arial" w:hAnsi="Arial" w:cs="Arial"/>
                <w:szCs w:val="21"/>
              </w:rPr>
              <w:t>无</w:t>
            </w:r>
          </w:p>
          <w:p w14:paraId="12D7FC82" w14:textId="77777777" w:rsidR="00A1496C" w:rsidRPr="00AE61DE" w:rsidRDefault="00552629">
            <w:pPr>
              <w:spacing w:line="276" w:lineRule="auto"/>
              <w:rPr>
                <w:szCs w:val="21"/>
                <w:u w:val="single"/>
              </w:rPr>
            </w:pPr>
            <w:r w:rsidRPr="00AE61DE">
              <w:rPr>
                <w:rFonts w:ascii="Arial" w:hAnsi="Arial" w:cs="Arial"/>
                <w:szCs w:val="21"/>
              </w:rPr>
              <w:t>□</w:t>
            </w:r>
            <w:r w:rsidRPr="00AE61DE">
              <w:rPr>
                <w:rFonts w:ascii="Arial" w:hAnsi="Arial" w:cs="Arial"/>
                <w:szCs w:val="21"/>
              </w:rPr>
              <w:t>有，详见：</w:t>
            </w:r>
            <w:r w:rsidRPr="00AE61DE">
              <w:rPr>
                <w:rFonts w:ascii="Arial" w:hAnsi="Arial" w:cs="Arial"/>
                <w:szCs w:val="21"/>
                <w:u w:val="single"/>
              </w:rPr>
              <w:t xml:space="preserve">  \ </w:t>
            </w:r>
          </w:p>
        </w:tc>
      </w:tr>
      <w:tr w:rsidR="00A1496C" w:rsidRPr="00AE61DE" w14:paraId="0BC9AF43" w14:textId="77777777">
        <w:trPr>
          <w:trHeight w:val="423"/>
        </w:trPr>
        <w:tc>
          <w:tcPr>
            <w:tcW w:w="737" w:type="dxa"/>
            <w:tcBorders>
              <w:top w:val="single" w:sz="4" w:space="0" w:color="auto"/>
              <w:left w:val="single" w:sz="4" w:space="0" w:color="auto"/>
              <w:bottom w:val="single" w:sz="4" w:space="0" w:color="auto"/>
              <w:right w:val="single" w:sz="4" w:space="0" w:color="auto"/>
            </w:tcBorders>
            <w:vAlign w:val="center"/>
          </w:tcPr>
          <w:p w14:paraId="0258B10A" w14:textId="77777777" w:rsidR="00A1496C" w:rsidRPr="00AE61DE" w:rsidRDefault="00552629">
            <w:pPr>
              <w:spacing w:line="300" w:lineRule="exact"/>
              <w:jc w:val="center"/>
              <w:rPr>
                <w:b/>
                <w:szCs w:val="21"/>
              </w:rPr>
            </w:pPr>
            <w:r w:rsidRPr="00AE61DE">
              <w:rPr>
                <w:b/>
                <w:szCs w:val="21"/>
              </w:rPr>
              <w:t>9.4</w:t>
            </w:r>
          </w:p>
        </w:tc>
        <w:tc>
          <w:tcPr>
            <w:tcW w:w="1248" w:type="dxa"/>
            <w:tcBorders>
              <w:top w:val="single" w:sz="4" w:space="0" w:color="auto"/>
              <w:left w:val="single" w:sz="4" w:space="0" w:color="auto"/>
              <w:bottom w:val="single" w:sz="4" w:space="0" w:color="auto"/>
              <w:right w:val="single" w:sz="4" w:space="0" w:color="auto"/>
            </w:tcBorders>
            <w:vAlign w:val="center"/>
          </w:tcPr>
          <w:p w14:paraId="1F8C800A" w14:textId="77777777" w:rsidR="00A1496C" w:rsidRPr="00AE61DE" w:rsidRDefault="00552629">
            <w:pPr>
              <w:spacing w:line="300" w:lineRule="exact"/>
              <w:jc w:val="center"/>
              <w:rPr>
                <w:szCs w:val="20"/>
              </w:rPr>
            </w:pPr>
            <w:r w:rsidRPr="00AE61DE">
              <w:rPr>
                <w:rFonts w:hint="eastAsia"/>
                <w:szCs w:val="20"/>
              </w:rPr>
              <w:t>其他事项</w:t>
            </w:r>
          </w:p>
        </w:tc>
        <w:tc>
          <w:tcPr>
            <w:tcW w:w="7229" w:type="dxa"/>
            <w:tcBorders>
              <w:top w:val="single" w:sz="4" w:space="0" w:color="auto"/>
              <w:left w:val="single" w:sz="4" w:space="0" w:color="auto"/>
              <w:bottom w:val="single" w:sz="4" w:space="0" w:color="auto"/>
              <w:right w:val="single" w:sz="4" w:space="0" w:color="auto"/>
            </w:tcBorders>
            <w:vAlign w:val="center"/>
          </w:tcPr>
          <w:p w14:paraId="6C18BAF8" w14:textId="77777777" w:rsidR="00A1496C" w:rsidRPr="00AE61DE" w:rsidRDefault="00552629">
            <w:pPr>
              <w:spacing w:line="276" w:lineRule="auto"/>
              <w:rPr>
                <w:sz w:val="24"/>
              </w:rPr>
            </w:pPr>
            <w:r w:rsidRPr="00AE61DE">
              <w:rPr>
                <w:rFonts w:hint="eastAsia"/>
                <w:szCs w:val="21"/>
              </w:rPr>
              <w:t>本文件中内容如有前后不一致，以在采购文件先出现的为准。</w:t>
            </w:r>
          </w:p>
        </w:tc>
      </w:tr>
    </w:tbl>
    <w:p w14:paraId="535557DC" w14:textId="77777777" w:rsidR="00A1496C" w:rsidRPr="00AE61DE" w:rsidRDefault="00A1496C"/>
    <w:p w14:paraId="0C186772" w14:textId="77777777" w:rsidR="00A1496C" w:rsidRPr="00AE61DE" w:rsidRDefault="00552629">
      <w:pPr>
        <w:spacing w:before="120" w:line="320" w:lineRule="atLeast"/>
        <w:outlineLvl w:val="1"/>
        <w:rPr>
          <w:b/>
          <w:bCs/>
          <w:kern w:val="0"/>
          <w:szCs w:val="21"/>
        </w:rPr>
      </w:pPr>
      <w:r w:rsidRPr="00AE61DE">
        <w:br w:type="page"/>
      </w:r>
      <w:bookmarkStart w:id="42" w:name="_Hlk88949215"/>
      <w:bookmarkStart w:id="43" w:name="_Hlk89180124"/>
      <w:r w:rsidRPr="00AE61DE">
        <w:rPr>
          <w:b/>
          <w:bCs/>
          <w:kern w:val="0"/>
          <w:szCs w:val="21"/>
        </w:rPr>
        <w:lastRenderedPageBreak/>
        <w:t>1</w:t>
      </w:r>
      <w:r w:rsidRPr="00AE61DE">
        <w:rPr>
          <w:b/>
          <w:bCs/>
          <w:kern w:val="0"/>
          <w:szCs w:val="21"/>
        </w:rPr>
        <w:t>．总则</w:t>
      </w:r>
    </w:p>
    <w:p w14:paraId="1F452FB2" w14:textId="77777777" w:rsidR="00A1496C" w:rsidRPr="00AE61DE" w:rsidRDefault="00552629">
      <w:pPr>
        <w:spacing w:before="120" w:line="320" w:lineRule="atLeast"/>
        <w:ind w:firstLineChars="200" w:firstLine="422"/>
        <w:outlineLvl w:val="2"/>
        <w:rPr>
          <w:b/>
          <w:bCs/>
          <w:kern w:val="0"/>
          <w:szCs w:val="21"/>
        </w:rPr>
      </w:pPr>
      <w:bookmarkStart w:id="44" w:name="_Toc254970527"/>
      <w:bookmarkStart w:id="45" w:name="_Toc254970668"/>
      <w:r w:rsidRPr="00AE61DE">
        <w:rPr>
          <w:b/>
          <w:bCs/>
          <w:kern w:val="0"/>
          <w:szCs w:val="21"/>
        </w:rPr>
        <w:t>1.1</w:t>
      </w:r>
      <w:r w:rsidRPr="00AE61DE">
        <w:rPr>
          <w:b/>
          <w:bCs/>
          <w:kern w:val="0"/>
          <w:szCs w:val="21"/>
        </w:rPr>
        <w:t>适用范围</w:t>
      </w:r>
      <w:bookmarkEnd w:id="44"/>
      <w:bookmarkEnd w:id="45"/>
    </w:p>
    <w:p w14:paraId="3C438ABE" w14:textId="77777777" w:rsidR="00A1496C" w:rsidRPr="00AE61DE" w:rsidRDefault="00552629">
      <w:pPr>
        <w:spacing w:before="120" w:line="320" w:lineRule="atLeast"/>
        <w:ind w:firstLineChars="200" w:firstLine="420"/>
        <w:rPr>
          <w:szCs w:val="21"/>
        </w:rPr>
      </w:pPr>
      <w:r w:rsidRPr="00AE61DE">
        <w:rPr>
          <w:szCs w:val="21"/>
        </w:rPr>
        <w:t>本采购文件适用于供应商须知前附表所述项目的</w:t>
      </w:r>
      <w:r w:rsidRPr="00AE61DE">
        <w:rPr>
          <w:rFonts w:hint="eastAsia"/>
          <w:szCs w:val="21"/>
        </w:rPr>
        <w:t>政府采购活动。</w:t>
      </w:r>
    </w:p>
    <w:p w14:paraId="062E7504" w14:textId="77777777" w:rsidR="00A1496C" w:rsidRPr="00AE61DE" w:rsidRDefault="00552629">
      <w:pPr>
        <w:spacing w:before="120" w:line="320" w:lineRule="atLeast"/>
        <w:ind w:firstLineChars="200" w:firstLine="422"/>
        <w:outlineLvl w:val="2"/>
        <w:rPr>
          <w:b/>
          <w:bCs/>
          <w:kern w:val="0"/>
          <w:szCs w:val="21"/>
        </w:rPr>
      </w:pPr>
      <w:bookmarkStart w:id="46" w:name="_Toc254970669"/>
      <w:bookmarkStart w:id="47" w:name="_Toc254970528"/>
      <w:r w:rsidRPr="00AE61DE">
        <w:rPr>
          <w:b/>
          <w:bCs/>
          <w:kern w:val="0"/>
          <w:szCs w:val="21"/>
        </w:rPr>
        <w:t>1.2</w:t>
      </w:r>
      <w:r w:rsidRPr="00AE61DE">
        <w:rPr>
          <w:b/>
          <w:bCs/>
          <w:kern w:val="0"/>
          <w:szCs w:val="21"/>
        </w:rPr>
        <w:t>定义</w:t>
      </w:r>
      <w:bookmarkEnd w:id="46"/>
      <w:bookmarkEnd w:id="47"/>
    </w:p>
    <w:p w14:paraId="3F4BD3B3" w14:textId="77777777" w:rsidR="00A1496C" w:rsidRPr="00AE61DE" w:rsidRDefault="00552629">
      <w:pPr>
        <w:spacing w:before="120" w:line="320" w:lineRule="atLeast"/>
        <w:ind w:firstLineChars="200" w:firstLine="420"/>
        <w:rPr>
          <w:szCs w:val="21"/>
        </w:rPr>
      </w:pPr>
      <w:r w:rsidRPr="00AE61DE">
        <w:rPr>
          <w:szCs w:val="21"/>
        </w:rPr>
        <w:t>1.2.1“</w:t>
      </w:r>
      <w:r w:rsidRPr="00AE61DE">
        <w:rPr>
          <w:szCs w:val="21"/>
        </w:rPr>
        <w:t>采购人</w:t>
      </w:r>
      <w:r w:rsidRPr="00AE61DE">
        <w:rPr>
          <w:szCs w:val="21"/>
        </w:rPr>
        <w:t>”</w:t>
      </w:r>
      <w:r w:rsidRPr="00AE61DE">
        <w:rPr>
          <w:szCs w:val="21"/>
        </w:rPr>
        <w:t>系指依法进行政府采购的国家机关、事业单位、团体组织。</w:t>
      </w:r>
    </w:p>
    <w:p w14:paraId="5B054B2C" w14:textId="77777777" w:rsidR="00A1496C" w:rsidRPr="00AE61DE" w:rsidRDefault="00552629">
      <w:pPr>
        <w:spacing w:before="120" w:line="320" w:lineRule="atLeast"/>
        <w:ind w:firstLineChars="200" w:firstLine="420"/>
        <w:rPr>
          <w:szCs w:val="21"/>
        </w:rPr>
      </w:pPr>
      <w:r w:rsidRPr="00AE61DE">
        <w:rPr>
          <w:szCs w:val="21"/>
        </w:rPr>
        <w:t>1.2.2“</w:t>
      </w:r>
      <w:r w:rsidRPr="00AE61DE">
        <w:rPr>
          <w:szCs w:val="21"/>
        </w:rPr>
        <w:t>供应商</w:t>
      </w:r>
      <w:r w:rsidRPr="00AE61DE">
        <w:rPr>
          <w:szCs w:val="21"/>
        </w:rPr>
        <w:t>”</w:t>
      </w:r>
      <w:r w:rsidRPr="00AE61DE">
        <w:rPr>
          <w:szCs w:val="21"/>
        </w:rPr>
        <w:t>系</w:t>
      </w:r>
      <w:r w:rsidRPr="00AE61DE">
        <w:t>指响应招标、参加响应竞争的法人、其他组织或者自然人</w:t>
      </w:r>
      <w:r w:rsidRPr="00AE61DE">
        <w:rPr>
          <w:szCs w:val="21"/>
        </w:rPr>
        <w:t>。</w:t>
      </w:r>
    </w:p>
    <w:p w14:paraId="7521CC52" w14:textId="77777777" w:rsidR="00A1496C" w:rsidRPr="00AE61DE" w:rsidRDefault="00552629">
      <w:pPr>
        <w:spacing w:before="120" w:line="360" w:lineRule="auto"/>
        <w:ind w:firstLineChars="200" w:firstLine="420"/>
      </w:pPr>
      <w:r w:rsidRPr="00AE61DE">
        <w:rPr>
          <w:rFonts w:hint="eastAsia"/>
        </w:rPr>
        <w:t>1.2.3</w:t>
      </w:r>
      <w:r w:rsidRPr="00AE61DE">
        <w:t>本</w:t>
      </w:r>
      <w:r w:rsidRPr="00AE61DE">
        <w:rPr>
          <w:rFonts w:hint="eastAsia"/>
        </w:rPr>
        <w:t>文件</w:t>
      </w:r>
      <w:r w:rsidRPr="00AE61DE">
        <w:t>中的</w:t>
      </w:r>
      <w:r w:rsidRPr="00AE61DE">
        <w:rPr>
          <w:rFonts w:hint="eastAsia"/>
        </w:rPr>
        <w:t>“法定代表人”若无特别说明，当</w:t>
      </w:r>
      <w:r w:rsidRPr="00AE61DE">
        <w:t>供应商是</w:t>
      </w:r>
      <w:r w:rsidRPr="00AE61DE">
        <w:rPr>
          <w:rFonts w:hint="eastAsia"/>
        </w:rPr>
        <w:t>企业的，是指企业法人营业执照上的法定代表人；当</w:t>
      </w:r>
      <w:r w:rsidRPr="00AE61DE">
        <w:t>供应商是</w:t>
      </w:r>
      <w:r w:rsidRPr="00AE61DE">
        <w:rPr>
          <w:rFonts w:hint="eastAsia"/>
        </w:rPr>
        <w:t>事业单位的，是指事业单位法人证书上的法定代表人；当</w:t>
      </w:r>
      <w:r w:rsidRPr="00AE61DE">
        <w:t>供应商是</w:t>
      </w:r>
      <w:r w:rsidRPr="00AE61DE">
        <w:rPr>
          <w:rFonts w:hint="eastAsia"/>
        </w:rPr>
        <w:t>社会团体、民办非企业的，是指法人登记证书中的法定代表人；当</w:t>
      </w:r>
      <w:r w:rsidRPr="00AE61DE">
        <w:t>供应商是</w:t>
      </w:r>
      <w:r w:rsidRPr="00AE61DE">
        <w:rPr>
          <w:rFonts w:hint="eastAsia"/>
        </w:rPr>
        <w:t>个体工商户的，是指个体工商户营业执照上的经营者；</w:t>
      </w:r>
      <w:r w:rsidRPr="00AE61DE">
        <w:t>当供应商是自然人</w:t>
      </w:r>
      <w:r w:rsidRPr="00AE61DE">
        <w:rPr>
          <w:rFonts w:hint="eastAsia"/>
        </w:rPr>
        <w:t>的，是指参与本项目响应的自然人本人。</w:t>
      </w:r>
      <w:r w:rsidRPr="00AE61DE">
        <w:br/>
        <w:t xml:space="preserve">    </w:t>
      </w:r>
      <w:r w:rsidRPr="00AE61DE">
        <w:rPr>
          <w:rFonts w:hint="eastAsia"/>
        </w:rPr>
        <w:t>1.2.4</w:t>
      </w:r>
      <w:r w:rsidRPr="00AE61DE">
        <w:rPr>
          <w:rFonts w:hint="eastAsia"/>
        </w:rPr>
        <w:t>本文件中的“公章”是指根据我国对公章的管理规定，用供应</w:t>
      </w:r>
      <w:proofErr w:type="gramStart"/>
      <w:r w:rsidRPr="00AE61DE">
        <w:rPr>
          <w:rFonts w:hint="eastAsia"/>
        </w:rPr>
        <w:t>商法定主体</w:t>
      </w:r>
      <w:proofErr w:type="gramEnd"/>
      <w:r w:rsidRPr="00AE61DE">
        <w:rPr>
          <w:rFonts w:hint="eastAsia"/>
        </w:rPr>
        <w:t>行为名称制作的印章，除本文件有特殊规定外，供应商的财务章、部门章、分公司章、工会章、合同章、投标专用章、业务专用章及银行的转账章、现金收讫章、现金付讫章等其他形式印章均不能代替公章。本文件中的“签章”是指电子签名的一种表现形式，利用图像处理技术将电子签名操作转化为与纸质文件盖章操作相同的可视效果，同时利用电子签名技术保障电子信息的真实性和完整性以及签名人的不可否认性。</w:t>
      </w:r>
    </w:p>
    <w:p w14:paraId="2CA850DD" w14:textId="77777777" w:rsidR="00A1496C" w:rsidRPr="00AE61DE" w:rsidRDefault="00552629">
      <w:pPr>
        <w:widowControl/>
        <w:spacing w:line="360" w:lineRule="auto"/>
        <w:ind w:firstLineChars="200" w:firstLine="420"/>
        <w:jc w:val="left"/>
        <w:rPr>
          <w:szCs w:val="21"/>
        </w:rPr>
      </w:pPr>
      <w:r w:rsidRPr="00AE61DE">
        <w:rPr>
          <w:szCs w:val="21"/>
        </w:rPr>
        <w:t>1.2.</w:t>
      </w:r>
      <w:r w:rsidRPr="00AE61DE">
        <w:rPr>
          <w:rFonts w:hint="eastAsia"/>
          <w:szCs w:val="21"/>
        </w:rPr>
        <w:t>5</w:t>
      </w:r>
      <w:r w:rsidRPr="00AE61DE">
        <w:rPr>
          <w:szCs w:val="21"/>
        </w:rPr>
        <w:t>“</w:t>
      </w:r>
      <w:r w:rsidRPr="00AE61DE">
        <w:rPr>
          <w:szCs w:val="21"/>
        </w:rPr>
        <w:t>书面形式</w:t>
      </w:r>
      <w:r w:rsidRPr="00AE61DE">
        <w:rPr>
          <w:szCs w:val="21"/>
        </w:rPr>
        <w:t>”</w:t>
      </w:r>
      <w:r w:rsidRPr="00AE61DE">
        <w:rPr>
          <w:szCs w:val="21"/>
        </w:rPr>
        <w:t>如无特殊规定，</w:t>
      </w:r>
      <w:r w:rsidRPr="00AE61DE">
        <w:rPr>
          <w:rFonts w:hint="eastAsia"/>
          <w:szCs w:val="21"/>
        </w:rPr>
        <w:t>书面形式是合同书、信件、电报、电传等可以有形地表现所载内容的形式。以电子数据交换、电子邮件等方式能够有形地表现所载内容，并可以随时调取查用的数据电文，视为书面形式。</w:t>
      </w:r>
      <w:r w:rsidRPr="00AE61DE">
        <w:rPr>
          <w:szCs w:val="21"/>
        </w:rPr>
        <w:t>采购文件如有特殊规定，以采购文件规定为准。</w:t>
      </w:r>
      <w:r w:rsidRPr="00AE61DE">
        <w:rPr>
          <w:szCs w:val="21"/>
        </w:rPr>
        <w:t xml:space="preserve"> </w:t>
      </w:r>
    </w:p>
    <w:p w14:paraId="5032F77D" w14:textId="77777777" w:rsidR="00A1496C" w:rsidRPr="00AE61DE" w:rsidRDefault="00552629">
      <w:pPr>
        <w:spacing w:before="120" w:line="320" w:lineRule="atLeast"/>
        <w:ind w:firstLineChars="200" w:firstLine="420"/>
        <w:rPr>
          <w:szCs w:val="21"/>
        </w:rPr>
      </w:pPr>
      <w:r w:rsidRPr="00AE61DE">
        <w:rPr>
          <w:szCs w:val="21"/>
        </w:rPr>
        <w:t>1.2.</w:t>
      </w:r>
      <w:r w:rsidRPr="00AE61DE">
        <w:rPr>
          <w:rFonts w:hint="eastAsia"/>
          <w:szCs w:val="21"/>
        </w:rPr>
        <w:t>6</w:t>
      </w:r>
      <w:r w:rsidRPr="00AE61DE">
        <w:rPr>
          <w:rFonts w:hint="eastAsia"/>
          <w:szCs w:val="21"/>
        </w:rPr>
        <w:t>本项目的技术商务要求重要性分为“▲”（如有）、“</w:t>
      </w:r>
      <w:r w:rsidRPr="00AE61DE">
        <w:rPr>
          <w:rFonts w:hint="eastAsia"/>
          <w:szCs w:val="21"/>
        </w:rPr>
        <w:t>#</w:t>
      </w:r>
      <w:r w:rsidRPr="00AE61DE">
        <w:rPr>
          <w:rFonts w:hint="eastAsia"/>
          <w:szCs w:val="21"/>
        </w:rPr>
        <w:t>”（如有）和一般无标识指标。▲代表实质性要求指标，</w:t>
      </w:r>
      <w:r w:rsidRPr="00AE61DE">
        <w:rPr>
          <w:rFonts w:hint="eastAsia"/>
          <w:b/>
          <w:bCs/>
          <w:szCs w:val="21"/>
        </w:rPr>
        <w:t>不满足该指标项将导致响应被否决</w:t>
      </w:r>
      <w:r w:rsidRPr="00AE61DE">
        <w:rPr>
          <w:rFonts w:hint="eastAsia"/>
          <w:szCs w:val="21"/>
        </w:rPr>
        <w:t>，</w:t>
      </w:r>
      <w:r w:rsidRPr="00AE61DE">
        <w:rPr>
          <w:rFonts w:hint="eastAsia"/>
          <w:szCs w:val="21"/>
        </w:rPr>
        <w:t>#</w:t>
      </w:r>
      <w:r w:rsidRPr="00AE61DE">
        <w:rPr>
          <w:rFonts w:hint="eastAsia"/>
          <w:szCs w:val="21"/>
        </w:rPr>
        <w:t>代表重要指标，无标识则表示一般指标项。</w:t>
      </w:r>
    </w:p>
    <w:p w14:paraId="4E4D6202" w14:textId="77777777" w:rsidR="00A1496C" w:rsidRPr="00AE61DE" w:rsidRDefault="00552629">
      <w:pPr>
        <w:spacing w:before="120" w:line="320" w:lineRule="atLeast"/>
        <w:ind w:firstLineChars="200" w:firstLine="420"/>
        <w:rPr>
          <w:szCs w:val="21"/>
        </w:rPr>
      </w:pPr>
      <w:r w:rsidRPr="00AE61DE">
        <w:rPr>
          <w:szCs w:val="21"/>
        </w:rPr>
        <w:t>1.2.</w:t>
      </w:r>
      <w:r w:rsidRPr="00AE61DE">
        <w:rPr>
          <w:rFonts w:hint="eastAsia"/>
          <w:szCs w:val="21"/>
        </w:rPr>
        <w:t xml:space="preserve">7 </w:t>
      </w:r>
      <w:r w:rsidRPr="00AE61DE">
        <w:rPr>
          <w:rFonts w:hint="eastAsia"/>
          <w:szCs w:val="21"/>
        </w:rPr>
        <w:t>本</w:t>
      </w:r>
      <w:r w:rsidRPr="00AE61DE">
        <w:rPr>
          <w:szCs w:val="21"/>
        </w:rPr>
        <w:t>采购文件</w:t>
      </w:r>
      <w:r w:rsidRPr="00AE61DE">
        <w:rPr>
          <w:rFonts w:hint="eastAsia"/>
          <w:szCs w:val="21"/>
        </w:rPr>
        <w:t>出现多种选项的条款，以“</w:t>
      </w:r>
      <w:r w:rsidRPr="00AE61DE">
        <w:sym w:font="Wingdings 2" w:char="F052"/>
      </w:r>
      <w:r w:rsidRPr="00AE61DE">
        <w:rPr>
          <w:rFonts w:hint="eastAsia"/>
          <w:szCs w:val="21"/>
        </w:rPr>
        <w:t>”表示本条款所选择的方式。</w:t>
      </w:r>
    </w:p>
    <w:p w14:paraId="09B5BA46" w14:textId="29CF8356" w:rsidR="00A1496C" w:rsidRPr="00AE61DE" w:rsidRDefault="00552629">
      <w:pPr>
        <w:spacing w:before="120" w:line="320" w:lineRule="atLeast"/>
        <w:ind w:firstLineChars="200" w:firstLine="420"/>
        <w:rPr>
          <w:szCs w:val="21"/>
        </w:rPr>
      </w:pPr>
      <w:r w:rsidRPr="00AE61DE">
        <w:rPr>
          <w:rFonts w:hint="eastAsia"/>
          <w:szCs w:val="21"/>
        </w:rPr>
        <w:t>1.</w:t>
      </w:r>
      <w:r w:rsidRPr="00AE61DE">
        <w:rPr>
          <w:szCs w:val="21"/>
        </w:rPr>
        <w:t>2</w:t>
      </w:r>
      <w:r w:rsidRPr="00AE61DE">
        <w:rPr>
          <w:rFonts w:hint="eastAsia"/>
          <w:szCs w:val="21"/>
        </w:rPr>
        <w:t>.</w:t>
      </w:r>
      <w:r w:rsidRPr="00AE61DE">
        <w:rPr>
          <w:szCs w:val="21"/>
        </w:rPr>
        <w:t>8 “</w:t>
      </w:r>
      <w:r w:rsidRPr="00AE61DE">
        <w:rPr>
          <w:rFonts w:hint="eastAsia"/>
          <w:szCs w:val="21"/>
        </w:rPr>
        <w:t>电子交易平台</w:t>
      </w:r>
      <w:r w:rsidRPr="00AE61DE">
        <w:rPr>
          <w:szCs w:val="21"/>
        </w:rPr>
        <w:t>”</w:t>
      </w:r>
      <w:r w:rsidRPr="00AE61DE">
        <w:rPr>
          <w:rFonts w:hint="eastAsia"/>
          <w:szCs w:val="21"/>
        </w:rPr>
        <w:t>是指以数据电文形式在线完成采购活动的信息平台，本采购文件中也称</w:t>
      </w:r>
      <w:r w:rsidRPr="00AE61DE">
        <w:rPr>
          <w:szCs w:val="21"/>
        </w:rPr>
        <w:t>“</w:t>
      </w:r>
      <w:r w:rsidR="002F1EDF" w:rsidRPr="00AE61DE">
        <w:rPr>
          <w:rFonts w:hint="eastAsia"/>
          <w:szCs w:val="21"/>
        </w:rPr>
        <w:t>广西政府采购云</w:t>
      </w:r>
      <w:r w:rsidR="00747DF0" w:rsidRPr="00AE61DE">
        <w:rPr>
          <w:rFonts w:hint="eastAsia"/>
          <w:szCs w:val="21"/>
        </w:rPr>
        <w:t>平台</w:t>
      </w:r>
      <w:r w:rsidRPr="00AE61DE">
        <w:rPr>
          <w:szCs w:val="21"/>
        </w:rPr>
        <w:t>”</w:t>
      </w:r>
      <w:r w:rsidRPr="00AE61DE">
        <w:rPr>
          <w:rFonts w:hint="eastAsia"/>
          <w:szCs w:val="21"/>
        </w:rPr>
        <w:t>。</w:t>
      </w:r>
    </w:p>
    <w:p w14:paraId="1BB7D737" w14:textId="77777777" w:rsidR="00A1496C" w:rsidRPr="00AE61DE" w:rsidRDefault="00552629">
      <w:pPr>
        <w:spacing w:before="120" w:line="320" w:lineRule="atLeast"/>
        <w:ind w:firstLineChars="200" w:firstLine="422"/>
        <w:outlineLvl w:val="2"/>
        <w:rPr>
          <w:b/>
          <w:bCs/>
          <w:kern w:val="0"/>
          <w:szCs w:val="21"/>
        </w:rPr>
      </w:pPr>
      <w:r w:rsidRPr="00AE61DE">
        <w:rPr>
          <w:rFonts w:hint="eastAsia"/>
          <w:b/>
          <w:bCs/>
          <w:kern w:val="0"/>
          <w:szCs w:val="21"/>
        </w:rPr>
        <w:t>1</w:t>
      </w:r>
      <w:r w:rsidRPr="00AE61DE">
        <w:rPr>
          <w:b/>
          <w:bCs/>
          <w:kern w:val="0"/>
          <w:szCs w:val="21"/>
        </w:rPr>
        <w:t>.3</w:t>
      </w:r>
      <w:r w:rsidRPr="00AE61DE">
        <w:rPr>
          <w:rFonts w:hint="eastAsia"/>
          <w:b/>
          <w:bCs/>
          <w:kern w:val="0"/>
          <w:szCs w:val="21"/>
        </w:rPr>
        <w:t>项目信息</w:t>
      </w:r>
    </w:p>
    <w:p w14:paraId="76C80CE7" w14:textId="77777777" w:rsidR="00A1496C" w:rsidRPr="00AE61DE" w:rsidRDefault="00552629">
      <w:pPr>
        <w:spacing w:before="120" w:line="320" w:lineRule="atLeast"/>
        <w:ind w:firstLineChars="200" w:firstLine="420"/>
        <w:rPr>
          <w:szCs w:val="21"/>
        </w:rPr>
      </w:pPr>
      <w:r w:rsidRPr="00AE61DE">
        <w:rPr>
          <w:rFonts w:hint="eastAsia"/>
          <w:szCs w:val="21"/>
        </w:rPr>
        <w:t>1</w:t>
      </w:r>
      <w:r w:rsidRPr="00AE61DE">
        <w:rPr>
          <w:szCs w:val="21"/>
        </w:rPr>
        <w:t>.3.1</w:t>
      </w:r>
      <w:r w:rsidRPr="00AE61DE">
        <w:rPr>
          <w:rFonts w:hint="eastAsia"/>
          <w:szCs w:val="21"/>
        </w:rPr>
        <w:t>项目名称及编号：详见供应商须知前附表</w:t>
      </w:r>
    </w:p>
    <w:p w14:paraId="73A3F566" w14:textId="77777777" w:rsidR="00A1496C" w:rsidRPr="00AE61DE" w:rsidRDefault="00552629">
      <w:pPr>
        <w:spacing w:before="120" w:line="320" w:lineRule="atLeast"/>
        <w:ind w:firstLineChars="200" w:firstLine="420"/>
        <w:rPr>
          <w:szCs w:val="21"/>
        </w:rPr>
      </w:pPr>
      <w:r w:rsidRPr="00AE61DE">
        <w:rPr>
          <w:rFonts w:hint="eastAsia"/>
          <w:szCs w:val="21"/>
        </w:rPr>
        <w:t>1</w:t>
      </w:r>
      <w:r w:rsidRPr="00AE61DE">
        <w:rPr>
          <w:szCs w:val="21"/>
        </w:rPr>
        <w:t>.3.2</w:t>
      </w:r>
      <w:r w:rsidRPr="00AE61DE">
        <w:rPr>
          <w:rFonts w:hint="eastAsia"/>
          <w:szCs w:val="21"/>
        </w:rPr>
        <w:t>采购方式：详见供应商须知前附表</w:t>
      </w:r>
    </w:p>
    <w:p w14:paraId="740A3114" w14:textId="77777777" w:rsidR="00A1496C" w:rsidRPr="00AE61DE" w:rsidRDefault="00552629">
      <w:pPr>
        <w:spacing w:before="120" w:line="320" w:lineRule="atLeast"/>
        <w:ind w:firstLineChars="200" w:firstLine="422"/>
        <w:outlineLvl w:val="2"/>
        <w:rPr>
          <w:b/>
          <w:bCs/>
          <w:kern w:val="0"/>
          <w:szCs w:val="21"/>
        </w:rPr>
      </w:pPr>
      <w:r w:rsidRPr="00AE61DE">
        <w:rPr>
          <w:rFonts w:hint="eastAsia"/>
          <w:b/>
          <w:bCs/>
          <w:kern w:val="0"/>
          <w:szCs w:val="21"/>
        </w:rPr>
        <w:t>1.4</w:t>
      </w:r>
      <w:r w:rsidRPr="00AE61DE">
        <w:rPr>
          <w:rFonts w:hint="eastAsia"/>
          <w:b/>
          <w:bCs/>
          <w:kern w:val="0"/>
          <w:szCs w:val="21"/>
        </w:rPr>
        <w:t>促进中小企业发展政策</w:t>
      </w:r>
    </w:p>
    <w:p w14:paraId="4609C32D" w14:textId="77777777" w:rsidR="00A1496C" w:rsidRPr="00AE61DE" w:rsidRDefault="00552629">
      <w:pPr>
        <w:spacing w:before="120" w:line="320" w:lineRule="atLeast"/>
        <w:ind w:firstLineChars="200" w:firstLine="420"/>
        <w:rPr>
          <w:szCs w:val="21"/>
        </w:rPr>
      </w:pPr>
      <w:r w:rsidRPr="00AE61DE">
        <w:rPr>
          <w:rFonts w:hint="eastAsia"/>
          <w:szCs w:val="21"/>
        </w:rPr>
        <w:t>1.4.1</w:t>
      </w:r>
      <w:r w:rsidRPr="00AE61DE">
        <w:rPr>
          <w:rFonts w:hint="eastAsia"/>
          <w:szCs w:val="21"/>
        </w:rPr>
        <w:t>本项目落实促进中小企业发展政策措施在前附表规定。依据促进中小企业发展政策获得政府采购合同的，小</w:t>
      </w:r>
      <w:proofErr w:type="gramStart"/>
      <w:r w:rsidRPr="00AE61DE">
        <w:rPr>
          <w:rFonts w:hint="eastAsia"/>
          <w:szCs w:val="21"/>
        </w:rPr>
        <w:t>微企业</w:t>
      </w:r>
      <w:proofErr w:type="gramEnd"/>
      <w:r w:rsidRPr="00AE61DE">
        <w:rPr>
          <w:rFonts w:hint="eastAsia"/>
          <w:szCs w:val="21"/>
        </w:rPr>
        <w:t>不得将合同分包给大中型企业，中型企业不得将合同分包给大型企业。</w:t>
      </w:r>
    </w:p>
    <w:p w14:paraId="7F917960" w14:textId="77777777" w:rsidR="00A1496C" w:rsidRPr="00AE61DE" w:rsidRDefault="00552629">
      <w:pPr>
        <w:spacing w:before="120" w:line="320" w:lineRule="atLeast"/>
        <w:ind w:firstLineChars="200" w:firstLine="420"/>
        <w:rPr>
          <w:szCs w:val="21"/>
        </w:rPr>
      </w:pPr>
      <w:r w:rsidRPr="00AE61DE">
        <w:rPr>
          <w:rFonts w:hint="eastAsia"/>
          <w:szCs w:val="21"/>
        </w:rPr>
        <w:t>根据《政府采购促进中小企业发展管理办法》（财库</w:t>
      </w:r>
      <w:r w:rsidRPr="00AE61DE">
        <w:rPr>
          <w:rFonts w:hint="eastAsia"/>
          <w:szCs w:val="21"/>
        </w:rPr>
        <w:t>[2020]46</w:t>
      </w:r>
      <w:r w:rsidRPr="00AE61DE">
        <w:rPr>
          <w:rFonts w:hint="eastAsia"/>
          <w:szCs w:val="21"/>
        </w:rPr>
        <w:t>号）第九条、《广西壮族自治区财政厅关于进一步发挥政府采购政策功能促进企业发展的通知》（桂财采</w:t>
      </w:r>
      <w:r w:rsidRPr="00AE61DE">
        <w:rPr>
          <w:rFonts w:hint="eastAsia"/>
          <w:szCs w:val="21"/>
        </w:rPr>
        <w:t>[2022]30</w:t>
      </w:r>
      <w:r w:rsidRPr="00AE61DE">
        <w:rPr>
          <w:rFonts w:hint="eastAsia"/>
          <w:szCs w:val="21"/>
        </w:rPr>
        <w:t>号）、以及《广西壮族自治区财政厅</w:t>
      </w:r>
      <w:r w:rsidRPr="00AE61DE">
        <w:rPr>
          <w:rFonts w:hint="eastAsia"/>
          <w:szCs w:val="21"/>
        </w:rPr>
        <w:t xml:space="preserve"> </w:t>
      </w:r>
      <w:r w:rsidRPr="00AE61DE">
        <w:rPr>
          <w:rFonts w:hint="eastAsia"/>
          <w:szCs w:val="21"/>
        </w:rPr>
        <w:t>广西壮族自治区工业和信息化厅转发财政部</w:t>
      </w:r>
      <w:r w:rsidRPr="00AE61DE">
        <w:rPr>
          <w:rFonts w:hint="eastAsia"/>
          <w:szCs w:val="21"/>
        </w:rPr>
        <w:t xml:space="preserve"> </w:t>
      </w:r>
      <w:r w:rsidRPr="00AE61DE">
        <w:rPr>
          <w:rFonts w:hint="eastAsia"/>
          <w:szCs w:val="21"/>
        </w:rPr>
        <w:t>工业和信息化部政府采购促进中小企业发展管理办法的通知》（桂财采</w:t>
      </w:r>
      <w:r w:rsidRPr="00AE61DE">
        <w:rPr>
          <w:rFonts w:hint="eastAsia"/>
          <w:szCs w:val="21"/>
        </w:rPr>
        <w:t>[2021]70</w:t>
      </w:r>
      <w:r w:rsidRPr="00AE61DE">
        <w:rPr>
          <w:rFonts w:hint="eastAsia"/>
          <w:szCs w:val="21"/>
        </w:rPr>
        <w:t>号）规定，价格扣除比例在第四章评审方法及标准中规定，对小型企业和微型企业同等对待，不作区分。</w:t>
      </w:r>
    </w:p>
    <w:p w14:paraId="0AEA4486" w14:textId="77777777" w:rsidR="00A1496C" w:rsidRPr="00AE61DE" w:rsidRDefault="00552629">
      <w:pPr>
        <w:spacing w:before="120" w:line="320" w:lineRule="atLeast"/>
        <w:ind w:firstLineChars="200" w:firstLine="420"/>
        <w:rPr>
          <w:szCs w:val="21"/>
        </w:rPr>
      </w:pPr>
      <w:r w:rsidRPr="00AE61DE">
        <w:rPr>
          <w:rFonts w:hint="eastAsia"/>
          <w:szCs w:val="21"/>
        </w:rPr>
        <w:t>1.4.2</w:t>
      </w:r>
      <w:r w:rsidRPr="00AE61DE">
        <w:rPr>
          <w:rFonts w:hint="eastAsia"/>
          <w:szCs w:val="21"/>
        </w:rPr>
        <w:t>中小企业定义</w:t>
      </w:r>
    </w:p>
    <w:p w14:paraId="58538AD7" w14:textId="77777777" w:rsidR="00A1496C" w:rsidRPr="00AE61DE" w:rsidRDefault="00552629">
      <w:pPr>
        <w:spacing w:before="120" w:line="320" w:lineRule="atLeast"/>
        <w:ind w:firstLineChars="200" w:firstLine="420"/>
        <w:rPr>
          <w:szCs w:val="21"/>
        </w:rPr>
      </w:pPr>
      <w:r w:rsidRPr="00AE61DE">
        <w:rPr>
          <w:rFonts w:hint="eastAsia"/>
          <w:szCs w:val="21"/>
        </w:rPr>
        <w:lastRenderedPageBreak/>
        <w:t>1.4.2.1</w:t>
      </w:r>
      <w:r w:rsidRPr="00AE61DE">
        <w:rPr>
          <w:rFonts w:hint="eastAsia"/>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180242DC" w14:textId="77777777" w:rsidR="00A1496C" w:rsidRPr="00AE61DE" w:rsidRDefault="00552629">
      <w:pPr>
        <w:spacing w:before="120" w:line="320" w:lineRule="atLeast"/>
        <w:ind w:firstLineChars="200" w:firstLine="420"/>
        <w:rPr>
          <w:szCs w:val="21"/>
        </w:rPr>
      </w:pPr>
      <w:r w:rsidRPr="00AE61DE">
        <w:rPr>
          <w:rFonts w:hint="eastAsia"/>
          <w:szCs w:val="21"/>
        </w:rPr>
        <w:t>1.4.</w:t>
      </w:r>
      <w:r w:rsidRPr="00AE61DE">
        <w:rPr>
          <w:szCs w:val="21"/>
        </w:rPr>
        <w:t>2</w:t>
      </w:r>
      <w:r w:rsidRPr="00AE61DE">
        <w:rPr>
          <w:rFonts w:hint="eastAsia"/>
          <w:szCs w:val="21"/>
        </w:rPr>
        <w:t>.2</w:t>
      </w:r>
      <w:r w:rsidRPr="00AE61DE">
        <w:rPr>
          <w:rFonts w:hint="eastAsia"/>
          <w:szCs w:val="21"/>
        </w:rPr>
        <w:t>供应商提供的货物、工程或者服务符合下列情形的，享受本款规定的促进中小企业发展政策：</w:t>
      </w:r>
    </w:p>
    <w:p w14:paraId="29CBA2DA" w14:textId="77777777" w:rsidR="00A1496C" w:rsidRPr="00AE61DE" w:rsidRDefault="00552629">
      <w:pPr>
        <w:spacing w:before="120" w:line="320" w:lineRule="atLeast"/>
        <w:ind w:firstLineChars="200" w:firstLine="420"/>
        <w:rPr>
          <w:szCs w:val="21"/>
        </w:rPr>
      </w:pPr>
      <w:r w:rsidRPr="00AE61DE">
        <w:rPr>
          <w:rFonts w:hint="eastAsia"/>
          <w:szCs w:val="21"/>
        </w:rPr>
        <w:t>在货物采购项目中，货物由中小企业制造，即货物由中小企业生产且使用该中小企业商号或者注册商标；</w:t>
      </w:r>
    </w:p>
    <w:p w14:paraId="04335021" w14:textId="77777777" w:rsidR="00A1496C" w:rsidRPr="00AE61DE" w:rsidRDefault="00552629">
      <w:pPr>
        <w:spacing w:before="120" w:line="320" w:lineRule="atLeast"/>
        <w:ind w:firstLineChars="200" w:firstLine="420"/>
        <w:rPr>
          <w:szCs w:val="21"/>
        </w:rPr>
      </w:pPr>
      <w:r w:rsidRPr="00AE61DE">
        <w:rPr>
          <w:rFonts w:hint="eastAsia"/>
          <w:szCs w:val="21"/>
        </w:rPr>
        <w:t>在工程采购项目中，工程由中小企业承建，即工程施工单位为中小企业；</w:t>
      </w:r>
    </w:p>
    <w:p w14:paraId="3F95A7AD" w14:textId="77777777" w:rsidR="00A1496C" w:rsidRPr="00AE61DE" w:rsidRDefault="00552629">
      <w:pPr>
        <w:spacing w:before="120" w:line="320" w:lineRule="atLeast"/>
        <w:ind w:firstLineChars="200" w:firstLine="420"/>
        <w:rPr>
          <w:szCs w:val="21"/>
        </w:rPr>
      </w:pPr>
      <w:r w:rsidRPr="00AE61DE">
        <w:rPr>
          <w:rFonts w:hint="eastAsia"/>
          <w:szCs w:val="21"/>
        </w:rPr>
        <w:t>在服务采购项目中，服务由中小企业承接，即提供服务的人员为中小企业依照《中华人民共和国劳动合同法》订立劳动合同的从业人员。</w:t>
      </w:r>
    </w:p>
    <w:p w14:paraId="6B4E7FB2" w14:textId="77777777" w:rsidR="00A1496C" w:rsidRPr="00AE61DE" w:rsidRDefault="00552629">
      <w:pPr>
        <w:spacing w:before="120" w:line="320" w:lineRule="atLeast"/>
        <w:ind w:firstLineChars="200" w:firstLine="420"/>
        <w:rPr>
          <w:szCs w:val="21"/>
        </w:rPr>
      </w:pPr>
      <w:r w:rsidRPr="00AE61DE">
        <w:rPr>
          <w:rFonts w:hint="eastAsia"/>
          <w:szCs w:val="21"/>
        </w:rPr>
        <w:t>在货物采购项目中，供应商提供的货物既有中小企业制造货物，也有大型企业制造货物的，不享受本款规定的促进中小企业发展政策。</w:t>
      </w:r>
    </w:p>
    <w:p w14:paraId="3D85C66D" w14:textId="77777777" w:rsidR="00A1496C" w:rsidRPr="00AE61DE" w:rsidRDefault="00552629">
      <w:pPr>
        <w:spacing w:before="120" w:line="320" w:lineRule="atLeast"/>
        <w:ind w:firstLineChars="200" w:firstLine="420"/>
        <w:rPr>
          <w:szCs w:val="21"/>
        </w:rPr>
      </w:pPr>
      <w:r w:rsidRPr="00AE61DE">
        <w:rPr>
          <w:rFonts w:hint="eastAsia"/>
          <w:szCs w:val="21"/>
        </w:rPr>
        <w:t>1.4.</w:t>
      </w:r>
      <w:r w:rsidRPr="00AE61DE">
        <w:rPr>
          <w:szCs w:val="21"/>
        </w:rPr>
        <w:t>2</w:t>
      </w:r>
      <w:r w:rsidRPr="00AE61DE">
        <w:rPr>
          <w:rFonts w:hint="eastAsia"/>
          <w:szCs w:val="21"/>
        </w:rPr>
        <w:t>.3</w:t>
      </w:r>
      <w:r w:rsidRPr="00AE61DE">
        <w:rPr>
          <w:rFonts w:hint="eastAsia"/>
          <w:szCs w:val="21"/>
        </w:rPr>
        <w:t>本</w:t>
      </w:r>
      <w:proofErr w:type="gramStart"/>
      <w:r w:rsidRPr="00AE61DE">
        <w:rPr>
          <w:rFonts w:hint="eastAsia"/>
          <w:szCs w:val="21"/>
        </w:rPr>
        <w:t>项目标</w:t>
      </w:r>
      <w:proofErr w:type="gramEnd"/>
      <w:r w:rsidRPr="00AE61DE">
        <w:rPr>
          <w:rFonts w:hint="eastAsia"/>
          <w:szCs w:val="21"/>
        </w:rPr>
        <w:t>的所属行业在第二章采购需求中规定。供应商根据中小企业划分标准（《关于印发中小企业划型标准规定的通知》（工信部联企业〔</w:t>
      </w:r>
      <w:r w:rsidRPr="00AE61DE">
        <w:rPr>
          <w:rFonts w:hint="eastAsia"/>
          <w:szCs w:val="21"/>
        </w:rPr>
        <w:t>2011</w:t>
      </w:r>
      <w:r w:rsidRPr="00AE61DE">
        <w:rPr>
          <w:rFonts w:hint="eastAsia"/>
          <w:szCs w:val="21"/>
        </w:rPr>
        <w:t>〕</w:t>
      </w:r>
      <w:r w:rsidRPr="00AE61DE">
        <w:rPr>
          <w:rFonts w:hint="eastAsia"/>
          <w:szCs w:val="21"/>
        </w:rPr>
        <w:t>300</w:t>
      </w:r>
      <w:r w:rsidRPr="00AE61DE">
        <w:rPr>
          <w:rFonts w:hint="eastAsia"/>
          <w:szCs w:val="21"/>
        </w:rPr>
        <w:t>号）判断是否为中小企业。（见附件）</w:t>
      </w:r>
    </w:p>
    <w:p w14:paraId="501A19B1" w14:textId="77777777" w:rsidR="00A1496C" w:rsidRPr="00AE61DE" w:rsidRDefault="00552629">
      <w:pPr>
        <w:spacing w:before="120" w:line="320" w:lineRule="atLeast"/>
        <w:ind w:firstLineChars="200" w:firstLine="420"/>
        <w:rPr>
          <w:szCs w:val="21"/>
        </w:rPr>
      </w:pPr>
      <w:r w:rsidRPr="00AE61DE">
        <w:rPr>
          <w:rFonts w:hint="eastAsia"/>
          <w:szCs w:val="21"/>
        </w:rPr>
        <w:t>符合条件的货物制造商、工程施工单位、服务承接单位为中小企业的，应按采购文件规定在响应文件中提供声明函。</w:t>
      </w:r>
    </w:p>
    <w:p w14:paraId="145869D4" w14:textId="77777777" w:rsidR="00A1496C" w:rsidRPr="00AE61DE" w:rsidRDefault="00552629">
      <w:pPr>
        <w:spacing w:before="120" w:line="320" w:lineRule="atLeast"/>
        <w:ind w:firstLineChars="200" w:firstLine="420"/>
        <w:rPr>
          <w:szCs w:val="21"/>
        </w:rPr>
      </w:pPr>
      <w:r w:rsidRPr="00AE61DE">
        <w:rPr>
          <w:rFonts w:hint="eastAsia"/>
          <w:szCs w:val="21"/>
        </w:rPr>
        <w:t>1.4.</w:t>
      </w:r>
      <w:r w:rsidRPr="00AE61DE">
        <w:rPr>
          <w:szCs w:val="21"/>
        </w:rPr>
        <w:t>2</w:t>
      </w:r>
      <w:r w:rsidRPr="00AE61DE">
        <w:rPr>
          <w:rFonts w:hint="eastAsia"/>
          <w:szCs w:val="21"/>
        </w:rPr>
        <w:t>.4</w:t>
      </w:r>
      <w:r w:rsidRPr="00AE61DE">
        <w:rPr>
          <w:rFonts w:hint="eastAsia"/>
          <w:szCs w:val="21"/>
        </w:rPr>
        <w:t>视同中小企业情形</w:t>
      </w:r>
    </w:p>
    <w:p w14:paraId="1EE0AB48" w14:textId="77777777" w:rsidR="00A1496C" w:rsidRPr="00AE61DE" w:rsidRDefault="00552629">
      <w:pPr>
        <w:spacing w:before="120" w:line="320" w:lineRule="atLeast"/>
        <w:ind w:firstLineChars="200" w:firstLine="420"/>
        <w:rPr>
          <w:szCs w:val="21"/>
        </w:rPr>
      </w:pPr>
      <w:r w:rsidRPr="00AE61DE">
        <w:rPr>
          <w:rFonts w:hint="eastAsia"/>
          <w:szCs w:val="21"/>
        </w:rPr>
        <w:t>（</w:t>
      </w:r>
      <w:r w:rsidRPr="00AE61DE">
        <w:rPr>
          <w:rFonts w:hint="eastAsia"/>
          <w:szCs w:val="21"/>
        </w:rPr>
        <w:t>1</w:t>
      </w:r>
      <w:r w:rsidRPr="00AE61DE">
        <w:rPr>
          <w:rFonts w:hint="eastAsia"/>
          <w:szCs w:val="21"/>
        </w:rPr>
        <w:t>）符合中小企业划分标准的个体工商户，视同中小企业。</w:t>
      </w:r>
    </w:p>
    <w:p w14:paraId="2C17A4A7" w14:textId="77777777" w:rsidR="00A1496C" w:rsidRPr="00AE61DE" w:rsidRDefault="00552629">
      <w:pPr>
        <w:spacing w:before="120" w:line="320" w:lineRule="atLeast"/>
        <w:ind w:firstLineChars="200" w:firstLine="420"/>
        <w:rPr>
          <w:szCs w:val="21"/>
        </w:rPr>
      </w:pPr>
      <w:r w:rsidRPr="00AE61DE">
        <w:rPr>
          <w:rFonts w:hint="eastAsia"/>
          <w:szCs w:val="21"/>
        </w:rPr>
        <w:t>（</w:t>
      </w:r>
      <w:r w:rsidRPr="00AE61DE">
        <w:rPr>
          <w:rFonts w:hint="eastAsia"/>
          <w:szCs w:val="21"/>
        </w:rPr>
        <w:t>2</w:t>
      </w:r>
      <w:r w:rsidRPr="00AE61DE">
        <w:rPr>
          <w:rFonts w:hint="eastAsia"/>
          <w:szCs w:val="21"/>
        </w:rPr>
        <w:t>）以联合体形</w:t>
      </w:r>
      <w:proofErr w:type="gramStart"/>
      <w:r w:rsidRPr="00AE61DE">
        <w:rPr>
          <w:rFonts w:hint="eastAsia"/>
          <w:szCs w:val="21"/>
        </w:rPr>
        <w:t>式参加</w:t>
      </w:r>
      <w:proofErr w:type="gramEnd"/>
      <w:r w:rsidRPr="00AE61DE">
        <w:rPr>
          <w:rFonts w:hint="eastAsia"/>
          <w:szCs w:val="21"/>
        </w:rPr>
        <w:t>政府采购活动，联合体各方均为中小企业的，联合体视同中小企业。其中，联合体各方均为小</w:t>
      </w:r>
      <w:proofErr w:type="gramStart"/>
      <w:r w:rsidRPr="00AE61DE">
        <w:rPr>
          <w:rFonts w:hint="eastAsia"/>
          <w:szCs w:val="21"/>
        </w:rPr>
        <w:t>微企业</w:t>
      </w:r>
      <w:proofErr w:type="gramEnd"/>
      <w:r w:rsidRPr="00AE61DE">
        <w:rPr>
          <w:rFonts w:hint="eastAsia"/>
          <w:szCs w:val="21"/>
        </w:rPr>
        <w:t>的，联合体视同小微企业。</w:t>
      </w:r>
    </w:p>
    <w:p w14:paraId="221456B0" w14:textId="77777777" w:rsidR="00A1496C" w:rsidRPr="00AE61DE" w:rsidRDefault="00552629">
      <w:pPr>
        <w:spacing w:before="120" w:line="320" w:lineRule="atLeast"/>
        <w:ind w:firstLineChars="200" w:firstLine="420"/>
        <w:rPr>
          <w:szCs w:val="21"/>
        </w:rPr>
      </w:pPr>
      <w:r w:rsidRPr="00AE61DE">
        <w:rPr>
          <w:rFonts w:hint="eastAsia"/>
          <w:szCs w:val="21"/>
        </w:rPr>
        <w:t>（</w:t>
      </w:r>
      <w:r w:rsidRPr="00AE61DE">
        <w:rPr>
          <w:rFonts w:hint="eastAsia"/>
          <w:szCs w:val="21"/>
        </w:rPr>
        <w:t>3</w:t>
      </w:r>
      <w:r w:rsidRPr="00AE61DE">
        <w:rPr>
          <w:rFonts w:hint="eastAsia"/>
          <w:szCs w:val="21"/>
        </w:rPr>
        <w:t>）符合《财政部、司法部关于政府采购支持监狱企业发展有关问题的通知》（财库〔</w:t>
      </w:r>
      <w:r w:rsidRPr="00AE61DE">
        <w:rPr>
          <w:rFonts w:hint="eastAsia"/>
          <w:szCs w:val="21"/>
        </w:rPr>
        <w:t>2014</w:t>
      </w:r>
      <w:r w:rsidRPr="00AE61DE">
        <w:rPr>
          <w:rFonts w:hint="eastAsia"/>
          <w:szCs w:val="21"/>
        </w:rPr>
        <w:t>〕</w:t>
      </w:r>
      <w:r w:rsidRPr="00AE61DE">
        <w:rPr>
          <w:rFonts w:hint="eastAsia"/>
          <w:szCs w:val="21"/>
        </w:rPr>
        <w:t>68</w:t>
      </w:r>
      <w:r w:rsidRPr="00AE61DE">
        <w:rPr>
          <w:rFonts w:hint="eastAsia"/>
          <w:szCs w:val="21"/>
        </w:rPr>
        <w:t>号）规定的监狱企业，或符合《关于促进残疾人就业政府采购政策的通知》（财库〔</w:t>
      </w:r>
      <w:r w:rsidRPr="00AE61DE">
        <w:rPr>
          <w:rFonts w:hint="eastAsia"/>
          <w:szCs w:val="21"/>
        </w:rPr>
        <w:t>2017</w:t>
      </w:r>
      <w:r w:rsidRPr="00AE61DE">
        <w:rPr>
          <w:rFonts w:hint="eastAsia"/>
          <w:szCs w:val="21"/>
        </w:rPr>
        <w:t>〕</w:t>
      </w:r>
      <w:r w:rsidRPr="00AE61DE">
        <w:rPr>
          <w:rFonts w:hint="eastAsia"/>
          <w:szCs w:val="21"/>
        </w:rPr>
        <w:t>141</w:t>
      </w:r>
      <w:r w:rsidRPr="00AE61DE">
        <w:rPr>
          <w:rFonts w:hint="eastAsia"/>
          <w:szCs w:val="21"/>
        </w:rPr>
        <w:t>号）规定的残疾人福利性单位，视同小型、微型企业。</w:t>
      </w:r>
    </w:p>
    <w:p w14:paraId="014E6460" w14:textId="77777777" w:rsidR="00A1496C" w:rsidRPr="00AE61DE" w:rsidRDefault="00552629">
      <w:pPr>
        <w:spacing w:before="120" w:line="320" w:lineRule="atLeast"/>
        <w:ind w:firstLineChars="200" w:firstLine="420"/>
        <w:rPr>
          <w:szCs w:val="21"/>
        </w:rPr>
      </w:pPr>
      <w:r w:rsidRPr="00AE61DE">
        <w:rPr>
          <w:rFonts w:hint="eastAsia"/>
          <w:szCs w:val="21"/>
        </w:rPr>
        <w:t>符合条件的货物制造商、工程施工单位、服务承接单位为监狱企业或残疾人福利性单位的，应按采购文件规定在响应文件中提供相关证明文件。</w:t>
      </w:r>
    </w:p>
    <w:p w14:paraId="376D6076" w14:textId="77777777" w:rsidR="00A1496C" w:rsidRPr="00AE61DE" w:rsidRDefault="00552629">
      <w:pPr>
        <w:spacing w:before="120" w:line="320" w:lineRule="atLeast"/>
        <w:ind w:firstLineChars="200" w:firstLine="422"/>
        <w:outlineLvl w:val="2"/>
        <w:rPr>
          <w:b/>
          <w:bCs/>
          <w:kern w:val="0"/>
          <w:szCs w:val="21"/>
        </w:rPr>
      </w:pPr>
      <w:r w:rsidRPr="00AE61DE">
        <w:rPr>
          <w:b/>
          <w:bCs/>
          <w:kern w:val="0"/>
          <w:szCs w:val="21"/>
        </w:rPr>
        <w:t>1.5</w:t>
      </w:r>
      <w:r w:rsidRPr="00AE61DE">
        <w:rPr>
          <w:b/>
          <w:bCs/>
          <w:kern w:val="0"/>
          <w:szCs w:val="21"/>
        </w:rPr>
        <w:t>供应商资格</w:t>
      </w:r>
      <w:r w:rsidRPr="00AE61DE">
        <w:rPr>
          <w:rFonts w:hint="eastAsia"/>
          <w:b/>
          <w:bCs/>
          <w:kern w:val="0"/>
          <w:szCs w:val="21"/>
        </w:rPr>
        <w:t>要求</w:t>
      </w:r>
    </w:p>
    <w:p w14:paraId="7A1A6170" w14:textId="77777777" w:rsidR="00A1496C" w:rsidRPr="00AE61DE" w:rsidRDefault="00552629">
      <w:pPr>
        <w:spacing w:before="120" w:line="320" w:lineRule="atLeast"/>
        <w:ind w:firstLineChars="200" w:firstLine="420"/>
        <w:rPr>
          <w:szCs w:val="21"/>
        </w:rPr>
      </w:pPr>
      <w:r w:rsidRPr="00AE61DE">
        <w:rPr>
          <w:szCs w:val="21"/>
        </w:rPr>
        <w:t>1.5.1</w:t>
      </w:r>
      <w:r w:rsidRPr="00AE61DE">
        <w:rPr>
          <w:rFonts w:hint="eastAsia"/>
          <w:szCs w:val="21"/>
        </w:rPr>
        <w:t>供应商资格要求：详见供应商须知前附表</w:t>
      </w:r>
    </w:p>
    <w:p w14:paraId="6118F16F" w14:textId="77777777" w:rsidR="00A1496C" w:rsidRPr="00AE61DE" w:rsidRDefault="00552629">
      <w:pPr>
        <w:spacing w:before="120" w:line="320" w:lineRule="atLeast"/>
        <w:ind w:firstLineChars="200" w:firstLine="420"/>
        <w:rPr>
          <w:szCs w:val="21"/>
        </w:rPr>
      </w:pPr>
      <w:r w:rsidRPr="00AE61DE">
        <w:rPr>
          <w:szCs w:val="21"/>
        </w:rPr>
        <w:t>1.5.2</w:t>
      </w:r>
      <w:r w:rsidRPr="00AE61DE">
        <w:rPr>
          <w:szCs w:val="21"/>
        </w:rPr>
        <w:t>按照谈判公告的规定获得采购文件。</w:t>
      </w:r>
    </w:p>
    <w:p w14:paraId="14F310F5" w14:textId="77777777" w:rsidR="00A1496C" w:rsidRPr="00AE61DE" w:rsidRDefault="00552629">
      <w:pPr>
        <w:spacing w:before="120" w:line="320" w:lineRule="atLeast"/>
        <w:ind w:firstLineChars="200" w:firstLine="420"/>
        <w:rPr>
          <w:szCs w:val="21"/>
        </w:rPr>
      </w:pPr>
      <w:r w:rsidRPr="00AE61DE">
        <w:rPr>
          <w:szCs w:val="21"/>
        </w:rPr>
        <w:t>1.5.3</w:t>
      </w:r>
      <w:r w:rsidRPr="00AE61DE">
        <w:rPr>
          <w:szCs w:val="21"/>
        </w:rPr>
        <w:t>本项目是否接受联合体响应，见</w:t>
      </w:r>
      <w:r w:rsidRPr="00AE61DE">
        <w:rPr>
          <w:szCs w:val="21"/>
        </w:rPr>
        <w:t>“</w:t>
      </w:r>
      <w:r w:rsidRPr="00AE61DE">
        <w:rPr>
          <w:szCs w:val="21"/>
        </w:rPr>
        <w:t>供应商须知前附表</w:t>
      </w:r>
      <w:r w:rsidRPr="00AE61DE">
        <w:rPr>
          <w:szCs w:val="21"/>
        </w:rPr>
        <w:t>”</w:t>
      </w:r>
      <w:r w:rsidRPr="00AE61DE">
        <w:rPr>
          <w:szCs w:val="21"/>
        </w:rPr>
        <w:t>规定。</w:t>
      </w:r>
    </w:p>
    <w:p w14:paraId="4BDE547B" w14:textId="77777777" w:rsidR="00A1496C" w:rsidRPr="00AE61DE" w:rsidRDefault="00552629">
      <w:pPr>
        <w:spacing w:before="120" w:line="320" w:lineRule="atLeast"/>
        <w:ind w:firstLineChars="200" w:firstLine="420"/>
        <w:rPr>
          <w:szCs w:val="21"/>
        </w:rPr>
      </w:pPr>
      <w:r w:rsidRPr="00AE61DE">
        <w:rPr>
          <w:rFonts w:hint="eastAsia"/>
          <w:szCs w:val="21"/>
        </w:rPr>
        <w:t>如接受联合体响应，联合体响应要求如下：</w:t>
      </w:r>
      <w:r w:rsidRPr="00AE61DE">
        <w:rPr>
          <w:rFonts w:hint="eastAsia"/>
          <w:szCs w:val="21"/>
        </w:rPr>
        <w:t xml:space="preserve"> </w:t>
      </w:r>
    </w:p>
    <w:p w14:paraId="2B5BC57B" w14:textId="77777777" w:rsidR="00A1496C" w:rsidRPr="00AE61DE" w:rsidRDefault="00552629">
      <w:pPr>
        <w:spacing w:before="120" w:line="320" w:lineRule="atLeast"/>
        <w:ind w:firstLineChars="200" w:firstLine="420"/>
        <w:rPr>
          <w:szCs w:val="21"/>
        </w:rPr>
      </w:pPr>
      <w:r w:rsidRPr="00AE61DE">
        <w:rPr>
          <w:rFonts w:hint="eastAsia"/>
          <w:szCs w:val="21"/>
        </w:rPr>
        <w:t>（</w:t>
      </w:r>
      <w:r w:rsidRPr="00AE61DE">
        <w:rPr>
          <w:szCs w:val="21"/>
        </w:rPr>
        <w:t>1</w:t>
      </w:r>
      <w:r w:rsidRPr="00AE61DE">
        <w:rPr>
          <w:rFonts w:hint="eastAsia"/>
          <w:szCs w:val="21"/>
        </w:rPr>
        <w:t>）供应商可以组成一个响应联合体，以一个供应商的身份共同参加响应。联合体响应的，须提供《联合体协议书》（格式后附）</w:t>
      </w:r>
    </w:p>
    <w:p w14:paraId="7AB3CE81" w14:textId="77777777" w:rsidR="00A1496C" w:rsidRPr="00AE61DE" w:rsidRDefault="00552629">
      <w:pPr>
        <w:spacing w:before="120" w:line="320" w:lineRule="atLeast"/>
        <w:ind w:firstLineChars="200" w:firstLine="420"/>
        <w:rPr>
          <w:szCs w:val="21"/>
        </w:rPr>
      </w:pPr>
      <w:r w:rsidRPr="00AE61DE">
        <w:rPr>
          <w:rFonts w:hint="eastAsia"/>
          <w:szCs w:val="21"/>
        </w:rPr>
        <w:t>（</w:t>
      </w:r>
      <w:r w:rsidRPr="00AE61DE">
        <w:rPr>
          <w:rFonts w:hint="eastAsia"/>
          <w:szCs w:val="21"/>
        </w:rPr>
        <w:t>2</w:t>
      </w:r>
      <w:r w:rsidRPr="00AE61DE">
        <w:rPr>
          <w:rFonts w:hint="eastAsia"/>
          <w:szCs w:val="21"/>
        </w:rPr>
        <w:t>）以联合体形</w:t>
      </w:r>
      <w:proofErr w:type="gramStart"/>
      <w:r w:rsidRPr="00AE61DE">
        <w:rPr>
          <w:rFonts w:hint="eastAsia"/>
          <w:szCs w:val="21"/>
        </w:rPr>
        <w:t>式参加</w:t>
      </w:r>
      <w:proofErr w:type="gramEnd"/>
      <w:r w:rsidRPr="00AE61DE">
        <w:rPr>
          <w:rFonts w:hint="eastAsia"/>
          <w:szCs w:val="21"/>
        </w:rPr>
        <w:t>响应的，联合体各方均必须具备《中华人民共和国政府采购法》第二十二条第一款规定的基本条件。本项目有特殊要求规定供应商特定条件的，联合体各方中至少有一方必须符合采购文件规定的特定条件。</w:t>
      </w:r>
    </w:p>
    <w:p w14:paraId="5F062E5C" w14:textId="77777777" w:rsidR="00A1496C" w:rsidRPr="00AE61DE" w:rsidRDefault="00552629">
      <w:pPr>
        <w:spacing w:before="120" w:line="320" w:lineRule="atLeast"/>
        <w:ind w:firstLineChars="200" w:firstLine="420"/>
        <w:rPr>
          <w:szCs w:val="21"/>
        </w:rPr>
      </w:pPr>
      <w:r w:rsidRPr="00AE61DE">
        <w:rPr>
          <w:rFonts w:hint="eastAsia"/>
          <w:szCs w:val="21"/>
        </w:rPr>
        <w:t>（</w:t>
      </w:r>
      <w:r w:rsidRPr="00AE61DE">
        <w:rPr>
          <w:rFonts w:hint="eastAsia"/>
          <w:szCs w:val="21"/>
        </w:rPr>
        <w:t>3</w:t>
      </w:r>
      <w:r w:rsidRPr="00AE61DE">
        <w:rPr>
          <w:rFonts w:hint="eastAsia"/>
          <w:szCs w:val="21"/>
        </w:rPr>
        <w:t>）联合体各方之间必须签订联合体协议，协议书必须明确主体方（或者牵头方）并明确约定联合体各方承担的工作和相应的责任，并将联合响应协议放入响应文件。联合体各方必须共同与采购人签</w:t>
      </w:r>
      <w:r w:rsidRPr="00AE61DE">
        <w:rPr>
          <w:rFonts w:hint="eastAsia"/>
          <w:szCs w:val="21"/>
        </w:rPr>
        <w:lastRenderedPageBreak/>
        <w:t>订采购合同，就采购合同约定的事项对采购人承担连带责任。</w:t>
      </w:r>
    </w:p>
    <w:p w14:paraId="0B2D773C" w14:textId="77777777" w:rsidR="00A1496C" w:rsidRPr="00AE61DE" w:rsidRDefault="00552629">
      <w:pPr>
        <w:spacing w:before="120" w:line="320" w:lineRule="atLeast"/>
        <w:ind w:firstLineChars="200" w:firstLine="420"/>
        <w:rPr>
          <w:szCs w:val="21"/>
        </w:rPr>
      </w:pPr>
      <w:r w:rsidRPr="00AE61DE">
        <w:rPr>
          <w:rFonts w:hint="eastAsia"/>
          <w:szCs w:val="21"/>
        </w:rPr>
        <w:t>（</w:t>
      </w:r>
      <w:r w:rsidRPr="00AE61DE">
        <w:rPr>
          <w:rFonts w:hint="eastAsia"/>
          <w:szCs w:val="21"/>
        </w:rPr>
        <w:t>4</w:t>
      </w:r>
      <w:r w:rsidRPr="00AE61DE">
        <w:rPr>
          <w:rFonts w:hint="eastAsia"/>
          <w:szCs w:val="21"/>
        </w:rPr>
        <w:t>）以联合体形</w:t>
      </w:r>
      <w:proofErr w:type="gramStart"/>
      <w:r w:rsidRPr="00AE61DE">
        <w:rPr>
          <w:rFonts w:hint="eastAsia"/>
          <w:szCs w:val="21"/>
        </w:rPr>
        <w:t>式参加</w:t>
      </w:r>
      <w:proofErr w:type="gramEnd"/>
      <w:r w:rsidRPr="00AE61DE">
        <w:rPr>
          <w:rFonts w:hint="eastAsia"/>
          <w:szCs w:val="21"/>
        </w:rPr>
        <w:t>政府采购活动的，联合体各方不得再单独参加或者与其</w:t>
      </w:r>
      <w:proofErr w:type="gramStart"/>
      <w:r w:rsidRPr="00AE61DE">
        <w:rPr>
          <w:rFonts w:hint="eastAsia"/>
          <w:szCs w:val="21"/>
        </w:rPr>
        <w:t>他供应</w:t>
      </w:r>
      <w:proofErr w:type="gramEnd"/>
      <w:r w:rsidRPr="00AE61DE">
        <w:rPr>
          <w:rFonts w:hint="eastAsia"/>
          <w:szCs w:val="21"/>
        </w:rPr>
        <w:t>商另外组成联合体参加同一合同项下的政府采购活动。</w:t>
      </w:r>
    </w:p>
    <w:p w14:paraId="6A43FD47" w14:textId="77777777" w:rsidR="00A1496C" w:rsidRPr="00AE61DE" w:rsidRDefault="00552629">
      <w:pPr>
        <w:spacing w:before="120" w:line="320" w:lineRule="atLeast"/>
        <w:ind w:firstLineChars="200" w:firstLine="420"/>
        <w:rPr>
          <w:szCs w:val="21"/>
        </w:rPr>
      </w:pPr>
      <w:r w:rsidRPr="00AE61DE">
        <w:rPr>
          <w:rFonts w:hint="eastAsia"/>
          <w:szCs w:val="21"/>
        </w:rPr>
        <w:t>（</w:t>
      </w:r>
      <w:r w:rsidRPr="00AE61DE">
        <w:rPr>
          <w:rFonts w:hint="eastAsia"/>
          <w:szCs w:val="21"/>
        </w:rPr>
        <w:t>5</w:t>
      </w:r>
      <w:r w:rsidRPr="00AE61DE">
        <w:rPr>
          <w:rFonts w:hint="eastAsia"/>
          <w:szCs w:val="21"/>
        </w:rPr>
        <w:t>）联合体中有同类资质的供应</w:t>
      </w:r>
      <w:proofErr w:type="gramStart"/>
      <w:r w:rsidRPr="00AE61DE">
        <w:rPr>
          <w:rFonts w:hint="eastAsia"/>
          <w:szCs w:val="21"/>
        </w:rPr>
        <w:t>商按照</w:t>
      </w:r>
      <w:proofErr w:type="gramEnd"/>
      <w:r w:rsidRPr="00AE61DE">
        <w:rPr>
          <w:rFonts w:hint="eastAsia"/>
          <w:szCs w:val="21"/>
        </w:rPr>
        <w:t>联合体分工承担相同工作的，应当按照资质等级较低的供应商确定资质等级。</w:t>
      </w:r>
    </w:p>
    <w:p w14:paraId="4D588DBE" w14:textId="77777777" w:rsidR="00A1496C" w:rsidRPr="00AE61DE" w:rsidRDefault="00552629">
      <w:pPr>
        <w:spacing w:before="120" w:line="320" w:lineRule="atLeast"/>
        <w:ind w:firstLineChars="200" w:firstLine="420"/>
        <w:rPr>
          <w:szCs w:val="21"/>
        </w:rPr>
      </w:pPr>
      <w:r w:rsidRPr="00AE61DE">
        <w:rPr>
          <w:rFonts w:hint="eastAsia"/>
          <w:szCs w:val="21"/>
        </w:rPr>
        <w:t>（</w:t>
      </w:r>
      <w:r w:rsidRPr="00AE61DE">
        <w:rPr>
          <w:rFonts w:hint="eastAsia"/>
          <w:szCs w:val="21"/>
        </w:rPr>
        <w:t>6</w:t>
      </w:r>
      <w:r w:rsidRPr="00AE61DE">
        <w:rPr>
          <w:rFonts w:hint="eastAsia"/>
          <w:szCs w:val="21"/>
        </w:rPr>
        <w:t>）联合体响应业绩、履约能力按照联合体各方其中较高的一方认定并计算（采购文件其他章节另有规定的除外）。</w:t>
      </w:r>
    </w:p>
    <w:p w14:paraId="5942A304" w14:textId="77777777" w:rsidR="00A1496C" w:rsidRPr="00AE61DE" w:rsidRDefault="00552629">
      <w:pPr>
        <w:spacing w:before="120" w:line="320" w:lineRule="atLeast"/>
        <w:ind w:firstLineChars="200" w:firstLine="420"/>
        <w:rPr>
          <w:szCs w:val="21"/>
        </w:rPr>
      </w:pPr>
      <w:r w:rsidRPr="00AE61DE">
        <w:rPr>
          <w:rFonts w:hint="eastAsia"/>
          <w:szCs w:val="21"/>
        </w:rPr>
        <w:t>（</w:t>
      </w:r>
      <w:r w:rsidRPr="00AE61DE">
        <w:rPr>
          <w:rFonts w:hint="eastAsia"/>
          <w:szCs w:val="21"/>
        </w:rPr>
        <w:t>7</w:t>
      </w:r>
      <w:r w:rsidRPr="00AE61DE">
        <w:rPr>
          <w:rFonts w:hint="eastAsia"/>
          <w:szCs w:val="21"/>
        </w:rPr>
        <w:t>）供应商为联合体的，可以由联合体中的一方或者多方共同交纳谈判保证金，其交纳的保证金对联合体各方均具有约束力。</w:t>
      </w:r>
    </w:p>
    <w:p w14:paraId="6C74A6FE" w14:textId="77777777" w:rsidR="00A1496C" w:rsidRPr="00AE61DE" w:rsidRDefault="00552629">
      <w:pPr>
        <w:spacing w:before="120" w:line="320" w:lineRule="atLeast"/>
        <w:ind w:firstLineChars="200" w:firstLine="420"/>
        <w:rPr>
          <w:szCs w:val="21"/>
        </w:rPr>
      </w:pPr>
      <w:r w:rsidRPr="00AE61DE">
        <w:rPr>
          <w:rFonts w:hint="eastAsia"/>
          <w:szCs w:val="21"/>
        </w:rPr>
        <w:t>（</w:t>
      </w:r>
      <w:r w:rsidRPr="00AE61DE">
        <w:rPr>
          <w:rFonts w:hint="eastAsia"/>
          <w:szCs w:val="21"/>
        </w:rPr>
        <w:t>8</w:t>
      </w:r>
      <w:r w:rsidRPr="00AE61DE">
        <w:rPr>
          <w:rFonts w:hint="eastAsia"/>
          <w:szCs w:val="21"/>
        </w:rPr>
        <w:t>）联合体各方均应按照采购文件的规定提交资格证明文件。</w:t>
      </w:r>
    </w:p>
    <w:p w14:paraId="5237569C" w14:textId="77777777" w:rsidR="00A1496C" w:rsidRPr="00AE61DE" w:rsidRDefault="00552629">
      <w:pPr>
        <w:spacing w:before="120" w:line="320" w:lineRule="atLeast"/>
        <w:ind w:firstLineChars="200" w:firstLine="422"/>
        <w:outlineLvl w:val="2"/>
        <w:rPr>
          <w:b/>
          <w:bCs/>
          <w:kern w:val="0"/>
          <w:szCs w:val="21"/>
        </w:rPr>
      </w:pPr>
      <w:bookmarkStart w:id="48" w:name="_Toc254970672"/>
      <w:bookmarkStart w:id="49" w:name="_Toc254970531"/>
      <w:r w:rsidRPr="00AE61DE">
        <w:rPr>
          <w:b/>
          <w:bCs/>
          <w:kern w:val="0"/>
          <w:szCs w:val="21"/>
        </w:rPr>
        <w:t>1.6</w:t>
      </w:r>
      <w:r w:rsidRPr="00AE61DE">
        <w:rPr>
          <w:b/>
          <w:bCs/>
          <w:kern w:val="0"/>
          <w:szCs w:val="21"/>
        </w:rPr>
        <w:t>现场踏勘及响应费用</w:t>
      </w:r>
      <w:bookmarkEnd w:id="48"/>
      <w:bookmarkEnd w:id="49"/>
    </w:p>
    <w:p w14:paraId="30026DB9" w14:textId="77777777" w:rsidR="00A1496C" w:rsidRPr="00AE61DE" w:rsidRDefault="00552629">
      <w:pPr>
        <w:spacing w:before="120" w:line="320" w:lineRule="atLeast"/>
        <w:ind w:firstLineChars="200" w:firstLine="420"/>
        <w:rPr>
          <w:szCs w:val="21"/>
        </w:rPr>
      </w:pPr>
      <w:r w:rsidRPr="00AE61DE">
        <w:rPr>
          <w:szCs w:val="21"/>
        </w:rPr>
        <w:t>1.6.1</w:t>
      </w:r>
      <w:r w:rsidRPr="00AE61DE">
        <w:rPr>
          <w:szCs w:val="21"/>
        </w:rPr>
        <w:t>前附表如规定现场踏勘的，供应商应按规定时间地点参加踏勘。</w:t>
      </w:r>
    </w:p>
    <w:p w14:paraId="68381DE2" w14:textId="77777777" w:rsidR="00A1496C" w:rsidRPr="00AE61DE" w:rsidRDefault="00552629">
      <w:pPr>
        <w:spacing w:before="120" w:line="320" w:lineRule="atLeast"/>
        <w:ind w:firstLineChars="200" w:firstLine="420"/>
        <w:rPr>
          <w:szCs w:val="21"/>
        </w:rPr>
      </w:pPr>
      <w:r w:rsidRPr="00AE61DE">
        <w:rPr>
          <w:szCs w:val="21"/>
        </w:rPr>
        <w:t>1.6.2</w:t>
      </w:r>
      <w:r w:rsidRPr="00AE61DE">
        <w:rPr>
          <w:szCs w:val="21"/>
        </w:rPr>
        <w:t>供应商均应自行承担所有与响应有关的全部费用（采购文件有相关的规定除外）。</w:t>
      </w:r>
    </w:p>
    <w:p w14:paraId="4BDF5279" w14:textId="77777777" w:rsidR="00A1496C" w:rsidRPr="00AE61DE" w:rsidRDefault="00552629">
      <w:pPr>
        <w:spacing w:before="120" w:line="320" w:lineRule="atLeast"/>
        <w:ind w:firstLineChars="200" w:firstLine="422"/>
        <w:outlineLvl w:val="2"/>
        <w:rPr>
          <w:b/>
          <w:bCs/>
          <w:kern w:val="0"/>
          <w:szCs w:val="21"/>
        </w:rPr>
      </w:pPr>
      <w:r w:rsidRPr="00AE61DE">
        <w:rPr>
          <w:b/>
          <w:bCs/>
          <w:kern w:val="0"/>
          <w:szCs w:val="21"/>
        </w:rPr>
        <w:t>1.7</w:t>
      </w:r>
      <w:r w:rsidRPr="00AE61DE">
        <w:rPr>
          <w:b/>
          <w:bCs/>
          <w:kern w:val="0"/>
          <w:szCs w:val="21"/>
        </w:rPr>
        <w:t>转包与分包</w:t>
      </w:r>
    </w:p>
    <w:p w14:paraId="516BD0F6" w14:textId="77777777" w:rsidR="00A1496C" w:rsidRPr="00AE61DE" w:rsidRDefault="00552629">
      <w:pPr>
        <w:spacing w:before="120" w:line="320" w:lineRule="atLeast"/>
        <w:ind w:firstLineChars="200" w:firstLine="420"/>
        <w:rPr>
          <w:szCs w:val="21"/>
        </w:rPr>
      </w:pPr>
      <w:r w:rsidRPr="00AE61DE">
        <w:rPr>
          <w:szCs w:val="21"/>
        </w:rPr>
        <w:t>1.7.1</w:t>
      </w:r>
      <w:r w:rsidRPr="00AE61DE">
        <w:rPr>
          <w:szCs w:val="21"/>
        </w:rPr>
        <w:t>如</w:t>
      </w:r>
      <w:r w:rsidRPr="00AE61DE">
        <w:rPr>
          <w:rFonts w:hint="eastAsia"/>
          <w:szCs w:val="21"/>
        </w:rPr>
        <w:t>采购文件</w:t>
      </w:r>
      <w:r w:rsidRPr="00AE61DE">
        <w:rPr>
          <w:szCs w:val="21"/>
        </w:rPr>
        <w:t>其他地方无特别规定</w:t>
      </w:r>
      <w:r w:rsidRPr="00AE61DE">
        <w:rPr>
          <w:rFonts w:hint="eastAsia"/>
          <w:szCs w:val="21"/>
        </w:rPr>
        <w:t>，</w:t>
      </w:r>
      <w:r w:rsidRPr="00AE61DE">
        <w:rPr>
          <w:szCs w:val="21"/>
        </w:rPr>
        <w:t>本项目不允许转包。</w:t>
      </w:r>
    </w:p>
    <w:p w14:paraId="303C4183" w14:textId="77777777" w:rsidR="00A1496C" w:rsidRPr="00AE61DE" w:rsidRDefault="00552629">
      <w:pPr>
        <w:spacing w:before="120" w:line="320" w:lineRule="atLeast"/>
        <w:ind w:firstLineChars="200" w:firstLine="420"/>
        <w:rPr>
          <w:szCs w:val="21"/>
        </w:rPr>
      </w:pPr>
      <w:r w:rsidRPr="00AE61DE">
        <w:rPr>
          <w:szCs w:val="21"/>
        </w:rPr>
        <w:t>1.7.2</w:t>
      </w:r>
      <w:r w:rsidRPr="00AE61DE">
        <w:rPr>
          <w:rFonts w:hint="eastAsia"/>
          <w:szCs w:val="21"/>
        </w:rPr>
        <w:t>本项目是否允许分包详见“供应商须知前附表”，本项目不允许违法分包。供应商根据采购文件的规定和采购项目的实际情况，拟在成交后将成交项目的非主体、非关键性工作分包的，应当在响应文件中载明分包承担主体，分包承担主体应当具备相应资质条件且不得再次分包。</w:t>
      </w:r>
    </w:p>
    <w:p w14:paraId="12AA17C2" w14:textId="77777777" w:rsidR="00A1496C" w:rsidRPr="00AE61DE" w:rsidRDefault="00552629">
      <w:pPr>
        <w:spacing w:before="120" w:line="276" w:lineRule="auto"/>
        <w:ind w:firstLineChars="200" w:firstLine="422"/>
        <w:outlineLvl w:val="2"/>
        <w:rPr>
          <w:b/>
          <w:bCs/>
          <w:kern w:val="0"/>
          <w:szCs w:val="21"/>
        </w:rPr>
      </w:pPr>
      <w:bookmarkStart w:id="50" w:name="_Toc254970673"/>
      <w:bookmarkStart w:id="51" w:name="_Toc254970532"/>
      <w:r w:rsidRPr="00AE61DE">
        <w:rPr>
          <w:b/>
          <w:bCs/>
          <w:kern w:val="0"/>
          <w:szCs w:val="21"/>
        </w:rPr>
        <w:t>1.8</w:t>
      </w:r>
      <w:r w:rsidRPr="00AE61DE">
        <w:rPr>
          <w:b/>
          <w:bCs/>
          <w:kern w:val="0"/>
          <w:szCs w:val="21"/>
        </w:rPr>
        <w:t>特别说明</w:t>
      </w:r>
      <w:bookmarkEnd w:id="50"/>
      <w:bookmarkEnd w:id="51"/>
    </w:p>
    <w:p w14:paraId="225E26CD" w14:textId="77777777" w:rsidR="00A1496C" w:rsidRPr="00AE61DE" w:rsidRDefault="00552629">
      <w:pPr>
        <w:spacing w:line="276" w:lineRule="auto"/>
        <w:ind w:firstLineChars="200" w:firstLine="420"/>
        <w:rPr>
          <w:szCs w:val="21"/>
        </w:rPr>
      </w:pPr>
      <w:r w:rsidRPr="00AE61DE">
        <w:rPr>
          <w:szCs w:val="21"/>
        </w:rPr>
        <w:t xml:space="preserve">1.8.1 </w:t>
      </w:r>
      <w:r w:rsidRPr="00AE61DE">
        <w:rPr>
          <w:szCs w:val="21"/>
        </w:rPr>
        <w:t>供应商应保证其提供的联系方式（电话、传真、电子邮件）有效，以保证往来函件（澄清、修改等）能及时通知供应商，并能及时反馈，否则采购人</w:t>
      </w:r>
      <w:r w:rsidRPr="00AE61DE">
        <w:rPr>
          <w:rFonts w:hint="eastAsia"/>
          <w:szCs w:val="21"/>
        </w:rPr>
        <w:t>及代理机构</w:t>
      </w:r>
      <w:r w:rsidRPr="00AE61DE">
        <w:rPr>
          <w:szCs w:val="21"/>
        </w:rPr>
        <w:t>不承担由此引起的一切后果。</w:t>
      </w:r>
    </w:p>
    <w:p w14:paraId="1103383A" w14:textId="77777777" w:rsidR="00A1496C" w:rsidRPr="00AE61DE" w:rsidRDefault="00552629">
      <w:pPr>
        <w:spacing w:before="120" w:line="320" w:lineRule="atLeast"/>
        <w:ind w:firstLineChars="200" w:firstLine="420"/>
        <w:rPr>
          <w:szCs w:val="21"/>
        </w:rPr>
      </w:pPr>
      <w:r w:rsidRPr="00AE61DE">
        <w:rPr>
          <w:szCs w:val="21"/>
        </w:rPr>
        <w:t>1.8.2</w:t>
      </w:r>
      <w:r w:rsidRPr="00AE61DE">
        <w:rPr>
          <w:szCs w:val="21"/>
        </w:rPr>
        <w:t>供应商应仔细阅读采购文件的所有内容，按照采购文件的要求提交响应文件，并对所提供的全部资料的真实性承担法律责任。</w:t>
      </w:r>
    </w:p>
    <w:p w14:paraId="4390D3EC" w14:textId="77777777" w:rsidR="00A1496C" w:rsidRPr="00AE61DE" w:rsidRDefault="00552629">
      <w:pPr>
        <w:spacing w:before="120" w:line="360" w:lineRule="auto"/>
        <w:ind w:firstLineChars="200" w:firstLine="420"/>
        <w:rPr>
          <w:szCs w:val="21"/>
        </w:rPr>
      </w:pPr>
      <w:r w:rsidRPr="00AE61DE">
        <w:rPr>
          <w:szCs w:val="21"/>
        </w:rPr>
        <w:t>1.8.3</w:t>
      </w:r>
      <w:r w:rsidRPr="00AE61DE">
        <w:rPr>
          <w:szCs w:val="21"/>
        </w:rPr>
        <w:t>供应商在响应活动中提供任何虚假材料，</w:t>
      </w:r>
      <w:r w:rsidRPr="00AE61DE">
        <w:rPr>
          <w:rFonts w:hint="eastAsia"/>
          <w:szCs w:val="21"/>
        </w:rPr>
        <w:t>将</w:t>
      </w:r>
      <w:r w:rsidRPr="00AE61DE">
        <w:rPr>
          <w:szCs w:val="21"/>
        </w:rPr>
        <w:t>报监管部门查处；</w:t>
      </w:r>
      <w:r w:rsidRPr="00AE61DE">
        <w:rPr>
          <w:szCs w:val="21"/>
        </w:rPr>
        <w:t xml:space="preserve"> </w:t>
      </w:r>
    </w:p>
    <w:p w14:paraId="261EF02F" w14:textId="77777777" w:rsidR="00A1496C" w:rsidRPr="00AE61DE" w:rsidRDefault="00552629">
      <w:pPr>
        <w:spacing w:before="120" w:line="320" w:lineRule="atLeast"/>
        <w:ind w:leftChars="1" w:left="2" w:firstLineChars="200" w:firstLine="422"/>
        <w:outlineLvl w:val="1"/>
        <w:rPr>
          <w:b/>
          <w:bCs/>
          <w:kern w:val="0"/>
          <w:szCs w:val="21"/>
        </w:rPr>
      </w:pPr>
      <w:bookmarkStart w:id="52" w:name="_Toc254970534"/>
      <w:bookmarkStart w:id="53" w:name="_Toc254970675"/>
      <w:r w:rsidRPr="00AE61DE">
        <w:rPr>
          <w:b/>
          <w:bCs/>
          <w:kern w:val="0"/>
          <w:szCs w:val="21"/>
        </w:rPr>
        <w:t>2</w:t>
      </w:r>
      <w:r w:rsidRPr="00AE61DE">
        <w:rPr>
          <w:b/>
          <w:bCs/>
          <w:kern w:val="0"/>
          <w:szCs w:val="21"/>
        </w:rPr>
        <w:t>．采购文件</w:t>
      </w:r>
      <w:bookmarkEnd w:id="52"/>
      <w:bookmarkEnd w:id="53"/>
    </w:p>
    <w:p w14:paraId="0BF100B0" w14:textId="77777777" w:rsidR="00A1496C" w:rsidRPr="00AE61DE" w:rsidRDefault="00552629">
      <w:pPr>
        <w:spacing w:before="120" w:line="320" w:lineRule="atLeast"/>
        <w:ind w:firstLineChars="200" w:firstLine="422"/>
        <w:outlineLvl w:val="2"/>
        <w:rPr>
          <w:b/>
          <w:bCs/>
          <w:kern w:val="0"/>
          <w:szCs w:val="21"/>
        </w:rPr>
      </w:pPr>
      <w:r w:rsidRPr="00AE61DE">
        <w:rPr>
          <w:b/>
          <w:bCs/>
          <w:kern w:val="0"/>
          <w:szCs w:val="21"/>
        </w:rPr>
        <w:t>2.1</w:t>
      </w:r>
      <w:r w:rsidRPr="00AE61DE">
        <w:rPr>
          <w:b/>
          <w:bCs/>
          <w:kern w:val="0"/>
          <w:szCs w:val="21"/>
        </w:rPr>
        <w:t>采购文件的构成</w:t>
      </w:r>
    </w:p>
    <w:p w14:paraId="37B40999" w14:textId="77777777" w:rsidR="00A1496C" w:rsidRPr="00AE61DE" w:rsidRDefault="00552629">
      <w:pPr>
        <w:spacing w:before="120" w:line="320" w:lineRule="atLeast"/>
        <w:ind w:firstLineChars="200" w:firstLine="420"/>
        <w:rPr>
          <w:szCs w:val="21"/>
        </w:rPr>
      </w:pPr>
      <w:r w:rsidRPr="00AE61DE">
        <w:rPr>
          <w:szCs w:val="21"/>
        </w:rPr>
        <w:t>第一章</w:t>
      </w:r>
      <w:r w:rsidRPr="00AE61DE">
        <w:rPr>
          <w:szCs w:val="21"/>
        </w:rPr>
        <w:t xml:space="preserve"> </w:t>
      </w:r>
      <w:r w:rsidRPr="00AE61DE">
        <w:rPr>
          <w:szCs w:val="21"/>
        </w:rPr>
        <w:t>谈判公告</w:t>
      </w:r>
    </w:p>
    <w:p w14:paraId="10E10C20" w14:textId="77777777" w:rsidR="00A1496C" w:rsidRPr="00AE61DE" w:rsidRDefault="00552629">
      <w:pPr>
        <w:spacing w:before="120" w:line="320" w:lineRule="atLeast"/>
        <w:ind w:firstLineChars="200" w:firstLine="420"/>
        <w:rPr>
          <w:szCs w:val="21"/>
        </w:rPr>
      </w:pPr>
      <w:r w:rsidRPr="00AE61DE">
        <w:rPr>
          <w:szCs w:val="21"/>
        </w:rPr>
        <w:t>第二章</w:t>
      </w:r>
      <w:r w:rsidRPr="00AE61DE">
        <w:rPr>
          <w:szCs w:val="21"/>
        </w:rPr>
        <w:t xml:space="preserve"> </w:t>
      </w:r>
      <w:r w:rsidRPr="00AE61DE">
        <w:rPr>
          <w:szCs w:val="21"/>
        </w:rPr>
        <w:t>采购需求</w:t>
      </w:r>
    </w:p>
    <w:p w14:paraId="249ADD6D" w14:textId="77777777" w:rsidR="00A1496C" w:rsidRPr="00AE61DE" w:rsidRDefault="00552629">
      <w:pPr>
        <w:spacing w:before="120" w:line="320" w:lineRule="atLeast"/>
        <w:ind w:firstLineChars="200" w:firstLine="420"/>
        <w:rPr>
          <w:szCs w:val="21"/>
        </w:rPr>
      </w:pPr>
      <w:r w:rsidRPr="00AE61DE">
        <w:rPr>
          <w:szCs w:val="21"/>
        </w:rPr>
        <w:t>第三章</w:t>
      </w:r>
      <w:r w:rsidRPr="00AE61DE">
        <w:rPr>
          <w:szCs w:val="21"/>
        </w:rPr>
        <w:t xml:space="preserve"> </w:t>
      </w:r>
      <w:r w:rsidRPr="00AE61DE">
        <w:rPr>
          <w:szCs w:val="21"/>
        </w:rPr>
        <w:t>供应商须知</w:t>
      </w:r>
    </w:p>
    <w:p w14:paraId="642D621B" w14:textId="77777777" w:rsidR="00A1496C" w:rsidRPr="00AE61DE" w:rsidRDefault="00552629">
      <w:pPr>
        <w:spacing w:before="120" w:line="320" w:lineRule="atLeast"/>
        <w:ind w:firstLineChars="200" w:firstLine="420"/>
        <w:rPr>
          <w:szCs w:val="21"/>
        </w:rPr>
      </w:pPr>
      <w:r w:rsidRPr="00AE61DE">
        <w:rPr>
          <w:szCs w:val="21"/>
        </w:rPr>
        <w:t>第四章</w:t>
      </w:r>
      <w:r w:rsidRPr="00AE61DE">
        <w:rPr>
          <w:szCs w:val="21"/>
        </w:rPr>
        <w:t xml:space="preserve"> </w:t>
      </w:r>
      <w:r w:rsidRPr="00AE61DE">
        <w:rPr>
          <w:szCs w:val="21"/>
        </w:rPr>
        <w:t>评审方法及标准</w:t>
      </w:r>
    </w:p>
    <w:p w14:paraId="3C1998E6" w14:textId="77777777" w:rsidR="00A1496C" w:rsidRPr="00AE61DE" w:rsidRDefault="00552629">
      <w:pPr>
        <w:spacing w:before="120" w:line="320" w:lineRule="atLeast"/>
        <w:ind w:firstLineChars="200" w:firstLine="420"/>
        <w:rPr>
          <w:szCs w:val="21"/>
        </w:rPr>
      </w:pPr>
      <w:r w:rsidRPr="00AE61DE">
        <w:rPr>
          <w:szCs w:val="21"/>
        </w:rPr>
        <w:t>第五章</w:t>
      </w:r>
      <w:r w:rsidRPr="00AE61DE">
        <w:rPr>
          <w:szCs w:val="21"/>
        </w:rPr>
        <w:t xml:space="preserve"> </w:t>
      </w:r>
      <w:r w:rsidRPr="00AE61DE">
        <w:rPr>
          <w:szCs w:val="21"/>
        </w:rPr>
        <w:t>合同主要条款格式</w:t>
      </w:r>
    </w:p>
    <w:p w14:paraId="3D0B8965" w14:textId="77777777" w:rsidR="00A1496C" w:rsidRPr="00AE61DE" w:rsidRDefault="00552629">
      <w:pPr>
        <w:spacing w:before="120" w:line="320" w:lineRule="atLeast"/>
        <w:ind w:firstLineChars="200" w:firstLine="420"/>
        <w:rPr>
          <w:szCs w:val="21"/>
        </w:rPr>
      </w:pPr>
      <w:r w:rsidRPr="00AE61DE">
        <w:rPr>
          <w:szCs w:val="21"/>
        </w:rPr>
        <w:t>第六章</w:t>
      </w:r>
      <w:r w:rsidRPr="00AE61DE">
        <w:rPr>
          <w:szCs w:val="21"/>
        </w:rPr>
        <w:t xml:space="preserve"> </w:t>
      </w:r>
      <w:r w:rsidRPr="00AE61DE">
        <w:rPr>
          <w:szCs w:val="21"/>
        </w:rPr>
        <w:t>响应文件格式</w:t>
      </w:r>
    </w:p>
    <w:p w14:paraId="7EA2B95C" w14:textId="77777777" w:rsidR="00A1496C" w:rsidRPr="00AE61DE" w:rsidRDefault="00552629">
      <w:pPr>
        <w:spacing w:before="120" w:line="320" w:lineRule="atLeast"/>
        <w:ind w:firstLineChars="200" w:firstLine="422"/>
        <w:outlineLvl w:val="2"/>
        <w:rPr>
          <w:b/>
          <w:bCs/>
          <w:kern w:val="0"/>
          <w:szCs w:val="21"/>
        </w:rPr>
      </w:pPr>
      <w:r w:rsidRPr="00AE61DE">
        <w:rPr>
          <w:b/>
          <w:bCs/>
          <w:kern w:val="0"/>
          <w:szCs w:val="21"/>
        </w:rPr>
        <w:t>2.2</w:t>
      </w:r>
      <w:r w:rsidRPr="00AE61DE">
        <w:rPr>
          <w:b/>
          <w:bCs/>
          <w:kern w:val="0"/>
          <w:szCs w:val="21"/>
        </w:rPr>
        <w:t>供应商的风险</w:t>
      </w:r>
    </w:p>
    <w:p w14:paraId="43ADFE2D" w14:textId="77777777" w:rsidR="00A1496C" w:rsidRPr="00AE61DE" w:rsidRDefault="00552629">
      <w:pPr>
        <w:spacing w:before="120" w:line="320" w:lineRule="atLeast"/>
        <w:ind w:firstLineChars="200" w:firstLine="420"/>
        <w:rPr>
          <w:szCs w:val="21"/>
        </w:rPr>
      </w:pPr>
      <w:r w:rsidRPr="00AE61DE">
        <w:rPr>
          <w:szCs w:val="21"/>
        </w:rPr>
        <w:t>供应商没有按照采购文件要求提供全部资料，或者供应商没有对采购文件在各方面</w:t>
      </w:r>
      <w:proofErr w:type="gramStart"/>
      <w:r w:rsidRPr="00AE61DE">
        <w:rPr>
          <w:szCs w:val="21"/>
        </w:rPr>
        <w:t>作出</w:t>
      </w:r>
      <w:proofErr w:type="gramEnd"/>
      <w:r w:rsidRPr="00AE61DE">
        <w:rPr>
          <w:szCs w:val="21"/>
        </w:rPr>
        <w:t>实质性响应是供应商的风险，并可能导致其响应被否决。</w:t>
      </w:r>
    </w:p>
    <w:p w14:paraId="04FCD2A7" w14:textId="77777777" w:rsidR="00A1496C" w:rsidRPr="00AE61DE" w:rsidRDefault="00552629">
      <w:pPr>
        <w:spacing w:before="120" w:line="320" w:lineRule="atLeast"/>
        <w:ind w:firstLineChars="200" w:firstLine="422"/>
        <w:outlineLvl w:val="2"/>
        <w:rPr>
          <w:b/>
          <w:szCs w:val="21"/>
        </w:rPr>
      </w:pPr>
      <w:r w:rsidRPr="00AE61DE">
        <w:rPr>
          <w:b/>
          <w:bCs/>
          <w:kern w:val="0"/>
          <w:szCs w:val="21"/>
        </w:rPr>
        <w:lastRenderedPageBreak/>
        <w:t>2.3</w:t>
      </w:r>
      <w:r w:rsidRPr="00AE61DE">
        <w:rPr>
          <w:b/>
          <w:bCs/>
          <w:kern w:val="0"/>
          <w:szCs w:val="21"/>
        </w:rPr>
        <w:t>采购文件的澄清与修改</w:t>
      </w:r>
    </w:p>
    <w:p w14:paraId="7229FD06" w14:textId="77777777" w:rsidR="00A1496C" w:rsidRPr="00AE61DE" w:rsidRDefault="00552629">
      <w:pPr>
        <w:spacing w:before="120" w:line="320" w:lineRule="atLeast"/>
        <w:ind w:firstLineChars="200" w:firstLine="420"/>
        <w:rPr>
          <w:szCs w:val="21"/>
        </w:rPr>
      </w:pPr>
      <w:r w:rsidRPr="00AE61DE">
        <w:rPr>
          <w:szCs w:val="21"/>
        </w:rPr>
        <w:t>2.3.1</w:t>
      </w:r>
      <w:r w:rsidRPr="00AE61DE">
        <w:rPr>
          <w:rFonts w:hint="eastAsia"/>
          <w:szCs w:val="21"/>
        </w:rPr>
        <w:t>任何已获得采购文件的潜在供应商，均可</w:t>
      </w:r>
      <w:r w:rsidRPr="00AE61DE">
        <w:rPr>
          <w:szCs w:val="21"/>
        </w:rPr>
        <w:t>以书面形式要求采购代理机构</w:t>
      </w:r>
      <w:proofErr w:type="gramStart"/>
      <w:r w:rsidRPr="00AE61DE">
        <w:rPr>
          <w:szCs w:val="21"/>
        </w:rPr>
        <w:t>作出</w:t>
      </w:r>
      <w:proofErr w:type="gramEnd"/>
      <w:r w:rsidRPr="00AE61DE">
        <w:rPr>
          <w:szCs w:val="21"/>
        </w:rPr>
        <w:t>书面解释、澄清</w:t>
      </w:r>
      <w:r w:rsidRPr="00AE61DE">
        <w:rPr>
          <w:rFonts w:hint="eastAsia"/>
          <w:szCs w:val="21"/>
        </w:rPr>
        <w:t>。</w:t>
      </w:r>
    </w:p>
    <w:p w14:paraId="4FDCBD66" w14:textId="77777777" w:rsidR="00A1496C" w:rsidRPr="00AE61DE" w:rsidRDefault="00552629">
      <w:pPr>
        <w:spacing w:before="120" w:line="320" w:lineRule="atLeast"/>
        <w:ind w:firstLineChars="200" w:firstLine="420"/>
        <w:rPr>
          <w:szCs w:val="21"/>
        </w:rPr>
      </w:pPr>
      <w:r w:rsidRPr="00AE61DE">
        <w:rPr>
          <w:szCs w:val="21"/>
        </w:rPr>
        <w:t>2.3.2</w:t>
      </w:r>
      <w:r w:rsidRPr="00AE61DE">
        <w:rPr>
          <w:rFonts w:hint="eastAsia"/>
          <w:szCs w:val="21"/>
        </w:rPr>
        <w:t>采购人、采购代理机构可以对已发出的采购文件进行必要的澄清或者修改，澄清或者修改的内容可能影响响应文件编制的，采购人、采购代理机构应当在提交首次响应文件截止之日</w:t>
      </w:r>
      <w:r w:rsidRPr="00AE61DE">
        <w:rPr>
          <w:rFonts w:hint="eastAsia"/>
          <w:szCs w:val="21"/>
        </w:rPr>
        <w:t>3</w:t>
      </w:r>
      <w:r w:rsidRPr="00AE61DE">
        <w:rPr>
          <w:rFonts w:hint="eastAsia"/>
          <w:szCs w:val="21"/>
        </w:rPr>
        <w:t>个工作日前，</w:t>
      </w:r>
      <w:bookmarkStart w:id="54" w:name="_Hlk132790706"/>
      <w:r w:rsidRPr="00AE61DE">
        <w:rPr>
          <w:rFonts w:hint="eastAsia"/>
          <w:szCs w:val="21"/>
        </w:rPr>
        <w:t>在供应商须知前附表规定的方式通知所有获取采购文件的潜在</w:t>
      </w:r>
      <w:bookmarkEnd w:id="54"/>
      <w:r w:rsidRPr="00AE61DE">
        <w:rPr>
          <w:rFonts w:hint="eastAsia"/>
          <w:szCs w:val="21"/>
        </w:rPr>
        <w:t>供应商，不足</w:t>
      </w:r>
      <w:r w:rsidRPr="00AE61DE">
        <w:rPr>
          <w:rFonts w:hint="eastAsia"/>
          <w:szCs w:val="21"/>
        </w:rPr>
        <w:t>3</w:t>
      </w:r>
      <w:r w:rsidRPr="00AE61DE">
        <w:rPr>
          <w:rFonts w:hint="eastAsia"/>
          <w:szCs w:val="21"/>
        </w:rPr>
        <w:t>个工作日的，应当顺延提交首次响应文件截止之日。</w:t>
      </w:r>
      <w:r w:rsidRPr="00AE61DE">
        <w:rPr>
          <w:rFonts w:hint="eastAsia"/>
          <w:szCs w:val="21"/>
        </w:rPr>
        <w:t xml:space="preserve"> </w:t>
      </w:r>
    </w:p>
    <w:p w14:paraId="625AD363" w14:textId="77777777" w:rsidR="00A1496C" w:rsidRPr="00AE61DE" w:rsidRDefault="00552629">
      <w:pPr>
        <w:spacing w:before="120" w:line="320" w:lineRule="atLeast"/>
        <w:ind w:firstLineChars="200" w:firstLine="420"/>
        <w:rPr>
          <w:szCs w:val="21"/>
        </w:rPr>
      </w:pPr>
      <w:r w:rsidRPr="00AE61DE">
        <w:rPr>
          <w:szCs w:val="21"/>
        </w:rPr>
        <w:t>2.3.3</w:t>
      </w:r>
      <w:r w:rsidRPr="00AE61DE">
        <w:rPr>
          <w:szCs w:val="21"/>
        </w:rPr>
        <w:t>采购文件澄清、答复、修改、补充的内容为采购文件的组成部分。当采购文件与采购文件的答复、澄清、修改、补充通知就同一内容的表述不一致时，以最后发出的公告或书面文件为准。</w:t>
      </w:r>
    </w:p>
    <w:p w14:paraId="516C54EE" w14:textId="77777777" w:rsidR="00A1496C" w:rsidRPr="00AE61DE" w:rsidRDefault="00552629">
      <w:pPr>
        <w:spacing w:before="120" w:line="320" w:lineRule="atLeast"/>
        <w:ind w:leftChars="1" w:left="2" w:firstLineChars="200" w:firstLine="422"/>
        <w:outlineLvl w:val="1"/>
        <w:rPr>
          <w:b/>
          <w:bCs/>
          <w:kern w:val="0"/>
          <w:szCs w:val="21"/>
        </w:rPr>
      </w:pPr>
      <w:bookmarkStart w:id="55" w:name="_Toc254970676"/>
      <w:bookmarkStart w:id="56" w:name="_Toc254970535"/>
      <w:r w:rsidRPr="00AE61DE">
        <w:rPr>
          <w:b/>
          <w:bCs/>
          <w:kern w:val="0"/>
          <w:szCs w:val="21"/>
        </w:rPr>
        <w:t>3</w:t>
      </w:r>
      <w:r w:rsidRPr="00AE61DE">
        <w:rPr>
          <w:b/>
          <w:bCs/>
          <w:kern w:val="0"/>
          <w:szCs w:val="21"/>
        </w:rPr>
        <w:t>．响应文件</w:t>
      </w:r>
      <w:bookmarkEnd w:id="55"/>
      <w:bookmarkEnd w:id="56"/>
    </w:p>
    <w:p w14:paraId="440311BE" w14:textId="77777777" w:rsidR="00A1496C" w:rsidRPr="00AE61DE" w:rsidRDefault="00552629">
      <w:pPr>
        <w:spacing w:before="120" w:line="320" w:lineRule="atLeast"/>
        <w:ind w:firstLineChars="200" w:firstLine="422"/>
        <w:outlineLvl w:val="2"/>
        <w:rPr>
          <w:b/>
          <w:bCs/>
          <w:kern w:val="0"/>
          <w:szCs w:val="21"/>
        </w:rPr>
      </w:pPr>
      <w:bookmarkStart w:id="57" w:name="_Toc254970536"/>
      <w:bookmarkStart w:id="58" w:name="_Toc254970677"/>
      <w:r w:rsidRPr="00AE61DE">
        <w:rPr>
          <w:b/>
          <w:bCs/>
          <w:kern w:val="0"/>
          <w:szCs w:val="21"/>
        </w:rPr>
        <w:t>3.1</w:t>
      </w:r>
      <w:r w:rsidRPr="00AE61DE">
        <w:rPr>
          <w:b/>
          <w:bCs/>
          <w:kern w:val="0"/>
          <w:szCs w:val="21"/>
        </w:rPr>
        <w:t>响应文件的组成</w:t>
      </w:r>
      <w:bookmarkEnd w:id="57"/>
      <w:bookmarkEnd w:id="58"/>
    </w:p>
    <w:p w14:paraId="44CC7359" w14:textId="77777777" w:rsidR="00A1496C" w:rsidRPr="00AE61DE" w:rsidRDefault="00552629">
      <w:pPr>
        <w:spacing w:before="120" w:line="320" w:lineRule="atLeast"/>
        <w:ind w:firstLineChars="200" w:firstLine="420"/>
        <w:rPr>
          <w:szCs w:val="21"/>
        </w:rPr>
      </w:pPr>
      <w:r w:rsidRPr="00AE61DE">
        <w:rPr>
          <w:szCs w:val="21"/>
        </w:rPr>
        <w:t>响应文件由第六章</w:t>
      </w:r>
      <w:r w:rsidRPr="00AE61DE">
        <w:rPr>
          <w:szCs w:val="21"/>
        </w:rPr>
        <w:t>“</w:t>
      </w:r>
      <w:r w:rsidRPr="00AE61DE">
        <w:rPr>
          <w:szCs w:val="21"/>
        </w:rPr>
        <w:t>响应文件格式</w:t>
      </w:r>
      <w:r w:rsidRPr="00AE61DE">
        <w:rPr>
          <w:szCs w:val="21"/>
        </w:rPr>
        <w:t>”</w:t>
      </w:r>
      <w:r w:rsidRPr="00AE61DE">
        <w:rPr>
          <w:szCs w:val="21"/>
        </w:rPr>
        <w:t>规定的</w:t>
      </w:r>
      <w:r w:rsidRPr="00AE61DE">
        <w:rPr>
          <w:rFonts w:hint="eastAsia"/>
          <w:szCs w:val="21"/>
        </w:rPr>
        <w:t>内容</w:t>
      </w:r>
      <w:r w:rsidRPr="00AE61DE">
        <w:rPr>
          <w:szCs w:val="21"/>
        </w:rPr>
        <w:t>和供应商所作的一切有效补充、修改和承诺等文件组成</w:t>
      </w:r>
      <w:r w:rsidRPr="00AE61DE">
        <w:rPr>
          <w:rFonts w:hint="eastAsia"/>
          <w:szCs w:val="21"/>
        </w:rPr>
        <w:t>。</w:t>
      </w:r>
    </w:p>
    <w:p w14:paraId="7272088D" w14:textId="77777777" w:rsidR="00A1496C" w:rsidRPr="00AE61DE" w:rsidRDefault="00552629">
      <w:pPr>
        <w:spacing w:before="120" w:line="320" w:lineRule="atLeast"/>
        <w:ind w:firstLineChars="200" w:firstLine="422"/>
        <w:outlineLvl w:val="2"/>
        <w:rPr>
          <w:b/>
          <w:bCs/>
          <w:kern w:val="0"/>
          <w:szCs w:val="21"/>
        </w:rPr>
      </w:pPr>
      <w:bookmarkStart w:id="59" w:name="_Toc254970678"/>
      <w:bookmarkStart w:id="60" w:name="_Toc254970537"/>
      <w:r w:rsidRPr="00AE61DE">
        <w:rPr>
          <w:b/>
          <w:szCs w:val="21"/>
        </w:rPr>
        <w:t>3.2</w:t>
      </w:r>
      <w:r w:rsidRPr="00AE61DE">
        <w:rPr>
          <w:b/>
          <w:bCs/>
          <w:kern w:val="0"/>
          <w:szCs w:val="21"/>
        </w:rPr>
        <w:t>响应文件的语言及计量</w:t>
      </w:r>
      <w:bookmarkEnd w:id="59"/>
      <w:bookmarkEnd w:id="60"/>
    </w:p>
    <w:p w14:paraId="1BBF06A8" w14:textId="77777777" w:rsidR="00A1496C" w:rsidRPr="00AE61DE" w:rsidRDefault="00552629">
      <w:pPr>
        <w:spacing w:before="120" w:line="320" w:lineRule="atLeast"/>
        <w:ind w:firstLineChars="200" w:firstLine="420"/>
        <w:rPr>
          <w:szCs w:val="21"/>
        </w:rPr>
      </w:pPr>
      <w:r w:rsidRPr="00AE61DE">
        <w:rPr>
          <w:szCs w:val="21"/>
        </w:rPr>
        <w:t>3.2.1</w:t>
      </w:r>
      <w:r w:rsidRPr="00AE61DE">
        <w:rPr>
          <w:rFonts w:hint="eastAsia"/>
          <w:szCs w:val="21"/>
        </w:rPr>
        <w:t>响应文件以及供应商与采购人就有关响应事宜的所有来往函电，均应以中文书写（除专用术语外，与招标响应有关的语言均使用中文。必要时专用术语应附有中文注释）。供应商提交的支持文件和印刷的文献可以使用别的语言，但其相应内容应同时附中文翻译文本，在解释响应文件时以中文翻译文本为主。对不同文字文本响应文件的解释发生异议的，以中文文本为准。</w:t>
      </w:r>
    </w:p>
    <w:p w14:paraId="0A6F1135" w14:textId="77777777" w:rsidR="00A1496C" w:rsidRPr="00AE61DE" w:rsidRDefault="00552629">
      <w:pPr>
        <w:spacing w:before="120" w:line="320" w:lineRule="atLeast"/>
        <w:ind w:firstLineChars="200" w:firstLine="420"/>
        <w:rPr>
          <w:szCs w:val="21"/>
        </w:rPr>
      </w:pPr>
      <w:r w:rsidRPr="00AE61DE">
        <w:rPr>
          <w:szCs w:val="21"/>
        </w:rPr>
        <w:t>3.2.2</w:t>
      </w:r>
      <w:r w:rsidRPr="00AE61DE">
        <w:rPr>
          <w:szCs w:val="21"/>
        </w:rPr>
        <w:t>计量单位采购文件已有明确规定的，响应使用采购文件规定的计量单位；采购文件没有规定的，应采用中华人民共和国法定计量单位。</w:t>
      </w:r>
    </w:p>
    <w:p w14:paraId="61F3DE3E" w14:textId="77777777" w:rsidR="00A1496C" w:rsidRPr="00AE61DE" w:rsidRDefault="00552629">
      <w:pPr>
        <w:spacing w:before="120" w:line="320" w:lineRule="atLeast"/>
        <w:ind w:firstLineChars="200" w:firstLine="422"/>
        <w:outlineLvl w:val="2"/>
        <w:rPr>
          <w:b/>
          <w:bCs/>
          <w:kern w:val="0"/>
          <w:szCs w:val="21"/>
        </w:rPr>
      </w:pPr>
      <w:bookmarkStart w:id="61" w:name="_Toc254970538"/>
      <w:bookmarkStart w:id="62" w:name="_Toc254970679"/>
      <w:r w:rsidRPr="00AE61DE">
        <w:rPr>
          <w:b/>
          <w:bCs/>
          <w:kern w:val="0"/>
          <w:szCs w:val="21"/>
        </w:rPr>
        <w:t>3.3</w:t>
      </w:r>
      <w:r w:rsidRPr="00AE61DE">
        <w:rPr>
          <w:b/>
          <w:bCs/>
          <w:kern w:val="0"/>
          <w:szCs w:val="21"/>
        </w:rPr>
        <w:t>响应报价</w:t>
      </w:r>
      <w:bookmarkEnd w:id="61"/>
      <w:bookmarkEnd w:id="62"/>
    </w:p>
    <w:p w14:paraId="63A1CF02" w14:textId="77777777" w:rsidR="00A1496C" w:rsidRPr="00AE61DE" w:rsidRDefault="00552629">
      <w:pPr>
        <w:spacing w:before="120" w:line="320" w:lineRule="atLeast"/>
        <w:ind w:firstLineChars="200" w:firstLine="420"/>
        <w:rPr>
          <w:szCs w:val="21"/>
        </w:rPr>
      </w:pPr>
      <w:r w:rsidRPr="00AE61DE">
        <w:rPr>
          <w:szCs w:val="21"/>
        </w:rPr>
        <w:t>3.3.1</w:t>
      </w:r>
      <w:r w:rsidRPr="00AE61DE">
        <w:rPr>
          <w:szCs w:val="21"/>
        </w:rPr>
        <w:t>响应报价应按采购文件中相关附表格式填写。</w:t>
      </w:r>
    </w:p>
    <w:p w14:paraId="518F5B70" w14:textId="77777777" w:rsidR="00A1496C" w:rsidRPr="00AE61DE" w:rsidRDefault="00552629">
      <w:pPr>
        <w:spacing w:before="120" w:line="320" w:lineRule="atLeast"/>
        <w:ind w:firstLineChars="200" w:firstLine="420"/>
        <w:rPr>
          <w:szCs w:val="21"/>
        </w:rPr>
      </w:pPr>
      <w:r w:rsidRPr="00AE61DE">
        <w:rPr>
          <w:szCs w:val="21"/>
        </w:rPr>
        <w:t>3.3.2</w:t>
      </w:r>
      <w:r w:rsidRPr="00AE61DE">
        <w:rPr>
          <w:szCs w:val="21"/>
        </w:rPr>
        <w:t>响应文件只允许有一个报价，有选择的或有条件的报价将不予接受。</w:t>
      </w:r>
    </w:p>
    <w:p w14:paraId="03B3BE1E" w14:textId="77777777" w:rsidR="00A1496C" w:rsidRPr="00AE61DE" w:rsidRDefault="00552629">
      <w:pPr>
        <w:suppressAutoHyphens/>
        <w:spacing w:before="120" w:line="320" w:lineRule="atLeast"/>
        <w:ind w:firstLineChars="200" w:firstLine="420"/>
        <w:rPr>
          <w:kern w:val="1"/>
          <w:szCs w:val="21"/>
        </w:rPr>
      </w:pPr>
      <w:r w:rsidRPr="00AE61DE">
        <w:rPr>
          <w:kern w:val="1"/>
          <w:szCs w:val="21"/>
        </w:rPr>
        <w:t>3.3.3</w:t>
      </w:r>
      <w:r w:rsidRPr="00AE61DE">
        <w:rPr>
          <w:kern w:val="1"/>
          <w:szCs w:val="21"/>
        </w:rPr>
        <w:t>对于本文件中未列明，而供应商认为必需的费用也需列入</w:t>
      </w:r>
      <w:r w:rsidRPr="00AE61DE">
        <w:rPr>
          <w:rFonts w:hint="eastAsia"/>
          <w:kern w:val="1"/>
          <w:szCs w:val="21"/>
        </w:rPr>
        <w:t>响应报价</w:t>
      </w:r>
      <w:r w:rsidRPr="00AE61DE">
        <w:rPr>
          <w:kern w:val="1"/>
          <w:szCs w:val="21"/>
        </w:rPr>
        <w:t>。在合同实施时，采购人将不予支付成交供应商没有列入的项目费用，并认为此项目的费用已包括在</w:t>
      </w:r>
      <w:r w:rsidRPr="00AE61DE">
        <w:rPr>
          <w:rFonts w:hint="eastAsia"/>
          <w:kern w:val="1"/>
          <w:szCs w:val="21"/>
        </w:rPr>
        <w:t>响应报价</w:t>
      </w:r>
      <w:r w:rsidRPr="00AE61DE">
        <w:rPr>
          <w:kern w:val="1"/>
          <w:szCs w:val="21"/>
        </w:rPr>
        <w:t>中。</w:t>
      </w:r>
    </w:p>
    <w:p w14:paraId="219143FE" w14:textId="77777777" w:rsidR="00A1496C" w:rsidRPr="00AE61DE" w:rsidRDefault="00552629">
      <w:pPr>
        <w:suppressAutoHyphens/>
        <w:spacing w:before="120" w:line="320" w:lineRule="atLeast"/>
        <w:ind w:firstLineChars="200" w:firstLine="420"/>
        <w:rPr>
          <w:b/>
          <w:bCs/>
          <w:kern w:val="1"/>
          <w:szCs w:val="21"/>
        </w:rPr>
      </w:pPr>
      <w:r w:rsidRPr="00AE61DE">
        <w:rPr>
          <w:rFonts w:hint="eastAsia"/>
          <w:kern w:val="1"/>
          <w:szCs w:val="21"/>
        </w:rPr>
        <w:t>3</w:t>
      </w:r>
      <w:r w:rsidRPr="00AE61DE">
        <w:rPr>
          <w:kern w:val="1"/>
          <w:szCs w:val="21"/>
        </w:rPr>
        <w:t>.3.4</w:t>
      </w:r>
      <w:r w:rsidRPr="00AE61DE">
        <w:rPr>
          <w:rFonts w:hint="eastAsia"/>
          <w:kern w:val="1"/>
          <w:szCs w:val="21"/>
        </w:rPr>
        <w:t>采购人不接受供应商给予的赠品、回扣或者与采购无关的其他商品、服务。</w:t>
      </w:r>
    </w:p>
    <w:p w14:paraId="5CEA1880" w14:textId="77777777" w:rsidR="00A1496C" w:rsidRPr="00AE61DE" w:rsidRDefault="00552629">
      <w:pPr>
        <w:spacing w:before="120" w:line="320" w:lineRule="atLeast"/>
        <w:ind w:firstLineChars="200" w:firstLine="422"/>
        <w:outlineLvl w:val="2"/>
        <w:rPr>
          <w:b/>
          <w:bCs/>
          <w:kern w:val="0"/>
          <w:szCs w:val="21"/>
        </w:rPr>
      </w:pPr>
      <w:r w:rsidRPr="00AE61DE">
        <w:rPr>
          <w:b/>
          <w:bCs/>
          <w:kern w:val="0"/>
          <w:szCs w:val="21"/>
        </w:rPr>
        <w:t>3.4</w:t>
      </w:r>
      <w:r w:rsidRPr="00AE61DE">
        <w:rPr>
          <w:b/>
          <w:bCs/>
          <w:kern w:val="0"/>
          <w:szCs w:val="21"/>
        </w:rPr>
        <w:t>响应有效期</w:t>
      </w:r>
    </w:p>
    <w:p w14:paraId="1BBACD4E" w14:textId="77777777" w:rsidR="00A1496C" w:rsidRPr="00AE61DE" w:rsidRDefault="00552629">
      <w:pPr>
        <w:spacing w:before="120" w:line="320" w:lineRule="atLeast"/>
        <w:ind w:firstLineChars="200" w:firstLine="420"/>
        <w:rPr>
          <w:szCs w:val="21"/>
        </w:rPr>
      </w:pPr>
      <w:r w:rsidRPr="00AE61DE">
        <w:rPr>
          <w:szCs w:val="21"/>
        </w:rPr>
        <w:t>3.4.1</w:t>
      </w:r>
      <w:r w:rsidRPr="00AE61DE">
        <w:rPr>
          <w:szCs w:val="21"/>
        </w:rPr>
        <w:t>如采购文件其他地方无特别规定</w:t>
      </w:r>
      <w:r w:rsidRPr="00AE61DE">
        <w:rPr>
          <w:rFonts w:hint="eastAsia"/>
          <w:szCs w:val="21"/>
        </w:rPr>
        <w:t>，</w:t>
      </w:r>
      <w:r w:rsidRPr="00AE61DE">
        <w:rPr>
          <w:szCs w:val="21"/>
        </w:rPr>
        <w:t>响应有效期则为响应截止之日起</w:t>
      </w:r>
      <w:r w:rsidRPr="00AE61DE">
        <w:rPr>
          <w:szCs w:val="21"/>
        </w:rPr>
        <w:t>90</w:t>
      </w:r>
      <w:r w:rsidRPr="00AE61DE">
        <w:rPr>
          <w:szCs w:val="21"/>
        </w:rPr>
        <w:t>天</w:t>
      </w:r>
      <w:r w:rsidRPr="00AE61DE">
        <w:rPr>
          <w:rFonts w:hint="eastAsia"/>
          <w:szCs w:val="21"/>
        </w:rPr>
        <w:t>。</w:t>
      </w:r>
      <w:r w:rsidRPr="00AE61DE">
        <w:rPr>
          <w:szCs w:val="21"/>
        </w:rPr>
        <w:t>在响应有效期内响应文件应保持有效。</w:t>
      </w:r>
      <w:r w:rsidRPr="00AE61DE">
        <w:rPr>
          <w:b/>
          <w:bCs/>
          <w:szCs w:val="21"/>
        </w:rPr>
        <w:t>有效期</w:t>
      </w:r>
      <w:r w:rsidRPr="00AE61DE">
        <w:rPr>
          <w:rFonts w:hint="eastAsia"/>
          <w:b/>
          <w:bCs/>
          <w:szCs w:val="21"/>
        </w:rPr>
        <w:t>与谈判文件不一致</w:t>
      </w:r>
      <w:r w:rsidRPr="00AE61DE">
        <w:rPr>
          <w:b/>
          <w:bCs/>
          <w:szCs w:val="21"/>
        </w:rPr>
        <w:t>的响应文件将被否决</w:t>
      </w:r>
      <w:r w:rsidRPr="00AE61DE">
        <w:rPr>
          <w:szCs w:val="21"/>
        </w:rPr>
        <w:t>。</w:t>
      </w:r>
    </w:p>
    <w:p w14:paraId="6862E4E7" w14:textId="77777777" w:rsidR="00A1496C" w:rsidRPr="00AE61DE" w:rsidRDefault="00552629">
      <w:pPr>
        <w:spacing w:before="120" w:line="320" w:lineRule="atLeast"/>
        <w:ind w:firstLineChars="200" w:firstLine="420"/>
        <w:rPr>
          <w:szCs w:val="21"/>
        </w:rPr>
      </w:pPr>
      <w:r w:rsidRPr="00AE61DE">
        <w:rPr>
          <w:szCs w:val="21"/>
        </w:rPr>
        <w:t>3.4.2</w:t>
      </w:r>
      <w:r w:rsidRPr="00AE61DE">
        <w:rPr>
          <w:szCs w:val="21"/>
        </w:rPr>
        <w:t>在特殊情况下，采购人可与供应商协商延长响应文件的有效期，这种要求和答复均以书面形式进行。</w:t>
      </w:r>
    </w:p>
    <w:p w14:paraId="34F45B45" w14:textId="77777777" w:rsidR="00A1496C" w:rsidRPr="00AE61DE" w:rsidRDefault="00552629">
      <w:pPr>
        <w:spacing w:before="120" w:line="320" w:lineRule="atLeast"/>
        <w:ind w:firstLineChars="200" w:firstLine="420"/>
        <w:rPr>
          <w:szCs w:val="21"/>
        </w:rPr>
      </w:pPr>
      <w:r w:rsidRPr="00AE61DE">
        <w:rPr>
          <w:szCs w:val="21"/>
        </w:rPr>
        <w:t>3.4.3</w:t>
      </w:r>
      <w:r w:rsidRPr="00AE61DE">
        <w:rPr>
          <w:rFonts w:hint="eastAsia"/>
          <w:szCs w:val="21"/>
        </w:rPr>
        <w:t>供应商同意延长的响应有效期的，如本项目要求提交保证金则应相应延长其谈判保证金的有效期，但不得要求或被允许修改或撤销其响应文件；供应</w:t>
      </w:r>
      <w:proofErr w:type="gramStart"/>
      <w:r w:rsidRPr="00AE61DE">
        <w:rPr>
          <w:rFonts w:hint="eastAsia"/>
          <w:szCs w:val="21"/>
        </w:rPr>
        <w:t>商拒绝</w:t>
      </w:r>
      <w:proofErr w:type="gramEnd"/>
      <w:r w:rsidRPr="00AE61DE">
        <w:rPr>
          <w:rFonts w:hint="eastAsia"/>
          <w:szCs w:val="21"/>
        </w:rPr>
        <w:t>延长的，其响应无效，但供应商有权收回其谈判保证金。</w:t>
      </w:r>
    </w:p>
    <w:p w14:paraId="1D5E2861" w14:textId="77777777" w:rsidR="00A1496C" w:rsidRPr="00AE61DE" w:rsidRDefault="00552629">
      <w:pPr>
        <w:spacing w:before="120" w:line="320" w:lineRule="atLeast"/>
        <w:ind w:firstLineChars="200" w:firstLine="422"/>
        <w:outlineLvl w:val="2"/>
        <w:rPr>
          <w:b/>
          <w:bCs/>
          <w:kern w:val="0"/>
          <w:szCs w:val="21"/>
        </w:rPr>
      </w:pPr>
      <w:bookmarkStart w:id="63" w:name="_Toc254970541"/>
      <w:bookmarkStart w:id="64" w:name="_Toc254970682"/>
      <w:r w:rsidRPr="00AE61DE">
        <w:rPr>
          <w:b/>
          <w:bCs/>
          <w:kern w:val="0"/>
          <w:szCs w:val="21"/>
        </w:rPr>
        <w:t>3.5</w:t>
      </w:r>
      <w:r w:rsidRPr="00AE61DE">
        <w:rPr>
          <w:b/>
          <w:bCs/>
          <w:kern w:val="0"/>
          <w:szCs w:val="21"/>
        </w:rPr>
        <w:t>谈判保证金</w:t>
      </w:r>
      <w:bookmarkEnd w:id="63"/>
      <w:bookmarkEnd w:id="64"/>
    </w:p>
    <w:p w14:paraId="403FE190" w14:textId="77777777" w:rsidR="00A1496C" w:rsidRPr="00AE61DE" w:rsidRDefault="00552629">
      <w:pPr>
        <w:spacing w:before="120" w:line="320" w:lineRule="atLeast"/>
        <w:ind w:firstLineChars="200" w:firstLine="420"/>
        <w:rPr>
          <w:szCs w:val="21"/>
        </w:rPr>
      </w:pPr>
      <w:r w:rsidRPr="00AE61DE">
        <w:rPr>
          <w:szCs w:val="21"/>
        </w:rPr>
        <w:t>3.5.1</w:t>
      </w:r>
      <w:r w:rsidRPr="00AE61DE">
        <w:rPr>
          <w:szCs w:val="21"/>
        </w:rPr>
        <w:t>供应商须按须知前附表规定提交谈判保证金，</w:t>
      </w:r>
      <w:r w:rsidRPr="00AE61DE">
        <w:rPr>
          <w:b/>
          <w:bCs/>
          <w:szCs w:val="21"/>
        </w:rPr>
        <w:t>否则其响应将被否决</w:t>
      </w:r>
      <w:r w:rsidRPr="00AE61DE">
        <w:rPr>
          <w:szCs w:val="21"/>
        </w:rPr>
        <w:t>。除采购文件规定不予退还保证金的情形外，代理机构在规定时间内退回供应商的谈判保证金（供应商自行承担因未</w:t>
      </w:r>
      <w:proofErr w:type="gramStart"/>
      <w:r w:rsidRPr="00AE61DE">
        <w:rPr>
          <w:szCs w:val="21"/>
        </w:rPr>
        <w:t>按供应</w:t>
      </w:r>
      <w:proofErr w:type="gramEnd"/>
      <w:r w:rsidRPr="00AE61DE">
        <w:rPr>
          <w:szCs w:val="21"/>
        </w:rPr>
        <w:t>商须知前附表要求交纳导致谈判保证金无法及时退还的责任）。</w:t>
      </w:r>
    </w:p>
    <w:p w14:paraId="6DBD205C" w14:textId="77777777" w:rsidR="00A1496C" w:rsidRPr="00AE61DE" w:rsidRDefault="00552629">
      <w:pPr>
        <w:spacing w:before="120" w:line="320" w:lineRule="atLeast"/>
        <w:ind w:firstLineChars="200" w:firstLine="420"/>
        <w:rPr>
          <w:szCs w:val="21"/>
        </w:rPr>
      </w:pPr>
      <w:r w:rsidRPr="00AE61DE">
        <w:rPr>
          <w:szCs w:val="21"/>
        </w:rPr>
        <w:lastRenderedPageBreak/>
        <w:t>3.5.2</w:t>
      </w:r>
      <w:r w:rsidRPr="00AE61DE">
        <w:rPr>
          <w:szCs w:val="21"/>
        </w:rPr>
        <w:t>谈判保证</w:t>
      </w:r>
      <w:proofErr w:type="gramStart"/>
      <w:r w:rsidRPr="00AE61DE">
        <w:rPr>
          <w:szCs w:val="21"/>
        </w:rPr>
        <w:t>金币种应与</w:t>
      </w:r>
      <w:proofErr w:type="gramEnd"/>
      <w:r w:rsidRPr="00AE61DE">
        <w:rPr>
          <w:szCs w:val="21"/>
        </w:rPr>
        <w:t>响应报价币种相同。</w:t>
      </w:r>
    </w:p>
    <w:p w14:paraId="0B8F5B77" w14:textId="77777777" w:rsidR="00A1496C" w:rsidRPr="00AE61DE" w:rsidRDefault="00552629">
      <w:pPr>
        <w:spacing w:before="120" w:line="320" w:lineRule="atLeast"/>
        <w:ind w:firstLineChars="200" w:firstLine="420"/>
        <w:rPr>
          <w:szCs w:val="21"/>
        </w:rPr>
      </w:pPr>
      <w:r w:rsidRPr="00AE61DE">
        <w:rPr>
          <w:szCs w:val="21"/>
        </w:rPr>
        <w:t>3.5.3</w:t>
      </w:r>
      <w:r w:rsidRPr="00AE61DE">
        <w:rPr>
          <w:szCs w:val="21"/>
        </w:rPr>
        <w:t>未成交供应商的谈判保证金在成交通知书发出后</w:t>
      </w:r>
      <w:r w:rsidRPr="00AE61DE">
        <w:rPr>
          <w:szCs w:val="21"/>
        </w:rPr>
        <w:t>4</w:t>
      </w:r>
      <w:r w:rsidRPr="00AE61DE">
        <w:rPr>
          <w:szCs w:val="21"/>
        </w:rPr>
        <w:t>个工作日内退还。成交供应商的谈判保证金在合同签订后</w:t>
      </w:r>
      <w:r w:rsidRPr="00AE61DE">
        <w:rPr>
          <w:szCs w:val="21"/>
        </w:rPr>
        <w:t>4</w:t>
      </w:r>
      <w:r w:rsidRPr="00AE61DE">
        <w:rPr>
          <w:szCs w:val="21"/>
        </w:rPr>
        <w:t>个工作日内退还（办理退还手续时需要向采购代理机构提供两份合同复印件）。</w:t>
      </w:r>
    </w:p>
    <w:p w14:paraId="15B4A964" w14:textId="77777777" w:rsidR="00A1496C" w:rsidRPr="00AE61DE" w:rsidRDefault="00552629">
      <w:pPr>
        <w:spacing w:before="120" w:line="320" w:lineRule="atLeast"/>
        <w:ind w:firstLineChars="200" w:firstLine="420"/>
        <w:rPr>
          <w:szCs w:val="21"/>
        </w:rPr>
      </w:pPr>
      <w:r w:rsidRPr="00AE61DE">
        <w:rPr>
          <w:szCs w:val="21"/>
        </w:rPr>
        <w:t>3.5.4</w:t>
      </w:r>
      <w:r w:rsidRPr="00AE61DE">
        <w:rPr>
          <w:szCs w:val="21"/>
        </w:rPr>
        <w:t>供应商有下列情形之一的，谈判保证金将不予退还：</w:t>
      </w:r>
    </w:p>
    <w:p w14:paraId="4ED32DE7" w14:textId="77777777" w:rsidR="00A1496C" w:rsidRPr="00AE61DE" w:rsidRDefault="00552629">
      <w:pPr>
        <w:numPr>
          <w:ilvl w:val="0"/>
          <w:numId w:val="1"/>
        </w:numPr>
        <w:spacing w:before="120" w:line="320" w:lineRule="atLeast"/>
        <w:rPr>
          <w:szCs w:val="21"/>
        </w:rPr>
      </w:pPr>
      <w:r w:rsidRPr="00AE61DE">
        <w:rPr>
          <w:szCs w:val="21"/>
        </w:rPr>
        <w:t>供应商在响应有效期内撤销响应文件的；</w:t>
      </w:r>
    </w:p>
    <w:p w14:paraId="1694E930" w14:textId="77777777" w:rsidR="00A1496C" w:rsidRPr="00AE61DE" w:rsidRDefault="00552629">
      <w:pPr>
        <w:numPr>
          <w:ilvl w:val="0"/>
          <w:numId w:val="1"/>
        </w:numPr>
        <w:spacing w:before="120" w:line="320" w:lineRule="atLeast"/>
        <w:rPr>
          <w:szCs w:val="21"/>
        </w:rPr>
      </w:pPr>
      <w:r w:rsidRPr="00AE61DE">
        <w:rPr>
          <w:rFonts w:hint="eastAsia"/>
          <w:szCs w:val="21"/>
        </w:rPr>
        <w:t>供应商在提交响应文件截止时间后撤回响应文件的，但采取竞争性谈判方式采购且在提交最后报价之前退出谈判的情况除外；</w:t>
      </w:r>
    </w:p>
    <w:p w14:paraId="69C289FC" w14:textId="77777777" w:rsidR="00A1496C" w:rsidRPr="00AE61DE" w:rsidRDefault="00552629">
      <w:pPr>
        <w:numPr>
          <w:ilvl w:val="0"/>
          <w:numId w:val="1"/>
        </w:numPr>
        <w:spacing w:before="120" w:line="320" w:lineRule="atLeast"/>
        <w:rPr>
          <w:szCs w:val="21"/>
        </w:rPr>
      </w:pPr>
      <w:r w:rsidRPr="00AE61DE">
        <w:rPr>
          <w:szCs w:val="21"/>
        </w:rPr>
        <w:t>供应商在响应过程中弄虚作假，提供虚假材料的；</w:t>
      </w:r>
    </w:p>
    <w:p w14:paraId="6734878C" w14:textId="77777777" w:rsidR="00A1496C" w:rsidRPr="00AE61DE" w:rsidRDefault="00552629">
      <w:pPr>
        <w:numPr>
          <w:ilvl w:val="0"/>
          <w:numId w:val="1"/>
        </w:numPr>
        <w:spacing w:before="120" w:line="320" w:lineRule="atLeast"/>
        <w:rPr>
          <w:szCs w:val="21"/>
        </w:rPr>
      </w:pPr>
      <w:r w:rsidRPr="00AE61DE">
        <w:rPr>
          <w:szCs w:val="21"/>
        </w:rPr>
        <w:t>成交</w:t>
      </w:r>
      <w:proofErr w:type="gramStart"/>
      <w:r w:rsidRPr="00AE61DE">
        <w:rPr>
          <w:szCs w:val="21"/>
        </w:rPr>
        <w:t>供应商无正当</w:t>
      </w:r>
      <w:proofErr w:type="gramEnd"/>
      <w:r w:rsidRPr="00AE61DE">
        <w:rPr>
          <w:szCs w:val="21"/>
        </w:rPr>
        <w:t>理由不与采购人签订合同的；</w:t>
      </w:r>
    </w:p>
    <w:p w14:paraId="6541017D" w14:textId="77777777" w:rsidR="00A1496C" w:rsidRPr="00AE61DE" w:rsidRDefault="00552629">
      <w:pPr>
        <w:numPr>
          <w:ilvl w:val="0"/>
          <w:numId w:val="1"/>
        </w:numPr>
        <w:spacing w:before="120" w:line="320" w:lineRule="atLeast"/>
        <w:rPr>
          <w:szCs w:val="21"/>
        </w:rPr>
      </w:pPr>
      <w:r w:rsidRPr="00AE61DE">
        <w:rPr>
          <w:szCs w:val="21"/>
        </w:rPr>
        <w:t>将成交项目转让给他人或者在响应文件中未说明且未经采购人同意，将成交项目分包给他人的；</w:t>
      </w:r>
    </w:p>
    <w:p w14:paraId="09E30D60" w14:textId="77777777" w:rsidR="00A1496C" w:rsidRPr="00AE61DE" w:rsidRDefault="00552629">
      <w:pPr>
        <w:numPr>
          <w:ilvl w:val="0"/>
          <w:numId w:val="1"/>
        </w:numPr>
        <w:spacing w:before="120" w:line="320" w:lineRule="atLeast"/>
        <w:rPr>
          <w:szCs w:val="21"/>
        </w:rPr>
      </w:pPr>
      <w:r w:rsidRPr="00AE61DE">
        <w:rPr>
          <w:rFonts w:hint="eastAsia"/>
          <w:szCs w:val="21"/>
        </w:rPr>
        <w:t>供应商与采购人、其他供应商或者采购代理机构恶意串通的；</w:t>
      </w:r>
    </w:p>
    <w:p w14:paraId="6684E41B" w14:textId="77777777" w:rsidR="00A1496C" w:rsidRPr="00AE61DE" w:rsidRDefault="00552629">
      <w:pPr>
        <w:numPr>
          <w:ilvl w:val="0"/>
          <w:numId w:val="1"/>
        </w:numPr>
        <w:spacing w:before="120" w:line="320" w:lineRule="atLeast"/>
        <w:rPr>
          <w:szCs w:val="21"/>
        </w:rPr>
      </w:pPr>
      <w:r w:rsidRPr="00AE61DE">
        <w:rPr>
          <w:szCs w:val="21"/>
        </w:rPr>
        <w:t>拒绝履行合同义务的；</w:t>
      </w:r>
    </w:p>
    <w:p w14:paraId="132FBD8C" w14:textId="77777777" w:rsidR="00A1496C" w:rsidRPr="00AE61DE" w:rsidRDefault="00552629">
      <w:pPr>
        <w:numPr>
          <w:ilvl w:val="0"/>
          <w:numId w:val="1"/>
        </w:numPr>
        <w:spacing w:before="120" w:line="320" w:lineRule="atLeast"/>
        <w:rPr>
          <w:szCs w:val="21"/>
        </w:rPr>
      </w:pPr>
      <w:r w:rsidRPr="00AE61DE">
        <w:rPr>
          <w:szCs w:val="21"/>
        </w:rPr>
        <w:t>其他严重扰乱招</w:t>
      </w:r>
      <w:r w:rsidRPr="00AE61DE">
        <w:rPr>
          <w:rFonts w:hint="eastAsia"/>
          <w:szCs w:val="21"/>
        </w:rPr>
        <w:t>投标</w:t>
      </w:r>
      <w:r w:rsidRPr="00AE61DE">
        <w:rPr>
          <w:szCs w:val="21"/>
        </w:rPr>
        <w:t>程序的</w:t>
      </w:r>
      <w:r w:rsidRPr="00AE61DE">
        <w:rPr>
          <w:rFonts w:hint="eastAsia"/>
          <w:szCs w:val="21"/>
        </w:rPr>
        <w:t>。</w:t>
      </w:r>
    </w:p>
    <w:p w14:paraId="29876041" w14:textId="77777777" w:rsidR="00A1496C" w:rsidRPr="00AE61DE" w:rsidRDefault="00552629">
      <w:pPr>
        <w:spacing w:before="120" w:line="320" w:lineRule="atLeast"/>
        <w:ind w:firstLineChars="200" w:firstLine="422"/>
        <w:outlineLvl w:val="2"/>
        <w:rPr>
          <w:b/>
          <w:bCs/>
          <w:kern w:val="0"/>
          <w:szCs w:val="21"/>
        </w:rPr>
      </w:pPr>
      <w:bookmarkStart w:id="65" w:name="_Toc254970683"/>
      <w:bookmarkStart w:id="66" w:name="_Toc254970542"/>
      <w:r w:rsidRPr="00AE61DE">
        <w:rPr>
          <w:b/>
          <w:bCs/>
          <w:kern w:val="0"/>
          <w:szCs w:val="21"/>
        </w:rPr>
        <w:t>3.6</w:t>
      </w:r>
      <w:r w:rsidRPr="00AE61DE">
        <w:rPr>
          <w:b/>
          <w:bCs/>
          <w:kern w:val="0"/>
          <w:szCs w:val="21"/>
        </w:rPr>
        <w:t>响应文件的</w:t>
      </w:r>
      <w:bookmarkEnd w:id="65"/>
      <w:bookmarkEnd w:id="66"/>
      <w:r w:rsidRPr="00AE61DE">
        <w:rPr>
          <w:b/>
          <w:bCs/>
          <w:kern w:val="0"/>
          <w:szCs w:val="21"/>
        </w:rPr>
        <w:t>编制要求</w:t>
      </w:r>
    </w:p>
    <w:p w14:paraId="49846086" w14:textId="02C231AF" w:rsidR="00A1496C" w:rsidRPr="00AE61DE" w:rsidRDefault="00552629">
      <w:pPr>
        <w:spacing w:before="120" w:line="320" w:lineRule="atLeast"/>
        <w:ind w:firstLineChars="200" w:firstLine="420"/>
        <w:rPr>
          <w:b/>
          <w:bCs/>
          <w:kern w:val="0"/>
          <w:szCs w:val="21"/>
        </w:rPr>
      </w:pPr>
      <w:r w:rsidRPr="00AE61DE">
        <w:rPr>
          <w:rFonts w:hint="eastAsia"/>
          <w:kern w:val="0"/>
          <w:szCs w:val="21"/>
        </w:rPr>
        <w:t>3</w:t>
      </w:r>
      <w:r w:rsidRPr="00AE61DE">
        <w:rPr>
          <w:kern w:val="0"/>
          <w:szCs w:val="21"/>
        </w:rPr>
        <w:t>.6.1</w:t>
      </w:r>
      <w:r w:rsidRPr="00AE61DE">
        <w:rPr>
          <w:rFonts w:hint="eastAsia"/>
          <w:szCs w:val="21"/>
        </w:rPr>
        <w:t>供应商应先安装“</w:t>
      </w:r>
      <w:r w:rsidR="002F1EDF" w:rsidRPr="00AE61DE">
        <w:rPr>
          <w:rFonts w:hint="eastAsia"/>
          <w:szCs w:val="21"/>
        </w:rPr>
        <w:t>广西政府采购云平台</w:t>
      </w:r>
      <w:r w:rsidRPr="00AE61DE">
        <w:rPr>
          <w:rFonts w:hint="eastAsia"/>
          <w:szCs w:val="21"/>
        </w:rPr>
        <w:t>投标客户端”</w:t>
      </w:r>
      <w:r w:rsidRPr="00AE61DE">
        <w:rPr>
          <w:rFonts w:hint="eastAsia"/>
          <w:szCs w:val="21"/>
        </w:rPr>
        <w:t xml:space="preserve"> </w:t>
      </w:r>
      <w:r w:rsidRPr="00AE61DE">
        <w:rPr>
          <w:rFonts w:hint="eastAsia"/>
          <w:szCs w:val="21"/>
        </w:rPr>
        <w:t>（请自行前往“</w:t>
      </w:r>
      <w:r w:rsidR="002F1EDF" w:rsidRPr="00AE61DE">
        <w:rPr>
          <w:rFonts w:hint="eastAsia"/>
          <w:szCs w:val="21"/>
        </w:rPr>
        <w:t>广西政府采购云平台</w:t>
      </w:r>
      <w:r w:rsidRPr="00AE61DE">
        <w:rPr>
          <w:rFonts w:hint="eastAsia"/>
          <w:szCs w:val="21"/>
        </w:rPr>
        <w:t>”平台进行下载），通过账号密码或</w:t>
      </w:r>
      <w:r w:rsidRPr="00AE61DE">
        <w:rPr>
          <w:rFonts w:hint="eastAsia"/>
          <w:szCs w:val="21"/>
        </w:rPr>
        <w:t>C</w:t>
      </w:r>
      <w:r w:rsidRPr="00AE61DE">
        <w:rPr>
          <w:szCs w:val="21"/>
        </w:rPr>
        <w:t>A</w:t>
      </w:r>
      <w:r w:rsidRPr="00AE61DE">
        <w:rPr>
          <w:rFonts w:hint="eastAsia"/>
          <w:szCs w:val="21"/>
        </w:rPr>
        <w:t>登录客户端制作响应文件。</w:t>
      </w:r>
    </w:p>
    <w:p w14:paraId="7677D662" w14:textId="77777777" w:rsidR="00A1496C" w:rsidRPr="00AE61DE" w:rsidRDefault="00552629">
      <w:pPr>
        <w:spacing w:before="120" w:line="320" w:lineRule="atLeast"/>
        <w:ind w:firstLineChars="200" w:firstLine="420"/>
        <w:rPr>
          <w:szCs w:val="21"/>
        </w:rPr>
      </w:pPr>
      <w:r w:rsidRPr="00AE61DE">
        <w:rPr>
          <w:rFonts w:hint="eastAsia"/>
          <w:szCs w:val="21"/>
        </w:rPr>
        <w:t>3.6.2</w:t>
      </w:r>
      <w:r w:rsidRPr="00AE61DE">
        <w:rPr>
          <w:rFonts w:hint="eastAsia"/>
          <w:szCs w:val="21"/>
        </w:rPr>
        <w:t>供应商应按本采购文件规定的格式和顺序编制响应文件并进行关联定位，以便谈判小组在评审时，点击评分项可直接定位到该评分项内容。如对采购文件的某项要求，供应商的响应文件未能关联定位提供相应的内容与其对应，则谈判小组在评审时</w:t>
      </w:r>
      <w:proofErr w:type="gramStart"/>
      <w:r w:rsidRPr="00AE61DE">
        <w:rPr>
          <w:rFonts w:hint="eastAsia"/>
          <w:szCs w:val="21"/>
        </w:rPr>
        <w:t>如做出</w:t>
      </w:r>
      <w:proofErr w:type="gramEnd"/>
      <w:r w:rsidRPr="00AE61DE">
        <w:rPr>
          <w:rFonts w:hint="eastAsia"/>
          <w:szCs w:val="21"/>
        </w:rPr>
        <w:t>对供应商不利的评审由供应商自行承担。响应文件如内容不完整、编排混乱导致响应文件被误读、漏读，或者在按采购文件规定的部位查找不到相关内容的，由供应商自行承担。</w:t>
      </w:r>
    </w:p>
    <w:p w14:paraId="6E686868" w14:textId="77777777" w:rsidR="00A1496C" w:rsidRPr="00AE61DE" w:rsidRDefault="00552629">
      <w:pPr>
        <w:spacing w:before="120" w:line="320" w:lineRule="atLeast"/>
        <w:ind w:firstLineChars="200" w:firstLine="420"/>
        <w:rPr>
          <w:szCs w:val="21"/>
        </w:rPr>
      </w:pPr>
      <w:r w:rsidRPr="00AE61DE">
        <w:rPr>
          <w:rFonts w:hint="eastAsia"/>
          <w:szCs w:val="21"/>
        </w:rPr>
        <w:t xml:space="preserve">3.6.3 </w:t>
      </w:r>
      <w:r w:rsidRPr="00AE61DE">
        <w:rPr>
          <w:rFonts w:hint="eastAsia"/>
          <w:szCs w:val="21"/>
        </w:rPr>
        <w:t>供应商的响应文件未按照采购文件要求签署、盖章的，其响应无效。</w:t>
      </w:r>
    </w:p>
    <w:p w14:paraId="367A52E5" w14:textId="53ECFA17" w:rsidR="00A1496C" w:rsidRPr="00AE61DE" w:rsidRDefault="00552629">
      <w:pPr>
        <w:spacing w:before="120" w:line="320" w:lineRule="atLeast"/>
        <w:ind w:firstLineChars="200" w:firstLine="420"/>
        <w:rPr>
          <w:szCs w:val="21"/>
        </w:rPr>
      </w:pPr>
      <w:r w:rsidRPr="00AE61DE">
        <w:rPr>
          <w:szCs w:val="21"/>
        </w:rPr>
        <w:t>3.6.4</w:t>
      </w:r>
      <w:r w:rsidRPr="00AE61DE">
        <w:rPr>
          <w:rFonts w:hint="eastAsia"/>
          <w:szCs w:val="21"/>
        </w:rPr>
        <w:t>为确保网上操作合法、有效和安全，供应商应当在响应截止时间前完成在“</w:t>
      </w:r>
      <w:r w:rsidR="002F1EDF" w:rsidRPr="00AE61DE">
        <w:rPr>
          <w:rFonts w:hint="eastAsia"/>
          <w:szCs w:val="21"/>
        </w:rPr>
        <w:t>广西政府采购云平台</w:t>
      </w:r>
      <w:r w:rsidRPr="00AE61DE">
        <w:rPr>
          <w:rFonts w:hint="eastAsia"/>
          <w:szCs w:val="21"/>
        </w:rPr>
        <w:t>”平台的身份认证，确保在电子投标过程中能够对相关数据电文进行加密和使用电子签名。</w:t>
      </w:r>
    </w:p>
    <w:p w14:paraId="0DCAF170" w14:textId="77777777" w:rsidR="00A1496C" w:rsidRPr="00AE61DE" w:rsidRDefault="00552629">
      <w:pPr>
        <w:spacing w:before="120" w:line="320" w:lineRule="atLeast"/>
        <w:ind w:firstLineChars="200" w:firstLine="420"/>
        <w:rPr>
          <w:szCs w:val="21"/>
        </w:rPr>
      </w:pPr>
      <w:r w:rsidRPr="00AE61DE">
        <w:rPr>
          <w:rFonts w:hint="eastAsia"/>
          <w:szCs w:val="21"/>
        </w:rPr>
        <w:t>3</w:t>
      </w:r>
      <w:r w:rsidRPr="00AE61DE">
        <w:rPr>
          <w:szCs w:val="21"/>
        </w:rPr>
        <w:t>.6.5</w:t>
      </w:r>
      <w:r w:rsidRPr="00AE61DE">
        <w:rPr>
          <w:rFonts w:hint="eastAsia"/>
          <w:szCs w:val="21"/>
        </w:rPr>
        <w:t>响应文件中标注的供应商名称应与主体资格证明（如营业执照、事业单位法人证书、执业许可证、个体工商户营业执照、自然人身份证等）和公章</w:t>
      </w:r>
      <w:r w:rsidRPr="00AE61DE">
        <w:rPr>
          <w:rFonts w:hint="eastAsia"/>
          <w:szCs w:val="21"/>
        </w:rPr>
        <w:t>/</w:t>
      </w:r>
      <w:r w:rsidRPr="00AE61DE">
        <w:rPr>
          <w:rFonts w:hint="eastAsia"/>
          <w:szCs w:val="21"/>
        </w:rPr>
        <w:t>电子签章一致，</w:t>
      </w:r>
      <w:r w:rsidRPr="00AE61DE">
        <w:rPr>
          <w:rFonts w:hint="eastAsia"/>
          <w:b/>
          <w:bCs/>
          <w:szCs w:val="21"/>
        </w:rPr>
        <w:t>否则作无效响应处理。</w:t>
      </w:r>
    </w:p>
    <w:p w14:paraId="3D9D0BC9" w14:textId="77777777" w:rsidR="00A1496C" w:rsidRPr="00AE61DE" w:rsidRDefault="00552629">
      <w:pPr>
        <w:spacing w:before="120" w:line="320" w:lineRule="atLeast"/>
        <w:ind w:firstLineChars="200" w:firstLine="422"/>
        <w:outlineLvl w:val="2"/>
        <w:rPr>
          <w:b/>
          <w:bCs/>
          <w:kern w:val="0"/>
          <w:szCs w:val="21"/>
        </w:rPr>
      </w:pPr>
      <w:r w:rsidRPr="00AE61DE">
        <w:rPr>
          <w:b/>
          <w:bCs/>
          <w:kern w:val="0"/>
          <w:szCs w:val="21"/>
        </w:rPr>
        <w:t>3.7</w:t>
      </w:r>
      <w:r w:rsidRPr="00AE61DE">
        <w:rPr>
          <w:b/>
          <w:bCs/>
          <w:kern w:val="0"/>
          <w:szCs w:val="21"/>
        </w:rPr>
        <w:t>响应文件的递交、修改和撤回</w:t>
      </w:r>
    </w:p>
    <w:p w14:paraId="4CD9FD67" w14:textId="0A5BB876" w:rsidR="00A1496C" w:rsidRPr="00AE61DE" w:rsidRDefault="00552629">
      <w:pPr>
        <w:spacing w:before="120" w:line="320" w:lineRule="atLeast"/>
        <w:ind w:firstLineChars="200" w:firstLine="420"/>
        <w:rPr>
          <w:szCs w:val="21"/>
        </w:rPr>
      </w:pPr>
      <w:r w:rsidRPr="00AE61DE">
        <w:rPr>
          <w:szCs w:val="21"/>
        </w:rPr>
        <w:t>3.7.1</w:t>
      </w:r>
      <w:r w:rsidRPr="00AE61DE">
        <w:rPr>
          <w:rFonts w:hint="eastAsia"/>
          <w:szCs w:val="21"/>
        </w:rPr>
        <w:t>供应商必须在“供应商须知前附表”规定的响应文件截标时间和响应地点提交电子版响应文件。电子响应文件应在制作完成后，在响应截止时间前通过有效数字证书（</w:t>
      </w:r>
      <w:r w:rsidRPr="00AE61DE">
        <w:rPr>
          <w:rFonts w:hint="eastAsia"/>
          <w:szCs w:val="21"/>
        </w:rPr>
        <w:t>CA</w:t>
      </w:r>
      <w:r w:rsidRPr="00AE61DE">
        <w:rPr>
          <w:rFonts w:hint="eastAsia"/>
          <w:szCs w:val="21"/>
        </w:rPr>
        <w:t>认证锁）进行电子签章、加密，然后通过网络将加密的电子响应文件递交至“</w:t>
      </w:r>
      <w:r w:rsidR="002F1EDF" w:rsidRPr="00AE61DE">
        <w:rPr>
          <w:rFonts w:hint="eastAsia"/>
          <w:szCs w:val="21"/>
        </w:rPr>
        <w:t>广西政府采购云</w:t>
      </w:r>
      <w:r w:rsidR="00747DF0" w:rsidRPr="00AE61DE">
        <w:rPr>
          <w:rFonts w:hint="eastAsia"/>
          <w:szCs w:val="21"/>
        </w:rPr>
        <w:t>平台</w:t>
      </w:r>
      <w:r w:rsidRPr="00AE61DE">
        <w:rPr>
          <w:rFonts w:hint="eastAsia"/>
          <w:szCs w:val="21"/>
        </w:rPr>
        <w:t>”。</w:t>
      </w:r>
      <w:r w:rsidRPr="00AE61DE">
        <w:rPr>
          <w:rFonts w:hint="eastAsia"/>
          <w:szCs w:val="21"/>
        </w:rPr>
        <w:t xml:space="preserve"> </w:t>
      </w:r>
    </w:p>
    <w:p w14:paraId="61DB3B06" w14:textId="6DA81B50" w:rsidR="00A1496C" w:rsidRPr="00AE61DE" w:rsidRDefault="00552629">
      <w:pPr>
        <w:spacing w:before="120" w:line="320" w:lineRule="atLeast"/>
        <w:ind w:firstLineChars="200" w:firstLine="420"/>
        <w:rPr>
          <w:szCs w:val="21"/>
        </w:rPr>
      </w:pPr>
      <w:r w:rsidRPr="00AE61DE">
        <w:rPr>
          <w:rFonts w:hint="eastAsia"/>
          <w:szCs w:val="21"/>
        </w:rPr>
        <w:t>3</w:t>
      </w:r>
      <w:r w:rsidRPr="00AE61DE">
        <w:rPr>
          <w:szCs w:val="21"/>
        </w:rPr>
        <w:t>.7.2</w:t>
      </w:r>
      <w:r w:rsidRPr="00AE61DE">
        <w:rPr>
          <w:rFonts w:hint="eastAsia"/>
          <w:szCs w:val="21"/>
        </w:rPr>
        <w:t>未在规定时间内提交或者未按照采购文件要求签章、加密的电子响应文件，“</w:t>
      </w:r>
      <w:r w:rsidR="002F1EDF" w:rsidRPr="00AE61DE">
        <w:rPr>
          <w:rFonts w:hint="eastAsia"/>
          <w:szCs w:val="21"/>
        </w:rPr>
        <w:t>广西政府采购云平台</w:t>
      </w:r>
      <w:r w:rsidRPr="00AE61DE">
        <w:rPr>
          <w:rFonts w:hint="eastAsia"/>
          <w:szCs w:val="21"/>
        </w:rPr>
        <w:t>”平台将拒收。</w:t>
      </w:r>
      <w:r w:rsidRPr="00AE61DE">
        <w:rPr>
          <w:rFonts w:hint="eastAsia"/>
          <w:szCs w:val="21"/>
        </w:rPr>
        <w:t xml:space="preserve"> </w:t>
      </w:r>
    </w:p>
    <w:p w14:paraId="32743085" w14:textId="7F6383F3" w:rsidR="00A1496C" w:rsidRPr="00AE61DE" w:rsidRDefault="00552629">
      <w:pPr>
        <w:spacing w:before="120" w:line="320" w:lineRule="atLeast"/>
        <w:ind w:leftChars="1" w:left="2" w:firstLineChars="200" w:firstLine="420"/>
        <w:rPr>
          <w:szCs w:val="21"/>
        </w:rPr>
      </w:pPr>
      <w:bookmarkStart w:id="67" w:name="_Toc254970544"/>
      <w:bookmarkStart w:id="68" w:name="_Toc254970685"/>
      <w:r w:rsidRPr="00AE61DE">
        <w:rPr>
          <w:rFonts w:hint="eastAsia"/>
          <w:szCs w:val="21"/>
        </w:rPr>
        <w:t>3</w:t>
      </w:r>
      <w:r w:rsidRPr="00AE61DE">
        <w:rPr>
          <w:szCs w:val="21"/>
        </w:rPr>
        <w:t>.7.3</w:t>
      </w:r>
      <w:r w:rsidRPr="00AE61DE">
        <w:rPr>
          <w:rFonts w:hint="eastAsia"/>
          <w:szCs w:val="21"/>
        </w:rPr>
        <w:t>供应商应当在响应截止时间前完成响应文件的传输递交，并可以补充、修改或者撤回响应文件。补充或者修改响应文件的，应当先行撤回原文件，补充、修改后重新传输递交。响应截止时间前未完成传输的，视为撤回响应文件。响应截止时间后递交的响应文件，“</w:t>
      </w:r>
      <w:r w:rsidR="002F1EDF" w:rsidRPr="00AE61DE">
        <w:rPr>
          <w:rFonts w:hint="eastAsia"/>
          <w:szCs w:val="21"/>
        </w:rPr>
        <w:t>广西政府采购云平台</w:t>
      </w:r>
      <w:r w:rsidRPr="00AE61DE">
        <w:rPr>
          <w:rFonts w:hint="eastAsia"/>
          <w:szCs w:val="21"/>
        </w:rPr>
        <w:t>”平台将拒收。</w:t>
      </w:r>
    </w:p>
    <w:p w14:paraId="2E7621E7" w14:textId="77777777" w:rsidR="00A1496C" w:rsidRPr="00AE61DE" w:rsidRDefault="00552629">
      <w:pPr>
        <w:spacing w:before="120" w:line="320" w:lineRule="atLeast"/>
        <w:ind w:leftChars="1" w:left="2" w:firstLineChars="200" w:firstLine="420"/>
        <w:rPr>
          <w:szCs w:val="21"/>
        </w:rPr>
      </w:pPr>
      <w:r w:rsidRPr="00AE61DE">
        <w:rPr>
          <w:szCs w:val="21"/>
        </w:rPr>
        <w:lastRenderedPageBreak/>
        <w:t>3.7.4</w:t>
      </w:r>
      <w:r w:rsidRPr="00AE61DE">
        <w:rPr>
          <w:rFonts w:hint="eastAsia"/>
          <w:szCs w:val="21"/>
        </w:rPr>
        <w:t>在响应截止时间前，除供应商补充、修改或者撤回响应文件外，任何单位和个人不得解密或提取响应文件。</w:t>
      </w:r>
    </w:p>
    <w:p w14:paraId="04FF6E9E" w14:textId="0D81E805" w:rsidR="00A1496C" w:rsidRPr="00AE61DE" w:rsidRDefault="00552629">
      <w:pPr>
        <w:spacing w:before="120" w:line="320" w:lineRule="atLeast"/>
        <w:ind w:leftChars="1" w:left="2" w:firstLineChars="200" w:firstLine="420"/>
        <w:rPr>
          <w:szCs w:val="21"/>
        </w:rPr>
      </w:pPr>
      <w:r w:rsidRPr="00AE61DE">
        <w:rPr>
          <w:szCs w:val="21"/>
        </w:rPr>
        <w:t>3.7.5</w:t>
      </w:r>
      <w:r w:rsidRPr="00AE61DE">
        <w:rPr>
          <w:rFonts w:hint="eastAsia"/>
          <w:szCs w:val="21"/>
        </w:rPr>
        <w:t>在响应截止时间</w:t>
      </w:r>
      <w:proofErr w:type="gramStart"/>
      <w:r w:rsidRPr="00AE61DE">
        <w:rPr>
          <w:rFonts w:hint="eastAsia"/>
          <w:szCs w:val="21"/>
        </w:rPr>
        <w:t>止</w:t>
      </w:r>
      <w:proofErr w:type="gramEnd"/>
      <w:r w:rsidRPr="00AE61DE">
        <w:rPr>
          <w:rFonts w:hint="eastAsia"/>
          <w:szCs w:val="21"/>
        </w:rPr>
        <w:t>提交电子版响应文件的供应商不足</w:t>
      </w:r>
      <w:r w:rsidRPr="00AE61DE">
        <w:rPr>
          <w:rFonts w:hint="eastAsia"/>
          <w:szCs w:val="21"/>
        </w:rPr>
        <w:t>3</w:t>
      </w:r>
      <w:r w:rsidRPr="00AE61DE">
        <w:rPr>
          <w:rFonts w:hint="eastAsia"/>
          <w:szCs w:val="21"/>
        </w:rPr>
        <w:t>家时，电子版响应文件由代理机构在“</w:t>
      </w:r>
      <w:r w:rsidR="002F1EDF" w:rsidRPr="00AE61DE">
        <w:rPr>
          <w:rFonts w:hint="eastAsia"/>
          <w:szCs w:val="21"/>
        </w:rPr>
        <w:t>广西政府采购云平台</w:t>
      </w:r>
      <w:r w:rsidRPr="00AE61DE">
        <w:rPr>
          <w:rFonts w:hint="eastAsia"/>
          <w:szCs w:val="21"/>
        </w:rPr>
        <w:t>”平台操作退回，除此之外采购人和采购代理机构对已提交的响应文件概不退回。</w:t>
      </w:r>
    </w:p>
    <w:p w14:paraId="564352C1" w14:textId="77777777" w:rsidR="00A1496C" w:rsidRPr="00AE61DE" w:rsidRDefault="00552629">
      <w:pPr>
        <w:spacing w:before="120" w:line="320" w:lineRule="atLeast"/>
        <w:ind w:leftChars="1" w:left="2" w:firstLineChars="200" w:firstLine="420"/>
        <w:rPr>
          <w:szCs w:val="21"/>
        </w:rPr>
      </w:pPr>
      <w:bookmarkStart w:id="69" w:name="_Hlk93046827"/>
      <w:r w:rsidRPr="00AE61DE">
        <w:rPr>
          <w:rFonts w:hint="eastAsia"/>
          <w:szCs w:val="21"/>
        </w:rPr>
        <w:t>3</w:t>
      </w:r>
      <w:r w:rsidRPr="00AE61DE">
        <w:rPr>
          <w:szCs w:val="21"/>
        </w:rPr>
        <w:t>.7.6</w:t>
      </w:r>
      <w:r w:rsidRPr="00AE61DE">
        <w:rPr>
          <w:rFonts w:hint="eastAsia"/>
          <w:szCs w:val="21"/>
        </w:rPr>
        <w:t>采购文件未允许同</w:t>
      </w:r>
      <w:proofErr w:type="gramStart"/>
      <w:r w:rsidRPr="00AE61DE">
        <w:rPr>
          <w:rFonts w:hint="eastAsia"/>
          <w:szCs w:val="21"/>
        </w:rPr>
        <w:t>一供应</w:t>
      </w:r>
      <w:proofErr w:type="gramEnd"/>
      <w:r w:rsidRPr="00AE61DE">
        <w:rPr>
          <w:rFonts w:hint="eastAsia"/>
          <w:szCs w:val="21"/>
        </w:rPr>
        <w:t>商提交两个或以上不同的响应文件，但存在</w:t>
      </w:r>
      <w:r w:rsidRPr="00AE61DE">
        <w:rPr>
          <w:rFonts w:hint="eastAsia"/>
        </w:rPr>
        <w:t>同</w:t>
      </w:r>
      <w:proofErr w:type="gramStart"/>
      <w:r w:rsidRPr="00AE61DE">
        <w:rPr>
          <w:rFonts w:hint="eastAsia"/>
          <w:szCs w:val="21"/>
        </w:rPr>
        <w:t>一供应</w:t>
      </w:r>
      <w:proofErr w:type="gramEnd"/>
      <w:r w:rsidRPr="00AE61DE">
        <w:rPr>
          <w:rFonts w:hint="eastAsia"/>
          <w:szCs w:val="21"/>
        </w:rPr>
        <w:t>商提交两个或以上不同的响应文件的，</w:t>
      </w:r>
      <w:r w:rsidRPr="00AE61DE">
        <w:rPr>
          <w:rFonts w:hint="eastAsia"/>
          <w:b/>
          <w:bCs/>
          <w:szCs w:val="21"/>
        </w:rPr>
        <w:t>其响应无效。</w:t>
      </w:r>
      <w:r w:rsidRPr="00AE61DE">
        <w:rPr>
          <w:rFonts w:hint="eastAsia"/>
          <w:szCs w:val="21"/>
        </w:rPr>
        <w:t>供应商在同一响应文件中对某项技术、商务要求提供有选择性的响应参数或方案等同于提交两个或以上不同的响应文件。</w:t>
      </w:r>
      <w:bookmarkEnd w:id="69"/>
    </w:p>
    <w:p w14:paraId="6FCA8828" w14:textId="77777777" w:rsidR="00A1496C" w:rsidRPr="00AE61DE" w:rsidRDefault="00552629">
      <w:pPr>
        <w:spacing w:before="120" w:line="320" w:lineRule="atLeast"/>
        <w:ind w:leftChars="1" w:left="2" w:firstLineChars="200" w:firstLine="422"/>
        <w:outlineLvl w:val="1"/>
        <w:rPr>
          <w:b/>
          <w:bCs/>
          <w:kern w:val="0"/>
          <w:szCs w:val="21"/>
        </w:rPr>
      </w:pPr>
      <w:r w:rsidRPr="00AE61DE">
        <w:rPr>
          <w:b/>
          <w:bCs/>
          <w:kern w:val="0"/>
          <w:szCs w:val="21"/>
        </w:rPr>
        <w:t>4</w:t>
      </w:r>
      <w:r w:rsidRPr="00AE61DE">
        <w:rPr>
          <w:b/>
          <w:bCs/>
          <w:kern w:val="0"/>
          <w:szCs w:val="21"/>
        </w:rPr>
        <w:t>．截标</w:t>
      </w:r>
      <w:bookmarkEnd w:id="67"/>
      <w:bookmarkEnd w:id="68"/>
    </w:p>
    <w:p w14:paraId="47D662C3" w14:textId="77777777" w:rsidR="00A1496C" w:rsidRPr="00AE61DE" w:rsidRDefault="00552629">
      <w:pPr>
        <w:spacing w:before="120" w:line="320" w:lineRule="atLeast"/>
        <w:ind w:firstLineChars="200" w:firstLine="422"/>
        <w:outlineLvl w:val="2"/>
        <w:rPr>
          <w:b/>
          <w:bCs/>
          <w:kern w:val="0"/>
          <w:szCs w:val="21"/>
        </w:rPr>
      </w:pPr>
      <w:r w:rsidRPr="00AE61DE">
        <w:rPr>
          <w:b/>
          <w:bCs/>
          <w:kern w:val="0"/>
          <w:szCs w:val="21"/>
        </w:rPr>
        <w:t>4.1</w:t>
      </w:r>
      <w:r w:rsidRPr="00AE61DE">
        <w:rPr>
          <w:b/>
          <w:bCs/>
          <w:kern w:val="0"/>
          <w:szCs w:val="21"/>
        </w:rPr>
        <w:t>截标准备</w:t>
      </w:r>
    </w:p>
    <w:p w14:paraId="0697B2FA" w14:textId="77777777" w:rsidR="00A1496C" w:rsidRPr="00AE61DE" w:rsidRDefault="00552629">
      <w:pPr>
        <w:spacing w:before="120" w:line="276" w:lineRule="auto"/>
        <w:ind w:firstLineChars="200" w:firstLine="420"/>
        <w:rPr>
          <w:szCs w:val="21"/>
        </w:rPr>
      </w:pPr>
      <w:r w:rsidRPr="00AE61DE">
        <w:rPr>
          <w:szCs w:val="21"/>
        </w:rPr>
        <w:t>本项目响应截止时间及地点见</w:t>
      </w:r>
      <w:r w:rsidRPr="00AE61DE">
        <w:rPr>
          <w:szCs w:val="21"/>
        </w:rPr>
        <w:t>“</w:t>
      </w:r>
      <w:r w:rsidRPr="00AE61DE">
        <w:rPr>
          <w:szCs w:val="21"/>
        </w:rPr>
        <w:t>供应商须知前附表</w:t>
      </w:r>
      <w:r w:rsidRPr="00AE61DE">
        <w:rPr>
          <w:szCs w:val="21"/>
        </w:rPr>
        <w:t>”</w:t>
      </w:r>
      <w:r w:rsidRPr="00AE61DE">
        <w:rPr>
          <w:szCs w:val="21"/>
        </w:rPr>
        <w:t>规定。</w:t>
      </w:r>
    </w:p>
    <w:p w14:paraId="04B9D606" w14:textId="0AD80C76" w:rsidR="00A1496C" w:rsidRPr="00AE61DE" w:rsidRDefault="00552629">
      <w:pPr>
        <w:autoSpaceDE w:val="0"/>
        <w:autoSpaceDN w:val="0"/>
        <w:adjustRightInd w:val="0"/>
        <w:spacing w:line="276" w:lineRule="auto"/>
        <w:ind w:firstLineChars="200" w:firstLine="420"/>
        <w:rPr>
          <w:szCs w:val="21"/>
        </w:rPr>
      </w:pPr>
      <w:r w:rsidRPr="00AE61DE">
        <w:rPr>
          <w:rFonts w:hint="eastAsia"/>
          <w:szCs w:val="21"/>
        </w:rPr>
        <w:t>全流程电子化项目没有现场递交响应文件及现场截标环节。采购代理机构将按照采购文件规定的时间通过“</w:t>
      </w:r>
      <w:r w:rsidR="002F1EDF" w:rsidRPr="00AE61DE">
        <w:rPr>
          <w:rFonts w:hint="eastAsia"/>
          <w:szCs w:val="21"/>
        </w:rPr>
        <w:t>广西政府采购云平台</w:t>
      </w:r>
      <w:r w:rsidRPr="00AE61DE">
        <w:rPr>
          <w:rFonts w:hint="eastAsia"/>
          <w:szCs w:val="21"/>
        </w:rPr>
        <w:t>”平台</w:t>
      </w:r>
      <w:proofErr w:type="gramStart"/>
      <w:r w:rsidRPr="00AE61DE">
        <w:rPr>
          <w:rFonts w:hint="eastAsia"/>
          <w:szCs w:val="21"/>
        </w:rPr>
        <w:t>组织线</w:t>
      </w:r>
      <w:proofErr w:type="gramEnd"/>
      <w:r w:rsidRPr="00AE61DE">
        <w:rPr>
          <w:rFonts w:hint="eastAsia"/>
          <w:szCs w:val="21"/>
        </w:rPr>
        <w:t>上截标活动、开启响应文件，所有供应商均应当准时在线参加。供应商</w:t>
      </w:r>
      <w:r w:rsidRPr="00AE61DE">
        <w:rPr>
          <w:szCs w:val="21"/>
        </w:rPr>
        <w:t>如不</w:t>
      </w:r>
      <w:r w:rsidRPr="00AE61DE">
        <w:rPr>
          <w:rFonts w:hint="eastAsia"/>
          <w:szCs w:val="21"/>
        </w:rPr>
        <w:t>参加</w:t>
      </w:r>
      <w:r w:rsidRPr="00AE61DE">
        <w:rPr>
          <w:szCs w:val="21"/>
        </w:rPr>
        <w:t>截标大会的，</w:t>
      </w:r>
      <w:r w:rsidRPr="00AE61DE">
        <w:rPr>
          <w:rFonts w:hint="eastAsia"/>
          <w:szCs w:val="21"/>
        </w:rPr>
        <w:t>视同认可截标结果，</w:t>
      </w:r>
      <w:r w:rsidRPr="00AE61DE">
        <w:rPr>
          <w:szCs w:val="21"/>
        </w:rPr>
        <w:t>事后不得对采购相关人员、截标过程和截标结果提出异议</w:t>
      </w:r>
      <w:r w:rsidRPr="00AE61DE">
        <w:rPr>
          <w:rFonts w:hint="eastAsia"/>
          <w:szCs w:val="21"/>
        </w:rPr>
        <w:t>，同时供应商因未在线参加截标而导致响应文件无法按时解密等一切后果由供应商自己承担。</w:t>
      </w:r>
    </w:p>
    <w:p w14:paraId="6854564E" w14:textId="72F8C770" w:rsidR="00A1496C" w:rsidRPr="00AE61DE" w:rsidRDefault="00552629">
      <w:pPr>
        <w:spacing w:before="120" w:line="276" w:lineRule="auto"/>
        <w:ind w:firstLineChars="200" w:firstLine="420"/>
        <w:rPr>
          <w:szCs w:val="21"/>
        </w:rPr>
      </w:pPr>
      <w:r w:rsidRPr="00AE61DE">
        <w:rPr>
          <w:rFonts w:hint="eastAsia"/>
          <w:szCs w:val="21"/>
        </w:rPr>
        <w:t>如供应商成功解密响应文件，但未在“</w:t>
      </w:r>
      <w:r w:rsidR="002F1EDF" w:rsidRPr="00AE61DE">
        <w:rPr>
          <w:rFonts w:hint="eastAsia"/>
          <w:szCs w:val="21"/>
        </w:rPr>
        <w:t>广西政府采购云平台</w:t>
      </w:r>
      <w:r w:rsidRPr="00AE61DE">
        <w:rPr>
          <w:rFonts w:hint="eastAsia"/>
          <w:szCs w:val="21"/>
        </w:rPr>
        <w:t>”电子开标大厅参加截标的，视同认可截标过程和结果，由此产生的后果由供应商自行负责。</w:t>
      </w:r>
      <w:r w:rsidRPr="00AE61DE">
        <w:rPr>
          <w:rFonts w:hint="eastAsia"/>
          <w:szCs w:val="21"/>
        </w:rPr>
        <w:t xml:space="preserve"> </w:t>
      </w:r>
    </w:p>
    <w:p w14:paraId="067FDC09" w14:textId="77777777" w:rsidR="00A1496C" w:rsidRPr="00AE61DE" w:rsidRDefault="00552629">
      <w:pPr>
        <w:spacing w:before="120" w:line="320" w:lineRule="atLeast"/>
        <w:ind w:firstLineChars="200" w:firstLine="422"/>
        <w:outlineLvl w:val="2"/>
        <w:rPr>
          <w:b/>
          <w:bCs/>
          <w:kern w:val="0"/>
          <w:szCs w:val="21"/>
        </w:rPr>
      </w:pPr>
      <w:r w:rsidRPr="00AE61DE">
        <w:rPr>
          <w:b/>
          <w:bCs/>
          <w:kern w:val="0"/>
          <w:szCs w:val="21"/>
        </w:rPr>
        <w:t>4.2</w:t>
      </w:r>
      <w:r w:rsidRPr="00AE61DE">
        <w:rPr>
          <w:b/>
          <w:bCs/>
          <w:kern w:val="0"/>
          <w:szCs w:val="21"/>
        </w:rPr>
        <w:t>截标程序</w:t>
      </w:r>
    </w:p>
    <w:p w14:paraId="7228F5BF" w14:textId="16632C79" w:rsidR="00A1496C" w:rsidRPr="00AE61DE" w:rsidRDefault="00552629">
      <w:pPr>
        <w:spacing w:before="120" w:line="320" w:lineRule="atLeast"/>
        <w:ind w:firstLineChars="200" w:firstLine="420"/>
        <w:rPr>
          <w:szCs w:val="21"/>
        </w:rPr>
      </w:pPr>
      <w:r w:rsidRPr="00AE61DE">
        <w:rPr>
          <w:szCs w:val="21"/>
        </w:rPr>
        <w:t>4.2.1</w:t>
      </w:r>
      <w:r w:rsidRPr="00AE61DE">
        <w:rPr>
          <w:rFonts w:hint="eastAsia"/>
          <w:szCs w:val="21"/>
        </w:rPr>
        <w:t>供应商登录</w:t>
      </w:r>
      <w:r w:rsidR="002F1EDF" w:rsidRPr="00AE61DE">
        <w:rPr>
          <w:rFonts w:hint="eastAsia"/>
          <w:szCs w:val="21"/>
        </w:rPr>
        <w:t>广西政府采购云</w:t>
      </w:r>
      <w:r w:rsidR="00747DF0" w:rsidRPr="00AE61DE">
        <w:rPr>
          <w:rFonts w:hint="eastAsia"/>
          <w:szCs w:val="21"/>
        </w:rPr>
        <w:t>平台</w:t>
      </w:r>
      <w:r w:rsidRPr="00AE61DE">
        <w:rPr>
          <w:rFonts w:hint="eastAsia"/>
          <w:szCs w:val="21"/>
        </w:rPr>
        <w:t>进入开标大厅签到。</w:t>
      </w:r>
    </w:p>
    <w:p w14:paraId="28688E3C" w14:textId="4585E4C4" w:rsidR="00A1496C" w:rsidRPr="00AE61DE" w:rsidRDefault="00552629">
      <w:pPr>
        <w:spacing w:before="120" w:line="320" w:lineRule="atLeast"/>
        <w:ind w:firstLineChars="200" w:firstLine="420"/>
        <w:rPr>
          <w:szCs w:val="21"/>
        </w:rPr>
      </w:pPr>
      <w:r w:rsidRPr="00AE61DE">
        <w:rPr>
          <w:rFonts w:hint="eastAsia"/>
          <w:szCs w:val="21"/>
        </w:rPr>
        <w:t>4</w:t>
      </w:r>
      <w:r w:rsidRPr="00AE61DE">
        <w:rPr>
          <w:szCs w:val="21"/>
        </w:rPr>
        <w:t>.2.2</w:t>
      </w:r>
      <w:r w:rsidRPr="00AE61DE">
        <w:rPr>
          <w:rFonts w:hint="eastAsia"/>
          <w:szCs w:val="21"/>
        </w:rPr>
        <w:t>解密电子响应文件。“</w:t>
      </w:r>
      <w:r w:rsidR="002F1EDF" w:rsidRPr="00AE61DE">
        <w:rPr>
          <w:rFonts w:hint="eastAsia"/>
          <w:szCs w:val="21"/>
        </w:rPr>
        <w:t>广西政府采购云平台</w:t>
      </w:r>
      <w:r w:rsidRPr="00AE61DE">
        <w:rPr>
          <w:rFonts w:hint="eastAsia"/>
          <w:szCs w:val="21"/>
        </w:rPr>
        <w:t>”平台按截标时间自动提取所有响应文件。采购代理机构在“</w:t>
      </w:r>
      <w:r w:rsidR="002F1EDF" w:rsidRPr="00AE61DE">
        <w:rPr>
          <w:rFonts w:hint="eastAsia"/>
          <w:szCs w:val="21"/>
        </w:rPr>
        <w:t>广西政府采购云平台</w:t>
      </w:r>
      <w:r w:rsidRPr="00AE61DE">
        <w:rPr>
          <w:rFonts w:hint="eastAsia"/>
          <w:szCs w:val="21"/>
        </w:rPr>
        <w:t>”平台向各供应商发出电子加密响应文件开始解密通知，由供应商平台设置时间内自行进行响应文件解密。供应商须使用加密时所用的</w:t>
      </w:r>
      <w:r w:rsidRPr="00AE61DE">
        <w:rPr>
          <w:rFonts w:hint="eastAsia"/>
          <w:szCs w:val="21"/>
        </w:rPr>
        <w:t>CA</w:t>
      </w:r>
      <w:r w:rsidRPr="00AE61DE">
        <w:rPr>
          <w:rFonts w:hint="eastAsia"/>
          <w:szCs w:val="21"/>
        </w:rPr>
        <w:t>锁准时登录到“</w:t>
      </w:r>
      <w:r w:rsidR="002F1EDF" w:rsidRPr="00AE61DE">
        <w:rPr>
          <w:rFonts w:hint="eastAsia"/>
          <w:szCs w:val="21"/>
        </w:rPr>
        <w:t>广西政府采购云平台</w:t>
      </w:r>
      <w:r w:rsidRPr="00AE61DE">
        <w:rPr>
          <w:rFonts w:hint="eastAsia"/>
          <w:szCs w:val="21"/>
        </w:rPr>
        <w:t>”平台电子开标大厅签到并对电子响应文件解密。截标后供应商未及时进行解密的，代理机构可通知供应商。</w:t>
      </w:r>
      <w:bookmarkStart w:id="70" w:name="_Hlk106637960"/>
      <w:r w:rsidRPr="00AE61DE">
        <w:rPr>
          <w:rFonts w:hint="eastAsia"/>
        </w:rPr>
        <w:t>通知后供应商仍未在上述规定时间内解密响应文件</w:t>
      </w:r>
      <w:bookmarkEnd w:id="70"/>
      <w:r w:rsidRPr="00AE61DE">
        <w:rPr>
          <w:rFonts w:hint="eastAsia"/>
          <w:szCs w:val="21"/>
        </w:rPr>
        <w:t>，或者</w:t>
      </w:r>
      <w:proofErr w:type="gramStart"/>
      <w:r w:rsidRPr="00AE61DE">
        <w:rPr>
          <w:rFonts w:hint="eastAsia"/>
          <w:szCs w:val="21"/>
        </w:rPr>
        <w:t>供应商没预留</w:t>
      </w:r>
      <w:proofErr w:type="gramEnd"/>
      <w:r w:rsidRPr="00AE61DE">
        <w:rPr>
          <w:rFonts w:hint="eastAsia"/>
          <w:szCs w:val="21"/>
        </w:rPr>
        <w:t>联系方式或预留联系方式无效导致代理机构无法联系到供应商进行解密的，均视为无效响应。</w:t>
      </w:r>
    </w:p>
    <w:p w14:paraId="4E25525D" w14:textId="4749C7F2" w:rsidR="00A1496C" w:rsidRPr="00AE61DE" w:rsidRDefault="00552629">
      <w:pPr>
        <w:spacing w:before="120" w:line="320" w:lineRule="atLeast"/>
        <w:ind w:firstLineChars="200" w:firstLine="420"/>
        <w:rPr>
          <w:szCs w:val="21"/>
        </w:rPr>
      </w:pPr>
      <w:r w:rsidRPr="00AE61DE">
        <w:rPr>
          <w:rFonts w:hint="eastAsia"/>
          <w:szCs w:val="21"/>
        </w:rPr>
        <w:t>4</w:t>
      </w:r>
      <w:r w:rsidRPr="00AE61DE">
        <w:rPr>
          <w:szCs w:val="21"/>
        </w:rPr>
        <w:t>.2.3</w:t>
      </w:r>
      <w:bookmarkStart w:id="71" w:name="_Hlk106637968"/>
      <w:r w:rsidRPr="00AE61DE">
        <w:rPr>
          <w:rFonts w:hint="eastAsia"/>
          <w:szCs w:val="21"/>
        </w:rPr>
        <w:t>“</w:t>
      </w:r>
      <w:r w:rsidR="002F1EDF" w:rsidRPr="00AE61DE">
        <w:rPr>
          <w:rFonts w:hint="eastAsia"/>
          <w:szCs w:val="21"/>
        </w:rPr>
        <w:t>广西政府采购云平台</w:t>
      </w:r>
      <w:r w:rsidRPr="00AE61DE">
        <w:rPr>
          <w:rFonts w:hint="eastAsia"/>
          <w:szCs w:val="21"/>
        </w:rPr>
        <w:t>”平台设置有备份响应文件功能。备份响应文件是指平台设置为接受备份响应文件时，如出现供应商上传的响应文件存在问题或其他供应商原因引起解密异常时，供应商可以在规定时间内将备份响应文件通过邮箱发送至采购代理机构，由代理机构上传备份响应文件后自动解密从而避免被视为无效响应。是否接受备份响应文件详见供应商须知前附表，如接受备份文件，供应商未在规定时间内发送备份响应文件的将视为无效响应。</w:t>
      </w:r>
    </w:p>
    <w:bookmarkEnd w:id="71"/>
    <w:p w14:paraId="08D586F7" w14:textId="77777777" w:rsidR="00A1496C" w:rsidRPr="00AE61DE" w:rsidRDefault="00552629">
      <w:pPr>
        <w:spacing w:before="120" w:line="320" w:lineRule="atLeast"/>
        <w:ind w:firstLineChars="200" w:firstLine="420"/>
        <w:rPr>
          <w:szCs w:val="21"/>
        </w:rPr>
      </w:pPr>
      <w:r w:rsidRPr="00AE61DE">
        <w:rPr>
          <w:rFonts w:hint="eastAsia"/>
          <w:szCs w:val="21"/>
        </w:rPr>
        <w:t>4</w:t>
      </w:r>
      <w:r w:rsidRPr="00AE61DE">
        <w:rPr>
          <w:szCs w:val="21"/>
        </w:rPr>
        <w:t>.2.4</w:t>
      </w:r>
      <w:r w:rsidRPr="00AE61DE">
        <w:rPr>
          <w:rFonts w:hint="eastAsia"/>
          <w:szCs w:val="21"/>
        </w:rPr>
        <w:t>解密异常情况处理：详见本章</w:t>
      </w:r>
      <w:r w:rsidRPr="00AE61DE">
        <w:rPr>
          <w:szCs w:val="21"/>
        </w:rPr>
        <w:t>9.2</w:t>
      </w:r>
      <w:r w:rsidRPr="00AE61DE">
        <w:rPr>
          <w:rFonts w:hint="eastAsia"/>
          <w:szCs w:val="21"/>
        </w:rPr>
        <w:t>电子交易活动的中止。</w:t>
      </w:r>
    </w:p>
    <w:p w14:paraId="02A768A8" w14:textId="77777777" w:rsidR="00A1496C" w:rsidRPr="00AE61DE" w:rsidRDefault="00552629">
      <w:pPr>
        <w:spacing w:before="120" w:line="320" w:lineRule="atLeast"/>
        <w:ind w:firstLineChars="200" w:firstLine="420"/>
        <w:rPr>
          <w:szCs w:val="21"/>
        </w:rPr>
      </w:pPr>
      <w:r w:rsidRPr="00AE61DE">
        <w:rPr>
          <w:szCs w:val="21"/>
        </w:rPr>
        <w:t>4.2.5</w:t>
      </w:r>
      <w:r w:rsidRPr="00AE61DE">
        <w:rPr>
          <w:szCs w:val="21"/>
        </w:rPr>
        <w:t>截标结束。</w:t>
      </w:r>
    </w:p>
    <w:p w14:paraId="6B66ADF9" w14:textId="3204B051" w:rsidR="00A1496C" w:rsidRPr="00AE61DE" w:rsidRDefault="00552629">
      <w:pPr>
        <w:pStyle w:val="af"/>
        <w:snapToGrid w:val="0"/>
        <w:spacing w:line="440" w:lineRule="exact"/>
        <w:ind w:firstLineChars="200" w:firstLine="422"/>
        <w:rPr>
          <w:rFonts w:hAnsi="宋体"/>
        </w:rPr>
      </w:pPr>
      <w:r w:rsidRPr="00AE61DE">
        <w:rPr>
          <w:rFonts w:hAnsi="宋体" w:hint="eastAsia"/>
          <w:b/>
          <w:bCs/>
        </w:rPr>
        <w:t>特别说明：</w:t>
      </w:r>
      <w:r w:rsidRPr="00AE61DE">
        <w:rPr>
          <w:rFonts w:hAnsi="宋体" w:hint="eastAsia"/>
        </w:rPr>
        <w:t>如遇“</w:t>
      </w:r>
      <w:r w:rsidR="002F1EDF" w:rsidRPr="00AE61DE">
        <w:rPr>
          <w:rFonts w:hAnsi="宋体" w:hint="eastAsia"/>
        </w:rPr>
        <w:t>广西政府采购云平台</w:t>
      </w:r>
      <w:r w:rsidRPr="00AE61DE">
        <w:rPr>
          <w:rFonts w:hAnsi="宋体" w:hint="eastAsia"/>
        </w:rPr>
        <w:t>”平台电子化截标或评审程序调整的，按调整后的程序执行。</w:t>
      </w:r>
    </w:p>
    <w:p w14:paraId="5D2D2B75" w14:textId="77777777" w:rsidR="00A1496C" w:rsidRPr="00AE61DE" w:rsidRDefault="00552629">
      <w:pPr>
        <w:spacing w:before="120" w:line="320" w:lineRule="atLeast"/>
        <w:ind w:firstLineChars="200" w:firstLine="422"/>
        <w:outlineLvl w:val="2"/>
        <w:rPr>
          <w:b/>
          <w:bCs/>
          <w:kern w:val="0"/>
          <w:szCs w:val="21"/>
        </w:rPr>
      </w:pPr>
      <w:r w:rsidRPr="00AE61DE">
        <w:rPr>
          <w:b/>
          <w:bCs/>
          <w:kern w:val="0"/>
          <w:szCs w:val="21"/>
        </w:rPr>
        <w:t>4.3</w:t>
      </w:r>
      <w:r w:rsidRPr="00AE61DE">
        <w:rPr>
          <w:b/>
          <w:bCs/>
          <w:kern w:val="0"/>
          <w:szCs w:val="21"/>
        </w:rPr>
        <w:t>演示</w:t>
      </w:r>
    </w:p>
    <w:p w14:paraId="28E91DF8" w14:textId="77777777" w:rsidR="00A1496C" w:rsidRPr="00AE61DE" w:rsidRDefault="00552629">
      <w:pPr>
        <w:spacing w:before="120" w:line="320" w:lineRule="atLeast"/>
        <w:ind w:firstLineChars="200" w:firstLine="420"/>
        <w:rPr>
          <w:szCs w:val="21"/>
        </w:rPr>
      </w:pPr>
      <w:r w:rsidRPr="00AE61DE">
        <w:rPr>
          <w:szCs w:val="21"/>
        </w:rPr>
        <w:t>4.3.1“</w:t>
      </w:r>
      <w:r w:rsidRPr="00AE61DE">
        <w:rPr>
          <w:szCs w:val="21"/>
        </w:rPr>
        <w:t>供应商须知前附表</w:t>
      </w:r>
      <w:r w:rsidRPr="00AE61DE">
        <w:rPr>
          <w:szCs w:val="21"/>
        </w:rPr>
        <w:t>”</w:t>
      </w:r>
      <w:r w:rsidRPr="00AE61DE">
        <w:rPr>
          <w:szCs w:val="21"/>
        </w:rPr>
        <w:t>规定在截标会议结束后进行演示的，供应商应按规定进行演示。</w:t>
      </w:r>
    </w:p>
    <w:p w14:paraId="122F6D3E" w14:textId="77777777" w:rsidR="00A1496C" w:rsidRPr="00AE61DE" w:rsidRDefault="00552629">
      <w:pPr>
        <w:spacing w:before="120" w:line="320" w:lineRule="atLeast"/>
        <w:ind w:firstLineChars="200" w:firstLine="420"/>
        <w:rPr>
          <w:szCs w:val="21"/>
        </w:rPr>
      </w:pPr>
      <w:r w:rsidRPr="00AE61DE">
        <w:rPr>
          <w:szCs w:val="21"/>
        </w:rPr>
        <w:t>4.3.2</w:t>
      </w:r>
      <w:r w:rsidRPr="00AE61DE">
        <w:rPr>
          <w:szCs w:val="21"/>
        </w:rPr>
        <w:t>未按规定时间进行演示可能引起的演示分数被计为</w:t>
      </w:r>
      <w:r w:rsidRPr="00AE61DE">
        <w:rPr>
          <w:szCs w:val="21"/>
        </w:rPr>
        <w:t>0</w:t>
      </w:r>
      <w:r w:rsidRPr="00AE61DE">
        <w:rPr>
          <w:szCs w:val="21"/>
        </w:rPr>
        <w:t>分或响应无效等后果由供应商自行承担。</w:t>
      </w:r>
    </w:p>
    <w:p w14:paraId="407E9534" w14:textId="77777777" w:rsidR="00A1496C" w:rsidRPr="00AE61DE" w:rsidRDefault="00552629">
      <w:pPr>
        <w:spacing w:before="120" w:line="320" w:lineRule="atLeast"/>
        <w:ind w:firstLineChars="200" w:firstLine="422"/>
        <w:outlineLvl w:val="2"/>
        <w:rPr>
          <w:szCs w:val="21"/>
        </w:rPr>
      </w:pPr>
      <w:r w:rsidRPr="00AE61DE">
        <w:rPr>
          <w:b/>
          <w:bCs/>
          <w:kern w:val="0"/>
          <w:szCs w:val="21"/>
        </w:rPr>
        <w:t>4.4</w:t>
      </w:r>
      <w:r w:rsidRPr="00AE61DE">
        <w:rPr>
          <w:b/>
          <w:bCs/>
          <w:kern w:val="0"/>
          <w:szCs w:val="21"/>
        </w:rPr>
        <w:t>样品</w:t>
      </w:r>
    </w:p>
    <w:p w14:paraId="532EAFC6" w14:textId="77777777" w:rsidR="00A1496C" w:rsidRPr="00AE61DE" w:rsidRDefault="00552629">
      <w:pPr>
        <w:spacing w:before="120" w:line="320" w:lineRule="atLeast"/>
        <w:ind w:firstLineChars="200" w:firstLine="420"/>
        <w:rPr>
          <w:szCs w:val="21"/>
        </w:rPr>
      </w:pPr>
      <w:r w:rsidRPr="00AE61DE">
        <w:rPr>
          <w:szCs w:val="21"/>
        </w:rPr>
        <w:t>4.4.1“</w:t>
      </w:r>
      <w:r w:rsidRPr="00AE61DE">
        <w:rPr>
          <w:szCs w:val="21"/>
        </w:rPr>
        <w:t>供应商须知前附表</w:t>
      </w:r>
      <w:r w:rsidRPr="00AE61DE">
        <w:rPr>
          <w:szCs w:val="21"/>
        </w:rPr>
        <w:t>”</w:t>
      </w:r>
      <w:r w:rsidRPr="00AE61DE">
        <w:rPr>
          <w:szCs w:val="21"/>
        </w:rPr>
        <w:t>规定递交样品的，供应商应按前附表规定递交样品，递交样品时应附样品</w:t>
      </w:r>
      <w:r w:rsidRPr="00AE61DE">
        <w:rPr>
          <w:szCs w:val="21"/>
        </w:rPr>
        <w:lastRenderedPageBreak/>
        <w:t>递交表（格式见第六章）。</w:t>
      </w:r>
    </w:p>
    <w:p w14:paraId="411A2E80" w14:textId="77777777" w:rsidR="00A1496C" w:rsidRPr="00AE61DE" w:rsidRDefault="00552629">
      <w:pPr>
        <w:spacing w:before="120" w:line="320" w:lineRule="atLeast"/>
        <w:ind w:firstLineChars="200" w:firstLine="420"/>
        <w:rPr>
          <w:szCs w:val="21"/>
        </w:rPr>
      </w:pPr>
      <w:r w:rsidRPr="00AE61DE">
        <w:rPr>
          <w:szCs w:val="21"/>
        </w:rPr>
        <w:t>4.4.2</w:t>
      </w:r>
      <w:r w:rsidRPr="00AE61DE">
        <w:rPr>
          <w:szCs w:val="21"/>
        </w:rPr>
        <w:t>未按规定时间递交样品可能引起的样品分数被计为</w:t>
      </w:r>
      <w:r w:rsidRPr="00AE61DE">
        <w:rPr>
          <w:szCs w:val="21"/>
        </w:rPr>
        <w:t>0</w:t>
      </w:r>
      <w:r w:rsidRPr="00AE61DE">
        <w:rPr>
          <w:szCs w:val="21"/>
        </w:rPr>
        <w:t>分或响应无效等后果由供应商自行承担。</w:t>
      </w:r>
    </w:p>
    <w:p w14:paraId="2476A9BC" w14:textId="77777777" w:rsidR="00A1496C" w:rsidRPr="00AE61DE" w:rsidRDefault="00552629">
      <w:pPr>
        <w:spacing w:before="120" w:line="320" w:lineRule="atLeast"/>
        <w:ind w:firstLineChars="200" w:firstLine="420"/>
        <w:rPr>
          <w:szCs w:val="21"/>
        </w:rPr>
      </w:pPr>
      <w:bookmarkStart w:id="72" w:name="_Toc254970545"/>
      <w:bookmarkStart w:id="73" w:name="_Toc254970686"/>
      <w:r w:rsidRPr="00AE61DE">
        <w:rPr>
          <w:szCs w:val="21"/>
        </w:rPr>
        <w:t>4.4.3</w:t>
      </w:r>
      <w:r w:rsidRPr="00AE61DE">
        <w:rPr>
          <w:szCs w:val="21"/>
        </w:rPr>
        <w:t>样品封存或退还的说明请见第六章响应文件格式所附样品递交表。</w:t>
      </w:r>
    </w:p>
    <w:p w14:paraId="775A64D7" w14:textId="77777777" w:rsidR="00A1496C" w:rsidRPr="00AE61DE" w:rsidRDefault="00552629">
      <w:pPr>
        <w:spacing w:before="120" w:line="320" w:lineRule="atLeast"/>
        <w:ind w:leftChars="1" w:left="2" w:firstLineChars="200" w:firstLine="422"/>
        <w:outlineLvl w:val="1"/>
        <w:rPr>
          <w:b/>
          <w:bCs/>
          <w:kern w:val="0"/>
          <w:szCs w:val="21"/>
        </w:rPr>
      </w:pPr>
      <w:r w:rsidRPr="00AE61DE">
        <w:rPr>
          <w:b/>
          <w:bCs/>
          <w:kern w:val="0"/>
          <w:szCs w:val="21"/>
        </w:rPr>
        <w:t>5</w:t>
      </w:r>
      <w:r w:rsidRPr="00AE61DE">
        <w:rPr>
          <w:b/>
          <w:bCs/>
          <w:kern w:val="0"/>
          <w:szCs w:val="21"/>
        </w:rPr>
        <w:t>．</w:t>
      </w:r>
      <w:r w:rsidRPr="00AE61DE">
        <w:rPr>
          <w:rFonts w:hint="eastAsia"/>
          <w:b/>
          <w:bCs/>
          <w:kern w:val="0"/>
          <w:szCs w:val="21"/>
        </w:rPr>
        <w:t>资格审查</w:t>
      </w:r>
    </w:p>
    <w:p w14:paraId="61DB7A40" w14:textId="77777777" w:rsidR="00A1496C" w:rsidRPr="00AE61DE" w:rsidRDefault="00552629">
      <w:pPr>
        <w:spacing w:before="120" w:line="320" w:lineRule="atLeast"/>
        <w:ind w:leftChars="1" w:left="2" w:firstLineChars="200" w:firstLine="420"/>
        <w:outlineLvl w:val="2"/>
        <w:rPr>
          <w:bCs/>
          <w:kern w:val="0"/>
          <w:szCs w:val="21"/>
        </w:rPr>
      </w:pPr>
      <w:r w:rsidRPr="00AE61DE">
        <w:rPr>
          <w:rFonts w:hint="eastAsia"/>
          <w:bCs/>
          <w:kern w:val="0"/>
          <w:szCs w:val="21"/>
        </w:rPr>
        <w:t>5</w:t>
      </w:r>
      <w:r w:rsidRPr="00AE61DE">
        <w:rPr>
          <w:bCs/>
          <w:kern w:val="0"/>
          <w:szCs w:val="21"/>
        </w:rPr>
        <w:t>.1</w:t>
      </w:r>
      <w:r w:rsidRPr="00AE61DE">
        <w:rPr>
          <w:rFonts w:hint="eastAsia"/>
          <w:bCs/>
          <w:kern w:val="0"/>
          <w:szCs w:val="21"/>
        </w:rPr>
        <w:t>截标</w:t>
      </w:r>
      <w:r w:rsidRPr="00AE61DE">
        <w:rPr>
          <w:rFonts w:ascii="宋体" w:hAnsi="宋体"/>
          <w:bCs/>
          <w:szCs w:val="21"/>
        </w:rPr>
        <w:t>后，</w:t>
      </w:r>
      <w:r w:rsidRPr="00AE61DE">
        <w:rPr>
          <w:rFonts w:ascii="宋体" w:hAnsi="宋体" w:hint="eastAsia"/>
          <w:bCs/>
          <w:szCs w:val="21"/>
        </w:rPr>
        <w:t>谈判小组通过电子交易平台</w:t>
      </w:r>
      <w:r w:rsidRPr="00AE61DE">
        <w:rPr>
          <w:rFonts w:ascii="宋体" w:hAnsi="宋体"/>
          <w:bCs/>
          <w:szCs w:val="21"/>
        </w:rPr>
        <w:t>对供应商的资格进行审查。</w:t>
      </w:r>
      <w:r w:rsidRPr="00AE61DE">
        <w:rPr>
          <w:rFonts w:ascii="宋体" w:hAnsi="宋体" w:hint="eastAsia"/>
          <w:bCs/>
          <w:szCs w:val="21"/>
        </w:rPr>
        <w:t>资格审查</w:t>
      </w:r>
      <w:r w:rsidRPr="00AE61DE">
        <w:rPr>
          <w:rFonts w:hint="eastAsia"/>
          <w:bCs/>
          <w:kern w:val="0"/>
          <w:szCs w:val="21"/>
        </w:rPr>
        <w:t>是根据法律法规和采购文件的规定，对供应商的基本资格条件、特定资格条件进行审查。</w:t>
      </w:r>
    </w:p>
    <w:p w14:paraId="3BEDC3B0" w14:textId="77777777" w:rsidR="00A1496C" w:rsidRPr="00AE61DE" w:rsidRDefault="00552629">
      <w:pPr>
        <w:spacing w:before="120" w:line="320" w:lineRule="atLeast"/>
        <w:ind w:leftChars="1" w:left="2" w:firstLineChars="200" w:firstLine="420"/>
        <w:outlineLvl w:val="2"/>
        <w:rPr>
          <w:bCs/>
          <w:kern w:val="0"/>
          <w:szCs w:val="21"/>
        </w:rPr>
      </w:pPr>
      <w:r w:rsidRPr="00AE61DE">
        <w:rPr>
          <w:rFonts w:hint="eastAsia"/>
          <w:bCs/>
          <w:kern w:val="0"/>
          <w:szCs w:val="21"/>
        </w:rPr>
        <w:t>5.</w:t>
      </w:r>
      <w:r w:rsidRPr="00AE61DE">
        <w:rPr>
          <w:bCs/>
          <w:kern w:val="0"/>
          <w:szCs w:val="21"/>
        </w:rPr>
        <w:t>2</w:t>
      </w:r>
      <w:r w:rsidRPr="00AE61DE">
        <w:rPr>
          <w:rFonts w:hint="eastAsia"/>
          <w:bCs/>
          <w:kern w:val="0"/>
          <w:szCs w:val="21"/>
        </w:rPr>
        <w:t>资格审查标准在第四章评审方法及标准中规定，符合资格审查标准要求的供应商即为资格审查合格。</w:t>
      </w:r>
    </w:p>
    <w:p w14:paraId="2B7919FF" w14:textId="77777777" w:rsidR="00A1496C" w:rsidRPr="00AE61DE" w:rsidRDefault="00552629">
      <w:pPr>
        <w:spacing w:before="120" w:line="276" w:lineRule="auto"/>
        <w:ind w:leftChars="1" w:left="2" w:firstLineChars="200" w:firstLine="420"/>
        <w:outlineLvl w:val="2"/>
        <w:rPr>
          <w:bCs/>
          <w:kern w:val="0"/>
          <w:szCs w:val="21"/>
        </w:rPr>
      </w:pPr>
      <w:r w:rsidRPr="00AE61DE">
        <w:rPr>
          <w:bCs/>
          <w:kern w:val="0"/>
          <w:szCs w:val="21"/>
        </w:rPr>
        <w:t>5.3</w:t>
      </w:r>
      <w:r w:rsidRPr="00AE61DE">
        <w:rPr>
          <w:rFonts w:hint="eastAsia"/>
          <w:bCs/>
          <w:kern w:val="0"/>
          <w:szCs w:val="21"/>
        </w:rPr>
        <w:t>供应商有下列情形之一的，资格审查不合格，作无效响应处理：</w:t>
      </w:r>
    </w:p>
    <w:p w14:paraId="5FE7040E" w14:textId="353D1108" w:rsidR="00A1496C" w:rsidRPr="00AE61DE" w:rsidRDefault="00552629">
      <w:pPr>
        <w:spacing w:line="276" w:lineRule="auto"/>
        <w:ind w:firstLineChars="200" w:firstLine="420"/>
        <w:rPr>
          <w:rFonts w:hAnsi="宋体"/>
        </w:rPr>
      </w:pPr>
      <w:r w:rsidRPr="00AE61DE">
        <w:rPr>
          <w:rFonts w:hint="eastAsia"/>
          <w:szCs w:val="21"/>
        </w:rPr>
        <w:t>5</w:t>
      </w:r>
      <w:r w:rsidRPr="00AE61DE">
        <w:rPr>
          <w:szCs w:val="21"/>
        </w:rPr>
        <w:t>.3.1</w:t>
      </w:r>
      <w:r w:rsidRPr="00AE61DE">
        <w:rPr>
          <w:rFonts w:hint="eastAsia"/>
          <w:szCs w:val="21"/>
        </w:rPr>
        <w:t>不具备采购文件中规定的资格要求或资格条件的；</w:t>
      </w:r>
      <w:r w:rsidRPr="00AE61DE">
        <w:rPr>
          <w:szCs w:val="21"/>
        </w:rPr>
        <w:t xml:space="preserve"> </w:t>
      </w:r>
      <w:r w:rsidRPr="00AE61DE">
        <w:rPr>
          <w:rFonts w:hAnsi="宋体" w:hint="eastAsia"/>
        </w:rPr>
        <w:t>（注：其中信用查询规则见“供应商须知前附表”，“</w:t>
      </w:r>
      <w:r w:rsidR="002F1EDF" w:rsidRPr="00AE61DE">
        <w:rPr>
          <w:rFonts w:hAnsi="宋体" w:hint="eastAsia"/>
        </w:rPr>
        <w:t>广西政府采购云平台</w:t>
      </w:r>
      <w:r w:rsidRPr="00AE61DE">
        <w:rPr>
          <w:rFonts w:hAnsi="宋体" w:hint="eastAsia"/>
        </w:rPr>
        <w:t>”平台已与“信用中国”平台做接口，可直接在线查询）</w:t>
      </w:r>
    </w:p>
    <w:p w14:paraId="3C9384AC" w14:textId="77777777" w:rsidR="00A1496C" w:rsidRPr="00AE61DE" w:rsidRDefault="00552629">
      <w:pPr>
        <w:spacing w:before="120" w:line="276" w:lineRule="auto"/>
        <w:ind w:firstLineChars="200" w:firstLine="420"/>
        <w:rPr>
          <w:szCs w:val="21"/>
        </w:rPr>
      </w:pPr>
      <w:r w:rsidRPr="00AE61DE">
        <w:rPr>
          <w:rFonts w:hint="eastAsia"/>
          <w:szCs w:val="21"/>
        </w:rPr>
        <w:t>5</w:t>
      </w:r>
      <w:r w:rsidRPr="00AE61DE">
        <w:rPr>
          <w:szCs w:val="21"/>
        </w:rPr>
        <w:t>.3.2</w:t>
      </w:r>
      <w:r w:rsidRPr="00AE61DE">
        <w:rPr>
          <w:rFonts w:hint="eastAsia"/>
          <w:szCs w:val="21"/>
        </w:rPr>
        <w:t>响应文件缺少任何一项资格证明文件或不符合第四章评审方法及标准中资格审查标准规定的评审内容的。</w:t>
      </w:r>
    </w:p>
    <w:bookmarkEnd w:id="72"/>
    <w:bookmarkEnd w:id="73"/>
    <w:p w14:paraId="0255906E" w14:textId="77777777" w:rsidR="00A1496C" w:rsidRPr="00AE61DE" w:rsidRDefault="00552629">
      <w:pPr>
        <w:spacing w:before="120" w:line="320" w:lineRule="atLeast"/>
        <w:ind w:leftChars="1" w:left="2" w:firstLineChars="200" w:firstLine="422"/>
        <w:outlineLvl w:val="1"/>
        <w:rPr>
          <w:b/>
          <w:bCs/>
          <w:kern w:val="0"/>
          <w:szCs w:val="21"/>
        </w:rPr>
      </w:pPr>
      <w:r w:rsidRPr="00AE61DE">
        <w:rPr>
          <w:b/>
          <w:bCs/>
          <w:kern w:val="0"/>
          <w:szCs w:val="21"/>
        </w:rPr>
        <w:t>6</w:t>
      </w:r>
      <w:r w:rsidRPr="00AE61DE">
        <w:rPr>
          <w:b/>
          <w:bCs/>
          <w:kern w:val="0"/>
          <w:szCs w:val="21"/>
        </w:rPr>
        <w:t>．评审</w:t>
      </w:r>
    </w:p>
    <w:p w14:paraId="27928C8D" w14:textId="77777777" w:rsidR="00A1496C" w:rsidRPr="00AE61DE" w:rsidRDefault="00552629">
      <w:pPr>
        <w:spacing w:before="120" w:line="320" w:lineRule="atLeast"/>
        <w:ind w:firstLineChars="200" w:firstLine="422"/>
        <w:outlineLvl w:val="2"/>
        <w:rPr>
          <w:b/>
          <w:bCs/>
          <w:kern w:val="0"/>
          <w:szCs w:val="21"/>
        </w:rPr>
      </w:pPr>
      <w:r w:rsidRPr="00AE61DE">
        <w:rPr>
          <w:b/>
          <w:bCs/>
          <w:kern w:val="0"/>
          <w:szCs w:val="21"/>
        </w:rPr>
        <w:t>6.1</w:t>
      </w:r>
      <w:r w:rsidRPr="00AE61DE">
        <w:rPr>
          <w:b/>
          <w:bCs/>
          <w:kern w:val="0"/>
          <w:szCs w:val="21"/>
        </w:rPr>
        <w:t>组建</w:t>
      </w:r>
      <w:r w:rsidRPr="00AE61DE">
        <w:rPr>
          <w:rFonts w:hint="eastAsia"/>
          <w:b/>
          <w:bCs/>
          <w:kern w:val="0"/>
          <w:szCs w:val="21"/>
        </w:rPr>
        <w:t>谈判</w:t>
      </w:r>
      <w:r w:rsidRPr="00AE61DE">
        <w:rPr>
          <w:b/>
          <w:bCs/>
          <w:kern w:val="0"/>
          <w:szCs w:val="21"/>
        </w:rPr>
        <w:t>小组</w:t>
      </w:r>
    </w:p>
    <w:p w14:paraId="3C26C6BB" w14:textId="77777777" w:rsidR="00A1496C" w:rsidRPr="00AE61DE" w:rsidRDefault="00552629">
      <w:pPr>
        <w:spacing w:before="120" w:line="320" w:lineRule="atLeast"/>
        <w:ind w:firstLineChars="200" w:firstLine="420"/>
        <w:rPr>
          <w:szCs w:val="21"/>
        </w:rPr>
      </w:pPr>
      <w:r w:rsidRPr="00AE61DE">
        <w:rPr>
          <w:rFonts w:hint="eastAsia"/>
          <w:szCs w:val="21"/>
        </w:rPr>
        <w:t>6.1.1</w:t>
      </w:r>
      <w:r w:rsidRPr="00AE61DE">
        <w:rPr>
          <w:szCs w:val="21"/>
        </w:rPr>
        <w:t>本项目</w:t>
      </w:r>
      <w:r w:rsidRPr="00AE61DE">
        <w:rPr>
          <w:rFonts w:hint="eastAsia"/>
          <w:szCs w:val="21"/>
        </w:rPr>
        <w:t>评审工作由谈判</w:t>
      </w:r>
      <w:r w:rsidRPr="00AE61DE">
        <w:rPr>
          <w:szCs w:val="21"/>
        </w:rPr>
        <w:t>小组</w:t>
      </w:r>
      <w:r w:rsidRPr="00AE61DE">
        <w:rPr>
          <w:rFonts w:hint="eastAsia"/>
          <w:szCs w:val="21"/>
        </w:rPr>
        <w:t>负责，谈判小组</w:t>
      </w:r>
      <w:r w:rsidRPr="00AE61DE">
        <w:rPr>
          <w:szCs w:val="21"/>
        </w:rPr>
        <w:t>由</w:t>
      </w:r>
      <w:r w:rsidRPr="00AE61DE">
        <w:rPr>
          <w:rFonts w:hint="eastAsia"/>
          <w:szCs w:val="21"/>
        </w:rPr>
        <w:t>评审专家</w:t>
      </w:r>
      <w:r w:rsidRPr="00AE61DE">
        <w:rPr>
          <w:szCs w:val="21"/>
        </w:rPr>
        <w:t>和采购人代表</w:t>
      </w:r>
      <w:r w:rsidRPr="00AE61DE">
        <w:rPr>
          <w:rFonts w:hint="eastAsia"/>
          <w:szCs w:val="21"/>
        </w:rPr>
        <w:t>（如有）</w:t>
      </w:r>
      <w:r w:rsidRPr="00AE61DE">
        <w:rPr>
          <w:szCs w:val="21"/>
        </w:rPr>
        <w:t>组成。</w:t>
      </w:r>
      <w:r w:rsidRPr="00AE61DE">
        <w:rPr>
          <w:rFonts w:hint="eastAsia"/>
          <w:szCs w:val="21"/>
        </w:rPr>
        <w:t>谈判小组评审时必须公平、公正、客观，不带任何倾向性和启发性；不得向外界透露任何与评审有关的内容；任何单位和个人不得干扰、影响评标的正常进行；谈判小组及有关工作人员不得私下与供应商接触，不得收受利害关系人的财物或者其他好处；</w:t>
      </w:r>
      <w:r w:rsidRPr="00AE61DE">
        <w:rPr>
          <w:szCs w:val="21"/>
        </w:rPr>
        <w:t>评审专家发现本人与参加采购活动的供应商有利害关系的，应当主动提出回避</w:t>
      </w:r>
      <w:r w:rsidRPr="00AE61DE">
        <w:rPr>
          <w:rFonts w:hint="eastAsia"/>
          <w:szCs w:val="21"/>
        </w:rPr>
        <w:t>。</w:t>
      </w:r>
    </w:p>
    <w:p w14:paraId="36A2C5AE" w14:textId="77777777" w:rsidR="00A1496C" w:rsidRPr="00AE61DE" w:rsidRDefault="00552629">
      <w:pPr>
        <w:spacing w:before="120" w:line="320" w:lineRule="atLeast"/>
        <w:ind w:firstLineChars="200" w:firstLine="420"/>
        <w:rPr>
          <w:szCs w:val="21"/>
        </w:rPr>
      </w:pPr>
      <w:r w:rsidRPr="00AE61DE">
        <w:rPr>
          <w:rFonts w:hint="eastAsia"/>
          <w:szCs w:val="21"/>
        </w:rPr>
        <w:t>6.1.2</w:t>
      </w:r>
      <w:r w:rsidRPr="00AE61DE">
        <w:rPr>
          <w:rFonts w:hint="eastAsia"/>
          <w:szCs w:val="21"/>
        </w:rPr>
        <w:t>谈判小组成员应当通过电子交易平台进行独立评审，谈判小组成员对需要共同认定的事项存在争议的，应当按照少数服从多数的原则</w:t>
      </w:r>
      <w:proofErr w:type="gramStart"/>
      <w:r w:rsidRPr="00AE61DE">
        <w:rPr>
          <w:rFonts w:hint="eastAsia"/>
          <w:szCs w:val="21"/>
        </w:rPr>
        <w:t>作出</w:t>
      </w:r>
      <w:proofErr w:type="gramEnd"/>
      <w:r w:rsidRPr="00AE61DE">
        <w:rPr>
          <w:rFonts w:hint="eastAsia"/>
          <w:szCs w:val="21"/>
        </w:rPr>
        <w:t>结论。持不同意见的谈判小组成员应当在评审报告上签署不同意见及理由，否则视为同意评审报告。如果在评审过程中出现法律法规和采购文件均没有明确规定的情形时，由谈判小组现场协商确定，协商不一致的，由全体谈判小组成员投票表决，应当按照少数服从多数的原则</w:t>
      </w:r>
      <w:proofErr w:type="gramStart"/>
      <w:r w:rsidRPr="00AE61DE">
        <w:rPr>
          <w:rFonts w:hint="eastAsia"/>
          <w:szCs w:val="21"/>
        </w:rPr>
        <w:t>作出</w:t>
      </w:r>
      <w:proofErr w:type="gramEnd"/>
      <w:r w:rsidRPr="00AE61DE">
        <w:rPr>
          <w:rFonts w:hint="eastAsia"/>
          <w:szCs w:val="21"/>
        </w:rPr>
        <w:t>结论并记录在评审报告中。</w:t>
      </w:r>
    </w:p>
    <w:p w14:paraId="1D868492" w14:textId="77777777" w:rsidR="00A1496C" w:rsidRPr="00AE61DE" w:rsidRDefault="00552629">
      <w:pPr>
        <w:spacing w:before="120" w:line="320" w:lineRule="atLeast"/>
        <w:ind w:firstLineChars="200" w:firstLine="420"/>
        <w:rPr>
          <w:szCs w:val="21"/>
        </w:rPr>
      </w:pPr>
      <w:r w:rsidRPr="00AE61DE">
        <w:rPr>
          <w:rFonts w:hint="eastAsia"/>
          <w:szCs w:val="21"/>
        </w:rPr>
        <w:t>6.1.3</w:t>
      </w:r>
      <w:r w:rsidRPr="00AE61DE">
        <w:rPr>
          <w:rFonts w:hint="eastAsia"/>
          <w:szCs w:val="21"/>
        </w:rPr>
        <w:t>采购人、采购代理机构应当采取必要措施，保证评审在严格保密（封闭式评审）的情况下进行。除采购人代表、评审现场组织人员外，采购人的其他工作人员以及与评审工作无关的人员不得进入评审现场。有关人员对评审情况以及在评审过程中获悉的国家秘密、商业秘密负有保密责任。</w:t>
      </w:r>
    </w:p>
    <w:p w14:paraId="4C989F25" w14:textId="77777777" w:rsidR="00A1496C" w:rsidRPr="00AE61DE" w:rsidRDefault="00552629">
      <w:pPr>
        <w:spacing w:before="120" w:line="320" w:lineRule="atLeast"/>
        <w:ind w:firstLineChars="200" w:firstLine="420"/>
        <w:rPr>
          <w:szCs w:val="21"/>
        </w:rPr>
      </w:pPr>
      <w:r w:rsidRPr="00AE61DE">
        <w:rPr>
          <w:rFonts w:hint="eastAsia"/>
          <w:szCs w:val="21"/>
        </w:rPr>
        <w:t>6.1.4</w:t>
      </w:r>
      <w:r w:rsidRPr="00AE61DE">
        <w:rPr>
          <w:rFonts w:hint="eastAsia"/>
          <w:szCs w:val="21"/>
        </w:rPr>
        <w:t>本项目评审过程实行全程网上留痕及录音、录像监控，供应商在评审过程中所进行的试图影响评审结果的不公正活动，可能导致其</w:t>
      </w:r>
      <w:proofErr w:type="gramStart"/>
      <w:r w:rsidRPr="00AE61DE">
        <w:rPr>
          <w:rFonts w:hint="eastAsia"/>
          <w:szCs w:val="21"/>
        </w:rPr>
        <w:t>响应按</w:t>
      </w:r>
      <w:proofErr w:type="gramEnd"/>
      <w:r w:rsidRPr="00AE61DE">
        <w:rPr>
          <w:rFonts w:hint="eastAsia"/>
          <w:szCs w:val="21"/>
        </w:rPr>
        <w:t>无效处理。</w:t>
      </w:r>
    </w:p>
    <w:p w14:paraId="161E1A92" w14:textId="77777777" w:rsidR="00A1496C" w:rsidRPr="00AE61DE" w:rsidRDefault="00552629">
      <w:pPr>
        <w:spacing w:before="120" w:line="320" w:lineRule="atLeast"/>
        <w:ind w:firstLineChars="200" w:firstLine="422"/>
        <w:outlineLvl w:val="2"/>
        <w:rPr>
          <w:b/>
          <w:bCs/>
          <w:kern w:val="0"/>
          <w:szCs w:val="21"/>
        </w:rPr>
      </w:pPr>
      <w:r w:rsidRPr="00AE61DE">
        <w:rPr>
          <w:b/>
          <w:bCs/>
          <w:kern w:val="0"/>
          <w:szCs w:val="21"/>
        </w:rPr>
        <w:t>6.2</w:t>
      </w:r>
      <w:r w:rsidRPr="00AE61DE">
        <w:rPr>
          <w:rFonts w:hint="eastAsia"/>
          <w:b/>
          <w:bCs/>
          <w:kern w:val="0"/>
          <w:szCs w:val="21"/>
        </w:rPr>
        <w:t>评审方法及依据</w:t>
      </w:r>
    </w:p>
    <w:p w14:paraId="1BEE1B7F" w14:textId="77777777" w:rsidR="00A1496C" w:rsidRPr="00AE61DE" w:rsidRDefault="00552629">
      <w:pPr>
        <w:spacing w:before="120" w:line="320" w:lineRule="atLeast"/>
        <w:ind w:firstLineChars="200" w:firstLine="420"/>
        <w:rPr>
          <w:bCs/>
          <w:kern w:val="0"/>
          <w:szCs w:val="21"/>
        </w:rPr>
      </w:pPr>
      <w:r w:rsidRPr="00AE61DE">
        <w:rPr>
          <w:bCs/>
          <w:kern w:val="0"/>
          <w:szCs w:val="21"/>
        </w:rPr>
        <w:t>6.2.1</w:t>
      </w:r>
      <w:r w:rsidRPr="00AE61DE">
        <w:rPr>
          <w:rFonts w:hint="eastAsia"/>
          <w:bCs/>
          <w:kern w:val="0"/>
          <w:szCs w:val="21"/>
        </w:rPr>
        <w:t>本项目采用第四章评审方法及标准规定的方法进行评审。</w:t>
      </w:r>
    </w:p>
    <w:p w14:paraId="18A1A36B" w14:textId="77777777" w:rsidR="00A1496C" w:rsidRPr="00AE61DE" w:rsidRDefault="00552629">
      <w:pPr>
        <w:suppressAutoHyphens/>
        <w:spacing w:before="120" w:line="320" w:lineRule="atLeast"/>
        <w:ind w:firstLineChars="200" w:firstLine="420"/>
        <w:rPr>
          <w:bCs/>
          <w:kern w:val="0"/>
          <w:szCs w:val="21"/>
        </w:rPr>
      </w:pPr>
      <w:r w:rsidRPr="00AE61DE">
        <w:rPr>
          <w:bCs/>
          <w:kern w:val="0"/>
          <w:szCs w:val="21"/>
        </w:rPr>
        <w:t>6.2.2</w:t>
      </w:r>
      <w:r w:rsidRPr="00AE61DE">
        <w:rPr>
          <w:rFonts w:hint="eastAsia"/>
          <w:bCs/>
          <w:kern w:val="0"/>
          <w:szCs w:val="21"/>
        </w:rPr>
        <w:t>谈判小组</w:t>
      </w:r>
      <w:r w:rsidRPr="00AE61DE">
        <w:t>以</w:t>
      </w:r>
      <w:r w:rsidRPr="00AE61DE">
        <w:rPr>
          <w:rFonts w:hint="eastAsia"/>
        </w:rPr>
        <w:t>采购</w:t>
      </w:r>
      <w:r w:rsidRPr="00AE61DE">
        <w:t>文件、补充文件、</w:t>
      </w:r>
      <w:r w:rsidRPr="00AE61DE">
        <w:rPr>
          <w:rFonts w:hint="eastAsia"/>
        </w:rPr>
        <w:t>响应</w:t>
      </w:r>
      <w:r w:rsidRPr="00AE61DE">
        <w:t>文件、澄清及答复为评审依据</w:t>
      </w:r>
      <w:r w:rsidRPr="00AE61DE">
        <w:rPr>
          <w:rFonts w:hint="eastAsia"/>
        </w:rPr>
        <w:t>，</w:t>
      </w:r>
      <w:r w:rsidRPr="00AE61DE">
        <w:rPr>
          <w:rFonts w:hint="eastAsia"/>
          <w:bCs/>
          <w:kern w:val="0"/>
          <w:szCs w:val="21"/>
        </w:rPr>
        <w:t>第四章评审方法及标准没有规定的评审方法、标准及因素，不得作为评审依据。</w:t>
      </w:r>
    </w:p>
    <w:p w14:paraId="0C06EFE7" w14:textId="77777777" w:rsidR="00A1496C" w:rsidRPr="00AE61DE" w:rsidRDefault="00552629">
      <w:pPr>
        <w:spacing w:before="120" w:line="320" w:lineRule="atLeast"/>
        <w:ind w:firstLineChars="200" w:firstLine="422"/>
        <w:outlineLvl w:val="2"/>
        <w:rPr>
          <w:b/>
          <w:bCs/>
          <w:kern w:val="0"/>
          <w:szCs w:val="21"/>
        </w:rPr>
      </w:pPr>
      <w:r w:rsidRPr="00AE61DE">
        <w:rPr>
          <w:b/>
          <w:bCs/>
          <w:kern w:val="0"/>
          <w:szCs w:val="21"/>
        </w:rPr>
        <w:t>6.3</w:t>
      </w:r>
      <w:r w:rsidRPr="00AE61DE">
        <w:rPr>
          <w:b/>
          <w:bCs/>
          <w:kern w:val="0"/>
          <w:szCs w:val="21"/>
        </w:rPr>
        <w:t>评审</w:t>
      </w:r>
      <w:r w:rsidRPr="00AE61DE">
        <w:rPr>
          <w:rFonts w:hint="eastAsia"/>
          <w:b/>
          <w:bCs/>
          <w:kern w:val="0"/>
          <w:szCs w:val="21"/>
        </w:rPr>
        <w:t>程序</w:t>
      </w:r>
    </w:p>
    <w:p w14:paraId="012E34F5" w14:textId="77777777" w:rsidR="00A1496C" w:rsidRPr="00AE61DE" w:rsidRDefault="00552629">
      <w:pPr>
        <w:spacing w:before="120" w:line="320" w:lineRule="atLeast"/>
        <w:ind w:firstLineChars="200" w:firstLine="420"/>
      </w:pPr>
      <w:r w:rsidRPr="00AE61DE">
        <w:t>6.</w:t>
      </w:r>
      <w:bookmarkStart w:id="74" w:name="_Hlk19175507"/>
      <w:bookmarkStart w:id="75" w:name="_Hlk80956880"/>
      <w:r w:rsidRPr="00AE61DE">
        <w:t>3.1</w:t>
      </w:r>
      <w:r w:rsidRPr="00AE61DE">
        <w:rPr>
          <w:rFonts w:hint="eastAsia"/>
        </w:rPr>
        <w:t>符合性审查</w:t>
      </w:r>
    </w:p>
    <w:p w14:paraId="64B24BC8" w14:textId="77777777" w:rsidR="00A1496C" w:rsidRPr="00AE61DE" w:rsidRDefault="00552629">
      <w:pPr>
        <w:spacing w:before="120" w:line="320" w:lineRule="atLeast"/>
        <w:ind w:firstLineChars="200" w:firstLine="420"/>
        <w:rPr>
          <w:szCs w:val="21"/>
        </w:rPr>
      </w:pPr>
      <w:r w:rsidRPr="00AE61DE">
        <w:rPr>
          <w:bCs/>
          <w:kern w:val="1"/>
          <w:szCs w:val="21"/>
        </w:rPr>
        <w:t>资格审查结束后，</w:t>
      </w:r>
      <w:r w:rsidRPr="00AE61DE">
        <w:rPr>
          <w:rFonts w:hAnsi="宋体" w:hint="eastAsia"/>
        </w:rPr>
        <w:t>谈判小组对</w:t>
      </w:r>
      <w:r w:rsidRPr="00AE61DE">
        <w:t>通过资格审查的供应商</w:t>
      </w:r>
      <w:r w:rsidRPr="00AE61DE">
        <w:rPr>
          <w:rFonts w:hAnsi="宋体" w:hint="eastAsia"/>
        </w:rPr>
        <w:t>的响应文件报价、商务资信、技术等方面实质</w:t>
      </w:r>
      <w:r w:rsidRPr="00AE61DE">
        <w:rPr>
          <w:rFonts w:hAnsi="宋体" w:hint="eastAsia"/>
        </w:rPr>
        <w:lastRenderedPageBreak/>
        <w:t>性内容进行符合性审查，</w:t>
      </w:r>
      <w:r w:rsidRPr="00AE61DE">
        <w:rPr>
          <w:rFonts w:hint="eastAsia"/>
          <w:szCs w:val="21"/>
        </w:rPr>
        <w:t>符合性审查标准</w:t>
      </w:r>
      <w:r w:rsidRPr="00AE61DE">
        <w:rPr>
          <w:szCs w:val="21"/>
        </w:rPr>
        <w:t>详见第四章评审方法及标准。</w:t>
      </w:r>
    </w:p>
    <w:bookmarkEnd w:id="74"/>
    <w:bookmarkEnd w:id="75"/>
    <w:p w14:paraId="27121B04" w14:textId="77777777" w:rsidR="00A1496C" w:rsidRPr="00AE61DE" w:rsidRDefault="00552629">
      <w:pPr>
        <w:spacing w:before="120" w:line="320" w:lineRule="atLeast"/>
        <w:ind w:firstLineChars="200" w:firstLine="420"/>
        <w:rPr>
          <w:szCs w:val="21"/>
        </w:rPr>
      </w:pPr>
      <w:r w:rsidRPr="00AE61DE">
        <w:rPr>
          <w:rFonts w:hint="eastAsia"/>
          <w:szCs w:val="21"/>
        </w:rPr>
        <w:t>6</w:t>
      </w:r>
      <w:r w:rsidRPr="00AE61DE">
        <w:rPr>
          <w:szCs w:val="21"/>
        </w:rPr>
        <w:t>.3.2</w:t>
      </w:r>
      <w:r w:rsidRPr="00AE61DE">
        <w:rPr>
          <w:rFonts w:hAnsi="宋体"/>
        </w:rPr>
        <w:t>强制性</w:t>
      </w:r>
      <w:r w:rsidRPr="00AE61DE">
        <w:rPr>
          <w:szCs w:val="21"/>
        </w:rPr>
        <w:t>采购要求</w:t>
      </w:r>
      <w:r w:rsidRPr="00AE61DE">
        <w:rPr>
          <w:rFonts w:hint="eastAsia"/>
          <w:szCs w:val="21"/>
        </w:rPr>
        <w:t>（仅适用于货物采购项目）</w:t>
      </w:r>
    </w:p>
    <w:p w14:paraId="7CA321D8" w14:textId="77777777" w:rsidR="00A1496C" w:rsidRPr="00AE61DE" w:rsidRDefault="00552629">
      <w:pPr>
        <w:suppressAutoHyphens/>
        <w:spacing w:before="120" w:line="320" w:lineRule="atLeast"/>
        <w:ind w:firstLineChars="201" w:firstLine="422"/>
        <w:rPr>
          <w:szCs w:val="21"/>
        </w:rPr>
      </w:pPr>
      <w:bookmarkStart w:id="76" w:name="_Hlk47714684"/>
      <w:r w:rsidRPr="00AE61DE">
        <w:rPr>
          <w:rFonts w:hint="eastAsia"/>
          <w:szCs w:val="21"/>
        </w:rPr>
        <w:t>（</w:t>
      </w:r>
      <w:r w:rsidRPr="00AE61DE">
        <w:rPr>
          <w:rFonts w:hint="eastAsia"/>
          <w:szCs w:val="21"/>
        </w:rPr>
        <w:t>1</w:t>
      </w:r>
      <w:r w:rsidRPr="00AE61DE">
        <w:rPr>
          <w:rFonts w:hint="eastAsia"/>
          <w:szCs w:val="21"/>
        </w:rPr>
        <w:t>）</w:t>
      </w:r>
      <w:bookmarkEnd w:id="76"/>
      <w:r w:rsidRPr="00AE61DE">
        <w:rPr>
          <w:rFonts w:hint="eastAsia"/>
          <w:szCs w:val="21"/>
        </w:rPr>
        <w:t>根据《财政部</w:t>
      </w:r>
      <w:r w:rsidRPr="00AE61DE">
        <w:rPr>
          <w:rFonts w:hint="eastAsia"/>
          <w:szCs w:val="21"/>
        </w:rPr>
        <w:t xml:space="preserve"> </w:t>
      </w:r>
      <w:r w:rsidRPr="00AE61DE">
        <w:rPr>
          <w:rFonts w:hint="eastAsia"/>
          <w:szCs w:val="21"/>
        </w:rPr>
        <w:t>发展改革委</w:t>
      </w:r>
      <w:r w:rsidRPr="00AE61DE">
        <w:rPr>
          <w:rFonts w:hint="eastAsia"/>
          <w:szCs w:val="21"/>
        </w:rPr>
        <w:t xml:space="preserve"> </w:t>
      </w:r>
      <w:r w:rsidRPr="00AE61DE">
        <w:rPr>
          <w:rFonts w:hint="eastAsia"/>
          <w:szCs w:val="21"/>
        </w:rPr>
        <w:t>生态环境部</w:t>
      </w:r>
      <w:r w:rsidRPr="00AE61DE">
        <w:rPr>
          <w:rFonts w:hint="eastAsia"/>
          <w:szCs w:val="21"/>
        </w:rPr>
        <w:t xml:space="preserve"> </w:t>
      </w:r>
      <w:r w:rsidRPr="00AE61DE">
        <w:rPr>
          <w:rFonts w:hint="eastAsia"/>
          <w:szCs w:val="21"/>
        </w:rPr>
        <w:t>市场监管总局关于调整优化节能产品、环境标志产品政府采购执行机制的通知》（财库〔</w:t>
      </w:r>
      <w:r w:rsidRPr="00AE61DE">
        <w:rPr>
          <w:rFonts w:hint="eastAsia"/>
          <w:szCs w:val="21"/>
        </w:rPr>
        <w:t>2019</w:t>
      </w:r>
      <w:r w:rsidRPr="00AE61DE">
        <w:rPr>
          <w:rFonts w:hint="eastAsia"/>
          <w:szCs w:val="21"/>
        </w:rPr>
        <w:t>〕</w:t>
      </w:r>
      <w:r w:rsidRPr="00AE61DE">
        <w:rPr>
          <w:rFonts w:hint="eastAsia"/>
          <w:szCs w:val="21"/>
        </w:rPr>
        <w:t>9</w:t>
      </w:r>
      <w:r w:rsidRPr="00AE61DE">
        <w:rPr>
          <w:rFonts w:hint="eastAsia"/>
          <w:szCs w:val="21"/>
        </w:rPr>
        <w:t>号）和《关于印发节能产品政府采购品目清单的通知》（财库〔</w:t>
      </w:r>
      <w:r w:rsidRPr="00AE61DE">
        <w:rPr>
          <w:rFonts w:hint="eastAsia"/>
          <w:szCs w:val="21"/>
        </w:rPr>
        <w:t>2019</w:t>
      </w:r>
      <w:r w:rsidRPr="00AE61DE">
        <w:rPr>
          <w:rFonts w:hint="eastAsia"/>
          <w:szCs w:val="21"/>
        </w:rPr>
        <w:t>〕</w:t>
      </w:r>
      <w:r w:rsidRPr="00AE61DE">
        <w:rPr>
          <w:rFonts w:hint="eastAsia"/>
          <w:szCs w:val="21"/>
        </w:rPr>
        <w:t>19</w:t>
      </w:r>
      <w:r w:rsidRPr="00AE61DE">
        <w:rPr>
          <w:rFonts w:hint="eastAsia"/>
          <w:szCs w:val="21"/>
        </w:rPr>
        <w:t>号）规定，本项目采购需求中的产品属于节能产品政府采购品目清单内标注“★”的，供应商的响应货物必须使用政府强制采购的节能产品，否则响应文件作无效处理；属于品目清单内非标注“★”的产品时，应优先采购。</w:t>
      </w:r>
    </w:p>
    <w:p w14:paraId="195660EB" w14:textId="77777777" w:rsidR="00A1496C" w:rsidRPr="00AE61DE" w:rsidRDefault="00552629">
      <w:pPr>
        <w:spacing w:before="120" w:line="320" w:lineRule="atLeast"/>
        <w:ind w:firstLineChars="200" w:firstLine="420"/>
        <w:rPr>
          <w:szCs w:val="21"/>
        </w:rPr>
      </w:pPr>
      <w:bookmarkStart w:id="77" w:name="_Hlk19176155"/>
      <w:r w:rsidRPr="00AE61DE">
        <w:rPr>
          <w:rFonts w:hint="eastAsia"/>
          <w:szCs w:val="21"/>
        </w:rPr>
        <w:t>（</w:t>
      </w:r>
      <w:r w:rsidRPr="00AE61DE">
        <w:rPr>
          <w:rFonts w:hint="eastAsia"/>
          <w:szCs w:val="21"/>
        </w:rPr>
        <w:t xml:space="preserve">2 </w:t>
      </w:r>
      <w:r w:rsidRPr="00AE61DE">
        <w:rPr>
          <w:rFonts w:hint="eastAsia"/>
          <w:szCs w:val="21"/>
        </w:rPr>
        <w:t>）根据《关于调整网络安全专用产品安全管理有关事项的公告》（</w:t>
      </w:r>
      <w:r w:rsidRPr="00AE61DE">
        <w:rPr>
          <w:rFonts w:hint="eastAsia"/>
          <w:szCs w:val="21"/>
        </w:rPr>
        <w:t>20</w:t>
      </w:r>
      <w:r w:rsidRPr="00AE61DE">
        <w:rPr>
          <w:szCs w:val="21"/>
        </w:rPr>
        <w:t xml:space="preserve"> </w:t>
      </w:r>
      <w:r w:rsidRPr="00AE61DE">
        <w:rPr>
          <w:rFonts w:hint="eastAsia"/>
          <w:szCs w:val="21"/>
        </w:rPr>
        <w:t>23</w:t>
      </w:r>
      <w:r w:rsidRPr="00AE61DE">
        <w:rPr>
          <w:rFonts w:hint="eastAsia"/>
          <w:szCs w:val="21"/>
        </w:rPr>
        <w:t>年</w:t>
      </w:r>
      <w:r w:rsidRPr="00AE61DE">
        <w:rPr>
          <w:rFonts w:hint="eastAsia"/>
          <w:szCs w:val="21"/>
        </w:rPr>
        <w:t>1</w:t>
      </w:r>
      <w:r w:rsidRPr="00AE61DE">
        <w:rPr>
          <w:rFonts w:hint="eastAsia"/>
          <w:szCs w:val="21"/>
        </w:rPr>
        <w:t>号）规定，本项目采购需求中的产品如果包括《网络关键设备和网络安全专用产品目录》的网络安全专用产品，供应商在响应文件中应主动列明供货范围中属于网络安全专用产品的响应产品，并提供由中共中央网络安全和信息化委员会办公室网站最新发布的《网络关键设备和网络安全专用产品安全认证和安全检测结果》截</w:t>
      </w:r>
      <w:proofErr w:type="gramStart"/>
      <w:r w:rsidRPr="00AE61DE">
        <w:rPr>
          <w:rFonts w:hint="eastAsia"/>
          <w:szCs w:val="21"/>
        </w:rPr>
        <w:t>图证明</w:t>
      </w:r>
      <w:proofErr w:type="gramEnd"/>
      <w:r w:rsidRPr="00AE61DE">
        <w:rPr>
          <w:rFonts w:hint="eastAsia"/>
          <w:szCs w:val="21"/>
        </w:rPr>
        <w:t>材料，不在《网络关键设备和网络安全专用产品安全认证和安全检测结果》中或不在有效期内或未提供有效的《计算机信息系统安全专用产品销售许可证》的，投标无效。</w:t>
      </w:r>
    </w:p>
    <w:p w14:paraId="21D0DE2E" w14:textId="77777777" w:rsidR="00A1496C" w:rsidRPr="00AE61DE" w:rsidRDefault="00552629">
      <w:pPr>
        <w:spacing w:before="120" w:line="320" w:lineRule="atLeast"/>
        <w:ind w:firstLineChars="200" w:firstLine="420"/>
      </w:pPr>
      <w:r w:rsidRPr="00AE61DE">
        <w:rPr>
          <w:rFonts w:hint="eastAsia"/>
          <w:szCs w:val="21"/>
        </w:rPr>
        <w:t>注：网络安全专用产品在中共中央网络安全和信息化委员会办公室网站上发布的《网络关键设备和网络安全专用产品目录》中查询。</w:t>
      </w:r>
      <w:r w:rsidRPr="00AE61DE">
        <w:rPr>
          <w:rFonts w:hint="eastAsia"/>
          <w:szCs w:val="21"/>
        </w:rPr>
        <w:t xml:space="preserve"> </w:t>
      </w:r>
      <w:r w:rsidRPr="00AE61DE">
        <w:rPr>
          <w:rFonts w:hint="eastAsia"/>
          <w:szCs w:val="21"/>
        </w:rPr>
        <w:t>目前共</w:t>
      </w:r>
      <w:r w:rsidRPr="00AE61DE">
        <w:rPr>
          <w:rFonts w:hint="eastAsia"/>
          <w:szCs w:val="21"/>
        </w:rPr>
        <w:t>15</w:t>
      </w:r>
      <w:r w:rsidRPr="00AE61DE">
        <w:rPr>
          <w:rFonts w:hint="eastAsia"/>
          <w:szCs w:val="21"/>
        </w:rPr>
        <w:t>类：路由器、交换机、服务器（机架式）、可编程逻辑控制器（</w:t>
      </w:r>
      <w:r w:rsidRPr="00AE61DE">
        <w:rPr>
          <w:rFonts w:hint="eastAsia"/>
          <w:szCs w:val="21"/>
        </w:rPr>
        <w:t>PLC</w:t>
      </w:r>
      <w:r w:rsidRPr="00AE61DE">
        <w:rPr>
          <w:rFonts w:hint="eastAsia"/>
          <w:szCs w:val="21"/>
        </w:rPr>
        <w:t>设备）、数据备份一体机、防火墙（硬件）、</w:t>
      </w:r>
      <w:r w:rsidRPr="00AE61DE">
        <w:rPr>
          <w:rFonts w:hint="eastAsia"/>
          <w:szCs w:val="21"/>
        </w:rPr>
        <w:t>WEB</w:t>
      </w:r>
      <w:r w:rsidRPr="00AE61DE">
        <w:rPr>
          <w:rFonts w:hint="eastAsia"/>
          <w:szCs w:val="21"/>
        </w:rPr>
        <w:t>应用防火墙（</w:t>
      </w:r>
      <w:r w:rsidRPr="00AE61DE">
        <w:rPr>
          <w:rFonts w:hint="eastAsia"/>
          <w:szCs w:val="21"/>
        </w:rPr>
        <w:t>WAF</w:t>
      </w:r>
      <w:r w:rsidRPr="00AE61DE">
        <w:rPr>
          <w:rFonts w:hint="eastAsia"/>
          <w:szCs w:val="21"/>
        </w:rPr>
        <w:t>）、入侵检测系统（</w:t>
      </w:r>
      <w:r w:rsidRPr="00AE61DE">
        <w:rPr>
          <w:rFonts w:hint="eastAsia"/>
          <w:szCs w:val="21"/>
        </w:rPr>
        <w:t>IDS</w:t>
      </w:r>
      <w:r w:rsidRPr="00AE61DE">
        <w:rPr>
          <w:rFonts w:hint="eastAsia"/>
          <w:szCs w:val="21"/>
        </w:rPr>
        <w:t>）、入侵防御系统（</w:t>
      </w:r>
      <w:r w:rsidRPr="00AE61DE">
        <w:rPr>
          <w:rFonts w:hint="eastAsia"/>
          <w:szCs w:val="21"/>
        </w:rPr>
        <w:t>IPS</w:t>
      </w:r>
      <w:r w:rsidRPr="00AE61DE">
        <w:rPr>
          <w:rFonts w:hint="eastAsia"/>
          <w:szCs w:val="21"/>
        </w:rPr>
        <w:t>）、安全隔离与信息交换产品（网闸）、反垃圾邮件产品、网络综合审计系统、网络脆弱性扫描产品、安全数据库系统、网站恢复产品（硬件）。</w:t>
      </w:r>
    </w:p>
    <w:p w14:paraId="64E85723" w14:textId="77777777" w:rsidR="00A1496C" w:rsidRPr="00AE61DE" w:rsidRDefault="00552629">
      <w:pPr>
        <w:spacing w:before="120" w:line="320" w:lineRule="atLeast"/>
        <w:ind w:firstLineChars="200" w:firstLine="420"/>
      </w:pPr>
      <w:r w:rsidRPr="00AE61DE">
        <w:t>6.3.3</w:t>
      </w:r>
      <w:r w:rsidRPr="00AE61DE">
        <w:t>澄清、说明或补正</w:t>
      </w:r>
    </w:p>
    <w:p w14:paraId="4063BE0B" w14:textId="7DB72CE1" w:rsidR="00A1496C" w:rsidRPr="00AE61DE" w:rsidRDefault="00552629">
      <w:pPr>
        <w:spacing w:before="120" w:line="320" w:lineRule="atLeast"/>
        <w:ind w:firstLineChars="200" w:firstLine="420"/>
      </w:pPr>
      <w:r w:rsidRPr="00AE61DE">
        <w:rPr>
          <w:rFonts w:hint="eastAsia"/>
        </w:rPr>
        <w:t>（</w:t>
      </w:r>
      <w:r w:rsidRPr="00AE61DE">
        <w:rPr>
          <w:rFonts w:hint="eastAsia"/>
        </w:rPr>
        <w:t>1</w:t>
      </w:r>
      <w:r w:rsidRPr="00AE61DE">
        <w:rPr>
          <w:rFonts w:hint="eastAsia"/>
        </w:rPr>
        <w:t>）对响应文件中含义不明确、同类问题表述不一致或者有明显文字和计算错误的内容，</w:t>
      </w:r>
      <w:r w:rsidRPr="00AE61DE">
        <w:rPr>
          <w:rFonts w:hAnsi="宋体" w:hint="eastAsia"/>
        </w:rPr>
        <w:t>谈判</w:t>
      </w:r>
      <w:r w:rsidRPr="00AE61DE">
        <w:rPr>
          <w:rFonts w:hint="eastAsia"/>
        </w:rPr>
        <w:t>小组应在“</w:t>
      </w:r>
      <w:r w:rsidR="002F1EDF" w:rsidRPr="00AE61DE">
        <w:rPr>
          <w:rFonts w:hint="eastAsia"/>
        </w:rPr>
        <w:t>广西政府采购云平台</w:t>
      </w:r>
      <w:r w:rsidRPr="00AE61DE">
        <w:rPr>
          <w:rFonts w:hint="eastAsia"/>
        </w:rPr>
        <w:t>”平台发布电子澄清函，要求供应商在平台设置的时间内</w:t>
      </w:r>
      <w:proofErr w:type="gramStart"/>
      <w:r w:rsidRPr="00AE61DE">
        <w:rPr>
          <w:rFonts w:hint="eastAsia"/>
        </w:rPr>
        <w:t>作出</w:t>
      </w:r>
      <w:proofErr w:type="gramEnd"/>
      <w:r w:rsidRPr="00AE61DE">
        <w:rPr>
          <w:rFonts w:hint="eastAsia"/>
        </w:rPr>
        <w:t>必要的澄清、说明或者补正。供应商在“</w:t>
      </w:r>
      <w:r w:rsidR="002F1EDF" w:rsidRPr="00AE61DE">
        <w:rPr>
          <w:rFonts w:hint="eastAsia"/>
        </w:rPr>
        <w:t>广西政府采购云平台</w:t>
      </w:r>
      <w:r w:rsidRPr="00AE61DE">
        <w:rPr>
          <w:rFonts w:hint="eastAsia"/>
        </w:rPr>
        <w:t>”平台接收到电子澄清函后根据澄清</w:t>
      </w:r>
      <w:proofErr w:type="gramStart"/>
      <w:r w:rsidRPr="00AE61DE">
        <w:rPr>
          <w:rFonts w:hint="eastAsia"/>
        </w:rPr>
        <w:t>函内容</w:t>
      </w:r>
      <w:proofErr w:type="gramEnd"/>
      <w:r w:rsidRPr="00AE61DE">
        <w:rPr>
          <w:rFonts w:hint="eastAsia"/>
        </w:rPr>
        <w:t>直接在线编辑或上传</w:t>
      </w:r>
      <w:r w:rsidRPr="00AE61DE">
        <w:rPr>
          <w:rFonts w:hint="eastAsia"/>
        </w:rPr>
        <w:t>PDF</w:t>
      </w:r>
      <w:r w:rsidRPr="00AE61DE">
        <w:rPr>
          <w:rFonts w:hint="eastAsia"/>
        </w:rPr>
        <w:t>格式回函，电子澄清答复函使用</w:t>
      </w:r>
      <w:r w:rsidRPr="00AE61DE">
        <w:rPr>
          <w:rFonts w:hint="eastAsia"/>
        </w:rPr>
        <w:t>CA</w:t>
      </w:r>
      <w:r w:rsidRPr="00AE61DE">
        <w:rPr>
          <w:rFonts w:hint="eastAsia"/>
        </w:rPr>
        <w:t>证书加盖单位电子签章后提交</w:t>
      </w:r>
      <w:proofErr w:type="gramStart"/>
      <w:r w:rsidRPr="00AE61DE">
        <w:rPr>
          <w:rFonts w:hint="eastAsia"/>
        </w:rPr>
        <w:t>至</w:t>
      </w:r>
      <w:r w:rsidRPr="00AE61DE">
        <w:rPr>
          <w:rFonts w:hAnsi="宋体" w:hint="eastAsia"/>
        </w:rPr>
        <w:t>谈判</w:t>
      </w:r>
      <w:proofErr w:type="gramEnd"/>
      <w:r w:rsidRPr="00AE61DE">
        <w:rPr>
          <w:rFonts w:hint="eastAsia"/>
        </w:rPr>
        <w:t>小组。供应商的澄清、说明或者补正不得超出响应文件的范围或者改变响应文件的实质性内容。供应商未在规定时间内进行澄清、说明或者补正的，按无效响应处理。</w:t>
      </w:r>
    </w:p>
    <w:p w14:paraId="4D7E8E27" w14:textId="77777777" w:rsidR="00A1496C" w:rsidRPr="00AE61DE" w:rsidRDefault="00552629">
      <w:pPr>
        <w:spacing w:before="120" w:line="320" w:lineRule="atLeast"/>
        <w:ind w:firstLineChars="200" w:firstLine="420"/>
      </w:pPr>
      <w:r w:rsidRPr="00AE61DE">
        <w:rPr>
          <w:rFonts w:hint="eastAsia"/>
        </w:rPr>
        <w:t>（</w:t>
      </w:r>
      <w:r w:rsidRPr="00AE61DE">
        <w:rPr>
          <w:rFonts w:hint="eastAsia"/>
        </w:rPr>
        <w:t>2</w:t>
      </w:r>
      <w:r w:rsidRPr="00AE61DE">
        <w:rPr>
          <w:rFonts w:hint="eastAsia"/>
        </w:rPr>
        <w:t>）异常情况处理：如</w:t>
      </w:r>
      <w:proofErr w:type="gramStart"/>
      <w:r w:rsidRPr="00AE61DE">
        <w:rPr>
          <w:rFonts w:hint="eastAsia"/>
        </w:rPr>
        <w:t>遇无法</w:t>
      </w:r>
      <w:proofErr w:type="gramEnd"/>
      <w:r w:rsidRPr="00AE61DE">
        <w:rPr>
          <w:rFonts w:hint="eastAsia"/>
        </w:rPr>
        <w:t>正常使用线上发送澄清函的情况，将以书面形式执行。</w:t>
      </w:r>
      <w:r w:rsidRPr="00AE61DE">
        <w:rPr>
          <w:rFonts w:hAnsi="宋体" w:hint="eastAsia"/>
        </w:rPr>
        <w:t>谈判</w:t>
      </w:r>
      <w:r w:rsidRPr="00AE61DE">
        <w:rPr>
          <w:rFonts w:hint="eastAsia"/>
        </w:rPr>
        <w:t>小组以书面形式要求供应商在规定时间内</w:t>
      </w:r>
      <w:proofErr w:type="gramStart"/>
      <w:r w:rsidRPr="00AE61DE">
        <w:rPr>
          <w:rFonts w:hint="eastAsia"/>
        </w:rPr>
        <w:t>作出</w:t>
      </w:r>
      <w:proofErr w:type="gramEnd"/>
      <w:r w:rsidRPr="00AE61DE">
        <w:rPr>
          <w:rFonts w:hint="eastAsia"/>
        </w:rPr>
        <w:t>必要的澄清、说明或者补正。供应商的澄清、说明或者补正必须采用书面形式，并加盖公章或者由法定代表人或者其授权的代表签字。</w:t>
      </w:r>
    </w:p>
    <w:p w14:paraId="0B204610" w14:textId="77777777" w:rsidR="00A1496C" w:rsidRPr="00AE61DE" w:rsidRDefault="00552629">
      <w:pPr>
        <w:spacing w:before="120" w:line="320" w:lineRule="atLeast"/>
        <w:ind w:firstLineChars="200" w:firstLine="420"/>
      </w:pPr>
      <w:r w:rsidRPr="00AE61DE">
        <w:t>6.3.4</w:t>
      </w:r>
      <w:r w:rsidRPr="00AE61DE">
        <w:rPr>
          <w:rFonts w:hint="eastAsia"/>
        </w:rPr>
        <w:t>报价</w:t>
      </w:r>
      <w:r w:rsidRPr="00AE61DE">
        <w:t>修正</w:t>
      </w:r>
    </w:p>
    <w:p w14:paraId="702C89C2" w14:textId="77777777" w:rsidR="00A1496C" w:rsidRPr="00AE61DE" w:rsidRDefault="00552629">
      <w:pPr>
        <w:spacing w:before="120" w:line="320" w:lineRule="atLeast"/>
        <w:ind w:firstLineChars="200" w:firstLine="420"/>
      </w:pPr>
      <w:r w:rsidRPr="00AE61DE">
        <w:rPr>
          <w:rFonts w:hint="eastAsia"/>
        </w:rPr>
        <w:t>（</w:t>
      </w:r>
      <w:r w:rsidRPr="00AE61DE">
        <w:rPr>
          <w:rFonts w:hint="eastAsia"/>
        </w:rPr>
        <w:t>1</w:t>
      </w:r>
      <w:r w:rsidRPr="00AE61DE">
        <w:rPr>
          <w:rFonts w:hint="eastAsia"/>
        </w:rPr>
        <w:t>）报价出现前后不一致的，按照下列规定修正：</w:t>
      </w:r>
    </w:p>
    <w:p w14:paraId="77ADCF49" w14:textId="77777777" w:rsidR="00A1496C" w:rsidRPr="00AE61DE" w:rsidRDefault="00552629">
      <w:pPr>
        <w:spacing w:before="120" w:line="320" w:lineRule="atLeast"/>
        <w:ind w:firstLineChars="200" w:firstLine="420"/>
        <w:rPr>
          <w:szCs w:val="21"/>
        </w:rPr>
      </w:pPr>
      <w:r w:rsidRPr="00AE61DE">
        <w:rPr>
          <w:rFonts w:ascii="宋体" w:hAnsi="宋体" w:hint="eastAsia"/>
          <w:szCs w:val="21"/>
        </w:rPr>
        <w:t>①</w:t>
      </w:r>
      <w:r w:rsidRPr="00AE61DE">
        <w:rPr>
          <w:szCs w:val="21"/>
        </w:rPr>
        <w:t>响应文件中开标一览表（报价表）内容与响应文件中相应内容不一致的，以开标一览表（报价表）为准；</w:t>
      </w:r>
    </w:p>
    <w:p w14:paraId="61F60E71" w14:textId="77777777" w:rsidR="00A1496C" w:rsidRPr="00AE61DE" w:rsidRDefault="00552629">
      <w:pPr>
        <w:spacing w:before="120" w:line="320" w:lineRule="atLeast"/>
        <w:ind w:firstLineChars="200" w:firstLine="420"/>
        <w:rPr>
          <w:szCs w:val="21"/>
        </w:rPr>
      </w:pPr>
      <w:r w:rsidRPr="00AE61DE">
        <w:rPr>
          <w:rFonts w:ascii="宋体" w:hAnsi="宋体"/>
          <w:szCs w:val="21"/>
        </w:rPr>
        <w:t>②</w:t>
      </w:r>
      <w:r w:rsidRPr="00AE61DE">
        <w:rPr>
          <w:szCs w:val="21"/>
        </w:rPr>
        <w:t>大写金额和小写金额不一致的，以大写金额为准；</w:t>
      </w:r>
    </w:p>
    <w:p w14:paraId="3794E6AF" w14:textId="77777777" w:rsidR="00A1496C" w:rsidRPr="00AE61DE" w:rsidRDefault="00552629">
      <w:pPr>
        <w:spacing w:before="120" w:line="320" w:lineRule="atLeast"/>
        <w:ind w:firstLineChars="200" w:firstLine="420"/>
        <w:rPr>
          <w:szCs w:val="21"/>
        </w:rPr>
      </w:pPr>
      <w:r w:rsidRPr="00AE61DE">
        <w:rPr>
          <w:rFonts w:hint="eastAsia"/>
          <w:szCs w:val="21"/>
        </w:rPr>
        <w:t>③</w:t>
      </w:r>
      <w:r w:rsidRPr="00AE61DE">
        <w:rPr>
          <w:szCs w:val="21"/>
        </w:rPr>
        <w:t>单价金额小数点或者百分比有明显错位的，以开标一览表的总价为准，并修改单价；</w:t>
      </w:r>
    </w:p>
    <w:p w14:paraId="6662950C" w14:textId="77777777" w:rsidR="00A1496C" w:rsidRPr="00AE61DE" w:rsidRDefault="00552629">
      <w:pPr>
        <w:spacing w:before="120" w:line="320" w:lineRule="atLeast"/>
        <w:ind w:firstLineChars="200" w:firstLine="420"/>
        <w:rPr>
          <w:szCs w:val="21"/>
        </w:rPr>
      </w:pPr>
      <w:r w:rsidRPr="00AE61DE">
        <w:rPr>
          <w:rFonts w:hint="eastAsia"/>
          <w:szCs w:val="21"/>
        </w:rPr>
        <w:t>④</w:t>
      </w:r>
      <w:r w:rsidRPr="00AE61DE">
        <w:rPr>
          <w:szCs w:val="21"/>
        </w:rPr>
        <w:t>总价金额与按单价汇总金额不一致的，以单价金额计算结果为准</w:t>
      </w:r>
      <w:r w:rsidRPr="00AE61DE">
        <w:rPr>
          <w:rFonts w:hint="eastAsia"/>
          <w:szCs w:val="21"/>
        </w:rPr>
        <w:t>。</w:t>
      </w:r>
    </w:p>
    <w:p w14:paraId="6EFCE684" w14:textId="77777777" w:rsidR="00A1496C" w:rsidRPr="00AE61DE" w:rsidRDefault="00552629">
      <w:pPr>
        <w:spacing w:before="120" w:line="320" w:lineRule="atLeast"/>
        <w:ind w:firstLineChars="200" w:firstLine="420"/>
        <w:rPr>
          <w:szCs w:val="21"/>
        </w:rPr>
      </w:pPr>
      <w:r w:rsidRPr="00AE61DE">
        <w:rPr>
          <w:rFonts w:hint="eastAsia"/>
          <w:szCs w:val="21"/>
        </w:rPr>
        <w:t>同时出现两种以上不一致的，按照上述</w:t>
      </w:r>
      <w:r w:rsidRPr="00AE61DE">
        <w:rPr>
          <w:rFonts w:ascii="宋体" w:hAnsi="宋体" w:hint="eastAsia"/>
          <w:szCs w:val="21"/>
        </w:rPr>
        <w:t>①-</w:t>
      </w:r>
      <w:r w:rsidRPr="00AE61DE">
        <w:rPr>
          <w:rFonts w:hint="eastAsia"/>
          <w:szCs w:val="21"/>
        </w:rPr>
        <w:t>④顺序修正。修正后的报价按照上述“</w:t>
      </w:r>
      <w:r w:rsidRPr="00AE61DE">
        <w:rPr>
          <w:szCs w:val="21"/>
        </w:rPr>
        <w:t>6.3.3</w:t>
      </w:r>
      <w:r w:rsidRPr="00AE61DE">
        <w:rPr>
          <w:rFonts w:hint="eastAsia"/>
          <w:szCs w:val="21"/>
        </w:rPr>
        <w:t>澄清、说明或补正”的规定</w:t>
      </w:r>
      <w:proofErr w:type="gramStart"/>
      <w:r w:rsidRPr="00AE61DE">
        <w:rPr>
          <w:rFonts w:hint="eastAsia"/>
          <w:szCs w:val="21"/>
        </w:rPr>
        <w:t>经供应</w:t>
      </w:r>
      <w:proofErr w:type="gramEnd"/>
      <w:r w:rsidRPr="00AE61DE">
        <w:rPr>
          <w:rFonts w:hint="eastAsia"/>
          <w:szCs w:val="21"/>
        </w:rPr>
        <w:t>商确认后产生约束力，供应商不确认的，其响应无效。</w:t>
      </w:r>
    </w:p>
    <w:p w14:paraId="77244B23" w14:textId="77777777" w:rsidR="00A1496C" w:rsidRPr="00AE61DE" w:rsidRDefault="00552629">
      <w:pPr>
        <w:spacing w:before="120" w:line="320" w:lineRule="atLeast"/>
        <w:ind w:firstLineChars="200" w:firstLine="420"/>
        <w:rPr>
          <w:szCs w:val="21"/>
        </w:rPr>
      </w:pPr>
      <w:r w:rsidRPr="00AE61DE">
        <w:rPr>
          <w:rFonts w:hint="eastAsia"/>
          <w:szCs w:val="21"/>
        </w:rPr>
        <w:t>（</w:t>
      </w:r>
      <w:r w:rsidRPr="00AE61DE">
        <w:rPr>
          <w:szCs w:val="21"/>
        </w:rPr>
        <w:t>2</w:t>
      </w:r>
      <w:r w:rsidRPr="00AE61DE">
        <w:rPr>
          <w:rFonts w:hint="eastAsia"/>
          <w:szCs w:val="21"/>
        </w:rPr>
        <w:t>）</w:t>
      </w:r>
      <w:proofErr w:type="gramStart"/>
      <w:r w:rsidRPr="00AE61DE">
        <w:rPr>
          <w:rFonts w:hint="eastAsia"/>
          <w:szCs w:val="21"/>
        </w:rPr>
        <w:t>经供应</w:t>
      </w:r>
      <w:proofErr w:type="gramEnd"/>
      <w:r w:rsidRPr="00AE61DE">
        <w:rPr>
          <w:rFonts w:hint="eastAsia"/>
          <w:szCs w:val="21"/>
        </w:rPr>
        <w:t>商确认修正后的最后报价若超过采购预算金额或者最高限价，其响应文件作无效响应处理。</w:t>
      </w:r>
    </w:p>
    <w:p w14:paraId="46638137" w14:textId="77777777" w:rsidR="00A1496C" w:rsidRPr="00AE61DE" w:rsidRDefault="00552629">
      <w:pPr>
        <w:spacing w:before="120" w:line="320" w:lineRule="atLeast"/>
        <w:ind w:firstLineChars="200" w:firstLine="420"/>
        <w:rPr>
          <w:szCs w:val="21"/>
        </w:rPr>
      </w:pPr>
      <w:r w:rsidRPr="00AE61DE">
        <w:rPr>
          <w:rFonts w:hint="eastAsia"/>
          <w:szCs w:val="21"/>
        </w:rPr>
        <w:lastRenderedPageBreak/>
        <w:t>（</w:t>
      </w:r>
      <w:r w:rsidRPr="00AE61DE">
        <w:rPr>
          <w:szCs w:val="21"/>
        </w:rPr>
        <w:t>3</w:t>
      </w:r>
      <w:r w:rsidRPr="00AE61DE">
        <w:rPr>
          <w:rFonts w:hint="eastAsia"/>
          <w:szCs w:val="21"/>
        </w:rPr>
        <w:t>）</w:t>
      </w:r>
      <w:proofErr w:type="gramStart"/>
      <w:r w:rsidRPr="00AE61DE">
        <w:rPr>
          <w:rFonts w:hint="eastAsia"/>
          <w:szCs w:val="21"/>
        </w:rPr>
        <w:t>经供应</w:t>
      </w:r>
      <w:proofErr w:type="gramEnd"/>
      <w:r w:rsidRPr="00AE61DE">
        <w:rPr>
          <w:rFonts w:hint="eastAsia"/>
          <w:szCs w:val="21"/>
        </w:rPr>
        <w:t>商确认修正后的最后报价作为签订合同的依据，并以此报价计算价格分。</w:t>
      </w:r>
    </w:p>
    <w:p w14:paraId="7260EC6D" w14:textId="77777777" w:rsidR="00A1496C" w:rsidRPr="00AE61DE" w:rsidRDefault="00552629">
      <w:pPr>
        <w:spacing w:before="120" w:line="320" w:lineRule="atLeast"/>
        <w:ind w:firstLineChars="200" w:firstLine="420"/>
        <w:rPr>
          <w:szCs w:val="21"/>
        </w:rPr>
      </w:pPr>
      <w:r w:rsidRPr="00AE61DE">
        <w:rPr>
          <w:rFonts w:hint="eastAsia"/>
          <w:szCs w:val="21"/>
        </w:rPr>
        <w:t>（</w:t>
      </w:r>
      <w:r w:rsidRPr="00AE61DE">
        <w:rPr>
          <w:szCs w:val="21"/>
        </w:rPr>
        <w:t>4</w:t>
      </w:r>
      <w:r w:rsidRPr="00AE61DE">
        <w:rPr>
          <w:rFonts w:hint="eastAsia"/>
          <w:szCs w:val="21"/>
        </w:rPr>
        <w:t>）如</w:t>
      </w:r>
      <w:r w:rsidRPr="00AE61DE">
        <w:rPr>
          <w:rFonts w:hAnsi="宋体" w:hint="eastAsia"/>
        </w:rPr>
        <w:t>谈判</w:t>
      </w:r>
      <w:r w:rsidRPr="00AE61DE">
        <w:rPr>
          <w:rFonts w:hint="eastAsia"/>
          <w:szCs w:val="21"/>
        </w:rPr>
        <w:t>过程中有多轮报价的，</w:t>
      </w:r>
      <w:r w:rsidRPr="00AE61DE">
        <w:rPr>
          <w:rFonts w:hAnsi="宋体" w:hint="eastAsia"/>
        </w:rPr>
        <w:t>谈判</w:t>
      </w:r>
      <w:r w:rsidRPr="00AE61DE">
        <w:rPr>
          <w:rFonts w:hint="eastAsia"/>
          <w:szCs w:val="21"/>
        </w:rPr>
        <w:t>小组在每一轮报价均应按上述规则修正报价。</w:t>
      </w:r>
    </w:p>
    <w:p w14:paraId="0B5AFC73" w14:textId="77777777" w:rsidR="00A1496C" w:rsidRPr="00AE61DE" w:rsidRDefault="00552629">
      <w:pPr>
        <w:spacing w:before="120" w:line="320" w:lineRule="atLeast"/>
        <w:ind w:firstLineChars="200" w:firstLine="420"/>
        <w:rPr>
          <w:szCs w:val="21"/>
        </w:rPr>
      </w:pPr>
      <w:r w:rsidRPr="00AE61DE">
        <w:rPr>
          <w:rFonts w:hint="eastAsia"/>
          <w:szCs w:val="21"/>
        </w:rPr>
        <w:t>6</w:t>
      </w:r>
      <w:r w:rsidRPr="00AE61DE">
        <w:rPr>
          <w:szCs w:val="21"/>
        </w:rPr>
        <w:t>.3.5</w:t>
      </w:r>
      <w:r w:rsidRPr="00AE61DE">
        <w:rPr>
          <w:rFonts w:hint="eastAsia"/>
          <w:szCs w:val="21"/>
        </w:rPr>
        <w:t>相同品牌认定（仅适用于货物采购项目）</w:t>
      </w:r>
    </w:p>
    <w:p w14:paraId="3C937C27" w14:textId="77777777" w:rsidR="00A1496C" w:rsidRPr="00AE61DE" w:rsidRDefault="00552629">
      <w:pPr>
        <w:spacing w:before="120" w:line="320" w:lineRule="atLeast"/>
        <w:ind w:firstLineChars="200" w:firstLine="420"/>
        <w:rPr>
          <w:szCs w:val="21"/>
        </w:rPr>
      </w:pPr>
      <w:r w:rsidRPr="00AE61DE">
        <w:rPr>
          <w:rFonts w:hint="eastAsia"/>
          <w:szCs w:val="21"/>
        </w:rPr>
        <w:t>（</w:t>
      </w:r>
      <w:r w:rsidRPr="00AE61DE">
        <w:rPr>
          <w:rFonts w:hint="eastAsia"/>
          <w:szCs w:val="21"/>
        </w:rPr>
        <w:t>1</w:t>
      </w:r>
      <w:r w:rsidRPr="00AE61DE">
        <w:rPr>
          <w:rFonts w:hint="eastAsia"/>
          <w:szCs w:val="21"/>
        </w:rPr>
        <w:t>）单一产品采购项目，</w:t>
      </w:r>
      <w:r w:rsidRPr="00AE61DE">
        <w:t>不同供应商提供的产品品牌相同时，</w:t>
      </w:r>
      <w:r w:rsidRPr="00AE61DE">
        <w:rPr>
          <w:rFonts w:hint="eastAsia"/>
        </w:rPr>
        <w:t>按以下</w:t>
      </w:r>
      <w:r w:rsidRPr="00AE61DE">
        <w:t>规定</w:t>
      </w:r>
      <w:r w:rsidRPr="00AE61DE">
        <w:rPr>
          <w:rFonts w:hint="eastAsia"/>
        </w:rPr>
        <w:t>确定</w:t>
      </w:r>
      <w:r w:rsidRPr="00AE61DE">
        <w:rPr>
          <w:bCs/>
          <w:kern w:val="0"/>
          <w:szCs w:val="21"/>
        </w:rPr>
        <w:t>相同品牌的响应有效性</w:t>
      </w:r>
      <w:r w:rsidRPr="00AE61DE">
        <w:t>。</w:t>
      </w:r>
    </w:p>
    <w:bookmarkEnd w:id="77"/>
    <w:p w14:paraId="010EBCBD" w14:textId="77777777" w:rsidR="00A1496C" w:rsidRPr="00AE61DE" w:rsidRDefault="00552629">
      <w:pPr>
        <w:spacing w:before="120" w:line="320" w:lineRule="atLeast"/>
        <w:ind w:firstLineChars="200" w:firstLine="420"/>
        <w:rPr>
          <w:szCs w:val="21"/>
        </w:rPr>
      </w:pPr>
      <w:r w:rsidRPr="00AE61DE">
        <w:rPr>
          <w:rFonts w:hint="eastAsia"/>
          <w:szCs w:val="21"/>
        </w:rPr>
        <w:t>提供相同品牌产品的不同供应商参加同一合同项下响应的，以其中通过资格审查、符合性审查且报价最低的参加评标；报价相同的，由采购人或者采购人委托谈判小组按照采购文件规定的方式确定一个参加评标的供应商，采购文件未规定的采取随机抽取方式确定，其他响应无效。</w:t>
      </w:r>
    </w:p>
    <w:p w14:paraId="2D6B4699" w14:textId="77777777" w:rsidR="00A1496C" w:rsidRPr="00AE61DE" w:rsidRDefault="00552629">
      <w:pPr>
        <w:spacing w:before="120" w:line="320" w:lineRule="atLeast"/>
        <w:ind w:firstLineChars="200" w:firstLine="420"/>
        <w:rPr>
          <w:szCs w:val="21"/>
        </w:rPr>
      </w:pPr>
      <w:r w:rsidRPr="00AE61DE">
        <w:rPr>
          <w:rFonts w:hint="eastAsia"/>
          <w:szCs w:val="21"/>
        </w:rPr>
        <w:t>（</w:t>
      </w:r>
      <w:r w:rsidRPr="00AE61DE">
        <w:rPr>
          <w:rFonts w:hint="eastAsia"/>
          <w:szCs w:val="21"/>
        </w:rPr>
        <w:t>2</w:t>
      </w:r>
      <w:r w:rsidRPr="00AE61DE">
        <w:rPr>
          <w:rFonts w:hint="eastAsia"/>
          <w:szCs w:val="21"/>
        </w:rPr>
        <w:t>）非单一产品采购项目，</w:t>
      </w:r>
      <w:r w:rsidRPr="00AE61DE">
        <w:rPr>
          <w:szCs w:val="21"/>
        </w:rPr>
        <w:t>采购人应当确定核心产品，并在采购文件中载明。</w:t>
      </w:r>
      <w:r w:rsidRPr="00AE61DE">
        <w:rPr>
          <w:rFonts w:hint="eastAsia"/>
          <w:szCs w:val="21"/>
        </w:rPr>
        <w:t>不同</w:t>
      </w:r>
      <w:r w:rsidRPr="00AE61DE">
        <w:rPr>
          <w:szCs w:val="21"/>
        </w:rPr>
        <w:t>供应商提供的核心产品品牌相同的，按上述规定处理。核心产品</w:t>
      </w:r>
      <w:r w:rsidRPr="00AE61DE">
        <w:rPr>
          <w:rFonts w:hint="eastAsia"/>
          <w:szCs w:val="21"/>
        </w:rPr>
        <w:t>在第二章</w:t>
      </w:r>
      <w:r w:rsidRPr="00AE61DE">
        <w:rPr>
          <w:szCs w:val="21"/>
        </w:rPr>
        <w:t>采购需求规定。</w:t>
      </w:r>
    </w:p>
    <w:p w14:paraId="07802E4F" w14:textId="77777777" w:rsidR="00A1496C" w:rsidRPr="00AE61DE" w:rsidRDefault="00552629">
      <w:pPr>
        <w:spacing w:before="120" w:line="320" w:lineRule="atLeast"/>
        <w:ind w:firstLineChars="200" w:firstLine="420"/>
      </w:pPr>
      <w:r w:rsidRPr="00AE61DE">
        <w:t>6.3.6</w:t>
      </w:r>
      <w:r w:rsidRPr="00AE61DE">
        <w:rPr>
          <w:rFonts w:hint="eastAsia"/>
        </w:rPr>
        <w:t>谈判</w:t>
      </w:r>
    </w:p>
    <w:p w14:paraId="5B7D39B1" w14:textId="77777777" w:rsidR="00A1496C" w:rsidRPr="00AE61DE" w:rsidRDefault="00552629">
      <w:pPr>
        <w:spacing w:before="120" w:line="320" w:lineRule="atLeast"/>
        <w:ind w:firstLineChars="200" w:firstLine="420"/>
      </w:pPr>
      <w:r w:rsidRPr="00AE61DE">
        <w:rPr>
          <w:rFonts w:hint="eastAsia"/>
        </w:rPr>
        <w:t>（</w:t>
      </w:r>
      <w:r w:rsidRPr="00AE61DE">
        <w:rPr>
          <w:rFonts w:hint="eastAsia"/>
        </w:rPr>
        <w:t>1</w:t>
      </w:r>
      <w:r w:rsidRPr="00AE61DE">
        <w:rPr>
          <w:rFonts w:hint="eastAsia"/>
        </w:rPr>
        <w:t>）谈判小组按照“供应商须知前附表”</w:t>
      </w:r>
      <w:r w:rsidRPr="00AE61DE">
        <w:rPr>
          <w:rFonts w:hint="eastAsia"/>
        </w:rPr>
        <w:t xml:space="preserve"> </w:t>
      </w:r>
      <w:r w:rsidRPr="00AE61DE">
        <w:rPr>
          <w:rFonts w:hint="eastAsia"/>
        </w:rPr>
        <w:t>确定的顺序，集中与单一供应商分别进行谈判，并给予所有参加谈判的供应商平等的谈判机会。符合谈判资格的供应商必须在接到谈判通知后规定时间内参加谈判，未在规定时间内参加谈判的视同放弃参加谈判权利，其响应文件按无效响应处理。</w:t>
      </w:r>
    </w:p>
    <w:p w14:paraId="6E1B2B34" w14:textId="77777777" w:rsidR="00A1496C" w:rsidRPr="00AE61DE" w:rsidRDefault="00552629">
      <w:pPr>
        <w:spacing w:before="120" w:line="320" w:lineRule="atLeast"/>
        <w:ind w:firstLineChars="200" w:firstLine="420"/>
      </w:pPr>
      <w:r w:rsidRPr="00AE61DE">
        <w:rPr>
          <w:rFonts w:hint="eastAsia"/>
        </w:rPr>
        <w:t>（</w:t>
      </w:r>
      <w:r w:rsidRPr="00AE61DE">
        <w:rPr>
          <w:rFonts w:hint="eastAsia"/>
        </w:rPr>
        <w:t>2</w:t>
      </w:r>
      <w:r w:rsidRPr="00AE61DE">
        <w:rPr>
          <w:rFonts w:hint="eastAsia"/>
        </w:rPr>
        <w:t>）在谈判过程中，谈判小组可以根据采购文件和谈判情况实质性变动采购需求中的技术、服务要求以及合同草案条款，但不得变动采购文件中的其他内容。实质性变动的内容，须经采购人代表确认。</w:t>
      </w:r>
    </w:p>
    <w:p w14:paraId="235561A1" w14:textId="2BD4B821" w:rsidR="00A1496C" w:rsidRPr="00AE61DE" w:rsidRDefault="00552629">
      <w:pPr>
        <w:spacing w:before="120" w:line="320" w:lineRule="atLeast"/>
        <w:ind w:firstLineChars="200" w:firstLine="420"/>
      </w:pPr>
      <w:r w:rsidRPr="00AE61DE">
        <w:rPr>
          <w:rFonts w:hint="eastAsia"/>
        </w:rPr>
        <w:t>对采购文件</w:t>
      </w:r>
      <w:proofErr w:type="gramStart"/>
      <w:r w:rsidRPr="00AE61DE">
        <w:rPr>
          <w:rFonts w:hint="eastAsia"/>
        </w:rPr>
        <w:t>作出</w:t>
      </w:r>
      <w:proofErr w:type="gramEnd"/>
      <w:r w:rsidRPr="00AE61DE">
        <w:rPr>
          <w:rFonts w:hint="eastAsia"/>
        </w:rPr>
        <w:t>的实质性变动是采购文件的有效组成部分，由谈判小组通过</w:t>
      </w:r>
      <w:r w:rsidR="002F1EDF" w:rsidRPr="00AE61DE">
        <w:rPr>
          <w:rFonts w:hint="eastAsia"/>
        </w:rPr>
        <w:t>广西政府采购云</w:t>
      </w:r>
      <w:r w:rsidR="00747DF0" w:rsidRPr="00AE61DE">
        <w:rPr>
          <w:rFonts w:hint="eastAsia"/>
        </w:rPr>
        <w:t>平台</w:t>
      </w:r>
      <w:r w:rsidRPr="00AE61DE">
        <w:rPr>
          <w:rFonts w:hint="eastAsia"/>
        </w:rPr>
        <w:t>以书面形式同时通知所有参加谈判的供应商。</w:t>
      </w:r>
    </w:p>
    <w:p w14:paraId="1D8F1B28" w14:textId="52E6CA95" w:rsidR="00A1496C" w:rsidRPr="00AE61DE" w:rsidRDefault="00552629">
      <w:pPr>
        <w:spacing w:before="120" w:line="320" w:lineRule="atLeast"/>
        <w:ind w:firstLineChars="200" w:firstLine="420"/>
      </w:pPr>
      <w:r w:rsidRPr="00AE61DE">
        <w:rPr>
          <w:rFonts w:hint="eastAsia"/>
        </w:rPr>
        <w:t>（</w:t>
      </w:r>
      <w:r w:rsidRPr="00AE61DE">
        <w:rPr>
          <w:rFonts w:hint="eastAsia"/>
        </w:rPr>
        <w:t>3</w:t>
      </w:r>
      <w:r w:rsidRPr="00AE61DE">
        <w:rPr>
          <w:rFonts w:hint="eastAsia"/>
        </w:rPr>
        <w:t>）供应商必须按照采购文件的变动情况和谈判小组的要求重新提交响应文件，并在</w:t>
      </w:r>
      <w:r w:rsidR="002F1EDF" w:rsidRPr="00AE61DE">
        <w:rPr>
          <w:rFonts w:hint="eastAsia"/>
        </w:rPr>
        <w:t>广西政府采购云</w:t>
      </w:r>
      <w:r w:rsidR="00747DF0" w:rsidRPr="00AE61DE">
        <w:rPr>
          <w:rFonts w:hint="eastAsia"/>
        </w:rPr>
        <w:t>平台</w:t>
      </w:r>
      <w:r w:rsidRPr="00AE61DE">
        <w:rPr>
          <w:rFonts w:hint="eastAsia"/>
        </w:rPr>
        <w:t>在线编辑或上传</w:t>
      </w:r>
      <w:r w:rsidRPr="00AE61DE">
        <w:rPr>
          <w:rFonts w:hint="eastAsia"/>
        </w:rPr>
        <w:t>PDF</w:t>
      </w:r>
      <w:r w:rsidRPr="00AE61DE">
        <w:rPr>
          <w:rFonts w:hint="eastAsia"/>
        </w:rPr>
        <w:t>格式，使用电子签章后提交</w:t>
      </w:r>
      <w:proofErr w:type="gramStart"/>
      <w:r w:rsidRPr="00AE61DE">
        <w:rPr>
          <w:rFonts w:hint="eastAsia"/>
        </w:rPr>
        <w:t>至谈判</w:t>
      </w:r>
      <w:proofErr w:type="gramEnd"/>
      <w:r w:rsidRPr="00AE61DE">
        <w:rPr>
          <w:rFonts w:hint="eastAsia"/>
        </w:rPr>
        <w:t>小组。参加谈判的供应商未在规定时间内重新提交响应文件的，视同退出谈判。</w:t>
      </w:r>
    </w:p>
    <w:p w14:paraId="161193D1" w14:textId="6259939B" w:rsidR="00A1496C" w:rsidRPr="00AE61DE" w:rsidRDefault="00552629">
      <w:pPr>
        <w:spacing w:before="120" w:line="320" w:lineRule="atLeast"/>
        <w:ind w:firstLineChars="200" w:firstLine="420"/>
      </w:pPr>
      <w:r w:rsidRPr="00AE61DE">
        <w:rPr>
          <w:rFonts w:hint="eastAsia"/>
        </w:rPr>
        <w:t>（</w:t>
      </w:r>
      <w:r w:rsidRPr="00AE61DE">
        <w:rPr>
          <w:rFonts w:hint="eastAsia"/>
        </w:rPr>
        <w:t>4</w:t>
      </w:r>
      <w:r w:rsidRPr="00AE61DE">
        <w:rPr>
          <w:rFonts w:hint="eastAsia"/>
        </w:rPr>
        <w:t>）供应商的法定代表人或其授权代表无须到现场参加谈判，提问及回答</w:t>
      </w:r>
      <w:r w:rsidRPr="00AE61DE">
        <w:rPr>
          <w:rFonts w:hint="eastAsia"/>
        </w:rPr>
        <w:t>/</w:t>
      </w:r>
      <w:r w:rsidRPr="00AE61DE">
        <w:rPr>
          <w:rFonts w:hint="eastAsia"/>
        </w:rPr>
        <w:t>响应均通过</w:t>
      </w:r>
      <w:r w:rsidR="002F1EDF" w:rsidRPr="00AE61DE">
        <w:rPr>
          <w:rFonts w:hint="eastAsia"/>
        </w:rPr>
        <w:t>广西政府采购云</w:t>
      </w:r>
      <w:r w:rsidR="00747DF0" w:rsidRPr="00AE61DE">
        <w:rPr>
          <w:rFonts w:hint="eastAsia"/>
        </w:rPr>
        <w:t>平台</w:t>
      </w:r>
      <w:r w:rsidRPr="00AE61DE">
        <w:rPr>
          <w:rFonts w:hint="eastAsia"/>
        </w:rPr>
        <w:t>进行。谈判过程中使用的电子签章应为供应商上传响应文件的同一签章。</w:t>
      </w:r>
    </w:p>
    <w:p w14:paraId="3B607AF0" w14:textId="77777777" w:rsidR="00A1496C" w:rsidRPr="00AE61DE" w:rsidRDefault="00552629">
      <w:pPr>
        <w:spacing w:before="120" w:line="320" w:lineRule="atLeast"/>
        <w:ind w:firstLineChars="200" w:firstLine="420"/>
      </w:pPr>
      <w:r w:rsidRPr="00AE61DE">
        <w:rPr>
          <w:rFonts w:hint="eastAsia"/>
        </w:rPr>
        <w:t>6</w:t>
      </w:r>
      <w:r w:rsidRPr="00AE61DE">
        <w:t>.3.7</w:t>
      </w:r>
      <w:r w:rsidRPr="00AE61DE">
        <w:rPr>
          <w:rFonts w:hint="eastAsia"/>
        </w:rPr>
        <w:t>最后报价</w:t>
      </w:r>
    </w:p>
    <w:p w14:paraId="7F5923FF" w14:textId="77777777" w:rsidR="00A1496C" w:rsidRPr="00AE61DE" w:rsidRDefault="00552629">
      <w:pPr>
        <w:spacing w:before="120" w:line="320" w:lineRule="atLeast"/>
        <w:ind w:firstLineChars="200" w:firstLine="420"/>
      </w:pPr>
      <w:r w:rsidRPr="00AE61DE">
        <w:rPr>
          <w:rFonts w:hint="eastAsia"/>
        </w:rPr>
        <w:t>（</w:t>
      </w:r>
      <w:r w:rsidRPr="00AE61DE">
        <w:rPr>
          <w:rFonts w:hint="eastAsia"/>
        </w:rPr>
        <w:t>1</w:t>
      </w:r>
      <w:r w:rsidRPr="00AE61DE">
        <w:rPr>
          <w:rFonts w:hint="eastAsia"/>
        </w:rPr>
        <w:t>）采购文件能够详细列明采购标的</w:t>
      </w:r>
      <w:proofErr w:type="gramStart"/>
      <w:r w:rsidRPr="00AE61DE">
        <w:rPr>
          <w:rFonts w:hint="eastAsia"/>
        </w:rPr>
        <w:t>的</w:t>
      </w:r>
      <w:proofErr w:type="gramEnd"/>
      <w:r w:rsidRPr="00AE61DE">
        <w:rPr>
          <w:rFonts w:hint="eastAsia"/>
        </w:rPr>
        <w:t>技术、服务要求的，谈判结束后，谈判小组应当要求所有实质性响应的供应商在规定时间内提交最后报价，提交最后报价的供应商不得少于</w:t>
      </w:r>
      <w:r w:rsidRPr="00AE61DE">
        <w:rPr>
          <w:rFonts w:hint="eastAsia"/>
        </w:rPr>
        <w:t>3</w:t>
      </w:r>
      <w:r w:rsidRPr="00AE61DE">
        <w:rPr>
          <w:rFonts w:hint="eastAsia"/>
        </w:rPr>
        <w:t>家。</w:t>
      </w:r>
      <w:r w:rsidRPr="00AE61DE">
        <w:rPr>
          <w:rFonts w:hint="eastAsia"/>
        </w:rPr>
        <w:t xml:space="preserve"> </w:t>
      </w:r>
    </w:p>
    <w:p w14:paraId="19C6F389" w14:textId="77777777" w:rsidR="00A1496C" w:rsidRPr="00AE61DE" w:rsidRDefault="00552629">
      <w:pPr>
        <w:spacing w:before="120" w:line="320" w:lineRule="atLeast"/>
        <w:ind w:firstLineChars="200" w:firstLine="420"/>
      </w:pPr>
      <w:r w:rsidRPr="00AE61DE">
        <w:rPr>
          <w:rFonts w:hint="eastAsia"/>
        </w:rPr>
        <w:t>采购文件不能详细列明采购标的</w:t>
      </w:r>
      <w:proofErr w:type="gramStart"/>
      <w:r w:rsidRPr="00AE61DE">
        <w:rPr>
          <w:rFonts w:hint="eastAsia"/>
        </w:rPr>
        <w:t>的</w:t>
      </w:r>
      <w:proofErr w:type="gramEnd"/>
      <w:r w:rsidRPr="00AE61DE">
        <w:rPr>
          <w:rFonts w:hint="eastAsia"/>
        </w:rPr>
        <w:t>技术、服务要求，需经谈判由供应商提供最终设计方案或解决方案的，谈判结束后，谈判小组应当按照少数服从多数的原则投票推荐</w:t>
      </w:r>
      <w:r w:rsidRPr="00AE61DE">
        <w:rPr>
          <w:rFonts w:hint="eastAsia"/>
        </w:rPr>
        <w:t>3</w:t>
      </w:r>
      <w:r w:rsidRPr="00AE61DE">
        <w:rPr>
          <w:rFonts w:hint="eastAsia"/>
        </w:rPr>
        <w:t>家以上供应商的设计方案或者解决方案，并要求其在规定时间内提交最后报价。</w:t>
      </w:r>
    </w:p>
    <w:p w14:paraId="00799907" w14:textId="77777777" w:rsidR="00A1496C" w:rsidRPr="00AE61DE" w:rsidRDefault="00552629">
      <w:pPr>
        <w:spacing w:before="120" w:line="320" w:lineRule="atLeast"/>
        <w:ind w:firstLineChars="200" w:firstLine="420"/>
      </w:pPr>
      <w:r w:rsidRPr="00AE61DE">
        <w:rPr>
          <w:rFonts w:hint="eastAsia"/>
        </w:rPr>
        <w:t>最后报价是供应商响应文件的有效组成部分。</w:t>
      </w:r>
    </w:p>
    <w:p w14:paraId="53F0553E" w14:textId="7BCC3FF3" w:rsidR="00A1496C" w:rsidRPr="00AE61DE" w:rsidRDefault="00552629">
      <w:pPr>
        <w:spacing w:before="120" w:line="320" w:lineRule="atLeast"/>
        <w:ind w:firstLineChars="200" w:firstLine="420"/>
      </w:pPr>
      <w:r w:rsidRPr="00AE61DE">
        <w:rPr>
          <w:rFonts w:hint="eastAsia"/>
        </w:rPr>
        <w:t>（</w:t>
      </w:r>
      <w:r w:rsidRPr="00AE61DE">
        <w:rPr>
          <w:rFonts w:hint="eastAsia"/>
        </w:rPr>
        <w:t>2</w:t>
      </w:r>
      <w:r w:rsidRPr="00AE61DE">
        <w:rPr>
          <w:rFonts w:hint="eastAsia"/>
        </w:rPr>
        <w:t>）最后报价要求通过</w:t>
      </w:r>
      <w:r w:rsidR="002F1EDF" w:rsidRPr="00AE61DE">
        <w:rPr>
          <w:rFonts w:hint="eastAsia"/>
        </w:rPr>
        <w:t>广西政府采购云</w:t>
      </w:r>
      <w:r w:rsidR="00747DF0" w:rsidRPr="00AE61DE">
        <w:rPr>
          <w:rFonts w:hint="eastAsia"/>
        </w:rPr>
        <w:t>平台</w:t>
      </w:r>
      <w:r w:rsidRPr="00AE61DE">
        <w:rPr>
          <w:rFonts w:hint="eastAsia"/>
        </w:rPr>
        <w:t>发出，供应商需在</w:t>
      </w:r>
      <w:r w:rsidR="002F1EDF" w:rsidRPr="00AE61DE">
        <w:rPr>
          <w:rFonts w:hint="eastAsia"/>
        </w:rPr>
        <w:t>广西政府采购云</w:t>
      </w:r>
      <w:r w:rsidR="00747DF0" w:rsidRPr="00AE61DE">
        <w:rPr>
          <w:rFonts w:hint="eastAsia"/>
        </w:rPr>
        <w:t>平台</w:t>
      </w:r>
      <w:r w:rsidRPr="00AE61DE">
        <w:rPr>
          <w:rFonts w:hint="eastAsia"/>
        </w:rPr>
        <w:t>设置的时间内报价，最后报价不得超过采购预算金额且具有唯一性，否则否决其响应。</w:t>
      </w:r>
    </w:p>
    <w:p w14:paraId="4603121A" w14:textId="77777777" w:rsidR="00A1496C" w:rsidRPr="00AE61DE" w:rsidRDefault="00552629">
      <w:pPr>
        <w:spacing w:before="120" w:line="320" w:lineRule="atLeast"/>
        <w:ind w:firstLineChars="200" w:firstLine="420"/>
      </w:pPr>
      <w:r w:rsidRPr="00AE61DE">
        <w:rPr>
          <w:rFonts w:hint="eastAsia"/>
        </w:rPr>
        <w:t>（</w:t>
      </w:r>
      <w:r w:rsidRPr="00AE61DE">
        <w:t>3</w:t>
      </w:r>
      <w:r w:rsidRPr="00AE61DE">
        <w:rPr>
          <w:rFonts w:hint="eastAsia"/>
        </w:rPr>
        <w:t>）已提交响应文件的供应商，在提交最后报价之前，可以根据谈判情况退出谈判。退出谈判的说明须经签字扫描后以电子邮件方式发送至采购代理机构，并及时通知项目负责人。谈判小组在评审报告中注明退出谈判的供应商名单。采购人、采购代理机构应当退还退出谈判的供应商的谈判保证金。</w:t>
      </w:r>
    </w:p>
    <w:p w14:paraId="7EDA47EF" w14:textId="77777777" w:rsidR="00A1496C" w:rsidRPr="00AE61DE" w:rsidRDefault="00552629">
      <w:pPr>
        <w:spacing w:before="120" w:line="320" w:lineRule="atLeast"/>
        <w:ind w:firstLineChars="200" w:firstLine="420"/>
        <w:rPr>
          <w:szCs w:val="21"/>
        </w:rPr>
      </w:pPr>
      <w:r w:rsidRPr="00AE61DE">
        <w:rPr>
          <w:szCs w:val="21"/>
        </w:rPr>
        <w:t>6.3.8</w:t>
      </w:r>
      <w:r w:rsidRPr="00AE61DE">
        <w:rPr>
          <w:szCs w:val="21"/>
        </w:rPr>
        <w:t>串通投标认定</w:t>
      </w:r>
    </w:p>
    <w:p w14:paraId="17068986" w14:textId="77777777" w:rsidR="00A1496C" w:rsidRPr="00AE61DE" w:rsidRDefault="00552629">
      <w:pPr>
        <w:spacing w:before="120" w:line="320" w:lineRule="atLeast"/>
        <w:ind w:firstLineChars="200" w:firstLine="420"/>
      </w:pPr>
      <w:r w:rsidRPr="00AE61DE">
        <w:rPr>
          <w:rFonts w:hint="eastAsia"/>
          <w:szCs w:val="21"/>
        </w:rPr>
        <w:t>谈判</w:t>
      </w:r>
      <w:r w:rsidRPr="00AE61DE">
        <w:rPr>
          <w:szCs w:val="21"/>
        </w:rPr>
        <w:t>小组须根据</w:t>
      </w:r>
      <w:r w:rsidRPr="00AE61DE">
        <w:rPr>
          <w:rFonts w:hint="eastAsia"/>
          <w:szCs w:val="21"/>
        </w:rPr>
        <w:t>以下</w:t>
      </w:r>
      <w:r w:rsidRPr="00AE61DE">
        <w:rPr>
          <w:szCs w:val="21"/>
        </w:rPr>
        <w:t>规定</w:t>
      </w:r>
      <w:r w:rsidRPr="00AE61DE">
        <w:rPr>
          <w:rFonts w:hint="eastAsia"/>
          <w:szCs w:val="21"/>
        </w:rPr>
        <w:t>认定</w:t>
      </w:r>
      <w:r w:rsidRPr="00AE61DE">
        <w:rPr>
          <w:szCs w:val="21"/>
        </w:rPr>
        <w:t>供应商是否有</w:t>
      </w:r>
      <w:r w:rsidRPr="00AE61DE">
        <w:rPr>
          <w:bCs/>
          <w:kern w:val="0"/>
          <w:szCs w:val="21"/>
        </w:rPr>
        <w:t>串通投标的行为</w:t>
      </w:r>
      <w:r w:rsidRPr="00AE61DE">
        <w:t>。</w:t>
      </w:r>
    </w:p>
    <w:p w14:paraId="70D68A28" w14:textId="77777777" w:rsidR="00A1496C" w:rsidRPr="00AE61DE" w:rsidRDefault="00552629">
      <w:pPr>
        <w:spacing w:before="120" w:line="320" w:lineRule="atLeast"/>
        <w:ind w:firstLineChars="200" w:firstLine="420"/>
        <w:rPr>
          <w:szCs w:val="21"/>
        </w:rPr>
      </w:pPr>
      <w:bookmarkStart w:id="78" w:name="_Hlk19122026"/>
      <w:r w:rsidRPr="00AE61DE">
        <w:rPr>
          <w:rFonts w:hint="eastAsia"/>
          <w:szCs w:val="21"/>
        </w:rPr>
        <w:lastRenderedPageBreak/>
        <w:t>（</w:t>
      </w:r>
      <w:r w:rsidRPr="00AE61DE">
        <w:rPr>
          <w:rFonts w:hint="eastAsia"/>
          <w:szCs w:val="21"/>
        </w:rPr>
        <w:t>1</w:t>
      </w:r>
      <w:r w:rsidRPr="00AE61DE">
        <w:rPr>
          <w:rFonts w:hint="eastAsia"/>
          <w:szCs w:val="21"/>
        </w:rPr>
        <w:t>）</w:t>
      </w:r>
      <w:bookmarkEnd w:id="78"/>
      <w:r w:rsidRPr="00AE61DE">
        <w:rPr>
          <w:szCs w:val="21"/>
        </w:rPr>
        <w:t>根据《关于防治政府采购招标中串通投标行为的通知》</w:t>
      </w:r>
      <w:r w:rsidRPr="00AE61DE">
        <w:rPr>
          <w:rFonts w:hint="eastAsia"/>
          <w:szCs w:val="21"/>
        </w:rPr>
        <w:t>（</w:t>
      </w:r>
      <w:r w:rsidRPr="00AE61DE">
        <w:rPr>
          <w:szCs w:val="21"/>
        </w:rPr>
        <w:t>桂财采</w:t>
      </w:r>
      <w:r w:rsidRPr="00AE61DE">
        <w:rPr>
          <w:szCs w:val="21"/>
        </w:rPr>
        <w:t>[2016]42</w:t>
      </w:r>
      <w:r w:rsidRPr="00AE61DE">
        <w:rPr>
          <w:szCs w:val="21"/>
        </w:rPr>
        <w:t>号</w:t>
      </w:r>
      <w:r w:rsidRPr="00AE61DE">
        <w:rPr>
          <w:rFonts w:hint="eastAsia"/>
          <w:szCs w:val="21"/>
        </w:rPr>
        <w:t>）</w:t>
      </w:r>
      <w:r w:rsidRPr="00AE61DE">
        <w:rPr>
          <w:szCs w:val="21"/>
        </w:rPr>
        <w:t>规定，出现下述情况的，相关供应商的投标作无效投标处理。</w:t>
      </w:r>
    </w:p>
    <w:p w14:paraId="717F0E60" w14:textId="77777777" w:rsidR="00A1496C" w:rsidRPr="00AE61DE" w:rsidRDefault="00552629">
      <w:pPr>
        <w:spacing w:before="120" w:line="320" w:lineRule="atLeast"/>
        <w:ind w:firstLineChars="200" w:firstLine="420"/>
        <w:rPr>
          <w:szCs w:val="21"/>
        </w:rPr>
      </w:pPr>
      <w:bookmarkStart w:id="79" w:name="_Hlk19122039"/>
      <w:r w:rsidRPr="00AE61DE">
        <w:rPr>
          <w:rFonts w:ascii="宋体" w:hAnsi="宋体" w:cs="宋体" w:hint="eastAsia"/>
          <w:szCs w:val="21"/>
        </w:rPr>
        <w:t>①</w:t>
      </w:r>
      <w:r w:rsidRPr="00AE61DE">
        <w:rPr>
          <w:szCs w:val="21"/>
        </w:rPr>
        <w:t>单位负责人为同一人或者存在直接控股、管理关系，参加同一合同项下政府采购活动的不同供应商。</w:t>
      </w:r>
    </w:p>
    <w:p w14:paraId="32575DCE" w14:textId="77777777" w:rsidR="00A1496C" w:rsidRPr="00AE61DE" w:rsidRDefault="00552629">
      <w:pPr>
        <w:spacing w:before="120" w:line="320" w:lineRule="atLeast"/>
        <w:ind w:firstLineChars="200" w:firstLine="420"/>
        <w:rPr>
          <w:szCs w:val="21"/>
        </w:rPr>
      </w:pPr>
      <w:r w:rsidRPr="00AE61DE">
        <w:rPr>
          <w:rFonts w:hint="eastAsia"/>
          <w:szCs w:val="21"/>
        </w:rPr>
        <w:t>②</w:t>
      </w:r>
      <w:r w:rsidRPr="00AE61DE">
        <w:rPr>
          <w:szCs w:val="21"/>
        </w:rPr>
        <w:t>授权给供应商后参加同一合同项（分标、分包）投标的生产厂商。</w:t>
      </w:r>
    </w:p>
    <w:p w14:paraId="5CB67516" w14:textId="77777777" w:rsidR="00A1496C" w:rsidRPr="00AE61DE" w:rsidRDefault="00552629">
      <w:pPr>
        <w:spacing w:before="120" w:line="320" w:lineRule="atLeast"/>
        <w:ind w:firstLineChars="200" w:firstLine="420"/>
        <w:rPr>
          <w:szCs w:val="21"/>
        </w:rPr>
      </w:pPr>
      <w:r w:rsidRPr="00AE61DE">
        <w:rPr>
          <w:rFonts w:hint="eastAsia"/>
          <w:szCs w:val="21"/>
        </w:rPr>
        <w:t>③</w:t>
      </w:r>
      <w:r w:rsidRPr="00AE61DE">
        <w:rPr>
          <w:szCs w:val="21"/>
        </w:rPr>
        <w:t>视为或被认定为串通投标的相关供应商。</w:t>
      </w:r>
    </w:p>
    <w:p w14:paraId="5EB6B13F" w14:textId="77777777" w:rsidR="00A1496C" w:rsidRPr="00AE61DE" w:rsidRDefault="00552629">
      <w:pPr>
        <w:spacing w:before="120" w:line="320" w:lineRule="atLeast"/>
        <w:ind w:firstLineChars="200" w:firstLine="420"/>
        <w:rPr>
          <w:szCs w:val="21"/>
        </w:rPr>
      </w:pPr>
      <w:bookmarkStart w:id="80" w:name="_Hlk19122058"/>
      <w:bookmarkEnd w:id="79"/>
      <w:r w:rsidRPr="00AE61DE">
        <w:rPr>
          <w:rFonts w:hint="eastAsia"/>
          <w:szCs w:val="21"/>
        </w:rPr>
        <w:t>（</w:t>
      </w:r>
      <w:r w:rsidRPr="00AE61DE">
        <w:rPr>
          <w:rFonts w:hint="eastAsia"/>
          <w:szCs w:val="21"/>
        </w:rPr>
        <w:t>2</w:t>
      </w:r>
      <w:r w:rsidRPr="00AE61DE">
        <w:rPr>
          <w:rFonts w:hint="eastAsia"/>
          <w:szCs w:val="21"/>
        </w:rPr>
        <w:t>）</w:t>
      </w:r>
      <w:bookmarkEnd w:id="80"/>
      <w:r w:rsidRPr="00AE61DE">
        <w:rPr>
          <w:szCs w:val="21"/>
        </w:rPr>
        <w:t>根据《关于防治政府采购招标中串通投标行为的通知》</w:t>
      </w:r>
      <w:r w:rsidRPr="00AE61DE">
        <w:rPr>
          <w:rFonts w:hint="eastAsia"/>
          <w:szCs w:val="21"/>
        </w:rPr>
        <w:t>（</w:t>
      </w:r>
      <w:r w:rsidRPr="00AE61DE">
        <w:rPr>
          <w:szCs w:val="21"/>
        </w:rPr>
        <w:t>桂财采</w:t>
      </w:r>
      <w:r w:rsidRPr="00AE61DE">
        <w:rPr>
          <w:szCs w:val="21"/>
        </w:rPr>
        <w:t>[2016]42</w:t>
      </w:r>
      <w:r w:rsidRPr="00AE61DE">
        <w:rPr>
          <w:szCs w:val="21"/>
        </w:rPr>
        <w:t>号</w:t>
      </w:r>
      <w:r w:rsidRPr="00AE61DE">
        <w:rPr>
          <w:rFonts w:hint="eastAsia"/>
          <w:szCs w:val="21"/>
        </w:rPr>
        <w:t>）</w:t>
      </w:r>
      <w:r w:rsidRPr="00AE61DE">
        <w:rPr>
          <w:szCs w:val="21"/>
        </w:rPr>
        <w:t>规定，有下列情形之一的视为供应商相互串通投标，响应文件将被视为无效。</w:t>
      </w:r>
    </w:p>
    <w:p w14:paraId="21BA9914" w14:textId="77777777" w:rsidR="00A1496C" w:rsidRPr="00AE61DE" w:rsidRDefault="00552629">
      <w:pPr>
        <w:spacing w:before="120" w:line="320" w:lineRule="atLeast"/>
        <w:ind w:firstLineChars="200" w:firstLine="420"/>
        <w:rPr>
          <w:szCs w:val="21"/>
        </w:rPr>
      </w:pPr>
      <w:bookmarkStart w:id="81" w:name="_Hlk19122048"/>
      <w:r w:rsidRPr="00AE61DE">
        <w:rPr>
          <w:rFonts w:ascii="宋体" w:hAnsi="宋体" w:cs="宋体" w:hint="eastAsia"/>
          <w:szCs w:val="21"/>
        </w:rPr>
        <w:t>①</w:t>
      </w:r>
      <w:r w:rsidRPr="00AE61DE">
        <w:rPr>
          <w:szCs w:val="21"/>
        </w:rPr>
        <w:t>不同供应商的响应文件由同一单位或者个人编制；或不同供应商报名的</w:t>
      </w:r>
      <w:r w:rsidRPr="00AE61DE">
        <w:rPr>
          <w:szCs w:val="21"/>
        </w:rPr>
        <w:t>IP</w:t>
      </w:r>
      <w:r w:rsidRPr="00AE61DE">
        <w:rPr>
          <w:szCs w:val="21"/>
        </w:rPr>
        <w:t>地址一致的；</w:t>
      </w:r>
    </w:p>
    <w:p w14:paraId="0E8F49EB" w14:textId="77777777" w:rsidR="00A1496C" w:rsidRPr="00AE61DE" w:rsidRDefault="00552629">
      <w:pPr>
        <w:spacing w:before="120" w:line="320" w:lineRule="atLeast"/>
        <w:ind w:firstLineChars="200" w:firstLine="420"/>
        <w:rPr>
          <w:szCs w:val="21"/>
        </w:rPr>
      </w:pPr>
      <w:r w:rsidRPr="00AE61DE">
        <w:rPr>
          <w:rFonts w:hint="eastAsia"/>
          <w:szCs w:val="21"/>
        </w:rPr>
        <w:t>②</w:t>
      </w:r>
      <w:r w:rsidRPr="00AE61DE">
        <w:rPr>
          <w:szCs w:val="21"/>
        </w:rPr>
        <w:t>不同供应商委托同一单位或者个人办理投标事宜；</w:t>
      </w:r>
    </w:p>
    <w:p w14:paraId="2A1371F2" w14:textId="77777777" w:rsidR="00A1496C" w:rsidRPr="00AE61DE" w:rsidRDefault="00552629">
      <w:pPr>
        <w:spacing w:before="120" w:line="320" w:lineRule="atLeast"/>
        <w:ind w:firstLineChars="200" w:firstLine="420"/>
        <w:rPr>
          <w:szCs w:val="21"/>
        </w:rPr>
      </w:pPr>
      <w:r w:rsidRPr="00AE61DE">
        <w:rPr>
          <w:rFonts w:hint="eastAsia"/>
          <w:szCs w:val="21"/>
        </w:rPr>
        <w:t>③</w:t>
      </w:r>
      <w:r w:rsidRPr="00AE61DE">
        <w:rPr>
          <w:szCs w:val="21"/>
        </w:rPr>
        <w:t>不同的供应商的响应文件载明的项目管理员为同一个人；</w:t>
      </w:r>
    </w:p>
    <w:p w14:paraId="470725E2" w14:textId="77777777" w:rsidR="00A1496C" w:rsidRPr="00AE61DE" w:rsidRDefault="00552629">
      <w:pPr>
        <w:spacing w:before="120" w:line="320" w:lineRule="atLeast"/>
        <w:ind w:firstLineChars="200" w:firstLine="420"/>
        <w:rPr>
          <w:szCs w:val="21"/>
        </w:rPr>
      </w:pPr>
      <w:r w:rsidRPr="00AE61DE">
        <w:rPr>
          <w:rFonts w:hint="eastAsia"/>
          <w:szCs w:val="21"/>
        </w:rPr>
        <w:t>④</w:t>
      </w:r>
      <w:r w:rsidRPr="00AE61DE">
        <w:rPr>
          <w:szCs w:val="21"/>
        </w:rPr>
        <w:t>不同供应商的响应文件异常一致或投标报价呈规律性差异；</w:t>
      </w:r>
    </w:p>
    <w:p w14:paraId="78452830" w14:textId="77777777" w:rsidR="00A1496C" w:rsidRPr="00AE61DE" w:rsidRDefault="00552629">
      <w:pPr>
        <w:spacing w:before="120" w:line="320" w:lineRule="atLeast"/>
        <w:ind w:firstLineChars="200" w:firstLine="420"/>
        <w:rPr>
          <w:szCs w:val="21"/>
        </w:rPr>
      </w:pPr>
      <w:r w:rsidRPr="00AE61DE">
        <w:rPr>
          <w:rFonts w:hint="eastAsia"/>
          <w:szCs w:val="21"/>
        </w:rPr>
        <w:t>⑤</w:t>
      </w:r>
      <w:r w:rsidRPr="00AE61DE">
        <w:rPr>
          <w:szCs w:val="21"/>
        </w:rPr>
        <w:t>不同供应商的响应文件相互混装；</w:t>
      </w:r>
    </w:p>
    <w:p w14:paraId="1023B885" w14:textId="77777777" w:rsidR="00A1496C" w:rsidRPr="00AE61DE" w:rsidRDefault="00552629">
      <w:pPr>
        <w:spacing w:before="120" w:line="320" w:lineRule="atLeast"/>
        <w:ind w:firstLineChars="200" w:firstLine="420"/>
        <w:rPr>
          <w:szCs w:val="21"/>
        </w:rPr>
      </w:pPr>
      <w:r w:rsidRPr="00AE61DE">
        <w:rPr>
          <w:rFonts w:hint="eastAsia"/>
          <w:szCs w:val="21"/>
        </w:rPr>
        <w:t>⑥</w:t>
      </w:r>
      <w:r w:rsidRPr="00AE61DE">
        <w:rPr>
          <w:szCs w:val="21"/>
        </w:rPr>
        <w:t>不同供应商的保证金从同一单位或者个人账户转出。</w:t>
      </w:r>
    </w:p>
    <w:p w14:paraId="456A7C31" w14:textId="77777777" w:rsidR="00A1496C" w:rsidRPr="00AE61DE" w:rsidRDefault="00552629">
      <w:pPr>
        <w:spacing w:before="120" w:line="320" w:lineRule="atLeast"/>
        <w:ind w:firstLineChars="200" w:firstLine="420"/>
        <w:rPr>
          <w:szCs w:val="21"/>
        </w:rPr>
      </w:pPr>
      <w:bookmarkStart w:id="82" w:name="_Hlk19122102"/>
      <w:bookmarkEnd w:id="81"/>
      <w:r w:rsidRPr="00AE61DE">
        <w:rPr>
          <w:rFonts w:hint="eastAsia"/>
          <w:szCs w:val="21"/>
        </w:rPr>
        <w:t>（</w:t>
      </w:r>
      <w:r w:rsidRPr="00AE61DE">
        <w:rPr>
          <w:rFonts w:hint="eastAsia"/>
          <w:szCs w:val="21"/>
        </w:rPr>
        <w:t>3</w:t>
      </w:r>
      <w:r w:rsidRPr="00AE61DE">
        <w:rPr>
          <w:rFonts w:hint="eastAsia"/>
          <w:szCs w:val="21"/>
        </w:rPr>
        <w:t>）</w:t>
      </w:r>
      <w:bookmarkEnd w:id="82"/>
      <w:r w:rsidRPr="00AE61DE">
        <w:rPr>
          <w:szCs w:val="21"/>
        </w:rPr>
        <w:t>根据《关于防治政府采购招标中串通投标行为的通知》</w:t>
      </w:r>
      <w:r w:rsidRPr="00AE61DE">
        <w:rPr>
          <w:rFonts w:hint="eastAsia"/>
          <w:szCs w:val="21"/>
        </w:rPr>
        <w:t>（</w:t>
      </w:r>
      <w:r w:rsidRPr="00AE61DE">
        <w:rPr>
          <w:szCs w:val="21"/>
        </w:rPr>
        <w:t>桂财采</w:t>
      </w:r>
      <w:r w:rsidRPr="00AE61DE">
        <w:rPr>
          <w:szCs w:val="21"/>
        </w:rPr>
        <w:t>[2016]42</w:t>
      </w:r>
      <w:r w:rsidRPr="00AE61DE">
        <w:rPr>
          <w:szCs w:val="21"/>
        </w:rPr>
        <w:t>号</w:t>
      </w:r>
      <w:r w:rsidRPr="00AE61DE">
        <w:rPr>
          <w:rFonts w:hint="eastAsia"/>
          <w:szCs w:val="21"/>
        </w:rPr>
        <w:t>）</w:t>
      </w:r>
      <w:r w:rsidRPr="00AE61DE">
        <w:rPr>
          <w:szCs w:val="21"/>
        </w:rPr>
        <w:t>规定，供应商有下列情形之一的，属于恶意串通行为，响应文件将被视为无效。</w:t>
      </w:r>
    </w:p>
    <w:p w14:paraId="212B2E48" w14:textId="77777777" w:rsidR="00A1496C" w:rsidRPr="00AE61DE" w:rsidRDefault="00552629">
      <w:pPr>
        <w:spacing w:before="120" w:line="320" w:lineRule="atLeast"/>
        <w:ind w:firstLineChars="200" w:firstLine="420"/>
        <w:rPr>
          <w:szCs w:val="21"/>
        </w:rPr>
      </w:pPr>
      <w:bookmarkStart w:id="83" w:name="_Hlk19122095"/>
      <w:r w:rsidRPr="00AE61DE">
        <w:rPr>
          <w:rFonts w:hint="eastAsia"/>
          <w:szCs w:val="21"/>
        </w:rPr>
        <w:t>①</w:t>
      </w:r>
      <w:r w:rsidRPr="00AE61DE">
        <w:rPr>
          <w:szCs w:val="21"/>
        </w:rPr>
        <w:t>供应商直接或者间接从采购人或者采购代理机构处获得其他供应商的相关信息并修改其响应文件或者响应文件；</w:t>
      </w:r>
    </w:p>
    <w:p w14:paraId="109B48C4" w14:textId="77777777" w:rsidR="00A1496C" w:rsidRPr="00AE61DE" w:rsidRDefault="00552629">
      <w:pPr>
        <w:spacing w:before="120" w:line="320" w:lineRule="atLeast"/>
        <w:ind w:firstLineChars="200" w:firstLine="420"/>
        <w:rPr>
          <w:szCs w:val="21"/>
        </w:rPr>
      </w:pPr>
      <w:r w:rsidRPr="00AE61DE">
        <w:rPr>
          <w:rFonts w:hint="eastAsia"/>
          <w:szCs w:val="21"/>
        </w:rPr>
        <w:t>②</w:t>
      </w:r>
      <w:r w:rsidRPr="00AE61DE">
        <w:rPr>
          <w:szCs w:val="21"/>
        </w:rPr>
        <w:t>供应</w:t>
      </w:r>
      <w:proofErr w:type="gramStart"/>
      <w:r w:rsidRPr="00AE61DE">
        <w:rPr>
          <w:szCs w:val="21"/>
        </w:rPr>
        <w:t>商按照</w:t>
      </w:r>
      <w:proofErr w:type="gramEnd"/>
      <w:r w:rsidRPr="00AE61DE">
        <w:rPr>
          <w:szCs w:val="21"/>
        </w:rPr>
        <w:t>采购人或者采购代理机构的授意撤换、修改响应文件或者响应文件</w:t>
      </w:r>
      <w:r w:rsidRPr="00AE61DE">
        <w:rPr>
          <w:szCs w:val="21"/>
        </w:rPr>
        <w:t>;</w:t>
      </w:r>
      <w:r w:rsidRPr="00AE61DE">
        <w:rPr>
          <w:szCs w:val="21"/>
        </w:rPr>
        <w:t>；</w:t>
      </w:r>
    </w:p>
    <w:p w14:paraId="30433B0E" w14:textId="77777777" w:rsidR="00A1496C" w:rsidRPr="00AE61DE" w:rsidRDefault="00552629">
      <w:pPr>
        <w:spacing w:before="120" w:line="320" w:lineRule="atLeast"/>
        <w:ind w:firstLineChars="200" w:firstLine="420"/>
        <w:rPr>
          <w:szCs w:val="21"/>
        </w:rPr>
      </w:pPr>
      <w:r w:rsidRPr="00AE61DE">
        <w:rPr>
          <w:rFonts w:hint="eastAsia"/>
          <w:szCs w:val="21"/>
        </w:rPr>
        <w:t>③</w:t>
      </w:r>
      <w:r w:rsidRPr="00AE61DE">
        <w:rPr>
          <w:szCs w:val="21"/>
        </w:rPr>
        <w:t>供应商之间协商报价、技术方案等响应文件或者响应文件的实质性内容；</w:t>
      </w:r>
    </w:p>
    <w:p w14:paraId="1E3D563D" w14:textId="77777777" w:rsidR="00A1496C" w:rsidRPr="00AE61DE" w:rsidRDefault="00552629">
      <w:pPr>
        <w:spacing w:before="120" w:line="320" w:lineRule="atLeast"/>
        <w:ind w:firstLineChars="200" w:firstLine="420"/>
        <w:rPr>
          <w:szCs w:val="21"/>
        </w:rPr>
      </w:pPr>
      <w:r w:rsidRPr="00AE61DE">
        <w:rPr>
          <w:rFonts w:hint="eastAsia"/>
          <w:szCs w:val="21"/>
        </w:rPr>
        <w:t>④</w:t>
      </w:r>
      <w:r w:rsidRPr="00AE61DE">
        <w:rPr>
          <w:szCs w:val="21"/>
        </w:rPr>
        <w:t>属于同一集团、协会、商会等组织成员的供应</w:t>
      </w:r>
      <w:proofErr w:type="gramStart"/>
      <w:r w:rsidRPr="00AE61DE">
        <w:rPr>
          <w:szCs w:val="21"/>
        </w:rPr>
        <w:t>商按照</w:t>
      </w:r>
      <w:proofErr w:type="gramEnd"/>
      <w:r w:rsidRPr="00AE61DE">
        <w:rPr>
          <w:szCs w:val="21"/>
        </w:rPr>
        <w:t>该组织要求协同参加政府采购活动；</w:t>
      </w:r>
    </w:p>
    <w:p w14:paraId="322226F2" w14:textId="77777777" w:rsidR="00A1496C" w:rsidRPr="00AE61DE" w:rsidRDefault="00552629">
      <w:pPr>
        <w:spacing w:before="120" w:line="320" w:lineRule="atLeast"/>
        <w:ind w:firstLineChars="200" w:firstLine="420"/>
        <w:rPr>
          <w:szCs w:val="21"/>
        </w:rPr>
      </w:pPr>
      <w:r w:rsidRPr="00AE61DE">
        <w:rPr>
          <w:rFonts w:hint="eastAsia"/>
          <w:szCs w:val="21"/>
        </w:rPr>
        <w:t>⑤</w:t>
      </w:r>
      <w:r w:rsidRPr="00AE61DE">
        <w:rPr>
          <w:szCs w:val="21"/>
        </w:rPr>
        <w:t>供应商之间事先约定一致抬高或者压低投标报价，或者在招标项目中事先约定轮流以高价位或者低价位中标，或者事先约定由某一特定供应商中标，然后再参加投标；</w:t>
      </w:r>
    </w:p>
    <w:p w14:paraId="633CE203" w14:textId="77777777" w:rsidR="00A1496C" w:rsidRPr="00AE61DE" w:rsidRDefault="00552629">
      <w:pPr>
        <w:spacing w:before="120" w:line="320" w:lineRule="atLeast"/>
        <w:ind w:firstLineChars="200" w:firstLine="420"/>
        <w:rPr>
          <w:szCs w:val="21"/>
        </w:rPr>
      </w:pPr>
      <w:r w:rsidRPr="00AE61DE">
        <w:rPr>
          <w:rFonts w:hint="eastAsia"/>
          <w:szCs w:val="21"/>
        </w:rPr>
        <w:t>⑥</w:t>
      </w:r>
      <w:r w:rsidRPr="00AE61DE">
        <w:rPr>
          <w:szCs w:val="21"/>
        </w:rPr>
        <w:t>供应商之间商定部分供应商放弃参加政府采购活动或者放弃中标；</w:t>
      </w:r>
    </w:p>
    <w:p w14:paraId="31B76D99" w14:textId="77777777" w:rsidR="00A1496C" w:rsidRPr="00AE61DE" w:rsidRDefault="00552629">
      <w:pPr>
        <w:spacing w:before="120" w:line="320" w:lineRule="atLeast"/>
        <w:ind w:firstLineChars="200" w:firstLine="420"/>
        <w:rPr>
          <w:szCs w:val="21"/>
        </w:rPr>
      </w:pPr>
      <w:r w:rsidRPr="00AE61DE">
        <w:rPr>
          <w:rFonts w:hint="eastAsia"/>
          <w:szCs w:val="21"/>
        </w:rPr>
        <w:t>⑦</w:t>
      </w:r>
      <w:r w:rsidRPr="00AE61DE">
        <w:rPr>
          <w:szCs w:val="21"/>
        </w:rPr>
        <w:t>供应商与采购人或者采购代理机构之间、供应商相互之间，为谋求特定供应商中标或者排斥其他供应商的其他串通行为。</w:t>
      </w:r>
    </w:p>
    <w:bookmarkEnd w:id="83"/>
    <w:p w14:paraId="64F45E9F" w14:textId="77777777" w:rsidR="00A1496C" w:rsidRPr="00AE61DE" w:rsidRDefault="00552629">
      <w:pPr>
        <w:spacing w:before="120" w:line="320" w:lineRule="atLeast"/>
        <w:ind w:firstLineChars="200" w:firstLine="420"/>
        <w:rPr>
          <w:szCs w:val="21"/>
        </w:rPr>
      </w:pPr>
      <w:r w:rsidRPr="00AE61DE">
        <w:rPr>
          <w:szCs w:val="21"/>
        </w:rPr>
        <w:t>6.3.9</w:t>
      </w:r>
      <w:r w:rsidRPr="00AE61DE">
        <w:rPr>
          <w:szCs w:val="21"/>
        </w:rPr>
        <w:t>响应</w:t>
      </w:r>
      <w:r w:rsidRPr="00AE61DE">
        <w:rPr>
          <w:rFonts w:hint="eastAsia"/>
          <w:szCs w:val="21"/>
        </w:rPr>
        <w:t>无效</w:t>
      </w:r>
      <w:r w:rsidRPr="00AE61DE">
        <w:rPr>
          <w:szCs w:val="21"/>
        </w:rPr>
        <w:t>认定</w:t>
      </w:r>
    </w:p>
    <w:p w14:paraId="0DDEE403" w14:textId="77777777" w:rsidR="00A1496C" w:rsidRPr="00AE61DE" w:rsidRDefault="00552629">
      <w:pPr>
        <w:spacing w:before="120" w:line="320" w:lineRule="atLeast"/>
        <w:ind w:firstLineChars="200" w:firstLine="420"/>
        <w:rPr>
          <w:szCs w:val="21"/>
        </w:rPr>
      </w:pPr>
      <w:r w:rsidRPr="00AE61DE">
        <w:rPr>
          <w:rFonts w:hint="eastAsia"/>
          <w:szCs w:val="21"/>
        </w:rPr>
        <w:t>（</w:t>
      </w:r>
      <w:r w:rsidRPr="00AE61DE">
        <w:rPr>
          <w:szCs w:val="21"/>
        </w:rPr>
        <w:t>1</w:t>
      </w:r>
      <w:r w:rsidRPr="00AE61DE">
        <w:rPr>
          <w:szCs w:val="21"/>
        </w:rPr>
        <w:t>）在</w:t>
      </w:r>
      <w:r w:rsidRPr="00AE61DE">
        <w:rPr>
          <w:rFonts w:hint="eastAsia"/>
          <w:szCs w:val="21"/>
        </w:rPr>
        <w:t>评审过程中</w:t>
      </w:r>
      <w:r w:rsidRPr="00AE61DE">
        <w:rPr>
          <w:szCs w:val="21"/>
        </w:rPr>
        <w:t>如发现下列情形之一的，响应文件将被视为无效：</w:t>
      </w:r>
    </w:p>
    <w:p w14:paraId="3ADE104C" w14:textId="77777777" w:rsidR="00A1496C" w:rsidRPr="00AE61DE" w:rsidRDefault="00552629">
      <w:pPr>
        <w:spacing w:before="120" w:line="320" w:lineRule="atLeast"/>
        <w:ind w:firstLineChars="200" w:firstLine="420"/>
      </w:pPr>
      <w:r w:rsidRPr="00AE61DE">
        <w:rPr>
          <w:rFonts w:hint="eastAsia"/>
          <w:szCs w:val="21"/>
        </w:rPr>
        <w:t>①</w:t>
      </w:r>
      <w:r w:rsidRPr="00AE61DE">
        <w:rPr>
          <w:szCs w:val="21"/>
        </w:rPr>
        <w:t>响应文件</w:t>
      </w:r>
      <w:r w:rsidRPr="00AE61DE">
        <w:rPr>
          <w:rFonts w:hint="eastAsia"/>
          <w:szCs w:val="21"/>
        </w:rPr>
        <w:t>存在法律、法规及监督部门有关文件规定的无效情形</w:t>
      </w:r>
      <w:r w:rsidRPr="00AE61DE">
        <w:rPr>
          <w:szCs w:val="21"/>
        </w:rPr>
        <w:t>。</w:t>
      </w:r>
    </w:p>
    <w:p w14:paraId="7423F8D7" w14:textId="77777777" w:rsidR="00A1496C" w:rsidRPr="00AE61DE" w:rsidRDefault="00552629">
      <w:pPr>
        <w:spacing w:before="120" w:line="320" w:lineRule="atLeast"/>
        <w:ind w:firstLineChars="200" w:firstLine="420"/>
        <w:rPr>
          <w:szCs w:val="21"/>
        </w:rPr>
      </w:pPr>
      <w:r w:rsidRPr="00AE61DE">
        <w:rPr>
          <w:rFonts w:hint="eastAsia"/>
          <w:szCs w:val="21"/>
        </w:rPr>
        <w:t>②</w:t>
      </w:r>
      <w:r w:rsidRPr="00AE61DE">
        <w:rPr>
          <w:szCs w:val="21"/>
        </w:rPr>
        <w:t>响应文件</w:t>
      </w:r>
      <w:r w:rsidRPr="00AE61DE">
        <w:rPr>
          <w:rFonts w:hint="eastAsia"/>
          <w:szCs w:val="21"/>
        </w:rPr>
        <w:t>存在采购文件规定的无效情形。</w:t>
      </w:r>
    </w:p>
    <w:p w14:paraId="230E4A04" w14:textId="77777777" w:rsidR="00A1496C" w:rsidRPr="00AE61DE" w:rsidRDefault="00552629">
      <w:pPr>
        <w:spacing w:before="120" w:line="320" w:lineRule="atLeast"/>
        <w:ind w:firstLineChars="200" w:firstLine="420"/>
        <w:rPr>
          <w:szCs w:val="21"/>
        </w:rPr>
      </w:pPr>
      <w:bookmarkStart w:id="84" w:name="_Hlk19113313"/>
      <w:r w:rsidRPr="00AE61DE">
        <w:rPr>
          <w:rFonts w:hint="eastAsia"/>
          <w:szCs w:val="21"/>
        </w:rPr>
        <w:t>（</w:t>
      </w:r>
      <w:r w:rsidRPr="00AE61DE">
        <w:rPr>
          <w:rFonts w:hint="eastAsia"/>
          <w:szCs w:val="21"/>
        </w:rPr>
        <w:t>2</w:t>
      </w:r>
      <w:r w:rsidRPr="00AE61DE">
        <w:rPr>
          <w:rFonts w:hint="eastAsia"/>
          <w:szCs w:val="21"/>
        </w:rPr>
        <w:t>）根据</w:t>
      </w:r>
      <w:r w:rsidRPr="00AE61DE">
        <w:rPr>
          <w:szCs w:val="21"/>
        </w:rPr>
        <w:t>财库</w:t>
      </w:r>
      <w:r w:rsidRPr="00AE61DE">
        <w:rPr>
          <w:rFonts w:hint="eastAsia"/>
          <w:szCs w:val="21"/>
        </w:rPr>
        <w:t>《</w:t>
      </w:r>
      <w:r w:rsidRPr="00AE61DE">
        <w:rPr>
          <w:szCs w:val="21"/>
        </w:rPr>
        <w:t>关于促进政府采购公平竞争优化营商环境的通知</w:t>
      </w:r>
      <w:r w:rsidRPr="00AE61DE">
        <w:rPr>
          <w:rFonts w:hint="eastAsia"/>
          <w:szCs w:val="21"/>
        </w:rPr>
        <w:t>》（</w:t>
      </w:r>
      <w:r w:rsidRPr="00AE61DE">
        <w:rPr>
          <w:szCs w:val="21"/>
        </w:rPr>
        <w:t>〔</w:t>
      </w:r>
      <w:r w:rsidRPr="00AE61DE">
        <w:rPr>
          <w:szCs w:val="21"/>
        </w:rPr>
        <w:t>2019</w:t>
      </w:r>
      <w:r w:rsidRPr="00AE61DE">
        <w:rPr>
          <w:szCs w:val="21"/>
        </w:rPr>
        <w:t>〕</w:t>
      </w:r>
      <w:r w:rsidRPr="00AE61DE">
        <w:rPr>
          <w:szCs w:val="21"/>
        </w:rPr>
        <w:t>38</w:t>
      </w:r>
      <w:r w:rsidRPr="00AE61DE">
        <w:rPr>
          <w:szCs w:val="21"/>
        </w:rPr>
        <w:t>号</w:t>
      </w:r>
      <w:r w:rsidRPr="00AE61DE">
        <w:rPr>
          <w:rFonts w:hint="eastAsia"/>
          <w:szCs w:val="21"/>
        </w:rPr>
        <w:t>）以及《广西壮族自治区财政厅转发财政部关于促进政府采购公平竞争优化营商环境的通知》（桂财采〔</w:t>
      </w:r>
      <w:r w:rsidRPr="00AE61DE">
        <w:rPr>
          <w:rFonts w:hint="eastAsia"/>
          <w:szCs w:val="21"/>
        </w:rPr>
        <w:t>2019</w:t>
      </w:r>
      <w:r w:rsidRPr="00AE61DE">
        <w:rPr>
          <w:rFonts w:hint="eastAsia"/>
          <w:szCs w:val="21"/>
        </w:rPr>
        <w:t>〕</w:t>
      </w:r>
      <w:r w:rsidRPr="00AE61DE">
        <w:rPr>
          <w:rFonts w:hint="eastAsia"/>
          <w:szCs w:val="21"/>
        </w:rPr>
        <w:t>41</w:t>
      </w:r>
      <w:r w:rsidRPr="00AE61DE">
        <w:rPr>
          <w:rFonts w:hint="eastAsia"/>
          <w:szCs w:val="21"/>
        </w:rPr>
        <w:t>号）规定，谈判小组不得因装订、纸张、文件排序等非实质性的格式、形式问题认定投标无效或否决投标，从而限制和影响供应商投标（响应）。</w:t>
      </w:r>
    </w:p>
    <w:bookmarkEnd w:id="84"/>
    <w:p w14:paraId="763A434E" w14:textId="77777777" w:rsidR="00A1496C" w:rsidRPr="00AE61DE" w:rsidRDefault="00552629">
      <w:pPr>
        <w:spacing w:before="120" w:line="320" w:lineRule="atLeast"/>
        <w:ind w:firstLineChars="200" w:firstLine="420"/>
        <w:rPr>
          <w:szCs w:val="21"/>
        </w:rPr>
      </w:pPr>
      <w:r w:rsidRPr="00AE61DE">
        <w:rPr>
          <w:szCs w:val="21"/>
        </w:rPr>
        <w:t>6.3.10</w:t>
      </w:r>
      <w:r w:rsidRPr="00AE61DE">
        <w:rPr>
          <w:szCs w:val="21"/>
        </w:rPr>
        <w:t>比较</w:t>
      </w:r>
      <w:r w:rsidRPr="00AE61DE">
        <w:rPr>
          <w:rFonts w:hint="eastAsia"/>
          <w:szCs w:val="21"/>
        </w:rPr>
        <w:t>与评价</w:t>
      </w:r>
    </w:p>
    <w:p w14:paraId="34350EF5" w14:textId="77777777" w:rsidR="00A1496C" w:rsidRPr="00AE61DE" w:rsidRDefault="00552629">
      <w:pPr>
        <w:spacing w:before="120" w:line="320" w:lineRule="atLeast"/>
        <w:ind w:firstLineChars="200" w:firstLine="420"/>
        <w:rPr>
          <w:szCs w:val="21"/>
        </w:rPr>
      </w:pPr>
      <w:r w:rsidRPr="00AE61DE">
        <w:rPr>
          <w:rFonts w:hint="eastAsia"/>
          <w:szCs w:val="21"/>
        </w:rPr>
        <w:lastRenderedPageBreak/>
        <w:t>（</w:t>
      </w:r>
      <w:r w:rsidRPr="00AE61DE">
        <w:rPr>
          <w:rFonts w:hint="eastAsia"/>
          <w:szCs w:val="21"/>
        </w:rPr>
        <w:t>1</w:t>
      </w:r>
      <w:r w:rsidRPr="00AE61DE">
        <w:rPr>
          <w:rFonts w:hint="eastAsia"/>
          <w:szCs w:val="21"/>
        </w:rPr>
        <w:t>）</w:t>
      </w:r>
      <w:r w:rsidRPr="00AE61DE">
        <w:rPr>
          <w:szCs w:val="21"/>
        </w:rPr>
        <w:t>谈判小组按扣除后的价格由低到高的顺序排列推荐</w:t>
      </w:r>
      <w:r w:rsidRPr="00AE61DE">
        <w:rPr>
          <w:szCs w:val="21"/>
        </w:rPr>
        <w:t>3</w:t>
      </w:r>
      <w:r w:rsidRPr="00AE61DE">
        <w:rPr>
          <w:szCs w:val="21"/>
        </w:rPr>
        <w:t>名以上供应商为本项目（或分标）的成交候选</w:t>
      </w:r>
      <w:r w:rsidRPr="00AE61DE">
        <w:rPr>
          <w:rFonts w:hint="eastAsia"/>
          <w:szCs w:val="21"/>
        </w:rPr>
        <w:t>供应商</w:t>
      </w:r>
      <w:r w:rsidRPr="00AE61DE">
        <w:rPr>
          <w:szCs w:val="21"/>
        </w:rPr>
        <w:t>，排名第一的为第一成交候选</w:t>
      </w:r>
      <w:r w:rsidRPr="00AE61DE">
        <w:rPr>
          <w:rFonts w:hint="eastAsia"/>
          <w:szCs w:val="21"/>
        </w:rPr>
        <w:t>供应商</w:t>
      </w:r>
      <w:r w:rsidRPr="00AE61DE">
        <w:rPr>
          <w:szCs w:val="21"/>
        </w:rPr>
        <w:t>。若供应商的响应</w:t>
      </w:r>
      <w:r w:rsidRPr="00AE61DE">
        <w:rPr>
          <w:rFonts w:hint="eastAsia"/>
          <w:szCs w:val="21"/>
        </w:rPr>
        <w:t>最后</w:t>
      </w:r>
      <w:r w:rsidRPr="00AE61DE">
        <w:rPr>
          <w:szCs w:val="21"/>
        </w:rPr>
        <w:t>报价经扣除后价格相同，则按服务条款的优劣顺序排列。若仍相同的，由谈判小组采用记名投票方式确定。</w:t>
      </w:r>
    </w:p>
    <w:p w14:paraId="728B9E26" w14:textId="77777777" w:rsidR="00A1496C" w:rsidRPr="00AE61DE" w:rsidRDefault="00552629">
      <w:pPr>
        <w:spacing w:before="120" w:line="320" w:lineRule="atLeast"/>
        <w:ind w:firstLineChars="200" w:firstLine="420"/>
      </w:pPr>
      <w:r w:rsidRPr="00AE61DE">
        <w:rPr>
          <w:rFonts w:hint="eastAsia"/>
          <w:szCs w:val="21"/>
        </w:rPr>
        <w:t>（</w:t>
      </w:r>
      <w:r w:rsidRPr="00AE61DE">
        <w:rPr>
          <w:rFonts w:hint="eastAsia"/>
          <w:szCs w:val="21"/>
        </w:rPr>
        <w:t>2</w:t>
      </w:r>
      <w:r w:rsidRPr="00AE61DE">
        <w:rPr>
          <w:rFonts w:hint="eastAsia"/>
          <w:szCs w:val="21"/>
        </w:rPr>
        <w:t>）谈判小组根据评审记录及评审结果编写评审报告，谈判小组成员均应当在评审报告上签字，对自己的评审意见承担法律责任。</w:t>
      </w:r>
      <w:r w:rsidRPr="00AE61DE">
        <w:t>评审报告签署前，经复核发现存在以</w:t>
      </w:r>
      <w:r w:rsidRPr="00AE61DE">
        <w:rPr>
          <w:rFonts w:hint="eastAsia"/>
        </w:rPr>
        <w:t>下</w:t>
      </w:r>
      <w:r w:rsidRPr="00AE61DE">
        <w:t>情形之一的，</w:t>
      </w:r>
      <w:r w:rsidRPr="00AE61DE">
        <w:rPr>
          <w:rFonts w:hint="eastAsia"/>
        </w:rPr>
        <w:t>谈判</w:t>
      </w:r>
      <w:r w:rsidRPr="00AE61DE">
        <w:t>小组应当当场修改评审结果，并在评审报告中记载；评审报告签署后，采购人或者采购代理机构发现存在以</w:t>
      </w:r>
      <w:r w:rsidRPr="00AE61DE">
        <w:rPr>
          <w:rFonts w:hint="eastAsia"/>
        </w:rPr>
        <w:t>下</w:t>
      </w:r>
      <w:r w:rsidRPr="00AE61DE">
        <w:t>情形之一的，应当组织原</w:t>
      </w:r>
      <w:r w:rsidRPr="00AE61DE">
        <w:rPr>
          <w:rFonts w:hint="eastAsia"/>
        </w:rPr>
        <w:t>谈判</w:t>
      </w:r>
      <w:r w:rsidRPr="00AE61DE">
        <w:t>小组进行重新评审。</w:t>
      </w:r>
    </w:p>
    <w:p w14:paraId="713F0D24" w14:textId="77777777" w:rsidR="00A1496C" w:rsidRPr="00AE61DE" w:rsidRDefault="00552629">
      <w:pPr>
        <w:spacing w:before="120" w:line="320" w:lineRule="atLeast"/>
        <w:ind w:firstLineChars="200" w:firstLine="420"/>
        <w:rPr>
          <w:szCs w:val="21"/>
        </w:rPr>
      </w:pPr>
      <w:r w:rsidRPr="00AE61DE">
        <w:rPr>
          <w:rFonts w:hint="eastAsia"/>
        </w:rPr>
        <w:t>资格性检查认定错误、价格计算错误。</w:t>
      </w:r>
    </w:p>
    <w:p w14:paraId="1AE8094E" w14:textId="77777777" w:rsidR="00A1496C" w:rsidRPr="00AE61DE" w:rsidRDefault="00552629">
      <w:pPr>
        <w:spacing w:before="120" w:line="320" w:lineRule="atLeast"/>
        <w:ind w:firstLineChars="200" w:firstLine="422"/>
        <w:outlineLvl w:val="2"/>
        <w:rPr>
          <w:b/>
          <w:bCs/>
          <w:kern w:val="0"/>
          <w:szCs w:val="21"/>
        </w:rPr>
      </w:pPr>
      <w:r w:rsidRPr="00AE61DE">
        <w:rPr>
          <w:b/>
          <w:bCs/>
          <w:kern w:val="0"/>
          <w:szCs w:val="21"/>
        </w:rPr>
        <w:t>6.4</w:t>
      </w:r>
      <w:r w:rsidRPr="00AE61DE">
        <w:rPr>
          <w:b/>
          <w:bCs/>
          <w:kern w:val="0"/>
          <w:szCs w:val="21"/>
        </w:rPr>
        <w:t>确定成交供应商</w:t>
      </w:r>
    </w:p>
    <w:p w14:paraId="52B9A61D" w14:textId="77777777" w:rsidR="00A1496C" w:rsidRPr="00AE61DE" w:rsidRDefault="00552629">
      <w:pPr>
        <w:spacing w:before="120" w:line="276" w:lineRule="auto"/>
        <w:ind w:firstLineChars="200" w:firstLine="420"/>
        <w:rPr>
          <w:szCs w:val="21"/>
        </w:rPr>
      </w:pPr>
      <w:r w:rsidRPr="00AE61DE">
        <w:rPr>
          <w:rFonts w:hint="eastAsia"/>
          <w:szCs w:val="21"/>
        </w:rPr>
        <w:t>6.</w:t>
      </w:r>
      <w:r w:rsidRPr="00AE61DE">
        <w:rPr>
          <w:szCs w:val="21"/>
        </w:rPr>
        <w:t>4.1</w:t>
      </w:r>
      <w:r w:rsidRPr="00AE61DE">
        <w:rPr>
          <w:szCs w:val="21"/>
        </w:rPr>
        <w:t>采购代理机构将在评审结束后</w:t>
      </w:r>
      <w:r w:rsidRPr="00AE61DE">
        <w:rPr>
          <w:szCs w:val="21"/>
        </w:rPr>
        <w:t>2</w:t>
      </w:r>
      <w:r w:rsidRPr="00AE61DE">
        <w:rPr>
          <w:szCs w:val="21"/>
        </w:rPr>
        <w:t>个工作日内将评审报告送采购人，采购人在</w:t>
      </w:r>
      <w:r w:rsidRPr="00AE61DE">
        <w:rPr>
          <w:szCs w:val="21"/>
        </w:rPr>
        <w:t>5</w:t>
      </w:r>
      <w:r w:rsidRPr="00AE61DE">
        <w:rPr>
          <w:szCs w:val="21"/>
        </w:rPr>
        <w:t>个工作日内按照评审报告中推荐的</w:t>
      </w:r>
      <w:r w:rsidRPr="00AE61DE">
        <w:rPr>
          <w:rFonts w:hint="eastAsia"/>
          <w:szCs w:val="21"/>
        </w:rPr>
        <w:t>成交</w:t>
      </w:r>
      <w:r w:rsidRPr="00AE61DE">
        <w:rPr>
          <w:szCs w:val="21"/>
        </w:rPr>
        <w:t>候选供应商顺序确定成交供应商。</w:t>
      </w:r>
    </w:p>
    <w:p w14:paraId="372689E4" w14:textId="77777777" w:rsidR="00A1496C" w:rsidRPr="00AE61DE" w:rsidRDefault="00552629">
      <w:pPr>
        <w:spacing w:before="120" w:line="276" w:lineRule="auto"/>
        <w:ind w:firstLineChars="200" w:firstLine="420"/>
        <w:rPr>
          <w:szCs w:val="21"/>
        </w:rPr>
      </w:pPr>
      <w:r w:rsidRPr="00AE61DE">
        <w:rPr>
          <w:szCs w:val="21"/>
        </w:rPr>
        <w:t>6.4.2</w:t>
      </w:r>
      <w:r w:rsidRPr="00AE61DE">
        <w:rPr>
          <w:rFonts w:hint="eastAsia"/>
          <w:szCs w:val="21"/>
        </w:rPr>
        <w:t>采购人、采购代理机构认为供应商对采购过程、成交结果提出的质疑成立且影响或者可能影响成交结果的，合格供应</w:t>
      </w:r>
      <w:proofErr w:type="gramStart"/>
      <w:r w:rsidRPr="00AE61DE">
        <w:rPr>
          <w:rFonts w:hint="eastAsia"/>
          <w:szCs w:val="21"/>
        </w:rPr>
        <w:t>商符合</w:t>
      </w:r>
      <w:proofErr w:type="gramEnd"/>
      <w:r w:rsidRPr="00AE61DE">
        <w:rPr>
          <w:rFonts w:hint="eastAsia"/>
          <w:szCs w:val="21"/>
        </w:rPr>
        <w:t>法定数量时，可以从合格的成交候选人中另行确定成交供应商的，应当依法另行确定成交供应商；否则应当重新开展采购活动。</w:t>
      </w:r>
    </w:p>
    <w:p w14:paraId="5C84C41F" w14:textId="77777777" w:rsidR="00A1496C" w:rsidRPr="00AE61DE" w:rsidRDefault="00552629">
      <w:pPr>
        <w:spacing w:before="120" w:line="320" w:lineRule="atLeast"/>
        <w:ind w:firstLineChars="200" w:firstLine="422"/>
        <w:outlineLvl w:val="2"/>
        <w:rPr>
          <w:b/>
          <w:bCs/>
          <w:kern w:val="0"/>
          <w:szCs w:val="21"/>
        </w:rPr>
      </w:pPr>
      <w:r w:rsidRPr="00AE61DE">
        <w:rPr>
          <w:b/>
          <w:bCs/>
          <w:kern w:val="0"/>
          <w:szCs w:val="21"/>
        </w:rPr>
        <w:t>6.5</w:t>
      </w:r>
      <w:r w:rsidRPr="00AE61DE">
        <w:rPr>
          <w:rFonts w:hint="eastAsia"/>
          <w:b/>
          <w:bCs/>
          <w:kern w:val="0"/>
          <w:szCs w:val="21"/>
        </w:rPr>
        <w:t>结果公告</w:t>
      </w:r>
    </w:p>
    <w:p w14:paraId="6C64C05C" w14:textId="77777777" w:rsidR="00A1496C" w:rsidRPr="00AE61DE" w:rsidRDefault="00552629">
      <w:pPr>
        <w:spacing w:before="120" w:line="320" w:lineRule="atLeast"/>
        <w:ind w:firstLineChars="200" w:firstLine="420"/>
        <w:rPr>
          <w:szCs w:val="21"/>
        </w:rPr>
      </w:pPr>
      <w:r w:rsidRPr="00AE61DE">
        <w:rPr>
          <w:rFonts w:hint="eastAsia"/>
          <w:szCs w:val="21"/>
        </w:rPr>
        <w:t>6</w:t>
      </w:r>
      <w:r w:rsidRPr="00AE61DE">
        <w:rPr>
          <w:szCs w:val="21"/>
        </w:rPr>
        <w:t>.5.1</w:t>
      </w:r>
      <w:r w:rsidRPr="00AE61DE">
        <w:rPr>
          <w:szCs w:val="21"/>
        </w:rPr>
        <w:t>自成交供应商确定后</w:t>
      </w:r>
      <w:r w:rsidRPr="00AE61DE">
        <w:rPr>
          <w:szCs w:val="21"/>
        </w:rPr>
        <w:t>2</w:t>
      </w:r>
      <w:r w:rsidRPr="00AE61DE">
        <w:rPr>
          <w:szCs w:val="21"/>
        </w:rPr>
        <w:t>个工作日内，采购代理机构</w:t>
      </w:r>
      <w:r w:rsidRPr="00AE61DE">
        <w:rPr>
          <w:rFonts w:hint="eastAsia"/>
          <w:szCs w:val="21"/>
        </w:rPr>
        <w:t>按照供应商须知</w:t>
      </w:r>
      <w:r w:rsidRPr="00AE61DE">
        <w:rPr>
          <w:rFonts w:hint="eastAsia"/>
          <w:kern w:val="0"/>
          <w:szCs w:val="21"/>
        </w:rPr>
        <w:t>前附表的规定</w:t>
      </w:r>
      <w:r w:rsidRPr="00AE61DE">
        <w:rPr>
          <w:kern w:val="0"/>
          <w:szCs w:val="21"/>
        </w:rPr>
        <w:t>公告</w:t>
      </w:r>
      <w:r w:rsidRPr="00AE61DE">
        <w:rPr>
          <w:szCs w:val="21"/>
        </w:rPr>
        <w:t>成交结果。</w:t>
      </w:r>
    </w:p>
    <w:p w14:paraId="70348739" w14:textId="77777777" w:rsidR="00A1496C" w:rsidRPr="00AE61DE" w:rsidRDefault="00552629">
      <w:pPr>
        <w:spacing w:before="120" w:line="320" w:lineRule="atLeast"/>
        <w:ind w:firstLineChars="200" w:firstLine="420"/>
        <w:rPr>
          <w:szCs w:val="21"/>
        </w:rPr>
      </w:pPr>
      <w:r w:rsidRPr="00AE61DE">
        <w:rPr>
          <w:rFonts w:hint="eastAsia"/>
          <w:szCs w:val="21"/>
        </w:rPr>
        <w:t>6</w:t>
      </w:r>
      <w:r w:rsidRPr="00AE61DE">
        <w:rPr>
          <w:szCs w:val="21"/>
        </w:rPr>
        <w:t>.5.2</w:t>
      </w:r>
      <w:r w:rsidRPr="00AE61DE">
        <w:rPr>
          <w:szCs w:val="21"/>
        </w:rPr>
        <w:t>在发布</w:t>
      </w:r>
      <w:r w:rsidRPr="00AE61DE">
        <w:rPr>
          <w:rFonts w:hint="eastAsia"/>
          <w:szCs w:val="21"/>
        </w:rPr>
        <w:t>结果</w:t>
      </w:r>
      <w:r w:rsidRPr="00AE61DE">
        <w:rPr>
          <w:szCs w:val="21"/>
        </w:rPr>
        <w:t>公告的同时，采购代理机构以供应商须知前附表规定的形式向成交供应商发出成交通知书。成交通知书发出后，采购人改变成交结果，或者成交供应商放弃成交，应当承担相应的法律责任。</w:t>
      </w:r>
    </w:p>
    <w:p w14:paraId="2A349503" w14:textId="77777777" w:rsidR="00A1496C" w:rsidRPr="00AE61DE" w:rsidRDefault="00552629">
      <w:pPr>
        <w:suppressAutoHyphens/>
        <w:spacing w:before="120" w:line="320" w:lineRule="atLeast"/>
        <w:ind w:firstLineChars="200" w:firstLine="422"/>
        <w:outlineLvl w:val="2"/>
        <w:rPr>
          <w:b/>
          <w:bCs/>
          <w:kern w:val="0"/>
          <w:szCs w:val="21"/>
        </w:rPr>
      </w:pPr>
      <w:r w:rsidRPr="00AE61DE">
        <w:rPr>
          <w:b/>
          <w:bCs/>
          <w:kern w:val="0"/>
          <w:szCs w:val="21"/>
        </w:rPr>
        <w:t>6.6</w:t>
      </w:r>
      <w:r w:rsidRPr="00AE61DE">
        <w:rPr>
          <w:rFonts w:hint="eastAsia"/>
          <w:b/>
          <w:bCs/>
          <w:kern w:val="0"/>
          <w:szCs w:val="21"/>
        </w:rPr>
        <w:t>废标</w:t>
      </w:r>
    </w:p>
    <w:p w14:paraId="3E455EF2" w14:textId="77777777" w:rsidR="00A1496C" w:rsidRPr="00AE61DE" w:rsidRDefault="00552629">
      <w:pPr>
        <w:spacing w:before="120" w:line="320" w:lineRule="atLeast"/>
        <w:ind w:firstLineChars="200" w:firstLine="420"/>
        <w:rPr>
          <w:kern w:val="1"/>
          <w:szCs w:val="21"/>
        </w:rPr>
      </w:pPr>
      <w:r w:rsidRPr="00AE61DE">
        <w:rPr>
          <w:kern w:val="1"/>
          <w:szCs w:val="21"/>
        </w:rPr>
        <w:t>6.6.1</w:t>
      </w:r>
      <w:r w:rsidRPr="00AE61DE">
        <w:rPr>
          <w:rFonts w:hint="eastAsia"/>
          <w:kern w:val="1"/>
          <w:szCs w:val="21"/>
        </w:rPr>
        <w:t>出现下列情形之一，将导致项目废标：</w:t>
      </w:r>
      <w:r w:rsidRPr="00AE61DE">
        <w:rPr>
          <w:rFonts w:hint="eastAsia"/>
          <w:kern w:val="1"/>
          <w:szCs w:val="21"/>
        </w:rPr>
        <w:t xml:space="preserve"> </w:t>
      </w:r>
    </w:p>
    <w:p w14:paraId="06582F00" w14:textId="77777777" w:rsidR="00A1496C" w:rsidRPr="00AE61DE" w:rsidRDefault="00552629">
      <w:pPr>
        <w:spacing w:before="120" w:line="320" w:lineRule="atLeast"/>
        <w:ind w:firstLineChars="200" w:firstLine="420"/>
        <w:rPr>
          <w:szCs w:val="21"/>
        </w:rPr>
      </w:pPr>
      <w:r w:rsidRPr="00AE61DE">
        <w:rPr>
          <w:rFonts w:hint="eastAsia"/>
          <w:kern w:val="1"/>
          <w:szCs w:val="21"/>
        </w:rPr>
        <w:t>（</w:t>
      </w:r>
      <w:r w:rsidRPr="00AE61DE">
        <w:rPr>
          <w:rFonts w:hint="eastAsia"/>
          <w:kern w:val="1"/>
          <w:szCs w:val="21"/>
        </w:rPr>
        <w:t>1</w:t>
      </w:r>
      <w:r w:rsidRPr="00AE61DE">
        <w:rPr>
          <w:rFonts w:hint="eastAsia"/>
          <w:szCs w:val="21"/>
        </w:rPr>
        <w:t>）符合专业条件的供应商或者对采购文件做实质性响应的供应商不足三家；</w:t>
      </w:r>
    </w:p>
    <w:p w14:paraId="000FD89D" w14:textId="77777777" w:rsidR="00A1496C" w:rsidRPr="00AE61DE" w:rsidRDefault="00552629">
      <w:pPr>
        <w:spacing w:before="120" w:line="320" w:lineRule="atLeast"/>
        <w:ind w:firstLineChars="200" w:firstLine="420"/>
        <w:rPr>
          <w:szCs w:val="21"/>
        </w:rPr>
      </w:pPr>
      <w:r w:rsidRPr="00AE61DE">
        <w:rPr>
          <w:rFonts w:hint="eastAsia"/>
          <w:szCs w:val="21"/>
        </w:rPr>
        <w:t>（</w:t>
      </w:r>
      <w:r w:rsidRPr="00AE61DE">
        <w:rPr>
          <w:rFonts w:hint="eastAsia"/>
          <w:szCs w:val="21"/>
        </w:rPr>
        <w:t>2</w:t>
      </w:r>
      <w:r w:rsidRPr="00AE61DE">
        <w:rPr>
          <w:rFonts w:hint="eastAsia"/>
          <w:szCs w:val="21"/>
        </w:rPr>
        <w:t>）出现影响采购公正的违法、违规行为的；</w:t>
      </w:r>
    </w:p>
    <w:p w14:paraId="7AF5A8B1" w14:textId="77777777" w:rsidR="00A1496C" w:rsidRPr="00AE61DE" w:rsidRDefault="00552629">
      <w:pPr>
        <w:spacing w:before="120" w:line="320" w:lineRule="atLeast"/>
        <w:ind w:firstLineChars="200" w:firstLine="420"/>
        <w:rPr>
          <w:szCs w:val="21"/>
        </w:rPr>
      </w:pPr>
      <w:r w:rsidRPr="00AE61DE">
        <w:rPr>
          <w:rFonts w:hint="eastAsia"/>
          <w:szCs w:val="21"/>
        </w:rPr>
        <w:t>（</w:t>
      </w:r>
      <w:r w:rsidRPr="00AE61DE">
        <w:rPr>
          <w:rFonts w:hint="eastAsia"/>
          <w:szCs w:val="21"/>
        </w:rPr>
        <w:t>3</w:t>
      </w:r>
      <w:r w:rsidRPr="00AE61DE">
        <w:rPr>
          <w:rFonts w:hint="eastAsia"/>
          <w:szCs w:val="21"/>
        </w:rPr>
        <w:t>）供应商的报价均超过了采购预算，采购人不能支付的；</w:t>
      </w:r>
    </w:p>
    <w:p w14:paraId="3D558E35" w14:textId="77777777" w:rsidR="00A1496C" w:rsidRPr="00AE61DE" w:rsidRDefault="00552629">
      <w:pPr>
        <w:spacing w:before="120" w:line="320" w:lineRule="atLeast"/>
        <w:ind w:firstLineChars="200" w:firstLine="420"/>
      </w:pPr>
      <w:r w:rsidRPr="00AE61DE">
        <w:rPr>
          <w:rFonts w:hint="eastAsia"/>
          <w:szCs w:val="21"/>
        </w:rPr>
        <w:t>（</w:t>
      </w:r>
      <w:r w:rsidRPr="00AE61DE">
        <w:rPr>
          <w:rFonts w:hint="eastAsia"/>
          <w:szCs w:val="21"/>
        </w:rPr>
        <w:t>4</w:t>
      </w:r>
      <w:r w:rsidRPr="00AE61DE">
        <w:rPr>
          <w:rFonts w:hint="eastAsia"/>
          <w:szCs w:val="21"/>
        </w:rPr>
        <w:t>）</w:t>
      </w:r>
      <w:r w:rsidRPr="00AE61DE">
        <w:rPr>
          <w:rFonts w:hint="eastAsia"/>
        </w:rPr>
        <w:t>因发生重大变故或采购任务取消的。</w:t>
      </w:r>
    </w:p>
    <w:p w14:paraId="163D4AC4" w14:textId="77777777" w:rsidR="00A1496C" w:rsidRPr="00AE61DE" w:rsidRDefault="00552629">
      <w:pPr>
        <w:spacing w:before="120" w:line="320" w:lineRule="atLeast"/>
        <w:ind w:firstLineChars="200" w:firstLine="420"/>
        <w:rPr>
          <w:szCs w:val="21"/>
        </w:rPr>
      </w:pPr>
      <w:r w:rsidRPr="00AE61DE">
        <w:rPr>
          <w:kern w:val="1"/>
          <w:szCs w:val="21"/>
        </w:rPr>
        <w:t>6.6.2</w:t>
      </w:r>
      <w:proofErr w:type="gramStart"/>
      <w:r w:rsidRPr="00AE61DE">
        <w:rPr>
          <w:rFonts w:hint="eastAsia"/>
          <w:kern w:val="1"/>
          <w:szCs w:val="21"/>
        </w:rPr>
        <w:t>废标后</w:t>
      </w:r>
      <w:proofErr w:type="gramEnd"/>
      <w:r w:rsidRPr="00AE61DE">
        <w:rPr>
          <w:rFonts w:hint="eastAsia"/>
          <w:szCs w:val="21"/>
        </w:rPr>
        <w:t>采购</w:t>
      </w:r>
      <w:r w:rsidRPr="00AE61DE">
        <w:rPr>
          <w:rFonts w:hint="eastAsia"/>
          <w:kern w:val="1"/>
          <w:szCs w:val="21"/>
        </w:rPr>
        <w:t>代理机构将</w:t>
      </w:r>
      <w:proofErr w:type="gramStart"/>
      <w:r w:rsidRPr="00AE61DE">
        <w:rPr>
          <w:rFonts w:hint="eastAsia"/>
          <w:kern w:val="1"/>
          <w:szCs w:val="21"/>
        </w:rPr>
        <w:t>发布废标公告</w:t>
      </w:r>
      <w:proofErr w:type="gramEnd"/>
      <w:r w:rsidRPr="00AE61DE">
        <w:rPr>
          <w:rFonts w:hint="eastAsia"/>
          <w:kern w:val="1"/>
          <w:szCs w:val="21"/>
        </w:rPr>
        <w:t>通知供应商。</w:t>
      </w:r>
    </w:p>
    <w:p w14:paraId="486A0DEE" w14:textId="77777777" w:rsidR="00A1496C" w:rsidRPr="00AE61DE" w:rsidRDefault="00552629">
      <w:pPr>
        <w:spacing w:before="120" w:line="320" w:lineRule="atLeast"/>
        <w:ind w:leftChars="1" w:left="2" w:firstLineChars="200" w:firstLine="422"/>
        <w:outlineLvl w:val="1"/>
        <w:rPr>
          <w:b/>
          <w:bCs/>
          <w:kern w:val="0"/>
          <w:szCs w:val="21"/>
        </w:rPr>
      </w:pPr>
      <w:r w:rsidRPr="00AE61DE">
        <w:rPr>
          <w:b/>
          <w:bCs/>
          <w:kern w:val="0"/>
          <w:szCs w:val="21"/>
        </w:rPr>
        <w:t>7</w:t>
      </w:r>
      <w:r w:rsidRPr="00AE61DE">
        <w:rPr>
          <w:b/>
          <w:bCs/>
          <w:kern w:val="0"/>
          <w:szCs w:val="21"/>
        </w:rPr>
        <w:t>．合同</w:t>
      </w:r>
    </w:p>
    <w:p w14:paraId="27A53D4D" w14:textId="77777777" w:rsidR="00A1496C" w:rsidRPr="00AE61DE" w:rsidRDefault="00552629">
      <w:pPr>
        <w:spacing w:before="120" w:line="320" w:lineRule="atLeast"/>
        <w:ind w:firstLineChars="200" w:firstLine="422"/>
        <w:outlineLvl w:val="2"/>
        <w:rPr>
          <w:b/>
          <w:bCs/>
          <w:kern w:val="0"/>
          <w:szCs w:val="21"/>
        </w:rPr>
      </w:pPr>
      <w:r w:rsidRPr="00AE61DE">
        <w:rPr>
          <w:b/>
          <w:bCs/>
          <w:kern w:val="0"/>
          <w:szCs w:val="21"/>
        </w:rPr>
        <w:t>7.1</w:t>
      </w:r>
      <w:r w:rsidRPr="00AE61DE">
        <w:rPr>
          <w:b/>
          <w:bCs/>
          <w:kern w:val="0"/>
          <w:szCs w:val="21"/>
        </w:rPr>
        <w:t>合同授予标准</w:t>
      </w:r>
    </w:p>
    <w:p w14:paraId="092D84A6" w14:textId="77777777" w:rsidR="00A1496C" w:rsidRPr="00AE61DE" w:rsidRDefault="00552629">
      <w:pPr>
        <w:spacing w:before="120" w:line="320" w:lineRule="atLeast"/>
        <w:ind w:firstLineChars="200" w:firstLine="420"/>
        <w:rPr>
          <w:szCs w:val="21"/>
        </w:rPr>
      </w:pPr>
      <w:r w:rsidRPr="00AE61DE">
        <w:rPr>
          <w:szCs w:val="21"/>
        </w:rPr>
        <w:t>合同将授予被确定实质上响应采购文件要求，具备履行合同能力，排名第一的供应商。在</w:t>
      </w:r>
      <w:r w:rsidRPr="00AE61DE">
        <w:rPr>
          <w:rFonts w:hint="eastAsia"/>
          <w:szCs w:val="21"/>
        </w:rPr>
        <w:t>成交通知书</w:t>
      </w:r>
      <w:r w:rsidRPr="00AE61DE">
        <w:rPr>
          <w:szCs w:val="21"/>
        </w:rPr>
        <w:t>发出前或签订合同前，如果</w:t>
      </w:r>
      <w:r w:rsidRPr="00AE61DE">
        <w:rPr>
          <w:rFonts w:hint="eastAsia"/>
          <w:szCs w:val="21"/>
        </w:rPr>
        <w:t>成交供应商</w:t>
      </w:r>
      <w:r w:rsidRPr="00AE61DE">
        <w:rPr>
          <w:szCs w:val="21"/>
        </w:rPr>
        <w:t>的组织机构</w:t>
      </w:r>
      <w:r w:rsidRPr="00AE61DE">
        <w:rPr>
          <w:rFonts w:hint="eastAsia"/>
          <w:szCs w:val="21"/>
        </w:rPr>
        <w:t>、</w:t>
      </w:r>
      <w:r w:rsidRPr="00AE61DE">
        <w:rPr>
          <w:szCs w:val="21"/>
        </w:rPr>
        <w:t>经营、财务状况发生较大变化，可能造成不能履行合同、无法按照</w:t>
      </w:r>
      <w:r w:rsidRPr="00AE61DE">
        <w:rPr>
          <w:rFonts w:hint="eastAsia"/>
          <w:szCs w:val="21"/>
        </w:rPr>
        <w:t>采购文件</w:t>
      </w:r>
      <w:r w:rsidRPr="00AE61DE">
        <w:rPr>
          <w:szCs w:val="21"/>
        </w:rPr>
        <w:t>要求提交履约保证金等情形，不符合成交条件或不满足供应商资格条件要求</w:t>
      </w:r>
      <w:r w:rsidRPr="00AE61DE">
        <w:rPr>
          <w:szCs w:val="21"/>
        </w:rPr>
        <w:t xml:space="preserve"> </w:t>
      </w:r>
      <w:r w:rsidRPr="00AE61DE">
        <w:rPr>
          <w:szCs w:val="21"/>
        </w:rPr>
        <w:t>，应在</w:t>
      </w:r>
      <w:r w:rsidRPr="00AE61DE">
        <w:rPr>
          <w:rFonts w:hint="eastAsia"/>
          <w:szCs w:val="21"/>
        </w:rPr>
        <w:t>成交通知书</w:t>
      </w:r>
      <w:r w:rsidRPr="00AE61DE">
        <w:rPr>
          <w:szCs w:val="21"/>
        </w:rPr>
        <w:t>发出前或签订合同前及时书面告知采购人</w:t>
      </w:r>
      <w:r w:rsidRPr="00AE61DE">
        <w:rPr>
          <w:rFonts w:hint="eastAsia"/>
          <w:szCs w:val="21"/>
        </w:rPr>
        <w:t>，</w:t>
      </w:r>
      <w:r w:rsidRPr="00AE61DE">
        <w:rPr>
          <w:szCs w:val="21"/>
        </w:rPr>
        <w:t>未主动告知</w:t>
      </w:r>
      <w:r w:rsidRPr="00AE61DE">
        <w:rPr>
          <w:rFonts w:hint="eastAsia"/>
          <w:szCs w:val="21"/>
        </w:rPr>
        <w:t>，</w:t>
      </w:r>
      <w:r w:rsidRPr="00AE61DE">
        <w:rPr>
          <w:szCs w:val="21"/>
        </w:rPr>
        <w:t>给采购人造成损失的</w:t>
      </w:r>
      <w:r w:rsidRPr="00AE61DE">
        <w:rPr>
          <w:rFonts w:hint="eastAsia"/>
          <w:szCs w:val="21"/>
        </w:rPr>
        <w:t>，</w:t>
      </w:r>
      <w:r w:rsidRPr="00AE61DE">
        <w:rPr>
          <w:szCs w:val="21"/>
        </w:rPr>
        <w:t>采购人有权</w:t>
      </w:r>
      <w:r w:rsidRPr="00AE61DE">
        <w:rPr>
          <w:rFonts w:hint="eastAsia"/>
          <w:szCs w:val="21"/>
        </w:rPr>
        <w:t>取消其成交资格并</w:t>
      </w:r>
      <w:r w:rsidRPr="00AE61DE">
        <w:rPr>
          <w:szCs w:val="21"/>
        </w:rPr>
        <w:t>没收谈判保证金</w:t>
      </w:r>
      <w:r w:rsidRPr="00AE61DE">
        <w:rPr>
          <w:rFonts w:hint="eastAsia"/>
          <w:szCs w:val="21"/>
        </w:rPr>
        <w:t>。</w:t>
      </w:r>
    </w:p>
    <w:p w14:paraId="32468755" w14:textId="77777777" w:rsidR="00A1496C" w:rsidRPr="00AE61DE" w:rsidRDefault="00552629">
      <w:pPr>
        <w:spacing w:before="120" w:line="320" w:lineRule="atLeast"/>
        <w:ind w:firstLineChars="200" w:firstLine="422"/>
        <w:outlineLvl w:val="2"/>
        <w:rPr>
          <w:b/>
          <w:bCs/>
          <w:kern w:val="0"/>
          <w:szCs w:val="21"/>
        </w:rPr>
      </w:pPr>
      <w:r w:rsidRPr="00AE61DE">
        <w:rPr>
          <w:b/>
          <w:bCs/>
          <w:kern w:val="0"/>
          <w:szCs w:val="21"/>
        </w:rPr>
        <w:t>7.2</w:t>
      </w:r>
      <w:r w:rsidRPr="00AE61DE">
        <w:rPr>
          <w:b/>
          <w:bCs/>
          <w:kern w:val="0"/>
          <w:szCs w:val="21"/>
        </w:rPr>
        <w:t>签订合同</w:t>
      </w:r>
    </w:p>
    <w:p w14:paraId="56C2961A" w14:textId="77777777" w:rsidR="00A1496C" w:rsidRPr="00AE61DE" w:rsidRDefault="00552629">
      <w:pPr>
        <w:spacing w:before="120" w:line="320" w:lineRule="atLeast"/>
        <w:ind w:firstLineChars="200" w:firstLine="420"/>
        <w:rPr>
          <w:szCs w:val="21"/>
        </w:rPr>
      </w:pPr>
      <w:r w:rsidRPr="00AE61DE">
        <w:rPr>
          <w:szCs w:val="21"/>
        </w:rPr>
        <w:t>7.2.1</w:t>
      </w:r>
      <w:r w:rsidRPr="00AE61DE">
        <w:rPr>
          <w:szCs w:val="21"/>
        </w:rPr>
        <w:t>如</w:t>
      </w:r>
      <w:r w:rsidRPr="00AE61DE">
        <w:rPr>
          <w:rFonts w:hint="eastAsia"/>
          <w:szCs w:val="21"/>
        </w:rPr>
        <w:t>采购文件</w:t>
      </w:r>
      <w:r w:rsidRPr="00AE61DE">
        <w:rPr>
          <w:szCs w:val="21"/>
        </w:rPr>
        <w:t>无</w:t>
      </w:r>
      <w:r w:rsidRPr="00AE61DE">
        <w:rPr>
          <w:rFonts w:hint="eastAsia"/>
          <w:szCs w:val="21"/>
        </w:rPr>
        <w:t>特别</w:t>
      </w:r>
      <w:r w:rsidRPr="00AE61DE">
        <w:rPr>
          <w:szCs w:val="21"/>
        </w:rPr>
        <w:t>规定，</w:t>
      </w:r>
      <w:r w:rsidRPr="00AE61DE">
        <w:rPr>
          <w:rFonts w:hint="eastAsia"/>
          <w:szCs w:val="21"/>
        </w:rPr>
        <w:t>成交供应商按采购文件确定的事项签订政府采购合同。</w:t>
      </w:r>
    </w:p>
    <w:p w14:paraId="02055591" w14:textId="77777777" w:rsidR="00A1496C" w:rsidRPr="00AE61DE" w:rsidRDefault="00552629">
      <w:pPr>
        <w:spacing w:before="120" w:line="320" w:lineRule="atLeast"/>
        <w:ind w:firstLineChars="200" w:firstLine="420"/>
        <w:rPr>
          <w:szCs w:val="21"/>
        </w:rPr>
      </w:pPr>
      <w:r w:rsidRPr="00AE61DE">
        <w:rPr>
          <w:szCs w:val="21"/>
        </w:rPr>
        <w:lastRenderedPageBreak/>
        <w:t>7.2.2</w:t>
      </w:r>
      <w:r w:rsidRPr="00AE61DE">
        <w:rPr>
          <w:rFonts w:hint="eastAsia"/>
          <w:szCs w:val="21"/>
        </w:rPr>
        <w:t>政府采购合同应当包括采购人与成交供应商的名称和住所、标的、数量、质量、价款或者报酬、履行期限及地点和方式、验收要求、违约责任、解决争议的方法等内容。</w:t>
      </w:r>
      <w:r w:rsidRPr="00AE61DE">
        <w:rPr>
          <w:szCs w:val="21"/>
        </w:rPr>
        <w:t>采购文件、成交供应商的响应文件及澄清文件等，均为签订政府采购合同的依据。</w:t>
      </w:r>
    </w:p>
    <w:p w14:paraId="21B0414B" w14:textId="77777777" w:rsidR="00A1496C" w:rsidRPr="00AE61DE" w:rsidRDefault="00552629">
      <w:pPr>
        <w:spacing w:before="120" w:line="320" w:lineRule="atLeast"/>
        <w:ind w:firstLineChars="200" w:firstLine="420"/>
        <w:rPr>
          <w:szCs w:val="21"/>
        </w:rPr>
      </w:pPr>
      <w:r w:rsidRPr="00AE61DE">
        <w:rPr>
          <w:szCs w:val="21"/>
        </w:rPr>
        <w:t>7.2.3</w:t>
      </w:r>
      <w:r w:rsidRPr="00AE61DE">
        <w:rPr>
          <w:szCs w:val="21"/>
        </w:rPr>
        <w:t>如成交供应商不按成交通知书的规定签订合同，</w:t>
      </w:r>
      <w:r w:rsidRPr="00AE61DE">
        <w:rPr>
          <w:rFonts w:hint="eastAsia"/>
          <w:szCs w:val="21"/>
        </w:rPr>
        <w:t>其谈判保证金将不予退还，并报由同级政府采购监督管理部门处理。</w:t>
      </w:r>
    </w:p>
    <w:p w14:paraId="01C594C6" w14:textId="77777777" w:rsidR="00A1496C" w:rsidRPr="00AE61DE" w:rsidRDefault="00552629">
      <w:pPr>
        <w:spacing w:before="120" w:line="320" w:lineRule="atLeast"/>
        <w:ind w:firstLineChars="200" w:firstLine="420"/>
        <w:rPr>
          <w:szCs w:val="21"/>
        </w:rPr>
      </w:pPr>
      <w:r w:rsidRPr="00AE61DE">
        <w:rPr>
          <w:rFonts w:hint="eastAsia"/>
          <w:szCs w:val="21"/>
        </w:rPr>
        <w:t>7</w:t>
      </w:r>
      <w:r w:rsidRPr="00AE61DE">
        <w:rPr>
          <w:szCs w:val="21"/>
        </w:rPr>
        <w:t>.2.4</w:t>
      </w:r>
      <w:r w:rsidRPr="00AE61DE">
        <w:rPr>
          <w:rFonts w:hint="eastAsia"/>
          <w:szCs w:val="21"/>
        </w:rPr>
        <w:t>成交供应</w:t>
      </w:r>
      <w:proofErr w:type="gramStart"/>
      <w:r w:rsidRPr="00AE61DE">
        <w:rPr>
          <w:rFonts w:hint="eastAsia"/>
          <w:szCs w:val="21"/>
        </w:rPr>
        <w:t>商拒绝</w:t>
      </w:r>
      <w:proofErr w:type="gramEnd"/>
      <w:r w:rsidRPr="00AE61DE">
        <w:rPr>
          <w:rFonts w:hint="eastAsia"/>
          <w:szCs w:val="21"/>
        </w:rPr>
        <w:t>与采购人签订合同的，采购人可以按照评审报告推荐的成交候选人名单排序，确定下一候选人为成交供应商，也可以重新开展政府采购活动。</w:t>
      </w:r>
    </w:p>
    <w:p w14:paraId="13E90EBA" w14:textId="77777777" w:rsidR="00A1496C" w:rsidRPr="00AE61DE" w:rsidRDefault="00552629">
      <w:pPr>
        <w:spacing w:before="120" w:line="320" w:lineRule="atLeast"/>
        <w:ind w:firstLineChars="200" w:firstLine="422"/>
        <w:outlineLvl w:val="2"/>
        <w:rPr>
          <w:b/>
          <w:bCs/>
          <w:kern w:val="0"/>
          <w:szCs w:val="21"/>
        </w:rPr>
      </w:pPr>
      <w:r w:rsidRPr="00AE61DE">
        <w:rPr>
          <w:b/>
          <w:bCs/>
          <w:kern w:val="0"/>
          <w:szCs w:val="21"/>
        </w:rPr>
        <w:t>7.3</w:t>
      </w:r>
      <w:r w:rsidRPr="00AE61DE">
        <w:rPr>
          <w:b/>
          <w:bCs/>
          <w:kern w:val="0"/>
          <w:szCs w:val="21"/>
        </w:rPr>
        <w:t>合同公告</w:t>
      </w:r>
    </w:p>
    <w:p w14:paraId="6EE6C226" w14:textId="77777777" w:rsidR="00A1496C" w:rsidRPr="00AE61DE" w:rsidRDefault="00552629">
      <w:pPr>
        <w:spacing w:before="120" w:line="320" w:lineRule="atLeast"/>
        <w:ind w:firstLineChars="200" w:firstLine="420"/>
        <w:rPr>
          <w:szCs w:val="21"/>
        </w:rPr>
      </w:pPr>
      <w:r w:rsidRPr="00AE61DE">
        <w:rPr>
          <w:szCs w:val="21"/>
        </w:rPr>
        <w:t>7.3.1</w:t>
      </w:r>
      <w:r w:rsidRPr="00AE61DE">
        <w:rPr>
          <w:szCs w:val="21"/>
        </w:rPr>
        <w:t>如</w:t>
      </w:r>
      <w:r w:rsidRPr="00AE61DE">
        <w:rPr>
          <w:rFonts w:hint="eastAsia"/>
          <w:szCs w:val="21"/>
        </w:rPr>
        <w:t>采购文件</w:t>
      </w:r>
      <w:r w:rsidRPr="00AE61DE">
        <w:rPr>
          <w:szCs w:val="21"/>
        </w:rPr>
        <w:t>无特殊规定</w:t>
      </w:r>
      <w:r w:rsidRPr="00AE61DE">
        <w:rPr>
          <w:rFonts w:hint="eastAsia"/>
          <w:szCs w:val="21"/>
        </w:rPr>
        <w:t>，</w:t>
      </w:r>
      <w:r w:rsidRPr="00AE61DE">
        <w:rPr>
          <w:szCs w:val="21"/>
        </w:rPr>
        <w:t>成交供应商应在签订合同后</w:t>
      </w:r>
      <w:r w:rsidRPr="00AE61DE">
        <w:rPr>
          <w:szCs w:val="21"/>
        </w:rPr>
        <w:t>1</w:t>
      </w:r>
      <w:r w:rsidRPr="00AE61DE">
        <w:rPr>
          <w:szCs w:val="21"/>
        </w:rPr>
        <w:t>个工作日内，将政府采购合同副本送采购代理机构</w:t>
      </w:r>
      <w:r w:rsidRPr="00AE61DE">
        <w:rPr>
          <w:rFonts w:hint="eastAsia"/>
          <w:szCs w:val="21"/>
        </w:rPr>
        <w:t>存档</w:t>
      </w:r>
      <w:r w:rsidRPr="00AE61DE">
        <w:rPr>
          <w:szCs w:val="21"/>
        </w:rPr>
        <w:t>。</w:t>
      </w:r>
    </w:p>
    <w:p w14:paraId="25B30EB6" w14:textId="77777777" w:rsidR="00A1496C" w:rsidRPr="00AE61DE" w:rsidRDefault="00552629">
      <w:pPr>
        <w:spacing w:before="120" w:line="320" w:lineRule="atLeast"/>
        <w:ind w:firstLineChars="200" w:firstLine="420"/>
        <w:rPr>
          <w:szCs w:val="21"/>
        </w:rPr>
      </w:pPr>
      <w:r w:rsidRPr="00AE61DE">
        <w:rPr>
          <w:szCs w:val="21"/>
        </w:rPr>
        <w:t>7.3.2</w:t>
      </w:r>
      <w:r w:rsidRPr="00AE61DE">
        <w:rPr>
          <w:szCs w:val="21"/>
        </w:rPr>
        <w:t>采购人应当自政府采购合同签订之日起</w:t>
      </w:r>
      <w:r w:rsidRPr="00AE61DE">
        <w:rPr>
          <w:szCs w:val="21"/>
        </w:rPr>
        <w:t>2</w:t>
      </w:r>
      <w:r w:rsidRPr="00AE61DE">
        <w:rPr>
          <w:szCs w:val="21"/>
        </w:rPr>
        <w:t>个工作日内，将政府采购合同在省级以上人民政府财政部门指定的媒体上公告，但政府采购合同中涉及国家秘密、商业秘密的内容除外。</w:t>
      </w:r>
    </w:p>
    <w:p w14:paraId="61482CF7" w14:textId="77777777" w:rsidR="00A1496C" w:rsidRPr="00AE61DE" w:rsidRDefault="00552629">
      <w:pPr>
        <w:spacing w:before="120" w:line="320" w:lineRule="atLeast"/>
        <w:ind w:firstLineChars="200" w:firstLine="422"/>
        <w:outlineLvl w:val="2"/>
        <w:rPr>
          <w:b/>
          <w:bCs/>
          <w:kern w:val="0"/>
          <w:szCs w:val="21"/>
        </w:rPr>
      </w:pPr>
      <w:r w:rsidRPr="00AE61DE">
        <w:rPr>
          <w:b/>
          <w:bCs/>
          <w:kern w:val="0"/>
          <w:szCs w:val="21"/>
        </w:rPr>
        <w:t xml:space="preserve">7.4 </w:t>
      </w:r>
      <w:r w:rsidRPr="00AE61DE">
        <w:rPr>
          <w:b/>
          <w:bCs/>
          <w:kern w:val="0"/>
          <w:szCs w:val="21"/>
        </w:rPr>
        <w:t>履行合同</w:t>
      </w:r>
    </w:p>
    <w:p w14:paraId="28F1D932" w14:textId="77777777" w:rsidR="00A1496C" w:rsidRPr="00AE61DE" w:rsidRDefault="00552629">
      <w:pPr>
        <w:spacing w:before="120" w:line="320" w:lineRule="atLeast"/>
        <w:ind w:firstLineChars="200" w:firstLine="420"/>
        <w:rPr>
          <w:szCs w:val="21"/>
        </w:rPr>
      </w:pPr>
      <w:bookmarkStart w:id="85" w:name="_Toc308164814"/>
      <w:bookmarkStart w:id="86" w:name="_Toc217446070"/>
      <w:r w:rsidRPr="00AE61DE">
        <w:rPr>
          <w:szCs w:val="21"/>
        </w:rPr>
        <w:t>7.4.1</w:t>
      </w:r>
      <w:r w:rsidRPr="00AE61DE">
        <w:rPr>
          <w:rFonts w:hint="eastAsia"/>
          <w:szCs w:val="21"/>
        </w:rPr>
        <w:t>采购人与成交供应商签订合同后，政府采购合同的履行、违约责任和解决争议的方法等适用《中华人民共和国民法典》。合同双方应严格执行合同条款，履行合同规定的义务，保证合同的顺利完成。双方均不得擅自变更、中止或者终止政府采购合同。</w:t>
      </w:r>
    </w:p>
    <w:p w14:paraId="6126285B" w14:textId="77777777" w:rsidR="00A1496C" w:rsidRPr="00AE61DE" w:rsidRDefault="00552629">
      <w:pPr>
        <w:spacing w:before="120" w:line="320" w:lineRule="atLeast"/>
        <w:ind w:firstLineChars="200" w:firstLine="422"/>
        <w:rPr>
          <w:b/>
          <w:bCs/>
          <w:kern w:val="0"/>
          <w:szCs w:val="21"/>
        </w:rPr>
      </w:pPr>
      <w:r w:rsidRPr="00AE61DE">
        <w:rPr>
          <w:b/>
          <w:bCs/>
          <w:kern w:val="0"/>
          <w:szCs w:val="21"/>
        </w:rPr>
        <w:t>7.5</w:t>
      </w:r>
      <w:r w:rsidRPr="00AE61DE">
        <w:rPr>
          <w:b/>
          <w:bCs/>
          <w:kern w:val="0"/>
          <w:szCs w:val="21"/>
        </w:rPr>
        <w:t>履约验收</w:t>
      </w:r>
      <w:bookmarkEnd w:id="85"/>
      <w:bookmarkEnd w:id="86"/>
    </w:p>
    <w:p w14:paraId="0FE7190E" w14:textId="77777777" w:rsidR="00A1496C" w:rsidRPr="00AE61DE" w:rsidRDefault="00552629">
      <w:pPr>
        <w:spacing w:before="120" w:line="320" w:lineRule="atLeast"/>
        <w:ind w:firstLineChars="200" w:firstLine="420"/>
        <w:rPr>
          <w:szCs w:val="21"/>
        </w:rPr>
      </w:pPr>
      <w:r w:rsidRPr="00AE61DE">
        <w:rPr>
          <w:szCs w:val="21"/>
        </w:rPr>
        <w:t>7.5.1</w:t>
      </w:r>
      <w:r w:rsidRPr="00AE61DE">
        <w:rPr>
          <w:szCs w:val="21"/>
        </w:rPr>
        <w:t>采购人可以根据政府采购项目具体情况自行组织验收，或者委托政府采购代理机构、国家认可的质量检测机构开展采购项目履约验收工作。</w:t>
      </w:r>
    </w:p>
    <w:p w14:paraId="2FB8FA70" w14:textId="77777777" w:rsidR="00A1496C" w:rsidRPr="00AE61DE" w:rsidRDefault="00552629">
      <w:pPr>
        <w:spacing w:before="120" w:line="320" w:lineRule="atLeast"/>
        <w:ind w:firstLineChars="200" w:firstLine="420"/>
        <w:rPr>
          <w:szCs w:val="21"/>
        </w:rPr>
      </w:pPr>
      <w:r w:rsidRPr="00AE61DE">
        <w:rPr>
          <w:szCs w:val="21"/>
        </w:rPr>
        <w:t>7.5.2</w:t>
      </w:r>
      <w:r w:rsidRPr="00AE61DE">
        <w:rPr>
          <w:szCs w:val="21"/>
        </w:rPr>
        <w:t>验收结果合格的，成交供应商可向采购人申请办理履约保证金（如有）的退</w:t>
      </w:r>
      <w:proofErr w:type="gramStart"/>
      <w:r w:rsidRPr="00AE61DE">
        <w:rPr>
          <w:szCs w:val="21"/>
        </w:rPr>
        <w:t>付手</w:t>
      </w:r>
      <w:proofErr w:type="gramEnd"/>
      <w:r w:rsidRPr="00AE61DE">
        <w:rPr>
          <w:szCs w:val="21"/>
        </w:rPr>
        <w:t>续；验收结果不合格的，履约保证金（如有）将不予退还，并按合同约定处理，还可能会报告本项目同级财政部门并按照政府采购法律法规及有关规定给予行政处罚或者以失信行为记入诚信档案。</w:t>
      </w:r>
    </w:p>
    <w:p w14:paraId="666C780C" w14:textId="77777777" w:rsidR="00A1496C" w:rsidRPr="00AE61DE" w:rsidRDefault="00552629">
      <w:pPr>
        <w:spacing w:before="120" w:line="320" w:lineRule="atLeast"/>
        <w:ind w:firstLineChars="200" w:firstLine="420"/>
        <w:rPr>
          <w:szCs w:val="21"/>
        </w:rPr>
      </w:pPr>
      <w:r w:rsidRPr="00AE61DE">
        <w:rPr>
          <w:szCs w:val="21"/>
        </w:rPr>
        <w:t>7.5.3</w:t>
      </w:r>
      <w:r w:rsidRPr="00AE61DE">
        <w:rPr>
          <w:szCs w:val="21"/>
        </w:rPr>
        <w:t>采购合同项目完成验收后，采购人应当将验收原始记录、</w:t>
      </w:r>
      <w:proofErr w:type="gramStart"/>
      <w:r w:rsidRPr="00AE61DE">
        <w:rPr>
          <w:szCs w:val="21"/>
        </w:rPr>
        <w:t>验收书</w:t>
      </w:r>
      <w:proofErr w:type="gramEnd"/>
      <w:r w:rsidRPr="00AE61DE">
        <w:rPr>
          <w:szCs w:val="21"/>
        </w:rPr>
        <w:t>等资料作为该采购项目档案妥善保管，不得伪造、变造、隐匿或者销毁，验收资料保存期为采购结束之日起至少保存</w:t>
      </w:r>
      <w:r w:rsidRPr="00AE61DE">
        <w:rPr>
          <w:szCs w:val="21"/>
        </w:rPr>
        <w:t>15</w:t>
      </w:r>
      <w:r w:rsidRPr="00AE61DE">
        <w:rPr>
          <w:szCs w:val="21"/>
        </w:rPr>
        <w:t>年。</w:t>
      </w:r>
    </w:p>
    <w:p w14:paraId="6A464AA2" w14:textId="77777777" w:rsidR="00A1496C" w:rsidRPr="00AE61DE" w:rsidRDefault="00552629">
      <w:pPr>
        <w:spacing w:before="120" w:line="320" w:lineRule="atLeast"/>
        <w:ind w:firstLineChars="200" w:firstLine="420"/>
        <w:rPr>
          <w:szCs w:val="21"/>
        </w:rPr>
      </w:pPr>
      <w:r w:rsidRPr="00AE61DE">
        <w:rPr>
          <w:szCs w:val="21"/>
        </w:rPr>
        <w:t>7.5.4</w:t>
      </w:r>
      <w:r w:rsidRPr="00AE61DE">
        <w:rPr>
          <w:szCs w:val="21"/>
        </w:rPr>
        <w:t>本项目将严格按照本采购文件及合同有关规定进行合同履约验收。采购文件或合同未规定的按财政部关于进一步加强政府采购需求和履约验收管理的指导意见（财库〔</w:t>
      </w:r>
      <w:r w:rsidRPr="00AE61DE">
        <w:rPr>
          <w:szCs w:val="21"/>
        </w:rPr>
        <w:t>2016</w:t>
      </w:r>
      <w:r w:rsidRPr="00AE61DE">
        <w:rPr>
          <w:szCs w:val="21"/>
        </w:rPr>
        <w:t>〕</w:t>
      </w:r>
      <w:r w:rsidRPr="00AE61DE">
        <w:rPr>
          <w:szCs w:val="21"/>
        </w:rPr>
        <w:t>205</w:t>
      </w:r>
      <w:r w:rsidRPr="00AE61DE">
        <w:rPr>
          <w:szCs w:val="21"/>
        </w:rPr>
        <w:t>号）以及《广西壮族自治区政府采购项目履约验收管理办法》（桂财采〔</w:t>
      </w:r>
      <w:r w:rsidRPr="00AE61DE">
        <w:rPr>
          <w:szCs w:val="21"/>
        </w:rPr>
        <w:t>2015</w:t>
      </w:r>
      <w:r w:rsidRPr="00AE61DE">
        <w:rPr>
          <w:szCs w:val="21"/>
        </w:rPr>
        <w:t>〕</w:t>
      </w:r>
      <w:r w:rsidRPr="00AE61DE">
        <w:rPr>
          <w:szCs w:val="21"/>
        </w:rPr>
        <w:t>22</w:t>
      </w:r>
      <w:r w:rsidRPr="00AE61DE">
        <w:rPr>
          <w:szCs w:val="21"/>
        </w:rPr>
        <w:t>号）的规定执行。</w:t>
      </w:r>
    </w:p>
    <w:p w14:paraId="25AA26BC" w14:textId="77777777" w:rsidR="00A1496C" w:rsidRPr="00AE61DE" w:rsidRDefault="00552629">
      <w:pPr>
        <w:spacing w:before="120" w:line="320" w:lineRule="atLeast"/>
        <w:ind w:leftChars="1" w:left="2" w:firstLineChars="200" w:firstLine="422"/>
        <w:outlineLvl w:val="1"/>
        <w:rPr>
          <w:b/>
          <w:bCs/>
          <w:kern w:val="0"/>
          <w:szCs w:val="21"/>
        </w:rPr>
      </w:pPr>
      <w:bookmarkStart w:id="87" w:name="_Toc254970674"/>
      <w:bookmarkStart w:id="88" w:name="_Toc254970533"/>
      <w:r w:rsidRPr="00AE61DE">
        <w:rPr>
          <w:b/>
          <w:bCs/>
          <w:kern w:val="0"/>
          <w:szCs w:val="21"/>
        </w:rPr>
        <w:t>8</w:t>
      </w:r>
      <w:r w:rsidRPr="00AE61DE">
        <w:rPr>
          <w:b/>
          <w:bCs/>
          <w:kern w:val="0"/>
          <w:szCs w:val="21"/>
        </w:rPr>
        <w:t>．质疑和投诉</w:t>
      </w:r>
      <w:bookmarkEnd w:id="87"/>
      <w:bookmarkEnd w:id="88"/>
    </w:p>
    <w:p w14:paraId="0B9CB3C5" w14:textId="77777777" w:rsidR="00A1496C" w:rsidRPr="00AE61DE" w:rsidRDefault="00552629">
      <w:pPr>
        <w:spacing w:before="120" w:line="320" w:lineRule="atLeast"/>
        <w:ind w:firstLineChars="200" w:firstLine="422"/>
        <w:outlineLvl w:val="2"/>
        <w:rPr>
          <w:b/>
          <w:bCs/>
          <w:kern w:val="0"/>
          <w:szCs w:val="21"/>
        </w:rPr>
      </w:pPr>
      <w:r w:rsidRPr="00AE61DE">
        <w:rPr>
          <w:b/>
          <w:bCs/>
          <w:kern w:val="0"/>
          <w:szCs w:val="21"/>
        </w:rPr>
        <w:t>8.1</w:t>
      </w:r>
      <w:r w:rsidRPr="00AE61DE">
        <w:rPr>
          <w:b/>
          <w:bCs/>
          <w:kern w:val="0"/>
          <w:szCs w:val="21"/>
        </w:rPr>
        <w:t>质疑</w:t>
      </w:r>
    </w:p>
    <w:p w14:paraId="15A94C42" w14:textId="77777777" w:rsidR="00A1496C" w:rsidRPr="00AE61DE" w:rsidRDefault="00552629">
      <w:pPr>
        <w:spacing w:before="120" w:line="320" w:lineRule="atLeast"/>
        <w:ind w:firstLineChars="200" w:firstLine="420"/>
        <w:rPr>
          <w:szCs w:val="21"/>
        </w:rPr>
      </w:pPr>
      <w:r w:rsidRPr="00AE61DE">
        <w:rPr>
          <w:szCs w:val="21"/>
        </w:rPr>
        <w:t>8.1.1</w:t>
      </w:r>
      <w:r w:rsidRPr="00AE61DE">
        <w:rPr>
          <w:szCs w:val="21"/>
        </w:rPr>
        <w:t>质疑内容、时限</w:t>
      </w:r>
    </w:p>
    <w:p w14:paraId="1ADF4297" w14:textId="77777777" w:rsidR="00A1496C" w:rsidRPr="00AE61DE" w:rsidRDefault="00552629">
      <w:pPr>
        <w:spacing w:before="120" w:line="320" w:lineRule="atLeast"/>
        <w:ind w:firstLineChars="200" w:firstLine="420"/>
        <w:rPr>
          <w:szCs w:val="21"/>
        </w:rPr>
      </w:pPr>
      <w:r w:rsidRPr="00AE61DE">
        <w:rPr>
          <w:rFonts w:hint="eastAsia"/>
          <w:szCs w:val="21"/>
        </w:rPr>
        <w:t>（</w:t>
      </w:r>
      <w:r w:rsidRPr="00AE61DE">
        <w:rPr>
          <w:rFonts w:hint="eastAsia"/>
          <w:szCs w:val="21"/>
        </w:rPr>
        <w:t>1</w:t>
      </w:r>
      <w:r w:rsidRPr="00AE61DE">
        <w:rPr>
          <w:rFonts w:hint="eastAsia"/>
          <w:szCs w:val="21"/>
        </w:rPr>
        <w:t>）供应商对政府采购活动有疑问的，可以向采购人或采购代理机构提出询问。采购人或者采购代理机构应当在</w:t>
      </w:r>
      <w:r w:rsidRPr="00AE61DE">
        <w:rPr>
          <w:rFonts w:hint="eastAsia"/>
          <w:szCs w:val="21"/>
        </w:rPr>
        <w:t>3</w:t>
      </w:r>
      <w:r w:rsidRPr="00AE61DE">
        <w:rPr>
          <w:rFonts w:hint="eastAsia"/>
          <w:szCs w:val="21"/>
        </w:rPr>
        <w:t>个工作日内对供应</w:t>
      </w:r>
      <w:proofErr w:type="gramStart"/>
      <w:r w:rsidRPr="00AE61DE">
        <w:rPr>
          <w:rFonts w:hint="eastAsia"/>
          <w:szCs w:val="21"/>
        </w:rPr>
        <w:t>商依法</w:t>
      </w:r>
      <w:proofErr w:type="gramEnd"/>
      <w:r w:rsidRPr="00AE61DE">
        <w:rPr>
          <w:rFonts w:hint="eastAsia"/>
          <w:szCs w:val="21"/>
        </w:rPr>
        <w:t>提出的询问</w:t>
      </w:r>
      <w:proofErr w:type="gramStart"/>
      <w:r w:rsidRPr="00AE61DE">
        <w:rPr>
          <w:rFonts w:hint="eastAsia"/>
          <w:szCs w:val="21"/>
        </w:rPr>
        <w:t>作出</w:t>
      </w:r>
      <w:proofErr w:type="gramEnd"/>
      <w:r w:rsidRPr="00AE61DE">
        <w:rPr>
          <w:rFonts w:hint="eastAsia"/>
          <w:szCs w:val="21"/>
        </w:rPr>
        <w:t>答复。</w:t>
      </w:r>
    </w:p>
    <w:p w14:paraId="020A60B1" w14:textId="77777777" w:rsidR="00A1496C" w:rsidRPr="00AE61DE" w:rsidRDefault="00552629">
      <w:pPr>
        <w:spacing w:before="120" w:line="320" w:lineRule="atLeast"/>
        <w:ind w:firstLineChars="200" w:firstLine="420"/>
        <w:rPr>
          <w:szCs w:val="21"/>
        </w:rPr>
      </w:pPr>
      <w:r w:rsidRPr="00AE61DE">
        <w:rPr>
          <w:rFonts w:hint="eastAsia"/>
          <w:szCs w:val="21"/>
        </w:rPr>
        <w:t>（</w:t>
      </w:r>
      <w:r w:rsidRPr="00AE61DE">
        <w:rPr>
          <w:rFonts w:hint="eastAsia"/>
          <w:szCs w:val="21"/>
        </w:rPr>
        <w:t>2</w:t>
      </w:r>
      <w:r w:rsidRPr="00AE61DE">
        <w:rPr>
          <w:rFonts w:hint="eastAsia"/>
          <w:szCs w:val="21"/>
        </w:rPr>
        <w:t>）供应商为认为采购文件、采购过程、中标或者成交结果使自己的权益受到损害的，可以在知道或者应知其权益受到损害之日起</w:t>
      </w:r>
      <w:r w:rsidRPr="00AE61DE">
        <w:rPr>
          <w:rFonts w:hint="eastAsia"/>
          <w:szCs w:val="21"/>
        </w:rPr>
        <w:t>7</w:t>
      </w:r>
      <w:r w:rsidRPr="00AE61DE">
        <w:rPr>
          <w:rFonts w:hint="eastAsia"/>
          <w:szCs w:val="21"/>
        </w:rPr>
        <w:t>个工作日内向采购人或采购代理机构提出质疑。采购人或</w:t>
      </w:r>
      <w:r w:rsidRPr="00AE61DE">
        <w:rPr>
          <w:szCs w:val="21"/>
        </w:rPr>
        <w:t>采购代理机构在收到供应商书面质疑后</w:t>
      </w:r>
      <w:r w:rsidRPr="00AE61DE">
        <w:rPr>
          <w:szCs w:val="21"/>
        </w:rPr>
        <w:t>7</w:t>
      </w:r>
      <w:r w:rsidRPr="00AE61DE">
        <w:rPr>
          <w:szCs w:val="21"/>
        </w:rPr>
        <w:t>个工作日内，对质疑内容</w:t>
      </w:r>
      <w:proofErr w:type="gramStart"/>
      <w:r w:rsidRPr="00AE61DE">
        <w:rPr>
          <w:szCs w:val="21"/>
        </w:rPr>
        <w:t>作出</w:t>
      </w:r>
      <w:proofErr w:type="gramEnd"/>
      <w:r w:rsidRPr="00AE61DE">
        <w:rPr>
          <w:szCs w:val="21"/>
        </w:rPr>
        <w:t>答复。</w:t>
      </w:r>
    </w:p>
    <w:p w14:paraId="632C24DD" w14:textId="77777777" w:rsidR="00A1496C" w:rsidRPr="00AE61DE" w:rsidRDefault="00552629">
      <w:pPr>
        <w:spacing w:before="120" w:line="320" w:lineRule="atLeast"/>
        <w:ind w:firstLineChars="200" w:firstLine="420"/>
        <w:rPr>
          <w:szCs w:val="21"/>
        </w:rPr>
      </w:pPr>
      <w:r w:rsidRPr="00AE61DE">
        <w:rPr>
          <w:szCs w:val="21"/>
        </w:rPr>
        <w:t>8.1.2</w:t>
      </w:r>
      <w:r w:rsidRPr="00AE61DE">
        <w:rPr>
          <w:szCs w:val="21"/>
        </w:rPr>
        <w:t>质疑形式</w:t>
      </w:r>
    </w:p>
    <w:p w14:paraId="2F8F25D4" w14:textId="77777777" w:rsidR="00A1496C" w:rsidRPr="00AE61DE" w:rsidRDefault="00552629">
      <w:pPr>
        <w:spacing w:before="120" w:line="320" w:lineRule="atLeast"/>
        <w:ind w:firstLineChars="200" w:firstLine="420"/>
        <w:rPr>
          <w:szCs w:val="21"/>
        </w:rPr>
      </w:pPr>
      <w:r w:rsidRPr="00AE61DE">
        <w:rPr>
          <w:szCs w:val="21"/>
        </w:rPr>
        <w:t>质疑应当采用</w:t>
      </w:r>
      <w:r w:rsidRPr="00AE61DE">
        <w:rPr>
          <w:rFonts w:hint="eastAsia"/>
          <w:szCs w:val="21"/>
        </w:rPr>
        <w:t>供应商</w:t>
      </w:r>
      <w:r w:rsidRPr="00AE61DE">
        <w:rPr>
          <w:szCs w:val="21"/>
        </w:rPr>
        <w:t>须知前附表所规定的形式，</w:t>
      </w:r>
      <w:proofErr w:type="gramStart"/>
      <w:r w:rsidRPr="00AE61DE">
        <w:rPr>
          <w:szCs w:val="21"/>
        </w:rPr>
        <w:t>质疑书</w:t>
      </w:r>
      <w:proofErr w:type="gramEnd"/>
      <w:r w:rsidRPr="00AE61DE">
        <w:rPr>
          <w:szCs w:val="21"/>
        </w:rPr>
        <w:t>应明确阐述</w:t>
      </w:r>
      <w:r w:rsidRPr="00AE61DE">
        <w:rPr>
          <w:rFonts w:hint="eastAsia"/>
          <w:szCs w:val="21"/>
        </w:rPr>
        <w:t>采购文件</w:t>
      </w:r>
      <w:r w:rsidRPr="00AE61DE">
        <w:rPr>
          <w:szCs w:val="21"/>
        </w:rPr>
        <w:t>、</w:t>
      </w:r>
      <w:r w:rsidRPr="00AE61DE">
        <w:rPr>
          <w:rFonts w:hint="eastAsia"/>
          <w:szCs w:val="21"/>
        </w:rPr>
        <w:t>采购</w:t>
      </w:r>
      <w:r w:rsidRPr="00AE61DE">
        <w:rPr>
          <w:szCs w:val="21"/>
        </w:rPr>
        <w:t>过程或成交结果</w:t>
      </w:r>
      <w:r w:rsidRPr="00AE61DE">
        <w:rPr>
          <w:szCs w:val="21"/>
        </w:rPr>
        <w:lastRenderedPageBreak/>
        <w:t>中使自己合法权益受到损害的实质性内容，提供相关事实、依据和证据及其来源或线索，便于有关单位调查、答复和处理。</w:t>
      </w:r>
    </w:p>
    <w:p w14:paraId="21AB03F1" w14:textId="77777777" w:rsidR="00A1496C" w:rsidRPr="00AE61DE" w:rsidRDefault="00552629">
      <w:pPr>
        <w:spacing w:before="120" w:line="320" w:lineRule="atLeast"/>
        <w:ind w:firstLineChars="200" w:firstLine="420"/>
        <w:rPr>
          <w:szCs w:val="21"/>
        </w:rPr>
      </w:pPr>
      <w:r w:rsidRPr="00AE61DE">
        <w:rPr>
          <w:rFonts w:hint="eastAsia"/>
          <w:szCs w:val="21"/>
        </w:rPr>
        <w:t>8</w:t>
      </w:r>
      <w:r w:rsidRPr="00AE61DE">
        <w:rPr>
          <w:szCs w:val="21"/>
        </w:rPr>
        <w:t>.1.3</w:t>
      </w:r>
      <w:r w:rsidRPr="00AE61DE">
        <w:rPr>
          <w:rFonts w:hint="eastAsia"/>
        </w:rPr>
        <w:t xml:space="preserve"> </w:t>
      </w:r>
      <w:r w:rsidRPr="00AE61DE">
        <w:rPr>
          <w:rFonts w:hint="eastAsia"/>
          <w:szCs w:val="21"/>
        </w:rPr>
        <w:t>供应商提出质疑应当提交质疑函和必要的证明材料。质疑</w:t>
      </w:r>
      <w:proofErr w:type="gramStart"/>
      <w:r w:rsidRPr="00AE61DE">
        <w:rPr>
          <w:rFonts w:hint="eastAsia"/>
          <w:szCs w:val="21"/>
        </w:rPr>
        <w:t>函应当</w:t>
      </w:r>
      <w:proofErr w:type="gramEnd"/>
      <w:r w:rsidRPr="00AE61DE">
        <w:rPr>
          <w:rFonts w:hint="eastAsia"/>
          <w:szCs w:val="21"/>
        </w:rPr>
        <w:t>包括下列内容：</w:t>
      </w:r>
    </w:p>
    <w:p w14:paraId="38C30ACB" w14:textId="77777777" w:rsidR="00A1496C" w:rsidRPr="00AE61DE" w:rsidRDefault="00552629">
      <w:pPr>
        <w:spacing w:before="120" w:line="320" w:lineRule="atLeast"/>
        <w:ind w:firstLineChars="200" w:firstLine="420"/>
        <w:rPr>
          <w:szCs w:val="21"/>
        </w:rPr>
      </w:pPr>
      <w:r w:rsidRPr="00AE61DE">
        <w:rPr>
          <w:rFonts w:hint="eastAsia"/>
          <w:szCs w:val="21"/>
        </w:rPr>
        <w:t>（</w:t>
      </w:r>
      <w:r w:rsidRPr="00AE61DE">
        <w:rPr>
          <w:rFonts w:hint="eastAsia"/>
          <w:szCs w:val="21"/>
        </w:rPr>
        <w:t>1</w:t>
      </w:r>
      <w:r w:rsidRPr="00AE61DE">
        <w:rPr>
          <w:rFonts w:hint="eastAsia"/>
          <w:szCs w:val="21"/>
        </w:rPr>
        <w:t>）</w:t>
      </w:r>
      <w:r w:rsidRPr="00AE61DE">
        <w:rPr>
          <w:rFonts w:hint="eastAsia"/>
          <w:szCs w:val="21"/>
        </w:rPr>
        <w:t xml:space="preserve"> </w:t>
      </w:r>
      <w:r w:rsidRPr="00AE61DE">
        <w:rPr>
          <w:rFonts w:hint="eastAsia"/>
          <w:szCs w:val="21"/>
        </w:rPr>
        <w:t>供应商的姓名或者名称、地址、邮编、联系人及联系电话；</w:t>
      </w:r>
    </w:p>
    <w:p w14:paraId="2D81EA36" w14:textId="77777777" w:rsidR="00A1496C" w:rsidRPr="00AE61DE" w:rsidRDefault="00552629">
      <w:pPr>
        <w:spacing w:before="120" w:line="320" w:lineRule="atLeast"/>
        <w:ind w:firstLineChars="200" w:firstLine="420"/>
        <w:rPr>
          <w:szCs w:val="21"/>
        </w:rPr>
      </w:pPr>
      <w:r w:rsidRPr="00AE61DE">
        <w:rPr>
          <w:rFonts w:hint="eastAsia"/>
          <w:szCs w:val="21"/>
        </w:rPr>
        <w:t>（</w:t>
      </w:r>
      <w:r w:rsidRPr="00AE61DE">
        <w:rPr>
          <w:rFonts w:hint="eastAsia"/>
          <w:szCs w:val="21"/>
        </w:rPr>
        <w:t>2</w:t>
      </w:r>
      <w:r w:rsidRPr="00AE61DE">
        <w:rPr>
          <w:rFonts w:hint="eastAsia"/>
          <w:szCs w:val="21"/>
        </w:rPr>
        <w:t>）</w:t>
      </w:r>
      <w:r w:rsidRPr="00AE61DE">
        <w:rPr>
          <w:rFonts w:hint="eastAsia"/>
          <w:szCs w:val="21"/>
        </w:rPr>
        <w:t xml:space="preserve"> </w:t>
      </w:r>
      <w:r w:rsidRPr="00AE61DE">
        <w:rPr>
          <w:rFonts w:hint="eastAsia"/>
          <w:szCs w:val="21"/>
        </w:rPr>
        <w:t>质疑项目的名称、编号；</w:t>
      </w:r>
    </w:p>
    <w:p w14:paraId="6C02D2A3" w14:textId="77777777" w:rsidR="00A1496C" w:rsidRPr="00AE61DE" w:rsidRDefault="00552629">
      <w:pPr>
        <w:spacing w:before="120" w:line="320" w:lineRule="atLeast"/>
        <w:ind w:firstLineChars="200" w:firstLine="420"/>
        <w:rPr>
          <w:szCs w:val="21"/>
        </w:rPr>
      </w:pPr>
      <w:r w:rsidRPr="00AE61DE">
        <w:rPr>
          <w:rFonts w:hint="eastAsia"/>
          <w:szCs w:val="21"/>
        </w:rPr>
        <w:t>（</w:t>
      </w:r>
      <w:r w:rsidRPr="00AE61DE">
        <w:rPr>
          <w:rFonts w:hint="eastAsia"/>
          <w:szCs w:val="21"/>
        </w:rPr>
        <w:t>3</w:t>
      </w:r>
      <w:r w:rsidRPr="00AE61DE">
        <w:rPr>
          <w:rFonts w:hint="eastAsia"/>
          <w:szCs w:val="21"/>
        </w:rPr>
        <w:t>）</w:t>
      </w:r>
      <w:r w:rsidRPr="00AE61DE">
        <w:rPr>
          <w:rFonts w:hint="eastAsia"/>
          <w:szCs w:val="21"/>
        </w:rPr>
        <w:t xml:space="preserve"> </w:t>
      </w:r>
      <w:r w:rsidRPr="00AE61DE">
        <w:rPr>
          <w:rFonts w:hint="eastAsia"/>
          <w:szCs w:val="21"/>
        </w:rPr>
        <w:t>具体、明确的质疑事项和与质疑事项相关的请求；</w:t>
      </w:r>
    </w:p>
    <w:p w14:paraId="435799D2" w14:textId="77777777" w:rsidR="00A1496C" w:rsidRPr="00AE61DE" w:rsidRDefault="00552629">
      <w:pPr>
        <w:spacing w:before="120" w:line="320" w:lineRule="atLeast"/>
        <w:ind w:firstLineChars="200" w:firstLine="420"/>
        <w:rPr>
          <w:szCs w:val="21"/>
        </w:rPr>
      </w:pPr>
      <w:r w:rsidRPr="00AE61DE">
        <w:rPr>
          <w:rFonts w:hint="eastAsia"/>
          <w:szCs w:val="21"/>
        </w:rPr>
        <w:t>（</w:t>
      </w:r>
      <w:r w:rsidRPr="00AE61DE">
        <w:rPr>
          <w:rFonts w:hint="eastAsia"/>
          <w:szCs w:val="21"/>
        </w:rPr>
        <w:t>4</w:t>
      </w:r>
      <w:r w:rsidRPr="00AE61DE">
        <w:rPr>
          <w:rFonts w:hint="eastAsia"/>
          <w:szCs w:val="21"/>
        </w:rPr>
        <w:t>）</w:t>
      </w:r>
      <w:r w:rsidRPr="00AE61DE">
        <w:rPr>
          <w:rFonts w:hint="eastAsia"/>
          <w:szCs w:val="21"/>
        </w:rPr>
        <w:t xml:space="preserve"> </w:t>
      </w:r>
      <w:r w:rsidRPr="00AE61DE">
        <w:rPr>
          <w:rFonts w:hint="eastAsia"/>
          <w:szCs w:val="21"/>
        </w:rPr>
        <w:t>事实依据；</w:t>
      </w:r>
    </w:p>
    <w:p w14:paraId="12B4E8A1" w14:textId="77777777" w:rsidR="00A1496C" w:rsidRPr="00AE61DE" w:rsidRDefault="00552629">
      <w:pPr>
        <w:spacing w:before="120" w:line="320" w:lineRule="atLeast"/>
        <w:ind w:firstLineChars="200" w:firstLine="420"/>
        <w:rPr>
          <w:szCs w:val="21"/>
        </w:rPr>
      </w:pPr>
      <w:r w:rsidRPr="00AE61DE">
        <w:rPr>
          <w:rFonts w:hint="eastAsia"/>
          <w:szCs w:val="21"/>
        </w:rPr>
        <w:t>（</w:t>
      </w:r>
      <w:r w:rsidRPr="00AE61DE">
        <w:rPr>
          <w:rFonts w:hint="eastAsia"/>
          <w:szCs w:val="21"/>
        </w:rPr>
        <w:t>5</w:t>
      </w:r>
      <w:r w:rsidRPr="00AE61DE">
        <w:rPr>
          <w:rFonts w:hint="eastAsia"/>
          <w:szCs w:val="21"/>
        </w:rPr>
        <w:t>）</w:t>
      </w:r>
      <w:r w:rsidRPr="00AE61DE">
        <w:rPr>
          <w:rFonts w:hint="eastAsia"/>
          <w:szCs w:val="21"/>
        </w:rPr>
        <w:t xml:space="preserve"> </w:t>
      </w:r>
      <w:r w:rsidRPr="00AE61DE">
        <w:rPr>
          <w:rFonts w:hint="eastAsia"/>
          <w:szCs w:val="21"/>
        </w:rPr>
        <w:t>必要的法律依据；</w:t>
      </w:r>
    </w:p>
    <w:p w14:paraId="414D2C13" w14:textId="77777777" w:rsidR="00A1496C" w:rsidRPr="00AE61DE" w:rsidRDefault="00552629">
      <w:pPr>
        <w:spacing w:before="120" w:line="320" w:lineRule="atLeast"/>
        <w:ind w:firstLineChars="200" w:firstLine="420"/>
        <w:rPr>
          <w:szCs w:val="21"/>
        </w:rPr>
      </w:pPr>
      <w:r w:rsidRPr="00AE61DE">
        <w:rPr>
          <w:rFonts w:hint="eastAsia"/>
          <w:szCs w:val="21"/>
        </w:rPr>
        <w:t>（</w:t>
      </w:r>
      <w:r w:rsidRPr="00AE61DE">
        <w:rPr>
          <w:rFonts w:hint="eastAsia"/>
          <w:szCs w:val="21"/>
        </w:rPr>
        <w:t>6</w:t>
      </w:r>
      <w:r w:rsidRPr="00AE61DE">
        <w:rPr>
          <w:rFonts w:hint="eastAsia"/>
          <w:szCs w:val="21"/>
        </w:rPr>
        <w:t>）</w:t>
      </w:r>
      <w:r w:rsidRPr="00AE61DE">
        <w:rPr>
          <w:rFonts w:hint="eastAsia"/>
          <w:szCs w:val="21"/>
        </w:rPr>
        <w:t xml:space="preserve"> </w:t>
      </w:r>
      <w:r w:rsidRPr="00AE61DE">
        <w:rPr>
          <w:rFonts w:hint="eastAsia"/>
          <w:szCs w:val="21"/>
        </w:rPr>
        <w:t>提出质疑的日期。</w:t>
      </w:r>
    </w:p>
    <w:p w14:paraId="48A0A899" w14:textId="77777777" w:rsidR="00A1496C" w:rsidRPr="00AE61DE" w:rsidRDefault="00552629">
      <w:pPr>
        <w:spacing w:before="120" w:line="320" w:lineRule="atLeast"/>
        <w:ind w:firstLineChars="200" w:firstLine="420"/>
        <w:rPr>
          <w:szCs w:val="21"/>
        </w:rPr>
      </w:pPr>
      <w:r w:rsidRPr="00AE61DE">
        <w:rPr>
          <w:rFonts w:hint="eastAsia"/>
          <w:szCs w:val="21"/>
        </w:rPr>
        <w:t>供应商为自然人的，应当由本人签字；供应商为法人或者其他组织的，应当由法定代表人、主要负责人，或者其授权代表签字或者盖章，并加盖公章。</w:t>
      </w:r>
      <w:r w:rsidRPr="00AE61DE">
        <w:rPr>
          <w:szCs w:val="21"/>
        </w:rPr>
        <w:t xml:space="preserve"> </w:t>
      </w:r>
    </w:p>
    <w:p w14:paraId="5670CB4D" w14:textId="77777777" w:rsidR="00A1496C" w:rsidRPr="00AE61DE" w:rsidRDefault="00552629">
      <w:pPr>
        <w:spacing w:before="120" w:line="320" w:lineRule="atLeast"/>
        <w:ind w:firstLineChars="200" w:firstLine="422"/>
        <w:outlineLvl w:val="2"/>
        <w:rPr>
          <w:b/>
          <w:bCs/>
          <w:kern w:val="0"/>
          <w:szCs w:val="21"/>
        </w:rPr>
      </w:pPr>
      <w:r w:rsidRPr="00AE61DE">
        <w:rPr>
          <w:b/>
          <w:bCs/>
          <w:kern w:val="0"/>
          <w:szCs w:val="21"/>
        </w:rPr>
        <w:t>8.2</w:t>
      </w:r>
      <w:r w:rsidRPr="00AE61DE">
        <w:rPr>
          <w:b/>
          <w:bCs/>
          <w:kern w:val="0"/>
          <w:szCs w:val="21"/>
        </w:rPr>
        <w:t>投诉</w:t>
      </w:r>
    </w:p>
    <w:p w14:paraId="40341B05" w14:textId="77777777" w:rsidR="00A1496C" w:rsidRPr="00AE61DE" w:rsidRDefault="00552629">
      <w:pPr>
        <w:spacing w:before="120" w:line="320" w:lineRule="atLeast"/>
        <w:ind w:firstLineChars="200" w:firstLine="420"/>
        <w:rPr>
          <w:rFonts w:ascii="Arial" w:hAnsi="Arial" w:cs="Arial"/>
          <w:szCs w:val="21"/>
        </w:rPr>
      </w:pPr>
      <w:r w:rsidRPr="00AE61DE">
        <w:rPr>
          <w:rFonts w:ascii="Arial" w:hAnsi="Arial" w:cs="Arial"/>
          <w:szCs w:val="21"/>
        </w:rPr>
        <w:t>8.2.1</w:t>
      </w:r>
      <w:r w:rsidRPr="00AE61DE">
        <w:rPr>
          <w:rFonts w:ascii="Arial" w:hAnsi="Arial" w:cs="Arial"/>
          <w:szCs w:val="21"/>
        </w:rPr>
        <w:t>供应商对采购人、采购代理机构的答复不满意，或者采购人、采购代理机构未在规定时间内答复的，可在答复期满后</w:t>
      </w:r>
      <w:r w:rsidRPr="00AE61DE">
        <w:rPr>
          <w:rFonts w:ascii="Arial" w:hAnsi="Arial" w:cs="Arial"/>
          <w:szCs w:val="21"/>
        </w:rPr>
        <w:t>15</w:t>
      </w:r>
      <w:r w:rsidRPr="00AE61DE">
        <w:rPr>
          <w:rFonts w:ascii="Arial" w:hAnsi="Arial" w:cs="Arial"/>
          <w:szCs w:val="21"/>
        </w:rPr>
        <w:t>个工作日内按有关规定，向同级财政部门投诉。</w:t>
      </w:r>
    </w:p>
    <w:p w14:paraId="29FD64B0" w14:textId="77777777" w:rsidR="00A1496C" w:rsidRPr="00AE61DE" w:rsidRDefault="00552629">
      <w:pPr>
        <w:spacing w:before="120" w:line="320" w:lineRule="atLeast"/>
        <w:ind w:firstLineChars="200" w:firstLine="420"/>
        <w:rPr>
          <w:rFonts w:ascii="Arial" w:hAnsi="Arial" w:cs="Arial"/>
          <w:szCs w:val="21"/>
        </w:rPr>
      </w:pPr>
      <w:r w:rsidRPr="00AE61DE">
        <w:rPr>
          <w:rFonts w:ascii="Arial" w:hAnsi="Arial" w:cs="Arial"/>
          <w:szCs w:val="21"/>
        </w:rPr>
        <w:t>8.2.2</w:t>
      </w:r>
      <w:r w:rsidRPr="00AE61DE">
        <w:rPr>
          <w:rFonts w:ascii="Arial" w:hAnsi="Arial" w:cs="Arial"/>
          <w:szCs w:val="21"/>
        </w:rPr>
        <w:t>投诉书应使用财政部发布的政府采购供应投诉书范本，并应按照</w:t>
      </w:r>
      <w:r w:rsidRPr="00AE61DE">
        <w:rPr>
          <w:rFonts w:ascii="Arial" w:hAnsi="Arial" w:cs="Arial"/>
          <w:szCs w:val="21"/>
        </w:rPr>
        <w:t>“</w:t>
      </w:r>
      <w:r w:rsidRPr="00AE61DE">
        <w:rPr>
          <w:rFonts w:ascii="Arial" w:hAnsi="Arial" w:cs="Arial"/>
          <w:szCs w:val="21"/>
        </w:rPr>
        <w:t>投诉书制作说明</w:t>
      </w:r>
      <w:r w:rsidRPr="00AE61DE">
        <w:rPr>
          <w:rFonts w:ascii="Arial" w:hAnsi="Arial" w:cs="Arial"/>
          <w:szCs w:val="21"/>
        </w:rPr>
        <w:t>”</w:t>
      </w:r>
      <w:r w:rsidRPr="00AE61DE">
        <w:rPr>
          <w:rFonts w:ascii="Arial" w:hAnsi="Arial" w:cs="Arial"/>
          <w:szCs w:val="21"/>
        </w:rPr>
        <w:t>进行编写。</w:t>
      </w:r>
    </w:p>
    <w:p w14:paraId="790C6D8E" w14:textId="77777777" w:rsidR="00A1496C" w:rsidRPr="00AE61DE" w:rsidRDefault="00552629">
      <w:pPr>
        <w:spacing w:before="120" w:line="320" w:lineRule="atLeast"/>
        <w:ind w:firstLineChars="200" w:firstLine="420"/>
        <w:rPr>
          <w:rFonts w:ascii="Arial" w:hAnsi="Arial" w:cs="Arial"/>
          <w:szCs w:val="21"/>
        </w:rPr>
      </w:pPr>
      <w:r w:rsidRPr="00AE61DE">
        <w:rPr>
          <w:rFonts w:ascii="Arial" w:hAnsi="Arial" w:cs="Arial"/>
          <w:szCs w:val="21"/>
        </w:rPr>
        <w:t>8.2.</w:t>
      </w:r>
      <w:r w:rsidRPr="00AE61DE">
        <w:rPr>
          <w:rFonts w:ascii="Arial" w:hAnsi="Arial" w:cs="Arial" w:hint="eastAsia"/>
          <w:szCs w:val="21"/>
        </w:rPr>
        <w:t>3</w:t>
      </w:r>
      <w:r w:rsidRPr="00AE61DE">
        <w:rPr>
          <w:rFonts w:ascii="Arial" w:hAnsi="Arial" w:cs="Arial" w:hint="eastAsia"/>
          <w:szCs w:val="21"/>
        </w:rPr>
        <w:t>供应商应明确知悉投诉可能产生的后果并承担相应的责任：</w:t>
      </w:r>
    </w:p>
    <w:p w14:paraId="6CD3D493" w14:textId="77777777" w:rsidR="00A1496C" w:rsidRPr="00AE61DE" w:rsidRDefault="00552629">
      <w:pPr>
        <w:spacing w:before="120" w:line="320" w:lineRule="atLeast"/>
        <w:ind w:firstLineChars="200" w:firstLine="420"/>
        <w:rPr>
          <w:rFonts w:ascii="Arial" w:hAnsi="Arial" w:cs="Arial"/>
          <w:szCs w:val="21"/>
        </w:rPr>
      </w:pPr>
      <w:r w:rsidRPr="00AE61DE">
        <w:rPr>
          <w:rFonts w:ascii="Arial" w:hAnsi="Arial" w:cs="Arial" w:hint="eastAsia"/>
          <w:szCs w:val="21"/>
        </w:rPr>
        <w:t>按照《政府采购质疑和投诉办法》（中华人民共和国财政部令第</w:t>
      </w:r>
      <w:r w:rsidRPr="00AE61DE">
        <w:rPr>
          <w:rFonts w:ascii="Arial" w:hAnsi="Arial" w:cs="Arial" w:hint="eastAsia"/>
          <w:szCs w:val="21"/>
        </w:rPr>
        <w:t>94</w:t>
      </w:r>
      <w:r w:rsidRPr="00AE61DE">
        <w:rPr>
          <w:rFonts w:ascii="Arial" w:hAnsi="Arial" w:cs="Arial" w:hint="eastAsia"/>
          <w:szCs w:val="21"/>
        </w:rPr>
        <w:t>号）第三十七条：投诉人在全国范围</w:t>
      </w:r>
      <w:r w:rsidRPr="00AE61DE">
        <w:rPr>
          <w:rFonts w:ascii="Arial" w:hAnsi="Arial" w:cs="Arial" w:hint="eastAsia"/>
          <w:szCs w:val="21"/>
        </w:rPr>
        <w:t>12</w:t>
      </w:r>
      <w:r w:rsidRPr="00AE61DE">
        <w:rPr>
          <w:rFonts w:ascii="Arial" w:hAnsi="Arial" w:cs="Arial" w:hint="eastAsia"/>
          <w:szCs w:val="21"/>
        </w:rPr>
        <w:t>个月内三次以上投诉查无实据的，由财政部门列入不良行为记录名单。</w:t>
      </w:r>
    </w:p>
    <w:p w14:paraId="158EEC23" w14:textId="77777777" w:rsidR="00A1496C" w:rsidRPr="00AE61DE" w:rsidRDefault="00552629">
      <w:pPr>
        <w:spacing w:before="120" w:line="320" w:lineRule="atLeast"/>
        <w:ind w:firstLineChars="200" w:firstLine="420"/>
        <w:rPr>
          <w:rFonts w:ascii="Arial" w:hAnsi="Arial" w:cs="Arial"/>
          <w:szCs w:val="21"/>
        </w:rPr>
      </w:pPr>
      <w:r w:rsidRPr="00AE61DE">
        <w:rPr>
          <w:rFonts w:ascii="Arial" w:hAnsi="Arial" w:cs="Arial" w:hint="eastAsia"/>
          <w:szCs w:val="21"/>
        </w:rPr>
        <w:t>投诉人有下列行为之一的，属于虚假、恶意投诉，由财政部门列入不良行为记录名单，禁止其</w:t>
      </w:r>
      <w:r w:rsidRPr="00AE61DE">
        <w:rPr>
          <w:rFonts w:ascii="Arial" w:hAnsi="Arial" w:cs="Arial" w:hint="eastAsia"/>
          <w:szCs w:val="21"/>
        </w:rPr>
        <w:t>1</w:t>
      </w:r>
      <w:r w:rsidRPr="00AE61DE">
        <w:rPr>
          <w:rFonts w:ascii="Arial" w:hAnsi="Arial" w:cs="Arial" w:hint="eastAsia"/>
          <w:szCs w:val="21"/>
        </w:rPr>
        <w:t>至</w:t>
      </w:r>
      <w:r w:rsidRPr="00AE61DE">
        <w:rPr>
          <w:rFonts w:ascii="Arial" w:hAnsi="Arial" w:cs="Arial" w:hint="eastAsia"/>
          <w:szCs w:val="21"/>
        </w:rPr>
        <w:t>3</w:t>
      </w:r>
      <w:r w:rsidRPr="00AE61DE">
        <w:rPr>
          <w:rFonts w:ascii="Arial" w:hAnsi="Arial" w:cs="Arial" w:hint="eastAsia"/>
          <w:szCs w:val="21"/>
        </w:rPr>
        <w:t>年内参加政府采购活动：</w:t>
      </w:r>
    </w:p>
    <w:p w14:paraId="2705C160" w14:textId="77777777" w:rsidR="00A1496C" w:rsidRPr="00AE61DE" w:rsidRDefault="00552629">
      <w:pPr>
        <w:spacing w:before="120" w:line="320" w:lineRule="atLeast"/>
        <w:ind w:firstLineChars="200" w:firstLine="420"/>
        <w:rPr>
          <w:rFonts w:ascii="Arial" w:hAnsi="Arial" w:cs="Arial"/>
          <w:szCs w:val="21"/>
        </w:rPr>
      </w:pPr>
      <w:r w:rsidRPr="00AE61DE">
        <w:rPr>
          <w:rFonts w:ascii="Arial" w:hAnsi="Arial" w:cs="Arial" w:hint="eastAsia"/>
          <w:szCs w:val="21"/>
        </w:rPr>
        <w:t>（一）捏造事实；</w:t>
      </w:r>
    </w:p>
    <w:p w14:paraId="22D83E5E" w14:textId="77777777" w:rsidR="00A1496C" w:rsidRPr="00AE61DE" w:rsidRDefault="00552629">
      <w:pPr>
        <w:spacing w:before="120" w:line="320" w:lineRule="atLeast"/>
        <w:ind w:firstLineChars="200" w:firstLine="420"/>
        <w:rPr>
          <w:rFonts w:ascii="Arial" w:hAnsi="Arial" w:cs="Arial"/>
          <w:szCs w:val="21"/>
        </w:rPr>
      </w:pPr>
      <w:r w:rsidRPr="00AE61DE">
        <w:rPr>
          <w:rFonts w:ascii="Arial" w:hAnsi="Arial" w:cs="Arial" w:hint="eastAsia"/>
          <w:szCs w:val="21"/>
        </w:rPr>
        <w:t>（二）提供虚假材料；</w:t>
      </w:r>
    </w:p>
    <w:p w14:paraId="5CDD625B" w14:textId="77777777" w:rsidR="00A1496C" w:rsidRPr="00AE61DE" w:rsidRDefault="00552629">
      <w:pPr>
        <w:spacing w:before="120" w:line="320" w:lineRule="atLeast"/>
        <w:ind w:firstLineChars="200" w:firstLine="420"/>
        <w:rPr>
          <w:rFonts w:ascii="Arial" w:hAnsi="Arial" w:cs="Arial"/>
          <w:szCs w:val="21"/>
        </w:rPr>
      </w:pPr>
      <w:r w:rsidRPr="00AE61DE">
        <w:rPr>
          <w:rFonts w:ascii="Arial" w:hAnsi="Arial" w:cs="Arial" w:hint="eastAsia"/>
          <w:szCs w:val="21"/>
        </w:rPr>
        <w:t>（三）以非法手段取得证明材料。证据来源的合法性存在明显疑问，投诉人无法证明其取得方式合法的，视为以非法手段取得证明材料。</w:t>
      </w:r>
    </w:p>
    <w:p w14:paraId="34131E77" w14:textId="77777777" w:rsidR="00A1496C" w:rsidRPr="00AE61DE" w:rsidRDefault="00A1496C">
      <w:pPr>
        <w:spacing w:before="120" w:line="320" w:lineRule="atLeast"/>
        <w:ind w:firstLineChars="200" w:firstLine="420"/>
        <w:rPr>
          <w:rFonts w:ascii="Arial" w:hAnsi="Arial" w:cs="Arial"/>
          <w:szCs w:val="21"/>
        </w:rPr>
      </w:pPr>
    </w:p>
    <w:p w14:paraId="5C849A2A" w14:textId="77777777" w:rsidR="00A1496C" w:rsidRPr="00AE61DE" w:rsidRDefault="00552629">
      <w:pPr>
        <w:spacing w:before="120" w:line="320" w:lineRule="atLeast"/>
        <w:ind w:leftChars="1" w:left="2" w:firstLineChars="200" w:firstLine="422"/>
        <w:outlineLvl w:val="1"/>
        <w:rPr>
          <w:b/>
          <w:bCs/>
          <w:kern w:val="0"/>
          <w:szCs w:val="21"/>
        </w:rPr>
      </w:pPr>
      <w:r w:rsidRPr="00AE61DE">
        <w:rPr>
          <w:b/>
          <w:bCs/>
          <w:kern w:val="0"/>
          <w:szCs w:val="21"/>
        </w:rPr>
        <w:t>9</w:t>
      </w:r>
      <w:r w:rsidRPr="00AE61DE">
        <w:rPr>
          <w:b/>
          <w:bCs/>
          <w:kern w:val="0"/>
          <w:szCs w:val="21"/>
        </w:rPr>
        <w:t>．其他事项</w:t>
      </w:r>
    </w:p>
    <w:p w14:paraId="661B1C6A" w14:textId="77777777" w:rsidR="00A1496C" w:rsidRPr="00AE61DE" w:rsidRDefault="00552629">
      <w:pPr>
        <w:spacing w:before="120" w:line="320" w:lineRule="atLeast"/>
        <w:ind w:firstLineChars="200" w:firstLine="420"/>
        <w:rPr>
          <w:szCs w:val="21"/>
        </w:rPr>
      </w:pPr>
      <w:r w:rsidRPr="00AE61DE">
        <w:rPr>
          <w:szCs w:val="21"/>
        </w:rPr>
        <w:t>9.1</w:t>
      </w:r>
      <w:r w:rsidRPr="00AE61DE">
        <w:rPr>
          <w:szCs w:val="21"/>
        </w:rPr>
        <w:t>代理服务收费由采购代理机构向成交供应商收取。签订合同前，成交供应商应向采购代理机构一次付清代理服务费。</w:t>
      </w:r>
    </w:p>
    <w:p w14:paraId="391E0293" w14:textId="77777777" w:rsidR="00A1496C" w:rsidRPr="00AE61DE" w:rsidRDefault="00552629">
      <w:pPr>
        <w:spacing w:before="120" w:line="276" w:lineRule="auto"/>
        <w:ind w:firstLineChars="200" w:firstLine="420"/>
        <w:rPr>
          <w:szCs w:val="21"/>
        </w:rPr>
      </w:pPr>
      <w:r w:rsidRPr="00AE61DE">
        <w:rPr>
          <w:szCs w:val="21"/>
        </w:rPr>
        <w:t>9.2</w:t>
      </w:r>
      <w:r w:rsidRPr="00AE61DE">
        <w:rPr>
          <w:rFonts w:hint="eastAsia"/>
          <w:szCs w:val="21"/>
        </w:rPr>
        <w:t>电子交易活动的中止。采购过程中出现以下情形，导致电子交易平台无法正常运行，或者无法保证电子交易的公平、公正和安全时，采购机构可中止电子交易活动：</w:t>
      </w:r>
    </w:p>
    <w:p w14:paraId="4F5582BD" w14:textId="77777777" w:rsidR="00A1496C" w:rsidRPr="00AE61DE" w:rsidRDefault="00552629">
      <w:pPr>
        <w:spacing w:before="120" w:line="276" w:lineRule="auto"/>
        <w:ind w:firstLineChars="200" w:firstLine="420"/>
        <w:rPr>
          <w:szCs w:val="21"/>
        </w:rPr>
      </w:pPr>
      <w:r w:rsidRPr="00AE61DE">
        <w:rPr>
          <w:rFonts w:hint="eastAsia"/>
          <w:szCs w:val="21"/>
        </w:rPr>
        <w:t>（</w:t>
      </w:r>
      <w:r w:rsidRPr="00AE61DE">
        <w:rPr>
          <w:rFonts w:hint="eastAsia"/>
          <w:szCs w:val="21"/>
        </w:rPr>
        <w:t>1</w:t>
      </w:r>
      <w:r w:rsidRPr="00AE61DE">
        <w:rPr>
          <w:rFonts w:hint="eastAsia"/>
          <w:szCs w:val="21"/>
        </w:rPr>
        <w:t>）电子交易平台发生故障而无法登录访问的；</w:t>
      </w:r>
      <w:r w:rsidRPr="00AE61DE">
        <w:rPr>
          <w:rFonts w:hint="eastAsia"/>
          <w:szCs w:val="21"/>
        </w:rPr>
        <w:t xml:space="preserve"> </w:t>
      </w:r>
    </w:p>
    <w:p w14:paraId="1E85757D" w14:textId="77777777" w:rsidR="00A1496C" w:rsidRPr="00AE61DE" w:rsidRDefault="00552629">
      <w:pPr>
        <w:spacing w:before="120" w:line="276" w:lineRule="auto"/>
        <w:ind w:firstLineChars="200" w:firstLine="420"/>
        <w:rPr>
          <w:szCs w:val="21"/>
        </w:rPr>
      </w:pPr>
      <w:r w:rsidRPr="00AE61DE">
        <w:rPr>
          <w:rFonts w:hint="eastAsia"/>
          <w:szCs w:val="21"/>
        </w:rPr>
        <w:t>（</w:t>
      </w:r>
      <w:r w:rsidRPr="00AE61DE">
        <w:rPr>
          <w:rFonts w:hint="eastAsia"/>
          <w:szCs w:val="21"/>
        </w:rPr>
        <w:t>2</w:t>
      </w:r>
      <w:r w:rsidRPr="00AE61DE">
        <w:rPr>
          <w:rFonts w:hint="eastAsia"/>
          <w:szCs w:val="21"/>
        </w:rPr>
        <w:t>）电子交易平台应用或数据库出现错误，不能进行正常操作的；</w:t>
      </w:r>
    </w:p>
    <w:p w14:paraId="00F8F450" w14:textId="77777777" w:rsidR="00A1496C" w:rsidRPr="00AE61DE" w:rsidRDefault="00552629">
      <w:pPr>
        <w:spacing w:before="120" w:line="276" w:lineRule="auto"/>
        <w:ind w:firstLineChars="200" w:firstLine="420"/>
        <w:rPr>
          <w:szCs w:val="21"/>
        </w:rPr>
      </w:pPr>
      <w:r w:rsidRPr="00AE61DE">
        <w:rPr>
          <w:rFonts w:hint="eastAsia"/>
          <w:szCs w:val="21"/>
        </w:rPr>
        <w:t>（</w:t>
      </w:r>
      <w:r w:rsidRPr="00AE61DE">
        <w:rPr>
          <w:rFonts w:hint="eastAsia"/>
          <w:szCs w:val="21"/>
        </w:rPr>
        <w:t>3</w:t>
      </w:r>
      <w:r w:rsidRPr="00AE61DE">
        <w:rPr>
          <w:rFonts w:hint="eastAsia"/>
          <w:szCs w:val="21"/>
        </w:rPr>
        <w:t>）电子交易平台发现严重安全漏洞，有潜在泄密危险的；</w:t>
      </w:r>
    </w:p>
    <w:p w14:paraId="69C14181" w14:textId="77777777" w:rsidR="00A1496C" w:rsidRPr="00AE61DE" w:rsidRDefault="00552629">
      <w:pPr>
        <w:spacing w:before="120" w:line="276" w:lineRule="auto"/>
        <w:ind w:firstLineChars="200" w:firstLine="420"/>
        <w:rPr>
          <w:szCs w:val="21"/>
        </w:rPr>
      </w:pPr>
      <w:r w:rsidRPr="00AE61DE">
        <w:rPr>
          <w:rFonts w:hint="eastAsia"/>
          <w:szCs w:val="21"/>
        </w:rPr>
        <w:t>（</w:t>
      </w:r>
      <w:r w:rsidRPr="00AE61DE">
        <w:rPr>
          <w:rFonts w:hint="eastAsia"/>
          <w:szCs w:val="21"/>
        </w:rPr>
        <w:t>4</w:t>
      </w:r>
      <w:r w:rsidRPr="00AE61DE">
        <w:rPr>
          <w:rFonts w:hint="eastAsia"/>
          <w:szCs w:val="21"/>
        </w:rPr>
        <w:t>）病毒发作导致不能进行正常操作的；</w:t>
      </w:r>
      <w:r w:rsidRPr="00AE61DE">
        <w:rPr>
          <w:rFonts w:hint="eastAsia"/>
          <w:szCs w:val="21"/>
        </w:rPr>
        <w:t xml:space="preserve"> </w:t>
      </w:r>
    </w:p>
    <w:p w14:paraId="35FAE4A8" w14:textId="77777777" w:rsidR="00A1496C" w:rsidRPr="00AE61DE" w:rsidRDefault="00552629">
      <w:pPr>
        <w:spacing w:before="120" w:line="276" w:lineRule="auto"/>
        <w:ind w:firstLineChars="200" w:firstLine="420"/>
        <w:rPr>
          <w:szCs w:val="21"/>
        </w:rPr>
      </w:pPr>
      <w:r w:rsidRPr="00AE61DE">
        <w:rPr>
          <w:rFonts w:hint="eastAsia"/>
          <w:szCs w:val="21"/>
        </w:rPr>
        <w:t>（</w:t>
      </w:r>
      <w:r w:rsidRPr="00AE61DE">
        <w:rPr>
          <w:szCs w:val="21"/>
        </w:rPr>
        <w:t>5</w:t>
      </w:r>
      <w:r w:rsidRPr="00AE61DE">
        <w:rPr>
          <w:rFonts w:hint="eastAsia"/>
          <w:szCs w:val="21"/>
        </w:rPr>
        <w:t>）其他无法保证电子交易的公平、公正和安全的情况。</w:t>
      </w:r>
    </w:p>
    <w:p w14:paraId="7522CA75" w14:textId="77777777" w:rsidR="00A1496C" w:rsidRPr="00AE61DE" w:rsidRDefault="00552629">
      <w:pPr>
        <w:tabs>
          <w:tab w:val="left" w:pos="4820"/>
        </w:tabs>
        <w:spacing w:before="120" w:line="360" w:lineRule="auto"/>
        <w:ind w:firstLineChars="200" w:firstLine="420"/>
        <w:rPr>
          <w:szCs w:val="21"/>
        </w:rPr>
      </w:pPr>
      <w:r w:rsidRPr="00AE61DE">
        <w:rPr>
          <w:rFonts w:hint="eastAsia"/>
          <w:szCs w:val="21"/>
        </w:rPr>
        <w:lastRenderedPageBreak/>
        <w:t>出现以上情形，不影响采购公平、公正性的，采购组织机构可以待上述情形消除后继续组织电子交易活动；影响或可能影响采购公平、公正性的，经采购代理机构确认后，应当重新采购。采购代理机构必须对原有的资料及信息</w:t>
      </w:r>
      <w:proofErr w:type="gramStart"/>
      <w:r w:rsidRPr="00AE61DE">
        <w:rPr>
          <w:rFonts w:hint="eastAsia"/>
          <w:szCs w:val="21"/>
        </w:rPr>
        <w:t>作出</w:t>
      </w:r>
      <w:proofErr w:type="gramEnd"/>
      <w:r w:rsidRPr="00AE61DE">
        <w:rPr>
          <w:rFonts w:hint="eastAsia"/>
          <w:szCs w:val="21"/>
        </w:rPr>
        <w:t>妥善保密处理，并报财政部门备案。</w:t>
      </w:r>
      <w:r w:rsidRPr="00AE61DE">
        <w:rPr>
          <w:szCs w:val="21"/>
        </w:rPr>
        <w:t xml:space="preserve"> </w:t>
      </w:r>
    </w:p>
    <w:p w14:paraId="52BDEB01" w14:textId="77777777" w:rsidR="00A1496C" w:rsidRPr="00AE61DE" w:rsidRDefault="00552629">
      <w:pPr>
        <w:spacing w:line="360" w:lineRule="auto"/>
        <w:ind w:firstLine="420"/>
        <w:rPr>
          <w:szCs w:val="21"/>
        </w:rPr>
      </w:pPr>
      <w:r w:rsidRPr="00AE61DE">
        <w:rPr>
          <w:szCs w:val="21"/>
        </w:rPr>
        <w:t>9.3</w:t>
      </w:r>
      <w:r w:rsidRPr="00AE61DE">
        <w:rPr>
          <w:rFonts w:hint="eastAsia"/>
          <w:szCs w:val="21"/>
        </w:rPr>
        <w:t>本项目的附件及图纸</w:t>
      </w:r>
      <w:r w:rsidRPr="00AE61DE">
        <w:rPr>
          <w:szCs w:val="21"/>
        </w:rPr>
        <w:t>详见供应商须知前附表</w:t>
      </w:r>
      <w:r w:rsidRPr="00AE61DE">
        <w:rPr>
          <w:rFonts w:hint="eastAsia"/>
          <w:szCs w:val="21"/>
        </w:rPr>
        <w:t>。</w:t>
      </w:r>
    </w:p>
    <w:p w14:paraId="5AED72FB" w14:textId="77777777" w:rsidR="00A1496C" w:rsidRPr="00AE61DE" w:rsidRDefault="00552629">
      <w:pPr>
        <w:spacing w:line="360" w:lineRule="auto"/>
        <w:ind w:firstLine="420"/>
        <w:rPr>
          <w:szCs w:val="21"/>
        </w:rPr>
      </w:pPr>
      <w:r w:rsidRPr="00AE61DE">
        <w:rPr>
          <w:szCs w:val="21"/>
        </w:rPr>
        <w:t>9.4</w:t>
      </w:r>
      <w:r w:rsidRPr="00AE61DE">
        <w:rPr>
          <w:rFonts w:hint="eastAsia"/>
          <w:szCs w:val="21"/>
        </w:rPr>
        <w:t>本项目的其他事项</w:t>
      </w:r>
      <w:r w:rsidRPr="00AE61DE">
        <w:rPr>
          <w:szCs w:val="21"/>
        </w:rPr>
        <w:t>详见供应商须知前附表</w:t>
      </w:r>
      <w:r w:rsidRPr="00AE61DE">
        <w:rPr>
          <w:rFonts w:hint="eastAsia"/>
          <w:szCs w:val="21"/>
        </w:rPr>
        <w:t>。</w:t>
      </w:r>
    </w:p>
    <w:p w14:paraId="6260FD6B" w14:textId="77777777" w:rsidR="00A1496C" w:rsidRPr="00AE61DE" w:rsidRDefault="00552629">
      <w:pPr>
        <w:spacing w:before="120" w:line="320" w:lineRule="atLeast"/>
        <w:ind w:leftChars="1" w:left="2" w:firstLineChars="200" w:firstLine="422"/>
        <w:outlineLvl w:val="1"/>
        <w:rPr>
          <w:b/>
          <w:bCs/>
          <w:kern w:val="0"/>
          <w:szCs w:val="21"/>
        </w:rPr>
      </w:pPr>
      <w:r w:rsidRPr="00AE61DE">
        <w:rPr>
          <w:b/>
          <w:bCs/>
          <w:kern w:val="0"/>
          <w:szCs w:val="21"/>
        </w:rPr>
        <w:t>10</w:t>
      </w:r>
      <w:r w:rsidRPr="00AE61DE">
        <w:rPr>
          <w:b/>
          <w:bCs/>
          <w:kern w:val="0"/>
          <w:szCs w:val="21"/>
        </w:rPr>
        <w:t>．</w:t>
      </w:r>
      <w:r w:rsidRPr="00AE61DE">
        <w:rPr>
          <w:rFonts w:hint="eastAsia"/>
          <w:b/>
          <w:bCs/>
          <w:kern w:val="0"/>
          <w:szCs w:val="21"/>
        </w:rPr>
        <w:t>其他说明</w:t>
      </w:r>
    </w:p>
    <w:p w14:paraId="3DE6E3D6" w14:textId="77777777" w:rsidR="00A1496C" w:rsidRPr="00AE61DE" w:rsidRDefault="00552629">
      <w:pPr>
        <w:spacing w:before="120" w:line="320" w:lineRule="atLeast"/>
        <w:ind w:leftChars="1" w:left="2" w:firstLineChars="200" w:firstLine="422"/>
        <w:outlineLvl w:val="1"/>
        <w:rPr>
          <w:kern w:val="0"/>
          <w:szCs w:val="21"/>
        </w:rPr>
      </w:pPr>
      <w:r w:rsidRPr="00AE61DE">
        <w:rPr>
          <w:rFonts w:hint="eastAsia"/>
          <w:b/>
          <w:bCs/>
          <w:kern w:val="0"/>
          <w:szCs w:val="21"/>
        </w:rPr>
        <w:t>1</w:t>
      </w:r>
      <w:r w:rsidRPr="00AE61DE">
        <w:rPr>
          <w:b/>
          <w:bCs/>
          <w:kern w:val="0"/>
          <w:szCs w:val="21"/>
        </w:rPr>
        <w:t>0.1</w:t>
      </w:r>
      <w:r w:rsidRPr="00AE61DE">
        <w:rPr>
          <w:rFonts w:hint="eastAsia"/>
          <w:kern w:val="0"/>
          <w:szCs w:val="21"/>
        </w:rPr>
        <w:t>其余未尽事宜按</w:t>
      </w:r>
      <w:r w:rsidRPr="00AE61DE">
        <w:rPr>
          <w:kern w:val="0"/>
          <w:szCs w:val="21"/>
        </w:rPr>
        <w:t>《中华人民共和国政府采购法》、《中华人民共和国政府采购法实施条例》</w:t>
      </w:r>
      <w:r w:rsidRPr="00AE61DE">
        <w:rPr>
          <w:rFonts w:hint="eastAsia"/>
          <w:kern w:val="0"/>
          <w:szCs w:val="21"/>
        </w:rPr>
        <w:t>的相关规定执行。</w:t>
      </w:r>
    </w:p>
    <w:p w14:paraId="5DBF6D25" w14:textId="77777777" w:rsidR="00A1496C" w:rsidRPr="00AE61DE" w:rsidRDefault="00552629">
      <w:pPr>
        <w:spacing w:before="120" w:line="320" w:lineRule="atLeast"/>
        <w:ind w:leftChars="1" w:left="2" w:firstLineChars="200" w:firstLine="422"/>
        <w:outlineLvl w:val="1"/>
        <w:rPr>
          <w:sz w:val="32"/>
          <w:szCs w:val="32"/>
        </w:rPr>
      </w:pPr>
      <w:r w:rsidRPr="00AE61DE">
        <w:rPr>
          <w:b/>
          <w:bCs/>
          <w:kern w:val="0"/>
          <w:szCs w:val="21"/>
        </w:rPr>
        <w:t>10.2</w:t>
      </w:r>
      <w:r w:rsidRPr="00AE61DE">
        <w:rPr>
          <w:rFonts w:hint="eastAsia"/>
        </w:rPr>
        <w:t>本</w:t>
      </w:r>
      <w:r w:rsidRPr="00AE61DE">
        <w:t>采购文件是根据国家有关法律及有关政策、法规和参照国际惯例编制，解释权属采购代理机构。</w:t>
      </w:r>
      <w:bookmarkEnd w:id="42"/>
    </w:p>
    <w:bookmarkEnd w:id="43"/>
    <w:p w14:paraId="13CB0D92" w14:textId="77777777" w:rsidR="00A1496C" w:rsidRPr="00AE61DE" w:rsidRDefault="00A1496C">
      <w:pPr>
        <w:spacing w:before="120" w:line="320" w:lineRule="atLeast"/>
        <w:outlineLvl w:val="1"/>
        <w:rPr>
          <w:bCs/>
          <w:kern w:val="0"/>
          <w:sz w:val="28"/>
          <w:szCs w:val="28"/>
        </w:rPr>
        <w:sectPr w:rsidR="00A1496C" w:rsidRPr="00AE61DE">
          <w:headerReference w:type="default" r:id="rId12"/>
          <w:headerReference w:type="first" r:id="rId13"/>
          <w:pgSz w:w="11906" w:h="16838"/>
          <w:pgMar w:top="993" w:right="1133" w:bottom="1246" w:left="1418" w:header="851" w:footer="992" w:gutter="0"/>
          <w:cols w:space="720"/>
          <w:titlePg/>
          <w:docGrid w:linePitch="312"/>
        </w:sectPr>
      </w:pPr>
    </w:p>
    <w:p w14:paraId="6FD44771" w14:textId="77777777" w:rsidR="00A1496C" w:rsidRPr="00AE61DE" w:rsidRDefault="00552629">
      <w:pPr>
        <w:pStyle w:val="af"/>
        <w:snapToGrid w:val="0"/>
        <w:spacing w:before="120" w:after="120" w:line="320" w:lineRule="exact"/>
        <w:jc w:val="center"/>
        <w:outlineLvl w:val="0"/>
        <w:rPr>
          <w:rFonts w:ascii="Times New Roman" w:hAnsi="Times New Roman" w:cs="Times New Roman"/>
          <w:sz w:val="32"/>
          <w:szCs w:val="32"/>
        </w:rPr>
      </w:pPr>
      <w:bookmarkStart w:id="89" w:name="_Toc139618494"/>
      <w:bookmarkStart w:id="90" w:name="_Toc254970690"/>
      <w:bookmarkStart w:id="91" w:name="_Toc254970549"/>
      <w:r w:rsidRPr="00AE61DE">
        <w:rPr>
          <w:rFonts w:ascii="Times New Roman" w:hAnsi="Times New Roman" w:cs="Times New Roman"/>
          <w:sz w:val="32"/>
          <w:szCs w:val="32"/>
        </w:rPr>
        <w:lastRenderedPageBreak/>
        <w:t>第四章</w:t>
      </w:r>
      <w:r w:rsidRPr="00AE61DE">
        <w:rPr>
          <w:rFonts w:ascii="Times New Roman" w:hAnsi="Times New Roman" w:cs="Times New Roman"/>
          <w:sz w:val="32"/>
          <w:szCs w:val="32"/>
        </w:rPr>
        <w:t xml:space="preserve">  </w:t>
      </w:r>
      <w:r w:rsidRPr="00AE61DE">
        <w:rPr>
          <w:rFonts w:ascii="Times New Roman" w:hAnsi="Times New Roman" w:cs="Times New Roman"/>
          <w:sz w:val="32"/>
          <w:szCs w:val="32"/>
        </w:rPr>
        <w:t>评审方法及标准</w:t>
      </w:r>
      <w:bookmarkEnd w:id="89"/>
    </w:p>
    <w:p w14:paraId="3DC5BD1A" w14:textId="77777777" w:rsidR="00A1496C" w:rsidRPr="00AE61DE" w:rsidRDefault="00552629">
      <w:pPr>
        <w:spacing w:before="120" w:line="320" w:lineRule="atLeast"/>
        <w:ind w:firstLineChars="196" w:firstLine="413"/>
        <w:outlineLvl w:val="1"/>
        <w:rPr>
          <w:b/>
          <w:bCs/>
          <w:kern w:val="0"/>
          <w:szCs w:val="21"/>
        </w:rPr>
      </w:pPr>
      <w:r w:rsidRPr="00AE61DE">
        <w:rPr>
          <w:rFonts w:hint="eastAsia"/>
          <w:b/>
          <w:bCs/>
          <w:kern w:val="0"/>
          <w:szCs w:val="21"/>
        </w:rPr>
        <w:t>1</w:t>
      </w:r>
      <w:r w:rsidRPr="00AE61DE">
        <w:rPr>
          <w:b/>
          <w:bCs/>
          <w:kern w:val="0"/>
          <w:szCs w:val="21"/>
        </w:rPr>
        <w:t>.</w:t>
      </w:r>
      <w:r w:rsidRPr="00AE61DE">
        <w:rPr>
          <w:b/>
          <w:bCs/>
          <w:kern w:val="0"/>
          <w:szCs w:val="21"/>
        </w:rPr>
        <w:t>评审</w:t>
      </w:r>
      <w:r w:rsidRPr="00AE61DE">
        <w:rPr>
          <w:rFonts w:hint="eastAsia"/>
          <w:b/>
          <w:bCs/>
          <w:kern w:val="0"/>
          <w:szCs w:val="21"/>
        </w:rPr>
        <w:t>方法</w:t>
      </w:r>
    </w:p>
    <w:p w14:paraId="65F45C72" w14:textId="77777777" w:rsidR="00A1496C" w:rsidRPr="00AE61DE" w:rsidRDefault="00552629">
      <w:pPr>
        <w:suppressAutoHyphens/>
        <w:spacing w:before="120" w:line="320" w:lineRule="atLeast"/>
        <w:ind w:firstLineChars="200" w:firstLine="420"/>
      </w:pPr>
      <w:r w:rsidRPr="00AE61DE">
        <w:rPr>
          <w:szCs w:val="21"/>
        </w:rPr>
        <w:t>本项目采用</w:t>
      </w:r>
      <w:r w:rsidRPr="00AE61DE">
        <w:rPr>
          <w:rFonts w:hint="eastAsia"/>
          <w:bCs/>
          <w:kern w:val="1"/>
          <w:szCs w:val="21"/>
        </w:rPr>
        <w:t>最低评标价法</w:t>
      </w:r>
      <w:r w:rsidRPr="00AE61DE">
        <w:rPr>
          <w:szCs w:val="21"/>
        </w:rPr>
        <w:t>进行评审</w:t>
      </w:r>
      <w:r w:rsidRPr="00AE61DE">
        <w:rPr>
          <w:bCs/>
          <w:kern w:val="1"/>
          <w:szCs w:val="21"/>
        </w:rPr>
        <w:t>。</w:t>
      </w:r>
      <w:r w:rsidRPr="00AE61DE">
        <w:rPr>
          <w:szCs w:val="21"/>
        </w:rPr>
        <w:t>最低评标价法，是指</w:t>
      </w:r>
      <w:r w:rsidRPr="00AE61DE">
        <w:rPr>
          <w:rFonts w:hint="eastAsia"/>
          <w:szCs w:val="21"/>
        </w:rPr>
        <w:t>响应</w:t>
      </w:r>
      <w:r w:rsidRPr="00AE61DE">
        <w:rPr>
          <w:szCs w:val="21"/>
        </w:rPr>
        <w:t>文件满足</w:t>
      </w:r>
      <w:r w:rsidRPr="00AE61DE">
        <w:rPr>
          <w:rFonts w:hint="eastAsia"/>
          <w:szCs w:val="21"/>
        </w:rPr>
        <w:t>采购文件</w:t>
      </w:r>
      <w:r w:rsidRPr="00AE61DE">
        <w:rPr>
          <w:szCs w:val="21"/>
        </w:rPr>
        <w:t>全部实质性要求</w:t>
      </w:r>
      <w:proofErr w:type="gramStart"/>
      <w:r w:rsidRPr="00AE61DE">
        <w:rPr>
          <w:szCs w:val="21"/>
        </w:rPr>
        <w:t>且</w:t>
      </w:r>
      <w:r w:rsidRPr="00AE61DE">
        <w:rPr>
          <w:rFonts w:hint="eastAsia"/>
          <w:szCs w:val="21"/>
        </w:rPr>
        <w:t>谈判</w:t>
      </w:r>
      <w:proofErr w:type="gramEnd"/>
      <w:r w:rsidRPr="00AE61DE">
        <w:rPr>
          <w:szCs w:val="21"/>
        </w:rPr>
        <w:t>报价最低的供应商为</w:t>
      </w:r>
      <w:r w:rsidRPr="00AE61DE">
        <w:rPr>
          <w:rFonts w:hint="eastAsia"/>
          <w:szCs w:val="21"/>
        </w:rPr>
        <w:t>成交</w:t>
      </w:r>
      <w:r w:rsidRPr="00AE61DE">
        <w:rPr>
          <w:szCs w:val="21"/>
        </w:rPr>
        <w:t>候选人的评</w:t>
      </w:r>
      <w:r w:rsidRPr="00AE61DE">
        <w:rPr>
          <w:rFonts w:hint="eastAsia"/>
          <w:szCs w:val="21"/>
        </w:rPr>
        <w:t>审</w:t>
      </w:r>
      <w:r w:rsidRPr="00AE61DE">
        <w:rPr>
          <w:szCs w:val="21"/>
        </w:rPr>
        <w:t>方法。</w:t>
      </w:r>
      <w:r w:rsidRPr="00AE61DE">
        <w:t xml:space="preserve"> </w:t>
      </w:r>
    </w:p>
    <w:p w14:paraId="6A8B5E9F" w14:textId="77777777" w:rsidR="00A1496C" w:rsidRPr="00AE61DE" w:rsidRDefault="00552629">
      <w:pPr>
        <w:suppressAutoHyphens/>
        <w:spacing w:before="120" w:line="320" w:lineRule="atLeast"/>
        <w:ind w:firstLineChars="200" w:firstLine="420"/>
        <w:rPr>
          <w:kern w:val="1"/>
          <w:szCs w:val="21"/>
        </w:rPr>
      </w:pPr>
      <w:r w:rsidRPr="00AE61DE">
        <w:rPr>
          <w:rFonts w:hint="eastAsia"/>
          <w:kern w:val="1"/>
          <w:szCs w:val="21"/>
        </w:rPr>
        <w:t>本项目评审的其他详细规定在第三</w:t>
      </w:r>
      <w:proofErr w:type="gramStart"/>
      <w:r w:rsidRPr="00AE61DE">
        <w:rPr>
          <w:rFonts w:hint="eastAsia"/>
          <w:kern w:val="1"/>
          <w:szCs w:val="21"/>
        </w:rPr>
        <w:t>章供应</w:t>
      </w:r>
      <w:proofErr w:type="gramEnd"/>
      <w:r w:rsidRPr="00AE61DE">
        <w:rPr>
          <w:rFonts w:hint="eastAsia"/>
          <w:kern w:val="1"/>
          <w:szCs w:val="21"/>
        </w:rPr>
        <w:t>商须知中规定。</w:t>
      </w:r>
    </w:p>
    <w:p w14:paraId="7FB9F876" w14:textId="77777777" w:rsidR="00A1496C" w:rsidRPr="00AE61DE" w:rsidRDefault="00552629">
      <w:pPr>
        <w:spacing w:before="120" w:line="320" w:lineRule="atLeast"/>
        <w:ind w:firstLineChars="196" w:firstLine="413"/>
        <w:outlineLvl w:val="1"/>
        <w:rPr>
          <w:b/>
          <w:bCs/>
          <w:kern w:val="0"/>
          <w:szCs w:val="21"/>
        </w:rPr>
      </w:pPr>
      <w:r w:rsidRPr="00AE61DE">
        <w:rPr>
          <w:b/>
          <w:kern w:val="0"/>
          <w:szCs w:val="21"/>
        </w:rPr>
        <w:t>2</w:t>
      </w:r>
      <w:r w:rsidRPr="00AE61DE">
        <w:rPr>
          <w:rFonts w:hint="eastAsia"/>
          <w:b/>
          <w:kern w:val="0"/>
          <w:szCs w:val="21"/>
        </w:rPr>
        <w:t>.</w:t>
      </w:r>
      <w:r w:rsidRPr="00AE61DE">
        <w:rPr>
          <w:rFonts w:hint="eastAsia"/>
          <w:b/>
          <w:kern w:val="0"/>
          <w:szCs w:val="21"/>
        </w:rPr>
        <w:t>资格审查标准</w:t>
      </w:r>
      <w:r w:rsidRPr="00AE61DE">
        <w:rPr>
          <w:rFonts w:hint="eastAsia"/>
          <w:b/>
          <w:bCs/>
          <w:kern w:val="0"/>
          <w:szCs w:val="21"/>
        </w:rPr>
        <w:t>（不满足任何一项审查内容要求，资格审查即为不合格）</w:t>
      </w:r>
    </w:p>
    <w:tbl>
      <w:tblPr>
        <w:tblW w:w="893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843"/>
        <w:gridCol w:w="6242"/>
      </w:tblGrid>
      <w:tr w:rsidR="00AE61DE" w:rsidRPr="00AE61DE" w14:paraId="7517C2C0" w14:textId="77777777">
        <w:trPr>
          <w:trHeight w:val="468"/>
        </w:trPr>
        <w:tc>
          <w:tcPr>
            <w:tcW w:w="846" w:type="dxa"/>
            <w:vAlign w:val="center"/>
          </w:tcPr>
          <w:p w14:paraId="1C7DCCFE" w14:textId="77777777" w:rsidR="00A1496C" w:rsidRPr="00AE61DE" w:rsidRDefault="00552629">
            <w:pPr>
              <w:spacing w:line="240" w:lineRule="exact"/>
              <w:jc w:val="center"/>
              <w:rPr>
                <w:b/>
                <w:kern w:val="0"/>
                <w:szCs w:val="21"/>
              </w:rPr>
            </w:pPr>
            <w:bookmarkStart w:id="92" w:name="_Hlk92979501"/>
            <w:r w:rsidRPr="00AE61DE">
              <w:rPr>
                <w:rFonts w:hint="eastAsia"/>
                <w:b/>
                <w:kern w:val="0"/>
                <w:szCs w:val="21"/>
              </w:rPr>
              <w:t>审查</w:t>
            </w:r>
            <w:r w:rsidRPr="00AE61DE">
              <w:rPr>
                <w:b/>
                <w:kern w:val="0"/>
                <w:szCs w:val="21"/>
              </w:rPr>
              <w:t>因素</w:t>
            </w:r>
          </w:p>
        </w:tc>
        <w:tc>
          <w:tcPr>
            <w:tcW w:w="1843" w:type="dxa"/>
            <w:vAlign w:val="center"/>
          </w:tcPr>
          <w:p w14:paraId="212DE525" w14:textId="77777777" w:rsidR="00A1496C" w:rsidRPr="00AE61DE" w:rsidRDefault="00552629">
            <w:pPr>
              <w:spacing w:line="240" w:lineRule="exact"/>
              <w:jc w:val="center"/>
              <w:rPr>
                <w:b/>
                <w:kern w:val="0"/>
                <w:szCs w:val="21"/>
              </w:rPr>
            </w:pPr>
            <w:r w:rsidRPr="00AE61DE">
              <w:rPr>
                <w:rFonts w:hint="eastAsia"/>
                <w:b/>
                <w:kern w:val="0"/>
                <w:szCs w:val="21"/>
              </w:rPr>
              <w:t>审查</w:t>
            </w:r>
            <w:r w:rsidRPr="00AE61DE">
              <w:rPr>
                <w:b/>
                <w:kern w:val="0"/>
                <w:szCs w:val="21"/>
              </w:rPr>
              <w:t>内容</w:t>
            </w:r>
          </w:p>
        </w:tc>
        <w:tc>
          <w:tcPr>
            <w:tcW w:w="6242" w:type="dxa"/>
            <w:vAlign w:val="center"/>
          </w:tcPr>
          <w:p w14:paraId="78BC911B" w14:textId="77777777" w:rsidR="00A1496C" w:rsidRPr="00AE61DE" w:rsidRDefault="00552629">
            <w:pPr>
              <w:spacing w:line="240" w:lineRule="exact"/>
              <w:jc w:val="center"/>
              <w:rPr>
                <w:b/>
                <w:kern w:val="0"/>
                <w:szCs w:val="21"/>
              </w:rPr>
            </w:pPr>
            <w:r w:rsidRPr="00AE61DE">
              <w:rPr>
                <w:rFonts w:hint="eastAsia"/>
                <w:b/>
                <w:kern w:val="0"/>
                <w:szCs w:val="21"/>
              </w:rPr>
              <w:t>说明</w:t>
            </w:r>
          </w:p>
        </w:tc>
      </w:tr>
      <w:tr w:rsidR="00AE61DE" w:rsidRPr="00AE61DE" w14:paraId="7D42A735" w14:textId="77777777">
        <w:trPr>
          <w:cantSplit/>
          <w:trHeight w:val="760"/>
        </w:trPr>
        <w:tc>
          <w:tcPr>
            <w:tcW w:w="846" w:type="dxa"/>
            <w:vMerge w:val="restart"/>
            <w:vAlign w:val="center"/>
          </w:tcPr>
          <w:p w14:paraId="2B972907" w14:textId="77777777" w:rsidR="00A1496C" w:rsidRPr="00AE61DE" w:rsidRDefault="00552629">
            <w:pPr>
              <w:spacing w:line="240" w:lineRule="exact"/>
              <w:rPr>
                <w:szCs w:val="21"/>
                <w:lang w:val="zh-CN"/>
              </w:rPr>
            </w:pPr>
            <w:r w:rsidRPr="00AE61DE">
              <w:rPr>
                <w:szCs w:val="21"/>
                <w:lang w:val="zh-CN"/>
              </w:rPr>
              <w:t>供应商应符合的</w:t>
            </w:r>
            <w:r w:rsidRPr="00AE61DE">
              <w:rPr>
                <w:rFonts w:hint="eastAsia"/>
                <w:szCs w:val="21"/>
                <w:lang w:val="zh-CN"/>
              </w:rPr>
              <w:t>基本</w:t>
            </w:r>
            <w:r w:rsidRPr="00AE61DE">
              <w:rPr>
                <w:szCs w:val="21"/>
              </w:rPr>
              <w:t>资格</w:t>
            </w:r>
            <w:r w:rsidRPr="00AE61DE">
              <w:rPr>
                <w:rFonts w:hint="eastAsia"/>
                <w:szCs w:val="21"/>
              </w:rPr>
              <w:t>要求</w:t>
            </w:r>
          </w:p>
        </w:tc>
        <w:tc>
          <w:tcPr>
            <w:tcW w:w="1843" w:type="dxa"/>
            <w:vAlign w:val="center"/>
          </w:tcPr>
          <w:p w14:paraId="610DACF6" w14:textId="77777777" w:rsidR="00A1496C" w:rsidRPr="00AE61DE" w:rsidRDefault="00552629">
            <w:pPr>
              <w:spacing w:line="240" w:lineRule="exact"/>
              <w:jc w:val="left"/>
              <w:rPr>
                <w:szCs w:val="21"/>
              </w:rPr>
            </w:pPr>
            <w:r w:rsidRPr="00AE61DE">
              <w:rPr>
                <w:szCs w:val="21"/>
              </w:rPr>
              <w:t>（</w:t>
            </w:r>
            <w:r w:rsidRPr="00AE61DE">
              <w:rPr>
                <w:szCs w:val="21"/>
              </w:rPr>
              <w:t>1</w:t>
            </w:r>
            <w:r w:rsidRPr="00AE61DE">
              <w:rPr>
                <w:szCs w:val="21"/>
              </w:rPr>
              <w:t>）具有独立承担民事责任的能力</w:t>
            </w:r>
          </w:p>
        </w:tc>
        <w:tc>
          <w:tcPr>
            <w:tcW w:w="6242" w:type="dxa"/>
          </w:tcPr>
          <w:p w14:paraId="64B134C7" w14:textId="77777777" w:rsidR="00A1496C" w:rsidRPr="00AE61DE" w:rsidRDefault="00552629">
            <w:pPr>
              <w:spacing w:line="240" w:lineRule="exact"/>
              <w:rPr>
                <w:szCs w:val="21"/>
              </w:rPr>
            </w:pPr>
            <w:r w:rsidRPr="00AE61DE">
              <w:rPr>
                <w:rFonts w:hint="eastAsia"/>
                <w:szCs w:val="21"/>
              </w:rPr>
              <w:t>审查供应商为法人或者其他组织的，提供营业执照等证明文件（如营业执照或者事业单位法人证书或者执业许可证等），供应商为自然人的，提供身份证复印件</w:t>
            </w:r>
          </w:p>
        </w:tc>
      </w:tr>
      <w:tr w:rsidR="00AE61DE" w:rsidRPr="00AE61DE" w14:paraId="724AB837" w14:textId="77777777">
        <w:trPr>
          <w:cantSplit/>
          <w:trHeight w:val="397"/>
        </w:trPr>
        <w:tc>
          <w:tcPr>
            <w:tcW w:w="846" w:type="dxa"/>
            <w:vMerge/>
            <w:vAlign w:val="center"/>
          </w:tcPr>
          <w:p w14:paraId="01159232" w14:textId="77777777" w:rsidR="00A1496C" w:rsidRPr="00AE61DE" w:rsidRDefault="00A1496C">
            <w:pPr>
              <w:spacing w:line="240" w:lineRule="exact"/>
              <w:rPr>
                <w:szCs w:val="21"/>
                <w:lang w:val="zh-CN"/>
              </w:rPr>
            </w:pPr>
          </w:p>
        </w:tc>
        <w:tc>
          <w:tcPr>
            <w:tcW w:w="1843" w:type="dxa"/>
            <w:vAlign w:val="center"/>
          </w:tcPr>
          <w:p w14:paraId="3396380B" w14:textId="77777777" w:rsidR="00A1496C" w:rsidRPr="00AE61DE" w:rsidRDefault="00552629">
            <w:pPr>
              <w:spacing w:line="240" w:lineRule="exact"/>
              <w:jc w:val="left"/>
              <w:rPr>
                <w:szCs w:val="21"/>
              </w:rPr>
            </w:pPr>
            <w:r w:rsidRPr="00AE61DE">
              <w:rPr>
                <w:szCs w:val="21"/>
                <w:lang w:val="zh-CN"/>
              </w:rPr>
              <w:t>（</w:t>
            </w:r>
            <w:r w:rsidRPr="00AE61DE">
              <w:rPr>
                <w:szCs w:val="21"/>
                <w:lang w:val="zh-CN"/>
              </w:rPr>
              <w:t>2</w:t>
            </w:r>
            <w:r w:rsidRPr="00AE61DE">
              <w:rPr>
                <w:szCs w:val="21"/>
                <w:lang w:val="zh-CN"/>
              </w:rPr>
              <w:t>）</w:t>
            </w:r>
            <w:r w:rsidRPr="00AE61DE">
              <w:rPr>
                <w:szCs w:val="21"/>
              </w:rPr>
              <w:t>具有良好的商业信誉和健全的财务会计制度</w:t>
            </w:r>
          </w:p>
        </w:tc>
        <w:tc>
          <w:tcPr>
            <w:tcW w:w="6242" w:type="dxa"/>
          </w:tcPr>
          <w:p w14:paraId="24F0DA76" w14:textId="77777777" w:rsidR="00A1496C" w:rsidRPr="00AE61DE" w:rsidRDefault="00552629">
            <w:pPr>
              <w:spacing w:line="240" w:lineRule="exact"/>
              <w:jc w:val="left"/>
              <w:rPr>
                <w:szCs w:val="21"/>
              </w:rPr>
            </w:pPr>
            <w:r w:rsidRPr="00AE61DE">
              <w:rPr>
                <w:rFonts w:ascii="宋体" w:hAnsi="宋体" w:cs="宋体" w:hint="eastAsia"/>
                <w:szCs w:val="21"/>
              </w:rPr>
              <w:t>①</w:t>
            </w:r>
            <w:r w:rsidRPr="00AE61DE">
              <w:rPr>
                <w:szCs w:val="21"/>
              </w:rPr>
              <w:t>审查商业信誉声明。须提供，格式见第六章</w:t>
            </w:r>
            <w:r w:rsidRPr="00AE61DE">
              <w:rPr>
                <w:rFonts w:hint="eastAsia"/>
                <w:szCs w:val="21"/>
              </w:rPr>
              <w:t>响应</w:t>
            </w:r>
            <w:r w:rsidRPr="00AE61DE">
              <w:rPr>
                <w:szCs w:val="21"/>
              </w:rPr>
              <w:t>文件格式</w:t>
            </w:r>
            <w:r w:rsidRPr="00AE61DE">
              <w:rPr>
                <w:szCs w:val="21"/>
              </w:rPr>
              <w:t>“</w:t>
            </w:r>
            <w:r w:rsidRPr="00AE61DE">
              <w:rPr>
                <w:rFonts w:hint="eastAsia"/>
                <w:szCs w:val="21"/>
              </w:rPr>
              <w:t>响应</w:t>
            </w:r>
            <w:r w:rsidRPr="00AE61DE">
              <w:rPr>
                <w:szCs w:val="21"/>
              </w:rPr>
              <w:t>声明书</w:t>
            </w:r>
            <w:r w:rsidRPr="00AE61DE">
              <w:rPr>
                <w:szCs w:val="21"/>
              </w:rPr>
              <w:t>”</w:t>
            </w:r>
            <w:r w:rsidRPr="00AE61DE">
              <w:rPr>
                <w:szCs w:val="21"/>
              </w:rPr>
              <w:t>。</w:t>
            </w:r>
          </w:p>
          <w:p w14:paraId="46F9A564" w14:textId="77777777" w:rsidR="00A1496C" w:rsidRPr="00AE61DE" w:rsidRDefault="00552629">
            <w:pPr>
              <w:spacing w:line="240" w:lineRule="exact"/>
              <w:jc w:val="left"/>
              <w:rPr>
                <w:szCs w:val="21"/>
              </w:rPr>
            </w:pPr>
            <w:r w:rsidRPr="00AE61DE">
              <w:rPr>
                <w:rFonts w:ascii="宋体" w:hAnsi="宋体" w:cs="宋体" w:hint="eastAsia"/>
                <w:szCs w:val="21"/>
              </w:rPr>
              <w:t>②</w:t>
            </w:r>
            <w:r w:rsidRPr="00AE61DE">
              <w:rPr>
                <w:szCs w:val="21"/>
              </w:rPr>
              <w:t>审查</w:t>
            </w:r>
            <w:r w:rsidRPr="00AE61DE">
              <w:rPr>
                <w:szCs w:val="21"/>
              </w:rPr>
              <w:t>2022</w:t>
            </w:r>
            <w:r w:rsidRPr="00AE61DE">
              <w:rPr>
                <w:rFonts w:hint="eastAsia"/>
                <w:szCs w:val="21"/>
              </w:rPr>
              <w:t>年</w:t>
            </w:r>
            <w:r w:rsidRPr="00AE61DE">
              <w:rPr>
                <w:szCs w:val="21"/>
              </w:rPr>
              <w:t>度</w:t>
            </w:r>
            <w:r w:rsidRPr="00AE61DE">
              <w:rPr>
                <w:rFonts w:hint="eastAsia"/>
                <w:szCs w:val="21"/>
              </w:rPr>
              <w:t>或</w:t>
            </w:r>
            <w:r w:rsidRPr="00AE61DE">
              <w:rPr>
                <w:rFonts w:hint="eastAsia"/>
                <w:szCs w:val="21"/>
              </w:rPr>
              <w:t>2</w:t>
            </w:r>
            <w:r w:rsidRPr="00AE61DE">
              <w:rPr>
                <w:szCs w:val="21"/>
              </w:rPr>
              <w:t>023</w:t>
            </w:r>
            <w:r w:rsidRPr="00AE61DE">
              <w:rPr>
                <w:rFonts w:hint="eastAsia"/>
                <w:szCs w:val="21"/>
              </w:rPr>
              <w:t>年度</w:t>
            </w:r>
            <w:r w:rsidRPr="00AE61DE">
              <w:rPr>
                <w:szCs w:val="21"/>
              </w:rPr>
              <w:t>财务状况报告（表）复印件或银行出具的资信证明复印件，</w:t>
            </w:r>
            <w:r w:rsidRPr="00AE61DE">
              <w:t>对于从取得营业执照时间起到响应文件递交截止时间为止不足</w:t>
            </w:r>
            <w:r w:rsidRPr="00AE61DE">
              <w:t>1</w:t>
            </w:r>
            <w:r w:rsidRPr="00AE61DE">
              <w:t>年的供应商，只需提交</w:t>
            </w:r>
            <w:r w:rsidRPr="00AE61DE">
              <w:rPr>
                <w:rFonts w:hint="eastAsia"/>
                <w:szCs w:val="21"/>
              </w:rPr>
              <w:t>响应</w:t>
            </w:r>
            <w:r w:rsidRPr="00AE61DE">
              <w:rPr>
                <w:szCs w:val="21"/>
              </w:rPr>
              <w:t>文件递交截止时间前一个月的财务状况报告（表）复印件。</w:t>
            </w:r>
          </w:p>
        </w:tc>
      </w:tr>
      <w:tr w:rsidR="00AE61DE" w:rsidRPr="00AE61DE" w14:paraId="456B8B2D" w14:textId="77777777">
        <w:trPr>
          <w:cantSplit/>
          <w:trHeight w:val="397"/>
        </w:trPr>
        <w:tc>
          <w:tcPr>
            <w:tcW w:w="846" w:type="dxa"/>
            <w:vMerge/>
            <w:vAlign w:val="center"/>
          </w:tcPr>
          <w:p w14:paraId="378A180F" w14:textId="77777777" w:rsidR="00A1496C" w:rsidRPr="00AE61DE" w:rsidRDefault="00A1496C">
            <w:pPr>
              <w:spacing w:line="240" w:lineRule="exact"/>
              <w:rPr>
                <w:szCs w:val="21"/>
                <w:lang w:val="zh-CN"/>
              </w:rPr>
            </w:pPr>
          </w:p>
        </w:tc>
        <w:tc>
          <w:tcPr>
            <w:tcW w:w="1843" w:type="dxa"/>
            <w:vAlign w:val="center"/>
          </w:tcPr>
          <w:p w14:paraId="47C9B783" w14:textId="77777777" w:rsidR="00A1496C" w:rsidRPr="00AE61DE" w:rsidRDefault="00552629">
            <w:pPr>
              <w:spacing w:line="240" w:lineRule="exact"/>
              <w:jc w:val="left"/>
              <w:rPr>
                <w:szCs w:val="21"/>
              </w:rPr>
            </w:pPr>
            <w:r w:rsidRPr="00AE61DE">
              <w:rPr>
                <w:szCs w:val="21"/>
                <w:lang w:val="zh-CN"/>
              </w:rPr>
              <w:t>（</w:t>
            </w:r>
            <w:r w:rsidRPr="00AE61DE">
              <w:rPr>
                <w:szCs w:val="21"/>
                <w:lang w:val="zh-CN"/>
              </w:rPr>
              <w:t>3</w:t>
            </w:r>
            <w:r w:rsidRPr="00AE61DE">
              <w:rPr>
                <w:szCs w:val="21"/>
                <w:lang w:val="zh-CN"/>
              </w:rPr>
              <w:t>）具有履行合同所必需的设备和专业技术能力</w:t>
            </w:r>
          </w:p>
        </w:tc>
        <w:tc>
          <w:tcPr>
            <w:tcW w:w="6242" w:type="dxa"/>
          </w:tcPr>
          <w:p w14:paraId="2092020C" w14:textId="77777777" w:rsidR="00A1496C" w:rsidRPr="00AE61DE" w:rsidRDefault="00552629">
            <w:pPr>
              <w:spacing w:line="240" w:lineRule="exact"/>
              <w:jc w:val="left"/>
              <w:rPr>
                <w:szCs w:val="21"/>
              </w:rPr>
            </w:pPr>
            <w:r w:rsidRPr="00AE61DE">
              <w:rPr>
                <w:rFonts w:ascii="宋体" w:hAnsi="宋体" w:cs="宋体" w:hint="eastAsia"/>
                <w:szCs w:val="21"/>
              </w:rPr>
              <w:t>①</w:t>
            </w:r>
            <w:r w:rsidRPr="00AE61DE">
              <w:rPr>
                <w:szCs w:val="21"/>
              </w:rPr>
              <w:t>审查供应商营业执照，须有效；</w:t>
            </w:r>
            <w:r w:rsidRPr="00AE61DE">
              <w:rPr>
                <w:szCs w:val="21"/>
              </w:rPr>
              <w:t xml:space="preserve"> </w:t>
            </w:r>
          </w:p>
          <w:p w14:paraId="1C653797" w14:textId="77777777" w:rsidR="00A1496C" w:rsidRPr="00AE61DE" w:rsidRDefault="00552629">
            <w:pPr>
              <w:spacing w:line="240" w:lineRule="exact"/>
              <w:jc w:val="left"/>
              <w:rPr>
                <w:szCs w:val="21"/>
              </w:rPr>
            </w:pPr>
            <w:r w:rsidRPr="00AE61DE">
              <w:rPr>
                <w:rFonts w:ascii="宋体" w:hAnsi="宋体" w:cs="宋体" w:hint="eastAsia"/>
                <w:szCs w:val="21"/>
              </w:rPr>
              <w:t>②</w:t>
            </w:r>
            <w:r w:rsidRPr="00AE61DE">
              <w:rPr>
                <w:szCs w:val="21"/>
              </w:rPr>
              <w:t>审查书面声明。须提供，格式见第六章</w:t>
            </w:r>
            <w:r w:rsidRPr="00AE61DE">
              <w:rPr>
                <w:rFonts w:hint="eastAsia"/>
                <w:szCs w:val="21"/>
              </w:rPr>
              <w:t>响应</w:t>
            </w:r>
            <w:r w:rsidRPr="00AE61DE">
              <w:rPr>
                <w:szCs w:val="21"/>
              </w:rPr>
              <w:t>文件格式</w:t>
            </w:r>
            <w:r w:rsidRPr="00AE61DE">
              <w:rPr>
                <w:szCs w:val="21"/>
              </w:rPr>
              <w:t>“</w:t>
            </w:r>
            <w:r w:rsidRPr="00AE61DE">
              <w:rPr>
                <w:rFonts w:hint="eastAsia"/>
                <w:szCs w:val="21"/>
              </w:rPr>
              <w:t>响应</w:t>
            </w:r>
            <w:r w:rsidRPr="00AE61DE">
              <w:t>声明书</w:t>
            </w:r>
            <w:r w:rsidRPr="00AE61DE">
              <w:rPr>
                <w:szCs w:val="21"/>
              </w:rPr>
              <w:t>”</w:t>
            </w:r>
            <w:r w:rsidRPr="00AE61DE">
              <w:rPr>
                <w:szCs w:val="21"/>
              </w:rPr>
              <w:t>。</w:t>
            </w:r>
          </w:p>
          <w:p w14:paraId="72125C4B" w14:textId="77777777" w:rsidR="00A1496C" w:rsidRPr="00AE61DE" w:rsidRDefault="00552629">
            <w:pPr>
              <w:spacing w:line="240" w:lineRule="exact"/>
              <w:jc w:val="left"/>
              <w:rPr>
                <w:szCs w:val="21"/>
              </w:rPr>
            </w:pPr>
            <w:r w:rsidRPr="00AE61DE">
              <w:rPr>
                <w:szCs w:val="21"/>
              </w:rPr>
              <w:t>审查</w:t>
            </w:r>
            <w:r w:rsidRPr="00AE61DE">
              <w:rPr>
                <w:rFonts w:ascii="宋体" w:hAnsi="宋体" w:cs="宋体" w:hint="eastAsia"/>
                <w:szCs w:val="21"/>
              </w:rPr>
              <w:t>①</w:t>
            </w:r>
            <w:r w:rsidRPr="00AE61DE">
              <w:rPr>
                <w:szCs w:val="21"/>
              </w:rPr>
              <w:t>或</w:t>
            </w:r>
            <w:r w:rsidRPr="00AE61DE">
              <w:rPr>
                <w:rFonts w:ascii="宋体" w:hAnsi="宋体" w:cs="宋体" w:hint="eastAsia"/>
                <w:szCs w:val="21"/>
              </w:rPr>
              <w:t>②</w:t>
            </w:r>
            <w:r w:rsidRPr="00AE61DE">
              <w:rPr>
                <w:szCs w:val="21"/>
              </w:rPr>
              <w:t>，满足其一，即为符合要求。</w:t>
            </w:r>
          </w:p>
        </w:tc>
      </w:tr>
      <w:tr w:rsidR="00AE61DE" w:rsidRPr="00AE61DE" w14:paraId="7333BC43" w14:textId="77777777">
        <w:trPr>
          <w:cantSplit/>
          <w:trHeight w:val="397"/>
        </w:trPr>
        <w:tc>
          <w:tcPr>
            <w:tcW w:w="846" w:type="dxa"/>
            <w:vMerge/>
            <w:vAlign w:val="center"/>
          </w:tcPr>
          <w:p w14:paraId="49C726C6" w14:textId="77777777" w:rsidR="00A1496C" w:rsidRPr="00AE61DE" w:rsidRDefault="00A1496C">
            <w:pPr>
              <w:spacing w:line="240" w:lineRule="exact"/>
              <w:rPr>
                <w:szCs w:val="21"/>
                <w:lang w:val="zh-CN"/>
              </w:rPr>
            </w:pPr>
          </w:p>
        </w:tc>
        <w:tc>
          <w:tcPr>
            <w:tcW w:w="1843" w:type="dxa"/>
            <w:vAlign w:val="center"/>
          </w:tcPr>
          <w:p w14:paraId="78274335" w14:textId="77777777" w:rsidR="00A1496C" w:rsidRPr="00AE61DE" w:rsidRDefault="00552629">
            <w:pPr>
              <w:spacing w:line="240" w:lineRule="exact"/>
              <w:jc w:val="left"/>
              <w:rPr>
                <w:szCs w:val="21"/>
              </w:rPr>
            </w:pPr>
            <w:r w:rsidRPr="00AE61DE">
              <w:rPr>
                <w:szCs w:val="21"/>
                <w:lang w:val="zh-CN"/>
              </w:rPr>
              <w:t>（</w:t>
            </w:r>
            <w:r w:rsidRPr="00AE61DE">
              <w:rPr>
                <w:szCs w:val="21"/>
                <w:lang w:val="zh-CN"/>
              </w:rPr>
              <w:t>4</w:t>
            </w:r>
            <w:r w:rsidRPr="00AE61DE">
              <w:rPr>
                <w:szCs w:val="21"/>
                <w:lang w:val="zh-CN"/>
              </w:rPr>
              <w:t>）有依法缴纳税收和社会保障金的良好记录</w:t>
            </w:r>
          </w:p>
        </w:tc>
        <w:tc>
          <w:tcPr>
            <w:tcW w:w="6242" w:type="dxa"/>
          </w:tcPr>
          <w:p w14:paraId="154A3AD2" w14:textId="77777777" w:rsidR="00A1496C" w:rsidRPr="00AE61DE" w:rsidRDefault="00552629">
            <w:pPr>
              <w:spacing w:line="240" w:lineRule="exact"/>
              <w:jc w:val="left"/>
              <w:rPr>
                <w:szCs w:val="21"/>
              </w:rPr>
            </w:pPr>
            <w:r w:rsidRPr="00AE61DE">
              <w:rPr>
                <w:rFonts w:ascii="宋体" w:hAnsi="宋体" w:cs="宋体" w:hint="eastAsia"/>
                <w:szCs w:val="21"/>
              </w:rPr>
              <w:t>①</w:t>
            </w:r>
            <w:r w:rsidRPr="00AE61DE">
              <w:rPr>
                <w:szCs w:val="21"/>
              </w:rPr>
              <w:t>审查</w:t>
            </w:r>
            <w:r w:rsidRPr="00AE61DE">
              <w:rPr>
                <w:rFonts w:hint="eastAsia"/>
                <w:szCs w:val="21"/>
              </w:rPr>
              <w:t>响应</w:t>
            </w:r>
            <w:r w:rsidRPr="00AE61DE">
              <w:rPr>
                <w:szCs w:val="21"/>
              </w:rPr>
              <w:t>截止时间前</w:t>
            </w:r>
            <w:r w:rsidRPr="00AE61DE">
              <w:rPr>
                <w:szCs w:val="21"/>
              </w:rPr>
              <w:t>6</w:t>
            </w:r>
            <w:r w:rsidRPr="00AE61DE">
              <w:rPr>
                <w:szCs w:val="21"/>
              </w:rPr>
              <w:t>个月内，</w:t>
            </w:r>
            <w:r w:rsidRPr="00AE61DE">
              <w:rPr>
                <w:rFonts w:hint="eastAsia"/>
              </w:rPr>
              <w:t>供应商</w:t>
            </w:r>
            <w:r w:rsidRPr="00AE61DE">
              <w:t>任意</w:t>
            </w:r>
            <w:r w:rsidRPr="00AE61DE">
              <w:rPr>
                <w:rFonts w:hint="eastAsia"/>
              </w:rPr>
              <w:t>1</w:t>
            </w:r>
            <w:r w:rsidRPr="00AE61DE">
              <w:rPr>
                <w:rFonts w:hint="eastAsia"/>
              </w:rPr>
              <w:t>个月</w:t>
            </w:r>
            <w:r w:rsidRPr="00AE61DE">
              <w:rPr>
                <w:szCs w:val="21"/>
              </w:rPr>
              <w:t>依法缴纳税费证明复印件加盖供应商</w:t>
            </w:r>
            <w:r w:rsidRPr="00AE61DE">
              <w:rPr>
                <w:rFonts w:hint="eastAsia"/>
                <w:szCs w:val="21"/>
              </w:rPr>
              <w:t>电子签章</w:t>
            </w:r>
            <w:r w:rsidRPr="00AE61DE">
              <w:rPr>
                <w:szCs w:val="21"/>
              </w:rPr>
              <w:t>。</w:t>
            </w:r>
          </w:p>
          <w:p w14:paraId="5BBF59C9" w14:textId="77777777" w:rsidR="00A1496C" w:rsidRPr="00AE61DE" w:rsidRDefault="00552629">
            <w:pPr>
              <w:spacing w:line="240" w:lineRule="exact"/>
              <w:jc w:val="left"/>
              <w:rPr>
                <w:szCs w:val="21"/>
              </w:rPr>
            </w:pPr>
            <w:r w:rsidRPr="00AE61DE">
              <w:rPr>
                <w:rFonts w:ascii="宋体" w:hAnsi="宋体" w:cs="宋体" w:hint="eastAsia"/>
                <w:szCs w:val="21"/>
              </w:rPr>
              <w:t>②</w:t>
            </w:r>
            <w:r w:rsidRPr="00AE61DE">
              <w:rPr>
                <w:szCs w:val="21"/>
              </w:rPr>
              <w:t>审查</w:t>
            </w:r>
            <w:r w:rsidRPr="00AE61DE">
              <w:rPr>
                <w:rFonts w:hint="eastAsia"/>
                <w:szCs w:val="21"/>
              </w:rPr>
              <w:t>响应</w:t>
            </w:r>
            <w:r w:rsidRPr="00AE61DE">
              <w:rPr>
                <w:szCs w:val="21"/>
              </w:rPr>
              <w:t>截止时间前</w:t>
            </w:r>
            <w:r w:rsidRPr="00AE61DE">
              <w:rPr>
                <w:szCs w:val="21"/>
              </w:rPr>
              <w:t>6</w:t>
            </w:r>
            <w:r w:rsidRPr="00AE61DE">
              <w:rPr>
                <w:szCs w:val="21"/>
              </w:rPr>
              <w:t>个月内，</w:t>
            </w:r>
            <w:r w:rsidRPr="00AE61DE">
              <w:rPr>
                <w:rFonts w:hint="eastAsia"/>
              </w:rPr>
              <w:t>供应商</w:t>
            </w:r>
            <w:r w:rsidRPr="00AE61DE">
              <w:t>任意</w:t>
            </w:r>
            <w:r w:rsidRPr="00AE61DE">
              <w:rPr>
                <w:rFonts w:hint="eastAsia"/>
              </w:rPr>
              <w:t>1</w:t>
            </w:r>
            <w:r w:rsidRPr="00AE61DE">
              <w:rPr>
                <w:rFonts w:hint="eastAsia"/>
              </w:rPr>
              <w:t>个月</w:t>
            </w:r>
            <w:r w:rsidRPr="00AE61DE">
              <w:rPr>
                <w:szCs w:val="21"/>
              </w:rPr>
              <w:t>的社保缴费证明记录复印件加盖供应商</w:t>
            </w:r>
            <w:r w:rsidRPr="00AE61DE">
              <w:rPr>
                <w:rFonts w:hint="eastAsia"/>
                <w:szCs w:val="21"/>
              </w:rPr>
              <w:t>电子签章</w:t>
            </w:r>
            <w:r w:rsidRPr="00AE61DE">
              <w:rPr>
                <w:szCs w:val="21"/>
              </w:rPr>
              <w:t>。</w:t>
            </w:r>
          </w:p>
          <w:p w14:paraId="56E46982" w14:textId="77777777" w:rsidR="00A1496C" w:rsidRPr="00AE61DE" w:rsidRDefault="00552629">
            <w:pPr>
              <w:spacing w:line="240" w:lineRule="exact"/>
              <w:jc w:val="left"/>
              <w:rPr>
                <w:szCs w:val="21"/>
              </w:rPr>
            </w:pPr>
            <w:r w:rsidRPr="00AE61DE">
              <w:rPr>
                <w:szCs w:val="21"/>
              </w:rPr>
              <w:t>供应</w:t>
            </w:r>
            <w:proofErr w:type="gramStart"/>
            <w:r w:rsidRPr="00AE61DE">
              <w:rPr>
                <w:szCs w:val="21"/>
              </w:rPr>
              <w:t>商成立</w:t>
            </w:r>
            <w:proofErr w:type="gramEnd"/>
            <w:r w:rsidRPr="00AE61DE">
              <w:rPr>
                <w:szCs w:val="21"/>
              </w:rPr>
              <w:t>不足</w:t>
            </w:r>
            <w:r w:rsidRPr="00AE61DE">
              <w:rPr>
                <w:rFonts w:hint="eastAsia"/>
                <w:szCs w:val="21"/>
              </w:rPr>
              <w:t>1</w:t>
            </w:r>
            <w:r w:rsidRPr="00AE61DE">
              <w:rPr>
                <w:rFonts w:hint="eastAsia"/>
                <w:szCs w:val="21"/>
              </w:rPr>
              <w:t>个月的，无须提供</w:t>
            </w:r>
            <w:r w:rsidRPr="00AE61DE">
              <w:rPr>
                <w:szCs w:val="21"/>
              </w:rPr>
              <w:t>缴纳税费证明及社保缴费证明加盖供应商电子签章</w:t>
            </w:r>
            <w:r w:rsidRPr="00AE61DE">
              <w:rPr>
                <w:rFonts w:hint="eastAsia"/>
                <w:szCs w:val="21"/>
              </w:rPr>
              <w:t>。</w:t>
            </w:r>
          </w:p>
          <w:p w14:paraId="13B072E0" w14:textId="77777777" w:rsidR="00A1496C" w:rsidRPr="00AE61DE" w:rsidRDefault="00552629">
            <w:pPr>
              <w:spacing w:line="240" w:lineRule="exact"/>
              <w:jc w:val="left"/>
              <w:rPr>
                <w:szCs w:val="21"/>
              </w:rPr>
            </w:pPr>
            <w:r w:rsidRPr="00AE61DE">
              <w:rPr>
                <w:szCs w:val="21"/>
              </w:rPr>
              <w:t>依法免税或不需要缴纳社会保障资金的供应商，须提供相应文件证明其依法免税或不需要缴纳社会保障资金。</w:t>
            </w:r>
          </w:p>
        </w:tc>
      </w:tr>
      <w:tr w:rsidR="00AE61DE" w:rsidRPr="00AE61DE" w14:paraId="41DCC59E" w14:textId="77777777">
        <w:trPr>
          <w:cantSplit/>
          <w:trHeight w:val="397"/>
        </w:trPr>
        <w:tc>
          <w:tcPr>
            <w:tcW w:w="846" w:type="dxa"/>
            <w:vMerge/>
            <w:vAlign w:val="center"/>
          </w:tcPr>
          <w:p w14:paraId="22CA3BB8" w14:textId="77777777" w:rsidR="00A1496C" w:rsidRPr="00AE61DE" w:rsidRDefault="00A1496C">
            <w:pPr>
              <w:spacing w:line="240" w:lineRule="exact"/>
              <w:rPr>
                <w:szCs w:val="21"/>
                <w:lang w:val="zh-CN"/>
              </w:rPr>
            </w:pPr>
          </w:p>
        </w:tc>
        <w:tc>
          <w:tcPr>
            <w:tcW w:w="1843" w:type="dxa"/>
            <w:vAlign w:val="center"/>
          </w:tcPr>
          <w:p w14:paraId="4361D28B" w14:textId="77777777" w:rsidR="00A1496C" w:rsidRPr="00AE61DE" w:rsidRDefault="00552629">
            <w:pPr>
              <w:spacing w:line="240" w:lineRule="exact"/>
              <w:jc w:val="left"/>
              <w:rPr>
                <w:szCs w:val="21"/>
              </w:rPr>
            </w:pPr>
            <w:r w:rsidRPr="00AE61DE">
              <w:rPr>
                <w:szCs w:val="21"/>
              </w:rPr>
              <w:t>（</w:t>
            </w:r>
            <w:r w:rsidRPr="00AE61DE">
              <w:rPr>
                <w:szCs w:val="21"/>
              </w:rPr>
              <w:t>5</w:t>
            </w:r>
            <w:r w:rsidRPr="00AE61DE">
              <w:rPr>
                <w:szCs w:val="21"/>
              </w:rPr>
              <w:t>）参加政府采购活动前三年内，在经营活动中没有重大违法记录及不良信用记录</w:t>
            </w:r>
          </w:p>
        </w:tc>
        <w:tc>
          <w:tcPr>
            <w:tcW w:w="6242" w:type="dxa"/>
            <w:vAlign w:val="center"/>
          </w:tcPr>
          <w:p w14:paraId="1AD6EA07" w14:textId="77777777" w:rsidR="00A1496C" w:rsidRPr="00AE61DE" w:rsidRDefault="00552629">
            <w:pPr>
              <w:spacing w:line="240" w:lineRule="exact"/>
              <w:jc w:val="left"/>
              <w:rPr>
                <w:szCs w:val="21"/>
              </w:rPr>
            </w:pPr>
            <w:r w:rsidRPr="00AE61DE">
              <w:rPr>
                <w:szCs w:val="21"/>
              </w:rPr>
              <w:t>审查无重大违法记录声明。须提供，格式见第六章</w:t>
            </w:r>
            <w:r w:rsidRPr="00AE61DE">
              <w:rPr>
                <w:rFonts w:hint="eastAsia"/>
                <w:szCs w:val="21"/>
              </w:rPr>
              <w:t>响应</w:t>
            </w:r>
            <w:r w:rsidRPr="00AE61DE">
              <w:rPr>
                <w:szCs w:val="21"/>
              </w:rPr>
              <w:t>文件格式</w:t>
            </w:r>
            <w:r w:rsidRPr="00AE61DE">
              <w:rPr>
                <w:szCs w:val="21"/>
              </w:rPr>
              <w:t>“</w:t>
            </w:r>
            <w:r w:rsidRPr="00AE61DE">
              <w:rPr>
                <w:rFonts w:hint="eastAsia"/>
                <w:szCs w:val="21"/>
              </w:rPr>
              <w:t>响应</w:t>
            </w:r>
            <w:r w:rsidRPr="00AE61DE">
              <w:rPr>
                <w:szCs w:val="21"/>
              </w:rPr>
              <w:t>声明书</w:t>
            </w:r>
            <w:r w:rsidRPr="00AE61DE">
              <w:rPr>
                <w:szCs w:val="21"/>
              </w:rPr>
              <w:t>”</w:t>
            </w:r>
            <w:r w:rsidRPr="00AE61DE">
              <w:rPr>
                <w:szCs w:val="21"/>
              </w:rPr>
              <w:t>。</w:t>
            </w:r>
            <w:r w:rsidRPr="00AE61DE">
              <w:rPr>
                <w:szCs w:val="21"/>
              </w:rPr>
              <w:t xml:space="preserve"> </w:t>
            </w:r>
          </w:p>
        </w:tc>
      </w:tr>
      <w:tr w:rsidR="00AE61DE" w:rsidRPr="00AE61DE" w14:paraId="30E7197E" w14:textId="77777777">
        <w:trPr>
          <w:cantSplit/>
          <w:trHeight w:val="397"/>
        </w:trPr>
        <w:tc>
          <w:tcPr>
            <w:tcW w:w="846" w:type="dxa"/>
            <w:vMerge/>
            <w:vAlign w:val="center"/>
          </w:tcPr>
          <w:p w14:paraId="4D960548" w14:textId="77777777" w:rsidR="00A1496C" w:rsidRPr="00AE61DE" w:rsidRDefault="00A1496C">
            <w:pPr>
              <w:spacing w:line="240" w:lineRule="exact"/>
              <w:rPr>
                <w:szCs w:val="21"/>
                <w:lang w:val="zh-CN"/>
              </w:rPr>
            </w:pPr>
          </w:p>
        </w:tc>
        <w:tc>
          <w:tcPr>
            <w:tcW w:w="1843" w:type="dxa"/>
            <w:vAlign w:val="center"/>
          </w:tcPr>
          <w:p w14:paraId="0F556E8E" w14:textId="77777777" w:rsidR="00A1496C" w:rsidRPr="00AE61DE" w:rsidRDefault="00552629">
            <w:pPr>
              <w:spacing w:line="240" w:lineRule="exact"/>
              <w:jc w:val="left"/>
              <w:rPr>
                <w:szCs w:val="21"/>
              </w:rPr>
            </w:pPr>
            <w:r w:rsidRPr="00AE61DE">
              <w:rPr>
                <w:szCs w:val="21"/>
              </w:rPr>
              <w:t>（</w:t>
            </w:r>
            <w:r w:rsidRPr="00AE61DE">
              <w:rPr>
                <w:szCs w:val="21"/>
              </w:rPr>
              <w:t>6</w:t>
            </w:r>
            <w:r w:rsidRPr="00AE61DE">
              <w:rPr>
                <w:szCs w:val="21"/>
              </w:rPr>
              <w:t>）具备法律、行政法规规定的其他要求</w:t>
            </w:r>
          </w:p>
        </w:tc>
        <w:tc>
          <w:tcPr>
            <w:tcW w:w="6242" w:type="dxa"/>
            <w:vAlign w:val="center"/>
          </w:tcPr>
          <w:p w14:paraId="5B7EF76E" w14:textId="77777777" w:rsidR="00A1496C" w:rsidRPr="00AE61DE" w:rsidRDefault="00552629">
            <w:pPr>
              <w:spacing w:line="240" w:lineRule="exact"/>
              <w:jc w:val="left"/>
              <w:rPr>
                <w:szCs w:val="21"/>
              </w:rPr>
            </w:pPr>
            <w:r w:rsidRPr="00AE61DE">
              <w:rPr>
                <w:szCs w:val="21"/>
              </w:rPr>
              <w:t>无。</w:t>
            </w:r>
          </w:p>
        </w:tc>
      </w:tr>
      <w:tr w:rsidR="00AE61DE" w:rsidRPr="00AE61DE" w14:paraId="1A495FF1" w14:textId="77777777">
        <w:trPr>
          <w:cantSplit/>
          <w:trHeight w:val="397"/>
        </w:trPr>
        <w:tc>
          <w:tcPr>
            <w:tcW w:w="846" w:type="dxa"/>
            <w:vAlign w:val="center"/>
          </w:tcPr>
          <w:p w14:paraId="2CC9CB25" w14:textId="77777777" w:rsidR="00A1496C" w:rsidRPr="00AE61DE" w:rsidRDefault="00552629">
            <w:pPr>
              <w:spacing w:line="240" w:lineRule="exact"/>
              <w:jc w:val="left"/>
              <w:rPr>
                <w:kern w:val="0"/>
                <w:szCs w:val="21"/>
              </w:rPr>
            </w:pPr>
            <w:r w:rsidRPr="00AE61DE">
              <w:rPr>
                <w:rFonts w:hint="eastAsia"/>
                <w:kern w:val="0"/>
                <w:szCs w:val="21"/>
              </w:rPr>
              <w:t>采购政策</w:t>
            </w:r>
          </w:p>
        </w:tc>
        <w:tc>
          <w:tcPr>
            <w:tcW w:w="1843" w:type="dxa"/>
            <w:vAlign w:val="center"/>
          </w:tcPr>
          <w:p w14:paraId="54831226" w14:textId="77777777" w:rsidR="00A1496C" w:rsidRPr="00AE61DE" w:rsidRDefault="00552629">
            <w:pPr>
              <w:spacing w:line="240" w:lineRule="exact"/>
              <w:jc w:val="left"/>
              <w:rPr>
                <w:szCs w:val="21"/>
              </w:rPr>
            </w:pPr>
            <w:r w:rsidRPr="00AE61DE">
              <w:rPr>
                <w:rFonts w:hint="eastAsia"/>
                <w:szCs w:val="21"/>
              </w:rPr>
              <w:t>落实政府采购政策需满足的资格要求</w:t>
            </w:r>
          </w:p>
        </w:tc>
        <w:tc>
          <w:tcPr>
            <w:tcW w:w="6242" w:type="dxa"/>
            <w:vAlign w:val="center"/>
          </w:tcPr>
          <w:p w14:paraId="435C0F20" w14:textId="77777777" w:rsidR="00A1496C" w:rsidRPr="00AE61DE" w:rsidRDefault="00552629">
            <w:pPr>
              <w:spacing w:line="240" w:lineRule="exact"/>
              <w:rPr>
                <w:szCs w:val="21"/>
              </w:rPr>
            </w:pPr>
            <w:r w:rsidRPr="00AE61DE">
              <w:rPr>
                <w:rFonts w:hint="eastAsia"/>
                <w:szCs w:val="21"/>
              </w:rPr>
              <w:t>无</w:t>
            </w:r>
          </w:p>
          <w:p w14:paraId="3DBD17DD" w14:textId="77777777" w:rsidR="00A1496C" w:rsidRPr="00AE61DE" w:rsidRDefault="00A1496C">
            <w:pPr>
              <w:spacing w:line="240" w:lineRule="exact"/>
              <w:jc w:val="left"/>
              <w:rPr>
                <w:szCs w:val="21"/>
              </w:rPr>
            </w:pPr>
          </w:p>
        </w:tc>
      </w:tr>
      <w:tr w:rsidR="00AE61DE" w:rsidRPr="00AE61DE" w14:paraId="7812E7EB" w14:textId="77777777">
        <w:trPr>
          <w:cantSplit/>
          <w:trHeight w:val="584"/>
        </w:trPr>
        <w:tc>
          <w:tcPr>
            <w:tcW w:w="846" w:type="dxa"/>
            <w:vMerge w:val="restart"/>
            <w:vAlign w:val="center"/>
          </w:tcPr>
          <w:p w14:paraId="0BF24E30" w14:textId="77777777" w:rsidR="00A1496C" w:rsidRPr="00AE61DE" w:rsidRDefault="00552629">
            <w:pPr>
              <w:spacing w:line="240" w:lineRule="exact"/>
              <w:rPr>
                <w:szCs w:val="21"/>
              </w:rPr>
            </w:pPr>
            <w:r w:rsidRPr="00AE61DE">
              <w:rPr>
                <w:szCs w:val="21"/>
                <w:lang w:val="zh-CN"/>
              </w:rPr>
              <w:t>供应商应符合的</w:t>
            </w:r>
            <w:r w:rsidRPr="00AE61DE">
              <w:rPr>
                <w:szCs w:val="21"/>
              </w:rPr>
              <w:t>特定资格</w:t>
            </w:r>
            <w:r w:rsidRPr="00AE61DE">
              <w:rPr>
                <w:rFonts w:hint="eastAsia"/>
                <w:szCs w:val="21"/>
              </w:rPr>
              <w:t>要求</w:t>
            </w:r>
          </w:p>
        </w:tc>
        <w:tc>
          <w:tcPr>
            <w:tcW w:w="1843" w:type="dxa"/>
            <w:vAlign w:val="center"/>
          </w:tcPr>
          <w:p w14:paraId="69AE2C4D" w14:textId="77777777" w:rsidR="00A1496C" w:rsidRPr="00AE61DE" w:rsidRDefault="00552629">
            <w:pPr>
              <w:spacing w:line="240" w:lineRule="exact"/>
              <w:jc w:val="left"/>
              <w:rPr>
                <w:szCs w:val="21"/>
              </w:rPr>
            </w:pPr>
            <w:r w:rsidRPr="00AE61DE">
              <w:rPr>
                <w:szCs w:val="21"/>
              </w:rPr>
              <w:t>（</w:t>
            </w:r>
            <w:r w:rsidRPr="00AE61DE">
              <w:rPr>
                <w:szCs w:val="21"/>
              </w:rPr>
              <w:t>1</w:t>
            </w:r>
            <w:r w:rsidRPr="00AE61DE">
              <w:rPr>
                <w:szCs w:val="21"/>
              </w:rPr>
              <w:t>）资质</w:t>
            </w:r>
            <w:r w:rsidRPr="00AE61DE">
              <w:rPr>
                <w:rFonts w:hint="eastAsia"/>
                <w:szCs w:val="21"/>
              </w:rPr>
              <w:t>要求</w:t>
            </w:r>
          </w:p>
        </w:tc>
        <w:tc>
          <w:tcPr>
            <w:tcW w:w="6242" w:type="dxa"/>
            <w:vAlign w:val="center"/>
          </w:tcPr>
          <w:p w14:paraId="59E66DE6" w14:textId="77777777" w:rsidR="00A1496C" w:rsidRPr="00AE61DE" w:rsidRDefault="00552629">
            <w:pPr>
              <w:spacing w:line="240" w:lineRule="exact"/>
              <w:jc w:val="left"/>
              <w:rPr>
                <w:szCs w:val="21"/>
              </w:rPr>
            </w:pPr>
            <w:r w:rsidRPr="00AE61DE">
              <w:rPr>
                <w:szCs w:val="21"/>
              </w:rPr>
              <w:t>须符合</w:t>
            </w:r>
            <w:r w:rsidRPr="00AE61DE">
              <w:rPr>
                <w:rFonts w:hint="eastAsia"/>
                <w:szCs w:val="21"/>
              </w:rPr>
              <w:t>“谈判公告”</w:t>
            </w:r>
            <w:r w:rsidRPr="00AE61DE">
              <w:rPr>
                <w:szCs w:val="21"/>
              </w:rPr>
              <w:t>的要求</w:t>
            </w:r>
          </w:p>
        </w:tc>
      </w:tr>
      <w:tr w:rsidR="00AE61DE" w:rsidRPr="00AE61DE" w14:paraId="4EBEF4DE" w14:textId="77777777">
        <w:trPr>
          <w:cantSplit/>
          <w:trHeight w:val="397"/>
        </w:trPr>
        <w:tc>
          <w:tcPr>
            <w:tcW w:w="846" w:type="dxa"/>
            <w:vMerge/>
            <w:vAlign w:val="center"/>
          </w:tcPr>
          <w:p w14:paraId="08581AA2" w14:textId="77777777" w:rsidR="00A1496C" w:rsidRPr="00AE61DE" w:rsidRDefault="00A1496C">
            <w:pPr>
              <w:spacing w:line="240" w:lineRule="exact"/>
              <w:rPr>
                <w:szCs w:val="21"/>
              </w:rPr>
            </w:pPr>
          </w:p>
        </w:tc>
        <w:tc>
          <w:tcPr>
            <w:tcW w:w="1843" w:type="dxa"/>
            <w:vAlign w:val="center"/>
          </w:tcPr>
          <w:p w14:paraId="370280DC" w14:textId="77777777" w:rsidR="00A1496C" w:rsidRPr="00AE61DE" w:rsidRDefault="00552629">
            <w:pPr>
              <w:spacing w:line="240" w:lineRule="exact"/>
              <w:jc w:val="left"/>
              <w:rPr>
                <w:szCs w:val="21"/>
              </w:rPr>
            </w:pPr>
            <w:r w:rsidRPr="00AE61DE">
              <w:rPr>
                <w:szCs w:val="21"/>
              </w:rPr>
              <w:t>（</w:t>
            </w:r>
            <w:r w:rsidRPr="00AE61DE">
              <w:rPr>
                <w:szCs w:val="21"/>
              </w:rPr>
              <w:t>2</w:t>
            </w:r>
            <w:r w:rsidRPr="00AE61DE">
              <w:rPr>
                <w:szCs w:val="21"/>
              </w:rPr>
              <w:t>）业绩要求</w:t>
            </w:r>
          </w:p>
        </w:tc>
        <w:tc>
          <w:tcPr>
            <w:tcW w:w="6242" w:type="dxa"/>
            <w:vAlign w:val="center"/>
          </w:tcPr>
          <w:p w14:paraId="761640C0" w14:textId="77777777" w:rsidR="00A1496C" w:rsidRPr="00AE61DE" w:rsidRDefault="00552629">
            <w:pPr>
              <w:spacing w:line="240" w:lineRule="exact"/>
              <w:jc w:val="left"/>
              <w:rPr>
                <w:szCs w:val="21"/>
              </w:rPr>
            </w:pPr>
            <w:r w:rsidRPr="00AE61DE">
              <w:rPr>
                <w:szCs w:val="21"/>
              </w:rPr>
              <w:t>须符合</w:t>
            </w:r>
            <w:r w:rsidRPr="00AE61DE">
              <w:rPr>
                <w:rFonts w:hint="eastAsia"/>
                <w:szCs w:val="21"/>
              </w:rPr>
              <w:t>“谈判公告”</w:t>
            </w:r>
            <w:r w:rsidRPr="00AE61DE">
              <w:rPr>
                <w:szCs w:val="21"/>
              </w:rPr>
              <w:t>的要求</w:t>
            </w:r>
          </w:p>
        </w:tc>
      </w:tr>
      <w:tr w:rsidR="00AE61DE" w:rsidRPr="00AE61DE" w14:paraId="17F8E899" w14:textId="77777777">
        <w:trPr>
          <w:cantSplit/>
          <w:trHeight w:val="1064"/>
        </w:trPr>
        <w:tc>
          <w:tcPr>
            <w:tcW w:w="846" w:type="dxa"/>
            <w:vMerge/>
            <w:vAlign w:val="center"/>
          </w:tcPr>
          <w:p w14:paraId="0EC4D0E1" w14:textId="77777777" w:rsidR="00A1496C" w:rsidRPr="00AE61DE" w:rsidRDefault="00A1496C">
            <w:pPr>
              <w:spacing w:line="240" w:lineRule="exact"/>
              <w:jc w:val="left"/>
              <w:rPr>
                <w:szCs w:val="21"/>
              </w:rPr>
            </w:pPr>
          </w:p>
        </w:tc>
        <w:tc>
          <w:tcPr>
            <w:tcW w:w="1843" w:type="dxa"/>
            <w:vAlign w:val="center"/>
          </w:tcPr>
          <w:p w14:paraId="2F8DEE41" w14:textId="77777777" w:rsidR="00A1496C" w:rsidRPr="00AE61DE" w:rsidRDefault="00552629">
            <w:pPr>
              <w:spacing w:line="240" w:lineRule="exact"/>
              <w:jc w:val="left"/>
              <w:rPr>
                <w:szCs w:val="21"/>
              </w:rPr>
            </w:pPr>
            <w:r w:rsidRPr="00AE61DE">
              <w:rPr>
                <w:rFonts w:hint="eastAsia"/>
                <w:szCs w:val="21"/>
              </w:rPr>
              <w:t>（</w:t>
            </w:r>
            <w:r w:rsidRPr="00AE61DE">
              <w:rPr>
                <w:szCs w:val="21"/>
              </w:rPr>
              <w:t>3</w:t>
            </w:r>
            <w:r w:rsidRPr="00AE61DE">
              <w:rPr>
                <w:rFonts w:hint="eastAsia"/>
                <w:szCs w:val="21"/>
              </w:rPr>
              <w:t>）供应商不得参加响应的情形</w:t>
            </w:r>
          </w:p>
        </w:tc>
        <w:tc>
          <w:tcPr>
            <w:tcW w:w="6242" w:type="dxa"/>
            <w:vAlign w:val="center"/>
          </w:tcPr>
          <w:p w14:paraId="72F9F506" w14:textId="77777777" w:rsidR="00A1496C" w:rsidRPr="00AE61DE" w:rsidRDefault="00552629">
            <w:pPr>
              <w:spacing w:line="240" w:lineRule="exact"/>
              <w:jc w:val="left"/>
              <w:rPr>
                <w:kern w:val="0"/>
                <w:szCs w:val="21"/>
              </w:rPr>
            </w:pPr>
            <w:r w:rsidRPr="00AE61DE">
              <w:rPr>
                <w:kern w:val="0"/>
                <w:szCs w:val="21"/>
              </w:rPr>
              <w:t>单位负责人为同一人或者存在直接控股、管理关系的不同供应商，不得参加本项目同一合同项下的政府采购活动。为本项目提供整体设计、规范编制或者项目管理、监理、检测等服务的供应商，不得再参加</w:t>
            </w:r>
            <w:r w:rsidRPr="00AE61DE">
              <w:rPr>
                <w:rFonts w:hint="eastAsia"/>
                <w:kern w:val="0"/>
                <w:szCs w:val="21"/>
              </w:rPr>
              <w:t>本</w:t>
            </w:r>
            <w:r w:rsidRPr="00AE61DE">
              <w:rPr>
                <w:kern w:val="0"/>
                <w:szCs w:val="21"/>
              </w:rPr>
              <w:t>项目的采购活动。</w:t>
            </w:r>
          </w:p>
          <w:p w14:paraId="7A39D6F8" w14:textId="77777777" w:rsidR="00A1496C" w:rsidRPr="00AE61DE" w:rsidRDefault="00552629">
            <w:pPr>
              <w:spacing w:line="240" w:lineRule="exact"/>
              <w:jc w:val="left"/>
              <w:rPr>
                <w:szCs w:val="21"/>
              </w:rPr>
            </w:pPr>
            <w:r w:rsidRPr="00AE61DE">
              <w:rPr>
                <w:szCs w:val="21"/>
              </w:rPr>
              <w:t>须提供，格式见第六章</w:t>
            </w:r>
            <w:r w:rsidRPr="00AE61DE">
              <w:rPr>
                <w:rFonts w:hint="eastAsia"/>
                <w:szCs w:val="21"/>
              </w:rPr>
              <w:t>响应</w:t>
            </w:r>
            <w:r w:rsidRPr="00AE61DE">
              <w:rPr>
                <w:szCs w:val="21"/>
              </w:rPr>
              <w:t>文件格式</w:t>
            </w:r>
            <w:r w:rsidRPr="00AE61DE">
              <w:rPr>
                <w:szCs w:val="21"/>
              </w:rPr>
              <w:t>“</w:t>
            </w:r>
            <w:r w:rsidRPr="00AE61DE">
              <w:rPr>
                <w:rFonts w:hint="eastAsia"/>
                <w:szCs w:val="21"/>
              </w:rPr>
              <w:t>供应商直接控股股东、管理关系信息表</w:t>
            </w:r>
            <w:r w:rsidRPr="00AE61DE">
              <w:rPr>
                <w:szCs w:val="21"/>
              </w:rPr>
              <w:t>”</w:t>
            </w:r>
            <w:r w:rsidRPr="00AE61DE">
              <w:rPr>
                <w:szCs w:val="21"/>
              </w:rPr>
              <w:t>。</w:t>
            </w:r>
          </w:p>
        </w:tc>
      </w:tr>
      <w:tr w:rsidR="00AE61DE" w:rsidRPr="00AE61DE" w14:paraId="45503680" w14:textId="77777777">
        <w:trPr>
          <w:cantSplit/>
          <w:trHeight w:val="624"/>
        </w:trPr>
        <w:tc>
          <w:tcPr>
            <w:tcW w:w="846" w:type="dxa"/>
            <w:vMerge/>
            <w:vAlign w:val="center"/>
          </w:tcPr>
          <w:p w14:paraId="42FFFCD7" w14:textId="77777777" w:rsidR="00A1496C" w:rsidRPr="00AE61DE" w:rsidRDefault="00A1496C">
            <w:pPr>
              <w:spacing w:line="240" w:lineRule="exact"/>
              <w:jc w:val="left"/>
              <w:rPr>
                <w:kern w:val="0"/>
                <w:szCs w:val="21"/>
              </w:rPr>
            </w:pPr>
          </w:p>
        </w:tc>
        <w:tc>
          <w:tcPr>
            <w:tcW w:w="1843" w:type="dxa"/>
            <w:vAlign w:val="center"/>
          </w:tcPr>
          <w:p w14:paraId="719393FA" w14:textId="77777777" w:rsidR="00A1496C" w:rsidRPr="00AE61DE" w:rsidRDefault="00552629">
            <w:pPr>
              <w:spacing w:line="240" w:lineRule="exact"/>
              <w:jc w:val="left"/>
              <w:rPr>
                <w:kern w:val="0"/>
                <w:szCs w:val="21"/>
              </w:rPr>
            </w:pPr>
            <w:r w:rsidRPr="00AE61DE">
              <w:rPr>
                <w:rFonts w:hint="eastAsia"/>
                <w:szCs w:val="21"/>
              </w:rPr>
              <w:t>（</w:t>
            </w:r>
            <w:r w:rsidRPr="00AE61DE">
              <w:rPr>
                <w:szCs w:val="21"/>
              </w:rPr>
              <w:t>4</w:t>
            </w:r>
            <w:r w:rsidRPr="00AE61DE">
              <w:rPr>
                <w:rFonts w:hint="eastAsia"/>
                <w:szCs w:val="21"/>
              </w:rPr>
              <w:t>）诚信要求</w:t>
            </w:r>
          </w:p>
        </w:tc>
        <w:tc>
          <w:tcPr>
            <w:tcW w:w="6242" w:type="dxa"/>
          </w:tcPr>
          <w:p w14:paraId="45A0CFC9" w14:textId="77777777" w:rsidR="00A1496C" w:rsidRPr="00AE61DE" w:rsidRDefault="00552629">
            <w:pPr>
              <w:spacing w:line="240" w:lineRule="exact"/>
              <w:jc w:val="left"/>
              <w:rPr>
                <w:kern w:val="0"/>
                <w:szCs w:val="21"/>
              </w:rPr>
            </w:pPr>
            <w:r w:rsidRPr="00AE61DE">
              <w:rPr>
                <w:rFonts w:hint="eastAsia"/>
                <w:szCs w:val="21"/>
              </w:rPr>
              <w:t>未被列入失信被执行人、</w:t>
            </w:r>
            <w:r w:rsidRPr="00AE61DE">
              <w:rPr>
                <w:szCs w:val="21"/>
              </w:rPr>
              <w:t>重大税收违法失信主体、政府采购严重违法失信行为记录名单</w:t>
            </w:r>
            <w:r w:rsidRPr="00AE61DE">
              <w:rPr>
                <w:rFonts w:hint="eastAsia"/>
                <w:szCs w:val="21"/>
              </w:rPr>
              <w:t>。</w:t>
            </w:r>
          </w:p>
        </w:tc>
      </w:tr>
      <w:tr w:rsidR="00AE61DE" w:rsidRPr="00AE61DE" w14:paraId="2F2517B5" w14:textId="77777777">
        <w:trPr>
          <w:cantSplit/>
          <w:trHeight w:val="624"/>
        </w:trPr>
        <w:tc>
          <w:tcPr>
            <w:tcW w:w="846" w:type="dxa"/>
            <w:vMerge/>
            <w:vAlign w:val="center"/>
          </w:tcPr>
          <w:p w14:paraId="3147963B" w14:textId="77777777" w:rsidR="00A1496C" w:rsidRPr="00AE61DE" w:rsidRDefault="00A1496C">
            <w:pPr>
              <w:spacing w:line="240" w:lineRule="exact"/>
              <w:jc w:val="left"/>
              <w:rPr>
                <w:kern w:val="0"/>
                <w:szCs w:val="21"/>
              </w:rPr>
            </w:pPr>
          </w:p>
        </w:tc>
        <w:tc>
          <w:tcPr>
            <w:tcW w:w="1843" w:type="dxa"/>
            <w:vAlign w:val="center"/>
          </w:tcPr>
          <w:p w14:paraId="225B2516" w14:textId="77777777" w:rsidR="00A1496C" w:rsidRPr="00AE61DE" w:rsidRDefault="00552629">
            <w:pPr>
              <w:spacing w:line="240" w:lineRule="exact"/>
              <w:jc w:val="left"/>
              <w:rPr>
                <w:szCs w:val="21"/>
              </w:rPr>
            </w:pPr>
            <w:r w:rsidRPr="00AE61DE">
              <w:rPr>
                <w:rFonts w:hint="eastAsia"/>
                <w:szCs w:val="21"/>
              </w:rPr>
              <w:t>（</w:t>
            </w:r>
            <w:r w:rsidRPr="00AE61DE">
              <w:rPr>
                <w:rFonts w:hint="eastAsia"/>
                <w:szCs w:val="21"/>
              </w:rPr>
              <w:t>5</w:t>
            </w:r>
            <w:r w:rsidRPr="00AE61DE">
              <w:rPr>
                <w:rFonts w:hint="eastAsia"/>
                <w:szCs w:val="21"/>
              </w:rPr>
              <w:t>）分包</w:t>
            </w:r>
          </w:p>
        </w:tc>
        <w:tc>
          <w:tcPr>
            <w:tcW w:w="6242" w:type="dxa"/>
            <w:vAlign w:val="center"/>
          </w:tcPr>
          <w:p w14:paraId="1DAA73B1" w14:textId="77777777" w:rsidR="00A1496C" w:rsidRPr="00AE61DE" w:rsidRDefault="00552629">
            <w:pPr>
              <w:spacing w:line="240" w:lineRule="exact"/>
              <w:rPr>
                <w:szCs w:val="21"/>
                <w:lang w:val="zh-CN"/>
              </w:rPr>
            </w:pPr>
            <w:r w:rsidRPr="00AE61DE">
              <w:rPr>
                <w:szCs w:val="21"/>
              </w:rPr>
              <w:t>须符合</w:t>
            </w:r>
            <w:r w:rsidRPr="00AE61DE">
              <w:rPr>
                <w:rFonts w:hint="eastAsia"/>
                <w:szCs w:val="21"/>
              </w:rPr>
              <w:t>“谈判公告”</w:t>
            </w:r>
            <w:r w:rsidRPr="00AE61DE">
              <w:rPr>
                <w:szCs w:val="21"/>
              </w:rPr>
              <w:t>的要求</w:t>
            </w:r>
          </w:p>
        </w:tc>
      </w:tr>
      <w:tr w:rsidR="00AE61DE" w:rsidRPr="00AE61DE" w14:paraId="117B713A" w14:textId="77777777">
        <w:trPr>
          <w:cantSplit/>
          <w:trHeight w:val="410"/>
        </w:trPr>
        <w:tc>
          <w:tcPr>
            <w:tcW w:w="846" w:type="dxa"/>
            <w:vMerge/>
            <w:vAlign w:val="center"/>
          </w:tcPr>
          <w:p w14:paraId="3D0B3C64" w14:textId="77777777" w:rsidR="00A1496C" w:rsidRPr="00AE61DE" w:rsidRDefault="00A1496C">
            <w:pPr>
              <w:spacing w:line="240" w:lineRule="exact"/>
              <w:jc w:val="left"/>
              <w:rPr>
                <w:kern w:val="0"/>
                <w:szCs w:val="21"/>
              </w:rPr>
            </w:pPr>
          </w:p>
        </w:tc>
        <w:tc>
          <w:tcPr>
            <w:tcW w:w="1843" w:type="dxa"/>
            <w:vAlign w:val="center"/>
          </w:tcPr>
          <w:p w14:paraId="7318A6A9" w14:textId="77777777" w:rsidR="00A1496C" w:rsidRPr="00AE61DE" w:rsidRDefault="00552629">
            <w:pPr>
              <w:spacing w:line="240" w:lineRule="exact"/>
              <w:jc w:val="left"/>
              <w:rPr>
                <w:szCs w:val="21"/>
              </w:rPr>
            </w:pPr>
            <w:r w:rsidRPr="00AE61DE">
              <w:rPr>
                <w:rFonts w:hint="eastAsia"/>
                <w:szCs w:val="21"/>
              </w:rPr>
              <w:t>（</w:t>
            </w:r>
            <w:r w:rsidRPr="00AE61DE">
              <w:rPr>
                <w:rFonts w:hint="eastAsia"/>
                <w:szCs w:val="21"/>
              </w:rPr>
              <w:t>6</w:t>
            </w:r>
            <w:r w:rsidRPr="00AE61DE">
              <w:rPr>
                <w:rFonts w:hint="eastAsia"/>
                <w:szCs w:val="21"/>
              </w:rPr>
              <w:t>）联合体</w:t>
            </w:r>
          </w:p>
        </w:tc>
        <w:tc>
          <w:tcPr>
            <w:tcW w:w="6242" w:type="dxa"/>
            <w:vAlign w:val="center"/>
          </w:tcPr>
          <w:p w14:paraId="13BE9589" w14:textId="77777777" w:rsidR="00A1496C" w:rsidRPr="00AE61DE" w:rsidRDefault="00552629">
            <w:pPr>
              <w:spacing w:line="240" w:lineRule="exact"/>
              <w:rPr>
                <w:szCs w:val="21"/>
              </w:rPr>
            </w:pPr>
            <w:r w:rsidRPr="00AE61DE">
              <w:rPr>
                <w:rFonts w:hint="eastAsia"/>
                <w:szCs w:val="21"/>
                <w:lang w:val="zh-CN"/>
              </w:rPr>
              <w:t>须符合“谈判公告”的要求</w:t>
            </w:r>
          </w:p>
        </w:tc>
      </w:tr>
      <w:tr w:rsidR="00AE61DE" w:rsidRPr="00AE61DE" w14:paraId="57738673" w14:textId="77777777">
        <w:trPr>
          <w:cantSplit/>
          <w:trHeight w:val="490"/>
        </w:trPr>
        <w:tc>
          <w:tcPr>
            <w:tcW w:w="846" w:type="dxa"/>
            <w:vMerge/>
            <w:vAlign w:val="center"/>
          </w:tcPr>
          <w:p w14:paraId="47B38A59" w14:textId="77777777" w:rsidR="00A1496C" w:rsidRPr="00AE61DE" w:rsidRDefault="00A1496C">
            <w:pPr>
              <w:spacing w:line="240" w:lineRule="exact"/>
              <w:jc w:val="left"/>
              <w:rPr>
                <w:kern w:val="0"/>
                <w:szCs w:val="21"/>
              </w:rPr>
            </w:pPr>
          </w:p>
        </w:tc>
        <w:tc>
          <w:tcPr>
            <w:tcW w:w="1843" w:type="dxa"/>
            <w:vAlign w:val="center"/>
          </w:tcPr>
          <w:p w14:paraId="4DCF4EB9" w14:textId="77777777" w:rsidR="00A1496C" w:rsidRPr="00AE61DE" w:rsidRDefault="00552629">
            <w:pPr>
              <w:spacing w:line="240" w:lineRule="exact"/>
              <w:jc w:val="left"/>
              <w:rPr>
                <w:szCs w:val="21"/>
              </w:rPr>
            </w:pPr>
            <w:r w:rsidRPr="00AE61DE">
              <w:rPr>
                <w:rFonts w:hint="eastAsia"/>
                <w:szCs w:val="21"/>
              </w:rPr>
              <w:t>（</w:t>
            </w:r>
            <w:r w:rsidRPr="00AE61DE">
              <w:rPr>
                <w:szCs w:val="21"/>
              </w:rPr>
              <w:t>7</w:t>
            </w:r>
            <w:r w:rsidRPr="00AE61DE">
              <w:rPr>
                <w:rFonts w:hint="eastAsia"/>
                <w:szCs w:val="21"/>
              </w:rPr>
              <w:t>）其他要求</w:t>
            </w:r>
          </w:p>
        </w:tc>
        <w:tc>
          <w:tcPr>
            <w:tcW w:w="6242" w:type="dxa"/>
          </w:tcPr>
          <w:p w14:paraId="250BF99B" w14:textId="77777777" w:rsidR="00A1496C" w:rsidRPr="00AE61DE" w:rsidRDefault="00552629">
            <w:pPr>
              <w:spacing w:line="312" w:lineRule="auto"/>
              <w:jc w:val="left"/>
              <w:rPr>
                <w:kern w:val="0"/>
                <w:szCs w:val="21"/>
              </w:rPr>
            </w:pPr>
            <w:r w:rsidRPr="00AE61DE">
              <w:rPr>
                <w:rFonts w:hint="eastAsia"/>
                <w:kern w:val="0"/>
                <w:szCs w:val="21"/>
              </w:rPr>
              <w:t>按</w:t>
            </w:r>
            <w:r w:rsidRPr="00AE61DE">
              <w:rPr>
                <w:kern w:val="0"/>
                <w:szCs w:val="21"/>
              </w:rPr>
              <w:t>照</w:t>
            </w:r>
            <w:r w:rsidRPr="00AE61DE">
              <w:rPr>
                <w:rFonts w:hint="eastAsia"/>
                <w:kern w:val="0"/>
                <w:szCs w:val="21"/>
              </w:rPr>
              <w:t>谈判</w:t>
            </w:r>
            <w:r w:rsidRPr="00AE61DE">
              <w:rPr>
                <w:kern w:val="0"/>
                <w:szCs w:val="21"/>
              </w:rPr>
              <w:t>公告规定获得</w:t>
            </w:r>
            <w:r w:rsidRPr="00AE61DE">
              <w:rPr>
                <w:rFonts w:hint="eastAsia"/>
                <w:kern w:val="0"/>
                <w:szCs w:val="21"/>
              </w:rPr>
              <w:t>采购</w:t>
            </w:r>
            <w:r w:rsidRPr="00AE61DE">
              <w:rPr>
                <w:kern w:val="0"/>
                <w:szCs w:val="21"/>
              </w:rPr>
              <w:t>文件。</w:t>
            </w:r>
            <w:r w:rsidRPr="00AE61DE">
              <w:rPr>
                <w:rFonts w:hint="eastAsia"/>
                <w:kern w:val="0"/>
                <w:szCs w:val="21"/>
              </w:rPr>
              <w:t>足额、及时缴纳谈判保证金。</w:t>
            </w:r>
          </w:p>
        </w:tc>
      </w:tr>
    </w:tbl>
    <w:p w14:paraId="05F9CD23" w14:textId="77777777" w:rsidR="00A1496C" w:rsidRPr="00AE61DE" w:rsidRDefault="00552629">
      <w:pPr>
        <w:spacing w:before="120" w:line="320" w:lineRule="atLeast"/>
        <w:ind w:firstLineChars="196" w:firstLine="413"/>
        <w:outlineLvl w:val="1"/>
        <w:rPr>
          <w:b/>
          <w:bCs/>
          <w:kern w:val="0"/>
          <w:szCs w:val="21"/>
        </w:rPr>
      </w:pPr>
      <w:bookmarkStart w:id="93" w:name="_Hlk92979639"/>
      <w:bookmarkEnd w:id="92"/>
      <w:r w:rsidRPr="00AE61DE">
        <w:rPr>
          <w:b/>
          <w:bCs/>
          <w:kern w:val="0"/>
          <w:szCs w:val="21"/>
        </w:rPr>
        <w:t>3</w:t>
      </w:r>
      <w:r w:rsidRPr="00AE61DE">
        <w:rPr>
          <w:rFonts w:hint="eastAsia"/>
          <w:b/>
          <w:bCs/>
          <w:kern w:val="0"/>
          <w:szCs w:val="21"/>
        </w:rPr>
        <w:t>.</w:t>
      </w:r>
      <w:r w:rsidRPr="00AE61DE">
        <w:rPr>
          <w:b/>
          <w:bCs/>
          <w:kern w:val="0"/>
          <w:szCs w:val="21"/>
        </w:rPr>
        <w:t>符合性审查</w:t>
      </w:r>
      <w:r w:rsidRPr="00AE61DE">
        <w:rPr>
          <w:rFonts w:hint="eastAsia"/>
          <w:b/>
          <w:bCs/>
          <w:kern w:val="0"/>
          <w:szCs w:val="21"/>
        </w:rPr>
        <w:t>标准（不满足任何一项审查内容要求，符合性审查即为不合格）</w:t>
      </w:r>
    </w:p>
    <w:tbl>
      <w:tblPr>
        <w:tblW w:w="932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9"/>
        <w:gridCol w:w="2436"/>
        <w:gridCol w:w="5309"/>
      </w:tblGrid>
      <w:tr w:rsidR="00AE61DE" w:rsidRPr="00AE61DE" w14:paraId="5B7C6C8D" w14:textId="77777777">
        <w:trPr>
          <w:trHeight w:val="348"/>
        </w:trPr>
        <w:tc>
          <w:tcPr>
            <w:tcW w:w="1579" w:type="dxa"/>
            <w:vAlign w:val="center"/>
          </w:tcPr>
          <w:p w14:paraId="5B3F65A5" w14:textId="77777777" w:rsidR="00A1496C" w:rsidRPr="00AE61DE" w:rsidRDefault="00552629">
            <w:pPr>
              <w:spacing w:line="240" w:lineRule="exact"/>
              <w:jc w:val="center"/>
              <w:rPr>
                <w:b/>
                <w:kern w:val="0"/>
                <w:szCs w:val="21"/>
              </w:rPr>
            </w:pPr>
            <w:bookmarkStart w:id="94" w:name="_Hlk92979654"/>
            <w:r w:rsidRPr="00AE61DE">
              <w:rPr>
                <w:rFonts w:hint="eastAsia"/>
                <w:b/>
                <w:kern w:val="0"/>
                <w:szCs w:val="21"/>
              </w:rPr>
              <w:t>审查</w:t>
            </w:r>
            <w:r w:rsidRPr="00AE61DE">
              <w:rPr>
                <w:b/>
                <w:kern w:val="0"/>
                <w:szCs w:val="21"/>
              </w:rPr>
              <w:t>因素</w:t>
            </w:r>
          </w:p>
        </w:tc>
        <w:tc>
          <w:tcPr>
            <w:tcW w:w="2436" w:type="dxa"/>
            <w:vAlign w:val="center"/>
          </w:tcPr>
          <w:p w14:paraId="2A2B520B" w14:textId="77777777" w:rsidR="00A1496C" w:rsidRPr="00AE61DE" w:rsidRDefault="00552629">
            <w:pPr>
              <w:spacing w:line="240" w:lineRule="exact"/>
              <w:jc w:val="center"/>
              <w:rPr>
                <w:b/>
                <w:kern w:val="0"/>
                <w:szCs w:val="21"/>
              </w:rPr>
            </w:pPr>
            <w:r w:rsidRPr="00AE61DE">
              <w:rPr>
                <w:rFonts w:hint="eastAsia"/>
                <w:b/>
                <w:kern w:val="0"/>
                <w:szCs w:val="21"/>
              </w:rPr>
              <w:t>审查内容</w:t>
            </w:r>
          </w:p>
        </w:tc>
        <w:tc>
          <w:tcPr>
            <w:tcW w:w="5309" w:type="dxa"/>
          </w:tcPr>
          <w:p w14:paraId="5AF74770" w14:textId="77777777" w:rsidR="00A1496C" w:rsidRPr="00AE61DE" w:rsidRDefault="00552629">
            <w:pPr>
              <w:spacing w:line="240" w:lineRule="exact"/>
              <w:jc w:val="center"/>
              <w:rPr>
                <w:b/>
                <w:kern w:val="0"/>
                <w:szCs w:val="21"/>
              </w:rPr>
            </w:pPr>
            <w:r w:rsidRPr="00AE61DE">
              <w:rPr>
                <w:rFonts w:hint="eastAsia"/>
                <w:b/>
                <w:kern w:val="0"/>
                <w:szCs w:val="21"/>
              </w:rPr>
              <w:t>说明</w:t>
            </w:r>
          </w:p>
        </w:tc>
      </w:tr>
      <w:tr w:rsidR="00AE61DE" w:rsidRPr="00AE61DE" w14:paraId="6F0CA86B" w14:textId="77777777">
        <w:trPr>
          <w:trHeight w:val="1440"/>
        </w:trPr>
        <w:tc>
          <w:tcPr>
            <w:tcW w:w="1579" w:type="dxa"/>
            <w:vMerge w:val="restart"/>
            <w:vAlign w:val="center"/>
          </w:tcPr>
          <w:p w14:paraId="4F5D4765" w14:textId="77777777" w:rsidR="00A1496C" w:rsidRPr="00AE61DE" w:rsidRDefault="00552629">
            <w:pPr>
              <w:spacing w:line="240" w:lineRule="exact"/>
              <w:jc w:val="center"/>
              <w:rPr>
                <w:kern w:val="0"/>
                <w:szCs w:val="21"/>
              </w:rPr>
            </w:pPr>
            <w:r w:rsidRPr="00AE61DE">
              <w:rPr>
                <w:rFonts w:hint="eastAsia"/>
                <w:kern w:val="0"/>
                <w:szCs w:val="21"/>
              </w:rPr>
              <w:t>商务资信</w:t>
            </w:r>
          </w:p>
        </w:tc>
        <w:tc>
          <w:tcPr>
            <w:tcW w:w="2436" w:type="dxa"/>
            <w:vAlign w:val="center"/>
          </w:tcPr>
          <w:p w14:paraId="4888D64B" w14:textId="77777777" w:rsidR="00A1496C" w:rsidRPr="00AE61DE" w:rsidRDefault="00552629">
            <w:pPr>
              <w:spacing w:line="240" w:lineRule="exact"/>
            </w:pPr>
            <w:r w:rsidRPr="00AE61DE">
              <w:rPr>
                <w:rFonts w:hint="eastAsia"/>
              </w:rPr>
              <w:t>法定代表人身份证明及授权委托书</w:t>
            </w:r>
          </w:p>
        </w:tc>
        <w:tc>
          <w:tcPr>
            <w:tcW w:w="5309" w:type="dxa"/>
            <w:vAlign w:val="center"/>
          </w:tcPr>
          <w:p w14:paraId="4491C49A" w14:textId="77777777" w:rsidR="00A1496C" w:rsidRPr="00AE61DE" w:rsidRDefault="00552629">
            <w:pPr>
              <w:spacing w:line="240" w:lineRule="exact"/>
              <w:rPr>
                <w:szCs w:val="21"/>
              </w:rPr>
            </w:pPr>
            <w:r w:rsidRPr="00AE61DE">
              <w:rPr>
                <w:rFonts w:hint="eastAsia"/>
                <w:szCs w:val="21"/>
              </w:rPr>
              <w:t>授权</w:t>
            </w:r>
            <w:r w:rsidRPr="00AE61DE">
              <w:rPr>
                <w:szCs w:val="21"/>
              </w:rPr>
              <w:t>代表</w:t>
            </w:r>
            <w:r w:rsidRPr="00AE61DE">
              <w:rPr>
                <w:rFonts w:hint="eastAsia"/>
                <w:szCs w:val="21"/>
              </w:rPr>
              <w:t>参加响应</w:t>
            </w:r>
            <w:r w:rsidRPr="00AE61DE">
              <w:rPr>
                <w:szCs w:val="21"/>
              </w:rPr>
              <w:t>时审查</w:t>
            </w:r>
            <w:r w:rsidRPr="00AE61DE">
              <w:t>：</w:t>
            </w:r>
            <w:r w:rsidRPr="00AE61DE">
              <w:rPr>
                <w:rFonts w:ascii="宋体" w:hAnsi="宋体"/>
                <w:szCs w:val="21"/>
              </w:rPr>
              <w:t>法定代表人授权委托书及附件</w:t>
            </w:r>
            <w:r w:rsidRPr="00AE61DE">
              <w:rPr>
                <w:szCs w:val="21"/>
              </w:rPr>
              <w:t xml:space="preserve"> </w:t>
            </w:r>
          </w:p>
          <w:p w14:paraId="27301B1E" w14:textId="77777777" w:rsidR="00A1496C" w:rsidRPr="00AE61DE" w:rsidRDefault="00552629">
            <w:pPr>
              <w:spacing w:line="240" w:lineRule="exact"/>
              <w:rPr>
                <w:rFonts w:ascii="宋体" w:hAnsi="宋体"/>
                <w:szCs w:val="21"/>
              </w:rPr>
            </w:pPr>
            <w:r w:rsidRPr="00AE61DE">
              <w:rPr>
                <w:rFonts w:hint="eastAsia"/>
                <w:szCs w:val="21"/>
              </w:rPr>
              <w:t>法定代表人直接参加响应</w:t>
            </w:r>
            <w:r w:rsidRPr="00AE61DE">
              <w:rPr>
                <w:szCs w:val="21"/>
              </w:rPr>
              <w:t>时审查</w:t>
            </w:r>
            <w:r w:rsidRPr="00AE61DE">
              <w:t>：</w:t>
            </w:r>
            <w:r w:rsidRPr="00AE61DE">
              <w:rPr>
                <w:rFonts w:ascii="宋体" w:hAnsi="宋体"/>
                <w:szCs w:val="21"/>
              </w:rPr>
              <w:t>法定代表人身份证明</w:t>
            </w:r>
            <w:r w:rsidRPr="00AE61DE">
              <w:rPr>
                <w:rFonts w:ascii="宋体" w:hAnsi="宋体" w:hint="eastAsia"/>
                <w:szCs w:val="21"/>
              </w:rPr>
              <w:t>及</w:t>
            </w:r>
            <w:r w:rsidRPr="00AE61DE">
              <w:rPr>
                <w:rFonts w:ascii="宋体" w:hAnsi="宋体"/>
                <w:szCs w:val="21"/>
              </w:rPr>
              <w:t>附件</w:t>
            </w:r>
          </w:p>
          <w:p w14:paraId="7B8D1933" w14:textId="77777777" w:rsidR="00A1496C" w:rsidRPr="00AE61DE" w:rsidRDefault="00552629">
            <w:pPr>
              <w:spacing w:line="240" w:lineRule="exact"/>
            </w:pPr>
            <w:r w:rsidRPr="00AE61DE">
              <w:rPr>
                <w:rFonts w:ascii="Arial" w:hAnsi="Arial" w:cs="Arial"/>
                <w:szCs w:val="21"/>
              </w:rPr>
              <w:t>（格式及附件见第六章响应文件格式要求）</w:t>
            </w:r>
          </w:p>
        </w:tc>
      </w:tr>
      <w:tr w:rsidR="00AE61DE" w:rsidRPr="00AE61DE" w14:paraId="78764104" w14:textId="77777777">
        <w:trPr>
          <w:trHeight w:val="644"/>
        </w:trPr>
        <w:tc>
          <w:tcPr>
            <w:tcW w:w="1579" w:type="dxa"/>
            <w:vMerge/>
            <w:vAlign w:val="center"/>
          </w:tcPr>
          <w:p w14:paraId="53A60A7B" w14:textId="77777777" w:rsidR="00A1496C" w:rsidRPr="00AE61DE" w:rsidRDefault="00A1496C">
            <w:pPr>
              <w:spacing w:line="240" w:lineRule="exact"/>
              <w:jc w:val="center"/>
              <w:rPr>
                <w:kern w:val="0"/>
                <w:szCs w:val="21"/>
              </w:rPr>
            </w:pPr>
          </w:p>
        </w:tc>
        <w:tc>
          <w:tcPr>
            <w:tcW w:w="2436" w:type="dxa"/>
            <w:vAlign w:val="center"/>
          </w:tcPr>
          <w:p w14:paraId="23ECE308" w14:textId="77777777" w:rsidR="00A1496C" w:rsidRPr="00AE61DE" w:rsidRDefault="00552629">
            <w:pPr>
              <w:spacing w:line="240" w:lineRule="exact"/>
              <w:rPr>
                <w:szCs w:val="21"/>
              </w:rPr>
            </w:pPr>
            <w:r w:rsidRPr="00AE61DE">
              <w:rPr>
                <w:rFonts w:hint="eastAsia"/>
                <w:szCs w:val="21"/>
              </w:rPr>
              <w:t>串通投标</w:t>
            </w:r>
          </w:p>
        </w:tc>
        <w:tc>
          <w:tcPr>
            <w:tcW w:w="5309" w:type="dxa"/>
            <w:vAlign w:val="center"/>
          </w:tcPr>
          <w:p w14:paraId="51CE7549" w14:textId="77777777" w:rsidR="00A1496C" w:rsidRPr="00AE61DE" w:rsidRDefault="00552629">
            <w:pPr>
              <w:spacing w:line="240" w:lineRule="exact"/>
              <w:rPr>
                <w:szCs w:val="21"/>
              </w:rPr>
            </w:pPr>
            <w:r w:rsidRPr="00AE61DE">
              <w:rPr>
                <w:rFonts w:ascii="宋体" w:hAnsi="宋体" w:hint="eastAsia"/>
                <w:szCs w:val="21"/>
              </w:rPr>
              <w:t>不属于供应商须知正文第</w:t>
            </w:r>
            <w:r w:rsidRPr="00AE61DE">
              <w:rPr>
                <w:rFonts w:ascii="宋体" w:hAnsi="宋体"/>
                <w:szCs w:val="21"/>
              </w:rPr>
              <w:t>6</w:t>
            </w:r>
            <w:r w:rsidRPr="00AE61DE">
              <w:rPr>
                <w:rFonts w:ascii="宋体" w:hAnsi="宋体" w:hint="eastAsia"/>
                <w:szCs w:val="21"/>
              </w:rPr>
              <w:t>.</w:t>
            </w:r>
            <w:r w:rsidRPr="00AE61DE">
              <w:rPr>
                <w:rFonts w:ascii="宋体" w:hAnsi="宋体"/>
                <w:szCs w:val="21"/>
              </w:rPr>
              <w:t>3</w:t>
            </w:r>
            <w:r w:rsidRPr="00AE61DE">
              <w:rPr>
                <w:rFonts w:ascii="宋体" w:hAnsi="宋体" w:hint="eastAsia"/>
                <w:szCs w:val="21"/>
              </w:rPr>
              <w:t>.</w:t>
            </w:r>
            <w:r w:rsidRPr="00AE61DE">
              <w:rPr>
                <w:rFonts w:ascii="宋体" w:hAnsi="宋体"/>
                <w:szCs w:val="21"/>
              </w:rPr>
              <w:t>8</w:t>
            </w:r>
            <w:r w:rsidRPr="00AE61DE">
              <w:rPr>
                <w:rFonts w:ascii="宋体" w:hAnsi="宋体" w:hint="eastAsia"/>
                <w:szCs w:val="21"/>
              </w:rPr>
              <w:t>规定的串通投标情形，供应商须提供“无串标行为承诺函”（格式见第六章响应文件格式要求）</w:t>
            </w:r>
          </w:p>
        </w:tc>
      </w:tr>
      <w:tr w:rsidR="00AE61DE" w:rsidRPr="00AE61DE" w14:paraId="3DE5A1FB" w14:textId="77777777">
        <w:trPr>
          <w:trHeight w:val="894"/>
        </w:trPr>
        <w:tc>
          <w:tcPr>
            <w:tcW w:w="1579" w:type="dxa"/>
            <w:vMerge w:val="restart"/>
            <w:vAlign w:val="center"/>
          </w:tcPr>
          <w:p w14:paraId="6BA92BF0" w14:textId="77777777" w:rsidR="00A1496C" w:rsidRPr="00AE61DE" w:rsidRDefault="00552629">
            <w:pPr>
              <w:spacing w:line="240" w:lineRule="exact"/>
              <w:jc w:val="center"/>
              <w:rPr>
                <w:szCs w:val="21"/>
              </w:rPr>
            </w:pPr>
            <w:r w:rsidRPr="00AE61DE">
              <w:rPr>
                <w:rFonts w:hint="eastAsia"/>
                <w:kern w:val="0"/>
                <w:szCs w:val="21"/>
              </w:rPr>
              <w:t>技术</w:t>
            </w:r>
          </w:p>
        </w:tc>
        <w:tc>
          <w:tcPr>
            <w:tcW w:w="2436" w:type="dxa"/>
            <w:vAlign w:val="center"/>
          </w:tcPr>
          <w:p w14:paraId="54078F32" w14:textId="77777777" w:rsidR="00A1496C" w:rsidRPr="00AE61DE" w:rsidRDefault="00552629">
            <w:pPr>
              <w:spacing w:line="240" w:lineRule="exact"/>
              <w:rPr>
                <w:szCs w:val="21"/>
              </w:rPr>
            </w:pPr>
            <w:r w:rsidRPr="00AE61DE">
              <w:rPr>
                <w:rFonts w:ascii="Arial" w:hAnsi="Arial" w:cs="Arial"/>
                <w:szCs w:val="21"/>
              </w:rPr>
              <w:t>实质性条款响应</w:t>
            </w:r>
          </w:p>
        </w:tc>
        <w:tc>
          <w:tcPr>
            <w:tcW w:w="5309" w:type="dxa"/>
            <w:vAlign w:val="center"/>
          </w:tcPr>
          <w:p w14:paraId="410D587E" w14:textId="77777777" w:rsidR="00A1496C" w:rsidRPr="00AE61DE" w:rsidRDefault="00552629">
            <w:pPr>
              <w:spacing w:line="240" w:lineRule="exact"/>
              <w:rPr>
                <w:rFonts w:ascii="Arial" w:hAnsi="Arial" w:cs="Arial"/>
                <w:szCs w:val="21"/>
              </w:rPr>
            </w:pPr>
            <w:r w:rsidRPr="00AE61DE">
              <w:rPr>
                <w:rFonts w:ascii="Arial" w:hAnsi="Arial" w:cs="Arial" w:hint="eastAsia"/>
                <w:szCs w:val="21"/>
              </w:rPr>
              <w:t>采购文件标注“</w:t>
            </w:r>
            <w:r w:rsidRPr="00AE61DE">
              <w:rPr>
                <w:rFonts w:ascii="Arial" w:hAnsi="Arial" w:cs="Arial"/>
                <w:szCs w:val="21"/>
              </w:rPr>
              <w:t>▲</w:t>
            </w:r>
            <w:r w:rsidRPr="00AE61DE">
              <w:rPr>
                <w:rFonts w:ascii="Arial" w:hAnsi="Arial" w:cs="Arial" w:hint="eastAsia"/>
                <w:szCs w:val="21"/>
              </w:rPr>
              <w:t>”实质性要求响应均无负偏离</w:t>
            </w:r>
            <w:r w:rsidRPr="00AE61DE">
              <w:rPr>
                <w:rFonts w:ascii="Arial" w:hAnsi="Arial" w:cs="Arial"/>
                <w:szCs w:val="21"/>
              </w:rPr>
              <w:t>。</w:t>
            </w:r>
          </w:p>
          <w:p w14:paraId="38089FC2" w14:textId="77777777" w:rsidR="00A1496C" w:rsidRPr="00AE61DE" w:rsidRDefault="00552629">
            <w:pPr>
              <w:spacing w:line="240" w:lineRule="exact"/>
              <w:rPr>
                <w:bCs/>
                <w:kern w:val="0"/>
                <w:szCs w:val="21"/>
              </w:rPr>
            </w:pPr>
            <w:r w:rsidRPr="00AE61DE">
              <w:rPr>
                <w:rFonts w:ascii="Arial" w:hAnsi="Arial" w:cs="Arial"/>
                <w:szCs w:val="21"/>
              </w:rPr>
              <w:t>审查：供应商提供的</w:t>
            </w:r>
            <w:r w:rsidRPr="00AE61DE">
              <w:rPr>
                <w:rFonts w:ascii="Arial" w:hAnsi="Arial" w:cs="Arial" w:hint="eastAsia"/>
                <w:szCs w:val="21"/>
              </w:rPr>
              <w:t>“技术要求响应表”及</w:t>
            </w:r>
            <w:r w:rsidRPr="00AE61DE">
              <w:rPr>
                <w:rFonts w:ascii="Arial" w:hAnsi="Arial" w:cs="Arial"/>
                <w:szCs w:val="21"/>
              </w:rPr>
              <w:t>“</w:t>
            </w:r>
            <w:r w:rsidRPr="00AE61DE">
              <w:rPr>
                <w:rFonts w:ascii="Arial" w:hAnsi="Arial" w:cs="Arial" w:hint="eastAsia"/>
                <w:szCs w:val="21"/>
              </w:rPr>
              <w:t>商务要求响应表</w:t>
            </w:r>
            <w:r w:rsidRPr="00AE61DE">
              <w:rPr>
                <w:rFonts w:ascii="Arial" w:hAnsi="Arial" w:cs="Arial"/>
                <w:szCs w:val="21"/>
              </w:rPr>
              <w:t>”</w:t>
            </w:r>
            <w:r w:rsidRPr="00AE61DE">
              <w:rPr>
                <w:rFonts w:ascii="Arial" w:hAnsi="Arial" w:cs="Arial"/>
                <w:szCs w:val="21"/>
              </w:rPr>
              <w:t>（格式见第六章</w:t>
            </w:r>
            <w:r w:rsidRPr="00AE61DE">
              <w:rPr>
                <w:rFonts w:ascii="Arial" w:hAnsi="Arial" w:cs="Arial" w:hint="eastAsia"/>
                <w:szCs w:val="21"/>
              </w:rPr>
              <w:t>响应</w:t>
            </w:r>
            <w:r w:rsidRPr="00AE61DE">
              <w:rPr>
                <w:rFonts w:ascii="Arial" w:hAnsi="Arial" w:cs="Arial"/>
                <w:szCs w:val="21"/>
              </w:rPr>
              <w:t>文件格式要求）</w:t>
            </w:r>
          </w:p>
        </w:tc>
      </w:tr>
      <w:tr w:rsidR="00AE61DE" w:rsidRPr="00AE61DE" w14:paraId="212C4726" w14:textId="77777777">
        <w:trPr>
          <w:trHeight w:val="720"/>
        </w:trPr>
        <w:tc>
          <w:tcPr>
            <w:tcW w:w="1579" w:type="dxa"/>
            <w:vMerge/>
            <w:vAlign w:val="center"/>
          </w:tcPr>
          <w:p w14:paraId="2D83DF1E" w14:textId="77777777" w:rsidR="00A1496C" w:rsidRPr="00AE61DE" w:rsidRDefault="00A1496C">
            <w:pPr>
              <w:spacing w:line="240" w:lineRule="exact"/>
              <w:jc w:val="center"/>
              <w:rPr>
                <w:kern w:val="0"/>
                <w:szCs w:val="21"/>
              </w:rPr>
            </w:pPr>
          </w:p>
        </w:tc>
        <w:tc>
          <w:tcPr>
            <w:tcW w:w="2436" w:type="dxa"/>
            <w:vAlign w:val="center"/>
          </w:tcPr>
          <w:p w14:paraId="37135FEF" w14:textId="77777777" w:rsidR="00A1496C" w:rsidRPr="00AE61DE" w:rsidRDefault="00552629">
            <w:r w:rsidRPr="00AE61DE">
              <w:rPr>
                <w:rFonts w:ascii="Arial" w:hAnsi="Arial" w:cs="Arial" w:hint="eastAsia"/>
                <w:szCs w:val="21"/>
                <w:lang w:val="zh-CN"/>
              </w:rPr>
              <w:t>负偏离要求</w:t>
            </w:r>
          </w:p>
        </w:tc>
        <w:tc>
          <w:tcPr>
            <w:tcW w:w="5309" w:type="dxa"/>
            <w:vAlign w:val="center"/>
          </w:tcPr>
          <w:p w14:paraId="7D542C16" w14:textId="77777777" w:rsidR="00A1496C" w:rsidRPr="00AE61DE" w:rsidRDefault="00552629">
            <w:r w:rsidRPr="00AE61DE">
              <w:rPr>
                <w:rFonts w:ascii="Arial" w:hAnsi="Arial" w:cs="Arial"/>
                <w:szCs w:val="21"/>
                <w:lang w:val="zh-CN"/>
              </w:rPr>
              <w:t>“</w:t>
            </w:r>
            <w:r w:rsidRPr="00AE61DE">
              <w:rPr>
                <w:rFonts w:ascii="Arial" w:hAnsi="Arial" w:cs="Arial"/>
                <w:szCs w:val="21"/>
                <w:lang w:val="zh-CN"/>
              </w:rPr>
              <w:t>第二章采购需求</w:t>
            </w:r>
            <w:r w:rsidRPr="00AE61DE">
              <w:rPr>
                <w:rFonts w:ascii="Arial" w:hAnsi="Arial" w:cs="Arial"/>
                <w:szCs w:val="21"/>
                <w:lang w:val="zh-CN"/>
              </w:rPr>
              <w:t xml:space="preserve">” </w:t>
            </w:r>
            <w:r w:rsidRPr="00AE61DE">
              <w:rPr>
                <w:rFonts w:ascii="Arial" w:hAnsi="Arial" w:cs="Arial"/>
                <w:szCs w:val="21"/>
                <w:lang w:val="zh-CN"/>
              </w:rPr>
              <w:t>评审中一般指标</w:t>
            </w:r>
            <w:proofErr w:type="gramStart"/>
            <w:r w:rsidRPr="00AE61DE">
              <w:rPr>
                <w:rFonts w:ascii="Arial" w:hAnsi="Arial" w:cs="Arial"/>
                <w:szCs w:val="21"/>
                <w:lang w:val="zh-CN"/>
              </w:rPr>
              <w:t>项允许负</w:t>
            </w:r>
            <w:proofErr w:type="gramEnd"/>
            <w:r w:rsidRPr="00AE61DE">
              <w:rPr>
                <w:rFonts w:ascii="Arial" w:hAnsi="Arial" w:cs="Arial"/>
                <w:szCs w:val="21"/>
                <w:lang w:val="zh-CN"/>
              </w:rPr>
              <w:t>偏离的条款数为</w:t>
            </w:r>
            <w:r w:rsidRPr="00AE61DE">
              <w:rPr>
                <w:rFonts w:ascii="Arial" w:hAnsi="Arial" w:cs="Arial" w:hint="eastAsia"/>
                <w:szCs w:val="21"/>
                <w:u w:val="single"/>
              </w:rPr>
              <w:t>2</w:t>
            </w:r>
            <w:r w:rsidRPr="00AE61DE">
              <w:rPr>
                <w:rFonts w:ascii="Arial" w:hAnsi="Arial" w:cs="Arial"/>
                <w:szCs w:val="21"/>
                <w:lang w:val="zh-CN"/>
              </w:rPr>
              <w:t>项。负偏离＞</w:t>
            </w:r>
            <w:r w:rsidRPr="00AE61DE">
              <w:rPr>
                <w:rFonts w:ascii="Arial" w:hAnsi="Arial" w:cs="Arial" w:hint="eastAsia"/>
                <w:szCs w:val="21"/>
              </w:rPr>
              <w:t>2</w:t>
            </w:r>
            <w:r w:rsidRPr="00AE61DE">
              <w:rPr>
                <w:rFonts w:ascii="Arial" w:hAnsi="Arial" w:cs="Arial"/>
                <w:szCs w:val="21"/>
                <w:lang w:val="zh-CN"/>
              </w:rPr>
              <w:t>项的，视为无效响应。</w:t>
            </w:r>
          </w:p>
        </w:tc>
      </w:tr>
      <w:tr w:rsidR="00AE61DE" w:rsidRPr="00AE61DE" w14:paraId="7C47E68D" w14:textId="77777777">
        <w:trPr>
          <w:trHeight w:val="451"/>
        </w:trPr>
        <w:tc>
          <w:tcPr>
            <w:tcW w:w="1579" w:type="dxa"/>
            <w:vMerge w:val="restart"/>
            <w:vAlign w:val="center"/>
          </w:tcPr>
          <w:p w14:paraId="3AB239B9" w14:textId="77777777" w:rsidR="00A1496C" w:rsidRPr="00AE61DE" w:rsidRDefault="00552629">
            <w:pPr>
              <w:spacing w:line="240" w:lineRule="exact"/>
              <w:jc w:val="center"/>
              <w:rPr>
                <w:kern w:val="0"/>
                <w:szCs w:val="21"/>
              </w:rPr>
            </w:pPr>
            <w:r w:rsidRPr="00AE61DE">
              <w:rPr>
                <w:rFonts w:hint="eastAsia"/>
                <w:kern w:val="0"/>
                <w:szCs w:val="21"/>
              </w:rPr>
              <w:t>报价</w:t>
            </w:r>
          </w:p>
        </w:tc>
        <w:tc>
          <w:tcPr>
            <w:tcW w:w="2436" w:type="dxa"/>
            <w:vAlign w:val="center"/>
          </w:tcPr>
          <w:p w14:paraId="625D3B88" w14:textId="77777777" w:rsidR="00A1496C" w:rsidRPr="00AE61DE" w:rsidRDefault="00552629">
            <w:pPr>
              <w:spacing w:line="240" w:lineRule="exact"/>
              <w:rPr>
                <w:szCs w:val="21"/>
              </w:rPr>
            </w:pPr>
            <w:r w:rsidRPr="00AE61DE">
              <w:rPr>
                <w:rFonts w:hint="eastAsia"/>
                <w:szCs w:val="21"/>
              </w:rPr>
              <w:t>有效报价</w:t>
            </w:r>
          </w:p>
        </w:tc>
        <w:tc>
          <w:tcPr>
            <w:tcW w:w="5309" w:type="dxa"/>
            <w:vAlign w:val="center"/>
          </w:tcPr>
          <w:p w14:paraId="2DC1BBA1" w14:textId="77777777" w:rsidR="00A1496C" w:rsidRPr="00AE61DE" w:rsidRDefault="00552629">
            <w:pPr>
              <w:spacing w:line="240" w:lineRule="exact"/>
              <w:rPr>
                <w:bCs/>
                <w:kern w:val="0"/>
                <w:szCs w:val="21"/>
              </w:rPr>
            </w:pPr>
            <w:r w:rsidRPr="00AE61DE">
              <w:rPr>
                <w:rFonts w:hint="eastAsia"/>
              </w:rPr>
              <w:t>最后报价未超出采购预算金额（包括分项预算），也未超出最高限价（如有）</w:t>
            </w:r>
          </w:p>
        </w:tc>
      </w:tr>
      <w:tr w:rsidR="00AE61DE" w:rsidRPr="00AE61DE" w14:paraId="3374C163" w14:textId="77777777">
        <w:trPr>
          <w:trHeight w:val="451"/>
        </w:trPr>
        <w:tc>
          <w:tcPr>
            <w:tcW w:w="1579" w:type="dxa"/>
            <w:vMerge/>
            <w:vAlign w:val="center"/>
          </w:tcPr>
          <w:p w14:paraId="6D64B1F8" w14:textId="77777777" w:rsidR="00A1496C" w:rsidRPr="00AE61DE" w:rsidRDefault="00A1496C">
            <w:pPr>
              <w:spacing w:line="240" w:lineRule="exact"/>
              <w:jc w:val="center"/>
              <w:rPr>
                <w:kern w:val="0"/>
                <w:szCs w:val="21"/>
              </w:rPr>
            </w:pPr>
          </w:p>
        </w:tc>
        <w:tc>
          <w:tcPr>
            <w:tcW w:w="2436" w:type="dxa"/>
            <w:vAlign w:val="center"/>
          </w:tcPr>
          <w:p w14:paraId="4B0C75F2" w14:textId="77777777" w:rsidR="00A1496C" w:rsidRPr="00AE61DE" w:rsidRDefault="00552629">
            <w:pPr>
              <w:spacing w:line="240" w:lineRule="exact"/>
              <w:rPr>
                <w:bCs/>
                <w:kern w:val="0"/>
                <w:szCs w:val="21"/>
              </w:rPr>
            </w:pPr>
            <w:r w:rsidRPr="00AE61DE">
              <w:rPr>
                <w:rFonts w:hint="eastAsia"/>
                <w:bCs/>
                <w:kern w:val="0"/>
                <w:szCs w:val="21"/>
              </w:rPr>
              <w:t>漏项报价</w:t>
            </w:r>
          </w:p>
        </w:tc>
        <w:tc>
          <w:tcPr>
            <w:tcW w:w="5309" w:type="dxa"/>
            <w:vAlign w:val="center"/>
          </w:tcPr>
          <w:p w14:paraId="3815B2AF" w14:textId="77777777" w:rsidR="00A1496C" w:rsidRPr="00AE61DE" w:rsidRDefault="00552629">
            <w:pPr>
              <w:spacing w:line="240" w:lineRule="exact"/>
              <w:rPr>
                <w:rFonts w:hAnsi="宋体"/>
                <w:szCs w:val="21"/>
              </w:rPr>
            </w:pPr>
            <w:r w:rsidRPr="00AE61DE">
              <w:rPr>
                <w:rFonts w:ascii="宋体" w:hAnsi="宋体" w:hint="eastAsia"/>
                <w:szCs w:val="21"/>
              </w:rPr>
              <w:t>未就所投分标进行报价或者存在漏项报价；</w:t>
            </w:r>
          </w:p>
        </w:tc>
      </w:tr>
      <w:tr w:rsidR="00AE61DE" w:rsidRPr="00AE61DE" w14:paraId="4C652ECB" w14:textId="77777777">
        <w:trPr>
          <w:trHeight w:val="451"/>
        </w:trPr>
        <w:tc>
          <w:tcPr>
            <w:tcW w:w="1579" w:type="dxa"/>
            <w:vMerge/>
            <w:vAlign w:val="center"/>
          </w:tcPr>
          <w:p w14:paraId="212BB654" w14:textId="77777777" w:rsidR="00A1496C" w:rsidRPr="00AE61DE" w:rsidRDefault="00A1496C">
            <w:pPr>
              <w:spacing w:line="240" w:lineRule="exact"/>
              <w:jc w:val="center"/>
              <w:rPr>
                <w:kern w:val="0"/>
                <w:szCs w:val="21"/>
              </w:rPr>
            </w:pPr>
          </w:p>
        </w:tc>
        <w:tc>
          <w:tcPr>
            <w:tcW w:w="2436" w:type="dxa"/>
            <w:vAlign w:val="center"/>
          </w:tcPr>
          <w:p w14:paraId="24FE734F" w14:textId="77777777" w:rsidR="00A1496C" w:rsidRPr="00AE61DE" w:rsidRDefault="00552629">
            <w:pPr>
              <w:spacing w:line="240" w:lineRule="exact"/>
              <w:rPr>
                <w:rFonts w:hAnsi="宋体"/>
                <w:szCs w:val="21"/>
              </w:rPr>
            </w:pPr>
            <w:r w:rsidRPr="00AE61DE">
              <w:rPr>
                <w:rFonts w:hAnsi="宋体" w:hint="eastAsia"/>
                <w:szCs w:val="21"/>
              </w:rPr>
              <w:t>响应报价唯一性</w:t>
            </w:r>
          </w:p>
        </w:tc>
        <w:tc>
          <w:tcPr>
            <w:tcW w:w="5309" w:type="dxa"/>
            <w:vAlign w:val="center"/>
          </w:tcPr>
          <w:p w14:paraId="509A596B" w14:textId="77777777" w:rsidR="00A1496C" w:rsidRPr="00AE61DE" w:rsidRDefault="00552629">
            <w:pPr>
              <w:spacing w:line="240" w:lineRule="exact"/>
              <w:rPr>
                <w:szCs w:val="21"/>
              </w:rPr>
            </w:pPr>
            <w:r w:rsidRPr="00AE61DE">
              <w:rPr>
                <w:rFonts w:ascii="宋体" w:hAnsi="宋体" w:hint="eastAsia"/>
                <w:szCs w:val="21"/>
              </w:rPr>
              <w:t>不存在有选择、有条件的最后报价（采购文件允许有备选方案或者其他约定的除外）</w:t>
            </w:r>
          </w:p>
        </w:tc>
      </w:tr>
      <w:tr w:rsidR="00AE61DE" w:rsidRPr="00AE61DE" w14:paraId="055CE761" w14:textId="77777777">
        <w:trPr>
          <w:trHeight w:val="451"/>
        </w:trPr>
        <w:tc>
          <w:tcPr>
            <w:tcW w:w="1579" w:type="dxa"/>
            <w:vMerge/>
            <w:vAlign w:val="center"/>
          </w:tcPr>
          <w:p w14:paraId="60C1022D" w14:textId="77777777" w:rsidR="00A1496C" w:rsidRPr="00AE61DE" w:rsidRDefault="00A1496C">
            <w:pPr>
              <w:spacing w:line="240" w:lineRule="exact"/>
              <w:jc w:val="center"/>
              <w:rPr>
                <w:kern w:val="0"/>
                <w:szCs w:val="21"/>
              </w:rPr>
            </w:pPr>
          </w:p>
        </w:tc>
        <w:tc>
          <w:tcPr>
            <w:tcW w:w="2436" w:type="dxa"/>
            <w:vAlign w:val="center"/>
          </w:tcPr>
          <w:p w14:paraId="677D6FC8" w14:textId="77777777" w:rsidR="00A1496C" w:rsidRPr="00AE61DE" w:rsidRDefault="00552629">
            <w:pPr>
              <w:spacing w:line="240" w:lineRule="exact"/>
              <w:rPr>
                <w:rFonts w:ascii="宋体" w:hAnsi="宋体"/>
                <w:szCs w:val="21"/>
              </w:rPr>
            </w:pPr>
            <w:r w:rsidRPr="00AE61DE">
              <w:rPr>
                <w:rFonts w:hint="eastAsia"/>
                <w:szCs w:val="21"/>
              </w:rPr>
              <w:t>响应有效期</w:t>
            </w:r>
          </w:p>
        </w:tc>
        <w:tc>
          <w:tcPr>
            <w:tcW w:w="5309" w:type="dxa"/>
            <w:vAlign w:val="center"/>
          </w:tcPr>
          <w:p w14:paraId="52363A06" w14:textId="77777777" w:rsidR="00A1496C" w:rsidRPr="00AE61DE" w:rsidRDefault="00552629">
            <w:pPr>
              <w:spacing w:line="240" w:lineRule="exact"/>
              <w:rPr>
                <w:szCs w:val="21"/>
              </w:rPr>
            </w:pPr>
            <w:r w:rsidRPr="00AE61DE">
              <w:rPr>
                <w:rFonts w:ascii="宋体" w:hAnsi="宋体" w:hint="eastAsia"/>
                <w:szCs w:val="21"/>
              </w:rPr>
              <w:t>满足招标文件规定，审查：供应商提供的“响应函”（格式见第六章响应文件格式要求）</w:t>
            </w:r>
          </w:p>
        </w:tc>
      </w:tr>
    </w:tbl>
    <w:bookmarkEnd w:id="94"/>
    <w:p w14:paraId="582516A1" w14:textId="77777777" w:rsidR="00A1496C" w:rsidRPr="00AE61DE" w:rsidRDefault="00552629">
      <w:pPr>
        <w:spacing w:before="120" w:line="320" w:lineRule="atLeast"/>
        <w:ind w:firstLineChars="150" w:firstLine="316"/>
        <w:rPr>
          <w:b/>
          <w:bCs/>
          <w:kern w:val="0"/>
          <w:szCs w:val="21"/>
        </w:rPr>
      </w:pPr>
      <w:r w:rsidRPr="00AE61DE">
        <w:rPr>
          <w:rFonts w:hint="eastAsia"/>
          <w:b/>
          <w:bCs/>
          <w:kern w:val="0"/>
          <w:szCs w:val="21"/>
        </w:rPr>
        <w:t>注：</w:t>
      </w:r>
      <w:r w:rsidRPr="00AE61DE">
        <w:rPr>
          <w:b/>
          <w:bCs/>
          <w:kern w:val="0"/>
          <w:szCs w:val="21"/>
        </w:rPr>
        <w:t>政策性扣除计算方法</w:t>
      </w:r>
    </w:p>
    <w:p w14:paraId="21E206A4" w14:textId="77777777" w:rsidR="00A1496C" w:rsidRPr="00AE61DE" w:rsidRDefault="00552629">
      <w:pPr>
        <w:spacing w:before="120" w:line="320" w:lineRule="atLeast"/>
        <w:ind w:firstLineChars="200" w:firstLine="420"/>
        <w:rPr>
          <w:szCs w:val="21"/>
        </w:rPr>
      </w:pPr>
      <w:r w:rsidRPr="00AE61DE">
        <w:rPr>
          <w:rFonts w:hint="eastAsia"/>
          <w:szCs w:val="21"/>
        </w:rPr>
        <w:t>供应商响应</w:t>
      </w:r>
      <w:r w:rsidRPr="00AE61DE">
        <w:rPr>
          <w:szCs w:val="21"/>
        </w:rPr>
        <w:t>报价将按相应比例进行扣除，用扣除后的价格参与评审（计算价格分）</w:t>
      </w:r>
      <w:r w:rsidRPr="00AE61DE">
        <w:rPr>
          <w:rFonts w:hint="eastAsia"/>
          <w:szCs w:val="21"/>
        </w:rPr>
        <w:t>，价格扣除比例分别如下：</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4962"/>
        <w:gridCol w:w="2551"/>
      </w:tblGrid>
      <w:tr w:rsidR="00AE61DE" w:rsidRPr="00AE61DE" w14:paraId="3B3A86D4" w14:textId="77777777">
        <w:tc>
          <w:tcPr>
            <w:tcW w:w="1417" w:type="dxa"/>
          </w:tcPr>
          <w:p w14:paraId="7725877C" w14:textId="77777777" w:rsidR="00A1496C" w:rsidRPr="00AE61DE" w:rsidRDefault="00552629">
            <w:pPr>
              <w:spacing w:before="120" w:line="320" w:lineRule="atLeast"/>
              <w:jc w:val="center"/>
              <w:rPr>
                <w:szCs w:val="21"/>
              </w:rPr>
            </w:pPr>
            <w:r w:rsidRPr="00AE61DE">
              <w:rPr>
                <w:rFonts w:hint="eastAsia"/>
                <w:szCs w:val="21"/>
              </w:rPr>
              <w:t>独立响应</w:t>
            </w:r>
          </w:p>
        </w:tc>
        <w:tc>
          <w:tcPr>
            <w:tcW w:w="4962" w:type="dxa"/>
          </w:tcPr>
          <w:p w14:paraId="75CB8BF1" w14:textId="77777777" w:rsidR="00A1496C" w:rsidRPr="00AE61DE" w:rsidRDefault="00552629">
            <w:pPr>
              <w:spacing w:before="120" w:line="320" w:lineRule="atLeast"/>
              <w:rPr>
                <w:szCs w:val="21"/>
              </w:rPr>
            </w:pPr>
            <w:r w:rsidRPr="00AE61DE">
              <w:rPr>
                <w:rFonts w:hint="eastAsia"/>
                <w:szCs w:val="21"/>
              </w:rPr>
              <w:t>供应商所提供产品制造商均为所列企业之一（小型企业、微型企业、残疾人福利企业、监狱企业）</w:t>
            </w:r>
          </w:p>
        </w:tc>
        <w:tc>
          <w:tcPr>
            <w:tcW w:w="2551" w:type="dxa"/>
          </w:tcPr>
          <w:p w14:paraId="1CC48BF9" w14:textId="77777777" w:rsidR="00A1496C" w:rsidRPr="00AE61DE" w:rsidRDefault="00552629">
            <w:pPr>
              <w:spacing w:before="120" w:line="320" w:lineRule="atLeast"/>
              <w:rPr>
                <w:szCs w:val="21"/>
              </w:rPr>
            </w:pPr>
            <w:r w:rsidRPr="00AE61DE">
              <w:rPr>
                <w:rFonts w:hint="eastAsia"/>
                <w:szCs w:val="21"/>
              </w:rPr>
              <w:t>价格扣除响应报价的</w:t>
            </w:r>
            <w:r w:rsidRPr="00AE61DE">
              <w:rPr>
                <w:rFonts w:hint="eastAsia"/>
                <w:szCs w:val="21"/>
              </w:rPr>
              <w:t>20%</w:t>
            </w:r>
          </w:p>
        </w:tc>
      </w:tr>
      <w:tr w:rsidR="00AE61DE" w:rsidRPr="00AE61DE" w14:paraId="0CE6477B" w14:textId="77777777">
        <w:tc>
          <w:tcPr>
            <w:tcW w:w="1417" w:type="dxa"/>
            <w:vMerge w:val="restart"/>
          </w:tcPr>
          <w:p w14:paraId="4F5355C5" w14:textId="77777777" w:rsidR="00A1496C" w:rsidRPr="00AE61DE" w:rsidRDefault="00552629">
            <w:pPr>
              <w:spacing w:before="120" w:line="320" w:lineRule="atLeast"/>
              <w:jc w:val="center"/>
              <w:rPr>
                <w:szCs w:val="21"/>
              </w:rPr>
            </w:pPr>
            <w:r w:rsidRPr="00AE61DE">
              <w:rPr>
                <w:rFonts w:hint="eastAsia"/>
                <w:szCs w:val="21"/>
              </w:rPr>
              <w:t>联合体或</w:t>
            </w:r>
          </w:p>
          <w:p w14:paraId="4B0E4FD7" w14:textId="77777777" w:rsidR="00A1496C" w:rsidRPr="00AE61DE" w:rsidRDefault="00552629">
            <w:pPr>
              <w:spacing w:before="120" w:line="320" w:lineRule="atLeast"/>
              <w:jc w:val="center"/>
              <w:rPr>
                <w:szCs w:val="21"/>
              </w:rPr>
            </w:pPr>
            <w:r w:rsidRPr="00AE61DE">
              <w:rPr>
                <w:rFonts w:hint="eastAsia"/>
                <w:szCs w:val="21"/>
              </w:rPr>
              <w:t>分包</w:t>
            </w:r>
          </w:p>
        </w:tc>
        <w:tc>
          <w:tcPr>
            <w:tcW w:w="4962" w:type="dxa"/>
          </w:tcPr>
          <w:p w14:paraId="7F19CCCF" w14:textId="77777777" w:rsidR="00A1496C" w:rsidRPr="00AE61DE" w:rsidRDefault="00552629">
            <w:pPr>
              <w:spacing w:before="120" w:line="320" w:lineRule="atLeast"/>
              <w:rPr>
                <w:szCs w:val="21"/>
              </w:rPr>
            </w:pPr>
            <w:r w:rsidRPr="00AE61DE">
              <w:rPr>
                <w:rFonts w:hint="eastAsia"/>
                <w:szCs w:val="21"/>
              </w:rPr>
              <w:t>小</w:t>
            </w:r>
            <w:proofErr w:type="gramStart"/>
            <w:r w:rsidRPr="00AE61DE">
              <w:rPr>
                <w:rFonts w:hint="eastAsia"/>
                <w:szCs w:val="21"/>
              </w:rPr>
              <w:t>微企业</w:t>
            </w:r>
            <w:proofErr w:type="gramEnd"/>
            <w:r w:rsidRPr="00AE61DE">
              <w:rPr>
                <w:rFonts w:hint="eastAsia"/>
                <w:szCs w:val="21"/>
              </w:rPr>
              <w:t>制造商承担的金额比例为</w:t>
            </w:r>
            <w:r w:rsidRPr="00AE61DE">
              <w:rPr>
                <w:rFonts w:hint="eastAsia"/>
                <w:szCs w:val="21"/>
              </w:rPr>
              <w:t>1</w:t>
            </w:r>
            <w:r w:rsidRPr="00AE61DE">
              <w:rPr>
                <w:szCs w:val="21"/>
              </w:rPr>
              <w:t>00</w:t>
            </w:r>
            <w:r w:rsidRPr="00AE61DE">
              <w:rPr>
                <w:rFonts w:hint="eastAsia"/>
                <w:szCs w:val="21"/>
              </w:rPr>
              <w:t>%</w:t>
            </w:r>
          </w:p>
        </w:tc>
        <w:tc>
          <w:tcPr>
            <w:tcW w:w="2551" w:type="dxa"/>
          </w:tcPr>
          <w:p w14:paraId="1BD31C02" w14:textId="77777777" w:rsidR="00A1496C" w:rsidRPr="00AE61DE" w:rsidRDefault="00552629">
            <w:pPr>
              <w:spacing w:before="120" w:line="320" w:lineRule="atLeast"/>
              <w:rPr>
                <w:szCs w:val="21"/>
              </w:rPr>
            </w:pPr>
            <w:r w:rsidRPr="00AE61DE">
              <w:rPr>
                <w:rFonts w:hint="eastAsia"/>
                <w:szCs w:val="21"/>
              </w:rPr>
              <w:t>价格扣除响应报价的</w:t>
            </w:r>
            <w:r w:rsidRPr="00AE61DE">
              <w:rPr>
                <w:rFonts w:hint="eastAsia"/>
                <w:szCs w:val="21"/>
              </w:rPr>
              <w:t>20%</w:t>
            </w:r>
          </w:p>
        </w:tc>
      </w:tr>
      <w:tr w:rsidR="00AE61DE" w:rsidRPr="00AE61DE" w14:paraId="313C6B56" w14:textId="77777777">
        <w:tc>
          <w:tcPr>
            <w:tcW w:w="1417" w:type="dxa"/>
            <w:vMerge/>
          </w:tcPr>
          <w:p w14:paraId="7950E97C" w14:textId="77777777" w:rsidR="00A1496C" w:rsidRPr="00AE61DE" w:rsidRDefault="00A1496C">
            <w:pPr>
              <w:spacing w:before="120" w:line="320" w:lineRule="atLeast"/>
              <w:rPr>
                <w:szCs w:val="21"/>
              </w:rPr>
            </w:pPr>
          </w:p>
        </w:tc>
        <w:tc>
          <w:tcPr>
            <w:tcW w:w="4962" w:type="dxa"/>
          </w:tcPr>
          <w:p w14:paraId="301A35E8" w14:textId="77777777" w:rsidR="00A1496C" w:rsidRPr="00AE61DE" w:rsidRDefault="00552629">
            <w:pPr>
              <w:spacing w:before="120" w:line="320" w:lineRule="atLeast"/>
              <w:rPr>
                <w:szCs w:val="21"/>
              </w:rPr>
            </w:pPr>
            <w:r w:rsidRPr="00AE61DE">
              <w:rPr>
                <w:rFonts w:hint="eastAsia"/>
                <w:szCs w:val="21"/>
              </w:rPr>
              <w:t>小</w:t>
            </w:r>
            <w:proofErr w:type="gramStart"/>
            <w:r w:rsidRPr="00AE61DE">
              <w:rPr>
                <w:rFonts w:hint="eastAsia"/>
                <w:szCs w:val="21"/>
              </w:rPr>
              <w:t>微企业</w:t>
            </w:r>
            <w:proofErr w:type="gramEnd"/>
            <w:r w:rsidRPr="00AE61DE">
              <w:rPr>
                <w:rFonts w:hint="eastAsia"/>
                <w:szCs w:val="21"/>
              </w:rPr>
              <w:t>制造商承担的金额比例达到合同总金额</w:t>
            </w:r>
            <w:r w:rsidRPr="00AE61DE">
              <w:rPr>
                <w:rFonts w:hint="eastAsia"/>
                <w:szCs w:val="21"/>
              </w:rPr>
              <w:t>3</w:t>
            </w:r>
            <w:r w:rsidRPr="00AE61DE">
              <w:rPr>
                <w:szCs w:val="21"/>
              </w:rPr>
              <w:t>0%</w:t>
            </w:r>
            <w:r w:rsidRPr="00AE61DE">
              <w:rPr>
                <w:rFonts w:hint="eastAsia"/>
                <w:szCs w:val="21"/>
              </w:rPr>
              <w:t>以上</w:t>
            </w:r>
          </w:p>
        </w:tc>
        <w:tc>
          <w:tcPr>
            <w:tcW w:w="2551" w:type="dxa"/>
          </w:tcPr>
          <w:p w14:paraId="7892C27F" w14:textId="77777777" w:rsidR="00A1496C" w:rsidRPr="00AE61DE" w:rsidRDefault="00552629">
            <w:pPr>
              <w:spacing w:before="120" w:line="320" w:lineRule="atLeast"/>
              <w:rPr>
                <w:szCs w:val="21"/>
              </w:rPr>
            </w:pPr>
            <w:r w:rsidRPr="00AE61DE">
              <w:rPr>
                <w:rFonts w:hint="eastAsia"/>
                <w:szCs w:val="21"/>
              </w:rPr>
              <w:t>价格扣除响应报价的</w:t>
            </w:r>
            <w:r w:rsidRPr="00AE61DE">
              <w:rPr>
                <w:szCs w:val="21"/>
              </w:rPr>
              <w:t>4</w:t>
            </w:r>
            <w:r w:rsidRPr="00AE61DE">
              <w:rPr>
                <w:rFonts w:hint="eastAsia"/>
                <w:szCs w:val="21"/>
              </w:rPr>
              <w:t>%</w:t>
            </w:r>
          </w:p>
        </w:tc>
      </w:tr>
      <w:tr w:rsidR="00A1496C" w:rsidRPr="00AE61DE" w14:paraId="5E0921BF" w14:textId="77777777">
        <w:tc>
          <w:tcPr>
            <w:tcW w:w="8930" w:type="dxa"/>
            <w:gridSpan w:val="3"/>
          </w:tcPr>
          <w:p w14:paraId="75EE9CFA" w14:textId="77777777" w:rsidR="00A1496C" w:rsidRPr="00AE61DE" w:rsidRDefault="00552629">
            <w:pPr>
              <w:spacing w:before="120" w:line="320" w:lineRule="atLeast"/>
              <w:rPr>
                <w:szCs w:val="21"/>
              </w:rPr>
            </w:pPr>
            <w:r w:rsidRPr="00AE61DE">
              <w:rPr>
                <w:rFonts w:hint="eastAsia"/>
                <w:szCs w:val="21"/>
              </w:rPr>
              <w:t>注：未提供《中小企业声明函》、《分包意向协议书》或《联合体协议书》或不符合条件的，不享受价格扣除优惠。</w:t>
            </w:r>
          </w:p>
        </w:tc>
      </w:tr>
    </w:tbl>
    <w:p w14:paraId="1F609134" w14:textId="77777777" w:rsidR="00A1496C" w:rsidRPr="00AE61DE" w:rsidRDefault="00A1496C">
      <w:pPr>
        <w:spacing w:before="120" w:line="320" w:lineRule="atLeast"/>
        <w:ind w:firstLineChars="200" w:firstLine="422"/>
        <w:rPr>
          <w:b/>
          <w:bCs/>
          <w:kern w:val="0"/>
          <w:szCs w:val="21"/>
        </w:rPr>
      </w:pPr>
    </w:p>
    <w:p w14:paraId="56AF322F" w14:textId="77777777" w:rsidR="00A1496C" w:rsidRPr="00AE61DE" w:rsidRDefault="00552629">
      <w:pPr>
        <w:spacing w:before="120" w:line="320" w:lineRule="atLeast"/>
        <w:ind w:firstLineChars="200" w:firstLine="420"/>
      </w:pPr>
      <w:r w:rsidRPr="00AE61DE">
        <w:t>3.1</w:t>
      </w:r>
      <w:r w:rsidRPr="00AE61DE">
        <w:rPr>
          <w:rFonts w:hint="eastAsia"/>
        </w:rPr>
        <w:t>偏离认定说明</w:t>
      </w:r>
    </w:p>
    <w:p w14:paraId="1A251B0E" w14:textId="77777777" w:rsidR="00A1496C" w:rsidRPr="00AE61DE" w:rsidRDefault="00552629">
      <w:pPr>
        <w:spacing w:before="120" w:line="320" w:lineRule="atLeast"/>
        <w:ind w:firstLineChars="200" w:firstLine="420"/>
        <w:rPr>
          <w:szCs w:val="21"/>
        </w:rPr>
      </w:pPr>
      <w:r w:rsidRPr="00AE61DE">
        <w:rPr>
          <w:rFonts w:hint="eastAsia"/>
          <w:szCs w:val="21"/>
        </w:rPr>
        <w:lastRenderedPageBreak/>
        <w:t>供应商根据采购需求中技术参数为基准，填写响应表，对于响应表或证明材料与技术参数不符的，按如下规定：</w:t>
      </w:r>
    </w:p>
    <w:p w14:paraId="1C8BA3BB" w14:textId="77777777" w:rsidR="00A1496C" w:rsidRPr="00AE61DE" w:rsidRDefault="00552629">
      <w:pPr>
        <w:spacing w:before="120" w:line="320" w:lineRule="atLeast"/>
        <w:ind w:firstLineChars="200" w:firstLine="420"/>
        <w:rPr>
          <w:szCs w:val="21"/>
        </w:rPr>
      </w:pPr>
      <w:r w:rsidRPr="00AE61DE">
        <w:rPr>
          <w:rFonts w:hint="eastAsia"/>
          <w:szCs w:val="21"/>
        </w:rPr>
        <w:t>（</w:t>
      </w:r>
      <w:r w:rsidRPr="00AE61DE">
        <w:rPr>
          <w:rFonts w:hint="eastAsia"/>
          <w:szCs w:val="21"/>
        </w:rPr>
        <w:t>1</w:t>
      </w:r>
      <w:r w:rsidRPr="00AE61DE">
        <w:rPr>
          <w:rFonts w:hint="eastAsia"/>
          <w:szCs w:val="21"/>
        </w:rPr>
        <w:t>）实质性参数要求提交证明材料的，证明材料没有体现响应表中响应的内容的或未提供证明材料的，视为无效响应。非实质性参数要求提交证明材料的，证明材料没有体现响应表中响应的内容的或未提供证明材料的，视为负偏离。</w:t>
      </w:r>
    </w:p>
    <w:p w14:paraId="341506E4" w14:textId="77777777" w:rsidR="00A1496C" w:rsidRPr="00AE61DE" w:rsidRDefault="00552629">
      <w:pPr>
        <w:spacing w:before="120" w:line="320" w:lineRule="atLeast"/>
        <w:ind w:firstLineChars="200" w:firstLine="420"/>
        <w:rPr>
          <w:szCs w:val="21"/>
        </w:rPr>
      </w:pPr>
      <w:r w:rsidRPr="00AE61DE">
        <w:rPr>
          <w:rFonts w:hint="eastAsia"/>
          <w:szCs w:val="21"/>
        </w:rPr>
        <w:t>（</w:t>
      </w:r>
      <w:r w:rsidRPr="00AE61DE">
        <w:rPr>
          <w:rFonts w:hint="eastAsia"/>
          <w:szCs w:val="21"/>
        </w:rPr>
        <w:t>2</w:t>
      </w:r>
      <w:r w:rsidRPr="00AE61DE">
        <w:rPr>
          <w:rFonts w:hint="eastAsia"/>
          <w:szCs w:val="21"/>
        </w:rPr>
        <w:t>）响应表中响应的内容与证明材料不一致的，以证明材料为准作为评审依据。</w:t>
      </w:r>
    </w:p>
    <w:p w14:paraId="25B61705" w14:textId="77777777" w:rsidR="00A1496C" w:rsidRPr="00AE61DE" w:rsidRDefault="00552629">
      <w:pPr>
        <w:spacing w:before="120" w:line="320" w:lineRule="atLeast"/>
        <w:ind w:firstLineChars="200" w:firstLine="420"/>
        <w:rPr>
          <w:szCs w:val="21"/>
        </w:rPr>
      </w:pPr>
      <w:r w:rsidRPr="00AE61DE">
        <w:rPr>
          <w:rFonts w:hint="eastAsia"/>
          <w:szCs w:val="21"/>
        </w:rPr>
        <w:t>（</w:t>
      </w:r>
      <w:r w:rsidRPr="00AE61DE">
        <w:rPr>
          <w:rFonts w:hint="eastAsia"/>
          <w:szCs w:val="21"/>
        </w:rPr>
        <w:t>3</w:t>
      </w:r>
      <w:r w:rsidRPr="00AE61DE">
        <w:rPr>
          <w:rFonts w:hint="eastAsia"/>
          <w:szCs w:val="21"/>
        </w:rPr>
        <w:t>）同时出现以上两种情况的，按照（</w:t>
      </w:r>
      <w:r w:rsidRPr="00AE61DE">
        <w:rPr>
          <w:rFonts w:hint="eastAsia"/>
          <w:szCs w:val="21"/>
        </w:rPr>
        <w:t>1</w:t>
      </w:r>
      <w:r w:rsidRPr="00AE61DE">
        <w:rPr>
          <w:rFonts w:hint="eastAsia"/>
          <w:szCs w:val="21"/>
        </w:rPr>
        <w:t>）</w:t>
      </w:r>
      <w:r w:rsidRPr="00AE61DE">
        <w:rPr>
          <w:rFonts w:hint="eastAsia"/>
          <w:szCs w:val="21"/>
        </w:rPr>
        <w:t>-</w:t>
      </w:r>
      <w:r w:rsidRPr="00AE61DE">
        <w:rPr>
          <w:rFonts w:hint="eastAsia"/>
          <w:szCs w:val="21"/>
        </w:rPr>
        <w:t>（</w:t>
      </w:r>
      <w:r w:rsidRPr="00AE61DE">
        <w:rPr>
          <w:rFonts w:hint="eastAsia"/>
          <w:szCs w:val="21"/>
        </w:rPr>
        <w:t>2</w:t>
      </w:r>
      <w:r w:rsidRPr="00AE61DE">
        <w:rPr>
          <w:rFonts w:hint="eastAsia"/>
          <w:szCs w:val="21"/>
        </w:rPr>
        <w:t>）顺序认定。</w:t>
      </w:r>
    </w:p>
    <w:p w14:paraId="559DEB83" w14:textId="77777777" w:rsidR="00A1496C" w:rsidRPr="00AE61DE" w:rsidRDefault="00552629">
      <w:pPr>
        <w:spacing w:before="120" w:line="320" w:lineRule="atLeast"/>
        <w:ind w:firstLineChars="200" w:firstLine="420"/>
        <w:rPr>
          <w:szCs w:val="21"/>
        </w:rPr>
      </w:pPr>
      <w:r w:rsidRPr="00AE61DE">
        <w:rPr>
          <w:rFonts w:hint="eastAsia"/>
          <w:szCs w:val="21"/>
        </w:rPr>
        <w:t>（</w:t>
      </w:r>
      <w:r w:rsidRPr="00AE61DE">
        <w:rPr>
          <w:rFonts w:hint="eastAsia"/>
          <w:szCs w:val="21"/>
        </w:rPr>
        <w:t>4</w:t>
      </w:r>
      <w:r w:rsidRPr="00AE61DE">
        <w:rPr>
          <w:rFonts w:hint="eastAsia"/>
          <w:szCs w:val="21"/>
        </w:rPr>
        <w:t>）响应表与采购需求中技术参数比较有漏项的，如为实质性参数漏项，视为未响应；如为非实质性参数漏项，视为负偏离。</w:t>
      </w:r>
    </w:p>
    <w:p w14:paraId="2660F27C" w14:textId="77777777" w:rsidR="00A1496C" w:rsidRPr="00AE61DE" w:rsidRDefault="00552629">
      <w:pPr>
        <w:spacing w:before="120" w:line="320" w:lineRule="atLeast"/>
        <w:ind w:firstLineChars="200" w:firstLine="420"/>
        <w:rPr>
          <w:szCs w:val="21"/>
        </w:rPr>
      </w:pPr>
      <w:r w:rsidRPr="00AE61DE">
        <w:rPr>
          <w:rFonts w:hint="eastAsia"/>
          <w:szCs w:val="21"/>
        </w:rPr>
        <w:t>（</w:t>
      </w:r>
      <w:r w:rsidRPr="00AE61DE">
        <w:rPr>
          <w:rFonts w:hint="eastAsia"/>
          <w:szCs w:val="21"/>
        </w:rPr>
        <w:t>5</w:t>
      </w:r>
      <w:r w:rsidRPr="00AE61DE">
        <w:rPr>
          <w:rFonts w:hint="eastAsia"/>
          <w:szCs w:val="21"/>
        </w:rPr>
        <w:t>）一项技术参数有多条小项要求的，必须全部响应。如只响应部分参数，视为漏项，按照（</w:t>
      </w:r>
      <w:r w:rsidRPr="00AE61DE">
        <w:rPr>
          <w:rFonts w:hint="eastAsia"/>
          <w:szCs w:val="21"/>
        </w:rPr>
        <w:t>4</w:t>
      </w:r>
      <w:r w:rsidRPr="00AE61DE">
        <w:rPr>
          <w:rFonts w:hint="eastAsia"/>
          <w:szCs w:val="21"/>
        </w:rPr>
        <w:t>）判定。评审时以每一条技术参数为评审依据。</w:t>
      </w:r>
    </w:p>
    <w:p w14:paraId="7043361E" w14:textId="77777777" w:rsidR="00A1496C" w:rsidRPr="00AE61DE" w:rsidRDefault="00552629">
      <w:pPr>
        <w:spacing w:before="120" w:line="320" w:lineRule="atLeast"/>
        <w:ind w:firstLineChars="200" w:firstLine="420"/>
        <w:rPr>
          <w:szCs w:val="21"/>
        </w:rPr>
      </w:pPr>
      <w:r w:rsidRPr="00AE61DE">
        <w:rPr>
          <w:rFonts w:hint="eastAsia"/>
          <w:szCs w:val="21"/>
        </w:rPr>
        <w:t>（</w:t>
      </w:r>
      <w:r w:rsidRPr="00AE61DE">
        <w:rPr>
          <w:rFonts w:hint="eastAsia"/>
          <w:szCs w:val="21"/>
        </w:rPr>
        <w:t>6</w:t>
      </w:r>
      <w:r w:rsidRPr="00AE61DE">
        <w:rPr>
          <w:rFonts w:hint="eastAsia"/>
          <w:szCs w:val="21"/>
        </w:rPr>
        <w:t>）对于区间涵盖值参数，例：电压“测量范围</w:t>
      </w:r>
      <w:r w:rsidRPr="00AE61DE">
        <w:rPr>
          <w:rFonts w:hint="eastAsia"/>
          <w:szCs w:val="21"/>
        </w:rPr>
        <w:t>3V-5V</w:t>
      </w:r>
      <w:r w:rsidRPr="00AE61DE">
        <w:rPr>
          <w:rFonts w:hint="eastAsia"/>
          <w:szCs w:val="21"/>
        </w:rPr>
        <w:t>”，同时满足下限值更低及上限值更高才视为正偏离，例：响应为“测量范围</w:t>
      </w:r>
      <w:r w:rsidRPr="00AE61DE">
        <w:rPr>
          <w:rFonts w:hint="eastAsia"/>
          <w:szCs w:val="21"/>
        </w:rPr>
        <w:t>2V-6V</w:t>
      </w:r>
      <w:r w:rsidRPr="00AE61DE">
        <w:rPr>
          <w:rFonts w:hint="eastAsia"/>
          <w:szCs w:val="21"/>
        </w:rPr>
        <w:t>”。如有一端负偏离，不管另一端如何，均视为负偏离，例：响应为“测量范围</w:t>
      </w:r>
      <w:r w:rsidRPr="00AE61DE">
        <w:rPr>
          <w:rFonts w:hint="eastAsia"/>
          <w:szCs w:val="21"/>
        </w:rPr>
        <w:t>4V-6V</w:t>
      </w:r>
      <w:r w:rsidRPr="00AE61DE">
        <w:rPr>
          <w:rFonts w:hint="eastAsia"/>
          <w:szCs w:val="21"/>
        </w:rPr>
        <w:t>”。</w:t>
      </w:r>
    </w:p>
    <w:p w14:paraId="5D800A24" w14:textId="77777777" w:rsidR="00A1496C" w:rsidRPr="00AE61DE" w:rsidRDefault="00552629">
      <w:pPr>
        <w:spacing w:before="120" w:line="320" w:lineRule="atLeast"/>
        <w:ind w:firstLineChars="200" w:firstLine="420"/>
        <w:rPr>
          <w:szCs w:val="21"/>
        </w:rPr>
      </w:pPr>
      <w:r w:rsidRPr="00AE61DE">
        <w:rPr>
          <w:rFonts w:hint="eastAsia"/>
          <w:szCs w:val="21"/>
        </w:rPr>
        <w:t>（</w:t>
      </w:r>
      <w:r w:rsidRPr="00AE61DE">
        <w:rPr>
          <w:rFonts w:hint="eastAsia"/>
          <w:szCs w:val="21"/>
        </w:rPr>
        <w:t>7</w:t>
      </w:r>
      <w:r w:rsidRPr="00AE61DE">
        <w:rPr>
          <w:rFonts w:hint="eastAsia"/>
          <w:szCs w:val="21"/>
        </w:rPr>
        <w:t>）对于区间任意值参数，例“</w:t>
      </w:r>
      <w:r w:rsidRPr="00AE61DE">
        <w:rPr>
          <w:rFonts w:hint="eastAsia"/>
          <w:szCs w:val="21"/>
        </w:rPr>
        <w:t>5mm</w:t>
      </w:r>
      <w:r w:rsidRPr="00AE61DE">
        <w:rPr>
          <w:rFonts w:hint="eastAsia"/>
          <w:szCs w:val="21"/>
        </w:rPr>
        <w:t>≤间距≤</w:t>
      </w:r>
      <w:r w:rsidRPr="00AE61DE">
        <w:rPr>
          <w:rFonts w:hint="eastAsia"/>
          <w:szCs w:val="21"/>
        </w:rPr>
        <w:t>10mm</w:t>
      </w:r>
      <w:r w:rsidRPr="00AE61DE">
        <w:rPr>
          <w:rFonts w:hint="eastAsia"/>
          <w:szCs w:val="21"/>
        </w:rPr>
        <w:t>”或“间距</w:t>
      </w:r>
      <w:r w:rsidRPr="00AE61DE">
        <w:rPr>
          <w:rFonts w:hint="eastAsia"/>
          <w:szCs w:val="21"/>
        </w:rPr>
        <w:t>7.5</w:t>
      </w:r>
      <w:r w:rsidRPr="00AE61DE">
        <w:rPr>
          <w:rFonts w:hint="eastAsia"/>
          <w:szCs w:val="21"/>
        </w:rPr>
        <w:t>±</w:t>
      </w:r>
      <w:r w:rsidRPr="00AE61DE">
        <w:rPr>
          <w:rFonts w:hint="eastAsia"/>
          <w:szCs w:val="21"/>
        </w:rPr>
        <w:t>2.5mm</w:t>
      </w:r>
      <w:r w:rsidRPr="00AE61DE">
        <w:rPr>
          <w:rFonts w:hint="eastAsia"/>
          <w:szCs w:val="21"/>
        </w:rPr>
        <w:t>”，若间距响应值为</w:t>
      </w:r>
      <w:r w:rsidRPr="00AE61DE">
        <w:rPr>
          <w:rFonts w:hint="eastAsia"/>
          <w:szCs w:val="21"/>
        </w:rPr>
        <w:t>5mm-10mm</w:t>
      </w:r>
      <w:r w:rsidRPr="00AE61DE">
        <w:rPr>
          <w:rFonts w:hint="eastAsia"/>
          <w:szCs w:val="21"/>
        </w:rPr>
        <w:t>中任意区间值或任意一个数值（含本数）时为无偏离，例：“</w:t>
      </w:r>
      <w:r w:rsidRPr="00AE61DE">
        <w:rPr>
          <w:rFonts w:hint="eastAsia"/>
          <w:szCs w:val="21"/>
        </w:rPr>
        <w:t>6mm</w:t>
      </w:r>
      <w:r w:rsidRPr="00AE61DE">
        <w:rPr>
          <w:rFonts w:hint="eastAsia"/>
          <w:szCs w:val="21"/>
        </w:rPr>
        <w:t>≤间距≤</w:t>
      </w:r>
      <w:r w:rsidRPr="00AE61DE">
        <w:rPr>
          <w:rFonts w:hint="eastAsia"/>
          <w:szCs w:val="21"/>
        </w:rPr>
        <w:t>8mm</w:t>
      </w:r>
      <w:r w:rsidRPr="00AE61DE">
        <w:rPr>
          <w:rFonts w:hint="eastAsia"/>
          <w:szCs w:val="21"/>
        </w:rPr>
        <w:t>”、“</w:t>
      </w:r>
      <w:r w:rsidRPr="00AE61DE">
        <w:rPr>
          <w:rFonts w:hint="eastAsia"/>
          <w:szCs w:val="21"/>
        </w:rPr>
        <w:t>8</w:t>
      </w:r>
      <w:r w:rsidRPr="00AE61DE">
        <w:rPr>
          <w:rFonts w:hint="eastAsia"/>
          <w:szCs w:val="21"/>
        </w:rPr>
        <w:t>±</w:t>
      </w:r>
      <w:r w:rsidRPr="00AE61DE">
        <w:rPr>
          <w:rFonts w:hint="eastAsia"/>
          <w:szCs w:val="21"/>
        </w:rPr>
        <w:t>2mm</w:t>
      </w:r>
      <w:r w:rsidRPr="00AE61DE">
        <w:rPr>
          <w:rFonts w:hint="eastAsia"/>
          <w:szCs w:val="21"/>
        </w:rPr>
        <w:t>”、“</w:t>
      </w:r>
      <w:r w:rsidRPr="00AE61DE">
        <w:rPr>
          <w:rFonts w:hint="eastAsia"/>
          <w:szCs w:val="21"/>
        </w:rPr>
        <w:t>8mm</w:t>
      </w:r>
      <w:r w:rsidRPr="00AE61DE">
        <w:rPr>
          <w:rFonts w:hint="eastAsia"/>
          <w:szCs w:val="21"/>
        </w:rPr>
        <w:t>”。超过区间范围视为负偏离，例：“</w:t>
      </w:r>
      <w:r w:rsidRPr="00AE61DE">
        <w:rPr>
          <w:rFonts w:hint="eastAsia"/>
          <w:szCs w:val="21"/>
        </w:rPr>
        <w:t>3mm</w:t>
      </w:r>
      <w:r w:rsidRPr="00AE61DE">
        <w:rPr>
          <w:rFonts w:hint="eastAsia"/>
          <w:szCs w:val="21"/>
        </w:rPr>
        <w:t>≤间距≤</w:t>
      </w:r>
      <w:r w:rsidRPr="00AE61DE">
        <w:rPr>
          <w:rFonts w:hint="eastAsia"/>
          <w:szCs w:val="21"/>
        </w:rPr>
        <w:t>12mm</w:t>
      </w:r>
      <w:r w:rsidRPr="00AE61DE">
        <w:rPr>
          <w:rFonts w:hint="eastAsia"/>
          <w:szCs w:val="21"/>
        </w:rPr>
        <w:t>”、“</w:t>
      </w:r>
      <w:r w:rsidRPr="00AE61DE">
        <w:rPr>
          <w:rFonts w:hint="eastAsia"/>
          <w:szCs w:val="21"/>
        </w:rPr>
        <w:t>8</w:t>
      </w:r>
      <w:r w:rsidRPr="00AE61DE">
        <w:rPr>
          <w:rFonts w:hint="eastAsia"/>
          <w:szCs w:val="21"/>
        </w:rPr>
        <w:t>±</w:t>
      </w:r>
      <w:r w:rsidRPr="00AE61DE">
        <w:rPr>
          <w:rFonts w:hint="eastAsia"/>
          <w:szCs w:val="21"/>
        </w:rPr>
        <w:t>4mm</w:t>
      </w:r>
      <w:r w:rsidRPr="00AE61DE">
        <w:rPr>
          <w:rFonts w:hint="eastAsia"/>
          <w:szCs w:val="21"/>
        </w:rPr>
        <w:t>”、“</w:t>
      </w:r>
      <w:r w:rsidRPr="00AE61DE">
        <w:rPr>
          <w:rFonts w:hint="eastAsia"/>
          <w:szCs w:val="21"/>
        </w:rPr>
        <w:t>3-12mm</w:t>
      </w:r>
      <w:r w:rsidRPr="00AE61DE">
        <w:rPr>
          <w:rFonts w:hint="eastAsia"/>
          <w:szCs w:val="21"/>
        </w:rPr>
        <w:t>”、“</w:t>
      </w:r>
      <w:r w:rsidRPr="00AE61DE">
        <w:rPr>
          <w:rFonts w:hint="eastAsia"/>
          <w:szCs w:val="21"/>
        </w:rPr>
        <w:t>3mm</w:t>
      </w:r>
      <w:r w:rsidRPr="00AE61DE">
        <w:rPr>
          <w:rFonts w:hint="eastAsia"/>
          <w:szCs w:val="21"/>
        </w:rPr>
        <w:t>”。此类参数不存在正偏离。</w:t>
      </w:r>
    </w:p>
    <w:p w14:paraId="141200FD" w14:textId="77777777" w:rsidR="00A1496C" w:rsidRPr="00AE61DE" w:rsidRDefault="00552629">
      <w:pPr>
        <w:spacing w:before="120" w:line="320" w:lineRule="atLeast"/>
        <w:ind w:firstLineChars="200" w:firstLine="420"/>
        <w:rPr>
          <w:szCs w:val="21"/>
        </w:rPr>
      </w:pPr>
      <w:r w:rsidRPr="00AE61DE">
        <w:rPr>
          <w:rFonts w:hint="eastAsia"/>
          <w:szCs w:val="21"/>
        </w:rPr>
        <w:t>（</w:t>
      </w:r>
      <w:r w:rsidRPr="00AE61DE">
        <w:rPr>
          <w:rFonts w:hint="eastAsia"/>
          <w:szCs w:val="21"/>
        </w:rPr>
        <w:t>8</w:t>
      </w:r>
      <w:r w:rsidRPr="00AE61DE">
        <w:rPr>
          <w:rFonts w:hint="eastAsia"/>
          <w:szCs w:val="21"/>
        </w:rPr>
        <w:t>）对于单边任意参数的要求，例“长度≥</w:t>
      </w:r>
      <w:r w:rsidRPr="00AE61DE">
        <w:rPr>
          <w:rFonts w:hint="eastAsia"/>
          <w:szCs w:val="21"/>
        </w:rPr>
        <w:t>50cm</w:t>
      </w:r>
      <w:r w:rsidRPr="00AE61DE">
        <w:rPr>
          <w:rFonts w:hint="eastAsia"/>
          <w:szCs w:val="21"/>
        </w:rPr>
        <w:t>”，若响应为</w:t>
      </w:r>
      <w:r w:rsidRPr="00AE61DE">
        <w:rPr>
          <w:rFonts w:hint="eastAsia"/>
          <w:szCs w:val="21"/>
        </w:rPr>
        <w:t>50 cm</w:t>
      </w:r>
      <w:r w:rsidRPr="00AE61DE">
        <w:rPr>
          <w:rFonts w:hint="eastAsia"/>
          <w:szCs w:val="21"/>
        </w:rPr>
        <w:t>及</w:t>
      </w:r>
      <w:r w:rsidRPr="00AE61DE">
        <w:rPr>
          <w:rFonts w:hint="eastAsia"/>
          <w:szCs w:val="21"/>
        </w:rPr>
        <w:t>50cm</w:t>
      </w:r>
      <w:r w:rsidRPr="00AE61DE">
        <w:rPr>
          <w:rFonts w:hint="eastAsia"/>
          <w:szCs w:val="21"/>
        </w:rPr>
        <w:t>以上任意一个数值，均视为无偏离；若响应小于</w:t>
      </w:r>
      <w:r w:rsidRPr="00AE61DE">
        <w:rPr>
          <w:rFonts w:hint="eastAsia"/>
          <w:szCs w:val="21"/>
        </w:rPr>
        <w:t>50cm</w:t>
      </w:r>
      <w:r w:rsidRPr="00AE61DE">
        <w:rPr>
          <w:rFonts w:hint="eastAsia"/>
          <w:szCs w:val="21"/>
        </w:rPr>
        <w:t>，视为负偏离。此类参数无正偏离。</w:t>
      </w:r>
    </w:p>
    <w:p w14:paraId="11BCB1B2" w14:textId="77777777" w:rsidR="00A1496C" w:rsidRPr="00AE61DE" w:rsidRDefault="00552629">
      <w:pPr>
        <w:spacing w:before="120" w:line="320" w:lineRule="atLeast"/>
        <w:ind w:firstLineChars="200" w:firstLine="420"/>
        <w:rPr>
          <w:szCs w:val="21"/>
        </w:rPr>
      </w:pPr>
      <w:r w:rsidRPr="00AE61DE">
        <w:rPr>
          <w:rFonts w:hint="eastAsia"/>
          <w:szCs w:val="21"/>
        </w:rPr>
        <w:t>（</w:t>
      </w:r>
      <w:r w:rsidRPr="00AE61DE">
        <w:rPr>
          <w:szCs w:val="21"/>
        </w:rPr>
        <w:t>9</w:t>
      </w:r>
      <w:r w:rsidRPr="00AE61DE">
        <w:rPr>
          <w:rFonts w:hint="eastAsia"/>
          <w:szCs w:val="21"/>
        </w:rPr>
        <w:t>）如采购需求中技术参数有特殊要求与上述说明不一致的，以特殊要求为准。</w:t>
      </w:r>
    </w:p>
    <w:p w14:paraId="0EF9AD98" w14:textId="77777777" w:rsidR="00A1496C" w:rsidRPr="00AE61DE" w:rsidRDefault="00A1496C">
      <w:pPr>
        <w:spacing w:before="120" w:line="320" w:lineRule="atLeast"/>
        <w:ind w:firstLineChars="200" w:firstLine="420"/>
        <w:rPr>
          <w:szCs w:val="21"/>
        </w:rPr>
      </w:pPr>
    </w:p>
    <w:p w14:paraId="1B854EFA" w14:textId="77777777" w:rsidR="00A1496C" w:rsidRPr="00AE61DE" w:rsidRDefault="00A1496C">
      <w:pPr>
        <w:spacing w:before="120" w:line="320" w:lineRule="atLeast"/>
        <w:ind w:firstLineChars="200" w:firstLine="420"/>
        <w:rPr>
          <w:szCs w:val="21"/>
        </w:rPr>
      </w:pPr>
    </w:p>
    <w:p w14:paraId="64338D7B" w14:textId="77777777" w:rsidR="00A1496C" w:rsidRPr="00AE61DE" w:rsidRDefault="00A1496C">
      <w:pPr>
        <w:spacing w:before="120" w:line="320" w:lineRule="atLeast"/>
        <w:ind w:firstLineChars="200" w:firstLine="420"/>
        <w:rPr>
          <w:szCs w:val="21"/>
        </w:rPr>
      </w:pPr>
    </w:p>
    <w:bookmarkEnd w:id="90"/>
    <w:bookmarkEnd w:id="91"/>
    <w:bookmarkEnd w:id="93"/>
    <w:p w14:paraId="28C79E86" w14:textId="77777777" w:rsidR="00A1496C" w:rsidRPr="00AE61DE" w:rsidRDefault="00A1496C">
      <w:pPr>
        <w:pStyle w:val="af"/>
        <w:snapToGrid w:val="0"/>
        <w:spacing w:before="120" w:after="120"/>
        <w:outlineLvl w:val="0"/>
        <w:rPr>
          <w:rFonts w:ascii="Times New Roman" w:hAnsi="Times New Roman" w:cs="Times New Roman"/>
          <w:b/>
          <w:sz w:val="32"/>
          <w:szCs w:val="32"/>
        </w:rPr>
        <w:sectPr w:rsidR="00A1496C" w:rsidRPr="00AE61DE">
          <w:headerReference w:type="default" r:id="rId14"/>
          <w:headerReference w:type="first" r:id="rId15"/>
          <w:pgSz w:w="11906" w:h="16838"/>
          <w:pgMar w:top="1418" w:right="1133" w:bottom="1246" w:left="1418" w:header="851" w:footer="992" w:gutter="0"/>
          <w:cols w:space="720"/>
          <w:docGrid w:linePitch="312"/>
        </w:sectPr>
      </w:pPr>
    </w:p>
    <w:p w14:paraId="0D19314E" w14:textId="6E7B537C" w:rsidR="00A1496C" w:rsidRPr="00AE61DE" w:rsidRDefault="00552629">
      <w:pPr>
        <w:pStyle w:val="af"/>
        <w:snapToGrid w:val="0"/>
        <w:spacing w:before="120" w:after="120" w:line="320" w:lineRule="exact"/>
        <w:jc w:val="center"/>
        <w:outlineLvl w:val="0"/>
        <w:rPr>
          <w:rFonts w:ascii="Times New Roman" w:hAnsi="Times New Roman" w:cs="Times New Roman"/>
          <w:sz w:val="32"/>
          <w:szCs w:val="32"/>
        </w:rPr>
      </w:pPr>
      <w:bookmarkStart w:id="95" w:name="_Toc25316"/>
      <w:bookmarkStart w:id="96" w:name="_Toc139618495"/>
      <w:r w:rsidRPr="00AE61DE">
        <w:rPr>
          <w:rFonts w:ascii="Times New Roman" w:hAnsi="Times New Roman" w:cs="Times New Roman"/>
          <w:sz w:val="32"/>
          <w:szCs w:val="32"/>
        </w:rPr>
        <w:lastRenderedPageBreak/>
        <w:t>第五章</w:t>
      </w:r>
      <w:r w:rsidRPr="00AE61DE">
        <w:rPr>
          <w:rFonts w:ascii="Times New Roman" w:hAnsi="Times New Roman" w:cs="Times New Roman"/>
          <w:sz w:val="32"/>
          <w:szCs w:val="32"/>
        </w:rPr>
        <w:t xml:space="preserve">  </w:t>
      </w:r>
      <w:r w:rsidRPr="00AE61DE">
        <w:rPr>
          <w:rFonts w:ascii="Times New Roman" w:hAnsi="Times New Roman" w:cs="Times New Roman"/>
          <w:sz w:val="32"/>
          <w:szCs w:val="32"/>
        </w:rPr>
        <w:t>合同主要条款格式</w:t>
      </w:r>
      <w:bookmarkEnd w:id="95"/>
      <w:bookmarkEnd w:id="96"/>
    </w:p>
    <w:p w14:paraId="1A8540C6" w14:textId="77777777" w:rsidR="00A1496C" w:rsidRPr="00AE61DE" w:rsidRDefault="00552629">
      <w:pPr>
        <w:tabs>
          <w:tab w:val="left" w:pos="720"/>
        </w:tabs>
        <w:spacing w:line="360" w:lineRule="auto"/>
        <w:jc w:val="left"/>
        <w:rPr>
          <w:rFonts w:ascii="宋体" w:hAnsi="宋体" w:cs="宋体"/>
          <w:b/>
          <w:szCs w:val="21"/>
        </w:rPr>
      </w:pPr>
      <w:r w:rsidRPr="00AE61DE">
        <w:rPr>
          <w:rFonts w:ascii="宋体" w:hAnsi="宋体" w:cs="宋体" w:hint="eastAsia"/>
          <w:b/>
          <w:szCs w:val="21"/>
        </w:rPr>
        <w:t>合同</w:t>
      </w:r>
      <w:r w:rsidRPr="00AE61DE">
        <w:rPr>
          <w:rFonts w:ascii="宋体" w:hAnsi="宋体" w:cs="宋体"/>
          <w:b/>
          <w:szCs w:val="21"/>
        </w:rPr>
        <w:t>名称：</w:t>
      </w:r>
    </w:p>
    <w:p w14:paraId="0512B1B1" w14:textId="77777777" w:rsidR="00A1496C" w:rsidRPr="00AE61DE" w:rsidRDefault="00552629">
      <w:pPr>
        <w:tabs>
          <w:tab w:val="left" w:pos="720"/>
        </w:tabs>
        <w:spacing w:line="360" w:lineRule="auto"/>
        <w:jc w:val="left"/>
        <w:rPr>
          <w:rFonts w:ascii="宋体" w:hAnsi="宋体" w:cs="宋体"/>
          <w:b/>
          <w:szCs w:val="21"/>
        </w:rPr>
      </w:pPr>
      <w:r w:rsidRPr="00AE61DE">
        <w:rPr>
          <w:rFonts w:ascii="宋体" w:hAnsi="宋体" w:cs="宋体" w:hint="eastAsia"/>
          <w:b/>
          <w:szCs w:val="21"/>
        </w:rPr>
        <w:t>合同编号：</w:t>
      </w:r>
    </w:p>
    <w:p w14:paraId="39378AE6" w14:textId="77777777" w:rsidR="00A1496C" w:rsidRPr="00AE61DE" w:rsidRDefault="00552629">
      <w:pPr>
        <w:tabs>
          <w:tab w:val="left" w:pos="720"/>
        </w:tabs>
        <w:spacing w:line="360" w:lineRule="auto"/>
        <w:rPr>
          <w:rFonts w:ascii="宋体" w:hAnsi="宋体" w:cs="宋体"/>
          <w:b/>
          <w:szCs w:val="21"/>
        </w:rPr>
      </w:pPr>
      <w:r w:rsidRPr="00AE61DE">
        <w:rPr>
          <w:rFonts w:ascii="宋体" w:hAnsi="宋体" w:cs="宋体" w:hint="eastAsia"/>
          <w:b/>
          <w:szCs w:val="21"/>
        </w:rPr>
        <w:t>甲方（采购方）：</w:t>
      </w:r>
      <w:r w:rsidRPr="00AE61DE">
        <w:rPr>
          <w:rFonts w:ascii="宋体" w:hAnsi="宋体" w:cs="宋体" w:hint="eastAsia"/>
          <w:szCs w:val="21"/>
        </w:rPr>
        <w:t>广西医科大学第一附属医院</w:t>
      </w:r>
    </w:p>
    <w:p w14:paraId="22D86ADB" w14:textId="77777777" w:rsidR="00A1496C" w:rsidRPr="00AE61DE" w:rsidRDefault="00552629">
      <w:pPr>
        <w:tabs>
          <w:tab w:val="left" w:pos="720"/>
        </w:tabs>
        <w:spacing w:line="360" w:lineRule="auto"/>
        <w:rPr>
          <w:rFonts w:ascii="宋体" w:hAnsi="宋体" w:cs="宋体"/>
          <w:b/>
          <w:szCs w:val="21"/>
        </w:rPr>
      </w:pPr>
      <w:r w:rsidRPr="00AE61DE">
        <w:rPr>
          <w:rFonts w:ascii="宋体" w:hAnsi="宋体" w:cs="宋体" w:hint="eastAsia"/>
          <w:b/>
          <w:szCs w:val="21"/>
        </w:rPr>
        <w:t>乙方（供应方）：</w:t>
      </w:r>
    </w:p>
    <w:p w14:paraId="63880A1B" w14:textId="77777777" w:rsidR="00A1496C" w:rsidRPr="00AE61DE" w:rsidRDefault="00552629">
      <w:pPr>
        <w:tabs>
          <w:tab w:val="left" w:pos="720"/>
        </w:tabs>
        <w:spacing w:line="360" w:lineRule="auto"/>
        <w:rPr>
          <w:rFonts w:ascii="宋体" w:hAnsi="宋体" w:cs="宋体"/>
          <w:b/>
          <w:szCs w:val="21"/>
        </w:rPr>
      </w:pPr>
      <w:r w:rsidRPr="00AE61DE">
        <w:rPr>
          <w:rFonts w:ascii="宋体" w:hAnsi="宋体" w:cs="宋体" w:hint="eastAsia"/>
          <w:b/>
          <w:szCs w:val="21"/>
        </w:rPr>
        <w:t>签订地点：                                            签订时间：</w:t>
      </w:r>
      <w:r w:rsidRPr="00AE61DE">
        <w:rPr>
          <w:rFonts w:ascii="宋体" w:hAnsi="宋体" w:cs="宋体" w:hint="eastAsia"/>
          <w:kern w:val="0"/>
          <w:szCs w:val="21"/>
          <w:u w:val="single"/>
        </w:rPr>
        <w:t xml:space="preserve">      </w:t>
      </w:r>
      <w:r w:rsidRPr="00AE61DE">
        <w:rPr>
          <w:rFonts w:ascii="宋体" w:hAnsi="宋体" w:cs="宋体" w:hint="eastAsia"/>
          <w:kern w:val="0"/>
          <w:szCs w:val="21"/>
        </w:rPr>
        <w:t>年</w:t>
      </w:r>
      <w:r w:rsidRPr="00AE61DE">
        <w:rPr>
          <w:rFonts w:ascii="宋体" w:hAnsi="宋体" w:cs="宋体" w:hint="eastAsia"/>
          <w:kern w:val="0"/>
          <w:szCs w:val="21"/>
          <w:u w:val="single"/>
        </w:rPr>
        <w:t xml:space="preserve">      </w:t>
      </w:r>
      <w:r w:rsidRPr="00AE61DE">
        <w:rPr>
          <w:rFonts w:ascii="宋体" w:hAnsi="宋体" w:cs="宋体" w:hint="eastAsia"/>
          <w:kern w:val="0"/>
          <w:szCs w:val="21"/>
        </w:rPr>
        <w:t>月</w:t>
      </w:r>
      <w:r w:rsidRPr="00AE61DE">
        <w:rPr>
          <w:rFonts w:ascii="宋体" w:hAnsi="宋体" w:cs="宋体" w:hint="eastAsia"/>
          <w:kern w:val="0"/>
          <w:szCs w:val="21"/>
          <w:u w:val="single"/>
        </w:rPr>
        <w:t xml:space="preserve">      </w:t>
      </w:r>
      <w:r w:rsidRPr="00AE61DE">
        <w:rPr>
          <w:rFonts w:ascii="宋体" w:hAnsi="宋体" w:cs="宋体" w:hint="eastAsia"/>
          <w:kern w:val="0"/>
          <w:szCs w:val="21"/>
        </w:rPr>
        <w:t>日</w:t>
      </w:r>
    </w:p>
    <w:p w14:paraId="74F890A3" w14:textId="77777777" w:rsidR="00A1496C" w:rsidRPr="00AE61DE" w:rsidRDefault="00552629">
      <w:pPr>
        <w:spacing w:line="360" w:lineRule="auto"/>
        <w:rPr>
          <w:rFonts w:ascii="宋体" w:hAnsi="宋体"/>
          <w:szCs w:val="21"/>
        </w:rPr>
      </w:pPr>
      <w:r w:rsidRPr="00AE61DE">
        <w:rPr>
          <w:rFonts w:ascii="宋体" w:hAnsi="宋体" w:hint="eastAsia"/>
          <w:szCs w:val="21"/>
        </w:rPr>
        <w:t xml:space="preserve">                                                </w:t>
      </w:r>
    </w:p>
    <w:p w14:paraId="7ED1AD74" w14:textId="77777777" w:rsidR="00A1496C" w:rsidRPr="00AE61DE" w:rsidRDefault="00552629">
      <w:pPr>
        <w:tabs>
          <w:tab w:val="left" w:pos="720"/>
        </w:tabs>
        <w:spacing w:line="360" w:lineRule="auto"/>
        <w:ind w:firstLineChars="200" w:firstLine="420"/>
        <w:rPr>
          <w:rFonts w:ascii="宋体" w:hAnsi="宋体" w:cs="宋体"/>
          <w:szCs w:val="21"/>
        </w:rPr>
      </w:pPr>
      <w:r w:rsidRPr="00AE61DE">
        <w:rPr>
          <w:rFonts w:ascii="宋体" w:hAnsi="宋体" w:cs="宋体" w:hint="eastAsia"/>
          <w:szCs w:val="21"/>
        </w:rPr>
        <w:t>根据《中华人民共和国民法典》、《中华人民共和国政府采购法》及广西壮族自治区关于政府采购的相关文件等规范性文件的规定，按照招投标文件/采购文件规定条款和中标/成交供应商承诺，甲乙双方签订本合同。</w:t>
      </w:r>
    </w:p>
    <w:p w14:paraId="4CF83F3D" w14:textId="77777777" w:rsidR="00A1496C" w:rsidRPr="00AE61DE" w:rsidRDefault="00552629">
      <w:pPr>
        <w:numPr>
          <w:ilvl w:val="0"/>
          <w:numId w:val="2"/>
        </w:numPr>
        <w:spacing w:line="360" w:lineRule="auto"/>
        <w:ind w:firstLineChars="200" w:firstLine="422"/>
        <w:jc w:val="left"/>
        <w:outlineLvl w:val="1"/>
        <w:rPr>
          <w:rFonts w:ascii="宋体" w:hAnsi="宋体"/>
          <w:szCs w:val="21"/>
        </w:rPr>
      </w:pPr>
      <w:r w:rsidRPr="00AE61DE">
        <w:rPr>
          <w:rFonts w:ascii="宋体" w:hAnsi="宋体" w:hint="eastAsia"/>
          <w:b/>
          <w:szCs w:val="21"/>
        </w:rPr>
        <w:t>采购货物信息表</w:t>
      </w:r>
      <w:r w:rsidRPr="00AE61DE">
        <w:rPr>
          <w:rFonts w:ascii="宋体" w:hAnsi="宋体" w:hint="eastAsia"/>
          <w:szCs w:val="21"/>
        </w:rPr>
        <w:t>：</w:t>
      </w: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7"/>
        <w:gridCol w:w="1228"/>
        <w:gridCol w:w="675"/>
        <w:gridCol w:w="1440"/>
        <w:gridCol w:w="885"/>
        <w:gridCol w:w="1335"/>
        <w:gridCol w:w="810"/>
        <w:gridCol w:w="1320"/>
        <w:gridCol w:w="1275"/>
      </w:tblGrid>
      <w:tr w:rsidR="00AE61DE" w:rsidRPr="00AE61DE" w14:paraId="4866CAE1" w14:textId="77777777">
        <w:trPr>
          <w:trHeight w:val="454"/>
        </w:trPr>
        <w:tc>
          <w:tcPr>
            <w:tcW w:w="767" w:type="dxa"/>
            <w:vAlign w:val="center"/>
          </w:tcPr>
          <w:p w14:paraId="6A9EE9FD" w14:textId="77777777" w:rsidR="00A1496C" w:rsidRPr="00AE61DE" w:rsidRDefault="00552629">
            <w:pPr>
              <w:spacing w:line="360" w:lineRule="auto"/>
              <w:ind w:rightChars="-20" w:right="-42"/>
              <w:rPr>
                <w:rFonts w:ascii="宋体" w:hAnsi="宋体" w:cs="宋体"/>
                <w:b/>
                <w:bCs/>
                <w:szCs w:val="21"/>
              </w:rPr>
            </w:pPr>
            <w:r w:rsidRPr="00AE61DE">
              <w:rPr>
                <w:rFonts w:ascii="宋体" w:hAnsi="宋体" w:cs="宋体" w:hint="eastAsia"/>
                <w:b/>
                <w:bCs/>
                <w:szCs w:val="21"/>
              </w:rPr>
              <w:t>序号</w:t>
            </w:r>
          </w:p>
        </w:tc>
        <w:tc>
          <w:tcPr>
            <w:tcW w:w="1228" w:type="dxa"/>
            <w:vAlign w:val="center"/>
          </w:tcPr>
          <w:p w14:paraId="6D837F26" w14:textId="77777777" w:rsidR="00A1496C" w:rsidRPr="00AE61DE" w:rsidRDefault="00552629">
            <w:pPr>
              <w:spacing w:line="360" w:lineRule="auto"/>
              <w:jc w:val="center"/>
              <w:rPr>
                <w:rFonts w:ascii="宋体" w:hAnsi="宋体" w:cs="宋体"/>
                <w:b/>
                <w:bCs/>
                <w:szCs w:val="21"/>
              </w:rPr>
            </w:pPr>
            <w:r w:rsidRPr="00AE61DE">
              <w:rPr>
                <w:rFonts w:ascii="宋体" w:hAnsi="宋体" w:cs="宋体" w:hint="eastAsia"/>
                <w:b/>
                <w:bCs/>
                <w:szCs w:val="21"/>
              </w:rPr>
              <w:t>物品名称</w:t>
            </w:r>
          </w:p>
        </w:tc>
        <w:tc>
          <w:tcPr>
            <w:tcW w:w="675" w:type="dxa"/>
            <w:vAlign w:val="center"/>
          </w:tcPr>
          <w:p w14:paraId="68B1D8C0" w14:textId="77777777" w:rsidR="00A1496C" w:rsidRPr="00AE61DE" w:rsidRDefault="00552629">
            <w:pPr>
              <w:spacing w:line="360" w:lineRule="auto"/>
              <w:jc w:val="center"/>
              <w:rPr>
                <w:rFonts w:ascii="宋体" w:hAnsi="宋体" w:cs="宋体"/>
                <w:b/>
                <w:bCs/>
                <w:szCs w:val="21"/>
              </w:rPr>
            </w:pPr>
            <w:r w:rsidRPr="00AE61DE">
              <w:rPr>
                <w:rFonts w:ascii="宋体" w:hAnsi="宋体" w:cs="宋体" w:hint="eastAsia"/>
                <w:b/>
                <w:bCs/>
                <w:szCs w:val="21"/>
              </w:rPr>
              <w:t>国别</w:t>
            </w:r>
          </w:p>
        </w:tc>
        <w:tc>
          <w:tcPr>
            <w:tcW w:w="1440" w:type="dxa"/>
            <w:vAlign w:val="center"/>
          </w:tcPr>
          <w:p w14:paraId="09D53903" w14:textId="77777777" w:rsidR="00A1496C" w:rsidRPr="00AE61DE" w:rsidRDefault="00552629">
            <w:pPr>
              <w:spacing w:line="360" w:lineRule="auto"/>
              <w:jc w:val="center"/>
              <w:rPr>
                <w:rFonts w:ascii="宋体" w:hAnsi="宋体" w:cs="宋体"/>
                <w:b/>
                <w:bCs/>
                <w:szCs w:val="21"/>
              </w:rPr>
            </w:pPr>
            <w:r w:rsidRPr="00AE61DE">
              <w:rPr>
                <w:rFonts w:ascii="宋体" w:hAnsi="宋体" w:cs="宋体" w:hint="eastAsia"/>
                <w:b/>
                <w:bCs/>
                <w:szCs w:val="21"/>
              </w:rPr>
              <w:t>生产厂家</w:t>
            </w:r>
          </w:p>
        </w:tc>
        <w:tc>
          <w:tcPr>
            <w:tcW w:w="885" w:type="dxa"/>
            <w:vAlign w:val="center"/>
          </w:tcPr>
          <w:p w14:paraId="53F8D3D9" w14:textId="77777777" w:rsidR="00A1496C" w:rsidRPr="00AE61DE" w:rsidRDefault="00552629">
            <w:pPr>
              <w:spacing w:line="360" w:lineRule="auto"/>
              <w:jc w:val="center"/>
              <w:rPr>
                <w:rFonts w:ascii="宋体" w:hAnsi="宋体" w:cs="宋体"/>
                <w:b/>
                <w:bCs/>
                <w:szCs w:val="21"/>
              </w:rPr>
            </w:pPr>
            <w:r w:rsidRPr="00AE61DE">
              <w:rPr>
                <w:rFonts w:ascii="宋体" w:hAnsi="宋体" w:cs="宋体" w:hint="eastAsia"/>
                <w:b/>
                <w:bCs/>
                <w:szCs w:val="21"/>
              </w:rPr>
              <w:t>品牌</w:t>
            </w:r>
          </w:p>
        </w:tc>
        <w:tc>
          <w:tcPr>
            <w:tcW w:w="1335" w:type="dxa"/>
            <w:vAlign w:val="center"/>
          </w:tcPr>
          <w:p w14:paraId="0BE408AC" w14:textId="77777777" w:rsidR="00A1496C" w:rsidRPr="00AE61DE" w:rsidRDefault="00552629">
            <w:pPr>
              <w:spacing w:line="360" w:lineRule="auto"/>
              <w:jc w:val="center"/>
              <w:rPr>
                <w:rFonts w:ascii="宋体" w:hAnsi="宋体" w:cs="宋体"/>
                <w:b/>
                <w:bCs/>
                <w:szCs w:val="21"/>
              </w:rPr>
            </w:pPr>
            <w:r w:rsidRPr="00AE61DE">
              <w:rPr>
                <w:rFonts w:ascii="宋体" w:hAnsi="宋体" w:cs="宋体" w:hint="eastAsia"/>
                <w:b/>
                <w:bCs/>
                <w:szCs w:val="21"/>
              </w:rPr>
              <w:t>规格型号</w:t>
            </w:r>
          </w:p>
        </w:tc>
        <w:tc>
          <w:tcPr>
            <w:tcW w:w="810" w:type="dxa"/>
            <w:vAlign w:val="center"/>
          </w:tcPr>
          <w:p w14:paraId="462D63FC" w14:textId="77777777" w:rsidR="00A1496C" w:rsidRPr="00AE61DE" w:rsidRDefault="00552629">
            <w:pPr>
              <w:spacing w:line="360" w:lineRule="auto"/>
              <w:jc w:val="center"/>
              <w:rPr>
                <w:rFonts w:ascii="宋体" w:hAnsi="宋体" w:cs="宋体"/>
                <w:b/>
                <w:bCs/>
                <w:szCs w:val="21"/>
              </w:rPr>
            </w:pPr>
            <w:r w:rsidRPr="00AE61DE">
              <w:rPr>
                <w:rFonts w:ascii="宋体" w:hAnsi="宋体" w:cs="宋体" w:hint="eastAsia"/>
                <w:b/>
                <w:bCs/>
                <w:szCs w:val="21"/>
              </w:rPr>
              <w:t>数量</w:t>
            </w:r>
          </w:p>
        </w:tc>
        <w:tc>
          <w:tcPr>
            <w:tcW w:w="1320" w:type="dxa"/>
            <w:vAlign w:val="center"/>
          </w:tcPr>
          <w:p w14:paraId="5661888C" w14:textId="77777777" w:rsidR="00A1496C" w:rsidRPr="00AE61DE" w:rsidRDefault="00552629">
            <w:pPr>
              <w:spacing w:line="360" w:lineRule="auto"/>
              <w:jc w:val="center"/>
              <w:rPr>
                <w:rFonts w:ascii="宋体" w:hAnsi="宋体" w:cs="宋体"/>
                <w:b/>
                <w:bCs/>
                <w:szCs w:val="21"/>
              </w:rPr>
            </w:pPr>
            <w:r w:rsidRPr="00AE61DE">
              <w:rPr>
                <w:rFonts w:ascii="宋体" w:hAnsi="宋体" w:cs="宋体" w:hint="eastAsia"/>
                <w:b/>
                <w:bCs/>
                <w:szCs w:val="21"/>
              </w:rPr>
              <w:t>单价(元)</w:t>
            </w:r>
          </w:p>
        </w:tc>
        <w:tc>
          <w:tcPr>
            <w:tcW w:w="1275" w:type="dxa"/>
            <w:vAlign w:val="center"/>
          </w:tcPr>
          <w:p w14:paraId="76C04011" w14:textId="77777777" w:rsidR="00A1496C" w:rsidRPr="00AE61DE" w:rsidRDefault="00552629">
            <w:pPr>
              <w:spacing w:line="360" w:lineRule="auto"/>
              <w:jc w:val="center"/>
              <w:rPr>
                <w:rFonts w:ascii="宋体" w:hAnsi="宋体" w:cs="宋体"/>
                <w:b/>
                <w:bCs/>
                <w:szCs w:val="21"/>
              </w:rPr>
            </w:pPr>
            <w:r w:rsidRPr="00AE61DE">
              <w:rPr>
                <w:rFonts w:ascii="宋体" w:hAnsi="宋体" w:cs="宋体" w:hint="eastAsia"/>
                <w:b/>
                <w:bCs/>
                <w:szCs w:val="21"/>
              </w:rPr>
              <w:t>金额(元)</w:t>
            </w:r>
          </w:p>
        </w:tc>
      </w:tr>
      <w:tr w:rsidR="00AE61DE" w:rsidRPr="00AE61DE" w14:paraId="6DDEE157" w14:textId="77777777">
        <w:trPr>
          <w:trHeight w:val="454"/>
        </w:trPr>
        <w:tc>
          <w:tcPr>
            <w:tcW w:w="767" w:type="dxa"/>
            <w:vAlign w:val="center"/>
          </w:tcPr>
          <w:p w14:paraId="2A81F993" w14:textId="77777777" w:rsidR="00A1496C" w:rsidRPr="00AE61DE" w:rsidRDefault="00A1496C">
            <w:pPr>
              <w:widowControl/>
              <w:adjustRightInd w:val="0"/>
              <w:snapToGrid w:val="0"/>
              <w:spacing w:line="360" w:lineRule="auto"/>
              <w:jc w:val="center"/>
              <w:textAlignment w:val="center"/>
              <w:rPr>
                <w:rFonts w:ascii="宋体" w:hAnsi="宋体" w:cs="宋体"/>
                <w:kern w:val="0"/>
                <w:szCs w:val="21"/>
              </w:rPr>
            </w:pPr>
          </w:p>
        </w:tc>
        <w:tc>
          <w:tcPr>
            <w:tcW w:w="1228" w:type="dxa"/>
            <w:vAlign w:val="center"/>
          </w:tcPr>
          <w:p w14:paraId="57503C17" w14:textId="77777777" w:rsidR="00A1496C" w:rsidRPr="00AE61DE" w:rsidRDefault="00552629">
            <w:pPr>
              <w:widowControl/>
              <w:adjustRightInd w:val="0"/>
              <w:snapToGrid w:val="0"/>
              <w:spacing w:line="360" w:lineRule="auto"/>
              <w:jc w:val="center"/>
              <w:textAlignment w:val="center"/>
              <w:rPr>
                <w:rFonts w:ascii="宋体" w:hAnsi="宋体" w:cs="宋体"/>
                <w:szCs w:val="21"/>
              </w:rPr>
            </w:pPr>
            <w:r w:rsidRPr="00AE61DE">
              <w:rPr>
                <w:rFonts w:ascii="宋体" w:hAnsi="宋体" w:cs="宋体" w:hint="eastAsia"/>
                <w:szCs w:val="21"/>
              </w:rPr>
              <w:t>......</w:t>
            </w:r>
          </w:p>
        </w:tc>
        <w:tc>
          <w:tcPr>
            <w:tcW w:w="675" w:type="dxa"/>
            <w:vAlign w:val="center"/>
          </w:tcPr>
          <w:p w14:paraId="3C1E2755" w14:textId="77777777" w:rsidR="00A1496C" w:rsidRPr="00AE61DE" w:rsidRDefault="00A1496C">
            <w:pPr>
              <w:spacing w:line="360" w:lineRule="auto"/>
              <w:jc w:val="center"/>
              <w:rPr>
                <w:rFonts w:ascii="宋体" w:hAnsi="宋体" w:cs="宋体"/>
                <w:szCs w:val="21"/>
              </w:rPr>
            </w:pPr>
          </w:p>
        </w:tc>
        <w:tc>
          <w:tcPr>
            <w:tcW w:w="1440" w:type="dxa"/>
            <w:vAlign w:val="center"/>
          </w:tcPr>
          <w:p w14:paraId="6BD7ADB6" w14:textId="77777777" w:rsidR="00A1496C" w:rsidRPr="00AE61DE" w:rsidRDefault="00A1496C">
            <w:pPr>
              <w:spacing w:line="360" w:lineRule="auto"/>
              <w:jc w:val="center"/>
              <w:rPr>
                <w:rFonts w:ascii="宋体" w:hAnsi="宋体" w:cs="宋体"/>
                <w:szCs w:val="21"/>
              </w:rPr>
            </w:pPr>
          </w:p>
        </w:tc>
        <w:tc>
          <w:tcPr>
            <w:tcW w:w="885" w:type="dxa"/>
            <w:vAlign w:val="center"/>
          </w:tcPr>
          <w:p w14:paraId="4C30040C" w14:textId="77777777" w:rsidR="00A1496C" w:rsidRPr="00AE61DE" w:rsidRDefault="00A1496C">
            <w:pPr>
              <w:spacing w:line="360" w:lineRule="auto"/>
              <w:jc w:val="center"/>
              <w:rPr>
                <w:rFonts w:ascii="宋体" w:hAnsi="宋体" w:cs="宋体"/>
                <w:szCs w:val="21"/>
              </w:rPr>
            </w:pPr>
          </w:p>
        </w:tc>
        <w:tc>
          <w:tcPr>
            <w:tcW w:w="1335" w:type="dxa"/>
            <w:vAlign w:val="center"/>
          </w:tcPr>
          <w:p w14:paraId="69180D9C" w14:textId="77777777" w:rsidR="00A1496C" w:rsidRPr="00AE61DE" w:rsidRDefault="00A1496C">
            <w:pPr>
              <w:spacing w:line="360" w:lineRule="auto"/>
              <w:jc w:val="center"/>
              <w:rPr>
                <w:rFonts w:ascii="宋体" w:hAnsi="宋体" w:cs="宋体"/>
                <w:szCs w:val="21"/>
              </w:rPr>
            </w:pPr>
          </w:p>
        </w:tc>
        <w:tc>
          <w:tcPr>
            <w:tcW w:w="810" w:type="dxa"/>
            <w:vAlign w:val="center"/>
          </w:tcPr>
          <w:p w14:paraId="5ACEFDED" w14:textId="77777777" w:rsidR="00A1496C" w:rsidRPr="00AE61DE" w:rsidRDefault="00A1496C">
            <w:pPr>
              <w:widowControl/>
              <w:adjustRightInd w:val="0"/>
              <w:snapToGrid w:val="0"/>
              <w:spacing w:line="360" w:lineRule="auto"/>
              <w:jc w:val="center"/>
              <w:textAlignment w:val="center"/>
              <w:rPr>
                <w:rFonts w:ascii="宋体" w:hAnsi="宋体" w:cs="宋体"/>
                <w:szCs w:val="21"/>
              </w:rPr>
            </w:pPr>
          </w:p>
        </w:tc>
        <w:tc>
          <w:tcPr>
            <w:tcW w:w="1320" w:type="dxa"/>
            <w:vAlign w:val="center"/>
          </w:tcPr>
          <w:p w14:paraId="51F04849" w14:textId="77777777" w:rsidR="00A1496C" w:rsidRPr="00AE61DE" w:rsidRDefault="00A1496C">
            <w:pPr>
              <w:widowControl/>
              <w:spacing w:line="360" w:lineRule="auto"/>
              <w:jc w:val="center"/>
              <w:textAlignment w:val="center"/>
              <w:rPr>
                <w:rFonts w:ascii="宋体" w:hAnsi="宋体" w:cs="宋体"/>
                <w:szCs w:val="21"/>
              </w:rPr>
            </w:pPr>
          </w:p>
        </w:tc>
        <w:tc>
          <w:tcPr>
            <w:tcW w:w="1275" w:type="dxa"/>
            <w:vAlign w:val="center"/>
          </w:tcPr>
          <w:p w14:paraId="0A11F489" w14:textId="77777777" w:rsidR="00A1496C" w:rsidRPr="00AE61DE" w:rsidRDefault="00A1496C">
            <w:pPr>
              <w:widowControl/>
              <w:spacing w:line="360" w:lineRule="auto"/>
              <w:jc w:val="center"/>
              <w:textAlignment w:val="center"/>
              <w:rPr>
                <w:rFonts w:ascii="宋体" w:hAnsi="宋体" w:cs="宋体"/>
                <w:szCs w:val="21"/>
              </w:rPr>
            </w:pPr>
          </w:p>
        </w:tc>
      </w:tr>
      <w:tr w:rsidR="00AE61DE" w:rsidRPr="00AE61DE" w14:paraId="50DD9411" w14:textId="77777777">
        <w:trPr>
          <w:trHeight w:val="454"/>
        </w:trPr>
        <w:tc>
          <w:tcPr>
            <w:tcW w:w="767" w:type="dxa"/>
            <w:vAlign w:val="center"/>
          </w:tcPr>
          <w:p w14:paraId="1A77C1F1" w14:textId="77777777" w:rsidR="00A1496C" w:rsidRPr="00AE61DE" w:rsidRDefault="00A1496C">
            <w:pPr>
              <w:widowControl/>
              <w:adjustRightInd w:val="0"/>
              <w:snapToGrid w:val="0"/>
              <w:spacing w:line="360" w:lineRule="auto"/>
              <w:jc w:val="center"/>
              <w:textAlignment w:val="center"/>
              <w:rPr>
                <w:rFonts w:ascii="宋体" w:hAnsi="宋体" w:cs="宋体"/>
                <w:kern w:val="0"/>
                <w:szCs w:val="21"/>
              </w:rPr>
            </w:pPr>
          </w:p>
        </w:tc>
        <w:tc>
          <w:tcPr>
            <w:tcW w:w="1228" w:type="dxa"/>
            <w:vAlign w:val="center"/>
          </w:tcPr>
          <w:p w14:paraId="7F57ED6C" w14:textId="77777777" w:rsidR="00A1496C" w:rsidRPr="00AE61DE" w:rsidRDefault="00A1496C">
            <w:pPr>
              <w:widowControl/>
              <w:adjustRightInd w:val="0"/>
              <w:snapToGrid w:val="0"/>
              <w:spacing w:line="360" w:lineRule="auto"/>
              <w:jc w:val="center"/>
              <w:textAlignment w:val="center"/>
              <w:rPr>
                <w:rFonts w:ascii="宋体" w:hAnsi="宋体" w:cs="宋体"/>
                <w:szCs w:val="21"/>
              </w:rPr>
            </w:pPr>
          </w:p>
        </w:tc>
        <w:tc>
          <w:tcPr>
            <w:tcW w:w="675" w:type="dxa"/>
            <w:vAlign w:val="center"/>
          </w:tcPr>
          <w:p w14:paraId="6B3C553F" w14:textId="77777777" w:rsidR="00A1496C" w:rsidRPr="00AE61DE" w:rsidRDefault="00A1496C">
            <w:pPr>
              <w:spacing w:line="360" w:lineRule="auto"/>
              <w:jc w:val="center"/>
              <w:rPr>
                <w:rFonts w:ascii="宋体" w:hAnsi="宋体" w:cs="宋体"/>
                <w:szCs w:val="21"/>
              </w:rPr>
            </w:pPr>
          </w:p>
        </w:tc>
        <w:tc>
          <w:tcPr>
            <w:tcW w:w="1440" w:type="dxa"/>
            <w:vAlign w:val="center"/>
          </w:tcPr>
          <w:p w14:paraId="049F4C66" w14:textId="77777777" w:rsidR="00A1496C" w:rsidRPr="00AE61DE" w:rsidRDefault="00A1496C">
            <w:pPr>
              <w:spacing w:line="360" w:lineRule="auto"/>
              <w:jc w:val="center"/>
              <w:rPr>
                <w:rFonts w:ascii="宋体" w:hAnsi="宋体" w:cs="宋体"/>
                <w:szCs w:val="21"/>
              </w:rPr>
            </w:pPr>
          </w:p>
        </w:tc>
        <w:tc>
          <w:tcPr>
            <w:tcW w:w="885" w:type="dxa"/>
            <w:vAlign w:val="center"/>
          </w:tcPr>
          <w:p w14:paraId="6E4297EE" w14:textId="77777777" w:rsidR="00A1496C" w:rsidRPr="00AE61DE" w:rsidRDefault="00A1496C">
            <w:pPr>
              <w:spacing w:line="360" w:lineRule="auto"/>
              <w:jc w:val="center"/>
              <w:rPr>
                <w:rFonts w:ascii="宋体" w:hAnsi="宋体" w:cs="宋体"/>
                <w:szCs w:val="21"/>
              </w:rPr>
            </w:pPr>
          </w:p>
        </w:tc>
        <w:tc>
          <w:tcPr>
            <w:tcW w:w="1335" w:type="dxa"/>
            <w:vAlign w:val="center"/>
          </w:tcPr>
          <w:p w14:paraId="0BCB6C1E" w14:textId="77777777" w:rsidR="00A1496C" w:rsidRPr="00AE61DE" w:rsidRDefault="00A1496C">
            <w:pPr>
              <w:spacing w:line="360" w:lineRule="auto"/>
              <w:jc w:val="center"/>
              <w:rPr>
                <w:rFonts w:ascii="宋体" w:hAnsi="宋体" w:cs="宋体"/>
                <w:szCs w:val="21"/>
              </w:rPr>
            </w:pPr>
          </w:p>
        </w:tc>
        <w:tc>
          <w:tcPr>
            <w:tcW w:w="810" w:type="dxa"/>
            <w:vAlign w:val="center"/>
          </w:tcPr>
          <w:p w14:paraId="15FF68AF" w14:textId="77777777" w:rsidR="00A1496C" w:rsidRPr="00AE61DE" w:rsidRDefault="00A1496C">
            <w:pPr>
              <w:widowControl/>
              <w:adjustRightInd w:val="0"/>
              <w:snapToGrid w:val="0"/>
              <w:spacing w:line="360" w:lineRule="auto"/>
              <w:jc w:val="center"/>
              <w:textAlignment w:val="center"/>
              <w:rPr>
                <w:rFonts w:ascii="宋体" w:hAnsi="宋体" w:cs="宋体"/>
                <w:szCs w:val="21"/>
              </w:rPr>
            </w:pPr>
          </w:p>
        </w:tc>
        <w:tc>
          <w:tcPr>
            <w:tcW w:w="1320" w:type="dxa"/>
            <w:vAlign w:val="center"/>
          </w:tcPr>
          <w:p w14:paraId="025FB461" w14:textId="77777777" w:rsidR="00A1496C" w:rsidRPr="00AE61DE" w:rsidRDefault="00A1496C">
            <w:pPr>
              <w:widowControl/>
              <w:spacing w:line="360" w:lineRule="auto"/>
              <w:jc w:val="center"/>
              <w:textAlignment w:val="center"/>
              <w:rPr>
                <w:rFonts w:ascii="宋体" w:hAnsi="宋体" w:cs="宋体"/>
                <w:szCs w:val="21"/>
              </w:rPr>
            </w:pPr>
          </w:p>
        </w:tc>
        <w:tc>
          <w:tcPr>
            <w:tcW w:w="1275" w:type="dxa"/>
            <w:vAlign w:val="center"/>
          </w:tcPr>
          <w:p w14:paraId="2C97A68F" w14:textId="77777777" w:rsidR="00A1496C" w:rsidRPr="00AE61DE" w:rsidRDefault="00A1496C">
            <w:pPr>
              <w:widowControl/>
              <w:spacing w:line="360" w:lineRule="auto"/>
              <w:jc w:val="center"/>
              <w:textAlignment w:val="center"/>
              <w:rPr>
                <w:rFonts w:ascii="宋体" w:hAnsi="宋体" w:cs="宋体"/>
                <w:szCs w:val="21"/>
              </w:rPr>
            </w:pPr>
          </w:p>
        </w:tc>
      </w:tr>
      <w:tr w:rsidR="00AE61DE" w:rsidRPr="00AE61DE" w14:paraId="30E9FFB4" w14:textId="77777777">
        <w:trPr>
          <w:trHeight w:val="454"/>
        </w:trPr>
        <w:tc>
          <w:tcPr>
            <w:tcW w:w="767" w:type="dxa"/>
            <w:vAlign w:val="center"/>
          </w:tcPr>
          <w:p w14:paraId="5F863208" w14:textId="77777777" w:rsidR="00A1496C" w:rsidRPr="00AE61DE" w:rsidRDefault="00A1496C">
            <w:pPr>
              <w:widowControl/>
              <w:adjustRightInd w:val="0"/>
              <w:snapToGrid w:val="0"/>
              <w:spacing w:line="360" w:lineRule="auto"/>
              <w:jc w:val="center"/>
              <w:textAlignment w:val="center"/>
              <w:rPr>
                <w:rFonts w:ascii="宋体" w:hAnsi="宋体" w:cs="宋体"/>
                <w:kern w:val="0"/>
                <w:szCs w:val="21"/>
              </w:rPr>
            </w:pPr>
          </w:p>
        </w:tc>
        <w:tc>
          <w:tcPr>
            <w:tcW w:w="1228" w:type="dxa"/>
            <w:vAlign w:val="center"/>
          </w:tcPr>
          <w:p w14:paraId="3A3A3F4A" w14:textId="77777777" w:rsidR="00A1496C" w:rsidRPr="00AE61DE" w:rsidRDefault="00A1496C">
            <w:pPr>
              <w:widowControl/>
              <w:adjustRightInd w:val="0"/>
              <w:snapToGrid w:val="0"/>
              <w:spacing w:line="360" w:lineRule="auto"/>
              <w:jc w:val="center"/>
              <w:textAlignment w:val="center"/>
              <w:rPr>
                <w:rFonts w:ascii="宋体" w:hAnsi="宋体" w:cs="宋体"/>
                <w:szCs w:val="21"/>
              </w:rPr>
            </w:pPr>
          </w:p>
        </w:tc>
        <w:tc>
          <w:tcPr>
            <w:tcW w:w="675" w:type="dxa"/>
            <w:vAlign w:val="center"/>
          </w:tcPr>
          <w:p w14:paraId="679AC050" w14:textId="77777777" w:rsidR="00A1496C" w:rsidRPr="00AE61DE" w:rsidRDefault="00A1496C">
            <w:pPr>
              <w:spacing w:line="360" w:lineRule="auto"/>
              <w:jc w:val="center"/>
              <w:rPr>
                <w:rFonts w:ascii="宋体" w:hAnsi="宋体" w:cs="宋体"/>
                <w:szCs w:val="21"/>
              </w:rPr>
            </w:pPr>
          </w:p>
        </w:tc>
        <w:tc>
          <w:tcPr>
            <w:tcW w:w="1440" w:type="dxa"/>
            <w:vAlign w:val="center"/>
          </w:tcPr>
          <w:p w14:paraId="36D0B360" w14:textId="77777777" w:rsidR="00A1496C" w:rsidRPr="00AE61DE" w:rsidRDefault="00A1496C">
            <w:pPr>
              <w:spacing w:line="360" w:lineRule="auto"/>
              <w:jc w:val="center"/>
              <w:rPr>
                <w:rFonts w:ascii="宋体" w:hAnsi="宋体" w:cs="宋体"/>
                <w:szCs w:val="21"/>
              </w:rPr>
            </w:pPr>
          </w:p>
        </w:tc>
        <w:tc>
          <w:tcPr>
            <w:tcW w:w="885" w:type="dxa"/>
            <w:vAlign w:val="center"/>
          </w:tcPr>
          <w:p w14:paraId="7F7E3C71" w14:textId="77777777" w:rsidR="00A1496C" w:rsidRPr="00AE61DE" w:rsidRDefault="00A1496C">
            <w:pPr>
              <w:spacing w:line="360" w:lineRule="auto"/>
              <w:jc w:val="center"/>
              <w:rPr>
                <w:rFonts w:ascii="宋体" w:hAnsi="宋体" w:cs="宋体"/>
                <w:szCs w:val="21"/>
              </w:rPr>
            </w:pPr>
          </w:p>
        </w:tc>
        <w:tc>
          <w:tcPr>
            <w:tcW w:w="1335" w:type="dxa"/>
            <w:vAlign w:val="center"/>
          </w:tcPr>
          <w:p w14:paraId="28E1C1B3" w14:textId="77777777" w:rsidR="00A1496C" w:rsidRPr="00AE61DE" w:rsidRDefault="00A1496C">
            <w:pPr>
              <w:spacing w:line="360" w:lineRule="auto"/>
              <w:jc w:val="center"/>
              <w:rPr>
                <w:rFonts w:ascii="宋体" w:hAnsi="宋体" w:cs="宋体"/>
                <w:szCs w:val="21"/>
              </w:rPr>
            </w:pPr>
          </w:p>
        </w:tc>
        <w:tc>
          <w:tcPr>
            <w:tcW w:w="810" w:type="dxa"/>
            <w:vAlign w:val="center"/>
          </w:tcPr>
          <w:p w14:paraId="77D0B33C" w14:textId="77777777" w:rsidR="00A1496C" w:rsidRPr="00AE61DE" w:rsidRDefault="00A1496C">
            <w:pPr>
              <w:widowControl/>
              <w:adjustRightInd w:val="0"/>
              <w:snapToGrid w:val="0"/>
              <w:spacing w:line="360" w:lineRule="auto"/>
              <w:jc w:val="center"/>
              <w:textAlignment w:val="center"/>
              <w:rPr>
                <w:rFonts w:ascii="宋体" w:hAnsi="宋体" w:cs="宋体"/>
                <w:szCs w:val="21"/>
              </w:rPr>
            </w:pPr>
          </w:p>
        </w:tc>
        <w:tc>
          <w:tcPr>
            <w:tcW w:w="1320" w:type="dxa"/>
            <w:vAlign w:val="center"/>
          </w:tcPr>
          <w:p w14:paraId="1C790261" w14:textId="77777777" w:rsidR="00A1496C" w:rsidRPr="00AE61DE" w:rsidRDefault="00A1496C">
            <w:pPr>
              <w:widowControl/>
              <w:spacing w:line="360" w:lineRule="auto"/>
              <w:jc w:val="center"/>
              <w:textAlignment w:val="center"/>
              <w:rPr>
                <w:rFonts w:ascii="宋体" w:hAnsi="宋体" w:cs="宋体"/>
                <w:szCs w:val="21"/>
              </w:rPr>
            </w:pPr>
          </w:p>
        </w:tc>
        <w:tc>
          <w:tcPr>
            <w:tcW w:w="1275" w:type="dxa"/>
            <w:vAlign w:val="center"/>
          </w:tcPr>
          <w:p w14:paraId="695D0732" w14:textId="77777777" w:rsidR="00A1496C" w:rsidRPr="00AE61DE" w:rsidRDefault="00A1496C">
            <w:pPr>
              <w:widowControl/>
              <w:spacing w:line="360" w:lineRule="auto"/>
              <w:jc w:val="center"/>
              <w:textAlignment w:val="center"/>
              <w:rPr>
                <w:rFonts w:ascii="宋体" w:hAnsi="宋体" w:cs="宋体"/>
                <w:szCs w:val="21"/>
              </w:rPr>
            </w:pPr>
          </w:p>
        </w:tc>
      </w:tr>
      <w:tr w:rsidR="00AE61DE" w:rsidRPr="00AE61DE" w14:paraId="147590F9" w14:textId="77777777">
        <w:trPr>
          <w:trHeight w:val="454"/>
        </w:trPr>
        <w:tc>
          <w:tcPr>
            <w:tcW w:w="767" w:type="dxa"/>
            <w:vAlign w:val="center"/>
          </w:tcPr>
          <w:p w14:paraId="1C035D81" w14:textId="77777777" w:rsidR="00A1496C" w:rsidRPr="00AE61DE" w:rsidRDefault="00A1496C">
            <w:pPr>
              <w:widowControl/>
              <w:adjustRightInd w:val="0"/>
              <w:snapToGrid w:val="0"/>
              <w:spacing w:line="360" w:lineRule="auto"/>
              <w:jc w:val="center"/>
              <w:textAlignment w:val="center"/>
              <w:rPr>
                <w:rFonts w:ascii="宋体" w:hAnsi="宋体" w:cs="宋体"/>
                <w:kern w:val="0"/>
                <w:szCs w:val="21"/>
              </w:rPr>
            </w:pPr>
          </w:p>
        </w:tc>
        <w:tc>
          <w:tcPr>
            <w:tcW w:w="1228" w:type="dxa"/>
            <w:vAlign w:val="center"/>
          </w:tcPr>
          <w:p w14:paraId="4826F1C8" w14:textId="77777777" w:rsidR="00A1496C" w:rsidRPr="00AE61DE" w:rsidRDefault="00A1496C">
            <w:pPr>
              <w:widowControl/>
              <w:adjustRightInd w:val="0"/>
              <w:snapToGrid w:val="0"/>
              <w:spacing w:line="360" w:lineRule="auto"/>
              <w:jc w:val="center"/>
              <w:textAlignment w:val="center"/>
              <w:rPr>
                <w:rFonts w:ascii="宋体" w:hAnsi="宋体" w:cs="宋体"/>
                <w:szCs w:val="21"/>
              </w:rPr>
            </w:pPr>
          </w:p>
        </w:tc>
        <w:tc>
          <w:tcPr>
            <w:tcW w:w="675" w:type="dxa"/>
            <w:vAlign w:val="center"/>
          </w:tcPr>
          <w:p w14:paraId="19167048" w14:textId="77777777" w:rsidR="00A1496C" w:rsidRPr="00AE61DE" w:rsidRDefault="00A1496C">
            <w:pPr>
              <w:spacing w:line="360" w:lineRule="auto"/>
              <w:jc w:val="center"/>
              <w:rPr>
                <w:rFonts w:ascii="宋体" w:hAnsi="宋体" w:cs="宋体"/>
                <w:szCs w:val="21"/>
              </w:rPr>
            </w:pPr>
          </w:p>
        </w:tc>
        <w:tc>
          <w:tcPr>
            <w:tcW w:w="1440" w:type="dxa"/>
            <w:vAlign w:val="center"/>
          </w:tcPr>
          <w:p w14:paraId="0CDE3FD8" w14:textId="77777777" w:rsidR="00A1496C" w:rsidRPr="00AE61DE" w:rsidRDefault="00A1496C">
            <w:pPr>
              <w:widowControl/>
              <w:spacing w:line="360" w:lineRule="auto"/>
              <w:jc w:val="center"/>
              <w:rPr>
                <w:rFonts w:ascii="宋体" w:hAnsi="宋体" w:cs="宋体"/>
                <w:b/>
                <w:bCs/>
                <w:szCs w:val="21"/>
              </w:rPr>
            </w:pPr>
          </w:p>
        </w:tc>
        <w:tc>
          <w:tcPr>
            <w:tcW w:w="885" w:type="dxa"/>
            <w:vAlign w:val="center"/>
          </w:tcPr>
          <w:p w14:paraId="4543F219" w14:textId="77777777" w:rsidR="00A1496C" w:rsidRPr="00AE61DE" w:rsidRDefault="00A1496C">
            <w:pPr>
              <w:spacing w:line="360" w:lineRule="auto"/>
              <w:jc w:val="center"/>
              <w:rPr>
                <w:rFonts w:ascii="宋体" w:hAnsi="宋体" w:cs="宋体"/>
                <w:szCs w:val="21"/>
              </w:rPr>
            </w:pPr>
          </w:p>
        </w:tc>
        <w:tc>
          <w:tcPr>
            <w:tcW w:w="1335" w:type="dxa"/>
            <w:vAlign w:val="center"/>
          </w:tcPr>
          <w:p w14:paraId="5AAB7E80" w14:textId="77777777" w:rsidR="00A1496C" w:rsidRPr="00AE61DE" w:rsidRDefault="00A1496C">
            <w:pPr>
              <w:widowControl/>
              <w:spacing w:line="360" w:lineRule="auto"/>
              <w:jc w:val="center"/>
              <w:rPr>
                <w:rFonts w:ascii="宋体" w:hAnsi="宋体" w:cs="宋体"/>
                <w:szCs w:val="21"/>
              </w:rPr>
            </w:pPr>
          </w:p>
        </w:tc>
        <w:tc>
          <w:tcPr>
            <w:tcW w:w="810" w:type="dxa"/>
            <w:vAlign w:val="center"/>
          </w:tcPr>
          <w:p w14:paraId="0020D10A" w14:textId="77777777" w:rsidR="00A1496C" w:rsidRPr="00AE61DE" w:rsidRDefault="00A1496C">
            <w:pPr>
              <w:widowControl/>
              <w:adjustRightInd w:val="0"/>
              <w:snapToGrid w:val="0"/>
              <w:spacing w:line="360" w:lineRule="auto"/>
              <w:jc w:val="center"/>
              <w:textAlignment w:val="center"/>
              <w:rPr>
                <w:rFonts w:ascii="宋体" w:hAnsi="宋体" w:cs="宋体"/>
                <w:szCs w:val="21"/>
              </w:rPr>
            </w:pPr>
          </w:p>
        </w:tc>
        <w:tc>
          <w:tcPr>
            <w:tcW w:w="1320" w:type="dxa"/>
            <w:vAlign w:val="center"/>
          </w:tcPr>
          <w:p w14:paraId="06002CA0" w14:textId="77777777" w:rsidR="00A1496C" w:rsidRPr="00AE61DE" w:rsidRDefault="00A1496C">
            <w:pPr>
              <w:widowControl/>
              <w:spacing w:line="360" w:lineRule="auto"/>
              <w:jc w:val="center"/>
              <w:textAlignment w:val="center"/>
              <w:rPr>
                <w:rFonts w:ascii="宋体" w:hAnsi="宋体" w:cs="宋体"/>
                <w:szCs w:val="21"/>
              </w:rPr>
            </w:pPr>
          </w:p>
        </w:tc>
        <w:tc>
          <w:tcPr>
            <w:tcW w:w="1275" w:type="dxa"/>
            <w:vAlign w:val="center"/>
          </w:tcPr>
          <w:p w14:paraId="4FBCAE3F" w14:textId="77777777" w:rsidR="00A1496C" w:rsidRPr="00AE61DE" w:rsidRDefault="00A1496C">
            <w:pPr>
              <w:widowControl/>
              <w:spacing w:line="360" w:lineRule="auto"/>
              <w:jc w:val="center"/>
              <w:textAlignment w:val="center"/>
              <w:rPr>
                <w:rFonts w:ascii="宋体" w:hAnsi="宋体" w:cs="宋体"/>
                <w:szCs w:val="21"/>
              </w:rPr>
            </w:pPr>
          </w:p>
        </w:tc>
      </w:tr>
      <w:tr w:rsidR="00AE61DE" w:rsidRPr="00AE61DE" w14:paraId="49443751" w14:textId="77777777">
        <w:trPr>
          <w:trHeight w:val="454"/>
        </w:trPr>
        <w:tc>
          <w:tcPr>
            <w:tcW w:w="767" w:type="dxa"/>
            <w:vAlign w:val="center"/>
          </w:tcPr>
          <w:p w14:paraId="7D476B3B" w14:textId="77777777" w:rsidR="00A1496C" w:rsidRPr="00AE61DE" w:rsidRDefault="00A1496C">
            <w:pPr>
              <w:widowControl/>
              <w:adjustRightInd w:val="0"/>
              <w:snapToGrid w:val="0"/>
              <w:spacing w:line="360" w:lineRule="auto"/>
              <w:jc w:val="center"/>
              <w:textAlignment w:val="center"/>
              <w:rPr>
                <w:rFonts w:ascii="宋体" w:hAnsi="宋体" w:cs="宋体"/>
                <w:kern w:val="0"/>
                <w:szCs w:val="21"/>
              </w:rPr>
            </w:pPr>
          </w:p>
        </w:tc>
        <w:tc>
          <w:tcPr>
            <w:tcW w:w="1228" w:type="dxa"/>
            <w:vAlign w:val="center"/>
          </w:tcPr>
          <w:p w14:paraId="37E9C147" w14:textId="77777777" w:rsidR="00A1496C" w:rsidRPr="00AE61DE" w:rsidRDefault="00A1496C">
            <w:pPr>
              <w:widowControl/>
              <w:adjustRightInd w:val="0"/>
              <w:snapToGrid w:val="0"/>
              <w:spacing w:line="360" w:lineRule="auto"/>
              <w:jc w:val="center"/>
              <w:textAlignment w:val="center"/>
              <w:rPr>
                <w:rFonts w:ascii="宋体" w:hAnsi="宋体" w:cs="宋体"/>
                <w:szCs w:val="21"/>
              </w:rPr>
            </w:pPr>
          </w:p>
        </w:tc>
        <w:tc>
          <w:tcPr>
            <w:tcW w:w="675" w:type="dxa"/>
            <w:vAlign w:val="center"/>
          </w:tcPr>
          <w:p w14:paraId="1DA88A9A" w14:textId="77777777" w:rsidR="00A1496C" w:rsidRPr="00AE61DE" w:rsidRDefault="00A1496C">
            <w:pPr>
              <w:spacing w:line="360" w:lineRule="auto"/>
              <w:jc w:val="center"/>
              <w:rPr>
                <w:rFonts w:ascii="宋体" w:hAnsi="宋体" w:cs="宋体"/>
                <w:szCs w:val="21"/>
              </w:rPr>
            </w:pPr>
          </w:p>
        </w:tc>
        <w:tc>
          <w:tcPr>
            <w:tcW w:w="1440" w:type="dxa"/>
            <w:vAlign w:val="center"/>
          </w:tcPr>
          <w:p w14:paraId="65D9E632" w14:textId="77777777" w:rsidR="00A1496C" w:rsidRPr="00AE61DE" w:rsidRDefault="00A1496C">
            <w:pPr>
              <w:widowControl/>
              <w:spacing w:line="360" w:lineRule="auto"/>
              <w:jc w:val="center"/>
              <w:rPr>
                <w:rFonts w:ascii="宋体" w:hAnsi="宋体" w:cs="宋体"/>
                <w:szCs w:val="21"/>
              </w:rPr>
            </w:pPr>
          </w:p>
        </w:tc>
        <w:tc>
          <w:tcPr>
            <w:tcW w:w="885" w:type="dxa"/>
            <w:vAlign w:val="center"/>
          </w:tcPr>
          <w:p w14:paraId="73610B77" w14:textId="77777777" w:rsidR="00A1496C" w:rsidRPr="00AE61DE" w:rsidRDefault="00A1496C">
            <w:pPr>
              <w:spacing w:line="360" w:lineRule="auto"/>
              <w:jc w:val="center"/>
              <w:rPr>
                <w:rFonts w:ascii="宋体" w:hAnsi="宋体" w:cs="宋体"/>
                <w:szCs w:val="21"/>
              </w:rPr>
            </w:pPr>
          </w:p>
        </w:tc>
        <w:tc>
          <w:tcPr>
            <w:tcW w:w="1335" w:type="dxa"/>
            <w:vAlign w:val="center"/>
          </w:tcPr>
          <w:p w14:paraId="6D01C55F" w14:textId="77777777" w:rsidR="00A1496C" w:rsidRPr="00AE61DE" w:rsidRDefault="00A1496C">
            <w:pPr>
              <w:widowControl/>
              <w:spacing w:line="360" w:lineRule="auto"/>
              <w:jc w:val="center"/>
              <w:rPr>
                <w:rFonts w:ascii="宋体" w:hAnsi="宋体" w:cs="宋体"/>
                <w:szCs w:val="21"/>
              </w:rPr>
            </w:pPr>
          </w:p>
        </w:tc>
        <w:tc>
          <w:tcPr>
            <w:tcW w:w="810" w:type="dxa"/>
            <w:vAlign w:val="center"/>
          </w:tcPr>
          <w:p w14:paraId="77FDB223" w14:textId="77777777" w:rsidR="00A1496C" w:rsidRPr="00AE61DE" w:rsidRDefault="00A1496C">
            <w:pPr>
              <w:widowControl/>
              <w:adjustRightInd w:val="0"/>
              <w:snapToGrid w:val="0"/>
              <w:spacing w:line="360" w:lineRule="auto"/>
              <w:jc w:val="center"/>
              <w:textAlignment w:val="center"/>
              <w:rPr>
                <w:rFonts w:ascii="宋体" w:hAnsi="宋体" w:cs="宋体"/>
                <w:szCs w:val="21"/>
              </w:rPr>
            </w:pPr>
          </w:p>
        </w:tc>
        <w:tc>
          <w:tcPr>
            <w:tcW w:w="1320" w:type="dxa"/>
            <w:vAlign w:val="center"/>
          </w:tcPr>
          <w:p w14:paraId="5AA7E6D1" w14:textId="77777777" w:rsidR="00A1496C" w:rsidRPr="00AE61DE" w:rsidRDefault="00A1496C">
            <w:pPr>
              <w:widowControl/>
              <w:spacing w:line="360" w:lineRule="auto"/>
              <w:jc w:val="center"/>
              <w:textAlignment w:val="center"/>
              <w:rPr>
                <w:rFonts w:ascii="宋体" w:hAnsi="宋体" w:cs="宋体"/>
                <w:szCs w:val="21"/>
              </w:rPr>
            </w:pPr>
          </w:p>
        </w:tc>
        <w:tc>
          <w:tcPr>
            <w:tcW w:w="1275" w:type="dxa"/>
            <w:vAlign w:val="center"/>
          </w:tcPr>
          <w:p w14:paraId="764ED4BC" w14:textId="77777777" w:rsidR="00A1496C" w:rsidRPr="00AE61DE" w:rsidRDefault="00A1496C">
            <w:pPr>
              <w:widowControl/>
              <w:spacing w:line="360" w:lineRule="auto"/>
              <w:jc w:val="center"/>
              <w:textAlignment w:val="center"/>
              <w:rPr>
                <w:rFonts w:ascii="宋体" w:hAnsi="宋体" w:cs="宋体"/>
                <w:szCs w:val="21"/>
              </w:rPr>
            </w:pPr>
          </w:p>
        </w:tc>
      </w:tr>
      <w:tr w:rsidR="00AE61DE" w:rsidRPr="00AE61DE" w14:paraId="269CEBD9" w14:textId="77777777">
        <w:trPr>
          <w:trHeight w:val="454"/>
        </w:trPr>
        <w:tc>
          <w:tcPr>
            <w:tcW w:w="767" w:type="dxa"/>
            <w:vAlign w:val="center"/>
          </w:tcPr>
          <w:p w14:paraId="590B048D" w14:textId="77777777" w:rsidR="00A1496C" w:rsidRPr="00AE61DE" w:rsidRDefault="00A1496C">
            <w:pPr>
              <w:widowControl/>
              <w:adjustRightInd w:val="0"/>
              <w:snapToGrid w:val="0"/>
              <w:spacing w:line="360" w:lineRule="auto"/>
              <w:jc w:val="center"/>
              <w:textAlignment w:val="center"/>
              <w:rPr>
                <w:rFonts w:ascii="宋体" w:hAnsi="宋体" w:cs="宋体"/>
                <w:kern w:val="0"/>
                <w:szCs w:val="21"/>
              </w:rPr>
            </w:pPr>
          </w:p>
        </w:tc>
        <w:tc>
          <w:tcPr>
            <w:tcW w:w="1228" w:type="dxa"/>
            <w:vAlign w:val="center"/>
          </w:tcPr>
          <w:p w14:paraId="16BA852B" w14:textId="77777777" w:rsidR="00A1496C" w:rsidRPr="00AE61DE" w:rsidRDefault="00A1496C">
            <w:pPr>
              <w:widowControl/>
              <w:adjustRightInd w:val="0"/>
              <w:snapToGrid w:val="0"/>
              <w:spacing w:line="360" w:lineRule="auto"/>
              <w:jc w:val="center"/>
              <w:textAlignment w:val="center"/>
              <w:rPr>
                <w:rFonts w:ascii="宋体" w:hAnsi="宋体" w:cs="宋体"/>
                <w:szCs w:val="21"/>
              </w:rPr>
            </w:pPr>
          </w:p>
        </w:tc>
        <w:tc>
          <w:tcPr>
            <w:tcW w:w="675" w:type="dxa"/>
            <w:vAlign w:val="center"/>
          </w:tcPr>
          <w:p w14:paraId="0C938456" w14:textId="77777777" w:rsidR="00A1496C" w:rsidRPr="00AE61DE" w:rsidRDefault="00A1496C">
            <w:pPr>
              <w:spacing w:line="360" w:lineRule="auto"/>
              <w:jc w:val="center"/>
              <w:rPr>
                <w:rFonts w:ascii="宋体" w:hAnsi="宋体" w:cs="宋体"/>
                <w:szCs w:val="21"/>
              </w:rPr>
            </w:pPr>
          </w:p>
        </w:tc>
        <w:tc>
          <w:tcPr>
            <w:tcW w:w="1440" w:type="dxa"/>
            <w:vAlign w:val="center"/>
          </w:tcPr>
          <w:p w14:paraId="1248962F" w14:textId="77777777" w:rsidR="00A1496C" w:rsidRPr="00AE61DE" w:rsidRDefault="00A1496C">
            <w:pPr>
              <w:widowControl/>
              <w:spacing w:line="360" w:lineRule="auto"/>
              <w:jc w:val="center"/>
              <w:rPr>
                <w:rFonts w:ascii="宋体" w:hAnsi="宋体" w:cs="宋体"/>
                <w:szCs w:val="21"/>
              </w:rPr>
            </w:pPr>
          </w:p>
        </w:tc>
        <w:tc>
          <w:tcPr>
            <w:tcW w:w="885" w:type="dxa"/>
            <w:vAlign w:val="center"/>
          </w:tcPr>
          <w:p w14:paraId="05B652BC" w14:textId="77777777" w:rsidR="00A1496C" w:rsidRPr="00AE61DE" w:rsidRDefault="00A1496C">
            <w:pPr>
              <w:spacing w:line="360" w:lineRule="auto"/>
              <w:jc w:val="center"/>
              <w:rPr>
                <w:rFonts w:ascii="宋体" w:hAnsi="宋体" w:cs="宋体"/>
                <w:szCs w:val="21"/>
              </w:rPr>
            </w:pPr>
          </w:p>
        </w:tc>
        <w:tc>
          <w:tcPr>
            <w:tcW w:w="1335" w:type="dxa"/>
            <w:vAlign w:val="center"/>
          </w:tcPr>
          <w:p w14:paraId="3E90989D" w14:textId="77777777" w:rsidR="00A1496C" w:rsidRPr="00AE61DE" w:rsidRDefault="00A1496C">
            <w:pPr>
              <w:widowControl/>
              <w:spacing w:line="360" w:lineRule="auto"/>
              <w:jc w:val="center"/>
              <w:rPr>
                <w:rFonts w:ascii="宋体" w:hAnsi="宋体" w:cs="宋体"/>
                <w:szCs w:val="21"/>
              </w:rPr>
            </w:pPr>
          </w:p>
        </w:tc>
        <w:tc>
          <w:tcPr>
            <w:tcW w:w="810" w:type="dxa"/>
            <w:vAlign w:val="center"/>
          </w:tcPr>
          <w:p w14:paraId="4C3BA037" w14:textId="77777777" w:rsidR="00A1496C" w:rsidRPr="00AE61DE" w:rsidRDefault="00A1496C">
            <w:pPr>
              <w:widowControl/>
              <w:adjustRightInd w:val="0"/>
              <w:snapToGrid w:val="0"/>
              <w:spacing w:line="360" w:lineRule="auto"/>
              <w:jc w:val="center"/>
              <w:textAlignment w:val="center"/>
              <w:rPr>
                <w:rFonts w:ascii="宋体" w:hAnsi="宋体" w:cs="宋体"/>
                <w:szCs w:val="21"/>
              </w:rPr>
            </w:pPr>
          </w:p>
        </w:tc>
        <w:tc>
          <w:tcPr>
            <w:tcW w:w="1320" w:type="dxa"/>
            <w:vAlign w:val="center"/>
          </w:tcPr>
          <w:p w14:paraId="267E4E60" w14:textId="77777777" w:rsidR="00A1496C" w:rsidRPr="00AE61DE" w:rsidRDefault="00A1496C">
            <w:pPr>
              <w:widowControl/>
              <w:spacing w:line="360" w:lineRule="auto"/>
              <w:jc w:val="center"/>
              <w:textAlignment w:val="center"/>
              <w:rPr>
                <w:rFonts w:ascii="宋体" w:hAnsi="宋体" w:cs="宋体"/>
                <w:szCs w:val="21"/>
              </w:rPr>
            </w:pPr>
          </w:p>
        </w:tc>
        <w:tc>
          <w:tcPr>
            <w:tcW w:w="1275" w:type="dxa"/>
            <w:vAlign w:val="center"/>
          </w:tcPr>
          <w:p w14:paraId="56917E08" w14:textId="77777777" w:rsidR="00A1496C" w:rsidRPr="00AE61DE" w:rsidRDefault="00A1496C">
            <w:pPr>
              <w:widowControl/>
              <w:spacing w:line="360" w:lineRule="auto"/>
              <w:jc w:val="center"/>
              <w:textAlignment w:val="center"/>
              <w:rPr>
                <w:rFonts w:ascii="宋体" w:hAnsi="宋体" w:cs="宋体"/>
                <w:szCs w:val="21"/>
              </w:rPr>
            </w:pPr>
          </w:p>
        </w:tc>
      </w:tr>
      <w:tr w:rsidR="00AE61DE" w:rsidRPr="00AE61DE" w14:paraId="34329936" w14:textId="77777777">
        <w:trPr>
          <w:trHeight w:val="454"/>
        </w:trPr>
        <w:tc>
          <w:tcPr>
            <w:tcW w:w="9735" w:type="dxa"/>
            <w:gridSpan w:val="9"/>
            <w:vAlign w:val="center"/>
          </w:tcPr>
          <w:p w14:paraId="6D10AFBB" w14:textId="77777777" w:rsidR="00A1496C" w:rsidRPr="00AE61DE" w:rsidRDefault="00552629">
            <w:pPr>
              <w:spacing w:line="360" w:lineRule="auto"/>
              <w:jc w:val="left"/>
              <w:rPr>
                <w:rFonts w:ascii="宋体" w:hAnsi="宋体" w:cs="宋体"/>
                <w:szCs w:val="21"/>
              </w:rPr>
            </w:pPr>
            <w:r w:rsidRPr="00AE61DE">
              <w:rPr>
                <w:rFonts w:ascii="宋体" w:hAnsi="宋体" w:hint="eastAsia"/>
                <w:szCs w:val="21"/>
              </w:rPr>
              <w:t xml:space="preserve">合同合计金额（含税价）：人民币 </w:t>
            </w:r>
            <w:r w:rsidRPr="00AE61DE">
              <w:rPr>
                <w:rFonts w:ascii="宋体" w:hAnsi="宋体"/>
                <w:szCs w:val="21"/>
              </w:rPr>
              <w:t xml:space="preserve">           </w:t>
            </w:r>
            <w:r w:rsidRPr="00AE61DE">
              <w:rPr>
                <w:rFonts w:ascii="宋体" w:hAnsi="宋体" w:hint="eastAsia"/>
                <w:bCs/>
                <w:szCs w:val="21"/>
              </w:rPr>
              <w:t>整</w:t>
            </w:r>
            <w:r w:rsidRPr="00AE61DE">
              <w:rPr>
                <w:rFonts w:ascii="宋体" w:hAnsi="宋体" w:hint="eastAsia"/>
                <w:szCs w:val="21"/>
              </w:rPr>
              <w:t>（</w:t>
            </w:r>
            <w:r w:rsidRPr="00AE61DE">
              <w:rPr>
                <w:rFonts w:ascii="宋体" w:hAnsi="宋体"/>
                <w:szCs w:val="21"/>
              </w:rPr>
              <w:t xml:space="preserve">¥             </w:t>
            </w:r>
            <w:r w:rsidRPr="00AE61DE">
              <w:rPr>
                <w:rFonts w:ascii="宋体" w:hAnsi="宋体" w:hint="eastAsia"/>
                <w:szCs w:val="21"/>
              </w:rPr>
              <w:t>）</w:t>
            </w:r>
          </w:p>
        </w:tc>
      </w:tr>
      <w:tr w:rsidR="00AE61DE" w:rsidRPr="00AE61DE" w14:paraId="0B010A40" w14:textId="77777777">
        <w:trPr>
          <w:trHeight w:val="454"/>
        </w:trPr>
        <w:tc>
          <w:tcPr>
            <w:tcW w:w="9735" w:type="dxa"/>
            <w:gridSpan w:val="9"/>
            <w:vAlign w:val="center"/>
          </w:tcPr>
          <w:p w14:paraId="142C8543" w14:textId="77777777" w:rsidR="00A1496C" w:rsidRPr="00AE61DE" w:rsidRDefault="00552629">
            <w:pPr>
              <w:spacing w:line="360" w:lineRule="auto"/>
              <w:jc w:val="left"/>
              <w:rPr>
                <w:rFonts w:ascii="宋体" w:hAnsi="宋体"/>
                <w:szCs w:val="21"/>
              </w:rPr>
            </w:pPr>
            <w:r w:rsidRPr="00AE61DE">
              <w:rPr>
                <w:rFonts w:ascii="宋体" w:hAnsi="宋体" w:hint="eastAsia"/>
                <w:szCs w:val="21"/>
              </w:rPr>
              <w:t>备注：合同合计金额包括但不限于：设备（材料）采购运输及安装（施工）、调试、验收、技术指导、售后服务费，技术规范中特别要求的或出厂标准供应的备品备件（备品备件费）、拆装特殊工具（工具费）和易损件、包装固定费、运输费、运输保险费、税收在内的直至系统运行交付使用的一切全部费用。如招投标文件/采购文件对其另有规定的，从其规定。</w:t>
            </w:r>
          </w:p>
        </w:tc>
      </w:tr>
    </w:tbl>
    <w:p w14:paraId="41F2E17D" w14:textId="77777777" w:rsidR="00A1496C" w:rsidRPr="00AE61DE" w:rsidRDefault="00552629">
      <w:pPr>
        <w:spacing w:line="360" w:lineRule="auto"/>
        <w:jc w:val="left"/>
        <w:outlineLvl w:val="1"/>
        <w:rPr>
          <w:rFonts w:ascii="宋体" w:hAnsi="宋体" w:cs="宋体"/>
          <w:b/>
          <w:szCs w:val="21"/>
        </w:rPr>
      </w:pPr>
      <w:r w:rsidRPr="00AE61DE">
        <w:rPr>
          <w:rFonts w:ascii="宋体" w:hAnsi="宋体" w:cs="宋体" w:hint="eastAsia"/>
          <w:b/>
          <w:szCs w:val="21"/>
        </w:rPr>
        <w:t>二、货物品质及特性</w:t>
      </w:r>
    </w:p>
    <w:p w14:paraId="1DC140A5" w14:textId="77777777" w:rsidR="00A1496C" w:rsidRPr="00AE61DE" w:rsidRDefault="00552629">
      <w:pPr>
        <w:spacing w:line="360" w:lineRule="auto"/>
        <w:ind w:firstLineChars="200" w:firstLine="420"/>
        <w:jc w:val="left"/>
        <w:rPr>
          <w:rFonts w:ascii="宋体" w:hAnsi="宋体" w:cs="宋体"/>
          <w:szCs w:val="21"/>
        </w:rPr>
      </w:pPr>
      <w:r w:rsidRPr="00AE61DE">
        <w:rPr>
          <w:rFonts w:ascii="宋体" w:hAnsi="宋体" w:cs="宋体" w:hint="eastAsia"/>
          <w:szCs w:val="21"/>
        </w:rPr>
        <w:t>1、货物配置、附件清单及货物生产厂商提供的标准同属本合同组成部分，具有同等法律效力。</w:t>
      </w:r>
    </w:p>
    <w:p w14:paraId="19D9B151" w14:textId="77777777" w:rsidR="00A1496C" w:rsidRPr="00AE61DE" w:rsidRDefault="00552629">
      <w:pPr>
        <w:adjustRightInd w:val="0"/>
        <w:snapToGrid w:val="0"/>
        <w:spacing w:line="360" w:lineRule="auto"/>
        <w:ind w:firstLineChars="200" w:firstLine="420"/>
        <w:jc w:val="left"/>
        <w:rPr>
          <w:rFonts w:ascii="宋体" w:hAnsi="宋体" w:cs="宋体"/>
          <w:szCs w:val="21"/>
        </w:rPr>
      </w:pPr>
      <w:r w:rsidRPr="00AE61DE">
        <w:rPr>
          <w:rFonts w:ascii="宋体" w:hAnsi="宋体" w:cs="宋体" w:hint="eastAsia"/>
          <w:szCs w:val="21"/>
        </w:rPr>
        <w:t>2、货物质量及技术要求应符合按国家、行业及生产厂家的标准。</w:t>
      </w:r>
    </w:p>
    <w:p w14:paraId="4F742CD1" w14:textId="77777777" w:rsidR="00A1496C" w:rsidRPr="00AE61DE" w:rsidRDefault="00552629">
      <w:pPr>
        <w:adjustRightInd w:val="0"/>
        <w:snapToGrid w:val="0"/>
        <w:spacing w:line="360" w:lineRule="auto"/>
        <w:ind w:firstLineChars="200" w:firstLine="420"/>
        <w:jc w:val="left"/>
        <w:rPr>
          <w:rFonts w:ascii="宋体" w:hAnsi="宋体" w:cs="宋体"/>
          <w:szCs w:val="21"/>
        </w:rPr>
      </w:pPr>
      <w:r w:rsidRPr="00AE61DE">
        <w:rPr>
          <w:rFonts w:ascii="宋体" w:hAnsi="宋体" w:cs="宋体" w:hint="eastAsia"/>
          <w:szCs w:val="21"/>
        </w:rPr>
        <w:t>3、保修及维修日期、标准按货物生产商提供标准。</w:t>
      </w:r>
    </w:p>
    <w:p w14:paraId="36E83733" w14:textId="77777777" w:rsidR="00A1496C" w:rsidRPr="00AE61DE" w:rsidRDefault="00552629">
      <w:pPr>
        <w:adjustRightInd w:val="0"/>
        <w:snapToGrid w:val="0"/>
        <w:spacing w:line="360" w:lineRule="auto"/>
        <w:ind w:firstLineChars="200" w:firstLine="420"/>
        <w:jc w:val="left"/>
        <w:rPr>
          <w:rFonts w:ascii="宋体" w:hAnsi="宋体" w:cs="宋体"/>
          <w:szCs w:val="21"/>
        </w:rPr>
      </w:pPr>
      <w:r w:rsidRPr="00AE61DE">
        <w:rPr>
          <w:rFonts w:ascii="宋体" w:hAnsi="宋体" w:cs="宋体" w:hint="eastAsia"/>
          <w:szCs w:val="21"/>
        </w:rPr>
        <w:t>4、乙方所提供的货物型号、技术规格、技术参数等质量必须与招投标文件/采购文件和承诺相一致。</w:t>
      </w:r>
    </w:p>
    <w:p w14:paraId="059A813D" w14:textId="77777777" w:rsidR="00A1496C" w:rsidRPr="00AE61DE" w:rsidRDefault="00552629">
      <w:pPr>
        <w:adjustRightInd w:val="0"/>
        <w:snapToGrid w:val="0"/>
        <w:spacing w:line="360" w:lineRule="auto"/>
        <w:ind w:firstLineChars="200" w:firstLine="420"/>
        <w:jc w:val="left"/>
        <w:rPr>
          <w:rFonts w:ascii="宋体" w:hAnsi="宋体" w:cs="宋体"/>
          <w:szCs w:val="21"/>
        </w:rPr>
      </w:pPr>
      <w:r w:rsidRPr="00AE61DE">
        <w:rPr>
          <w:rFonts w:ascii="宋体" w:hAnsi="宋体" w:cs="宋体" w:hint="eastAsia"/>
          <w:szCs w:val="21"/>
        </w:rPr>
        <w:t>5、乙方所提供的货物必须是全新、未使用过的且符合国家安全质量标准的原装的合格产品，且在正常安装、使用和保养条件下，其使用寿命期内各项指标均达到质量要求。</w:t>
      </w:r>
    </w:p>
    <w:p w14:paraId="135CAF3E" w14:textId="77777777" w:rsidR="00A1496C" w:rsidRPr="00AE61DE" w:rsidRDefault="00552629">
      <w:pPr>
        <w:spacing w:line="360" w:lineRule="auto"/>
        <w:jc w:val="left"/>
        <w:outlineLvl w:val="1"/>
        <w:rPr>
          <w:rFonts w:ascii="宋体" w:hAnsi="宋体"/>
          <w:b/>
          <w:szCs w:val="21"/>
          <w:u w:val="single"/>
        </w:rPr>
      </w:pPr>
      <w:r w:rsidRPr="00AE61DE">
        <w:rPr>
          <w:rFonts w:ascii="宋体" w:hAnsi="宋体" w:cs="宋体" w:hint="eastAsia"/>
          <w:b/>
          <w:szCs w:val="21"/>
        </w:rPr>
        <w:t>三、</w:t>
      </w:r>
      <w:r w:rsidRPr="00AE61DE">
        <w:rPr>
          <w:rFonts w:ascii="宋体" w:hAnsi="宋体" w:cs="宋体" w:hint="eastAsia"/>
          <w:b/>
          <w:bCs/>
          <w:kern w:val="0"/>
          <w:szCs w:val="21"/>
        </w:rPr>
        <w:t>运输到货安排及验收</w:t>
      </w:r>
    </w:p>
    <w:p w14:paraId="65BBAC32" w14:textId="77777777" w:rsidR="00A1496C" w:rsidRPr="00AE61DE" w:rsidRDefault="00552629">
      <w:pPr>
        <w:spacing w:line="440" w:lineRule="atLeast"/>
        <w:ind w:firstLineChars="200" w:firstLine="420"/>
        <w:rPr>
          <w:rFonts w:ascii="宋体" w:hAnsi="宋体"/>
          <w:szCs w:val="21"/>
        </w:rPr>
      </w:pPr>
      <w:r w:rsidRPr="00AE61DE">
        <w:rPr>
          <w:rFonts w:ascii="宋体" w:hAnsi="宋体" w:cs="宋体" w:hint="eastAsia"/>
          <w:bCs/>
          <w:kern w:val="0"/>
          <w:szCs w:val="21"/>
        </w:rPr>
        <w:lastRenderedPageBreak/>
        <w:t>1、甲方指定交货地点为</w:t>
      </w:r>
      <w:r w:rsidRPr="00AE61DE">
        <w:rPr>
          <w:rFonts w:ascii="宋体" w:hAnsi="宋体" w:hint="eastAsia"/>
          <w:b/>
          <w:szCs w:val="21"/>
          <w:u w:val="single"/>
        </w:rPr>
        <w:t xml:space="preserve">   </w:t>
      </w:r>
      <w:r w:rsidRPr="00AE61DE">
        <w:rPr>
          <w:rFonts w:ascii="宋体" w:hAnsi="宋体"/>
          <w:b/>
          <w:szCs w:val="21"/>
          <w:u w:val="single"/>
        </w:rPr>
        <w:t xml:space="preserve">         </w:t>
      </w:r>
      <w:r w:rsidRPr="00AE61DE">
        <w:rPr>
          <w:rFonts w:ascii="宋体" w:hAnsi="宋体" w:hint="eastAsia"/>
          <w:b/>
          <w:szCs w:val="21"/>
          <w:u w:val="single"/>
        </w:rPr>
        <w:t xml:space="preserve">   </w:t>
      </w:r>
      <w:r w:rsidRPr="00AE61DE">
        <w:rPr>
          <w:rFonts w:ascii="宋体" w:hAnsi="宋体" w:hint="eastAsia"/>
          <w:szCs w:val="21"/>
        </w:rPr>
        <w:t>，甲方指定接货人为</w:t>
      </w:r>
      <w:r w:rsidRPr="00AE61DE">
        <w:rPr>
          <w:rFonts w:ascii="宋体" w:hAnsi="宋体" w:hint="eastAsia"/>
          <w:b/>
          <w:szCs w:val="21"/>
          <w:u w:val="single"/>
        </w:rPr>
        <w:t xml:space="preserve">   </w:t>
      </w:r>
      <w:r w:rsidRPr="00AE61DE">
        <w:rPr>
          <w:rFonts w:ascii="宋体" w:hAnsi="宋体"/>
          <w:b/>
          <w:szCs w:val="21"/>
          <w:u w:val="single"/>
        </w:rPr>
        <w:t xml:space="preserve">    </w:t>
      </w:r>
      <w:r w:rsidRPr="00AE61DE">
        <w:rPr>
          <w:rFonts w:ascii="宋体" w:hAnsi="宋体" w:hint="eastAsia"/>
          <w:b/>
          <w:szCs w:val="21"/>
          <w:u w:val="single"/>
        </w:rPr>
        <w:t xml:space="preserve">  </w:t>
      </w:r>
      <w:r w:rsidRPr="00AE61DE">
        <w:rPr>
          <w:rFonts w:ascii="宋体" w:hAnsi="宋体" w:hint="eastAsia"/>
          <w:szCs w:val="21"/>
        </w:rPr>
        <w:t>，联系方式：</w:t>
      </w:r>
      <w:r w:rsidRPr="00AE61DE">
        <w:rPr>
          <w:rFonts w:ascii="宋体" w:hAnsi="宋体" w:hint="eastAsia"/>
          <w:b/>
          <w:szCs w:val="21"/>
          <w:u w:val="single"/>
        </w:rPr>
        <w:t xml:space="preserve">  </w:t>
      </w:r>
      <w:r w:rsidRPr="00AE61DE">
        <w:rPr>
          <w:rFonts w:ascii="宋体" w:hAnsi="宋体"/>
          <w:b/>
          <w:szCs w:val="21"/>
          <w:u w:val="single"/>
        </w:rPr>
        <w:t xml:space="preserve">        </w:t>
      </w:r>
      <w:r w:rsidRPr="00AE61DE">
        <w:rPr>
          <w:rFonts w:ascii="宋体" w:hAnsi="宋体" w:hint="eastAsia"/>
          <w:b/>
          <w:szCs w:val="21"/>
          <w:u w:val="single"/>
        </w:rPr>
        <w:t xml:space="preserve">    </w:t>
      </w:r>
      <w:r w:rsidRPr="00AE61DE">
        <w:rPr>
          <w:rFonts w:ascii="宋体" w:hAnsi="宋体" w:hint="eastAsia"/>
          <w:szCs w:val="21"/>
        </w:rPr>
        <w:t>。甲方如要求变更交货地点或接货人的，应在合同约定的交货期限届满前</w:t>
      </w:r>
      <w:r w:rsidRPr="00AE61DE">
        <w:rPr>
          <w:rFonts w:ascii="宋体" w:hAnsi="宋体" w:hint="eastAsia"/>
          <w:szCs w:val="21"/>
          <w:u w:val="single"/>
        </w:rPr>
        <w:t>2</w:t>
      </w:r>
      <w:r w:rsidRPr="00AE61DE">
        <w:rPr>
          <w:rFonts w:ascii="宋体" w:hAnsi="宋体" w:hint="eastAsia"/>
          <w:szCs w:val="21"/>
        </w:rPr>
        <w:t>天通知乙方。</w:t>
      </w:r>
    </w:p>
    <w:p w14:paraId="6BC9EFB9" w14:textId="77777777" w:rsidR="00A1496C" w:rsidRPr="00AE61DE" w:rsidRDefault="00552629">
      <w:pPr>
        <w:widowControl/>
        <w:wordWrap w:val="0"/>
        <w:spacing w:line="360" w:lineRule="auto"/>
        <w:ind w:firstLineChars="200" w:firstLine="420"/>
        <w:jc w:val="left"/>
        <w:rPr>
          <w:rFonts w:ascii="宋体" w:hAnsi="宋体" w:cs="宋体"/>
          <w:kern w:val="0"/>
          <w:szCs w:val="21"/>
        </w:rPr>
      </w:pPr>
      <w:r w:rsidRPr="00AE61DE">
        <w:rPr>
          <w:rFonts w:ascii="宋体" w:hAnsi="宋体" w:cs="宋体" w:hint="eastAsia"/>
          <w:bCs/>
          <w:kern w:val="0"/>
          <w:szCs w:val="21"/>
        </w:rPr>
        <w:t>2、</w:t>
      </w:r>
      <w:r w:rsidRPr="00AE61DE">
        <w:rPr>
          <w:rFonts w:ascii="宋体" w:hAnsi="宋体" w:cs="宋体" w:hint="eastAsia"/>
          <w:szCs w:val="21"/>
        </w:rPr>
        <w:t>乙方需通知甲方货物已送达</w:t>
      </w:r>
      <w:r w:rsidRPr="00AE61DE">
        <w:rPr>
          <w:rFonts w:ascii="宋体" w:hAnsi="宋体" w:cs="宋体" w:hint="eastAsia"/>
          <w:szCs w:val="21"/>
          <w:lang w:eastAsia="zh-Hans"/>
        </w:rPr>
        <w:t>时间</w:t>
      </w:r>
      <w:r w:rsidRPr="00AE61DE">
        <w:rPr>
          <w:rFonts w:ascii="宋体" w:hAnsi="宋体" w:cs="宋体" w:hint="eastAsia"/>
          <w:szCs w:val="21"/>
        </w:rPr>
        <w:t>。</w:t>
      </w:r>
      <w:r w:rsidRPr="00AE61DE">
        <w:rPr>
          <w:rFonts w:ascii="宋体" w:hAnsi="宋体" w:cs="宋体" w:hint="eastAsia"/>
          <w:kern w:val="0"/>
          <w:szCs w:val="21"/>
        </w:rPr>
        <w:t>甲方在设备运抵指定交货地点、经核对无误后应向乙方出具列明交货符合或不符的项目。</w:t>
      </w:r>
    </w:p>
    <w:p w14:paraId="3CFE8C2F" w14:textId="77777777" w:rsidR="00A1496C" w:rsidRPr="00AE61DE" w:rsidRDefault="00552629">
      <w:pPr>
        <w:wordWrap w:val="0"/>
        <w:spacing w:line="360" w:lineRule="auto"/>
        <w:ind w:firstLineChars="200" w:firstLine="420"/>
        <w:rPr>
          <w:rFonts w:ascii="宋体" w:hAnsi="宋体" w:cs="宋体"/>
          <w:bCs/>
          <w:kern w:val="0"/>
          <w:szCs w:val="21"/>
        </w:rPr>
      </w:pPr>
      <w:r w:rsidRPr="00AE61DE">
        <w:rPr>
          <w:rFonts w:ascii="宋体" w:hAnsi="宋体" w:cs="宋体" w:hint="eastAsia"/>
          <w:bCs/>
          <w:kern w:val="0"/>
          <w:szCs w:val="21"/>
        </w:rPr>
        <w:t>3、交货期：</w:t>
      </w:r>
    </w:p>
    <w:p w14:paraId="0C54CA35" w14:textId="77777777" w:rsidR="00A1496C" w:rsidRPr="00AE61DE" w:rsidRDefault="00552629">
      <w:pPr>
        <w:wordWrap w:val="0"/>
        <w:spacing w:line="360" w:lineRule="auto"/>
        <w:ind w:firstLineChars="200" w:firstLine="420"/>
        <w:rPr>
          <w:rFonts w:ascii="宋体" w:hAnsi="宋体" w:cs="宋体"/>
          <w:szCs w:val="21"/>
        </w:rPr>
      </w:pPr>
      <w:r w:rsidRPr="00AE61DE">
        <w:rPr>
          <w:rFonts w:ascii="宋体" w:hAnsi="宋体" w:cs="宋体" w:hint="eastAsia"/>
          <w:kern w:val="0"/>
          <w:szCs w:val="21"/>
        </w:rPr>
        <w:t>乙方在本合同签订之日起</w:t>
      </w:r>
      <w:r w:rsidRPr="00AE61DE">
        <w:rPr>
          <w:rFonts w:ascii="宋体" w:hAnsi="宋体" w:hint="eastAsia"/>
          <w:szCs w:val="21"/>
          <w:u w:val="single"/>
        </w:rPr>
        <w:t xml:space="preserve">  60  </w:t>
      </w:r>
      <w:r w:rsidRPr="00AE61DE">
        <w:rPr>
          <w:rFonts w:ascii="宋体" w:hAnsi="宋体" w:cs="宋体" w:hint="eastAsia"/>
          <w:kern w:val="0"/>
          <w:szCs w:val="21"/>
          <w:u w:val="single"/>
        </w:rPr>
        <w:t xml:space="preserve"> </w:t>
      </w:r>
      <w:r w:rsidRPr="00AE61DE">
        <w:rPr>
          <w:rFonts w:ascii="宋体" w:hAnsi="宋体" w:cs="宋体" w:hint="eastAsia"/>
          <w:kern w:val="0"/>
          <w:szCs w:val="21"/>
        </w:rPr>
        <w:t>日历日内将货物运至交货地点</w:t>
      </w:r>
      <w:r w:rsidRPr="00AE61DE">
        <w:rPr>
          <w:rFonts w:ascii="宋体" w:hAnsi="宋体" w:cs="宋体" w:hint="eastAsia"/>
          <w:szCs w:val="21"/>
          <w:lang w:eastAsia="zh-Hans"/>
        </w:rPr>
        <w:t>。</w:t>
      </w:r>
      <w:r w:rsidRPr="00AE61DE">
        <w:rPr>
          <w:rFonts w:ascii="宋体" w:hAnsi="宋体" w:cs="宋体" w:hint="eastAsia"/>
          <w:szCs w:val="21"/>
        </w:rPr>
        <w:t>乙方应将所提供货物的装箱清单、质量检验证明书、用户手册、原厂保修卡、随机资料、工具和备品、备件等附于货物内交付给甲方，如有缺失应及时补齐，否则视为逾期交货。</w:t>
      </w:r>
    </w:p>
    <w:p w14:paraId="2BDE12A5" w14:textId="77777777" w:rsidR="00A1496C" w:rsidRPr="00AE61DE" w:rsidRDefault="00552629">
      <w:pPr>
        <w:wordWrap w:val="0"/>
        <w:spacing w:line="360" w:lineRule="auto"/>
        <w:ind w:firstLineChars="200" w:firstLine="420"/>
        <w:rPr>
          <w:rFonts w:ascii="宋体" w:hAnsi="宋体" w:cs="宋体"/>
          <w:szCs w:val="21"/>
        </w:rPr>
      </w:pPr>
      <w:r w:rsidRPr="00AE61DE">
        <w:rPr>
          <w:rFonts w:ascii="宋体" w:hAnsi="宋体" w:cs="宋体" w:hint="eastAsia"/>
          <w:szCs w:val="21"/>
          <w:u w:val="single"/>
          <w:lang w:eastAsia="zh-Hans"/>
        </w:rPr>
        <w:t>乙方应于货物送至交货地点之日起</w:t>
      </w:r>
      <w:r w:rsidRPr="00AE61DE">
        <w:rPr>
          <w:rFonts w:ascii="宋体" w:hAnsi="宋体" w:cs="宋体"/>
          <w:szCs w:val="21"/>
          <w:u w:val="single"/>
          <w:lang w:eastAsia="zh-Hans"/>
        </w:rPr>
        <w:t xml:space="preserve">   </w:t>
      </w:r>
      <w:r w:rsidRPr="00AE61DE">
        <w:rPr>
          <w:rFonts w:ascii="宋体" w:hAnsi="宋体" w:cs="宋体" w:hint="eastAsia"/>
          <w:szCs w:val="21"/>
          <w:u w:val="single"/>
        </w:rPr>
        <w:t>30</w:t>
      </w:r>
      <w:r w:rsidRPr="00AE61DE">
        <w:rPr>
          <w:rFonts w:ascii="宋体" w:hAnsi="宋体" w:cs="宋体"/>
          <w:szCs w:val="21"/>
          <w:u w:val="single"/>
          <w:lang w:eastAsia="zh-Hans"/>
        </w:rPr>
        <w:t xml:space="preserve">    </w:t>
      </w:r>
      <w:r w:rsidRPr="00AE61DE">
        <w:rPr>
          <w:rFonts w:ascii="宋体" w:hAnsi="宋体" w:cs="宋体" w:hint="eastAsia"/>
          <w:szCs w:val="21"/>
          <w:u w:val="single"/>
        </w:rPr>
        <w:t>日历日</w:t>
      </w:r>
      <w:r w:rsidRPr="00AE61DE">
        <w:rPr>
          <w:rFonts w:ascii="宋体" w:hAnsi="宋体" w:cs="宋体" w:hint="eastAsia"/>
          <w:szCs w:val="21"/>
          <w:u w:val="single"/>
          <w:lang w:eastAsia="zh-Hans"/>
        </w:rPr>
        <w:t>内完成</w:t>
      </w:r>
      <w:r w:rsidRPr="00AE61DE">
        <w:rPr>
          <w:rFonts w:ascii="宋体" w:hAnsi="宋体" w:cs="宋体" w:hint="eastAsia"/>
          <w:szCs w:val="21"/>
          <w:u w:val="single"/>
        </w:rPr>
        <w:t>安装调试完毕且通过验收。若为进口、软件服务、大型、复杂或技术性强的设备，可在甲方组建的验收小组同意的情况下，依情况延长至180日历日</w:t>
      </w:r>
      <w:r w:rsidRPr="00AE61DE">
        <w:rPr>
          <w:rFonts w:ascii="宋体" w:hAnsi="宋体" w:cs="宋体" w:hint="eastAsia"/>
          <w:szCs w:val="21"/>
        </w:rPr>
        <w:t>。</w:t>
      </w:r>
    </w:p>
    <w:p w14:paraId="017E110C" w14:textId="77777777" w:rsidR="00A1496C" w:rsidRPr="00AE61DE" w:rsidRDefault="00552629">
      <w:pPr>
        <w:widowControl/>
        <w:spacing w:line="440" w:lineRule="atLeast"/>
        <w:ind w:firstLineChars="200" w:firstLine="420"/>
        <w:jc w:val="left"/>
        <w:rPr>
          <w:rFonts w:ascii="宋体" w:hAnsi="宋体"/>
          <w:szCs w:val="21"/>
        </w:rPr>
      </w:pPr>
      <w:r w:rsidRPr="00AE61DE">
        <w:rPr>
          <w:rFonts w:ascii="宋体" w:hAnsi="宋体" w:cs="宋体" w:hint="eastAsia"/>
          <w:bCs/>
          <w:kern w:val="0"/>
          <w:szCs w:val="21"/>
        </w:rPr>
        <w:t>4、运输费和保险费：由</w:t>
      </w:r>
      <w:r w:rsidRPr="00AE61DE">
        <w:rPr>
          <w:rFonts w:ascii="宋体" w:hAnsi="宋体" w:cs="宋体" w:hint="eastAsia"/>
          <w:bCs/>
          <w:kern w:val="0"/>
          <w:szCs w:val="21"/>
          <w:u w:val="single"/>
        </w:rPr>
        <w:t>乙方</w:t>
      </w:r>
      <w:r w:rsidRPr="00AE61DE">
        <w:rPr>
          <w:rFonts w:ascii="宋体" w:hAnsi="宋体" w:cs="宋体" w:hint="eastAsia"/>
          <w:kern w:val="0"/>
          <w:szCs w:val="21"/>
        </w:rPr>
        <w:t>承担。</w:t>
      </w:r>
      <w:r w:rsidRPr="00AE61DE">
        <w:rPr>
          <w:rFonts w:ascii="宋体" w:hAnsi="宋体" w:hint="eastAsia"/>
          <w:szCs w:val="21"/>
        </w:rPr>
        <w:t>乙方在将货物交由承运商后因不可抗力因素造成的风险由乙方承担。</w:t>
      </w:r>
    </w:p>
    <w:p w14:paraId="5C60A950" w14:textId="77777777" w:rsidR="00A1496C" w:rsidRPr="00AE61DE" w:rsidRDefault="00552629">
      <w:pPr>
        <w:widowControl/>
        <w:wordWrap w:val="0"/>
        <w:spacing w:line="360" w:lineRule="auto"/>
        <w:ind w:firstLineChars="200" w:firstLine="420"/>
        <w:jc w:val="left"/>
        <w:rPr>
          <w:rFonts w:ascii="宋体" w:hAnsi="宋体"/>
          <w:szCs w:val="21"/>
        </w:rPr>
      </w:pPr>
      <w:r w:rsidRPr="00AE61DE">
        <w:rPr>
          <w:rFonts w:ascii="宋体" w:hAnsi="宋体" w:cs="宋体" w:hint="eastAsia"/>
          <w:szCs w:val="21"/>
        </w:rPr>
        <w:t>乙方负责货物运输，货物运输合理损耗及计算方法：</w:t>
      </w:r>
      <w:r w:rsidRPr="00AE61DE">
        <w:rPr>
          <w:rFonts w:ascii="宋体" w:hAnsi="宋体" w:cs="宋体" w:hint="eastAsia"/>
          <w:szCs w:val="21"/>
          <w:u w:val="single"/>
        </w:rPr>
        <w:t>货物运输保险费已包含在合同总价中，乙方须确保货物安全无损地运抵安装地点。本项目合同不接受损耗</w:t>
      </w:r>
      <w:r w:rsidRPr="00AE61DE">
        <w:rPr>
          <w:rFonts w:ascii="宋体" w:hAnsi="宋体" w:cs="宋体" w:hint="eastAsia"/>
          <w:szCs w:val="21"/>
        </w:rPr>
        <w:t>。</w:t>
      </w:r>
    </w:p>
    <w:p w14:paraId="034C457F" w14:textId="77777777" w:rsidR="00A1496C" w:rsidRPr="00AE61DE" w:rsidRDefault="00552629">
      <w:pPr>
        <w:widowControl/>
        <w:spacing w:line="440" w:lineRule="atLeast"/>
        <w:ind w:firstLineChars="200" w:firstLine="420"/>
        <w:jc w:val="left"/>
        <w:rPr>
          <w:rFonts w:ascii="宋体" w:hAnsi="宋体" w:cs="宋体"/>
          <w:kern w:val="0"/>
          <w:szCs w:val="21"/>
        </w:rPr>
      </w:pPr>
      <w:r w:rsidRPr="00AE61DE">
        <w:rPr>
          <w:rFonts w:ascii="宋体" w:hAnsi="宋体" w:cs="宋体" w:hint="eastAsia"/>
          <w:kern w:val="0"/>
          <w:szCs w:val="21"/>
        </w:rPr>
        <w:t>5．若乙方交付货物不符或交付的货物有损坏的，甲方有权拒绝接收货物并通知乙方。乙方应在收到通知</w:t>
      </w:r>
      <w:proofErr w:type="gramStart"/>
      <w:r w:rsidRPr="00AE61DE">
        <w:rPr>
          <w:rFonts w:ascii="宋体" w:hAnsi="宋体" w:cs="宋体" w:hint="eastAsia"/>
          <w:kern w:val="0"/>
          <w:szCs w:val="21"/>
        </w:rPr>
        <w:t>当日予</w:t>
      </w:r>
      <w:proofErr w:type="gramEnd"/>
      <w:r w:rsidRPr="00AE61DE">
        <w:rPr>
          <w:rFonts w:ascii="宋体" w:hAnsi="宋体" w:cs="宋体" w:hint="eastAsia"/>
          <w:kern w:val="0"/>
          <w:szCs w:val="21"/>
        </w:rPr>
        <w:t>更换并承担因更换而产生的运输费用，且交货期限不顺延；若乙方因客观原因不能收回货物的，应通知甲方将货物暂存放于交货地点（暂存时间不超过一日），但货物在暂存期间</w:t>
      </w:r>
      <w:r w:rsidRPr="00AE61DE">
        <w:rPr>
          <w:rFonts w:ascii="宋体" w:hAnsi="宋体" w:hint="eastAsia"/>
          <w:szCs w:val="21"/>
        </w:rPr>
        <w:t>因不可抗力因素造成</w:t>
      </w:r>
      <w:r w:rsidRPr="00AE61DE">
        <w:rPr>
          <w:rFonts w:ascii="宋体" w:hAnsi="宋体" w:cs="宋体" w:hint="eastAsia"/>
          <w:kern w:val="0"/>
          <w:szCs w:val="21"/>
        </w:rPr>
        <w:t>的损毁或灭失风险由乙方承担。</w:t>
      </w:r>
    </w:p>
    <w:p w14:paraId="2012D981" w14:textId="77777777" w:rsidR="00A1496C" w:rsidRPr="00AE61DE" w:rsidRDefault="00552629">
      <w:pPr>
        <w:widowControl/>
        <w:spacing w:line="440" w:lineRule="atLeast"/>
        <w:ind w:firstLineChars="200" w:firstLine="420"/>
        <w:jc w:val="left"/>
        <w:rPr>
          <w:rFonts w:ascii="宋体" w:hAnsi="宋体"/>
          <w:szCs w:val="21"/>
        </w:rPr>
      </w:pPr>
      <w:r w:rsidRPr="00AE61DE">
        <w:rPr>
          <w:rFonts w:ascii="宋体" w:hAnsi="宋体" w:cs="宋体" w:hint="eastAsia"/>
          <w:kern w:val="0"/>
          <w:szCs w:val="21"/>
        </w:rPr>
        <w:t>乙方逾期交付符合本合同约定的货物的，每逾期一日，应向甲方支付</w:t>
      </w:r>
      <w:r w:rsidRPr="00AE61DE">
        <w:rPr>
          <w:rFonts w:ascii="宋体" w:hAnsi="宋体" w:hint="eastAsia"/>
          <w:szCs w:val="21"/>
        </w:rPr>
        <w:t>订购货物价格总额千分之三的逾期违约金。</w:t>
      </w:r>
    </w:p>
    <w:p w14:paraId="0E2EDE78" w14:textId="77777777" w:rsidR="00A1496C" w:rsidRPr="00AE61DE" w:rsidRDefault="00552629">
      <w:pPr>
        <w:spacing w:line="440" w:lineRule="atLeast"/>
        <w:ind w:firstLineChars="200" w:firstLine="420"/>
        <w:rPr>
          <w:rFonts w:ascii="宋体" w:hAnsi="宋体"/>
          <w:szCs w:val="21"/>
        </w:rPr>
      </w:pPr>
      <w:r w:rsidRPr="00AE61DE">
        <w:rPr>
          <w:rFonts w:ascii="宋体" w:hAnsi="宋体" w:cs="宋体" w:hint="eastAsia"/>
          <w:kern w:val="0"/>
          <w:szCs w:val="21"/>
        </w:rPr>
        <w:t>6、</w:t>
      </w:r>
      <w:r w:rsidRPr="00AE61DE">
        <w:rPr>
          <w:rFonts w:ascii="宋体" w:hAnsi="宋体" w:hint="eastAsia"/>
          <w:szCs w:val="21"/>
        </w:rPr>
        <w:t>当货物到达甲方指定交货地点时，甲方应立即与承运商签订货物破损证明，并将此证明在甲方收到货物之日起两个工作日内提交乙方，否则相应损失由甲方自行承担。甲方签收此批货物，或者得到乙方明确的书面通知后将该批货物返还给乙方。</w:t>
      </w:r>
    </w:p>
    <w:p w14:paraId="37195957" w14:textId="77777777" w:rsidR="00A1496C" w:rsidRPr="00AE61DE" w:rsidRDefault="00552629">
      <w:pPr>
        <w:widowControl/>
        <w:spacing w:line="440" w:lineRule="atLeast"/>
        <w:ind w:firstLineChars="200" w:firstLine="420"/>
        <w:jc w:val="left"/>
        <w:rPr>
          <w:rFonts w:ascii="宋体" w:hAnsi="宋体" w:cs="宋体"/>
          <w:kern w:val="0"/>
          <w:szCs w:val="21"/>
        </w:rPr>
      </w:pPr>
      <w:r w:rsidRPr="00AE61DE">
        <w:rPr>
          <w:rFonts w:ascii="宋体" w:hAnsi="宋体" w:cs="宋体" w:hint="eastAsia"/>
          <w:kern w:val="0"/>
          <w:szCs w:val="21"/>
        </w:rPr>
        <w:t>7、甲方无正当理由拒绝收货的（不可抗力因素除外），应承担由此造成的乙方损失，且乙方有权随时解除本合同，在合同正式解除前，甲方仍需向乙方支付拒绝接收货物部分的货款每天</w:t>
      </w:r>
      <w:r w:rsidRPr="00AE61DE">
        <w:rPr>
          <w:rFonts w:ascii="宋体" w:hAnsi="宋体" w:cs="宋体"/>
          <w:kern w:val="0"/>
          <w:szCs w:val="21"/>
        </w:rPr>
        <w:t>3</w:t>
      </w:r>
      <w:r w:rsidRPr="00AE61DE">
        <w:rPr>
          <w:rFonts w:ascii="宋体" w:hAnsi="宋体" w:cs="宋体" w:hint="eastAsia"/>
          <w:kern w:val="0"/>
          <w:szCs w:val="21"/>
        </w:rPr>
        <w:t>‰的违约金。</w:t>
      </w:r>
    </w:p>
    <w:p w14:paraId="62853DD6" w14:textId="77777777" w:rsidR="00A1496C" w:rsidRPr="00AE61DE" w:rsidRDefault="00552629">
      <w:pPr>
        <w:wordWrap w:val="0"/>
        <w:spacing w:line="360" w:lineRule="auto"/>
        <w:ind w:firstLineChars="200" w:firstLine="420"/>
        <w:rPr>
          <w:rFonts w:ascii="宋体" w:hAnsi="宋体" w:cs="宋体"/>
          <w:szCs w:val="21"/>
        </w:rPr>
      </w:pPr>
      <w:r w:rsidRPr="00AE61DE">
        <w:rPr>
          <w:rFonts w:ascii="宋体" w:hAnsi="宋体" w:cs="宋体"/>
          <w:szCs w:val="21"/>
        </w:rPr>
        <w:t>8</w:t>
      </w:r>
      <w:r w:rsidRPr="00AE61DE">
        <w:rPr>
          <w:rFonts w:ascii="宋体" w:hAnsi="宋体" w:cs="宋体" w:hint="eastAsia"/>
          <w:szCs w:val="21"/>
        </w:rPr>
        <w:t>、甲方对乙方提交的货物依据招标文件/采购文件上的技术规格要求和国家有关质量标准进行现场初步验收。外观、说明书符合招标文件/采购文件技术要求的，给予签收，初步验收不合格的不予签收</w:t>
      </w:r>
      <w:r w:rsidRPr="00AE61DE">
        <w:rPr>
          <w:rFonts w:ascii="宋体" w:hAnsi="宋体" w:cs="宋体" w:hint="eastAsia"/>
          <w:szCs w:val="21"/>
          <w:lang w:eastAsia="zh-Hans"/>
        </w:rPr>
        <w:t>。</w:t>
      </w:r>
    </w:p>
    <w:p w14:paraId="2CA235C7" w14:textId="77777777" w:rsidR="00A1496C" w:rsidRPr="00AE61DE" w:rsidRDefault="00552629">
      <w:pPr>
        <w:spacing w:line="360" w:lineRule="auto"/>
        <w:ind w:firstLineChars="100" w:firstLine="211"/>
        <w:jc w:val="left"/>
        <w:rPr>
          <w:rFonts w:ascii="宋体" w:hAnsi="宋体" w:cs="宋体"/>
          <w:b/>
          <w:bCs/>
          <w:kern w:val="0"/>
          <w:szCs w:val="21"/>
        </w:rPr>
      </w:pPr>
      <w:r w:rsidRPr="00AE61DE">
        <w:rPr>
          <w:rFonts w:ascii="宋体" w:hAnsi="宋体" w:cs="宋体" w:hint="eastAsia"/>
          <w:b/>
          <w:bCs/>
          <w:kern w:val="0"/>
          <w:szCs w:val="21"/>
        </w:rPr>
        <w:t>（二）安装和培训</w:t>
      </w:r>
    </w:p>
    <w:p w14:paraId="65F5D082" w14:textId="77777777" w:rsidR="00A1496C" w:rsidRPr="00AE61DE" w:rsidRDefault="00552629">
      <w:pPr>
        <w:wordWrap w:val="0"/>
        <w:spacing w:line="360" w:lineRule="auto"/>
        <w:ind w:firstLineChars="200" w:firstLine="420"/>
        <w:rPr>
          <w:rFonts w:ascii="宋体" w:hAnsi="宋体" w:cs="宋体"/>
          <w:szCs w:val="21"/>
        </w:rPr>
      </w:pPr>
      <w:r w:rsidRPr="00AE61DE">
        <w:rPr>
          <w:rFonts w:ascii="宋体" w:hAnsi="宋体" w:cs="宋体" w:hint="eastAsia"/>
          <w:szCs w:val="21"/>
        </w:rPr>
        <w:t>1、甲方应提供必要安装条件（如场地、电源、水源等），乙方负责安装。</w:t>
      </w:r>
    </w:p>
    <w:p w14:paraId="224CF46E" w14:textId="77777777" w:rsidR="00A1496C" w:rsidRPr="00AE61DE" w:rsidRDefault="00552629">
      <w:pPr>
        <w:wordWrap w:val="0"/>
        <w:spacing w:line="360" w:lineRule="auto"/>
        <w:ind w:firstLineChars="200" w:firstLine="420"/>
        <w:rPr>
          <w:rFonts w:ascii="宋体" w:hAnsi="宋体" w:cs="宋体"/>
          <w:szCs w:val="21"/>
          <w:lang w:eastAsia="zh-Hans"/>
        </w:rPr>
      </w:pPr>
      <w:r w:rsidRPr="00AE61DE">
        <w:rPr>
          <w:rFonts w:ascii="宋体" w:hAnsi="宋体" w:cs="宋体" w:hint="eastAsia"/>
          <w:szCs w:val="21"/>
        </w:rPr>
        <w:lastRenderedPageBreak/>
        <w:t>2、本项目无培训要求。</w:t>
      </w:r>
    </w:p>
    <w:p w14:paraId="7D49D455" w14:textId="77777777" w:rsidR="00A1496C" w:rsidRPr="00AE61DE" w:rsidRDefault="00552629">
      <w:pPr>
        <w:spacing w:line="360" w:lineRule="auto"/>
        <w:ind w:firstLineChars="100" w:firstLine="211"/>
        <w:jc w:val="left"/>
        <w:rPr>
          <w:rFonts w:ascii="宋体" w:hAnsi="宋体" w:cs="宋体"/>
          <w:szCs w:val="21"/>
        </w:rPr>
      </w:pPr>
      <w:r w:rsidRPr="00AE61DE">
        <w:rPr>
          <w:rFonts w:ascii="宋体" w:hAnsi="宋体" w:cs="宋体" w:hint="eastAsia"/>
          <w:b/>
          <w:bCs/>
          <w:kern w:val="0"/>
          <w:szCs w:val="21"/>
        </w:rPr>
        <w:t>（三）调试和验收</w:t>
      </w:r>
    </w:p>
    <w:p w14:paraId="1463BFCF" w14:textId="77777777" w:rsidR="00A1496C" w:rsidRPr="00AE61DE" w:rsidRDefault="00552629">
      <w:pPr>
        <w:wordWrap w:val="0"/>
        <w:spacing w:line="360" w:lineRule="auto"/>
        <w:ind w:firstLineChars="200" w:firstLine="420"/>
        <w:rPr>
          <w:rFonts w:ascii="宋体" w:hAnsi="宋体" w:cs="宋体"/>
          <w:szCs w:val="21"/>
        </w:rPr>
      </w:pPr>
      <w:r w:rsidRPr="00AE61DE">
        <w:rPr>
          <w:rFonts w:ascii="宋体" w:hAnsi="宋体" w:cs="宋体" w:hint="eastAsia"/>
          <w:szCs w:val="21"/>
        </w:rPr>
        <w:t>1、货到后，乙方需负责安装并培训甲方的使用操作人员，并协助甲方一起调试，直到符合技术要求，并对验收文件进行整理，列出清单，作为甲方收货验收和使用的技术条件依据，检验的结果应随货物交甲方，甲方才做最终验收。甲方应当在安装、调试完后五个工作日内进行验收，逾期不验收的，乙方可视同验收合格</w:t>
      </w:r>
      <w:r w:rsidRPr="00AE61DE">
        <w:rPr>
          <w:rFonts w:ascii="宋体" w:hAnsi="宋体" w:cs="宋体" w:hint="eastAsia"/>
          <w:szCs w:val="21"/>
          <w:lang w:eastAsia="zh-Hans"/>
        </w:rPr>
        <w:t>（货物质量等验收期内无法发现的隐蔽瑕疵问题除外）</w:t>
      </w:r>
      <w:r w:rsidRPr="00AE61DE">
        <w:rPr>
          <w:rFonts w:ascii="宋体" w:hAnsi="宋体" w:cs="宋体" w:hint="eastAsia"/>
          <w:szCs w:val="21"/>
        </w:rPr>
        <w:t>。验收合格后由甲乙双方签署货物验收单并加盖采购单位公章，甲乙双方各执一份。甲方对验收有异议的，在验收后五个工作日内以书面形式向乙方提出，乙方应自收到甲方书面异议后五日内及时予以解决。</w:t>
      </w:r>
    </w:p>
    <w:p w14:paraId="51C236A6" w14:textId="77777777" w:rsidR="00A1496C" w:rsidRPr="00AE61DE" w:rsidRDefault="00552629">
      <w:pPr>
        <w:wordWrap w:val="0"/>
        <w:spacing w:line="360" w:lineRule="auto"/>
        <w:ind w:firstLineChars="200" w:firstLine="420"/>
        <w:rPr>
          <w:rFonts w:ascii="宋体" w:hAnsi="宋体" w:cs="宋体"/>
          <w:szCs w:val="21"/>
        </w:rPr>
      </w:pPr>
      <w:r w:rsidRPr="00AE61DE">
        <w:rPr>
          <w:rFonts w:ascii="宋体" w:hAnsi="宋体" w:cs="宋体" w:hint="eastAsia"/>
          <w:szCs w:val="21"/>
        </w:rPr>
        <w:t>2、对技术复杂的货物，</w:t>
      </w:r>
      <w:r w:rsidRPr="00AE61DE">
        <w:rPr>
          <w:rFonts w:ascii="宋体" w:hAnsi="宋体" w:cs="宋体" w:hint="eastAsia"/>
          <w:szCs w:val="21"/>
          <w:lang w:eastAsia="zh-Hans"/>
        </w:rPr>
        <w:t>甲方、乙方对货物问题存在争议时，</w:t>
      </w:r>
      <w:r w:rsidRPr="00AE61DE">
        <w:rPr>
          <w:rFonts w:ascii="宋体" w:hAnsi="宋体" w:cs="宋体" w:hint="eastAsia"/>
          <w:szCs w:val="21"/>
        </w:rPr>
        <w:t>甲方</w:t>
      </w:r>
      <w:r w:rsidRPr="00AE61DE">
        <w:rPr>
          <w:rFonts w:ascii="宋体" w:hAnsi="宋体" w:cs="宋体" w:hint="eastAsia"/>
          <w:szCs w:val="21"/>
          <w:lang w:eastAsia="zh-Hans"/>
        </w:rPr>
        <w:t>可委托</w:t>
      </w:r>
      <w:r w:rsidRPr="00AE61DE">
        <w:rPr>
          <w:rFonts w:ascii="宋体" w:hAnsi="宋体" w:cs="宋体" w:hint="eastAsia"/>
          <w:szCs w:val="21"/>
        </w:rPr>
        <w:t>国家认可的专业检测机构参与初步验收及最终验收，并由其出具质量检测报告，其验收时间以该项目验收方案确定的验收时间为准，验收结果以该项目验收报告结论为准。</w:t>
      </w:r>
      <w:r w:rsidRPr="00AE61DE">
        <w:rPr>
          <w:rFonts w:ascii="宋体" w:hAnsi="宋体" w:cs="宋体" w:hint="eastAsia"/>
          <w:szCs w:val="21"/>
          <w:lang w:eastAsia="zh-Hans"/>
        </w:rPr>
        <w:t>如果检测机构检测结论合格的，检测费用由乙方承担，甲方可直接从应付款项中直接抵减。</w:t>
      </w:r>
      <w:r w:rsidRPr="00AE61DE">
        <w:rPr>
          <w:rFonts w:ascii="宋体" w:hAnsi="宋体" w:cs="宋体" w:hint="eastAsia"/>
          <w:szCs w:val="21"/>
        </w:rPr>
        <w:t>在验收过程中发现乙方有违约问题，</w:t>
      </w:r>
      <w:r w:rsidRPr="00AE61DE">
        <w:rPr>
          <w:rFonts w:ascii="宋体" w:hAnsi="宋体" w:cs="宋体" w:hint="eastAsia"/>
          <w:szCs w:val="21"/>
          <w:lang w:eastAsia="zh-Hans"/>
        </w:rPr>
        <w:t>乙方须承担违约责任，甲方</w:t>
      </w:r>
      <w:r w:rsidRPr="00AE61DE">
        <w:rPr>
          <w:rFonts w:ascii="宋体" w:hAnsi="宋体" w:cs="宋体" w:hint="eastAsia"/>
          <w:szCs w:val="21"/>
        </w:rPr>
        <w:t xml:space="preserve">可暂缓资金结算，待违约问题解决后，方可办理资金结算事宜。 </w:t>
      </w:r>
    </w:p>
    <w:p w14:paraId="22B75EF7" w14:textId="77777777" w:rsidR="00A1496C" w:rsidRPr="00AE61DE" w:rsidRDefault="00552629">
      <w:pPr>
        <w:wordWrap w:val="0"/>
        <w:spacing w:line="360" w:lineRule="auto"/>
        <w:ind w:firstLineChars="200" w:firstLine="420"/>
        <w:rPr>
          <w:rFonts w:ascii="宋体" w:hAnsi="宋体" w:cs="宋体"/>
          <w:szCs w:val="21"/>
        </w:rPr>
      </w:pPr>
      <w:r w:rsidRPr="00AE61DE">
        <w:rPr>
          <w:rFonts w:ascii="宋体" w:hAnsi="宋体" w:cs="宋体" w:hint="eastAsia"/>
          <w:szCs w:val="21"/>
        </w:rPr>
        <w:t>3、验收时乙方必须在现场，验收完毕后作出验收结果报告，验收费用由乙方负责。</w:t>
      </w:r>
    </w:p>
    <w:p w14:paraId="6FC2E958" w14:textId="77777777" w:rsidR="00A1496C" w:rsidRPr="00AE61DE" w:rsidRDefault="00552629">
      <w:pPr>
        <w:wordWrap w:val="0"/>
        <w:spacing w:line="360" w:lineRule="auto"/>
        <w:ind w:firstLineChars="200" w:firstLine="420"/>
        <w:rPr>
          <w:rFonts w:ascii="宋体" w:hAnsi="宋体" w:cs="宋体"/>
          <w:szCs w:val="21"/>
        </w:rPr>
      </w:pPr>
      <w:r w:rsidRPr="00AE61DE">
        <w:rPr>
          <w:rFonts w:ascii="宋体" w:hAnsi="宋体" w:cs="宋体" w:hint="eastAsia"/>
          <w:szCs w:val="21"/>
        </w:rPr>
        <w:t>4、其他：投标文件/采购文件中“技术参数与商务需求、投标人响应和承诺的技术参数及性能和国家有关标准”中若另有专项要求，按其规定。</w:t>
      </w:r>
    </w:p>
    <w:p w14:paraId="237EB6FA" w14:textId="77777777" w:rsidR="00A1496C" w:rsidRPr="00AE61DE" w:rsidRDefault="00552629">
      <w:pPr>
        <w:wordWrap w:val="0"/>
        <w:spacing w:line="360" w:lineRule="auto"/>
        <w:ind w:firstLineChars="200" w:firstLine="420"/>
        <w:rPr>
          <w:rFonts w:ascii="宋体" w:hAnsi="宋体" w:cs="宋体"/>
          <w:szCs w:val="21"/>
        </w:rPr>
      </w:pPr>
      <w:r w:rsidRPr="00AE61DE">
        <w:rPr>
          <w:rFonts w:ascii="宋体" w:hAnsi="宋体" w:cs="宋体" w:hint="eastAsia"/>
          <w:szCs w:val="21"/>
        </w:rPr>
        <w:t>5、验收后如发现存在未按照本合同约定（含响应文件）交付货物及服务的，甲方永久保留无偿追溯</w:t>
      </w:r>
      <w:r w:rsidRPr="00AE61DE">
        <w:rPr>
          <w:rFonts w:ascii="宋体" w:hAnsi="宋体" w:cs="宋体" w:hint="eastAsia"/>
          <w:szCs w:val="21"/>
          <w:lang w:eastAsia="zh-Hans"/>
        </w:rPr>
        <w:t>违约及损失赔偿的</w:t>
      </w:r>
      <w:r w:rsidRPr="00AE61DE">
        <w:rPr>
          <w:rFonts w:ascii="宋体" w:hAnsi="宋体" w:cs="宋体" w:hint="eastAsia"/>
          <w:szCs w:val="21"/>
        </w:rPr>
        <w:t>权利。</w:t>
      </w:r>
    </w:p>
    <w:p w14:paraId="4F3E5EC6" w14:textId="77777777" w:rsidR="00A1496C" w:rsidRPr="00AE61DE" w:rsidRDefault="00552629">
      <w:pPr>
        <w:wordWrap w:val="0"/>
        <w:spacing w:line="360" w:lineRule="auto"/>
        <w:ind w:firstLineChars="200" w:firstLine="422"/>
        <w:outlineLvl w:val="1"/>
        <w:rPr>
          <w:rFonts w:ascii="宋体" w:hAnsi="宋体" w:cs="宋体"/>
          <w:b/>
          <w:bCs/>
          <w:szCs w:val="21"/>
        </w:rPr>
      </w:pPr>
      <w:r w:rsidRPr="00AE61DE">
        <w:rPr>
          <w:rFonts w:ascii="宋体" w:hAnsi="宋体" w:cs="宋体" w:hint="eastAsia"/>
          <w:b/>
          <w:szCs w:val="21"/>
        </w:rPr>
        <w:t>四、</w:t>
      </w:r>
      <w:r w:rsidRPr="00AE61DE">
        <w:rPr>
          <w:rFonts w:ascii="宋体" w:hAnsi="宋体" w:cs="宋体" w:hint="eastAsia"/>
          <w:b/>
          <w:bCs/>
          <w:szCs w:val="21"/>
        </w:rPr>
        <w:t>项目实施过程中的安全生产要求</w:t>
      </w:r>
    </w:p>
    <w:p w14:paraId="26C6B67C" w14:textId="77777777" w:rsidR="00A1496C" w:rsidRPr="00AE61DE" w:rsidRDefault="00552629">
      <w:pPr>
        <w:wordWrap w:val="0"/>
        <w:spacing w:line="360" w:lineRule="auto"/>
        <w:ind w:firstLineChars="200" w:firstLine="420"/>
        <w:rPr>
          <w:rFonts w:ascii="宋体" w:hAnsi="宋体" w:cs="宋体"/>
          <w:szCs w:val="21"/>
        </w:rPr>
      </w:pPr>
      <w:r w:rsidRPr="00AE61DE">
        <w:rPr>
          <w:rFonts w:ascii="宋体" w:hAnsi="宋体" w:cs="宋体" w:hint="eastAsia"/>
          <w:szCs w:val="21"/>
        </w:rPr>
        <w:t>1、乙方应遵守国家关于安全生产有关管理规定，严格按安全标准组织项目实施，并随时接受招标（采购）人安全检查人员实施的监督检查，采取必要的安全防护措施，消除事故隐患。由于乙方安全措施不力造成事故的责任和因此发生的费用，由乙方负责。</w:t>
      </w:r>
    </w:p>
    <w:p w14:paraId="305383BF" w14:textId="77777777" w:rsidR="00A1496C" w:rsidRPr="00AE61DE" w:rsidRDefault="00552629">
      <w:pPr>
        <w:wordWrap w:val="0"/>
        <w:spacing w:line="360" w:lineRule="auto"/>
        <w:ind w:firstLineChars="200" w:firstLine="420"/>
        <w:rPr>
          <w:rFonts w:ascii="宋体" w:hAnsi="宋体" w:cs="宋体"/>
          <w:szCs w:val="21"/>
        </w:rPr>
      </w:pPr>
      <w:r w:rsidRPr="00AE61DE">
        <w:rPr>
          <w:rFonts w:ascii="宋体" w:hAnsi="宋体" w:cs="宋体" w:hint="eastAsia"/>
          <w:szCs w:val="21"/>
        </w:rPr>
        <w:t>2、乙方应对己方实施人员进行安全教育，并对他们的安全负责。</w:t>
      </w:r>
    </w:p>
    <w:p w14:paraId="0EF201EB" w14:textId="77777777" w:rsidR="00A1496C" w:rsidRPr="00AE61DE" w:rsidRDefault="00552629">
      <w:pPr>
        <w:wordWrap w:val="0"/>
        <w:spacing w:line="360" w:lineRule="auto"/>
        <w:ind w:firstLineChars="200" w:firstLine="420"/>
        <w:rPr>
          <w:rFonts w:ascii="宋体" w:hAnsi="宋体" w:cs="宋体"/>
          <w:szCs w:val="21"/>
        </w:rPr>
      </w:pPr>
      <w:r w:rsidRPr="00AE61DE">
        <w:rPr>
          <w:rFonts w:ascii="宋体" w:hAnsi="宋体" w:cs="宋体" w:hint="eastAsia"/>
          <w:szCs w:val="21"/>
        </w:rPr>
        <w:t>3、甲方提供乙方实施人员的生产用水、用电、项目实施用临时办公场地等。</w:t>
      </w:r>
    </w:p>
    <w:p w14:paraId="75404B71" w14:textId="77777777" w:rsidR="00A1496C" w:rsidRPr="00AE61DE" w:rsidRDefault="00552629">
      <w:pPr>
        <w:wordWrap w:val="0"/>
        <w:spacing w:line="360" w:lineRule="auto"/>
        <w:ind w:firstLineChars="200" w:firstLine="420"/>
        <w:rPr>
          <w:rFonts w:ascii="宋体" w:hAnsi="宋体" w:cs="宋体"/>
          <w:szCs w:val="21"/>
        </w:rPr>
      </w:pPr>
      <w:r w:rsidRPr="00AE61DE">
        <w:rPr>
          <w:rFonts w:ascii="宋体" w:hAnsi="宋体" w:cs="宋体" w:hint="eastAsia"/>
          <w:szCs w:val="21"/>
        </w:rPr>
        <w:t>4、投标人提供的产品必须符合《中华人民共和国的环境保护法》及其他相关环保法律、法规、标准等规定的要求，环保检测分析方法采用中华人民共和国现行的国家规定的方法。噪声检测应符合GB 3768的规定，不得大于80dB(A)。</w:t>
      </w:r>
    </w:p>
    <w:p w14:paraId="3E9B1B4C" w14:textId="77777777" w:rsidR="00A1496C" w:rsidRPr="00AE61DE" w:rsidRDefault="00552629">
      <w:pPr>
        <w:widowControl/>
        <w:spacing w:line="360" w:lineRule="auto"/>
        <w:ind w:firstLineChars="200" w:firstLine="422"/>
        <w:jc w:val="left"/>
        <w:outlineLvl w:val="1"/>
        <w:rPr>
          <w:rFonts w:ascii="宋体" w:hAnsi="宋体" w:cs="宋体"/>
          <w:b/>
          <w:bCs/>
          <w:kern w:val="0"/>
          <w:szCs w:val="21"/>
        </w:rPr>
      </w:pPr>
      <w:r w:rsidRPr="00AE61DE">
        <w:rPr>
          <w:rFonts w:ascii="宋体" w:hAnsi="宋体" w:cs="宋体" w:hint="eastAsia"/>
          <w:b/>
          <w:bCs/>
          <w:kern w:val="0"/>
          <w:szCs w:val="21"/>
        </w:rPr>
        <w:t>五、</w:t>
      </w:r>
      <w:r w:rsidRPr="00AE61DE">
        <w:rPr>
          <w:rFonts w:ascii="宋体" w:hAnsi="宋体" w:cs="宋体" w:hint="eastAsia"/>
          <w:b/>
          <w:szCs w:val="21"/>
        </w:rPr>
        <w:t>质量保证和售后服务</w:t>
      </w:r>
    </w:p>
    <w:p w14:paraId="5F730627" w14:textId="77777777" w:rsidR="00A1496C" w:rsidRPr="00AE61DE" w:rsidRDefault="00552629">
      <w:pPr>
        <w:wordWrap w:val="0"/>
        <w:spacing w:line="360" w:lineRule="auto"/>
        <w:ind w:firstLineChars="200" w:firstLine="420"/>
        <w:rPr>
          <w:rFonts w:ascii="宋体" w:hAnsi="宋体" w:cs="宋体"/>
          <w:szCs w:val="21"/>
        </w:rPr>
      </w:pPr>
      <w:r w:rsidRPr="00AE61DE">
        <w:rPr>
          <w:rFonts w:ascii="宋体" w:hAnsi="宋体" w:cs="宋体" w:hint="eastAsia"/>
          <w:szCs w:val="21"/>
        </w:rPr>
        <w:t>1、乙方应按招标文件/采购文件规定的货物性能、技术要求、质量标准向甲方提供全新的、从未使用过的且符合国家安全质量标准的原装的合格产品。不符合要求者，</w:t>
      </w:r>
      <w:r w:rsidRPr="00AE61DE">
        <w:rPr>
          <w:rFonts w:ascii="宋体" w:hAnsi="宋体" w:cs="宋体" w:hint="eastAsia"/>
          <w:szCs w:val="21"/>
          <w:lang w:eastAsia="zh-Hans"/>
        </w:rPr>
        <w:t>甲方有权</w:t>
      </w:r>
      <w:r w:rsidRPr="00AE61DE">
        <w:rPr>
          <w:rFonts w:ascii="宋体" w:hAnsi="宋体" w:cs="宋体" w:hint="eastAsia"/>
          <w:szCs w:val="21"/>
        </w:rPr>
        <w:t>按以下办法处理</w:t>
      </w:r>
      <w:r w:rsidRPr="00AE61DE">
        <w:rPr>
          <w:rFonts w:ascii="宋体" w:hAnsi="宋体" w:cs="宋体" w:hint="eastAsia"/>
          <w:szCs w:val="21"/>
          <w:lang w:eastAsia="zh-Hans"/>
        </w:rPr>
        <w:t>，乙方应无条件配合</w:t>
      </w:r>
      <w:r w:rsidRPr="00AE61DE">
        <w:rPr>
          <w:rFonts w:ascii="宋体" w:hAnsi="宋体" w:cs="宋体" w:hint="eastAsia"/>
          <w:szCs w:val="21"/>
        </w:rPr>
        <w:t>：</w:t>
      </w:r>
    </w:p>
    <w:p w14:paraId="5ABFF450" w14:textId="77777777" w:rsidR="00A1496C" w:rsidRPr="00AE61DE" w:rsidRDefault="00552629">
      <w:pPr>
        <w:wordWrap w:val="0"/>
        <w:spacing w:line="360" w:lineRule="auto"/>
        <w:ind w:firstLineChars="200" w:firstLine="420"/>
        <w:rPr>
          <w:rFonts w:ascii="宋体" w:hAnsi="宋体" w:cs="宋体"/>
          <w:szCs w:val="21"/>
        </w:rPr>
      </w:pPr>
      <w:r w:rsidRPr="00AE61DE">
        <w:rPr>
          <w:rFonts w:ascii="宋体" w:hAnsi="宋体" w:cs="宋体" w:hint="eastAsia"/>
          <w:szCs w:val="21"/>
        </w:rPr>
        <w:t xml:space="preserve">1.1、更换：由乙方承担所发生的全部费用。 </w:t>
      </w:r>
    </w:p>
    <w:p w14:paraId="110C7B5B" w14:textId="77777777" w:rsidR="00A1496C" w:rsidRPr="00AE61DE" w:rsidRDefault="00552629">
      <w:pPr>
        <w:wordWrap w:val="0"/>
        <w:spacing w:line="360" w:lineRule="auto"/>
        <w:ind w:firstLineChars="200" w:firstLine="420"/>
        <w:rPr>
          <w:rFonts w:ascii="宋体" w:hAnsi="宋体" w:cs="宋体"/>
          <w:szCs w:val="21"/>
        </w:rPr>
      </w:pPr>
      <w:r w:rsidRPr="00AE61DE">
        <w:rPr>
          <w:rFonts w:ascii="宋体" w:hAnsi="宋体" w:cs="宋体" w:hint="eastAsia"/>
          <w:szCs w:val="21"/>
        </w:rPr>
        <w:t>1.2、退货处理：乙方应退还甲方支付的合同款，同时</w:t>
      </w:r>
      <w:proofErr w:type="gramStart"/>
      <w:r w:rsidRPr="00AE61DE">
        <w:rPr>
          <w:rFonts w:ascii="宋体" w:hAnsi="宋体" w:cs="宋体" w:hint="eastAsia"/>
          <w:szCs w:val="21"/>
        </w:rPr>
        <w:t>应承担该货物</w:t>
      </w:r>
      <w:proofErr w:type="gramEnd"/>
      <w:r w:rsidRPr="00AE61DE">
        <w:rPr>
          <w:rFonts w:ascii="宋体" w:hAnsi="宋体" w:cs="宋体" w:hint="eastAsia"/>
          <w:szCs w:val="21"/>
        </w:rPr>
        <w:t>的直接费用（运输、保险、检验、货款利息及银行手续费等）。</w:t>
      </w:r>
    </w:p>
    <w:p w14:paraId="26E500D1" w14:textId="77777777" w:rsidR="00A1496C" w:rsidRPr="00AE61DE" w:rsidRDefault="00552629">
      <w:pPr>
        <w:wordWrap w:val="0"/>
        <w:spacing w:line="360" w:lineRule="auto"/>
        <w:ind w:firstLineChars="200" w:firstLine="420"/>
        <w:rPr>
          <w:rFonts w:ascii="宋体" w:hAnsi="宋体" w:cs="宋体"/>
          <w:szCs w:val="21"/>
        </w:rPr>
      </w:pPr>
      <w:r w:rsidRPr="00AE61DE">
        <w:rPr>
          <w:rFonts w:ascii="宋体" w:hAnsi="宋体" w:cs="宋体" w:hint="eastAsia"/>
          <w:szCs w:val="21"/>
        </w:rPr>
        <w:lastRenderedPageBreak/>
        <w:t>2、售后服务：</w:t>
      </w:r>
    </w:p>
    <w:p w14:paraId="3A5D1297" w14:textId="77777777" w:rsidR="00A1496C" w:rsidRPr="00AE61DE" w:rsidRDefault="00552629">
      <w:pPr>
        <w:wordWrap w:val="0"/>
        <w:spacing w:line="360" w:lineRule="auto"/>
        <w:ind w:firstLineChars="200" w:firstLine="420"/>
        <w:rPr>
          <w:rFonts w:ascii="宋体" w:hAnsi="宋体" w:cs="宋体"/>
          <w:szCs w:val="21"/>
        </w:rPr>
      </w:pPr>
      <w:r w:rsidRPr="00AE61DE">
        <w:rPr>
          <w:rFonts w:ascii="宋体" w:hAnsi="宋体" w:cs="宋体" w:hint="eastAsia"/>
          <w:szCs w:val="21"/>
        </w:rPr>
        <w:t>2.1、乙方应按照国家有关法律法规和“三包”规定以及招投标文件/采购文件和本合同所附的《服务承诺》，为甲方提供售后服务。</w:t>
      </w:r>
    </w:p>
    <w:p w14:paraId="1F9EFB55" w14:textId="77777777" w:rsidR="00A1496C" w:rsidRPr="00AE61DE" w:rsidRDefault="00552629">
      <w:pPr>
        <w:wordWrap w:val="0"/>
        <w:spacing w:line="360" w:lineRule="auto"/>
        <w:ind w:firstLineChars="200" w:firstLine="420"/>
        <w:rPr>
          <w:rFonts w:ascii="宋体" w:hAnsi="宋体" w:cs="宋体"/>
          <w:szCs w:val="21"/>
        </w:rPr>
      </w:pPr>
      <w:r w:rsidRPr="00AE61DE">
        <w:rPr>
          <w:rFonts w:ascii="宋体" w:hAnsi="宋体" w:cs="宋体" w:hint="eastAsia"/>
          <w:szCs w:val="21"/>
        </w:rPr>
        <w:t>2.2、保修期：按国家有关产品“三包”规定执行“三包”，所有货物维保期从最终验收合格之日起计算不少于三年（含三年），如在本分标“货物参数”有</w:t>
      </w:r>
      <w:proofErr w:type="gramStart"/>
      <w:r w:rsidRPr="00AE61DE">
        <w:rPr>
          <w:rFonts w:ascii="宋体" w:hAnsi="宋体" w:cs="宋体" w:hint="eastAsia"/>
          <w:szCs w:val="21"/>
        </w:rPr>
        <w:t>专项要求</w:t>
      </w:r>
      <w:proofErr w:type="gramEnd"/>
      <w:r w:rsidRPr="00AE61DE">
        <w:rPr>
          <w:rFonts w:ascii="宋体" w:hAnsi="宋体" w:cs="宋体" w:hint="eastAsia"/>
          <w:szCs w:val="21"/>
        </w:rPr>
        <w:t>的，从其规定。</w:t>
      </w:r>
    </w:p>
    <w:p w14:paraId="311CA281" w14:textId="77777777" w:rsidR="00A1496C" w:rsidRPr="00AE61DE" w:rsidRDefault="00552629">
      <w:pPr>
        <w:wordWrap w:val="0"/>
        <w:spacing w:line="360" w:lineRule="auto"/>
        <w:ind w:firstLineChars="200" w:firstLine="420"/>
        <w:rPr>
          <w:rFonts w:ascii="宋体" w:hAnsi="宋体" w:cs="宋体"/>
          <w:szCs w:val="21"/>
        </w:rPr>
      </w:pPr>
      <w:r w:rsidRPr="00AE61DE">
        <w:rPr>
          <w:rFonts w:ascii="宋体" w:hAnsi="宋体" w:cs="宋体" w:hint="eastAsia"/>
          <w:szCs w:val="21"/>
        </w:rPr>
        <w:t>2.3、响应时间要求：</w:t>
      </w:r>
    </w:p>
    <w:p w14:paraId="3292F24D" w14:textId="77777777" w:rsidR="00A1496C" w:rsidRPr="00AE61DE" w:rsidRDefault="00552629">
      <w:pPr>
        <w:wordWrap w:val="0"/>
        <w:spacing w:line="360" w:lineRule="auto"/>
        <w:ind w:firstLineChars="200" w:firstLine="420"/>
        <w:rPr>
          <w:rFonts w:ascii="宋体" w:hAnsi="宋体" w:cs="宋体"/>
          <w:szCs w:val="21"/>
        </w:rPr>
      </w:pPr>
      <w:r w:rsidRPr="00AE61DE">
        <w:rPr>
          <w:rFonts w:ascii="宋体" w:hAnsi="宋体" w:cs="宋体" w:hint="eastAsia"/>
          <w:szCs w:val="21"/>
        </w:rPr>
        <w:t>设备发生故障时接到通知后7×24小时响应， 30分钟内到达现场维修并解决故障。</w:t>
      </w:r>
    </w:p>
    <w:p w14:paraId="4A6639BB" w14:textId="77777777" w:rsidR="00A1496C" w:rsidRPr="00AE61DE" w:rsidRDefault="00552629">
      <w:pPr>
        <w:wordWrap w:val="0"/>
        <w:spacing w:line="360" w:lineRule="auto"/>
        <w:ind w:firstLineChars="200" w:firstLine="420"/>
        <w:rPr>
          <w:rFonts w:ascii="宋体" w:hAnsi="宋体" w:cs="宋体"/>
          <w:szCs w:val="21"/>
        </w:rPr>
      </w:pPr>
      <w:r w:rsidRPr="00AE61DE">
        <w:rPr>
          <w:rFonts w:ascii="宋体" w:hAnsi="宋体" w:cs="宋体" w:hint="eastAsia"/>
          <w:szCs w:val="21"/>
        </w:rPr>
        <w:t>2.4、提供终身维修、保养服务，提供详细的保养计划。</w:t>
      </w:r>
    </w:p>
    <w:p w14:paraId="4EC198E5" w14:textId="77777777" w:rsidR="00A1496C" w:rsidRPr="00AE61DE" w:rsidRDefault="00552629">
      <w:pPr>
        <w:wordWrap w:val="0"/>
        <w:spacing w:line="360" w:lineRule="auto"/>
        <w:ind w:firstLineChars="200" w:firstLine="420"/>
        <w:rPr>
          <w:rFonts w:ascii="宋体" w:hAnsi="宋体" w:cs="宋体"/>
          <w:szCs w:val="21"/>
        </w:rPr>
      </w:pPr>
      <w:r w:rsidRPr="00AE61DE">
        <w:rPr>
          <w:rFonts w:ascii="宋体" w:hAnsi="宋体" w:cs="宋体" w:hint="eastAsia"/>
          <w:szCs w:val="21"/>
        </w:rPr>
        <w:t>2.5、如不按照售后服务要求提供服务的，乙方应每次向甲方支付违约金壹万元。</w:t>
      </w:r>
    </w:p>
    <w:p w14:paraId="74135A7C" w14:textId="77777777" w:rsidR="00A1496C" w:rsidRPr="00AE61DE" w:rsidRDefault="00552629">
      <w:pPr>
        <w:wordWrap w:val="0"/>
        <w:spacing w:line="360" w:lineRule="auto"/>
        <w:ind w:firstLineChars="200" w:firstLine="420"/>
        <w:rPr>
          <w:rFonts w:ascii="宋体" w:hAnsi="宋体" w:cs="宋体"/>
          <w:szCs w:val="21"/>
        </w:rPr>
      </w:pPr>
      <w:r w:rsidRPr="00AE61DE">
        <w:rPr>
          <w:rFonts w:ascii="宋体" w:hAnsi="宋体" w:cs="宋体" w:hint="eastAsia"/>
          <w:szCs w:val="21"/>
        </w:rPr>
        <w:t>2.6、乙方提供的服务承诺和售后服务及保修期责任等其它具体约定事项。</w:t>
      </w:r>
    </w:p>
    <w:p w14:paraId="25834A53" w14:textId="77777777" w:rsidR="00A1496C" w:rsidRPr="00AE61DE" w:rsidRDefault="00552629">
      <w:pPr>
        <w:wordWrap w:val="0"/>
        <w:spacing w:line="360" w:lineRule="auto"/>
        <w:ind w:firstLineChars="200" w:firstLine="420"/>
        <w:rPr>
          <w:rFonts w:ascii="宋体" w:hAnsi="宋体" w:cs="宋体"/>
          <w:szCs w:val="21"/>
        </w:rPr>
      </w:pPr>
      <w:r w:rsidRPr="00AE61DE">
        <w:rPr>
          <w:rFonts w:ascii="宋体" w:hAnsi="宋体" w:cs="宋体" w:hint="eastAsia"/>
          <w:szCs w:val="21"/>
        </w:rPr>
        <w:t>2.7、开放接口供其他系统同步数据，及与其他系统接口个性化开发。费用应包含在报价中。</w:t>
      </w:r>
    </w:p>
    <w:p w14:paraId="38C70E9F" w14:textId="77777777" w:rsidR="00A1496C" w:rsidRPr="00AE61DE" w:rsidRDefault="00552629">
      <w:pPr>
        <w:pStyle w:val="aa"/>
        <w:ind w:firstLineChars="200" w:firstLine="420"/>
        <w:rPr>
          <w:rFonts w:ascii="宋体" w:hAnsi="宋体" w:cs="宋体"/>
          <w:sz w:val="21"/>
          <w:szCs w:val="21"/>
        </w:rPr>
      </w:pPr>
      <w:r w:rsidRPr="00AE61DE">
        <w:rPr>
          <w:rFonts w:ascii="宋体" w:hAnsi="宋体" w:cs="宋体" w:hint="eastAsia"/>
          <w:sz w:val="21"/>
          <w:szCs w:val="21"/>
        </w:rPr>
        <w:t>2.8、若采购方新建院区或新增</w:t>
      </w:r>
      <w:proofErr w:type="gramStart"/>
      <w:r w:rsidRPr="00AE61DE">
        <w:rPr>
          <w:rFonts w:ascii="宋体" w:hAnsi="宋体" w:cs="宋体" w:hint="eastAsia"/>
          <w:sz w:val="21"/>
          <w:szCs w:val="21"/>
        </w:rPr>
        <w:t>医</w:t>
      </w:r>
      <w:proofErr w:type="gramEnd"/>
      <w:r w:rsidRPr="00AE61DE">
        <w:rPr>
          <w:rFonts w:ascii="宋体" w:hAnsi="宋体" w:cs="宋体" w:hint="eastAsia"/>
          <w:sz w:val="21"/>
          <w:szCs w:val="21"/>
        </w:rPr>
        <w:t>联体医院,系统部署延伸至新建院区或新增</w:t>
      </w:r>
      <w:proofErr w:type="gramStart"/>
      <w:r w:rsidRPr="00AE61DE">
        <w:rPr>
          <w:rFonts w:ascii="宋体" w:hAnsi="宋体" w:cs="宋体" w:hint="eastAsia"/>
          <w:sz w:val="21"/>
          <w:szCs w:val="21"/>
        </w:rPr>
        <w:t>医</w:t>
      </w:r>
      <w:proofErr w:type="gramEnd"/>
      <w:r w:rsidRPr="00AE61DE">
        <w:rPr>
          <w:rFonts w:ascii="宋体" w:hAnsi="宋体" w:cs="宋体" w:hint="eastAsia"/>
          <w:sz w:val="21"/>
          <w:szCs w:val="21"/>
        </w:rPr>
        <w:t>联体医院需保证新建院区或新增</w:t>
      </w:r>
      <w:proofErr w:type="gramStart"/>
      <w:r w:rsidRPr="00AE61DE">
        <w:rPr>
          <w:rFonts w:ascii="宋体" w:hAnsi="宋体" w:cs="宋体" w:hint="eastAsia"/>
          <w:sz w:val="21"/>
          <w:szCs w:val="21"/>
        </w:rPr>
        <w:t>医</w:t>
      </w:r>
      <w:proofErr w:type="gramEnd"/>
      <w:r w:rsidRPr="00AE61DE">
        <w:rPr>
          <w:rFonts w:ascii="宋体" w:hAnsi="宋体" w:cs="宋体" w:hint="eastAsia"/>
          <w:sz w:val="21"/>
          <w:szCs w:val="21"/>
        </w:rPr>
        <w:t>联体医院</w:t>
      </w:r>
      <w:proofErr w:type="gramStart"/>
      <w:r w:rsidRPr="00AE61DE">
        <w:rPr>
          <w:rFonts w:ascii="宋体" w:hAnsi="宋体" w:cs="宋体" w:hint="eastAsia"/>
          <w:sz w:val="21"/>
          <w:szCs w:val="21"/>
        </w:rPr>
        <w:t>内软件</w:t>
      </w:r>
      <w:proofErr w:type="gramEnd"/>
      <w:r w:rsidRPr="00AE61DE">
        <w:rPr>
          <w:rFonts w:ascii="宋体" w:hAnsi="宋体" w:cs="宋体" w:hint="eastAsia"/>
          <w:sz w:val="21"/>
          <w:szCs w:val="21"/>
        </w:rPr>
        <w:t>建设标准同原部署院区设计软件标准一致(费用应包含在报价中)。</w:t>
      </w:r>
    </w:p>
    <w:p w14:paraId="4788B3A4" w14:textId="77777777" w:rsidR="00A1496C" w:rsidRPr="00AE61DE" w:rsidRDefault="00552629">
      <w:pPr>
        <w:spacing w:line="360" w:lineRule="auto"/>
        <w:ind w:firstLineChars="200" w:firstLine="422"/>
        <w:jc w:val="left"/>
        <w:outlineLvl w:val="1"/>
        <w:rPr>
          <w:rFonts w:ascii="宋体" w:hAnsi="宋体" w:cs="宋体"/>
          <w:b/>
          <w:szCs w:val="21"/>
        </w:rPr>
      </w:pPr>
      <w:r w:rsidRPr="00AE61DE">
        <w:rPr>
          <w:rFonts w:ascii="宋体" w:hAnsi="宋体" w:cs="宋体" w:hint="eastAsia"/>
          <w:b/>
          <w:szCs w:val="21"/>
        </w:rPr>
        <w:t>六、货款支付</w:t>
      </w:r>
    </w:p>
    <w:p w14:paraId="62607829" w14:textId="77777777" w:rsidR="00A1496C" w:rsidRPr="00AE61DE" w:rsidRDefault="00552629">
      <w:pPr>
        <w:wordWrap w:val="0"/>
        <w:spacing w:line="360" w:lineRule="auto"/>
        <w:ind w:firstLineChars="200" w:firstLine="420"/>
        <w:rPr>
          <w:rFonts w:ascii="宋体" w:hAnsi="宋体" w:cs="宋体"/>
          <w:szCs w:val="21"/>
        </w:rPr>
      </w:pPr>
      <w:r w:rsidRPr="00AE61DE">
        <w:rPr>
          <w:rFonts w:ascii="宋体" w:hAnsi="宋体" w:cs="宋体" w:hint="eastAsia"/>
          <w:szCs w:val="21"/>
        </w:rPr>
        <w:t>（一）当采购数量与实际使用数量不一致时，乙方应根据实际使用量供货，合同的最终结算金额按实际使用量乘以成交单价进行计算。</w:t>
      </w:r>
    </w:p>
    <w:p w14:paraId="29EEB814" w14:textId="77777777" w:rsidR="00A1496C" w:rsidRPr="00AE61DE" w:rsidRDefault="00552629">
      <w:pPr>
        <w:wordWrap w:val="0"/>
        <w:spacing w:line="360" w:lineRule="auto"/>
        <w:ind w:firstLineChars="200" w:firstLine="420"/>
        <w:rPr>
          <w:rFonts w:ascii="宋体" w:hAnsi="宋体" w:cs="宋体"/>
          <w:szCs w:val="21"/>
        </w:rPr>
      </w:pPr>
      <w:r w:rsidRPr="00AE61DE">
        <w:rPr>
          <w:rFonts w:ascii="宋体" w:hAnsi="宋体" w:cs="宋体" w:hint="eastAsia"/>
          <w:szCs w:val="21"/>
        </w:rPr>
        <w:t>（二）付款方式：本合同货款采用以下第</w:t>
      </w:r>
      <w:r w:rsidRPr="00AE61DE">
        <w:rPr>
          <w:rFonts w:ascii="宋体" w:hAnsi="宋体" w:cs="宋体" w:hint="eastAsia"/>
          <w:szCs w:val="21"/>
          <w:u w:val="single"/>
        </w:rPr>
        <w:t xml:space="preserve"> </w:t>
      </w:r>
      <w:r w:rsidRPr="00AE61DE">
        <w:rPr>
          <w:rFonts w:ascii="宋体" w:hAnsi="宋体" w:cs="宋体" w:hint="eastAsia"/>
          <w:b/>
          <w:szCs w:val="21"/>
          <w:u w:val="single"/>
        </w:rPr>
        <w:t xml:space="preserve"> 2 </w:t>
      </w:r>
      <w:r w:rsidRPr="00AE61DE">
        <w:rPr>
          <w:rFonts w:ascii="宋体" w:hAnsi="宋体" w:cs="宋体" w:hint="eastAsia"/>
          <w:szCs w:val="21"/>
          <w:u w:val="single"/>
        </w:rPr>
        <w:t xml:space="preserve"> </w:t>
      </w:r>
      <w:r w:rsidRPr="00AE61DE">
        <w:rPr>
          <w:rFonts w:ascii="宋体" w:hAnsi="宋体" w:cs="宋体" w:hint="eastAsia"/>
          <w:szCs w:val="21"/>
        </w:rPr>
        <w:t>种方式支付。</w:t>
      </w:r>
    </w:p>
    <w:p w14:paraId="4618A26B" w14:textId="77777777" w:rsidR="00A1496C" w:rsidRPr="00AE61DE" w:rsidRDefault="00552629">
      <w:pPr>
        <w:spacing w:line="360" w:lineRule="auto"/>
        <w:ind w:firstLineChars="200" w:firstLine="420"/>
        <w:jc w:val="left"/>
        <w:rPr>
          <w:rFonts w:ascii="宋体" w:hAnsi="宋体" w:cs="宋体"/>
          <w:szCs w:val="21"/>
        </w:rPr>
      </w:pPr>
      <w:r w:rsidRPr="00AE61DE">
        <w:rPr>
          <w:rFonts w:ascii="宋体" w:hAnsi="宋体" w:cs="宋体" w:hint="eastAsia"/>
          <w:szCs w:val="21"/>
        </w:rPr>
        <w:t>1、乙方交付全部货物且经甲方验收合格之日起</w:t>
      </w:r>
      <w:r w:rsidRPr="00AE61DE">
        <w:rPr>
          <w:rFonts w:ascii="宋体" w:hAnsi="宋体" w:cs="宋体" w:hint="eastAsia"/>
          <w:szCs w:val="21"/>
          <w:u w:val="single"/>
        </w:rPr>
        <w:t xml:space="preserve">    </w:t>
      </w:r>
      <w:r w:rsidRPr="00AE61DE">
        <w:rPr>
          <w:rFonts w:ascii="宋体" w:hAnsi="宋体" w:cs="宋体"/>
          <w:szCs w:val="21"/>
          <w:u w:val="single"/>
        </w:rPr>
        <w:t>/</w:t>
      </w:r>
      <w:r w:rsidRPr="00AE61DE">
        <w:rPr>
          <w:rFonts w:ascii="宋体" w:hAnsi="宋体" w:cs="宋体" w:hint="eastAsia"/>
          <w:szCs w:val="21"/>
          <w:u w:val="single"/>
        </w:rPr>
        <w:t xml:space="preserve">   </w:t>
      </w:r>
      <w:proofErr w:type="gramStart"/>
      <w:r w:rsidRPr="00AE61DE">
        <w:rPr>
          <w:rFonts w:ascii="宋体" w:hAnsi="宋体" w:cs="宋体" w:hint="eastAsia"/>
          <w:szCs w:val="21"/>
        </w:rPr>
        <w:t>个</w:t>
      </w:r>
      <w:proofErr w:type="gramEnd"/>
      <w:r w:rsidRPr="00AE61DE">
        <w:rPr>
          <w:rFonts w:ascii="宋体" w:hAnsi="宋体" w:cs="宋体" w:hint="eastAsia"/>
          <w:szCs w:val="21"/>
        </w:rPr>
        <w:t>工作日内支付全部货款。</w:t>
      </w:r>
    </w:p>
    <w:p w14:paraId="3A1BC3D4" w14:textId="77777777" w:rsidR="00A1496C" w:rsidRPr="00AE61DE" w:rsidRDefault="00552629">
      <w:pPr>
        <w:snapToGrid w:val="0"/>
        <w:spacing w:line="360" w:lineRule="auto"/>
        <w:ind w:firstLineChars="200" w:firstLine="420"/>
        <w:rPr>
          <w:rFonts w:ascii="宋体" w:hAnsi="宋体" w:cs="宋体"/>
          <w:szCs w:val="21"/>
        </w:rPr>
      </w:pPr>
      <w:r w:rsidRPr="00AE61DE">
        <w:rPr>
          <w:rFonts w:ascii="宋体" w:hAnsi="宋体" w:cs="宋体" w:hint="eastAsia"/>
          <w:szCs w:val="21"/>
        </w:rPr>
        <w:t>2、本合同全款额分为三次支付：</w:t>
      </w:r>
    </w:p>
    <w:p w14:paraId="56347781" w14:textId="77777777" w:rsidR="00A1496C" w:rsidRPr="00AE61DE" w:rsidRDefault="00552629">
      <w:pPr>
        <w:snapToGrid w:val="0"/>
        <w:spacing w:line="360" w:lineRule="auto"/>
        <w:ind w:firstLineChars="200" w:firstLine="420"/>
        <w:rPr>
          <w:rFonts w:ascii="宋体" w:hAnsi="宋体" w:cs="宋体"/>
          <w:szCs w:val="21"/>
        </w:rPr>
      </w:pPr>
      <w:r w:rsidRPr="00AE61DE">
        <w:rPr>
          <w:rFonts w:ascii="宋体" w:hAnsi="宋体" w:cs="宋体" w:hint="eastAsia"/>
          <w:szCs w:val="21"/>
        </w:rPr>
        <w:t>第一期合同款</w:t>
      </w:r>
      <w:r w:rsidRPr="00AE61DE">
        <w:rPr>
          <w:rFonts w:ascii="宋体" w:hAnsi="宋体" w:cs="宋体" w:hint="eastAsia"/>
          <w:szCs w:val="21"/>
          <w:u w:val="single"/>
        </w:rPr>
        <w:t>的三分之一</w:t>
      </w:r>
      <w:r w:rsidRPr="00AE61DE">
        <w:rPr>
          <w:rFonts w:ascii="宋体" w:hAnsi="宋体" w:cs="宋体" w:hint="eastAsia"/>
          <w:szCs w:val="21"/>
        </w:rPr>
        <w:t>，合同生效后，开具发票并办理相关手续后10个工作日内支付；</w:t>
      </w:r>
    </w:p>
    <w:p w14:paraId="35D96163" w14:textId="77777777" w:rsidR="00A1496C" w:rsidRPr="00AE61DE" w:rsidRDefault="00552629">
      <w:pPr>
        <w:snapToGrid w:val="0"/>
        <w:spacing w:line="360" w:lineRule="auto"/>
        <w:ind w:firstLineChars="200" w:firstLine="420"/>
        <w:rPr>
          <w:rFonts w:ascii="宋体" w:hAnsi="宋体" w:cs="宋体"/>
          <w:szCs w:val="21"/>
        </w:rPr>
      </w:pPr>
      <w:r w:rsidRPr="00AE61DE">
        <w:rPr>
          <w:rFonts w:ascii="宋体" w:hAnsi="宋体" w:cs="宋体" w:hint="eastAsia"/>
          <w:szCs w:val="21"/>
        </w:rPr>
        <w:t>第二期合同款</w:t>
      </w:r>
      <w:r w:rsidRPr="00AE61DE">
        <w:rPr>
          <w:rFonts w:ascii="宋体" w:hAnsi="宋体" w:cs="宋体" w:hint="eastAsia"/>
          <w:szCs w:val="21"/>
          <w:u w:val="single"/>
        </w:rPr>
        <w:t>的三分之一</w:t>
      </w:r>
      <w:r w:rsidRPr="00AE61DE">
        <w:rPr>
          <w:rFonts w:ascii="宋体" w:hAnsi="宋体" w:cs="宋体" w:hint="eastAsia"/>
          <w:szCs w:val="21"/>
        </w:rPr>
        <w:t>，第二年服务期开始并开具发票后支付；</w:t>
      </w:r>
    </w:p>
    <w:p w14:paraId="6F79DE6A" w14:textId="77777777" w:rsidR="00A1496C" w:rsidRPr="00AE61DE" w:rsidRDefault="00552629">
      <w:pPr>
        <w:snapToGrid w:val="0"/>
        <w:spacing w:line="360" w:lineRule="auto"/>
        <w:ind w:firstLineChars="200" w:firstLine="420"/>
        <w:rPr>
          <w:rFonts w:ascii="宋体" w:hAnsi="宋体" w:cs="宋体"/>
          <w:szCs w:val="21"/>
        </w:rPr>
      </w:pPr>
      <w:r w:rsidRPr="00AE61DE">
        <w:rPr>
          <w:rFonts w:ascii="宋体" w:hAnsi="宋体" w:cs="宋体" w:hint="eastAsia"/>
          <w:szCs w:val="21"/>
        </w:rPr>
        <w:t>第三期合同款</w:t>
      </w:r>
      <w:r w:rsidRPr="00AE61DE">
        <w:rPr>
          <w:rFonts w:ascii="宋体" w:hAnsi="宋体" w:cs="宋体" w:hint="eastAsia"/>
          <w:szCs w:val="21"/>
          <w:u w:val="single"/>
        </w:rPr>
        <w:t>的三分之一</w:t>
      </w:r>
      <w:r w:rsidRPr="00AE61DE">
        <w:rPr>
          <w:rFonts w:ascii="宋体" w:hAnsi="宋体" w:cs="宋体" w:hint="eastAsia"/>
          <w:szCs w:val="21"/>
        </w:rPr>
        <w:t>，第三年服务期开始并开具发票后支付。</w:t>
      </w:r>
    </w:p>
    <w:p w14:paraId="31568557" w14:textId="77777777" w:rsidR="00A1496C" w:rsidRPr="00AE61DE" w:rsidRDefault="00552629">
      <w:pPr>
        <w:snapToGrid w:val="0"/>
        <w:spacing w:line="360" w:lineRule="auto"/>
        <w:ind w:firstLineChars="200" w:firstLine="420"/>
        <w:rPr>
          <w:rFonts w:ascii="宋体" w:hAnsi="宋体" w:cs="宋体"/>
          <w:szCs w:val="21"/>
        </w:rPr>
      </w:pPr>
      <w:r w:rsidRPr="00AE61DE">
        <w:rPr>
          <w:rFonts w:ascii="宋体" w:hAnsi="宋体" w:cs="宋体" w:hint="eastAsia"/>
          <w:szCs w:val="21"/>
        </w:rPr>
        <w:t>如未按国家要求开具增值税发票，一旦发现乙方提供虚假发票，除须向甲方补开合法发票外，须赔偿甲方发票票面金额一倍的违约金，且甲方有权终止合同，乙方不得提出异议，因终止合同而产生的一切损失均由乙方承担。</w:t>
      </w:r>
    </w:p>
    <w:p w14:paraId="5F4625C2" w14:textId="77777777" w:rsidR="00A1496C" w:rsidRPr="00AE61DE" w:rsidRDefault="00552629">
      <w:pPr>
        <w:wordWrap w:val="0"/>
        <w:spacing w:line="360" w:lineRule="auto"/>
        <w:ind w:firstLineChars="200" w:firstLine="420"/>
        <w:rPr>
          <w:rFonts w:ascii="宋体" w:hAnsi="宋体" w:cs="宋体"/>
          <w:szCs w:val="21"/>
        </w:rPr>
      </w:pPr>
      <w:r w:rsidRPr="00AE61DE">
        <w:rPr>
          <w:rFonts w:ascii="宋体" w:hAnsi="宋体" w:cs="宋体" w:hint="eastAsia"/>
          <w:szCs w:val="21"/>
        </w:rPr>
        <w:t>3、甲方应将预付款及货款付至乙方指定的以下银行账户：</w:t>
      </w:r>
    </w:p>
    <w:p w14:paraId="21236470" w14:textId="77777777" w:rsidR="00A1496C" w:rsidRPr="00AE61DE" w:rsidRDefault="00552629">
      <w:pPr>
        <w:spacing w:line="360" w:lineRule="auto"/>
        <w:ind w:firstLineChars="200" w:firstLine="420"/>
        <w:jc w:val="left"/>
        <w:rPr>
          <w:rFonts w:ascii="宋体" w:hAnsi="宋体" w:cs="宋体"/>
          <w:szCs w:val="21"/>
        </w:rPr>
      </w:pPr>
      <w:r w:rsidRPr="00AE61DE">
        <w:rPr>
          <w:rFonts w:ascii="宋体" w:hAnsi="宋体" w:cs="宋体" w:hint="eastAsia"/>
          <w:szCs w:val="21"/>
        </w:rPr>
        <w:t>开户名称：</w:t>
      </w:r>
    </w:p>
    <w:p w14:paraId="65D0D1CF" w14:textId="77777777" w:rsidR="00A1496C" w:rsidRPr="00AE61DE" w:rsidRDefault="00552629">
      <w:pPr>
        <w:spacing w:line="360" w:lineRule="auto"/>
        <w:ind w:firstLineChars="200" w:firstLine="420"/>
        <w:jc w:val="left"/>
        <w:rPr>
          <w:rFonts w:ascii="宋体" w:hAnsi="宋体" w:cs="宋体"/>
          <w:szCs w:val="21"/>
        </w:rPr>
      </w:pPr>
      <w:r w:rsidRPr="00AE61DE">
        <w:rPr>
          <w:rFonts w:ascii="宋体" w:hAnsi="宋体" w:cs="宋体" w:hint="eastAsia"/>
          <w:szCs w:val="21"/>
        </w:rPr>
        <w:t>开户行：</w:t>
      </w:r>
    </w:p>
    <w:p w14:paraId="170DEA16" w14:textId="77777777" w:rsidR="00A1496C" w:rsidRPr="00AE61DE" w:rsidRDefault="00552629">
      <w:pPr>
        <w:spacing w:line="360" w:lineRule="auto"/>
        <w:ind w:firstLineChars="200" w:firstLine="420"/>
        <w:jc w:val="left"/>
        <w:rPr>
          <w:rFonts w:ascii="宋体" w:hAnsi="宋体" w:cs="宋体"/>
          <w:szCs w:val="21"/>
        </w:rPr>
      </w:pPr>
      <w:r w:rsidRPr="00AE61DE">
        <w:rPr>
          <w:rFonts w:ascii="宋体" w:hAnsi="宋体" w:cs="宋体" w:hint="eastAsia"/>
          <w:szCs w:val="21"/>
        </w:rPr>
        <w:t>账号：</w:t>
      </w:r>
    </w:p>
    <w:p w14:paraId="0BDA1973" w14:textId="77777777" w:rsidR="00A1496C" w:rsidRPr="00AE61DE" w:rsidRDefault="00552629">
      <w:pPr>
        <w:spacing w:line="360" w:lineRule="auto"/>
        <w:ind w:firstLineChars="200" w:firstLine="422"/>
        <w:jc w:val="left"/>
        <w:outlineLvl w:val="1"/>
        <w:rPr>
          <w:rFonts w:ascii="宋体" w:hAnsi="宋体" w:cs="宋体"/>
          <w:b/>
          <w:szCs w:val="21"/>
        </w:rPr>
      </w:pPr>
      <w:r w:rsidRPr="00AE61DE">
        <w:rPr>
          <w:rFonts w:ascii="宋体" w:hAnsi="宋体" w:cs="宋体" w:hint="eastAsia"/>
          <w:b/>
          <w:szCs w:val="21"/>
        </w:rPr>
        <w:t>七、税费及发票</w:t>
      </w:r>
    </w:p>
    <w:p w14:paraId="490F00E2" w14:textId="77777777" w:rsidR="00A1496C" w:rsidRPr="00AE61DE" w:rsidRDefault="00552629">
      <w:pPr>
        <w:spacing w:line="360" w:lineRule="auto"/>
        <w:ind w:firstLineChars="200" w:firstLine="420"/>
        <w:jc w:val="left"/>
        <w:rPr>
          <w:rFonts w:ascii="宋体" w:hAnsi="宋体" w:cs="宋体"/>
          <w:szCs w:val="21"/>
        </w:rPr>
      </w:pPr>
      <w:r w:rsidRPr="00AE61DE">
        <w:rPr>
          <w:rFonts w:ascii="宋体" w:hAnsi="宋体" w:cs="宋体" w:hint="eastAsia"/>
          <w:bCs/>
          <w:szCs w:val="21"/>
        </w:rPr>
        <w:t>1、</w:t>
      </w:r>
      <w:r w:rsidRPr="00AE61DE">
        <w:rPr>
          <w:rFonts w:ascii="宋体" w:hAnsi="宋体" w:cs="宋体" w:hint="eastAsia"/>
          <w:szCs w:val="21"/>
        </w:rPr>
        <w:t>本合同执行中相关一切税费均由乙方承担。</w:t>
      </w:r>
    </w:p>
    <w:p w14:paraId="5FA1A91A" w14:textId="77777777" w:rsidR="00A1496C" w:rsidRPr="00AE61DE" w:rsidRDefault="00552629">
      <w:pPr>
        <w:wordWrap w:val="0"/>
        <w:spacing w:line="360" w:lineRule="auto"/>
        <w:ind w:firstLineChars="200" w:firstLine="420"/>
        <w:rPr>
          <w:rFonts w:ascii="宋体" w:hAnsi="宋体" w:cs="宋体"/>
          <w:szCs w:val="21"/>
        </w:rPr>
      </w:pPr>
      <w:r w:rsidRPr="00AE61DE">
        <w:rPr>
          <w:rFonts w:ascii="宋体" w:hAnsi="宋体" w:cs="宋体" w:hint="eastAsia"/>
          <w:szCs w:val="21"/>
        </w:rPr>
        <w:t>2、发票要求：付款前乙方必须提供真实、有效、合法的正式发票，如乙方提供虚假发票，除须向甲方补开合法发票外，须赔偿甲方发票票面金额一倍的违约金，且甲方有权终止合同，乙方不得提出异议，因终止合同而产生的一切损失均由乙方承担。</w:t>
      </w:r>
    </w:p>
    <w:p w14:paraId="57E143D4" w14:textId="77777777" w:rsidR="00A1496C" w:rsidRPr="00AE61DE" w:rsidRDefault="00552629">
      <w:pPr>
        <w:spacing w:line="360" w:lineRule="auto"/>
        <w:ind w:firstLineChars="200" w:firstLine="422"/>
        <w:jc w:val="left"/>
        <w:outlineLvl w:val="1"/>
        <w:rPr>
          <w:rFonts w:ascii="宋体" w:hAnsi="宋体" w:cs="宋体"/>
          <w:b/>
          <w:kern w:val="0"/>
          <w:szCs w:val="21"/>
        </w:rPr>
      </w:pPr>
      <w:r w:rsidRPr="00AE61DE">
        <w:rPr>
          <w:rFonts w:ascii="宋体" w:hAnsi="宋体" w:cs="宋体" w:hint="eastAsia"/>
          <w:b/>
          <w:szCs w:val="21"/>
        </w:rPr>
        <w:lastRenderedPageBreak/>
        <w:t>八</w:t>
      </w:r>
      <w:r w:rsidRPr="00AE61DE">
        <w:rPr>
          <w:rFonts w:ascii="宋体" w:hAnsi="宋体" w:cs="宋体" w:hint="eastAsia"/>
          <w:b/>
          <w:kern w:val="0"/>
          <w:szCs w:val="21"/>
        </w:rPr>
        <w:t>、权力保证</w:t>
      </w:r>
    </w:p>
    <w:p w14:paraId="77F3FFBE" w14:textId="77777777" w:rsidR="00A1496C" w:rsidRPr="00AE61DE" w:rsidRDefault="00552629">
      <w:pPr>
        <w:wordWrap w:val="0"/>
        <w:spacing w:line="360" w:lineRule="auto"/>
        <w:ind w:firstLineChars="200" w:firstLine="420"/>
        <w:rPr>
          <w:rFonts w:ascii="宋体" w:hAnsi="宋体" w:cs="宋体"/>
          <w:szCs w:val="21"/>
        </w:rPr>
      </w:pPr>
      <w:r w:rsidRPr="00AE61DE">
        <w:rPr>
          <w:rFonts w:ascii="宋体" w:hAnsi="宋体" w:cs="宋体" w:hint="eastAsia"/>
          <w:szCs w:val="21"/>
        </w:rPr>
        <w:t>1、乙方应保证所提供货物在使用时不会侵犯任何第三方的专利权、商标权、工业设计权或其他权利。</w:t>
      </w:r>
    </w:p>
    <w:p w14:paraId="66A71328" w14:textId="77777777" w:rsidR="00A1496C" w:rsidRPr="00AE61DE" w:rsidRDefault="00552629">
      <w:pPr>
        <w:wordWrap w:val="0"/>
        <w:spacing w:line="360" w:lineRule="auto"/>
        <w:ind w:firstLineChars="200" w:firstLine="420"/>
        <w:rPr>
          <w:rFonts w:ascii="宋体" w:hAnsi="宋体" w:cs="宋体"/>
          <w:szCs w:val="21"/>
        </w:rPr>
      </w:pPr>
      <w:r w:rsidRPr="00AE61DE">
        <w:rPr>
          <w:rFonts w:ascii="宋体" w:hAnsi="宋体" w:cs="宋体"/>
          <w:szCs w:val="21"/>
        </w:rPr>
        <w:t>2</w:t>
      </w:r>
      <w:r w:rsidRPr="00AE61DE">
        <w:rPr>
          <w:rFonts w:ascii="宋体" w:hAnsi="宋体" w:cs="宋体" w:hint="eastAsia"/>
          <w:szCs w:val="21"/>
          <w:lang w:eastAsia="zh-Hans"/>
        </w:rPr>
        <w:t>、</w:t>
      </w:r>
      <w:r w:rsidRPr="00AE61DE">
        <w:rPr>
          <w:rFonts w:ascii="宋体" w:hAnsi="宋体" w:cs="宋体" w:hint="eastAsia"/>
          <w:szCs w:val="21"/>
        </w:rPr>
        <w:t>乙方应按招标文件/采购文件规定的时间向甲方提供使用货物的有关技术资料。</w:t>
      </w:r>
    </w:p>
    <w:p w14:paraId="3296DE8B" w14:textId="77777777" w:rsidR="00A1496C" w:rsidRPr="00AE61DE" w:rsidRDefault="00552629">
      <w:pPr>
        <w:wordWrap w:val="0"/>
        <w:spacing w:line="360" w:lineRule="auto"/>
        <w:ind w:firstLineChars="200" w:firstLine="420"/>
        <w:rPr>
          <w:rFonts w:ascii="宋体" w:hAnsi="宋体" w:cs="宋体"/>
          <w:szCs w:val="21"/>
        </w:rPr>
      </w:pPr>
      <w:r w:rsidRPr="00AE61DE">
        <w:rPr>
          <w:rFonts w:ascii="宋体" w:hAnsi="宋体" w:cs="宋体"/>
          <w:szCs w:val="21"/>
        </w:rPr>
        <w:t>3</w:t>
      </w:r>
      <w:r w:rsidRPr="00AE61DE">
        <w:rPr>
          <w:rFonts w:ascii="宋体" w:hAnsi="宋体" w:cs="宋体" w:hint="eastAsia"/>
          <w:szCs w:val="21"/>
        </w:rPr>
        <w:t>、没有甲方事先书面同意，乙方不得将由甲方提供的有关合同或任何合同条文、规格、计划、图纸、样品或资料提供给与履行本合同无关的任何其他人。即使</w:t>
      </w:r>
      <w:proofErr w:type="gramStart"/>
      <w:r w:rsidRPr="00AE61DE">
        <w:rPr>
          <w:rFonts w:ascii="宋体" w:hAnsi="宋体" w:cs="宋体" w:hint="eastAsia"/>
          <w:szCs w:val="21"/>
        </w:rPr>
        <w:t>向履行</w:t>
      </w:r>
      <w:proofErr w:type="gramEnd"/>
      <w:r w:rsidRPr="00AE61DE">
        <w:rPr>
          <w:rFonts w:ascii="宋体" w:hAnsi="宋体" w:cs="宋体" w:hint="eastAsia"/>
          <w:szCs w:val="21"/>
        </w:rPr>
        <w:t>本合同有关的人员提供，也应注意保密并限于履行合同的必需范围。</w:t>
      </w:r>
    </w:p>
    <w:p w14:paraId="60E43B62" w14:textId="77777777" w:rsidR="00A1496C" w:rsidRPr="00AE61DE" w:rsidRDefault="00552629">
      <w:pPr>
        <w:wordWrap w:val="0"/>
        <w:spacing w:line="360" w:lineRule="auto"/>
        <w:ind w:firstLineChars="200" w:firstLine="420"/>
        <w:rPr>
          <w:rFonts w:ascii="宋体" w:hAnsi="宋体" w:cs="宋体"/>
          <w:szCs w:val="21"/>
        </w:rPr>
      </w:pPr>
      <w:r w:rsidRPr="00AE61DE">
        <w:rPr>
          <w:rFonts w:ascii="宋体" w:hAnsi="宋体" w:cs="宋体"/>
          <w:szCs w:val="21"/>
        </w:rPr>
        <w:t>4</w:t>
      </w:r>
      <w:r w:rsidRPr="00AE61DE">
        <w:rPr>
          <w:rFonts w:ascii="宋体" w:hAnsi="宋体" w:cs="宋体" w:hint="eastAsia"/>
          <w:szCs w:val="21"/>
        </w:rPr>
        <w:t>、</w:t>
      </w:r>
      <w:r w:rsidRPr="00AE61DE">
        <w:rPr>
          <w:rFonts w:ascii="宋体" w:hAnsi="宋体" w:hint="eastAsia"/>
          <w:szCs w:val="21"/>
          <w:lang w:eastAsia="zh-Hans"/>
        </w:rPr>
        <w:t>乙方应保证</w:t>
      </w:r>
      <w:r w:rsidRPr="00AE61DE">
        <w:rPr>
          <w:rFonts w:ascii="宋体" w:hAnsi="宋体" w:hint="eastAsia"/>
          <w:szCs w:val="21"/>
        </w:rPr>
        <w:t>货物的所有权就归乙方所有或者有权处分，</w:t>
      </w:r>
      <w:r w:rsidRPr="00AE61DE">
        <w:rPr>
          <w:rFonts w:ascii="宋体" w:hAnsi="宋体" w:cs="宋体" w:hint="eastAsia"/>
          <w:szCs w:val="21"/>
        </w:rPr>
        <w:t>乙方保证所交付的货物的所有权完全属于</w:t>
      </w:r>
      <w:proofErr w:type="gramStart"/>
      <w:r w:rsidRPr="00AE61DE">
        <w:rPr>
          <w:rFonts w:ascii="宋体" w:hAnsi="宋体" w:cs="宋体" w:hint="eastAsia"/>
          <w:szCs w:val="21"/>
        </w:rPr>
        <w:t>乙方且</w:t>
      </w:r>
      <w:proofErr w:type="gramEnd"/>
      <w:r w:rsidRPr="00AE61DE">
        <w:rPr>
          <w:rFonts w:ascii="宋体" w:hAnsi="宋体" w:cs="宋体" w:hint="eastAsia"/>
          <w:szCs w:val="21"/>
        </w:rPr>
        <w:t>无任何抵押、质押、查封等产权瑕疵。</w:t>
      </w:r>
    </w:p>
    <w:p w14:paraId="2EC703FB" w14:textId="77777777" w:rsidR="00A1496C" w:rsidRPr="00AE61DE" w:rsidRDefault="00552629">
      <w:pPr>
        <w:wordWrap w:val="0"/>
        <w:spacing w:line="360" w:lineRule="auto"/>
        <w:ind w:firstLineChars="200" w:firstLine="420"/>
        <w:rPr>
          <w:rFonts w:ascii="宋体" w:hAnsi="宋体" w:cs="宋体"/>
          <w:b/>
          <w:kern w:val="0"/>
          <w:szCs w:val="21"/>
        </w:rPr>
      </w:pPr>
      <w:r w:rsidRPr="00AE61DE">
        <w:rPr>
          <w:rFonts w:ascii="宋体" w:hAnsi="宋体" w:cs="宋体"/>
          <w:szCs w:val="21"/>
        </w:rPr>
        <w:t>5</w:t>
      </w:r>
      <w:r w:rsidRPr="00AE61DE">
        <w:rPr>
          <w:rFonts w:ascii="宋体" w:hAnsi="宋体" w:cs="宋体" w:hint="eastAsia"/>
          <w:szCs w:val="21"/>
        </w:rPr>
        <w:t>、乙方就交付给甲方的货物，负有保证第三人不得向甲方主张任何权利的义务。</w:t>
      </w:r>
    </w:p>
    <w:p w14:paraId="23F084CF" w14:textId="77777777" w:rsidR="00A1496C" w:rsidRPr="00AE61DE" w:rsidRDefault="00552629">
      <w:pPr>
        <w:spacing w:line="360" w:lineRule="auto"/>
        <w:ind w:firstLineChars="200" w:firstLine="422"/>
        <w:jc w:val="left"/>
        <w:outlineLvl w:val="1"/>
        <w:rPr>
          <w:rFonts w:ascii="宋体" w:hAnsi="宋体" w:cs="宋体"/>
          <w:b/>
          <w:kern w:val="0"/>
          <w:szCs w:val="21"/>
        </w:rPr>
      </w:pPr>
      <w:r w:rsidRPr="00AE61DE">
        <w:rPr>
          <w:rFonts w:ascii="宋体" w:hAnsi="宋体" w:cs="宋体" w:hint="eastAsia"/>
          <w:b/>
          <w:kern w:val="0"/>
          <w:szCs w:val="21"/>
        </w:rPr>
        <w:t>九、</w:t>
      </w:r>
      <w:r w:rsidRPr="00AE61DE">
        <w:rPr>
          <w:rFonts w:ascii="宋体" w:hAnsi="宋体" w:cs="宋体" w:hint="eastAsia"/>
          <w:b/>
          <w:bCs/>
          <w:szCs w:val="21"/>
        </w:rPr>
        <w:t>违约责任</w:t>
      </w:r>
    </w:p>
    <w:p w14:paraId="5D23BDC2" w14:textId="77777777" w:rsidR="00A1496C" w:rsidRPr="00AE61DE" w:rsidRDefault="00552629">
      <w:pPr>
        <w:wordWrap w:val="0"/>
        <w:spacing w:line="360" w:lineRule="auto"/>
        <w:ind w:firstLineChars="200" w:firstLine="420"/>
        <w:rPr>
          <w:rFonts w:ascii="宋体" w:hAnsi="宋体" w:cs="宋体"/>
          <w:szCs w:val="21"/>
        </w:rPr>
      </w:pPr>
      <w:r w:rsidRPr="00AE61DE">
        <w:rPr>
          <w:rFonts w:ascii="宋体" w:hAnsi="宋体" w:cs="宋体" w:hint="eastAsia"/>
          <w:szCs w:val="21"/>
        </w:rPr>
        <w:t>1、乙方所提供的货物规格、技术标准、材料等质量不合格的，应及时更换，更换不及时的按逾期交货处罚；因质量问题甲方不同意接收的或特殊情况甲方同意接收的，乙方应向甲方支付违约货款额5%违约金并赔偿甲方经济损失。</w:t>
      </w:r>
    </w:p>
    <w:p w14:paraId="3F339D09" w14:textId="77777777" w:rsidR="00A1496C" w:rsidRPr="00AE61DE" w:rsidRDefault="00552629">
      <w:pPr>
        <w:wordWrap w:val="0"/>
        <w:spacing w:line="360" w:lineRule="auto"/>
        <w:ind w:firstLineChars="200" w:firstLine="420"/>
        <w:rPr>
          <w:rFonts w:ascii="宋体" w:hAnsi="宋体" w:cs="宋体"/>
          <w:szCs w:val="21"/>
        </w:rPr>
      </w:pPr>
      <w:r w:rsidRPr="00AE61DE">
        <w:rPr>
          <w:rFonts w:ascii="宋体" w:hAnsi="宋体" w:cs="宋体" w:hint="eastAsia"/>
          <w:szCs w:val="21"/>
        </w:rPr>
        <w:t>2、乙方提供的货物如侵犯了第三方合法权益而引发的任何纠纷或诉讼，均由乙方负责交涉并承担全部责任。</w:t>
      </w:r>
    </w:p>
    <w:p w14:paraId="3A1C28C7" w14:textId="77777777" w:rsidR="00A1496C" w:rsidRPr="00AE61DE" w:rsidRDefault="00552629">
      <w:pPr>
        <w:wordWrap w:val="0"/>
        <w:spacing w:line="360" w:lineRule="auto"/>
        <w:ind w:firstLineChars="200" w:firstLine="420"/>
        <w:rPr>
          <w:rFonts w:ascii="宋体" w:hAnsi="宋体" w:cs="宋体"/>
          <w:szCs w:val="21"/>
        </w:rPr>
      </w:pPr>
      <w:r w:rsidRPr="00AE61DE">
        <w:rPr>
          <w:rFonts w:ascii="宋体" w:hAnsi="宋体" w:cs="宋体" w:hint="eastAsia"/>
          <w:szCs w:val="21"/>
        </w:rPr>
        <w:t>3、因包装、运输引起的货物损坏，按质量不合格处理。</w:t>
      </w:r>
    </w:p>
    <w:p w14:paraId="65553135" w14:textId="77777777" w:rsidR="00A1496C" w:rsidRPr="00AE61DE" w:rsidRDefault="00552629">
      <w:pPr>
        <w:wordWrap w:val="0"/>
        <w:spacing w:line="360" w:lineRule="auto"/>
        <w:ind w:firstLineChars="200" w:firstLine="420"/>
        <w:rPr>
          <w:rFonts w:ascii="宋体" w:hAnsi="宋体" w:cs="宋体"/>
          <w:szCs w:val="21"/>
        </w:rPr>
      </w:pPr>
      <w:r w:rsidRPr="00AE61DE">
        <w:rPr>
          <w:rFonts w:ascii="宋体" w:hAnsi="宋体" w:cs="宋体" w:hint="eastAsia"/>
          <w:szCs w:val="21"/>
        </w:rPr>
        <w:t>4、甲方无故延期接收货物、乙方逾期交货的，每天向对方偿付违约货款额3‰违约金，但违约金累计不得超过违约货款额</w:t>
      </w:r>
      <w:r w:rsidRPr="00AE61DE">
        <w:rPr>
          <w:rFonts w:ascii="宋体" w:hAnsi="宋体" w:cs="宋体" w:hint="eastAsia"/>
          <w:szCs w:val="21"/>
          <w:u w:val="single"/>
        </w:rPr>
        <w:t xml:space="preserve"> 5% </w:t>
      </w:r>
      <w:r w:rsidRPr="00AE61DE">
        <w:rPr>
          <w:rFonts w:ascii="宋体" w:hAnsi="宋体" w:cs="宋体" w:hint="eastAsia"/>
          <w:szCs w:val="21"/>
        </w:rPr>
        <w:t>，超过</w:t>
      </w:r>
      <w:r w:rsidRPr="00AE61DE">
        <w:rPr>
          <w:rFonts w:ascii="宋体" w:hAnsi="宋体" w:cs="宋体" w:hint="eastAsia"/>
          <w:szCs w:val="21"/>
          <w:u w:val="single"/>
        </w:rPr>
        <w:t>30</w:t>
      </w:r>
      <w:r w:rsidRPr="00AE61DE">
        <w:rPr>
          <w:rFonts w:ascii="宋体" w:hAnsi="宋体" w:cs="宋体" w:hint="eastAsia"/>
          <w:szCs w:val="21"/>
        </w:rPr>
        <w:t>天对方有权解除合同，违约方承担因此给对方造成的经济损失，甲方延期付货款的，每天向乙方偿付延期货款额</w:t>
      </w:r>
      <w:r w:rsidRPr="00AE61DE">
        <w:rPr>
          <w:rFonts w:ascii="宋体" w:hAnsi="宋体" w:cs="宋体" w:hint="eastAsia"/>
          <w:szCs w:val="21"/>
          <w:u w:val="single"/>
        </w:rPr>
        <w:t xml:space="preserve"> 3‰ </w:t>
      </w:r>
      <w:r w:rsidRPr="00AE61DE">
        <w:rPr>
          <w:rFonts w:ascii="宋体" w:hAnsi="宋体" w:cs="宋体" w:hint="eastAsia"/>
          <w:szCs w:val="21"/>
        </w:rPr>
        <w:t>滞纳金，但滞纳金累计不得超过延期货款额</w:t>
      </w:r>
      <w:r w:rsidRPr="00AE61DE">
        <w:rPr>
          <w:rFonts w:ascii="宋体" w:hAnsi="宋体" w:cs="宋体" w:hint="eastAsia"/>
          <w:szCs w:val="21"/>
          <w:u w:val="single"/>
        </w:rPr>
        <w:t xml:space="preserve"> 5% </w:t>
      </w:r>
      <w:r w:rsidRPr="00AE61DE">
        <w:rPr>
          <w:rFonts w:ascii="宋体" w:hAnsi="宋体" w:cs="宋体" w:hint="eastAsia"/>
          <w:szCs w:val="21"/>
        </w:rPr>
        <w:t xml:space="preserve">。 </w:t>
      </w:r>
    </w:p>
    <w:p w14:paraId="104DB312" w14:textId="77777777" w:rsidR="00A1496C" w:rsidRPr="00AE61DE" w:rsidRDefault="00552629">
      <w:pPr>
        <w:wordWrap w:val="0"/>
        <w:spacing w:line="360" w:lineRule="auto"/>
        <w:ind w:firstLineChars="200" w:firstLine="420"/>
        <w:rPr>
          <w:rFonts w:ascii="宋体" w:hAnsi="宋体" w:cs="宋体"/>
          <w:szCs w:val="21"/>
        </w:rPr>
      </w:pPr>
      <w:r w:rsidRPr="00AE61DE">
        <w:rPr>
          <w:rFonts w:ascii="宋体" w:hAnsi="宋体" w:cs="宋体" w:hint="eastAsia"/>
          <w:szCs w:val="21"/>
        </w:rPr>
        <w:t>5、乙方未按本合同和投标文件（响应文件）中规定的服务承诺提供售后服务的，乙方应每次向甲方支付违约金壹万元。</w:t>
      </w:r>
    </w:p>
    <w:p w14:paraId="0FDB73D6" w14:textId="77777777" w:rsidR="00A1496C" w:rsidRPr="00AE61DE" w:rsidRDefault="00552629">
      <w:pPr>
        <w:wordWrap w:val="0"/>
        <w:spacing w:line="360" w:lineRule="auto"/>
        <w:ind w:firstLineChars="200" w:firstLine="420"/>
        <w:rPr>
          <w:rFonts w:ascii="宋体" w:hAnsi="宋体" w:cs="宋体"/>
          <w:szCs w:val="21"/>
        </w:rPr>
      </w:pPr>
      <w:r w:rsidRPr="00AE61DE">
        <w:rPr>
          <w:rFonts w:ascii="宋体" w:hAnsi="宋体" w:cs="宋体" w:hint="eastAsia"/>
          <w:szCs w:val="21"/>
        </w:rPr>
        <w:t>6、乙方提供的货物在维保期内，因设计、工艺或材料的缺陷和其它质量原因造成的问题，由乙方负责，费用从剩余款项中扣除，</w:t>
      </w:r>
      <w:proofErr w:type="gramStart"/>
      <w:r w:rsidRPr="00AE61DE">
        <w:rPr>
          <w:rFonts w:ascii="宋体" w:hAnsi="宋体" w:cs="宋体" w:hint="eastAsia"/>
          <w:szCs w:val="21"/>
        </w:rPr>
        <w:t>不足另</w:t>
      </w:r>
      <w:proofErr w:type="gramEnd"/>
      <w:r w:rsidRPr="00AE61DE">
        <w:rPr>
          <w:rFonts w:ascii="宋体" w:hAnsi="宋体" w:cs="宋体" w:hint="eastAsia"/>
          <w:szCs w:val="21"/>
        </w:rPr>
        <w:t>补。</w:t>
      </w:r>
    </w:p>
    <w:p w14:paraId="70F7985B" w14:textId="77777777" w:rsidR="00A1496C" w:rsidRPr="00AE61DE" w:rsidRDefault="00552629">
      <w:pPr>
        <w:wordWrap w:val="0"/>
        <w:spacing w:line="360" w:lineRule="auto"/>
        <w:ind w:firstLineChars="200" w:firstLine="420"/>
        <w:rPr>
          <w:rFonts w:ascii="宋体" w:hAnsi="宋体" w:cs="宋体"/>
          <w:b/>
          <w:kern w:val="0"/>
          <w:szCs w:val="21"/>
        </w:rPr>
      </w:pPr>
      <w:r w:rsidRPr="00AE61DE">
        <w:rPr>
          <w:rFonts w:ascii="宋体" w:hAnsi="宋体" w:cs="宋体" w:hint="eastAsia"/>
          <w:szCs w:val="21"/>
        </w:rPr>
        <w:t>7、其它违约行为按违约货款额5%收取违约金并赔偿经济损失。</w:t>
      </w:r>
    </w:p>
    <w:p w14:paraId="659CBD10" w14:textId="77777777" w:rsidR="00A1496C" w:rsidRPr="00AE61DE" w:rsidRDefault="00552629">
      <w:pPr>
        <w:spacing w:line="360" w:lineRule="auto"/>
        <w:ind w:firstLineChars="200" w:firstLine="422"/>
        <w:jc w:val="left"/>
        <w:outlineLvl w:val="1"/>
        <w:rPr>
          <w:rFonts w:ascii="宋体" w:hAnsi="宋体" w:cs="宋体"/>
          <w:b/>
          <w:szCs w:val="21"/>
        </w:rPr>
      </w:pPr>
      <w:r w:rsidRPr="00AE61DE">
        <w:rPr>
          <w:rFonts w:ascii="宋体" w:hAnsi="宋体" w:cs="宋体" w:hint="eastAsia"/>
          <w:b/>
          <w:kern w:val="0"/>
          <w:szCs w:val="21"/>
        </w:rPr>
        <w:t>十、</w:t>
      </w:r>
      <w:r w:rsidRPr="00AE61DE">
        <w:rPr>
          <w:rFonts w:ascii="宋体" w:hAnsi="宋体" w:cs="宋体" w:hint="eastAsia"/>
          <w:b/>
          <w:szCs w:val="21"/>
        </w:rPr>
        <w:t>货物所有权及风险转移</w:t>
      </w:r>
    </w:p>
    <w:p w14:paraId="490DFF21" w14:textId="77777777" w:rsidR="00A1496C" w:rsidRPr="00AE61DE" w:rsidRDefault="00552629">
      <w:pPr>
        <w:spacing w:line="360" w:lineRule="auto"/>
        <w:ind w:firstLineChars="200" w:firstLine="420"/>
        <w:rPr>
          <w:rFonts w:ascii="宋体" w:hAnsi="宋体" w:cs="宋体"/>
          <w:szCs w:val="21"/>
        </w:rPr>
      </w:pPr>
      <w:r w:rsidRPr="00AE61DE">
        <w:rPr>
          <w:rFonts w:ascii="宋体" w:hAnsi="宋体" w:cs="宋体" w:hint="eastAsia"/>
          <w:szCs w:val="21"/>
        </w:rPr>
        <w:t>1、货物的所有权就应归乙方所有或者有权处分，乙方就交付给甲方的货物，负有保证第三人不得向甲方主张任何权利的义务。</w:t>
      </w:r>
    </w:p>
    <w:p w14:paraId="3901798B" w14:textId="77777777" w:rsidR="00A1496C" w:rsidRPr="00AE61DE" w:rsidRDefault="00552629">
      <w:pPr>
        <w:spacing w:line="360" w:lineRule="auto"/>
        <w:ind w:firstLineChars="200" w:firstLine="420"/>
        <w:rPr>
          <w:rFonts w:ascii="宋体" w:hAnsi="宋体" w:cs="宋体"/>
          <w:szCs w:val="21"/>
        </w:rPr>
      </w:pPr>
      <w:r w:rsidRPr="00AE61DE">
        <w:rPr>
          <w:rFonts w:ascii="宋体" w:hAnsi="宋体" w:cs="宋体" w:hint="eastAsia"/>
          <w:szCs w:val="21"/>
        </w:rPr>
        <w:t>2、货物毁损、灭失的风险，在货物交付之前由乙方承担，交付之后由甲方承担。</w:t>
      </w:r>
    </w:p>
    <w:p w14:paraId="08A09A33" w14:textId="77777777" w:rsidR="00A1496C" w:rsidRPr="00AE61DE" w:rsidRDefault="00552629">
      <w:pPr>
        <w:spacing w:line="360" w:lineRule="auto"/>
        <w:ind w:firstLineChars="200" w:firstLine="420"/>
        <w:rPr>
          <w:rFonts w:ascii="宋体" w:hAnsi="宋体" w:cs="宋体"/>
          <w:szCs w:val="21"/>
        </w:rPr>
      </w:pPr>
      <w:r w:rsidRPr="00AE61DE">
        <w:rPr>
          <w:rFonts w:ascii="宋体" w:hAnsi="宋体" w:cs="宋体" w:hint="eastAsia"/>
          <w:szCs w:val="21"/>
        </w:rPr>
        <w:t>3、 在甲方未付清全部货款前，本合同附件所列设备无论在何地点，所有权均归乙方所有，乙方有权在本合同无法履行的前提下，以任何方式收回已交付甲方的所有设备。</w:t>
      </w:r>
    </w:p>
    <w:p w14:paraId="14483BB2" w14:textId="77777777" w:rsidR="00A1496C" w:rsidRPr="00AE61DE" w:rsidRDefault="00552629">
      <w:pPr>
        <w:spacing w:line="360" w:lineRule="auto"/>
        <w:ind w:firstLineChars="200" w:firstLine="420"/>
        <w:rPr>
          <w:rFonts w:ascii="宋体" w:hAnsi="宋体" w:cs="宋体"/>
          <w:szCs w:val="21"/>
        </w:rPr>
      </w:pPr>
      <w:r w:rsidRPr="00AE61DE">
        <w:rPr>
          <w:rFonts w:ascii="宋体" w:hAnsi="宋体" w:cs="宋体" w:hint="eastAsia"/>
          <w:szCs w:val="21"/>
        </w:rPr>
        <w:t>4、甲乙双方的任何一方由于不可抗力的原因不能履行合同时，应及时向对方通报不能履行或不能完全履行的理由，以减轻可能给对方造成的损失，在取得有关机构证明以后，允许延期履行、部分</w:t>
      </w:r>
      <w:r w:rsidRPr="00AE61DE">
        <w:rPr>
          <w:rFonts w:ascii="宋体" w:hAnsi="宋体" w:cs="宋体" w:hint="eastAsia"/>
          <w:szCs w:val="21"/>
        </w:rPr>
        <w:lastRenderedPageBreak/>
        <w:t>履行或者不履行合同，并根据情况可部分或全部免予承担违约责任。 不可抗力事件延续一百二十天以上，双方应通过友好协商，确定是否继续履行合同</w:t>
      </w:r>
    </w:p>
    <w:p w14:paraId="3226D2BD" w14:textId="77777777" w:rsidR="00A1496C" w:rsidRPr="00AE61DE" w:rsidRDefault="00552629">
      <w:pPr>
        <w:widowControl/>
        <w:spacing w:line="360" w:lineRule="auto"/>
        <w:ind w:firstLineChars="200" w:firstLine="422"/>
        <w:jc w:val="left"/>
        <w:outlineLvl w:val="1"/>
        <w:rPr>
          <w:rFonts w:ascii="宋体" w:hAnsi="宋体" w:cs="宋体"/>
          <w:b/>
          <w:bCs/>
          <w:kern w:val="0"/>
          <w:szCs w:val="21"/>
        </w:rPr>
      </w:pPr>
      <w:r w:rsidRPr="00AE61DE">
        <w:rPr>
          <w:rFonts w:ascii="宋体" w:hAnsi="宋体" w:cs="宋体" w:hint="eastAsia"/>
          <w:b/>
          <w:bCs/>
          <w:kern w:val="0"/>
          <w:szCs w:val="21"/>
        </w:rPr>
        <w:t>十一、争议解决</w:t>
      </w:r>
    </w:p>
    <w:p w14:paraId="166F638C" w14:textId="77777777" w:rsidR="00A1496C" w:rsidRPr="00AE61DE" w:rsidRDefault="00552629">
      <w:pPr>
        <w:spacing w:line="360" w:lineRule="auto"/>
        <w:ind w:firstLineChars="200" w:firstLine="420"/>
        <w:rPr>
          <w:rFonts w:ascii="宋体" w:hAnsi="宋体" w:cs="宋体"/>
          <w:bCs/>
          <w:kern w:val="0"/>
          <w:szCs w:val="21"/>
        </w:rPr>
      </w:pPr>
      <w:r w:rsidRPr="00AE61DE">
        <w:rPr>
          <w:rFonts w:ascii="宋体" w:hAnsi="宋体" w:cs="宋体" w:hint="eastAsia"/>
          <w:bCs/>
          <w:kern w:val="0"/>
          <w:szCs w:val="21"/>
        </w:rPr>
        <w:t>1、因货物质量问题发生争议的，应邀请国家认可的质量检测机构对货物质量进行鉴定。货物符合标准的，鉴定费由甲方承担；货物不符合标准的，鉴定费由乙方承担。</w:t>
      </w:r>
    </w:p>
    <w:p w14:paraId="4A4A9EE4" w14:textId="77777777" w:rsidR="00A1496C" w:rsidRPr="00AE61DE" w:rsidRDefault="00552629">
      <w:pPr>
        <w:spacing w:line="360" w:lineRule="auto"/>
        <w:ind w:firstLineChars="200" w:firstLine="420"/>
        <w:rPr>
          <w:rFonts w:ascii="宋体" w:hAnsi="宋体" w:cs="宋体"/>
          <w:szCs w:val="21"/>
        </w:rPr>
      </w:pPr>
      <w:r w:rsidRPr="00AE61DE">
        <w:rPr>
          <w:rFonts w:ascii="宋体" w:hAnsi="宋体" w:cs="宋体" w:hint="eastAsia"/>
          <w:szCs w:val="21"/>
        </w:rPr>
        <w:t>2、因履行本合同引起的或与本合同有关的争议，甲乙双方应首先通过友好协商解决，如果协商不能解决，可向甲方所在地人民法院提起诉讼。</w:t>
      </w:r>
    </w:p>
    <w:p w14:paraId="2BBE710A" w14:textId="77777777" w:rsidR="00A1496C" w:rsidRPr="00AE61DE" w:rsidRDefault="00552629">
      <w:pPr>
        <w:spacing w:line="360" w:lineRule="auto"/>
        <w:ind w:firstLineChars="200" w:firstLine="420"/>
        <w:rPr>
          <w:rFonts w:ascii="宋体" w:hAnsi="宋体" w:cs="宋体"/>
          <w:szCs w:val="21"/>
        </w:rPr>
      </w:pPr>
      <w:r w:rsidRPr="00AE61DE">
        <w:rPr>
          <w:rFonts w:ascii="宋体" w:hAnsi="宋体" w:cs="宋体" w:hint="eastAsia"/>
          <w:szCs w:val="21"/>
        </w:rPr>
        <w:t>3、解决合同纠纷产生的律师费、诉讼费、诉讼保险等各种有关费用,由败诉方承担。</w:t>
      </w:r>
    </w:p>
    <w:p w14:paraId="440348CD" w14:textId="77777777" w:rsidR="00A1496C" w:rsidRPr="00AE61DE" w:rsidRDefault="00552629">
      <w:pPr>
        <w:spacing w:line="360" w:lineRule="auto"/>
        <w:ind w:firstLineChars="200" w:firstLine="420"/>
        <w:rPr>
          <w:rFonts w:ascii="宋体" w:hAnsi="宋体" w:cs="宋体"/>
          <w:szCs w:val="21"/>
        </w:rPr>
      </w:pPr>
      <w:r w:rsidRPr="00AE61DE">
        <w:rPr>
          <w:rFonts w:ascii="宋体" w:hAnsi="宋体" w:cs="宋体" w:hint="eastAsia"/>
          <w:szCs w:val="21"/>
        </w:rPr>
        <w:t>4、诉讼期间，本合同继续履行。</w:t>
      </w:r>
    </w:p>
    <w:p w14:paraId="4D0CB4D7" w14:textId="77777777" w:rsidR="00A1496C" w:rsidRPr="00AE61DE" w:rsidRDefault="00552629">
      <w:pPr>
        <w:spacing w:line="360" w:lineRule="auto"/>
        <w:ind w:firstLineChars="200" w:firstLine="422"/>
        <w:outlineLvl w:val="1"/>
        <w:rPr>
          <w:rFonts w:ascii="宋体" w:hAnsi="宋体" w:cs="宋体"/>
          <w:b/>
          <w:bCs/>
          <w:szCs w:val="21"/>
        </w:rPr>
      </w:pPr>
      <w:r w:rsidRPr="00AE61DE">
        <w:rPr>
          <w:rFonts w:ascii="宋体" w:hAnsi="宋体" w:cs="宋体" w:hint="eastAsia"/>
          <w:b/>
          <w:bCs/>
          <w:kern w:val="0"/>
          <w:szCs w:val="21"/>
        </w:rPr>
        <w:t>十二、</w:t>
      </w:r>
      <w:r w:rsidRPr="00AE61DE">
        <w:rPr>
          <w:rFonts w:ascii="宋体" w:hAnsi="宋体" w:cs="宋体" w:hint="eastAsia"/>
          <w:b/>
          <w:bCs/>
          <w:szCs w:val="21"/>
        </w:rPr>
        <w:t>合同的变更、终止与转让</w:t>
      </w:r>
    </w:p>
    <w:p w14:paraId="7B828A2C" w14:textId="77777777" w:rsidR="00A1496C" w:rsidRPr="00AE61DE" w:rsidRDefault="00552629">
      <w:pPr>
        <w:spacing w:line="360" w:lineRule="auto"/>
        <w:ind w:firstLineChars="200" w:firstLine="420"/>
        <w:rPr>
          <w:rFonts w:ascii="宋体" w:hAnsi="宋体" w:cs="宋体"/>
          <w:szCs w:val="21"/>
        </w:rPr>
      </w:pPr>
      <w:r w:rsidRPr="00AE61DE">
        <w:rPr>
          <w:rFonts w:ascii="宋体" w:hAnsi="宋体" w:cs="宋体" w:hint="eastAsia"/>
          <w:szCs w:val="21"/>
        </w:rPr>
        <w:t>1、本合同一经签订，甲乙双方不得擅自变更、中止或终止。</w:t>
      </w:r>
    </w:p>
    <w:p w14:paraId="59FBB3AB" w14:textId="77777777" w:rsidR="00A1496C" w:rsidRPr="00AE61DE" w:rsidRDefault="00552629">
      <w:pPr>
        <w:spacing w:line="360" w:lineRule="auto"/>
        <w:ind w:firstLineChars="200" w:firstLine="420"/>
        <w:rPr>
          <w:rFonts w:ascii="宋体" w:hAnsi="宋体" w:cs="宋体"/>
          <w:szCs w:val="21"/>
        </w:rPr>
      </w:pPr>
      <w:r w:rsidRPr="00AE61DE">
        <w:rPr>
          <w:rFonts w:ascii="宋体" w:hAnsi="宋体" w:cs="宋体" w:hint="eastAsia"/>
          <w:szCs w:val="21"/>
        </w:rPr>
        <w:t>2、乙方不得擅自转让（无进口资格的供应商委托进口货物除外）其应履行的合同义务。</w:t>
      </w:r>
    </w:p>
    <w:p w14:paraId="2828805D" w14:textId="77777777" w:rsidR="00A1496C" w:rsidRPr="00AE61DE" w:rsidRDefault="00552629">
      <w:pPr>
        <w:spacing w:line="360" w:lineRule="auto"/>
        <w:ind w:firstLineChars="200" w:firstLine="422"/>
        <w:outlineLvl w:val="1"/>
        <w:rPr>
          <w:rFonts w:ascii="宋体" w:hAnsi="宋体" w:cs="宋体"/>
          <w:szCs w:val="21"/>
        </w:rPr>
      </w:pPr>
      <w:r w:rsidRPr="00AE61DE">
        <w:rPr>
          <w:rFonts w:ascii="宋体" w:hAnsi="宋体" w:cs="宋体" w:hint="eastAsia"/>
          <w:b/>
          <w:bCs/>
          <w:kern w:val="0"/>
          <w:szCs w:val="21"/>
        </w:rPr>
        <w:t>十三、其他</w:t>
      </w:r>
    </w:p>
    <w:p w14:paraId="34D13013" w14:textId="77777777" w:rsidR="00A1496C" w:rsidRPr="00AE61DE" w:rsidRDefault="00552629">
      <w:pPr>
        <w:spacing w:line="360" w:lineRule="auto"/>
        <w:ind w:firstLineChars="200" w:firstLine="420"/>
        <w:rPr>
          <w:rFonts w:ascii="宋体" w:hAnsi="宋体" w:cs="宋体"/>
          <w:szCs w:val="21"/>
        </w:rPr>
      </w:pPr>
      <w:r w:rsidRPr="00AE61DE">
        <w:rPr>
          <w:rFonts w:ascii="宋体" w:hAnsi="宋体" w:cs="宋体" w:hint="eastAsia"/>
          <w:szCs w:val="21"/>
        </w:rPr>
        <w:t>1、收货确认单作为本合同的有效组成部分，与本协议具有同等法律效力。</w:t>
      </w:r>
    </w:p>
    <w:p w14:paraId="582E1CE5" w14:textId="77777777" w:rsidR="00A1496C" w:rsidRPr="00AE61DE" w:rsidRDefault="00552629">
      <w:pPr>
        <w:spacing w:line="360" w:lineRule="auto"/>
        <w:ind w:firstLineChars="200" w:firstLine="420"/>
        <w:rPr>
          <w:rFonts w:ascii="宋体" w:hAnsi="宋体" w:cs="宋体"/>
          <w:szCs w:val="21"/>
        </w:rPr>
      </w:pPr>
      <w:r w:rsidRPr="00AE61DE">
        <w:rPr>
          <w:rFonts w:ascii="宋体" w:hAnsi="宋体" w:cs="宋体" w:hint="eastAsia"/>
          <w:szCs w:val="21"/>
        </w:rPr>
        <w:t>2、本合同未尽事宜，可经双方协商签订书面补充协议，补充协议的内容与本合同的内容不一致的，以补充协议的内容为准。</w:t>
      </w:r>
    </w:p>
    <w:p w14:paraId="7C176EC8" w14:textId="77777777" w:rsidR="00A1496C" w:rsidRPr="00AE61DE" w:rsidRDefault="00552629">
      <w:pPr>
        <w:spacing w:line="360" w:lineRule="auto"/>
        <w:ind w:firstLineChars="200" w:firstLine="420"/>
        <w:rPr>
          <w:rFonts w:ascii="宋体" w:hAnsi="宋体" w:cs="宋体"/>
          <w:szCs w:val="21"/>
        </w:rPr>
      </w:pPr>
      <w:r w:rsidRPr="00AE61DE">
        <w:rPr>
          <w:rFonts w:ascii="宋体" w:hAnsi="宋体" w:cs="宋体" w:hint="eastAsia"/>
          <w:szCs w:val="21"/>
        </w:rPr>
        <w:t>3、本合同一式柒份，甲方执叁份，乙方执贰份，招标代理机构贰份，经甲、乙双方各自授权代表签字并加盖双方各自公章或合同专用章后生效。</w:t>
      </w:r>
    </w:p>
    <w:p w14:paraId="2A01D695" w14:textId="77777777" w:rsidR="00A1496C" w:rsidRPr="00AE61DE" w:rsidRDefault="00A1496C">
      <w:pPr>
        <w:wordWrap w:val="0"/>
        <w:snapToGrid w:val="0"/>
        <w:spacing w:line="360" w:lineRule="auto"/>
        <w:ind w:firstLineChars="200" w:firstLine="420"/>
        <w:rPr>
          <w:rFonts w:ascii="宋体" w:hAnsi="宋体" w:cs="宋体"/>
          <w:szCs w:val="21"/>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8"/>
        <w:gridCol w:w="4822"/>
      </w:tblGrid>
      <w:tr w:rsidR="00AE61DE" w:rsidRPr="00AE61DE" w14:paraId="474BD05C" w14:textId="77777777">
        <w:trPr>
          <w:cantSplit/>
          <w:trHeight w:val="1078"/>
          <w:jc w:val="center"/>
        </w:trPr>
        <w:tc>
          <w:tcPr>
            <w:tcW w:w="4538" w:type="dxa"/>
            <w:tcBorders>
              <w:top w:val="single" w:sz="4" w:space="0" w:color="auto"/>
              <w:left w:val="single" w:sz="4" w:space="0" w:color="auto"/>
              <w:bottom w:val="single" w:sz="4" w:space="0" w:color="auto"/>
              <w:right w:val="single" w:sz="4" w:space="0" w:color="auto"/>
            </w:tcBorders>
            <w:vAlign w:val="center"/>
          </w:tcPr>
          <w:p w14:paraId="2391E993" w14:textId="77777777" w:rsidR="00A1496C" w:rsidRPr="00AE61DE" w:rsidRDefault="00552629">
            <w:pPr>
              <w:snapToGrid w:val="0"/>
              <w:spacing w:before="120" w:line="360" w:lineRule="auto"/>
              <w:rPr>
                <w:rFonts w:ascii="宋体" w:hAnsi="宋体" w:cs="宋体"/>
                <w:szCs w:val="21"/>
              </w:rPr>
            </w:pPr>
            <w:r w:rsidRPr="00AE61DE">
              <w:rPr>
                <w:rFonts w:ascii="宋体" w:hAnsi="宋体" w:cs="宋体" w:hint="eastAsia"/>
                <w:b/>
                <w:bCs/>
                <w:szCs w:val="21"/>
              </w:rPr>
              <w:t xml:space="preserve">甲方（章） 广西医科大学第一附属医院    </w:t>
            </w:r>
            <w:r w:rsidRPr="00AE61DE">
              <w:rPr>
                <w:rFonts w:ascii="宋体" w:hAnsi="宋体" w:cs="宋体" w:hint="eastAsia"/>
                <w:szCs w:val="21"/>
              </w:rPr>
              <w:t xml:space="preserve">    </w:t>
            </w:r>
          </w:p>
          <w:p w14:paraId="2FBA5EE8" w14:textId="77777777" w:rsidR="00A1496C" w:rsidRPr="00AE61DE" w:rsidRDefault="00552629">
            <w:pPr>
              <w:snapToGrid w:val="0"/>
              <w:spacing w:before="120" w:line="360" w:lineRule="auto"/>
              <w:ind w:firstLineChars="450" w:firstLine="945"/>
              <w:jc w:val="right"/>
              <w:rPr>
                <w:rFonts w:ascii="宋体" w:hAnsi="宋体" w:cs="宋体"/>
                <w:szCs w:val="21"/>
              </w:rPr>
            </w:pPr>
            <w:r w:rsidRPr="00AE61DE">
              <w:rPr>
                <w:rFonts w:ascii="宋体" w:hAnsi="宋体" w:cs="宋体" w:hint="eastAsia"/>
                <w:szCs w:val="21"/>
              </w:rPr>
              <w:t>年   月   日</w:t>
            </w:r>
          </w:p>
        </w:tc>
        <w:tc>
          <w:tcPr>
            <w:tcW w:w="4822" w:type="dxa"/>
            <w:tcBorders>
              <w:top w:val="single" w:sz="4" w:space="0" w:color="auto"/>
              <w:left w:val="single" w:sz="4" w:space="0" w:color="auto"/>
              <w:bottom w:val="single" w:sz="4" w:space="0" w:color="auto"/>
              <w:right w:val="single" w:sz="4" w:space="0" w:color="auto"/>
            </w:tcBorders>
            <w:vAlign w:val="center"/>
          </w:tcPr>
          <w:p w14:paraId="1BD7AE18" w14:textId="77777777" w:rsidR="00A1496C" w:rsidRPr="00AE61DE" w:rsidRDefault="00552629">
            <w:pPr>
              <w:snapToGrid w:val="0"/>
              <w:spacing w:before="120" w:line="360" w:lineRule="auto"/>
              <w:rPr>
                <w:rFonts w:ascii="宋体" w:hAnsi="宋体" w:cs="宋体"/>
                <w:szCs w:val="21"/>
              </w:rPr>
            </w:pPr>
            <w:r w:rsidRPr="00AE61DE">
              <w:rPr>
                <w:rFonts w:ascii="宋体" w:hAnsi="宋体" w:cs="宋体" w:hint="eastAsia"/>
                <w:b/>
                <w:bCs/>
                <w:szCs w:val="21"/>
              </w:rPr>
              <w:t>乙方（章）</w:t>
            </w:r>
            <w:r w:rsidRPr="00AE61DE">
              <w:rPr>
                <w:rFonts w:ascii="宋体" w:hAnsi="宋体" w:cs="宋体" w:hint="eastAsia"/>
                <w:szCs w:val="21"/>
              </w:rPr>
              <w:t xml:space="preserve">              </w:t>
            </w:r>
          </w:p>
          <w:p w14:paraId="3C3E90F5" w14:textId="77777777" w:rsidR="00A1496C" w:rsidRPr="00AE61DE" w:rsidRDefault="00552629">
            <w:pPr>
              <w:snapToGrid w:val="0"/>
              <w:spacing w:before="120" w:line="360" w:lineRule="auto"/>
              <w:jc w:val="right"/>
              <w:rPr>
                <w:rFonts w:ascii="宋体" w:hAnsi="宋体" w:cs="宋体"/>
                <w:szCs w:val="21"/>
              </w:rPr>
            </w:pPr>
            <w:r w:rsidRPr="00AE61DE">
              <w:rPr>
                <w:rFonts w:ascii="宋体" w:hAnsi="宋体" w:cs="宋体" w:hint="eastAsia"/>
                <w:szCs w:val="21"/>
              </w:rPr>
              <w:t xml:space="preserve"> 年   月   日</w:t>
            </w:r>
          </w:p>
        </w:tc>
      </w:tr>
      <w:tr w:rsidR="00AE61DE" w:rsidRPr="00AE61DE" w14:paraId="1EC47336" w14:textId="77777777">
        <w:trPr>
          <w:cantSplit/>
          <w:trHeight w:val="443"/>
          <w:jc w:val="center"/>
        </w:trPr>
        <w:tc>
          <w:tcPr>
            <w:tcW w:w="4538" w:type="dxa"/>
            <w:tcBorders>
              <w:top w:val="single" w:sz="4" w:space="0" w:color="auto"/>
              <w:left w:val="single" w:sz="4" w:space="0" w:color="auto"/>
              <w:bottom w:val="single" w:sz="4" w:space="0" w:color="auto"/>
              <w:right w:val="single" w:sz="4" w:space="0" w:color="auto"/>
            </w:tcBorders>
            <w:vAlign w:val="center"/>
          </w:tcPr>
          <w:p w14:paraId="42852C98" w14:textId="77777777" w:rsidR="00A1496C" w:rsidRPr="00AE61DE" w:rsidRDefault="00552629">
            <w:pPr>
              <w:snapToGrid w:val="0"/>
              <w:spacing w:before="120" w:line="360" w:lineRule="auto"/>
              <w:rPr>
                <w:rFonts w:ascii="宋体" w:hAnsi="宋体" w:cs="宋体"/>
                <w:szCs w:val="21"/>
              </w:rPr>
            </w:pPr>
            <w:r w:rsidRPr="00AE61DE">
              <w:rPr>
                <w:rFonts w:ascii="宋体" w:hAnsi="宋体" w:cs="宋体" w:hint="eastAsia"/>
                <w:szCs w:val="21"/>
              </w:rPr>
              <w:t>单位地址：广西南宁市双拥路6号</w:t>
            </w:r>
          </w:p>
        </w:tc>
        <w:tc>
          <w:tcPr>
            <w:tcW w:w="4822" w:type="dxa"/>
            <w:tcBorders>
              <w:top w:val="single" w:sz="4" w:space="0" w:color="auto"/>
              <w:left w:val="single" w:sz="4" w:space="0" w:color="auto"/>
              <w:bottom w:val="single" w:sz="4" w:space="0" w:color="auto"/>
              <w:right w:val="single" w:sz="4" w:space="0" w:color="auto"/>
            </w:tcBorders>
            <w:vAlign w:val="center"/>
          </w:tcPr>
          <w:p w14:paraId="0A0C8E86" w14:textId="77777777" w:rsidR="00A1496C" w:rsidRPr="00AE61DE" w:rsidRDefault="00552629">
            <w:pPr>
              <w:snapToGrid w:val="0"/>
              <w:spacing w:before="120" w:line="360" w:lineRule="auto"/>
              <w:rPr>
                <w:rFonts w:ascii="宋体" w:hAnsi="宋体" w:cs="宋体"/>
                <w:szCs w:val="21"/>
              </w:rPr>
            </w:pPr>
            <w:r w:rsidRPr="00AE61DE">
              <w:rPr>
                <w:rFonts w:ascii="宋体" w:hAnsi="宋体" w:cs="宋体" w:hint="eastAsia"/>
                <w:szCs w:val="21"/>
              </w:rPr>
              <w:t>单位地址：</w:t>
            </w:r>
          </w:p>
        </w:tc>
      </w:tr>
      <w:tr w:rsidR="00AE61DE" w:rsidRPr="00AE61DE" w14:paraId="734E5B81" w14:textId="77777777">
        <w:trPr>
          <w:cantSplit/>
          <w:trHeight w:val="479"/>
          <w:jc w:val="center"/>
        </w:trPr>
        <w:tc>
          <w:tcPr>
            <w:tcW w:w="4538" w:type="dxa"/>
            <w:tcBorders>
              <w:top w:val="single" w:sz="4" w:space="0" w:color="auto"/>
              <w:left w:val="single" w:sz="4" w:space="0" w:color="auto"/>
              <w:bottom w:val="single" w:sz="4" w:space="0" w:color="auto"/>
              <w:right w:val="single" w:sz="4" w:space="0" w:color="auto"/>
            </w:tcBorders>
            <w:vAlign w:val="center"/>
          </w:tcPr>
          <w:p w14:paraId="7184B1DC" w14:textId="77777777" w:rsidR="00A1496C" w:rsidRPr="00AE61DE" w:rsidRDefault="00552629">
            <w:pPr>
              <w:snapToGrid w:val="0"/>
              <w:spacing w:before="120" w:line="360" w:lineRule="auto"/>
              <w:rPr>
                <w:rFonts w:ascii="宋体" w:hAnsi="宋体" w:cs="宋体"/>
                <w:szCs w:val="21"/>
              </w:rPr>
            </w:pPr>
            <w:r w:rsidRPr="00AE61DE">
              <w:rPr>
                <w:rFonts w:ascii="宋体" w:hAnsi="宋体" w:cs="宋体" w:hint="eastAsia"/>
                <w:szCs w:val="21"/>
              </w:rPr>
              <w:t>法定代表人：</w:t>
            </w:r>
          </w:p>
        </w:tc>
        <w:tc>
          <w:tcPr>
            <w:tcW w:w="4822" w:type="dxa"/>
            <w:tcBorders>
              <w:top w:val="single" w:sz="4" w:space="0" w:color="auto"/>
              <w:left w:val="single" w:sz="4" w:space="0" w:color="auto"/>
              <w:bottom w:val="single" w:sz="4" w:space="0" w:color="auto"/>
              <w:right w:val="single" w:sz="4" w:space="0" w:color="auto"/>
            </w:tcBorders>
            <w:vAlign w:val="center"/>
          </w:tcPr>
          <w:p w14:paraId="0AA83D8F" w14:textId="77777777" w:rsidR="00A1496C" w:rsidRPr="00AE61DE" w:rsidRDefault="00552629">
            <w:pPr>
              <w:snapToGrid w:val="0"/>
              <w:spacing w:before="120" w:line="360" w:lineRule="auto"/>
              <w:rPr>
                <w:rFonts w:ascii="宋体" w:hAnsi="宋体" w:cs="宋体"/>
                <w:szCs w:val="21"/>
              </w:rPr>
            </w:pPr>
            <w:r w:rsidRPr="00AE61DE">
              <w:rPr>
                <w:rFonts w:ascii="宋体" w:hAnsi="宋体" w:cs="宋体" w:hint="eastAsia"/>
                <w:szCs w:val="21"/>
              </w:rPr>
              <w:t>法定代表人：</w:t>
            </w:r>
          </w:p>
        </w:tc>
      </w:tr>
      <w:tr w:rsidR="00AE61DE" w:rsidRPr="00AE61DE" w14:paraId="24AE05B4" w14:textId="77777777">
        <w:trPr>
          <w:cantSplit/>
          <w:trHeight w:val="471"/>
          <w:jc w:val="center"/>
        </w:trPr>
        <w:tc>
          <w:tcPr>
            <w:tcW w:w="4538" w:type="dxa"/>
            <w:tcBorders>
              <w:top w:val="single" w:sz="4" w:space="0" w:color="auto"/>
              <w:left w:val="single" w:sz="4" w:space="0" w:color="auto"/>
              <w:bottom w:val="single" w:sz="4" w:space="0" w:color="auto"/>
              <w:right w:val="single" w:sz="4" w:space="0" w:color="auto"/>
            </w:tcBorders>
            <w:vAlign w:val="center"/>
          </w:tcPr>
          <w:p w14:paraId="20196BC9" w14:textId="77777777" w:rsidR="00A1496C" w:rsidRPr="00AE61DE" w:rsidRDefault="00552629">
            <w:pPr>
              <w:snapToGrid w:val="0"/>
              <w:spacing w:before="120" w:line="360" w:lineRule="auto"/>
              <w:rPr>
                <w:rFonts w:ascii="宋体" w:hAnsi="宋体" w:cs="宋体"/>
                <w:szCs w:val="21"/>
              </w:rPr>
            </w:pPr>
            <w:r w:rsidRPr="00AE61DE">
              <w:rPr>
                <w:rFonts w:ascii="宋体" w:hAnsi="宋体" w:cs="宋体" w:hint="eastAsia"/>
                <w:szCs w:val="21"/>
              </w:rPr>
              <w:t>委托代理人：</w:t>
            </w:r>
          </w:p>
        </w:tc>
        <w:tc>
          <w:tcPr>
            <w:tcW w:w="4822" w:type="dxa"/>
            <w:tcBorders>
              <w:top w:val="single" w:sz="4" w:space="0" w:color="auto"/>
              <w:left w:val="single" w:sz="4" w:space="0" w:color="auto"/>
              <w:bottom w:val="single" w:sz="4" w:space="0" w:color="auto"/>
              <w:right w:val="single" w:sz="4" w:space="0" w:color="auto"/>
            </w:tcBorders>
            <w:vAlign w:val="center"/>
          </w:tcPr>
          <w:p w14:paraId="0A48C4AE" w14:textId="77777777" w:rsidR="00A1496C" w:rsidRPr="00AE61DE" w:rsidRDefault="00552629">
            <w:pPr>
              <w:snapToGrid w:val="0"/>
              <w:spacing w:before="120" w:line="360" w:lineRule="auto"/>
              <w:rPr>
                <w:rFonts w:ascii="宋体" w:hAnsi="宋体" w:cs="宋体"/>
                <w:szCs w:val="21"/>
              </w:rPr>
            </w:pPr>
            <w:r w:rsidRPr="00AE61DE">
              <w:rPr>
                <w:rFonts w:ascii="宋体" w:hAnsi="宋体" w:cs="宋体" w:hint="eastAsia"/>
                <w:szCs w:val="21"/>
              </w:rPr>
              <w:t>委托代理人：</w:t>
            </w:r>
          </w:p>
        </w:tc>
      </w:tr>
      <w:tr w:rsidR="00AE61DE" w:rsidRPr="00AE61DE" w14:paraId="3D4EAED8" w14:textId="77777777">
        <w:trPr>
          <w:cantSplit/>
          <w:trHeight w:val="453"/>
          <w:jc w:val="center"/>
        </w:trPr>
        <w:tc>
          <w:tcPr>
            <w:tcW w:w="4538" w:type="dxa"/>
            <w:tcBorders>
              <w:top w:val="single" w:sz="4" w:space="0" w:color="auto"/>
              <w:left w:val="single" w:sz="4" w:space="0" w:color="auto"/>
              <w:bottom w:val="single" w:sz="4" w:space="0" w:color="auto"/>
              <w:right w:val="single" w:sz="4" w:space="0" w:color="auto"/>
            </w:tcBorders>
            <w:vAlign w:val="center"/>
          </w:tcPr>
          <w:p w14:paraId="431D9099" w14:textId="77777777" w:rsidR="00A1496C" w:rsidRPr="00AE61DE" w:rsidRDefault="00552629">
            <w:pPr>
              <w:snapToGrid w:val="0"/>
              <w:spacing w:before="120" w:line="360" w:lineRule="auto"/>
              <w:rPr>
                <w:rFonts w:ascii="宋体" w:hAnsi="宋体" w:cs="宋体"/>
                <w:szCs w:val="21"/>
              </w:rPr>
            </w:pPr>
            <w:r w:rsidRPr="00AE61DE">
              <w:rPr>
                <w:rFonts w:ascii="宋体" w:hAnsi="宋体" w:cs="宋体" w:hint="eastAsia"/>
                <w:szCs w:val="21"/>
              </w:rPr>
              <w:t>电话：0771-5356387</w:t>
            </w:r>
          </w:p>
        </w:tc>
        <w:tc>
          <w:tcPr>
            <w:tcW w:w="4822" w:type="dxa"/>
            <w:tcBorders>
              <w:top w:val="single" w:sz="4" w:space="0" w:color="auto"/>
              <w:left w:val="single" w:sz="4" w:space="0" w:color="auto"/>
              <w:bottom w:val="single" w:sz="4" w:space="0" w:color="auto"/>
              <w:right w:val="single" w:sz="4" w:space="0" w:color="auto"/>
            </w:tcBorders>
            <w:vAlign w:val="center"/>
          </w:tcPr>
          <w:p w14:paraId="60411EFD" w14:textId="77777777" w:rsidR="00A1496C" w:rsidRPr="00AE61DE" w:rsidRDefault="00552629">
            <w:pPr>
              <w:snapToGrid w:val="0"/>
              <w:spacing w:before="120" w:line="360" w:lineRule="auto"/>
              <w:rPr>
                <w:rFonts w:ascii="宋体" w:hAnsi="宋体" w:cs="宋体"/>
                <w:szCs w:val="21"/>
              </w:rPr>
            </w:pPr>
            <w:r w:rsidRPr="00AE61DE">
              <w:rPr>
                <w:rFonts w:ascii="宋体" w:hAnsi="宋体" w:cs="宋体" w:hint="eastAsia"/>
                <w:szCs w:val="21"/>
              </w:rPr>
              <w:t>电话：</w:t>
            </w:r>
          </w:p>
        </w:tc>
      </w:tr>
      <w:tr w:rsidR="00AE61DE" w:rsidRPr="00AE61DE" w14:paraId="46D9DA23" w14:textId="77777777">
        <w:trPr>
          <w:cantSplit/>
          <w:trHeight w:val="630"/>
          <w:jc w:val="center"/>
        </w:trPr>
        <w:tc>
          <w:tcPr>
            <w:tcW w:w="4538" w:type="dxa"/>
            <w:tcBorders>
              <w:top w:val="single" w:sz="4" w:space="0" w:color="auto"/>
              <w:left w:val="single" w:sz="4" w:space="0" w:color="auto"/>
              <w:bottom w:val="single" w:sz="4" w:space="0" w:color="auto"/>
              <w:right w:val="single" w:sz="4" w:space="0" w:color="auto"/>
            </w:tcBorders>
            <w:vAlign w:val="center"/>
          </w:tcPr>
          <w:p w14:paraId="0E9673A2" w14:textId="77777777" w:rsidR="00A1496C" w:rsidRPr="00AE61DE" w:rsidRDefault="00552629">
            <w:pPr>
              <w:snapToGrid w:val="0"/>
              <w:spacing w:before="120" w:line="360" w:lineRule="auto"/>
              <w:rPr>
                <w:rFonts w:ascii="宋体" w:hAnsi="宋体" w:cs="宋体"/>
                <w:szCs w:val="21"/>
              </w:rPr>
            </w:pPr>
            <w:r w:rsidRPr="00AE61DE">
              <w:rPr>
                <w:rFonts w:ascii="宋体" w:hAnsi="宋体" w:cs="宋体" w:hint="eastAsia"/>
                <w:szCs w:val="21"/>
              </w:rPr>
              <w:t>电子邮箱：</w:t>
            </w:r>
          </w:p>
        </w:tc>
        <w:tc>
          <w:tcPr>
            <w:tcW w:w="4822" w:type="dxa"/>
            <w:tcBorders>
              <w:top w:val="single" w:sz="4" w:space="0" w:color="auto"/>
              <w:left w:val="single" w:sz="4" w:space="0" w:color="auto"/>
              <w:bottom w:val="single" w:sz="4" w:space="0" w:color="auto"/>
              <w:right w:val="single" w:sz="4" w:space="0" w:color="auto"/>
            </w:tcBorders>
            <w:vAlign w:val="center"/>
          </w:tcPr>
          <w:p w14:paraId="3CDEB530" w14:textId="77777777" w:rsidR="00A1496C" w:rsidRPr="00AE61DE" w:rsidRDefault="00552629">
            <w:pPr>
              <w:snapToGrid w:val="0"/>
              <w:spacing w:before="120" w:line="360" w:lineRule="auto"/>
              <w:rPr>
                <w:rFonts w:ascii="宋体" w:hAnsi="宋体" w:cs="宋体"/>
                <w:szCs w:val="21"/>
              </w:rPr>
            </w:pPr>
            <w:r w:rsidRPr="00AE61DE">
              <w:rPr>
                <w:rFonts w:ascii="宋体" w:hAnsi="宋体" w:cs="宋体" w:hint="eastAsia"/>
                <w:szCs w:val="21"/>
              </w:rPr>
              <w:t>电子邮箱：</w:t>
            </w:r>
          </w:p>
        </w:tc>
      </w:tr>
      <w:tr w:rsidR="00AE61DE" w:rsidRPr="00AE61DE" w14:paraId="74B0A67F" w14:textId="77777777">
        <w:trPr>
          <w:cantSplit/>
          <w:trHeight w:val="630"/>
          <w:jc w:val="center"/>
        </w:trPr>
        <w:tc>
          <w:tcPr>
            <w:tcW w:w="4538" w:type="dxa"/>
            <w:tcBorders>
              <w:top w:val="single" w:sz="4" w:space="0" w:color="auto"/>
              <w:left w:val="single" w:sz="4" w:space="0" w:color="auto"/>
              <w:bottom w:val="single" w:sz="4" w:space="0" w:color="auto"/>
              <w:right w:val="single" w:sz="4" w:space="0" w:color="auto"/>
            </w:tcBorders>
            <w:vAlign w:val="center"/>
          </w:tcPr>
          <w:p w14:paraId="2E92598A" w14:textId="77777777" w:rsidR="00A1496C" w:rsidRPr="00AE61DE" w:rsidRDefault="00552629">
            <w:pPr>
              <w:snapToGrid w:val="0"/>
              <w:spacing w:before="120" w:line="360" w:lineRule="auto"/>
              <w:rPr>
                <w:rFonts w:ascii="宋体" w:hAnsi="宋体" w:cs="宋体"/>
                <w:szCs w:val="21"/>
              </w:rPr>
            </w:pPr>
            <w:r w:rsidRPr="00AE61DE">
              <w:rPr>
                <w:rFonts w:ascii="宋体" w:hAnsi="宋体" w:cs="宋体" w:hint="eastAsia"/>
                <w:szCs w:val="21"/>
              </w:rPr>
              <w:t>开户银行：广西南宁建行医科大支行</w:t>
            </w:r>
          </w:p>
        </w:tc>
        <w:tc>
          <w:tcPr>
            <w:tcW w:w="4822" w:type="dxa"/>
            <w:tcBorders>
              <w:top w:val="single" w:sz="4" w:space="0" w:color="auto"/>
              <w:left w:val="single" w:sz="4" w:space="0" w:color="auto"/>
              <w:bottom w:val="single" w:sz="4" w:space="0" w:color="auto"/>
              <w:right w:val="single" w:sz="4" w:space="0" w:color="auto"/>
            </w:tcBorders>
            <w:vAlign w:val="center"/>
          </w:tcPr>
          <w:p w14:paraId="3F81E165" w14:textId="77777777" w:rsidR="00A1496C" w:rsidRPr="00AE61DE" w:rsidRDefault="00552629">
            <w:pPr>
              <w:snapToGrid w:val="0"/>
              <w:spacing w:before="120" w:line="360" w:lineRule="auto"/>
              <w:rPr>
                <w:rFonts w:ascii="宋体" w:hAnsi="宋体" w:cs="宋体"/>
                <w:szCs w:val="21"/>
              </w:rPr>
            </w:pPr>
            <w:r w:rsidRPr="00AE61DE">
              <w:rPr>
                <w:rFonts w:ascii="宋体" w:hAnsi="宋体" w:cs="宋体" w:hint="eastAsia"/>
                <w:szCs w:val="21"/>
              </w:rPr>
              <w:t>开户银行：</w:t>
            </w:r>
          </w:p>
        </w:tc>
      </w:tr>
      <w:tr w:rsidR="00AE61DE" w:rsidRPr="00AE61DE" w14:paraId="33F387C1" w14:textId="77777777">
        <w:trPr>
          <w:cantSplit/>
          <w:trHeight w:val="381"/>
          <w:jc w:val="center"/>
        </w:trPr>
        <w:tc>
          <w:tcPr>
            <w:tcW w:w="4538" w:type="dxa"/>
            <w:tcBorders>
              <w:top w:val="single" w:sz="4" w:space="0" w:color="auto"/>
              <w:left w:val="single" w:sz="4" w:space="0" w:color="auto"/>
              <w:bottom w:val="single" w:sz="4" w:space="0" w:color="auto"/>
              <w:right w:val="single" w:sz="4" w:space="0" w:color="auto"/>
            </w:tcBorders>
            <w:vAlign w:val="center"/>
          </w:tcPr>
          <w:p w14:paraId="37F048ED" w14:textId="77777777" w:rsidR="00A1496C" w:rsidRPr="00AE61DE" w:rsidRDefault="00552629">
            <w:pPr>
              <w:snapToGrid w:val="0"/>
              <w:spacing w:before="120" w:line="360" w:lineRule="auto"/>
              <w:rPr>
                <w:rFonts w:ascii="宋体" w:hAnsi="宋体" w:cs="宋体"/>
                <w:szCs w:val="21"/>
              </w:rPr>
            </w:pPr>
            <w:r w:rsidRPr="00AE61DE">
              <w:rPr>
                <w:rFonts w:ascii="宋体" w:hAnsi="宋体" w:cs="宋体" w:hint="eastAsia"/>
                <w:szCs w:val="21"/>
              </w:rPr>
              <w:t>账号：4500 1604 5600 5050 1061</w:t>
            </w:r>
          </w:p>
        </w:tc>
        <w:tc>
          <w:tcPr>
            <w:tcW w:w="4822" w:type="dxa"/>
            <w:tcBorders>
              <w:top w:val="single" w:sz="4" w:space="0" w:color="auto"/>
              <w:left w:val="single" w:sz="4" w:space="0" w:color="auto"/>
              <w:bottom w:val="single" w:sz="4" w:space="0" w:color="auto"/>
              <w:right w:val="single" w:sz="4" w:space="0" w:color="auto"/>
            </w:tcBorders>
            <w:vAlign w:val="center"/>
          </w:tcPr>
          <w:p w14:paraId="182A906E" w14:textId="77777777" w:rsidR="00A1496C" w:rsidRPr="00AE61DE" w:rsidRDefault="00552629">
            <w:pPr>
              <w:snapToGrid w:val="0"/>
              <w:spacing w:before="120" w:line="360" w:lineRule="auto"/>
              <w:rPr>
                <w:rFonts w:ascii="宋体" w:hAnsi="宋体" w:cs="宋体"/>
                <w:szCs w:val="21"/>
              </w:rPr>
            </w:pPr>
            <w:r w:rsidRPr="00AE61DE">
              <w:rPr>
                <w:rFonts w:ascii="宋体" w:hAnsi="宋体" w:cs="宋体" w:hint="eastAsia"/>
                <w:szCs w:val="21"/>
              </w:rPr>
              <w:t>账号：</w:t>
            </w:r>
          </w:p>
        </w:tc>
      </w:tr>
      <w:tr w:rsidR="00A1496C" w:rsidRPr="00AE61DE" w14:paraId="4CE4FF4B" w14:textId="77777777">
        <w:trPr>
          <w:cantSplit/>
          <w:trHeight w:val="381"/>
          <w:jc w:val="center"/>
        </w:trPr>
        <w:tc>
          <w:tcPr>
            <w:tcW w:w="4538" w:type="dxa"/>
            <w:tcBorders>
              <w:top w:val="single" w:sz="4" w:space="0" w:color="auto"/>
              <w:left w:val="single" w:sz="4" w:space="0" w:color="auto"/>
              <w:bottom w:val="single" w:sz="4" w:space="0" w:color="auto"/>
              <w:right w:val="single" w:sz="4" w:space="0" w:color="auto"/>
            </w:tcBorders>
            <w:vAlign w:val="center"/>
          </w:tcPr>
          <w:p w14:paraId="20ABCF02" w14:textId="77777777" w:rsidR="00A1496C" w:rsidRPr="00AE61DE" w:rsidRDefault="00552629">
            <w:pPr>
              <w:snapToGrid w:val="0"/>
              <w:spacing w:before="120" w:line="360" w:lineRule="auto"/>
              <w:rPr>
                <w:rFonts w:ascii="宋体" w:hAnsi="宋体" w:cs="宋体"/>
                <w:szCs w:val="21"/>
              </w:rPr>
            </w:pPr>
            <w:r w:rsidRPr="00AE61DE">
              <w:rPr>
                <w:rFonts w:ascii="宋体" w:hAnsi="宋体" w:cs="宋体" w:hint="eastAsia"/>
                <w:szCs w:val="21"/>
              </w:rPr>
              <w:t>邮政编码：</w:t>
            </w:r>
          </w:p>
        </w:tc>
        <w:tc>
          <w:tcPr>
            <w:tcW w:w="4822" w:type="dxa"/>
            <w:tcBorders>
              <w:top w:val="single" w:sz="4" w:space="0" w:color="auto"/>
              <w:left w:val="single" w:sz="4" w:space="0" w:color="auto"/>
              <w:bottom w:val="single" w:sz="4" w:space="0" w:color="auto"/>
              <w:right w:val="single" w:sz="4" w:space="0" w:color="auto"/>
            </w:tcBorders>
            <w:vAlign w:val="center"/>
          </w:tcPr>
          <w:p w14:paraId="7A3135AC" w14:textId="77777777" w:rsidR="00A1496C" w:rsidRPr="00AE61DE" w:rsidRDefault="00552629">
            <w:pPr>
              <w:snapToGrid w:val="0"/>
              <w:spacing w:before="120" w:line="360" w:lineRule="auto"/>
              <w:rPr>
                <w:rFonts w:ascii="宋体" w:hAnsi="宋体" w:cs="宋体"/>
                <w:szCs w:val="21"/>
              </w:rPr>
            </w:pPr>
            <w:r w:rsidRPr="00AE61DE">
              <w:rPr>
                <w:rFonts w:ascii="宋体" w:hAnsi="宋体" w:cs="宋体" w:hint="eastAsia"/>
                <w:szCs w:val="21"/>
              </w:rPr>
              <w:t>邮政编码：</w:t>
            </w:r>
          </w:p>
        </w:tc>
      </w:tr>
    </w:tbl>
    <w:p w14:paraId="0822CB2C" w14:textId="77777777" w:rsidR="00A1496C" w:rsidRPr="00AE61DE" w:rsidRDefault="00A1496C">
      <w:pPr>
        <w:rPr>
          <w:rFonts w:ascii="宋体" w:hAnsi="宋体"/>
          <w:szCs w:val="21"/>
        </w:rPr>
      </w:pPr>
    </w:p>
    <w:p w14:paraId="39D9122E" w14:textId="77777777" w:rsidR="00A1496C" w:rsidRPr="00AE61DE" w:rsidRDefault="00A1496C">
      <w:pPr>
        <w:spacing w:line="360" w:lineRule="auto"/>
        <w:outlineLvl w:val="0"/>
        <w:rPr>
          <w:rFonts w:ascii="宋体" w:hAnsi="宋体" w:cs="宋体"/>
          <w:b/>
          <w:sz w:val="36"/>
          <w:szCs w:val="20"/>
        </w:rPr>
      </w:pPr>
    </w:p>
    <w:p w14:paraId="579B3538" w14:textId="77777777" w:rsidR="00A1496C" w:rsidRPr="00AE61DE" w:rsidRDefault="00A1496C">
      <w:pPr>
        <w:spacing w:line="600" w:lineRule="exact"/>
        <w:jc w:val="center"/>
        <w:rPr>
          <w:rFonts w:ascii="黑体" w:eastAsia="黑体" w:hAnsi="黑体"/>
          <w:sz w:val="44"/>
          <w:szCs w:val="44"/>
        </w:rPr>
      </w:pPr>
    </w:p>
    <w:p w14:paraId="78557C42" w14:textId="77777777" w:rsidR="00A1496C" w:rsidRPr="00AE61DE" w:rsidRDefault="00552629">
      <w:pPr>
        <w:spacing w:before="120" w:line="320" w:lineRule="atLeast"/>
        <w:jc w:val="left"/>
        <w:outlineLvl w:val="1"/>
        <w:rPr>
          <w:rFonts w:ascii="Arial" w:hAnsi="Arial" w:cs="Arial"/>
          <w:szCs w:val="21"/>
        </w:rPr>
      </w:pPr>
      <w:bookmarkStart w:id="97" w:name="_Hlk80978015"/>
      <w:bookmarkStart w:id="98" w:name="_Hlk77607667"/>
      <w:r w:rsidRPr="00AE61DE">
        <w:rPr>
          <w:rFonts w:ascii="Arial" w:hAnsi="Arial" w:cs="Arial"/>
          <w:b/>
          <w:bCs/>
          <w:kern w:val="0"/>
          <w:szCs w:val="21"/>
        </w:rPr>
        <w:t>合同附件</w:t>
      </w:r>
      <w:r w:rsidRPr="00AE61DE">
        <w:rPr>
          <w:rFonts w:ascii="Arial" w:hAnsi="Arial" w:cs="Arial"/>
          <w:b/>
          <w:bCs/>
          <w:kern w:val="0"/>
          <w:szCs w:val="21"/>
        </w:rPr>
        <w:t>1</w:t>
      </w:r>
    </w:p>
    <w:p w14:paraId="028CE4CB" w14:textId="77777777" w:rsidR="00A1496C" w:rsidRPr="00AE61DE" w:rsidRDefault="00A1496C">
      <w:pPr>
        <w:snapToGrid w:val="0"/>
        <w:spacing w:line="360" w:lineRule="exact"/>
        <w:jc w:val="center"/>
        <w:rPr>
          <w:rFonts w:ascii="Arial" w:hAnsi="Arial" w:cs="Arial"/>
          <w:b/>
          <w:bCs/>
          <w:szCs w:val="21"/>
        </w:rPr>
      </w:pPr>
    </w:p>
    <w:p w14:paraId="7231FA1D" w14:textId="77777777" w:rsidR="00A1496C" w:rsidRPr="00AE61DE" w:rsidRDefault="00552629">
      <w:pPr>
        <w:snapToGrid w:val="0"/>
        <w:spacing w:line="360" w:lineRule="exact"/>
        <w:jc w:val="center"/>
        <w:rPr>
          <w:rFonts w:ascii="Arial" w:hAnsi="Arial" w:cs="Arial"/>
          <w:b/>
          <w:bCs/>
          <w:szCs w:val="21"/>
        </w:rPr>
      </w:pPr>
      <w:r w:rsidRPr="00AE61DE">
        <w:rPr>
          <w:rFonts w:ascii="Arial" w:hAnsi="Arial" w:cs="Arial"/>
          <w:b/>
          <w:bCs/>
          <w:szCs w:val="21"/>
        </w:rPr>
        <w:t>履约验收方案</w:t>
      </w:r>
    </w:p>
    <w:p w14:paraId="0255177D" w14:textId="77777777" w:rsidR="00A1496C" w:rsidRPr="00AE61DE" w:rsidRDefault="00A1496C">
      <w:pPr>
        <w:pStyle w:val="af"/>
        <w:snapToGrid w:val="0"/>
        <w:rPr>
          <w:rFonts w:ascii="Arial" w:hAnsi="Arial" w:cs="Arial"/>
          <w:b/>
          <w:sz w:val="24"/>
          <w:szCs w:val="24"/>
        </w:rPr>
      </w:pPr>
      <w:bookmarkStart w:id="99" w:name="_Hlk77607077"/>
    </w:p>
    <w:bookmarkEnd w:id="99"/>
    <w:p w14:paraId="1572BEA6" w14:textId="77777777" w:rsidR="00A1496C" w:rsidRPr="00AE61DE" w:rsidRDefault="00A1496C">
      <w:pPr>
        <w:pStyle w:val="-2"/>
        <w:ind w:firstLineChars="0"/>
        <w:rPr>
          <w:rFonts w:ascii="Arial" w:eastAsia="宋体" w:hAnsi="Arial" w:cs="Arial"/>
          <w:kern w:val="2"/>
          <w:sz w:val="21"/>
          <w:szCs w:val="21"/>
        </w:rPr>
      </w:pPr>
    </w:p>
    <w:p w14:paraId="6E08AE89" w14:textId="77777777" w:rsidR="00A1496C" w:rsidRPr="00AE61DE" w:rsidRDefault="00552629">
      <w:pPr>
        <w:spacing w:before="120" w:line="320" w:lineRule="exact"/>
        <w:jc w:val="left"/>
        <w:rPr>
          <w:rFonts w:ascii="Arial" w:hAnsi="Arial" w:cs="Arial"/>
          <w:b/>
          <w:bCs/>
          <w:szCs w:val="21"/>
        </w:rPr>
      </w:pPr>
      <w:r w:rsidRPr="00AE61DE">
        <w:rPr>
          <w:rFonts w:ascii="Arial" w:hAnsi="Arial" w:cs="Arial"/>
          <w:b/>
          <w:bCs/>
          <w:szCs w:val="21"/>
        </w:rPr>
        <w:t>1.</w:t>
      </w:r>
      <w:r w:rsidRPr="00AE61DE">
        <w:rPr>
          <w:rFonts w:ascii="Arial" w:hAnsi="Arial" w:cs="Arial"/>
          <w:b/>
          <w:bCs/>
          <w:szCs w:val="21"/>
        </w:rPr>
        <w:t>履约验收工作参加人员</w:t>
      </w:r>
    </w:p>
    <w:p w14:paraId="5E1CB282" w14:textId="77777777" w:rsidR="00A1496C" w:rsidRPr="00AE61DE" w:rsidRDefault="00552629">
      <w:pPr>
        <w:spacing w:before="120" w:line="320" w:lineRule="exact"/>
        <w:jc w:val="left"/>
        <w:rPr>
          <w:rFonts w:ascii="Arial" w:hAnsi="Arial" w:cs="Arial"/>
          <w:szCs w:val="21"/>
        </w:rPr>
      </w:pPr>
      <w:r w:rsidRPr="00AE61DE">
        <w:rPr>
          <w:rFonts w:ascii="Arial" w:hAnsi="Arial" w:cs="Arial"/>
          <w:b/>
          <w:bCs/>
          <w:szCs w:val="21"/>
        </w:rPr>
        <w:t>1.1</w:t>
      </w:r>
      <w:r w:rsidRPr="00AE61DE">
        <w:rPr>
          <w:rFonts w:ascii="Arial" w:hAnsi="Arial" w:cs="Arial"/>
          <w:b/>
          <w:bCs/>
          <w:szCs w:val="21"/>
        </w:rPr>
        <w:t>履约验收主体单位</w:t>
      </w:r>
    </w:p>
    <w:p w14:paraId="0DF8FF12" w14:textId="77777777" w:rsidR="00A1496C" w:rsidRPr="00AE61DE" w:rsidRDefault="00552629">
      <w:pPr>
        <w:spacing w:before="120" w:line="320" w:lineRule="exact"/>
        <w:ind w:firstLineChars="200" w:firstLine="420"/>
        <w:jc w:val="left"/>
        <w:rPr>
          <w:rFonts w:ascii="Arial" w:hAnsi="Arial" w:cs="Arial"/>
          <w:szCs w:val="21"/>
          <w:u w:val="single"/>
        </w:rPr>
      </w:pPr>
      <w:r w:rsidRPr="00AE61DE">
        <w:rPr>
          <w:rStyle w:val="aff5"/>
          <w:rFonts w:ascii="Arial" w:hAnsi="Arial" w:cs="Arial"/>
        </w:rPr>
        <w:t>采购人或采购人委托的机构</w:t>
      </w:r>
    </w:p>
    <w:p w14:paraId="245E00DA" w14:textId="77777777" w:rsidR="00A1496C" w:rsidRPr="00AE61DE" w:rsidRDefault="00552629">
      <w:pPr>
        <w:spacing w:before="120" w:line="320" w:lineRule="exact"/>
        <w:jc w:val="left"/>
        <w:rPr>
          <w:rFonts w:ascii="Arial" w:hAnsi="Arial" w:cs="Arial"/>
          <w:szCs w:val="21"/>
        </w:rPr>
      </w:pPr>
      <w:r w:rsidRPr="00AE61DE">
        <w:rPr>
          <w:rFonts w:ascii="Arial" w:hAnsi="Arial" w:cs="Arial"/>
          <w:b/>
          <w:bCs/>
          <w:szCs w:val="21"/>
        </w:rPr>
        <w:t>1.2</w:t>
      </w:r>
      <w:r w:rsidRPr="00AE61DE">
        <w:rPr>
          <w:rFonts w:ascii="Arial" w:hAnsi="Arial" w:cs="Arial"/>
          <w:b/>
          <w:bCs/>
          <w:szCs w:val="21"/>
        </w:rPr>
        <w:t>履约验收参加人员</w:t>
      </w:r>
    </w:p>
    <w:p w14:paraId="45535E39" w14:textId="77777777" w:rsidR="00A1496C" w:rsidRPr="00AE61DE" w:rsidRDefault="00552629">
      <w:pPr>
        <w:spacing w:before="120" w:line="320" w:lineRule="exact"/>
        <w:ind w:firstLineChars="200" w:firstLine="420"/>
        <w:jc w:val="left"/>
        <w:rPr>
          <w:rFonts w:ascii="Arial" w:hAnsi="Arial" w:cs="Arial"/>
          <w:szCs w:val="21"/>
          <w:u w:val="single"/>
        </w:rPr>
      </w:pPr>
      <w:r w:rsidRPr="00AE61DE">
        <w:rPr>
          <w:rFonts w:ascii="Arial" w:hAnsi="Arial" w:cs="Arial"/>
        </w:rPr>
        <w:t>采购人代表、委托机构代表、成交供应商代表及采购人邀请的其他人员</w:t>
      </w:r>
    </w:p>
    <w:p w14:paraId="2A527EEF" w14:textId="77777777" w:rsidR="00A1496C" w:rsidRPr="00AE61DE" w:rsidRDefault="00552629">
      <w:pPr>
        <w:spacing w:before="120" w:line="320" w:lineRule="exact"/>
        <w:jc w:val="left"/>
        <w:rPr>
          <w:rFonts w:ascii="Arial" w:hAnsi="Arial" w:cs="Arial"/>
          <w:b/>
          <w:bCs/>
          <w:szCs w:val="21"/>
        </w:rPr>
      </w:pPr>
      <w:r w:rsidRPr="00AE61DE">
        <w:rPr>
          <w:rFonts w:ascii="Arial" w:hAnsi="Arial" w:cs="Arial"/>
          <w:b/>
          <w:bCs/>
          <w:szCs w:val="21"/>
        </w:rPr>
        <w:t>2.</w:t>
      </w:r>
      <w:r w:rsidRPr="00AE61DE">
        <w:rPr>
          <w:rFonts w:ascii="Arial" w:hAnsi="Arial" w:cs="Arial"/>
          <w:b/>
          <w:bCs/>
          <w:szCs w:val="21"/>
        </w:rPr>
        <w:t>履约验收时间</w:t>
      </w:r>
    </w:p>
    <w:p w14:paraId="39DC6294" w14:textId="77777777" w:rsidR="00A1496C" w:rsidRPr="00AE61DE" w:rsidRDefault="00552629">
      <w:pPr>
        <w:spacing w:before="120" w:line="320" w:lineRule="exact"/>
        <w:jc w:val="left"/>
        <w:rPr>
          <w:rFonts w:ascii="Arial" w:hAnsi="Arial" w:cs="Arial"/>
          <w:szCs w:val="21"/>
        </w:rPr>
      </w:pPr>
      <w:r w:rsidRPr="00AE61DE">
        <w:rPr>
          <w:rFonts w:ascii="Arial" w:hAnsi="Arial" w:cs="Arial"/>
          <w:szCs w:val="21"/>
        </w:rPr>
        <w:t>按采购人约定</w:t>
      </w:r>
    </w:p>
    <w:p w14:paraId="56BE93BE" w14:textId="77777777" w:rsidR="00A1496C" w:rsidRPr="00AE61DE" w:rsidRDefault="00552629">
      <w:pPr>
        <w:spacing w:before="120" w:line="320" w:lineRule="exact"/>
        <w:jc w:val="left"/>
        <w:rPr>
          <w:rFonts w:ascii="Arial" w:hAnsi="Arial" w:cs="Arial"/>
          <w:b/>
          <w:bCs/>
          <w:szCs w:val="21"/>
        </w:rPr>
      </w:pPr>
      <w:r w:rsidRPr="00AE61DE">
        <w:rPr>
          <w:rFonts w:ascii="Arial" w:hAnsi="Arial" w:cs="Arial"/>
          <w:b/>
          <w:bCs/>
          <w:szCs w:val="21"/>
        </w:rPr>
        <w:t>3.</w:t>
      </w:r>
      <w:r w:rsidRPr="00AE61DE">
        <w:rPr>
          <w:rFonts w:ascii="Arial" w:hAnsi="Arial" w:cs="Arial"/>
          <w:b/>
          <w:bCs/>
          <w:szCs w:val="21"/>
        </w:rPr>
        <w:t>履约验收地点</w:t>
      </w:r>
    </w:p>
    <w:p w14:paraId="6836C0E7" w14:textId="77777777" w:rsidR="00A1496C" w:rsidRPr="00AE61DE" w:rsidRDefault="00552629">
      <w:pPr>
        <w:spacing w:before="120" w:line="320" w:lineRule="exact"/>
        <w:jc w:val="left"/>
        <w:rPr>
          <w:rFonts w:ascii="Arial" w:hAnsi="Arial" w:cs="Arial"/>
          <w:szCs w:val="21"/>
        </w:rPr>
      </w:pPr>
      <w:r w:rsidRPr="00AE61DE">
        <w:rPr>
          <w:rFonts w:ascii="Arial" w:hAnsi="Arial" w:cs="Arial"/>
          <w:szCs w:val="21"/>
        </w:rPr>
        <w:t>采购人指定地点</w:t>
      </w:r>
    </w:p>
    <w:p w14:paraId="179358CE" w14:textId="77777777" w:rsidR="00A1496C" w:rsidRPr="00AE61DE" w:rsidRDefault="00552629">
      <w:pPr>
        <w:spacing w:before="120" w:line="320" w:lineRule="exact"/>
        <w:jc w:val="left"/>
        <w:rPr>
          <w:rFonts w:ascii="Arial" w:hAnsi="Arial" w:cs="Arial"/>
          <w:b/>
          <w:bCs/>
          <w:szCs w:val="21"/>
        </w:rPr>
      </w:pPr>
      <w:r w:rsidRPr="00AE61DE">
        <w:rPr>
          <w:rFonts w:ascii="Arial" w:hAnsi="Arial" w:cs="Arial"/>
          <w:b/>
          <w:bCs/>
          <w:szCs w:val="21"/>
        </w:rPr>
        <w:t>4.</w:t>
      </w:r>
      <w:r w:rsidRPr="00AE61DE">
        <w:rPr>
          <w:rFonts w:ascii="Arial" w:hAnsi="Arial" w:cs="Arial"/>
          <w:b/>
          <w:bCs/>
          <w:szCs w:val="21"/>
        </w:rPr>
        <w:t>履约验收方式</w:t>
      </w:r>
    </w:p>
    <w:p w14:paraId="0AC2861F" w14:textId="77777777" w:rsidR="00A1496C" w:rsidRPr="00AE61DE" w:rsidRDefault="00552629">
      <w:pPr>
        <w:spacing w:before="120" w:line="320" w:lineRule="exact"/>
        <w:jc w:val="left"/>
        <w:rPr>
          <w:rFonts w:ascii="Arial" w:hAnsi="Arial" w:cs="Arial"/>
          <w:b/>
          <w:bCs/>
          <w:szCs w:val="21"/>
        </w:rPr>
      </w:pPr>
      <w:r w:rsidRPr="00AE61DE">
        <w:rPr>
          <w:rFonts w:ascii="Arial" w:hAnsi="Arial" w:cs="Arial"/>
          <w:szCs w:val="21"/>
        </w:rPr>
        <w:t>采购人自行验收</w:t>
      </w:r>
    </w:p>
    <w:p w14:paraId="639FF7FA" w14:textId="77777777" w:rsidR="00A1496C" w:rsidRPr="00AE61DE" w:rsidRDefault="00552629">
      <w:pPr>
        <w:spacing w:before="120" w:line="320" w:lineRule="exact"/>
        <w:jc w:val="left"/>
        <w:rPr>
          <w:rFonts w:ascii="Arial" w:hAnsi="Arial" w:cs="Arial"/>
          <w:b/>
          <w:bCs/>
          <w:szCs w:val="21"/>
        </w:rPr>
      </w:pPr>
      <w:r w:rsidRPr="00AE61DE">
        <w:rPr>
          <w:rFonts w:ascii="Arial" w:hAnsi="Arial" w:cs="Arial"/>
          <w:b/>
          <w:bCs/>
          <w:szCs w:val="21"/>
        </w:rPr>
        <w:t>5.</w:t>
      </w:r>
      <w:r w:rsidRPr="00AE61DE">
        <w:rPr>
          <w:rFonts w:ascii="Arial" w:hAnsi="Arial" w:cs="Arial"/>
          <w:b/>
          <w:bCs/>
          <w:szCs w:val="21"/>
        </w:rPr>
        <w:t>履约验收程序</w:t>
      </w:r>
    </w:p>
    <w:p w14:paraId="0AF90BD0" w14:textId="77777777" w:rsidR="00A1496C" w:rsidRPr="00AE61DE" w:rsidRDefault="00552629">
      <w:pPr>
        <w:spacing w:before="120" w:line="320" w:lineRule="exact"/>
        <w:jc w:val="left"/>
        <w:rPr>
          <w:rFonts w:ascii="Arial" w:hAnsi="Arial" w:cs="Arial"/>
          <w:b/>
          <w:bCs/>
          <w:szCs w:val="21"/>
        </w:rPr>
      </w:pPr>
      <w:r w:rsidRPr="00AE61DE">
        <w:rPr>
          <w:rFonts w:ascii="Arial" w:hAnsi="Arial" w:cs="Arial"/>
          <w:b/>
          <w:bCs/>
          <w:szCs w:val="21"/>
        </w:rPr>
        <w:t>5.1</w:t>
      </w:r>
      <w:r w:rsidRPr="00AE61DE">
        <w:rPr>
          <w:rFonts w:ascii="Arial" w:hAnsi="Arial" w:cs="Arial"/>
          <w:b/>
          <w:bCs/>
          <w:szCs w:val="21"/>
        </w:rPr>
        <w:t>成立验收小组</w:t>
      </w:r>
    </w:p>
    <w:p w14:paraId="0F46E3D0" w14:textId="77777777" w:rsidR="00A1496C" w:rsidRPr="00AE61DE" w:rsidRDefault="00552629">
      <w:pPr>
        <w:spacing w:before="120" w:line="320" w:lineRule="exact"/>
        <w:jc w:val="left"/>
        <w:rPr>
          <w:rFonts w:ascii="Arial" w:hAnsi="Arial" w:cs="Arial"/>
          <w:b/>
          <w:bCs/>
          <w:szCs w:val="21"/>
        </w:rPr>
      </w:pPr>
      <w:r w:rsidRPr="00AE61DE">
        <w:rPr>
          <w:rFonts w:ascii="Arial" w:hAnsi="Arial" w:cs="Arial"/>
          <w:b/>
          <w:bCs/>
          <w:szCs w:val="21"/>
        </w:rPr>
        <w:t>5.2</w:t>
      </w:r>
      <w:r w:rsidRPr="00AE61DE">
        <w:rPr>
          <w:rFonts w:ascii="Arial" w:hAnsi="Arial" w:cs="Arial"/>
          <w:b/>
          <w:bCs/>
          <w:szCs w:val="21"/>
        </w:rPr>
        <w:t>量化验收标准</w:t>
      </w:r>
    </w:p>
    <w:p w14:paraId="2D9E4D59" w14:textId="77777777" w:rsidR="00A1496C" w:rsidRPr="00AE61DE" w:rsidRDefault="00552629">
      <w:pPr>
        <w:spacing w:before="120" w:line="320" w:lineRule="exact"/>
        <w:jc w:val="left"/>
        <w:rPr>
          <w:rFonts w:ascii="Arial" w:hAnsi="Arial" w:cs="Arial"/>
          <w:b/>
          <w:bCs/>
          <w:szCs w:val="21"/>
        </w:rPr>
      </w:pPr>
      <w:r w:rsidRPr="00AE61DE">
        <w:rPr>
          <w:rFonts w:ascii="Arial" w:hAnsi="Arial" w:cs="Arial"/>
          <w:b/>
          <w:bCs/>
          <w:szCs w:val="21"/>
        </w:rPr>
        <w:t>5.3</w:t>
      </w:r>
      <w:r w:rsidRPr="00AE61DE">
        <w:rPr>
          <w:rFonts w:ascii="Arial" w:hAnsi="Arial" w:cs="Arial"/>
          <w:b/>
          <w:bCs/>
          <w:szCs w:val="21"/>
        </w:rPr>
        <w:t>组织验收</w:t>
      </w:r>
    </w:p>
    <w:p w14:paraId="2D0A1E4F" w14:textId="77777777" w:rsidR="00A1496C" w:rsidRPr="00AE61DE" w:rsidRDefault="00552629">
      <w:pPr>
        <w:spacing w:before="120" w:line="320" w:lineRule="exact"/>
        <w:jc w:val="left"/>
        <w:rPr>
          <w:rFonts w:ascii="Arial" w:hAnsi="Arial" w:cs="Arial"/>
          <w:b/>
          <w:bCs/>
          <w:szCs w:val="21"/>
        </w:rPr>
      </w:pPr>
      <w:r w:rsidRPr="00AE61DE">
        <w:rPr>
          <w:rFonts w:ascii="Arial" w:hAnsi="Arial" w:cs="Arial"/>
          <w:b/>
          <w:bCs/>
          <w:szCs w:val="21"/>
        </w:rPr>
        <w:t>5.4</w:t>
      </w:r>
      <w:r w:rsidRPr="00AE61DE">
        <w:rPr>
          <w:rFonts w:ascii="Arial" w:hAnsi="Arial" w:cs="Arial"/>
          <w:b/>
          <w:bCs/>
          <w:szCs w:val="21"/>
        </w:rPr>
        <w:t>出具验收报告</w:t>
      </w:r>
    </w:p>
    <w:p w14:paraId="78398168" w14:textId="77777777" w:rsidR="00A1496C" w:rsidRPr="00AE61DE" w:rsidRDefault="00552629">
      <w:pPr>
        <w:spacing w:before="120" w:line="320" w:lineRule="exact"/>
        <w:jc w:val="left"/>
        <w:rPr>
          <w:rFonts w:ascii="Arial" w:hAnsi="Arial" w:cs="Arial"/>
          <w:b/>
          <w:bCs/>
          <w:szCs w:val="21"/>
        </w:rPr>
      </w:pPr>
      <w:r w:rsidRPr="00AE61DE">
        <w:rPr>
          <w:rFonts w:ascii="Arial" w:hAnsi="Arial" w:cs="Arial"/>
          <w:b/>
          <w:bCs/>
          <w:szCs w:val="21"/>
        </w:rPr>
        <w:t>5.5</w:t>
      </w:r>
      <w:r w:rsidRPr="00AE61DE">
        <w:rPr>
          <w:rFonts w:ascii="Arial" w:hAnsi="Arial" w:cs="Arial"/>
          <w:b/>
          <w:bCs/>
          <w:szCs w:val="21"/>
        </w:rPr>
        <w:t>验收结果公告</w:t>
      </w:r>
    </w:p>
    <w:p w14:paraId="51266246" w14:textId="77777777" w:rsidR="00A1496C" w:rsidRPr="00AE61DE" w:rsidRDefault="00552629">
      <w:pPr>
        <w:spacing w:before="120" w:line="320" w:lineRule="exact"/>
        <w:jc w:val="left"/>
        <w:rPr>
          <w:rFonts w:ascii="Arial" w:hAnsi="Arial" w:cs="Arial"/>
          <w:b/>
          <w:bCs/>
          <w:szCs w:val="21"/>
        </w:rPr>
      </w:pPr>
      <w:r w:rsidRPr="00AE61DE">
        <w:rPr>
          <w:rFonts w:ascii="Arial" w:hAnsi="Arial" w:cs="Arial"/>
          <w:b/>
          <w:bCs/>
          <w:szCs w:val="21"/>
        </w:rPr>
        <w:t>5.6</w:t>
      </w:r>
      <w:r w:rsidRPr="00AE61DE">
        <w:rPr>
          <w:rFonts w:ascii="Arial" w:hAnsi="Arial" w:cs="Arial"/>
          <w:b/>
          <w:bCs/>
          <w:szCs w:val="21"/>
        </w:rPr>
        <w:t>验收资料归档</w:t>
      </w:r>
    </w:p>
    <w:p w14:paraId="4894FC0F" w14:textId="77777777" w:rsidR="00A1496C" w:rsidRPr="00AE61DE" w:rsidRDefault="00552629">
      <w:pPr>
        <w:spacing w:before="120" w:line="320" w:lineRule="exact"/>
        <w:ind w:firstLineChars="200" w:firstLine="420"/>
        <w:jc w:val="left"/>
        <w:rPr>
          <w:rFonts w:ascii="Arial" w:hAnsi="Arial" w:cs="Arial"/>
          <w:szCs w:val="21"/>
        </w:rPr>
      </w:pPr>
      <w:r w:rsidRPr="00AE61DE">
        <w:rPr>
          <w:rFonts w:ascii="Arial" w:hAnsi="Arial" w:cs="Arial"/>
          <w:szCs w:val="21"/>
        </w:rPr>
        <w:t>采购合同项目完成验收后，采购人整理好验收原始记录、</w:t>
      </w:r>
      <w:proofErr w:type="gramStart"/>
      <w:r w:rsidRPr="00AE61DE">
        <w:rPr>
          <w:rFonts w:ascii="Arial" w:hAnsi="Arial" w:cs="Arial"/>
          <w:szCs w:val="21"/>
        </w:rPr>
        <w:t>验收书</w:t>
      </w:r>
      <w:proofErr w:type="gramEnd"/>
      <w:r w:rsidRPr="00AE61DE">
        <w:rPr>
          <w:rFonts w:ascii="Arial" w:hAnsi="Arial" w:cs="Arial"/>
          <w:szCs w:val="21"/>
        </w:rPr>
        <w:t>等资料后妥善保管，不得变造、隐匿或者销毁，验收资料保存期为采购结束之日起至少保存</w:t>
      </w:r>
      <w:r w:rsidRPr="00AE61DE">
        <w:rPr>
          <w:rFonts w:ascii="Arial" w:hAnsi="Arial" w:cs="Arial"/>
          <w:szCs w:val="21"/>
        </w:rPr>
        <w:t>15</w:t>
      </w:r>
      <w:r w:rsidRPr="00AE61DE">
        <w:rPr>
          <w:rFonts w:ascii="Arial" w:hAnsi="Arial" w:cs="Arial"/>
          <w:szCs w:val="21"/>
        </w:rPr>
        <w:t>年。</w:t>
      </w:r>
    </w:p>
    <w:p w14:paraId="1696A31E" w14:textId="77777777" w:rsidR="00A1496C" w:rsidRPr="00AE61DE" w:rsidRDefault="00552629">
      <w:pPr>
        <w:spacing w:before="120" w:line="320" w:lineRule="exact"/>
        <w:jc w:val="left"/>
        <w:rPr>
          <w:rFonts w:ascii="Arial" w:hAnsi="Arial" w:cs="Arial"/>
          <w:b/>
          <w:bCs/>
          <w:iCs/>
          <w:szCs w:val="21"/>
        </w:rPr>
      </w:pPr>
      <w:r w:rsidRPr="00AE61DE">
        <w:rPr>
          <w:rFonts w:ascii="Arial" w:hAnsi="Arial" w:cs="Arial"/>
          <w:b/>
          <w:bCs/>
          <w:szCs w:val="21"/>
        </w:rPr>
        <w:t>6.</w:t>
      </w:r>
      <w:r w:rsidRPr="00AE61DE">
        <w:rPr>
          <w:rFonts w:ascii="Arial" w:hAnsi="Arial" w:cs="Arial"/>
          <w:b/>
          <w:bCs/>
          <w:szCs w:val="21"/>
        </w:rPr>
        <w:t>履约验收内容</w:t>
      </w:r>
    </w:p>
    <w:p w14:paraId="2BFC7D4F" w14:textId="77777777" w:rsidR="00A1496C" w:rsidRPr="00AE61DE" w:rsidRDefault="00552629">
      <w:pPr>
        <w:spacing w:before="120" w:line="320" w:lineRule="exact"/>
        <w:jc w:val="left"/>
        <w:rPr>
          <w:rFonts w:ascii="Arial" w:hAnsi="Arial" w:cs="Arial"/>
          <w:iCs/>
          <w:szCs w:val="21"/>
        </w:rPr>
      </w:pPr>
      <w:r w:rsidRPr="00AE61DE">
        <w:rPr>
          <w:rFonts w:ascii="Arial" w:hAnsi="Arial" w:cs="Arial"/>
          <w:b/>
          <w:bCs/>
          <w:szCs w:val="21"/>
        </w:rPr>
        <w:t>6.1</w:t>
      </w:r>
      <w:r w:rsidRPr="00AE61DE">
        <w:rPr>
          <w:rFonts w:ascii="Arial" w:hAnsi="Arial" w:cs="Arial"/>
          <w:b/>
          <w:bCs/>
          <w:szCs w:val="21"/>
        </w:rPr>
        <w:t>商务验收内容</w:t>
      </w:r>
    </w:p>
    <w:p w14:paraId="105FF726" w14:textId="77777777" w:rsidR="00A1496C" w:rsidRPr="00AE61DE" w:rsidRDefault="00552629">
      <w:pPr>
        <w:spacing w:before="120" w:line="320" w:lineRule="exact"/>
        <w:ind w:firstLineChars="200" w:firstLine="420"/>
        <w:jc w:val="left"/>
        <w:rPr>
          <w:rFonts w:ascii="Arial" w:eastAsia="Microsoft YaHei UI" w:hAnsi="Arial" w:cs="Arial"/>
          <w:szCs w:val="21"/>
          <w:u w:val="single"/>
        </w:rPr>
      </w:pPr>
      <w:r w:rsidRPr="00AE61DE">
        <w:rPr>
          <w:rFonts w:ascii="Arial" w:hAnsi="Arial" w:cs="Arial"/>
          <w:szCs w:val="21"/>
        </w:rPr>
        <w:t>对采购标的交付的情况、财务和服务要求，包括交付（实施）的时间（期限）和地点（范围），付款条件（进度和方式），包装和运输，售后服务，保险等进行验收。</w:t>
      </w:r>
    </w:p>
    <w:p w14:paraId="4C99302A" w14:textId="77777777" w:rsidR="00A1496C" w:rsidRPr="00AE61DE" w:rsidRDefault="00552629">
      <w:pPr>
        <w:spacing w:before="120" w:line="320" w:lineRule="exact"/>
        <w:jc w:val="left"/>
        <w:rPr>
          <w:rFonts w:ascii="Arial" w:hAnsi="Arial" w:cs="Arial"/>
          <w:iCs/>
          <w:szCs w:val="21"/>
        </w:rPr>
      </w:pPr>
      <w:r w:rsidRPr="00AE61DE">
        <w:rPr>
          <w:rFonts w:ascii="Arial" w:hAnsi="Arial" w:cs="Arial"/>
          <w:b/>
          <w:bCs/>
          <w:szCs w:val="21"/>
        </w:rPr>
        <w:t>6.2</w:t>
      </w:r>
      <w:r w:rsidRPr="00AE61DE">
        <w:rPr>
          <w:rFonts w:ascii="Arial" w:hAnsi="Arial" w:cs="Arial"/>
          <w:b/>
          <w:bCs/>
          <w:szCs w:val="21"/>
        </w:rPr>
        <w:t>技术验收内容</w:t>
      </w:r>
    </w:p>
    <w:p w14:paraId="2BD9A06A" w14:textId="77777777" w:rsidR="00A1496C" w:rsidRPr="00AE61DE" w:rsidRDefault="00552629">
      <w:pPr>
        <w:spacing w:before="120" w:line="320" w:lineRule="exact"/>
        <w:ind w:firstLineChars="200" w:firstLine="420"/>
        <w:jc w:val="left"/>
        <w:rPr>
          <w:rFonts w:ascii="Arial" w:hAnsi="Arial" w:cs="Arial"/>
          <w:szCs w:val="21"/>
          <w:u w:val="single"/>
        </w:rPr>
      </w:pPr>
      <w:r w:rsidRPr="00AE61DE">
        <w:rPr>
          <w:rFonts w:ascii="Arial" w:hAnsi="Arial" w:cs="Arial"/>
          <w:szCs w:val="21"/>
        </w:rPr>
        <w:lastRenderedPageBreak/>
        <w:t>对采购标的</w:t>
      </w:r>
      <w:proofErr w:type="gramStart"/>
      <w:r w:rsidRPr="00AE61DE">
        <w:rPr>
          <w:rFonts w:ascii="Arial" w:hAnsi="Arial" w:cs="Arial"/>
          <w:szCs w:val="21"/>
        </w:rPr>
        <w:t>的</w:t>
      </w:r>
      <w:proofErr w:type="gramEnd"/>
      <w:r w:rsidRPr="00AE61DE">
        <w:rPr>
          <w:rFonts w:ascii="Arial" w:hAnsi="Arial" w:cs="Arial"/>
          <w:szCs w:val="21"/>
        </w:rPr>
        <w:t>功能和质量要求，包括性能、材料、结构、外观、安全，或者服务内容和标准等进行验收。</w:t>
      </w:r>
    </w:p>
    <w:p w14:paraId="56EBBE39" w14:textId="77777777" w:rsidR="00A1496C" w:rsidRPr="00AE61DE" w:rsidRDefault="00552629">
      <w:pPr>
        <w:spacing w:before="120" w:line="320" w:lineRule="exact"/>
        <w:jc w:val="left"/>
        <w:rPr>
          <w:rFonts w:ascii="Arial" w:hAnsi="Arial" w:cs="Arial"/>
          <w:b/>
          <w:bCs/>
          <w:szCs w:val="21"/>
        </w:rPr>
      </w:pPr>
      <w:r w:rsidRPr="00AE61DE">
        <w:rPr>
          <w:rFonts w:ascii="Arial" w:hAnsi="Arial" w:cs="Arial"/>
          <w:b/>
          <w:bCs/>
          <w:szCs w:val="21"/>
        </w:rPr>
        <w:t>7.</w:t>
      </w:r>
      <w:r w:rsidRPr="00AE61DE">
        <w:rPr>
          <w:rFonts w:ascii="Arial" w:hAnsi="Arial" w:cs="Arial"/>
          <w:b/>
          <w:bCs/>
          <w:szCs w:val="21"/>
        </w:rPr>
        <w:t>履约验收标准</w:t>
      </w:r>
    </w:p>
    <w:p w14:paraId="2CED87FF" w14:textId="77777777" w:rsidR="00A1496C" w:rsidRPr="00AE61DE" w:rsidRDefault="00552629">
      <w:pPr>
        <w:pStyle w:val="-2"/>
        <w:spacing w:before="120" w:line="320" w:lineRule="exact"/>
        <w:ind w:firstLine="420"/>
        <w:rPr>
          <w:rFonts w:ascii="Arial" w:eastAsia="宋体" w:hAnsi="Arial" w:cs="Arial"/>
          <w:sz w:val="21"/>
          <w:szCs w:val="21"/>
        </w:rPr>
      </w:pPr>
      <w:r w:rsidRPr="00AE61DE">
        <w:rPr>
          <w:rFonts w:ascii="Arial" w:eastAsia="宋体" w:hAnsi="Arial" w:cs="Arial"/>
          <w:sz w:val="21"/>
          <w:szCs w:val="21"/>
        </w:rPr>
        <w:t>货物（服务）类验收标准：</w:t>
      </w:r>
    </w:p>
    <w:p w14:paraId="2F86FBB5" w14:textId="77777777" w:rsidR="00A1496C" w:rsidRPr="00AE61DE" w:rsidRDefault="00552629">
      <w:pPr>
        <w:pStyle w:val="-2"/>
        <w:spacing w:before="120" w:line="320" w:lineRule="exact"/>
        <w:ind w:firstLine="420"/>
        <w:rPr>
          <w:rFonts w:ascii="Arial" w:hAnsi="Arial" w:cs="Arial"/>
          <w:sz w:val="21"/>
          <w:szCs w:val="21"/>
        </w:rPr>
      </w:pPr>
      <w:r w:rsidRPr="00AE61DE">
        <w:rPr>
          <w:rFonts w:ascii="Arial" w:eastAsia="等线" w:hAnsi="Arial" w:cs="Arial"/>
          <w:sz w:val="21"/>
          <w:szCs w:val="21"/>
        </w:rPr>
        <w:t>（</w:t>
      </w:r>
      <w:r w:rsidRPr="00AE61DE">
        <w:rPr>
          <w:rFonts w:ascii="Arial" w:eastAsia="等线" w:hAnsi="Arial" w:cs="Arial"/>
          <w:sz w:val="21"/>
          <w:szCs w:val="21"/>
        </w:rPr>
        <w:t>1</w:t>
      </w:r>
      <w:r w:rsidRPr="00AE61DE">
        <w:rPr>
          <w:rFonts w:ascii="Arial" w:eastAsia="等线" w:hAnsi="Arial" w:cs="Arial"/>
          <w:sz w:val="21"/>
          <w:szCs w:val="21"/>
        </w:rPr>
        <w:t>）中标（成交）供应商应提供完备的技术或服务资料、装箱单和合格证等，并派遣专业人员进行现场安装调试。验收合格条件如下：</w:t>
      </w:r>
    </w:p>
    <w:p w14:paraId="68731FD3" w14:textId="77777777" w:rsidR="00A1496C" w:rsidRPr="00AE61DE" w:rsidRDefault="00552629">
      <w:pPr>
        <w:spacing w:before="120" w:line="320" w:lineRule="exact"/>
        <w:rPr>
          <w:rFonts w:ascii="Arial" w:hAnsi="Arial" w:cs="Arial"/>
          <w:szCs w:val="21"/>
        </w:rPr>
      </w:pPr>
      <w:r w:rsidRPr="00AE61DE">
        <w:rPr>
          <w:rFonts w:ascii="Arial" w:hAnsi="Arial" w:cs="Arial"/>
          <w:szCs w:val="21"/>
        </w:rPr>
        <w:t>货物或服务技术参数与响应文件中响应表或证明材料一致，性能或指标达到规定的标准。否则，以实际货物或服务技术参数与响应文件响应表参数或证明材料比较，按如下情况处理：</w:t>
      </w:r>
    </w:p>
    <w:p w14:paraId="2398D006" w14:textId="77777777" w:rsidR="00A1496C" w:rsidRPr="00AE61DE" w:rsidRDefault="00552629">
      <w:pPr>
        <w:spacing w:before="120" w:line="320" w:lineRule="exact"/>
        <w:rPr>
          <w:rFonts w:ascii="Arial" w:hAnsi="Arial" w:cs="Arial"/>
          <w:szCs w:val="21"/>
        </w:rPr>
      </w:pPr>
      <w:r w:rsidRPr="00AE61DE">
        <w:rPr>
          <w:rFonts w:ascii="Arial" w:hAnsi="Arial" w:cs="Arial"/>
          <w:szCs w:val="21"/>
        </w:rPr>
        <w:t>①</w:t>
      </w:r>
      <w:r w:rsidRPr="00AE61DE">
        <w:rPr>
          <w:rFonts w:ascii="Arial" w:hAnsi="Arial" w:cs="Arial"/>
          <w:szCs w:val="21"/>
        </w:rPr>
        <w:t>供应商响应文件响应表或证明材料中满足或优于的技术参数，在验收时实际不满足技术参数要求的，视为供货商违约，采购人有权终止合同拒收货物，并追究供应商责任，同时报财政部门备案。</w:t>
      </w:r>
    </w:p>
    <w:p w14:paraId="38713F03" w14:textId="77777777" w:rsidR="00A1496C" w:rsidRPr="00AE61DE" w:rsidRDefault="00552629">
      <w:pPr>
        <w:spacing w:before="120" w:line="320" w:lineRule="exact"/>
        <w:rPr>
          <w:rFonts w:ascii="Arial" w:hAnsi="Arial" w:cs="Arial"/>
          <w:szCs w:val="21"/>
        </w:rPr>
      </w:pPr>
      <w:r w:rsidRPr="00AE61DE">
        <w:rPr>
          <w:rFonts w:ascii="Arial" w:hAnsi="Arial" w:cs="Arial"/>
          <w:szCs w:val="21"/>
        </w:rPr>
        <w:t>②</w:t>
      </w:r>
      <w:r w:rsidRPr="00AE61DE">
        <w:rPr>
          <w:rFonts w:ascii="Arial" w:hAnsi="Arial" w:cs="Arial"/>
          <w:szCs w:val="21"/>
        </w:rPr>
        <w:t>供应商响应文件响应表或证明材料中优于的技术参数，在验收时实际仅满足并未优于技术参数要求的，视为供货商违约，采购人有权终止合同拒收货物，并追究供应商责任，同时报财政部门备案。</w:t>
      </w:r>
    </w:p>
    <w:p w14:paraId="6B8B1ED8" w14:textId="77777777" w:rsidR="00A1496C" w:rsidRPr="00AE61DE" w:rsidRDefault="00552629">
      <w:pPr>
        <w:spacing w:before="120" w:line="320" w:lineRule="exact"/>
        <w:rPr>
          <w:rFonts w:ascii="Arial" w:hAnsi="Arial" w:cs="Arial"/>
          <w:szCs w:val="21"/>
        </w:rPr>
      </w:pPr>
      <w:r w:rsidRPr="00AE61DE">
        <w:rPr>
          <w:rFonts w:ascii="Arial" w:hAnsi="Arial" w:cs="Arial"/>
          <w:szCs w:val="21"/>
        </w:rPr>
        <w:t>③</w:t>
      </w:r>
      <w:r w:rsidRPr="00AE61DE">
        <w:rPr>
          <w:rFonts w:ascii="Arial" w:hAnsi="Arial" w:cs="Arial"/>
          <w:szCs w:val="21"/>
        </w:rPr>
        <w:t>供应商响应文件响应表或证明材料中不满足的技术参数，在验收时实际满足技术参数的要求，以满足技术参数的要求验收。</w:t>
      </w:r>
      <w:r w:rsidRPr="00AE61DE">
        <w:rPr>
          <w:rFonts w:ascii="Arial" w:hAnsi="Arial" w:cs="Arial"/>
          <w:szCs w:val="21"/>
        </w:rPr>
        <w:t xml:space="preserve"> </w:t>
      </w:r>
    </w:p>
    <w:p w14:paraId="532B2C9E" w14:textId="77777777" w:rsidR="00A1496C" w:rsidRPr="00AE61DE" w:rsidRDefault="00552629">
      <w:pPr>
        <w:spacing w:before="120" w:line="320" w:lineRule="exact"/>
        <w:rPr>
          <w:rFonts w:ascii="Arial" w:hAnsi="Arial" w:cs="Arial"/>
          <w:szCs w:val="21"/>
        </w:rPr>
      </w:pPr>
      <w:r w:rsidRPr="00AE61DE">
        <w:rPr>
          <w:rFonts w:ascii="Arial" w:hAnsi="Arial" w:cs="Arial"/>
          <w:szCs w:val="21"/>
        </w:rPr>
        <w:t>④</w:t>
      </w:r>
      <w:r w:rsidRPr="00AE61DE">
        <w:rPr>
          <w:rFonts w:ascii="Arial" w:hAnsi="Arial" w:cs="Arial"/>
          <w:szCs w:val="21"/>
        </w:rPr>
        <w:t>供应商响应文件响应表或证明材料中满足的技术参数，在验收时实际优于技术参数的要求，以满足技术参数的要求验收。</w:t>
      </w:r>
    </w:p>
    <w:p w14:paraId="3A5B95D2" w14:textId="77777777" w:rsidR="00A1496C" w:rsidRPr="00AE61DE" w:rsidRDefault="00552629">
      <w:pPr>
        <w:spacing w:before="120" w:line="320" w:lineRule="exact"/>
        <w:rPr>
          <w:rFonts w:ascii="Arial" w:hAnsi="Arial" w:cs="Arial"/>
          <w:szCs w:val="21"/>
        </w:rPr>
      </w:pPr>
      <w:r w:rsidRPr="00AE61DE">
        <w:rPr>
          <w:rFonts w:ascii="Arial" w:hAnsi="Arial" w:cs="Arial"/>
          <w:szCs w:val="21"/>
        </w:rPr>
        <w:t>⑤</w:t>
      </w:r>
      <w:r w:rsidRPr="00AE61DE">
        <w:rPr>
          <w:rFonts w:ascii="Arial" w:hAnsi="Arial" w:cs="Arial"/>
          <w:szCs w:val="21"/>
        </w:rPr>
        <w:t>供应商响应文件响应表或证明材料中优于的技术参数，在验收时实际也优于技术参数的要求，但没有达到响应表或证明材料中优于的程度，由采购人与供应商协商按是否满足要求验收。</w:t>
      </w:r>
    </w:p>
    <w:p w14:paraId="668F6CC2" w14:textId="77777777" w:rsidR="00A1496C" w:rsidRPr="00AE61DE" w:rsidRDefault="00552629">
      <w:pPr>
        <w:spacing w:before="120" w:line="320" w:lineRule="exact"/>
        <w:rPr>
          <w:rFonts w:ascii="Arial" w:hAnsi="Arial" w:cs="Arial"/>
          <w:szCs w:val="21"/>
        </w:rPr>
      </w:pPr>
      <w:r w:rsidRPr="00AE61DE">
        <w:rPr>
          <w:rFonts w:ascii="Arial" w:hAnsi="Arial" w:cs="Arial"/>
          <w:szCs w:val="21"/>
        </w:rPr>
        <w:t>⑥</w:t>
      </w:r>
      <w:r w:rsidRPr="00AE61DE">
        <w:rPr>
          <w:rFonts w:ascii="Arial" w:hAnsi="Arial" w:cs="Arial"/>
          <w:szCs w:val="21"/>
        </w:rPr>
        <w:t>实际货物与响应货物型号不一致的，验收时不论实际是优于还是满足技术参数的要求，采购人均有权终止合同拒收货物。如影响货物或服务的使用、质量、档次及采购人需求的，还可视为供货商违约，追究供应商责任，同时报财政部门备案。</w:t>
      </w:r>
    </w:p>
    <w:p w14:paraId="274C35A8" w14:textId="77777777" w:rsidR="00A1496C" w:rsidRPr="00AE61DE" w:rsidRDefault="00552629">
      <w:pPr>
        <w:spacing w:before="120" w:line="320" w:lineRule="exact"/>
        <w:ind w:firstLineChars="200" w:firstLine="420"/>
        <w:jc w:val="left"/>
        <w:rPr>
          <w:rFonts w:ascii="Arial" w:hAnsi="Arial" w:cs="Arial"/>
          <w:szCs w:val="21"/>
        </w:rPr>
      </w:pPr>
      <w:r w:rsidRPr="00AE61DE">
        <w:rPr>
          <w:rFonts w:ascii="Arial" w:hAnsi="Arial" w:cs="Arial"/>
          <w:szCs w:val="21"/>
        </w:rPr>
        <w:t>（</w:t>
      </w:r>
      <w:r w:rsidRPr="00AE61DE">
        <w:rPr>
          <w:rFonts w:ascii="Arial" w:hAnsi="Arial" w:cs="Arial"/>
          <w:szCs w:val="21"/>
        </w:rPr>
        <w:t>2</w:t>
      </w:r>
      <w:r w:rsidRPr="00AE61DE">
        <w:rPr>
          <w:rFonts w:ascii="Arial" w:hAnsi="Arial" w:cs="Arial"/>
          <w:szCs w:val="21"/>
        </w:rPr>
        <w:t>）技术资料、装箱单、合格证等资料齐全。</w:t>
      </w:r>
    </w:p>
    <w:p w14:paraId="31B32614" w14:textId="77777777" w:rsidR="00A1496C" w:rsidRPr="00AE61DE" w:rsidRDefault="00552629">
      <w:pPr>
        <w:spacing w:before="120" w:line="320" w:lineRule="exact"/>
        <w:ind w:firstLineChars="200" w:firstLine="420"/>
        <w:jc w:val="left"/>
        <w:rPr>
          <w:rFonts w:ascii="Arial" w:hAnsi="Arial" w:cs="Arial"/>
          <w:szCs w:val="21"/>
        </w:rPr>
      </w:pPr>
      <w:r w:rsidRPr="00AE61DE">
        <w:rPr>
          <w:rFonts w:ascii="Arial" w:hAnsi="Arial" w:cs="Arial"/>
          <w:szCs w:val="21"/>
        </w:rPr>
        <w:t>（</w:t>
      </w:r>
      <w:r w:rsidRPr="00AE61DE">
        <w:rPr>
          <w:rFonts w:ascii="Arial" w:hAnsi="Arial" w:cs="Arial"/>
          <w:szCs w:val="21"/>
        </w:rPr>
        <w:t>3</w:t>
      </w:r>
      <w:r w:rsidRPr="00AE61DE">
        <w:rPr>
          <w:rFonts w:ascii="Arial" w:hAnsi="Arial" w:cs="Arial"/>
          <w:szCs w:val="21"/>
        </w:rPr>
        <w:t>）在测试或试运行期间所出现的问题得到解决，并运行或工作正常。</w:t>
      </w:r>
    </w:p>
    <w:p w14:paraId="40C8A203" w14:textId="77777777" w:rsidR="00A1496C" w:rsidRPr="00AE61DE" w:rsidRDefault="00552629">
      <w:pPr>
        <w:spacing w:before="120" w:line="320" w:lineRule="exact"/>
        <w:ind w:firstLineChars="200" w:firstLine="420"/>
        <w:jc w:val="left"/>
        <w:rPr>
          <w:rFonts w:ascii="Arial" w:hAnsi="Arial" w:cs="Arial"/>
          <w:szCs w:val="21"/>
        </w:rPr>
      </w:pPr>
      <w:r w:rsidRPr="00AE61DE">
        <w:rPr>
          <w:rFonts w:ascii="Arial" w:hAnsi="Arial" w:cs="Arial"/>
          <w:szCs w:val="21"/>
        </w:rPr>
        <w:t>（</w:t>
      </w:r>
      <w:r w:rsidRPr="00AE61DE">
        <w:rPr>
          <w:rFonts w:ascii="Arial" w:hAnsi="Arial" w:cs="Arial"/>
          <w:szCs w:val="21"/>
        </w:rPr>
        <w:t>4</w:t>
      </w:r>
      <w:r w:rsidRPr="00AE61DE">
        <w:rPr>
          <w:rFonts w:ascii="Arial" w:hAnsi="Arial" w:cs="Arial"/>
          <w:szCs w:val="21"/>
        </w:rPr>
        <w:t>）在规定时间内完成交货及验收，并经采购人确认。</w:t>
      </w:r>
    </w:p>
    <w:p w14:paraId="6BFC1146" w14:textId="77777777" w:rsidR="00A1496C" w:rsidRPr="00AE61DE" w:rsidRDefault="00552629">
      <w:pPr>
        <w:spacing w:before="120" w:line="320" w:lineRule="exact"/>
        <w:ind w:firstLineChars="200" w:firstLine="420"/>
        <w:jc w:val="left"/>
        <w:rPr>
          <w:rFonts w:ascii="Arial" w:hAnsi="Arial" w:cs="Arial"/>
          <w:szCs w:val="21"/>
        </w:rPr>
      </w:pPr>
      <w:r w:rsidRPr="00AE61DE">
        <w:rPr>
          <w:rFonts w:ascii="Arial" w:hAnsi="Arial" w:cs="Arial"/>
          <w:szCs w:val="21"/>
        </w:rPr>
        <w:t>（</w:t>
      </w:r>
      <w:r w:rsidRPr="00AE61DE">
        <w:rPr>
          <w:rFonts w:ascii="Arial" w:hAnsi="Arial" w:cs="Arial"/>
          <w:szCs w:val="21"/>
        </w:rPr>
        <w:t>5</w:t>
      </w:r>
      <w:r w:rsidRPr="00AE61DE">
        <w:rPr>
          <w:rFonts w:ascii="Arial" w:hAnsi="Arial" w:cs="Arial"/>
          <w:szCs w:val="21"/>
        </w:rPr>
        <w:t>）货物或服务在安装调试并试运行符合要求后，才作为最终验收。</w:t>
      </w:r>
    </w:p>
    <w:p w14:paraId="402F8F82" w14:textId="77777777" w:rsidR="00A1496C" w:rsidRPr="00AE61DE" w:rsidRDefault="00552629">
      <w:pPr>
        <w:spacing w:before="120" w:line="320" w:lineRule="exact"/>
        <w:ind w:firstLineChars="200" w:firstLine="420"/>
        <w:jc w:val="left"/>
        <w:rPr>
          <w:rFonts w:ascii="Arial" w:hAnsi="Arial" w:cs="Arial"/>
          <w:szCs w:val="21"/>
        </w:rPr>
      </w:pPr>
      <w:r w:rsidRPr="00AE61DE">
        <w:rPr>
          <w:rFonts w:ascii="Arial" w:hAnsi="Arial" w:cs="Arial"/>
          <w:szCs w:val="21"/>
        </w:rPr>
        <w:t>（</w:t>
      </w:r>
      <w:r w:rsidRPr="00AE61DE">
        <w:rPr>
          <w:rFonts w:ascii="Arial" w:hAnsi="Arial" w:cs="Arial"/>
          <w:szCs w:val="21"/>
        </w:rPr>
        <w:t>6</w:t>
      </w:r>
      <w:r w:rsidRPr="00AE61DE">
        <w:rPr>
          <w:rFonts w:ascii="Arial" w:hAnsi="Arial" w:cs="Arial"/>
          <w:szCs w:val="21"/>
        </w:rPr>
        <w:t>）成交供应商提供的货物或服务未达到采购文件规定要求，且对采购人造成损失的，</w:t>
      </w:r>
      <w:proofErr w:type="gramStart"/>
      <w:r w:rsidRPr="00AE61DE">
        <w:rPr>
          <w:rFonts w:ascii="Arial" w:hAnsi="Arial" w:cs="Arial"/>
          <w:szCs w:val="21"/>
        </w:rPr>
        <w:t>由成交</w:t>
      </w:r>
      <w:proofErr w:type="gramEnd"/>
      <w:r w:rsidRPr="00AE61DE">
        <w:rPr>
          <w:rFonts w:ascii="Arial" w:hAnsi="Arial" w:cs="Arial"/>
          <w:szCs w:val="21"/>
        </w:rPr>
        <w:t>供应商承担一切责任，并赔偿所造成的损失。</w:t>
      </w:r>
    </w:p>
    <w:p w14:paraId="7BA14969" w14:textId="77777777" w:rsidR="00A1496C" w:rsidRPr="00AE61DE" w:rsidRDefault="00552629">
      <w:pPr>
        <w:spacing w:before="120" w:line="320" w:lineRule="exact"/>
        <w:ind w:firstLineChars="200" w:firstLine="420"/>
        <w:jc w:val="left"/>
        <w:rPr>
          <w:rFonts w:ascii="Arial" w:hAnsi="Arial" w:cs="Arial"/>
          <w:szCs w:val="21"/>
        </w:rPr>
      </w:pPr>
      <w:r w:rsidRPr="00AE61DE">
        <w:rPr>
          <w:rFonts w:ascii="Arial" w:hAnsi="Arial" w:cs="Arial"/>
          <w:szCs w:val="21"/>
        </w:rPr>
        <w:t>（</w:t>
      </w:r>
      <w:r w:rsidRPr="00AE61DE">
        <w:rPr>
          <w:rFonts w:ascii="Arial" w:hAnsi="Arial" w:cs="Arial"/>
          <w:szCs w:val="21"/>
        </w:rPr>
        <w:t>7</w:t>
      </w:r>
      <w:r w:rsidRPr="00AE61DE">
        <w:rPr>
          <w:rFonts w:ascii="Arial" w:hAnsi="Arial" w:cs="Arial"/>
          <w:szCs w:val="21"/>
        </w:rPr>
        <w:t>）采购人需要制造商对成交供应商交付的产品或服务（包括质量、参数等）进行确认的，制造商应予以配合并出具书面意见，相关配合事项</w:t>
      </w:r>
      <w:proofErr w:type="gramStart"/>
      <w:r w:rsidRPr="00AE61DE">
        <w:rPr>
          <w:rFonts w:ascii="Arial" w:hAnsi="Arial" w:cs="Arial"/>
          <w:szCs w:val="21"/>
        </w:rPr>
        <w:t>由成交</w:t>
      </w:r>
      <w:proofErr w:type="gramEnd"/>
      <w:r w:rsidRPr="00AE61DE">
        <w:rPr>
          <w:rFonts w:ascii="Arial" w:hAnsi="Arial" w:cs="Arial"/>
          <w:szCs w:val="21"/>
        </w:rPr>
        <w:t>供应商与制造商协调。</w:t>
      </w:r>
    </w:p>
    <w:p w14:paraId="758A4384" w14:textId="77777777" w:rsidR="00A1496C" w:rsidRPr="00AE61DE" w:rsidRDefault="00552629">
      <w:pPr>
        <w:spacing w:before="120" w:line="320" w:lineRule="exact"/>
        <w:ind w:firstLineChars="200" w:firstLine="420"/>
        <w:jc w:val="left"/>
        <w:rPr>
          <w:rFonts w:ascii="Arial" w:hAnsi="Arial" w:cs="Arial"/>
          <w:szCs w:val="21"/>
        </w:rPr>
      </w:pPr>
      <w:r w:rsidRPr="00AE61DE">
        <w:rPr>
          <w:rFonts w:ascii="Arial" w:hAnsi="Arial" w:cs="Arial"/>
          <w:szCs w:val="21"/>
        </w:rPr>
        <w:t>（</w:t>
      </w:r>
      <w:r w:rsidRPr="00AE61DE">
        <w:rPr>
          <w:rFonts w:ascii="Arial" w:hAnsi="Arial" w:cs="Arial"/>
          <w:szCs w:val="21"/>
        </w:rPr>
        <w:t>8</w:t>
      </w:r>
      <w:r w:rsidRPr="00AE61DE">
        <w:rPr>
          <w:rFonts w:ascii="Arial" w:hAnsi="Arial" w:cs="Arial"/>
          <w:szCs w:val="21"/>
        </w:rPr>
        <w:t>）产品包装材料归采购人所有。</w:t>
      </w:r>
    </w:p>
    <w:p w14:paraId="544D2141" w14:textId="77777777" w:rsidR="00A1496C" w:rsidRPr="00AE61DE" w:rsidRDefault="00552629">
      <w:pPr>
        <w:spacing w:before="120" w:line="320" w:lineRule="exact"/>
        <w:ind w:firstLineChars="200" w:firstLine="420"/>
        <w:jc w:val="left"/>
        <w:rPr>
          <w:rFonts w:ascii="Arial" w:hAnsi="Arial" w:cs="Arial"/>
          <w:szCs w:val="21"/>
        </w:rPr>
      </w:pPr>
      <w:r w:rsidRPr="00AE61DE">
        <w:rPr>
          <w:rFonts w:ascii="Arial" w:hAnsi="Arial" w:cs="Arial"/>
          <w:szCs w:val="21"/>
        </w:rPr>
        <w:t>（</w:t>
      </w:r>
      <w:r w:rsidRPr="00AE61DE">
        <w:rPr>
          <w:rFonts w:ascii="Arial" w:hAnsi="Arial" w:cs="Arial"/>
          <w:szCs w:val="21"/>
        </w:rPr>
        <w:t>9</w:t>
      </w:r>
      <w:r w:rsidRPr="00AE61DE">
        <w:rPr>
          <w:rFonts w:ascii="Arial" w:hAnsi="Arial" w:cs="Arial"/>
          <w:szCs w:val="21"/>
        </w:rPr>
        <w:t>）政府采购合同约定的其他要求及响应文件响应的其他标准。</w:t>
      </w:r>
    </w:p>
    <w:p w14:paraId="2E018FA9" w14:textId="77777777" w:rsidR="00A1496C" w:rsidRPr="00AE61DE" w:rsidRDefault="00552629">
      <w:pPr>
        <w:spacing w:before="120" w:line="320" w:lineRule="exact"/>
        <w:ind w:firstLineChars="200" w:firstLine="420"/>
        <w:jc w:val="left"/>
        <w:rPr>
          <w:rFonts w:ascii="Arial" w:hAnsi="Arial" w:cs="Arial"/>
          <w:szCs w:val="21"/>
        </w:rPr>
      </w:pPr>
      <w:r w:rsidRPr="00AE61DE">
        <w:rPr>
          <w:rFonts w:ascii="Arial" w:hAnsi="Arial" w:cs="Arial"/>
          <w:szCs w:val="21"/>
        </w:rPr>
        <w:t>工程类验收标准：</w:t>
      </w:r>
    </w:p>
    <w:p w14:paraId="0CF10018" w14:textId="77777777" w:rsidR="00A1496C" w:rsidRPr="00AE61DE" w:rsidRDefault="00552629">
      <w:pPr>
        <w:spacing w:before="120" w:line="320" w:lineRule="exact"/>
        <w:ind w:firstLineChars="200" w:firstLine="420"/>
        <w:jc w:val="left"/>
        <w:rPr>
          <w:rFonts w:ascii="Arial" w:hAnsi="Arial" w:cs="Arial"/>
          <w:b/>
          <w:bCs/>
          <w:szCs w:val="21"/>
        </w:rPr>
      </w:pPr>
      <w:r w:rsidRPr="00AE61DE">
        <w:rPr>
          <w:rFonts w:ascii="Arial" w:hAnsi="Arial" w:cs="Arial"/>
          <w:szCs w:val="21"/>
        </w:rPr>
        <w:t>符合行业管理部门规定的标准及规范，达到工程项目设计的要求并通过项目最终竣工验收。</w:t>
      </w:r>
    </w:p>
    <w:p w14:paraId="149D46F4" w14:textId="77777777" w:rsidR="00A1496C" w:rsidRPr="00AE61DE" w:rsidRDefault="00552629">
      <w:pPr>
        <w:spacing w:before="120" w:line="320" w:lineRule="exact"/>
        <w:jc w:val="left"/>
        <w:rPr>
          <w:rFonts w:ascii="宋体" w:hAnsi="宋体" w:cs="宋体"/>
          <w:b/>
          <w:bCs/>
          <w:szCs w:val="21"/>
        </w:rPr>
      </w:pPr>
      <w:r w:rsidRPr="00AE61DE">
        <w:rPr>
          <w:rFonts w:ascii="Arial" w:hAnsi="Arial" w:cs="Arial"/>
          <w:b/>
          <w:bCs/>
          <w:szCs w:val="21"/>
        </w:rPr>
        <w:t>8.</w:t>
      </w:r>
      <w:r w:rsidRPr="00AE61DE">
        <w:rPr>
          <w:rFonts w:ascii="Arial" w:hAnsi="Arial" w:cs="Arial"/>
          <w:b/>
          <w:bCs/>
          <w:szCs w:val="21"/>
        </w:rPr>
        <w:t>履约验收其他事项</w:t>
      </w:r>
    </w:p>
    <w:p w14:paraId="70B7B4E3" w14:textId="77777777" w:rsidR="00A1496C" w:rsidRPr="00AE61DE" w:rsidRDefault="00552629">
      <w:pPr>
        <w:spacing w:before="120" w:line="320" w:lineRule="exact"/>
        <w:rPr>
          <w:rFonts w:ascii="仿宋" w:eastAsia="仿宋" w:hAnsi="仿宋"/>
          <w:szCs w:val="21"/>
          <w:u w:val="single"/>
        </w:rPr>
      </w:pPr>
      <w:r w:rsidRPr="00AE61DE">
        <w:rPr>
          <w:rFonts w:ascii="宋体" w:hAnsi="宋体" w:cs="宋体" w:hint="eastAsia"/>
          <w:szCs w:val="21"/>
        </w:rPr>
        <w:t>无</w:t>
      </w:r>
      <w:bookmarkStart w:id="100" w:name="_Hlk132792198"/>
      <w:bookmarkEnd w:id="0"/>
      <w:bookmarkEnd w:id="1"/>
      <w:bookmarkEnd w:id="97"/>
      <w:bookmarkEnd w:id="98"/>
    </w:p>
    <w:bookmarkEnd w:id="100"/>
    <w:p w14:paraId="52A355C9" w14:textId="77777777" w:rsidR="00A1496C" w:rsidRPr="00AE61DE" w:rsidRDefault="00552629">
      <w:pPr>
        <w:widowControl/>
        <w:jc w:val="center"/>
        <w:outlineLvl w:val="0"/>
        <w:rPr>
          <w:sz w:val="32"/>
          <w:szCs w:val="32"/>
        </w:rPr>
      </w:pPr>
      <w:r w:rsidRPr="00AE61DE">
        <w:rPr>
          <w:sz w:val="32"/>
          <w:szCs w:val="32"/>
        </w:rPr>
        <w:br w:type="page"/>
      </w:r>
      <w:bookmarkStart w:id="101" w:name="_Toc139618496"/>
      <w:r w:rsidRPr="00AE61DE">
        <w:rPr>
          <w:sz w:val="32"/>
          <w:szCs w:val="32"/>
        </w:rPr>
        <w:lastRenderedPageBreak/>
        <w:t>第六章</w:t>
      </w:r>
      <w:r w:rsidRPr="00AE61DE">
        <w:rPr>
          <w:sz w:val="32"/>
          <w:szCs w:val="32"/>
        </w:rPr>
        <w:t xml:space="preserve">  </w:t>
      </w:r>
      <w:r w:rsidRPr="00AE61DE">
        <w:rPr>
          <w:sz w:val="32"/>
          <w:szCs w:val="32"/>
        </w:rPr>
        <w:t>响应文件格式</w:t>
      </w:r>
      <w:bookmarkEnd w:id="101"/>
    </w:p>
    <w:p w14:paraId="5F1EDA75" w14:textId="77777777" w:rsidR="00A1496C" w:rsidRPr="00AE61DE" w:rsidRDefault="00A1496C">
      <w:pPr>
        <w:rPr>
          <w:sz w:val="28"/>
          <w:szCs w:val="28"/>
        </w:rPr>
      </w:pPr>
      <w:bookmarkStart w:id="102" w:name="_Toc254970556"/>
      <w:bookmarkStart w:id="103" w:name="_Toc254970697"/>
    </w:p>
    <w:p w14:paraId="3DAF9D8F" w14:textId="77777777" w:rsidR="00A1496C" w:rsidRPr="00AE61DE" w:rsidRDefault="00A1496C">
      <w:pPr>
        <w:rPr>
          <w:sz w:val="28"/>
          <w:szCs w:val="28"/>
        </w:rPr>
      </w:pPr>
    </w:p>
    <w:p w14:paraId="153C55BD" w14:textId="34C290DC" w:rsidR="00A1496C" w:rsidRPr="00AE61DE" w:rsidRDefault="00552629">
      <w:pPr>
        <w:spacing w:line="500" w:lineRule="exact"/>
        <w:ind w:firstLineChars="200" w:firstLine="560"/>
        <w:rPr>
          <w:sz w:val="28"/>
          <w:szCs w:val="28"/>
        </w:rPr>
      </w:pPr>
      <w:bookmarkStart w:id="104" w:name="_Hlk89181132"/>
      <w:r w:rsidRPr="00AE61DE">
        <w:rPr>
          <w:rFonts w:hint="eastAsia"/>
          <w:sz w:val="28"/>
          <w:szCs w:val="28"/>
        </w:rPr>
        <w:t>注：有签字、盖章要求的应按要求签字（签章）、盖章（签章）</w:t>
      </w:r>
      <w:bookmarkEnd w:id="102"/>
      <w:bookmarkEnd w:id="103"/>
      <w:bookmarkEnd w:id="104"/>
    </w:p>
    <w:p w14:paraId="46B1DE85" w14:textId="77777777" w:rsidR="00A1496C" w:rsidRPr="00AE61DE" w:rsidRDefault="00552629">
      <w:pPr>
        <w:snapToGrid w:val="0"/>
        <w:spacing w:beforeLines="50" w:before="120" w:after="50" w:line="440" w:lineRule="exact"/>
        <w:jc w:val="left"/>
        <w:outlineLvl w:val="1"/>
        <w:rPr>
          <w:b/>
          <w:sz w:val="24"/>
        </w:rPr>
      </w:pPr>
      <w:r w:rsidRPr="00AE61DE">
        <w:rPr>
          <w:sz w:val="24"/>
        </w:rPr>
        <w:br w:type="page"/>
      </w:r>
      <w:r w:rsidRPr="00AE61DE">
        <w:rPr>
          <w:rFonts w:hint="eastAsia"/>
          <w:sz w:val="24"/>
        </w:rPr>
        <w:lastRenderedPageBreak/>
        <w:t>1.</w:t>
      </w:r>
      <w:r w:rsidRPr="00AE61DE">
        <w:rPr>
          <w:b/>
          <w:sz w:val="24"/>
        </w:rPr>
        <w:t>响应文件封面格式：</w:t>
      </w:r>
      <w:r w:rsidRPr="00AE61DE">
        <w:rPr>
          <w:b/>
          <w:sz w:val="24"/>
        </w:rPr>
        <w:t xml:space="preserve"> </w:t>
      </w:r>
    </w:p>
    <w:p w14:paraId="30B26A43" w14:textId="77777777" w:rsidR="00A1496C" w:rsidRPr="00AE61DE" w:rsidRDefault="00A1496C">
      <w:pPr>
        <w:snapToGrid w:val="0"/>
        <w:spacing w:beforeLines="50" w:before="120" w:after="50" w:line="360" w:lineRule="exact"/>
        <w:rPr>
          <w:sz w:val="24"/>
        </w:rPr>
      </w:pPr>
    </w:p>
    <w:p w14:paraId="47A34CEE" w14:textId="77777777" w:rsidR="00A1496C" w:rsidRPr="00AE61DE" w:rsidRDefault="00A1496C">
      <w:pPr>
        <w:snapToGrid w:val="0"/>
        <w:spacing w:beforeLines="50" w:before="120" w:after="50" w:line="360" w:lineRule="exact"/>
        <w:jc w:val="right"/>
        <w:rPr>
          <w:bCs/>
          <w:sz w:val="24"/>
        </w:rPr>
      </w:pPr>
    </w:p>
    <w:p w14:paraId="5ECB0FF7" w14:textId="77777777" w:rsidR="00A1496C" w:rsidRPr="00AE61DE" w:rsidRDefault="00A1496C">
      <w:pPr>
        <w:snapToGrid w:val="0"/>
        <w:spacing w:beforeLines="50" w:before="120" w:after="50" w:line="360" w:lineRule="exact"/>
        <w:jc w:val="center"/>
        <w:rPr>
          <w:bCs/>
          <w:sz w:val="24"/>
        </w:rPr>
      </w:pPr>
    </w:p>
    <w:p w14:paraId="2F3057D7" w14:textId="77777777" w:rsidR="00A1496C" w:rsidRPr="00AE61DE" w:rsidRDefault="00A1496C">
      <w:pPr>
        <w:snapToGrid w:val="0"/>
        <w:spacing w:beforeLines="50" w:before="120" w:after="50" w:line="360" w:lineRule="exact"/>
        <w:jc w:val="center"/>
        <w:rPr>
          <w:b/>
          <w:bCs/>
          <w:sz w:val="44"/>
          <w:szCs w:val="44"/>
        </w:rPr>
      </w:pPr>
    </w:p>
    <w:p w14:paraId="6CA6962A" w14:textId="77777777" w:rsidR="00A1496C" w:rsidRPr="00AE61DE" w:rsidRDefault="00552629">
      <w:pPr>
        <w:snapToGrid w:val="0"/>
        <w:spacing w:beforeLines="50" w:before="120" w:after="50" w:line="360" w:lineRule="exact"/>
        <w:jc w:val="center"/>
        <w:rPr>
          <w:b/>
          <w:bCs/>
          <w:sz w:val="44"/>
          <w:szCs w:val="44"/>
        </w:rPr>
      </w:pPr>
      <w:r w:rsidRPr="00AE61DE">
        <w:rPr>
          <w:rFonts w:hint="eastAsia"/>
          <w:b/>
          <w:bCs/>
          <w:sz w:val="44"/>
          <w:szCs w:val="44"/>
        </w:rPr>
        <w:t>电子</w:t>
      </w:r>
      <w:r w:rsidRPr="00AE61DE">
        <w:rPr>
          <w:b/>
          <w:bCs/>
          <w:sz w:val="44"/>
          <w:szCs w:val="44"/>
        </w:rPr>
        <w:t>响应文件</w:t>
      </w:r>
    </w:p>
    <w:p w14:paraId="4DDBB8E7" w14:textId="77777777" w:rsidR="00A1496C" w:rsidRPr="00AE61DE" w:rsidRDefault="00A1496C">
      <w:pPr>
        <w:snapToGrid w:val="0"/>
        <w:spacing w:beforeLines="50" w:before="120" w:after="50" w:line="360" w:lineRule="exact"/>
        <w:rPr>
          <w:bCs/>
          <w:sz w:val="24"/>
        </w:rPr>
      </w:pPr>
    </w:p>
    <w:p w14:paraId="01514246" w14:textId="77777777" w:rsidR="00A1496C" w:rsidRPr="00AE61DE" w:rsidRDefault="00552629">
      <w:pPr>
        <w:snapToGrid w:val="0"/>
        <w:spacing w:beforeLines="50" w:before="120" w:after="50" w:line="360" w:lineRule="exact"/>
        <w:ind w:firstLineChars="300" w:firstLine="720"/>
        <w:rPr>
          <w:bCs/>
          <w:sz w:val="24"/>
        </w:rPr>
      </w:pPr>
      <w:r w:rsidRPr="00AE61DE">
        <w:rPr>
          <w:bCs/>
          <w:sz w:val="24"/>
        </w:rPr>
        <w:t>项目名称：</w:t>
      </w:r>
      <w:r w:rsidRPr="00AE61DE">
        <w:rPr>
          <w:bCs/>
          <w:sz w:val="24"/>
        </w:rPr>
        <w:t xml:space="preserve"> </w:t>
      </w:r>
    </w:p>
    <w:p w14:paraId="25682E6E" w14:textId="77777777" w:rsidR="00A1496C" w:rsidRPr="00AE61DE" w:rsidRDefault="00552629">
      <w:pPr>
        <w:snapToGrid w:val="0"/>
        <w:spacing w:beforeLines="50" w:before="120" w:after="50" w:line="360" w:lineRule="exact"/>
        <w:ind w:firstLineChars="300" w:firstLine="720"/>
        <w:rPr>
          <w:bCs/>
          <w:sz w:val="24"/>
        </w:rPr>
      </w:pPr>
      <w:r w:rsidRPr="00AE61DE">
        <w:rPr>
          <w:bCs/>
          <w:sz w:val="24"/>
        </w:rPr>
        <w:t>项目编号：</w:t>
      </w:r>
    </w:p>
    <w:p w14:paraId="28C9F1E1" w14:textId="77777777" w:rsidR="00A1496C" w:rsidRPr="00AE61DE" w:rsidRDefault="00552629">
      <w:pPr>
        <w:snapToGrid w:val="0"/>
        <w:spacing w:beforeLines="50" w:before="120" w:after="50" w:line="440" w:lineRule="exact"/>
        <w:ind w:firstLineChars="300" w:firstLine="720"/>
        <w:rPr>
          <w:bCs/>
          <w:sz w:val="24"/>
        </w:rPr>
      </w:pPr>
      <w:r w:rsidRPr="00AE61DE">
        <w:rPr>
          <w:bCs/>
          <w:sz w:val="24"/>
        </w:rPr>
        <w:t>分标号：（若无</w:t>
      </w:r>
      <w:r w:rsidRPr="00AE61DE">
        <w:rPr>
          <w:rFonts w:hint="eastAsia"/>
          <w:bCs/>
          <w:sz w:val="24"/>
        </w:rPr>
        <w:t>留空或写</w:t>
      </w:r>
      <w:r w:rsidRPr="00AE61DE">
        <w:rPr>
          <w:bCs/>
          <w:sz w:val="24"/>
        </w:rPr>
        <w:t>“/”</w:t>
      </w:r>
      <w:r w:rsidRPr="00AE61DE">
        <w:rPr>
          <w:bCs/>
          <w:sz w:val="24"/>
        </w:rPr>
        <w:t>）</w:t>
      </w:r>
    </w:p>
    <w:p w14:paraId="66510164" w14:textId="77777777" w:rsidR="00A1496C" w:rsidRPr="00AE61DE" w:rsidRDefault="00552629">
      <w:pPr>
        <w:pStyle w:val="a0"/>
        <w:snapToGrid w:val="0"/>
        <w:spacing w:before="50" w:after="50" w:line="440" w:lineRule="exact"/>
        <w:ind w:firstLineChars="300" w:firstLine="720"/>
        <w:rPr>
          <w:bCs/>
          <w:sz w:val="24"/>
          <w:szCs w:val="24"/>
        </w:rPr>
      </w:pPr>
      <w:r w:rsidRPr="00AE61DE">
        <w:rPr>
          <w:bCs/>
          <w:sz w:val="24"/>
          <w:szCs w:val="24"/>
        </w:rPr>
        <w:t>响应文件名称：资格</w:t>
      </w:r>
      <w:r w:rsidRPr="00AE61DE">
        <w:rPr>
          <w:rFonts w:hint="eastAsia"/>
          <w:bCs/>
          <w:sz w:val="24"/>
          <w:szCs w:val="24"/>
        </w:rPr>
        <w:t>证明</w:t>
      </w:r>
      <w:r w:rsidRPr="00AE61DE">
        <w:rPr>
          <w:bCs/>
          <w:sz w:val="24"/>
          <w:szCs w:val="24"/>
        </w:rPr>
        <w:t>文件、商务技术文件、报价文件</w:t>
      </w:r>
    </w:p>
    <w:p w14:paraId="4CAF47CF" w14:textId="77777777" w:rsidR="00A1496C" w:rsidRPr="00AE61DE" w:rsidRDefault="00552629">
      <w:pPr>
        <w:snapToGrid w:val="0"/>
        <w:spacing w:beforeLines="50" w:before="120" w:after="50" w:line="360" w:lineRule="exact"/>
        <w:ind w:firstLineChars="300" w:firstLine="720"/>
        <w:rPr>
          <w:bCs/>
          <w:sz w:val="24"/>
        </w:rPr>
      </w:pPr>
      <w:r w:rsidRPr="00AE61DE">
        <w:rPr>
          <w:bCs/>
          <w:sz w:val="24"/>
        </w:rPr>
        <w:t>供应商名称：</w:t>
      </w:r>
    </w:p>
    <w:p w14:paraId="7B62B6B3" w14:textId="77777777" w:rsidR="00A1496C" w:rsidRPr="00AE61DE" w:rsidRDefault="00552629">
      <w:pPr>
        <w:snapToGrid w:val="0"/>
        <w:spacing w:beforeLines="50" w:before="120" w:after="50" w:line="360" w:lineRule="exact"/>
        <w:ind w:firstLineChars="300" w:firstLine="720"/>
        <w:rPr>
          <w:bCs/>
          <w:sz w:val="24"/>
        </w:rPr>
      </w:pPr>
      <w:r w:rsidRPr="00AE61DE">
        <w:rPr>
          <w:bCs/>
          <w:sz w:val="24"/>
        </w:rPr>
        <w:t>供应商地址：</w:t>
      </w:r>
    </w:p>
    <w:p w14:paraId="1507DD74" w14:textId="77777777" w:rsidR="00A1496C" w:rsidRPr="00AE61DE" w:rsidRDefault="00A1496C">
      <w:pPr>
        <w:pStyle w:val="a0"/>
        <w:snapToGrid w:val="0"/>
        <w:spacing w:before="50" w:after="50" w:line="360" w:lineRule="exact"/>
        <w:ind w:firstLineChars="400" w:firstLine="960"/>
        <w:rPr>
          <w:bCs/>
          <w:sz w:val="24"/>
          <w:szCs w:val="24"/>
        </w:rPr>
      </w:pPr>
    </w:p>
    <w:p w14:paraId="69C75852" w14:textId="77777777" w:rsidR="00A1496C" w:rsidRPr="00AE61DE" w:rsidRDefault="00552629">
      <w:pPr>
        <w:snapToGrid w:val="0"/>
        <w:spacing w:beforeLines="50" w:before="120" w:after="50" w:line="360" w:lineRule="exact"/>
        <w:jc w:val="center"/>
        <w:rPr>
          <w:sz w:val="24"/>
        </w:rPr>
      </w:pPr>
      <w:r w:rsidRPr="00AE61DE">
        <w:rPr>
          <w:sz w:val="24"/>
        </w:rPr>
        <w:t xml:space="preserve">                        </w:t>
      </w:r>
      <w:r w:rsidRPr="00AE61DE">
        <w:rPr>
          <w:sz w:val="24"/>
        </w:rPr>
        <w:t>年</w:t>
      </w:r>
      <w:r w:rsidRPr="00AE61DE">
        <w:rPr>
          <w:sz w:val="24"/>
        </w:rPr>
        <w:t xml:space="preserve">  </w:t>
      </w:r>
      <w:r w:rsidRPr="00AE61DE">
        <w:rPr>
          <w:sz w:val="24"/>
        </w:rPr>
        <w:t>月</w:t>
      </w:r>
      <w:r w:rsidRPr="00AE61DE">
        <w:rPr>
          <w:sz w:val="24"/>
        </w:rPr>
        <w:t xml:space="preserve">  </w:t>
      </w:r>
      <w:r w:rsidRPr="00AE61DE">
        <w:rPr>
          <w:sz w:val="24"/>
        </w:rPr>
        <w:t>日</w:t>
      </w:r>
    </w:p>
    <w:p w14:paraId="1F942FF0" w14:textId="77777777" w:rsidR="00A1496C" w:rsidRPr="00AE61DE" w:rsidRDefault="00552629">
      <w:pPr>
        <w:snapToGrid w:val="0"/>
        <w:spacing w:before="50" w:after="50" w:line="440" w:lineRule="exact"/>
        <w:rPr>
          <w:b/>
          <w:sz w:val="24"/>
        </w:rPr>
      </w:pPr>
      <w:r w:rsidRPr="00AE61DE">
        <w:rPr>
          <w:b/>
          <w:sz w:val="24"/>
        </w:rPr>
        <w:t xml:space="preserve"> </w:t>
      </w:r>
    </w:p>
    <w:p w14:paraId="12FFBE1E" w14:textId="77777777" w:rsidR="00A1496C" w:rsidRPr="00AE61DE" w:rsidRDefault="00552629">
      <w:r w:rsidRPr="00AE61DE">
        <w:t xml:space="preserve"> </w:t>
      </w:r>
    </w:p>
    <w:p w14:paraId="782D33A7" w14:textId="7788E637" w:rsidR="00A1496C" w:rsidRPr="00AE61DE" w:rsidRDefault="00552629">
      <w:pPr>
        <w:snapToGrid w:val="0"/>
        <w:spacing w:beforeLines="50" w:before="120" w:after="50" w:line="440" w:lineRule="exact"/>
        <w:jc w:val="center"/>
        <w:outlineLvl w:val="1"/>
        <w:rPr>
          <w:b/>
          <w:bCs/>
          <w:sz w:val="24"/>
        </w:rPr>
      </w:pPr>
      <w:bookmarkStart w:id="105" w:name="_Toc254970557"/>
      <w:bookmarkStart w:id="106" w:name="_Toc254970698"/>
      <w:r w:rsidRPr="00AE61DE">
        <w:rPr>
          <w:sz w:val="24"/>
        </w:rPr>
        <w:br w:type="page"/>
      </w:r>
      <w:bookmarkEnd w:id="105"/>
      <w:bookmarkEnd w:id="106"/>
    </w:p>
    <w:p w14:paraId="792374B1" w14:textId="77777777" w:rsidR="00A1496C" w:rsidRPr="00AE61DE" w:rsidRDefault="00A1496C">
      <w:pPr>
        <w:snapToGrid w:val="0"/>
        <w:spacing w:beforeLines="50" w:before="120" w:after="50" w:line="440" w:lineRule="exact"/>
        <w:jc w:val="center"/>
        <w:rPr>
          <w:sz w:val="24"/>
        </w:rPr>
      </w:pPr>
    </w:p>
    <w:p w14:paraId="6040A136" w14:textId="77777777" w:rsidR="00A1496C" w:rsidRPr="00AE61DE" w:rsidRDefault="00552629">
      <w:pPr>
        <w:snapToGrid w:val="0"/>
        <w:spacing w:before="50" w:after="50" w:line="440" w:lineRule="exact"/>
        <w:ind w:firstLineChars="49" w:firstLine="138"/>
        <w:jc w:val="center"/>
        <w:rPr>
          <w:b/>
          <w:sz w:val="28"/>
          <w:szCs w:val="28"/>
        </w:rPr>
      </w:pPr>
      <w:r w:rsidRPr="00AE61DE">
        <w:rPr>
          <w:b/>
          <w:sz w:val="28"/>
          <w:szCs w:val="28"/>
        </w:rPr>
        <w:t>目录</w:t>
      </w:r>
    </w:p>
    <w:p w14:paraId="2A7578A6" w14:textId="77777777" w:rsidR="00A1496C" w:rsidRPr="00AE61DE" w:rsidRDefault="00552629">
      <w:pPr>
        <w:snapToGrid w:val="0"/>
        <w:spacing w:before="50" w:after="50" w:line="440" w:lineRule="exact"/>
        <w:ind w:firstLineChars="49" w:firstLine="118"/>
        <w:jc w:val="center"/>
        <w:rPr>
          <w:b/>
          <w:sz w:val="24"/>
        </w:rPr>
      </w:pPr>
      <w:r w:rsidRPr="00AE61DE">
        <w:rPr>
          <w:b/>
          <w:sz w:val="24"/>
        </w:rPr>
        <w:t>（需有页码）</w:t>
      </w:r>
    </w:p>
    <w:p w14:paraId="77A23E96" w14:textId="77777777" w:rsidR="00A1496C" w:rsidRPr="00AE61DE" w:rsidRDefault="00552629">
      <w:pPr>
        <w:snapToGrid w:val="0"/>
        <w:spacing w:beforeLines="50" w:before="120" w:after="50" w:line="440" w:lineRule="exact"/>
        <w:jc w:val="center"/>
        <w:outlineLvl w:val="1"/>
        <w:rPr>
          <w:bCs/>
          <w:sz w:val="24"/>
        </w:rPr>
      </w:pPr>
      <w:r w:rsidRPr="00AE61DE">
        <w:rPr>
          <w:b/>
          <w:sz w:val="24"/>
        </w:rPr>
        <w:br w:type="page"/>
      </w:r>
      <w:r w:rsidRPr="00AE61DE">
        <w:rPr>
          <w:bCs/>
          <w:sz w:val="24"/>
        </w:rPr>
        <w:lastRenderedPageBreak/>
        <w:t>第一部分</w:t>
      </w:r>
      <w:r w:rsidRPr="00AE61DE">
        <w:rPr>
          <w:bCs/>
          <w:sz w:val="24"/>
        </w:rPr>
        <w:t xml:space="preserve"> </w:t>
      </w:r>
      <w:r w:rsidRPr="00AE61DE">
        <w:rPr>
          <w:bCs/>
          <w:sz w:val="24"/>
        </w:rPr>
        <w:t>资格</w:t>
      </w:r>
      <w:r w:rsidRPr="00AE61DE">
        <w:rPr>
          <w:rFonts w:hint="eastAsia"/>
          <w:bCs/>
          <w:sz w:val="24"/>
        </w:rPr>
        <w:t>证明</w:t>
      </w:r>
      <w:r w:rsidRPr="00AE61DE">
        <w:rPr>
          <w:bCs/>
          <w:sz w:val="24"/>
        </w:rPr>
        <w:t>文件</w:t>
      </w:r>
    </w:p>
    <w:p w14:paraId="2647E8DF" w14:textId="77777777" w:rsidR="00A1496C" w:rsidRPr="00AE61DE" w:rsidRDefault="00A1496C">
      <w:pPr>
        <w:snapToGrid w:val="0"/>
        <w:spacing w:before="50" w:after="50" w:line="440" w:lineRule="exact"/>
        <w:ind w:firstLineChars="49" w:firstLine="157"/>
        <w:jc w:val="center"/>
        <w:rPr>
          <w:rStyle w:val="20"/>
          <w:rFonts w:ascii="Times New Roman" w:eastAsia="宋体" w:hAnsi="Times New Roman"/>
        </w:rPr>
      </w:pPr>
    </w:p>
    <w:p w14:paraId="2FBD678A" w14:textId="77777777" w:rsidR="00A1496C" w:rsidRPr="00AE61DE" w:rsidRDefault="00552629">
      <w:pPr>
        <w:snapToGrid w:val="0"/>
        <w:spacing w:before="50" w:afterLines="50" w:after="120" w:line="400" w:lineRule="exact"/>
        <w:jc w:val="left"/>
        <w:rPr>
          <w:b/>
          <w:szCs w:val="21"/>
        </w:rPr>
      </w:pPr>
      <w:r w:rsidRPr="00AE61DE">
        <w:rPr>
          <w:b/>
          <w:szCs w:val="21"/>
        </w:rPr>
        <w:t>1</w:t>
      </w:r>
      <w:r w:rsidRPr="00AE61DE">
        <w:rPr>
          <w:b/>
          <w:szCs w:val="21"/>
        </w:rPr>
        <w:t>．响应声明书格式：</w:t>
      </w:r>
    </w:p>
    <w:p w14:paraId="1039D946" w14:textId="77777777" w:rsidR="00A1496C" w:rsidRPr="00AE61DE" w:rsidRDefault="00A1496C">
      <w:pPr>
        <w:snapToGrid w:val="0"/>
        <w:spacing w:beforeLines="50" w:before="120" w:after="50" w:line="360" w:lineRule="exact"/>
        <w:jc w:val="center"/>
        <w:rPr>
          <w:b/>
          <w:szCs w:val="21"/>
        </w:rPr>
      </w:pPr>
    </w:p>
    <w:p w14:paraId="1651187E" w14:textId="77777777" w:rsidR="00A1496C" w:rsidRPr="00AE61DE" w:rsidRDefault="00552629">
      <w:pPr>
        <w:snapToGrid w:val="0"/>
        <w:spacing w:beforeLines="50" w:before="120" w:after="50" w:line="360" w:lineRule="exact"/>
        <w:jc w:val="center"/>
        <w:rPr>
          <w:b/>
          <w:szCs w:val="21"/>
        </w:rPr>
      </w:pPr>
      <w:r w:rsidRPr="00AE61DE">
        <w:rPr>
          <w:b/>
          <w:szCs w:val="21"/>
        </w:rPr>
        <w:t>响应声明书</w:t>
      </w:r>
    </w:p>
    <w:p w14:paraId="402546E1" w14:textId="77777777" w:rsidR="00A1496C" w:rsidRPr="00AE61DE" w:rsidRDefault="00552629">
      <w:pPr>
        <w:snapToGrid w:val="0"/>
        <w:spacing w:beforeLines="50" w:before="120" w:after="50" w:line="360" w:lineRule="exact"/>
        <w:rPr>
          <w:szCs w:val="21"/>
        </w:rPr>
      </w:pPr>
      <w:r w:rsidRPr="00AE61DE">
        <w:rPr>
          <w:szCs w:val="21"/>
        </w:rPr>
        <w:t>致：</w:t>
      </w:r>
      <w:r w:rsidRPr="00AE61DE">
        <w:rPr>
          <w:i/>
          <w:iCs/>
          <w:szCs w:val="21"/>
          <w:u w:val="single"/>
        </w:rPr>
        <w:t>（采购</w:t>
      </w:r>
      <w:r w:rsidRPr="00AE61DE">
        <w:rPr>
          <w:rFonts w:hint="eastAsia"/>
          <w:i/>
          <w:iCs/>
          <w:szCs w:val="21"/>
          <w:u w:val="single"/>
        </w:rPr>
        <w:t>人</w:t>
      </w:r>
      <w:r w:rsidRPr="00AE61DE">
        <w:rPr>
          <w:i/>
          <w:iCs/>
          <w:szCs w:val="21"/>
          <w:u w:val="single"/>
        </w:rPr>
        <w:t>名称）</w:t>
      </w:r>
      <w:r w:rsidRPr="00AE61DE">
        <w:rPr>
          <w:szCs w:val="21"/>
        </w:rPr>
        <w:t>：</w:t>
      </w:r>
    </w:p>
    <w:p w14:paraId="711D0CE9" w14:textId="77777777" w:rsidR="00A1496C" w:rsidRPr="00AE61DE" w:rsidRDefault="00552629">
      <w:pPr>
        <w:snapToGrid w:val="0"/>
        <w:spacing w:beforeLines="50" w:before="120" w:after="50" w:line="360" w:lineRule="exact"/>
        <w:ind w:firstLineChars="300" w:firstLine="630"/>
        <w:rPr>
          <w:szCs w:val="21"/>
        </w:rPr>
      </w:pPr>
      <w:r w:rsidRPr="00AE61DE">
        <w:rPr>
          <w:i/>
          <w:iCs/>
          <w:szCs w:val="21"/>
          <w:u w:val="single"/>
        </w:rPr>
        <w:t>（供应商名称）</w:t>
      </w:r>
      <w:r w:rsidRPr="00AE61DE">
        <w:rPr>
          <w:szCs w:val="21"/>
        </w:rPr>
        <w:t>系中华人民共和国合法企业，</w:t>
      </w:r>
      <w:r w:rsidRPr="00AE61DE">
        <w:rPr>
          <w:rFonts w:hint="eastAsia"/>
          <w:szCs w:val="21"/>
          <w:u w:val="single"/>
        </w:rPr>
        <w:t xml:space="preserve"> </w:t>
      </w:r>
      <w:r w:rsidRPr="00AE61DE">
        <w:rPr>
          <w:i/>
          <w:iCs/>
          <w:szCs w:val="21"/>
          <w:u w:val="single"/>
        </w:rPr>
        <w:t xml:space="preserve"> </w:t>
      </w:r>
      <w:r w:rsidRPr="00AE61DE">
        <w:rPr>
          <w:rFonts w:hint="eastAsia"/>
          <w:i/>
          <w:iCs/>
          <w:szCs w:val="21"/>
          <w:u w:val="single"/>
        </w:rPr>
        <w:t>（</w:t>
      </w:r>
      <w:r w:rsidRPr="00AE61DE">
        <w:rPr>
          <w:i/>
          <w:iCs/>
          <w:szCs w:val="21"/>
          <w:u w:val="single"/>
        </w:rPr>
        <w:t>经营地址</w:t>
      </w:r>
      <w:r w:rsidRPr="00AE61DE">
        <w:rPr>
          <w:rFonts w:hint="eastAsia"/>
          <w:i/>
          <w:iCs/>
          <w:szCs w:val="21"/>
          <w:u w:val="single"/>
        </w:rPr>
        <w:t>）</w:t>
      </w:r>
      <w:r w:rsidRPr="00AE61DE">
        <w:rPr>
          <w:rFonts w:hint="eastAsia"/>
          <w:i/>
          <w:iCs/>
          <w:szCs w:val="21"/>
          <w:u w:val="single"/>
        </w:rPr>
        <w:t xml:space="preserve"> </w:t>
      </w:r>
      <w:r w:rsidRPr="00AE61DE">
        <w:rPr>
          <w:i/>
          <w:iCs/>
          <w:szCs w:val="21"/>
          <w:u w:val="single"/>
        </w:rPr>
        <w:t xml:space="preserve"> </w:t>
      </w:r>
      <w:r w:rsidRPr="00AE61DE">
        <w:rPr>
          <w:szCs w:val="21"/>
          <w:u w:val="single"/>
        </w:rPr>
        <w:t xml:space="preserve">  </w:t>
      </w:r>
      <w:r w:rsidRPr="00AE61DE">
        <w:rPr>
          <w:szCs w:val="21"/>
        </w:rPr>
        <w:t>。</w:t>
      </w:r>
    </w:p>
    <w:p w14:paraId="02854B6C" w14:textId="77777777" w:rsidR="00A1496C" w:rsidRPr="00AE61DE" w:rsidRDefault="00552629">
      <w:pPr>
        <w:snapToGrid w:val="0"/>
        <w:spacing w:beforeLines="50" w:before="120" w:after="50" w:line="360" w:lineRule="exact"/>
        <w:ind w:firstLine="645"/>
        <w:rPr>
          <w:szCs w:val="21"/>
        </w:rPr>
      </w:pPr>
      <w:r w:rsidRPr="00AE61DE">
        <w:rPr>
          <w:szCs w:val="21"/>
        </w:rPr>
        <w:t>我</w:t>
      </w:r>
      <w:r w:rsidRPr="00AE61DE">
        <w:rPr>
          <w:i/>
          <w:iCs/>
          <w:szCs w:val="21"/>
          <w:u w:val="single"/>
        </w:rPr>
        <w:t>（姓名）</w:t>
      </w:r>
      <w:r w:rsidRPr="00AE61DE">
        <w:rPr>
          <w:rFonts w:hint="eastAsia"/>
          <w:i/>
          <w:iCs/>
          <w:szCs w:val="21"/>
          <w:u w:val="single"/>
        </w:rPr>
        <w:t xml:space="preserve"> </w:t>
      </w:r>
      <w:r w:rsidRPr="00AE61DE">
        <w:rPr>
          <w:szCs w:val="21"/>
        </w:rPr>
        <w:t>系</w:t>
      </w:r>
      <w:r w:rsidRPr="00AE61DE">
        <w:rPr>
          <w:i/>
          <w:iCs/>
          <w:szCs w:val="21"/>
          <w:u w:val="single"/>
        </w:rPr>
        <w:t>（供应商名称）</w:t>
      </w:r>
      <w:r w:rsidRPr="00AE61DE">
        <w:rPr>
          <w:szCs w:val="21"/>
        </w:rPr>
        <w:t>的法定代表人，我方愿意参加贵方组织的</w:t>
      </w:r>
      <w:r w:rsidRPr="00AE61DE">
        <w:rPr>
          <w:rFonts w:hint="eastAsia"/>
          <w:i/>
          <w:iCs/>
          <w:szCs w:val="21"/>
          <w:u w:val="single"/>
        </w:rPr>
        <w:t>（项目名称）</w:t>
      </w:r>
      <w:r w:rsidRPr="00AE61DE">
        <w:rPr>
          <w:szCs w:val="21"/>
        </w:rPr>
        <w:t>项目的</w:t>
      </w:r>
      <w:r w:rsidRPr="00AE61DE">
        <w:rPr>
          <w:rFonts w:hint="eastAsia"/>
          <w:szCs w:val="21"/>
        </w:rPr>
        <w:t>谈判</w:t>
      </w:r>
      <w:r w:rsidRPr="00AE61DE">
        <w:rPr>
          <w:szCs w:val="21"/>
        </w:rPr>
        <w:t>，为便于贵方公正、</w:t>
      </w:r>
      <w:proofErr w:type="gramStart"/>
      <w:r w:rsidRPr="00AE61DE">
        <w:rPr>
          <w:szCs w:val="21"/>
        </w:rPr>
        <w:t>择优地</w:t>
      </w:r>
      <w:proofErr w:type="gramEnd"/>
      <w:r w:rsidRPr="00AE61DE">
        <w:rPr>
          <w:szCs w:val="21"/>
        </w:rPr>
        <w:t>确定成交供应商及其响应产品和服务，我方就本次</w:t>
      </w:r>
      <w:r w:rsidRPr="00AE61DE">
        <w:rPr>
          <w:rFonts w:hint="eastAsia"/>
          <w:szCs w:val="21"/>
        </w:rPr>
        <w:t>谈判</w:t>
      </w:r>
      <w:r w:rsidRPr="00AE61DE">
        <w:rPr>
          <w:szCs w:val="21"/>
        </w:rPr>
        <w:t>有关事项郑重声明如下：</w:t>
      </w:r>
      <w:r w:rsidRPr="00AE61DE">
        <w:rPr>
          <w:rFonts w:hint="eastAsia"/>
          <w:szCs w:val="21"/>
        </w:rPr>
        <w:t xml:space="preserve"> </w:t>
      </w:r>
    </w:p>
    <w:p w14:paraId="4EAB1C9D" w14:textId="77777777" w:rsidR="00A1496C" w:rsidRPr="00AE61DE" w:rsidRDefault="00552629">
      <w:pPr>
        <w:snapToGrid w:val="0"/>
        <w:spacing w:beforeLines="50" w:before="120" w:line="360" w:lineRule="exact"/>
        <w:ind w:firstLineChars="200" w:firstLine="420"/>
        <w:rPr>
          <w:szCs w:val="21"/>
        </w:rPr>
      </w:pPr>
      <w:r w:rsidRPr="00AE61DE">
        <w:rPr>
          <w:szCs w:val="21"/>
        </w:rPr>
        <w:t>（</w:t>
      </w:r>
      <w:r w:rsidRPr="00AE61DE">
        <w:rPr>
          <w:szCs w:val="21"/>
        </w:rPr>
        <w:t>1</w:t>
      </w:r>
      <w:r w:rsidRPr="00AE61DE">
        <w:rPr>
          <w:szCs w:val="21"/>
        </w:rPr>
        <w:t>）我方向贵方提交的所有响应文件、资料都是准确的和真实的。</w:t>
      </w:r>
    </w:p>
    <w:p w14:paraId="15759D97" w14:textId="77777777" w:rsidR="00A1496C" w:rsidRPr="00AE61DE" w:rsidRDefault="00552629">
      <w:pPr>
        <w:snapToGrid w:val="0"/>
        <w:spacing w:beforeLines="50" w:before="120" w:line="360" w:lineRule="exact"/>
        <w:ind w:firstLineChars="200" w:firstLine="420"/>
        <w:rPr>
          <w:szCs w:val="21"/>
        </w:rPr>
      </w:pPr>
      <w:r w:rsidRPr="00AE61DE">
        <w:rPr>
          <w:szCs w:val="21"/>
        </w:rPr>
        <w:t>（</w:t>
      </w:r>
      <w:r w:rsidRPr="00AE61DE">
        <w:rPr>
          <w:szCs w:val="21"/>
        </w:rPr>
        <w:t>2</w:t>
      </w:r>
      <w:r w:rsidRPr="00AE61DE">
        <w:rPr>
          <w:szCs w:val="21"/>
        </w:rPr>
        <w:t>）我方不是采购人的附属机构；也不是为本项目提供整体设计、规范编制或者项目管理、监理、检测等服务的供应商或其附属机构。</w:t>
      </w:r>
    </w:p>
    <w:p w14:paraId="5C2B5935" w14:textId="77777777" w:rsidR="00A1496C" w:rsidRPr="00AE61DE" w:rsidRDefault="00552629">
      <w:pPr>
        <w:snapToGrid w:val="0"/>
        <w:spacing w:beforeLines="50" w:before="120" w:line="360" w:lineRule="exact"/>
        <w:ind w:firstLineChars="200" w:firstLine="420"/>
        <w:rPr>
          <w:szCs w:val="21"/>
        </w:rPr>
      </w:pPr>
      <w:r w:rsidRPr="00AE61DE">
        <w:rPr>
          <w:szCs w:val="21"/>
        </w:rPr>
        <w:t>（</w:t>
      </w:r>
      <w:r w:rsidRPr="00AE61DE">
        <w:rPr>
          <w:szCs w:val="21"/>
        </w:rPr>
        <w:t>3</w:t>
      </w:r>
      <w:r w:rsidRPr="00AE61DE">
        <w:rPr>
          <w:szCs w:val="21"/>
        </w:rPr>
        <w:t>）</w:t>
      </w:r>
      <w:r w:rsidRPr="00AE61DE">
        <w:rPr>
          <w:szCs w:val="21"/>
        </w:rPr>
        <w:t xml:space="preserve"> </w:t>
      </w:r>
      <w:r w:rsidRPr="00AE61DE">
        <w:rPr>
          <w:szCs w:val="21"/>
        </w:rPr>
        <w:t>我方承诺在参加本政府采购项目活动前，没有被纳入政府部门或银行认定的失信名单，我方具有良好的商业信誉。</w:t>
      </w:r>
    </w:p>
    <w:p w14:paraId="060A3EAB" w14:textId="77777777" w:rsidR="00A1496C" w:rsidRPr="00AE61DE" w:rsidRDefault="00552629">
      <w:pPr>
        <w:snapToGrid w:val="0"/>
        <w:spacing w:beforeLines="50" w:before="120" w:line="360" w:lineRule="exact"/>
        <w:ind w:firstLineChars="200" w:firstLine="420"/>
        <w:rPr>
          <w:szCs w:val="21"/>
        </w:rPr>
      </w:pPr>
      <w:r w:rsidRPr="00AE61DE">
        <w:rPr>
          <w:szCs w:val="21"/>
        </w:rPr>
        <w:t>（</w:t>
      </w:r>
      <w:r w:rsidRPr="00AE61DE">
        <w:rPr>
          <w:szCs w:val="21"/>
        </w:rPr>
        <w:t>4</w:t>
      </w:r>
      <w:r w:rsidRPr="00AE61DE">
        <w:rPr>
          <w:szCs w:val="21"/>
        </w:rPr>
        <w:t>）我方及本人承诺在参加本政府采购项目活动前三年内，在经营活动中没有重大违法记录及不良信用记录。重大违法记录是指供应商因违法经营受到刑事处罚或者责令停产停业、吊销许可证或者执照、较大数额罚款等行政处罚。如我方提供的声明不实，则自愿承担《政府采购法》有关提供虚假材料的规定给予的处罚。</w:t>
      </w:r>
    </w:p>
    <w:p w14:paraId="5212D5A0" w14:textId="77777777" w:rsidR="00A1496C" w:rsidRPr="00AE61DE" w:rsidRDefault="00552629">
      <w:pPr>
        <w:snapToGrid w:val="0"/>
        <w:spacing w:beforeLines="50" w:before="120" w:line="360" w:lineRule="exact"/>
        <w:ind w:firstLineChars="200" w:firstLine="420"/>
        <w:rPr>
          <w:szCs w:val="21"/>
          <w:lang w:val="zh-CN"/>
        </w:rPr>
      </w:pPr>
      <w:r w:rsidRPr="00AE61DE">
        <w:rPr>
          <w:szCs w:val="21"/>
        </w:rPr>
        <w:t>（</w:t>
      </w:r>
      <w:r w:rsidRPr="00AE61DE">
        <w:rPr>
          <w:szCs w:val="21"/>
        </w:rPr>
        <w:t>5</w:t>
      </w:r>
      <w:r w:rsidRPr="00AE61DE">
        <w:rPr>
          <w:szCs w:val="21"/>
        </w:rPr>
        <w:t>）</w:t>
      </w:r>
      <w:r w:rsidRPr="00AE61DE">
        <w:rPr>
          <w:szCs w:val="21"/>
          <w:lang w:val="zh-CN"/>
        </w:rPr>
        <w:t>我方</w:t>
      </w:r>
      <w:r w:rsidRPr="00AE61DE">
        <w:rPr>
          <w:szCs w:val="21"/>
        </w:rPr>
        <w:t>承诺</w:t>
      </w:r>
      <w:r w:rsidRPr="00AE61DE">
        <w:rPr>
          <w:szCs w:val="21"/>
          <w:lang w:val="zh-CN"/>
        </w:rPr>
        <w:t>具有履行本项目合同所必需的设备和专业技术能力。</w:t>
      </w:r>
    </w:p>
    <w:p w14:paraId="379A3B1C" w14:textId="77777777" w:rsidR="00A1496C" w:rsidRPr="00AE61DE" w:rsidRDefault="00552629">
      <w:pPr>
        <w:snapToGrid w:val="0"/>
        <w:spacing w:beforeLines="50" w:before="120" w:line="360" w:lineRule="exact"/>
        <w:ind w:firstLineChars="200" w:firstLine="420"/>
        <w:rPr>
          <w:szCs w:val="21"/>
        </w:rPr>
      </w:pPr>
      <w:r w:rsidRPr="00AE61DE">
        <w:rPr>
          <w:rFonts w:hint="eastAsia"/>
          <w:szCs w:val="21"/>
        </w:rPr>
        <w:t>（</w:t>
      </w:r>
      <w:r w:rsidRPr="00AE61DE">
        <w:rPr>
          <w:rFonts w:hint="eastAsia"/>
          <w:szCs w:val="21"/>
        </w:rPr>
        <w:t>6</w:t>
      </w:r>
      <w:r w:rsidRPr="00AE61DE">
        <w:rPr>
          <w:rFonts w:hint="eastAsia"/>
          <w:szCs w:val="21"/>
        </w:rPr>
        <w:t>）我方承诺</w:t>
      </w:r>
      <w:r w:rsidRPr="00AE61DE">
        <w:rPr>
          <w:szCs w:val="21"/>
        </w:rPr>
        <w:t>未被列入失信被执行人、重大税收违法失信主体、政府采购严重违法失信行为记录名单</w:t>
      </w:r>
      <w:r w:rsidRPr="00AE61DE">
        <w:rPr>
          <w:rFonts w:hint="eastAsia"/>
          <w:szCs w:val="21"/>
        </w:rPr>
        <w:t>，如我方提供的声明不实，则接受本次响应作为否决响应的处理，</w:t>
      </w:r>
      <w:r w:rsidRPr="00AE61DE">
        <w:rPr>
          <w:szCs w:val="21"/>
        </w:rPr>
        <w:t>并根据财库〔</w:t>
      </w:r>
      <w:r w:rsidRPr="00AE61DE">
        <w:rPr>
          <w:szCs w:val="21"/>
        </w:rPr>
        <w:t>2016</w:t>
      </w:r>
      <w:r w:rsidRPr="00AE61DE">
        <w:rPr>
          <w:szCs w:val="21"/>
        </w:rPr>
        <w:t>〕</w:t>
      </w:r>
      <w:r w:rsidRPr="00AE61DE">
        <w:rPr>
          <w:szCs w:val="21"/>
        </w:rPr>
        <w:t>125</w:t>
      </w:r>
      <w:r w:rsidRPr="00AE61DE">
        <w:rPr>
          <w:szCs w:val="21"/>
        </w:rPr>
        <w:t>号《财政部关于在政府采购活动中查询及使用信用记录有关问题的通知》规定接受失信联合惩戒。</w:t>
      </w:r>
    </w:p>
    <w:p w14:paraId="32DA6ECC" w14:textId="77777777" w:rsidR="00A1496C" w:rsidRPr="00AE61DE" w:rsidRDefault="00552629">
      <w:pPr>
        <w:snapToGrid w:val="0"/>
        <w:spacing w:beforeLines="50" w:before="120" w:line="360" w:lineRule="exact"/>
        <w:ind w:firstLineChars="200" w:firstLine="420"/>
        <w:rPr>
          <w:szCs w:val="21"/>
        </w:rPr>
      </w:pPr>
      <w:r w:rsidRPr="00AE61DE">
        <w:rPr>
          <w:rFonts w:hint="eastAsia"/>
          <w:szCs w:val="21"/>
        </w:rPr>
        <w:t>（</w:t>
      </w:r>
      <w:r w:rsidRPr="00AE61DE">
        <w:rPr>
          <w:rFonts w:hint="eastAsia"/>
          <w:szCs w:val="21"/>
        </w:rPr>
        <w:t>7</w:t>
      </w:r>
      <w:r w:rsidRPr="00AE61DE">
        <w:rPr>
          <w:rFonts w:hint="eastAsia"/>
          <w:szCs w:val="21"/>
        </w:rPr>
        <w:t>）我方承诺成交后按</w:t>
      </w:r>
      <w:r w:rsidRPr="00AE61DE">
        <w:rPr>
          <w:szCs w:val="21"/>
        </w:rPr>
        <w:t>规定缴纳代理服务费</w:t>
      </w:r>
      <w:r w:rsidRPr="00AE61DE">
        <w:rPr>
          <w:rFonts w:hint="eastAsia"/>
          <w:szCs w:val="21"/>
        </w:rPr>
        <w:t>。如未按时缴纳，</w:t>
      </w:r>
      <w:r w:rsidRPr="00AE61DE">
        <w:rPr>
          <w:szCs w:val="21"/>
        </w:rPr>
        <w:t>贵方可</w:t>
      </w:r>
      <w:r w:rsidRPr="00AE61DE">
        <w:rPr>
          <w:rFonts w:hint="eastAsia"/>
          <w:szCs w:val="21"/>
        </w:rPr>
        <w:t>不退还</w:t>
      </w:r>
      <w:r w:rsidRPr="00AE61DE">
        <w:rPr>
          <w:szCs w:val="21"/>
        </w:rPr>
        <w:t>我</w:t>
      </w:r>
      <w:r w:rsidRPr="00AE61DE">
        <w:rPr>
          <w:rFonts w:hint="eastAsia"/>
          <w:szCs w:val="21"/>
        </w:rPr>
        <w:t>方</w:t>
      </w:r>
      <w:r w:rsidRPr="00AE61DE">
        <w:rPr>
          <w:szCs w:val="21"/>
        </w:rPr>
        <w:t>提交的谈判保证金</w:t>
      </w:r>
      <w:r w:rsidRPr="00AE61DE">
        <w:rPr>
          <w:rFonts w:hint="eastAsia"/>
          <w:szCs w:val="21"/>
        </w:rPr>
        <w:t>，并从中</w:t>
      </w:r>
      <w:r w:rsidRPr="00AE61DE">
        <w:rPr>
          <w:szCs w:val="21"/>
        </w:rPr>
        <w:t>扣除</w:t>
      </w:r>
      <w:r w:rsidRPr="00AE61DE">
        <w:rPr>
          <w:rFonts w:hint="eastAsia"/>
          <w:szCs w:val="21"/>
        </w:rPr>
        <w:t>代理服务费。</w:t>
      </w:r>
    </w:p>
    <w:p w14:paraId="00D968D9" w14:textId="77777777" w:rsidR="00A1496C" w:rsidRPr="00AE61DE" w:rsidRDefault="00552629">
      <w:pPr>
        <w:snapToGrid w:val="0"/>
        <w:spacing w:beforeLines="50" w:before="120" w:line="360" w:lineRule="exact"/>
        <w:ind w:firstLineChars="200" w:firstLine="420"/>
        <w:rPr>
          <w:szCs w:val="21"/>
        </w:rPr>
      </w:pPr>
      <w:r w:rsidRPr="00AE61DE">
        <w:rPr>
          <w:szCs w:val="21"/>
        </w:rPr>
        <w:t>我方对以上声明负全部法律责任。如有虚假或隐瞒，我方愿意承担一切后果，并不再寻求任何旨在减轻或免除法律责任的辩解。</w:t>
      </w:r>
    </w:p>
    <w:p w14:paraId="2F97ED0D" w14:textId="77777777" w:rsidR="00A1496C" w:rsidRPr="00AE61DE" w:rsidRDefault="00A1496C">
      <w:pPr>
        <w:snapToGrid w:val="0"/>
        <w:spacing w:beforeLines="50" w:before="120" w:line="360" w:lineRule="exact"/>
        <w:ind w:firstLineChars="200" w:firstLine="420"/>
        <w:rPr>
          <w:szCs w:val="21"/>
        </w:rPr>
      </w:pPr>
    </w:p>
    <w:p w14:paraId="726DE99B" w14:textId="77777777" w:rsidR="00A1496C" w:rsidRPr="00AE61DE" w:rsidRDefault="00552629">
      <w:pPr>
        <w:snapToGrid w:val="0"/>
        <w:spacing w:beforeLines="50" w:before="120" w:after="50" w:line="360" w:lineRule="exact"/>
        <w:ind w:firstLineChars="1700" w:firstLine="3570"/>
        <w:rPr>
          <w:szCs w:val="21"/>
        </w:rPr>
      </w:pPr>
      <w:bookmarkStart w:id="107" w:name="_Hlk89181199"/>
      <w:r w:rsidRPr="00AE61DE">
        <w:rPr>
          <w:szCs w:val="21"/>
        </w:rPr>
        <w:t>供应商</w:t>
      </w:r>
      <w:r w:rsidRPr="00AE61DE">
        <w:rPr>
          <w:rFonts w:hint="eastAsia"/>
          <w:szCs w:val="21"/>
        </w:rPr>
        <w:t>名称（电子签章）</w:t>
      </w:r>
      <w:r w:rsidRPr="00AE61DE">
        <w:rPr>
          <w:szCs w:val="21"/>
        </w:rPr>
        <w:t>：</w:t>
      </w:r>
      <w:r w:rsidRPr="00AE61DE">
        <w:rPr>
          <w:szCs w:val="21"/>
          <w:u w:val="single"/>
        </w:rPr>
        <w:t xml:space="preserve">                </w:t>
      </w:r>
    </w:p>
    <w:p w14:paraId="7DA7DB80" w14:textId="77777777" w:rsidR="00A1496C" w:rsidRPr="00AE61DE" w:rsidRDefault="00552629">
      <w:pPr>
        <w:snapToGrid w:val="0"/>
        <w:spacing w:beforeLines="50" w:before="120" w:after="50" w:line="360" w:lineRule="exact"/>
        <w:ind w:firstLineChars="100" w:firstLine="210"/>
        <w:rPr>
          <w:szCs w:val="21"/>
        </w:rPr>
      </w:pPr>
      <w:r w:rsidRPr="00AE61DE">
        <w:rPr>
          <w:szCs w:val="21"/>
        </w:rPr>
        <w:t xml:space="preserve">                                          </w:t>
      </w:r>
      <w:r w:rsidRPr="00AE61DE">
        <w:rPr>
          <w:szCs w:val="21"/>
        </w:rPr>
        <w:t>年</w:t>
      </w:r>
      <w:r w:rsidRPr="00AE61DE">
        <w:rPr>
          <w:szCs w:val="21"/>
        </w:rPr>
        <w:t xml:space="preserve">    </w:t>
      </w:r>
      <w:r w:rsidRPr="00AE61DE">
        <w:rPr>
          <w:szCs w:val="21"/>
        </w:rPr>
        <w:t>月</w:t>
      </w:r>
      <w:r w:rsidRPr="00AE61DE">
        <w:rPr>
          <w:szCs w:val="21"/>
        </w:rPr>
        <w:t xml:space="preserve">    </w:t>
      </w:r>
      <w:r w:rsidRPr="00AE61DE">
        <w:rPr>
          <w:szCs w:val="21"/>
        </w:rPr>
        <w:t>日</w:t>
      </w:r>
    </w:p>
    <w:bookmarkEnd w:id="107"/>
    <w:p w14:paraId="2B9CAD38" w14:textId="77777777" w:rsidR="00A1496C" w:rsidRPr="00AE61DE" w:rsidRDefault="00A1496C">
      <w:pPr>
        <w:snapToGrid w:val="0"/>
        <w:spacing w:beforeLines="50" w:before="120" w:after="50" w:line="360" w:lineRule="exact"/>
        <w:ind w:firstLineChars="100" w:firstLine="210"/>
        <w:rPr>
          <w:szCs w:val="21"/>
        </w:rPr>
      </w:pPr>
    </w:p>
    <w:p w14:paraId="34AE1097" w14:textId="77777777" w:rsidR="00A1496C" w:rsidRPr="00AE61DE" w:rsidRDefault="00552629">
      <w:pPr>
        <w:snapToGrid w:val="0"/>
        <w:spacing w:beforeLines="50" w:before="120" w:after="50" w:line="360" w:lineRule="exact"/>
        <w:rPr>
          <w:b/>
          <w:szCs w:val="21"/>
        </w:rPr>
      </w:pPr>
      <w:bookmarkStart w:id="108" w:name="_Toc455309222"/>
      <w:bookmarkStart w:id="109" w:name="_Toc462223472"/>
      <w:bookmarkStart w:id="110" w:name="_Toc462320613"/>
      <w:r w:rsidRPr="00AE61DE">
        <w:rPr>
          <w:b/>
          <w:szCs w:val="21"/>
        </w:rPr>
        <w:t>2</w:t>
      </w:r>
      <w:r w:rsidRPr="00AE61DE">
        <w:rPr>
          <w:b/>
          <w:szCs w:val="21"/>
        </w:rPr>
        <w:t>．法定代表人身份证明</w:t>
      </w:r>
      <w:r w:rsidRPr="00AE61DE">
        <w:rPr>
          <w:rFonts w:hint="eastAsia"/>
          <w:b/>
          <w:szCs w:val="21"/>
        </w:rPr>
        <w:t>（无授权</w:t>
      </w:r>
      <w:r w:rsidRPr="00AE61DE">
        <w:rPr>
          <w:b/>
          <w:szCs w:val="21"/>
        </w:rPr>
        <w:t>代表</w:t>
      </w:r>
      <w:r w:rsidRPr="00AE61DE">
        <w:rPr>
          <w:rFonts w:hint="eastAsia"/>
          <w:b/>
          <w:szCs w:val="21"/>
        </w:rPr>
        <w:t>时必须提供）</w:t>
      </w:r>
      <w:r w:rsidRPr="00AE61DE">
        <w:rPr>
          <w:b/>
          <w:szCs w:val="21"/>
        </w:rPr>
        <w:t>：</w:t>
      </w:r>
    </w:p>
    <w:p w14:paraId="14BF4321" w14:textId="77777777" w:rsidR="00A1496C" w:rsidRPr="00AE61DE" w:rsidRDefault="00A1496C">
      <w:pPr>
        <w:snapToGrid w:val="0"/>
        <w:spacing w:beforeLines="50" w:before="120" w:after="50" w:line="360" w:lineRule="exact"/>
      </w:pPr>
    </w:p>
    <w:p w14:paraId="087F0D67" w14:textId="031B8B57" w:rsidR="00A1496C" w:rsidRPr="00AE61DE" w:rsidRDefault="00552629">
      <w:pPr>
        <w:snapToGrid w:val="0"/>
        <w:spacing w:beforeLines="50" w:before="120" w:after="50" w:line="440" w:lineRule="exact"/>
        <w:jc w:val="center"/>
        <w:rPr>
          <w:b/>
          <w:szCs w:val="21"/>
        </w:rPr>
      </w:pPr>
      <w:r w:rsidRPr="00AE61DE">
        <w:rPr>
          <w:b/>
          <w:szCs w:val="21"/>
        </w:rPr>
        <w:t>法定代表人身份证明</w:t>
      </w:r>
      <w:bookmarkEnd w:id="108"/>
      <w:bookmarkEnd w:id="109"/>
      <w:bookmarkEnd w:id="110"/>
    </w:p>
    <w:p w14:paraId="0D31D5AE" w14:textId="77777777" w:rsidR="00A1496C" w:rsidRPr="00AE61DE" w:rsidRDefault="00A1496C">
      <w:pPr>
        <w:spacing w:line="360" w:lineRule="auto"/>
      </w:pPr>
    </w:p>
    <w:p w14:paraId="4BDF1C99" w14:textId="77777777" w:rsidR="00A1496C" w:rsidRPr="00AE61DE" w:rsidRDefault="00A1496C">
      <w:pPr>
        <w:spacing w:line="360" w:lineRule="auto"/>
      </w:pPr>
    </w:p>
    <w:p w14:paraId="4958EFC0" w14:textId="77777777" w:rsidR="00A1496C" w:rsidRPr="00AE61DE" w:rsidRDefault="00552629">
      <w:pPr>
        <w:spacing w:line="540" w:lineRule="exact"/>
        <w:rPr>
          <w:szCs w:val="21"/>
        </w:rPr>
      </w:pPr>
      <w:r w:rsidRPr="00AE61DE">
        <w:rPr>
          <w:szCs w:val="21"/>
        </w:rPr>
        <w:t>供应商名称：</w:t>
      </w:r>
      <w:r w:rsidRPr="00AE61DE">
        <w:rPr>
          <w:szCs w:val="21"/>
          <w:u w:val="single"/>
        </w:rPr>
        <w:t xml:space="preserve">                                         </w:t>
      </w:r>
    </w:p>
    <w:p w14:paraId="73F26E3E" w14:textId="77777777" w:rsidR="00A1496C" w:rsidRPr="00AE61DE" w:rsidRDefault="00552629">
      <w:pPr>
        <w:spacing w:line="540" w:lineRule="exact"/>
        <w:rPr>
          <w:szCs w:val="21"/>
        </w:rPr>
      </w:pPr>
      <w:r w:rsidRPr="00AE61DE">
        <w:rPr>
          <w:szCs w:val="21"/>
        </w:rPr>
        <w:t>单位性质：</w:t>
      </w:r>
      <w:r w:rsidRPr="00AE61DE">
        <w:rPr>
          <w:szCs w:val="21"/>
          <w:u w:val="single"/>
        </w:rPr>
        <w:t xml:space="preserve">                                           </w:t>
      </w:r>
    </w:p>
    <w:p w14:paraId="367C2407" w14:textId="77777777" w:rsidR="00A1496C" w:rsidRPr="00AE61DE" w:rsidRDefault="00552629">
      <w:pPr>
        <w:spacing w:line="540" w:lineRule="exact"/>
        <w:rPr>
          <w:szCs w:val="21"/>
        </w:rPr>
      </w:pPr>
      <w:r w:rsidRPr="00AE61DE">
        <w:rPr>
          <w:szCs w:val="21"/>
        </w:rPr>
        <w:t>地址：</w:t>
      </w:r>
      <w:r w:rsidRPr="00AE61DE">
        <w:rPr>
          <w:szCs w:val="21"/>
          <w:u w:val="single"/>
        </w:rPr>
        <w:t xml:space="preserve">                                               </w:t>
      </w:r>
    </w:p>
    <w:p w14:paraId="537F02C6" w14:textId="77777777" w:rsidR="00A1496C" w:rsidRPr="00AE61DE" w:rsidRDefault="00552629">
      <w:pPr>
        <w:spacing w:line="540" w:lineRule="exact"/>
        <w:rPr>
          <w:szCs w:val="21"/>
          <w:u w:val="single"/>
        </w:rPr>
      </w:pPr>
      <w:r w:rsidRPr="00AE61DE">
        <w:rPr>
          <w:szCs w:val="21"/>
        </w:rPr>
        <w:t>成立时间：</w:t>
      </w:r>
      <w:r w:rsidRPr="00AE61DE">
        <w:rPr>
          <w:szCs w:val="21"/>
          <w:u w:val="single"/>
        </w:rPr>
        <w:t xml:space="preserve">          </w:t>
      </w:r>
      <w:r w:rsidRPr="00AE61DE">
        <w:rPr>
          <w:szCs w:val="21"/>
          <w:u w:val="single"/>
        </w:rPr>
        <w:t>年</w:t>
      </w:r>
      <w:r w:rsidRPr="00AE61DE">
        <w:rPr>
          <w:szCs w:val="21"/>
          <w:u w:val="single"/>
        </w:rPr>
        <w:t xml:space="preserve">        </w:t>
      </w:r>
      <w:r w:rsidRPr="00AE61DE">
        <w:rPr>
          <w:szCs w:val="21"/>
          <w:u w:val="single"/>
        </w:rPr>
        <w:t>月</w:t>
      </w:r>
      <w:r w:rsidRPr="00AE61DE">
        <w:rPr>
          <w:szCs w:val="21"/>
          <w:u w:val="single"/>
        </w:rPr>
        <w:t xml:space="preserve">        </w:t>
      </w:r>
      <w:r w:rsidRPr="00AE61DE">
        <w:rPr>
          <w:szCs w:val="21"/>
          <w:u w:val="single"/>
        </w:rPr>
        <w:t>日</w:t>
      </w:r>
    </w:p>
    <w:p w14:paraId="4A9A44CA" w14:textId="77777777" w:rsidR="00A1496C" w:rsidRPr="00AE61DE" w:rsidRDefault="00552629">
      <w:pPr>
        <w:spacing w:line="540" w:lineRule="exact"/>
        <w:rPr>
          <w:szCs w:val="21"/>
        </w:rPr>
      </w:pPr>
      <w:r w:rsidRPr="00AE61DE">
        <w:rPr>
          <w:szCs w:val="21"/>
        </w:rPr>
        <w:t>经营期限：</w:t>
      </w:r>
      <w:r w:rsidRPr="00AE61DE">
        <w:rPr>
          <w:szCs w:val="21"/>
          <w:u w:val="single"/>
        </w:rPr>
        <w:t xml:space="preserve">                                           </w:t>
      </w:r>
    </w:p>
    <w:p w14:paraId="1B4DD193" w14:textId="77777777" w:rsidR="00A1496C" w:rsidRPr="00AE61DE" w:rsidRDefault="00552629">
      <w:pPr>
        <w:spacing w:line="540" w:lineRule="exact"/>
        <w:rPr>
          <w:szCs w:val="21"/>
        </w:rPr>
      </w:pPr>
      <w:r w:rsidRPr="00AE61DE">
        <w:rPr>
          <w:szCs w:val="21"/>
        </w:rPr>
        <w:t>姓名：</w:t>
      </w:r>
      <w:r w:rsidRPr="00AE61DE">
        <w:rPr>
          <w:szCs w:val="21"/>
          <w:u w:val="single"/>
        </w:rPr>
        <w:t xml:space="preserve">                   </w:t>
      </w:r>
      <w:r w:rsidRPr="00AE61DE">
        <w:rPr>
          <w:szCs w:val="21"/>
        </w:rPr>
        <w:t>；性别：</w:t>
      </w:r>
      <w:r w:rsidRPr="00AE61DE">
        <w:rPr>
          <w:szCs w:val="21"/>
          <w:u w:val="single"/>
        </w:rPr>
        <w:t xml:space="preserve">              </w:t>
      </w:r>
      <w:r w:rsidRPr="00AE61DE">
        <w:rPr>
          <w:szCs w:val="21"/>
        </w:rPr>
        <w:t xml:space="preserve">        </w:t>
      </w:r>
    </w:p>
    <w:p w14:paraId="136DC63A" w14:textId="77777777" w:rsidR="00A1496C" w:rsidRPr="00AE61DE" w:rsidRDefault="00552629">
      <w:pPr>
        <w:spacing w:line="540" w:lineRule="exact"/>
        <w:rPr>
          <w:szCs w:val="21"/>
        </w:rPr>
      </w:pPr>
      <w:r w:rsidRPr="00AE61DE">
        <w:rPr>
          <w:szCs w:val="21"/>
        </w:rPr>
        <w:t>年龄：</w:t>
      </w:r>
      <w:r w:rsidRPr="00AE61DE">
        <w:rPr>
          <w:szCs w:val="21"/>
          <w:u w:val="single"/>
        </w:rPr>
        <w:t xml:space="preserve">         </w:t>
      </w:r>
      <w:r w:rsidRPr="00AE61DE">
        <w:rPr>
          <w:szCs w:val="21"/>
        </w:rPr>
        <w:t>；职务：</w:t>
      </w:r>
      <w:r w:rsidRPr="00AE61DE">
        <w:rPr>
          <w:szCs w:val="21"/>
          <w:u w:val="single"/>
        </w:rPr>
        <w:t xml:space="preserve">              </w:t>
      </w:r>
      <w:r w:rsidRPr="00AE61DE">
        <w:rPr>
          <w:szCs w:val="21"/>
        </w:rPr>
        <w:t>；身份证：</w:t>
      </w:r>
      <w:r w:rsidRPr="00AE61DE">
        <w:rPr>
          <w:szCs w:val="21"/>
          <w:u w:val="single"/>
        </w:rPr>
        <w:t xml:space="preserve">                                      </w:t>
      </w:r>
    </w:p>
    <w:p w14:paraId="755A6008" w14:textId="77777777" w:rsidR="00A1496C" w:rsidRPr="00AE61DE" w:rsidRDefault="00552629">
      <w:pPr>
        <w:spacing w:line="540" w:lineRule="exact"/>
        <w:rPr>
          <w:szCs w:val="21"/>
        </w:rPr>
      </w:pPr>
      <w:r w:rsidRPr="00AE61DE">
        <w:rPr>
          <w:szCs w:val="21"/>
        </w:rPr>
        <w:t>系</w:t>
      </w:r>
      <w:r w:rsidRPr="00AE61DE">
        <w:rPr>
          <w:szCs w:val="21"/>
          <w:u w:val="single"/>
        </w:rPr>
        <w:t xml:space="preserve">                                      </w:t>
      </w:r>
      <w:r w:rsidRPr="00AE61DE">
        <w:rPr>
          <w:szCs w:val="21"/>
          <w:u w:val="single"/>
        </w:rPr>
        <w:t>（</w:t>
      </w:r>
      <w:r w:rsidRPr="00AE61DE">
        <w:rPr>
          <w:szCs w:val="21"/>
          <w:u w:val="single"/>
        </w:rPr>
        <w:t xml:space="preserve"> </w:t>
      </w:r>
      <w:r w:rsidRPr="00AE61DE">
        <w:rPr>
          <w:szCs w:val="21"/>
          <w:u w:val="single"/>
        </w:rPr>
        <w:t>供应商名称）</w:t>
      </w:r>
      <w:r w:rsidRPr="00AE61DE">
        <w:rPr>
          <w:szCs w:val="21"/>
        </w:rPr>
        <w:t>的法定代表人。</w:t>
      </w:r>
    </w:p>
    <w:p w14:paraId="2722FF41" w14:textId="77777777" w:rsidR="00A1496C" w:rsidRPr="00AE61DE" w:rsidRDefault="00A1496C">
      <w:pPr>
        <w:spacing w:line="540" w:lineRule="exact"/>
        <w:rPr>
          <w:szCs w:val="21"/>
        </w:rPr>
      </w:pPr>
    </w:p>
    <w:p w14:paraId="04A72D45" w14:textId="77777777" w:rsidR="00A1496C" w:rsidRPr="00AE61DE" w:rsidRDefault="00552629">
      <w:pPr>
        <w:spacing w:line="540" w:lineRule="exact"/>
        <w:ind w:firstLineChars="200" w:firstLine="420"/>
        <w:rPr>
          <w:szCs w:val="21"/>
        </w:rPr>
      </w:pPr>
      <w:r w:rsidRPr="00AE61DE">
        <w:rPr>
          <w:szCs w:val="21"/>
        </w:rPr>
        <w:t>特此证明。</w:t>
      </w:r>
    </w:p>
    <w:p w14:paraId="1C805C94" w14:textId="77777777" w:rsidR="00A1496C" w:rsidRPr="00AE61DE" w:rsidRDefault="00A1496C">
      <w:pPr>
        <w:spacing w:line="360" w:lineRule="auto"/>
        <w:ind w:firstLineChars="200" w:firstLine="420"/>
        <w:rPr>
          <w:szCs w:val="21"/>
        </w:rPr>
      </w:pPr>
    </w:p>
    <w:p w14:paraId="036C4933" w14:textId="77777777" w:rsidR="00A1496C" w:rsidRPr="00AE61DE" w:rsidRDefault="00552629">
      <w:pPr>
        <w:spacing w:line="360" w:lineRule="auto"/>
        <w:ind w:firstLineChars="2300" w:firstLine="4830"/>
        <w:rPr>
          <w:szCs w:val="21"/>
        </w:rPr>
      </w:pPr>
      <w:bookmarkStart w:id="111" w:name="_Hlk89181226"/>
      <w:r w:rsidRPr="00AE61DE">
        <w:rPr>
          <w:szCs w:val="21"/>
        </w:rPr>
        <w:t>供应商</w:t>
      </w:r>
      <w:r w:rsidRPr="00AE61DE">
        <w:rPr>
          <w:rFonts w:hint="eastAsia"/>
          <w:szCs w:val="21"/>
        </w:rPr>
        <w:t>名称（电子签章）</w:t>
      </w:r>
      <w:r w:rsidRPr="00AE61DE">
        <w:rPr>
          <w:szCs w:val="21"/>
        </w:rPr>
        <w:t>：</w:t>
      </w:r>
      <w:r w:rsidRPr="00AE61DE">
        <w:rPr>
          <w:szCs w:val="21"/>
          <w:u w:val="single"/>
        </w:rPr>
        <w:t xml:space="preserve">                </w:t>
      </w:r>
    </w:p>
    <w:p w14:paraId="6C40DC2D" w14:textId="77777777" w:rsidR="00A1496C" w:rsidRPr="00AE61DE" w:rsidRDefault="00552629">
      <w:pPr>
        <w:spacing w:line="360" w:lineRule="auto"/>
        <w:rPr>
          <w:szCs w:val="21"/>
        </w:rPr>
      </w:pPr>
      <w:r w:rsidRPr="00AE61DE">
        <w:rPr>
          <w:szCs w:val="21"/>
        </w:rPr>
        <w:t xml:space="preserve">                                                   </w:t>
      </w:r>
      <w:r w:rsidRPr="00AE61DE">
        <w:rPr>
          <w:szCs w:val="21"/>
        </w:rPr>
        <w:t>年</w:t>
      </w:r>
      <w:r w:rsidRPr="00AE61DE">
        <w:rPr>
          <w:szCs w:val="21"/>
        </w:rPr>
        <w:t xml:space="preserve">       </w:t>
      </w:r>
      <w:r w:rsidRPr="00AE61DE">
        <w:rPr>
          <w:szCs w:val="21"/>
        </w:rPr>
        <w:t>月</w:t>
      </w:r>
      <w:r w:rsidRPr="00AE61DE">
        <w:rPr>
          <w:szCs w:val="21"/>
        </w:rPr>
        <w:t xml:space="preserve">       </w:t>
      </w:r>
      <w:r w:rsidRPr="00AE61DE">
        <w:rPr>
          <w:szCs w:val="21"/>
        </w:rPr>
        <w:t>日</w:t>
      </w:r>
      <w:r w:rsidRPr="00AE61DE">
        <w:rPr>
          <w:szCs w:val="21"/>
        </w:rPr>
        <w:t xml:space="preserve"> </w:t>
      </w:r>
    </w:p>
    <w:bookmarkEnd w:id="111"/>
    <w:p w14:paraId="0F4BA276" w14:textId="77777777" w:rsidR="00A1496C" w:rsidRPr="00AE61DE" w:rsidRDefault="00A1496C">
      <w:pPr>
        <w:spacing w:line="360" w:lineRule="auto"/>
        <w:ind w:firstLineChars="200" w:firstLine="420"/>
        <w:rPr>
          <w:szCs w:val="21"/>
        </w:rPr>
      </w:pPr>
    </w:p>
    <w:p w14:paraId="63A442EF" w14:textId="77777777" w:rsidR="00A1496C" w:rsidRPr="00AE61DE" w:rsidRDefault="00552629">
      <w:pPr>
        <w:spacing w:line="360" w:lineRule="auto"/>
        <w:rPr>
          <w:szCs w:val="21"/>
        </w:rPr>
      </w:pPr>
      <w:r w:rsidRPr="00AE61DE">
        <w:rPr>
          <w:szCs w:val="21"/>
        </w:rPr>
        <w:t>附件：法定代表人身份证复印件</w:t>
      </w:r>
    </w:p>
    <w:p w14:paraId="2FA8C243" w14:textId="77777777" w:rsidR="00A1496C" w:rsidRPr="00AE61DE" w:rsidRDefault="00A1496C">
      <w:pPr>
        <w:spacing w:line="360" w:lineRule="auto"/>
        <w:rPr>
          <w:szCs w:val="21"/>
        </w:rPr>
      </w:pPr>
    </w:p>
    <w:p w14:paraId="78314C58" w14:textId="77777777" w:rsidR="00A1496C" w:rsidRPr="00AE61DE" w:rsidRDefault="00552629">
      <w:pPr>
        <w:snapToGrid w:val="0"/>
        <w:spacing w:beforeLines="50" w:before="120" w:after="50" w:line="360" w:lineRule="exact"/>
        <w:rPr>
          <w:b/>
          <w:szCs w:val="21"/>
        </w:rPr>
      </w:pPr>
      <w:r w:rsidRPr="00AE61DE">
        <w:rPr>
          <w:b/>
          <w:szCs w:val="21"/>
        </w:rPr>
        <w:br w:type="page"/>
      </w:r>
      <w:r w:rsidRPr="00AE61DE">
        <w:rPr>
          <w:b/>
          <w:szCs w:val="21"/>
        </w:rPr>
        <w:lastRenderedPageBreak/>
        <w:t>2</w:t>
      </w:r>
      <w:r w:rsidRPr="00AE61DE">
        <w:rPr>
          <w:b/>
          <w:szCs w:val="21"/>
        </w:rPr>
        <w:t>．法定代表</w:t>
      </w:r>
      <w:r w:rsidRPr="00AE61DE">
        <w:rPr>
          <w:rFonts w:hint="eastAsia"/>
          <w:b/>
          <w:szCs w:val="21"/>
        </w:rPr>
        <w:t>授权</w:t>
      </w:r>
      <w:r w:rsidRPr="00AE61DE">
        <w:rPr>
          <w:b/>
          <w:szCs w:val="21"/>
        </w:rPr>
        <w:t>委托书</w:t>
      </w:r>
      <w:r w:rsidRPr="00AE61DE">
        <w:rPr>
          <w:rFonts w:hint="eastAsia"/>
          <w:b/>
          <w:szCs w:val="21"/>
        </w:rPr>
        <w:t>（有授权</w:t>
      </w:r>
      <w:r w:rsidRPr="00AE61DE">
        <w:rPr>
          <w:b/>
          <w:szCs w:val="21"/>
        </w:rPr>
        <w:t>代表</w:t>
      </w:r>
      <w:r w:rsidRPr="00AE61DE">
        <w:rPr>
          <w:rFonts w:hint="eastAsia"/>
          <w:b/>
          <w:szCs w:val="21"/>
        </w:rPr>
        <w:t>时提供）</w:t>
      </w:r>
      <w:r w:rsidRPr="00AE61DE">
        <w:rPr>
          <w:b/>
          <w:szCs w:val="21"/>
        </w:rPr>
        <w:t>：</w:t>
      </w:r>
    </w:p>
    <w:p w14:paraId="164ABB2A" w14:textId="77777777" w:rsidR="00A1496C" w:rsidRPr="00AE61DE" w:rsidRDefault="00A1496C">
      <w:pPr>
        <w:snapToGrid w:val="0"/>
        <w:spacing w:beforeLines="50" w:before="120" w:after="50" w:line="360" w:lineRule="exact"/>
        <w:rPr>
          <w:b/>
          <w:szCs w:val="21"/>
        </w:rPr>
      </w:pPr>
    </w:p>
    <w:p w14:paraId="4BFB0303" w14:textId="77777777" w:rsidR="00A1496C" w:rsidRPr="00AE61DE" w:rsidRDefault="00552629">
      <w:pPr>
        <w:snapToGrid w:val="0"/>
        <w:spacing w:beforeLines="50" w:before="120" w:after="50" w:line="440" w:lineRule="exact"/>
        <w:jc w:val="center"/>
        <w:rPr>
          <w:b/>
          <w:szCs w:val="21"/>
        </w:rPr>
      </w:pPr>
      <w:r w:rsidRPr="00AE61DE">
        <w:rPr>
          <w:b/>
          <w:szCs w:val="21"/>
        </w:rPr>
        <w:t>法定代表人授权委托书</w:t>
      </w:r>
    </w:p>
    <w:p w14:paraId="77AF723D" w14:textId="77777777" w:rsidR="00A1496C" w:rsidRPr="00AE61DE" w:rsidRDefault="00A1496C">
      <w:pPr>
        <w:snapToGrid w:val="0"/>
        <w:spacing w:beforeLines="50" w:before="120" w:after="50" w:line="440" w:lineRule="exact"/>
        <w:rPr>
          <w:bCs/>
          <w:szCs w:val="21"/>
        </w:rPr>
      </w:pPr>
    </w:p>
    <w:p w14:paraId="20BE7A6F" w14:textId="77777777" w:rsidR="00A1496C" w:rsidRPr="00AE61DE" w:rsidRDefault="00552629">
      <w:pPr>
        <w:snapToGrid w:val="0"/>
        <w:spacing w:beforeLines="50" w:before="120" w:after="50" w:line="440" w:lineRule="exact"/>
        <w:rPr>
          <w:b/>
          <w:bCs/>
          <w:szCs w:val="21"/>
        </w:rPr>
      </w:pPr>
      <w:bookmarkStart w:id="112" w:name="_Hlk21623528"/>
      <w:r w:rsidRPr="00AE61DE">
        <w:rPr>
          <w:bCs/>
          <w:szCs w:val="21"/>
        </w:rPr>
        <w:t>致：</w:t>
      </w:r>
      <w:r w:rsidRPr="00AE61DE">
        <w:rPr>
          <w:i/>
          <w:iCs/>
          <w:szCs w:val="21"/>
          <w:u w:val="single"/>
        </w:rPr>
        <w:t>（采购人名称）</w:t>
      </w:r>
    </w:p>
    <w:p w14:paraId="466BB9EF" w14:textId="77777777" w:rsidR="00A1496C" w:rsidRPr="00AE61DE" w:rsidRDefault="00552629">
      <w:pPr>
        <w:snapToGrid w:val="0"/>
        <w:spacing w:beforeLines="50" w:before="120" w:after="50" w:line="440" w:lineRule="exact"/>
        <w:ind w:firstLineChars="200" w:firstLine="420"/>
        <w:rPr>
          <w:szCs w:val="21"/>
        </w:rPr>
      </w:pPr>
      <w:r w:rsidRPr="00AE61DE">
        <w:rPr>
          <w:szCs w:val="21"/>
        </w:rPr>
        <w:t>我</w:t>
      </w:r>
      <w:r w:rsidRPr="00AE61DE">
        <w:rPr>
          <w:rFonts w:hint="eastAsia"/>
          <w:szCs w:val="21"/>
        </w:rPr>
        <w:t xml:space="preserve"> </w:t>
      </w:r>
      <w:r w:rsidRPr="00AE61DE">
        <w:rPr>
          <w:i/>
          <w:iCs/>
          <w:szCs w:val="21"/>
          <w:u w:val="single"/>
        </w:rPr>
        <w:t>（姓名）</w:t>
      </w:r>
      <w:r w:rsidRPr="00AE61DE">
        <w:rPr>
          <w:rFonts w:hint="eastAsia"/>
          <w:szCs w:val="21"/>
          <w:u w:val="single"/>
        </w:rPr>
        <w:t xml:space="preserve"> </w:t>
      </w:r>
      <w:r w:rsidRPr="00AE61DE">
        <w:rPr>
          <w:szCs w:val="21"/>
          <w:u w:val="single"/>
        </w:rPr>
        <w:t xml:space="preserve"> </w:t>
      </w:r>
      <w:r w:rsidRPr="00AE61DE">
        <w:rPr>
          <w:szCs w:val="21"/>
        </w:rPr>
        <w:t>系</w:t>
      </w:r>
      <w:r w:rsidRPr="00AE61DE">
        <w:rPr>
          <w:i/>
          <w:iCs/>
          <w:szCs w:val="21"/>
          <w:u w:val="single"/>
        </w:rPr>
        <w:t>（供应商名称）</w:t>
      </w:r>
      <w:r w:rsidRPr="00AE61DE">
        <w:rPr>
          <w:szCs w:val="21"/>
        </w:rPr>
        <w:t>的法定代表人，现授权委托本单位在职职工</w:t>
      </w:r>
      <w:r w:rsidRPr="00AE61DE">
        <w:rPr>
          <w:i/>
          <w:iCs/>
          <w:szCs w:val="21"/>
          <w:u w:val="single"/>
        </w:rPr>
        <w:t>（姓名）</w:t>
      </w:r>
      <w:r w:rsidRPr="00AE61DE">
        <w:rPr>
          <w:szCs w:val="21"/>
        </w:rPr>
        <w:t>以我方的名义参加</w:t>
      </w:r>
      <w:r w:rsidRPr="00AE61DE">
        <w:rPr>
          <w:rFonts w:hint="eastAsia"/>
          <w:i/>
          <w:iCs/>
          <w:szCs w:val="21"/>
          <w:u w:val="single"/>
        </w:rPr>
        <w:t>（项目名称</w:t>
      </w:r>
      <w:r w:rsidRPr="00AE61DE">
        <w:rPr>
          <w:rFonts w:hint="eastAsia"/>
          <w:i/>
          <w:iCs/>
          <w:szCs w:val="21"/>
          <w:u w:val="single"/>
        </w:rPr>
        <w:t xml:space="preserve"> </w:t>
      </w:r>
      <w:r w:rsidRPr="00AE61DE">
        <w:rPr>
          <w:rFonts w:hint="eastAsia"/>
          <w:i/>
          <w:iCs/>
          <w:szCs w:val="21"/>
          <w:u w:val="single"/>
        </w:rPr>
        <w:t>）</w:t>
      </w:r>
      <w:r w:rsidRPr="00AE61DE">
        <w:rPr>
          <w:szCs w:val="21"/>
        </w:rPr>
        <w:t>项目的</w:t>
      </w:r>
      <w:r w:rsidRPr="00AE61DE">
        <w:rPr>
          <w:rFonts w:hint="eastAsia"/>
          <w:szCs w:val="21"/>
        </w:rPr>
        <w:t>谈判</w:t>
      </w:r>
      <w:r w:rsidRPr="00AE61DE">
        <w:rPr>
          <w:szCs w:val="21"/>
        </w:rPr>
        <w:t>活动，并代表我方全权办理针对上述项目的</w:t>
      </w:r>
      <w:r w:rsidRPr="00AE61DE">
        <w:rPr>
          <w:rFonts w:hint="eastAsia"/>
          <w:szCs w:val="21"/>
        </w:rPr>
        <w:t>谈判</w:t>
      </w:r>
      <w:r w:rsidRPr="00AE61DE">
        <w:rPr>
          <w:szCs w:val="21"/>
        </w:rPr>
        <w:t>、截标、评审、签约等具体事务和签署相关文件。</w:t>
      </w:r>
    </w:p>
    <w:p w14:paraId="2DC8D5D9" w14:textId="77777777" w:rsidR="00A1496C" w:rsidRPr="00AE61DE" w:rsidRDefault="00552629">
      <w:pPr>
        <w:snapToGrid w:val="0"/>
        <w:spacing w:beforeLines="50" w:before="120" w:after="50" w:line="440" w:lineRule="exact"/>
        <w:rPr>
          <w:szCs w:val="21"/>
        </w:rPr>
      </w:pPr>
      <w:r w:rsidRPr="00AE61DE">
        <w:rPr>
          <w:szCs w:val="21"/>
        </w:rPr>
        <w:t xml:space="preserve">    </w:t>
      </w:r>
      <w:r w:rsidRPr="00AE61DE">
        <w:rPr>
          <w:szCs w:val="21"/>
        </w:rPr>
        <w:t>我方对被授权人的签名事项负全部责任。</w:t>
      </w:r>
    </w:p>
    <w:p w14:paraId="0CC0BF60" w14:textId="77777777" w:rsidR="00A1496C" w:rsidRPr="00AE61DE" w:rsidRDefault="00552629">
      <w:pPr>
        <w:snapToGrid w:val="0"/>
        <w:spacing w:beforeLines="50" w:before="120" w:after="50" w:line="440" w:lineRule="exact"/>
        <w:ind w:firstLine="480"/>
        <w:rPr>
          <w:szCs w:val="21"/>
        </w:rPr>
      </w:pPr>
      <w:r w:rsidRPr="00AE61DE">
        <w:rPr>
          <w:szCs w:val="21"/>
        </w:rPr>
        <w:t>在撤销授权的书面通知以前，本授权书一直有效。被授权人在授权书有效期内签署的所有文件不因授权的撤销而失效。</w:t>
      </w:r>
    </w:p>
    <w:p w14:paraId="597A7BAC" w14:textId="77777777" w:rsidR="00A1496C" w:rsidRPr="00AE61DE" w:rsidRDefault="00552629">
      <w:pPr>
        <w:snapToGrid w:val="0"/>
        <w:spacing w:beforeLines="50" w:before="120" w:after="50" w:line="440" w:lineRule="exact"/>
        <w:ind w:firstLine="480"/>
        <w:rPr>
          <w:szCs w:val="21"/>
        </w:rPr>
      </w:pPr>
      <w:r w:rsidRPr="00AE61DE">
        <w:rPr>
          <w:szCs w:val="21"/>
        </w:rPr>
        <w:t>被授权人无转委托权，特此委托。</w:t>
      </w:r>
    </w:p>
    <w:p w14:paraId="4AE75F5C" w14:textId="77777777" w:rsidR="00A1496C" w:rsidRPr="00AE61DE" w:rsidRDefault="00552629">
      <w:pPr>
        <w:snapToGrid w:val="0"/>
        <w:spacing w:beforeLines="50" w:before="120" w:after="50" w:line="440" w:lineRule="exact"/>
        <w:rPr>
          <w:szCs w:val="21"/>
          <w:u w:val="single"/>
        </w:rPr>
      </w:pPr>
      <w:r w:rsidRPr="00AE61DE">
        <w:rPr>
          <w:szCs w:val="21"/>
        </w:rPr>
        <w:t>被授权人签名或</w:t>
      </w:r>
      <w:r w:rsidRPr="00AE61DE">
        <w:rPr>
          <w:rFonts w:hint="eastAsia"/>
          <w:szCs w:val="21"/>
        </w:rPr>
        <w:t>签</w:t>
      </w:r>
      <w:r w:rsidRPr="00AE61DE">
        <w:rPr>
          <w:szCs w:val="21"/>
        </w:rPr>
        <w:t>章：</w:t>
      </w:r>
      <w:r w:rsidRPr="00AE61DE">
        <w:rPr>
          <w:szCs w:val="21"/>
          <w:u w:val="single"/>
        </w:rPr>
        <w:t xml:space="preserve">          </w:t>
      </w:r>
      <w:r w:rsidRPr="00AE61DE">
        <w:rPr>
          <w:szCs w:val="21"/>
        </w:rPr>
        <w:t xml:space="preserve">                           </w:t>
      </w:r>
      <w:r w:rsidRPr="00AE61DE">
        <w:rPr>
          <w:szCs w:val="21"/>
        </w:rPr>
        <w:t>法定代表人签名或</w:t>
      </w:r>
      <w:r w:rsidRPr="00AE61DE">
        <w:rPr>
          <w:rFonts w:hint="eastAsia"/>
          <w:szCs w:val="21"/>
        </w:rPr>
        <w:t>签</w:t>
      </w:r>
      <w:r w:rsidRPr="00AE61DE">
        <w:rPr>
          <w:szCs w:val="21"/>
        </w:rPr>
        <w:t>章：</w:t>
      </w:r>
      <w:r w:rsidRPr="00AE61DE">
        <w:rPr>
          <w:szCs w:val="21"/>
          <w:u w:val="single"/>
        </w:rPr>
        <w:t xml:space="preserve">          </w:t>
      </w:r>
    </w:p>
    <w:p w14:paraId="29421926" w14:textId="77777777" w:rsidR="00A1496C" w:rsidRPr="00AE61DE" w:rsidRDefault="00552629">
      <w:pPr>
        <w:snapToGrid w:val="0"/>
        <w:spacing w:beforeLines="50" w:before="120" w:after="50" w:line="440" w:lineRule="exact"/>
        <w:rPr>
          <w:szCs w:val="21"/>
        </w:rPr>
      </w:pPr>
      <w:r w:rsidRPr="00AE61DE">
        <w:rPr>
          <w:szCs w:val="21"/>
        </w:rPr>
        <w:t>职务：</w:t>
      </w:r>
      <w:r w:rsidRPr="00AE61DE">
        <w:rPr>
          <w:szCs w:val="21"/>
          <w:u w:val="single"/>
        </w:rPr>
        <w:t xml:space="preserve">           </w:t>
      </w:r>
      <w:r w:rsidRPr="00AE61DE">
        <w:rPr>
          <w:szCs w:val="21"/>
        </w:rPr>
        <w:t xml:space="preserve">                                  </w:t>
      </w:r>
      <w:r w:rsidRPr="00AE61DE">
        <w:rPr>
          <w:szCs w:val="21"/>
        </w:rPr>
        <w:t>职务：</w:t>
      </w:r>
      <w:r w:rsidRPr="00AE61DE">
        <w:rPr>
          <w:szCs w:val="21"/>
          <w:u w:val="single"/>
        </w:rPr>
        <w:t xml:space="preserve">           </w:t>
      </w:r>
    </w:p>
    <w:p w14:paraId="67CBA0A4" w14:textId="77777777" w:rsidR="00A1496C" w:rsidRPr="00AE61DE" w:rsidRDefault="00552629">
      <w:pPr>
        <w:snapToGrid w:val="0"/>
        <w:spacing w:beforeLines="50" w:before="120" w:after="50" w:line="440" w:lineRule="exact"/>
        <w:rPr>
          <w:szCs w:val="21"/>
        </w:rPr>
      </w:pPr>
      <w:r w:rsidRPr="00AE61DE">
        <w:rPr>
          <w:szCs w:val="21"/>
        </w:rPr>
        <w:t>被授权人身份证号码：</w:t>
      </w:r>
      <w:r w:rsidRPr="00AE61DE">
        <w:rPr>
          <w:szCs w:val="21"/>
          <w:u w:val="single"/>
        </w:rPr>
        <w:t xml:space="preserve">                   </w:t>
      </w:r>
      <w:r w:rsidRPr="00AE61DE">
        <w:rPr>
          <w:szCs w:val="21"/>
        </w:rPr>
        <w:t xml:space="preserve">            </w:t>
      </w:r>
      <w:r w:rsidRPr="00AE61DE">
        <w:rPr>
          <w:szCs w:val="21"/>
        </w:rPr>
        <w:t>授权人身份证号码：</w:t>
      </w:r>
      <w:r w:rsidRPr="00AE61DE">
        <w:rPr>
          <w:szCs w:val="21"/>
          <w:u w:val="single"/>
        </w:rPr>
        <w:t xml:space="preserve">                 </w:t>
      </w:r>
    </w:p>
    <w:p w14:paraId="09DEAB9E" w14:textId="77777777" w:rsidR="00A1496C" w:rsidRPr="00AE61DE" w:rsidRDefault="00552629">
      <w:pPr>
        <w:snapToGrid w:val="0"/>
        <w:spacing w:beforeLines="50" w:before="120" w:after="50" w:line="440" w:lineRule="exact"/>
        <w:rPr>
          <w:szCs w:val="21"/>
        </w:rPr>
      </w:pPr>
      <w:r w:rsidRPr="00AE61DE">
        <w:rPr>
          <w:rFonts w:hint="eastAsia"/>
          <w:szCs w:val="21"/>
        </w:rPr>
        <w:t>被授权人手机号码及邮箱：</w:t>
      </w:r>
      <w:r w:rsidRPr="00AE61DE">
        <w:rPr>
          <w:rFonts w:hint="eastAsia"/>
          <w:szCs w:val="21"/>
          <w:u w:val="single"/>
        </w:rPr>
        <w:t xml:space="preserve"> </w:t>
      </w:r>
      <w:r w:rsidRPr="00AE61DE">
        <w:rPr>
          <w:szCs w:val="21"/>
          <w:u w:val="single"/>
        </w:rPr>
        <w:t xml:space="preserve">                      </w:t>
      </w:r>
    </w:p>
    <w:p w14:paraId="3E6A7F6D" w14:textId="77777777" w:rsidR="00A1496C" w:rsidRPr="00AE61DE" w:rsidRDefault="00552629">
      <w:pPr>
        <w:snapToGrid w:val="0"/>
        <w:spacing w:beforeLines="50" w:before="120" w:after="50" w:line="440" w:lineRule="exact"/>
        <w:rPr>
          <w:szCs w:val="21"/>
        </w:rPr>
      </w:pPr>
      <w:r w:rsidRPr="00AE61DE">
        <w:rPr>
          <w:szCs w:val="21"/>
        </w:rPr>
        <w:t xml:space="preserve">                   </w:t>
      </w:r>
    </w:p>
    <w:p w14:paraId="16A746D3" w14:textId="77777777" w:rsidR="00A1496C" w:rsidRPr="00AE61DE" w:rsidRDefault="00552629">
      <w:pPr>
        <w:snapToGrid w:val="0"/>
        <w:spacing w:beforeLines="50" w:before="120" w:after="50" w:line="440" w:lineRule="exact"/>
        <w:ind w:firstLineChars="2700" w:firstLine="5670"/>
        <w:rPr>
          <w:szCs w:val="21"/>
        </w:rPr>
      </w:pPr>
      <w:bookmarkStart w:id="113" w:name="_Hlk89181256"/>
      <w:r w:rsidRPr="00AE61DE">
        <w:rPr>
          <w:szCs w:val="21"/>
        </w:rPr>
        <w:t>供应商</w:t>
      </w:r>
      <w:r w:rsidRPr="00AE61DE">
        <w:rPr>
          <w:rFonts w:hint="eastAsia"/>
          <w:szCs w:val="21"/>
        </w:rPr>
        <w:t>名称（电子签章）</w:t>
      </w:r>
      <w:r w:rsidRPr="00AE61DE">
        <w:rPr>
          <w:szCs w:val="21"/>
        </w:rPr>
        <w:t>：</w:t>
      </w:r>
      <w:r w:rsidRPr="00AE61DE">
        <w:rPr>
          <w:szCs w:val="21"/>
          <w:u w:val="single"/>
        </w:rPr>
        <w:t xml:space="preserve">                </w:t>
      </w:r>
    </w:p>
    <w:p w14:paraId="2A54D868" w14:textId="77777777" w:rsidR="00A1496C" w:rsidRPr="00AE61DE" w:rsidRDefault="00552629">
      <w:pPr>
        <w:snapToGrid w:val="0"/>
        <w:spacing w:beforeLines="50" w:before="120" w:after="50" w:line="440" w:lineRule="exact"/>
        <w:jc w:val="center"/>
        <w:rPr>
          <w:szCs w:val="21"/>
        </w:rPr>
      </w:pPr>
      <w:r w:rsidRPr="00AE61DE">
        <w:rPr>
          <w:szCs w:val="21"/>
        </w:rPr>
        <w:t xml:space="preserve">                                        </w:t>
      </w:r>
      <w:r w:rsidRPr="00AE61DE">
        <w:rPr>
          <w:szCs w:val="21"/>
        </w:rPr>
        <w:t>年</w:t>
      </w:r>
      <w:r w:rsidRPr="00AE61DE">
        <w:rPr>
          <w:szCs w:val="21"/>
        </w:rPr>
        <w:t xml:space="preserve">    </w:t>
      </w:r>
      <w:r w:rsidRPr="00AE61DE">
        <w:rPr>
          <w:szCs w:val="21"/>
        </w:rPr>
        <w:t>月</w:t>
      </w:r>
      <w:r w:rsidRPr="00AE61DE">
        <w:rPr>
          <w:szCs w:val="21"/>
        </w:rPr>
        <w:t xml:space="preserve">    </w:t>
      </w:r>
      <w:r w:rsidRPr="00AE61DE">
        <w:rPr>
          <w:szCs w:val="21"/>
        </w:rPr>
        <w:t>日</w:t>
      </w:r>
    </w:p>
    <w:bookmarkEnd w:id="113"/>
    <w:p w14:paraId="13FED9C3" w14:textId="77777777" w:rsidR="00A1496C" w:rsidRPr="00AE61DE" w:rsidRDefault="00A1496C">
      <w:pPr>
        <w:spacing w:line="360" w:lineRule="auto"/>
        <w:rPr>
          <w:szCs w:val="21"/>
        </w:rPr>
      </w:pPr>
    </w:p>
    <w:p w14:paraId="32F4C85C" w14:textId="77777777" w:rsidR="00A1496C" w:rsidRPr="00AE61DE" w:rsidRDefault="00A1496C">
      <w:pPr>
        <w:spacing w:line="360" w:lineRule="auto"/>
        <w:rPr>
          <w:szCs w:val="21"/>
        </w:rPr>
      </w:pPr>
    </w:p>
    <w:p w14:paraId="73B745F0" w14:textId="77777777" w:rsidR="00A1496C" w:rsidRPr="00AE61DE" w:rsidRDefault="00A1496C">
      <w:pPr>
        <w:spacing w:line="360" w:lineRule="auto"/>
        <w:rPr>
          <w:szCs w:val="21"/>
        </w:rPr>
      </w:pPr>
    </w:p>
    <w:p w14:paraId="59030431" w14:textId="77777777" w:rsidR="00A1496C" w:rsidRPr="00AE61DE" w:rsidRDefault="00552629">
      <w:pPr>
        <w:spacing w:line="360" w:lineRule="auto"/>
        <w:rPr>
          <w:szCs w:val="21"/>
        </w:rPr>
      </w:pPr>
      <w:r w:rsidRPr="00AE61DE">
        <w:rPr>
          <w:szCs w:val="21"/>
        </w:rPr>
        <w:t>附件：法定代表人身份证复印件及授权代表身份证复印件</w:t>
      </w:r>
    </w:p>
    <w:p w14:paraId="63C4BD51" w14:textId="77777777" w:rsidR="00A1496C" w:rsidRPr="00AE61DE" w:rsidRDefault="00A1496C">
      <w:pPr>
        <w:spacing w:line="360" w:lineRule="auto"/>
      </w:pPr>
    </w:p>
    <w:p w14:paraId="0D9FAD63" w14:textId="77777777" w:rsidR="00A1496C" w:rsidRPr="00AE61DE" w:rsidRDefault="00A1496C">
      <w:pPr>
        <w:spacing w:line="360" w:lineRule="auto"/>
      </w:pPr>
    </w:p>
    <w:bookmarkEnd w:id="112"/>
    <w:p w14:paraId="41CB6417" w14:textId="77777777" w:rsidR="00A1496C" w:rsidRPr="00AE61DE" w:rsidRDefault="00552629">
      <w:pPr>
        <w:snapToGrid w:val="0"/>
        <w:spacing w:beforeLines="50" w:before="120" w:after="50" w:line="440" w:lineRule="exact"/>
        <w:rPr>
          <w:szCs w:val="21"/>
        </w:rPr>
      </w:pPr>
      <w:r w:rsidRPr="00AE61DE">
        <w:rPr>
          <w:szCs w:val="21"/>
        </w:rPr>
        <w:br w:type="page"/>
      </w:r>
      <w:r w:rsidRPr="00AE61DE">
        <w:rPr>
          <w:szCs w:val="21"/>
        </w:rPr>
        <w:lastRenderedPageBreak/>
        <w:t>3</w:t>
      </w:r>
      <w:r w:rsidRPr="00AE61DE">
        <w:rPr>
          <w:szCs w:val="21"/>
        </w:rPr>
        <w:t>．法人或者其他组织的营业执照等证明文件、自然人的身份证明。</w:t>
      </w:r>
      <w:proofErr w:type="gramStart"/>
      <w:r w:rsidRPr="00AE61DE">
        <w:rPr>
          <w:szCs w:val="21"/>
        </w:rPr>
        <w:t>即供应</w:t>
      </w:r>
      <w:proofErr w:type="gramEnd"/>
      <w:r w:rsidRPr="00AE61DE">
        <w:rPr>
          <w:szCs w:val="21"/>
        </w:rPr>
        <w:t>商是企业则提供营业执照（副本）复印件；供应商是事业单位，则提供事业单位法人证书（副本）复印件；供应商是非企业专业服务机构的，则提供执业许可证等证明文件复印件；供应商是个体工商户，则提供个体工商户营业执照复印件；供应商是自然人，则提供有效的自然人身份证明复印件；如供应</w:t>
      </w:r>
      <w:proofErr w:type="gramStart"/>
      <w:r w:rsidRPr="00AE61DE">
        <w:rPr>
          <w:szCs w:val="21"/>
        </w:rPr>
        <w:t>商不是</w:t>
      </w:r>
      <w:proofErr w:type="gramEnd"/>
      <w:r w:rsidRPr="00AE61DE">
        <w:rPr>
          <w:szCs w:val="21"/>
        </w:rPr>
        <w:t>以上所列的法人、组织、自然人的，则提供国家规定的相关证明材料。（加盖</w:t>
      </w:r>
      <w:bookmarkStart w:id="114" w:name="_Hlk89181279"/>
      <w:r w:rsidRPr="00AE61DE">
        <w:rPr>
          <w:szCs w:val="21"/>
        </w:rPr>
        <w:t>供应商</w:t>
      </w:r>
      <w:r w:rsidRPr="00AE61DE">
        <w:rPr>
          <w:rFonts w:hint="eastAsia"/>
          <w:szCs w:val="21"/>
        </w:rPr>
        <w:t>电子签章</w:t>
      </w:r>
      <w:bookmarkEnd w:id="114"/>
      <w:r w:rsidRPr="00AE61DE">
        <w:rPr>
          <w:szCs w:val="21"/>
        </w:rPr>
        <w:t>）</w:t>
      </w:r>
      <w:r w:rsidRPr="00AE61DE">
        <w:rPr>
          <w:rFonts w:hint="eastAsia"/>
          <w:szCs w:val="21"/>
        </w:rPr>
        <w:t>。</w:t>
      </w:r>
    </w:p>
    <w:p w14:paraId="32CB97E1" w14:textId="77777777" w:rsidR="00A1496C" w:rsidRPr="00AE61DE" w:rsidRDefault="00A1496C">
      <w:pPr>
        <w:snapToGrid w:val="0"/>
        <w:spacing w:beforeLines="50" w:before="120" w:after="50" w:line="440" w:lineRule="exact"/>
        <w:rPr>
          <w:szCs w:val="21"/>
        </w:rPr>
      </w:pPr>
      <w:bookmarkStart w:id="115" w:name="_Hlk21623558"/>
    </w:p>
    <w:p w14:paraId="478E5E31" w14:textId="77777777" w:rsidR="00A1496C" w:rsidRPr="00AE61DE" w:rsidRDefault="00552629">
      <w:pPr>
        <w:snapToGrid w:val="0"/>
        <w:spacing w:beforeLines="50" w:before="120" w:after="50" w:line="440" w:lineRule="exact"/>
        <w:rPr>
          <w:b/>
          <w:szCs w:val="21"/>
        </w:rPr>
      </w:pPr>
      <w:r w:rsidRPr="00AE61DE">
        <w:rPr>
          <w:rFonts w:hint="eastAsia"/>
          <w:szCs w:val="21"/>
        </w:rPr>
        <w:t>4</w:t>
      </w:r>
      <w:r w:rsidRPr="00AE61DE">
        <w:rPr>
          <w:szCs w:val="21"/>
        </w:rPr>
        <w:t>．财务状况报告（表）复印件或银行出具的资信证明复印件。</w:t>
      </w:r>
      <w:r w:rsidRPr="00AE61DE">
        <w:t>对于从取得营业执照时间起到截标时间为止不足</w:t>
      </w:r>
      <w:r w:rsidRPr="00AE61DE">
        <w:t>1</w:t>
      </w:r>
      <w:r w:rsidRPr="00AE61DE">
        <w:t>年的供应商，只需提交</w:t>
      </w:r>
      <w:r w:rsidRPr="00AE61DE">
        <w:rPr>
          <w:szCs w:val="21"/>
        </w:rPr>
        <w:t>截标时间前一个月的财务状况报告（表）复印件。（按</w:t>
      </w:r>
      <w:r w:rsidRPr="00AE61DE">
        <w:rPr>
          <w:szCs w:val="21"/>
        </w:rPr>
        <w:t>“</w:t>
      </w:r>
      <w:r w:rsidRPr="00AE61DE">
        <w:rPr>
          <w:szCs w:val="21"/>
        </w:rPr>
        <w:t>评审方法及标准</w:t>
      </w:r>
      <w:r w:rsidRPr="00AE61DE">
        <w:rPr>
          <w:szCs w:val="21"/>
        </w:rPr>
        <w:t>” “</w:t>
      </w:r>
      <w:r w:rsidRPr="00AE61DE">
        <w:rPr>
          <w:szCs w:val="21"/>
        </w:rPr>
        <w:t>资格审查表</w:t>
      </w:r>
      <w:r w:rsidRPr="00AE61DE">
        <w:rPr>
          <w:szCs w:val="21"/>
        </w:rPr>
        <w:t>”</w:t>
      </w:r>
      <w:r w:rsidRPr="00AE61DE">
        <w:rPr>
          <w:szCs w:val="21"/>
        </w:rPr>
        <w:t>规定提供）。（加盖供应商</w:t>
      </w:r>
      <w:r w:rsidRPr="00AE61DE">
        <w:rPr>
          <w:rFonts w:hint="eastAsia"/>
          <w:szCs w:val="21"/>
        </w:rPr>
        <w:t>电子签章</w:t>
      </w:r>
      <w:r w:rsidRPr="00AE61DE">
        <w:rPr>
          <w:szCs w:val="21"/>
        </w:rPr>
        <w:t>）</w:t>
      </w:r>
      <w:r w:rsidRPr="00AE61DE">
        <w:rPr>
          <w:rFonts w:hint="eastAsia"/>
          <w:szCs w:val="21"/>
        </w:rPr>
        <w:t>。</w:t>
      </w:r>
    </w:p>
    <w:bookmarkEnd w:id="115"/>
    <w:p w14:paraId="3BC05445" w14:textId="77777777" w:rsidR="00A1496C" w:rsidRPr="00AE61DE" w:rsidRDefault="00A1496C">
      <w:pPr>
        <w:snapToGrid w:val="0"/>
        <w:spacing w:beforeLines="50" w:before="120" w:after="50" w:line="440" w:lineRule="exact"/>
        <w:rPr>
          <w:szCs w:val="21"/>
        </w:rPr>
      </w:pPr>
    </w:p>
    <w:p w14:paraId="5C6DA611" w14:textId="77777777" w:rsidR="00A1496C" w:rsidRPr="00AE61DE" w:rsidRDefault="00552629">
      <w:pPr>
        <w:snapToGrid w:val="0"/>
        <w:spacing w:before="50" w:afterLines="50" w:after="120" w:line="440" w:lineRule="exact"/>
        <w:jc w:val="left"/>
        <w:rPr>
          <w:b/>
          <w:szCs w:val="21"/>
        </w:rPr>
      </w:pPr>
      <w:r w:rsidRPr="00AE61DE">
        <w:rPr>
          <w:szCs w:val="21"/>
        </w:rPr>
        <w:t>5</w:t>
      </w:r>
      <w:r w:rsidRPr="00AE61DE">
        <w:rPr>
          <w:szCs w:val="21"/>
        </w:rPr>
        <w:t>．</w:t>
      </w:r>
      <w:r w:rsidRPr="00AE61DE">
        <w:t>依法缴纳税费证明和社会保险缴纳证明材料</w:t>
      </w:r>
      <w:r w:rsidRPr="00AE61DE">
        <w:rPr>
          <w:rFonts w:hint="eastAsia"/>
        </w:rPr>
        <w:t>。</w:t>
      </w:r>
      <w:r w:rsidRPr="00AE61DE">
        <w:t>供应</w:t>
      </w:r>
      <w:proofErr w:type="gramStart"/>
      <w:r w:rsidRPr="00AE61DE">
        <w:t>商成立</w:t>
      </w:r>
      <w:proofErr w:type="gramEnd"/>
      <w:r w:rsidRPr="00AE61DE">
        <w:t>不足</w:t>
      </w:r>
      <w:r w:rsidRPr="00AE61DE">
        <w:rPr>
          <w:rFonts w:hint="eastAsia"/>
        </w:rPr>
        <w:t>1</w:t>
      </w:r>
      <w:r w:rsidRPr="00AE61DE">
        <w:rPr>
          <w:rFonts w:hint="eastAsia"/>
        </w:rPr>
        <w:t>个月的，无须提供</w:t>
      </w:r>
      <w:r w:rsidRPr="00AE61DE">
        <w:t>缴纳税费证明及社保缴费证明</w:t>
      </w:r>
      <w:r w:rsidRPr="00AE61DE">
        <w:rPr>
          <w:rFonts w:hint="eastAsia"/>
        </w:rPr>
        <w:t>。</w:t>
      </w:r>
      <w:r w:rsidRPr="00AE61DE">
        <w:t>依法免税或不需要缴纳社会保障资金的供应商，须提供相应文件证明其依法免税或不需要缴纳社会保障资金。</w:t>
      </w:r>
      <w:r w:rsidRPr="00AE61DE">
        <w:rPr>
          <w:szCs w:val="21"/>
        </w:rPr>
        <w:t>（按</w:t>
      </w:r>
      <w:r w:rsidRPr="00AE61DE">
        <w:rPr>
          <w:szCs w:val="21"/>
        </w:rPr>
        <w:t>“</w:t>
      </w:r>
      <w:r w:rsidRPr="00AE61DE">
        <w:rPr>
          <w:szCs w:val="21"/>
        </w:rPr>
        <w:t>评审方法及标准</w:t>
      </w:r>
      <w:r w:rsidRPr="00AE61DE">
        <w:rPr>
          <w:szCs w:val="21"/>
        </w:rPr>
        <w:t>” “</w:t>
      </w:r>
      <w:r w:rsidRPr="00AE61DE">
        <w:rPr>
          <w:szCs w:val="21"/>
        </w:rPr>
        <w:t>资格性检查表</w:t>
      </w:r>
      <w:r w:rsidRPr="00AE61DE">
        <w:rPr>
          <w:szCs w:val="21"/>
        </w:rPr>
        <w:t>”</w:t>
      </w:r>
      <w:r w:rsidRPr="00AE61DE">
        <w:rPr>
          <w:szCs w:val="21"/>
        </w:rPr>
        <w:t>规定提供）（加盖供应商</w:t>
      </w:r>
      <w:r w:rsidRPr="00AE61DE">
        <w:rPr>
          <w:rFonts w:hint="eastAsia"/>
          <w:szCs w:val="21"/>
        </w:rPr>
        <w:t>电子签章</w:t>
      </w:r>
      <w:r w:rsidRPr="00AE61DE">
        <w:rPr>
          <w:szCs w:val="21"/>
        </w:rPr>
        <w:t>）</w:t>
      </w:r>
      <w:r w:rsidRPr="00AE61DE">
        <w:rPr>
          <w:rFonts w:hint="eastAsia"/>
          <w:szCs w:val="21"/>
        </w:rPr>
        <w:t>。</w:t>
      </w:r>
    </w:p>
    <w:p w14:paraId="7588D38F" w14:textId="77777777" w:rsidR="00A1496C" w:rsidRPr="00AE61DE" w:rsidRDefault="00A1496C">
      <w:pPr>
        <w:snapToGrid w:val="0"/>
        <w:spacing w:before="50" w:afterLines="50" w:after="120" w:line="440" w:lineRule="exact"/>
        <w:jc w:val="left"/>
      </w:pPr>
    </w:p>
    <w:p w14:paraId="1D28F8AE" w14:textId="77777777" w:rsidR="00A1496C" w:rsidRPr="00AE61DE" w:rsidRDefault="00552629">
      <w:pPr>
        <w:pStyle w:val="af"/>
        <w:tabs>
          <w:tab w:val="left" w:pos="2127"/>
        </w:tabs>
        <w:spacing w:line="340" w:lineRule="exact"/>
        <w:rPr>
          <w:b/>
        </w:rPr>
      </w:pPr>
      <w:r w:rsidRPr="00AE61DE">
        <w:rPr>
          <w:rFonts w:ascii="Times New Roman" w:hAnsi="Times New Roman" w:cs="Times New Roman"/>
        </w:rPr>
        <w:t>6</w:t>
      </w:r>
      <w:r w:rsidRPr="00AE61DE">
        <w:rPr>
          <w:rFonts w:ascii="Times New Roman" w:hAnsi="Times New Roman" w:cs="Times New Roman"/>
        </w:rPr>
        <w:t>．具备法律、行政法规规定的其他要求的证明材料（按</w:t>
      </w:r>
      <w:r w:rsidRPr="00AE61DE">
        <w:rPr>
          <w:rFonts w:ascii="Times New Roman" w:hAnsi="Times New Roman" w:cs="Times New Roman"/>
        </w:rPr>
        <w:t>“</w:t>
      </w:r>
      <w:r w:rsidRPr="00AE61DE">
        <w:rPr>
          <w:rFonts w:ascii="Times New Roman" w:hAnsi="Times New Roman" w:cs="Times New Roman"/>
        </w:rPr>
        <w:t>评审方法及标准</w:t>
      </w:r>
      <w:r w:rsidRPr="00AE61DE">
        <w:rPr>
          <w:rFonts w:ascii="Times New Roman" w:hAnsi="Times New Roman" w:cs="Times New Roman"/>
        </w:rPr>
        <w:t>” “</w:t>
      </w:r>
      <w:r w:rsidRPr="00AE61DE">
        <w:rPr>
          <w:rFonts w:ascii="Times New Roman" w:hAnsi="Times New Roman" w:cs="Times New Roman"/>
        </w:rPr>
        <w:t>资格性检查表</w:t>
      </w:r>
      <w:r w:rsidRPr="00AE61DE">
        <w:rPr>
          <w:rFonts w:ascii="Times New Roman" w:hAnsi="Times New Roman" w:cs="Times New Roman"/>
        </w:rPr>
        <w:t>”</w:t>
      </w:r>
      <w:r w:rsidRPr="00AE61DE">
        <w:rPr>
          <w:rFonts w:ascii="Times New Roman" w:hAnsi="Times New Roman" w:cs="Times New Roman"/>
        </w:rPr>
        <w:t>规定提供）。</w:t>
      </w:r>
      <w:r w:rsidRPr="00AE61DE">
        <w:rPr>
          <w:rFonts w:hint="eastAsia"/>
          <w:b/>
        </w:rPr>
        <w:t>（如采购文件有要求时提供）</w:t>
      </w:r>
    </w:p>
    <w:p w14:paraId="47D8FC0F" w14:textId="77777777" w:rsidR="00A1496C" w:rsidRPr="00AE61DE" w:rsidRDefault="00A1496C">
      <w:pPr>
        <w:pStyle w:val="af"/>
        <w:tabs>
          <w:tab w:val="left" w:pos="2127"/>
        </w:tabs>
        <w:spacing w:line="340" w:lineRule="exact"/>
        <w:rPr>
          <w:b/>
        </w:rPr>
      </w:pPr>
    </w:p>
    <w:p w14:paraId="6A4AA4E9" w14:textId="77777777" w:rsidR="00A1496C" w:rsidRPr="00AE61DE" w:rsidRDefault="00552629">
      <w:pPr>
        <w:snapToGrid w:val="0"/>
        <w:spacing w:before="50" w:afterLines="50" w:after="120" w:line="440" w:lineRule="exact"/>
        <w:jc w:val="left"/>
        <w:rPr>
          <w:b/>
          <w:szCs w:val="21"/>
        </w:rPr>
      </w:pPr>
      <w:bookmarkStart w:id="116" w:name="_Hlk132792497"/>
      <w:r w:rsidRPr="00AE61DE">
        <w:rPr>
          <w:szCs w:val="21"/>
        </w:rPr>
        <w:t>7</w:t>
      </w:r>
      <w:r w:rsidRPr="00AE61DE">
        <w:rPr>
          <w:szCs w:val="21"/>
        </w:rPr>
        <w:t>．</w:t>
      </w:r>
      <w:r w:rsidRPr="00AE61DE">
        <w:rPr>
          <w:rFonts w:hint="eastAsia"/>
        </w:rPr>
        <w:t>落实政府采购政策需满足的资格要求</w:t>
      </w:r>
      <w:r w:rsidRPr="00AE61DE">
        <w:t>（</w:t>
      </w:r>
      <w:r w:rsidRPr="00AE61DE">
        <w:rPr>
          <w:szCs w:val="21"/>
        </w:rPr>
        <w:t>按</w:t>
      </w:r>
      <w:r w:rsidRPr="00AE61DE">
        <w:rPr>
          <w:szCs w:val="21"/>
        </w:rPr>
        <w:t>“</w:t>
      </w:r>
      <w:r w:rsidRPr="00AE61DE">
        <w:rPr>
          <w:szCs w:val="21"/>
        </w:rPr>
        <w:t>评审方法及标准</w:t>
      </w:r>
      <w:r w:rsidRPr="00AE61DE">
        <w:rPr>
          <w:szCs w:val="21"/>
        </w:rPr>
        <w:t>” “</w:t>
      </w:r>
      <w:r w:rsidRPr="00AE61DE">
        <w:rPr>
          <w:szCs w:val="21"/>
        </w:rPr>
        <w:t>资格审查表</w:t>
      </w:r>
      <w:r w:rsidRPr="00AE61DE">
        <w:rPr>
          <w:szCs w:val="21"/>
        </w:rPr>
        <w:t>”</w:t>
      </w:r>
      <w:r w:rsidRPr="00AE61DE">
        <w:rPr>
          <w:szCs w:val="21"/>
        </w:rPr>
        <w:t>规定提供</w:t>
      </w:r>
      <w:r w:rsidRPr="00AE61DE">
        <w:t>）。</w:t>
      </w:r>
      <w:r w:rsidRPr="00AE61DE">
        <w:rPr>
          <w:rFonts w:hint="eastAsia"/>
          <w:b/>
          <w:szCs w:val="21"/>
        </w:rPr>
        <w:t>（如采购文件有要求时提供）</w:t>
      </w:r>
    </w:p>
    <w:bookmarkEnd w:id="116"/>
    <w:p w14:paraId="4CA57A33" w14:textId="77777777" w:rsidR="00A1496C" w:rsidRPr="00AE61DE" w:rsidRDefault="00552629">
      <w:pPr>
        <w:rPr>
          <w:szCs w:val="21"/>
        </w:rPr>
      </w:pPr>
      <w:r w:rsidRPr="00AE61DE">
        <w:rPr>
          <w:b/>
        </w:rPr>
        <w:br w:type="page"/>
      </w:r>
      <w:r w:rsidRPr="00AE61DE">
        <w:rPr>
          <w:szCs w:val="21"/>
        </w:rPr>
        <w:lastRenderedPageBreak/>
        <w:t>7.1</w:t>
      </w:r>
      <w:r w:rsidRPr="00AE61DE">
        <w:rPr>
          <w:rFonts w:hint="eastAsia"/>
          <w:bCs/>
          <w:szCs w:val="21"/>
        </w:rPr>
        <w:t>中小企业声明函</w:t>
      </w:r>
      <w:r w:rsidRPr="00AE61DE">
        <w:rPr>
          <w:szCs w:val="21"/>
        </w:rPr>
        <w:t>。</w:t>
      </w:r>
    </w:p>
    <w:p w14:paraId="034DE487" w14:textId="77777777" w:rsidR="00A1496C" w:rsidRPr="00AE61DE" w:rsidRDefault="00A1496C">
      <w:pPr>
        <w:spacing w:line="360" w:lineRule="auto"/>
        <w:ind w:firstLineChars="1700" w:firstLine="3584"/>
        <w:rPr>
          <w:b/>
          <w:szCs w:val="21"/>
        </w:rPr>
      </w:pPr>
    </w:p>
    <w:p w14:paraId="5E44B508" w14:textId="77777777" w:rsidR="00A1496C" w:rsidRPr="00AE61DE" w:rsidRDefault="00552629">
      <w:pPr>
        <w:spacing w:line="360" w:lineRule="auto"/>
        <w:ind w:firstLineChars="1700" w:firstLine="3584"/>
        <w:rPr>
          <w:b/>
          <w:szCs w:val="21"/>
        </w:rPr>
      </w:pPr>
      <w:r w:rsidRPr="00AE61DE">
        <w:rPr>
          <w:rFonts w:hint="eastAsia"/>
          <w:b/>
          <w:szCs w:val="21"/>
        </w:rPr>
        <w:t>中小企业声明函（货物）</w:t>
      </w:r>
    </w:p>
    <w:p w14:paraId="0CE1D146" w14:textId="77777777" w:rsidR="00A1496C" w:rsidRPr="00AE61DE" w:rsidRDefault="00552629">
      <w:pPr>
        <w:spacing w:line="360" w:lineRule="auto"/>
        <w:ind w:firstLine="420"/>
        <w:rPr>
          <w:bCs/>
          <w:szCs w:val="21"/>
        </w:rPr>
      </w:pPr>
      <w:r w:rsidRPr="00AE61DE">
        <w:rPr>
          <w:rFonts w:hint="eastAsia"/>
          <w:bCs/>
          <w:szCs w:val="21"/>
        </w:rPr>
        <w:t>本公司（联合体）郑重声明，根据《政府采购促进中小企业发展管理办法》（财库﹝</w:t>
      </w:r>
      <w:r w:rsidRPr="00AE61DE">
        <w:rPr>
          <w:rFonts w:hint="eastAsia"/>
          <w:bCs/>
          <w:szCs w:val="21"/>
        </w:rPr>
        <w:t>2020</w:t>
      </w:r>
      <w:r w:rsidRPr="00AE61DE">
        <w:rPr>
          <w:rFonts w:hint="eastAsia"/>
          <w:bCs/>
          <w:szCs w:val="21"/>
        </w:rPr>
        <w:t>﹞</w:t>
      </w:r>
      <w:r w:rsidRPr="00AE61DE">
        <w:rPr>
          <w:rFonts w:hint="eastAsia"/>
          <w:bCs/>
          <w:szCs w:val="21"/>
        </w:rPr>
        <w:t xml:space="preserve">46 </w:t>
      </w:r>
      <w:r w:rsidRPr="00AE61DE">
        <w:rPr>
          <w:rFonts w:hint="eastAsia"/>
          <w:bCs/>
          <w:szCs w:val="21"/>
        </w:rPr>
        <w:t>号）的规定，本公司（联合体）参加</w:t>
      </w:r>
      <w:r w:rsidRPr="00AE61DE">
        <w:rPr>
          <w:rFonts w:hint="eastAsia"/>
          <w:bCs/>
          <w:szCs w:val="21"/>
          <w:u w:val="single"/>
        </w:rPr>
        <w:t>（单位名称）</w:t>
      </w:r>
      <w:r w:rsidRPr="00AE61DE">
        <w:rPr>
          <w:rFonts w:hint="eastAsia"/>
          <w:bCs/>
          <w:szCs w:val="21"/>
        </w:rPr>
        <w:t>的</w:t>
      </w:r>
      <w:r w:rsidRPr="00AE61DE">
        <w:rPr>
          <w:rFonts w:hint="eastAsia"/>
          <w:bCs/>
          <w:szCs w:val="21"/>
          <w:u w:val="single"/>
        </w:rPr>
        <w:t>（项目名称）</w:t>
      </w:r>
      <w:r w:rsidRPr="00AE61DE">
        <w:rPr>
          <w:rFonts w:hint="eastAsia"/>
          <w:bCs/>
          <w:szCs w:val="21"/>
        </w:rPr>
        <w:t>采购活动，提供的货物全部由符合政策要求的中小企业制造。相关企业（含联合体中的中小企业、签订分包意向协议的中小企业）</w:t>
      </w:r>
      <w:r w:rsidRPr="00AE61DE">
        <w:rPr>
          <w:rFonts w:hint="eastAsia"/>
          <w:bCs/>
          <w:szCs w:val="21"/>
        </w:rPr>
        <w:t xml:space="preserve"> </w:t>
      </w:r>
      <w:r w:rsidRPr="00AE61DE">
        <w:rPr>
          <w:rFonts w:hint="eastAsia"/>
          <w:bCs/>
          <w:szCs w:val="21"/>
        </w:rPr>
        <w:t>的具体情况如下：</w:t>
      </w:r>
    </w:p>
    <w:p w14:paraId="4E261AFC" w14:textId="77777777" w:rsidR="00A1496C" w:rsidRPr="00AE61DE" w:rsidRDefault="00552629">
      <w:pPr>
        <w:spacing w:line="360" w:lineRule="auto"/>
        <w:ind w:firstLine="420"/>
        <w:rPr>
          <w:bCs/>
          <w:szCs w:val="21"/>
        </w:rPr>
      </w:pPr>
      <w:r w:rsidRPr="00AE61DE">
        <w:rPr>
          <w:bCs/>
          <w:szCs w:val="21"/>
        </w:rPr>
        <w:t>1.</w:t>
      </w:r>
      <w:r w:rsidRPr="00AE61DE">
        <w:rPr>
          <w:rFonts w:hint="eastAsia"/>
          <w:bCs/>
          <w:szCs w:val="21"/>
          <w:u w:val="single"/>
        </w:rPr>
        <w:t>（标的名称）</w:t>
      </w:r>
      <w:r w:rsidRPr="00AE61DE">
        <w:rPr>
          <w:rFonts w:hint="eastAsia"/>
          <w:bCs/>
          <w:szCs w:val="21"/>
        </w:rPr>
        <w:t>，属于</w:t>
      </w:r>
      <w:r w:rsidRPr="00AE61DE">
        <w:rPr>
          <w:rFonts w:hint="eastAsia"/>
          <w:bCs/>
          <w:szCs w:val="21"/>
          <w:u w:val="single"/>
        </w:rPr>
        <w:t>（采购文件中明确的所属行业）</w:t>
      </w:r>
      <w:r w:rsidRPr="00AE61DE">
        <w:rPr>
          <w:rFonts w:hint="eastAsia"/>
          <w:bCs/>
          <w:szCs w:val="21"/>
        </w:rPr>
        <w:t>行业；制造商为</w:t>
      </w:r>
      <w:r w:rsidRPr="00AE61DE">
        <w:rPr>
          <w:rFonts w:hint="eastAsia"/>
          <w:bCs/>
          <w:szCs w:val="21"/>
          <w:u w:val="single"/>
        </w:rPr>
        <w:t>（企业名称）</w:t>
      </w:r>
      <w:r w:rsidRPr="00AE61DE">
        <w:rPr>
          <w:rFonts w:hint="eastAsia"/>
          <w:bCs/>
          <w:szCs w:val="21"/>
        </w:rPr>
        <w:t>，从业人员</w:t>
      </w:r>
      <w:r w:rsidRPr="00AE61DE">
        <w:rPr>
          <w:bCs/>
          <w:szCs w:val="21"/>
          <w:u w:val="single"/>
        </w:rPr>
        <w:t xml:space="preserve">    </w:t>
      </w:r>
      <w:r w:rsidRPr="00AE61DE">
        <w:rPr>
          <w:rFonts w:hint="eastAsia"/>
          <w:bCs/>
          <w:szCs w:val="21"/>
        </w:rPr>
        <w:t>人，营业收入为</w:t>
      </w:r>
      <w:r w:rsidRPr="00AE61DE">
        <w:rPr>
          <w:rFonts w:hint="eastAsia"/>
          <w:bCs/>
          <w:szCs w:val="21"/>
          <w:u w:val="single"/>
        </w:rPr>
        <w:t xml:space="preserve"> </w:t>
      </w:r>
      <w:r w:rsidRPr="00AE61DE">
        <w:rPr>
          <w:bCs/>
          <w:szCs w:val="21"/>
          <w:u w:val="single"/>
        </w:rPr>
        <w:t xml:space="preserve">  </w:t>
      </w:r>
      <w:r w:rsidRPr="00AE61DE">
        <w:rPr>
          <w:rFonts w:hint="eastAsia"/>
          <w:bCs/>
          <w:szCs w:val="21"/>
          <w:u w:val="single"/>
        </w:rPr>
        <w:t xml:space="preserve"> </w:t>
      </w:r>
      <w:r w:rsidRPr="00AE61DE">
        <w:rPr>
          <w:rFonts w:hint="eastAsia"/>
          <w:bCs/>
          <w:szCs w:val="21"/>
        </w:rPr>
        <w:t>万元，资产总额为</w:t>
      </w:r>
      <w:r w:rsidRPr="00AE61DE">
        <w:rPr>
          <w:rFonts w:hint="eastAsia"/>
          <w:bCs/>
          <w:szCs w:val="21"/>
          <w:u w:val="single"/>
        </w:rPr>
        <w:t xml:space="preserve">    </w:t>
      </w:r>
      <w:r w:rsidRPr="00AE61DE">
        <w:rPr>
          <w:rFonts w:hint="eastAsia"/>
          <w:bCs/>
          <w:szCs w:val="21"/>
        </w:rPr>
        <w:t>万元，属于</w:t>
      </w:r>
      <w:r w:rsidRPr="00AE61DE">
        <w:rPr>
          <w:rFonts w:hint="eastAsia"/>
          <w:bCs/>
          <w:szCs w:val="21"/>
          <w:u w:val="single"/>
        </w:rPr>
        <w:t>（中型企业、小型企业、微型企业）</w:t>
      </w:r>
      <w:r w:rsidRPr="00AE61DE">
        <w:rPr>
          <w:rFonts w:hint="eastAsia"/>
          <w:bCs/>
          <w:szCs w:val="21"/>
        </w:rPr>
        <w:t>；</w:t>
      </w:r>
    </w:p>
    <w:p w14:paraId="26E60400" w14:textId="77777777" w:rsidR="00A1496C" w:rsidRPr="00AE61DE" w:rsidRDefault="00552629">
      <w:pPr>
        <w:spacing w:line="360" w:lineRule="auto"/>
        <w:ind w:firstLine="420"/>
        <w:rPr>
          <w:bCs/>
          <w:szCs w:val="21"/>
        </w:rPr>
      </w:pPr>
      <w:r w:rsidRPr="00AE61DE">
        <w:rPr>
          <w:bCs/>
          <w:szCs w:val="21"/>
        </w:rPr>
        <w:t>2.</w:t>
      </w:r>
      <w:r w:rsidRPr="00AE61DE">
        <w:rPr>
          <w:rFonts w:hint="eastAsia"/>
          <w:bCs/>
          <w:szCs w:val="21"/>
          <w:u w:val="single"/>
        </w:rPr>
        <w:t>（标的名称）</w:t>
      </w:r>
      <w:r w:rsidRPr="00AE61DE">
        <w:rPr>
          <w:rFonts w:hint="eastAsia"/>
          <w:bCs/>
          <w:szCs w:val="21"/>
        </w:rPr>
        <w:t>，属于</w:t>
      </w:r>
      <w:r w:rsidRPr="00AE61DE">
        <w:rPr>
          <w:rFonts w:hint="eastAsia"/>
          <w:bCs/>
          <w:szCs w:val="21"/>
          <w:u w:val="single"/>
        </w:rPr>
        <w:t>（采购文件中明确的所属行业）</w:t>
      </w:r>
      <w:r w:rsidRPr="00AE61DE">
        <w:rPr>
          <w:rFonts w:hint="eastAsia"/>
          <w:bCs/>
          <w:szCs w:val="21"/>
        </w:rPr>
        <w:t>行业；制造商为</w:t>
      </w:r>
      <w:r w:rsidRPr="00AE61DE">
        <w:rPr>
          <w:rFonts w:hint="eastAsia"/>
          <w:bCs/>
          <w:szCs w:val="21"/>
          <w:u w:val="single"/>
        </w:rPr>
        <w:t>（企业名称）</w:t>
      </w:r>
      <w:r w:rsidRPr="00AE61DE">
        <w:rPr>
          <w:rFonts w:hint="eastAsia"/>
          <w:bCs/>
          <w:szCs w:val="21"/>
        </w:rPr>
        <w:t>，从业人员</w:t>
      </w:r>
      <w:r w:rsidRPr="00AE61DE">
        <w:rPr>
          <w:rFonts w:hint="eastAsia"/>
          <w:bCs/>
          <w:szCs w:val="21"/>
          <w:u w:val="single"/>
        </w:rPr>
        <w:t xml:space="preserve">       </w:t>
      </w:r>
      <w:r w:rsidRPr="00AE61DE">
        <w:rPr>
          <w:rFonts w:hint="eastAsia"/>
          <w:bCs/>
          <w:szCs w:val="21"/>
        </w:rPr>
        <w:t>人，营业收入为</w:t>
      </w:r>
      <w:r w:rsidRPr="00AE61DE">
        <w:rPr>
          <w:rFonts w:hint="eastAsia"/>
          <w:bCs/>
          <w:szCs w:val="21"/>
          <w:u w:val="single"/>
        </w:rPr>
        <w:t xml:space="preserve">     </w:t>
      </w:r>
      <w:r w:rsidRPr="00AE61DE">
        <w:rPr>
          <w:rFonts w:hint="eastAsia"/>
          <w:bCs/>
          <w:szCs w:val="21"/>
        </w:rPr>
        <w:t>万元，资产总额为</w:t>
      </w:r>
      <w:r w:rsidRPr="00AE61DE">
        <w:rPr>
          <w:rFonts w:hint="eastAsia"/>
          <w:bCs/>
          <w:szCs w:val="21"/>
          <w:u w:val="single"/>
        </w:rPr>
        <w:t xml:space="preserve"> </w:t>
      </w:r>
      <w:r w:rsidRPr="00AE61DE">
        <w:rPr>
          <w:bCs/>
          <w:szCs w:val="21"/>
          <w:u w:val="single"/>
        </w:rPr>
        <w:t xml:space="preserve">     </w:t>
      </w:r>
      <w:r w:rsidRPr="00AE61DE">
        <w:rPr>
          <w:rFonts w:hint="eastAsia"/>
          <w:bCs/>
          <w:szCs w:val="21"/>
          <w:u w:val="single"/>
        </w:rPr>
        <w:t xml:space="preserve"> </w:t>
      </w:r>
      <w:r w:rsidRPr="00AE61DE">
        <w:rPr>
          <w:rFonts w:hint="eastAsia"/>
          <w:bCs/>
          <w:szCs w:val="21"/>
        </w:rPr>
        <w:t>万元，属于</w:t>
      </w:r>
      <w:r w:rsidRPr="00AE61DE">
        <w:rPr>
          <w:rFonts w:hint="eastAsia"/>
          <w:bCs/>
          <w:szCs w:val="21"/>
          <w:u w:val="single"/>
        </w:rPr>
        <w:t>（中型企业、小型企业、微型企业）</w:t>
      </w:r>
      <w:r w:rsidRPr="00AE61DE">
        <w:rPr>
          <w:rFonts w:hint="eastAsia"/>
          <w:bCs/>
          <w:szCs w:val="21"/>
        </w:rPr>
        <w:t>；</w:t>
      </w:r>
    </w:p>
    <w:p w14:paraId="61342E4B" w14:textId="77777777" w:rsidR="00A1496C" w:rsidRPr="00AE61DE" w:rsidRDefault="00552629">
      <w:pPr>
        <w:spacing w:line="360" w:lineRule="auto"/>
        <w:ind w:firstLine="420"/>
        <w:rPr>
          <w:bCs/>
          <w:szCs w:val="21"/>
        </w:rPr>
      </w:pPr>
      <w:r w:rsidRPr="00AE61DE">
        <w:rPr>
          <w:rFonts w:hint="eastAsia"/>
          <w:bCs/>
          <w:szCs w:val="21"/>
        </w:rPr>
        <w:t>……</w:t>
      </w:r>
    </w:p>
    <w:p w14:paraId="29E0D93A" w14:textId="77777777" w:rsidR="00A1496C" w:rsidRPr="00AE61DE" w:rsidRDefault="00552629">
      <w:pPr>
        <w:spacing w:line="360" w:lineRule="auto"/>
        <w:ind w:firstLine="420"/>
        <w:rPr>
          <w:bCs/>
          <w:szCs w:val="21"/>
        </w:rPr>
      </w:pPr>
      <w:r w:rsidRPr="00AE61DE">
        <w:rPr>
          <w:rFonts w:hint="eastAsia"/>
          <w:bCs/>
          <w:szCs w:val="21"/>
        </w:rPr>
        <w:t>以上企业，不属于大企业的分支机构，不存在控股股东为大企业的情形，也不存在与大企业的负责人为同一人的情形。</w:t>
      </w:r>
    </w:p>
    <w:p w14:paraId="31FA41B7" w14:textId="77777777" w:rsidR="00A1496C" w:rsidRPr="00AE61DE" w:rsidRDefault="00552629">
      <w:pPr>
        <w:spacing w:line="360" w:lineRule="auto"/>
        <w:ind w:firstLine="420"/>
        <w:rPr>
          <w:bCs/>
          <w:szCs w:val="21"/>
        </w:rPr>
      </w:pPr>
      <w:r w:rsidRPr="00AE61DE">
        <w:rPr>
          <w:rFonts w:hint="eastAsia"/>
          <w:bCs/>
          <w:szCs w:val="21"/>
        </w:rPr>
        <w:t>本企业对上述声明内容的真实性负责。如有虚假，将依法承担相应责任。</w:t>
      </w:r>
    </w:p>
    <w:p w14:paraId="68B7D36F" w14:textId="77777777" w:rsidR="00A1496C" w:rsidRPr="00AE61DE" w:rsidRDefault="00552629">
      <w:pPr>
        <w:spacing w:line="360" w:lineRule="auto"/>
        <w:ind w:firstLineChars="1500" w:firstLine="3150"/>
        <w:rPr>
          <w:bCs/>
          <w:szCs w:val="21"/>
        </w:rPr>
      </w:pPr>
      <w:r w:rsidRPr="00AE61DE">
        <w:rPr>
          <w:rFonts w:hint="eastAsia"/>
          <w:bCs/>
          <w:szCs w:val="21"/>
        </w:rPr>
        <w:t>企业名称</w:t>
      </w:r>
      <w:r w:rsidRPr="00AE61DE">
        <w:rPr>
          <w:rFonts w:hint="eastAsia"/>
          <w:szCs w:val="21"/>
        </w:rPr>
        <w:t xml:space="preserve"> (</w:t>
      </w:r>
      <w:r w:rsidRPr="00AE61DE">
        <w:rPr>
          <w:rFonts w:hint="eastAsia"/>
          <w:szCs w:val="21"/>
        </w:rPr>
        <w:t>电子签章</w:t>
      </w:r>
      <w:r w:rsidRPr="00AE61DE">
        <w:rPr>
          <w:szCs w:val="21"/>
        </w:rPr>
        <w:t>)</w:t>
      </w:r>
      <w:r w:rsidRPr="00AE61DE">
        <w:rPr>
          <w:rFonts w:hint="eastAsia"/>
          <w:bCs/>
          <w:szCs w:val="21"/>
        </w:rPr>
        <w:t>：</w:t>
      </w:r>
      <w:r w:rsidRPr="00AE61DE">
        <w:rPr>
          <w:rFonts w:hint="eastAsia"/>
          <w:bCs/>
          <w:szCs w:val="21"/>
        </w:rPr>
        <w:t xml:space="preserve"> </w:t>
      </w:r>
      <w:r w:rsidRPr="00AE61DE">
        <w:rPr>
          <w:bCs/>
          <w:szCs w:val="21"/>
        </w:rPr>
        <w:t xml:space="preserve">   </w:t>
      </w:r>
      <w:r w:rsidRPr="00AE61DE">
        <w:rPr>
          <w:rFonts w:hint="eastAsia"/>
          <w:bCs/>
          <w:szCs w:val="21"/>
        </w:rPr>
        <w:t>日期：</w:t>
      </w:r>
    </w:p>
    <w:p w14:paraId="6F372DE0" w14:textId="77777777" w:rsidR="00A1496C" w:rsidRPr="00AE61DE" w:rsidRDefault="00552629">
      <w:pPr>
        <w:spacing w:line="360" w:lineRule="auto"/>
        <w:jc w:val="left"/>
        <w:rPr>
          <w:bCs/>
          <w:szCs w:val="21"/>
        </w:rPr>
      </w:pPr>
      <w:r w:rsidRPr="00AE61DE">
        <w:rPr>
          <w:rFonts w:hint="eastAsia"/>
          <w:bCs/>
          <w:szCs w:val="21"/>
        </w:rPr>
        <w:t>注：</w:t>
      </w:r>
    </w:p>
    <w:p w14:paraId="32E7E170" w14:textId="77777777" w:rsidR="00A1496C" w:rsidRPr="00AE61DE" w:rsidRDefault="00552629">
      <w:pPr>
        <w:spacing w:line="360" w:lineRule="auto"/>
        <w:jc w:val="left"/>
        <w:rPr>
          <w:bCs/>
          <w:szCs w:val="21"/>
        </w:rPr>
      </w:pPr>
      <w:r w:rsidRPr="00AE61DE">
        <w:rPr>
          <w:rFonts w:hint="eastAsia"/>
          <w:bCs/>
          <w:szCs w:val="21"/>
        </w:rPr>
        <w:t>（</w:t>
      </w:r>
      <w:r w:rsidRPr="00AE61DE">
        <w:rPr>
          <w:rFonts w:hint="eastAsia"/>
          <w:bCs/>
          <w:szCs w:val="21"/>
        </w:rPr>
        <w:t>1</w:t>
      </w:r>
      <w:r w:rsidRPr="00AE61DE">
        <w:rPr>
          <w:rFonts w:hint="eastAsia"/>
          <w:bCs/>
          <w:szCs w:val="21"/>
        </w:rPr>
        <w:t>）标的名称按照第二章采购需求一览表中的货物名称填写，</w:t>
      </w:r>
      <w:r w:rsidRPr="00AE61DE">
        <w:rPr>
          <w:szCs w:val="21"/>
        </w:rPr>
        <w:t>所属行业标明</w:t>
      </w:r>
      <w:r w:rsidRPr="00AE61DE">
        <w:rPr>
          <w:szCs w:val="21"/>
        </w:rPr>
        <w:t>“/”</w:t>
      </w:r>
      <w:r w:rsidRPr="00AE61DE">
        <w:rPr>
          <w:szCs w:val="21"/>
        </w:rPr>
        <w:t>的</w:t>
      </w:r>
      <w:r w:rsidRPr="00AE61DE">
        <w:rPr>
          <w:rFonts w:hint="eastAsia"/>
          <w:bCs/>
          <w:szCs w:val="21"/>
        </w:rPr>
        <w:t>，无需在上表填写。</w:t>
      </w:r>
    </w:p>
    <w:p w14:paraId="04C0514B" w14:textId="77777777" w:rsidR="00A1496C" w:rsidRPr="00AE61DE" w:rsidRDefault="00552629">
      <w:pPr>
        <w:spacing w:line="360" w:lineRule="auto"/>
        <w:jc w:val="left"/>
        <w:rPr>
          <w:bCs/>
          <w:szCs w:val="21"/>
        </w:rPr>
      </w:pPr>
      <w:r w:rsidRPr="00AE61DE">
        <w:rPr>
          <w:rFonts w:hint="eastAsia"/>
          <w:bCs/>
          <w:szCs w:val="21"/>
        </w:rPr>
        <w:t>（</w:t>
      </w:r>
      <w:r w:rsidRPr="00AE61DE">
        <w:rPr>
          <w:bCs/>
          <w:szCs w:val="21"/>
        </w:rPr>
        <w:t>2</w:t>
      </w:r>
      <w:r w:rsidRPr="00AE61DE">
        <w:rPr>
          <w:rFonts w:hint="eastAsia"/>
          <w:bCs/>
          <w:szCs w:val="21"/>
        </w:rPr>
        <w:t>）如供应商为联合体或分包的，声明函中“项目名称”应填写联合体中小</w:t>
      </w:r>
      <w:proofErr w:type="gramStart"/>
      <w:r w:rsidRPr="00AE61DE">
        <w:rPr>
          <w:rFonts w:hint="eastAsia"/>
          <w:bCs/>
          <w:szCs w:val="21"/>
        </w:rPr>
        <w:t>微企业</w:t>
      </w:r>
      <w:proofErr w:type="gramEnd"/>
      <w:r w:rsidRPr="00AE61DE">
        <w:rPr>
          <w:rFonts w:hint="eastAsia"/>
          <w:bCs/>
          <w:szCs w:val="21"/>
        </w:rPr>
        <w:t>承担的具体内容或者小</w:t>
      </w:r>
      <w:proofErr w:type="gramStart"/>
      <w:r w:rsidRPr="00AE61DE">
        <w:rPr>
          <w:rFonts w:hint="eastAsia"/>
          <w:bCs/>
          <w:szCs w:val="21"/>
        </w:rPr>
        <w:t>微企业</w:t>
      </w:r>
      <w:proofErr w:type="gramEnd"/>
      <w:r w:rsidRPr="00AE61DE">
        <w:rPr>
          <w:rFonts w:hint="eastAsia"/>
          <w:bCs/>
          <w:szCs w:val="21"/>
        </w:rPr>
        <w:t>具体分包内容。</w:t>
      </w:r>
    </w:p>
    <w:p w14:paraId="60FB6849" w14:textId="77777777" w:rsidR="00A1496C" w:rsidRPr="00AE61DE" w:rsidRDefault="00552629">
      <w:pPr>
        <w:spacing w:line="360" w:lineRule="auto"/>
        <w:jc w:val="left"/>
        <w:rPr>
          <w:bCs/>
          <w:szCs w:val="21"/>
        </w:rPr>
      </w:pPr>
      <w:r w:rsidRPr="00AE61DE">
        <w:rPr>
          <w:rFonts w:hint="eastAsia"/>
          <w:bCs/>
          <w:szCs w:val="21"/>
        </w:rPr>
        <w:t>（</w:t>
      </w:r>
      <w:r w:rsidRPr="00AE61DE">
        <w:rPr>
          <w:bCs/>
          <w:szCs w:val="21"/>
        </w:rPr>
        <w:t>3</w:t>
      </w:r>
      <w:r w:rsidRPr="00AE61DE">
        <w:rPr>
          <w:rFonts w:hint="eastAsia"/>
          <w:bCs/>
          <w:szCs w:val="21"/>
        </w:rPr>
        <w:t>）从业人员、营业收入、资产总额填报上一年度数据，无上</w:t>
      </w:r>
      <w:proofErr w:type="gramStart"/>
      <w:r w:rsidRPr="00AE61DE">
        <w:rPr>
          <w:rFonts w:hint="eastAsia"/>
          <w:bCs/>
          <w:szCs w:val="21"/>
        </w:rPr>
        <w:t>一</w:t>
      </w:r>
      <w:proofErr w:type="gramEnd"/>
      <w:r w:rsidRPr="00AE61DE">
        <w:rPr>
          <w:rFonts w:hint="eastAsia"/>
          <w:bCs/>
          <w:szCs w:val="21"/>
        </w:rPr>
        <w:t>年度数据的新成立企业参照国务院批准的中小企业划分标准，根据企业自身情况如实判断。</w:t>
      </w:r>
    </w:p>
    <w:p w14:paraId="27DCA1A5" w14:textId="77777777" w:rsidR="00A1496C" w:rsidRPr="00AE61DE" w:rsidRDefault="00552629">
      <w:pPr>
        <w:spacing w:line="360" w:lineRule="auto"/>
        <w:jc w:val="left"/>
        <w:rPr>
          <w:bCs/>
          <w:szCs w:val="21"/>
        </w:rPr>
      </w:pPr>
      <w:r w:rsidRPr="00AE61DE">
        <w:rPr>
          <w:rFonts w:hint="eastAsia"/>
          <w:bCs/>
          <w:szCs w:val="21"/>
        </w:rPr>
        <w:t>（</w:t>
      </w:r>
      <w:r w:rsidRPr="00AE61DE">
        <w:rPr>
          <w:bCs/>
          <w:szCs w:val="21"/>
        </w:rPr>
        <w:t>4</w:t>
      </w:r>
      <w:r w:rsidRPr="00AE61DE">
        <w:rPr>
          <w:rFonts w:hint="eastAsia"/>
          <w:bCs/>
          <w:szCs w:val="21"/>
        </w:rPr>
        <w:t>）根据工业和信息化部对“从业人员”定义的答复，《民法典》、《公司法》等法律规定，分公司不具有法人资格，其民事责任由总公司承担。企业划型时，应将分公司的从业人员、营业收入、资产总额等指标数据纳入合并计算。</w:t>
      </w:r>
    </w:p>
    <w:p w14:paraId="56320AB6" w14:textId="77777777" w:rsidR="00A1496C" w:rsidRPr="00AE61DE" w:rsidRDefault="00552629">
      <w:pPr>
        <w:spacing w:line="360" w:lineRule="auto"/>
        <w:jc w:val="left"/>
        <w:rPr>
          <w:bCs/>
          <w:szCs w:val="21"/>
        </w:rPr>
      </w:pPr>
      <w:r w:rsidRPr="00AE61DE">
        <w:rPr>
          <w:rFonts w:hint="eastAsia"/>
          <w:bCs/>
          <w:szCs w:val="21"/>
        </w:rPr>
        <w:t>（</w:t>
      </w:r>
      <w:r w:rsidRPr="00AE61DE">
        <w:rPr>
          <w:rFonts w:hint="eastAsia"/>
          <w:bCs/>
          <w:szCs w:val="21"/>
        </w:rPr>
        <w:t>5</w:t>
      </w:r>
      <w:r w:rsidRPr="00AE61DE">
        <w:rPr>
          <w:rFonts w:hint="eastAsia"/>
          <w:bCs/>
          <w:szCs w:val="21"/>
        </w:rPr>
        <w:t>）根据国际统计局《劳动工资统计报表制度》，从业人员数是指本单位工作，并取得工资</w:t>
      </w:r>
      <w:proofErr w:type="gramStart"/>
      <w:r w:rsidRPr="00AE61DE">
        <w:rPr>
          <w:rFonts w:hint="eastAsia"/>
          <w:bCs/>
          <w:szCs w:val="21"/>
        </w:rPr>
        <w:t>活其他</w:t>
      </w:r>
      <w:proofErr w:type="gramEnd"/>
      <w:r w:rsidRPr="00AE61DE">
        <w:rPr>
          <w:rFonts w:hint="eastAsia"/>
          <w:bCs/>
          <w:szCs w:val="21"/>
        </w:rPr>
        <w:t>形式劳动报酬的人员数，是在岗职工、劳务派遣人员及其他从业人员之</w:t>
      </w:r>
      <w:proofErr w:type="gramStart"/>
      <w:r w:rsidRPr="00AE61DE">
        <w:rPr>
          <w:rFonts w:hint="eastAsia"/>
          <w:bCs/>
          <w:szCs w:val="21"/>
        </w:rPr>
        <w:t>和</w:t>
      </w:r>
      <w:proofErr w:type="gramEnd"/>
      <w:r w:rsidRPr="00AE61DE">
        <w:rPr>
          <w:rFonts w:hint="eastAsia"/>
          <w:bCs/>
          <w:szCs w:val="21"/>
        </w:rPr>
        <w:t>。</w:t>
      </w:r>
    </w:p>
    <w:p w14:paraId="58D1C4CD" w14:textId="77777777" w:rsidR="00A1496C" w:rsidRPr="00AE61DE" w:rsidRDefault="00552629">
      <w:pPr>
        <w:spacing w:line="360" w:lineRule="auto"/>
        <w:jc w:val="left"/>
        <w:rPr>
          <w:bCs/>
          <w:szCs w:val="21"/>
        </w:rPr>
      </w:pPr>
      <w:r w:rsidRPr="00AE61DE">
        <w:rPr>
          <w:rFonts w:hint="eastAsia"/>
          <w:bCs/>
          <w:szCs w:val="21"/>
        </w:rPr>
        <w:t>（</w:t>
      </w:r>
      <w:r w:rsidRPr="00AE61DE">
        <w:rPr>
          <w:bCs/>
          <w:szCs w:val="21"/>
        </w:rPr>
        <w:t>6</w:t>
      </w:r>
      <w:r w:rsidRPr="00AE61DE">
        <w:rPr>
          <w:rFonts w:hint="eastAsia"/>
          <w:bCs/>
          <w:szCs w:val="21"/>
        </w:rPr>
        <w:t>）本声明函由供应商填写，供应商应按中小企业划分标准《关于印发中小企业划型标准规定的通知》（工信部联企业〔</w:t>
      </w:r>
      <w:r w:rsidRPr="00AE61DE">
        <w:rPr>
          <w:rFonts w:hint="eastAsia"/>
          <w:bCs/>
          <w:szCs w:val="21"/>
        </w:rPr>
        <w:t>2011</w:t>
      </w:r>
      <w:r w:rsidRPr="00AE61DE">
        <w:rPr>
          <w:rFonts w:hint="eastAsia"/>
          <w:bCs/>
          <w:szCs w:val="21"/>
        </w:rPr>
        <w:t>〕</w:t>
      </w:r>
      <w:r w:rsidRPr="00AE61DE">
        <w:rPr>
          <w:rFonts w:hint="eastAsia"/>
          <w:bCs/>
          <w:szCs w:val="21"/>
        </w:rPr>
        <w:t>300</w:t>
      </w:r>
      <w:r w:rsidRPr="00AE61DE">
        <w:rPr>
          <w:rFonts w:hint="eastAsia"/>
          <w:bCs/>
          <w:szCs w:val="21"/>
        </w:rPr>
        <w:t>号</w:t>
      </w:r>
      <w:r w:rsidRPr="00AE61DE">
        <w:rPr>
          <w:rFonts w:hint="eastAsia"/>
          <w:szCs w:val="21"/>
        </w:rPr>
        <w:t>以及《金融业企业划型标准规定》（银发〔</w:t>
      </w:r>
      <w:r w:rsidRPr="00AE61DE">
        <w:rPr>
          <w:rFonts w:hint="eastAsia"/>
          <w:szCs w:val="21"/>
        </w:rPr>
        <w:t>2015</w:t>
      </w:r>
      <w:r w:rsidRPr="00AE61DE">
        <w:rPr>
          <w:rFonts w:hint="eastAsia"/>
          <w:szCs w:val="21"/>
        </w:rPr>
        <w:t>〕</w:t>
      </w:r>
      <w:r w:rsidRPr="00AE61DE">
        <w:rPr>
          <w:rFonts w:hint="eastAsia"/>
          <w:szCs w:val="21"/>
        </w:rPr>
        <w:t>309</w:t>
      </w:r>
      <w:r w:rsidRPr="00AE61DE">
        <w:rPr>
          <w:rFonts w:hint="eastAsia"/>
          <w:szCs w:val="21"/>
        </w:rPr>
        <w:t>号）</w:t>
      </w:r>
      <w:r w:rsidRPr="00AE61DE">
        <w:rPr>
          <w:rFonts w:hint="eastAsia"/>
          <w:bCs/>
          <w:szCs w:val="21"/>
        </w:rPr>
        <w:t>）判断是否为中小企业。</w:t>
      </w:r>
    </w:p>
    <w:p w14:paraId="0277E0C4" w14:textId="77777777" w:rsidR="00A1496C" w:rsidRPr="00AE61DE" w:rsidRDefault="00552629">
      <w:pPr>
        <w:spacing w:line="360" w:lineRule="auto"/>
        <w:jc w:val="left"/>
        <w:rPr>
          <w:bCs/>
          <w:szCs w:val="21"/>
        </w:rPr>
      </w:pPr>
      <w:r w:rsidRPr="00AE61DE">
        <w:rPr>
          <w:rFonts w:hint="eastAsia"/>
          <w:bCs/>
          <w:szCs w:val="21"/>
        </w:rPr>
        <w:t>（</w:t>
      </w:r>
      <w:r w:rsidRPr="00AE61DE">
        <w:rPr>
          <w:bCs/>
          <w:szCs w:val="21"/>
        </w:rPr>
        <w:t>7</w:t>
      </w:r>
      <w:r w:rsidRPr="00AE61DE">
        <w:rPr>
          <w:rFonts w:hint="eastAsia"/>
          <w:bCs/>
          <w:szCs w:val="21"/>
        </w:rPr>
        <w:t>）供应商对《中小企业声明函》的真实性负责，如有虚假则需承担不利后果。依法享受中小企业优惠政策的，采购人或采购代理机构在公告成交结果时，同时公告其《中小企业声明函》，接受社会监督。</w:t>
      </w:r>
    </w:p>
    <w:p w14:paraId="4BF66F15" w14:textId="77777777" w:rsidR="00A1496C" w:rsidRPr="00AE61DE" w:rsidRDefault="00552629">
      <w:pPr>
        <w:spacing w:line="360" w:lineRule="auto"/>
        <w:jc w:val="left"/>
        <w:rPr>
          <w:bCs/>
          <w:szCs w:val="21"/>
        </w:rPr>
      </w:pPr>
      <w:r w:rsidRPr="00AE61DE">
        <w:rPr>
          <w:rFonts w:hint="eastAsia"/>
          <w:bCs/>
          <w:szCs w:val="21"/>
        </w:rPr>
        <w:t>（</w:t>
      </w:r>
      <w:r w:rsidRPr="00AE61DE">
        <w:rPr>
          <w:bCs/>
          <w:szCs w:val="21"/>
        </w:rPr>
        <w:t>8</w:t>
      </w:r>
      <w:r w:rsidRPr="00AE61DE">
        <w:rPr>
          <w:rFonts w:hint="eastAsia"/>
          <w:bCs/>
          <w:szCs w:val="21"/>
        </w:rPr>
        <w:t>）上述企业属于大企业的分支机构或控股股东为大企业或与大企业的负责人为同一人的，不得享</w:t>
      </w:r>
      <w:r w:rsidRPr="00AE61DE">
        <w:rPr>
          <w:rFonts w:hint="eastAsia"/>
          <w:bCs/>
          <w:szCs w:val="21"/>
        </w:rPr>
        <w:lastRenderedPageBreak/>
        <w:t>受价格扣除优惠政策。接受分包的小</w:t>
      </w:r>
      <w:proofErr w:type="gramStart"/>
      <w:r w:rsidRPr="00AE61DE">
        <w:rPr>
          <w:rFonts w:hint="eastAsia"/>
          <w:bCs/>
          <w:szCs w:val="21"/>
        </w:rPr>
        <w:t>微企业</w:t>
      </w:r>
      <w:proofErr w:type="gramEnd"/>
      <w:r w:rsidRPr="00AE61DE">
        <w:rPr>
          <w:rFonts w:hint="eastAsia"/>
          <w:bCs/>
          <w:szCs w:val="21"/>
        </w:rPr>
        <w:t>与分包企业之间存在直接控股、管理关系的，不得享受价格扣除优惠政策。</w:t>
      </w:r>
    </w:p>
    <w:p w14:paraId="48105518" w14:textId="77777777" w:rsidR="00A1496C" w:rsidRPr="00AE61DE" w:rsidRDefault="00552629">
      <w:pPr>
        <w:snapToGrid w:val="0"/>
        <w:spacing w:before="50" w:afterLines="50" w:after="120"/>
        <w:jc w:val="left"/>
        <w:rPr>
          <w:szCs w:val="21"/>
        </w:rPr>
      </w:pPr>
      <w:r w:rsidRPr="00AE61DE">
        <w:rPr>
          <w:szCs w:val="21"/>
        </w:rPr>
        <w:t>7.2</w:t>
      </w:r>
      <w:r w:rsidRPr="00AE61DE">
        <w:rPr>
          <w:szCs w:val="21"/>
        </w:rPr>
        <w:t>监狱企业须提供最新一期《</w:t>
      </w:r>
      <w:r w:rsidRPr="00AE61DE">
        <w:rPr>
          <w:szCs w:val="21"/>
        </w:rPr>
        <w:t>XX</w:t>
      </w:r>
      <w:r w:rsidRPr="00AE61DE">
        <w:rPr>
          <w:szCs w:val="21"/>
        </w:rPr>
        <w:t>省监狱企业产品目录》或其他监狱企业证明材料。（非监狱企业无需提供）</w:t>
      </w:r>
    </w:p>
    <w:p w14:paraId="359D49BE" w14:textId="77777777" w:rsidR="00A1496C" w:rsidRPr="00AE61DE" w:rsidRDefault="00A1496C">
      <w:pPr>
        <w:snapToGrid w:val="0"/>
        <w:spacing w:before="50" w:afterLines="50" w:after="120"/>
        <w:jc w:val="left"/>
        <w:rPr>
          <w:szCs w:val="21"/>
        </w:rPr>
      </w:pPr>
    </w:p>
    <w:p w14:paraId="6E22D78F" w14:textId="77777777" w:rsidR="00A1496C" w:rsidRPr="00AE61DE" w:rsidRDefault="00552629">
      <w:pPr>
        <w:widowControl/>
        <w:jc w:val="left"/>
        <w:rPr>
          <w:szCs w:val="21"/>
        </w:rPr>
      </w:pPr>
      <w:r w:rsidRPr="00AE61DE">
        <w:rPr>
          <w:szCs w:val="21"/>
        </w:rPr>
        <w:t>7.3</w:t>
      </w:r>
      <w:r w:rsidRPr="00AE61DE">
        <w:t>残疾人福利性单位须提供《残疾人福利性单位声明函》，格式如下。</w:t>
      </w:r>
      <w:r w:rsidRPr="00AE61DE">
        <w:rPr>
          <w:szCs w:val="21"/>
        </w:rPr>
        <w:t>（非残疾人福利性单位无需提供）</w:t>
      </w:r>
    </w:p>
    <w:p w14:paraId="49B48B79" w14:textId="77777777" w:rsidR="00A1496C" w:rsidRPr="00AE61DE" w:rsidRDefault="00552629">
      <w:pPr>
        <w:spacing w:line="360" w:lineRule="auto"/>
        <w:jc w:val="center"/>
        <w:rPr>
          <w:b/>
          <w:szCs w:val="21"/>
        </w:rPr>
      </w:pPr>
      <w:r w:rsidRPr="00AE61DE">
        <w:rPr>
          <w:b/>
          <w:szCs w:val="21"/>
        </w:rPr>
        <w:t>残疾人福利性单位声明函</w:t>
      </w:r>
    </w:p>
    <w:p w14:paraId="2E578AFB" w14:textId="77777777" w:rsidR="00A1496C" w:rsidRPr="00AE61DE" w:rsidRDefault="00552629">
      <w:pPr>
        <w:spacing w:line="360" w:lineRule="auto"/>
        <w:ind w:firstLine="420"/>
        <w:jc w:val="left"/>
        <w:rPr>
          <w:szCs w:val="21"/>
        </w:rPr>
      </w:pPr>
      <w:r w:rsidRPr="00AE61DE">
        <w:rPr>
          <w:szCs w:val="21"/>
        </w:rPr>
        <w:t>本单位郑重声明，根据《财政部</w:t>
      </w:r>
      <w:r w:rsidRPr="00AE61DE">
        <w:rPr>
          <w:szCs w:val="21"/>
        </w:rPr>
        <w:t xml:space="preserve"> </w:t>
      </w:r>
      <w:r w:rsidRPr="00AE61DE">
        <w:rPr>
          <w:szCs w:val="21"/>
        </w:rPr>
        <w:t>民政部</w:t>
      </w:r>
      <w:r w:rsidRPr="00AE61DE">
        <w:rPr>
          <w:szCs w:val="21"/>
        </w:rPr>
        <w:t xml:space="preserve"> </w:t>
      </w:r>
      <w:r w:rsidRPr="00AE61DE">
        <w:rPr>
          <w:szCs w:val="21"/>
        </w:rPr>
        <w:t>中国残疾人联合会关于促进残疾人就业政府采购政策的通知》（财库〔</w:t>
      </w:r>
      <w:r w:rsidRPr="00AE61DE">
        <w:rPr>
          <w:szCs w:val="21"/>
        </w:rPr>
        <w:t>2017</w:t>
      </w:r>
      <w:r w:rsidRPr="00AE61DE">
        <w:rPr>
          <w:szCs w:val="21"/>
        </w:rPr>
        <w:t>〕</w:t>
      </w:r>
      <w:r w:rsidRPr="00AE61DE">
        <w:rPr>
          <w:szCs w:val="21"/>
        </w:rPr>
        <w:t>141</w:t>
      </w:r>
      <w:r w:rsidRPr="00AE61DE">
        <w:rPr>
          <w:szCs w:val="21"/>
        </w:rPr>
        <w:t>号）的规定，本单位为符合条件的残疾人福利性单位，且本单位参加</w:t>
      </w:r>
      <w:r w:rsidRPr="00AE61DE">
        <w:rPr>
          <w:szCs w:val="21"/>
          <w:u w:val="single"/>
        </w:rPr>
        <w:t xml:space="preserve">        </w:t>
      </w:r>
      <w:r w:rsidRPr="00AE61DE">
        <w:rPr>
          <w:szCs w:val="21"/>
        </w:rPr>
        <w:t>单位的</w:t>
      </w:r>
      <w:r w:rsidRPr="00AE61DE">
        <w:rPr>
          <w:szCs w:val="21"/>
          <w:u w:val="single"/>
        </w:rPr>
        <w:t xml:space="preserve">           </w:t>
      </w:r>
      <w:r w:rsidRPr="00AE61DE">
        <w:rPr>
          <w:szCs w:val="21"/>
        </w:rPr>
        <w:t>项目采购活动提供本单位制造的货物（由本单位承担工程</w:t>
      </w:r>
      <w:r w:rsidRPr="00AE61DE">
        <w:rPr>
          <w:szCs w:val="21"/>
        </w:rPr>
        <w:t>/</w:t>
      </w:r>
      <w:r w:rsidRPr="00AE61DE">
        <w:rPr>
          <w:szCs w:val="21"/>
        </w:rPr>
        <w:t>提供服务），或者提供其他残疾人福利性单位制造的货物（不包括使用非残疾人福利性单位注册商标的货物）。</w:t>
      </w:r>
    </w:p>
    <w:p w14:paraId="6F7B99D8" w14:textId="77777777" w:rsidR="00A1496C" w:rsidRPr="00AE61DE" w:rsidRDefault="00552629">
      <w:pPr>
        <w:spacing w:line="360" w:lineRule="auto"/>
        <w:ind w:firstLine="420"/>
        <w:rPr>
          <w:szCs w:val="21"/>
        </w:rPr>
      </w:pPr>
      <w:r w:rsidRPr="00AE61DE">
        <w:rPr>
          <w:szCs w:val="21"/>
        </w:rPr>
        <w:t>本单位对上述声明的真实性负责。如有虚假，将依法承担相应责任。</w:t>
      </w:r>
    </w:p>
    <w:p w14:paraId="73C9EB6D" w14:textId="77777777" w:rsidR="00A1496C" w:rsidRPr="00AE61DE" w:rsidRDefault="00552629">
      <w:pPr>
        <w:spacing w:line="360" w:lineRule="auto"/>
        <w:ind w:firstLine="420"/>
        <w:jc w:val="right"/>
        <w:rPr>
          <w:spacing w:val="6"/>
          <w:szCs w:val="21"/>
        </w:rPr>
      </w:pPr>
      <w:r w:rsidRPr="00AE61DE">
        <w:rPr>
          <w:spacing w:val="6"/>
          <w:sz w:val="30"/>
          <w:szCs w:val="30"/>
        </w:rPr>
        <w:t xml:space="preserve"> </w:t>
      </w:r>
      <w:r w:rsidRPr="00AE61DE">
        <w:rPr>
          <w:spacing w:val="6"/>
          <w:szCs w:val="21"/>
        </w:rPr>
        <w:t xml:space="preserve"> </w:t>
      </w:r>
      <w:r w:rsidRPr="00AE61DE">
        <w:rPr>
          <w:rFonts w:hint="eastAsia"/>
          <w:spacing w:val="6"/>
          <w:szCs w:val="21"/>
        </w:rPr>
        <w:t xml:space="preserve">                                           </w:t>
      </w:r>
    </w:p>
    <w:p w14:paraId="2459AD76" w14:textId="77777777" w:rsidR="00A1496C" w:rsidRPr="00AE61DE" w:rsidRDefault="00552629">
      <w:pPr>
        <w:spacing w:line="360" w:lineRule="auto"/>
        <w:ind w:firstLine="420"/>
        <w:jc w:val="right"/>
        <w:rPr>
          <w:spacing w:val="6"/>
          <w:szCs w:val="21"/>
        </w:rPr>
      </w:pPr>
      <w:r w:rsidRPr="00AE61DE">
        <w:rPr>
          <w:rFonts w:hint="eastAsia"/>
          <w:spacing w:val="6"/>
          <w:szCs w:val="21"/>
        </w:rPr>
        <w:t xml:space="preserve"> </w:t>
      </w:r>
      <w:r w:rsidRPr="00AE61DE">
        <w:rPr>
          <w:spacing w:val="6"/>
          <w:szCs w:val="21"/>
        </w:rPr>
        <w:t>单位名称</w:t>
      </w:r>
      <w:r w:rsidRPr="00AE61DE">
        <w:rPr>
          <w:rFonts w:hint="eastAsia"/>
          <w:szCs w:val="21"/>
        </w:rPr>
        <w:t>(</w:t>
      </w:r>
      <w:r w:rsidRPr="00AE61DE">
        <w:rPr>
          <w:rFonts w:hint="eastAsia"/>
          <w:szCs w:val="21"/>
        </w:rPr>
        <w:t>电子签章</w:t>
      </w:r>
      <w:r w:rsidRPr="00AE61DE">
        <w:rPr>
          <w:szCs w:val="21"/>
        </w:rPr>
        <w:t>)</w:t>
      </w:r>
      <w:r w:rsidRPr="00AE61DE">
        <w:rPr>
          <w:spacing w:val="6"/>
          <w:szCs w:val="21"/>
        </w:rPr>
        <w:t>：</w:t>
      </w:r>
      <w:r w:rsidRPr="00AE61DE">
        <w:rPr>
          <w:spacing w:val="6"/>
          <w:szCs w:val="21"/>
        </w:rPr>
        <w:t xml:space="preserve">          </w:t>
      </w:r>
    </w:p>
    <w:p w14:paraId="1F603AE5" w14:textId="77777777" w:rsidR="00A1496C" w:rsidRPr="00AE61DE" w:rsidRDefault="00552629">
      <w:pPr>
        <w:spacing w:line="360" w:lineRule="auto"/>
        <w:ind w:firstLine="420"/>
        <w:jc w:val="right"/>
        <w:rPr>
          <w:spacing w:val="6"/>
          <w:szCs w:val="21"/>
        </w:rPr>
      </w:pPr>
      <w:r w:rsidRPr="00AE61DE">
        <w:rPr>
          <w:spacing w:val="6"/>
          <w:szCs w:val="21"/>
        </w:rPr>
        <w:t xml:space="preserve"> </w:t>
      </w:r>
      <w:r w:rsidRPr="00AE61DE">
        <w:rPr>
          <w:rFonts w:hint="eastAsia"/>
          <w:spacing w:val="6"/>
          <w:szCs w:val="21"/>
        </w:rPr>
        <w:t xml:space="preserve">                                                      </w:t>
      </w:r>
      <w:r w:rsidRPr="00AE61DE">
        <w:rPr>
          <w:spacing w:val="6"/>
          <w:szCs w:val="21"/>
        </w:rPr>
        <w:t>日</w:t>
      </w:r>
      <w:r w:rsidRPr="00AE61DE">
        <w:rPr>
          <w:spacing w:val="6"/>
          <w:szCs w:val="21"/>
        </w:rPr>
        <w:t xml:space="preserve">  </w:t>
      </w:r>
      <w:r w:rsidRPr="00AE61DE">
        <w:rPr>
          <w:spacing w:val="6"/>
          <w:szCs w:val="21"/>
        </w:rPr>
        <w:t>期：</w:t>
      </w:r>
    </w:p>
    <w:p w14:paraId="49C0316B" w14:textId="77777777" w:rsidR="00A1496C" w:rsidRPr="00AE61DE" w:rsidRDefault="00A1496C">
      <w:pPr>
        <w:widowControl/>
        <w:jc w:val="left"/>
      </w:pPr>
    </w:p>
    <w:p w14:paraId="6D34A19F" w14:textId="77777777" w:rsidR="00A1496C" w:rsidRPr="00AE61DE" w:rsidRDefault="00552629">
      <w:pPr>
        <w:pStyle w:val="af"/>
        <w:tabs>
          <w:tab w:val="left" w:pos="2127"/>
        </w:tabs>
        <w:spacing w:line="340" w:lineRule="exact"/>
        <w:rPr>
          <w:b/>
        </w:rPr>
      </w:pPr>
      <w:r w:rsidRPr="00AE61DE">
        <w:rPr>
          <w:rFonts w:ascii="Times New Roman" w:hAnsi="Times New Roman" w:cs="Times New Roman"/>
        </w:rPr>
        <w:t>8</w:t>
      </w:r>
      <w:r w:rsidRPr="00AE61DE">
        <w:rPr>
          <w:rFonts w:ascii="Times New Roman" w:hAnsi="Times New Roman" w:cs="Times New Roman"/>
        </w:rPr>
        <w:t>．满足供应商特定资格条件的其他证明材料加盖供应商</w:t>
      </w:r>
      <w:r w:rsidRPr="00AE61DE">
        <w:rPr>
          <w:rFonts w:ascii="Times New Roman" w:hAnsi="Times New Roman" w:cs="Times New Roman" w:hint="eastAsia"/>
        </w:rPr>
        <w:t>电子签章</w:t>
      </w:r>
      <w:r w:rsidRPr="00AE61DE">
        <w:rPr>
          <w:rFonts w:ascii="Times New Roman" w:hAnsi="Times New Roman" w:cs="Times New Roman"/>
        </w:rPr>
        <w:t>（按</w:t>
      </w:r>
      <w:r w:rsidRPr="00AE61DE">
        <w:rPr>
          <w:rFonts w:ascii="Times New Roman" w:hAnsi="Times New Roman" w:cs="Times New Roman"/>
        </w:rPr>
        <w:t>“</w:t>
      </w:r>
      <w:r w:rsidRPr="00AE61DE">
        <w:rPr>
          <w:rFonts w:ascii="Times New Roman" w:hAnsi="Times New Roman" w:cs="Times New Roman"/>
        </w:rPr>
        <w:t>评审方法及标准</w:t>
      </w:r>
      <w:r w:rsidRPr="00AE61DE">
        <w:rPr>
          <w:rFonts w:ascii="Times New Roman" w:hAnsi="Times New Roman" w:cs="Times New Roman"/>
        </w:rPr>
        <w:t>” “</w:t>
      </w:r>
      <w:r w:rsidRPr="00AE61DE">
        <w:rPr>
          <w:rFonts w:ascii="Times New Roman" w:hAnsi="Times New Roman" w:cs="Times New Roman"/>
        </w:rPr>
        <w:t>资格性检查表</w:t>
      </w:r>
      <w:r w:rsidRPr="00AE61DE">
        <w:rPr>
          <w:rFonts w:ascii="Times New Roman" w:hAnsi="Times New Roman" w:cs="Times New Roman"/>
        </w:rPr>
        <w:t>”</w:t>
      </w:r>
      <w:r w:rsidRPr="00AE61DE">
        <w:rPr>
          <w:rFonts w:ascii="Times New Roman" w:hAnsi="Times New Roman" w:cs="Times New Roman"/>
        </w:rPr>
        <w:t>规定提供）。</w:t>
      </w:r>
      <w:r w:rsidRPr="00AE61DE">
        <w:rPr>
          <w:rFonts w:hint="eastAsia"/>
          <w:b/>
        </w:rPr>
        <w:t>（如采购文件有要求时提供）</w:t>
      </w:r>
    </w:p>
    <w:p w14:paraId="1729431B" w14:textId="77777777" w:rsidR="00A1496C" w:rsidRPr="00AE61DE" w:rsidRDefault="00552629">
      <w:pPr>
        <w:snapToGrid w:val="0"/>
        <w:spacing w:before="50" w:afterLines="50" w:after="120" w:line="360" w:lineRule="auto"/>
        <w:jc w:val="left"/>
        <w:rPr>
          <w:szCs w:val="21"/>
        </w:rPr>
      </w:pPr>
      <w:r w:rsidRPr="00AE61DE">
        <w:br w:type="page"/>
      </w:r>
      <w:r w:rsidRPr="00AE61DE">
        <w:rPr>
          <w:szCs w:val="21"/>
        </w:rPr>
        <w:lastRenderedPageBreak/>
        <w:t>8.1</w:t>
      </w:r>
      <w:r w:rsidRPr="00AE61DE">
        <w:rPr>
          <w:rFonts w:hint="eastAsia"/>
          <w:szCs w:val="21"/>
        </w:rPr>
        <w:t>供应商直接控股股东信息表</w:t>
      </w:r>
    </w:p>
    <w:tbl>
      <w:tblPr>
        <w:tblW w:w="0" w:type="auto"/>
        <w:tblInd w:w="125" w:type="dxa"/>
        <w:tblLayout w:type="fixed"/>
        <w:tblCellMar>
          <w:left w:w="0" w:type="dxa"/>
          <w:right w:w="0" w:type="dxa"/>
        </w:tblCellMar>
        <w:tblLook w:val="04A0" w:firstRow="1" w:lastRow="0" w:firstColumn="1" w:lastColumn="0" w:noHBand="0" w:noVBand="1"/>
      </w:tblPr>
      <w:tblGrid>
        <w:gridCol w:w="828"/>
        <w:gridCol w:w="2269"/>
        <w:gridCol w:w="1239"/>
        <w:gridCol w:w="3722"/>
        <w:gridCol w:w="1418"/>
      </w:tblGrid>
      <w:tr w:rsidR="00AE61DE" w:rsidRPr="00AE61DE" w14:paraId="03C5499C" w14:textId="77777777">
        <w:trPr>
          <w:tblHeader/>
        </w:trPr>
        <w:tc>
          <w:tcPr>
            <w:tcW w:w="82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25001D7B" w14:textId="77777777" w:rsidR="00A1496C" w:rsidRPr="00AE61DE" w:rsidRDefault="00552629">
            <w:pPr>
              <w:spacing w:line="360" w:lineRule="auto"/>
              <w:jc w:val="center"/>
              <w:rPr>
                <w:szCs w:val="21"/>
              </w:rPr>
            </w:pPr>
            <w:r w:rsidRPr="00AE61DE">
              <w:rPr>
                <w:rFonts w:hint="eastAsia"/>
                <w:szCs w:val="21"/>
              </w:rPr>
              <w:t>序号</w:t>
            </w:r>
          </w:p>
        </w:tc>
        <w:tc>
          <w:tcPr>
            <w:tcW w:w="226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1077B3C8" w14:textId="77777777" w:rsidR="00A1496C" w:rsidRPr="00AE61DE" w:rsidRDefault="00552629">
            <w:pPr>
              <w:spacing w:line="360" w:lineRule="auto"/>
              <w:jc w:val="center"/>
              <w:rPr>
                <w:szCs w:val="21"/>
              </w:rPr>
            </w:pPr>
            <w:r w:rsidRPr="00AE61DE">
              <w:rPr>
                <w:rFonts w:hint="eastAsia"/>
                <w:szCs w:val="21"/>
              </w:rPr>
              <w:t>直接控股股东名称</w:t>
            </w:r>
          </w:p>
        </w:tc>
        <w:tc>
          <w:tcPr>
            <w:tcW w:w="123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5B38A6B1" w14:textId="77777777" w:rsidR="00A1496C" w:rsidRPr="00AE61DE" w:rsidRDefault="00552629">
            <w:pPr>
              <w:spacing w:line="360" w:lineRule="auto"/>
              <w:jc w:val="center"/>
              <w:rPr>
                <w:szCs w:val="21"/>
              </w:rPr>
            </w:pPr>
            <w:r w:rsidRPr="00AE61DE">
              <w:rPr>
                <w:rFonts w:hint="eastAsia"/>
                <w:szCs w:val="21"/>
              </w:rPr>
              <w:t>出资比例</w:t>
            </w:r>
          </w:p>
        </w:tc>
        <w:tc>
          <w:tcPr>
            <w:tcW w:w="372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275FC67E" w14:textId="77777777" w:rsidR="00A1496C" w:rsidRPr="00AE61DE" w:rsidRDefault="00552629">
            <w:pPr>
              <w:spacing w:line="360" w:lineRule="auto"/>
              <w:jc w:val="center"/>
              <w:rPr>
                <w:szCs w:val="21"/>
              </w:rPr>
            </w:pPr>
            <w:r w:rsidRPr="00AE61DE">
              <w:rPr>
                <w:rFonts w:hint="eastAsia"/>
                <w:szCs w:val="21"/>
              </w:rPr>
              <w:t>身份证号码或者统一社会信用代码</w:t>
            </w:r>
          </w:p>
        </w:tc>
        <w:tc>
          <w:tcPr>
            <w:tcW w:w="141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204EA2B9" w14:textId="77777777" w:rsidR="00A1496C" w:rsidRPr="00AE61DE" w:rsidRDefault="00552629">
            <w:pPr>
              <w:spacing w:line="360" w:lineRule="auto"/>
              <w:jc w:val="center"/>
              <w:rPr>
                <w:szCs w:val="21"/>
              </w:rPr>
            </w:pPr>
            <w:r w:rsidRPr="00AE61DE">
              <w:rPr>
                <w:rFonts w:hint="eastAsia"/>
                <w:szCs w:val="21"/>
              </w:rPr>
              <w:t>备注</w:t>
            </w:r>
          </w:p>
        </w:tc>
      </w:tr>
      <w:tr w:rsidR="00AE61DE" w:rsidRPr="00AE61DE" w14:paraId="409F251A" w14:textId="77777777">
        <w:tc>
          <w:tcPr>
            <w:tcW w:w="82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42A59434" w14:textId="77777777" w:rsidR="00A1496C" w:rsidRPr="00AE61DE" w:rsidRDefault="00552629">
            <w:pPr>
              <w:spacing w:line="360" w:lineRule="auto"/>
              <w:jc w:val="center"/>
              <w:rPr>
                <w:szCs w:val="21"/>
              </w:rPr>
            </w:pPr>
            <w:r w:rsidRPr="00AE61DE">
              <w:rPr>
                <w:rFonts w:hint="eastAsia"/>
                <w:szCs w:val="21"/>
              </w:rPr>
              <w:t>1</w:t>
            </w:r>
          </w:p>
        </w:tc>
        <w:tc>
          <w:tcPr>
            <w:tcW w:w="226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65336103" w14:textId="77777777" w:rsidR="00A1496C" w:rsidRPr="00AE61DE" w:rsidRDefault="00A1496C">
            <w:pPr>
              <w:spacing w:line="360" w:lineRule="auto"/>
              <w:jc w:val="center"/>
              <w:rPr>
                <w:szCs w:val="21"/>
              </w:rPr>
            </w:pPr>
          </w:p>
        </w:tc>
        <w:tc>
          <w:tcPr>
            <w:tcW w:w="123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7F1D8CEC" w14:textId="77777777" w:rsidR="00A1496C" w:rsidRPr="00AE61DE" w:rsidRDefault="00A1496C">
            <w:pPr>
              <w:spacing w:line="360" w:lineRule="auto"/>
              <w:jc w:val="center"/>
              <w:rPr>
                <w:szCs w:val="21"/>
              </w:rPr>
            </w:pPr>
          </w:p>
        </w:tc>
        <w:tc>
          <w:tcPr>
            <w:tcW w:w="372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2BB43BF6" w14:textId="77777777" w:rsidR="00A1496C" w:rsidRPr="00AE61DE" w:rsidRDefault="00A1496C">
            <w:pPr>
              <w:spacing w:line="360" w:lineRule="auto"/>
              <w:jc w:val="center"/>
              <w:rPr>
                <w:szCs w:val="21"/>
              </w:rPr>
            </w:pPr>
          </w:p>
        </w:tc>
        <w:tc>
          <w:tcPr>
            <w:tcW w:w="141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3C6D1A85" w14:textId="77777777" w:rsidR="00A1496C" w:rsidRPr="00AE61DE" w:rsidRDefault="00A1496C">
            <w:pPr>
              <w:spacing w:line="360" w:lineRule="auto"/>
              <w:jc w:val="center"/>
              <w:rPr>
                <w:szCs w:val="21"/>
              </w:rPr>
            </w:pPr>
          </w:p>
        </w:tc>
      </w:tr>
      <w:tr w:rsidR="00AE61DE" w:rsidRPr="00AE61DE" w14:paraId="57A14AC0" w14:textId="77777777">
        <w:tc>
          <w:tcPr>
            <w:tcW w:w="82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345F268B" w14:textId="77777777" w:rsidR="00A1496C" w:rsidRPr="00AE61DE" w:rsidRDefault="00552629">
            <w:pPr>
              <w:spacing w:line="360" w:lineRule="auto"/>
              <w:jc w:val="center"/>
              <w:rPr>
                <w:szCs w:val="21"/>
              </w:rPr>
            </w:pPr>
            <w:r w:rsidRPr="00AE61DE">
              <w:rPr>
                <w:rFonts w:hint="eastAsia"/>
                <w:szCs w:val="21"/>
              </w:rPr>
              <w:t>2</w:t>
            </w:r>
          </w:p>
        </w:tc>
        <w:tc>
          <w:tcPr>
            <w:tcW w:w="226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41568301" w14:textId="77777777" w:rsidR="00A1496C" w:rsidRPr="00AE61DE" w:rsidRDefault="00A1496C">
            <w:pPr>
              <w:spacing w:line="360" w:lineRule="auto"/>
              <w:jc w:val="center"/>
              <w:rPr>
                <w:szCs w:val="21"/>
              </w:rPr>
            </w:pPr>
          </w:p>
        </w:tc>
        <w:tc>
          <w:tcPr>
            <w:tcW w:w="123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2EEC9568" w14:textId="77777777" w:rsidR="00A1496C" w:rsidRPr="00AE61DE" w:rsidRDefault="00A1496C">
            <w:pPr>
              <w:spacing w:line="360" w:lineRule="auto"/>
              <w:jc w:val="center"/>
              <w:rPr>
                <w:szCs w:val="21"/>
              </w:rPr>
            </w:pPr>
          </w:p>
        </w:tc>
        <w:tc>
          <w:tcPr>
            <w:tcW w:w="372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452C7AAB" w14:textId="77777777" w:rsidR="00A1496C" w:rsidRPr="00AE61DE" w:rsidRDefault="00A1496C">
            <w:pPr>
              <w:spacing w:line="360" w:lineRule="auto"/>
              <w:jc w:val="center"/>
              <w:rPr>
                <w:szCs w:val="21"/>
              </w:rPr>
            </w:pPr>
          </w:p>
        </w:tc>
        <w:tc>
          <w:tcPr>
            <w:tcW w:w="141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566ABB53" w14:textId="77777777" w:rsidR="00A1496C" w:rsidRPr="00AE61DE" w:rsidRDefault="00A1496C">
            <w:pPr>
              <w:spacing w:line="360" w:lineRule="auto"/>
              <w:jc w:val="center"/>
              <w:rPr>
                <w:szCs w:val="21"/>
              </w:rPr>
            </w:pPr>
          </w:p>
        </w:tc>
      </w:tr>
      <w:tr w:rsidR="00AE61DE" w:rsidRPr="00AE61DE" w14:paraId="2F0BDDA8" w14:textId="77777777">
        <w:tc>
          <w:tcPr>
            <w:tcW w:w="82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61BD7B4B" w14:textId="77777777" w:rsidR="00A1496C" w:rsidRPr="00AE61DE" w:rsidRDefault="00552629">
            <w:pPr>
              <w:spacing w:line="360" w:lineRule="auto"/>
              <w:jc w:val="center"/>
              <w:rPr>
                <w:szCs w:val="21"/>
              </w:rPr>
            </w:pPr>
            <w:r w:rsidRPr="00AE61DE">
              <w:rPr>
                <w:rFonts w:hint="eastAsia"/>
                <w:szCs w:val="21"/>
              </w:rPr>
              <w:t>3</w:t>
            </w:r>
          </w:p>
        </w:tc>
        <w:tc>
          <w:tcPr>
            <w:tcW w:w="226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3D2FDA64" w14:textId="77777777" w:rsidR="00A1496C" w:rsidRPr="00AE61DE" w:rsidRDefault="00A1496C">
            <w:pPr>
              <w:spacing w:line="360" w:lineRule="auto"/>
              <w:jc w:val="center"/>
              <w:rPr>
                <w:szCs w:val="21"/>
              </w:rPr>
            </w:pPr>
          </w:p>
        </w:tc>
        <w:tc>
          <w:tcPr>
            <w:tcW w:w="123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6FDA089D" w14:textId="77777777" w:rsidR="00A1496C" w:rsidRPr="00AE61DE" w:rsidRDefault="00A1496C">
            <w:pPr>
              <w:spacing w:line="360" w:lineRule="auto"/>
              <w:jc w:val="center"/>
              <w:rPr>
                <w:szCs w:val="21"/>
              </w:rPr>
            </w:pPr>
          </w:p>
        </w:tc>
        <w:tc>
          <w:tcPr>
            <w:tcW w:w="372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1A896A85" w14:textId="77777777" w:rsidR="00A1496C" w:rsidRPr="00AE61DE" w:rsidRDefault="00A1496C">
            <w:pPr>
              <w:spacing w:line="360" w:lineRule="auto"/>
              <w:jc w:val="center"/>
              <w:rPr>
                <w:szCs w:val="21"/>
              </w:rPr>
            </w:pPr>
          </w:p>
        </w:tc>
        <w:tc>
          <w:tcPr>
            <w:tcW w:w="141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24C830FB" w14:textId="77777777" w:rsidR="00A1496C" w:rsidRPr="00AE61DE" w:rsidRDefault="00A1496C">
            <w:pPr>
              <w:spacing w:line="360" w:lineRule="auto"/>
              <w:jc w:val="center"/>
              <w:rPr>
                <w:szCs w:val="21"/>
              </w:rPr>
            </w:pPr>
          </w:p>
        </w:tc>
      </w:tr>
      <w:tr w:rsidR="00AE61DE" w:rsidRPr="00AE61DE" w14:paraId="24ADA487" w14:textId="77777777">
        <w:tc>
          <w:tcPr>
            <w:tcW w:w="82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75435304" w14:textId="77777777" w:rsidR="00A1496C" w:rsidRPr="00AE61DE" w:rsidRDefault="00552629">
            <w:pPr>
              <w:spacing w:line="360" w:lineRule="auto"/>
              <w:jc w:val="center"/>
              <w:rPr>
                <w:szCs w:val="21"/>
              </w:rPr>
            </w:pPr>
            <w:r w:rsidRPr="00AE61DE">
              <w:rPr>
                <w:rFonts w:hint="eastAsia"/>
                <w:szCs w:val="21"/>
              </w:rPr>
              <w:t>……</w:t>
            </w:r>
          </w:p>
        </w:tc>
        <w:tc>
          <w:tcPr>
            <w:tcW w:w="226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32D4AA41" w14:textId="77777777" w:rsidR="00A1496C" w:rsidRPr="00AE61DE" w:rsidRDefault="00A1496C">
            <w:pPr>
              <w:spacing w:line="360" w:lineRule="auto"/>
              <w:jc w:val="center"/>
              <w:rPr>
                <w:szCs w:val="21"/>
              </w:rPr>
            </w:pPr>
          </w:p>
        </w:tc>
        <w:tc>
          <w:tcPr>
            <w:tcW w:w="123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23944560" w14:textId="77777777" w:rsidR="00A1496C" w:rsidRPr="00AE61DE" w:rsidRDefault="00A1496C">
            <w:pPr>
              <w:spacing w:line="360" w:lineRule="auto"/>
              <w:jc w:val="center"/>
              <w:rPr>
                <w:szCs w:val="21"/>
              </w:rPr>
            </w:pPr>
          </w:p>
        </w:tc>
        <w:tc>
          <w:tcPr>
            <w:tcW w:w="372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0A362B7A" w14:textId="77777777" w:rsidR="00A1496C" w:rsidRPr="00AE61DE" w:rsidRDefault="00A1496C">
            <w:pPr>
              <w:spacing w:line="360" w:lineRule="auto"/>
              <w:jc w:val="center"/>
              <w:rPr>
                <w:szCs w:val="21"/>
              </w:rPr>
            </w:pPr>
          </w:p>
        </w:tc>
        <w:tc>
          <w:tcPr>
            <w:tcW w:w="141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5B2E9241" w14:textId="77777777" w:rsidR="00A1496C" w:rsidRPr="00AE61DE" w:rsidRDefault="00A1496C">
            <w:pPr>
              <w:spacing w:line="360" w:lineRule="auto"/>
              <w:jc w:val="center"/>
              <w:rPr>
                <w:szCs w:val="21"/>
              </w:rPr>
            </w:pPr>
          </w:p>
        </w:tc>
      </w:tr>
    </w:tbl>
    <w:p w14:paraId="348D8B83" w14:textId="77777777" w:rsidR="00A1496C" w:rsidRPr="00AE61DE" w:rsidRDefault="00552629">
      <w:pPr>
        <w:snapToGrid w:val="0"/>
        <w:spacing w:line="360" w:lineRule="auto"/>
        <w:jc w:val="left"/>
        <w:rPr>
          <w:szCs w:val="21"/>
        </w:rPr>
      </w:pPr>
      <w:r w:rsidRPr="00AE61DE">
        <w:rPr>
          <w:rFonts w:hint="eastAsia"/>
          <w:szCs w:val="21"/>
        </w:rPr>
        <w:t>注：</w:t>
      </w:r>
    </w:p>
    <w:p w14:paraId="352DEA78" w14:textId="77777777" w:rsidR="00A1496C" w:rsidRPr="00AE61DE" w:rsidRDefault="00552629">
      <w:pPr>
        <w:snapToGrid w:val="0"/>
        <w:spacing w:line="360" w:lineRule="auto"/>
        <w:jc w:val="left"/>
        <w:rPr>
          <w:szCs w:val="21"/>
        </w:rPr>
      </w:pPr>
      <w:r w:rsidRPr="00AE61DE">
        <w:rPr>
          <w:rFonts w:hint="eastAsia"/>
          <w:szCs w:val="21"/>
        </w:rPr>
        <w:t>1.</w:t>
      </w:r>
      <w:r w:rsidRPr="00AE61DE">
        <w:rPr>
          <w:rFonts w:hint="eastAsia"/>
          <w:szCs w:val="21"/>
        </w:rPr>
        <w:t>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3D88DB2E" w14:textId="77777777" w:rsidR="00A1496C" w:rsidRPr="00AE61DE" w:rsidRDefault="00552629">
      <w:pPr>
        <w:snapToGrid w:val="0"/>
        <w:spacing w:line="360" w:lineRule="auto"/>
        <w:jc w:val="left"/>
        <w:rPr>
          <w:szCs w:val="21"/>
        </w:rPr>
      </w:pPr>
      <w:r w:rsidRPr="00AE61DE">
        <w:rPr>
          <w:rFonts w:hint="eastAsia"/>
          <w:szCs w:val="21"/>
        </w:rPr>
        <w:t>2.</w:t>
      </w:r>
      <w:r w:rsidRPr="00AE61DE">
        <w:rPr>
          <w:rFonts w:hint="eastAsia"/>
          <w:szCs w:val="21"/>
        </w:rPr>
        <w:t>本表所指的控股关系仅限于直接控股关系，不包括间接的控股关系。公司实际控制人与公司之间的关系不属于本表所指的直接控股关系。</w:t>
      </w:r>
    </w:p>
    <w:p w14:paraId="464D4888" w14:textId="77777777" w:rsidR="00A1496C" w:rsidRPr="00AE61DE" w:rsidRDefault="00552629">
      <w:pPr>
        <w:snapToGrid w:val="0"/>
        <w:spacing w:line="360" w:lineRule="auto"/>
        <w:jc w:val="left"/>
        <w:rPr>
          <w:szCs w:val="21"/>
        </w:rPr>
      </w:pPr>
      <w:r w:rsidRPr="00AE61DE">
        <w:rPr>
          <w:rFonts w:hint="eastAsia"/>
          <w:szCs w:val="21"/>
        </w:rPr>
        <w:t>3.</w:t>
      </w:r>
      <w:r w:rsidRPr="00AE61DE">
        <w:rPr>
          <w:rFonts w:hint="eastAsia"/>
          <w:szCs w:val="21"/>
        </w:rPr>
        <w:t>供应商不存在直接控股股东的，则填“无”。</w:t>
      </w:r>
    </w:p>
    <w:p w14:paraId="1DE45490" w14:textId="77777777" w:rsidR="00A1496C" w:rsidRPr="00AE61DE" w:rsidRDefault="00A1496C">
      <w:pPr>
        <w:snapToGrid w:val="0"/>
        <w:spacing w:line="360" w:lineRule="auto"/>
        <w:jc w:val="left"/>
        <w:rPr>
          <w:szCs w:val="21"/>
        </w:rPr>
      </w:pPr>
    </w:p>
    <w:p w14:paraId="5B8CD2E8" w14:textId="77777777" w:rsidR="00A1496C" w:rsidRPr="00AE61DE" w:rsidRDefault="00A1496C">
      <w:pPr>
        <w:snapToGrid w:val="0"/>
        <w:spacing w:line="360" w:lineRule="auto"/>
        <w:jc w:val="left"/>
        <w:rPr>
          <w:szCs w:val="21"/>
        </w:rPr>
      </w:pPr>
    </w:p>
    <w:p w14:paraId="4483E9C5" w14:textId="77777777" w:rsidR="00A1496C" w:rsidRPr="00AE61DE" w:rsidRDefault="00A1496C">
      <w:pPr>
        <w:snapToGrid w:val="0"/>
        <w:spacing w:line="360" w:lineRule="auto"/>
        <w:jc w:val="left"/>
        <w:rPr>
          <w:szCs w:val="21"/>
        </w:rPr>
      </w:pPr>
    </w:p>
    <w:p w14:paraId="13ABFC17" w14:textId="77777777" w:rsidR="00A1496C" w:rsidRPr="00AE61DE" w:rsidRDefault="00A1496C">
      <w:pPr>
        <w:snapToGrid w:val="0"/>
        <w:spacing w:line="360" w:lineRule="auto"/>
        <w:jc w:val="left"/>
        <w:rPr>
          <w:szCs w:val="21"/>
        </w:rPr>
      </w:pPr>
    </w:p>
    <w:p w14:paraId="47F2C9CF" w14:textId="77777777" w:rsidR="00A1496C" w:rsidRPr="00AE61DE" w:rsidRDefault="00A1496C">
      <w:pPr>
        <w:snapToGrid w:val="0"/>
        <w:spacing w:line="360" w:lineRule="auto"/>
        <w:jc w:val="left"/>
        <w:rPr>
          <w:szCs w:val="21"/>
        </w:rPr>
      </w:pPr>
    </w:p>
    <w:p w14:paraId="4834E0AB" w14:textId="77777777" w:rsidR="00A1496C" w:rsidRPr="00AE61DE" w:rsidRDefault="00552629">
      <w:pPr>
        <w:snapToGrid w:val="0"/>
        <w:spacing w:line="360" w:lineRule="auto"/>
        <w:ind w:firstLineChars="2100" w:firstLine="4410"/>
        <w:rPr>
          <w:szCs w:val="21"/>
        </w:rPr>
      </w:pPr>
      <w:r w:rsidRPr="00AE61DE">
        <w:rPr>
          <w:rFonts w:hint="eastAsia"/>
          <w:szCs w:val="21"/>
        </w:rPr>
        <w:t>供应商名称</w:t>
      </w:r>
      <w:r w:rsidRPr="00AE61DE">
        <w:rPr>
          <w:rFonts w:hint="eastAsia"/>
          <w:szCs w:val="21"/>
        </w:rPr>
        <w:t>(</w:t>
      </w:r>
      <w:r w:rsidRPr="00AE61DE">
        <w:rPr>
          <w:rFonts w:hint="eastAsia"/>
          <w:szCs w:val="21"/>
        </w:rPr>
        <w:t>电子签章</w:t>
      </w:r>
      <w:r w:rsidRPr="00AE61DE">
        <w:rPr>
          <w:rFonts w:hint="eastAsia"/>
          <w:szCs w:val="21"/>
        </w:rPr>
        <w:t>)</w:t>
      </w:r>
      <w:r w:rsidRPr="00AE61DE">
        <w:rPr>
          <w:rFonts w:hint="eastAsia"/>
          <w:szCs w:val="21"/>
        </w:rPr>
        <w:t>：</w:t>
      </w:r>
    </w:p>
    <w:p w14:paraId="2F9BCB20" w14:textId="77777777" w:rsidR="00A1496C" w:rsidRPr="00AE61DE" w:rsidRDefault="00552629">
      <w:pPr>
        <w:snapToGrid w:val="0"/>
        <w:spacing w:line="360" w:lineRule="auto"/>
        <w:ind w:firstLineChars="2150" w:firstLine="4515"/>
        <w:rPr>
          <w:szCs w:val="21"/>
        </w:rPr>
      </w:pPr>
      <w:r w:rsidRPr="00AE61DE">
        <w:rPr>
          <w:rFonts w:hint="eastAsia"/>
          <w:szCs w:val="21"/>
        </w:rPr>
        <w:t>日期：</w:t>
      </w:r>
      <w:r w:rsidRPr="00AE61DE">
        <w:rPr>
          <w:rFonts w:hint="eastAsia"/>
          <w:szCs w:val="21"/>
        </w:rPr>
        <w:t xml:space="preserve">  </w:t>
      </w:r>
      <w:r w:rsidRPr="00AE61DE">
        <w:rPr>
          <w:rFonts w:hint="eastAsia"/>
          <w:szCs w:val="21"/>
        </w:rPr>
        <w:t>年</w:t>
      </w:r>
      <w:r w:rsidRPr="00AE61DE">
        <w:rPr>
          <w:rFonts w:hint="eastAsia"/>
          <w:szCs w:val="21"/>
        </w:rPr>
        <w:t xml:space="preserve">  </w:t>
      </w:r>
      <w:r w:rsidRPr="00AE61DE">
        <w:rPr>
          <w:rFonts w:hint="eastAsia"/>
          <w:szCs w:val="21"/>
        </w:rPr>
        <w:t>月</w:t>
      </w:r>
      <w:r w:rsidRPr="00AE61DE">
        <w:rPr>
          <w:rFonts w:hint="eastAsia"/>
          <w:szCs w:val="21"/>
        </w:rPr>
        <w:t xml:space="preserve">   </w:t>
      </w:r>
      <w:r w:rsidRPr="00AE61DE">
        <w:rPr>
          <w:rFonts w:hint="eastAsia"/>
          <w:szCs w:val="21"/>
        </w:rPr>
        <w:t>日</w:t>
      </w:r>
    </w:p>
    <w:p w14:paraId="06CC5DA6" w14:textId="77777777" w:rsidR="00A1496C" w:rsidRPr="00AE61DE" w:rsidRDefault="00552629">
      <w:pPr>
        <w:snapToGrid w:val="0"/>
        <w:rPr>
          <w:rFonts w:ascii="宋体" w:hAnsi="宋体"/>
          <w:b/>
          <w:sz w:val="28"/>
          <w:szCs w:val="28"/>
        </w:rPr>
      </w:pPr>
      <w:r w:rsidRPr="00AE61DE">
        <w:rPr>
          <w:rFonts w:ascii="宋体" w:hAnsi="宋体"/>
          <w:b/>
          <w:sz w:val="28"/>
          <w:szCs w:val="28"/>
        </w:rPr>
        <w:br w:type="page"/>
      </w:r>
      <w:r w:rsidRPr="00AE61DE">
        <w:rPr>
          <w:szCs w:val="21"/>
        </w:rPr>
        <w:lastRenderedPageBreak/>
        <w:t>8.2</w:t>
      </w:r>
      <w:r w:rsidRPr="00AE61DE">
        <w:rPr>
          <w:rFonts w:hint="eastAsia"/>
          <w:szCs w:val="21"/>
        </w:rPr>
        <w:t>供应商直接管理关系信息表</w:t>
      </w:r>
    </w:p>
    <w:tbl>
      <w:tblPr>
        <w:tblW w:w="0" w:type="auto"/>
        <w:tblInd w:w="125" w:type="dxa"/>
        <w:shd w:val="clear" w:color="auto" w:fill="FBFBFB"/>
        <w:tblLayout w:type="fixed"/>
        <w:tblCellMar>
          <w:left w:w="0" w:type="dxa"/>
          <w:right w:w="0" w:type="dxa"/>
        </w:tblCellMar>
        <w:tblLook w:val="04A0" w:firstRow="1" w:lastRow="0" w:firstColumn="1" w:lastColumn="0" w:noHBand="0" w:noVBand="1"/>
      </w:tblPr>
      <w:tblGrid>
        <w:gridCol w:w="1005"/>
        <w:gridCol w:w="2659"/>
        <w:gridCol w:w="3924"/>
        <w:gridCol w:w="2064"/>
      </w:tblGrid>
      <w:tr w:rsidR="00AE61DE" w:rsidRPr="00AE61DE" w14:paraId="05E492B1" w14:textId="77777777">
        <w:trPr>
          <w:tblHeader/>
        </w:trPr>
        <w:tc>
          <w:tcPr>
            <w:tcW w:w="100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693166AB" w14:textId="77777777" w:rsidR="00A1496C" w:rsidRPr="00AE61DE" w:rsidRDefault="00552629">
            <w:pPr>
              <w:spacing w:line="360" w:lineRule="auto"/>
              <w:jc w:val="center"/>
              <w:rPr>
                <w:szCs w:val="21"/>
              </w:rPr>
            </w:pPr>
            <w:r w:rsidRPr="00AE61DE">
              <w:rPr>
                <w:rFonts w:hint="eastAsia"/>
                <w:szCs w:val="21"/>
              </w:rPr>
              <w:t>序号</w:t>
            </w:r>
          </w:p>
        </w:tc>
        <w:tc>
          <w:tcPr>
            <w:tcW w:w="265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273CA542" w14:textId="77777777" w:rsidR="00A1496C" w:rsidRPr="00AE61DE" w:rsidRDefault="00552629">
            <w:pPr>
              <w:spacing w:line="360" w:lineRule="auto"/>
              <w:jc w:val="center"/>
              <w:rPr>
                <w:szCs w:val="21"/>
              </w:rPr>
            </w:pPr>
            <w:r w:rsidRPr="00AE61DE">
              <w:rPr>
                <w:rFonts w:hint="eastAsia"/>
                <w:szCs w:val="21"/>
              </w:rPr>
              <w:t>直接管理关系单位名称</w:t>
            </w:r>
          </w:p>
        </w:tc>
        <w:tc>
          <w:tcPr>
            <w:tcW w:w="3924"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5C9CA779" w14:textId="77777777" w:rsidR="00A1496C" w:rsidRPr="00AE61DE" w:rsidRDefault="00552629">
            <w:pPr>
              <w:spacing w:line="360" w:lineRule="auto"/>
              <w:jc w:val="center"/>
              <w:rPr>
                <w:szCs w:val="21"/>
              </w:rPr>
            </w:pPr>
            <w:r w:rsidRPr="00AE61DE">
              <w:rPr>
                <w:rFonts w:hint="eastAsia"/>
                <w:szCs w:val="21"/>
              </w:rPr>
              <w:t>统一社会信用代码</w:t>
            </w:r>
          </w:p>
        </w:tc>
        <w:tc>
          <w:tcPr>
            <w:tcW w:w="2064"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00D1A647" w14:textId="77777777" w:rsidR="00A1496C" w:rsidRPr="00AE61DE" w:rsidRDefault="00552629">
            <w:pPr>
              <w:spacing w:line="360" w:lineRule="auto"/>
              <w:jc w:val="center"/>
              <w:rPr>
                <w:szCs w:val="21"/>
              </w:rPr>
            </w:pPr>
            <w:r w:rsidRPr="00AE61DE">
              <w:rPr>
                <w:rFonts w:hint="eastAsia"/>
                <w:szCs w:val="21"/>
              </w:rPr>
              <w:t>备注</w:t>
            </w:r>
          </w:p>
        </w:tc>
      </w:tr>
      <w:tr w:rsidR="00AE61DE" w:rsidRPr="00AE61DE" w14:paraId="2F9CEF62" w14:textId="77777777">
        <w:tc>
          <w:tcPr>
            <w:tcW w:w="100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2CDC39D0" w14:textId="77777777" w:rsidR="00A1496C" w:rsidRPr="00AE61DE" w:rsidRDefault="00552629">
            <w:pPr>
              <w:spacing w:line="360" w:lineRule="auto"/>
              <w:jc w:val="center"/>
              <w:rPr>
                <w:szCs w:val="21"/>
              </w:rPr>
            </w:pPr>
            <w:r w:rsidRPr="00AE61DE">
              <w:rPr>
                <w:rFonts w:hint="eastAsia"/>
                <w:szCs w:val="21"/>
              </w:rPr>
              <w:t>1</w:t>
            </w:r>
          </w:p>
        </w:tc>
        <w:tc>
          <w:tcPr>
            <w:tcW w:w="265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17A2B7AA" w14:textId="77777777" w:rsidR="00A1496C" w:rsidRPr="00AE61DE" w:rsidRDefault="00A1496C">
            <w:pPr>
              <w:spacing w:line="360" w:lineRule="auto"/>
              <w:jc w:val="center"/>
              <w:rPr>
                <w:szCs w:val="21"/>
              </w:rPr>
            </w:pPr>
          </w:p>
        </w:tc>
        <w:tc>
          <w:tcPr>
            <w:tcW w:w="3924"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586CB9CE" w14:textId="77777777" w:rsidR="00A1496C" w:rsidRPr="00AE61DE" w:rsidRDefault="00A1496C">
            <w:pPr>
              <w:spacing w:line="360" w:lineRule="auto"/>
              <w:jc w:val="center"/>
              <w:rPr>
                <w:szCs w:val="21"/>
              </w:rPr>
            </w:pPr>
          </w:p>
        </w:tc>
        <w:tc>
          <w:tcPr>
            <w:tcW w:w="2064"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5E20E924" w14:textId="77777777" w:rsidR="00A1496C" w:rsidRPr="00AE61DE" w:rsidRDefault="00A1496C">
            <w:pPr>
              <w:spacing w:line="360" w:lineRule="auto"/>
              <w:jc w:val="center"/>
              <w:rPr>
                <w:szCs w:val="21"/>
              </w:rPr>
            </w:pPr>
          </w:p>
        </w:tc>
      </w:tr>
      <w:tr w:rsidR="00AE61DE" w:rsidRPr="00AE61DE" w14:paraId="02D38641" w14:textId="77777777">
        <w:tc>
          <w:tcPr>
            <w:tcW w:w="100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32984C42" w14:textId="77777777" w:rsidR="00A1496C" w:rsidRPr="00AE61DE" w:rsidRDefault="00552629">
            <w:pPr>
              <w:spacing w:line="360" w:lineRule="auto"/>
              <w:jc w:val="center"/>
              <w:rPr>
                <w:szCs w:val="21"/>
              </w:rPr>
            </w:pPr>
            <w:r w:rsidRPr="00AE61DE">
              <w:rPr>
                <w:rFonts w:hint="eastAsia"/>
                <w:szCs w:val="21"/>
              </w:rPr>
              <w:t>2</w:t>
            </w:r>
          </w:p>
        </w:tc>
        <w:tc>
          <w:tcPr>
            <w:tcW w:w="265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17B248A9" w14:textId="77777777" w:rsidR="00A1496C" w:rsidRPr="00AE61DE" w:rsidRDefault="00A1496C">
            <w:pPr>
              <w:spacing w:line="360" w:lineRule="auto"/>
              <w:jc w:val="center"/>
              <w:rPr>
                <w:szCs w:val="21"/>
              </w:rPr>
            </w:pPr>
          </w:p>
        </w:tc>
        <w:tc>
          <w:tcPr>
            <w:tcW w:w="3924"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2D9A3637" w14:textId="77777777" w:rsidR="00A1496C" w:rsidRPr="00AE61DE" w:rsidRDefault="00A1496C">
            <w:pPr>
              <w:spacing w:line="360" w:lineRule="auto"/>
              <w:jc w:val="center"/>
              <w:rPr>
                <w:szCs w:val="21"/>
              </w:rPr>
            </w:pPr>
          </w:p>
        </w:tc>
        <w:tc>
          <w:tcPr>
            <w:tcW w:w="2064"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101EA603" w14:textId="77777777" w:rsidR="00A1496C" w:rsidRPr="00AE61DE" w:rsidRDefault="00A1496C">
            <w:pPr>
              <w:spacing w:line="360" w:lineRule="auto"/>
              <w:jc w:val="center"/>
              <w:rPr>
                <w:szCs w:val="21"/>
              </w:rPr>
            </w:pPr>
          </w:p>
        </w:tc>
      </w:tr>
      <w:tr w:rsidR="00AE61DE" w:rsidRPr="00AE61DE" w14:paraId="3F359458" w14:textId="77777777">
        <w:tc>
          <w:tcPr>
            <w:tcW w:w="100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07D211D5" w14:textId="77777777" w:rsidR="00A1496C" w:rsidRPr="00AE61DE" w:rsidRDefault="00552629">
            <w:pPr>
              <w:spacing w:line="360" w:lineRule="auto"/>
              <w:jc w:val="center"/>
              <w:rPr>
                <w:szCs w:val="21"/>
              </w:rPr>
            </w:pPr>
            <w:r w:rsidRPr="00AE61DE">
              <w:rPr>
                <w:rFonts w:hint="eastAsia"/>
                <w:szCs w:val="21"/>
              </w:rPr>
              <w:t>3</w:t>
            </w:r>
          </w:p>
        </w:tc>
        <w:tc>
          <w:tcPr>
            <w:tcW w:w="265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2102BDEC" w14:textId="77777777" w:rsidR="00A1496C" w:rsidRPr="00AE61DE" w:rsidRDefault="00A1496C">
            <w:pPr>
              <w:spacing w:line="360" w:lineRule="auto"/>
              <w:jc w:val="center"/>
              <w:rPr>
                <w:szCs w:val="21"/>
              </w:rPr>
            </w:pPr>
          </w:p>
        </w:tc>
        <w:tc>
          <w:tcPr>
            <w:tcW w:w="3924"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013CD148" w14:textId="77777777" w:rsidR="00A1496C" w:rsidRPr="00AE61DE" w:rsidRDefault="00A1496C">
            <w:pPr>
              <w:spacing w:line="360" w:lineRule="auto"/>
              <w:jc w:val="center"/>
              <w:rPr>
                <w:szCs w:val="21"/>
              </w:rPr>
            </w:pPr>
          </w:p>
        </w:tc>
        <w:tc>
          <w:tcPr>
            <w:tcW w:w="2064"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1535777C" w14:textId="77777777" w:rsidR="00A1496C" w:rsidRPr="00AE61DE" w:rsidRDefault="00A1496C">
            <w:pPr>
              <w:spacing w:line="360" w:lineRule="auto"/>
              <w:jc w:val="center"/>
              <w:rPr>
                <w:szCs w:val="21"/>
              </w:rPr>
            </w:pPr>
          </w:p>
        </w:tc>
      </w:tr>
      <w:tr w:rsidR="00AE61DE" w:rsidRPr="00AE61DE" w14:paraId="10AFEFB3" w14:textId="77777777">
        <w:tc>
          <w:tcPr>
            <w:tcW w:w="100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0588DBD3" w14:textId="77777777" w:rsidR="00A1496C" w:rsidRPr="00AE61DE" w:rsidRDefault="00552629">
            <w:pPr>
              <w:spacing w:line="360" w:lineRule="auto"/>
              <w:jc w:val="center"/>
              <w:rPr>
                <w:szCs w:val="21"/>
              </w:rPr>
            </w:pPr>
            <w:r w:rsidRPr="00AE61DE">
              <w:rPr>
                <w:rFonts w:hint="eastAsia"/>
                <w:szCs w:val="21"/>
              </w:rPr>
              <w:t>……</w:t>
            </w:r>
          </w:p>
        </w:tc>
        <w:tc>
          <w:tcPr>
            <w:tcW w:w="265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6E65D7AF" w14:textId="77777777" w:rsidR="00A1496C" w:rsidRPr="00AE61DE" w:rsidRDefault="00A1496C">
            <w:pPr>
              <w:spacing w:line="360" w:lineRule="auto"/>
              <w:jc w:val="center"/>
              <w:rPr>
                <w:szCs w:val="21"/>
              </w:rPr>
            </w:pPr>
          </w:p>
        </w:tc>
        <w:tc>
          <w:tcPr>
            <w:tcW w:w="3924"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541050F4" w14:textId="77777777" w:rsidR="00A1496C" w:rsidRPr="00AE61DE" w:rsidRDefault="00A1496C">
            <w:pPr>
              <w:spacing w:line="360" w:lineRule="auto"/>
              <w:jc w:val="center"/>
              <w:rPr>
                <w:szCs w:val="21"/>
              </w:rPr>
            </w:pPr>
          </w:p>
        </w:tc>
        <w:tc>
          <w:tcPr>
            <w:tcW w:w="2064"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10FE8E90" w14:textId="77777777" w:rsidR="00A1496C" w:rsidRPr="00AE61DE" w:rsidRDefault="00A1496C">
            <w:pPr>
              <w:spacing w:line="360" w:lineRule="auto"/>
              <w:jc w:val="center"/>
              <w:rPr>
                <w:szCs w:val="21"/>
              </w:rPr>
            </w:pPr>
          </w:p>
        </w:tc>
      </w:tr>
    </w:tbl>
    <w:p w14:paraId="488B6125" w14:textId="77777777" w:rsidR="00A1496C" w:rsidRPr="00AE61DE" w:rsidRDefault="00552629">
      <w:pPr>
        <w:snapToGrid w:val="0"/>
        <w:spacing w:line="360" w:lineRule="auto"/>
        <w:jc w:val="left"/>
        <w:rPr>
          <w:szCs w:val="21"/>
        </w:rPr>
      </w:pPr>
      <w:r w:rsidRPr="00AE61DE">
        <w:rPr>
          <w:rFonts w:hint="eastAsia"/>
          <w:szCs w:val="21"/>
        </w:rPr>
        <w:t>注：</w:t>
      </w:r>
    </w:p>
    <w:p w14:paraId="261AAE59" w14:textId="77777777" w:rsidR="00A1496C" w:rsidRPr="00AE61DE" w:rsidRDefault="00552629">
      <w:pPr>
        <w:snapToGrid w:val="0"/>
        <w:spacing w:line="360" w:lineRule="auto"/>
        <w:ind w:firstLineChars="200" w:firstLine="420"/>
        <w:jc w:val="left"/>
        <w:rPr>
          <w:szCs w:val="21"/>
        </w:rPr>
      </w:pPr>
      <w:r w:rsidRPr="00AE61DE">
        <w:rPr>
          <w:rFonts w:hint="eastAsia"/>
          <w:szCs w:val="21"/>
        </w:rPr>
        <w:t>1.</w:t>
      </w:r>
      <w:r w:rsidRPr="00AE61DE">
        <w:rPr>
          <w:rFonts w:hint="eastAsia"/>
          <w:szCs w:val="21"/>
        </w:rPr>
        <w:t>管理关系：是指不具有出资持股关系的其他单位之间存在的管理与被管理关系，如一些上下级关系的事业单位和团体组织。</w:t>
      </w:r>
    </w:p>
    <w:p w14:paraId="689F4101" w14:textId="77777777" w:rsidR="00A1496C" w:rsidRPr="00AE61DE" w:rsidRDefault="00552629">
      <w:pPr>
        <w:snapToGrid w:val="0"/>
        <w:spacing w:line="360" w:lineRule="auto"/>
        <w:ind w:firstLineChars="200" w:firstLine="420"/>
        <w:jc w:val="left"/>
        <w:rPr>
          <w:szCs w:val="21"/>
        </w:rPr>
      </w:pPr>
      <w:r w:rsidRPr="00AE61DE">
        <w:rPr>
          <w:rFonts w:hint="eastAsia"/>
          <w:szCs w:val="21"/>
        </w:rPr>
        <w:t>2.</w:t>
      </w:r>
      <w:r w:rsidRPr="00AE61DE">
        <w:rPr>
          <w:rFonts w:hint="eastAsia"/>
          <w:szCs w:val="21"/>
        </w:rPr>
        <w:t>本表所指的管理关系仅限于直接管理关系，不包括间接的管理关系。</w:t>
      </w:r>
    </w:p>
    <w:p w14:paraId="408DB7CD" w14:textId="77777777" w:rsidR="00A1496C" w:rsidRPr="00AE61DE" w:rsidRDefault="00552629">
      <w:pPr>
        <w:snapToGrid w:val="0"/>
        <w:spacing w:line="360" w:lineRule="auto"/>
        <w:ind w:firstLineChars="200" w:firstLine="420"/>
        <w:jc w:val="left"/>
        <w:rPr>
          <w:szCs w:val="21"/>
        </w:rPr>
      </w:pPr>
      <w:r w:rsidRPr="00AE61DE">
        <w:rPr>
          <w:rFonts w:hint="eastAsia"/>
          <w:szCs w:val="21"/>
        </w:rPr>
        <w:t>3.</w:t>
      </w:r>
      <w:r w:rsidRPr="00AE61DE">
        <w:rPr>
          <w:rFonts w:hint="eastAsia"/>
          <w:szCs w:val="21"/>
        </w:rPr>
        <w:t>供应商不存在直接管理关系的，则填“无”。</w:t>
      </w:r>
    </w:p>
    <w:p w14:paraId="17D117A8" w14:textId="77777777" w:rsidR="00A1496C" w:rsidRPr="00AE61DE" w:rsidRDefault="00A1496C">
      <w:pPr>
        <w:snapToGrid w:val="0"/>
        <w:spacing w:line="360" w:lineRule="auto"/>
        <w:jc w:val="left"/>
        <w:rPr>
          <w:szCs w:val="21"/>
        </w:rPr>
      </w:pPr>
    </w:p>
    <w:p w14:paraId="4B8535E3" w14:textId="77777777" w:rsidR="00A1496C" w:rsidRPr="00AE61DE" w:rsidRDefault="00A1496C">
      <w:pPr>
        <w:snapToGrid w:val="0"/>
        <w:spacing w:line="360" w:lineRule="auto"/>
        <w:jc w:val="left"/>
        <w:rPr>
          <w:szCs w:val="21"/>
        </w:rPr>
      </w:pPr>
    </w:p>
    <w:p w14:paraId="50712599" w14:textId="77777777" w:rsidR="00A1496C" w:rsidRPr="00AE61DE" w:rsidRDefault="00A1496C">
      <w:pPr>
        <w:snapToGrid w:val="0"/>
        <w:spacing w:line="360" w:lineRule="auto"/>
        <w:jc w:val="left"/>
        <w:rPr>
          <w:szCs w:val="21"/>
        </w:rPr>
      </w:pPr>
    </w:p>
    <w:p w14:paraId="1FBC3A26" w14:textId="77777777" w:rsidR="00A1496C" w:rsidRPr="00AE61DE" w:rsidRDefault="00A1496C">
      <w:pPr>
        <w:snapToGrid w:val="0"/>
        <w:spacing w:line="360" w:lineRule="auto"/>
        <w:jc w:val="left"/>
        <w:rPr>
          <w:szCs w:val="21"/>
        </w:rPr>
      </w:pPr>
    </w:p>
    <w:p w14:paraId="130F75EF" w14:textId="77777777" w:rsidR="00A1496C" w:rsidRPr="00AE61DE" w:rsidRDefault="00A1496C">
      <w:pPr>
        <w:snapToGrid w:val="0"/>
        <w:spacing w:line="360" w:lineRule="auto"/>
        <w:jc w:val="left"/>
        <w:rPr>
          <w:szCs w:val="21"/>
        </w:rPr>
      </w:pPr>
    </w:p>
    <w:p w14:paraId="532C1928" w14:textId="77777777" w:rsidR="00A1496C" w:rsidRPr="00AE61DE" w:rsidRDefault="00A1496C">
      <w:pPr>
        <w:snapToGrid w:val="0"/>
        <w:spacing w:line="360" w:lineRule="auto"/>
        <w:jc w:val="left"/>
        <w:rPr>
          <w:szCs w:val="21"/>
        </w:rPr>
      </w:pPr>
    </w:p>
    <w:p w14:paraId="5DCDEA5F" w14:textId="77777777" w:rsidR="00A1496C" w:rsidRPr="00AE61DE" w:rsidRDefault="00A1496C">
      <w:pPr>
        <w:snapToGrid w:val="0"/>
        <w:spacing w:line="360" w:lineRule="auto"/>
        <w:jc w:val="left"/>
        <w:rPr>
          <w:szCs w:val="21"/>
        </w:rPr>
      </w:pPr>
    </w:p>
    <w:p w14:paraId="3FA52C5B" w14:textId="77777777" w:rsidR="00A1496C" w:rsidRPr="00AE61DE" w:rsidRDefault="00A1496C">
      <w:pPr>
        <w:snapToGrid w:val="0"/>
        <w:spacing w:line="360" w:lineRule="auto"/>
        <w:jc w:val="left"/>
        <w:rPr>
          <w:szCs w:val="21"/>
        </w:rPr>
      </w:pPr>
    </w:p>
    <w:p w14:paraId="3EA383D6" w14:textId="77777777" w:rsidR="00A1496C" w:rsidRPr="00AE61DE" w:rsidRDefault="00552629">
      <w:pPr>
        <w:snapToGrid w:val="0"/>
        <w:spacing w:line="360" w:lineRule="auto"/>
        <w:ind w:firstLineChars="2100" w:firstLine="4410"/>
        <w:rPr>
          <w:szCs w:val="21"/>
        </w:rPr>
      </w:pPr>
      <w:r w:rsidRPr="00AE61DE">
        <w:rPr>
          <w:rFonts w:hint="eastAsia"/>
          <w:szCs w:val="21"/>
        </w:rPr>
        <w:t>供应商名称</w:t>
      </w:r>
      <w:r w:rsidRPr="00AE61DE">
        <w:rPr>
          <w:rFonts w:hint="eastAsia"/>
          <w:szCs w:val="21"/>
        </w:rPr>
        <w:t>(</w:t>
      </w:r>
      <w:r w:rsidRPr="00AE61DE">
        <w:rPr>
          <w:rFonts w:hint="eastAsia"/>
          <w:szCs w:val="21"/>
        </w:rPr>
        <w:t>电子签章</w:t>
      </w:r>
      <w:r w:rsidRPr="00AE61DE">
        <w:rPr>
          <w:rFonts w:hint="eastAsia"/>
          <w:szCs w:val="21"/>
        </w:rPr>
        <w:t>)</w:t>
      </w:r>
      <w:r w:rsidRPr="00AE61DE">
        <w:rPr>
          <w:rFonts w:hint="eastAsia"/>
          <w:szCs w:val="21"/>
        </w:rPr>
        <w:t>：</w:t>
      </w:r>
    </w:p>
    <w:p w14:paraId="22058E59" w14:textId="77777777" w:rsidR="00A1496C" w:rsidRPr="00AE61DE" w:rsidRDefault="00552629">
      <w:pPr>
        <w:snapToGrid w:val="0"/>
        <w:spacing w:line="360" w:lineRule="auto"/>
        <w:ind w:firstLineChars="2150" w:firstLine="4515"/>
        <w:rPr>
          <w:szCs w:val="21"/>
        </w:rPr>
      </w:pPr>
      <w:r w:rsidRPr="00AE61DE">
        <w:rPr>
          <w:rFonts w:hint="eastAsia"/>
          <w:szCs w:val="21"/>
        </w:rPr>
        <w:t>日期：</w:t>
      </w:r>
      <w:r w:rsidRPr="00AE61DE">
        <w:rPr>
          <w:rFonts w:hint="eastAsia"/>
          <w:szCs w:val="21"/>
        </w:rPr>
        <w:t xml:space="preserve">  </w:t>
      </w:r>
      <w:r w:rsidRPr="00AE61DE">
        <w:rPr>
          <w:rFonts w:hint="eastAsia"/>
          <w:szCs w:val="21"/>
        </w:rPr>
        <w:t>年</w:t>
      </w:r>
      <w:r w:rsidRPr="00AE61DE">
        <w:rPr>
          <w:rFonts w:hint="eastAsia"/>
          <w:szCs w:val="21"/>
        </w:rPr>
        <w:t xml:space="preserve">  </w:t>
      </w:r>
      <w:r w:rsidRPr="00AE61DE">
        <w:rPr>
          <w:rFonts w:hint="eastAsia"/>
          <w:szCs w:val="21"/>
        </w:rPr>
        <w:t>月</w:t>
      </w:r>
      <w:r w:rsidRPr="00AE61DE">
        <w:rPr>
          <w:rFonts w:hint="eastAsia"/>
          <w:szCs w:val="21"/>
        </w:rPr>
        <w:t xml:space="preserve">   </w:t>
      </w:r>
      <w:r w:rsidRPr="00AE61DE">
        <w:rPr>
          <w:rFonts w:hint="eastAsia"/>
          <w:szCs w:val="21"/>
        </w:rPr>
        <w:t>日</w:t>
      </w:r>
    </w:p>
    <w:p w14:paraId="4A32AB7F" w14:textId="77777777" w:rsidR="00A1496C" w:rsidRPr="00AE61DE" w:rsidRDefault="00552629">
      <w:pPr>
        <w:pStyle w:val="af"/>
        <w:tabs>
          <w:tab w:val="left" w:pos="2127"/>
        </w:tabs>
        <w:spacing w:line="340" w:lineRule="exact"/>
        <w:rPr>
          <w:rFonts w:ascii="Times New Roman" w:hAnsi="Times New Roman" w:cs="Times New Roman"/>
        </w:rPr>
      </w:pPr>
      <w:r w:rsidRPr="00AE61DE">
        <w:rPr>
          <w:rFonts w:ascii="Times New Roman" w:hAnsi="Times New Roman" w:cs="Times New Roman"/>
        </w:rPr>
        <w:br w:type="page"/>
      </w:r>
      <w:bookmarkStart w:id="117" w:name="_Hlk21623591"/>
      <w:r w:rsidRPr="00AE61DE">
        <w:lastRenderedPageBreak/>
        <w:t>9．谈判保证金缴纳证明</w:t>
      </w:r>
      <w:r w:rsidRPr="00AE61DE">
        <w:rPr>
          <w:rFonts w:hint="eastAsia"/>
        </w:rPr>
        <w:t>。</w:t>
      </w:r>
      <w:r w:rsidRPr="00AE61DE">
        <w:rPr>
          <w:rFonts w:hint="eastAsia"/>
          <w:b/>
        </w:rPr>
        <w:t>（如采购文件有要求时提供）</w:t>
      </w:r>
    </w:p>
    <w:p w14:paraId="14EA05B3" w14:textId="77777777" w:rsidR="00A1496C" w:rsidRPr="00AE61DE" w:rsidRDefault="00552629">
      <w:pPr>
        <w:snapToGrid w:val="0"/>
        <w:spacing w:before="50" w:afterLines="50" w:after="120" w:line="440" w:lineRule="exact"/>
        <w:jc w:val="left"/>
      </w:pPr>
      <w:r w:rsidRPr="00AE61DE">
        <w:rPr>
          <w:rFonts w:hint="eastAsia"/>
        </w:rPr>
        <w:t>以转账、电汇形式缴纳的，提供转账、电汇凭证扫描件或复印件（</w:t>
      </w:r>
      <w:proofErr w:type="gramStart"/>
      <w:r w:rsidRPr="00AE61DE">
        <w:rPr>
          <w:rFonts w:hint="eastAsia"/>
        </w:rPr>
        <w:t>网银可</w:t>
      </w:r>
      <w:proofErr w:type="gramEnd"/>
      <w:r w:rsidRPr="00AE61DE">
        <w:rPr>
          <w:rFonts w:hint="eastAsia"/>
        </w:rPr>
        <w:t>提供截图）</w:t>
      </w:r>
      <w:r w:rsidRPr="00AE61DE">
        <w:t>加盖</w:t>
      </w:r>
      <w:r w:rsidRPr="00AE61DE">
        <w:rPr>
          <w:rFonts w:hint="eastAsia"/>
        </w:rPr>
        <w:t>供应商电子签章；</w:t>
      </w:r>
    </w:p>
    <w:p w14:paraId="70E96058" w14:textId="77777777" w:rsidR="00A1496C" w:rsidRPr="00AE61DE" w:rsidRDefault="00552629">
      <w:pPr>
        <w:snapToGrid w:val="0"/>
        <w:spacing w:before="50" w:afterLines="50" w:after="120" w:line="440" w:lineRule="exact"/>
        <w:jc w:val="left"/>
      </w:pPr>
      <w:r w:rsidRPr="00AE61DE">
        <w:rPr>
          <w:rFonts w:hint="eastAsia"/>
        </w:rPr>
        <w:t>以其他非现金形式缴纳的，提供原件扫描件或</w:t>
      </w:r>
      <w:r w:rsidRPr="00AE61DE">
        <w:t>复印件加盖</w:t>
      </w:r>
      <w:r w:rsidRPr="00AE61DE">
        <w:rPr>
          <w:rFonts w:hint="eastAsia"/>
        </w:rPr>
        <w:t>供应商电子签章。</w:t>
      </w:r>
    </w:p>
    <w:p w14:paraId="4421F246" w14:textId="77777777" w:rsidR="00A1496C" w:rsidRPr="00AE61DE" w:rsidRDefault="00A1496C">
      <w:pPr>
        <w:snapToGrid w:val="0"/>
        <w:spacing w:before="50" w:afterLines="50" w:after="120" w:line="440" w:lineRule="exact"/>
        <w:jc w:val="left"/>
        <w:rPr>
          <w:b/>
          <w:szCs w:val="21"/>
        </w:rPr>
      </w:pPr>
      <w:bookmarkStart w:id="118" w:name="_Hlk21623617"/>
      <w:bookmarkEnd w:id="117"/>
    </w:p>
    <w:p w14:paraId="65584D41" w14:textId="77777777" w:rsidR="00A1496C" w:rsidRPr="00AE61DE" w:rsidRDefault="00552629">
      <w:pPr>
        <w:snapToGrid w:val="0"/>
        <w:spacing w:before="50" w:afterLines="50" w:after="120" w:line="400" w:lineRule="exact"/>
        <w:jc w:val="left"/>
        <w:rPr>
          <w:bCs/>
          <w:sz w:val="24"/>
        </w:rPr>
      </w:pPr>
      <w:r w:rsidRPr="00AE61DE">
        <w:rPr>
          <w:szCs w:val="21"/>
        </w:rPr>
        <w:t>10</w:t>
      </w:r>
      <w:r w:rsidRPr="00AE61DE">
        <w:rPr>
          <w:szCs w:val="21"/>
        </w:rPr>
        <w:t>．供应商认为应当要提交的资格证明材料。</w:t>
      </w:r>
      <w:r w:rsidRPr="00AE61DE">
        <w:rPr>
          <w:bCs/>
          <w:sz w:val="24"/>
        </w:rPr>
        <w:t xml:space="preserve"> </w:t>
      </w:r>
    </w:p>
    <w:p w14:paraId="0798B10D" w14:textId="77777777" w:rsidR="00A1496C" w:rsidRPr="00AE61DE" w:rsidRDefault="00A1496C">
      <w:pPr>
        <w:spacing w:line="276" w:lineRule="auto"/>
        <w:rPr>
          <w:szCs w:val="21"/>
        </w:rPr>
      </w:pPr>
      <w:bookmarkStart w:id="119" w:name="_Hlk60649396"/>
      <w:bookmarkEnd w:id="118"/>
    </w:p>
    <w:p w14:paraId="07CCEB8F" w14:textId="77777777" w:rsidR="00A1496C" w:rsidRPr="00AE61DE" w:rsidRDefault="00A1496C">
      <w:pPr>
        <w:pStyle w:val="a0"/>
        <w:overflowPunct w:val="0"/>
        <w:ind w:firstLine="0"/>
      </w:pPr>
    </w:p>
    <w:p w14:paraId="5B758A64" w14:textId="77777777" w:rsidR="00A1496C" w:rsidRPr="00AE61DE" w:rsidRDefault="00552629">
      <w:pPr>
        <w:widowControl/>
        <w:jc w:val="left"/>
        <w:rPr>
          <w:bCs/>
          <w:sz w:val="24"/>
        </w:rPr>
      </w:pPr>
      <w:r w:rsidRPr="00AE61DE">
        <w:rPr>
          <w:bCs/>
          <w:sz w:val="24"/>
        </w:rPr>
        <w:br w:type="page"/>
      </w:r>
    </w:p>
    <w:bookmarkEnd w:id="119"/>
    <w:p w14:paraId="474AF612" w14:textId="77777777" w:rsidR="00A1496C" w:rsidRPr="00AE61DE" w:rsidRDefault="00552629">
      <w:pPr>
        <w:snapToGrid w:val="0"/>
        <w:spacing w:beforeLines="50" w:before="120" w:after="50" w:line="440" w:lineRule="exact"/>
        <w:jc w:val="center"/>
        <w:outlineLvl w:val="1"/>
        <w:rPr>
          <w:bCs/>
          <w:sz w:val="24"/>
        </w:rPr>
      </w:pPr>
      <w:r w:rsidRPr="00AE61DE">
        <w:rPr>
          <w:bCs/>
          <w:sz w:val="24"/>
        </w:rPr>
        <w:lastRenderedPageBreak/>
        <w:t>第二部分</w:t>
      </w:r>
      <w:r w:rsidRPr="00AE61DE">
        <w:rPr>
          <w:bCs/>
          <w:sz w:val="24"/>
        </w:rPr>
        <w:t xml:space="preserve"> </w:t>
      </w:r>
      <w:r w:rsidRPr="00AE61DE">
        <w:rPr>
          <w:bCs/>
          <w:sz w:val="24"/>
        </w:rPr>
        <w:t>商务技术文件</w:t>
      </w:r>
    </w:p>
    <w:p w14:paraId="21CEDEEB" w14:textId="77777777" w:rsidR="00A1496C" w:rsidRPr="00AE61DE" w:rsidRDefault="00552629">
      <w:pPr>
        <w:snapToGrid w:val="0"/>
        <w:spacing w:before="50" w:afterLines="50" w:after="120" w:line="440" w:lineRule="exact"/>
        <w:jc w:val="center"/>
      </w:pPr>
      <w:r w:rsidRPr="00AE61DE">
        <w:t>（本商务</w:t>
      </w:r>
      <w:r w:rsidRPr="00AE61DE">
        <w:rPr>
          <w:rFonts w:hint="eastAsia"/>
        </w:rPr>
        <w:t>技术</w:t>
      </w:r>
      <w:r w:rsidRPr="00AE61DE">
        <w:t>文件供应商可自行编写，也可参照下述提纲编写）</w:t>
      </w:r>
    </w:p>
    <w:p w14:paraId="184A90B3" w14:textId="77777777" w:rsidR="00A1496C" w:rsidRPr="00AE61DE" w:rsidRDefault="00552629">
      <w:pPr>
        <w:rPr>
          <w:szCs w:val="21"/>
        </w:rPr>
      </w:pPr>
      <w:bookmarkStart w:id="120" w:name="_Hlk21623674"/>
      <w:r w:rsidRPr="00AE61DE">
        <w:rPr>
          <w:rFonts w:hint="eastAsia"/>
          <w:szCs w:val="21"/>
        </w:rPr>
        <w:t>1</w:t>
      </w:r>
      <w:r w:rsidRPr="00AE61DE">
        <w:rPr>
          <w:szCs w:val="21"/>
        </w:rPr>
        <w:t>．</w:t>
      </w:r>
      <w:r w:rsidRPr="00AE61DE">
        <w:rPr>
          <w:rFonts w:hint="eastAsia"/>
          <w:szCs w:val="21"/>
        </w:rPr>
        <w:t>对</w:t>
      </w:r>
      <w:r w:rsidRPr="00AE61DE">
        <w:rPr>
          <w:szCs w:val="21"/>
        </w:rPr>
        <w:t>本项目第</w:t>
      </w:r>
      <w:r w:rsidRPr="00AE61DE">
        <w:rPr>
          <w:rFonts w:hint="eastAsia"/>
          <w:szCs w:val="21"/>
        </w:rPr>
        <w:t>二</w:t>
      </w:r>
      <w:r w:rsidRPr="00AE61DE">
        <w:rPr>
          <w:szCs w:val="21"/>
        </w:rPr>
        <w:t>章</w:t>
      </w:r>
      <w:r w:rsidRPr="00AE61DE">
        <w:rPr>
          <w:rFonts w:hint="eastAsia"/>
          <w:szCs w:val="21"/>
        </w:rPr>
        <w:t>《</w:t>
      </w:r>
      <w:r w:rsidRPr="00AE61DE">
        <w:rPr>
          <w:szCs w:val="21"/>
        </w:rPr>
        <w:t>采购需求</w:t>
      </w:r>
      <w:r w:rsidRPr="00AE61DE">
        <w:rPr>
          <w:rFonts w:hint="eastAsia"/>
          <w:szCs w:val="21"/>
        </w:rPr>
        <w:t>》技术</w:t>
      </w:r>
      <w:r w:rsidRPr="00AE61DE">
        <w:rPr>
          <w:szCs w:val="21"/>
        </w:rPr>
        <w:t>要求的</w:t>
      </w:r>
      <w:r w:rsidRPr="00AE61DE">
        <w:rPr>
          <w:rFonts w:hint="eastAsia"/>
          <w:szCs w:val="21"/>
        </w:rPr>
        <w:t>响应表</w:t>
      </w:r>
      <w:r w:rsidRPr="00AE61DE">
        <w:rPr>
          <w:szCs w:val="21"/>
        </w:rPr>
        <w:t>：</w:t>
      </w:r>
    </w:p>
    <w:p w14:paraId="7F9DE6C2" w14:textId="77777777" w:rsidR="00A1496C" w:rsidRPr="00AE61DE" w:rsidRDefault="00A1496C">
      <w:pPr>
        <w:rPr>
          <w:szCs w:val="21"/>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46"/>
        <w:gridCol w:w="3595"/>
        <w:gridCol w:w="3405"/>
        <w:gridCol w:w="1082"/>
      </w:tblGrid>
      <w:tr w:rsidR="00AE61DE" w:rsidRPr="00AE61DE" w14:paraId="78C283BA" w14:textId="77777777">
        <w:trPr>
          <w:trHeight w:val="788"/>
          <w:jc w:val="center"/>
        </w:trPr>
        <w:tc>
          <w:tcPr>
            <w:tcW w:w="746" w:type="dxa"/>
            <w:tcBorders>
              <w:top w:val="single" w:sz="4" w:space="0" w:color="auto"/>
              <w:left w:val="single" w:sz="4" w:space="0" w:color="auto"/>
              <w:bottom w:val="single" w:sz="4" w:space="0" w:color="auto"/>
              <w:right w:val="single" w:sz="4" w:space="0" w:color="auto"/>
            </w:tcBorders>
            <w:vAlign w:val="center"/>
          </w:tcPr>
          <w:p w14:paraId="67AAA878" w14:textId="77777777" w:rsidR="00A1496C" w:rsidRPr="00AE61DE" w:rsidRDefault="00552629">
            <w:pPr>
              <w:snapToGrid w:val="0"/>
              <w:spacing w:beforeLines="50" w:before="120"/>
              <w:jc w:val="center"/>
              <w:rPr>
                <w:szCs w:val="21"/>
              </w:rPr>
            </w:pPr>
            <w:r w:rsidRPr="00AE61DE">
              <w:rPr>
                <w:szCs w:val="21"/>
              </w:rPr>
              <w:t>序号</w:t>
            </w:r>
          </w:p>
        </w:tc>
        <w:tc>
          <w:tcPr>
            <w:tcW w:w="3595" w:type="dxa"/>
            <w:tcBorders>
              <w:top w:val="single" w:sz="4" w:space="0" w:color="auto"/>
              <w:left w:val="single" w:sz="4" w:space="0" w:color="auto"/>
              <w:bottom w:val="single" w:sz="4" w:space="0" w:color="auto"/>
              <w:right w:val="single" w:sz="4" w:space="0" w:color="auto"/>
            </w:tcBorders>
            <w:vAlign w:val="center"/>
          </w:tcPr>
          <w:p w14:paraId="190DF783" w14:textId="77777777" w:rsidR="00A1496C" w:rsidRPr="00AE61DE" w:rsidRDefault="00552629">
            <w:pPr>
              <w:snapToGrid w:val="0"/>
              <w:spacing w:beforeLines="50" w:before="120"/>
              <w:jc w:val="center"/>
              <w:rPr>
                <w:szCs w:val="21"/>
              </w:rPr>
            </w:pPr>
            <w:r w:rsidRPr="00AE61DE">
              <w:rPr>
                <w:rFonts w:hint="eastAsia"/>
                <w:szCs w:val="21"/>
              </w:rPr>
              <w:t>采购文件</w:t>
            </w:r>
            <w:r w:rsidRPr="00AE61DE">
              <w:rPr>
                <w:szCs w:val="21"/>
              </w:rPr>
              <w:t>要求</w:t>
            </w:r>
          </w:p>
          <w:p w14:paraId="47DD0FFE" w14:textId="77777777" w:rsidR="00A1496C" w:rsidRPr="00AE61DE" w:rsidRDefault="00552629">
            <w:pPr>
              <w:snapToGrid w:val="0"/>
              <w:spacing w:beforeLines="50" w:before="120"/>
              <w:jc w:val="center"/>
              <w:rPr>
                <w:szCs w:val="21"/>
              </w:rPr>
            </w:pPr>
            <w:r w:rsidRPr="00AE61DE">
              <w:rPr>
                <w:szCs w:val="21"/>
              </w:rPr>
              <w:t>（注明章节及条款号）</w:t>
            </w:r>
          </w:p>
        </w:tc>
        <w:tc>
          <w:tcPr>
            <w:tcW w:w="3405" w:type="dxa"/>
            <w:tcBorders>
              <w:top w:val="single" w:sz="4" w:space="0" w:color="auto"/>
              <w:left w:val="single" w:sz="4" w:space="0" w:color="auto"/>
              <w:bottom w:val="single" w:sz="4" w:space="0" w:color="auto"/>
              <w:right w:val="single" w:sz="4" w:space="0" w:color="auto"/>
            </w:tcBorders>
            <w:vAlign w:val="center"/>
          </w:tcPr>
          <w:p w14:paraId="06BB4DFB" w14:textId="77777777" w:rsidR="00A1496C" w:rsidRPr="00AE61DE" w:rsidRDefault="00552629">
            <w:pPr>
              <w:snapToGrid w:val="0"/>
              <w:spacing w:beforeLines="50" w:before="120"/>
              <w:jc w:val="center"/>
              <w:rPr>
                <w:szCs w:val="21"/>
              </w:rPr>
            </w:pPr>
            <w:r w:rsidRPr="00AE61DE">
              <w:rPr>
                <w:rFonts w:hint="eastAsia"/>
                <w:szCs w:val="21"/>
              </w:rPr>
              <w:t>响应</w:t>
            </w:r>
            <w:r w:rsidRPr="00AE61DE">
              <w:rPr>
                <w:szCs w:val="21"/>
              </w:rPr>
              <w:t>文件响应内容</w:t>
            </w:r>
          </w:p>
        </w:tc>
        <w:tc>
          <w:tcPr>
            <w:tcW w:w="1082" w:type="dxa"/>
            <w:tcBorders>
              <w:top w:val="single" w:sz="4" w:space="0" w:color="auto"/>
              <w:left w:val="single" w:sz="4" w:space="0" w:color="auto"/>
              <w:bottom w:val="single" w:sz="4" w:space="0" w:color="auto"/>
              <w:right w:val="single" w:sz="4" w:space="0" w:color="auto"/>
            </w:tcBorders>
            <w:vAlign w:val="center"/>
          </w:tcPr>
          <w:p w14:paraId="5AAB4D54" w14:textId="77777777" w:rsidR="00A1496C" w:rsidRPr="00AE61DE" w:rsidRDefault="00552629">
            <w:pPr>
              <w:snapToGrid w:val="0"/>
              <w:spacing w:beforeLines="50" w:before="120"/>
              <w:jc w:val="center"/>
              <w:rPr>
                <w:szCs w:val="21"/>
              </w:rPr>
            </w:pPr>
            <w:r w:rsidRPr="00AE61DE">
              <w:t>偏离</w:t>
            </w:r>
            <w:r w:rsidRPr="00AE61DE">
              <w:rPr>
                <w:szCs w:val="21"/>
              </w:rPr>
              <w:t>说明</w:t>
            </w:r>
          </w:p>
        </w:tc>
      </w:tr>
      <w:tr w:rsidR="00AE61DE" w:rsidRPr="00AE61DE" w14:paraId="38C4F1B9"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59446C35" w14:textId="77777777" w:rsidR="00A1496C" w:rsidRPr="00AE61DE" w:rsidRDefault="00A1496C">
            <w:pPr>
              <w:snapToGrid w:val="0"/>
              <w:spacing w:beforeLines="50" w:before="120"/>
              <w:jc w:val="center"/>
              <w:rPr>
                <w:szCs w:val="21"/>
              </w:rPr>
            </w:pPr>
          </w:p>
        </w:tc>
        <w:tc>
          <w:tcPr>
            <w:tcW w:w="3595" w:type="dxa"/>
            <w:tcBorders>
              <w:top w:val="single" w:sz="4" w:space="0" w:color="auto"/>
              <w:left w:val="single" w:sz="4" w:space="0" w:color="auto"/>
              <w:bottom w:val="single" w:sz="4" w:space="0" w:color="auto"/>
              <w:right w:val="single" w:sz="4" w:space="0" w:color="auto"/>
            </w:tcBorders>
            <w:vAlign w:val="center"/>
          </w:tcPr>
          <w:p w14:paraId="30F80DFD" w14:textId="77777777" w:rsidR="00A1496C" w:rsidRPr="00AE61DE" w:rsidRDefault="00A1496C">
            <w:pPr>
              <w:snapToGrid w:val="0"/>
              <w:spacing w:beforeLines="50" w:before="120"/>
              <w:jc w:val="center"/>
              <w:rPr>
                <w:szCs w:val="21"/>
              </w:rPr>
            </w:pPr>
          </w:p>
        </w:tc>
        <w:tc>
          <w:tcPr>
            <w:tcW w:w="3405" w:type="dxa"/>
            <w:tcBorders>
              <w:top w:val="single" w:sz="4" w:space="0" w:color="auto"/>
              <w:left w:val="single" w:sz="4" w:space="0" w:color="auto"/>
              <w:bottom w:val="single" w:sz="4" w:space="0" w:color="auto"/>
              <w:right w:val="single" w:sz="4" w:space="0" w:color="auto"/>
            </w:tcBorders>
            <w:vAlign w:val="center"/>
          </w:tcPr>
          <w:p w14:paraId="373D697E" w14:textId="77777777" w:rsidR="00A1496C" w:rsidRPr="00AE61DE" w:rsidRDefault="00A1496C">
            <w:pPr>
              <w:snapToGrid w:val="0"/>
              <w:spacing w:beforeLines="50" w:before="120"/>
              <w:jc w:val="center"/>
              <w:rPr>
                <w:szCs w:val="21"/>
              </w:rPr>
            </w:pPr>
          </w:p>
        </w:tc>
        <w:tc>
          <w:tcPr>
            <w:tcW w:w="1082" w:type="dxa"/>
            <w:tcBorders>
              <w:top w:val="single" w:sz="4" w:space="0" w:color="auto"/>
              <w:left w:val="single" w:sz="4" w:space="0" w:color="auto"/>
              <w:bottom w:val="single" w:sz="4" w:space="0" w:color="auto"/>
              <w:right w:val="single" w:sz="4" w:space="0" w:color="auto"/>
            </w:tcBorders>
            <w:vAlign w:val="center"/>
          </w:tcPr>
          <w:p w14:paraId="4A04E4A9" w14:textId="77777777" w:rsidR="00A1496C" w:rsidRPr="00AE61DE" w:rsidRDefault="00A1496C">
            <w:pPr>
              <w:snapToGrid w:val="0"/>
              <w:spacing w:beforeLines="50" w:before="120"/>
              <w:jc w:val="center"/>
              <w:rPr>
                <w:szCs w:val="21"/>
              </w:rPr>
            </w:pPr>
          </w:p>
        </w:tc>
      </w:tr>
      <w:tr w:rsidR="00AE61DE" w:rsidRPr="00AE61DE" w14:paraId="7D4AE3B2"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767A273C" w14:textId="77777777" w:rsidR="00A1496C" w:rsidRPr="00AE61DE" w:rsidRDefault="00A1496C">
            <w:pPr>
              <w:snapToGrid w:val="0"/>
              <w:spacing w:beforeLines="50" w:before="120"/>
              <w:jc w:val="center"/>
              <w:rPr>
                <w:szCs w:val="21"/>
              </w:rPr>
            </w:pPr>
          </w:p>
        </w:tc>
        <w:tc>
          <w:tcPr>
            <w:tcW w:w="3595" w:type="dxa"/>
            <w:tcBorders>
              <w:top w:val="single" w:sz="4" w:space="0" w:color="auto"/>
              <w:left w:val="single" w:sz="4" w:space="0" w:color="auto"/>
              <w:bottom w:val="single" w:sz="4" w:space="0" w:color="auto"/>
              <w:right w:val="single" w:sz="4" w:space="0" w:color="auto"/>
            </w:tcBorders>
            <w:vAlign w:val="center"/>
          </w:tcPr>
          <w:p w14:paraId="4740319E" w14:textId="77777777" w:rsidR="00A1496C" w:rsidRPr="00AE61DE" w:rsidRDefault="00A1496C">
            <w:pPr>
              <w:snapToGrid w:val="0"/>
              <w:spacing w:beforeLines="50" w:before="120"/>
              <w:jc w:val="center"/>
              <w:rPr>
                <w:szCs w:val="21"/>
              </w:rPr>
            </w:pPr>
          </w:p>
        </w:tc>
        <w:tc>
          <w:tcPr>
            <w:tcW w:w="3405" w:type="dxa"/>
            <w:tcBorders>
              <w:top w:val="single" w:sz="4" w:space="0" w:color="auto"/>
              <w:left w:val="single" w:sz="4" w:space="0" w:color="auto"/>
              <w:bottom w:val="single" w:sz="4" w:space="0" w:color="auto"/>
              <w:right w:val="single" w:sz="4" w:space="0" w:color="auto"/>
            </w:tcBorders>
            <w:vAlign w:val="center"/>
          </w:tcPr>
          <w:p w14:paraId="04BC47F4" w14:textId="77777777" w:rsidR="00A1496C" w:rsidRPr="00AE61DE" w:rsidRDefault="00A1496C">
            <w:pPr>
              <w:snapToGrid w:val="0"/>
              <w:spacing w:beforeLines="50" w:before="120"/>
              <w:jc w:val="center"/>
              <w:rPr>
                <w:szCs w:val="21"/>
              </w:rPr>
            </w:pPr>
          </w:p>
        </w:tc>
        <w:tc>
          <w:tcPr>
            <w:tcW w:w="1082" w:type="dxa"/>
            <w:tcBorders>
              <w:top w:val="single" w:sz="4" w:space="0" w:color="auto"/>
              <w:left w:val="single" w:sz="4" w:space="0" w:color="auto"/>
              <w:bottom w:val="single" w:sz="4" w:space="0" w:color="auto"/>
              <w:right w:val="single" w:sz="4" w:space="0" w:color="auto"/>
            </w:tcBorders>
            <w:vAlign w:val="center"/>
          </w:tcPr>
          <w:p w14:paraId="46210F0B" w14:textId="77777777" w:rsidR="00A1496C" w:rsidRPr="00AE61DE" w:rsidRDefault="00A1496C">
            <w:pPr>
              <w:snapToGrid w:val="0"/>
              <w:spacing w:beforeLines="50" w:before="120"/>
              <w:jc w:val="center"/>
              <w:rPr>
                <w:szCs w:val="21"/>
              </w:rPr>
            </w:pPr>
          </w:p>
        </w:tc>
      </w:tr>
      <w:tr w:rsidR="00AE61DE" w:rsidRPr="00AE61DE" w14:paraId="28D72206"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3D0E278A" w14:textId="77777777" w:rsidR="00A1496C" w:rsidRPr="00AE61DE" w:rsidRDefault="00A1496C">
            <w:pPr>
              <w:snapToGrid w:val="0"/>
              <w:spacing w:beforeLines="50" w:before="120"/>
              <w:jc w:val="center"/>
              <w:rPr>
                <w:szCs w:val="21"/>
              </w:rPr>
            </w:pPr>
          </w:p>
        </w:tc>
        <w:tc>
          <w:tcPr>
            <w:tcW w:w="3595" w:type="dxa"/>
            <w:tcBorders>
              <w:top w:val="single" w:sz="4" w:space="0" w:color="auto"/>
              <w:left w:val="single" w:sz="4" w:space="0" w:color="auto"/>
              <w:bottom w:val="single" w:sz="4" w:space="0" w:color="auto"/>
              <w:right w:val="single" w:sz="4" w:space="0" w:color="auto"/>
            </w:tcBorders>
            <w:vAlign w:val="center"/>
          </w:tcPr>
          <w:p w14:paraId="630FA6FB" w14:textId="77777777" w:rsidR="00A1496C" w:rsidRPr="00AE61DE" w:rsidRDefault="00A1496C">
            <w:pPr>
              <w:snapToGrid w:val="0"/>
              <w:spacing w:beforeLines="50" w:before="120"/>
              <w:jc w:val="center"/>
              <w:rPr>
                <w:szCs w:val="21"/>
              </w:rPr>
            </w:pPr>
          </w:p>
        </w:tc>
        <w:tc>
          <w:tcPr>
            <w:tcW w:w="3405" w:type="dxa"/>
            <w:tcBorders>
              <w:top w:val="single" w:sz="4" w:space="0" w:color="auto"/>
              <w:left w:val="single" w:sz="4" w:space="0" w:color="auto"/>
              <w:bottom w:val="single" w:sz="4" w:space="0" w:color="auto"/>
              <w:right w:val="single" w:sz="4" w:space="0" w:color="auto"/>
            </w:tcBorders>
            <w:vAlign w:val="center"/>
          </w:tcPr>
          <w:p w14:paraId="6A85E0D2" w14:textId="77777777" w:rsidR="00A1496C" w:rsidRPr="00AE61DE" w:rsidRDefault="00A1496C">
            <w:pPr>
              <w:snapToGrid w:val="0"/>
              <w:spacing w:beforeLines="50" w:before="120"/>
              <w:jc w:val="center"/>
              <w:rPr>
                <w:szCs w:val="21"/>
              </w:rPr>
            </w:pPr>
          </w:p>
        </w:tc>
        <w:tc>
          <w:tcPr>
            <w:tcW w:w="1082" w:type="dxa"/>
            <w:tcBorders>
              <w:top w:val="single" w:sz="4" w:space="0" w:color="auto"/>
              <w:left w:val="single" w:sz="4" w:space="0" w:color="auto"/>
              <w:bottom w:val="single" w:sz="4" w:space="0" w:color="auto"/>
              <w:right w:val="single" w:sz="4" w:space="0" w:color="auto"/>
            </w:tcBorders>
            <w:vAlign w:val="center"/>
          </w:tcPr>
          <w:p w14:paraId="2D0EB8E0" w14:textId="77777777" w:rsidR="00A1496C" w:rsidRPr="00AE61DE" w:rsidRDefault="00A1496C">
            <w:pPr>
              <w:snapToGrid w:val="0"/>
              <w:spacing w:beforeLines="50" w:before="120"/>
              <w:jc w:val="center"/>
              <w:rPr>
                <w:szCs w:val="21"/>
              </w:rPr>
            </w:pPr>
          </w:p>
        </w:tc>
      </w:tr>
      <w:tr w:rsidR="00A1496C" w:rsidRPr="00AE61DE" w14:paraId="1F6DCB5F"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6040FFF1" w14:textId="77777777" w:rsidR="00A1496C" w:rsidRPr="00AE61DE" w:rsidRDefault="00552629">
            <w:pPr>
              <w:snapToGrid w:val="0"/>
              <w:spacing w:beforeLines="50" w:before="120"/>
              <w:jc w:val="center"/>
              <w:rPr>
                <w:szCs w:val="21"/>
              </w:rPr>
            </w:pPr>
            <w:r w:rsidRPr="00AE61DE">
              <w:rPr>
                <w:szCs w:val="21"/>
              </w:rPr>
              <w:t>……</w:t>
            </w:r>
          </w:p>
        </w:tc>
        <w:tc>
          <w:tcPr>
            <w:tcW w:w="3595" w:type="dxa"/>
            <w:tcBorders>
              <w:top w:val="single" w:sz="4" w:space="0" w:color="auto"/>
              <w:left w:val="single" w:sz="4" w:space="0" w:color="auto"/>
              <w:bottom w:val="single" w:sz="4" w:space="0" w:color="auto"/>
              <w:right w:val="single" w:sz="4" w:space="0" w:color="auto"/>
            </w:tcBorders>
            <w:vAlign w:val="center"/>
          </w:tcPr>
          <w:p w14:paraId="38A7B07F" w14:textId="77777777" w:rsidR="00A1496C" w:rsidRPr="00AE61DE" w:rsidRDefault="00552629">
            <w:pPr>
              <w:snapToGrid w:val="0"/>
              <w:spacing w:beforeLines="50" w:before="120"/>
              <w:jc w:val="center"/>
              <w:rPr>
                <w:szCs w:val="21"/>
              </w:rPr>
            </w:pPr>
            <w:r w:rsidRPr="00AE61DE">
              <w:rPr>
                <w:szCs w:val="21"/>
              </w:rPr>
              <w:t>……</w:t>
            </w:r>
          </w:p>
        </w:tc>
        <w:tc>
          <w:tcPr>
            <w:tcW w:w="3405" w:type="dxa"/>
            <w:tcBorders>
              <w:top w:val="single" w:sz="4" w:space="0" w:color="auto"/>
              <w:left w:val="single" w:sz="4" w:space="0" w:color="auto"/>
              <w:bottom w:val="single" w:sz="4" w:space="0" w:color="auto"/>
              <w:right w:val="single" w:sz="4" w:space="0" w:color="auto"/>
            </w:tcBorders>
            <w:vAlign w:val="center"/>
          </w:tcPr>
          <w:p w14:paraId="142AB9DA" w14:textId="77777777" w:rsidR="00A1496C" w:rsidRPr="00AE61DE" w:rsidRDefault="00552629">
            <w:pPr>
              <w:snapToGrid w:val="0"/>
              <w:spacing w:beforeLines="50" w:before="120"/>
              <w:jc w:val="center"/>
              <w:rPr>
                <w:szCs w:val="21"/>
              </w:rPr>
            </w:pPr>
            <w:r w:rsidRPr="00AE61DE">
              <w:rPr>
                <w:szCs w:val="21"/>
              </w:rPr>
              <w:t>……</w:t>
            </w:r>
          </w:p>
        </w:tc>
        <w:tc>
          <w:tcPr>
            <w:tcW w:w="1082" w:type="dxa"/>
            <w:tcBorders>
              <w:top w:val="single" w:sz="4" w:space="0" w:color="auto"/>
              <w:left w:val="single" w:sz="4" w:space="0" w:color="auto"/>
              <w:bottom w:val="single" w:sz="4" w:space="0" w:color="auto"/>
              <w:right w:val="single" w:sz="4" w:space="0" w:color="auto"/>
            </w:tcBorders>
            <w:vAlign w:val="center"/>
          </w:tcPr>
          <w:p w14:paraId="46289F23" w14:textId="77777777" w:rsidR="00A1496C" w:rsidRPr="00AE61DE" w:rsidRDefault="00552629">
            <w:pPr>
              <w:snapToGrid w:val="0"/>
              <w:spacing w:beforeLines="50" w:before="120"/>
              <w:jc w:val="center"/>
              <w:rPr>
                <w:szCs w:val="21"/>
              </w:rPr>
            </w:pPr>
            <w:r w:rsidRPr="00AE61DE">
              <w:rPr>
                <w:szCs w:val="21"/>
              </w:rPr>
              <w:t>……</w:t>
            </w:r>
          </w:p>
        </w:tc>
      </w:tr>
    </w:tbl>
    <w:p w14:paraId="521FC431" w14:textId="77777777" w:rsidR="00A1496C" w:rsidRPr="00AE61DE" w:rsidRDefault="00A1496C">
      <w:pPr>
        <w:rPr>
          <w:szCs w:val="21"/>
        </w:rPr>
      </w:pPr>
    </w:p>
    <w:p w14:paraId="27B66CFC" w14:textId="77777777" w:rsidR="00A1496C" w:rsidRPr="00AE61DE" w:rsidRDefault="00552629">
      <w:pPr>
        <w:pStyle w:val="af"/>
        <w:tabs>
          <w:tab w:val="left" w:pos="2127"/>
        </w:tabs>
        <w:spacing w:line="340" w:lineRule="exact"/>
        <w:jc w:val="left"/>
        <w:rPr>
          <w:rFonts w:ascii="Times New Roman" w:hAnsi="Times New Roman" w:cs="Times New Roman"/>
        </w:rPr>
      </w:pPr>
      <w:bookmarkStart w:id="121" w:name="_Hlk89181501"/>
      <w:bookmarkEnd w:id="120"/>
      <w:r w:rsidRPr="00AE61DE">
        <w:t>注：（1）</w:t>
      </w:r>
      <w:r w:rsidRPr="00AE61DE">
        <w:rPr>
          <w:rFonts w:ascii="Times New Roman" w:hAnsi="Times New Roman" w:cs="Times New Roman"/>
        </w:rPr>
        <w:t>本表应对采购文件</w:t>
      </w:r>
      <w:r w:rsidRPr="00AE61DE">
        <w:t>第</w:t>
      </w:r>
      <w:r w:rsidRPr="00AE61DE">
        <w:rPr>
          <w:rFonts w:hint="eastAsia"/>
        </w:rPr>
        <w:t>二</w:t>
      </w:r>
      <w:r w:rsidRPr="00AE61DE">
        <w:t>章</w:t>
      </w:r>
      <w:r w:rsidRPr="00AE61DE">
        <w:rPr>
          <w:rFonts w:hint="eastAsia"/>
        </w:rPr>
        <w:t>《采购需求》</w:t>
      </w:r>
      <w:r w:rsidRPr="00AE61DE">
        <w:rPr>
          <w:rFonts w:ascii="Times New Roman" w:hAnsi="Times New Roman" w:cs="Times New Roman"/>
        </w:rPr>
        <w:t>中所列</w:t>
      </w:r>
      <w:r w:rsidRPr="00AE61DE">
        <w:rPr>
          <w:rFonts w:ascii="Times New Roman" w:hAnsi="Times New Roman" w:cs="Times New Roman" w:hint="eastAsia"/>
        </w:rPr>
        <w:t>技术</w:t>
      </w:r>
      <w:r w:rsidRPr="00AE61DE">
        <w:rPr>
          <w:rFonts w:ascii="Times New Roman" w:hAnsi="Times New Roman" w:cs="Times New Roman"/>
        </w:rPr>
        <w:t>要求进行响应，并根据响应情况在</w:t>
      </w:r>
      <w:r w:rsidRPr="00AE61DE">
        <w:rPr>
          <w:rFonts w:ascii="Times New Roman" w:hAnsi="Times New Roman" w:cs="Times New Roman"/>
        </w:rPr>
        <w:t>“</w:t>
      </w:r>
      <w:r w:rsidRPr="00AE61DE">
        <w:rPr>
          <w:rFonts w:ascii="Times New Roman" w:hAnsi="Times New Roman" w:cs="Times New Roman"/>
        </w:rPr>
        <w:t>偏离说明</w:t>
      </w:r>
      <w:r w:rsidRPr="00AE61DE">
        <w:rPr>
          <w:rFonts w:ascii="Times New Roman" w:hAnsi="Times New Roman" w:cs="Times New Roman"/>
        </w:rPr>
        <w:t>”</w:t>
      </w:r>
      <w:r w:rsidRPr="00AE61DE">
        <w:rPr>
          <w:rFonts w:ascii="Times New Roman" w:hAnsi="Times New Roman" w:cs="Times New Roman"/>
        </w:rPr>
        <w:t>栏填写正偏离或负偏离及原因，完全符合的填写</w:t>
      </w:r>
      <w:r w:rsidRPr="00AE61DE">
        <w:rPr>
          <w:rFonts w:ascii="Times New Roman" w:hAnsi="Times New Roman" w:cs="Times New Roman" w:hint="eastAsia"/>
        </w:rPr>
        <w:t>“</w:t>
      </w:r>
      <w:r w:rsidRPr="00AE61DE">
        <w:rPr>
          <w:rFonts w:ascii="Times New Roman" w:hAnsi="Times New Roman" w:cs="Times New Roman"/>
        </w:rPr>
        <w:t>无偏离</w:t>
      </w:r>
      <w:r w:rsidRPr="00AE61DE">
        <w:rPr>
          <w:rFonts w:ascii="Times New Roman" w:hAnsi="Times New Roman" w:cs="Times New Roman" w:hint="eastAsia"/>
        </w:rPr>
        <w:t>”</w:t>
      </w:r>
      <w:r w:rsidRPr="00AE61DE">
        <w:rPr>
          <w:rFonts w:ascii="Times New Roman" w:hAnsi="Times New Roman" w:cs="Times New Roman"/>
        </w:rPr>
        <w:t>。</w:t>
      </w:r>
    </w:p>
    <w:p w14:paraId="1C7FC994" w14:textId="77777777" w:rsidR="00A1496C" w:rsidRPr="00AE61DE" w:rsidRDefault="00552629">
      <w:r w:rsidRPr="00AE61DE">
        <w:rPr>
          <w:rFonts w:hint="eastAsia"/>
        </w:rPr>
        <w:t>（</w:t>
      </w:r>
      <w:r w:rsidRPr="00AE61DE">
        <w:rPr>
          <w:rFonts w:hint="eastAsia"/>
        </w:rPr>
        <w:t>2</w:t>
      </w:r>
      <w:r w:rsidRPr="00AE61DE">
        <w:rPr>
          <w:rFonts w:hint="eastAsia"/>
        </w:rPr>
        <w:t>）</w:t>
      </w:r>
      <w:r w:rsidRPr="00AE61DE">
        <w:t>第</w:t>
      </w:r>
      <w:r w:rsidRPr="00AE61DE">
        <w:rPr>
          <w:rFonts w:hint="eastAsia"/>
        </w:rPr>
        <w:t>二</w:t>
      </w:r>
      <w:r w:rsidRPr="00AE61DE">
        <w:t>章</w:t>
      </w:r>
      <w:r w:rsidRPr="00AE61DE">
        <w:rPr>
          <w:rFonts w:hint="eastAsia"/>
        </w:rPr>
        <w:t>《采购需求》中的总体要求无需响应。</w:t>
      </w:r>
    </w:p>
    <w:p w14:paraId="6D64F7EC" w14:textId="77777777" w:rsidR="00A1496C" w:rsidRPr="00AE61DE" w:rsidRDefault="00552629">
      <w:r w:rsidRPr="00AE61DE">
        <w:rPr>
          <w:rFonts w:hint="eastAsia"/>
        </w:rPr>
        <w:t>（</w:t>
      </w:r>
      <w:r w:rsidRPr="00AE61DE">
        <w:t>3</w:t>
      </w:r>
      <w:r w:rsidRPr="00AE61DE">
        <w:rPr>
          <w:rFonts w:hint="eastAsia"/>
        </w:rPr>
        <w:t>）偏离认定说明详见评审方法及标准。</w:t>
      </w:r>
    </w:p>
    <w:p w14:paraId="55880BAC" w14:textId="77777777" w:rsidR="00A1496C" w:rsidRPr="00AE61DE" w:rsidRDefault="00552629">
      <w:r w:rsidRPr="00AE61DE">
        <w:t>（</w:t>
      </w:r>
      <w:r w:rsidRPr="00AE61DE">
        <w:t>4</w:t>
      </w:r>
      <w:r w:rsidRPr="00AE61DE">
        <w:t>）本表可扩展。</w:t>
      </w:r>
    </w:p>
    <w:p w14:paraId="5F34B7E6" w14:textId="77777777" w:rsidR="00A1496C" w:rsidRPr="00AE61DE" w:rsidRDefault="00A1496C">
      <w:pPr>
        <w:rPr>
          <w:szCs w:val="21"/>
        </w:rPr>
      </w:pPr>
    </w:p>
    <w:p w14:paraId="047FDA69" w14:textId="77777777" w:rsidR="00A1496C" w:rsidRPr="00AE61DE" w:rsidRDefault="00A1496C">
      <w:pPr>
        <w:rPr>
          <w:spacing w:val="20"/>
          <w:szCs w:val="21"/>
          <w:u w:val="single"/>
        </w:rPr>
      </w:pPr>
    </w:p>
    <w:p w14:paraId="37EA982E" w14:textId="77777777" w:rsidR="00A1496C" w:rsidRPr="00AE61DE" w:rsidRDefault="00552629">
      <w:pPr>
        <w:rPr>
          <w:szCs w:val="21"/>
        </w:rPr>
      </w:pPr>
      <w:r w:rsidRPr="00AE61DE">
        <w:rPr>
          <w:szCs w:val="21"/>
        </w:rPr>
        <w:t>供应商</w:t>
      </w:r>
      <w:r w:rsidRPr="00AE61DE">
        <w:rPr>
          <w:rFonts w:hint="eastAsia"/>
          <w:szCs w:val="21"/>
        </w:rPr>
        <w:t>名称</w:t>
      </w:r>
      <w:r w:rsidRPr="00AE61DE">
        <w:rPr>
          <w:rFonts w:hint="eastAsia"/>
          <w:szCs w:val="21"/>
        </w:rPr>
        <w:t>(</w:t>
      </w:r>
      <w:r w:rsidRPr="00AE61DE">
        <w:rPr>
          <w:rFonts w:hint="eastAsia"/>
          <w:szCs w:val="21"/>
        </w:rPr>
        <w:t>电子签章</w:t>
      </w:r>
      <w:r w:rsidRPr="00AE61DE">
        <w:rPr>
          <w:szCs w:val="21"/>
        </w:rPr>
        <w:t>)</w:t>
      </w:r>
      <w:r w:rsidRPr="00AE61DE">
        <w:rPr>
          <w:spacing w:val="20"/>
          <w:szCs w:val="21"/>
        </w:rPr>
        <w:t>：</w:t>
      </w:r>
      <w:r w:rsidRPr="00AE61DE">
        <w:rPr>
          <w:spacing w:val="20"/>
          <w:szCs w:val="21"/>
          <w:u w:val="single"/>
        </w:rPr>
        <w:t xml:space="preserve">            </w:t>
      </w:r>
      <w:r w:rsidRPr="00AE61DE">
        <w:rPr>
          <w:spacing w:val="20"/>
          <w:szCs w:val="21"/>
        </w:rPr>
        <w:t xml:space="preserve">              </w:t>
      </w:r>
      <w:r w:rsidRPr="00AE61DE">
        <w:rPr>
          <w:spacing w:val="20"/>
          <w:szCs w:val="21"/>
        </w:rPr>
        <w:t>日</w:t>
      </w:r>
      <w:r w:rsidRPr="00AE61DE">
        <w:rPr>
          <w:spacing w:val="20"/>
          <w:szCs w:val="21"/>
        </w:rPr>
        <w:t xml:space="preserve"> </w:t>
      </w:r>
      <w:r w:rsidRPr="00AE61DE">
        <w:rPr>
          <w:spacing w:val="20"/>
          <w:szCs w:val="21"/>
        </w:rPr>
        <w:t>期：</w:t>
      </w:r>
      <w:r w:rsidRPr="00AE61DE">
        <w:rPr>
          <w:spacing w:val="20"/>
          <w:szCs w:val="21"/>
          <w:u w:val="single"/>
        </w:rPr>
        <w:t xml:space="preserve">            </w:t>
      </w:r>
    </w:p>
    <w:bookmarkEnd w:id="121"/>
    <w:p w14:paraId="3DDCF2BB" w14:textId="77777777" w:rsidR="00A1496C" w:rsidRPr="00AE61DE" w:rsidRDefault="00A1496C">
      <w:pPr>
        <w:rPr>
          <w:szCs w:val="21"/>
        </w:rPr>
      </w:pPr>
    </w:p>
    <w:p w14:paraId="6058B77D" w14:textId="77777777" w:rsidR="00A1496C" w:rsidRPr="00AE61DE" w:rsidRDefault="00552629">
      <w:pPr>
        <w:snapToGrid w:val="0"/>
        <w:spacing w:before="50" w:afterLines="50" w:after="120"/>
        <w:jc w:val="left"/>
        <w:rPr>
          <w:szCs w:val="21"/>
        </w:rPr>
      </w:pPr>
      <w:bookmarkStart w:id="122" w:name="_Hlk21623696"/>
      <w:r w:rsidRPr="00AE61DE">
        <w:rPr>
          <w:szCs w:val="21"/>
        </w:rPr>
        <w:t>2</w:t>
      </w:r>
      <w:r w:rsidRPr="00AE61DE">
        <w:rPr>
          <w:szCs w:val="21"/>
        </w:rPr>
        <w:t>．</w:t>
      </w:r>
      <w:r w:rsidRPr="00AE61DE">
        <w:rPr>
          <w:rFonts w:hint="eastAsia"/>
          <w:szCs w:val="21"/>
        </w:rPr>
        <w:t>货物或产品</w:t>
      </w:r>
      <w:r w:rsidRPr="00AE61DE">
        <w:rPr>
          <w:szCs w:val="21"/>
        </w:rPr>
        <w:t>配置清单格式：</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54"/>
        <w:gridCol w:w="1681"/>
        <w:gridCol w:w="1174"/>
        <w:gridCol w:w="1163"/>
        <w:gridCol w:w="1596"/>
        <w:gridCol w:w="1695"/>
        <w:gridCol w:w="1080"/>
      </w:tblGrid>
      <w:tr w:rsidR="00AE61DE" w:rsidRPr="00AE61DE" w14:paraId="59C9865B" w14:textId="77777777">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14:paraId="46842228" w14:textId="77777777" w:rsidR="00A1496C" w:rsidRPr="00AE61DE" w:rsidRDefault="00552629">
            <w:pPr>
              <w:snapToGrid w:val="0"/>
              <w:spacing w:before="50" w:after="50" w:line="440" w:lineRule="exact"/>
              <w:jc w:val="center"/>
              <w:rPr>
                <w:szCs w:val="21"/>
              </w:rPr>
            </w:pPr>
            <w:r w:rsidRPr="00AE61DE">
              <w:rPr>
                <w:szCs w:val="21"/>
              </w:rPr>
              <w:t>序号</w:t>
            </w:r>
          </w:p>
        </w:tc>
        <w:tc>
          <w:tcPr>
            <w:tcW w:w="1681" w:type="dxa"/>
            <w:tcBorders>
              <w:top w:val="single" w:sz="4" w:space="0" w:color="auto"/>
              <w:left w:val="single" w:sz="4" w:space="0" w:color="auto"/>
              <w:bottom w:val="single" w:sz="4" w:space="0" w:color="auto"/>
              <w:right w:val="single" w:sz="4" w:space="0" w:color="auto"/>
            </w:tcBorders>
            <w:vAlign w:val="center"/>
          </w:tcPr>
          <w:p w14:paraId="561F3A03" w14:textId="77777777" w:rsidR="00A1496C" w:rsidRPr="00AE61DE" w:rsidRDefault="00552629">
            <w:pPr>
              <w:snapToGrid w:val="0"/>
              <w:spacing w:before="50" w:after="50" w:line="440" w:lineRule="exact"/>
              <w:jc w:val="center"/>
              <w:rPr>
                <w:szCs w:val="21"/>
              </w:rPr>
            </w:pPr>
            <w:r w:rsidRPr="00AE61DE">
              <w:rPr>
                <w:rFonts w:hint="eastAsia"/>
                <w:szCs w:val="21"/>
              </w:rPr>
              <w:t>货物或产品</w:t>
            </w:r>
          </w:p>
          <w:p w14:paraId="07016AFF" w14:textId="77777777" w:rsidR="00A1496C" w:rsidRPr="00AE61DE" w:rsidRDefault="00552629">
            <w:pPr>
              <w:snapToGrid w:val="0"/>
              <w:spacing w:before="50" w:after="50" w:line="440" w:lineRule="exact"/>
              <w:jc w:val="center"/>
              <w:rPr>
                <w:szCs w:val="21"/>
              </w:rPr>
            </w:pPr>
            <w:r w:rsidRPr="00AE61DE">
              <w:rPr>
                <w:szCs w:val="21"/>
              </w:rPr>
              <w:t>名称</w:t>
            </w:r>
          </w:p>
        </w:tc>
        <w:tc>
          <w:tcPr>
            <w:tcW w:w="1174" w:type="dxa"/>
            <w:tcBorders>
              <w:top w:val="single" w:sz="4" w:space="0" w:color="auto"/>
              <w:left w:val="single" w:sz="4" w:space="0" w:color="auto"/>
              <w:bottom w:val="single" w:sz="4" w:space="0" w:color="auto"/>
              <w:right w:val="single" w:sz="4" w:space="0" w:color="auto"/>
            </w:tcBorders>
            <w:vAlign w:val="center"/>
          </w:tcPr>
          <w:p w14:paraId="5C726D4F" w14:textId="77777777" w:rsidR="00A1496C" w:rsidRPr="00AE61DE" w:rsidRDefault="00552629">
            <w:pPr>
              <w:snapToGrid w:val="0"/>
              <w:spacing w:before="50" w:after="50" w:line="440" w:lineRule="exact"/>
              <w:jc w:val="center"/>
              <w:rPr>
                <w:szCs w:val="21"/>
              </w:rPr>
            </w:pPr>
            <w:r w:rsidRPr="00AE61DE">
              <w:rPr>
                <w:szCs w:val="21"/>
              </w:rPr>
              <w:t>品牌或制造商</w:t>
            </w:r>
          </w:p>
        </w:tc>
        <w:tc>
          <w:tcPr>
            <w:tcW w:w="1163" w:type="dxa"/>
            <w:tcBorders>
              <w:top w:val="single" w:sz="4" w:space="0" w:color="auto"/>
              <w:left w:val="single" w:sz="4" w:space="0" w:color="auto"/>
              <w:bottom w:val="single" w:sz="4" w:space="0" w:color="auto"/>
              <w:right w:val="single" w:sz="4" w:space="0" w:color="auto"/>
            </w:tcBorders>
            <w:vAlign w:val="center"/>
          </w:tcPr>
          <w:p w14:paraId="2CD86424" w14:textId="77777777" w:rsidR="00A1496C" w:rsidRPr="00AE61DE" w:rsidRDefault="00552629">
            <w:pPr>
              <w:snapToGrid w:val="0"/>
              <w:spacing w:before="50" w:after="50" w:line="440" w:lineRule="exact"/>
              <w:jc w:val="center"/>
              <w:rPr>
                <w:szCs w:val="21"/>
              </w:rPr>
            </w:pPr>
            <w:r w:rsidRPr="00AE61DE">
              <w:rPr>
                <w:szCs w:val="21"/>
              </w:rPr>
              <w:t>规格型号</w:t>
            </w:r>
          </w:p>
        </w:tc>
        <w:tc>
          <w:tcPr>
            <w:tcW w:w="1596" w:type="dxa"/>
            <w:tcBorders>
              <w:top w:val="single" w:sz="4" w:space="0" w:color="auto"/>
              <w:left w:val="single" w:sz="4" w:space="0" w:color="auto"/>
              <w:bottom w:val="single" w:sz="4" w:space="0" w:color="auto"/>
              <w:right w:val="single" w:sz="4" w:space="0" w:color="auto"/>
            </w:tcBorders>
            <w:vAlign w:val="center"/>
          </w:tcPr>
          <w:p w14:paraId="048676E6" w14:textId="77777777" w:rsidR="00A1496C" w:rsidRPr="00AE61DE" w:rsidRDefault="00552629">
            <w:pPr>
              <w:snapToGrid w:val="0"/>
              <w:spacing w:before="50" w:after="50" w:line="440" w:lineRule="exact"/>
              <w:jc w:val="center"/>
              <w:rPr>
                <w:szCs w:val="21"/>
              </w:rPr>
            </w:pPr>
            <w:r w:rsidRPr="00AE61DE">
              <w:rPr>
                <w:szCs w:val="21"/>
              </w:rPr>
              <w:t>单位及数量</w:t>
            </w:r>
          </w:p>
        </w:tc>
        <w:tc>
          <w:tcPr>
            <w:tcW w:w="1695" w:type="dxa"/>
            <w:tcBorders>
              <w:top w:val="single" w:sz="4" w:space="0" w:color="auto"/>
              <w:left w:val="single" w:sz="4" w:space="0" w:color="auto"/>
              <w:bottom w:val="single" w:sz="4" w:space="0" w:color="auto"/>
              <w:right w:val="single" w:sz="4" w:space="0" w:color="auto"/>
            </w:tcBorders>
            <w:vAlign w:val="center"/>
          </w:tcPr>
          <w:p w14:paraId="358C0369" w14:textId="77777777" w:rsidR="00A1496C" w:rsidRPr="00AE61DE" w:rsidRDefault="00552629">
            <w:pPr>
              <w:snapToGrid w:val="0"/>
              <w:spacing w:before="50" w:after="50" w:line="440" w:lineRule="exact"/>
              <w:jc w:val="center"/>
              <w:rPr>
                <w:szCs w:val="21"/>
              </w:rPr>
            </w:pPr>
            <w:r w:rsidRPr="00AE61DE">
              <w:rPr>
                <w:szCs w:val="21"/>
              </w:rPr>
              <w:t>性能及指标</w:t>
            </w:r>
          </w:p>
        </w:tc>
        <w:tc>
          <w:tcPr>
            <w:tcW w:w="1080" w:type="dxa"/>
            <w:tcBorders>
              <w:top w:val="single" w:sz="4" w:space="0" w:color="auto"/>
              <w:left w:val="single" w:sz="4" w:space="0" w:color="auto"/>
              <w:bottom w:val="single" w:sz="4" w:space="0" w:color="auto"/>
              <w:right w:val="single" w:sz="4" w:space="0" w:color="auto"/>
            </w:tcBorders>
            <w:vAlign w:val="center"/>
          </w:tcPr>
          <w:p w14:paraId="576BB347" w14:textId="77777777" w:rsidR="00A1496C" w:rsidRPr="00AE61DE" w:rsidRDefault="00552629">
            <w:pPr>
              <w:snapToGrid w:val="0"/>
              <w:spacing w:before="50" w:after="50" w:line="440" w:lineRule="exact"/>
              <w:jc w:val="center"/>
              <w:rPr>
                <w:szCs w:val="21"/>
              </w:rPr>
            </w:pPr>
            <w:r w:rsidRPr="00AE61DE">
              <w:rPr>
                <w:szCs w:val="21"/>
              </w:rPr>
              <w:t>产地</w:t>
            </w:r>
          </w:p>
        </w:tc>
      </w:tr>
      <w:tr w:rsidR="00AE61DE" w:rsidRPr="00AE61DE" w14:paraId="585A83A8" w14:textId="77777777">
        <w:trPr>
          <w:trHeight w:val="463"/>
          <w:jc w:val="center"/>
        </w:trPr>
        <w:tc>
          <w:tcPr>
            <w:tcW w:w="554" w:type="dxa"/>
            <w:tcBorders>
              <w:top w:val="single" w:sz="4" w:space="0" w:color="auto"/>
              <w:left w:val="single" w:sz="4" w:space="0" w:color="auto"/>
              <w:bottom w:val="single" w:sz="4" w:space="0" w:color="auto"/>
              <w:right w:val="single" w:sz="4" w:space="0" w:color="auto"/>
            </w:tcBorders>
            <w:vAlign w:val="center"/>
          </w:tcPr>
          <w:p w14:paraId="2334298D" w14:textId="77777777" w:rsidR="00A1496C" w:rsidRPr="00AE61DE" w:rsidRDefault="00A1496C">
            <w:pPr>
              <w:snapToGrid w:val="0"/>
              <w:spacing w:before="50" w:after="50" w:line="440" w:lineRule="exact"/>
              <w:jc w:val="center"/>
              <w:rPr>
                <w:szCs w:val="21"/>
              </w:rPr>
            </w:pPr>
          </w:p>
        </w:tc>
        <w:tc>
          <w:tcPr>
            <w:tcW w:w="1681" w:type="dxa"/>
            <w:tcBorders>
              <w:top w:val="single" w:sz="4" w:space="0" w:color="auto"/>
              <w:left w:val="single" w:sz="4" w:space="0" w:color="auto"/>
              <w:bottom w:val="single" w:sz="4" w:space="0" w:color="auto"/>
              <w:right w:val="single" w:sz="4" w:space="0" w:color="auto"/>
            </w:tcBorders>
            <w:vAlign w:val="center"/>
          </w:tcPr>
          <w:p w14:paraId="232ACD8E" w14:textId="77777777" w:rsidR="00A1496C" w:rsidRPr="00AE61DE" w:rsidRDefault="00A1496C">
            <w:pPr>
              <w:snapToGrid w:val="0"/>
              <w:spacing w:before="50" w:after="50" w:line="440" w:lineRule="exact"/>
              <w:rPr>
                <w:szCs w:val="21"/>
              </w:rPr>
            </w:pPr>
          </w:p>
        </w:tc>
        <w:tc>
          <w:tcPr>
            <w:tcW w:w="1174" w:type="dxa"/>
            <w:tcBorders>
              <w:top w:val="single" w:sz="4" w:space="0" w:color="auto"/>
              <w:left w:val="single" w:sz="4" w:space="0" w:color="auto"/>
              <w:bottom w:val="single" w:sz="4" w:space="0" w:color="auto"/>
              <w:right w:val="single" w:sz="4" w:space="0" w:color="auto"/>
            </w:tcBorders>
            <w:vAlign w:val="center"/>
          </w:tcPr>
          <w:p w14:paraId="3C1C976E" w14:textId="77777777" w:rsidR="00A1496C" w:rsidRPr="00AE61DE" w:rsidRDefault="00A1496C">
            <w:pPr>
              <w:snapToGrid w:val="0"/>
              <w:spacing w:before="50" w:after="50" w:line="440" w:lineRule="exact"/>
              <w:jc w:val="center"/>
              <w:rPr>
                <w:szCs w:val="21"/>
              </w:rPr>
            </w:pPr>
          </w:p>
        </w:tc>
        <w:tc>
          <w:tcPr>
            <w:tcW w:w="1163" w:type="dxa"/>
            <w:tcBorders>
              <w:top w:val="single" w:sz="4" w:space="0" w:color="auto"/>
              <w:left w:val="single" w:sz="4" w:space="0" w:color="auto"/>
              <w:bottom w:val="single" w:sz="4" w:space="0" w:color="auto"/>
              <w:right w:val="single" w:sz="4" w:space="0" w:color="auto"/>
            </w:tcBorders>
            <w:vAlign w:val="center"/>
          </w:tcPr>
          <w:p w14:paraId="2FEA1E72" w14:textId="77777777" w:rsidR="00A1496C" w:rsidRPr="00AE61DE" w:rsidRDefault="00A1496C">
            <w:pPr>
              <w:snapToGrid w:val="0"/>
              <w:spacing w:before="50" w:after="50" w:line="440" w:lineRule="exact"/>
              <w:jc w:val="center"/>
              <w:rPr>
                <w:szCs w:val="21"/>
              </w:rPr>
            </w:pPr>
          </w:p>
        </w:tc>
        <w:tc>
          <w:tcPr>
            <w:tcW w:w="1596" w:type="dxa"/>
            <w:tcBorders>
              <w:top w:val="single" w:sz="4" w:space="0" w:color="auto"/>
              <w:left w:val="single" w:sz="4" w:space="0" w:color="auto"/>
              <w:bottom w:val="single" w:sz="4" w:space="0" w:color="auto"/>
              <w:right w:val="single" w:sz="4" w:space="0" w:color="auto"/>
            </w:tcBorders>
            <w:vAlign w:val="center"/>
          </w:tcPr>
          <w:p w14:paraId="439EB9D4" w14:textId="77777777" w:rsidR="00A1496C" w:rsidRPr="00AE61DE" w:rsidRDefault="00A1496C">
            <w:pPr>
              <w:snapToGrid w:val="0"/>
              <w:spacing w:before="50" w:after="50" w:line="440" w:lineRule="exact"/>
              <w:jc w:val="center"/>
              <w:rPr>
                <w:szCs w:val="21"/>
              </w:rPr>
            </w:pPr>
          </w:p>
        </w:tc>
        <w:tc>
          <w:tcPr>
            <w:tcW w:w="1695" w:type="dxa"/>
            <w:tcBorders>
              <w:top w:val="single" w:sz="4" w:space="0" w:color="auto"/>
              <w:left w:val="single" w:sz="4" w:space="0" w:color="auto"/>
              <w:bottom w:val="single" w:sz="4" w:space="0" w:color="auto"/>
              <w:right w:val="single" w:sz="4" w:space="0" w:color="auto"/>
            </w:tcBorders>
            <w:vAlign w:val="center"/>
          </w:tcPr>
          <w:p w14:paraId="3B4BDF9E" w14:textId="77777777" w:rsidR="00A1496C" w:rsidRPr="00AE61DE" w:rsidRDefault="00A1496C">
            <w:pPr>
              <w:snapToGrid w:val="0"/>
              <w:spacing w:before="50" w:after="50" w:line="440" w:lineRule="exact"/>
              <w:jc w:val="center"/>
              <w:rPr>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68CE95ED" w14:textId="77777777" w:rsidR="00A1496C" w:rsidRPr="00AE61DE" w:rsidRDefault="00A1496C">
            <w:pPr>
              <w:snapToGrid w:val="0"/>
              <w:spacing w:before="50" w:after="50" w:line="440" w:lineRule="exact"/>
              <w:jc w:val="center"/>
              <w:rPr>
                <w:szCs w:val="21"/>
              </w:rPr>
            </w:pPr>
          </w:p>
        </w:tc>
      </w:tr>
      <w:tr w:rsidR="00AE61DE" w:rsidRPr="00AE61DE" w14:paraId="10F44709" w14:textId="77777777">
        <w:trPr>
          <w:trHeight w:val="558"/>
          <w:jc w:val="center"/>
        </w:trPr>
        <w:tc>
          <w:tcPr>
            <w:tcW w:w="554" w:type="dxa"/>
            <w:tcBorders>
              <w:top w:val="single" w:sz="4" w:space="0" w:color="auto"/>
              <w:left w:val="single" w:sz="4" w:space="0" w:color="auto"/>
              <w:bottom w:val="single" w:sz="4" w:space="0" w:color="auto"/>
              <w:right w:val="single" w:sz="4" w:space="0" w:color="auto"/>
            </w:tcBorders>
            <w:vAlign w:val="center"/>
          </w:tcPr>
          <w:p w14:paraId="2379A6B7" w14:textId="77777777" w:rsidR="00A1496C" w:rsidRPr="00AE61DE" w:rsidRDefault="00A1496C">
            <w:pPr>
              <w:snapToGrid w:val="0"/>
              <w:spacing w:before="50" w:after="50" w:line="440" w:lineRule="exact"/>
              <w:jc w:val="center"/>
              <w:rPr>
                <w:szCs w:val="21"/>
              </w:rPr>
            </w:pPr>
          </w:p>
        </w:tc>
        <w:tc>
          <w:tcPr>
            <w:tcW w:w="1681" w:type="dxa"/>
            <w:tcBorders>
              <w:top w:val="single" w:sz="4" w:space="0" w:color="auto"/>
              <w:left w:val="single" w:sz="4" w:space="0" w:color="auto"/>
              <w:bottom w:val="single" w:sz="4" w:space="0" w:color="auto"/>
              <w:right w:val="single" w:sz="4" w:space="0" w:color="auto"/>
            </w:tcBorders>
            <w:vAlign w:val="center"/>
          </w:tcPr>
          <w:p w14:paraId="0CFD766D" w14:textId="77777777" w:rsidR="00A1496C" w:rsidRPr="00AE61DE" w:rsidRDefault="00A1496C">
            <w:pPr>
              <w:snapToGrid w:val="0"/>
              <w:spacing w:before="50" w:after="50" w:line="440" w:lineRule="exact"/>
              <w:jc w:val="center"/>
              <w:rPr>
                <w:szCs w:val="21"/>
              </w:rPr>
            </w:pPr>
          </w:p>
        </w:tc>
        <w:tc>
          <w:tcPr>
            <w:tcW w:w="1174" w:type="dxa"/>
            <w:tcBorders>
              <w:top w:val="single" w:sz="4" w:space="0" w:color="auto"/>
              <w:left w:val="single" w:sz="4" w:space="0" w:color="auto"/>
              <w:bottom w:val="single" w:sz="4" w:space="0" w:color="auto"/>
              <w:right w:val="single" w:sz="4" w:space="0" w:color="auto"/>
            </w:tcBorders>
            <w:vAlign w:val="center"/>
          </w:tcPr>
          <w:p w14:paraId="72B4F30F" w14:textId="77777777" w:rsidR="00A1496C" w:rsidRPr="00AE61DE" w:rsidRDefault="00A1496C">
            <w:pPr>
              <w:snapToGrid w:val="0"/>
              <w:spacing w:before="50" w:after="50" w:line="440" w:lineRule="exact"/>
              <w:jc w:val="center"/>
              <w:rPr>
                <w:szCs w:val="21"/>
              </w:rPr>
            </w:pPr>
          </w:p>
        </w:tc>
        <w:tc>
          <w:tcPr>
            <w:tcW w:w="1163" w:type="dxa"/>
            <w:tcBorders>
              <w:top w:val="single" w:sz="4" w:space="0" w:color="auto"/>
              <w:left w:val="single" w:sz="4" w:space="0" w:color="auto"/>
              <w:bottom w:val="single" w:sz="4" w:space="0" w:color="auto"/>
              <w:right w:val="single" w:sz="4" w:space="0" w:color="auto"/>
            </w:tcBorders>
            <w:vAlign w:val="center"/>
          </w:tcPr>
          <w:p w14:paraId="22DD80E2" w14:textId="77777777" w:rsidR="00A1496C" w:rsidRPr="00AE61DE" w:rsidRDefault="00A1496C">
            <w:pPr>
              <w:snapToGrid w:val="0"/>
              <w:spacing w:before="50" w:after="50" w:line="440" w:lineRule="exact"/>
              <w:jc w:val="center"/>
              <w:rPr>
                <w:szCs w:val="21"/>
              </w:rPr>
            </w:pPr>
          </w:p>
        </w:tc>
        <w:tc>
          <w:tcPr>
            <w:tcW w:w="1596" w:type="dxa"/>
            <w:tcBorders>
              <w:top w:val="single" w:sz="4" w:space="0" w:color="auto"/>
              <w:left w:val="single" w:sz="4" w:space="0" w:color="auto"/>
              <w:bottom w:val="single" w:sz="4" w:space="0" w:color="auto"/>
              <w:right w:val="single" w:sz="4" w:space="0" w:color="auto"/>
            </w:tcBorders>
            <w:vAlign w:val="center"/>
          </w:tcPr>
          <w:p w14:paraId="26A63073" w14:textId="77777777" w:rsidR="00A1496C" w:rsidRPr="00AE61DE" w:rsidRDefault="00A1496C">
            <w:pPr>
              <w:snapToGrid w:val="0"/>
              <w:spacing w:before="50" w:after="50" w:line="440" w:lineRule="exact"/>
              <w:jc w:val="center"/>
              <w:rPr>
                <w:szCs w:val="21"/>
              </w:rPr>
            </w:pPr>
          </w:p>
        </w:tc>
        <w:tc>
          <w:tcPr>
            <w:tcW w:w="1695" w:type="dxa"/>
            <w:tcBorders>
              <w:top w:val="single" w:sz="4" w:space="0" w:color="auto"/>
              <w:left w:val="single" w:sz="4" w:space="0" w:color="auto"/>
              <w:bottom w:val="single" w:sz="4" w:space="0" w:color="auto"/>
              <w:right w:val="single" w:sz="4" w:space="0" w:color="auto"/>
            </w:tcBorders>
            <w:vAlign w:val="center"/>
          </w:tcPr>
          <w:p w14:paraId="509D7728" w14:textId="77777777" w:rsidR="00A1496C" w:rsidRPr="00AE61DE" w:rsidRDefault="00A1496C">
            <w:pPr>
              <w:snapToGrid w:val="0"/>
              <w:spacing w:before="50" w:after="50" w:line="440" w:lineRule="exact"/>
              <w:jc w:val="center"/>
              <w:rPr>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43F10908" w14:textId="77777777" w:rsidR="00A1496C" w:rsidRPr="00AE61DE" w:rsidRDefault="00A1496C">
            <w:pPr>
              <w:snapToGrid w:val="0"/>
              <w:spacing w:before="50" w:after="50" w:line="440" w:lineRule="exact"/>
              <w:jc w:val="center"/>
              <w:rPr>
                <w:szCs w:val="21"/>
              </w:rPr>
            </w:pPr>
          </w:p>
        </w:tc>
      </w:tr>
      <w:tr w:rsidR="00A1496C" w:rsidRPr="00AE61DE" w14:paraId="2D2DF875" w14:textId="77777777">
        <w:trPr>
          <w:trHeight w:val="479"/>
          <w:jc w:val="center"/>
        </w:trPr>
        <w:tc>
          <w:tcPr>
            <w:tcW w:w="554" w:type="dxa"/>
            <w:tcBorders>
              <w:top w:val="single" w:sz="4" w:space="0" w:color="auto"/>
              <w:left w:val="single" w:sz="4" w:space="0" w:color="auto"/>
              <w:bottom w:val="single" w:sz="4" w:space="0" w:color="auto"/>
              <w:right w:val="single" w:sz="4" w:space="0" w:color="auto"/>
            </w:tcBorders>
            <w:vAlign w:val="center"/>
          </w:tcPr>
          <w:p w14:paraId="0655D08E" w14:textId="77777777" w:rsidR="00A1496C" w:rsidRPr="00AE61DE" w:rsidRDefault="00A1496C">
            <w:pPr>
              <w:snapToGrid w:val="0"/>
              <w:spacing w:before="50" w:after="50" w:line="440" w:lineRule="exact"/>
              <w:jc w:val="center"/>
              <w:rPr>
                <w:szCs w:val="21"/>
              </w:rPr>
            </w:pPr>
          </w:p>
        </w:tc>
        <w:tc>
          <w:tcPr>
            <w:tcW w:w="1681" w:type="dxa"/>
            <w:tcBorders>
              <w:top w:val="single" w:sz="4" w:space="0" w:color="auto"/>
              <w:left w:val="single" w:sz="4" w:space="0" w:color="auto"/>
              <w:bottom w:val="single" w:sz="4" w:space="0" w:color="auto"/>
              <w:right w:val="single" w:sz="4" w:space="0" w:color="auto"/>
            </w:tcBorders>
            <w:vAlign w:val="center"/>
          </w:tcPr>
          <w:p w14:paraId="252E987A" w14:textId="77777777" w:rsidR="00A1496C" w:rsidRPr="00AE61DE" w:rsidRDefault="00A1496C">
            <w:pPr>
              <w:snapToGrid w:val="0"/>
              <w:spacing w:before="50" w:after="50" w:line="440" w:lineRule="exact"/>
              <w:jc w:val="center"/>
              <w:rPr>
                <w:szCs w:val="21"/>
              </w:rPr>
            </w:pPr>
          </w:p>
        </w:tc>
        <w:tc>
          <w:tcPr>
            <w:tcW w:w="1174" w:type="dxa"/>
            <w:tcBorders>
              <w:top w:val="single" w:sz="4" w:space="0" w:color="auto"/>
              <w:left w:val="single" w:sz="4" w:space="0" w:color="auto"/>
              <w:bottom w:val="single" w:sz="4" w:space="0" w:color="auto"/>
              <w:right w:val="single" w:sz="4" w:space="0" w:color="auto"/>
            </w:tcBorders>
            <w:vAlign w:val="center"/>
          </w:tcPr>
          <w:p w14:paraId="079C3F57" w14:textId="77777777" w:rsidR="00A1496C" w:rsidRPr="00AE61DE" w:rsidRDefault="00A1496C">
            <w:pPr>
              <w:snapToGrid w:val="0"/>
              <w:spacing w:before="50" w:after="50" w:line="440" w:lineRule="exact"/>
              <w:jc w:val="center"/>
              <w:rPr>
                <w:szCs w:val="21"/>
              </w:rPr>
            </w:pPr>
          </w:p>
        </w:tc>
        <w:tc>
          <w:tcPr>
            <w:tcW w:w="1163" w:type="dxa"/>
            <w:tcBorders>
              <w:top w:val="single" w:sz="4" w:space="0" w:color="auto"/>
              <w:left w:val="single" w:sz="4" w:space="0" w:color="auto"/>
              <w:bottom w:val="single" w:sz="4" w:space="0" w:color="auto"/>
              <w:right w:val="single" w:sz="4" w:space="0" w:color="auto"/>
            </w:tcBorders>
            <w:vAlign w:val="center"/>
          </w:tcPr>
          <w:p w14:paraId="103696DE" w14:textId="77777777" w:rsidR="00A1496C" w:rsidRPr="00AE61DE" w:rsidRDefault="00A1496C">
            <w:pPr>
              <w:snapToGrid w:val="0"/>
              <w:spacing w:before="50" w:after="50" w:line="440" w:lineRule="exact"/>
              <w:jc w:val="center"/>
              <w:rPr>
                <w:szCs w:val="21"/>
              </w:rPr>
            </w:pPr>
          </w:p>
        </w:tc>
        <w:tc>
          <w:tcPr>
            <w:tcW w:w="1596" w:type="dxa"/>
            <w:tcBorders>
              <w:top w:val="single" w:sz="4" w:space="0" w:color="auto"/>
              <w:left w:val="single" w:sz="4" w:space="0" w:color="auto"/>
              <w:bottom w:val="single" w:sz="4" w:space="0" w:color="auto"/>
              <w:right w:val="single" w:sz="4" w:space="0" w:color="auto"/>
            </w:tcBorders>
            <w:vAlign w:val="center"/>
          </w:tcPr>
          <w:p w14:paraId="19468736" w14:textId="77777777" w:rsidR="00A1496C" w:rsidRPr="00AE61DE" w:rsidRDefault="00A1496C">
            <w:pPr>
              <w:snapToGrid w:val="0"/>
              <w:spacing w:before="50" w:after="50" w:line="440" w:lineRule="exact"/>
              <w:jc w:val="center"/>
              <w:rPr>
                <w:szCs w:val="21"/>
              </w:rPr>
            </w:pPr>
          </w:p>
        </w:tc>
        <w:tc>
          <w:tcPr>
            <w:tcW w:w="1695" w:type="dxa"/>
            <w:tcBorders>
              <w:top w:val="single" w:sz="4" w:space="0" w:color="auto"/>
              <w:left w:val="single" w:sz="4" w:space="0" w:color="auto"/>
              <w:bottom w:val="single" w:sz="4" w:space="0" w:color="auto"/>
              <w:right w:val="single" w:sz="4" w:space="0" w:color="auto"/>
            </w:tcBorders>
            <w:vAlign w:val="center"/>
          </w:tcPr>
          <w:p w14:paraId="41BDDDD0" w14:textId="77777777" w:rsidR="00A1496C" w:rsidRPr="00AE61DE" w:rsidRDefault="00A1496C">
            <w:pPr>
              <w:snapToGrid w:val="0"/>
              <w:spacing w:before="50" w:after="50" w:line="440" w:lineRule="exact"/>
              <w:jc w:val="center"/>
              <w:rPr>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2BF33B12" w14:textId="77777777" w:rsidR="00A1496C" w:rsidRPr="00AE61DE" w:rsidRDefault="00A1496C">
            <w:pPr>
              <w:snapToGrid w:val="0"/>
              <w:spacing w:before="50" w:after="50" w:line="440" w:lineRule="exact"/>
              <w:jc w:val="center"/>
              <w:rPr>
                <w:szCs w:val="21"/>
              </w:rPr>
            </w:pPr>
          </w:p>
        </w:tc>
      </w:tr>
    </w:tbl>
    <w:p w14:paraId="57A16EF4" w14:textId="77777777" w:rsidR="00A1496C" w:rsidRPr="00AE61DE" w:rsidRDefault="00A1496C">
      <w:pPr>
        <w:snapToGrid w:val="0"/>
        <w:spacing w:before="50" w:after="50" w:line="440" w:lineRule="exact"/>
        <w:rPr>
          <w:spacing w:val="20"/>
          <w:szCs w:val="21"/>
          <w:u w:val="single"/>
        </w:rPr>
      </w:pPr>
    </w:p>
    <w:p w14:paraId="672A674C" w14:textId="77777777" w:rsidR="00A1496C" w:rsidRPr="00AE61DE" w:rsidRDefault="00552629">
      <w:pPr>
        <w:snapToGrid w:val="0"/>
        <w:spacing w:before="50" w:after="50" w:line="440" w:lineRule="exact"/>
        <w:rPr>
          <w:szCs w:val="21"/>
        </w:rPr>
      </w:pPr>
      <w:bookmarkStart w:id="123" w:name="_Hlk89181513"/>
      <w:r w:rsidRPr="00AE61DE">
        <w:rPr>
          <w:szCs w:val="21"/>
        </w:rPr>
        <w:t>供应商</w:t>
      </w:r>
      <w:r w:rsidRPr="00AE61DE">
        <w:rPr>
          <w:rFonts w:hint="eastAsia"/>
          <w:szCs w:val="21"/>
        </w:rPr>
        <w:t>名称</w:t>
      </w:r>
      <w:r w:rsidRPr="00AE61DE">
        <w:rPr>
          <w:rFonts w:hint="eastAsia"/>
          <w:szCs w:val="21"/>
        </w:rPr>
        <w:t>(</w:t>
      </w:r>
      <w:r w:rsidRPr="00AE61DE">
        <w:rPr>
          <w:rFonts w:hint="eastAsia"/>
          <w:szCs w:val="21"/>
        </w:rPr>
        <w:t>电子签章</w:t>
      </w:r>
      <w:r w:rsidRPr="00AE61DE">
        <w:rPr>
          <w:szCs w:val="21"/>
        </w:rPr>
        <w:t>)</w:t>
      </w:r>
      <w:r w:rsidRPr="00AE61DE">
        <w:rPr>
          <w:spacing w:val="20"/>
          <w:szCs w:val="21"/>
        </w:rPr>
        <w:t>：</w:t>
      </w:r>
      <w:r w:rsidRPr="00AE61DE">
        <w:rPr>
          <w:spacing w:val="20"/>
          <w:szCs w:val="21"/>
          <w:u w:val="single"/>
        </w:rPr>
        <w:t xml:space="preserve">            </w:t>
      </w:r>
      <w:r w:rsidRPr="00AE61DE">
        <w:rPr>
          <w:spacing w:val="20"/>
          <w:szCs w:val="21"/>
        </w:rPr>
        <w:t xml:space="preserve">              </w:t>
      </w:r>
      <w:r w:rsidRPr="00AE61DE">
        <w:rPr>
          <w:spacing w:val="20"/>
          <w:szCs w:val="21"/>
        </w:rPr>
        <w:t>日</w:t>
      </w:r>
      <w:r w:rsidRPr="00AE61DE">
        <w:rPr>
          <w:spacing w:val="20"/>
          <w:szCs w:val="21"/>
        </w:rPr>
        <w:t xml:space="preserve">  </w:t>
      </w:r>
      <w:r w:rsidRPr="00AE61DE">
        <w:rPr>
          <w:spacing w:val="20"/>
          <w:szCs w:val="21"/>
        </w:rPr>
        <w:t>期：</w:t>
      </w:r>
      <w:r w:rsidRPr="00AE61DE">
        <w:rPr>
          <w:spacing w:val="20"/>
          <w:szCs w:val="21"/>
          <w:u w:val="single"/>
        </w:rPr>
        <w:t xml:space="preserve">          </w:t>
      </w:r>
      <w:bookmarkEnd w:id="123"/>
    </w:p>
    <w:p w14:paraId="60C9B496" w14:textId="77777777" w:rsidR="00A1496C" w:rsidRPr="00AE61DE" w:rsidRDefault="00A1496C">
      <w:pPr>
        <w:rPr>
          <w:szCs w:val="21"/>
        </w:rPr>
      </w:pPr>
    </w:p>
    <w:p w14:paraId="3521C080" w14:textId="77777777" w:rsidR="00A1496C" w:rsidRPr="00AE61DE" w:rsidRDefault="00552629">
      <w:pPr>
        <w:rPr>
          <w:szCs w:val="21"/>
        </w:rPr>
      </w:pPr>
      <w:bookmarkStart w:id="124" w:name="_Hlk19115689"/>
      <w:r w:rsidRPr="00AE61DE">
        <w:rPr>
          <w:szCs w:val="21"/>
        </w:rPr>
        <w:t>3</w:t>
      </w:r>
      <w:r w:rsidRPr="00AE61DE">
        <w:rPr>
          <w:szCs w:val="21"/>
        </w:rPr>
        <w:t>．</w:t>
      </w:r>
      <w:r w:rsidRPr="00AE61DE">
        <w:rPr>
          <w:rFonts w:hint="eastAsia"/>
          <w:szCs w:val="21"/>
        </w:rPr>
        <w:t>响应货物或产品的质量保证说明</w:t>
      </w:r>
    </w:p>
    <w:p w14:paraId="6AE2B874" w14:textId="77777777" w:rsidR="00A1496C" w:rsidRPr="00AE61DE" w:rsidRDefault="00A1496C">
      <w:pPr>
        <w:rPr>
          <w:szCs w:val="21"/>
        </w:rPr>
      </w:pPr>
    </w:p>
    <w:p w14:paraId="16CB1EB2" w14:textId="77777777" w:rsidR="00A1496C" w:rsidRPr="00AE61DE" w:rsidRDefault="00A1496C">
      <w:pPr>
        <w:rPr>
          <w:szCs w:val="21"/>
        </w:rPr>
      </w:pPr>
    </w:p>
    <w:p w14:paraId="09656384" w14:textId="77777777" w:rsidR="00A1496C" w:rsidRPr="00AE61DE" w:rsidRDefault="00552629">
      <w:pPr>
        <w:jc w:val="left"/>
        <w:rPr>
          <w:szCs w:val="21"/>
        </w:rPr>
      </w:pPr>
      <w:r w:rsidRPr="00AE61DE">
        <w:rPr>
          <w:rFonts w:hint="eastAsia"/>
          <w:szCs w:val="21"/>
        </w:rPr>
        <w:t>4</w:t>
      </w:r>
      <w:r w:rsidRPr="00AE61DE">
        <w:rPr>
          <w:szCs w:val="21"/>
        </w:rPr>
        <w:t>．</w:t>
      </w:r>
      <w:r w:rsidRPr="00AE61DE">
        <w:rPr>
          <w:rFonts w:hint="eastAsia"/>
          <w:szCs w:val="21"/>
        </w:rPr>
        <w:t>维保期</w:t>
      </w:r>
      <w:r w:rsidRPr="00AE61DE">
        <w:rPr>
          <w:szCs w:val="21"/>
        </w:rPr>
        <w:t>过后的优惠条件：供应商承诺给予采购人的各种优惠条件，包括</w:t>
      </w:r>
      <w:r w:rsidRPr="00AE61DE">
        <w:rPr>
          <w:rFonts w:hint="eastAsia"/>
          <w:szCs w:val="21"/>
        </w:rPr>
        <w:t>货物或产品的</w:t>
      </w:r>
      <w:r w:rsidRPr="00AE61DE">
        <w:rPr>
          <w:szCs w:val="21"/>
        </w:rPr>
        <w:t>售后服务、备品备件、专用耗材等方面的优惠条件。</w:t>
      </w:r>
    </w:p>
    <w:p w14:paraId="11A7720F" w14:textId="77777777" w:rsidR="00A1496C" w:rsidRPr="00AE61DE" w:rsidRDefault="00552629">
      <w:pPr>
        <w:jc w:val="center"/>
        <w:rPr>
          <w:szCs w:val="21"/>
        </w:rPr>
      </w:pPr>
      <w:r w:rsidRPr="00AE61DE">
        <w:rPr>
          <w:szCs w:val="21"/>
        </w:rPr>
        <w:t>常用的、容易损坏的备品备件及易损件的优惠价格清单</w:t>
      </w:r>
    </w:p>
    <w:tbl>
      <w:tblPr>
        <w:tblW w:w="897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850"/>
        <w:gridCol w:w="3124"/>
        <w:gridCol w:w="2276"/>
        <w:gridCol w:w="1639"/>
        <w:gridCol w:w="1083"/>
      </w:tblGrid>
      <w:tr w:rsidR="00AE61DE" w:rsidRPr="00AE61DE" w14:paraId="25E4D438" w14:textId="77777777">
        <w:trPr>
          <w:trHeight w:val="612"/>
        </w:trPr>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FCF5847" w14:textId="77777777" w:rsidR="00A1496C" w:rsidRPr="00AE61DE" w:rsidRDefault="00552629">
            <w:pPr>
              <w:rPr>
                <w:szCs w:val="21"/>
              </w:rPr>
            </w:pPr>
            <w:r w:rsidRPr="00AE61DE">
              <w:rPr>
                <w:szCs w:val="21"/>
              </w:rPr>
              <w:t>序号</w:t>
            </w:r>
          </w:p>
        </w:tc>
        <w:tc>
          <w:tcPr>
            <w:tcW w:w="3124" w:type="dxa"/>
            <w:tcBorders>
              <w:top w:val="single" w:sz="4" w:space="0" w:color="auto"/>
              <w:left w:val="single" w:sz="4" w:space="0" w:color="auto"/>
              <w:bottom w:val="single" w:sz="2" w:space="0" w:color="auto"/>
              <w:right w:val="single" w:sz="4" w:space="0" w:color="auto"/>
            </w:tcBorders>
            <w:vAlign w:val="center"/>
          </w:tcPr>
          <w:p w14:paraId="307A89CA" w14:textId="77777777" w:rsidR="00A1496C" w:rsidRPr="00AE61DE" w:rsidRDefault="00552629">
            <w:pPr>
              <w:snapToGrid w:val="0"/>
              <w:spacing w:before="50" w:after="50" w:line="440" w:lineRule="exact"/>
              <w:jc w:val="center"/>
              <w:rPr>
                <w:szCs w:val="21"/>
              </w:rPr>
            </w:pPr>
            <w:r w:rsidRPr="00AE61DE">
              <w:rPr>
                <w:szCs w:val="21"/>
              </w:rPr>
              <w:t>备品备件、专用耗材名称</w:t>
            </w:r>
          </w:p>
        </w:tc>
        <w:tc>
          <w:tcPr>
            <w:tcW w:w="2276" w:type="dxa"/>
            <w:tcBorders>
              <w:top w:val="single" w:sz="4" w:space="0" w:color="auto"/>
              <w:left w:val="single" w:sz="4" w:space="0" w:color="auto"/>
              <w:bottom w:val="single" w:sz="2" w:space="0" w:color="auto"/>
              <w:right w:val="single" w:sz="4" w:space="0" w:color="auto"/>
            </w:tcBorders>
            <w:vAlign w:val="center"/>
          </w:tcPr>
          <w:p w14:paraId="6804D6BC" w14:textId="77777777" w:rsidR="00A1496C" w:rsidRPr="00AE61DE" w:rsidRDefault="00552629">
            <w:pPr>
              <w:jc w:val="center"/>
              <w:rPr>
                <w:szCs w:val="21"/>
              </w:rPr>
            </w:pPr>
            <w:r w:rsidRPr="00AE61DE">
              <w:rPr>
                <w:szCs w:val="21"/>
              </w:rPr>
              <w:t>适用于</w:t>
            </w:r>
            <w:r w:rsidRPr="00AE61DE">
              <w:rPr>
                <w:rFonts w:hint="eastAsia"/>
                <w:szCs w:val="21"/>
              </w:rPr>
              <w:t>何种响应货物（产品）名称及规格型号</w:t>
            </w:r>
          </w:p>
        </w:tc>
        <w:tc>
          <w:tcPr>
            <w:tcW w:w="1639" w:type="dxa"/>
            <w:tcBorders>
              <w:top w:val="single" w:sz="4" w:space="0" w:color="auto"/>
              <w:left w:val="single" w:sz="4" w:space="0" w:color="auto"/>
              <w:bottom w:val="single" w:sz="2" w:space="0" w:color="auto"/>
              <w:right w:val="single" w:sz="4" w:space="0" w:color="auto"/>
            </w:tcBorders>
            <w:vAlign w:val="center"/>
          </w:tcPr>
          <w:p w14:paraId="1CAEC7A9" w14:textId="77777777" w:rsidR="00A1496C" w:rsidRPr="00AE61DE" w:rsidRDefault="00552629">
            <w:pPr>
              <w:jc w:val="center"/>
              <w:rPr>
                <w:szCs w:val="21"/>
              </w:rPr>
            </w:pPr>
            <w:r w:rsidRPr="00AE61DE">
              <w:rPr>
                <w:szCs w:val="21"/>
              </w:rPr>
              <w:t>优惠内容</w:t>
            </w:r>
          </w:p>
        </w:tc>
        <w:tc>
          <w:tcPr>
            <w:tcW w:w="1083" w:type="dxa"/>
            <w:tcBorders>
              <w:top w:val="single" w:sz="4" w:space="0" w:color="auto"/>
              <w:left w:val="single" w:sz="4" w:space="0" w:color="auto"/>
              <w:bottom w:val="single" w:sz="2" w:space="0" w:color="auto"/>
              <w:right w:val="single" w:sz="4" w:space="0" w:color="auto"/>
            </w:tcBorders>
            <w:tcMar>
              <w:top w:w="15" w:type="dxa"/>
              <w:left w:w="15" w:type="dxa"/>
              <w:bottom w:w="0" w:type="dxa"/>
              <w:right w:w="15" w:type="dxa"/>
            </w:tcMar>
            <w:vAlign w:val="center"/>
          </w:tcPr>
          <w:p w14:paraId="782E5E4E" w14:textId="77777777" w:rsidR="00A1496C" w:rsidRPr="00AE61DE" w:rsidRDefault="00552629">
            <w:pPr>
              <w:jc w:val="center"/>
              <w:rPr>
                <w:szCs w:val="21"/>
              </w:rPr>
            </w:pPr>
            <w:r w:rsidRPr="00AE61DE">
              <w:rPr>
                <w:szCs w:val="21"/>
              </w:rPr>
              <w:t>优惠单价</w:t>
            </w:r>
          </w:p>
        </w:tc>
      </w:tr>
      <w:tr w:rsidR="00AE61DE" w:rsidRPr="00AE61DE" w14:paraId="41F140D3" w14:textId="77777777">
        <w:trPr>
          <w:trHeight w:val="290"/>
        </w:trPr>
        <w:tc>
          <w:tcPr>
            <w:tcW w:w="850"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14:paraId="56AE21D0" w14:textId="77777777" w:rsidR="00A1496C" w:rsidRPr="00AE61DE" w:rsidRDefault="00552629">
            <w:pPr>
              <w:jc w:val="center"/>
              <w:rPr>
                <w:szCs w:val="21"/>
              </w:rPr>
            </w:pPr>
            <w:r w:rsidRPr="00AE61DE">
              <w:rPr>
                <w:szCs w:val="21"/>
              </w:rPr>
              <w:lastRenderedPageBreak/>
              <w:t>1</w:t>
            </w:r>
          </w:p>
        </w:tc>
        <w:tc>
          <w:tcPr>
            <w:tcW w:w="3124" w:type="dxa"/>
            <w:tcBorders>
              <w:top w:val="single" w:sz="2" w:space="0" w:color="auto"/>
              <w:left w:val="single" w:sz="2" w:space="0" w:color="auto"/>
              <w:bottom w:val="single" w:sz="6" w:space="0" w:color="auto"/>
              <w:right w:val="single" w:sz="4" w:space="0" w:color="auto"/>
            </w:tcBorders>
            <w:vAlign w:val="center"/>
          </w:tcPr>
          <w:p w14:paraId="71540E9D" w14:textId="77777777" w:rsidR="00A1496C" w:rsidRPr="00AE61DE" w:rsidRDefault="00A1496C">
            <w:pPr>
              <w:rPr>
                <w:szCs w:val="21"/>
              </w:rPr>
            </w:pPr>
          </w:p>
        </w:tc>
        <w:tc>
          <w:tcPr>
            <w:tcW w:w="2276" w:type="dxa"/>
            <w:tcBorders>
              <w:top w:val="single" w:sz="2" w:space="0" w:color="auto"/>
              <w:left w:val="single" w:sz="4" w:space="0" w:color="auto"/>
              <w:bottom w:val="single" w:sz="6" w:space="0" w:color="auto"/>
              <w:right w:val="single" w:sz="6" w:space="0" w:color="auto"/>
            </w:tcBorders>
            <w:vAlign w:val="center"/>
          </w:tcPr>
          <w:p w14:paraId="40C18603" w14:textId="77777777" w:rsidR="00A1496C" w:rsidRPr="00AE61DE" w:rsidRDefault="00A1496C">
            <w:pPr>
              <w:rPr>
                <w:szCs w:val="21"/>
              </w:rPr>
            </w:pPr>
          </w:p>
        </w:tc>
        <w:tc>
          <w:tcPr>
            <w:tcW w:w="1639" w:type="dxa"/>
            <w:tcBorders>
              <w:top w:val="single" w:sz="2" w:space="0" w:color="auto"/>
              <w:left w:val="single" w:sz="6" w:space="0" w:color="auto"/>
              <w:bottom w:val="single" w:sz="6" w:space="0" w:color="auto"/>
              <w:right w:val="single" w:sz="6" w:space="0" w:color="auto"/>
            </w:tcBorders>
          </w:tcPr>
          <w:p w14:paraId="5B3EE6FF" w14:textId="77777777" w:rsidR="00A1496C" w:rsidRPr="00AE61DE" w:rsidRDefault="00A1496C">
            <w:pPr>
              <w:rPr>
                <w:szCs w:val="21"/>
              </w:rPr>
            </w:pPr>
          </w:p>
        </w:tc>
        <w:tc>
          <w:tcPr>
            <w:tcW w:w="1083" w:type="dxa"/>
            <w:tcBorders>
              <w:top w:val="single" w:sz="2"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14:paraId="1730B089" w14:textId="77777777" w:rsidR="00A1496C" w:rsidRPr="00AE61DE" w:rsidRDefault="00A1496C">
            <w:pPr>
              <w:rPr>
                <w:szCs w:val="21"/>
              </w:rPr>
            </w:pPr>
          </w:p>
        </w:tc>
      </w:tr>
      <w:tr w:rsidR="00AE61DE" w:rsidRPr="00AE61DE" w14:paraId="32969DE2" w14:textId="77777777">
        <w:trPr>
          <w:trHeight w:val="290"/>
        </w:trPr>
        <w:tc>
          <w:tcPr>
            <w:tcW w:w="850"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14:paraId="5F50BC50" w14:textId="77777777" w:rsidR="00A1496C" w:rsidRPr="00AE61DE" w:rsidRDefault="00552629">
            <w:pPr>
              <w:jc w:val="center"/>
              <w:rPr>
                <w:szCs w:val="21"/>
              </w:rPr>
            </w:pPr>
            <w:r w:rsidRPr="00AE61DE">
              <w:rPr>
                <w:szCs w:val="21"/>
              </w:rPr>
              <w:t>2</w:t>
            </w:r>
          </w:p>
        </w:tc>
        <w:tc>
          <w:tcPr>
            <w:tcW w:w="3124" w:type="dxa"/>
            <w:tcBorders>
              <w:top w:val="single" w:sz="6" w:space="0" w:color="auto"/>
              <w:left w:val="single" w:sz="2" w:space="0" w:color="auto"/>
              <w:bottom w:val="single" w:sz="6" w:space="0" w:color="auto"/>
              <w:right w:val="single" w:sz="4" w:space="0" w:color="auto"/>
            </w:tcBorders>
            <w:vAlign w:val="center"/>
          </w:tcPr>
          <w:p w14:paraId="375524DA" w14:textId="77777777" w:rsidR="00A1496C" w:rsidRPr="00AE61DE" w:rsidRDefault="00A1496C">
            <w:pPr>
              <w:rPr>
                <w:szCs w:val="21"/>
              </w:rPr>
            </w:pPr>
          </w:p>
        </w:tc>
        <w:tc>
          <w:tcPr>
            <w:tcW w:w="2276" w:type="dxa"/>
            <w:tcBorders>
              <w:top w:val="single" w:sz="6" w:space="0" w:color="auto"/>
              <w:left w:val="single" w:sz="4" w:space="0" w:color="auto"/>
              <w:bottom w:val="single" w:sz="6" w:space="0" w:color="auto"/>
              <w:right w:val="single" w:sz="6" w:space="0" w:color="auto"/>
            </w:tcBorders>
            <w:vAlign w:val="center"/>
          </w:tcPr>
          <w:p w14:paraId="5873863A" w14:textId="77777777" w:rsidR="00A1496C" w:rsidRPr="00AE61DE" w:rsidRDefault="00A1496C">
            <w:pPr>
              <w:rPr>
                <w:szCs w:val="21"/>
              </w:rPr>
            </w:pPr>
          </w:p>
        </w:tc>
        <w:tc>
          <w:tcPr>
            <w:tcW w:w="1639" w:type="dxa"/>
            <w:tcBorders>
              <w:top w:val="single" w:sz="6" w:space="0" w:color="auto"/>
              <w:left w:val="single" w:sz="6" w:space="0" w:color="auto"/>
              <w:bottom w:val="single" w:sz="6" w:space="0" w:color="auto"/>
              <w:right w:val="single" w:sz="6" w:space="0" w:color="auto"/>
            </w:tcBorders>
          </w:tcPr>
          <w:p w14:paraId="62F14066" w14:textId="77777777" w:rsidR="00A1496C" w:rsidRPr="00AE61DE" w:rsidRDefault="00A1496C">
            <w:pPr>
              <w:rPr>
                <w:szCs w:val="21"/>
              </w:rPr>
            </w:pPr>
          </w:p>
        </w:tc>
        <w:tc>
          <w:tcPr>
            <w:tcW w:w="1083"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14:paraId="5C408762" w14:textId="77777777" w:rsidR="00A1496C" w:rsidRPr="00AE61DE" w:rsidRDefault="00A1496C">
            <w:pPr>
              <w:rPr>
                <w:szCs w:val="21"/>
              </w:rPr>
            </w:pPr>
          </w:p>
        </w:tc>
      </w:tr>
      <w:tr w:rsidR="00A1496C" w:rsidRPr="00AE61DE" w14:paraId="109BBE87" w14:textId="77777777">
        <w:trPr>
          <w:trHeight w:val="290"/>
        </w:trPr>
        <w:tc>
          <w:tcPr>
            <w:tcW w:w="850"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14:paraId="5733B46D" w14:textId="77777777" w:rsidR="00A1496C" w:rsidRPr="00AE61DE" w:rsidRDefault="00552629">
            <w:pPr>
              <w:jc w:val="center"/>
              <w:rPr>
                <w:szCs w:val="21"/>
              </w:rPr>
            </w:pPr>
            <w:r w:rsidRPr="00AE61DE">
              <w:rPr>
                <w:szCs w:val="21"/>
              </w:rPr>
              <w:t>3</w:t>
            </w:r>
          </w:p>
        </w:tc>
        <w:tc>
          <w:tcPr>
            <w:tcW w:w="3124" w:type="dxa"/>
            <w:tcBorders>
              <w:top w:val="single" w:sz="6" w:space="0" w:color="auto"/>
              <w:left w:val="single" w:sz="2" w:space="0" w:color="auto"/>
              <w:bottom w:val="single" w:sz="6" w:space="0" w:color="auto"/>
              <w:right w:val="single" w:sz="4" w:space="0" w:color="auto"/>
            </w:tcBorders>
            <w:vAlign w:val="center"/>
          </w:tcPr>
          <w:p w14:paraId="759DA4D1" w14:textId="77777777" w:rsidR="00A1496C" w:rsidRPr="00AE61DE" w:rsidRDefault="00A1496C">
            <w:pPr>
              <w:rPr>
                <w:szCs w:val="21"/>
              </w:rPr>
            </w:pPr>
          </w:p>
        </w:tc>
        <w:tc>
          <w:tcPr>
            <w:tcW w:w="2276" w:type="dxa"/>
            <w:tcBorders>
              <w:top w:val="single" w:sz="6" w:space="0" w:color="auto"/>
              <w:left w:val="single" w:sz="4" w:space="0" w:color="auto"/>
              <w:bottom w:val="single" w:sz="6" w:space="0" w:color="auto"/>
              <w:right w:val="single" w:sz="6" w:space="0" w:color="auto"/>
            </w:tcBorders>
            <w:vAlign w:val="center"/>
          </w:tcPr>
          <w:p w14:paraId="3BC8E35B" w14:textId="77777777" w:rsidR="00A1496C" w:rsidRPr="00AE61DE" w:rsidRDefault="00A1496C">
            <w:pPr>
              <w:rPr>
                <w:szCs w:val="21"/>
              </w:rPr>
            </w:pPr>
          </w:p>
        </w:tc>
        <w:tc>
          <w:tcPr>
            <w:tcW w:w="1639" w:type="dxa"/>
            <w:tcBorders>
              <w:top w:val="single" w:sz="6" w:space="0" w:color="auto"/>
              <w:left w:val="single" w:sz="6" w:space="0" w:color="auto"/>
              <w:bottom w:val="single" w:sz="6" w:space="0" w:color="auto"/>
              <w:right w:val="single" w:sz="6" w:space="0" w:color="auto"/>
            </w:tcBorders>
          </w:tcPr>
          <w:p w14:paraId="24C6F699" w14:textId="77777777" w:rsidR="00A1496C" w:rsidRPr="00AE61DE" w:rsidRDefault="00A1496C">
            <w:pPr>
              <w:rPr>
                <w:szCs w:val="21"/>
              </w:rPr>
            </w:pPr>
          </w:p>
        </w:tc>
        <w:tc>
          <w:tcPr>
            <w:tcW w:w="1083"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14:paraId="7FEF0B91" w14:textId="77777777" w:rsidR="00A1496C" w:rsidRPr="00AE61DE" w:rsidRDefault="00A1496C">
            <w:pPr>
              <w:rPr>
                <w:szCs w:val="21"/>
              </w:rPr>
            </w:pPr>
          </w:p>
        </w:tc>
      </w:tr>
    </w:tbl>
    <w:p w14:paraId="41E8F678" w14:textId="77777777" w:rsidR="00A1496C" w:rsidRPr="00AE61DE" w:rsidRDefault="00A1496C">
      <w:pPr>
        <w:rPr>
          <w:szCs w:val="21"/>
        </w:rPr>
      </w:pPr>
    </w:p>
    <w:p w14:paraId="214420A1" w14:textId="77777777" w:rsidR="00A1496C" w:rsidRPr="00AE61DE" w:rsidRDefault="00A1496C">
      <w:pPr>
        <w:rPr>
          <w:spacing w:val="20"/>
          <w:szCs w:val="21"/>
          <w:u w:val="single"/>
        </w:rPr>
      </w:pPr>
    </w:p>
    <w:p w14:paraId="4DA47B75" w14:textId="77777777" w:rsidR="00A1496C" w:rsidRPr="00AE61DE" w:rsidRDefault="00552629">
      <w:pPr>
        <w:rPr>
          <w:szCs w:val="21"/>
        </w:rPr>
      </w:pPr>
      <w:bookmarkStart w:id="125" w:name="_Hlk89181539"/>
      <w:r w:rsidRPr="00AE61DE">
        <w:rPr>
          <w:szCs w:val="21"/>
        </w:rPr>
        <w:t>供应商</w:t>
      </w:r>
      <w:r w:rsidRPr="00AE61DE">
        <w:rPr>
          <w:rFonts w:hint="eastAsia"/>
          <w:szCs w:val="21"/>
        </w:rPr>
        <w:t>名称</w:t>
      </w:r>
      <w:r w:rsidRPr="00AE61DE">
        <w:rPr>
          <w:rFonts w:hint="eastAsia"/>
          <w:szCs w:val="21"/>
        </w:rPr>
        <w:t>(</w:t>
      </w:r>
      <w:r w:rsidRPr="00AE61DE">
        <w:rPr>
          <w:rFonts w:hint="eastAsia"/>
          <w:szCs w:val="21"/>
        </w:rPr>
        <w:t>电子签章</w:t>
      </w:r>
      <w:r w:rsidRPr="00AE61DE">
        <w:rPr>
          <w:szCs w:val="21"/>
        </w:rPr>
        <w:t>)</w:t>
      </w:r>
      <w:r w:rsidRPr="00AE61DE">
        <w:rPr>
          <w:spacing w:val="20"/>
          <w:szCs w:val="21"/>
        </w:rPr>
        <w:t>：</w:t>
      </w:r>
      <w:r w:rsidRPr="00AE61DE">
        <w:rPr>
          <w:spacing w:val="20"/>
          <w:szCs w:val="21"/>
          <w:u w:val="single"/>
        </w:rPr>
        <w:t xml:space="preserve">            </w:t>
      </w:r>
      <w:r w:rsidRPr="00AE61DE">
        <w:rPr>
          <w:spacing w:val="20"/>
          <w:szCs w:val="21"/>
        </w:rPr>
        <w:t xml:space="preserve">            </w:t>
      </w:r>
      <w:r w:rsidRPr="00AE61DE">
        <w:rPr>
          <w:spacing w:val="20"/>
          <w:szCs w:val="21"/>
        </w:rPr>
        <w:t>日</w:t>
      </w:r>
      <w:r w:rsidRPr="00AE61DE">
        <w:rPr>
          <w:spacing w:val="20"/>
          <w:szCs w:val="21"/>
        </w:rPr>
        <w:t xml:space="preserve"> </w:t>
      </w:r>
      <w:r w:rsidRPr="00AE61DE">
        <w:rPr>
          <w:spacing w:val="20"/>
          <w:szCs w:val="21"/>
        </w:rPr>
        <w:t>期：</w:t>
      </w:r>
      <w:r w:rsidRPr="00AE61DE">
        <w:rPr>
          <w:spacing w:val="20"/>
          <w:szCs w:val="21"/>
          <w:u w:val="single"/>
        </w:rPr>
        <w:t xml:space="preserve">            </w:t>
      </w:r>
    </w:p>
    <w:bookmarkEnd w:id="124"/>
    <w:bookmarkEnd w:id="125"/>
    <w:p w14:paraId="3A210F78" w14:textId="77777777" w:rsidR="00A1496C" w:rsidRPr="00AE61DE" w:rsidRDefault="00A1496C">
      <w:pPr>
        <w:snapToGrid w:val="0"/>
        <w:spacing w:before="50" w:afterLines="50" w:after="120" w:line="440" w:lineRule="exact"/>
        <w:jc w:val="left"/>
      </w:pPr>
    </w:p>
    <w:p w14:paraId="215B51E0" w14:textId="77777777" w:rsidR="00A1496C" w:rsidRPr="00AE61DE" w:rsidRDefault="00552629">
      <w:pPr>
        <w:snapToGrid w:val="0"/>
        <w:spacing w:before="50" w:afterLines="50" w:after="120" w:line="440" w:lineRule="exact"/>
        <w:jc w:val="left"/>
        <w:rPr>
          <w:szCs w:val="21"/>
        </w:rPr>
      </w:pPr>
      <w:r w:rsidRPr="00AE61DE">
        <w:rPr>
          <w:szCs w:val="21"/>
        </w:rPr>
        <w:t>5</w:t>
      </w:r>
      <w:r w:rsidRPr="00AE61DE">
        <w:rPr>
          <w:szCs w:val="21"/>
        </w:rPr>
        <w:t>．</w:t>
      </w:r>
      <w:r w:rsidRPr="00AE61DE">
        <w:rPr>
          <w:rFonts w:hint="eastAsia"/>
          <w:szCs w:val="21"/>
        </w:rPr>
        <w:t>对</w:t>
      </w:r>
      <w:r w:rsidRPr="00AE61DE">
        <w:rPr>
          <w:szCs w:val="21"/>
        </w:rPr>
        <w:t>本项目第</w:t>
      </w:r>
      <w:r w:rsidRPr="00AE61DE">
        <w:rPr>
          <w:rFonts w:hint="eastAsia"/>
          <w:szCs w:val="21"/>
        </w:rPr>
        <w:t>二</w:t>
      </w:r>
      <w:r w:rsidRPr="00AE61DE">
        <w:rPr>
          <w:szCs w:val="21"/>
        </w:rPr>
        <w:t>章</w:t>
      </w:r>
      <w:r w:rsidRPr="00AE61DE">
        <w:rPr>
          <w:rFonts w:hint="eastAsia"/>
          <w:szCs w:val="21"/>
        </w:rPr>
        <w:t>《</w:t>
      </w:r>
      <w:r w:rsidRPr="00AE61DE">
        <w:rPr>
          <w:szCs w:val="21"/>
        </w:rPr>
        <w:t>采购需求</w:t>
      </w:r>
      <w:r w:rsidRPr="00AE61DE">
        <w:rPr>
          <w:rFonts w:hint="eastAsia"/>
          <w:szCs w:val="21"/>
        </w:rPr>
        <w:t>》</w:t>
      </w:r>
      <w:r w:rsidRPr="00AE61DE">
        <w:rPr>
          <w:szCs w:val="21"/>
        </w:rPr>
        <w:t>商务要求的</w:t>
      </w:r>
      <w:r w:rsidRPr="00AE61DE">
        <w:rPr>
          <w:rFonts w:hint="eastAsia"/>
          <w:szCs w:val="21"/>
        </w:rPr>
        <w:t>响应表</w:t>
      </w:r>
      <w:r w:rsidRPr="00AE61DE">
        <w:rPr>
          <w:szCs w:val="21"/>
        </w:rPr>
        <w:t>：</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46"/>
        <w:gridCol w:w="3595"/>
        <w:gridCol w:w="3405"/>
        <w:gridCol w:w="1082"/>
      </w:tblGrid>
      <w:tr w:rsidR="00AE61DE" w:rsidRPr="00AE61DE" w14:paraId="54D675FA" w14:textId="77777777">
        <w:trPr>
          <w:trHeight w:val="788"/>
          <w:jc w:val="center"/>
        </w:trPr>
        <w:tc>
          <w:tcPr>
            <w:tcW w:w="746" w:type="dxa"/>
            <w:tcBorders>
              <w:top w:val="single" w:sz="4" w:space="0" w:color="auto"/>
              <w:left w:val="single" w:sz="4" w:space="0" w:color="auto"/>
              <w:bottom w:val="single" w:sz="4" w:space="0" w:color="auto"/>
              <w:right w:val="single" w:sz="4" w:space="0" w:color="auto"/>
            </w:tcBorders>
            <w:vAlign w:val="center"/>
          </w:tcPr>
          <w:p w14:paraId="4760CBB3" w14:textId="77777777" w:rsidR="00A1496C" w:rsidRPr="00AE61DE" w:rsidRDefault="00552629">
            <w:pPr>
              <w:snapToGrid w:val="0"/>
              <w:spacing w:beforeLines="50" w:before="120"/>
              <w:jc w:val="center"/>
              <w:rPr>
                <w:szCs w:val="21"/>
              </w:rPr>
            </w:pPr>
            <w:r w:rsidRPr="00AE61DE">
              <w:rPr>
                <w:szCs w:val="21"/>
              </w:rPr>
              <w:t>序号</w:t>
            </w:r>
          </w:p>
        </w:tc>
        <w:tc>
          <w:tcPr>
            <w:tcW w:w="3595" w:type="dxa"/>
            <w:tcBorders>
              <w:top w:val="single" w:sz="4" w:space="0" w:color="auto"/>
              <w:left w:val="single" w:sz="4" w:space="0" w:color="auto"/>
              <w:bottom w:val="single" w:sz="4" w:space="0" w:color="auto"/>
              <w:right w:val="single" w:sz="4" w:space="0" w:color="auto"/>
            </w:tcBorders>
            <w:vAlign w:val="center"/>
          </w:tcPr>
          <w:p w14:paraId="67737D3F" w14:textId="77777777" w:rsidR="00A1496C" w:rsidRPr="00AE61DE" w:rsidRDefault="00552629">
            <w:pPr>
              <w:snapToGrid w:val="0"/>
              <w:spacing w:beforeLines="50" w:before="120"/>
              <w:jc w:val="center"/>
              <w:rPr>
                <w:szCs w:val="21"/>
              </w:rPr>
            </w:pPr>
            <w:r w:rsidRPr="00AE61DE">
              <w:rPr>
                <w:rFonts w:hint="eastAsia"/>
                <w:szCs w:val="21"/>
              </w:rPr>
              <w:t>采购文件</w:t>
            </w:r>
            <w:r w:rsidRPr="00AE61DE">
              <w:rPr>
                <w:szCs w:val="21"/>
              </w:rPr>
              <w:t>要求（注明章节及条款号）</w:t>
            </w:r>
          </w:p>
        </w:tc>
        <w:tc>
          <w:tcPr>
            <w:tcW w:w="3405" w:type="dxa"/>
            <w:tcBorders>
              <w:top w:val="single" w:sz="4" w:space="0" w:color="auto"/>
              <w:left w:val="single" w:sz="4" w:space="0" w:color="auto"/>
              <w:bottom w:val="single" w:sz="4" w:space="0" w:color="auto"/>
              <w:right w:val="single" w:sz="4" w:space="0" w:color="auto"/>
            </w:tcBorders>
            <w:vAlign w:val="center"/>
          </w:tcPr>
          <w:p w14:paraId="5498D751" w14:textId="77777777" w:rsidR="00A1496C" w:rsidRPr="00AE61DE" w:rsidRDefault="00552629">
            <w:pPr>
              <w:snapToGrid w:val="0"/>
              <w:spacing w:beforeLines="50" w:before="120"/>
              <w:jc w:val="center"/>
              <w:rPr>
                <w:szCs w:val="21"/>
              </w:rPr>
            </w:pPr>
            <w:r w:rsidRPr="00AE61DE">
              <w:rPr>
                <w:szCs w:val="21"/>
              </w:rPr>
              <w:t>响应文件响应内容</w:t>
            </w:r>
          </w:p>
        </w:tc>
        <w:tc>
          <w:tcPr>
            <w:tcW w:w="1082" w:type="dxa"/>
            <w:tcBorders>
              <w:top w:val="single" w:sz="4" w:space="0" w:color="auto"/>
              <w:left w:val="single" w:sz="4" w:space="0" w:color="auto"/>
              <w:bottom w:val="single" w:sz="4" w:space="0" w:color="auto"/>
              <w:right w:val="single" w:sz="4" w:space="0" w:color="auto"/>
            </w:tcBorders>
            <w:vAlign w:val="center"/>
          </w:tcPr>
          <w:p w14:paraId="06891AD1" w14:textId="77777777" w:rsidR="00A1496C" w:rsidRPr="00AE61DE" w:rsidRDefault="00552629">
            <w:pPr>
              <w:snapToGrid w:val="0"/>
              <w:spacing w:beforeLines="50" w:before="120"/>
              <w:jc w:val="center"/>
              <w:rPr>
                <w:szCs w:val="21"/>
              </w:rPr>
            </w:pPr>
            <w:r w:rsidRPr="00AE61DE">
              <w:t>偏离</w:t>
            </w:r>
            <w:r w:rsidRPr="00AE61DE">
              <w:rPr>
                <w:szCs w:val="21"/>
              </w:rPr>
              <w:t>说明</w:t>
            </w:r>
          </w:p>
        </w:tc>
      </w:tr>
      <w:tr w:rsidR="00AE61DE" w:rsidRPr="00AE61DE" w14:paraId="57032C23"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4278DE8C" w14:textId="77777777" w:rsidR="00A1496C" w:rsidRPr="00AE61DE" w:rsidRDefault="00A1496C">
            <w:pPr>
              <w:snapToGrid w:val="0"/>
              <w:spacing w:beforeLines="50" w:before="120"/>
              <w:jc w:val="center"/>
              <w:rPr>
                <w:szCs w:val="21"/>
              </w:rPr>
            </w:pPr>
          </w:p>
        </w:tc>
        <w:tc>
          <w:tcPr>
            <w:tcW w:w="3595" w:type="dxa"/>
            <w:tcBorders>
              <w:top w:val="single" w:sz="4" w:space="0" w:color="auto"/>
              <w:left w:val="single" w:sz="4" w:space="0" w:color="auto"/>
              <w:bottom w:val="single" w:sz="4" w:space="0" w:color="auto"/>
              <w:right w:val="single" w:sz="4" w:space="0" w:color="auto"/>
            </w:tcBorders>
            <w:vAlign w:val="center"/>
          </w:tcPr>
          <w:p w14:paraId="31FE7BD3" w14:textId="77777777" w:rsidR="00A1496C" w:rsidRPr="00AE61DE" w:rsidRDefault="00A1496C">
            <w:pPr>
              <w:snapToGrid w:val="0"/>
              <w:spacing w:beforeLines="50" w:before="120"/>
              <w:jc w:val="center"/>
              <w:rPr>
                <w:szCs w:val="21"/>
              </w:rPr>
            </w:pPr>
          </w:p>
        </w:tc>
        <w:tc>
          <w:tcPr>
            <w:tcW w:w="3405" w:type="dxa"/>
            <w:tcBorders>
              <w:top w:val="single" w:sz="4" w:space="0" w:color="auto"/>
              <w:left w:val="single" w:sz="4" w:space="0" w:color="auto"/>
              <w:bottom w:val="single" w:sz="4" w:space="0" w:color="auto"/>
              <w:right w:val="single" w:sz="4" w:space="0" w:color="auto"/>
            </w:tcBorders>
            <w:vAlign w:val="center"/>
          </w:tcPr>
          <w:p w14:paraId="0AE114C3" w14:textId="77777777" w:rsidR="00A1496C" w:rsidRPr="00AE61DE" w:rsidRDefault="00A1496C">
            <w:pPr>
              <w:snapToGrid w:val="0"/>
              <w:spacing w:beforeLines="50" w:before="120"/>
              <w:jc w:val="center"/>
              <w:rPr>
                <w:szCs w:val="21"/>
              </w:rPr>
            </w:pPr>
          </w:p>
        </w:tc>
        <w:tc>
          <w:tcPr>
            <w:tcW w:w="1082" w:type="dxa"/>
            <w:tcBorders>
              <w:top w:val="single" w:sz="4" w:space="0" w:color="auto"/>
              <w:left w:val="single" w:sz="4" w:space="0" w:color="auto"/>
              <w:bottom w:val="single" w:sz="4" w:space="0" w:color="auto"/>
              <w:right w:val="single" w:sz="4" w:space="0" w:color="auto"/>
            </w:tcBorders>
            <w:vAlign w:val="center"/>
          </w:tcPr>
          <w:p w14:paraId="77E63EC6" w14:textId="77777777" w:rsidR="00A1496C" w:rsidRPr="00AE61DE" w:rsidRDefault="00A1496C">
            <w:pPr>
              <w:snapToGrid w:val="0"/>
              <w:spacing w:beforeLines="50" w:before="120"/>
              <w:jc w:val="center"/>
              <w:rPr>
                <w:szCs w:val="21"/>
              </w:rPr>
            </w:pPr>
          </w:p>
        </w:tc>
      </w:tr>
      <w:tr w:rsidR="00AE61DE" w:rsidRPr="00AE61DE" w14:paraId="5FEA4555"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2FC11E72" w14:textId="77777777" w:rsidR="00A1496C" w:rsidRPr="00AE61DE" w:rsidRDefault="00552629">
            <w:pPr>
              <w:snapToGrid w:val="0"/>
              <w:spacing w:beforeLines="50" w:before="120"/>
              <w:jc w:val="center"/>
              <w:rPr>
                <w:szCs w:val="21"/>
              </w:rPr>
            </w:pPr>
            <w:r w:rsidRPr="00AE61DE">
              <w:rPr>
                <w:szCs w:val="21"/>
              </w:rPr>
              <w:t>……</w:t>
            </w:r>
          </w:p>
        </w:tc>
        <w:tc>
          <w:tcPr>
            <w:tcW w:w="3595" w:type="dxa"/>
            <w:tcBorders>
              <w:top w:val="single" w:sz="4" w:space="0" w:color="auto"/>
              <w:left w:val="single" w:sz="4" w:space="0" w:color="auto"/>
              <w:bottom w:val="single" w:sz="4" w:space="0" w:color="auto"/>
              <w:right w:val="single" w:sz="4" w:space="0" w:color="auto"/>
            </w:tcBorders>
            <w:vAlign w:val="center"/>
          </w:tcPr>
          <w:p w14:paraId="1EB9CC30" w14:textId="77777777" w:rsidR="00A1496C" w:rsidRPr="00AE61DE" w:rsidRDefault="00A1496C">
            <w:pPr>
              <w:snapToGrid w:val="0"/>
              <w:spacing w:beforeLines="50" w:before="120"/>
              <w:jc w:val="center"/>
              <w:rPr>
                <w:szCs w:val="21"/>
              </w:rPr>
            </w:pPr>
          </w:p>
        </w:tc>
        <w:tc>
          <w:tcPr>
            <w:tcW w:w="3405" w:type="dxa"/>
            <w:tcBorders>
              <w:top w:val="single" w:sz="4" w:space="0" w:color="auto"/>
              <w:left w:val="single" w:sz="4" w:space="0" w:color="auto"/>
              <w:bottom w:val="single" w:sz="4" w:space="0" w:color="auto"/>
              <w:right w:val="single" w:sz="4" w:space="0" w:color="auto"/>
            </w:tcBorders>
            <w:vAlign w:val="center"/>
          </w:tcPr>
          <w:p w14:paraId="58DB1FEF" w14:textId="77777777" w:rsidR="00A1496C" w:rsidRPr="00AE61DE" w:rsidRDefault="00A1496C">
            <w:pPr>
              <w:snapToGrid w:val="0"/>
              <w:spacing w:beforeLines="50" w:before="120"/>
              <w:jc w:val="center"/>
              <w:rPr>
                <w:szCs w:val="21"/>
              </w:rPr>
            </w:pPr>
          </w:p>
        </w:tc>
        <w:tc>
          <w:tcPr>
            <w:tcW w:w="1082" w:type="dxa"/>
            <w:tcBorders>
              <w:top w:val="single" w:sz="4" w:space="0" w:color="auto"/>
              <w:left w:val="single" w:sz="4" w:space="0" w:color="auto"/>
              <w:bottom w:val="single" w:sz="4" w:space="0" w:color="auto"/>
              <w:right w:val="single" w:sz="4" w:space="0" w:color="auto"/>
            </w:tcBorders>
            <w:vAlign w:val="center"/>
          </w:tcPr>
          <w:p w14:paraId="6964ED23" w14:textId="77777777" w:rsidR="00A1496C" w:rsidRPr="00AE61DE" w:rsidRDefault="00A1496C">
            <w:pPr>
              <w:snapToGrid w:val="0"/>
              <w:spacing w:beforeLines="50" w:before="120"/>
              <w:jc w:val="center"/>
              <w:rPr>
                <w:szCs w:val="21"/>
              </w:rPr>
            </w:pPr>
          </w:p>
        </w:tc>
      </w:tr>
    </w:tbl>
    <w:p w14:paraId="3972C41E" w14:textId="77777777" w:rsidR="00A1496C" w:rsidRPr="00AE61DE" w:rsidRDefault="00552629">
      <w:pPr>
        <w:pStyle w:val="af"/>
        <w:tabs>
          <w:tab w:val="left" w:pos="2127"/>
        </w:tabs>
        <w:spacing w:line="340" w:lineRule="exact"/>
        <w:ind w:firstLineChars="200" w:firstLine="420"/>
        <w:jc w:val="left"/>
        <w:rPr>
          <w:rFonts w:ascii="Times New Roman" w:hAnsi="Times New Roman" w:cs="Times New Roman"/>
        </w:rPr>
      </w:pPr>
      <w:bookmarkStart w:id="126" w:name="_Hlk48144603"/>
      <w:bookmarkStart w:id="127" w:name="_Hlk89181571"/>
      <w:bookmarkEnd w:id="122"/>
      <w:r w:rsidRPr="00AE61DE">
        <w:rPr>
          <w:rFonts w:ascii="Times New Roman" w:hAnsi="Times New Roman" w:cs="Times New Roman"/>
        </w:rPr>
        <w:t>注：</w:t>
      </w:r>
      <w:bookmarkStart w:id="128" w:name="_Hlk19049081"/>
      <w:r w:rsidRPr="00AE61DE">
        <w:rPr>
          <w:rFonts w:ascii="Times New Roman" w:hAnsi="Times New Roman" w:cs="Times New Roman"/>
        </w:rPr>
        <w:t>（</w:t>
      </w:r>
      <w:r w:rsidRPr="00AE61DE">
        <w:rPr>
          <w:rFonts w:ascii="Times New Roman" w:hAnsi="Times New Roman" w:cs="Times New Roman"/>
        </w:rPr>
        <w:t>1</w:t>
      </w:r>
      <w:r w:rsidRPr="00AE61DE">
        <w:rPr>
          <w:rFonts w:ascii="Times New Roman" w:hAnsi="Times New Roman" w:cs="Times New Roman"/>
        </w:rPr>
        <w:t>）本表应对采购文件</w:t>
      </w:r>
      <w:r w:rsidRPr="00AE61DE">
        <w:t>第</w:t>
      </w:r>
      <w:r w:rsidRPr="00AE61DE">
        <w:rPr>
          <w:rFonts w:hint="eastAsia"/>
        </w:rPr>
        <w:t>二</w:t>
      </w:r>
      <w:r w:rsidRPr="00AE61DE">
        <w:t>章</w:t>
      </w:r>
      <w:r w:rsidRPr="00AE61DE">
        <w:rPr>
          <w:rFonts w:hint="eastAsia"/>
        </w:rPr>
        <w:t>《采购需求》</w:t>
      </w:r>
      <w:r w:rsidRPr="00AE61DE">
        <w:rPr>
          <w:rFonts w:ascii="Times New Roman" w:hAnsi="Times New Roman" w:cs="Times New Roman"/>
        </w:rPr>
        <w:t>中所列</w:t>
      </w:r>
      <w:r w:rsidRPr="00AE61DE">
        <w:rPr>
          <w:rFonts w:ascii="Times New Roman" w:hAnsi="Times New Roman" w:cs="Times New Roman"/>
          <w:b/>
          <w:bCs/>
          <w:u w:val="single"/>
        </w:rPr>
        <w:t>商务要求</w:t>
      </w:r>
      <w:r w:rsidRPr="00AE61DE">
        <w:rPr>
          <w:rFonts w:ascii="Times New Roman" w:hAnsi="Times New Roman" w:cs="Times New Roman" w:hint="eastAsia"/>
          <w:b/>
          <w:bCs/>
          <w:u w:val="single"/>
        </w:rPr>
        <w:t>及其它要求</w:t>
      </w:r>
      <w:r w:rsidRPr="00AE61DE">
        <w:rPr>
          <w:rFonts w:ascii="Times New Roman" w:hAnsi="Times New Roman" w:cs="Times New Roman"/>
        </w:rPr>
        <w:t>进行响应，并根据响应情况在</w:t>
      </w:r>
      <w:r w:rsidRPr="00AE61DE">
        <w:rPr>
          <w:rFonts w:ascii="Times New Roman" w:hAnsi="Times New Roman" w:cs="Times New Roman"/>
        </w:rPr>
        <w:t>“</w:t>
      </w:r>
      <w:r w:rsidRPr="00AE61DE">
        <w:rPr>
          <w:rFonts w:ascii="Times New Roman" w:hAnsi="Times New Roman" w:cs="Times New Roman"/>
        </w:rPr>
        <w:t>偏离说明</w:t>
      </w:r>
      <w:r w:rsidRPr="00AE61DE">
        <w:rPr>
          <w:rFonts w:ascii="Times New Roman" w:hAnsi="Times New Roman" w:cs="Times New Roman"/>
        </w:rPr>
        <w:t>”</w:t>
      </w:r>
      <w:r w:rsidRPr="00AE61DE">
        <w:rPr>
          <w:rFonts w:ascii="Times New Roman" w:hAnsi="Times New Roman" w:cs="Times New Roman"/>
        </w:rPr>
        <w:t>栏填写正偏离或负偏离及原因，完全符合的填写</w:t>
      </w:r>
      <w:r w:rsidRPr="00AE61DE">
        <w:rPr>
          <w:rFonts w:ascii="Times New Roman" w:hAnsi="Times New Roman" w:cs="Times New Roman" w:hint="eastAsia"/>
        </w:rPr>
        <w:t>“</w:t>
      </w:r>
      <w:r w:rsidRPr="00AE61DE">
        <w:rPr>
          <w:rFonts w:ascii="Times New Roman" w:hAnsi="Times New Roman" w:cs="Times New Roman"/>
        </w:rPr>
        <w:t>无偏离</w:t>
      </w:r>
      <w:r w:rsidRPr="00AE61DE">
        <w:rPr>
          <w:rFonts w:ascii="Times New Roman" w:hAnsi="Times New Roman" w:cs="Times New Roman" w:hint="eastAsia"/>
        </w:rPr>
        <w:t>”</w:t>
      </w:r>
      <w:r w:rsidRPr="00AE61DE">
        <w:rPr>
          <w:rFonts w:ascii="Times New Roman" w:hAnsi="Times New Roman" w:cs="Times New Roman"/>
        </w:rPr>
        <w:t>。</w:t>
      </w:r>
    </w:p>
    <w:p w14:paraId="02DA7E81" w14:textId="77777777" w:rsidR="00A1496C" w:rsidRPr="00AE61DE" w:rsidRDefault="00552629">
      <w:pPr>
        <w:pStyle w:val="af"/>
        <w:tabs>
          <w:tab w:val="left" w:pos="2127"/>
        </w:tabs>
        <w:spacing w:line="340" w:lineRule="exact"/>
        <w:ind w:firstLineChars="200" w:firstLine="420"/>
        <w:jc w:val="left"/>
        <w:rPr>
          <w:rFonts w:ascii="Times New Roman" w:hAnsi="Times New Roman" w:cs="Times New Roman"/>
        </w:rPr>
      </w:pPr>
      <w:r w:rsidRPr="00AE61DE">
        <w:rPr>
          <w:rFonts w:ascii="Times New Roman" w:hAnsi="Times New Roman" w:cs="Times New Roman" w:hint="eastAsia"/>
        </w:rPr>
        <w:t>（</w:t>
      </w:r>
      <w:r w:rsidRPr="00AE61DE">
        <w:rPr>
          <w:rFonts w:ascii="Times New Roman" w:hAnsi="Times New Roman" w:cs="Times New Roman" w:hint="eastAsia"/>
        </w:rPr>
        <w:t>2</w:t>
      </w:r>
      <w:r w:rsidRPr="00AE61DE">
        <w:rPr>
          <w:rFonts w:ascii="Times New Roman" w:hAnsi="Times New Roman" w:cs="Times New Roman" w:hint="eastAsia"/>
        </w:rPr>
        <w:t>）</w:t>
      </w:r>
      <w:r w:rsidRPr="00AE61DE">
        <w:t>第</w:t>
      </w:r>
      <w:r w:rsidRPr="00AE61DE">
        <w:rPr>
          <w:rFonts w:hint="eastAsia"/>
        </w:rPr>
        <w:t>二</w:t>
      </w:r>
      <w:r w:rsidRPr="00AE61DE">
        <w:t>章</w:t>
      </w:r>
      <w:r w:rsidRPr="00AE61DE">
        <w:rPr>
          <w:rFonts w:hint="eastAsia"/>
        </w:rPr>
        <w:t>《采购需求》</w:t>
      </w:r>
      <w:r w:rsidRPr="00AE61DE">
        <w:rPr>
          <w:rFonts w:ascii="Times New Roman" w:hAnsi="Times New Roman" w:cs="Times New Roman" w:hint="eastAsia"/>
        </w:rPr>
        <w:t>中的总体要求无需响应。</w:t>
      </w:r>
    </w:p>
    <w:p w14:paraId="1333D8E8" w14:textId="77777777" w:rsidR="00A1496C" w:rsidRPr="00AE61DE" w:rsidRDefault="00552629">
      <w:pPr>
        <w:ind w:firstLineChars="200" w:firstLine="420"/>
      </w:pPr>
      <w:r w:rsidRPr="00AE61DE">
        <w:rPr>
          <w:rFonts w:hint="eastAsia"/>
        </w:rPr>
        <w:t>（</w:t>
      </w:r>
      <w:r w:rsidRPr="00AE61DE">
        <w:t>3</w:t>
      </w:r>
      <w:r w:rsidRPr="00AE61DE">
        <w:rPr>
          <w:rFonts w:hint="eastAsia"/>
        </w:rPr>
        <w:t>）偏离认定说明详见评审方法及标准。</w:t>
      </w:r>
    </w:p>
    <w:bookmarkEnd w:id="128"/>
    <w:p w14:paraId="4714FF0B" w14:textId="77777777" w:rsidR="00A1496C" w:rsidRPr="00AE61DE" w:rsidRDefault="00552629">
      <w:pPr>
        <w:pStyle w:val="af"/>
        <w:tabs>
          <w:tab w:val="left" w:pos="2127"/>
        </w:tabs>
        <w:spacing w:line="340" w:lineRule="exact"/>
        <w:ind w:firstLineChars="200" w:firstLine="420"/>
        <w:jc w:val="left"/>
        <w:rPr>
          <w:rFonts w:ascii="Times New Roman" w:hAnsi="Times New Roman" w:cs="Times New Roman"/>
        </w:rPr>
      </w:pPr>
      <w:r w:rsidRPr="00AE61DE">
        <w:rPr>
          <w:rFonts w:ascii="Times New Roman" w:hAnsi="Times New Roman" w:cs="Times New Roman"/>
        </w:rPr>
        <w:t>（</w:t>
      </w:r>
      <w:r w:rsidRPr="00AE61DE">
        <w:rPr>
          <w:rFonts w:ascii="Times New Roman" w:hAnsi="Times New Roman" w:cs="Times New Roman"/>
        </w:rPr>
        <w:t>4</w:t>
      </w:r>
      <w:r w:rsidRPr="00AE61DE">
        <w:rPr>
          <w:rFonts w:ascii="Times New Roman" w:hAnsi="Times New Roman" w:cs="Times New Roman"/>
        </w:rPr>
        <w:t>）本表可扩展。</w:t>
      </w:r>
    </w:p>
    <w:bookmarkEnd w:id="126"/>
    <w:p w14:paraId="0B8933C6" w14:textId="77777777" w:rsidR="00A1496C" w:rsidRPr="00AE61DE" w:rsidRDefault="00552629">
      <w:pPr>
        <w:snapToGrid w:val="0"/>
        <w:spacing w:before="50" w:afterLines="50" w:after="120" w:line="440" w:lineRule="exact"/>
        <w:jc w:val="left"/>
        <w:rPr>
          <w:spacing w:val="20"/>
          <w:szCs w:val="21"/>
          <w:u w:val="single"/>
        </w:rPr>
      </w:pPr>
      <w:r w:rsidRPr="00AE61DE">
        <w:rPr>
          <w:szCs w:val="21"/>
        </w:rPr>
        <w:t>供应商</w:t>
      </w:r>
      <w:r w:rsidRPr="00AE61DE">
        <w:rPr>
          <w:rFonts w:hint="eastAsia"/>
          <w:szCs w:val="21"/>
        </w:rPr>
        <w:t>名称</w:t>
      </w:r>
      <w:r w:rsidRPr="00AE61DE">
        <w:rPr>
          <w:rFonts w:hint="eastAsia"/>
          <w:szCs w:val="21"/>
        </w:rPr>
        <w:t>(</w:t>
      </w:r>
      <w:r w:rsidRPr="00AE61DE">
        <w:rPr>
          <w:rFonts w:hint="eastAsia"/>
          <w:szCs w:val="21"/>
        </w:rPr>
        <w:t>电子签章</w:t>
      </w:r>
      <w:r w:rsidRPr="00AE61DE">
        <w:rPr>
          <w:szCs w:val="21"/>
        </w:rPr>
        <w:t>)</w:t>
      </w:r>
      <w:r w:rsidRPr="00AE61DE">
        <w:rPr>
          <w:spacing w:val="20"/>
          <w:szCs w:val="21"/>
        </w:rPr>
        <w:t>：</w:t>
      </w:r>
      <w:r w:rsidRPr="00AE61DE">
        <w:rPr>
          <w:spacing w:val="20"/>
          <w:szCs w:val="21"/>
          <w:u w:val="single"/>
        </w:rPr>
        <w:t xml:space="preserve">            </w:t>
      </w:r>
      <w:r w:rsidRPr="00AE61DE">
        <w:rPr>
          <w:spacing w:val="20"/>
          <w:szCs w:val="21"/>
        </w:rPr>
        <w:t xml:space="preserve">             </w:t>
      </w:r>
      <w:r w:rsidRPr="00AE61DE">
        <w:rPr>
          <w:spacing w:val="20"/>
          <w:szCs w:val="21"/>
        </w:rPr>
        <w:t>日</w:t>
      </w:r>
      <w:r w:rsidRPr="00AE61DE">
        <w:rPr>
          <w:spacing w:val="20"/>
          <w:szCs w:val="21"/>
        </w:rPr>
        <w:t xml:space="preserve">  </w:t>
      </w:r>
      <w:r w:rsidRPr="00AE61DE">
        <w:rPr>
          <w:spacing w:val="20"/>
          <w:szCs w:val="21"/>
        </w:rPr>
        <w:t>期：</w:t>
      </w:r>
      <w:r w:rsidRPr="00AE61DE">
        <w:rPr>
          <w:spacing w:val="20"/>
          <w:szCs w:val="21"/>
          <w:u w:val="single"/>
        </w:rPr>
        <w:t xml:space="preserve">        </w:t>
      </w:r>
    </w:p>
    <w:bookmarkEnd w:id="127"/>
    <w:p w14:paraId="2993E030" w14:textId="77777777" w:rsidR="00A1496C" w:rsidRPr="00AE61DE" w:rsidRDefault="00A1496C">
      <w:pPr>
        <w:snapToGrid w:val="0"/>
        <w:spacing w:before="50" w:afterLines="50" w:after="120" w:line="440" w:lineRule="exact"/>
        <w:jc w:val="left"/>
        <w:rPr>
          <w:spacing w:val="20"/>
          <w:szCs w:val="21"/>
          <w:u w:val="single"/>
        </w:rPr>
      </w:pPr>
    </w:p>
    <w:p w14:paraId="290C6030" w14:textId="77777777" w:rsidR="00A1496C" w:rsidRPr="00AE61DE" w:rsidRDefault="00552629">
      <w:pPr>
        <w:snapToGrid w:val="0"/>
        <w:spacing w:before="50" w:afterLines="50" w:after="120" w:line="440" w:lineRule="exact"/>
        <w:jc w:val="left"/>
        <w:rPr>
          <w:rFonts w:ascii="Arial" w:hAnsi="Arial" w:cs="Arial"/>
          <w:spacing w:val="20"/>
          <w:szCs w:val="21"/>
        </w:rPr>
      </w:pPr>
      <w:r w:rsidRPr="00AE61DE">
        <w:rPr>
          <w:rFonts w:ascii="Arial" w:hAnsi="Arial" w:cs="Arial"/>
          <w:spacing w:val="20"/>
          <w:szCs w:val="21"/>
        </w:rPr>
        <w:t>6.</w:t>
      </w:r>
      <w:r w:rsidRPr="00AE61DE">
        <w:rPr>
          <w:rFonts w:ascii="Arial" w:hAnsi="Arial" w:cs="Arial"/>
          <w:spacing w:val="20"/>
          <w:szCs w:val="21"/>
        </w:rPr>
        <w:t>售后服务方案</w:t>
      </w:r>
    </w:p>
    <w:p w14:paraId="5AD2E79B" w14:textId="77777777" w:rsidR="00A1496C" w:rsidRPr="00AE61DE" w:rsidRDefault="00552629">
      <w:pPr>
        <w:snapToGrid w:val="0"/>
        <w:spacing w:beforeLines="50" w:before="120" w:after="50"/>
        <w:ind w:firstLineChars="200" w:firstLine="420"/>
        <w:rPr>
          <w:rFonts w:ascii="Arial" w:hAnsi="Arial" w:cs="Arial"/>
          <w:b/>
          <w:szCs w:val="21"/>
        </w:rPr>
      </w:pPr>
      <w:r w:rsidRPr="00AE61DE">
        <w:rPr>
          <w:rFonts w:ascii="Arial" w:hAnsi="Arial" w:cs="Arial"/>
          <w:szCs w:val="21"/>
        </w:rPr>
        <w:t>由供应商按本项目第二章</w:t>
      </w:r>
      <w:r w:rsidRPr="00AE61DE">
        <w:rPr>
          <w:rFonts w:ascii="Arial" w:hAnsi="Arial" w:cs="Arial"/>
          <w:szCs w:val="21"/>
        </w:rPr>
        <w:t>“</w:t>
      </w:r>
      <w:r w:rsidRPr="00AE61DE">
        <w:rPr>
          <w:rFonts w:ascii="Arial" w:hAnsi="Arial" w:cs="Arial"/>
          <w:szCs w:val="21"/>
        </w:rPr>
        <w:t>项目采购需求</w:t>
      </w:r>
      <w:r w:rsidRPr="00AE61DE">
        <w:rPr>
          <w:rFonts w:ascii="Arial" w:hAnsi="Arial" w:cs="Arial"/>
          <w:szCs w:val="21"/>
        </w:rPr>
        <w:t>”</w:t>
      </w:r>
      <w:r w:rsidRPr="00AE61DE">
        <w:rPr>
          <w:rFonts w:ascii="Arial" w:hAnsi="Arial" w:cs="Arial"/>
          <w:szCs w:val="21"/>
        </w:rPr>
        <w:t>中第三点</w:t>
      </w:r>
      <w:r w:rsidRPr="00AE61DE">
        <w:rPr>
          <w:rFonts w:ascii="Arial" w:hAnsi="Arial" w:cs="Arial"/>
          <w:szCs w:val="21"/>
        </w:rPr>
        <w:t>“</w:t>
      </w:r>
      <w:r w:rsidRPr="00AE61DE">
        <w:rPr>
          <w:rFonts w:ascii="Arial" w:hAnsi="Arial" w:cs="Arial"/>
          <w:szCs w:val="21"/>
        </w:rPr>
        <w:t>商务要求</w:t>
      </w:r>
      <w:r w:rsidRPr="00AE61DE">
        <w:rPr>
          <w:rFonts w:ascii="Arial" w:hAnsi="Arial" w:cs="Arial"/>
          <w:szCs w:val="21"/>
        </w:rPr>
        <w:t>”</w:t>
      </w:r>
      <w:r w:rsidRPr="00AE61DE">
        <w:rPr>
          <w:rFonts w:ascii="Arial" w:hAnsi="Arial" w:cs="Arial"/>
          <w:szCs w:val="21"/>
        </w:rPr>
        <w:t>的售后服务要求自行填写，其中要包含售后服务承诺书。</w:t>
      </w:r>
    </w:p>
    <w:p w14:paraId="680BFACD" w14:textId="77777777" w:rsidR="00A1496C" w:rsidRPr="00AE61DE" w:rsidRDefault="00552629">
      <w:pPr>
        <w:autoSpaceDE w:val="0"/>
        <w:autoSpaceDN w:val="0"/>
        <w:spacing w:line="360" w:lineRule="auto"/>
        <w:rPr>
          <w:rFonts w:ascii="Arial" w:hAnsi="Arial" w:cs="Arial"/>
          <w:b/>
          <w:szCs w:val="21"/>
        </w:rPr>
      </w:pPr>
      <w:r w:rsidRPr="00AE61DE">
        <w:rPr>
          <w:rFonts w:ascii="Arial" w:hAnsi="Arial" w:cs="Arial"/>
          <w:b/>
          <w:szCs w:val="21"/>
        </w:rPr>
        <w:t>附表</w:t>
      </w:r>
      <w:r w:rsidRPr="00AE61DE">
        <w:rPr>
          <w:rFonts w:ascii="Arial" w:hAnsi="Arial" w:cs="Arial"/>
          <w:b/>
          <w:szCs w:val="21"/>
        </w:rPr>
        <w:t>A</w:t>
      </w:r>
      <w:r w:rsidRPr="00AE61DE">
        <w:rPr>
          <w:rFonts w:ascii="Arial" w:hAnsi="Arial" w:cs="Arial"/>
          <w:b/>
          <w:szCs w:val="21"/>
        </w:rPr>
        <w:t>：售后服务机构情况表</w:t>
      </w:r>
      <w:r w:rsidRPr="00AE61DE">
        <w:rPr>
          <w:rFonts w:ascii="Arial" w:hAnsi="Arial" w:cs="Arial"/>
          <w:szCs w:val="21"/>
        </w:rPr>
        <w:t>（按此格式自制）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340"/>
        <w:gridCol w:w="1095"/>
        <w:gridCol w:w="1245"/>
        <w:gridCol w:w="1980"/>
        <w:gridCol w:w="1260"/>
      </w:tblGrid>
      <w:tr w:rsidR="00AE61DE" w:rsidRPr="00AE61DE" w14:paraId="7C8F8449" w14:textId="77777777">
        <w:trPr>
          <w:jc w:val="center"/>
        </w:trPr>
        <w:tc>
          <w:tcPr>
            <w:tcW w:w="828" w:type="dxa"/>
            <w:vAlign w:val="center"/>
          </w:tcPr>
          <w:p w14:paraId="2EA16DFB" w14:textId="77777777" w:rsidR="00A1496C" w:rsidRPr="00AE61DE" w:rsidRDefault="00552629">
            <w:pPr>
              <w:autoSpaceDE w:val="0"/>
              <w:autoSpaceDN w:val="0"/>
              <w:spacing w:line="360" w:lineRule="auto"/>
              <w:jc w:val="center"/>
              <w:rPr>
                <w:rFonts w:ascii="Arial" w:hAnsi="Arial" w:cs="Arial"/>
                <w:b/>
                <w:szCs w:val="21"/>
              </w:rPr>
            </w:pPr>
            <w:r w:rsidRPr="00AE61DE">
              <w:rPr>
                <w:rFonts w:ascii="Arial" w:hAnsi="Arial" w:cs="Arial"/>
                <w:b/>
                <w:szCs w:val="21"/>
              </w:rPr>
              <w:t>序号</w:t>
            </w:r>
          </w:p>
        </w:tc>
        <w:tc>
          <w:tcPr>
            <w:tcW w:w="2340" w:type="dxa"/>
            <w:vAlign w:val="center"/>
          </w:tcPr>
          <w:p w14:paraId="0204F20E" w14:textId="77777777" w:rsidR="00A1496C" w:rsidRPr="00AE61DE" w:rsidRDefault="00552629">
            <w:pPr>
              <w:autoSpaceDE w:val="0"/>
              <w:autoSpaceDN w:val="0"/>
              <w:spacing w:line="360" w:lineRule="auto"/>
              <w:jc w:val="center"/>
              <w:rPr>
                <w:rFonts w:ascii="Arial" w:hAnsi="Arial" w:cs="Arial"/>
                <w:b/>
                <w:szCs w:val="21"/>
              </w:rPr>
            </w:pPr>
            <w:r w:rsidRPr="00AE61DE">
              <w:rPr>
                <w:rFonts w:ascii="Arial" w:hAnsi="Arial" w:cs="Arial"/>
                <w:b/>
                <w:szCs w:val="21"/>
              </w:rPr>
              <w:t>机构名称</w:t>
            </w:r>
          </w:p>
        </w:tc>
        <w:tc>
          <w:tcPr>
            <w:tcW w:w="1095" w:type="dxa"/>
            <w:vAlign w:val="center"/>
          </w:tcPr>
          <w:p w14:paraId="12C6BB96" w14:textId="77777777" w:rsidR="00A1496C" w:rsidRPr="00AE61DE" w:rsidRDefault="00552629">
            <w:pPr>
              <w:autoSpaceDE w:val="0"/>
              <w:autoSpaceDN w:val="0"/>
              <w:spacing w:line="360" w:lineRule="auto"/>
              <w:jc w:val="center"/>
              <w:rPr>
                <w:rFonts w:ascii="Arial" w:hAnsi="Arial" w:cs="Arial"/>
                <w:b/>
                <w:szCs w:val="21"/>
              </w:rPr>
            </w:pPr>
            <w:r w:rsidRPr="00AE61DE">
              <w:rPr>
                <w:rFonts w:ascii="Arial" w:hAnsi="Arial" w:cs="Arial"/>
                <w:b/>
                <w:szCs w:val="21"/>
              </w:rPr>
              <w:t>机构性质</w:t>
            </w:r>
          </w:p>
        </w:tc>
        <w:tc>
          <w:tcPr>
            <w:tcW w:w="1245" w:type="dxa"/>
            <w:vAlign w:val="center"/>
          </w:tcPr>
          <w:p w14:paraId="6D171B52" w14:textId="77777777" w:rsidR="00A1496C" w:rsidRPr="00AE61DE" w:rsidRDefault="00552629">
            <w:pPr>
              <w:autoSpaceDE w:val="0"/>
              <w:autoSpaceDN w:val="0"/>
              <w:spacing w:line="360" w:lineRule="auto"/>
              <w:jc w:val="center"/>
              <w:rPr>
                <w:rFonts w:ascii="Arial" w:hAnsi="Arial" w:cs="Arial"/>
                <w:b/>
                <w:szCs w:val="21"/>
              </w:rPr>
            </w:pPr>
            <w:r w:rsidRPr="00AE61DE">
              <w:rPr>
                <w:rFonts w:ascii="Arial" w:hAnsi="Arial" w:cs="Arial"/>
                <w:b/>
                <w:szCs w:val="21"/>
              </w:rPr>
              <w:t>注册地址</w:t>
            </w:r>
          </w:p>
        </w:tc>
        <w:tc>
          <w:tcPr>
            <w:tcW w:w="1980" w:type="dxa"/>
            <w:vAlign w:val="center"/>
          </w:tcPr>
          <w:p w14:paraId="2A80019E" w14:textId="77777777" w:rsidR="00A1496C" w:rsidRPr="00AE61DE" w:rsidRDefault="00552629">
            <w:pPr>
              <w:autoSpaceDE w:val="0"/>
              <w:autoSpaceDN w:val="0"/>
              <w:spacing w:line="360" w:lineRule="auto"/>
              <w:jc w:val="center"/>
              <w:rPr>
                <w:rFonts w:ascii="Arial" w:hAnsi="Arial" w:cs="Arial"/>
                <w:b/>
                <w:szCs w:val="21"/>
              </w:rPr>
            </w:pPr>
            <w:r w:rsidRPr="00AE61DE">
              <w:rPr>
                <w:rFonts w:ascii="Arial" w:hAnsi="Arial" w:cs="Arial"/>
                <w:b/>
                <w:szCs w:val="21"/>
              </w:rPr>
              <w:t>货物技术人员数量</w:t>
            </w:r>
          </w:p>
        </w:tc>
        <w:tc>
          <w:tcPr>
            <w:tcW w:w="1260" w:type="dxa"/>
            <w:vAlign w:val="center"/>
          </w:tcPr>
          <w:p w14:paraId="0BCAC260" w14:textId="77777777" w:rsidR="00A1496C" w:rsidRPr="00AE61DE" w:rsidRDefault="00552629">
            <w:pPr>
              <w:autoSpaceDE w:val="0"/>
              <w:autoSpaceDN w:val="0"/>
              <w:spacing w:line="360" w:lineRule="auto"/>
              <w:jc w:val="center"/>
              <w:rPr>
                <w:rFonts w:ascii="Arial" w:hAnsi="Arial" w:cs="Arial"/>
                <w:b/>
                <w:szCs w:val="21"/>
              </w:rPr>
            </w:pPr>
            <w:r w:rsidRPr="00AE61DE">
              <w:rPr>
                <w:rFonts w:ascii="Arial" w:hAnsi="Arial" w:cs="Arial"/>
                <w:b/>
                <w:szCs w:val="21"/>
              </w:rPr>
              <w:t>联系电话</w:t>
            </w:r>
          </w:p>
        </w:tc>
      </w:tr>
      <w:tr w:rsidR="00AE61DE" w:rsidRPr="00AE61DE" w14:paraId="09D30CD2" w14:textId="77777777">
        <w:trPr>
          <w:trHeight w:val="411"/>
          <w:jc w:val="center"/>
        </w:trPr>
        <w:tc>
          <w:tcPr>
            <w:tcW w:w="828" w:type="dxa"/>
            <w:vAlign w:val="center"/>
          </w:tcPr>
          <w:p w14:paraId="28D2D331" w14:textId="77777777" w:rsidR="00A1496C" w:rsidRPr="00AE61DE" w:rsidRDefault="00A1496C">
            <w:pPr>
              <w:autoSpaceDE w:val="0"/>
              <w:autoSpaceDN w:val="0"/>
              <w:spacing w:line="360" w:lineRule="auto"/>
              <w:jc w:val="center"/>
              <w:rPr>
                <w:rFonts w:ascii="Arial" w:hAnsi="Arial" w:cs="Arial"/>
                <w:szCs w:val="21"/>
              </w:rPr>
            </w:pPr>
          </w:p>
        </w:tc>
        <w:tc>
          <w:tcPr>
            <w:tcW w:w="2340" w:type="dxa"/>
            <w:vAlign w:val="center"/>
          </w:tcPr>
          <w:p w14:paraId="3AFCBD37" w14:textId="77777777" w:rsidR="00A1496C" w:rsidRPr="00AE61DE" w:rsidRDefault="00A1496C">
            <w:pPr>
              <w:autoSpaceDE w:val="0"/>
              <w:autoSpaceDN w:val="0"/>
              <w:spacing w:line="360" w:lineRule="auto"/>
              <w:jc w:val="center"/>
              <w:rPr>
                <w:rFonts w:ascii="Arial" w:hAnsi="Arial" w:cs="Arial"/>
                <w:szCs w:val="21"/>
              </w:rPr>
            </w:pPr>
          </w:p>
        </w:tc>
        <w:tc>
          <w:tcPr>
            <w:tcW w:w="1095" w:type="dxa"/>
            <w:vAlign w:val="center"/>
          </w:tcPr>
          <w:p w14:paraId="0CF3CC96" w14:textId="77777777" w:rsidR="00A1496C" w:rsidRPr="00AE61DE" w:rsidRDefault="00A1496C">
            <w:pPr>
              <w:autoSpaceDE w:val="0"/>
              <w:autoSpaceDN w:val="0"/>
              <w:spacing w:line="360" w:lineRule="auto"/>
              <w:jc w:val="center"/>
              <w:rPr>
                <w:rFonts w:ascii="Arial" w:hAnsi="Arial" w:cs="Arial"/>
                <w:szCs w:val="21"/>
              </w:rPr>
            </w:pPr>
          </w:p>
        </w:tc>
        <w:tc>
          <w:tcPr>
            <w:tcW w:w="1245" w:type="dxa"/>
            <w:vAlign w:val="center"/>
          </w:tcPr>
          <w:p w14:paraId="7FFC55A7" w14:textId="77777777" w:rsidR="00A1496C" w:rsidRPr="00AE61DE" w:rsidRDefault="00A1496C">
            <w:pPr>
              <w:autoSpaceDE w:val="0"/>
              <w:autoSpaceDN w:val="0"/>
              <w:spacing w:line="360" w:lineRule="auto"/>
              <w:jc w:val="center"/>
              <w:rPr>
                <w:rFonts w:ascii="Arial" w:hAnsi="Arial" w:cs="Arial"/>
                <w:szCs w:val="21"/>
              </w:rPr>
            </w:pPr>
          </w:p>
        </w:tc>
        <w:tc>
          <w:tcPr>
            <w:tcW w:w="1980" w:type="dxa"/>
            <w:vAlign w:val="center"/>
          </w:tcPr>
          <w:p w14:paraId="0E6EEC98" w14:textId="77777777" w:rsidR="00A1496C" w:rsidRPr="00AE61DE" w:rsidRDefault="00A1496C">
            <w:pPr>
              <w:autoSpaceDE w:val="0"/>
              <w:autoSpaceDN w:val="0"/>
              <w:spacing w:line="360" w:lineRule="auto"/>
              <w:jc w:val="center"/>
              <w:rPr>
                <w:rFonts w:ascii="Arial" w:hAnsi="Arial" w:cs="Arial"/>
                <w:szCs w:val="21"/>
              </w:rPr>
            </w:pPr>
          </w:p>
        </w:tc>
        <w:tc>
          <w:tcPr>
            <w:tcW w:w="1260" w:type="dxa"/>
            <w:vAlign w:val="center"/>
          </w:tcPr>
          <w:p w14:paraId="50773FAF" w14:textId="77777777" w:rsidR="00A1496C" w:rsidRPr="00AE61DE" w:rsidRDefault="00A1496C">
            <w:pPr>
              <w:autoSpaceDE w:val="0"/>
              <w:autoSpaceDN w:val="0"/>
              <w:spacing w:line="360" w:lineRule="auto"/>
              <w:jc w:val="center"/>
              <w:rPr>
                <w:rFonts w:ascii="Arial" w:hAnsi="Arial" w:cs="Arial"/>
                <w:szCs w:val="21"/>
              </w:rPr>
            </w:pPr>
          </w:p>
        </w:tc>
      </w:tr>
      <w:tr w:rsidR="00AE61DE" w:rsidRPr="00AE61DE" w14:paraId="111B6551" w14:textId="77777777">
        <w:trPr>
          <w:jc w:val="center"/>
        </w:trPr>
        <w:tc>
          <w:tcPr>
            <w:tcW w:w="828" w:type="dxa"/>
            <w:vAlign w:val="center"/>
          </w:tcPr>
          <w:p w14:paraId="009F8B84" w14:textId="77777777" w:rsidR="00A1496C" w:rsidRPr="00AE61DE" w:rsidRDefault="00A1496C">
            <w:pPr>
              <w:autoSpaceDE w:val="0"/>
              <w:autoSpaceDN w:val="0"/>
              <w:spacing w:line="360" w:lineRule="auto"/>
              <w:jc w:val="center"/>
              <w:rPr>
                <w:rFonts w:ascii="Arial" w:hAnsi="Arial" w:cs="Arial"/>
                <w:szCs w:val="21"/>
              </w:rPr>
            </w:pPr>
          </w:p>
        </w:tc>
        <w:tc>
          <w:tcPr>
            <w:tcW w:w="2340" w:type="dxa"/>
            <w:vAlign w:val="center"/>
          </w:tcPr>
          <w:p w14:paraId="03B7F56A" w14:textId="77777777" w:rsidR="00A1496C" w:rsidRPr="00AE61DE" w:rsidRDefault="00A1496C">
            <w:pPr>
              <w:autoSpaceDE w:val="0"/>
              <w:autoSpaceDN w:val="0"/>
              <w:spacing w:line="360" w:lineRule="auto"/>
              <w:jc w:val="center"/>
              <w:rPr>
                <w:rFonts w:ascii="Arial" w:hAnsi="Arial" w:cs="Arial"/>
                <w:szCs w:val="21"/>
              </w:rPr>
            </w:pPr>
          </w:p>
        </w:tc>
        <w:tc>
          <w:tcPr>
            <w:tcW w:w="1095" w:type="dxa"/>
            <w:vAlign w:val="center"/>
          </w:tcPr>
          <w:p w14:paraId="434E884D" w14:textId="77777777" w:rsidR="00A1496C" w:rsidRPr="00AE61DE" w:rsidRDefault="00A1496C">
            <w:pPr>
              <w:autoSpaceDE w:val="0"/>
              <w:autoSpaceDN w:val="0"/>
              <w:spacing w:line="360" w:lineRule="auto"/>
              <w:jc w:val="center"/>
              <w:rPr>
                <w:rFonts w:ascii="Arial" w:hAnsi="Arial" w:cs="Arial"/>
                <w:szCs w:val="21"/>
              </w:rPr>
            </w:pPr>
          </w:p>
        </w:tc>
        <w:tc>
          <w:tcPr>
            <w:tcW w:w="1245" w:type="dxa"/>
            <w:vAlign w:val="center"/>
          </w:tcPr>
          <w:p w14:paraId="36CFB810" w14:textId="77777777" w:rsidR="00A1496C" w:rsidRPr="00AE61DE" w:rsidRDefault="00A1496C">
            <w:pPr>
              <w:autoSpaceDE w:val="0"/>
              <w:autoSpaceDN w:val="0"/>
              <w:spacing w:line="360" w:lineRule="auto"/>
              <w:jc w:val="center"/>
              <w:rPr>
                <w:rFonts w:ascii="Arial" w:hAnsi="Arial" w:cs="Arial"/>
                <w:szCs w:val="21"/>
              </w:rPr>
            </w:pPr>
          </w:p>
        </w:tc>
        <w:tc>
          <w:tcPr>
            <w:tcW w:w="1980" w:type="dxa"/>
            <w:vAlign w:val="center"/>
          </w:tcPr>
          <w:p w14:paraId="59D52058" w14:textId="77777777" w:rsidR="00A1496C" w:rsidRPr="00AE61DE" w:rsidRDefault="00A1496C">
            <w:pPr>
              <w:autoSpaceDE w:val="0"/>
              <w:autoSpaceDN w:val="0"/>
              <w:spacing w:line="360" w:lineRule="auto"/>
              <w:jc w:val="center"/>
              <w:rPr>
                <w:rFonts w:ascii="Arial" w:hAnsi="Arial" w:cs="Arial"/>
                <w:szCs w:val="21"/>
              </w:rPr>
            </w:pPr>
          </w:p>
        </w:tc>
        <w:tc>
          <w:tcPr>
            <w:tcW w:w="1260" w:type="dxa"/>
            <w:vAlign w:val="center"/>
          </w:tcPr>
          <w:p w14:paraId="6046A456" w14:textId="77777777" w:rsidR="00A1496C" w:rsidRPr="00AE61DE" w:rsidRDefault="00A1496C">
            <w:pPr>
              <w:autoSpaceDE w:val="0"/>
              <w:autoSpaceDN w:val="0"/>
              <w:spacing w:line="360" w:lineRule="auto"/>
              <w:jc w:val="center"/>
              <w:rPr>
                <w:rFonts w:ascii="Arial" w:hAnsi="Arial" w:cs="Arial"/>
                <w:szCs w:val="21"/>
              </w:rPr>
            </w:pPr>
          </w:p>
        </w:tc>
      </w:tr>
      <w:tr w:rsidR="00AE61DE" w:rsidRPr="00AE61DE" w14:paraId="413BB05E" w14:textId="77777777">
        <w:trPr>
          <w:jc w:val="center"/>
        </w:trPr>
        <w:tc>
          <w:tcPr>
            <w:tcW w:w="828" w:type="dxa"/>
            <w:vAlign w:val="center"/>
          </w:tcPr>
          <w:p w14:paraId="630A8162" w14:textId="77777777" w:rsidR="00A1496C" w:rsidRPr="00AE61DE" w:rsidRDefault="00A1496C">
            <w:pPr>
              <w:autoSpaceDE w:val="0"/>
              <w:autoSpaceDN w:val="0"/>
              <w:spacing w:line="360" w:lineRule="auto"/>
              <w:jc w:val="center"/>
              <w:rPr>
                <w:rFonts w:ascii="Arial" w:hAnsi="Arial" w:cs="Arial"/>
                <w:szCs w:val="21"/>
              </w:rPr>
            </w:pPr>
          </w:p>
        </w:tc>
        <w:tc>
          <w:tcPr>
            <w:tcW w:w="2340" w:type="dxa"/>
            <w:vAlign w:val="center"/>
          </w:tcPr>
          <w:p w14:paraId="251265D8" w14:textId="77777777" w:rsidR="00A1496C" w:rsidRPr="00AE61DE" w:rsidRDefault="00A1496C">
            <w:pPr>
              <w:autoSpaceDE w:val="0"/>
              <w:autoSpaceDN w:val="0"/>
              <w:spacing w:line="360" w:lineRule="auto"/>
              <w:jc w:val="center"/>
              <w:rPr>
                <w:rFonts w:ascii="Arial" w:hAnsi="Arial" w:cs="Arial"/>
                <w:szCs w:val="21"/>
              </w:rPr>
            </w:pPr>
          </w:p>
        </w:tc>
        <w:tc>
          <w:tcPr>
            <w:tcW w:w="1095" w:type="dxa"/>
            <w:vAlign w:val="center"/>
          </w:tcPr>
          <w:p w14:paraId="4DD9CFC2" w14:textId="77777777" w:rsidR="00A1496C" w:rsidRPr="00AE61DE" w:rsidRDefault="00A1496C">
            <w:pPr>
              <w:autoSpaceDE w:val="0"/>
              <w:autoSpaceDN w:val="0"/>
              <w:spacing w:line="360" w:lineRule="auto"/>
              <w:jc w:val="center"/>
              <w:rPr>
                <w:rFonts w:ascii="Arial" w:hAnsi="Arial" w:cs="Arial"/>
                <w:szCs w:val="21"/>
              </w:rPr>
            </w:pPr>
          </w:p>
        </w:tc>
        <w:tc>
          <w:tcPr>
            <w:tcW w:w="1245" w:type="dxa"/>
            <w:vAlign w:val="center"/>
          </w:tcPr>
          <w:p w14:paraId="38041979" w14:textId="77777777" w:rsidR="00A1496C" w:rsidRPr="00AE61DE" w:rsidRDefault="00A1496C">
            <w:pPr>
              <w:autoSpaceDE w:val="0"/>
              <w:autoSpaceDN w:val="0"/>
              <w:spacing w:line="360" w:lineRule="auto"/>
              <w:jc w:val="center"/>
              <w:rPr>
                <w:rFonts w:ascii="Arial" w:hAnsi="Arial" w:cs="Arial"/>
                <w:szCs w:val="21"/>
              </w:rPr>
            </w:pPr>
          </w:p>
        </w:tc>
        <w:tc>
          <w:tcPr>
            <w:tcW w:w="1980" w:type="dxa"/>
            <w:vAlign w:val="center"/>
          </w:tcPr>
          <w:p w14:paraId="10520230" w14:textId="77777777" w:rsidR="00A1496C" w:rsidRPr="00AE61DE" w:rsidRDefault="00A1496C">
            <w:pPr>
              <w:autoSpaceDE w:val="0"/>
              <w:autoSpaceDN w:val="0"/>
              <w:spacing w:line="360" w:lineRule="auto"/>
              <w:jc w:val="center"/>
              <w:rPr>
                <w:rFonts w:ascii="Arial" w:hAnsi="Arial" w:cs="Arial"/>
                <w:szCs w:val="21"/>
              </w:rPr>
            </w:pPr>
          </w:p>
        </w:tc>
        <w:tc>
          <w:tcPr>
            <w:tcW w:w="1260" w:type="dxa"/>
            <w:vAlign w:val="center"/>
          </w:tcPr>
          <w:p w14:paraId="352AAD00" w14:textId="77777777" w:rsidR="00A1496C" w:rsidRPr="00AE61DE" w:rsidRDefault="00A1496C">
            <w:pPr>
              <w:autoSpaceDE w:val="0"/>
              <w:autoSpaceDN w:val="0"/>
              <w:spacing w:line="360" w:lineRule="auto"/>
              <w:jc w:val="center"/>
              <w:rPr>
                <w:rFonts w:ascii="Arial" w:hAnsi="Arial" w:cs="Arial"/>
                <w:szCs w:val="21"/>
              </w:rPr>
            </w:pPr>
          </w:p>
        </w:tc>
      </w:tr>
    </w:tbl>
    <w:p w14:paraId="29E9D80C" w14:textId="77777777" w:rsidR="00A1496C" w:rsidRPr="00AE61DE" w:rsidRDefault="00552629">
      <w:pPr>
        <w:autoSpaceDE w:val="0"/>
        <w:autoSpaceDN w:val="0"/>
        <w:spacing w:line="360" w:lineRule="auto"/>
        <w:rPr>
          <w:rFonts w:ascii="Arial" w:hAnsi="Arial" w:cs="Arial"/>
          <w:kern w:val="0"/>
          <w:szCs w:val="21"/>
        </w:rPr>
      </w:pPr>
      <w:r w:rsidRPr="00AE61DE">
        <w:rPr>
          <w:rFonts w:ascii="Arial" w:hAnsi="Arial" w:cs="Arial"/>
          <w:b/>
          <w:szCs w:val="21"/>
        </w:rPr>
        <w:t>注：关于项目涉及的所有售后服务机构均在本表注明，包括供应商本单位和符合条件的第三方货物机构；</w:t>
      </w:r>
    </w:p>
    <w:p w14:paraId="0B120C4B" w14:textId="77777777" w:rsidR="00A1496C" w:rsidRPr="00AE61DE" w:rsidRDefault="00552629">
      <w:pPr>
        <w:autoSpaceDE w:val="0"/>
        <w:autoSpaceDN w:val="0"/>
        <w:spacing w:line="360" w:lineRule="auto"/>
        <w:rPr>
          <w:rFonts w:ascii="Arial" w:hAnsi="Arial" w:cs="Arial"/>
          <w:kern w:val="0"/>
          <w:szCs w:val="21"/>
        </w:rPr>
      </w:pPr>
      <w:r w:rsidRPr="00AE61DE">
        <w:rPr>
          <w:rFonts w:ascii="Arial" w:hAnsi="Arial" w:cs="Arial"/>
          <w:b/>
          <w:kern w:val="0"/>
          <w:szCs w:val="21"/>
        </w:rPr>
        <w:t>附表</w:t>
      </w:r>
      <w:r w:rsidRPr="00AE61DE">
        <w:rPr>
          <w:rFonts w:ascii="Arial" w:hAnsi="Arial" w:cs="Arial"/>
          <w:b/>
          <w:kern w:val="0"/>
          <w:szCs w:val="21"/>
        </w:rPr>
        <w:t>B</w:t>
      </w:r>
      <w:r w:rsidRPr="00AE61DE">
        <w:rPr>
          <w:rFonts w:ascii="Arial" w:hAnsi="Arial" w:cs="Arial"/>
          <w:b/>
          <w:kern w:val="0"/>
          <w:szCs w:val="21"/>
        </w:rPr>
        <w:t>：售后服务人员情况表</w:t>
      </w:r>
      <w:r w:rsidRPr="00AE61DE">
        <w:rPr>
          <w:rFonts w:ascii="Arial" w:hAnsi="Arial" w:cs="Arial"/>
          <w:szCs w:val="21"/>
        </w:rPr>
        <w:t>（按此格式自制）</w:t>
      </w:r>
    </w:p>
    <w:tbl>
      <w:tblPr>
        <w:tblW w:w="10002" w:type="dxa"/>
        <w:jc w:val="center"/>
        <w:tblLayout w:type="fixed"/>
        <w:tblLook w:val="04A0" w:firstRow="1" w:lastRow="0" w:firstColumn="1" w:lastColumn="0" w:noHBand="0" w:noVBand="1"/>
      </w:tblPr>
      <w:tblGrid>
        <w:gridCol w:w="646"/>
        <w:gridCol w:w="746"/>
        <w:gridCol w:w="787"/>
        <w:gridCol w:w="685"/>
        <w:gridCol w:w="705"/>
        <w:gridCol w:w="1002"/>
        <w:gridCol w:w="1080"/>
        <w:gridCol w:w="1080"/>
        <w:gridCol w:w="1098"/>
        <w:gridCol w:w="1062"/>
        <w:gridCol w:w="1111"/>
      </w:tblGrid>
      <w:tr w:rsidR="00AE61DE" w:rsidRPr="00AE61DE" w14:paraId="6D80D7AC" w14:textId="77777777">
        <w:trPr>
          <w:jc w:val="center"/>
        </w:trPr>
        <w:tc>
          <w:tcPr>
            <w:tcW w:w="646" w:type="dxa"/>
            <w:tcBorders>
              <w:top w:val="single" w:sz="6" w:space="0" w:color="auto"/>
              <w:left w:val="single" w:sz="6" w:space="0" w:color="auto"/>
              <w:bottom w:val="single" w:sz="6" w:space="0" w:color="auto"/>
              <w:right w:val="single" w:sz="4" w:space="0" w:color="auto"/>
            </w:tcBorders>
            <w:vAlign w:val="center"/>
          </w:tcPr>
          <w:p w14:paraId="4E6E5B1C" w14:textId="77777777" w:rsidR="00A1496C" w:rsidRPr="00AE61DE" w:rsidRDefault="00552629">
            <w:pPr>
              <w:autoSpaceDE w:val="0"/>
              <w:autoSpaceDN w:val="0"/>
              <w:spacing w:line="360" w:lineRule="auto"/>
              <w:jc w:val="center"/>
              <w:rPr>
                <w:rFonts w:ascii="Arial" w:hAnsi="Arial" w:cs="Arial"/>
                <w:szCs w:val="21"/>
              </w:rPr>
            </w:pPr>
            <w:r w:rsidRPr="00AE61DE">
              <w:rPr>
                <w:rFonts w:ascii="Arial" w:hAnsi="Arial" w:cs="Arial"/>
                <w:szCs w:val="21"/>
              </w:rPr>
              <w:t>序号</w:t>
            </w:r>
          </w:p>
        </w:tc>
        <w:tc>
          <w:tcPr>
            <w:tcW w:w="746" w:type="dxa"/>
            <w:tcBorders>
              <w:top w:val="single" w:sz="6" w:space="0" w:color="auto"/>
              <w:left w:val="single" w:sz="4" w:space="0" w:color="auto"/>
              <w:bottom w:val="single" w:sz="6" w:space="0" w:color="auto"/>
              <w:right w:val="single" w:sz="6" w:space="0" w:color="auto"/>
            </w:tcBorders>
            <w:vAlign w:val="center"/>
          </w:tcPr>
          <w:p w14:paraId="7AAA0E0C" w14:textId="77777777" w:rsidR="00A1496C" w:rsidRPr="00AE61DE" w:rsidRDefault="00552629">
            <w:pPr>
              <w:autoSpaceDE w:val="0"/>
              <w:autoSpaceDN w:val="0"/>
              <w:spacing w:line="360" w:lineRule="auto"/>
              <w:jc w:val="center"/>
              <w:rPr>
                <w:rFonts w:ascii="Arial" w:hAnsi="Arial" w:cs="Arial"/>
                <w:szCs w:val="21"/>
              </w:rPr>
            </w:pPr>
            <w:r w:rsidRPr="00AE61DE">
              <w:rPr>
                <w:rFonts w:ascii="Arial" w:hAnsi="Arial" w:cs="Arial"/>
                <w:szCs w:val="21"/>
              </w:rPr>
              <w:t>类别</w:t>
            </w:r>
          </w:p>
        </w:tc>
        <w:tc>
          <w:tcPr>
            <w:tcW w:w="787" w:type="dxa"/>
            <w:tcBorders>
              <w:top w:val="single" w:sz="6" w:space="0" w:color="auto"/>
              <w:left w:val="single" w:sz="6" w:space="0" w:color="auto"/>
              <w:bottom w:val="single" w:sz="6" w:space="0" w:color="auto"/>
              <w:right w:val="single" w:sz="6" w:space="0" w:color="auto"/>
            </w:tcBorders>
            <w:vAlign w:val="center"/>
          </w:tcPr>
          <w:p w14:paraId="68E9CA22" w14:textId="77777777" w:rsidR="00A1496C" w:rsidRPr="00AE61DE" w:rsidRDefault="00552629">
            <w:pPr>
              <w:autoSpaceDE w:val="0"/>
              <w:autoSpaceDN w:val="0"/>
              <w:spacing w:line="360" w:lineRule="auto"/>
              <w:jc w:val="center"/>
              <w:rPr>
                <w:rFonts w:ascii="Arial" w:hAnsi="Arial" w:cs="Arial"/>
                <w:szCs w:val="21"/>
              </w:rPr>
            </w:pPr>
            <w:r w:rsidRPr="00AE61DE">
              <w:rPr>
                <w:rFonts w:ascii="Arial" w:hAnsi="Arial" w:cs="Arial"/>
                <w:szCs w:val="21"/>
              </w:rPr>
              <w:t>姓名</w:t>
            </w:r>
          </w:p>
        </w:tc>
        <w:tc>
          <w:tcPr>
            <w:tcW w:w="685" w:type="dxa"/>
            <w:tcBorders>
              <w:top w:val="single" w:sz="6" w:space="0" w:color="auto"/>
              <w:left w:val="single" w:sz="6" w:space="0" w:color="auto"/>
              <w:bottom w:val="single" w:sz="6" w:space="0" w:color="auto"/>
              <w:right w:val="single" w:sz="6" w:space="0" w:color="auto"/>
            </w:tcBorders>
            <w:vAlign w:val="center"/>
          </w:tcPr>
          <w:p w14:paraId="6BFC6A38" w14:textId="77777777" w:rsidR="00A1496C" w:rsidRPr="00AE61DE" w:rsidRDefault="00552629">
            <w:pPr>
              <w:autoSpaceDE w:val="0"/>
              <w:autoSpaceDN w:val="0"/>
              <w:spacing w:line="360" w:lineRule="auto"/>
              <w:jc w:val="center"/>
              <w:rPr>
                <w:rFonts w:ascii="Arial" w:hAnsi="Arial" w:cs="Arial"/>
                <w:szCs w:val="21"/>
              </w:rPr>
            </w:pPr>
            <w:r w:rsidRPr="00AE61DE">
              <w:rPr>
                <w:rFonts w:ascii="Arial" w:hAnsi="Arial" w:cs="Arial"/>
                <w:szCs w:val="21"/>
              </w:rPr>
              <w:t>性别</w:t>
            </w:r>
          </w:p>
        </w:tc>
        <w:tc>
          <w:tcPr>
            <w:tcW w:w="705" w:type="dxa"/>
            <w:tcBorders>
              <w:top w:val="single" w:sz="6" w:space="0" w:color="auto"/>
              <w:left w:val="single" w:sz="6" w:space="0" w:color="auto"/>
              <w:bottom w:val="single" w:sz="6" w:space="0" w:color="auto"/>
              <w:right w:val="single" w:sz="6" w:space="0" w:color="auto"/>
            </w:tcBorders>
            <w:vAlign w:val="center"/>
          </w:tcPr>
          <w:p w14:paraId="4D83C773" w14:textId="77777777" w:rsidR="00A1496C" w:rsidRPr="00AE61DE" w:rsidRDefault="00552629">
            <w:pPr>
              <w:autoSpaceDE w:val="0"/>
              <w:autoSpaceDN w:val="0"/>
              <w:spacing w:line="360" w:lineRule="auto"/>
              <w:jc w:val="center"/>
              <w:rPr>
                <w:rFonts w:ascii="Arial" w:hAnsi="Arial" w:cs="Arial"/>
                <w:szCs w:val="21"/>
              </w:rPr>
            </w:pPr>
            <w:r w:rsidRPr="00AE61DE">
              <w:rPr>
                <w:rFonts w:ascii="Arial" w:hAnsi="Arial" w:cs="Arial"/>
                <w:szCs w:val="21"/>
              </w:rPr>
              <w:t>年龄</w:t>
            </w:r>
          </w:p>
        </w:tc>
        <w:tc>
          <w:tcPr>
            <w:tcW w:w="1002" w:type="dxa"/>
            <w:tcBorders>
              <w:top w:val="single" w:sz="6" w:space="0" w:color="auto"/>
              <w:left w:val="single" w:sz="6" w:space="0" w:color="auto"/>
              <w:bottom w:val="single" w:sz="6" w:space="0" w:color="auto"/>
              <w:right w:val="single" w:sz="6" w:space="0" w:color="auto"/>
            </w:tcBorders>
            <w:vAlign w:val="center"/>
          </w:tcPr>
          <w:p w14:paraId="53877033" w14:textId="77777777" w:rsidR="00A1496C" w:rsidRPr="00AE61DE" w:rsidRDefault="00552629">
            <w:pPr>
              <w:autoSpaceDE w:val="0"/>
              <w:autoSpaceDN w:val="0"/>
              <w:spacing w:line="360" w:lineRule="auto"/>
              <w:jc w:val="center"/>
              <w:rPr>
                <w:rFonts w:ascii="Arial" w:hAnsi="Arial" w:cs="Arial"/>
                <w:szCs w:val="21"/>
              </w:rPr>
            </w:pPr>
            <w:r w:rsidRPr="00AE61DE">
              <w:rPr>
                <w:rFonts w:ascii="Arial" w:hAnsi="Arial" w:cs="Arial"/>
                <w:szCs w:val="21"/>
              </w:rPr>
              <w:t>学历</w:t>
            </w:r>
          </w:p>
        </w:tc>
        <w:tc>
          <w:tcPr>
            <w:tcW w:w="1080" w:type="dxa"/>
            <w:tcBorders>
              <w:top w:val="single" w:sz="6" w:space="0" w:color="auto"/>
              <w:left w:val="single" w:sz="6" w:space="0" w:color="auto"/>
              <w:bottom w:val="single" w:sz="6" w:space="0" w:color="auto"/>
              <w:right w:val="single" w:sz="6" w:space="0" w:color="auto"/>
            </w:tcBorders>
            <w:vAlign w:val="center"/>
          </w:tcPr>
          <w:p w14:paraId="0DE8442D" w14:textId="77777777" w:rsidR="00A1496C" w:rsidRPr="00AE61DE" w:rsidRDefault="00552629">
            <w:pPr>
              <w:autoSpaceDE w:val="0"/>
              <w:autoSpaceDN w:val="0"/>
              <w:spacing w:line="360" w:lineRule="auto"/>
              <w:jc w:val="center"/>
              <w:rPr>
                <w:rFonts w:ascii="Arial" w:hAnsi="Arial" w:cs="Arial"/>
                <w:szCs w:val="21"/>
              </w:rPr>
            </w:pPr>
            <w:r w:rsidRPr="00AE61DE">
              <w:rPr>
                <w:rFonts w:ascii="Arial" w:hAnsi="Arial" w:cs="Arial"/>
                <w:szCs w:val="21"/>
              </w:rPr>
              <w:t>专业</w:t>
            </w:r>
          </w:p>
        </w:tc>
        <w:tc>
          <w:tcPr>
            <w:tcW w:w="1080" w:type="dxa"/>
            <w:tcBorders>
              <w:top w:val="single" w:sz="6" w:space="0" w:color="auto"/>
              <w:left w:val="single" w:sz="6" w:space="0" w:color="auto"/>
              <w:bottom w:val="single" w:sz="6" w:space="0" w:color="auto"/>
              <w:right w:val="single" w:sz="6" w:space="0" w:color="auto"/>
            </w:tcBorders>
            <w:vAlign w:val="center"/>
          </w:tcPr>
          <w:p w14:paraId="228C1830" w14:textId="77777777" w:rsidR="00A1496C" w:rsidRPr="00AE61DE" w:rsidRDefault="00552629">
            <w:pPr>
              <w:autoSpaceDE w:val="0"/>
              <w:autoSpaceDN w:val="0"/>
              <w:spacing w:line="360" w:lineRule="auto"/>
              <w:jc w:val="center"/>
              <w:rPr>
                <w:rFonts w:ascii="Arial" w:hAnsi="Arial" w:cs="Arial"/>
                <w:szCs w:val="21"/>
              </w:rPr>
            </w:pPr>
            <w:r w:rsidRPr="00AE61DE">
              <w:rPr>
                <w:rFonts w:ascii="Arial" w:hAnsi="Arial" w:cs="Arial"/>
                <w:szCs w:val="21"/>
              </w:rPr>
              <w:t>职称</w:t>
            </w:r>
          </w:p>
        </w:tc>
        <w:tc>
          <w:tcPr>
            <w:tcW w:w="1098" w:type="dxa"/>
            <w:tcBorders>
              <w:top w:val="single" w:sz="6" w:space="0" w:color="auto"/>
              <w:left w:val="single" w:sz="6" w:space="0" w:color="auto"/>
              <w:bottom w:val="single" w:sz="6" w:space="0" w:color="auto"/>
              <w:right w:val="single" w:sz="6" w:space="0" w:color="auto"/>
            </w:tcBorders>
            <w:vAlign w:val="center"/>
          </w:tcPr>
          <w:p w14:paraId="7388B8DC" w14:textId="77777777" w:rsidR="00A1496C" w:rsidRPr="00AE61DE" w:rsidRDefault="00552629">
            <w:pPr>
              <w:autoSpaceDE w:val="0"/>
              <w:autoSpaceDN w:val="0"/>
              <w:spacing w:line="360" w:lineRule="auto"/>
              <w:jc w:val="center"/>
              <w:rPr>
                <w:rFonts w:ascii="Arial" w:hAnsi="Arial" w:cs="Arial"/>
                <w:szCs w:val="21"/>
              </w:rPr>
            </w:pPr>
            <w:r w:rsidRPr="00AE61DE">
              <w:rPr>
                <w:rFonts w:ascii="Arial" w:hAnsi="Arial" w:cs="Arial"/>
                <w:szCs w:val="21"/>
              </w:rPr>
              <w:t>本项目中的职责</w:t>
            </w:r>
          </w:p>
        </w:tc>
        <w:tc>
          <w:tcPr>
            <w:tcW w:w="1062" w:type="dxa"/>
            <w:tcBorders>
              <w:top w:val="single" w:sz="6" w:space="0" w:color="auto"/>
              <w:left w:val="single" w:sz="6" w:space="0" w:color="auto"/>
              <w:bottom w:val="single" w:sz="6" w:space="0" w:color="auto"/>
              <w:right w:val="single" w:sz="6" w:space="0" w:color="auto"/>
            </w:tcBorders>
            <w:vAlign w:val="center"/>
          </w:tcPr>
          <w:p w14:paraId="5F28BE71" w14:textId="77777777" w:rsidR="00A1496C" w:rsidRPr="00AE61DE" w:rsidRDefault="00552629">
            <w:pPr>
              <w:autoSpaceDE w:val="0"/>
              <w:autoSpaceDN w:val="0"/>
              <w:spacing w:line="360" w:lineRule="auto"/>
              <w:jc w:val="center"/>
              <w:rPr>
                <w:rFonts w:ascii="Arial" w:hAnsi="Arial" w:cs="Arial"/>
                <w:szCs w:val="21"/>
              </w:rPr>
            </w:pPr>
            <w:r w:rsidRPr="00AE61DE">
              <w:rPr>
                <w:rFonts w:ascii="Arial" w:hAnsi="Arial" w:cs="Arial"/>
                <w:szCs w:val="21"/>
              </w:rPr>
              <w:t>响应时间</w:t>
            </w:r>
          </w:p>
        </w:tc>
        <w:tc>
          <w:tcPr>
            <w:tcW w:w="1111" w:type="dxa"/>
            <w:tcBorders>
              <w:top w:val="single" w:sz="6" w:space="0" w:color="auto"/>
              <w:left w:val="single" w:sz="6" w:space="0" w:color="auto"/>
              <w:bottom w:val="single" w:sz="6" w:space="0" w:color="auto"/>
              <w:right w:val="single" w:sz="6" w:space="0" w:color="auto"/>
            </w:tcBorders>
            <w:vAlign w:val="center"/>
          </w:tcPr>
          <w:p w14:paraId="391ECBE5" w14:textId="77777777" w:rsidR="00A1496C" w:rsidRPr="00AE61DE" w:rsidRDefault="00552629">
            <w:pPr>
              <w:autoSpaceDE w:val="0"/>
              <w:autoSpaceDN w:val="0"/>
              <w:spacing w:line="360" w:lineRule="auto"/>
              <w:jc w:val="center"/>
              <w:rPr>
                <w:rFonts w:ascii="Arial" w:hAnsi="Arial" w:cs="Arial"/>
                <w:szCs w:val="21"/>
              </w:rPr>
            </w:pPr>
            <w:r w:rsidRPr="00AE61DE">
              <w:rPr>
                <w:rFonts w:ascii="Arial" w:hAnsi="Arial" w:cs="Arial"/>
                <w:szCs w:val="21"/>
              </w:rPr>
              <w:t>到达现场时间</w:t>
            </w:r>
          </w:p>
        </w:tc>
      </w:tr>
      <w:tr w:rsidR="00AE61DE" w:rsidRPr="00AE61DE" w14:paraId="253F3D95" w14:textId="77777777">
        <w:trPr>
          <w:trHeight w:val="607"/>
          <w:jc w:val="center"/>
        </w:trPr>
        <w:tc>
          <w:tcPr>
            <w:tcW w:w="646" w:type="dxa"/>
            <w:tcBorders>
              <w:top w:val="single" w:sz="6" w:space="0" w:color="auto"/>
              <w:left w:val="single" w:sz="6" w:space="0" w:color="auto"/>
              <w:bottom w:val="single" w:sz="6" w:space="0" w:color="auto"/>
              <w:right w:val="single" w:sz="4" w:space="0" w:color="auto"/>
            </w:tcBorders>
            <w:vAlign w:val="center"/>
          </w:tcPr>
          <w:p w14:paraId="02DEC644" w14:textId="77777777" w:rsidR="00A1496C" w:rsidRPr="00AE61DE" w:rsidRDefault="00A1496C">
            <w:pPr>
              <w:autoSpaceDE w:val="0"/>
              <w:autoSpaceDN w:val="0"/>
              <w:spacing w:line="360" w:lineRule="auto"/>
              <w:jc w:val="center"/>
              <w:rPr>
                <w:rFonts w:ascii="Arial" w:hAnsi="Arial" w:cs="Arial"/>
                <w:szCs w:val="21"/>
              </w:rPr>
            </w:pPr>
          </w:p>
        </w:tc>
        <w:tc>
          <w:tcPr>
            <w:tcW w:w="746" w:type="dxa"/>
            <w:tcBorders>
              <w:top w:val="single" w:sz="6" w:space="0" w:color="auto"/>
              <w:left w:val="single" w:sz="4" w:space="0" w:color="auto"/>
              <w:bottom w:val="single" w:sz="6" w:space="0" w:color="auto"/>
              <w:right w:val="single" w:sz="6" w:space="0" w:color="auto"/>
            </w:tcBorders>
            <w:vAlign w:val="center"/>
          </w:tcPr>
          <w:p w14:paraId="3768DE05" w14:textId="77777777" w:rsidR="00A1496C" w:rsidRPr="00AE61DE" w:rsidRDefault="00552629">
            <w:pPr>
              <w:autoSpaceDE w:val="0"/>
              <w:autoSpaceDN w:val="0"/>
              <w:spacing w:line="360" w:lineRule="auto"/>
              <w:jc w:val="center"/>
              <w:rPr>
                <w:rFonts w:ascii="Arial" w:hAnsi="Arial" w:cs="Arial"/>
                <w:szCs w:val="21"/>
              </w:rPr>
            </w:pPr>
            <w:r w:rsidRPr="00AE61DE">
              <w:rPr>
                <w:rFonts w:ascii="Arial" w:hAnsi="Arial" w:cs="Arial"/>
                <w:szCs w:val="21"/>
              </w:rPr>
              <w:t>总协调人</w:t>
            </w:r>
          </w:p>
        </w:tc>
        <w:tc>
          <w:tcPr>
            <w:tcW w:w="787" w:type="dxa"/>
            <w:tcBorders>
              <w:top w:val="single" w:sz="6" w:space="0" w:color="auto"/>
              <w:left w:val="single" w:sz="6" w:space="0" w:color="auto"/>
              <w:bottom w:val="single" w:sz="6" w:space="0" w:color="auto"/>
              <w:right w:val="single" w:sz="6" w:space="0" w:color="auto"/>
            </w:tcBorders>
            <w:vAlign w:val="center"/>
          </w:tcPr>
          <w:p w14:paraId="4D1A2BF3" w14:textId="77777777" w:rsidR="00A1496C" w:rsidRPr="00AE61DE" w:rsidRDefault="00A1496C">
            <w:pPr>
              <w:autoSpaceDE w:val="0"/>
              <w:autoSpaceDN w:val="0"/>
              <w:spacing w:line="360" w:lineRule="auto"/>
              <w:rPr>
                <w:rFonts w:ascii="Arial" w:hAnsi="Arial" w:cs="Arial"/>
                <w:szCs w:val="21"/>
              </w:rPr>
            </w:pPr>
          </w:p>
        </w:tc>
        <w:tc>
          <w:tcPr>
            <w:tcW w:w="685" w:type="dxa"/>
            <w:tcBorders>
              <w:top w:val="single" w:sz="6" w:space="0" w:color="auto"/>
              <w:left w:val="single" w:sz="6" w:space="0" w:color="auto"/>
              <w:bottom w:val="single" w:sz="6" w:space="0" w:color="auto"/>
              <w:right w:val="single" w:sz="6" w:space="0" w:color="auto"/>
            </w:tcBorders>
            <w:vAlign w:val="center"/>
          </w:tcPr>
          <w:p w14:paraId="0014FAB9" w14:textId="77777777" w:rsidR="00A1496C" w:rsidRPr="00AE61DE" w:rsidRDefault="00A1496C">
            <w:pPr>
              <w:autoSpaceDE w:val="0"/>
              <w:autoSpaceDN w:val="0"/>
              <w:spacing w:line="360" w:lineRule="auto"/>
              <w:rPr>
                <w:rFonts w:ascii="Arial" w:hAnsi="Arial" w:cs="Arial"/>
                <w:szCs w:val="21"/>
              </w:rPr>
            </w:pPr>
          </w:p>
        </w:tc>
        <w:tc>
          <w:tcPr>
            <w:tcW w:w="705" w:type="dxa"/>
            <w:tcBorders>
              <w:top w:val="single" w:sz="6" w:space="0" w:color="auto"/>
              <w:left w:val="single" w:sz="6" w:space="0" w:color="auto"/>
              <w:bottom w:val="single" w:sz="6" w:space="0" w:color="auto"/>
              <w:right w:val="single" w:sz="6" w:space="0" w:color="auto"/>
            </w:tcBorders>
            <w:vAlign w:val="center"/>
          </w:tcPr>
          <w:p w14:paraId="3FE33ED5" w14:textId="77777777" w:rsidR="00A1496C" w:rsidRPr="00AE61DE" w:rsidRDefault="00A1496C">
            <w:pPr>
              <w:autoSpaceDE w:val="0"/>
              <w:autoSpaceDN w:val="0"/>
              <w:spacing w:line="360" w:lineRule="auto"/>
              <w:rPr>
                <w:rFonts w:ascii="Arial" w:hAnsi="Arial" w:cs="Arial"/>
                <w:szCs w:val="21"/>
              </w:rPr>
            </w:pPr>
          </w:p>
        </w:tc>
        <w:tc>
          <w:tcPr>
            <w:tcW w:w="1002" w:type="dxa"/>
            <w:tcBorders>
              <w:top w:val="single" w:sz="6" w:space="0" w:color="auto"/>
              <w:left w:val="single" w:sz="6" w:space="0" w:color="auto"/>
              <w:bottom w:val="single" w:sz="6" w:space="0" w:color="auto"/>
              <w:right w:val="single" w:sz="6" w:space="0" w:color="auto"/>
            </w:tcBorders>
            <w:vAlign w:val="center"/>
          </w:tcPr>
          <w:p w14:paraId="0BEE50FE" w14:textId="77777777" w:rsidR="00A1496C" w:rsidRPr="00AE61DE" w:rsidRDefault="00A1496C">
            <w:pPr>
              <w:autoSpaceDE w:val="0"/>
              <w:autoSpaceDN w:val="0"/>
              <w:spacing w:line="360" w:lineRule="auto"/>
              <w:rPr>
                <w:rFonts w:ascii="Arial" w:hAnsi="Arial" w:cs="Arial"/>
                <w:szCs w:val="21"/>
              </w:rPr>
            </w:pPr>
          </w:p>
        </w:tc>
        <w:tc>
          <w:tcPr>
            <w:tcW w:w="1080" w:type="dxa"/>
            <w:tcBorders>
              <w:top w:val="single" w:sz="6" w:space="0" w:color="auto"/>
              <w:left w:val="single" w:sz="6" w:space="0" w:color="auto"/>
              <w:bottom w:val="single" w:sz="6" w:space="0" w:color="auto"/>
              <w:right w:val="single" w:sz="6" w:space="0" w:color="auto"/>
            </w:tcBorders>
            <w:vAlign w:val="center"/>
          </w:tcPr>
          <w:p w14:paraId="50A5D8B2" w14:textId="77777777" w:rsidR="00A1496C" w:rsidRPr="00AE61DE" w:rsidRDefault="00A1496C">
            <w:pPr>
              <w:autoSpaceDE w:val="0"/>
              <w:autoSpaceDN w:val="0"/>
              <w:spacing w:line="360" w:lineRule="auto"/>
              <w:rPr>
                <w:rFonts w:ascii="Arial" w:hAnsi="Arial" w:cs="Arial"/>
                <w:szCs w:val="21"/>
              </w:rPr>
            </w:pPr>
          </w:p>
        </w:tc>
        <w:tc>
          <w:tcPr>
            <w:tcW w:w="1080" w:type="dxa"/>
            <w:tcBorders>
              <w:top w:val="single" w:sz="6" w:space="0" w:color="auto"/>
              <w:left w:val="single" w:sz="6" w:space="0" w:color="auto"/>
              <w:bottom w:val="single" w:sz="6" w:space="0" w:color="auto"/>
              <w:right w:val="single" w:sz="6" w:space="0" w:color="auto"/>
            </w:tcBorders>
            <w:vAlign w:val="center"/>
          </w:tcPr>
          <w:p w14:paraId="0576F5E4" w14:textId="77777777" w:rsidR="00A1496C" w:rsidRPr="00AE61DE" w:rsidRDefault="00A1496C">
            <w:pPr>
              <w:autoSpaceDE w:val="0"/>
              <w:autoSpaceDN w:val="0"/>
              <w:spacing w:line="360" w:lineRule="auto"/>
              <w:rPr>
                <w:rFonts w:ascii="Arial" w:hAnsi="Arial" w:cs="Arial"/>
                <w:szCs w:val="21"/>
              </w:rPr>
            </w:pPr>
          </w:p>
        </w:tc>
        <w:tc>
          <w:tcPr>
            <w:tcW w:w="1098" w:type="dxa"/>
            <w:tcBorders>
              <w:top w:val="single" w:sz="6" w:space="0" w:color="auto"/>
              <w:left w:val="single" w:sz="6" w:space="0" w:color="auto"/>
              <w:bottom w:val="single" w:sz="6" w:space="0" w:color="auto"/>
              <w:right w:val="single" w:sz="6" w:space="0" w:color="auto"/>
            </w:tcBorders>
            <w:vAlign w:val="center"/>
          </w:tcPr>
          <w:p w14:paraId="3FC3DB68" w14:textId="77777777" w:rsidR="00A1496C" w:rsidRPr="00AE61DE" w:rsidRDefault="00A1496C">
            <w:pPr>
              <w:autoSpaceDE w:val="0"/>
              <w:autoSpaceDN w:val="0"/>
              <w:spacing w:line="360" w:lineRule="auto"/>
              <w:rPr>
                <w:rFonts w:ascii="Arial" w:hAnsi="Arial" w:cs="Arial"/>
                <w:szCs w:val="21"/>
              </w:rPr>
            </w:pPr>
          </w:p>
        </w:tc>
        <w:tc>
          <w:tcPr>
            <w:tcW w:w="1062" w:type="dxa"/>
            <w:tcBorders>
              <w:top w:val="single" w:sz="6" w:space="0" w:color="auto"/>
              <w:left w:val="single" w:sz="6" w:space="0" w:color="auto"/>
              <w:bottom w:val="single" w:sz="6" w:space="0" w:color="auto"/>
              <w:right w:val="single" w:sz="6" w:space="0" w:color="auto"/>
            </w:tcBorders>
            <w:vAlign w:val="center"/>
          </w:tcPr>
          <w:p w14:paraId="57C50BBB" w14:textId="77777777" w:rsidR="00A1496C" w:rsidRPr="00AE61DE" w:rsidRDefault="00A1496C">
            <w:pPr>
              <w:autoSpaceDE w:val="0"/>
              <w:autoSpaceDN w:val="0"/>
              <w:spacing w:line="360" w:lineRule="auto"/>
              <w:rPr>
                <w:rFonts w:ascii="Arial" w:hAnsi="Arial" w:cs="Arial"/>
                <w:szCs w:val="21"/>
              </w:rPr>
            </w:pPr>
          </w:p>
        </w:tc>
        <w:tc>
          <w:tcPr>
            <w:tcW w:w="1111" w:type="dxa"/>
            <w:tcBorders>
              <w:top w:val="single" w:sz="6" w:space="0" w:color="auto"/>
              <w:left w:val="single" w:sz="6" w:space="0" w:color="auto"/>
              <w:bottom w:val="single" w:sz="6" w:space="0" w:color="auto"/>
              <w:right w:val="single" w:sz="6" w:space="0" w:color="auto"/>
            </w:tcBorders>
            <w:vAlign w:val="center"/>
          </w:tcPr>
          <w:p w14:paraId="3D5FF4CD" w14:textId="77777777" w:rsidR="00A1496C" w:rsidRPr="00AE61DE" w:rsidRDefault="00A1496C">
            <w:pPr>
              <w:autoSpaceDE w:val="0"/>
              <w:autoSpaceDN w:val="0"/>
              <w:spacing w:line="360" w:lineRule="auto"/>
              <w:rPr>
                <w:rFonts w:ascii="Arial" w:hAnsi="Arial" w:cs="Arial"/>
                <w:szCs w:val="21"/>
              </w:rPr>
            </w:pPr>
          </w:p>
        </w:tc>
      </w:tr>
      <w:tr w:rsidR="00AE61DE" w:rsidRPr="00AE61DE" w14:paraId="15B329B3" w14:textId="77777777">
        <w:trPr>
          <w:trHeight w:val="595"/>
          <w:jc w:val="center"/>
        </w:trPr>
        <w:tc>
          <w:tcPr>
            <w:tcW w:w="646" w:type="dxa"/>
            <w:tcBorders>
              <w:top w:val="single" w:sz="6" w:space="0" w:color="auto"/>
              <w:left w:val="single" w:sz="6" w:space="0" w:color="auto"/>
              <w:bottom w:val="single" w:sz="6" w:space="0" w:color="auto"/>
              <w:right w:val="single" w:sz="4" w:space="0" w:color="auto"/>
            </w:tcBorders>
            <w:vAlign w:val="center"/>
          </w:tcPr>
          <w:p w14:paraId="062A4032" w14:textId="77777777" w:rsidR="00A1496C" w:rsidRPr="00AE61DE" w:rsidRDefault="00A1496C">
            <w:pPr>
              <w:autoSpaceDE w:val="0"/>
              <w:autoSpaceDN w:val="0"/>
              <w:spacing w:line="360" w:lineRule="auto"/>
              <w:jc w:val="center"/>
              <w:rPr>
                <w:rFonts w:ascii="Arial" w:hAnsi="Arial" w:cs="Arial"/>
                <w:szCs w:val="21"/>
              </w:rPr>
            </w:pPr>
          </w:p>
        </w:tc>
        <w:tc>
          <w:tcPr>
            <w:tcW w:w="746" w:type="dxa"/>
            <w:tcBorders>
              <w:top w:val="single" w:sz="6" w:space="0" w:color="auto"/>
              <w:left w:val="single" w:sz="4" w:space="0" w:color="auto"/>
              <w:bottom w:val="single" w:sz="6" w:space="0" w:color="auto"/>
              <w:right w:val="single" w:sz="6" w:space="0" w:color="auto"/>
            </w:tcBorders>
            <w:vAlign w:val="center"/>
          </w:tcPr>
          <w:p w14:paraId="1DED6115" w14:textId="77777777" w:rsidR="00A1496C" w:rsidRPr="00AE61DE" w:rsidRDefault="00552629">
            <w:pPr>
              <w:autoSpaceDE w:val="0"/>
              <w:autoSpaceDN w:val="0"/>
              <w:spacing w:line="360" w:lineRule="auto"/>
              <w:jc w:val="center"/>
              <w:rPr>
                <w:rFonts w:ascii="Arial" w:hAnsi="Arial" w:cs="Arial"/>
                <w:szCs w:val="21"/>
              </w:rPr>
            </w:pPr>
            <w:r w:rsidRPr="00AE61DE">
              <w:rPr>
                <w:rFonts w:ascii="Arial" w:hAnsi="Arial" w:cs="Arial"/>
                <w:szCs w:val="21"/>
              </w:rPr>
              <w:t>售后人员</w:t>
            </w:r>
          </w:p>
        </w:tc>
        <w:tc>
          <w:tcPr>
            <w:tcW w:w="787" w:type="dxa"/>
            <w:tcBorders>
              <w:top w:val="single" w:sz="6" w:space="0" w:color="auto"/>
              <w:left w:val="single" w:sz="6" w:space="0" w:color="auto"/>
              <w:bottom w:val="single" w:sz="6" w:space="0" w:color="auto"/>
              <w:right w:val="single" w:sz="6" w:space="0" w:color="auto"/>
            </w:tcBorders>
            <w:vAlign w:val="center"/>
          </w:tcPr>
          <w:p w14:paraId="36B22ED5" w14:textId="77777777" w:rsidR="00A1496C" w:rsidRPr="00AE61DE" w:rsidRDefault="00A1496C">
            <w:pPr>
              <w:autoSpaceDE w:val="0"/>
              <w:autoSpaceDN w:val="0"/>
              <w:spacing w:line="360" w:lineRule="auto"/>
              <w:rPr>
                <w:rFonts w:ascii="Arial" w:hAnsi="Arial" w:cs="Arial"/>
                <w:szCs w:val="21"/>
              </w:rPr>
            </w:pPr>
          </w:p>
        </w:tc>
        <w:tc>
          <w:tcPr>
            <w:tcW w:w="685" w:type="dxa"/>
            <w:tcBorders>
              <w:top w:val="single" w:sz="6" w:space="0" w:color="auto"/>
              <w:left w:val="single" w:sz="6" w:space="0" w:color="auto"/>
              <w:bottom w:val="single" w:sz="6" w:space="0" w:color="auto"/>
              <w:right w:val="single" w:sz="6" w:space="0" w:color="auto"/>
            </w:tcBorders>
            <w:vAlign w:val="center"/>
          </w:tcPr>
          <w:p w14:paraId="6CBB70CD" w14:textId="77777777" w:rsidR="00A1496C" w:rsidRPr="00AE61DE" w:rsidRDefault="00A1496C">
            <w:pPr>
              <w:autoSpaceDE w:val="0"/>
              <w:autoSpaceDN w:val="0"/>
              <w:spacing w:line="360" w:lineRule="auto"/>
              <w:rPr>
                <w:rFonts w:ascii="Arial" w:hAnsi="Arial" w:cs="Arial"/>
                <w:szCs w:val="21"/>
              </w:rPr>
            </w:pPr>
          </w:p>
        </w:tc>
        <w:tc>
          <w:tcPr>
            <w:tcW w:w="705" w:type="dxa"/>
            <w:tcBorders>
              <w:top w:val="single" w:sz="6" w:space="0" w:color="auto"/>
              <w:left w:val="single" w:sz="6" w:space="0" w:color="auto"/>
              <w:bottom w:val="single" w:sz="6" w:space="0" w:color="auto"/>
              <w:right w:val="single" w:sz="6" w:space="0" w:color="auto"/>
            </w:tcBorders>
            <w:vAlign w:val="center"/>
          </w:tcPr>
          <w:p w14:paraId="6DE356FD" w14:textId="77777777" w:rsidR="00A1496C" w:rsidRPr="00AE61DE" w:rsidRDefault="00A1496C">
            <w:pPr>
              <w:autoSpaceDE w:val="0"/>
              <w:autoSpaceDN w:val="0"/>
              <w:spacing w:line="360" w:lineRule="auto"/>
              <w:rPr>
                <w:rFonts w:ascii="Arial" w:hAnsi="Arial" w:cs="Arial"/>
                <w:szCs w:val="21"/>
              </w:rPr>
            </w:pPr>
          </w:p>
        </w:tc>
        <w:tc>
          <w:tcPr>
            <w:tcW w:w="1002" w:type="dxa"/>
            <w:tcBorders>
              <w:top w:val="single" w:sz="6" w:space="0" w:color="auto"/>
              <w:left w:val="single" w:sz="6" w:space="0" w:color="auto"/>
              <w:bottom w:val="single" w:sz="6" w:space="0" w:color="auto"/>
              <w:right w:val="single" w:sz="6" w:space="0" w:color="auto"/>
            </w:tcBorders>
            <w:vAlign w:val="center"/>
          </w:tcPr>
          <w:p w14:paraId="458D251E" w14:textId="77777777" w:rsidR="00A1496C" w:rsidRPr="00AE61DE" w:rsidRDefault="00A1496C">
            <w:pPr>
              <w:autoSpaceDE w:val="0"/>
              <w:autoSpaceDN w:val="0"/>
              <w:spacing w:line="360" w:lineRule="auto"/>
              <w:rPr>
                <w:rFonts w:ascii="Arial" w:hAnsi="Arial" w:cs="Arial"/>
                <w:szCs w:val="21"/>
              </w:rPr>
            </w:pPr>
          </w:p>
        </w:tc>
        <w:tc>
          <w:tcPr>
            <w:tcW w:w="1080" w:type="dxa"/>
            <w:tcBorders>
              <w:top w:val="single" w:sz="6" w:space="0" w:color="auto"/>
              <w:left w:val="single" w:sz="6" w:space="0" w:color="auto"/>
              <w:bottom w:val="single" w:sz="6" w:space="0" w:color="auto"/>
              <w:right w:val="single" w:sz="6" w:space="0" w:color="auto"/>
            </w:tcBorders>
            <w:vAlign w:val="center"/>
          </w:tcPr>
          <w:p w14:paraId="52D5B774" w14:textId="77777777" w:rsidR="00A1496C" w:rsidRPr="00AE61DE" w:rsidRDefault="00A1496C">
            <w:pPr>
              <w:autoSpaceDE w:val="0"/>
              <w:autoSpaceDN w:val="0"/>
              <w:spacing w:line="360" w:lineRule="auto"/>
              <w:rPr>
                <w:rFonts w:ascii="Arial" w:hAnsi="Arial" w:cs="Arial"/>
                <w:szCs w:val="21"/>
              </w:rPr>
            </w:pPr>
          </w:p>
        </w:tc>
        <w:tc>
          <w:tcPr>
            <w:tcW w:w="1080" w:type="dxa"/>
            <w:tcBorders>
              <w:top w:val="single" w:sz="6" w:space="0" w:color="auto"/>
              <w:left w:val="single" w:sz="6" w:space="0" w:color="auto"/>
              <w:bottom w:val="single" w:sz="6" w:space="0" w:color="auto"/>
              <w:right w:val="single" w:sz="6" w:space="0" w:color="auto"/>
            </w:tcBorders>
            <w:vAlign w:val="center"/>
          </w:tcPr>
          <w:p w14:paraId="6BEBC8E3" w14:textId="77777777" w:rsidR="00A1496C" w:rsidRPr="00AE61DE" w:rsidRDefault="00A1496C">
            <w:pPr>
              <w:autoSpaceDE w:val="0"/>
              <w:autoSpaceDN w:val="0"/>
              <w:spacing w:line="360" w:lineRule="auto"/>
              <w:rPr>
                <w:rFonts w:ascii="Arial" w:hAnsi="Arial" w:cs="Arial"/>
                <w:szCs w:val="21"/>
              </w:rPr>
            </w:pPr>
          </w:p>
        </w:tc>
        <w:tc>
          <w:tcPr>
            <w:tcW w:w="1098" w:type="dxa"/>
            <w:tcBorders>
              <w:top w:val="single" w:sz="6" w:space="0" w:color="auto"/>
              <w:left w:val="single" w:sz="6" w:space="0" w:color="auto"/>
              <w:bottom w:val="single" w:sz="6" w:space="0" w:color="auto"/>
              <w:right w:val="single" w:sz="6" w:space="0" w:color="auto"/>
            </w:tcBorders>
            <w:vAlign w:val="center"/>
          </w:tcPr>
          <w:p w14:paraId="4F868DF2" w14:textId="77777777" w:rsidR="00A1496C" w:rsidRPr="00AE61DE" w:rsidRDefault="00A1496C">
            <w:pPr>
              <w:autoSpaceDE w:val="0"/>
              <w:autoSpaceDN w:val="0"/>
              <w:spacing w:line="360" w:lineRule="auto"/>
              <w:rPr>
                <w:rFonts w:ascii="Arial" w:hAnsi="Arial" w:cs="Arial"/>
                <w:szCs w:val="21"/>
              </w:rPr>
            </w:pPr>
          </w:p>
        </w:tc>
        <w:tc>
          <w:tcPr>
            <w:tcW w:w="1062" w:type="dxa"/>
            <w:tcBorders>
              <w:top w:val="single" w:sz="6" w:space="0" w:color="auto"/>
              <w:left w:val="single" w:sz="6" w:space="0" w:color="auto"/>
              <w:bottom w:val="single" w:sz="6" w:space="0" w:color="auto"/>
              <w:right w:val="single" w:sz="6" w:space="0" w:color="auto"/>
            </w:tcBorders>
            <w:vAlign w:val="center"/>
          </w:tcPr>
          <w:p w14:paraId="780062E3" w14:textId="77777777" w:rsidR="00A1496C" w:rsidRPr="00AE61DE" w:rsidRDefault="00A1496C">
            <w:pPr>
              <w:autoSpaceDE w:val="0"/>
              <w:autoSpaceDN w:val="0"/>
              <w:spacing w:line="360" w:lineRule="auto"/>
              <w:rPr>
                <w:rFonts w:ascii="Arial" w:hAnsi="Arial" w:cs="Arial"/>
                <w:szCs w:val="21"/>
              </w:rPr>
            </w:pPr>
          </w:p>
        </w:tc>
        <w:tc>
          <w:tcPr>
            <w:tcW w:w="1111" w:type="dxa"/>
            <w:tcBorders>
              <w:top w:val="single" w:sz="6" w:space="0" w:color="auto"/>
              <w:left w:val="single" w:sz="6" w:space="0" w:color="auto"/>
              <w:bottom w:val="single" w:sz="6" w:space="0" w:color="auto"/>
              <w:right w:val="single" w:sz="6" w:space="0" w:color="auto"/>
            </w:tcBorders>
            <w:vAlign w:val="center"/>
          </w:tcPr>
          <w:p w14:paraId="41DEA6D6" w14:textId="77777777" w:rsidR="00A1496C" w:rsidRPr="00AE61DE" w:rsidRDefault="00A1496C">
            <w:pPr>
              <w:autoSpaceDE w:val="0"/>
              <w:autoSpaceDN w:val="0"/>
              <w:spacing w:line="360" w:lineRule="auto"/>
              <w:rPr>
                <w:rFonts w:ascii="Arial" w:hAnsi="Arial" w:cs="Arial"/>
                <w:szCs w:val="21"/>
              </w:rPr>
            </w:pPr>
          </w:p>
        </w:tc>
      </w:tr>
      <w:tr w:rsidR="00A1496C" w:rsidRPr="00AE61DE" w14:paraId="5A667997" w14:textId="77777777">
        <w:trPr>
          <w:trHeight w:val="595"/>
          <w:jc w:val="center"/>
        </w:trPr>
        <w:tc>
          <w:tcPr>
            <w:tcW w:w="646" w:type="dxa"/>
            <w:tcBorders>
              <w:top w:val="single" w:sz="6" w:space="0" w:color="auto"/>
              <w:left w:val="single" w:sz="6" w:space="0" w:color="auto"/>
              <w:bottom w:val="single" w:sz="6" w:space="0" w:color="auto"/>
              <w:right w:val="single" w:sz="4" w:space="0" w:color="auto"/>
            </w:tcBorders>
            <w:vAlign w:val="center"/>
          </w:tcPr>
          <w:p w14:paraId="15537639" w14:textId="77777777" w:rsidR="00A1496C" w:rsidRPr="00AE61DE" w:rsidRDefault="00A1496C">
            <w:pPr>
              <w:autoSpaceDE w:val="0"/>
              <w:autoSpaceDN w:val="0"/>
              <w:spacing w:line="360" w:lineRule="auto"/>
              <w:jc w:val="center"/>
              <w:rPr>
                <w:rFonts w:ascii="Arial" w:hAnsi="Arial" w:cs="Arial"/>
                <w:szCs w:val="21"/>
              </w:rPr>
            </w:pPr>
          </w:p>
        </w:tc>
        <w:tc>
          <w:tcPr>
            <w:tcW w:w="746" w:type="dxa"/>
            <w:tcBorders>
              <w:top w:val="single" w:sz="6" w:space="0" w:color="auto"/>
              <w:left w:val="single" w:sz="4" w:space="0" w:color="auto"/>
              <w:bottom w:val="single" w:sz="6" w:space="0" w:color="auto"/>
              <w:right w:val="single" w:sz="6" w:space="0" w:color="auto"/>
            </w:tcBorders>
            <w:vAlign w:val="center"/>
          </w:tcPr>
          <w:p w14:paraId="3DEB130B" w14:textId="77777777" w:rsidR="00A1496C" w:rsidRPr="00AE61DE" w:rsidRDefault="00A1496C">
            <w:pPr>
              <w:autoSpaceDE w:val="0"/>
              <w:autoSpaceDN w:val="0"/>
              <w:spacing w:line="360" w:lineRule="auto"/>
              <w:jc w:val="center"/>
              <w:rPr>
                <w:rFonts w:ascii="Arial" w:hAnsi="Arial" w:cs="Arial"/>
                <w:szCs w:val="21"/>
              </w:rPr>
            </w:pPr>
          </w:p>
        </w:tc>
        <w:tc>
          <w:tcPr>
            <w:tcW w:w="787" w:type="dxa"/>
            <w:tcBorders>
              <w:top w:val="single" w:sz="6" w:space="0" w:color="auto"/>
              <w:left w:val="single" w:sz="6" w:space="0" w:color="auto"/>
              <w:bottom w:val="single" w:sz="6" w:space="0" w:color="auto"/>
              <w:right w:val="single" w:sz="6" w:space="0" w:color="auto"/>
            </w:tcBorders>
            <w:vAlign w:val="center"/>
          </w:tcPr>
          <w:p w14:paraId="7E465885" w14:textId="77777777" w:rsidR="00A1496C" w:rsidRPr="00AE61DE" w:rsidRDefault="00A1496C">
            <w:pPr>
              <w:autoSpaceDE w:val="0"/>
              <w:autoSpaceDN w:val="0"/>
              <w:spacing w:line="360" w:lineRule="auto"/>
              <w:rPr>
                <w:rFonts w:ascii="Arial" w:hAnsi="Arial" w:cs="Arial"/>
                <w:szCs w:val="21"/>
              </w:rPr>
            </w:pPr>
          </w:p>
        </w:tc>
        <w:tc>
          <w:tcPr>
            <w:tcW w:w="685" w:type="dxa"/>
            <w:tcBorders>
              <w:top w:val="single" w:sz="6" w:space="0" w:color="auto"/>
              <w:left w:val="single" w:sz="6" w:space="0" w:color="auto"/>
              <w:bottom w:val="single" w:sz="6" w:space="0" w:color="auto"/>
              <w:right w:val="single" w:sz="6" w:space="0" w:color="auto"/>
            </w:tcBorders>
            <w:vAlign w:val="center"/>
          </w:tcPr>
          <w:p w14:paraId="6BBEEA1D" w14:textId="77777777" w:rsidR="00A1496C" w:rsidRPr="00AE61DE" w:rsidRDefault="00A1496C">
            <w:pPr>
              <w:autoSpaceDE w:val="0"/>
              <w:autoSpaceDN w:val="0"/>
              <w:spacing w:line="360" w:lineRule="auto"/>
              <w:rPr>
                <w:rFonts w:ascii="Arial" w:hAnsi="Arial" w:cs="Arial"/>
                <w:szCs w:val="21"/>
              </w:rPr>
            </w:pPr>
          </w:p>
        </w:tc>
        <w:tc>
          <w:tcPr>
            <w:tcW w:w="705" w:type="dxa"/>
            <w:tcBorders>
              <w:top w:val="single" w:sz="6" w:space="0" w:color="auto"/>
              <w:left w:val="single" w:sz="6" w:space="0" w:color="auto"/>
              <w:bottom w:val="single" w:sz="6" w:space="0" w:color="auto"/>
              <w:right w:val="single" w:sz="6" w:space="0" w:color="auto"/>
            </w:tcBorders>
            <w:vAlign w:val="center"/>
          </w:tcPr>
          <w:p w14:paraId="162847DC" w14:textId="77777777" w:rsidR="00A1496C" w:rsidRPr="00AE61DE" w:rsidRDefault="00A1496C">
            <w:pPr>
              <w:autoSpaceDE w:val="0"/>
              <w:autoSpaceDN w:val="0"/>
              <w:spacing w:line="360" w:lineRule="auto"/>
              <w:rPr>
                <w:rFonts w:ascii="Arial" w:hAnsi="Arial" w:cs="Arial"/>
                <w:szCs w:val="21"/>
              </w:rPr>
            </w:pPr>
          </w:p>
        </w:tc>
        <w:tc>
          <w:tcPr>
            <w:tcW w:w="1002" w:type="dxa"/>
            <w:tcBorders>
              <w:top w:val="single" w:sz="6" w:space="0" w:color="auto"/>
              <w:left w:val="single" w:sz="6" w:space="0" w:color="auto"/>
              <w:bottom w:val="single" w:sz="6" w:space="0" w:color="auto"/>
              <w:right w:val="single" w:sz="6" w:space="0" w:color="auto"/>
            </w:tcBorders>
            <w:vAlign w:val="center"/>
          </w:tcPr>
          <w:p w14:paraId="22597700" w14:textId="77777777" w:rsidR="00A1496C" w:rsidRPr="00AE61DE" w:rsidRDefault="00A1496C">
            <w:pPr>
              <w:autoSpaceDE w:val="0"/>
              <w:autoSpaceDN w:val="0"/>
              <w:spacing w:line="360" w:lineRule="auto"/>
              <w:rPr>
                <w:rFonts w:ascii="Arial" w:hAnsi="Arial" w:cs="Arial"/>
                <w:szCs w:val="21"/>
              </w:rPr>
            </w:pPr>
          </w:p>
        </w:tc>
        <w:tc>
          <w:tcPr>
            <w:tcW w:w="1080" w:type="dxa"/>
            <w:tcBorders>
              <w:top w:val="single" w:sz="6" w:space="0" w:color="auto"/>
              <w:left w:val="single" w:sz="6" w:space="0" w:color="auto"/>
              <w:bottom w:val="single" w:sz="6" w:space="0" w:color="auto"/>
              <w:right w:val="single" w:sz="6" w:space="0" w:color="auto"/>
            </w:tcBorders>
            <w:vAlign w:val="center"/>
          </w:tcPr>
          <w:p w14:paraId="5D36F7B1" w14:textId="77777777" w:rsidR="00A1496C" w:rsidRPr="00AE61DE" w:rsidRDefault="00A1496C">
            <w:pPr>
              <w:autoSpaceDE w:val="0"/>
              <w:autoSpaceDN w:val="0"/>
              <w:spacing w:line="360" w:lineRule="auto"/>
              <w:rPr>
                <w:rFonts w:ascii="Arial" w:hAnsi="Arial" w:cs="Arial"/>
                <w:szCs w:val="21"/>
              </w:rPr>
            </w:pPr>
          </w:p>
        </w:tc>
        <w:tc>
          <w:tcPr>
            <w:tcW w:w="1080" w:type="dxa"/>
            <w:tcBorders>
              <w:top w:val="single" w:sz="6" w:space="0" w:color="auto"/>
              <w:left w:val="single" w:sz="6" w:space="0" w:color="auto"/>
              <w:bottom w:val="single" w:sz="6" w:space="0" w:color="auto"/>
              <w:right w:val="single" w:sz="6" w:space="0" w:color="auto"/>
            </w:tcBorders>
            <w:vAlign w:val="center"/>
          </w:tcPr>
          <w:p w14:paraId="20C92016" w14:textId="77777777" w:rsidR="00A1496C" w:rsidRPr="00AE61DE" w:rsidRDefault="00A1496C">
            <w:pPr>
              <w:autoSpaceDE w:val="0"/>
              <w:autoSpaceDN w:val="0"/>
              <w:spacing w:line="360" w:lineRule="auto"/>
              <w:rPr>
                <w:rFonts w:ascii="Arial" w:hAnsi="Arial" w:cs="Arial"/>
                <w:szCs w:val="21"/>
              </w:rPr>
            </w:pPr>
          </w:p>
        </w:tc>
        <w:tc>
          <w:tcPr>
            <w:tcW w:w="1098" w:type="dxa"/>
            <w:tcBorders>
              <w:top w:val="single" w:sz="6" w:space="0" w:color="auto"/>
              <w:left w:val="single" w:sz="6" w:space="0" w:color="auto"/>
              <w:bottom w:val="single" w:sz="6" w:space="0" w:color="auto"/>
              <w:right w:val="single" w:sz="6" w:space="0" w:color="auto"/>
            </w:tcBorders>
            <w:vAlign w:val="center"/>
          </w:tcPr>
          <w:p w14:paraId="5EE0BD37" w14:textId="77777777" w:rsidR="00A1496C" w:rsidRPr="00AE61DE" w:rsidRDefault="00A1496C">
            <w:pPr>
              <w:autoSpaceDE w:val="0"/>
              <w:autoSpaceDN w:val="0"/>
              <w:spacing w:line="360" w:lineRule="auto"/>
              <w:rPr>
                <w:rFonts w:ascii="Arial" w:hAnsi="Arial" w:cs="Arial"/>
                <w:szCs w:val="21"/>
              </w:rPr>
            </w:pPr>
          </w:p>
        </w:tc>
        <w:tc>
          <w:tcPr>
            <w:tcW w:w="1062" w:type="dxa"/>
            <w:tcBorders>
              <w:top w:val="single" w:sz="6" w:space="0" w:color="auto"/>
              <w:left w:val="single" w:sz="6" w:space="0" w:color="auto"/>
              <w:bottom w:val="single" w:sz="6" w:space="0" w:color="auto"/>
              <w:right w:val="single" w:sz="6" w:space="0" w:color="auto"/>
            </w:tcBorders>
            <w:vAlign w:val="center"/>
          </w:tcPr>
          <w:p w14:paraId="6EC7BCEC" w14:textId="77777777" w:rsidR="00A1496C" w:rsidRPr="00AE61DE" w:rsidRDefault="00A1496C">
            <w:pPr>
              <w:autoSpaceDE w:val="0"/>
              <w:autoSpaceDN w:val="0"/>
              <w:spacing w:line="360" w:lineRule="auto"/>
              <w:rPr>
                <w:rFonts w:ascii="Arial" w:hAnsi="Arial" w:cs="Arial"/>
                <w:szCs w:val="21"/>
              </w:rPr>
            </w:pPr>
          </w:p>
        </w:tc>
        <w:tc>
          <w:tcPr>
            <w:tcW w:w="1111" w:type="dxa"/>
            <w:tcBorders>
              <w:top w:val="single" w:sz="6" w:space="0" w:color="auto"/>
              <w:left w:val="single" w:sz="6" w:space="0" w:color="auto"/>
              <w:bottom w:val="single" w:sz="6" w:space="0" w:color="auto"/>
              <w:right w:val="single" w:sz="6" w:space="0" w:color="auto"/>
            </w:tcBorders>
            <w:vAlign w:val="center"/>
          </w:tcPr>
          <w:p w14:paraId="7FA790AF" w14:textId="77777777" w:rsidR="00A1496C" w:rsidRPr="00AE61DE" w:rsidRDefault="00A1496C">
            <w:pPr>
              <w:autoSpaceDE w:val="0"/>
              <w:autoSpaceDN w:val="0"/>
              <w:spacing w:line="360" w:lineRule="auto"/>
              <w:rPr>
                <w:rFonts w:ascii="Arial" w:hAnsi="Arial" w:cs="Arial"/>
                <w:szCs w:val="21"/>
              </w:rPr>
            </w:pPr>
          </w:p>
        </w:tc>
      </w:tr>
    </w:tbl>
    <w:p w14:paraId="285384FA" w14:textId="77777777" w:rsidR="00A1496C" w:rsidRPr="00AE61DE" w:rsidRDefault="00A1496C">
      <w:pPr>
        <w:spacing w:after="120"/>
        <w:rPr>
          <w:rFonts w:ascii="Arial" w:hAnsi="Arial" w:cs="Arial"/>
          <w:szCs w:val="21"/>
        </w:rPr>
      </w:pPr>
    </w:p>
    <w:p w14:paraId="27212C9C" w14:textId="77777777" w:rsidR="00A1496C" w:rsidRPr="00AE61DE" w:rsidRDefault="00552629">
      <w:pPr>
        <w:spacing w:after="120"/>
        <w:rPr>
          <w:rFonts w:ascii="Arial" w:hAnsi="Arial" w:cs="Arial"/>
          <w:b/>
          <w:kern w:val="0"/>
          <w:szCs w:val="21"/>
        </w:rPr>
      </w:pPr>
      <w:r w:rsidRPr="00AE61DE">
        <w:rPr>
          <w:rFonts w:ascii="Arial" w:hAnsi="Arial" w:cs="Arial"/>
          <w:b/>
          <w:kern w:val="0"/>
          <w:szCs w:val="21"/>
        </w:rPr>
        <w:t>附表</w:t>
      </w:r>
      <w:r w:rsidRPr="00AE61DE">
        <w:rPr>
          <w:rFonts w:ascii="Arial" w:hAnsi="Arial" w:cs="Arial"/>
          <w:b/>
          <w:kern w:val="0"/>
          <w:szCs w:val="21"/>
        </w:rPr>
        <w:t>C</w:t>
      </w:r>
      <w:r w:rsidRPr="00AE61DE">
        <w:rPr>
          <w:rFonts w:ascii="Arial" w:hAnsi="Arial" w:cs="Arial"/>
          <w:b/>
          <w:kern w:val="0"/>
          <w:szCs w:val="21"/>
        </w:rPr>
        <w:t>：</w:t>
      </w:r>
      <w:proofErr w:type="gramStart"/>
      <w:r w:rsidRPr="00AE61DE">
        <w:rPr>
          <w:rFonts w:ascii="Arial" w:hAnsi="Arial" w:cs="Arial" w:hint="eastAsia"/>
          <w:b/>
          <w:kern w:val="0"/>
          <w:szCs w:val="21"/>
        </w:rPr>
        <w:t>维保期</w:t>
      </w:r>
      <w:r w:rsidRPr="00AE61DE">
        <w:rPr>
          <w:rFonts w:ascii="Arial" w:hAnsi="Arial" w:cs="Arial"/>
          <w:b/>
          <w:kern w:val="0"/>
          <w:szCs w:val="21"/>
        </w:rPr>
        <w:t>满</w:t>
      </w:r>
      <w:proofErr w:type="gramEnd"/>
      <w:r w:rsidRPr="00AE61DE">
        <w:rPr>
          <w:rFonts w:ascii="Arial" w:hAnsi="Arial" w:cs="Arial"/>
          <w:b/>
          <w:kern w:val="0"/>
          <w:szCs w:val="21"/>
        </w:rPr>
        <w:t>后售后服务</w:t>
      </w:r>
      <w:r w:rsidRPr="00AE61DE">
        <w:rPr>
          <w:rFonts w:ascii="Arial" w:hAnsi="Arial" w:cs="Arial"/>
          <w:szCs w:val="21"/>
        </w:rPr>
        <w:t>（按此格式自制）</w:t>
      </w:r>
    </w:p>
    <w:tbl>
      <w:tblPr>
        <w:tblW w:w="9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
        <w:gridCol w:w="1458"/>
        <w:gridCol w:w="1293"/>
        <w:gridCol w:w="1023"/>
        <w:gridCol w:w="826"/>
        <w:gridCol w:w="813"/>
        <w:gridCol w:w="1399"/>
        <w:gridCol w:w="1108"/>
        <w:gridCol w:w="1222"/>
      </w:tblGrid>
      <w:tr w:rsidR="00AE61DE" w:rsidRPr="00AE61DE" w14:paraId="781209CF" w14:textId="77777777">
        <w:trPr>
          <w:trHeight w:val="437"/>
          <w:jc w:val="center"/>
        </w:trPr>
        <w:tc>
          <w:tcPr>
            <w:tcW w:w="5177" w:type="dxa"/>
            <w:gridSpan w:val="5"/>
            <w:tcBorders>
              <w:top w:val="single" w:sz="4" w:space="0" w:color="auto"/>
              <w:left w:val="single" w:sz="4" w:space="0" w:color="auto"/>
              <w:bottom w:val="single" w:sz="4" w:space="0" w:color="auto"/>
              <w:right w:val="single" w:sz="4" w:space="0" w:color="auto"/>
            </w:tcBorders>
            <w:vAlign w:val="center"/>
          </w:tcPr>
          <w:p w14:paraId="3EB92295" w14:textId="77777777" w:rsidR="00A1496C" w:rsidRPr="00AE61DE" w:rsidRDefault="00552629">
            <w:pPr>
              <w:spacing w:line="240" w:lineRule="exact"/>
              <w:jc w:val="center"/>
              <w:rPr>
                <w:rFonts w:ascii="Arial" w:hAnsi="Arial" w:cs="Arial"/>
                <w:snapToGrid w:val="0"/>
                <w:szCs w:val="21"/>
              </w:rPr>
            </w:pPr>
            <w:r w:rsidRPr="00AE61DE">
              <w:rPr>
                <w:rFonts w:ascii="Arial" w:hAnsi="Arial" w:cs="Arial"/>
                <w:snapToGrid w:val="0"/>
                <w:szCs w:val="21"/>
              </w:rPr>
              <w:t>厂家信息</w:t>
            </w:r>
          </w:p>
        </w:tc>
        <w:tc>
          <w:tcPr>
            <w:tcW w:w="4542" w:type="dxa"/>
            <w:gridSpan w:val="4"/>
            <w:tcBorders>
              <w:top w:val="single" w:sz="4" w:space="0" w:color="auto"/>
              <w:left w:val="single" w:sz="4" w:space="0" w:color="auto"/>
              <w:bottom w:val="single" w:sz="4" w:space="0" w:color="auto"/>
              <w:right w:val="single" w:sz="4" w:space="0" w:color="auto"/>
            </w:tcBorders>
            <w:vAlign w:val="center"/>
          </w:tcPr>
          <w:p w14:paraId="5F7073A9" w14:textId="77777777" w:rsidR="00A1496C" w:rsidRPr="00AE61DE" w:rsidRDefault="00552629">
            <w:pPr>
              <w:widowControl/>
              <w:jc w:val="center"/>
              <w:textAlignment w:val="center"/>
              <w:rPr>
                <w:rFonts w:ascii="Arial" w:hAnsi="Arial" w:cs="Arial"/>
                <w:snapToGrid w:val="0"/>
                <w:szCs w:val="21"/>
              </w:rPr>
            </w:pPr>
            <w:r w:rsidRPr="00AE61DE">
              <w:rPr>
                <w:rFonts w:ascii="Arial" w:hAnsi="Arial" w:cs="Arial"/>
                <w:snapToGrid w:val="0"/>
                <w:szCs w:val="21"/>
              </w:rPr>
              <w:t>授权</w:t>
            </w:r>
            <w:r w:rsidRPr="00AE61DE">
              <w:rPr>
                <w:rFonts w:ascii="Arial" w:hAnsi="Arial" w:cs="Arial"/>
                <w:szCs w:val="21"/>
              </w:rPr>
              <w:t>售后</w:t>
            </w:r>
            <w:r w:rsidRPr="00AE61DE">
              <w:rPr>
                <w:rFonts w:ascii="Arial" w:hAnsi="Arial" w:cs="Arial"/>
                <w:snapToGrid w:val="0"/>
                <w:szCs w:val="21"/>
              </w:rPr>
              <w:t>代理商（如有）</w:t>
            </w:r>
          </w:p>
        </w:tc>
      </w:tr>
      <w:tr w:rsidR="00AE61DE" w:rsidRPr="00AE61DE" w14:paraId="6DD0937F" w14:textId="77777777">
        <w:trPr>
          <w:trHeight w:val="1291"/>
          <w:jc w:val="center"/>
        </w:trPr>
        <w:tc>
          <w:tcPr>
            <w:tcW w:w="577" w:type="dxa"/>
            <w:tcBorders>
              <w:top w:val="single" w:sz="4" w:space="0" w:color="auto"/>
              <w:left w:val="single" w:sz="4" w:space="0" w:color="auto"/>
              <w:bottom w:val="single" w:sz="4" w:space="0" w:color="auto"/>
              <w:right w:val="single" w:sz="4" w:space="0" w:color="auto"/>
            </w:tcBorders>
            <w:vAlign w:val="center"/>
          </w:tcPr>
          <w:p w14:paraId="670F4E39" w14:textId="77777777" w:rsidR="00A1496C" w:rsidRPr="00AE61DE" w:rsidRDefault="00552629">
            <w:pPr>
              <w:wordWrap w:val="0"/>
              <w:snapToGrid w:val="0"/>
              <w:jc w:val="center"/>
              <w:rPr>
                <w:rFonts w:ascii="Arial" w:hAnsi="Arial" w:cs="Arial"/>
                <w:spacing w:val="-20"/>
                <w:kern w:val="0"/>
                <w:szCs w:val="21"/>
              </w:rPr>
            </w:pPr>
            <w:r w:rsidRPr="00AE61DE">
              <w:rPr>
                <w:rFonts w:ascii="Arial" w:hAnsi="Arial" w:cs="Arial"/>
                <w:spacing w:val="-20"/>
                <w:kern w:val="0"/>
                <w:szCs w:val="21"/>
              </w:rPr>
              <w:t>序号</w:t>
            </w:r>
          </w:p>
        </w:tc>
        <w:tc>
          <w:tcPr>
            <w:tcW w:w="1458" w:type="dxa"/>
            <w:tcBorders>
              <w:top w:val="single" w:sz="4" w:space="0" w:color="auto"/>
              <w:left w:val="single" w:sz="4" w:space="0" w:color="auto"/>
              <w:bottom w:val="single" w:sz="4" w:space="0" w:color="auto"/>
              <w:right w:val="single" w:sz="4" w:space="0" w:color="auto"/>
            </w:tcBorders>
            <w:vAlign w:val="center"/>
          </w:tcPr>
          <w:p w14:paraId="5138BCA5" w14:textId="77777777" w:rsidR="00A1496C" w:rsidRPr="00AE61DE" w:rsidRDefault="00552629">
            <w:pPr>
              <w:wordWrap w:val="0"/>
              <w:topLinePunct/>
              <w:spacing w:line="240" w:lineRule="exact"/>
              <w:jc w:val="center"/>
              <w:rPr>
                <w:rFonts w:ascii="Arial" w:hAnsi="Arial" w:cs="Arial"/>
                <w:szCs w:val="21"/>
              </w:rPr>
            </w:pPr>
            <w:r w:rsidRPr="00AE61DE">
              <w:rPr>
                <w:rFonts w:ascii="Arial" w:hAnsi="Arial" w:cs="Arial"/>
                <w:szCs w:val="21"/>
              </w:rPr>
              <w:t>物品名称</w:t>
            </w:r>
          </w:p>
          <w:p w14:paraId="08A9DAEA" w14:textId="77777777" w:rsidR="00A1496C" w:rsidRPr="00AE61DE" w:rsidRDefault="00552629">
            <w:pPr>
              <w:wordWrap w:val="0"/>
              <w:topLinePunct/>
              <w:spacing w:line="240" w:lineRule="exact"/>
              <w:jc w:val="center"/>
              <w:rPr>
                <w:rFonts w:ascii="Arial" w:hAnsi="Arial" w:cs="Arial"/>
                <w:snapToGrid w:val="0"/>
                <w:szCs w:val="21"/>
              </w:rPr>
            </w:pPr>
            <w:r w:rsidRPr="00AE61DE">
              <w:rPr>
                <w:rFonts w:ascii="Arial" w:hAnsi="Arial" w:cs="Arial"/>
                <w:szCs w:val="21"/>
              </w:rPr>
              <w:t>（如为医疗器械，应填写药</w:t>
            </w:r>
            <w:proofErr w:type="gramStart"/>
            <w:r w:rsidRPr="00AE61DE">
              <w:rPr>
                <w:rFonts w:ascii="Arial" w:hAnsi="Arial" w:cs="Arial"/>
                <w:szCs w:val="21"/>
              </w:rPr>
              <w:t>监注册</w:t>
            </w:r>
            <w:proofErr w:type="gramEnd"/>
            <w:r w:rsidRPr="00AE61DE">
              <w:rPr>
                <w:rFonts w:ascii="Arial" w:hAnsi="Arial" w:cs="Arial"/>
                <w:szCs w:val="21"/>
              </w:rPr>
              <w:t>或备案名称）</w:t>
            </w:r>
          </w:p>
        </w:tc>
        <w:tc>
          <w:tcPr>
            <w:tcW w:w="1293" w:type="dxa"/>
            <w:tcBorders>
              <w:top w:val="single" w:sz="4" w:space="0" w:color="auto"/>
              <w:left w:val="single" w:sz="4" w:space="0" w:color="auto"/>
              <w:bottom w:val="single" w:sz="4" w:space="0" w:color="auto"/>
              <w:right w:val="single" w:sz="4" w:space="0" w:color="auto"/>
            </w:tcBorders>
            <w:vAlign w:val="center"/>
          </w:tcPr>
          <w:p w14:paraId="773FF5BB" w14:textId="77777777" w:rsidR="00A1496C" w:rsidRPr="00AE61DE" w:rsidRDefault="00552629">
            <w:pPr>
              <w:spacing w:line="240" w:lineRule="exact"/>
              <w:jc w:val="center"/>
              <w:rPr>
                <w:rFonts w:ascii="Arial" w:hAnsi="Arial" w:cs="Arial"/>
                <w:snapToGrid w:val="0"/>
                <w:szCs w:val="21"/>
              </w:rPr>
            </w:pPr>
            <w:r w:rsidRPr="00AE61DE">
              <w:rPr>
                <w:rFonts w:ascii="Arial" w:hAnsi="Arial" w:cs="Arial"/>
                <w:szCs w:val="21"/>
              </w:rPr>
              <w:t>生产厂家名称</w:t>
            </w:r>
          </w:p>
        </w:tc>
        <w:tc>
          <w:tcPr>
            <w:tcW w:w="1023" w:type="dxa"/>
            <w:tcBorders>
              <w:top w:val="single" w:sz="4" w:space="0" w:color="auto"/>
              <w:left w:val="single" w:sz="4" w:space="0" w:color="auto"/>
              <w:bottom w:val="single" w:sz="4" w:space="0" w:color="auto"/>
              <w:right w:val="single" w:sz="4" w:space="0" w:color="auto"/>
            </w:tcBorders>
            <w:vAlign w:val="center"/>
          </w:tcPr>
          <w:p w14:paraId="6BC30602" w14:textId="77777777" w:rsidR="00A1496C" w:rsidRPr="00AE61DE" w:rsidRDefault="00552629">
            <w:pPr>
              <w:spacing w:line="240" w:lineRule="exact"/>
              <w:jc w:val="center"/>
              <w:rPr>
                <w:rFonts w:ascii="Arial" w:hAnsi="Arial" w:cs="Arial"/>
                <w:snapToGrid w:val="0"/>
                <w:szCs w:val="21"/>
              </w:rPr>
            </w:pPr>
            <w:r w:rsidRPr="00AE61DE">
              <w:rPr>
                <w:rFonts w:ascii="Arial" w:hAnsi="Arial" w:cs="Arial"/>
                <w:szCs w:val="21"/>
              </w:rPr>
              <w:t>厂家工程师</w:t>
            </w:r>
          </w:p>
        </w:tc>
        <w:tc>
          <w:tcPr>
            <w:tcW w:w="826" w:type="dxa"/>
            <w:tcBorders>
              <w:top w:val="single" w:sz="4" w:space="0" w:color="auto"/>
              <w:left w:val="single" w:sz="4" w:space="0" w:color="auto"/>
              <w:bottom w:val="single" w:sz="4" w:space="0" w:color="auto"/>
              <w:right w:val="single" w:sz="4" w:space="0" w:color="auto"/>
            </w:tcBorders>
            <w:vAlign w:val="center"/>
          </w:tcPr>
          <w:p w14:paraId="33CA7D54" w14:textId="77777777" w:rsidR="00A1496C" w:rsidRPr="00AE61DE" w:rsidRDefault="00552629">
            <w:pPr>
              <w:spacing w:line="240" w:lineRule="exact"/>
              <w:jc w:val="center"/>
              <w:rPr>
                <w:rFonts w:ascii="Arial" w:hAnsi="Arial" w:cs="Arial"/>
                <w:snapToGrid w:val="0"/>
                <w:szCs w:val="21"/>
              </w:rPr>
            </w:pPr>
            <w:r w:rsidRPr="00AE61DE">
              <w:rPr>
                <w:rFonts w:ascii="Arial" w:hAnsi="Arial" w:cs="Arial"/>
                <w:szCs w:val="21"/>
              </w:rPr>
              <w:t>联系方式</w:t>
            </w:r>
          </w:p>
        </w:tc>
        <w:tc>
          <w:tcPr>
            <w:tcW w:w="813" w:type="dxa"/>
            <w:tcBorders>
              <w:top w:val="single" w:sz="4" w:space="0" w:color="auto"/>
              <w:left w:val="single" w:sz="4" w:space="0" w:color="auto"/>
              <w:bottom w:val="single" w:sz="4" w:space="0" w:color="auto"/>
              <w:right w:val="single" w:sz="4" w:space="0" w:color="auto"/>
            </w:tcBorders>
            <w:vAlign w:val="center"/>
          </w:tcPr>
          <w:p w14:paraId="7A36CA11" w14:textId="77777777" w:rsidR="00A1496C" w:rsidRPr="00AE61DE" w:rsidRDefault="00552629">
            <w:pPr>
              <w:spacing w:line="240" w:lineRule="exact"/>
              <w:jc w:val="center"/>
              <w:rPr>
                <w:rFonts w:ascii="Arial" w:hAnsi="Arial" w:cs="Arial"/>
                <w:szCs w:val="21"/>
              </w:rPr>
            </w:pPr>
            <w:r w:rsidRPr="00AE61DE">
              <w:rPr>
                <w:rFonts w:ascii="Arial" w:hAnsi="Arial" w:cs="Arial"/>
                <w:szCs w:val="21"/>
              </w:rPr>
              <w:t>序号</w:t>
            </w:r>
          </w:p>
        </w:tc>
        <w:tc>
          <w:tcPr>
            <w:tcW w:w="1399" w:type="dxa"/>
            <w:tcBorders>
              <w:top w:val="single" w:sz="4" w:space="0" w:color="auto"/>
              <w:left w:val="single" w:sz="4" w:space="0" w:color="auto"/>
              <w:bottom w:val="single" w:sz="4" w:space="0" w:color="auto"/>
              <w:right w:val="single" w:sz="4" w:space="0" w:color="auto"/>
            </w:tcBorders>
            <w:vAlign w:val="center"/>
          </w:tcPr>
          <w:p w14:paraId="22F2E41D" w14:textId="77777777" w:rsidR="00A1496C" w:rsidRPr="00AE61DE" w:rsidRDefault="00552629">
            <w:pPr>
              <w:wordWrap w:val="0"/>
              <w:snapToGrid w:val="0"/>
              <w:jc w:val="center"/>
              <w:rPr>
                <w:rFonts w:ascii="Arial" w:hAnsi="Arial" w:cs="Arial"/>
                <w:snapToGrid w:val="0"/>
                <w:kern w:val="0"/>
                <w:szCs w:val="21"/>
              </w:rPr>
            </w:pPr>
            <w:r w:rsidRPr="00AE61DE">
              <w:rPr>
                <w:rFonts w:ascii="Arial" w:hAnsi="Arial" w:cs="Arial"/>
                <w:kern w:val="0"/>
                <w:szCs w:val="21"/>
              </w:rPr>
              <w:t>授权售后代理商名称（维修、配件供应及服务）</w:t>
            </w:r>
          </w:p>
        </w:tc>
        <w:tc>
          <w:tcPr>
            <w:tcW w:w="1108" w:type="dxa"/>
            <w:tcBorders>
              <w:top w:val="single" w:sz="4" w:space="0" w:color="auto"/>
              <w:left w:val="single" w:sz="4" w:space="0" w:color="auto"/>
              <w:bottom w:val="single" w:sz="4" w:space="0" w:color="auto"/>
              <w:right w:val="single" w:sz="4" w:space="0" w:color="auto"/>
            </w:tcBorders>
            <w:vAlign w:val="center"/>
          </w:tcPr>
          <w:p w14:paraId="5B2602C7" w14:textId="77777777" w:rsidR="00A1496C" w:rsidRPr="00AE61DE" w:rsidRDefault="00552629">
            <w:pPr>
              <w:widowControl/>
              <w:jc w:val="center"/>
              <w:textAlignment w:val="center"/>
              <w:rPr>
                <w:rFonts w:ascii="Arial" w:hAnsi="Arial" w:cs="Arial"/>
                <w:snapToGrid w:val="0"/>
                <w:szCs w:val="21"/>
              </w:rPr>
            </w:pPr>
            <w:r w:rsidRPr="00AE61DE">
              <w:rPr>
                <w:rFonts w:ascii="Arial" w:hAnsi="Arial" w:cs="Arial"/>
                <w:kern w:val="0"/>
                <w:szCs w:val="21"/>
                <w:lang w:bidi="ar"/>
              </w:rPr>
              <w:t>代理商联系人</w:t>
            </w:r>
          </w:p>
        </w:tc>
        <w:tc>
          <w:tcPr>
            <w:tcW w:w="1222" w:type="dxa"/>
            <w:tcBorders>
              <w:top w:val="single" w:sz="4" w:space="0" w:color="auto"/>
              <w:left w:val="single" w:sz="4" w:space="0" w:color="auto"/>
              <w:bottom w:val="single" w:sz="4" w:space="0" w:color="auto"/>
              <w:right w:val="single" w:sz="4" w:space="0" w:color="auto"/>
            </w:tcBorders>
            <w:vAlign w:val="center"/>
          </w:tcPr>
          <w:p w14:paraId="5C4568C1" w14:textId="77777777" w:rsidR="00A1496C" w:rsidRPr="00AE61DE" w:rsidRDefault="00552629">
            <w:pPr>
              <w:widowControl/>
              <w:jc w:val="center"/>
              <w:textAlignment w:val="center"/>
              <w:rPr>
                <w:rFonts w:ascii="Arial" w:hAnsi="Arial" w:cs="Arial"/>
                <w:snapToGrid w:val="0"/>
                <w:szCs w:val="21"/>
              </w:rPr>
            </w:pPr>
            <w:r w:rsidRPr="00AE61DE">
              <w:rPr>
                <w:rFonts w:ascii="Arial" w:hAnsi="Arial" w:cs="Arial"/>
                <w:kern w:val="0"/>
                <w:szCs w:val="21"/>
                <w:lang w:bidi="ar"/>
              </w:rPr>
              <w:t>联系方式</w:t>
            </w:r>
          </w:p>
        </w:tc>
      </w:tr>
      <w:tr w:rsidR="00AE61DE" w:rsidRPr="00AE61DE" w14:paraId="32B94709" w14:textId="77777777">
        <w:trPr>
          <w:trHeight w:val="252"/>
          <w:jc w:val="center"/>
        </w:trPr>
        <w:tc>
          <w:tcPr>
            <w:tcW w:w="577" w:type="dxa"/>
            <w:vMerge w:val="restart"/>
            <w:tcBorders>
              <w:top w:val="single" w:sz="4" w:space="0" w:color="auto"/>
              <w:left w:val="single" w:sz="4" w:space="0" w:color="auto"/>
              <w:right w:val="single" w:sz="4" w:space="0" w:color="auto"/>
            </w:tcBorders>
          </w:tcPr>
          <w:p w14:paraId="75B751BD" w14:textId="77777777" w:rsidR="00A1496C" w:rsidRPr="00AE61DE" w:rsidRDefault="00552629">
            <w:pPr>
              <w:wordWrap w:val="0"/>
              <w:adjustRightInd w:val="0"/>
              <w:snapToGrid w:val="0"/>
              <w:jc w:val="center"/>
              <w:rPr>
                <w:rFonts w:ascii="Arial" w:hAnsi="Arial" w:cs="Arial"/>
                <w:snapToGrid w:val="0"/>
                <w:szCs w:val="21"/>
              </w:rPr>
            </w:pPr>
            <w:r w:rsidRPr="00AE61DE">
              <w:rPr>
                <w:rFonts w:ascii="Arial" w:hAnsi="Arial" w:cs="Arial"/>
                <w:snapToGrid w:val="0"/>
                <w:szCs w:val="21"/>
              </w:rPr>
              <w:t>1</w:t>
            </w:r>
          </w:p>
        </w:tc>
        <w:tc>
          <w:tcPr>
            <w:tcW w:w="1458" w:type="dxa"/>
            <w:vMerge w:val="restart"/>
            <w:tcBorders>
              <w:top w:val="single" w:sz="4" w:space="0" w:color="auto"/>
              <w:left w:val="single" w:sz="4" w:space="0" w:color="auto"/>
              <w:right w:val="single" w:sz="4" w:space="0" w:color="auto"/>
            </w:tcBorders>
          </w:tcPr>
          <w:p w14:paraId="14C7C15D" w14:textId="77777777" w:rsidR="00A1496C" w:rsidRPr="00AE61DE" w:rsidRDefault="00A1496C">
            <w:pPr>
              <w:wordWrap w:val="0"/>
              <w:adjustRightInd w:val="0"/>
              <w:snapToGrid w:val="0"/>
              <w:rPr>
                <w:rFonts w:ascii="Arial" w:hAnsi="Arial" w:cs="Arial"/>
                <w:szCs w:val="21"/>
              </w:rPr>
            </w:pPr>
          </w:p>
        </w:tc>
        <w:tc>
          <w:tcPr>
            <w:tcW w:w="1293" w:type="dxa"/>
            <w:vMerge w:val="restart"/>
            <w:tcBorders>
              <w:top w:val="single" w:sz="4" w:space="0" w:color="auto"/>
              <w:left w:val="single" w:sz="4" w:space="0" w:color="auto"/>
              <w:right w:val="single" w:sz="4" w:space="0" w:color="auto"/>
            </w:tcBorders>
          </w:tcPr>
          <w:p w14:paraId="4E51D072" w14:textId="77777777" w:rsidR="00A1496C" w:rsidRPr="00AE61DE" w:rsidRDefault="00A1496C">
            <w:pPr>
              <w:wordWrap w:val="0"/>
              <w:adjustRightInd w:val="0"/>
              <w:snapToGrid w:val="0"/>
              <w:rPr>
                <w:rFonts w:ascii="Arial" w:hAnsi="Arial" w:cs="Arial"/>
                <w:szCs w:val="21"/>
              </w:rPr>
            </w:pPr>
          </w:p>
        </w:tc>
        <w:tc>
          <w:tcPr>
            <w:tcW w:w="1023" w:type="dxa"/>
            <w:vMerge w:val="restart"/>
            <w:tcBorders>
              <w:top w:val="single" w:sz="4" w:space="0" w:color="auto"/>
              <w:left w:val="single" w:sz="4" w:space="0" w:color="auto"/>
              <w:right w:val="single" w:sz="4" w:space="0" w:color="auto"/>
            </w:tcBorders>
          </w:tcPr>
          <w:p w14:paraId="33B68014" w14:textId="77777777" w:rsidR="00A1496C" w:rsidRPr="00AE61DE" w:rsidRDefault="00A1496C">
            <w:pPr>
              <w:wordWrap w:val="0"/>
              <w:adjustRightInd w:val="0"/>
              <w:snapToGrid w:val="0"/>
              <w:rPr>
                <w:rFonts w:ascii="Arial" w:hAnsi="Arial" w:cs="Arial"/>
                <w:szCs w:val="21"/>
              </w:rPr>
            </w:pPr>
          </w:p>
        </w:tc>
        <w:tc>
          <w:tcPr>
            <w:tcW w:w="826" w:type="dxa"/>
            <w:vMerge w:val="restart"/>
            <w:tcBorders>
              <w:top w:val="single" w:sz="4" w:space="0" w:color="auto"/>
              <w:left w:val="single" w:sz="4" w:space="0" w:color="auto"/>
              <w:right w:val="single" w:sz="4" w:space="0" w:color="auto"/>
            </w:tcBorders>
          </w:tcPr>
          <w:p w14:paraId="7B5C50DC" w14:textId="77777777" w:rsidR="00A1496C" w:rsidRPr="00AE61DE" w:rsidRDefault="00A1496C">
            <w:pPr>
              <w:wordWrap w:val="0"/>
              <w:adjustRightInd w:val="0"/>
              <w:snapToGrid w:val="0"/>
              <w:rPr>
                <w:rFonts w:ascii="Arial" w:hAnsi="Arial" w:cs="Arial"/>
                <w:szCs w:val="21"/>
              </w:rPr>
            </w:pPr>
          </w:p>
        </w:tc>
        <w:tc>
          <w:tcPr>
            <w:tcW w:w="813" w:type="dxa"/>
            <w:tcBorders>
              <w:top w:val="single" w:sz="4" w:space="0" w:color="auto"/>
              <w:left w:val="single" w:sz="4" w:space="0" w:color="auto"/>
              <w:bottom w:val="single" w:sz="4" w:space="0" w:color="auto"/>
              <w:right w:val="single" w:sz="4" w:space="0" w:color="auto"/>
            </w:tcBorders>
          </w:tcPr>
          <w:p w14:paraId="1F9700B5" w14:textId="77777777" w:rsidR="00A1496C" w:rsidRPr="00AE61DE" w:rsidRDefault="00552629">
            <w:pPr>
              <w:wordWrap w:val="0"/>
              <w:adjustRightInd w:val="0"/>
              <w:snapToGrid w:val="0"/>
              <w:rPr>
                <w:rFonts w:ascii="Arial" w:hAnsi="Arial" w:cs="Arial"/>
                <w:szCs w:val="21"/>
              </w:rPr>
            </w:pPr>
            <w:r w:rsidRPr="00AE61DE">
              <w:rPr>
                <w:rFonts w:ascii="Arial" w:hAnsi="Arial" w:cs="Arial"/>
                <w:szCs w:val="21"/>
              </w:rPr>
              <w:t>1</w:t>
            </w:r>
          </w:p>
        </w:tc>
        <w:tc>
          <w:tcPr>
            <w:tcW w:w="1399" w:type="dxa"/>
            <w:tcBorders>
              <w:top w:val="single" w:sz="4" w:space="0" w:color="auto"/>
              <w:left w:val="single" w:sz="4" w:space="0" w:color="auto"/>
              <w:bottom w:val="single" w:sz="4" w:space="0" w:color="auto"/>
              <w:right w:val="single" w:sz="4" w:space="0" w:color="auto"/>
            </w:tcBorders>
          </w:tcPr>
          <w:p w14:paraId="7F02F219" w14:textId="77777777" w:rsidR="00A1496C" w:rsidRPr="00AE61DE" w:rsidRDefault="00A1496C">
            <w:pPr>
              <w:wordWrap w:val="0"/>
              <w:adjustRightInd w:val="0"/>
              <w:snapToGrid w:val="0"/>
              <w:rPr>
                <w:rFonts w:ascii="Arial" w:hAnsi="Arial" w:cs="Arial"/>
                <w:szCs w:val="21"/>
              </w:rPr>
            </w:pPr>
          </w:p>
        </w:tc>
        <w:tc>
          <w:tcPr>
            <w:tcW w:w="1108" w:type="dxa"/>
            <w:tcBorders>
              <w:top w:val="single" w:sz="4" w:space="0" w:color="auto"/>
              <w:left w:val="single" w:sz="4" w:space="0" w:color="auto"/>
              <w:bottom w:val="single" w:sz="4" w:space="0" w:color="auto"/>
              <w:right w:val="single" w:sz="4" w:space="0" w:color="auto"/>
            </w:tcBorders>
          </w:tcPr>
          <w:p w14:paraId="2F0E9AD3" w14:textId="77777777" w:rsidR="00A1496C" w:rsidRPr="00AE61DE" w:rsidRDefault="00A1496C">
            <w:pPr>
              <w:wordWrap w:val="0"/>
              <w:adjustRightInd w:val="0"/>
              <w:snapToGrid w:val="0"/>
              <w:rPr>
                <w:rFonts w:ascii="Arial" w:hAnsi="Arial" w:cs="Arial"/>
                <w:szCs w:val="21"/>
              </w:rPr>
            </w:pPr>
          </w:p>
        </w:tc>
        <w:tc>
          <w:tcPr>
            <w:tcW w:w="1222" w:type="dxa"/>
            <w:tcBorders>
              <w:top w:val="single" w:sz="4" w:space="0" w:color="auto"/>
              <w:left w:val="single" w:sz="4" w:space="0" w:color="auto"/>
              <w:bottom w:val="single" w:sz="4" w:space="0" w:color="auto"/>
              <w:right w:val="single" w:sz="4" w:space="0" w:color="auto"/>
            </w:tcBorders>
          </w:tcPr>
          <w:p w14:paraId="5E56604D" w14:textId="77777777" w:rsidR="00A1496C" w:rsidRPr="00AE61DE" w:rsidRDefault="00A1496C">
            <w:pPr>
              <w:wordWrap w:val="0"/>
              <w:adjustRightInd w:val="0"/>
              <w:snapToGrid w:val="0"/>
              <w:rPr>
                <w:rFonts w:ascii="Arial" w:hAnsi="Arial" w:cs="Arial"/>
                <w:szCs w:val="21"/>
              </w:rPr>
            </w:pPr>
          </w:p>
        </w:tc>
      </w:tr>
      <w:tr w:rsidR="00AE61DE" w:rsidRPr="00AE61DE" w14:paraId="0F1E956A" w14:textId="77777777">
        <w:trPr>
          <w:trHeight w:val="252"/>
          <w:jc w:val="center"/>
        </w:trPr>
        <w:tc>
          <w:tcPr>
            <w:tcW w:w="577" w:type="dxa"/>
            <w:vMerge/>
            <w:tcBorders>
              <w:left w:val="single" w:sz="4" w:space="0" w:color="auto"/>
              <w:right w:val="single" w:sz="4" w:space="0" w:color="auto"/>
            </w:tcBorders>
          </w:tcPr>
          <w:p w14:paraId="08E6EEAD" w14:textId="77777777" w:rsidR="00A1496C" w:rsidRPr="00AE61DE" w:rsidRDefault="00A1496C">
            <w:pPr>
              <w:wordWrap w:val="0"/>
              <w:adjustRightInd w:val="0"/>
              <w:snapToGrid w:val="0"/>
              <w:jc w:val="center"/>
              <w:rPr>
                <w:rFonts w:ascii="Arial" w:hAnsi="Arial" w:cs="Arial"/>
                <w:snapToGrid w:val="0"/>
                <w:szCs w:val="21"/>
              </w:rPr>
            </w:pPr>
          </w:p>
        </w:tc>
        <w:tc>
          <w:tcPr>
            <w:tcW w:w="1458" w:type="dxa"/>
            <w:vMerge/>
            <w:tcBorders>
              <w:left w:val="single" w:sz="4" w:space="0" w:color="auto"/>
              <w:right w:val="single" w:sz="4" w:space="0" w:color="auto"/>
            </w:tcBorders>
          </w:tcPr>
          <w:p w14:paraId="1E5F247D" w14:textId="77777777" w:rsidR="00A1496C" w:rsidRPr="00AE61DE" w:rsidRDefault="00A1496C">
            <w:pPr>
              <w:wordWrap w:val="0"/>
              <w:adjustRightInd w:val="0"/>
              <w:snapToGrid w:val="0"/>
              <w:rPr>
                <w:rFonts w:ascii="Arial" w:hAnsi="Arial" w:cs="Arial"/>
                <w:szCs w:val="21"/>
              </w:rPr>
            </w:pPr>
          </w:p>
        </w:tc>
        <w:tc>
          <w:tcPr>
            <w:tcW w:w="1293" w:type="dxa"/>
            <w:vMerge/>
            <w:tcBorders>
              <w:left w:val="single" w:sz="4" w:space="0" w:color="auto"/>
              <w:right w:val="single" w:sz="4" w:space="0" w:color="auto"/>
            </w:tcBorders>
          </w:tcPr>
          <w:p w14:paraId="43078762" w14:textId="77777777" w:rsidR="00A1496C" w:rsidRPr="00AE61DE" w:rsidRDefault="00A1496C">
            <w:pPr>
              <w:wordWrap w:val="0"/>
              <w:adjustRightInd w:val="0"/>
              <w:snapToGrid w:val="0"/>
              <w:rPr>
                <w:rFonts w:ascii="Arial" w:hAnsi="Arial" w:cs="Arial"/>
                <w:szCs w:val="21"/>
              </w:rPr>
            </w:pPr>
          </w:p>
        </w:tc>
        <w:tc>
          <w:tcPr>
            <w:tcW w:w="1023" w:type="dxa"/>
            <w:vMerge/>
            <w:tcBorders>
              <w:left w:val="single" w:sz="4" w:space="0" w:color="auto"/>
              <w:right w:val="single" w:sz="4" w:space="0" w:color="auto"/>
            </w:tcBorders>
          </w:tcPr>
          <w:p w14:paraId="12E18861" w14:textId="77777777" w:rsidR="00A1496C" w:rsidRPr="00AE61DE" w:rsidRDefault="00A1496C">
            <w:pPr>
              <w:wordWrap w:val="0"/>
              <w:adjustRightInd w:val="0"/>
              <w:snapToGrid w:val="0"/>
              <w:rPr>
                <w:rFonts w:ascii="Arial" w:hAnsi="Arial" w:cs="Arial"/>
                <w:szCs w:val="21"/>
              </w:rPr>
            </w:pPr>
          </w:p>
        </w:tc>
        <w:tc>
          <w:tcPr>
            <w:tcW w:w="826" w:type="dxa"/>
            <w:vMerge/>
            <w:tcBorders>
              <w:left w:val="single" w:sz="4" w:space="0" w:color="auto"/>
              <w:right w:val="single" w:sz="4" w:space="0" w:color="auto"/>
            </w:tcBorders>
          </w:tcPr>
          <w:p w14:paraId="7139B98B" w14:textId="77777777" w:rsidR="00A1496C" w:rsidRPr="00AE61DE" w:rsidRDefault="00A1496C">
            <w:pPr>
              <w:wordWrap w:val="0"/>
              <w:adjustRightInd w:val="0"/>
              <w:snapToGrid w:val="0"/>
              <w:rPr>
                <w:rFonts w:ascii="Arial" w:hAnsi="Arial" w:cs="Arial"/>
                <w:szCs w:val="21"/>
              </w:rPr>
            </w:pPr>
          </w:p>
        </w:tc>
        <w:tc>
          <w:tcPr>
            <w:tcW w:w="813" w:type="dxa"/>
            <w:tcBorders>
              <w:top w:val="single" w:sz="4" w:space="0" w:color="auto"/>
              <w:left w:val="single" w:sz="4" w:space="0" w:color="auto"/>
              <w:bottom w:val="single" w:sz="4" w:space="0" w:color="auto"/>
              <w:right w:val="single" w:sz="4" w:space="0" w:color="auto"/>
            </w:tcBorders>
          </w:tcPr>
          <w:p w14:paraId="4E8FEE33" w14:textId="77777777" w:rsidR="00A1496C" w:rsidRPr="00AE61DE" w:rsidRDefault="00552629">
            <w:pPr>
              <w:wordWrap w:val="0"/>
              <w:adjustRightInd w:val="0"/>
              <w:snapToGrid w:val="0"/>
              <w:rPr>
                <w:rFonts w:ascii="Arial" w:hAnsi="Arial" w:cs="Arial"/>
                <w:szCs w:val="21"/>
              </w:rPr>
            </w:pPr>
            <w:r w:rsidRPr="00AE61DE">
              <w:rPr>
                <w:rFonts w:ascii="Arial" w:hAnsi="Arial" w:cs="Arial"/>
                <w:szCs w:val="21"/>
              </w:rPr>
              <w:t>2</w:t>
            </w:r>
          </w:p>
        </w:tc>
        <w:tc>
          <w:tcPr>
            <w:tcW w:w="1399" w:type="dxa"/>
            <w:tcBorders>
              <w:top w:val="single" w:sz="4" w:space="0" w:color="auto"/>
              <w:left w:val="single" w:sz="4" w:space="0" w:color="auto"/>
              <w:bottom w:val="single" w:sz="4" w:space="0" w:color="auto"/>
              <w:right w:val="single" w:sz="4" w:space="0" w:color="auto"/>
            </w:tcBorders>
          </w:tcPr>
          <w:p w14:paraId="02B1F92A" w14:textId="77777777" w:rsidR="00A1496C" w:rsidRPr="00AE61DE" w:rsidRDefault="00A1496C">
            <w:pPr>
              <w:wordWrap w:val="0"/>
              <w:adjustRightInd w:val="0"/>
              <w:snapToGrid w:val="0"/>
              <w:rPr>
                <w:rFonts w:ascii="Arial" w:hAnsi="Arial" w:cs="Arial"/>
                <w:szCs w:val="21"/>
              </w:rPr>
            </w:pPr>
          </w:p>
        </w:tc>
        <w:tc>
          <w:tcPr>
            <w:tcW w:w="1108" w:type="dxa"/>
            <w:tcBorders>
              <w:top w:val="single" w:sz="4" w:space="0" w:color="auto"/>
              <w:left w:val="single" w:sz="4" w:space="0" w:color="auto"/>
              <w:bottom w:val="single" w:sz="4" w:space="0" w:color="auto"/>
              <w:right w:val="single" w:sz="4" w:space="0" w:color="auto"/>
            </w:tcBorders>
          </w:tcPr>
          <w:p w14:paraId="00B0838C" w14:textId="77777777" w:rsidR="00A1496C" w:rsidRPr="00AE61DE" w:rsidRDefault="00A1496C">
            <w:pPr>
              <w:wordWrap w:val="0"/>
              <w:adjustRightInd w:val="0"/>
              <w:snapToGrid w:val="0"/>
              <w:rPr>
                <w:rFonts w:ascii="Arial" w:hAnsi="Arial" w:cs="Arial"/>
                <w:szCs w:val="21"/>
              </w:rPr>
            </w:pPr>
          </w:p>
        </w:tc>
        <w:tc>
          <w:tcPr>
            <w:tcW w:w="1222" w:type="dxa"/>
            <w:tcBorders>
              <w:top w:val="single" w:sz="4" w:space="0" w:color="auto"/>
              <w:left w:val="single" w:sz="4" w:space="0" w:color="auto"/>
              <w:bottom w:val="single" w:sz="4" w:space="0" w:color="auto"/>
              <w:right w:val="single" w:sz="4" w:space="0" w:color="auto"/>
            </w:tcBorders>
          </w:tcPr>
          <w:p w14:paraId="0EB349B0" w14:textId="77777777" w:rsidR="00A1496C" w:rsidRPr="00AE61DE" w:rsidRDefault="00A1496C">
            <w:pPr>
              <w:wordWrap w:val="0"/>
              <w:adjustRightInd w:val="0"/>
              <w:snapToGrid w:val="0"/>
              <w:rPr>
                <w:rFonts w:ascii="Arial" w:hAnsi="Arial" w:cs="Arial"/>
                <w:szCs w:val="21"/>
              </w:rPr>
            </w:pPr>
          </w:p>
        </w:tc>
      </w:tr>
      <w:tr w:rsidR="00AE61DE" w:rsidRPr="00AE61DE" w14:paraId="60AAB2E8" w14:textId="77777777">
        <w:trPr>
          <w:trHeight w:val="252"/>
          <w:jc w:val="center"/>
        </w:trPr>
        <w:tc>
          <w:tcPr>
            <w:tcW w:w="577" w:type="dxa"/>
            <w:vMerge/>
            <w:tcBorders>
              <w:left w:val="single" w:sz="4" w:space="0" w:color="auto"/>
              <w:bottom w:val="single" w:sz="4" w:space="0" w:color="auto"/>
              <w:right w:val="single" w:sz="4" w:space="0" w:color="auto"/>
            </w:tcBorders>
          </w:tcPr>
          <w:p w14:paraId="2356B7DE" w14:textId="77777777" w:rsidR="00A1496C" w:rsidRPr="00AE61DE" w:rsidRDefault="00A1496C">
            <w:pPr>
              <w:wordWrap w:val="0"/>
              <w:adjustRightInd w:val="0"/>
              <w:snapToGrid w:val="0"/>
              <w:jc w:val="center"/>
              <w:rPr>
                <w:rFonts w:ascii="Arial" w:hAnsi="Arial" w:cs="Arial"/>
                <w:snapToGrid w:val="0"/>
                <w:szCs w:val="21"/>
              </w:rPr>
            </w:pPr>
          </w:p>
        </w:tc>
        <w:tc>
          <w:tcPr>
            <w:tcW w:w="1458" w:type="dxa"/>
            <w:vMerge/>
            <w:tcBorders>
              <w:left w:val="single" w:sz="4" w:space="0" w:color="auto"/>
              <w:bottom w:val="single" w:sz="4" w:space="0" w:color="auto"/>
              <w:right w:val="single" w:sz="4" w:space="0" w:color="auto"/>
            </w:tcBorders>
          </w:tcPr>
          <w:p w14:paraId="50D879B3" w14:textId="77777777" w:rsidR="00A1496C" w:rsidRPr="00AE61DE" w:rsidRDefault="00A1496C">
            <w:pPr>
              <w:wordWrap w:val="0"/>
              <w:adjustRightInd w:val="0"/>
              <w:snapToGrid w:val="0"/>
              <w:rPr>
                <w:rFonts w:ascii="Arial" w:hAnsi="Arial" w:cs="Arial"/>
                <w:szCs w:val="21"/>
              </w:rPr>
            </w:pPr>
          </w:p>
        </w:tc>
        <w:tc>
          <w:tcPr>
            <w:tcW w:w="1293" w:type="dxa"/>
            <w:vMerge/>
            <w:tcBorders>
              <w:left w:val="single" w:sz="4" w:space="0" w:color="auto"/>
              <w:bottom w:val="single" w:sz="4" w:space="0" w:color="auto"/>
              <w:right w:val="single" w:sz="4" w:space="0" w:color="auto"/>
            </w:tcBorders>
          </w:tcPr>
          <w:p w14:paraId="1BC1A0F8" w14:textId="77777777" w:rsidR="00A1496C" w:rsidRPr="00AE61DE" w:rsidRDefault="00A1496C">
            <w:pPr>
              <w:wordWrap w:val="0"/>
              <w:adjustRightInd w:val="0"/>
              <w:snapToGrid w:val="0"/>
              <w:rPr>
                <w:rFonts w:ascii="Arial" w:hAnsi="Arial" w:cs="Arial"/>
                <w:szCs w:val="21"/>
              </w:rPr>
            </w:pPr>
          </w:p>
        </w:tc>
        <w:tc>
          <w:tcPr>
            <w:tcW w:w="1023" w:type="dxa"/>
            <w:vMerge/>
            <w:tcBorders>
              <w:left w:val="single" w:sz="4" w:space="0" w:color="auto"/>
              <w:bottom w:val="single" w:sz="4" w:space="0" w:color="auto"/>
              <w:right w:val="single" w:sz="4" w:space="0" w:color="auto"/>
            </w:tcBorders>
          </w:tcPr>
          <w:p w14:paraId="6E4914DF" w14:textId="77777777" w:rsidR="00A1496C" w:rsidRPr="00AE61DE" w:rsidRDefault="00A1496C">
            <w:pPr>
              <w:wordWrap w:val="0"/>
              <w:adjustRightInd w:val="0"/>
              <w:snapToGrid w:val="0"/>
              <w:rPr>
                <w:rFonts w:ascii="Arial" w:hAnsi="Arial" w:cs="Arial"/>
                <w:szCs w:val="21"/>
              </w:rPr>
            </w:pPr>
          </w:p>
        </w:tc>
        <w:tc>
          <w:tcPr>
            <w:tcW w:w="826" w:type="dxa"/>
            <w:vMerge/>
            <w:tcBorders>
              <w:left w:val="single" w:sz="4" w:space="0" w:color="auto"/>
              <w:bottom w:val="single" w:sz="4" w:space="0" w:color="auto"/>
              <w:right w:val="single" w:sz="4" w:space="0" w:color="auto"/>
            </w:tcBorders>
          </w:tcPr>
          <w:p w14:paraId="04B2937F" w14:textId="77777777" w:rsidR="00A1496C" w:rsidRPr="00AE61DE" w:rsidRDefault="00A1496C">
            <w:pPr>
              <w:wordWrap w:val="0"/>
              <w:adjustRightInd w:val="0"/>
              <w:snapToGrid w:val="0"/>
              <w:rPr>
                <w:rFonts w:ascii="Arial" w:hAnsi="Arial" w:cs="Arial"/>
                <w:szCs w:val="21"/>
              </w:rPr>
            </w:pPr>
          </w:p>
        </w:tc>
        <w:tc>
          <w:tcPr>
            <w:tcW w:w="813" w:type="dxa"/>
            <w:tcBorders>
              <w:top w:val="single" w:sz="4" w:space="0" w:color="auto"/>
              <w:left w:val="single" w:sz="4" w:space="0" w:color="auto"/>
              <w:bottom w:val="single" w:sz="4" w:space="0" w:color="auto"/>
              <w:right w:val="single" w:sz="4" w:space="0" w:color="auto"/>
            </w:tcBorders>
          </w:tcPr>
          <w:p w14:paraId="51D11294" w14:textId="77777777" w:rsidR="00A1496C" w:rsidRPr="00AE61DE" w:rsidRDefault="00552629">
            <w:pPr>
              <w:tabs>
                <w:tab w:val="left" w:pos="320"/>
              </w:tabs>
              <w:wordWrap w:val="0"/>
              <w:adjustRightInd w:val="0"/>
              <w:snapToGrid w:val="0"/>
              <w:rPr>
                <w:rFonts w:ascii="Arial" w:hAnsi="Arial" w:cs="Arial"/>
                <w:szCs w:val="21"/>
              </w:rPr>
            </w:pPr>
            <w:r w:rsidRPr="00AE61DE">
              <w:rPr>
                <w:rFonts w:ascii="Arial" w:hAnsi="Arial" w:cs="Arial"/>
                <w:szCs w:val="21"/>
              </w:rPr>
              <w:t>...</w:t>
            </w:r>
          </w:p>
        </w:tc>
        <w:tc>
          <w:tcPr>
            <w:tcW w:w="1399" w:type="dxa"/>
            <w:tcBorders>
              <w:top w:val="single" w:sz="4" w:space="0" w:color="auto"/>
              <w:left w:val="single" w:sz="4" w:space="0" w:color="auto"/>
              <w:bottom w:val="single" w:sz="4" w:space="0" w:color="auto"/>
              <w:right w:val="single" w:sz="4" w:space="0" w:color="auto"/>
            </w:tcBorders>
          </w:tcPr>
          <w:p w14:paraId="5CC28E62" w14:textId="77777777" w:rsidR="00A1496C" w:rsidRPr="00AE61DE" w:rsidRDefault="00A1496C">
            <w:pPr>
              <w:wordWrap w:val="0"/>
              <w:adjustRightInd w:val="0"/>
              <w:snapToGrid w:val="0"/>
              <w:rPr>
                <w:rFonts w:ascii="Arial" w:hAnsi="Arial" w:cs="Arial"/>
                <w:szCs w:val="21"/>
              </w:rPr>
            </w:pPr>
          </w:p>
        </w:tc>
        <w:tc>
          <w:tcPr>
            <w:tcW w:w="1108" w:type="dxa"/>
            <w:tcBorders>
              <w:top w:val="single" w:sz="4" w:space="0" w:color="auto"/>
              <w:left w:val="single" w:sz="4" w:space="0" w:color="auto"/>
              <w:bottom w:val="single" w:sz="4" w:space="0" w:color="auto"/>
              <w:right w:val="single" w:sz="4" w:space="0" w:color="auto"/>
            </w:tcBorders>
          </w:tcPr>
          <w:p w14:paraId="2EDD1E8B" w14:textId="77777777" w:rsidR="00A1496C" w:rsidRPr="00AE61DE" w:rsidRDefault="00A1496C">
            <w:pPr>
              <w:wordWrap w:val="0"/>
              <w:adjustRightInd w:val="0"/>
              <w:snapToGrid w:val="0"/>
              <w:rPr>
                <w:rFonts w:ascii="Arial" w:hAnsi="Arial" w:cs="Arial"/>
                <w:szCs w:val="21"/>
              </w:rPr>
            </w:pPr>
          </w:p>
        </w:tc>
        <w:tc>
          <w:tcPr>
            <w:tcW w:w="1222" w:type="dxa"/>
            <w:tcBorders>
              <w:top w:val="single" w:sz="4" w:space="0" w:color="auto"/>
              <w:left w:val="single" w:sz="4" w:space="0" w:color="auto"/>
              <w:bottom w:val="single" w:sz="4" w:space="0" w:color="auto"/>
              <w:right w:val="single" w:sz="4" w:space="0" w:color="auto"/>
            </w:tcBorders>
          </w:tcPr>
          <w:p w14:paraId="73E98546" w14:textId="77777777" w:rsidR="00A1496C" w:rsidRPr="00AE61DE" w:rsidRDefault="00A1496C">
            <w:pPr>
              <w:wordWrap w:val="0"/>
              <w:adjustRightInd w:val="0"/>
              <w:snapToGrid w:val="0"/>
              <w:rPr>
                <w:rFonts w:ascii="Arial" w:hAnsi="Arial" w:cs="Arial"/>
                <w:szCs w:val="21"/>
              </w:rPr>
            </w:pPr>
          </w:p>
        </w:tc>
      </w:tr>
      <w:tr w:rsidR="00AE61DE" w:rsidRPr="00AE61DE" w14:paraId="1EAAF97D" w14:textId="77777777">
        <w:trPr>
          <w:trHeight w:val="252"/>
          <w:jc w:val="center"/>
        </w:trPr>
        <w:tc>
          <w:tcPr>
            <w:tcW w:w="577" w:type="dxa"/>
            <w:vMerge w:val="restart"/>
            <w:tcBorders>
              <w:top w:val="single" w:sz="4" w:space="0" w:color="auto"/>
              <w:left w:val="single" w:sz="4" w:space="0" w:color="auto"/>
              <w:right w:val="single" w:sz="4" w:space="0" w:color="auto"/>
            </w:tcBorders>
          </w:tcPr>
          <w:p w14:paraId="0F9E5E74" w14:textId="77777777" w:rsidR="00A1496C" w:rsidRPr="00AE61DE" w:rsidRDefault="00552629">
            <w:pPr>
              <w:wordWrap w:val="0"/>
              <w:adjustRightInd w:val="0"/>
              <w:snapToGrid w:val="0"/>
              <w:jc w:val="center"/>
              <w:rPr>
                <w:rFonts w:ascii="Arial" w:hAnsi="Arial" w:cs="Arial"/>
                <w:snapToGrid w:val="0"/>
                <w:szCs w:val="21"/>
              </w:rPr>
            </w:pPr>
            <w:r w:rsidRPr="00AE61DE">
              <w:rPr>
                <w:rFonts w:ascii="Arial" w:hAnsi="Arial" w:cs="Arial"/>
                <w:snapToGrid w:val="0"/>
                <w:szCs w:val="21"/>
              </w:rPr>
              <w:t>2</w:t>
            </w:r>
          </w:p>
        </w:tc>
        <w:tc>
          <w:tcPr>
            <w:tcW w:w="1458" w:type="dxa"/>
            <w:vMerge w:val="restart"/>
            <w:tcBorders>
              <w:top w:val="single" w:sz="4" w:space="0" w:color="auto"/>
              <w:left w:val="single" w:sz="4" w:space="0" w:color="auto"/>
              <w:right w:val="single" w:sz="4" w:space="0" w:color="auto"/>
            </w:tcBorders>
          </w:tcPr>
          <w:p w14:paraId="499A3865" w14:textId="77777777" w:rsidR="00A1496C" w:rsidRPr="00AE61DE" w:rsidRDefault="00A1496C">
            <w:pPr>
              <w:wordWrap w:val="0"/>
              <w:adjustRightInd w:val="0"/>
              <w:snapToGrid w:val="0"/>
              <w:rPr>
                <w:rFonts w:ascii="Arial" w:hAnsi="Arial" w:cs="Arial"/>
                <w:szCs w:val="21"/>
              </w:rPr>
            </w:pPr>
          </w:p>
        </w:tc>
        <w:tc>
          <w:tcPr>
            <w:tcW w:w="1293" w:type="dxa"/>
            <w:vMerge w:val="restart"/>
            <w:tcBorders>
              <w:top w:val="single" w:sz="4" w:space="0" w:color="auto"/>
              <w:left w:val="single" w:sz="4" w:space="0" w:color="auto"/>
              <w:right w:val="single" w:sz="4" w:space="0" w:color="auto"/>
            </w:tcBorders>
          </w:tcPr>
          <w:p w14:paraId="3C7253A2" w14:textId="77777777" w:rsidR="00A1496C" w:rsidRPr="00AE61DE" w:rsidRDefault="00A1496C">
            <w:pPr>
              <w:wordWrap w:val="0"/>
              <w:adjustRightInd w:val="0"/>
              <w:snapToGrid w:val="0"/>
              <w:rPr>
                <w:rFonts w:ascii="Arial" w:hAnsi="Arial" w:cs="Arial"/>
                <w:szCs w:val="21"/>
              </w:rPr>
            </w:pPr>
          </w:p>
        </w:tc>
        <w:tc>
          <w:tcPr>
            <w:tcW w:w="1023" w:type="dxa"/>
            <w:vMerge w:val="restart"/>
            <w:tcBorders>
              <w:top w:val="single" w:sz="4" w:space="0" w:color="auto"/>
              <w:left w:val="single" w:sz="4" w:space="0" w:color="auto"/>
              <w:right w:val="single" w:sz="4" w:space="0" w:color="auto"/>
            </w:tcBorders>
          </w:tcPr>
          <w:p w14:paraId="08FF38A2" w14:textId="77777777" w:rsidR="00A1496C" w:rsidRPr="00AE61DE" w:rsidRDefault="00A1496C">
            <w:pPr>
              <w:wordWrap w:val="0"/>
              <w:adjustRightInd w:val="0"/>
              <w:snapToGrid w:val="0"/>
              <w:rPr>
                <w:rFonts w:ascii="Arial" w:hAnsi="Arial" w:cs="Arial"/>
                <w:szCs w:val="21"/>
              </w:rPr>
            </w:pPr>
          </w:p>
        </w:tc>
        <w:tc>
          <w:tcPr>
            <w:tcW w:w="826" w:type="dxa"/>
            <w:vMerge w:val="restart"/>
            <w:tcBorders>
              <w:top w:val="single" w:sz="4" w:space="0" w:color="auto"/>
              <w:left w:val="single" w:sz="4" w:space="0" w:color="auto"/>
              <w:right w:val="single" w:sz="4" w:space="0" w:color="auto"/>
            </w:tcBorders>
          </w:tcPr>
          <w:p w14:paraId="422C5CF8" w14:textId="77777777" w:rsidR="00A1496C" w:rsidRPr="00AE61DE" w:rsidRDefault="00A1496C">
            <w:pPr>
              <w:wordWrap w:val="0"/>
              <w:adjustRightInd w:val="0"/>
              <w:snapToGrid w:val="0"/>
              <w:rPr>
                <w:rFonts w:ascii="Arial" w:hAnsi="Arial" w:cs="Arial"/>
                <w:szCs w:val="21"/>
              </w:rPr>
            </w:pPr>
          </w:p>
        </w:tc>
        <w:tc>
          <w:tcPr>
            <w:tcW w:w="813" w:type="dxa"/>
            <w:tcBorders>
              <w:top w:val="single" w:sz="4" w:space="0" w:color="auto"/>
              <w:left w:val="single" w:sz="4" w:space="0" w:color="auto"/>
              <w:bottom w:val="single" w:sz="4" w:space="0" w:color="auto"/>
              <w:right w:val="single" w:sz="4" w:space="0" w:color="auto"/>
            </w:tcBorders>
          </w:tcPr>
          <w:p w14:paraId="3AF75FD3" w14:textId="77777777" w:rsidR="00A1496C" w:rsidRPr="00AE61DE" w:rsidRDefault="00552629">
            <w:pPr>
              <w:wordWrap w:val="0"/>
              <w:adjustRightInd w:val="0"/>
              <w:snapToGrid w:val="0"/>
              <w:rPr>
                <w:rFonts w:ascii="Arial" w:hAnsi="Arial" w:cs="Arial"/>
                <w:szCs w:val="21"/>
              </w:rPr>
            </w:pPr>
            <w:r w:rsidRPr="00AE61DE">
              <w:rPr>
                <w:rFonts w:ascii="Arial" w:hAnsi="Arial" w:cs="Arial"/>
                <w:szCs w:val="21"/>
              </w:rPr>
              <w:t>1</w:t>
            </w:r>
          </w:p>
        </w:tc>
        <w:tc>
          <w:tcPr>
            <w:tcW w:w="1399" w:type="dxa"/>
            <w:tcBorders>
              <w:top w:val="single" w:sz="4" w:space="0" w:color="auto"/>
              <w:left w:val="single" w:sz="4" w:space="0" w:color="auto"/>
              <w:bottom w:val="single" w:sz="4" w:space="0" w:color="auto"/>
              <w:right w:val="single" w:sz="4" w:space="0" w:color="auto"/>
            </w:tcBorders>
          </w:tcPr>
          <w:p w14:paraId="3F23F14D" w14:textId="77777777" w:rsidR="00A1496C" w:rsidRPr="00AE61DE" w:rsidRDefault="00A1496C">
            <w:pPr>
              <w:wordWrap w:val="0"/>
              <w:adjustRightInd w:val="0"/>
              <w:snapToGrid w:val="0"/>
              <w:rPr>
                <w:rFonts w:ascii="Arial" w:hAnsi="Arial" w:cs="Arial"/>
                <w:szCs w:val="21"/>
              </w:rPr>
            </w:pPr>
          </w:p>
        </w:tc>
        <w:tc>
          <w:tcPr>
            <w:tcW w:w="1108" w:type="dxa"/>
            <w:tcBorders>
              <w:top w:val="single" w:sz="4" w:space="0" w:color="auto"/>
              <w:left w:val="single" w:sz="4" w:space="0" w:color="auto"/>
              <w:bottom w:val="single" w:sz="4" w:space="0" w:color="auto"/>
              <w:right w:val="single" w:sz="4" w:space="0" w:color="auto"/>
            </w:tcBorders>
          </w:tcPr>
          <w:p w14:paraId="60ECF408" w14:textId="77777777" w:rsidR="00A1496C" w:rsidRPr="00AE61DE" w:rsidRDefault="00A1496C">
            <w:pPr>
              <w:wordWrap w:val="0"/>
              <w:adjustRightInd w:val="0"/>
              <w:snapToGrid w:val="0"/>
              <w:rPr>
                <w:rFonts w:ascii="Arial" w:hAnsi="Arial" w:cs="Arial"/>
                <w:szCs w:val="21"/>
              </w:rPr>
            </w:pPr>
          </w:p>
        </w:tc>
        <w:tc>
          <w:tcPr>
            <w:tcW w:w="1222" w:type="dxa"/>
            <w:tcBorders>
              <w:top w:val="single" w:sz="4" w:space="0" w:color="auto"/>
              <w:left w:val="single" w:sz="4" w:space="0" w:color="auto"/>
              <w:bottom w:val="single" w:sz="4" w:space="0" w:color="auto"/>
              <w:right w:val="single" w:sz="4" w:space="0" w:color="auto"/>
            </w:tcBorders>
          </w:tcPr>
          <w:p w14:paraId="7D5AC7AB" w14:textId="77777777" w:rsidR="00A1496C" w:rsidRPr="00AE61DE" w:rsidRDefault="00A1496C">
            <w:pPr>
              <w:wordWrap w:val="0"/>
              <w:adjustRightInd w:val="0"/>
              <w:snapToGrid w:val="0"/>
              <w:rPr>
                <w:rFonts w:ascii="Arial" w:hAnsi="Arial" w:cs="Arial"/>
                <w:szCs w:val="21"/>
              </w:rPr>
            </w:pPr>
          </w:p>
        </w:tc>
      </w:tr>
      <w:tr w:rsidR="00AE61DE" w:rsidRPr="00AE61DE" w14:paraId="2D4E4F0B" w14:textId="77777777">
        <w:trPr>
          <w:trHeight w:val="252"/>
          <w:jc w:val="center"/>
        </w:trPr>
        <w:tc>
          <w:tcPr>
            <w:tcW w:w="577" w:type="dxa"/>
            <w:vMerge/>
            <w:tcBorders>
              <w:left w:val="single" w:sz="4" w:space="0" w:color="auto"/>
              <w:right w:val="single" w:sz="4" w:space="0" w:color="auto"/>
            </w:tcBorders>
          </w:tcPr>
          <w:p w14:paraId="2031E862" w14:textId="77777777" w:rsidR="00A1496C" w:rsidRPr="00AE61DE" w:rsidRDefault="00A1496C">
            <w:pPr>
              <w:wordWrap w:val="0"/>
              <w:adjustRightInd w:val="0"/>
              <w:snapToGrid w:val="0"/>
              <w:jc w:val="center"/>
              <w:rPr>
                <w:rFonts w:ascii="Arial" w:hAnsi="Arial" w:cs="Arial"/>
                <w:snapToGrid w:val="0"/>
                <w:szCs w:val="21"/>
              </w:rPr>
            </w:pPr>
          </w:p>
        </w:tc>
        <w:tc>
          <w:tcPr>
            <w:tcW w:w="1458" w:type="dxa"/>
            <w:vMerge/>
            <w:tcBorders>
              <w:left w:val="single" w:sz="4" w:space="0" w:color="auto"/>
              <w:right w:val="single" w:sz="4" w:space="0" w:color="auto"/>
            </w:tcBorders>
          </w:tcPr>
          <w:p w14:paraId="35ACC561" w14:textId="77777777" w:rsidR="00A1496C" w:rsidRPr="00AE61DE" w:rsidRDefault="00A1496C">
            <w:pPr>
              <w:wordWrap w:val="0"/>
              <w:adjustRightInd w:val="0"/>
              <w:snapToGrid w:val="0"/>
              <w:rPr>
                <w:rFonts w:ascii="Arial" w:hAnsi="Arial" w:cs="Arial"/>
                <w:szCs w:val="21"/>
              </w:rPr>
            </w:pPr>
          </w:p>
        </w:tc>
        <w:tc>
          <w:tcPr>
            <w:tcW w:w="1293" w:type="dxa"/>
            <w:vMerge/>
            <w:tcBorders>
              <w:left w:val="single" w:sz="4" w:space="0" w:color="auto"/>
              <w:right w:val="single" w:sz="4" w:space="0" w:color="auto"/>
            </w:tcBorders>
          </w:tcPr>
          <w:p w14:paraId="401CE28B" w14:textId="77777777" w:rsidR="00A1496C" w:rsidRPr="00AE61DE" w:rsidRDefault="00A1496C">
            <w:pPr>
              <w:wordWrap w:val="0"/>
              <w:adjustRightInd w:val="0"/>
              <w:snapToGrid w:val="0"/>
              <w:rPr>
                <w:rFonts w:ascii="Arial" w:hAnsi="Arial" w:cs="Arial"/>
                <w:szCs w:val="21"/>
              </w:rPr>
            </w:pPr>
          </w:p>
        </w:tc>
        <w:tc>
          <w:tcPr>
            <w:tcW w:w="1023" w:type="dxa"/>
            <w:vMerge/>
            <w:tcBorders>
              <w:left w:val="single" w:sz="4" w:space="0" w:color="auto"/>
              <w:right w:val="single" w:sz="4" w:space="0" w:color="auto"/>
            </w:tcBorders>
          </w:tcPr>
          <w:p w14:paraId="2F2BD333" w14:textId="77777777" w:rsidR="00A1496C" w:rsidRPr="00AE61DE" w:rsidRDefault="00A1496C">
            <w:pPr>
              <w:wordWrap w:val="0"/>
              <w:adjustRightInd w:val="0"/>
              <w:snapToGrid w:val="0"/>
              <w:rPr>
                <w:rFonts w:ascii="Arial" w:hAnsi="Arial" w:cs="Arial"/>
                <w:szCs w:val="21"/>
              </w:rPr>
            </w:pPr>
          </w:p>
        </w:tc>
        <w:tc>
          <w:tcPr>
            <w:tcW w:w="826" w:type="dxa"/>
            <w:vMerge/>
            <w:tcBorders>
              <w:left w:val="single" w:sz="4" w:space="0" w:color="auto"/>
              <w:right w:val="single" w:sz="4" w:space="0" w:color="auto"/>
            </w:tcBorders>
          </w:tcPr>
          <w:p w14:paraId="3F522A2A" w14:textId="77777777" w:rsidR="00A1496C" w:rsidRPr="00AE61DE" w:rsidRDefault="00A1496C">
            <w:pPr>
              <w:wordWrap w:val="0"/>
              <w:adjustRightInd w:val="0"/>
              <w:snapToGrid w:val="0"/>
              <w:rPr>
                <w:rFonts w:ascii="Arial" w:hAnsi="Arial" w:cs="Arial"/>
                <w:szCs w:val="21"/>
              </w:rPr>
            </w:pPr>
          </w:p>
        </w:tc>
        <w:tc>
          <w:tcPr>
            <w:tcW w:w="813" w:type="dxa"/>
            <w:tcBorders>
              <w:top w:val="single" w:sz="4" w:space="0" w:color="auto"/>
              <w:left w:val="single" w:sz="4" w:space="0" w:color="auto"/>
              <w:bottom w:val="single" w:sz="4" w:space="0" w:color="auto"/>
              <w:right w:val="single" w:sz="4" w:space="0" w:color="auto"/>
            </w:tcBorders>
          </w:tcPr>
          <w:p w14:paraId="4E28508B" w14:textId="77777777" w:rsidR="00A1496C" w:rsidRPr="00AE61DE" w:rsidRDefault="00552629">
            <w:pPr>
              <w:wordWrap w:val="0"/>
              <w:adjustRightInd w:val="0"/>
              <w:snapToGrid w:val="0"/>
              <w:rPr>
                <w:rFonts w:ascii="Arial" w:hAnsi="Arial" w:cs="Arial"/>
                <w:szCs w:val="21"/>
              </w:rPr>
            </w:pPr>
            <w:r w:rsidRPr="00AE61DE">
              <w:rPr>
                <w:rFonts w:ascii="Arial" w:hAnsi="Arial" w:cs="Arial"/>
                <w:szCs w:val="21"/>
              </w:rPr>
              <w:t>2</w:t>
            </w:r>
          </w:p>
        </w:tc>
        <w:tc>
          <w:tcPr>
            <w:tcW w:w="1399" w:type="dxa"/>
            <w:tcBorders>
              <w:top w:val="single" w:sz="4" w:space="0" w:color="auto"/>
              <w:left w:val="single" w:sz="4" w:space="0" w:color="auto"/>
              <w:bottom w:val="single" w:sz="4" w:space="0" w:color="auto"/>
              <w:right w:val="single" w:sz="4" w:space="0" w:color="auto"/>
            </w:tcBorders>
          </w:tcPr>
          <w:p w14:paraId="7BA6C2AD" w14:textId="77777777" w:rsidR="00A1496C" w:rsidRPr="00AE61DE" w:rsidRDefault="00A1496C">
            <w:pPr>
              <w:wordWrap w:val="0"/>
              <w:adjustRightInd w:val="0"/>
              <w:snapToGrid w:val="0"/>
              <w:rPr>
                <w:rFonts w:ascii="Arial" w:hAnsi="Arial" w:cs="Arial"/>
                <w:szCs w:val="21"/>
              </w:rPr>
            </w:pPr>
          </w:p>
        </w:tc>
        <w:tc>
          <w:tcPr>
            <w:tcW w:w="1108" w:type="dxa"/>
            <w:tcBorders>
              <w:top w:val="single" w:sz="4" w:space="0" w:color="auto"/>
              <w:left w:val="single" w:sz="4" w:space="0" w:color="auto"/>
              <w:bottom w:val="single" w:sz="4" w:space="0" w:color="auto"/>
              <w:right w:val="single" w:sz="4" w:space="0" w:color="auto"/>
            </w:tcBorders>
          </w:tcPr>
          <w:p w14:paraId="4787736A" w14:textId="77777777" w:rsidR="00A1496C" w:rsidRPr="00AE61DE" w:rsidRDefault="00A1496C">
            <w:pPr>
              <w:wordWrap w:val="0"/>
              <w:adjustRightInd w:val="0"/>
              <w:snapToGrid w:val="0"/>
              <w:rPr>
                <w:rFonts w:ascii="Arial" w:hAnsi="Arial" w:cs="Arial"/>
                <w:szCs w:val="21"/>
              </w:rPr>
            </w:pPr>
          </w:p>
        </w:tc>
        <w:tc>
          <w:tcPr>
            <w:tcW w:w="1222" w:type="dxa"/>
            <w:tcBorders>
              <w:top w:val="single" w:sz="4" w:space="0" w:color="auto"/>
              <w:left w:val="single" w:sz="4" w:space="0" w:color="auto"/>
              <w:bottom w:val="single" w:sz="4" w:space="0" w:color="auto"/>
              <w:right w:val="single" w:sz="4" w:space="0" w:color="auto"/>
            </w:tcBorders>
          </w:tcPr>
          <w:p w14:paraId="32637A0F" w14:textId="77777777" w:rsidR="00A1496C" w:rsidRPr="00AE61DE" w:rsidRDefault="00A1496C">
            <w:pPr>
              <w:wordWrap w:val="0"/>
              <w:adjustRightInd w:val="0"/>
              <w:snapToGrid w:val="0"/>
              <w:rPr>
                <w:rFonts w:ascii="Arial" w:hAnsi="Arial" w:cs="Arial"/>
                <w:szCs w:val="21"/>
              </w:rPr>
            </w:pPr>
          </w:p>
        </w:tc>
      </w:tr>
      <w:tr w:rsidR="00AE61DE" w:rsidRPr="00AE61DE" w14:paraId="40F676F3" w14:textId="77777777">
        <w:trPr>
          <w:trHeight w:val="252"/>
          <w:jc w:val="center"/>
        </w:trPr>
        <w:tc>
          <w:tcPr>
            <w:tcW w:w="577" w:type="dxa"/>
            <w:vMerge/>
            <w:tcBorders>
              <w:left w:val="single" w:sz="4" w:space="0" w:color="auto"/>
              <w:right w:val="single" w:sz="4" w:space="0" w:color="auto"/>
            </w:tcBorders>
          </w:tcPr>
          <w:p w14:paraId="303B1850" w14:textId="77777777" w:rsidR="00A1496C" w:rsidRPr="00AE61DE" w:rsidRDefault="00A1496C">
            <w:pPr>
              <w:wordWrap w:val="0"/>
              <w:adjustRightInd w:val="0"/>
              <w:snapToGrid w:val="0"/>
              <w:rPr>
                <w:rFonts w:ascii="Arial" w:hAnsi="Arial" w:cs="Arial"/>
                <w:snapToGrid w:val="0"/>
                <w:szCs w:val="21"/>
              </w:rPr>
            </w:pPr>
          </w:p>
        </w:tc>
        <w:tc>
          <w:tcPr>
            <w:tcW w:w="1458" w:type="dxa"/>
            <w:vMerge/>
            <w:tcBorders>
              <w:left w:val="single" w:sz="4" w:space="0" w:color="auto"/>
              <w:right w:val="single" w:sz="4" w:space="0" w:color="auto"/>
            </w:tcBorders>
          </w:tcPr>
          <w:p w14:paraId="66207B32" w14:textId="77777777" w:rsidR="00A1496C" w:rsidRPr="00AE61DE" w:rsidRDefault="00A1496C">
            <w:pPr>
              <w:wordWrap w:val="0"/>
              <w:adjustRightInd w:val="0"/>
              <w:snapToGrid w:val="0"/>
              <w:rPr>
                <w:rFonts w:ascii="Arial" w:hAnsi="Arial" w:cs="Arial"/>
                <w:szCs w:val="21"/>
              </w:rPr>
            </w:pPr>
          </w:p>
        </w:tc>
        <w:tc>
          <w:tcPr>
            <w:tcW w:w="1293" w:type="dxa"/>
            <w:vMerge/>
            <w:tcBorders>
              <w:left w:val="single" w:sz="4" w:space="0" w:color="auto"/>
              <w:right w:val="single" w:sz="4" w:space="0" w:color="auto"/>
            </w:tcBorders>
          </w:tcPr>
          <w:p w14:paraId="0723079B" w14:textId="77777777" w:rsidR="00A1496C" w:rsidRPr="00AE61DE" w:rsidRDefault="00A1496C">
            <w:pPr>
              <w:wordWrap w:val="0"/>
              <w:adjustRightInd w:val="0"/>
              <w:snapToGrid w:val="0"/>
              <w:rPr>
                <w:rFonts w:ascii="Arial" w:hAnsi="Arial" w:cs="Arial"/>
                <w:szCs w:val="21"/>
              </w:rPr>
            </w:pPr>
          </w:p>
        </w:tc>
        <w:tc>
          <w:tcPr>
            <w:tcW w:w="1023" w:type="dxa"/>
            <w:vMerge/>
            <w:tcBorders>
              <w:left w:val="single" w:sz="4" w:space="0" w:color="auto"/>
              <w:right w:val="single" w:sz="4" w:space="0" w:color="auto"/>
            </w:tcBorders>
          </w:tcPr>
          <w:p w14:paraId="65E78200" w14:textId="77777777" w:rsidR="00A1496C" w:rsidRPr="00AE61DE" w:rsidRDefault="00A1496C">
            <w:pPr>
              <w:wordWrap w:val="0"/>
              <w:adjustRightInd w:val="0"/>
              <w:snapToGrid w:val="0"/>
              <w:rPr>
                <w:rFonts w:ascii="Arial" w:hAnsi="Arial" w:cs="Arial"/>
                <w:szCs w:val="21"/>
              </w:rPr>
            </w:pPr>
          </w:p>
        </w:tc>
        <w:tc>
          <w:tcPr>
            <w:tcW w:w="826" w:type="dxa"/>
            <w:vMerge/>
            <w:tcBorders>
              <w:left w:val="single" w:sz="4" w:space="0" w:color="auto"/>
              <w:right w:val="single" w:sz="4" w:space="0" w:color="auto"/>
            </w:tcBorders>
          </w:tcPr>
          <w:p w14:paraId="7D7318C8" w14:textId="77777777" w:rsidR="00A1496C" w:rsidRPr="00AE61DE" w:rsidRDefault="00A1496C">
            <w:pPr>
              <w:wordWrap w:val="0"/>
              <w:adjustRightInd w:val="0"/>
              <w:snapToGrid w:val="0"/>
              <w:rPr>
                <w:rFonts w:ascii="Arial" w:hAnsi="Arial" w:cs="Arial"/>
                <w:szCs w:val="21"/>
              </w:rPr>
            </w:pPr>
          </w:p>
        </w:tc>
        <w:tc>
          <w:tcPr>
            <w:tcW w:w="813" w:type="dxa"/>
            <w:tcBorders>
              <w:top w:val="single" w:sz="4" w:space="0" w:color="auto"/>
              <w:left w:val="single" w:sz="4" w:space="0" w:color="auto"/>
              <w:bottom w:val="single" w:sz="4" w:space="0" w:color="auto"/>
              <w:right w:val="single" w:sz="4" w:space="0" w:color="auto"/>
            </w:tcBorders>
          </w:tcPr>
          <w:p w14:paraId="438AA83E" w14:textId="77777777" w:rsidR="00A1496C" w:rsidRPr="00AE61DE" w:rsidRDefault="00552629">
            <w:pPr>
              <w:wordWrap w:val="0"/>
              <w:adjustRightInd w:val="0"/>
              <w:snapToGrid w:val="0"/>
              <w:rPr>
                <w:rFonts w:ascii="Arial" w:hAnsi="Arial" w:cs="Arial"/>
                <w:szCs w:val="21"/>
              </w:rPr>
            </w:pPr>
            <w:r w:rsidRPr="00AE61DE">
              <w:rPr>
                <w:rFonts w:ascii="Arial" w:hAnsi="Arial" w:cs="Arial"/>
                <w:szCs w:val="21"/>
              </w:rPr>
              <w:t>...</w:t>
            </w:r>
          </w:p>
        </w:tc>
        <w:tc>
          <w:tcPr>
            <w:tcW w:w="1399" w:type="dxa"/>
            <w:tcBorders>
              <w:top w:val="single" w:sz="4" w:space="0" w:color="auto"/>
              <w:left w:val="single" w:sz="4" w:space="0" w:color="auto"/>
              <w:bottom w:val="single" w:sz="4" w:space="0" w:color="auto"/>
              <w:right w:val="single" w:sz="4" w:space="0" w:color="auto"/>
            </w:tcBorders>
          </w:tcPr>
          <w:p w14:paraId="39652878" w14:textId="77777777" w:rsidR="00A1496C" w:rsidRPr="00AE61DE" w:rsidRDefault="00A1496C">
            <w:pPr>
              <w:wordWrap w:val="0"/>
              <w:adjustRightInd w:val="0"/>
              <w:snapToGrid w:val="0"/>
              <w:rPr>
                <w:rFonts w:ascii="Arial" w:hAnsi="Arial" w:cs="Arial"/>
                <w:szCs w:val="21"/>
              </w:rPr>
            </w:pPr>
          </w:p>
        </w:tc>
        <w:tc>
          <w:tcPr>
            <w:tcW w:w="1108" w:type="dxa"/>
            <w:tcBorders>
              <w:top w:val="single" w:sz="4" w:space="0" w:color="auto"/>
              <w:left w:val="single" w:sz="4" w:space="0" w:color="auto"/>
              <w:bottom w:val="single" w:sz="4" w:space="0" w:color="auto"/>
              <w:right w:val="single" w:sz="4" w:space="0" w:color="auto"/>
            </w:tcBorders>
          </w:tcPr>
          <w:p w14:paraId="78CE442E" w14:textId="77777777" w:rsidR="00A1496C" w:rsidRPr="00AE61DE" w:rsidRDefault="00A1496C">
            <w:pPr>
              <w:wordWrap w:val="0"/>
              <w:adjustRightInd w:val="0"/>
              <w:snapToGrid w:val="0"/>
              <w:rPr>
                <w:rFonts w:ascii="Arial" w:hAnsi="Arial" w:cs="Arial"/>
                <w:szCs w:val="21"/>
              </w:rPr>
            </w:pPr>
          </w:p>
        </w:tc>
        <w:tc>
          <w:tcPr>
            <w:tcW w:w="1222" w:type="dxa"/>
            <w:tcBorders>
              <w:top w:val="single" w:sz="4" w:space="0" w:color="auto"/>
              <w:left w:val="single" w:sz="4" w:space="0" w:color="auto"/>
              <w:bottom w:val="single" w:sz="4" w:space="0" w:color="auto"/>
              <w:right w:val="single" w:sz="4" w:space="0" w:color="auto"/>
            </w:tcBorders>
          </w:tcPr>
          <w:p w14:paraId="1C1A8895" w14:textId="77777777" w:rsidR="00A1496C" w:rsidRPr="00AE61DE" w:rsidRDefault="00A1496C">
            <w:pPr>
              <w:wordWrap w:val="0"/>
              <w:adjustRightInd w:val="0"/>
              <w:snapToGrid w:val="0"/>
              <w:rPr>
                <w:rFonts w:ascii="Arial" w:hAnsi="Arial" w:cs="Arial"/>
                <w:szCs w:val="21"/>
              </w:rPr>
            </w:pPr>
          </w:p>
        </w:tc>
      </w:tr>
      <w:tr w:rsidR="00AE61DE" w:rsidRPr="00AE61DE" w14:paraId="00574504" w14:textId="77777777">
        <w:trPr>
          <w:trHeight w:val="503"/>
          <w:jc w:val="center"/>
        </w:trPr>
        <w:tc>
          <w:tcPr>
            <w:tcW w:w="577" w:type="dxa"/>
            <w:tcBorders>
              <w:left w:val="single" w:sz="4" w:space="0" w:color="auto"/>
              <w:bottom w:val="single" w:sz="4" w:space="0" w:color="auto"/>
              <w:right w:val="single" w:sz="4" w:space="0" w:color="auto"/>
            </w:tcBorders>
          </w:tcPr>
          <w:p w14:paraId="4A3E124E" w14:textId="77777777" w:rsidR="00A1496C" w:rsidRPr="00AE61DE" w:rsidRDefault="00552629">
            <w:pPr>
              <w:wordWrap w:val="0"/>
              <w:adjustRightInd w:val="0"/>
              <w:snapToGrid w:val="0"/>
              <w:rPr>
                <w:rFonts w:ascii="Arial" w:hAnsi="Arial" w:cs="Arial"/>
                <w:snapToGrid w:val="0"/>
                <w:szCs w:val="21"/>
              </w:rPr>
            </w:pPr>
            <w:r w:rsidRPr="00AE61DE">
              <w:rPr>
                <w:rFonts w:ascii="Arial" w:hAnsi="Arial" w:cs="Arial"/>
                <w:snapToGrid w:val="0"/>
                <w:szCs w:val="21"/>
              </w:rPr>
              <w:t>...</w:t>
            </w:r>
          </w:p>
        </w:tc>
        <w:tc>
          <w:tcPr>
            <w:tcW w:w="1458" w:type="dxa"/>
            <w:tcBorders>
              <w:left w:val="single" w:sz="4" w:space="0" w:color="auto"/>
              <w:bottom w:val="single" w:sz="4" w:space="0" w:color="auto"/>
              <w:right w:val="single" w:sz="4" w:space="0" w:color="auto"/>
            </w:tcBorders>
          </w:tcPr>
          <w:p w14:paraId="4A5125DC" w14:textId="77777777" w:rsidR="00A1496C" w:rsidRPr="00AE61DE" w:rsidRDefault="00A1496C">
            <w:pPr>
              <w:wordWrap w:val="0"/>
              <w:adjustRightInd w:val="0"/>
              <w:snapToGrid w:val="0"/>
              <w:rPr>
                <w:rFonts w:ascii="Arial" w:hAnsi="Arial" w:cs="Arial"/>
                <w:szCs w:val="21"/>
              </w:rPr>
            </w:pPr>
          </w:p>
        </w:tc>
        <w:tc>
          <w:tcPr>
            <w:tcW w:w="1293" w:type="dxa"/>
            <w:tcBorders>
              <w:left w:val="single" w:sz="4" w:space="0" w:color="auto"/>
              <w:bottom w:val="single" w:sz="4" w:space="0" w:color="auto"/>
              <w:right w:val="single" w:sz="4" w:space="0" w:color="auto"/>
            </w:tcBorders>
          </w:tcPr>
          <w:p w14:paraId="26263580" w14:textId="77777777" w:rsidR="00A1496C" w:rsidRPr="00AE61DE" w:rsidRDefault="00A1496C">
            <w:pPr>
              <w:wordWrap w:val="0"/>
              <w:adjustRightInd w:val="0"/>
              <w:snapToGrid w:val="0"/>
              <w:rPr>
                <w:rFonts w:ascii="Arial" w:hAnsi="Arial" w:cs="Arial"/>
                <w:szCs w:val="21"/>
              </w:rPr>
            </w:pPr>
          </w:p>
        </w:tc>
        <w:tc>
          <w:tcPr>
            <w:tcW w:w="1023" w:type="dxa"/>
            <w:tcBorders>
              <w:left w:val="single" w:sz="4" w:space="0" w:color="auto"/>
              <w:bottom w:val="single" w:sz="4" w:space="0" w:color="auto"/>
              <w:right w:val="single" w:sz="4" w:space="0" w:color="auto"/>
            </w:tcBorders>
          </w:tcPr>
          <w:p w14:paraId="22DF3B68" w14:textId="77777777" w:rsidR="00A1496C" w:rsidRPr="00AE61DE" w:rsidRDefault="00A1496C">
            <w:pPr>
              <w:wordWrap w:val="0"/>
              <w:adjustRightInd w:val="0"/>
              <w:snapToGrid w:val="0"/>
              <w:rPr>
                <w:rFonts w:ascii="Arial" w:hAnsi="Arial" w:cs="Arial"/>
                <w:szCs w:val="21"/>
              </w:rPr>
            </w:pPr>
          </w:p>
        </w:tc>
        <w:tc>
          <w:tcPr>
            <w:tcW w:w="826" w:type="dxa"/>
            <w:tcBorders>
              <w:left w:val="single" w:sz="4" w:space="0" w:color="auto"/>
              <w:bottom w:val="single" w:sz="4" w:space="0" w:color="auto"/>
              <w:right w:val="single" w:sz="4" w:space="0" w:color="auto"/>
            </w:tcBorders>
          </w:tcPr>
          <w:p w14:paraId="68F6B854" w14:textId="77777777" w:rsidR="00A1496C" w:rsidRPr="00AE61DE" w:rsidRDefault="00A1496C">
            <w:pPr>
              <w:wordWrap w:val="0"/>
              <w:adjustRightInd w:val="0"/>
              <w:snapToGrid w:val="0"/>
              <w:rPr>
                <w:rFonts w:ascii="Arial" w:hAnsi="Arial" w:cs="Arial"/>
                <w:szCs w:val="21"/>
              </w:rPr>
            </w:pPr>
          </w:p>
        </w:tc>
        <w:tc>
          <w:tcPr>
            <w:tcW w:w="813" w:type="dxa"/>
            <w:tcBorders>
              <w:top w:val="single" w:sz="4" w:space="0" w:color="auto"/>
              <w:left w:val="single" w:sz="4" w:space="0" w:color="auto"/>
              <w:bottom w:val="single" w:sz="4" w:space="0" w:color="auto"/>
              <w:right w:val="single" w:sz="4" w:space="0" w:color="auto"/>
            </w:tcBorders>
          </w:tcPr>
          <w:p w14:paraId="5C0A6D85" w14:textId="77777777" w:rsidR="00A1496C" w:rsidRPr="00AE61DE" w:rsidRDefault="00A1496C">
            <w:pPr>
              <w:wordWrap w:val="0"/>
              <w:adjustRightInd w:val="0"/>
              <w:snapToGrid w:val="0"/>
              <w:rPr>
                <w:rFonts w:ascii="Arial" w:hAnsi="Arial" w:cs="Arial"/>
                <w:szCs w:val="21"/>
              </w:rPr>
            </w:pPr>
          </w:p>
        </w:tc>
        <w:tc>
          <w:tcPr>
            <w:tcW w:w="1399" w:type="dxa"/>
            <w:tcBorders>
              <w:top w:val="single" w:sz="4" w:space="0" w:color="auto"/>
              <w:left w:val="single" w:sz="4" w:space="0" w:color="auto"/>
              <w:bottom w:val="single" w:sz="4" w:space="0" w:color="auto"/>
              <w:right w:val="single" w:sz="4" w:space="0" w:color="auto"/>
            </w:tcBorders>
          </w:tcPr>
          <w:p w14:paraId="17185C96" w14:textId="77777777" w:rsidR="00A1496C" w:rsidRPr="00AE61DE" w:rsidRDefault="00A1496C">
            <w:pPr>
              <w:wordWrap w:val="0"/>
              <w:adjustRightInd w:val="0"/>
              <w:snapToGrid w:val="0"/>
              <w:rPr>
                <w:rFonts w:ascii="Arial" w:hAnsi="Arial" w:cs="Arial"/>
                <w:szCs w:val="21"/>
              </w:rPr>
            </w:pPr>
          </w:p>
        </w:tc>
        <w:tc>
          <w:tcPr>
            <w:tcW w:w="1108" w:type="dxa"/>
            <w:tcBorders>
              <w:top w:val="single" w:sz="4" w:space="0" w:color="auto"/>
              <w:left w:val="single" w:sz="4" w:space="0" w:color="auto"/>
              <w:bottom w:val="single" w:sz="4" w:space="0" w:color="auto"/>
              <w:right w:val="single" w:sz="4" w:space="0" w:color="auto"/>
            </w:tcBorders>
          </w:tcPr>
          <w:p w14:paraId="1CA4B518" w14:textId="77777777" w:rsidR="00A1496C" w:rsidRPr="00AE61DE" w:rsidRDefault="00A1496C">
            <w:pPr>
              <w:wordWrap w:val="0"/>
              <w:adjustRightInd w:val="0"/>
              <w:snapToGrid w:val="0"/>
              <w:rPr>
                <w:rFonts w:ascii="Arial" w:hAnsi="Arial" w:cs="Arial"/>
                <w:szCs w:val="21"/>
              </w:rPr>
            </w:pPr>
          </w:p>
        </w:tc>
        <w:tc>
          <w:tcPr>
            <w:tcW w:w="1222" w:type="dxa"/>
            <w:tcBorders>
              <w:top w:val="single" w:sz="4" w:space="0" w:color="auto"/>
              <w:left w:val="single" w:sz="4" w:space="0" w:color="auto"/>
              <w:bottom w:val="single" w:sz="4" w:space="0" w:color="auto"/>
              <w:right w:val="single" w:sz="4" w:space="0" w:color="auto"/>
            </w:tcBorders>
          </w:tcPr>
          <w:p w14:paraId="75C421F2" w14:textId="77777777" w:rsidR="00A1496C" w:rsidRPr="00AE61DE" w:rsidRDefault="00A1496C">
            <w:pPr>
              <w:wordWrap w:val="0"/>
              <w:adjustRightInd w:val="0"/>
              <w:snapToGrid w:val="0"/>
              <w:rPr>
                <w:rFonts w:ascii="Arial" w:hAnsi="Arial" w:cs="Arial"/>
                <w:szCs w:val="21"/>
              </w:rPr>
            </w:pPr>
          </w:p>
        </w:tc>
      </w:tr>
    </w:tbl>
    <w:p w14:paraId="2EFF66EC" w14:textId="77777777" w:rsidR="00A1496C" w:rsidRPr="00AE61DE" w:rsidRDefault="00552629">
      <w:pPr>
        <w:spacing w:after="120"/>
        <w:rPr>
          <w:rFonts w:ascii="Arial" w:hAnsi="Arial" w:cs="Arial"/>
          <w:kern w:val="0"/>
          <w:szCs w:val="21"/>
        </w:rPr>
      </w:pPr>
      <w:r w:rsidRPr="00AE61DE">
        <w:rPr>
          <w:rFonts w:ascii="Arial" w:hAnsi="Arial" w:cs="Arial"/>
          <w:kern w:val="0"/>
          <w:szCs w:val="21"/>
        </w:rPr>
        <w:t>填表说明：</w:t>
      </w:r>
      <w:r w:rsidRPr="00AE61DE">
        <w:rPr>
          <w:rFonts w:ascii="Arial" w:hAnsi="Arial" w:cs="Arial"/>
          <w:kern w:val="0"/>
          <w:szCs w:val="21"/>
        </w:rPr>
        <w:t>1.</w:t>
      </w:r>
      <w:r w:rsidRPr="00AE61DE">
        <w:rPr>
          <w:rFonts w:ascii="Arial" w:hAnsi="Arial" w:cs="Arial"/>
          <w:kern w:val="0"/>
          <w:szCs w:val="21"/>
        </w:rPr>
        <w:t>若为厂家直接售后，则无需填写授权售后代理商；</w:t>
      </w:r>
    </w:p>
    <w:p w14:paraId="171C359E" w14:textId="77777777" w:rsidR="00A1496C" w:rsidRPr="00AE61DE" w:rsidRDefault="00552629">
      <w:pPr>
        <w:spacing w:after="120"/>
        <w:ind w:leftChars="200" w:left="420" w:firstLineChars="300" w:firstLine="630"/>
        <w:rPr>
          <w:rFonts w:ascii="Arial" w:hAnsi="Arial" w:cs="Arial"/>
          <w:kern w:val="0"/>
          <w:szCs w:val="21"/>
        </w:rPr>
      </w:pPr>
      <w:r w:rsidRPr="00AE61DE">
        <w:rPr>
          <w:rFonts w:ascii="Arial" w:hAnsi="Arial" w:cs="Arial"/>
          <w:kern w:val="0"/>
          <w:szCs w:val="21"/>
        </w:rPr>
        <w:t>2.</w:t>
      </w:r>
      <w:r w:rsidRPr="00AE61DE">
        <w:rPr>
          <w:rFonts w:ascii="Arial" w:hAnsi="Arial" w:cs="Arial"/>
          <w:kern w:val="0"/>
          <w:szCs w:val="21"/>
        </w:rPr>
        <w:t>所报授权售后代理商为设备维修、配件供应、</w:t>
      </w:r>
      <w:proofErr w:type="gramStart"/>
      <w:r w:rsidRPr="00AE61DE">
        <w:rPr>
          <w:rFonts w:ascii="Arial" w:hAnsi="Arial" w:cs="Arial" w:hint="eastAsia"/>
          <w:kern w:val="0"/>
          <w:szCs w:val="21"/>
        </w:rPr>
        <w:t>维保期</w:t>
      </w:r>
      <w:r w:rsidRPr="00AE61DE">
        <w:rPr>
          <w:rFonts w:ascii="Arial" w:hAnsi="Arial" w:cs="Arial"/>
          <w:kern w:val="0"/>
          <w:szCs w:val="21"/>
        </w:rPr>
        <w:t>满后维保</w:t>
      </w:r>
      <w:proofErr w:type="gramEnd"/>
      <w:r w:rsidRPr="00AE61DE">
        <w:rPr>
          <w:rFonts w:ascii="Arial" w:hAnsi="Arial" w:cs="Arial"/>
          <w:kern w:val="0"/>
          <w:szCs w:val="21"/>
        </w:rPr>
        <w:t>服务采购的重要依据；</w:t>
      </w:r>
    </w:p>
    <w:p w14:paraId="3041B402" w14:textId="77777777" w:rsidR="00A1496C" w:rsidRPr="00AE61DE" w:rsidRDefault="00552629">
      <w:pPr>
        <w:spacing w:after="120"/>
        <w:ind w:leftChars="200" w:left="420" w:firstLineChars="300" w:firstLine="630"/>
        <w:rPr>
          <w:rFonts w:ascii="Arial" w:hAnsi="Arial" w:cs="Arial"/>
        </w:rPr>
      </w:pPr>
      <w:r w:rsidRPr="00AE61DE">
        <w:rPr>
          <w:rFonts w:ascii="Arial" w:hAnsi="Arial" w:cs="Arial"/>
          <w:kern w:val="0"/>
          <w:szCs w:val="21"/>
        </w:rPr>
        <w:t>3.</w:t>
      </w:r>
      <w:r w:rsidRPr="00AE61DE">
        <w:rPr>
          <w:rFonts w:ascii="Arial" w:hAnsi="Arial" w:cs="Arial"/>
          <w:kern w:val="0"/>
          <w:szCs w:val="21"/>
        </w:rPr>
        <w:t>若售后代理商更换，请及时联系采购单位进行修改，提供更正说明。</w:t>
      </w:r>
    </w:p>
    <w:p w14:paraId="63A380C0" w14:textId="77777777" w:rsidR="00A1496C" w:rsidRPr="00AE61DE" w:rsidRDefault="00A1496C">
      <w:pPr>
        <w:rPr>
          <w:rFonts w:ascii="Arial" w:hAnsi="Arial" w:cs="Arial"/>
          <w:szCs w:val="21"/>
        </w:rPr>
      </w:pPr>
    </w:p>
    <w:p w14:paraId="128F1F4B" w14:textId="77777777" w:rsidR="00A1496C" w:rsidRPr="00AE61DE" w:rsidRDefault="00552629">
      <w:pPr>
        <w:rPr>
          <w:rFonts w:ascii="Arial" w:hAnsi="Arial" w:cs="Arial"/>
          <w:szCs w:val="21"/>
        </w:rPr>
      </w:pPr>
      <w:r w:rsidRPr="00AE61DE">
        <w:rPr>
          <w:rFonts w:ascii="Arial" w:hAnsi="Arial" w:cs="Arial"/>
          <w:szCs w:val="21"/>
        </w:rPr>
        <w:t>供应商名称</w:t>
      </w:r>
      <w:r w:rsidRPr="00AE61DE">
        <w:rPr>
          <w:rFonts w:ascii="Arial" w:hAnsi="Arial" w:cs="Arial"/>
          <w:szCs w:val="21"/>
        </w:rPr>
        <w:t>(</w:t>
      </w:r>
      <w:r w:rsidRPr="00AE61DE">
        <w:rPr>
          <w:rFonts w:ascii="Arial" w:hAnsi="Arial" w:cs="Arial"/>
          <w:szCs w:val="21"/>
        </w:rPr>
        <w:t>电子签章</w:t>
      </w:r>
      <w:r w:rsidRPr="00AE61DE">
        <w:rPr>
          <w:rFonts w:ascii="Arial" w:hAnsi="Arial" w:cs="Arial"/>
          <w:szCs w:val="21"/>
        </w:rPr>
        <w:t>)</w:t>
      </w:r>
      <w:r w:rsidRPr="00AE61DE">
        <w:rPr>
          <w:rFonts w:ascii="Arial" w:hAnsi="Arial" w:cs="Arial"/>
          <w:spacing w:val="20"/>
          <w:szCs w:val="21"/>
        </w:rPr>
        <w:t>：</w:t>
      </w:r>
      <w:r w:rsidRPr="00AE61DE">
        <w:rPr>
          <w:rFonts w:ascii="Arial" w:hAnsi="Arial" w:cs="Arial"/>
          <w:spacing w:val="20"/>
          <w:szCs w:val="21"/>
          <w:u w:val="single"/>
        </w:rPr>
        <w:t xml:space="preserve">            </w:t>
      </w:r>
      <w:r w:rsidRPr="00AE61DE">
        <w:rPr>
          <w:rFonts w:ascii="Arial" w:hAnsi="Arial" w:cs="Arial"/>
          <w:spacing w:val="20"/>
          <w:szCs w:val="21"/>
        </w:rPr>
        <w:t xml:space="preserve">            </w:t>
      </w:r>
      <w:r w:rsidRPr="00AE61DE">
        <w:rPr>
          <w:rFonts w:ascii="Arial" w:hAnsi="Arial" w:cs="Arial"/>
          <w:spacing w:val="20"/>
          <w:szCs w:val="21"/>
        </w:rPr>
        <w:t>日</w:t>
      </w:r>
      <w:r w:rsidRPr="00AE61DE">
        <w:rPr>
          <w:rFonts w:ascii="Arial" w:hAnsi="Arial" w:cs="Arial"/>
          <w:spacing w:val="20"/>
          <w:szCs w:val="21"/>
        </w:rPr>
        <w:t xml:space="preserve"> </w:t>
      </w:r>
      <w:r w:rsidRPr="00AE61DE">
        <w:rPr>
          <w:rFonts w:ascii="Arial" w:hAnsi="Arial" w:cs="Arial"/>
          <w:spacing w:val="20"/>
          <w:szCs w:val="21"/>
        </w:rPr>
        <w:t>期：</w:t>
      </w:r>
      <w:r w:rsidRPr="00AE61DE">
        <w:rPr>
          <w:rFonts w:ascii="Arial" w:hAnsi="Arial" w:cs="Arial"/>
          <w:spacing w:val="20"/>
          <w:szCs w:val="21"/>
          <w:u w:val="single"/>
        </w:rPr>
        <w:t xml:space="preserve">            </w:t>
      </w:r>
    </w:p>
    <w:p w14:paraId="17B0360C" w14:textId="77777777" w:rsidR="00A1496C" w:rsidRPr="00AE61DE" w:rsidRDefault="00A1496C">
      <w:pPr>
        <w:snapToGrid w:val="0"/>
        <w:spacing w:before="50" w:afterLines="50" w:after="120" w:line="440" w:lineRule="exact"/>
        <w:jc w:val="left"/>
        <w:rPr>
          <w:spacing w:val="20"/>
          <w:szCs w:val="21"/>
          <w:u w:val="single"/>
        </w:rPr>
      </w:pPr>
    </w:p>
    <w:p w14:paraId="5E162DDE" w14:textId="77777777" w:rsidR="00A1496C" w:rsidRPr="00AE61DE" w:rsidRDefault="00552629">
      <w:pPr>
        <w:snapToGrid w:val="0"/>
        <w:spacing w:before="50" w:afterLines="50" w:after="120"/>
        <w:jc w:val="left"/>
        <w:rPr>
          <w:szCs w:val="21"/>
        </w:rPr>
      </w:pPr>
      <w:r w:rsidRPr="00AE61DE">
        <w:rPr>
          <w:szCs w:val="21"/>
        </w:rPr>
        <w:t>7</w:t>
      </w:r>
      <w:r w:rsidRPr="00AE61DE">
        <w:rPr>
          <w:szCs w:val="21"/>
        </w:rPr>
        <w:t>．</w:t>
      </w:r>
      <w:r w:rsidRPr="00AE61DE">
        <w:rPr>
          <w:rFonts w:hint="eastAsia"/>
          <w:szCs w:val="21"/>
        </w:rPr>
        <w:t>实施</w:t>
      </w:r>
      <w:r w:rsidRPr="00AE61DE">
        <w:rPr>
          <w:szCs w:val="21"/>
        </w:rPr>
        <w:t>方案。（</w:t>
      </w:r>
      <w:r w:rsidRPr="00AE61DE">
        <w:rPr>
          <w:rFonts w:hint="eastAsia"/>
          <w:szCs w:val="21"/>
        </w:rPr>
        <w:t>如有，</w:t>
      </w:r>
      <w:r w:rsidRPr="00AE61DE">
        <w:rPr>
          <w:szCs w:val="21"/>
        </w:rPr>
        <w:t>自行编写）</w:t>
      </w:r>
    </w:p>
    <w:p w14:paraId="13EA90BE" w14:textId="77777777" w:rsidR="00A1496C" w:rsidRPr="00AE61DE" w:rsidRDefault="00A1496C">
      <w:pPr>
        <w:snapToGrid w:val="0"/>
        <w:spacing w:before="50" w:afterLines="50" w:after="120"/>
        <w:jc w:val="left"/>
        <w:rPr>
          <w:szCs w:val="21"/>
        </w:rPr>
      </w:pPr>
    </w:p>
    <w:p w14:paraId="28BF7C80" w14:textId="77777777" w:rsidR="00A1496C" w:rsidRPr="00AE61DE" w:rsidRDefault="00A1496C">
      <w:pPr>
        <w:snapToGrid w:val="0"/>
        <w:spacing w:before="50" w:afterLines="50" w:after="120"/>
        <w:jc w:val="left"/>
        <w:rPr>
          <w:szCs w:val="21"/>
        </w:rPr>
      </w:pPr>
    </w:p>
    <w:p w14:paraId="55180C2C" w14:textId="77777777" w:rsidR="00A1496C" w:rsidRPr="00AE61DE" w:rsidRDefault="00A1496C">
      <w:pPr>
        <w:snapToGrid w:val="0"/>
        <w:spacing w:before="50" w:afterLines="50" w:after="120"/>
        <w:jc w:val="left"/>
        <w:rPr>
          <w:szCs w:val="21"/>
        </w:rPr>
      </w:pPr>
    </w:p>
    <w:p w14:paraId="1697CD60" w14:textId="77777777" w:rsidR="00A1496C" w:rsidRPr="00AE61DE" w:rsidRDefault="00552629">
      <w:pPr>
        <w:snapToGrid w:val="0"/>
        <w:spacing w:before="50" w:afterLines="50" w:after="120"/>
        <w:jc w:val="left"/>
        <w:rPr>
          <w:szCs w:val="21"/>
        </w:rPr>
      </w:pPr>
      <w:r w:rsidRPr="00AE61DE">
        <w:rPr>
          <w:szCs w:val="21"/>
        </w:rPr>
        <w:t>8</w:t>
      </w:r>
      <w:r w:rsidRPr="00AE61DE">
        <w:rPr>
          <w:szCs w:val="21"/>
        </w:rPr>
        <w:t>．供应商认为需提供的其他材料（根据采购文件要求编写）</w:t>
      </w:r>
    </w:p>
    <w:p w14:paraId="58AEAA19" w14:textId="77777777" w:rsidR="00A1496C" w:rsidRPr="00AE61DE" w:rsidRDefault="00A1496C">
      <w:pPr>
        <w:snapToGrid w:val="0"/>
        <w:spacing w:before="50" w:afterLines="50" w:after="120" w:line="440" w:lineRule="exact"/>
        <w:jc w:val="left"/>
        <w:rPr>
          <w:spacing w:val="20"/>
          <w:szCs w:val="21"/>
          <w:u w:val="single"/>
        </w:rPr>
      </w:pPr>
    </w:p>
    <w:p w14:paraId="3FC07333" w14:textId="77777777" w:rsidR="00A1496C" w:rsidRPr="00AE61DE" w:rsidRDefault="00A1496C">
      <w:pPr>
        <w:snapToGrid w:val="0"/>
        <w:spacing w:before="50" w:afterLines="50" w:after="120"/>
        <w:jc w:val="left"/>
        <w:rPr>
          <w:spacing w:val="20"/>
          <w:szCs w:val="21"/>
          <w:u w:val="single"/>
        </w:rPr>
      </w:pPr>
    </w:p>
    <w:p w14:paraId="55103781" w14:textId="77777777" w:rsidR="00A1496C" w:rsidRPr="00AE61DE" w:rsidRDefault="00A1496C">
      <w:pPr>
        <w:rPr>
          <w:spacing w:val="20"/>
          <w:szCs w:val="21"/>
          <w:u w:val="single"/>
        </w:rPr>
      </w:pPr>
    </w:p>
    <w:p w14:paraId="6A2E30BE" w14:textId="77777777" w:rsidR="00A1496C" w:rsidRPr="00AE61DE" w:rsidRDefault="00A1496C">
      <w:pPr>
        <w:rPr>
          <w:szCs w:val="21"/>
        </w:rPr>
        <w:sectPr w:rsidR="00A1496C" w:rsidRPr="00AE61DE">
          <w:headerReference w:type="default" r:id="rId16"/>
          <w:footerReference w:type="default" r:id="rId17"/>
          <w:pgSz w:w="11906" w:h="16838"/>
          <w:pgMar w:top="1418" w:right="1274" w:bottom="1418" w:left="1418" w:header="851" w:footer="992" w:gutter="0"/>
          <w:cols w:space="720"/>
          <w:docGrid w:linePitch="312"/>
        </w:sectPr>
      </w:pPr>
    </w:p>
    <w:p w14:paraId="0910E3E9" w14:textId="77777777" w:rsidR="00A1496C" w:rsidRPr="00AE61DE" w:rsidRDefault="00552629">
      <w:pPr>
        <w:snapToGrid w:val="0"/>
        <w:spacing w:before="50" w:afterLines="50" w:after="120"/>
        <w:jc w:val="left"/>
        <w:rPr>
          <w:b/>
          <w:szCs w:val="21"/>
        </w:rPr>
      </w:pPr>
      <w:bookmarkStart w:id="129" w:name="_Hlk21623752"/>
      <w:r w:rsidRPr="00AE61DE">
        <w:rPr>
          <w:szCs w:val="21"/>
        </w:rPr>
        <w:lastRenderedPageBreak/>
        <w:t>9</w:t>
      </w:r>
      <w:r w:rsidRPr="00AE61DE">
        <w:rPr>
          <w:szCs w:val="21"/>
        </w:rPr>
        <w:t>．近年供应</w:t>
      </w:r>
      <w:proofErr w:type="gramStart"/>
      <w:r w:rsidRPr="00AE61DE">
        <w:rPr>
          <w:szCs w:val="21"/>
        </w:rPr>
        <w:t>商类似</w:t>
      </w:r>
      <w:proofErr w:type="gramEnd"/>
      <w:r w:rsidRPr="00AE61DE">
        <w:rPr>
          <w:szCs w:val="21"/>
        </w:rPr>
        <w:t>成功案例的业绩证明</w:t>
      </w:r>
    </w:p>
    <w:p w14:paraId="680410EC" w14:textId="77777777" w:rsidR="00A1496C" w:rsidRPr="00AE61DE" w:rsidRDefault="00552629">
      <w:pPr>
        <w:snapToGrid w:val="0"/>
        <w:spacing w:before="50" w:afterLines="50" w:after="120"/>
        <w:jc w:val="center"/>
        <w:rPr>
          <w:szCs w:val="21"/>
        </w:rPr>
      </w:pPr>
      <w:r w:rsidRPr="00AE61DE">
        <w:rPr>
          <w:b/>
          <w:szCs w:val="21"/>
        </w:rPr>
        <w:t>类似成功案例业绩一览表</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62"/>
        <w:gridCol w:w="3737"/>
        <w:gridCol w:w="3123"/>
        <w:gridCol w:w="985"/>
        <w:gridCol w:w="985"/>
        <w:gridCol w:w="1314"/>
        <w:gridCol w:w="1971"/>
      </w:tblGrid>
      <w:tr w:rsidR="00AE61DE" w:rsidRPr="00AE61DE" w14:paraId="4984C5D3" w14:textId="77777777">
        <w:trPr>
          <w:cantSplit/>
          <w:trHeight w:val="1467"/>
        </w:trPr>
        <w:tc>
          <w:tcPr>
            <w:tcW w:w="1062" w:type="dxa"/>
            <w:tcBorders>
              <w:top w:val="single" w:sz="4" w:space="0" w:color="auto"/>
              <w:left w:val="single" w:sz="4" w:space="0" w:color="auto"/>
              <w:right w:val="single" w:sz="4" w:space="0" w:color="auto"/>
            </w:tcBorders>
          </w:tcPr>
          <w:p w14:paraId="7F0A1F2C" w14:textId="77777777" w:rsidR="00A1496C" w:rsidRPr="00AE61DE" w:rsidRDefault="00A1496C">
            <w:pPr>
              <w:snapToGrid w:val="0"/>
              <w:spacing w:line="240" w:lineRule="exact"/>
              <w:jc w:val="center"/>
              <w:rPr>
                <w:szCs w:val="21"/>
              </w:rPr>
            </w:pPr>
          </w:p>
          <w:p w14:paraId="425ADB56" w14:textId="77777777" w:rsidR="00A1496C" w:rsidRPr="00AE61DE" w:rsidRDefault="00A1496C">
            <w:pPr>
              <w:snapToGrid w:val="0"/>
              <w:spacing w:line="240" w:lineRule="exact"/>
              <w:jc w:val="center"/>
              <w:rPr>
                <w:szCs w:val="21"/>
              </w:rPr>
            </w:pPr>
          </w:p>
          <w:p w14:paraId="329D51ED" w14:textId="77777777" w:rsidR="00A1496C" w:rsidRPr="00AE61DE" w:rsidRDefault="00552629">
            <w:pPr>
              <w:snapToGrid w:val="0"/>
              <w:spacing w:line="240" w:lineRule="exact"/>
              <w:jc w:val="center"/>
              <w:rPr>
                <w:szCs w:val="21"/>
              </w:rPr>
            </w:pPr>
            <w:r w:rsidRPr="00AE61DE">
              <w:rPr>
                <w:rFonts w:hint="eastAsia"/>
                <w:szCs w:val="21"/>
              </w:rPr>
              <w:t>序号</w:t>
            </w:r>
          </w:p>
        </w:tc>
        <w:tc>
          <w:tcPr>
            <w:tcW w:w="3737" w:type="dxa"/>
            <w:tcBorders>
              <w:top w:val="single" w:sz="4" w:space="0" w:color="auto"/>
              <w:left w:val="single" w:sz="4" w:space="0" w:color="auto"/>
              <w:bottom w:val="single" w:sz="4" w:space="0" w:color="auto"/>
              <w:right w:val="single" w:sz="4" w:space="0" w:color="auto"/>
            </w:tcBorders>
            <w:vAlign w:val="center"/>
          </w:tcPr>
          <w:p w14:paraId="585CC936" w14:textId="77777777" w:rsidR="00A1496C" w:rsidRPr="00AE61DE" w:rsidRDefault="00552629">
            <w:pPr>
              <w:snapToGrid w:val="0"/>
              <w:spacing w:line="240" w:lineRule="exact"/>
              <w:jc w:val="center"/>
              <w:rPr>
                <w:szCs w:val="21"/>
              </w:rPr>
            </w:pPr>
            <w:r w:rsidRPr="00AE61DE">
              <w:rPr>
                <w:szCs w:val="21"/>
              </w:rPr>
              <w:t>采购单位名称</w:t>
            </w:r>
          </w:p>
        </w:tc>
        <w:tc>
          <w:tcPr>
            <w:tcW w:w="3123" w:type="dxa"/>
            <w:tcBorders>
              <w:top w:val="single" w:sz="4" w:space="0" w:color="auto"/>
              <w:left w:val="single" w:sz="4" w:space="0" w:color="auto"/>
              <w:bottom w:val="single" w:sz="4" w:space="0" w:color="auto"/>
              <w:right w:val="single" w:sz="4" w:space="0" w:color="auto"/>
            </w:tcBorders>
            <w:vAlign w:val="center"/>
          </w:tcPr>
          <w:p w14:paraId="7AA00DD5" w14:textId="77777777" w:rsidR="00A1496C" w:rsidRPr="00AE61DE" w:rsidRDefault="00552629">
            <w:pPr>
              <w:snapToGrid w:val="0"/>
              <w:spacing w:line="240" w:lineRule="exact"/>
              <w:jc w:val="center"/>
              <w:rPr>
                <w:szCs w:val="21"/>
              </w:rPr>
            </w:pPr>
            <w:r w:rsidRPr="00AE61DE">
              <w:rPr>
                <w:szCs w:val="21"/>
              </w:rPr>
              <w:t>项目名称或服务内容</w:t>
            </w:r>
          </w:p>
        </w:tc>
        <w:tc>
          <w:tcPr>
            <w:tcW w:w="985" w:type="dxa"/>
            <w:tcBorders>
              <w:top w:val="single" w:sz="4" w:space="0" w:color="auto"/>
              <w:left w:val="single" w:sz="4" w:space="0" w:color="auto"/>
              <w:bottom w:val="single" w:sz="4" w:space="0" w:color="auto"/>
              <w:right w:val="single" w:sz="4" w:space="0" w:color="auto"/>
            </w:tcBorders>
            <w:vAlign w:val="center"/>
          </w:tcPr>
          <w:p w14:paraId="693F8FD3" w14:textId="77777777" w:rsidR="00A1496C" w:rsidRPr="00AE61DE" w:rsidRDefault="00552629">
            <w:pPr>
              <w:snapToGrid w:val="0"/>
              <w:spacing w:line="240" w:lineRule="exact"/>
              <w:jc w:val="center"/>
              <w:rPr>
                <w:szCs w:val="21"/>
              </w:rPr>
            </w:pPr>
            <w:r w:rsidRPr="00AE61DE">
              <w:rPr>
                <w:szCs w:val="21"/>
              </w:rPr>
              <w:t>服务</w:t>
            </w:r>
          </w:p>
          <w:p w14:paraId="467D7DC6" w14:textId="77777777" w:rsidR="00A1496C" w:rsidRPr="00AE61DE" w:rsidRDefault="00552629">
            <w:pPr>
              <w:snapToGrid w:val="0"/>
              <w:spacing w:line="240" w:lineRule="exact"/>
              <w:jc w:val="center"/>
              <w:rPr>
                <w:szCs w:val="21"/>
              </w:rPr>
            </w:pPr>
            <w:r w:rsidRPr="00AE61DE">
              <w:rPr>
                <w:szCs w:val="21"/>
              </w:rPr>
              <w:t>数量或年限</w:t>
            </w:r>
          </w:p>
        </w:tc>
        <w:tc>
          <w:tcPr>
            <w:tcW w:w="985" w:type="dxa"/>
            <w:tcBorders>
              <w:top w:val="single" w:sz="4" w:space="0" w:color="auto"/>
              <w:left w:val="single" w:sz="4" w:space="0" w:color="auto"/>
              <w:bottom w:val="single" w:sz="4" w:space="0" w:color="auto"/>
              <w:right w:val="single" w:sz="4" w:space="0" w:color="auto"/>
            </w:tcBorders>
            <w:vAlign w:val="center"/>
          </w:tcPr>
          <w:p w14:paraId="574EF2E3" w14:textId="77777777" w:rsidR="00A1496C" w:rsidRPr="00AE61DE" w:rsidRDefault="00552629">
            <w:pPr>
              <w:snapToGrid w:val="0"/>
              <w:spacing w:line="240" w:lineRule="exact"/>
              <w:jc w:val="center"/>
              <w:rPr>
                <w:szCs w:val="21"/>
              </w:rPr>
            </w:pPr>
            <w:r w:rsidRPr="00AE61DE">
              <w:rPr>
                <w:szCs w:val="21"/>
              </w:rPr>
              <w:t>单价</w:t>
            </w:r>
            <w:r w:rsidRPr="00AE61DE">
              <w:rPr>
                <w:rFonts w:hint="eastAsia"/>
                <w:szCs w:val="21"/>
              </w:rPr>
              <w:t>（元）</w:t>
            </w:r>
          </w:p>
        </w:tc>
        <w:tc>
          <w:tcPr>
            <w:tcW w:w="1314" w:type="dxa"/>
            <w:tcBorders>
              <w:top w:val="single" w:sz="4" w:space="0" w:color="auto"/>
              <w:left w:val="single" w:sz="4" w:space="0" w:color="auto"/>
              <w:bottom w:val="single" w:sz="4" w:space="0" w:color="auto"/>
              <w:right w:val="single" w:sz="4" w:space="0" w:color="auto"/>
            </w:tcBorders>
            <w:vAlign w:val="center"/>
          </w:tcPr>
          <w:p w14:paraId="0AC8E621" w14:textId="77777777" w:rsidR="00A1496C" w:rsidRPr="00AE61DE" w:rsidRDefault="00552629">
            <w:pPr>
              <w:snapToGrid w:val="0"/>
              <w:spacing w:line="240" w:lineRule="exact"/>
              <w:jc w:val="center"/>
              <w:rPr>
                <w:szCs w:val="21"/>
              </w:rPr>
            </w:pPr>
            <w:r w:rsidRPr="00AE61DE">
              <w:rPr>
                <w:szCs w:val="21"/>
              </w:rPr>
              <w:t>合同</w:t>
            </w:r>
            <w:r w:rsidRPr="00AE61DE">
              <w:rPr>
                <w:rFonts w:hint="eastAsia"/>
                <w:szCs w:val="21"/>
              </w:rPr>
              <w:t>总价</w:t>
            </w:r>
          </w:p>
          <w:p w14:paraId="58313689" w14:textId="77777777" w:rsidR="00A1496C" w:rsidRPr="00AE61DE" w:rsidRDefault="00552629">
            <w:pPr>
              <w:snapToGrid w:val="0"/>
              <w:spacing w:line="240" w:lineRule="exact"/>
              <w:jc w:val="center"/>
              <w:rPr>
                <w:szCs w:val="21"/>
              </w:rPr>
            </w:pPr>
            <w:r w:rsidRPr="00AE61DE">
              <w:rPr>
                <w:szCs w:val="21"/>
              </w:rPr>
              <w:t>（元）</w:t>
            </w:r>
          </w:p>
        </w:tc>
        <w:tc>
          <w:tcPr>
            <w:tcW w:w="1971" w:type="dxa"/>
            <w:tcBorders>
              <w:top w:val="single" w:sz="4" w:space="0" w:color="auto"/>
              <w:left w:val="single" w:sz="4" w:space="0" w:color="auto"/>
              <w:bottom w:val="single" w:sz="4" w:space="0" w:color="auto"/>
              <w:right w:val="single" w:sz="4" w:space="0" w:color="auto"/>
            </w:tcBorders>
            <w:vAlign w:val="center"/>
          </w:tcPr>
          <w:p w14:paraId="73060899" w14:textId="77777777" w:rsidR="00A1496C" w:rsidRPr="00AE61DE" w:rsidRDefault="00552629">
            <w:pPr>
              <w:jc w:val="center"/>
              <w:rPr>
                <w:szCs w:val="21"/>
              </w:rPr>
            </w:pPr>
            <w:r w:rsidRPr="00AE61DE">
              <w:rPr>
                <w:szCs w:val="21"/>
              </w:rPr>
              <w:t>采购单位联系人及联系电话</w:t>
            </w:r>
          </w:p>
        </w:tc>
      </w:tr>
      <w:tr w:rsidR="00AE61DE" w:rsidRPr="00AE61DE" w14:paraId="39ABF6BE" w14:textId="77777777">
        <w:trPr>
          <w:trHeight w:val="713"/>
        </w:trPr>
        <w:tc>
          <w:tcPr>
            <w:tcW w:w="1062" w:type="dxa"/>
            <w:tcBorders>
              <w:top w:val="single" w:sz="4" w:space="0" w:color="auto"/>
              <w:left w:val="single" w:sz="4" w:space="0" w:color="auto"/>
              <w:bottom w:val="single" w:sz="4" w:space="0" w:color="auto"/>
              <w:right w:val="single" w:sz="4" w:space="0" w:color="auto"/>
            </w:tcBorders>
          </w:tcPr>
          <w:p w14:paraId="05A60D64" w14:textId="77777777" w:rsidR="00A1496C" w:rsidRPr="00AE61DE" w:rsidRDefault="00A1496C">
            <w:pPr>
              <w:snapToGrid w:val="0"/>
              <w:spacing w:line="240" w:lineRule="exact"/>
              <w:jc w:val="left"/>
              <w:rPr>
                <w:szCs w:val="21"/>
              </w:rPr>
            </w:pPr>
          </w:p>
        </w:tc>
        <w:tc>
          <w:tcPr>
            <w:tcW w:w="3737" w:type="dxa"/>
            <w:tcBorders>
              <w:top w:val="single" w:sz="4" w:space="0" w:color="auto"/>
              <w:left w:val="single" w:sz="4" w:space="0" w:color="auto"/>
              <w:bottom w:val="single" w:sz="4" w:space="0" w:color="auto"/>
              <w:right w:val="single" w:sz="4" w:space="0" w:color="auto"/>
            </w:tcBorders>
          </w:tcPr>
          <w:p w14:paraId="4E5C71B8" w14:textId="77777777" w:rsidR="00A1496C" w:rsidRPr="00AE61DE" w:rsidRDefault="00A1496C">
            <w:pPr>
              <w:snapToGrid w:val="0"/>
              <w:spacing w:line="240" w:lineRule="exact"/>
              <w:jc w:val="left"/>
              <w:rPr>
                <w:szCs w:val="21"/>
              </w:rPr>
            </w:pPr>
          </w:p>
        </w:tc>
        <w:tc>
          <w:tcPr>
            <w:tcW w:w="3123" w:type="dxa"/>
            <w:tcBorders>
              <w:top w:val="single" w:sz="4" w:space="0" w:color="auto"/>
              <w:left w:val="single" w:sz="4" w:space="0" w:color="auto"/>
              <w:bottom w:val="single" w:sz="4" w:space="0" w:color="auto"/>
              <w:right w:val="single" w:sz="4" w:space="0" w:color="auto"/>
            </w:tcBorders>
          </w:tcPr>
          <w:p w14:paraId="4B83891E" w14:textId="77777777" w:rsidR="00A1496C" w:rsidRPr="00AE61DE" w:rsidRDefault="00A1496C">
            <w:pPr>
              <w:snapToGrid w:val="0"/>
              <w:spacing w:line="240" w:lineRule="exact"/>
              <w:jc w:val="left"/>
              <w:rPr>
                <w:szCs w:val="21"/>
              </w:rPr>
            </w:pPr>
          </w:p>
        </w:tc>
        <w:tc>
          <w:tcPr>
            <w:tcW w:w="985" w:type="dxa"/>
            <w:tcBorders>
              <w:top w:val="single" w:sz="4" w:space="0" w:color="auto"/>
              <w:left w:val="single" w:sz="4" w:space="0" w:color="auto"/>
              <w:bottom w:val="single" w:sz="4" w:space="0" w:color="auto"/>
              <w:right w:val="single" w:sz="4" w:space="0" w:color="auto"/>
            </w:tcBorders>
          </w:tcPr>
          <w:p w14:paraId="1030259C" w14:textId="77777777" w:rsidR="00A1496C" w:rsidRPr="00AE61DE" w:rsidRDefault="00A1496C">
            <w:pPr>
              <w:snapToGrid w:val="0"/>
              <w:spacing w:line="240" w:lineRule="exact"/>
              <w:jc w:val="left"/>
              <w:rPr>
                <w:szCs w:val="21"/>
              </w:rPr>
            </w:pPr>
          </w:p>
        </w:tc>
        <w:tc>
          <w:tcPr>
            <w:tcW w:w="985" w:type="dxa"/>
            <w:tcBorders>
              <w:top w:val="single" w:sz="4" w:space="0" w:color="auto"/>
              <w:left w:val="single" w:sz="4" w:space="0" w:color="auto"/>
              <w:bottom w:val="single" w:sz="4" w:space="0" w:color="auto"/>
              <w:right w:val="single" w:sz="4" w:space="0" w:color="auto"/>
            </w:tcBorders>
          </w:tcPr>
          <w:p w14:paraId="221F7FC1" w14:textId="77777777" w:rsidR="00A1496C" w:rsidRPr="00AE61DE" w:rsidRDefault="00A1496C">
            <w:pPr>
              <w:snapToGrid w:val="0"/>
              <w:spacing w:line="240" w:lineRule="exact"/>
              <w:jc w:val="left"/>
              <w:rPr>
                <w:szCs w:val="21"/>
              </w:rPr>
            </w:pPr>
          </w:p>
        </w:tc>
        <w:tc>
          <w:tcPr>
            <w:tcW w:w="1314" w:type="dxa"/>
            <w:tcBorders>
              <w:top w:val="single" w:sz="4" w:space="0" w:color="auto"/>
              <w:left w:val="single" w:sz="4" w:space="0" w:color="auto"/>
              <w:bottom w:val="single" w:sz="4" w:space="0" w:color="auto"/>
              <w:right w:val="single" w:sz="4" w:space="0" w:color="auto"/>
            </w:tcBorders>
          </w:tcPr>
          <w:p w14:paraId="2D74DDCA" w14:textId="77777777" w:rsidR="00A1496C" w:rsidRPr="00AE61DE" w:rsidRDefault="00A1496C">
            <w:pPr>
              <w:snapToGrid w:val="0"/>
              <w:spacing w:line="240" w:lineRule="exact"/>
              <w:jc w:val="left"/>
              <w:rPr>
                <w:szCs w:val="21"/>
              </w:rPr>
            </w:pPr>
          </w:p>
        </w:tc>
        <w:tc>
          <w:tcPr>
            <w:tcW w:w="1971" w:type="dxa"/>
            <w:tcBorders>
              <w:top w:val="single" w:sz="4" w:space="0" w:color="auto"/>
              <w:left w:val="single" w:sz="4" w:space="0" w:color="auto"/>
              <w:bottom w:val="single" w:sz="4" w:space="0" w:color="auto"/>
              <w:right w:val="single" w:sz="4" w:space="0" w:color="auto"/>
            </w:tcBorders>
          </w:tcPr>
          <w:p w14:paraId="776D5D94" w14:textId="77777777" w:rsidR="00A1496C" w:rsidRPr="00AE61DE" w:rsidRDefault="00A1496C">
            <w:pPr>
              <w:snapToGrid w:val="0"/>
              <w:spacing w:line="240" w:lineRule="exact"/>
              <w:jc w:val="left"/>
              <w:rPr>
                <w:szCs w:val="21"/>
              </w:rPr>
            </w:pPr>
          </w:p>
        </w:tc>
      </w:tr>
      <w:tr w:rsidR="00AE61DE" w:rsidRPr="00AE61DE" w14:paraId="54FA0EE4" w14:textId="77777777">
        <w:trPr>
          <w:trHeight w:val="627"/>
        </w:trPr>
        <w:tc>
          <w:tcPr>
            <w:tcW w:w="1062" w:type="dxa"/>
            <w:tcBorders>
              <w:top w:val="single" w:sz="4" w:space="0" w:color="auto"/>
              <w:left w:val="single" w:sz="4" w:space="0" w:color="auto"/>
              <w:bottom w:val="single" w:sz="4" w:space="0" w:color="auto"/>
              <w:right w:val="single" w:sz="4" w:space="0" w:color="auto"/>
            </w:tcBorders>
          </w:tcPr>
          <w:p w14:paraId="1525BA28" w14:textId="77777777" w:rsidR="00A1496C" w:rsidRPr="00AE61DE" w:rsidRDefault="00A1496C">
            <w:pPr>
              <w:snapToGrid w:val="0"/>
              <w:spacing w:before="50" w:afterLines="50" w:after="120" w:line="400" w:lineRule="exact"/>
              <w:jc w:val="left"/>
              <w:rPr>
                <w:szCs w:val="21"/>
              </w:rPr>
            </w:pPr>
          </w:p>
        </w:tc>
        <w:tc>
          <w:tcPr>
            <w:tcW w:w="3737" w:type="dxa"/>
            <w:tcBorders>
              <w:top w:val="single" w:sz="4" w:space="0" w:color="auto"/>
              <w:left w:val="single" w:sz="4" w:space="0" w:color="auto"/>
              <w:bottom w:val="single" w:sz="4" w:space="0" w:color="auto"/>
              <w:right w:val="single" w:sz="4" w:space="0" w:color="auto"/>
            </w:tcBorders>
          </w:tcPr>
          <w:p w14:paraId="63634FEB" w14:textId="77777777" w:rsidR="00A1496C" w:rsidRPr="00AE61DE" w:rsidRDefault="00A1496C">
            <w:pPr>
              <w:snapToGrid w:val="0"/>
              <w:spacing w:before="50" w:afterLines="50" w:after="120" w:line="400" w:lineRule="exact"/>
              <w:jc w:val="left"/>
              <w:rPr>
                <w:szCs w:val="21"/>
              </w:rPr>
            </w:pPr>
          </w:p>
        </w:tc>
        <w:tc>
          <w:tcPr>
            <w:tcW w:w="3123" w:type="dxa"/>
            <w:tcBorders>
              <w:top w:val="single" w:sz="4" w:space="0" w:color="auto"/>
              <w:left w:val="single" w:sz="4" w:space="0" w:color="auto"/>
              <w:bottom w:val="single" w:sz="4" w:space="0" w:color="auto"/>
              <w:right w:val="single" w:sz="4" w:space="0" w:color="auto"/>
            </w:tcBorders>
          </w:tcPr>
          <w:p w14:paraId="73FDDDD5" w14:textId="77777777" w:rsidR="00A1496C" w:rsidRPr="00AE61DE" w:rsidRDefault="00A1496C">
            <w:pPr>
              <w:snapToGrid w:val="0"/>
              <w:spacing w:before="50" w:afterLines="50" w:after="120" w:line="400" w:lineRule="exact"/>
              <w:jc w:val="left"/>
              <w:rPr>
                <w:szCs w:val="21"/>
              </w:rPr>
            </w:pPr>
          </w:p>
        </w:tc>
        <w:tc>
          <w:tcPr>
            <w:tcW w:w="985" w:type="dxa"/>
            <w:tcBorders>
              <w:top w:val="single" w:sz="4" w:space="0" w:color="auto"/>
              <w:left w:val="single" w:sz="4" w:space="0" w:color="auto"/>
              <w:bottom w:val="single" w:sz="4" w:space="0" w:color="auto"/>
              <w:right w:val="single" w:sz="4" w:space="0" w:color="auto"/>
            </w:tcBorders>
          </w:tcPr>
          <w:p w14:paraId="6D34310F" w14:textId="77777777" w:rsidR="00A1496C" w:rsidRPr="00AE61DE" w:rsidRDefault="00A1496C">
            <w:pPr>
              <w:snapToGrid w:val="0"/>
              <w:spacing w:before="50" w:afterLines="50" w:after="120" w:line="400" w:lineRule="exact"/>
              <w:jc w:val="left"/>
              <w:rPr>
                <w:szCs w:val="21"/>
              </w:rPr>
            </w:pPr>
          </w:p>
        </w:tc>
        <w:tc>
          <w:tcPr>
            <w:tcW w:w="985" w:type="dxa"/>
            <w:tcBorders>
              <w:top w:val="single" w:sz="4" w:space="0" w:color="auto"/>
              <w:left w:val="single" w:sz="4" w:space="0" w:color="auto"/>
              <w:bottom w:val="single" w:sz="4" w:space="0" w:color="auto"/>
              <w:right w:val="single" w:sz="4" w:space="0" w:color="auto"/>
            </w:tcBorders>
          </w:tcPr>
          <w:p w14:paraId="064AEFE2" w14:textId="77777777" w:rsidR="00A1496C" w:rsidRPr="00AE61DE" w:rsidRDefault="00A1496C">
            <w:pPr>
              <w:snapToGrid w:val="0"/>
              <w:spacing w:before="50" w:afterLines="50" w:after="120" w:line="400" w:lineRule="exact"/>
              <w:jc w:val="left"/>
              <w:rPr>
                <w:szCs w:val="21"/>
              </w:rPr>
            </w:pPr>
          </w:p>
        </w:tc>
        <w:tc>
          <w:tcPr>
            <w:tcW w:w="1314" w:type="dxa"/>
            <w:tcBorders>
              <w:top w:val="single" w:sz="4" w:space="0" w:color="auto"/>
              <w:left w:val="single" w:sz="4" w:space="0" w:color="auto"/>
              <w:bottom w:val="single" w:sz="4" w:space="0" w:color="auto"/>
              <w:right w:val="single" w:sz="4" w:space="0" w:color="auto"/>
            </w:tcBorders>
          </w:tcPr>
          <w:p w14:paraId="03E16614" w14:textId="77777777" w:rsidR="00A1496C" w:rsidRPr="00AE61DE" w:rsidRDefault="00A1496C">
            <w:pPr>
              <w:snapToGrid w:val="0"/>
              <w:spacing w:before="50" w:afterLines="50" w:after="120" w:line="400" w:lineRule="exact"/>
              <w:jc w:val="left"/>
              <w:rPr>
                <w:szCs w:val="21"/>
              </w:rPr>
            </w:pPr>
          </w:p>
        </w:tc>
        <w:tc>
          <w:tcPr>
            <w:tcW w:w="1971" w:type="dxa"/>
            <w:tcBorders>
              <w:top w:val="single" w:sz="4" w:space="0" w:color="auto"/>
              <w:left w:val="single" w:sz="4" w:space="0" w:color="auto"/>
              <w:bottom w:val="single" w:sz="4" w:space="0" w:color="auto"/>
              <w:right w:val="single" w:sz="4" w:space="0" w:color="auto"/>
            </w:tcBorders>
          </w:tcPr>
          <w:p w14:paraId="7915D0D9" w14:textId="77777777" w:rsidR="00A1496C" w:rsidRPr="00AE61DE" w:rsidRDefault="00A1496C">
            <w:pPr>
              <w:snapToGrid w:val="0"/>
              <w:spacing w:before="50" w:afterLines="50" w:after="120" w:line="400" w:lineRule="exact"/>
              <w:jc w:val="left"/>
              <w:rPr>
                <w:szCs w:val="21"/>
              </w:rPr>
            </w:pPr>
          </w:p>
        </w:tc>
      </w:tr>
      <w:tr w:rsidR="00AE61DE" w:rsidRPr="00AE61DE" w14:paraId="7BC2234B" w14:textId="77777777">
        <w:trPr>
          <w:trHeight w:val="781"/>
        </w:trPr>
        <w:tc>
          <w:tcPr>
            <w:tcW w:w="1062" w:type="dxa"/>
            <w:tcBorders>
              <w:top w:val="single" w:sz="4" w:space="0" w:color="auto"/>
              <w:left w:val="single" w:sz="4" w:space="0" w:color="auto"/>
              <w:bottom w:val="single" w:sz="4" w:space="0" w:color="auto"/>
              <w:right w:val="single" w:sz="4" w:space="0" w:color="auto"/>
            </w:tcBorders>
          </w:tcPr>
          <w:p w14:paraId="181A16A0" w14:textId="77777777" w:rsidR="00A1496C" w:rsidRPr="00AE61DE" w:rsidRDefault="00A1496C">
            <w:pPr>
              <w:snapToGrid w:val="0"/>
              <w:spacing w:before="50" w:afterLines="50" w:after="120" w:line="400" w:lineRule="exact"/>
              <w:jc w:val="left"/>
              <w:rPr>
                <w:szCs w:val="21"/>
              </w:rPr>
            </w:pPr>
          </w:p>
        </w:tc>
        <w:tc>
          <w:tcPr>
            <w:tcW w:w="3737" w:type="dxa"/>
            <w:tcBorders>
              <w:top w:val="single" w:sz="4" w:space="0" w:color="auto"/>
              <w:left w:val="single" w:sz="4" w:space="0" w:color="auto"/>
              <w:bottom w:val="single" w:sz="4" w:space="0" w:color="auto"/>
              <w:right w:val="single" w:sz="4" w:space="0" w:color="auto"/>
            </w:tcBorders>
          </w:tcPr>
          <w:p w14:paraId="3BE2AAC7" w14:textId="77777777" w:rsidR="00A1496C" w:rsidRPr="00AE61DE" w:rsidRDefault="00A1496C">
            <w:pPr>
              <w:snapToGrid w:val="0"/>
              <w:spacing w:before="50" w:afterLines="50" w:after="120" w:line="400" w:lineRule="exact"/>
              <w:jc w:val="left"/>
              <w:rPr>
                <w:szCs w:val="21"/>
              </w:rPr>
            </w:pPr>
          </w:p>
        </w:tc>
        <w:tc>
          <w:tcPr>
            <w:tcW w:w="3123" w:type="dxa"/>
            <w:tcBorders>
              <w:top w:val="single" w:sz="4" w:space="0" w:color="auto"/>
              <w:left w:val="single" w:sz="4" w:space="0" w:color="auto"/>
              <w:bottom w:val="single" w:sz="4" w:space="0" w:color="auto"/>
              <w:right w:val="single" w:sz="4" w:space="0" w:color="auto"/>
            </w:tcBorders>
          </w:tcPr>
          <w:p w14:paraId="01BE660B" w14:textId="77777777" w:rsidR="00A1496C" w:rsidRPr="00AE61DE" w:rsidRDefault="00A1496C">
            <w:pPr>
              <w:snapToGrid w:val="0"/>
              <w:spacing w:before="50" w:afterLines="50" w:after="120" w:line="400" w:lineRule="exact"/>
              <w:jc w:val="left"/>
              <w:rPr>
                <w:szCs w:val="21"/>
              </w:rPr>
            </w:pPr>
          </w:p>
        </w:tc>
        <w:tc>
          <w:tcPr>
            <w:tcW w:w="985" w:type="dxa"/>
            <w:tcBorders>
              <w:top w:val="single" w:sz="4" w:space="0" w:color="auto"/>
              <w:left w:val="single" w:sz="4" w:space="0" w:color="auto"/>
              <w:bottom w:val="single" w:sz="4" w:space="0" w:color="auto"/>
              <w:right w:val="single" w:sz="4" w:space="0" w:color="auto"/>
            </w:tcBorders>
          </w:tcPr>
          <w:p w14:paraId="005D6DFF" w14:textId="77777777" w:rsidR="00A1496C" w:rsidRPr="00AE61DE" w:rsidRDefault="00A1496C">
            <w:pPr>
              <w:snapToGrid w:val="0"/>
              <w:spacing w:before="50" w:afterLines="50" w:after="120" w:line="400" w:lineRule="exact"/>
              <w:jc w:val="left"/>
              <w:rPr>
                <w:szCs w:val="21"/>
              </w:rPr>
            </w:pPr>
          </w:p>
        </w:tc>
        <w:tc>
          <w:tcPr>
            <w:tcW w:w="985" w:type="dxa"/>
            <w:tcBorders>
              <w:top w:val="single" w:sz="4" w:space="0" w:color="auto"/>
              <w:left w:val="single" w:sz="4" w:space="0" w:color="auto"/>
              <w:bottom w:val="single" w:sz="4" w:space="0" w:color="auto"/>
              <w:right w:val="single" w:sz="4" w:space="0" w:color="auto"/>
            </w:tcBorders>
          </w:tcPr>
          <w:p w14:paraId="1B517362" w14:textId="77777777" w:rsidR="00A1496C" w:rsidRPr="00AE61DE" w:rsidRDefault="00A1496C">
            <w:pPr>
              <w:snapToGrid w:val="0"/>
              <w:spacing w:before="50" w:afterLines="50" w:after="120" w:line="400" w:lineRule="exact"/>
              <w:jc w:val="left"/>
              <w:rPr>
                <w:szCs w:val="21"/>
              </w:rPr>
            </w:pPr>
          </w:p>
        </w:tc>
        <w:tc>
          <w:tcPr>
            <w:tcW w:w="1314" w:type="dxa"/>
            <w:tcBorders>
              <w:top w:val="single" w:sz="4" w:space="0" w:color="auto"/>
              <w:left w:val="single" w:sz="4" w:space="0" w:color="auto"/>
              <w:bottom w:val="single" w:sz="4" w:space="0" w:color="auto"/>
              <w:right w:val="single" w:sz="4" w:space="0" w:color="auto"/>
            </w:tcBorders>
          </w:tcPr>
          <w:p w14:paraId="1EC4335D" w14:textId="77777777" w:rsidR="00A1496C" w:rsidRPr="00AE61DE" w:rsidRDefault="00A1496C">
            <w:pPr>
              <w:snapToGrid w:val="0"/>
              <w:spacing w:before="50" w:afterLines="50" w:after="120" w:line="400" w:lineRule="exact"/>
              <w:jc w:val="left"/>
              <w:rPr>
                <w:szCs w:val="21"/>
              </w:rPr>
            </w:pPr>
          </w:p>
        </w:tc>
        <w:tc>
          <w:tcPr>
            <w:tcW w:w="1971" w:type="dxa"/>
            <w:tcBorders>
              <w:top w:val="single" w:sz="4" w:space="0" w:color="auto"/>
              <w:left w:val="single" w:sz="4" w:space="0" w:color="auto"/>
              <w:bottom w:val="single" w:sz="4" w:space="0" w:color="auto"/>
              <w:right w:val="single" w:sz="4" w:space="0" w:color="auto"/>
            </w:tcBorders>
          </w:tcPr>
          <w:p w14:paraId="67F34C47" w14:textId="77777777" w:rsidR="00A1496C" w:rsidRPr="00AE61DE" w:rsidRDefault="00A1496C">
            <w:pPr>
              <w:snapToGrid w:val="0"/>
              <w:spacing w:before="50" w:afterLines="50" w:after="120" w:line="400" w:lineRule="exact"/>
              <w:jc w:val="left"/>
              <w:rPr>
                <w:szCs w:val="21"/>
              </w:rPr>
            </w:pPr>
          </w:p>
        </w:tc>
      </w:tr>
      <w:tr w:rsidR="00AE61DE" w:rsidRPr="00AE61DE" w14:paraId="51F41F88" w14:textId="77777777">
        <w:trPr>
          <w:trHeight w:val="627"/>
        </w:trPr>
        <w:tc>
          <w:tcPr>
            <w:tcW w:w="1062" w:type="dxa"/>
            <w:tcBorders>
              <w:top w:val="single" w:sz="4" w:space="0" w:color="auto"/>
              <w:left w:val="single" w:sz="4" w:space="0" w:color="auto"/>
              <w:bottom w:val="single" w:sz="4" w:space="0" w:color="auto"/>
              <w:right w:val="single" w:sz="4" w:space="0" w:color="auto"/>
            </w:tcBorders>
          </w:tcPr>
          <w:p w14:paraId="61D0FCD7" w14:textId="77777777" w:rsidR="00A1496C" w:rsidRPr="00AE61DE" w:rsidRDefault="00A1496C">
            <w:pPr>
              <w:snapToGrid w:val="0"/>
              <w:spacing w:before="50" w:afterLines="50" w:after="120" w:line="400" w:lineRule="exact"/>
              <w:jc w:val="left"/>
              <w:rPr>
                <w:szCs w:val="21"/>
              </w:rPr>
            </w:pPr>
          </w:p>
        </w:tc>
        <w:tc>
          <w:tcPr>
            <w:tcW w:w="3737" w:type="dxa"/>
            <w:tcBorders>
              <w:top w:val="single" w:sz="4" w:space="0" w:color="auto"/>
              <w:left w:val="single" w:sz="4" w:space="0" w:color="auto"/>
              <w:bottom w:val="single" w:sz="4" w:space="0" w:color="auto"/>
              <w:right w:val="single" w:sz="4" w:space="0" w:color="auto"/>
            </w:tcBorders>
          </w:tcPr>
          <w:p w14:paraId="2980A30B" w14:textId="77777777" w:rsidR="00A1496C" w:rsidRPr="00AE61DE" w:rsidRDefault="00A1496C">
            <w:pPr>
              <w:snapToGrid w:val="0"/>
              <w:spacing w:before="50" w:afterLines="50" w:after="120" w:line="400" w:lineRule="exact"/>
              <w:jc w:val="left"/>
              <w:rPr>
                <w:szCs w:val="21"/>
              </w:rPr>
            </w:pPr>
          </w:p>
        </w:tc>
        <w:tc>
          <w:tcPr>
            <w:tcW w:w="3123" w:type="dxa"/>
            <w:tcBorders>
              <w:top w:val="single" w:sz="4" w:space="0" w:color="auto"/>
              <w:left w:val="single" w:sz="4" w:space="0" w:color="auto"/>
              <w:bottom w:val="single" w:sz="4" w:space="0" w:color="auto"/>
              <w:right w:val="single" w:sz="4" w:space="0" w:color="auto"/>
            </w:tcBorders>
          </w:tcPr>
          <w:p w14:paraId="46FB95CB" w14:textId="77777777" w:rsidR="00A1496C" w:rsidRPr="00AE61DE" w:rsidRDefault="00A1496C">
            <w:pPr>
              <w:snapToGrid w:val="0"/>
              <w:spacing w:before="50" w:afterLines="50" w:after="120" w:line="400" w:lineRule="exact"/>
              <w:jc w:val="left"/>
              <w:rPr>
                <w:szCs w:val="21"/>
              </w:rPr>
            </w:pPr>
          </w:p>
        </w:tc>
        <w:tc>
          <w:tcPr>
            <w:tcW w:w="985" w:type="dxa"/>
            <w:tcBorders>
              <w:top w:val="single" w:sz="4" w:space="0" w:color="auto"/>
              <w:left w:val="single" w:sz="4" w:space="0" w:color="auto"/>
              <w:bottom w:val="single" w:sz="4" w:space="0" w:color="auto"/>
              <w:right w:val="single" w:sz="4" w:space="0" w:color="auto"/>
            </w:tcBorders>
          </w:tcPr>
          <w:p w14:paraId="3CAE5A72" w14:textId="77777777" w:rsidR="00A1496C" w:rsidRPr="00AE61DE" w:rsidRDefault="00A1496C">
            <w:pPr>
              <w:snapToGrid w:val="0"/>
              <w:spacing w:before="50" w:afterLines="50" w:after="120" w:line="400" w:lineRule="exact"/>
              <w:jc w:val="left"/>
              <w:rPr>
                <w:szCs w:val="21"/>
              </w:rPr>
            </w:pPr>
          </w:p>
        </w:tc>
        <w:tc>
          <w:tcPr>
            <w:tcW w:w="985" w:type="dxa"/>
            <w:tcBorders>
              <w:top w:val="single" w:sz="4" w:space="0" w:color="auto"/>
              <w:left w:val="single" w:sz="4" w:space="0" w:color="auto"/>
              <w:bottom w:val="single" w:sz="4" w:space="0" w:color="auto"/>
              <w:right w:val="single" w:sz="4" w:space="0" w:color="auto"/>
            </w:tcBorders>
          </w:tcPr>
          <w:p w14:paraId="07D0AF1E" w14:textId="77777777" w:rsidR="00A1496C" w:rsidRPr="00AE61DE" w:rsidRDefault="00A1496C">
            <w:pPr>
              <w:snapToGrid w:val="0"/>
              <w:spacing w:before="50" w:afterLines="50" w:after="120" w:line="400" w:lineRule="exact"/>
              <w:jc w:val="left"/>
              <w:rPr>
                <w:szCs w:val="21"/>
              </w:rPr>
            </w:pPr>
          </w:p>
        </w:tc>
        <w:tc>
          <w:tcPr>
            <w:tcW w:w="1314" w:type="dxa"/>
            <w:tcBorders>
              <w:top w:val="single" w:sz="4" w:space="0" w:color="auto"/>
              <w:left w:val="single" w:sz="4" w:space="0" w:color="auto"/>
              <w:bottom w:val="single" w:sz="4" w:space="0" w:color="auto"/>
              <w:right w:val="single" w:sz="4" w:space="0" w:color="auto"/>
            </w:tcBorders>
          </w:tcPr>
          <w:p w14:paraId="6BDAD45C" w14:textId="77777777" w:rsidR="00A1496C" w:rsidRPr="00AE61DE" w:rsidRDefault="00A1496C">
            <w:pPr>
              <w:snapToGrid w:val="0"/>
              <w:spacing w:before="50" w:afterLines="50" w:after="120" w:line="400" w:lineRule="exact"/>
              <w:jc w:val="left"/>
              <w:rPr>
                <w:szCs w:val="21"/>
              </w:rPr>
            </w:pPr>
          </w:p>
        </w:tc>
        <w:tc>
          <w:tcPr>
            <w:tcW w:w="1971" w:type="dxa"/>
            <w:tcBorders>
              <w:top w:val="single" w:sz="4" w:space="0" w:color="auto"/>
              <w:left w:val="single" w:sz="4" w:space="0" w:color="auto"/>
              <w:bottom w:val="single" w:sz="4" w:space="0" w:color="auto"/>
              <w:right w:val="single" w:sz="4" w:space="0" w:color="auto"/>
            </w:tcBorders>
          </w:tcPr>
          <w:p w14:paraId="4511ABAF" w14:textId="77777777" w:rsidR="00A1496C" w:rsidRPr="00AE61DE" w:rsidRDefault="00A1496C">
            <w:pPr>
              <w:snapToGrid w:val="0"/>
              <w:spacing w:before="50" w:afterLines="50" w:after="120" w:line="400" w:lineRule="exact"/>
              <w:jc w:val="left"/>
              <w:rPr>
                <w:szCs w:val="21"/>
              </w:rPr>
            </w:pPr>
          </w:p>
        </w:tc>
      </w:tr>
      <w:tr w:rsidR="00AE61DE" w:rsidRPr="00AE61DE" w14:paraId="67E1C3FA" w14:textId="77777777">
        <w:trPr>
          <w:trHeight w:val="610"/>
        </w:trPr>
        <w:tc>
          <w:tcPr>
            <w:tcW w:w="1062" w:type="dxa"/>
            <w:tcBorders>
              <w:top w:val="single" w:sz="4" w:space="0" w:color="auto"/>
              <w:left w:val="single" w:sz="4" w:space="0" w:color="auto"/>
              <w:bottom w:val="single" w:sz="4" w:space="0" w:color="auto"/>
              <w:right w:val="single" w:sz="4" w:space="0" w:color="auto"/>
            </w:tcBorders>
          </w:tcPr>
          <w:p w14:paraId="1D6A7EC6" w14:textId="77777777" w:rsidR="00A1496C" w:rsidRPr="00AE61DE" w:rsidRDefault="00A1496C">
            <w:pPr>
              <w:snapToGrid w:val="0"/>
              <w:spacing w:before="50" w:afterLines="50" w:after="120" w:line="400" w:lineRule="exact"/>
              <w:jc w:val="left"/>
              <w:rPr>
                <w:szCs w:val="21"/>
              </w:rPr>
            </w:pPr>
          </w:p>
        </w:tc>
        <w:tc>
          <w:tcPr>
            <w:tcW w:w="3737" w:type="dxa"/>
            <w:tcBorders>
              <w:top w:val="single" w:sz="4" w:space="0" w:color="auto"/>
              <w:left w:val="single" w:sz="4" w:space="0" w:color="auto"/>
              <w:bottom w:val="single" w:sz="4" w:space="0" w:color="auto"/>
              <w:right w:val="single" w:sz="4" w:space="0" w:color="auto"/>
            </w:tcBorders>
          </w:tcPr>
          <w:p w14:paraId="198E27A8" w14:textId="77777777" w:rsidR="00A1496C" w:rsidRPr="00AE61DE" w:rsidRDefault="00A1496C">
            <w:pPr>
              <w:snapToGrid w:val="0"/>
              <w:spacing w:before="50" w:afterLines="50" w:after="120" w:line="400" w:lineRule="exact"/>
              <w:jc w:val="left"/>
              <w:rPr>
                <w:szCs w:val="21"/>
              </w:rPr>
            </w:pPr>
          </w:p>
        </w:tc>
        <w:tc>
          <w:tcPr>
            <w:tcW w:w="3123" w:type="dxa"/>
            <w:tcBorders>
              <w:top w:val="single" w:sz="4" w:space="0" w:color="auto"/>
              <w:left w:val="single" w:sz="4" w:space="0" w:color="auto"/>
              <w:bottom w:val="single" w:sz="4" w:space="0" w:color="auto"/>
              <w:right w:val="single" w:sz="4" w:space="0" w:color="auto"/>
            </w:tcBorders>
          </w:tcPr>
          <w:p w14:paraId="7D941492" w14:textId="77777777" w:rsidR="00A1496C" w:rsidRPr="00AE61DE" w:rsidRDefault="00A1496C">
            <w:pPr>
              <w:snapToGrid w:val="0"/>
              <w:spacing w:before="50" w:afterLines="50" w:after="120" w:line="400" w:lineRule="exact"/>
              <w:jc w:val="left"/>
              <w:rPr>
                <w:szCs w:val="21"/>
              </w:rPr>
            </w:pPr>
          </w:p>
        </w:tc>
        <w:tc>
          <w:tcPr>
            <w:tcW w:w="985" w:type="dxa"/>
            <w:tcBorders>
              <w:top w:val="single" w:sz="4" w:space="0" w:color="auto"/>
              <w:left w:val="single" w:sz="4" w:space="0" w:color="auto"/>
              <w:bottom w:val="single" w:sz="4" w:space="0" w:color="auto"/>
              <w:right w:val="single" w:sz="4" w:space="0" w:color="auto"/>
            </w:tcBorders>
          </w:tcPr>
          <w:p w14:paraId="34E61C40" w14:textId="77777777" w:rsidR="00A1496C" w:rsidRPr="00AE61DE" w:rsidRDefault="00A1496C">
            <w:pPr>
              <w:snapToGrid w:val="0"/>
              <w:spacing w:before="50" w:afterLines="50" w:after="120" w:line="400" w:lineRule="exact"/>
              <w:jc w:val="left"/>
              <w:rPr>
                <w:szCs w:val="21"/>
              </w:rPr>
            </w:pPr>
          </w:p>
        </w:tc>
        <w:tc>
          <w:tcPr>
            <w:tcW w:w="985" w:type="dxa"/>
            <w:tcBorders>
              <w:top w:val="single" w:sz="4" w:space="0" w:color="auto"/>
              <w:left w:val="single" w:sz="4" w:space="0" w:color="auto"/>
              <w:bottom w:val="single" w:sz="4" w:space="0" w:color="auto"/>
              <w:right w:val="single" w:sz="4" w:space="0" w:color="auto"/>
            </w:tcBorders>
          </w:tcPr>
          <w:p w14:paraId="7AD69CC9" w14:textId="77777777" w:rsidR="00A1496C" w:rsidRPr="00AE61DE" w:rsidRDefault="00A1496C">
            <w:pPr>
              <w:snapToGrid w:val="0"/>
              <w:spacing w:before="50" w:afterLines="50" w:after="120" w:line="400" w:lineRule="exact"/>
              <w:jc w:val="left"/>
              <w:rPr>
                <w:szCs w:val="21"/>
              </w:rPr>
            </w:pPr>
          </w:p>
        </w:tc>
        <w:tc>
          <w:tcPr>
            <w:tcW w:w="1314" w:type="dxa"/>
            <w:tcBorders>
              <w:top w:val="single" w:sz="4" w:space="0" w:color="auto"/>
              <w:left w:val="single" w:sz="4" w:space="0" w:color="auto"/>
              <w:bottom w:val="single" w:sz="4" w:space="0" w:color="auto"/>
              <w:right w:val="single" w:sz="4" w:space="0" w:color="auto"/>
            </w:tcBorders>
          </w:tcPr>
          <w:p w14:paraId="1649CD8C" w14:textId="77777777" w:rsidR="00A1496C" w:rsidRPr="00AE61DE" w:rsidRDefault="00A1496C">
            <w:pPr>
              <w:snapToGrid w:val="0"/>
              <w:spacing w:before="50" w:afterLines="50" w:after="120" w:line="400" w:lineRule="exact"/>
              <w:jc w:val="left"/>
              <w:rPr>
                <w:szCs w:val="21"/>
              </w:rPr>
            </w:pPr>
          </w:p>
        </w:tc>
        <w:tc>
          <w:tcPr>
            <w:tcW w:w="1971" w:type="dxa"/>
            <w:tcBorders>
              <w:top w:val="single" w:sz="4" w:space="0" w:color="auto"/>
              <w:left w:val="single" w:sz="4" w:space="0" w:color="auto"/>
              <w:bottom w:val="single" w:sz="4" w:space="0" w:color="auto"/>
              <w:right w:val="single" w:sz="4" w:space="0" w:color="auto"/>
            </w:tcBorders>
          </w:tcPr>
          <w:p w14:paraId="285F3785" w14:textId="77777777" w:rsidR="00A1496C" w:rsidRPr="00AE61DE" w:rsidRDefault="00A1496C">
            <w:pPr>
              <w:snapToGrid w:val="0"/>
              <w:spacing w:before="50" w:afterLines="50" w:after="120" w:line="400" w:lineRule="exact"/>
              <w:jc w:val="left"/>
              <w:rPr>
                <w:szCs w:val="21"/>
              </w:rPr>
            </w:pPr>
          </w:p>
        </w:tc>
      </w:tr>
    </w:tbl>
    <w:p w14:paraId="5B2845C7" w14:textId="77777777" w:rsidR="00A1496C" w:rsidRPr="00AE61DE" w:rsidRDefault="00552629">
      <w:pPr>
        <w:pStyle w:val="a5"/>
        <w:snapToGrid w:val="0"/>
        <w:rPr>
          <w:rFonts w:ascii="Times New Roman" w:eastAsia="宋体" w:hAnsi="Times New Roman" w:cs="Times New Roman"/>
          <w:sz w:val="21"/>
          <w:szCs w:val="21"/>
        </w:rPr>
      </w:pPr>
      <w:r w:rsidRPr="00AE61DE">
        <w:rPr>
          <w:rFonts w:ascii="Times New Roman" w:eastAsia="宋体" w:hAnsi="Times New Roman" w:cs="Times New Roman"/>
          <w:sz w:val="21"/>
          <w:szCs w:val="21"/>
        </w:rPr>
        <w:t>注：</w:t>
      </w:r>
    </w:p>
    <w:p w14:paraId="3309DC14" w14:textId="77777777" w:rsidR="00A1496C" w:rsidRPr="00AE61DE" w:rsidRDefault="00552629">
      <w:pPr>
        <w:pStyle w:val="a5"/>
        <w:snapToGrid w:val="0"/>
        <w:rPr>
          <w:rFonts w:ascii="Times New Roman" w:eastAsia="宋体" w:hAnsi="Times New Roman" w:cs="Times New Roman"/>
          <w:sz w:val="21"/>
          <w:szCs w:val="21"/>
        </w:rPr>
      </w:pPr>
      <w:r w:rsidRPr="00AE61DE">
        <w:rPr>
          <w:rFonts w:ascii="Times New Roman" w:eastAsia="宋体" w:hAnsi="Times New Roman" w:cs="Times New Roman"/>
          <w:szCs w:val="21"/>
        </w:rPr>
        <w:t>（</w:t>
      </w:r>
      <w:r w:rsidRPr="00AE61DE">
        <w:rPr>
          <w:rFonts w:ascii="Times New Roman" w:eastAsia="宋体" w:hAnsi="Times New Roman" w:cs="Times New Roman"/>
          <w:szCs w:val="21"/>
        </w:rPr>
        <w:t>1</w:t>
      </w:r>
      <w:r w:rsidRPr="00AE61DE">
        <w:rPr>
          <w:rFonts w:ascii="Times New Roman" w:eastAsia="宋体" w:hAnsi="Times New Roman" w:cs="Times New Roman"/>
          <w:szCs w:val="21"/>
        </w:rPr>
        <w:t>）</w:t>
      </w:r>
      <w:r w:rsidRPr="00AE61DE">
        <w:rPr>
          <w:rFonts w:ascii="Times New Roman" w:eastAsia="宋体" w:hAnsi="Times New Roman" w:cs="Times New Roman"/>
          <w:sz w:val="21"/>
          <w:szCs w:val="21"/>
        </w:rPr>
        <w:t>未附</w:t>
      </w:r>
      <w:r w:rsidRPr="00AE61DE">
        <w:rPr>
          <w:rFonts w:ascii="Times New Roman" w:eastAsia="宋体" w:hAnsi="Times New Roman" w:cs="Times New Roman" w:hint="eastAsia"/>
          <w:sz w:val="21"/>
          <w:szCs w:val="21"/>
        </w:rPr>
        <w:t>证明材料</w:t>
      </w:r>
      <w:r w:rsidRPr="00AE61DE">
        <w:rPr>
          <w:rFonts w:ascii="Times New Roman" w:eastAsia="宋体" w:hAnsi="Times New Roman" w:cs="Times New Roman"/>
          <w:sz w:val="21"/>
          <w:szCs w:val="21"/>
        </w:rPr>
        <w:t>的业绩无效</w:t>
      </w:r>
      <w:r w:rsidRPr="00AE61DE">
        <w:rPr>
          <w:rFonts w:ascii="Times New Roman" w:eastAsia="宋体" w:hAnsi="Times New Roman" w:cs="Times New Roman" w:hint="eastAsia"/>
          <w:sz w:val="21"/>
          <w:szCs w:val="21"/>
        </w:rPr>
        <w:t>，证明材料</w:t>
      </w:r>
      <w:r w:rsidRPr="00AE61DE">
        <w:rPr>
          <w:rFonts w:ascii="Times New Roman" w:eastAsia="宋体" w:hAnsi="Times New Roman" w:cs="Times New Roman"/>
          <w:sz w:val="21"/>
          <w:szCs w:val="21"/>
        </w:rPr>
        <w:t>以</w:t>
      </w:r>
      <w:r w:rsidRPr="00AE61DE">
        <w:rPr>
          <w:rFonts w:ascii="Times New Roman" w:eastAsia="宋体" w:hAnsi="Times New Roman" w:cs="Times New Roman" w:hint="eastAsia"/>
          <w:sz w:val="21"/>
          <w:szCs w:val="21"/>
        </w:rPr>
        <w:t>成交</w:t>
      </w:r>
      <w:r w:rsidRPr="00AE61DE">
        <w:rPr>
          <w:rFonts w:ascii="Times New Roman" w:eastAsia="宋体" w:hAnsi="Times New Roman" w:cs="Times New Roman"/>
          <w:sz w:val="21"/>
          <w:szCs w:val="21"/>
        </w:rPr>
        <w:t>通知书或合同复印件为准</w:t>
      </w:r>
      <w:r w:rsidRPr="00AE61DE">
        <w:rPr>
          <w:rFonts w:ascii="Times New Roman" w:eastAsia="宋体" w:hAnsi="Times New Roman" w:cs="Times New Roman" w:hint="eastAsia"/>
          <w:sz w:val="21"/>
          <w:szCs w:val="21"/>
        </w:rPr>
        <w:t>。</w:t>
      </w:r>
    </w:p>
    <w:p w14:paraId="1C4CBD9D" w14:textId="77777777" w:rsidR="00A1496C" w:rsidRPr="00AE61DE" w:rsidRDefault="00552629">
      <w:pPr>
        <w:pStyle w:val="a5"/>
        <w:snapToGrid w:val="0"/>
        <w:rPr>
          <w:rFonts w:ascii="Times New Roman" w:eastAsia="宋体" w:hAnsi="Times New Roman" w:cs="Times New Roman"/>
          <w:sz w:val="21"/>
          <w:szCs w:val="21"/>
        </w:rPr>
      </w:pPr>
      <w:r w:rsidRPr="00AE61DE">
        <w:rPr>
          <w:rFonts w:ascii="Times New Roman" w:eastAsia="宋体" w:hAnsi="Times New Roman" w:cs="Times New Roman"/>
          <w:szCs w:val="21"/>
        </w:rPr>
        <w:t>（</w:t>
      </w:r>
      <w:r w:rsidRPr="00AE61DE">
        <w:rPr>
          <w:rFonts w:ascii="Times New Roman" w:eastAsia="宋体" w:hAnsi="Times New Roman" w:cs="Times New Roman"/>
          <w:szCs w:val="21"/>
        </w:rPr>
        <w:t>2</w:t>
      </w:r>
      <w:r w:rsidRPr="00AE61DE">
        <w:rPr>
          <w:rFonts w:ascii="Times New Roman" w:eastAsia="宋体" w:hAnsi="Times New Roman" w:cs="Times New Roman"/>
          <w:szCs w:val="21"/>
        </w:rPr>
        <w:t>）</w:t>
      </w:r>
      <w:r w:rsidRPr="00AE61DE">
        <w:rPr>
          <w:rFonts w:ascii="Times New Roman" w:eastAsia="宋体" w:hAnsi="Times New Roman" w:cs="Times New Roman"/>
          <w:sz w:val="21"/>
          <w:szCs w:val="21"/>
        </w:rPr>
        <w:t>类似项目的定义</w:t>
      </w:r>
      <w:r w:rsidRPr="00AE61DE">
        <w:rPr>
          <w:rFonts w:ascii="Times New Roman" w:eastAsia="宋体" w:hAnsi="Times New Roman" w:cs="Times New Roman" w:hint="eastAsia"/>
          <w:sz w:val="21"/>
          <w:szCs w:val="21"/>
        </w:rPr>
        <w:t>：</w:t>
      </w:r>
      <w:r w:rsidRPr="00AE61DE">
        <w:rPr>
          <w:rFonts w:ascii="Times New Roman" w:eastAsia="宋体" w:hAnsi="Times New Roman" w:cs="Times New Roman" w:hint="eastAsia"/>
          <w:sz w:val="21"/>
          <w:szCs w:val="21"/>
          <w:u w:val="single"/>
        </w:rPr>
        <w:t xml:space="preserve"> </w:t>
      </w:r>
      <w:r w:rsidRPr="00AE61DE">
        <w:rPr>
          <w:rFonts w:ascii="Times New Roman" w:eastAsia="宋体" w:hAnsi="Times New Roman" w:cs="Times New Roman"/>
          <w:sz w:val="21"/>
          <w:szCs w:val="21"/>
          <w:u w:val="single"/>
        </w:rPr>
        <w:t xml:space="preserve">               </w:t>
      </w:r>
      <w:r w:rsidRPr="00AE61DE">
        <w:rPr>
          <w:rFonts w:ascii="Times New Roman" w:eastAsia="宋体" w:hAnsi="Times New Roman" w:cs="Times New Roman"/>
          <w:sz w:val="21"/>
          <w:szCs w:val="21"/>
        </w:rPr>
        <w:t>。</w:t>
      </w:r>
    </w:p>
    <w:p w14:paraId="4712FB6A" w14:textId="77777777" w:rsidR="00A1496C" w:rsidRPr="00AE61DE" w:rsidRDefault="00552629">
      <w:r w:rsidRPr="00AE61DE">
        <w:rPr>
          <w:szCs w:val="21"/>
        </w:rPr>
        <w:t>（</w:t>
      </w:r>
      <w:r w:rsidRPr="00AE61DE">
        <w:rPr>
          <w:szCs w:val="21"/>
        </w:rPr>
        <w:t>3</w:t>
      </w:r>
      <w:r w:rsidRPr="00AE61DE">
        <w:rPr>
          <w:szCs w:val="21"/>
        </w:rPr>
        <w:t>）</w:t>
      </w:r>
      <w:r w:rsidRPr="00AE61DE">
        <w:t>本表可拓展</w:t>
      </w:r>
      <w:r w:rsidRPr="00AE61DE">
        <w:rPr>
          <w:rFonts w:hint="eastAsia"/>
        </w:rPr>
        <w:t>。</w:t>
      </w:r>
    </w:p>
    <w:p w14:paraId="3E43E102" w14:textId="77777777" w:rsidR="00A1496C" w:rsidRPr="00AE61DE" w:rsidRDefault="00A1496C">
      <w:pPr>
        <w:snapToGrid w:val="0"/>
        <w:spacing w:before="50"/>
        <w:jc w:val="left"/>
        <w:rPr>
          <w:szCs w:val="21"/>
        </w:rPr>
      </w:pPr>
    </w:p>
    <w:p w14:paraId="4D1BD8DA" w14:textId="77777777" w:rsidR="00A1496C" w:rsidRPr="00AE61DE" w:rsidRDefault="00552629">
      <w:pPr>
        <w:snapToGrid w:val="0"/>
        <w:spacing w:before="50"/>
        <w:jc w:val="left"/>
        <w:rPr>
          <w:szCs w:val="21"/>
        </w:rPr>
        <w:sectPr w:rsidR="00A1496C" w:rsidRPr="00AE61DE">
          <w:pgSz w:w="16838" w:h="11906" w:orient="landscape"/>
          <w:pgMar w:top="1274" w:right="1418" w:bottom="1418" w:left="1418" w:header="851" w:footer="992" w:gutter="0"/>
          <w:cols w:space="720"/>
          <w:docGrid w:linePitch="312"/>
        </w:sectPr>
      </w:pPr>
      <w:bookmarkStart w:id="130" w:name="_Hlk89181592"/>
      <w:r w:rsidRPr="00AE61DE">
        <w:rPr>
          <w:szCs w:val="21"/>
        </w:rPr>
        <w:t>供应商</w:t>
      </w:r>
      <w:r w:rsidRPr="00AE61DE">
        <w:rPr>
          <w:rFonts w:hint="eastAsia"/>
          <w:szCs w:val="21"/>
        </w:rPr>
        <w:t>名称</w:t>
      </w:r>
      <w:r w:rsidRPr="00AE61DE">
        <w:rPr>
          <w:rFonts w:hint="eastAsia"/>
          <w:szCs w:val="21"/>
        </w:rPr>
        <w:t>(</w:t>
      </w:r>
      <w:r w:rsidRPr="00AE61DE">
        <w:rPr>
          <w:rFonts w:hint="eastAsia"/>
          <w:szCs w:val="21"/>
        </w:rPr>
        <w:t>电子签章</w:t>
      </w:r>
      <w:r w:rsidRPr="00AE61DE">
        <w:rPr>
          <w:szCs w:val="21"/>
        </w:rPr>
        <w:t>)</w:t>
      </w:r>
      <w:r w:rsidRPr="00AE61DE">
        <w:rPr>
          <w:szCs w:val="21"/>
        </w:rPr>
        <w:t>：</w:t>
      </w:r>
      <w:r w:rsidRPr="00AE61DE">
        <w:rPr>
          <w:szCs w:val="21"/>
          <w:u w:val="single"/>
        </w:rPr>
        <w:t xml:space="preserve">                 </w:t>
      </w:r>
      <w:r w:rsidRPr="00AE61DE">
        <w:rPr>
          <w:szCs w:val="21"/>
        </w:rPr>
        <w:t xml:space="preserve">        </w:t>
      </w:r>
      <w:bookmarkEnd w:id="130"/>
      <w:r w:rsidRPr="00AE61DE">
        <w:rPr>
          <w:szCs w:val="21"/>
        </w:rPr>
        <w:t xml:space="preserve">                                   </w:t>
      </w:r>
      <w:r w:rsidRPr="00AE61DE">
        <w:rPr>
          <w:szCs w:val="21"/>
        </w:rPr>
        <w:t>年</w:t>
      </w:r>
      <w:r w:rsidRPr="00AE61DE">
        <w:rPr>
          <w:szCs w:val="21"/>
        </w:rPr>
        <w:t xml:space="preserve">    </w:t>
      </w:r>
      <w:r w:rsidRPr="00AE61DE">
        <w:rPr>
          <w:szCs w:val="21"/>
        </w:rPr>
        <w:t>月</w:t>
      </w:r>
      <w:r w:rsidRPr="00AE61DE">
        <w:rPr>
          <w:szCs w:val="21"/>
        </w:rPr>
        <w:t xml:space="preserve">   </w:t>
      </w:r>
      <w:r w:rsidRPr="00AE61DE">
        <w:rPr>
          <w:szCs w:val="21"/>
        </w:rPr>
        <w:t>日</w:t>
      </w:r>
    </w:p>
    <w:p w14:paraId="405AF5D7" w14:textId="77777777" w:rsidR="00A1496C" w:rsidRPr="00AE61DE" w:rsidRDefault="00552629">
      <w:pPr>
        <w:snapToGrid w:val="0"/>
        <w:spacing w:before="50" w:afterLines="50" w:after="120"/>
        <w:jc w:val="left"/>
        <w:rPr>
          <w:szCs w:val="21"/>
        </w:rPr>
      </w:pPr>
      <w:bookmarkStart w:id="131" w:name="_Hlk21623918"/>
      <w:bookmarkEnd w:id="129"/>
      <w:r w:rsidRPr="00AE61DE">
        <w:rPr>
          <w:szCs w:val="21"/>
        </w:rPr>
        <w:lastRenderedPageBreak/>
        <w:t>10</w:t>
      </w:r>
      <w:r w:rsidRPr="00AE61DE">
        <w:rPr>
          <w:szCs w:val="21"/>
        </w:rPr>
        <w:t>．</w:t>
      </w:r>
      <w:r w:rsidRPr="00AE61DE">
        <w:rPr>
          <w:rFonts w:hint="eastAsia"/>
          <w:szCs w:val="21"/>
        </w:rPr>
        <w:t>提供响应产品由中共中央网络安全和信息化委员会办公室网站最新发布的《网络关键设备和网络安全专用产品安全认证和安全检测结果》截</w:t>
      </w:r>
      <w:proofErr w:type="gramStart"/>
      <w:r w:rsidRPr="00AE61DE">
        <w:rPr>
          <w:rFonts w:hint="eastAsia"/>
          <w:szCs w:val="21"/>
        </w:rPr>
        <w:t>图证明</w:t>
      </w:r>
      <w:proofErr w:type="gramEnd"/>
      <w:r w:rsidRPr="00AE61DE">
        <w:rPr>
          <w:rFonts w:hint="eastAsia"/>
          <w:szCs w:val="21"/>
        </w:rPr>
        <w:t>材料或提供有效期内的《计算机信息系统安全专用产品销售许可证》（采购标的包含时提供）</w:t>
      </w:r>
    </w:p>
    <w:p w14:paraId="7C96205A" w14:textId="77777777" w:rsidR="00A1496C" w:rsidRPr="00AE61DE" w:rsidRDefault="00A1496C">
      <w:pPr>
        <w:snapToGrid w:val="0"/>
        <w:spacing w:before="50" w:afterLines="50" w:after="120"/>
        <w:jc w:val="left"/>
        <w:rPr>
          <w:szCs w:val="21"/>
        </w:rPr>
      </w:pPr>
    </w:p>
    <w:p w14:paraId="26642870" w14:textId="77777777" w:rsidR="00A1496C" w:rsidRPr="00AE61DE" w:rsidRDefault="00552629">
      <w:pPr>
        <w:snapToGrid w:val="0"/>
        <w:spacing w:before="50" w:afterLines="50" w:after="120"/>
        <w:jc w:val="left"/>
        <w:rPr>
          <w:szCs w:val="21"/>
        </w:rPr>
      </w:pPr>
      <w:r w:rsidRPr="00AE61DE">
        <w:rPr>
          <w:szCs w:val="21"/>
        </w:rPr>
        <w:t>11</w:t>
      </w:r>
      <w:r w:rsidRPr="00AE61DE">
        <w:rPr>
          <w:szCs w:val="21"/>
        </w:rPr>
        <w:t>．符合政府采购政策</w:t>
      </w:r>
      <w:r w:rsidRPr="00AE61DE">
        <w:rPr>
          <w:rFonts w:hint="eastAsia"/>
          <w:szCs w:val="21"/>
        </w:rPr>
        <w:t>的</w:t>
      </w:r>
      <w:r w:rsidRPr="00AE61DE">
        <w:rPr>
          <w:szCs w:val="21"/>
        </w:rPr>
        <w:t>证明材料。</w:t>
      </w:r>
    </w:p>
    <w:p w14:paraId="6B702162" w14:textId="77777777" w:rsidR="00A1496C" w:rsidRPr="00AE61DE" w:rsidRDefault="00552629">
      <w:pPr>
        <w:snapToGrid w:val="0"/>
        <w:spacing w:before="50" w:afterLines="50" w:after="120"/>
        <w:jc w:val="left"/>
        <w:rPr>
          <w:szCs w:val="21"/>
        </w:rPr>
      </w:pPr>
      <w:r w:rsidRPr="00AE61DE">
        <w:rPr>
          <w:szCs w:val="21"/>
        </w:rPr>
        <w:t>11</w:t>
      </w:r>
      <w:r w:rsidRPr="00AE61DE">
        <w:rPr>
          <w:rFonts w:hint="eastAsia"/>
          <w:szCs w:val="21"/>
        </w:rPr>
        <w:t>.1</w:t>
      </w:r>
      <w:r w:rsidRPr="00AE61DE">
        <w:rPr>
          <w:rFonts w:hint="eastAsia"/>
          <w:szCs w:val="21"/>
        </w:rPr>
        <w:t>列入节能产品政府采购品目清单及环境标志产品政府采购品目清单的货物清单。</w:t>
      </w:r>
      <w:r w:rsidRPr="00AE61DE">
        <w:rPr>
          <w:rFonts w:hint="eastAsia"/>
          <w:b/>
          <w:szCs w:val="21"/>
        </w:rPr>
        <w:t>（如有，须提供）</w:t>
      </w:r>
    </w:p>
    <w:p w14:paraId="47BD9E7E" w14:textId="77777777" w:rsidR="00A1496C" w:rsidRPr="00AE61DE" w:rsidRDefault="00552629">
      <w:pPr>
        <w:snapToGrid w:val="0"/>
        <w:spacing w:before="50" w:afterLines="50" w:after="120"/>
        <w:jc w:val="left"/>
        <w:rPr>
          <w:szCs w:val="21"/>
        </w:rPr>
      </w:pPr>
      <w:r w:rsidRPr="00AE61DE">
        <w:rPr>
          <w:rFonts w:hint="eastAsia"/>
          <w:szCs w:val="21"/>
        </w:rPr>
        <w:t>响应产品中如有列入节能产品政府采购品目清单及环境标志产品政府采购品目清单的货物，应按下表提供清单。</w:t>
      </w:r>
    </w:p>
    <w:p w14:paraId="50762535" w14:textId="77777777" w:rsidR="00A1496C" w:rsidRPr="00AE61DE" w:rsidRDefault="00552629">
      <w:pPr>
        <w:spacing w:line="360" w:lineRule="auto"/>
        <w:jc w:val="center"/>
        <w:rPr>
          <w:szCs w:val="21"/>
        </w:rPr>
      </w:pPr>
      <w:r w:rsidRPr="00AE61DE">
        <w:rPr>
          <w:rFonts w:hint="eastAsia"/>
          <w:b/>
          <w:szCs w:val="21"/>
        </w:rPr>
        <w:t>节能产品及环境标志产品清单</w:t>
      </w:r>
    </w:p>
    <w:tbl>
      <w:tblPr>
        <w:tblW w:w="9328"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767"/>
        <w:gridCol w:w="1134"/>
        <w:gridCol w:w="897"/>
        <w:gridCol w:w="1088"/>
        <w:gridCol w:w="1409"/>
        <w:gridCol w:w="1851"/>
        <w:gridCol w:w="1412"/>
        <w:gridCol w:w="770"/>
      </w:tblGrid>
      <w:tr w:rsidR="00AE61DE" w:rsidRPr="00AE61DE" w14:paraId="71774D3A" w14:textId="77777777">
        <w:trPr>
          <w:trHeight w:val="454"/>
          <w:jc w:val="center"/>
        </w:trPr>
        <w:tc>
          <w:tcPr>
            <w:tcW w:w="767" w:type="dxa"/>
            <w:tcBorders>
              <w:top w:val="single" w:sz="12" w:space="0" w:color="auto"/>
              <w:left w:val="single" w:sz="12" w:space="0" w:color="auto"/>
              <w:bottom w:val="single" w:sz="8" w:space="0" w:color="auto"/>
              <w:right w:val="single" w:sz="8" w:space="0" w:color="auto"/>
            </w:tcBorders>
            <w:tcMar>
              <w:top w:w="0" w:type="dxa"/>
              <w:left w:w="57" w:type="dxa"/>
              <w:bottom w:w="0" w:type="dxa"/>
              <w:right w:w="57" w:type="dxa"/>
            </w:tcMar>
            <w:vAlign w:val="center"/>
          </w:tcPr>
          <w:p w14:paraId="5F7E4F7F" w14:textId="77777777" w:rsidR="00A1496C" w:rsidRPr="00AE61DE" w:rsidRDefault="00552629">
            <w:pPr>
              <w:widowControl/>
              <w:spacing w:before="100" w:beforeAutospacing="1" w:after="100" w:afterAutospacing="1" w:line="376" w:lineRule="atLeast"/>
              <w:jc w:val="center"/>
              <w:rPr>
                <w:kern w:val="0"/>
                <w:szCs w:val="21"/>
              </w:rPr>
            </w:pPr>
            <w:r w:rsidRPr="00AE61DE">
              <w:rPr>
                <w:kern w:val="0"/>
                <w:szCs w:val="21"/>
              </w:rPr>
              <w:t>序号</w:t>
            </w:r>
          </w:p>
        </w:tc>
        <w:tc>
          <w:tcPr>
            <w:tcW w:w="1134" w:type="dxa"/>
            <w:tcBorders>
              <w:top w:val="single" w:sz="12" w:space="0" w:color="auto"/>
              <w:left w:val="nil"/>
              <w:bottom w:val="single" w:sz="8" w:space="0" w:color="auto"/>
              <w:right w:val="single" w:sz="4" w:space="0" w:color="auto"/>
            </w:tcBorders>
            <w:tcMar>
              <w:top w:w="0" w:type="dxa"/>
              <w:left w:w="57" w:type="dxa"/>
              <w:bottom w:w="0" w:type="dxa"/>
              <w:right w:w="57" w:type="dxa"/>
            </w:tcMar>
            <w:vAlign w:val="center"/>
          </w:tcPr>
          <w:p w14:paraId="0BBCB4E6" w14:textId="77777777" w:rsidR="00A1496C" w:rsidRPr="00AE61DE" w:rsidRDefault="00552629">
            <w:pPr>
              <w:widowControl/>
              <w:spacing w:before="100" w:beforeAutospacing="1" w:after="100" w:afterAutospacing="1" w:line="376" w:lineRule="atLeast"/>
              <w:jc w:val="center"/>
              <w:rPr>
                <w:kern w:val="0"/>
                <w:szCs w:val="21"/>
              </w:rPr>
            </w:pPr>
            <w:r w:rsidRPr="00AE61DE">
              <w:rPr>
                <w:rFonts w:hint="eastAsia"/>
                <w:kern w:val="0"/>
                <w:szCs w:val="21"/>
              </w:rPr>
              <w:t>类别</w:t>
            </w:r>
          </w:p>
        </w:tc>
        <w:tc>
          <w:tcPr>
            <w:tcW w:w="897" w:type="dxa"/>
            <w:tcBorders>
              <w:top w:val="single" w:sz="12" w:space="0" w:color="auto"/>
              <w:left w:val="single" w:sz="4" w:space="0" w:color="auto"/>
              <w:bottom w:val="single" w:sz="8" w:space="0" w:color="auto"/>
              <w:right w:val="single" w:sz="8" w:space="0" w:color="auto"/>
            </w:tcBorders>
            <w:vAlign w:val="center"/>
          </w:tcPr>
          <w:p w14:paraId="61749566" w14:textId="77777777" w:rsidR="00A1496C" w:rsidRPr="00AE61DE" w:rsidRDefault="00552629">
            <w:pPr>
              <w:widowControl/>
              <w:spacing w:before="100" w:beforeAutospacing="1" w:after="100" w:afterAutospacing="1" w:line="376" w:lineRule="atLeast"/>
              <w:jc w:val="center"/>
              <w:rPr>
                <w:kern w:val="0"/>
                <w:szCs w:val="21"/>
              </w:rPr>
            </w:pPr>
            <w:r w:rsidRPr="00AE61DE">
              <w:rPr>
                <w:rFonts w:hint="eastAsia"/>
                <w:kern w:val="0"/>
                <w:szCs w:val="21"/>
              </w:rPr>
              <w:t>品目</w:t>
            </w:r>
          </w:p>
        </w:tc>
        <w:tc>
          <w:tcPr>
            <w:tcW w:w="1088" w:type="dxa"/>
            <w:tcBorders>
              <w:top w:val="single" w:sz="12" w:space="0" w:color="auto"/>
              <w:left w:val="nil"/>
              <w:bottom w:val="single" w:sz="8" w:space="0" w:color="auto"/>
              <w:right w:val="single" w:sz="4" w:space="0" w:color="auto"/>
            </w:tcBorders>
            <w:tcMar>
              <w:top w:w="0" w:type="dxa"/>
              <w:left w:w="57" w:type="dxa"/>
              <w:bottom w:w="0" w:type="dxa"/>
              <w:right w:w="57" w:type="dxa"/>
            </w:tcMar>
            <w:vAlign w:val="center"/>
          </w:tcPr>
          <w:p w14:paraId="50944C96" w14:textId="77777777" w:rsidR="00A1496C" w:rsidRPr="00AE61DE" w:rsidRDefault="00552629">
            <w:pPr>
              <w:widowControl/>
              <w:spacing w:before="100" w:beforeAutospacing="1" w:after="100" w:afterAutospacing="1" w:line="376" w:lineRule="atLeast"/>
              <w:jc w:val="center"/>
              <w:rPr>
                <w:kern w:val="0"/>
                <w:szCs w:val="21"/>
              </w:rPr>
            </w:pPr>
            <w:r w:rsidRPr="00AE61DE">
              <w:rPr>
                <w:rFonts w:hint="eastAsia"/>
                <w:kern w:val="0"/>
                <w:szCs w:val="21"/>
              </w:rPr>
              <w:t>品牌</w:t>
            </w:r>
          </w:p>
        </w:tc>
        <w:tc>
          <w:tcPr>
            <w:tcW w:w="1409" w:type="dxa"/>
            <w:tcBorders>
              <w:top w:val="single" w:sz="12" w:space="0" w:color="auto"/>
              <w:left w:val="single" w:sz="4" w:space="0" w:color="auto"/>
              <w:bottom w:val="single" w:sz="8" w:space="0" w:color="auto"/>
              <w:right w:val="single" w:sz="8" w:space="0" w:color="auto"/>
            </w:tcBorders>
            <w:vAlign w:val="center"/>
          </w:tcPr>
          <w:p w14:paraId="644AEADC" w14:textId="77777777" w:rsidR="00A1496C" w:rsidRPr="00AE61DE" w:rsidRDefault="00552629">
            <w:pPr>
              <w:widowControl/>
              <w:spacing w:before="100" w:beforeAutospacing="1" w:after="100" w:afterAutospacing="1" w:line="376" w:lineRule="atLeast"/>
              <w:jc w:val="center"/>
              <w:rPr>
                <w:kern w:val="0"/>
                <w:szCs w:val="21"/>
              </w:rPr>
            </w:pPr>
            <w:r w:rsidRPr="00AE61DE">
              <w:rPr>
                <w:kern w:val="0"/>
                <w:szCs w:val="21"/>
              </w:rPr>
              <w:t>规格型号</w:t>
            </w:r>
          </w:p>
        </w:tc>
        <w:tc>
          <w:tcPr>
            <w:tcW w:w="1851" w:type="dxa"/>
            <w:tcBorders>
              <w:top w:val="single" w:sz="12" w:space="0" w:color="auto"/>
              <w:left w:val="nil"/>
              <w:bottom w:val="single" w:sz="8" w:space="0" w:color="auto"/>
              <w:right w:val="single" w:sz="8" w:space="0" w:color="auto"/>
            </w:tcBorders>
            <w:tcMar>
              <w:top w:w="0" w:type="dxa"/>
              <w:left w:w="57" w:type="dxa"/>
              <w:bottom w:w="0" w:type="dxa"/>
              <w:right w:w="57" w:type="dxa"/>
            </w:tcMar>
            <w:vAlign w:val="center"/>
          </w:tcPr>
          <w:p w14:paraId="2920E7FE" w14:textId="77777777" w:rsidR="00A1496C" w:rsidRPr="00AE61DE" w:rsidRDefault="00552629">
            <w:pPr>
              <w:widowControl/>
              <w:spacing w:before="100" w:beforeAutospacing="1" w:after="100" w:afterAutospacing="1" w:line="376" w:lineRule="atLeast"/>
              <w:jc w:val="center"/>
              <w:rPr>
                <w:kern w:val="0"/>
                <w:szCs w:val="21"/>
              </w:rPr>
            </w:pPr>
            <w:r w:rsidRPr="00AE61DE">
              <w:rPr>
                <w:rFonts w:ascii="Helvetica" w:hAnsi="Helvetica" w:cs="Helvetica"/>
                <w:szCs w:val="21"/>
                <w:shd w:val="clear" w:color="auto" w:fill="FFFFFF"/>
              </w:rPr>
              <w:t>生产者（制造商）</w:t>
            </w:r>
          </w:p>
        </w:tc>
        <w:tc>
          <w:tcPr>
            <w:tcW w:w="1412" w:type="dxa"/>
            <w:tcBorders>
              <w:top w:val="single" w:sz="12" w:space="0" w:color="auto"/>
              <w:left w:val="nil"/>
              <w:bottom w:val="single" w:sz="8" w:space="0" w:color="auto"/>
              <w:right w:val="single" w:sz="8" w:space="0" w:color="auto"/>
            </w:tcBorders>
            <w:tcMar>
              <w:top w:w="0" w:type="dxa"/>
              <w:left w:w="57" w:type="dxa"/>
              <w:bottom w:w="0" w:type="dxa"/>
              <w:right w:w="57" w:type="dxa"/>
            </w:tcMar>
            <w:vAlign w:val="center"/>
          </w:tcPr>
          <w:p w14:paraId="6E70CE97" w14:textId="77777777" w:rsidR="00A1496C" w:rsidRPr="00AE61DE" w:rsidRDefault="00552629">
            <w:pPr>
              <w:widowControl/>
              <w:spacing w:before="100" w:beforeAutospacing="1" w:after="100" w:afterAutospacing="1" w:line="376" w:lineRule="atLeast"/>
              <w:jc w:val="center"/>
              <w:rPr>
                <w:kern w:val="0"/>
                <w:szCs w:val="21"/>
              </w:rPr>
            </w:pPr>
            <w:r w:rsidRPr="00AE61DE">
              <w:rPr>
                <w:rFonts w:hint="eastAsia"/>
                <w:kern w:val="0"/>
                <w:szCs w:val="21"/>
              </w:rPr>
              <w:t>证书编号及证书到期日期</w:t>
            </w:r>
          </w:p>
        </w:tc>
        <w:tc>
          <w:tcPr>
            <w:tcW w:w="770" w:type="dxa"/>
            <w:tcBorders>
              <w:top w:val="single" w:sz="12" w:space="0" w:color="auto"/>
              <w:left w:val="nil"/>
              <w:bottom w:val="single" w:sz="8" w:space="0" w:color="auto"/>
              <w:right w:val="single" w:sz="12" w:space="0" w:color="auto"/>
            </w:tcBorders>
            <w:tcMar>
              <w:top w:w="0" w:type="dxa"/>
              <w:left w:w="57" w:type="dxa"/>
              <w:bottom w:w="0" w:type="dxa"/>
              <w:right w:w="57" w:type="dxa"/>
            </w:tcMar>
            <w:vAlign w:val="center"/>
          </w:tcPr>
          <w:p w14:paraId="78B27675" w14:textId="77777777" w:rsidR="00A1496C" w:rsidRPr="00AE61DE" w:rsidRDefault="00552629">
            <w:pPr>
              <w:widowControl/>
              <w:spacing w:before="100" w:beforeAutospacing="1" w:after="100" w:afterAutospacing="1" w:line="376" w:lineRule="atLeast"/>
              <w:jc w:val="center"/>
              <w:rPr>
                <w:kern w:val="0"/>
                <w:szCs w:val="21"/>
              </w:rPr>
            </w:pPr>
            <w:r w:rsidRPr="00AE61DE">
              <w:rPr>
                <w:kern w:val="0"/>
                <w:szCs w:val="21"/>
              </w:rPr>
              <w:t>备注</w:t>
            </w:r>
          </w:p>
        </w:tc>
      </w:tr>
      <w:tr w:rsidR="00AE61DE" w:rsidRPr="00AE61DE" w14:paraId="7C6EF435" w14:textId="77777777">
        <w:trPr>
          <w:trHeight w:val="233"/>
          <w:jc w:val="center"/>
        </w:trPr>
        <w:tc>
          <w:tcPr>
            <w:tcW w:w="767" w:type="dxa"/>
            <w:tcBorders>
              <w:top w:val="nil"/>
              <w:left w:val="single" w:sz="12" w:space="0" w:color="auto"/>
              <w:bottom w:val="single" w:sz="8" w:space="0" w:color="auto"/>
              <w:right w:val="single" w:sz="8" w:space="0" w:color="auto"/>
            </w:tcBorders>
            <w:tcMar>
              <w:top w:w="0" w:type="dxa"/>
              <w:left w:w="57" w:type="dxa"/>
              <w:bottom w:w="0" w:type="dxa"/>
              <w:right w:w="57" w:type="dxa"/>
            </w:tcMar>
            <w:vAlign w:val="center"/>
          </w:tcPr>
          <w:p w14:paraId="08DAAB7A" w14:textId="77777777" w:rsidR="00A1496C" w:rsidRPr="00AE61DE" w:rsidRDefault="00552629">
            <w:pPr>
              <w:widowControl/>
              <w:spacing w:before="100" w:beforeAutospacing="1" w:after="100" w:afterAutospacing="1" w:line="376" w:lineRule="atLeast"/>
              <w:jc w:val="center"/>
              <w:rPr>
                <w:kern w:val="0"/>
                <w:szCs w:val="21"/>
              </w:rPr>
            </w:pPr>
            <w:r w:rsidRPr="00AE61DE">
              <w:rPr>
                <w:kern w:val="0"/>
                <w:szCs w:val="21"/>
              </w:rPr>
              <w:t>1</w:t>
            </w:r>
          </w:p>
        </w:tc>
        <w:tc>
          <w:tcPr>
            <w:tcW w:w="1134" w:type="dxa"/>
            <w:tcBorders>
              <w:top w:val="nil"/>
              <w:left w:val="nil"/>
              <w:bottom w:val="single" w:sz="8" w:space="0" w:color="auto"/>
              <w:right w:val="single" w:sz="4" w:space="0" w:color="auto"/>
            </w:tcBorders>
            <w:tcMar>
              <w:top w:w="0" w:type="dxa"/>
              <w:left w:w="57" w:type="dxa"/>
              <w:bottom w:w="0" w:type="dxa"/>
              <w:right w:w="57" w:type="dxa"/>
            </w:tcMar>
            <w:vAlign w:val="center"/>
          </w:tcPr>
          <w:p w14:paraId="47F10F1B" w14:textId="77777777" w:rsidR="00A1496C" w:rsidRPr="00AE61DE" w:rsidRDefault="00A1496C">
            <w:pPr>
              <w:widowControl/>
              <w:spacing w:before="100" w:beforeAutospacing="1" w:after="100" w:afterAutospacing="1" w:line="376" w:lineRule="atLeast"/>
              <w:jc w:val="center"/>
              <w:rPr>
                <w:kern w:val="0"/>
                <w:szCs w:val="21"/>
              </w:rPr>
            </w:pPr>
          </w:p>
        </w:tc>
        <w:tc>
          <w:tcPr>
            <w:tcW w:w="897" w:type="dxa"/>
            <w:tcBorders>
              <w:top w:val="nil"/>
              <w:left w:val="single" w:sz="4" w:space="0" w:color="auto"/>
              <w:bottom w:val="single" w:sz="8" w:space="0" w:color="auto"/>
              <w:right w:val="single" w:sz="8" w:space="0" w:color="auto"/>
            </w:tcBorders>
            <w:vAlign w:val="center"/>
          </w:tcPr>
          <w:p w14:paraId="05DD69F6" w14:textId="77777777" w:rsidR="00A1496C" w:rsidRPr="00AE61DE" w:rsidRDefault="00A1496C">
            <w:pPr>
              <w:widowControl/>
              <w:spacing w:before="100" w:beforeAutospacing="1" w:after="100" w:afterAutospacing="1" w:line="376" w:lineRule="atLeast"/>
              <w:jc w:val="center"/>
              <w:rPr>
                <w:kern w:val="0"/>
                <w:szCs w:val="21"/>
              </w:rPr>
            </w:pPr>
          </w:p>
        </w:tc>
        <w:tc>
          <w:tcPr>
            <w:tcW w:w="1088" w:type="dxa"/>
            <w:tcBorders>
              <w:top w:val="nil"/>
              <w:left w:val="nil"/>
              <w:bottom w:val="single" w:sz="8" w:space="0" w:color="auto"/>
              <w:right w:val="single" w:sz="4" w:space="0" w:color="auto"/>
            </w:tcBorders>
            <w:tcMar>
              <w:top w:w="0" w:type="dxa"/>
              <w:left w:w="57" w:type="dxa"/>
              <w:bottom w:w="0" w:type="dxa"/>
              <w:right w:w="57" w:type="dxa"/>
            </w:tcMar>
            <w:vAlign w:val="center"/>
          </w:tcPr>
          <w:p w14:paraId="1A36AC1B" w14:textId="77777777" w:rsidR="00A1496C" w:rsidRPr="00AE61DE" w:rsidRDefault="00A1496C">
            <w:pPr>
              <w:widowControl/>
              <w:spacing w:before="100" w:beforeAutospacing="1" w:after="100" w:afterAutospacing="1" w:line="376" w:lineRule="atLeast"/>
              <w:jc w:val="center"/>
              <w:rPr>
                <w:kern w:val="0"/>
                <w:szCs w:val="21"/>
              </w:rPr>
            </w:pPr>
          </w:p>
        </w:tc>
        <w:tc>
          <w:tcPr>
            <w:tcW w:w="1409" w:type="dxa"/>
            <w:tcBorders>
              <w:top w:val="nil"/>
              <w:left w:val="single" w:sz="4" w:space="0" w:color="auto"/>
              <w:bottom w:val="single" w:sz="8" w:space="0" w:color="auto"/>
              <w:right w:val="single" w:sz="8" w:space="0" w:color="auto"/>
            </w:tcBorders>
            <w:vAlign w:val="center"/>
          </w:tcPr>
          <w:p w14:paraId="3E7541F4" w14:textId="77777777" w:rsidR="00A1496C" w:rsidRPr="00AE61DE" w:rsidRDefault="00A1496C">
            <w:pPr>
              <w:widowControl/>
              <w:spacing w:before="100" w:beforeAutospacing="1" w:after="100" w:afterAutospacing="1" w:line="376" w:lineRule="atLeast"/>
              <w:jc w:val="center"/>
              <w:rPr>
                <w:kern w:val="0"/>
                <w:szCs w:val="21"/>
              </w:rPr>
            </w:pPr>
          </w:p>
        </w:tc>
        <w:tc>
          <w:tcPr>
            <w:tcW w:w="1851" w:type="dxa"/>
            <w:tcBorders>
              <w:top w:val="nil"/>
              <w:left w:val="nil"/>
              <w:bottom w:val="single" w:sz="8" w:space="0" w:color="auto"/>
              <w:right w:val="single" w:sz="8" w:space="0" w:color="auto"/>
            </w:tcBorders>
            <w:tcMar>
              <w:top w:w="0" w:type="dxa"/>
              <w:left w:w="57" w:type="dxa"/>
              <w:bottom w:w="0" w:type="dxa"/>
              <w:right w:w="57" w:type="dxa"/>
            </w:tcMar>
            <w:vAlign w:val="center"/>
          </w:tcPr>
          <w:p w14:paraId="337005AF" w14:textId="77777777" w:rsidR="00A1496C" w:rsidRPr="00AE61DE" w:rsidRDefault="00A1496C">
            <w:pPr>
              <w:widowControl/>
              <w:spacing w:before="100" w:beforeAutospacing="1" w:after="100" w:afterAutospacing="1" w:line="376" w:lineRule="atLeast"/>
              <w:jc w:val="center"/>
              <w:rPr>
                <w:kern w:val="0"/>
                <w:szCs w:val="21"/>
              </w:rPr>
            </w:pPr>
          </w:p>
        </w:tc>
        <w:tc>
          <w:tcPr>
            <w:tcW w:w="1412" w:type="dxa"/>
            <w:tcBorders>
              <w:top w:val="nil"/>
              <w:left w:val="nil"/>
              <w:bottom w:val="single" w:sz="8" w:space="0" w:color="auto"/>
              <w:right w:val="single" w:sz="8" w:space="0" w:color="auto"/>
            </w:tcBorders>
            <w:tcMar>
              <w:top w:w="0" w:type="dxa"/>
              <w:left w:w="57" w:type="dxa"/>
              <w:bottom w:w="0" w:type="dxa"/>
              <w:right w:w="57" w:type="dxa"/>
            </w:tcMar>
            <w:vAlign w:val="center"/>
          </w:tcPr>
          <w:p w14:paraId="6B96CE75" w14:textId="77777777" w:rsidR="00A1496C" w:rsidRPr="00AE61DE" w:rsidRDefault="00A1496C">
            <w:pPr>
              <w:widowControl/>
              <w:spacing w:before="100" w:beforeAutospacing="1" w:after="100" w:afterAutospacing="1" w:line="376" w:lineRule="atLeast"/>
              <w:jc w:val="center"/>
              <w:rPr>
                <w:kern w:val="0"/>
                <w:szCs w:val="21"/>
              </w:rPr>
            </w:pPr>
          </w:p>
        </w:tc>
        <w:tc>
          <w:tcPr>
            <w:tcW w:w="770" w:type="dxa"/>
            <w:tcBorders>
              <w:top w:val="nil"/>
              <w:left w:val="nil"/>
              <w:bottom w:val="single" w:sz="8" w:space="0" w:color="auto"/>
              <w:right w:val="single" w:sz="12" w:space="0" w:color="auto"/>
            </w:tcBorders>
            <w:tcMar>
              <w:top w:w="0" w:type="dxa"/>
              <w:left w:w="57" w:type="dxa"/>
              <w:bottom w:w="0" w:type="dxa"/>
              <w:right w:w="57" w:type="dxa"/>
            </w:tcMar>
            <w:vAlign w:val="center"/>
          </w:tcPr>
          <w:p w14:paraId="137B4E13" w14:textId="77777777" w:rsidR="00A1496C" w:rsidRPr="00AE61DE" w:rsidRDefault="00A1496C">
            <w:pPr>
              <w:widowControl/>
              <w:spacing w:before="100" w:beforeAutospacing="1" w:after="100" w:afterAutospacing="1" w:line="376" w:lineRule="atLeast"/>
              <w:jc w:val="center"/>
              <w:rPr>
                <w:kern w:val="0"/>
                <w:szCs w:val="21"/>
              </w:rPr>
            </w:pPr>
          </w:p>
        </w:tc>
      </w:tr>
      <w:tr w:rsidR="00AE61DE" w:rsidRPr="00AE61DE" w14:paraId="38EF8F30" w14:textId="77777777">
        <w:trPr>
          <w:trHeight w:val="281"/>
          <w:jc w:val="center"/>
        </w:trPr>
        <w:tc>
          <w:tcPr>
            <w:tcW w:w="767" w:type="dxa"/>
            <w:tcBorders>
              <w:top w:val="nil"/>
              <w:left w:val="single" w:sz="12" w:space="0" w:color="auto"/>
              <w:bottom w:val="single" w:sz="8" w:space="0" w:color="auto"/>
              <w:right w:val="single" w:sz="8" w:space="0" w:color="auto"/>
            </w:tcBorders>
            <w:tcMar>
              <w:top w:w="0" w:type="dxa"/>
              <w:left w:w="57" w:type="dxa"/>
              <w:bottom w:w="0" w:type="dxa"/>
              <w:right w:w="57" w:type="dxa"/>
            </w:tcMar>
            <w:vAlign w:val="center"/>
          </w:tcPr>
          <w:p w14:paraId="479B9621" w14:textId="77777777" w:rsidR="00A1496C" w:rsidRPr="00AE61DE" w:rsidRDefault="00552629">
            <w:pPr>
              <w:widowControl/>
              <w:spacing w:before="100" w:beforeAutospacing="1" w:after="100" w:afterAutospacing="1" w:line="376" w:lineRule="atLeast"/>
              <w:jc w:val="center"/>
              <w:rPr>
                <w:kern w:val="0"/>
                <w:szCs w:val="21"/>
              </w:rPr>
            </w:pPr>
            <w:r w:rsidRPr="00AE61DE">
              <w:rPr>
                <w:kern w:val="0"/>
                <w:szCs w:val="21"/>
              </w:rPr>
              <w:t>2</w:t>
            </w:r>
          </w:p>
        </w:tc>
        <w:tc>
          <w:tcPr>
            <w:tcW w:w="1134" w:type="dxa"/>
            <w:tcBorders>
              <w:top w:val="nil"/>
              <w:left w:val="nil"/>
              <w:bottom w:val="single" w:sz="8" w:space="0" w:color="auto"/>
              <w:right w:val="single" w:sz="4" w:space="0" w:color="auto"/>
            </w:tcBorders>
            <w:tcMar>
              <w:top w:w="0" w:type="dxa"/>
              <w:left w:w="57" w:type="dxa"/>
              <w:bottom w:w="0" w:type="dxa"/>
              <w:right w:w="57" w:type="dxa"/>
            </w:tcMar>
            <w:vAlign w:val="center"/>
          </w:tcPr>
          <w:p w14:paraId="36DB5A03" w14:textId="77777777" w:rsidR="00A1496C" w:rsidRPr="00AE61DE" w:rsidRDefault="00A1496C">
            <w:pPr>
              <w:widowControl/>
              <w:spacing w:before="100" w:beforeAutospacing="1" w:after="100" w:afterAutospacing="1" w:line="376" w:lineRule="atLeast"/>
              <w:jc w:val="center"/>
              <w:rPr>
                <w:kern w:val="0"/>
                <w:szCs w:val="21"/>
              </w:rPr>
            </w:pPr>
          </w:p>
        </w:tc>
        <w:tc>
          <w:tcPr>
            <w:tcW w:w="897" w:type="dxa"/>
            <w:tcBorders>
              <w:top w:val="nil"/>
              <w:left w:val="single" w:sz="4" w:space="0" w:color="auto"/>
              <w:bottom w:val="single" w:sz="8" w:space="0" w:color="auto"/>
              <w:right w:val="single" w:sz="8" w:space="0" w:color="auto"/>
            </w:tcBorders>
            <w:vAlign w:val="center"/>
          </w:tcPr>
          <w:p w14:paraId="1818FFC1" w14:textId="77777777" w:rsidR="00A1496C" w:rsidRPr="00AE61DE" w:rsidRDefault="00A1496C">
            <w:pPr>
              <w:widowControl/>
              <w:spacing w:before="100" w:beforeAutospacing="1" w:after="100" w:afterAutospacing="1" w:line="376" w:lineRule="atLeast"/>
              <w:jc w:val="center"/>
              <w:rPr>
                <w:kern w:val="0"/>
                <w:szCs w:val="21"/>
              </w:rPr>
            </w:pPr>
          </w:p>
        </w:tc>
        <w:tc>
          <w:tcPr>
            <w:tcW w:w="1088" w:type="dxa"/>
            <w:tcBorders>
              <w:top w:val="nil"/>
              <w:left w:val="nil"/>
              <w:bottom w:val="single" w:sz="8" w:space="0" w:color="auto"/>
              <w:right w:val="single" w:sz="4" w:space="0" w:color="auto"/>
            </w:tcBorders>
            <w:tcMar>
              <w:top w:w="0" w:type="dxa"/>
              <w:left w:w="57" w:type="dxa"/>
              <w:bottom w:w="0" w:type="dxa"/>
              <w:right w:w="57" w:type="dxa"/>
            </w:tcMar>
            <w:vAlign w:val="center"/>
          </w:tcPr>
          <w:p w14:paraId="121860B7" w14:textId="77777777" w:rsidR="00A1496C" w:rsidRPr="00AE61DE" w:rsidRDefault="00A1496C">
            <w:pPr>
              <w:widowControl/>
              <w:spacing w:before="100" w:beforeAutospacing="1" w:after="100" w:afterAutospacing="1" w:line="376" w:lineRule="atLeast"/>
              <w:jc w:val="center"/>
              <w:rPr>
                <w:kern w:val="0"/>
                <w:szCs w:val="21"/>
              </w:rPr>
            </w:pPr>
          </w:p>
        </w:tc>
        <w:tc>
          <w:tcPr>
            <w:tcW w:w="1409" w:type="dxa"/>
            <w:tcBorders>
              <w:top w:val="nil"/>
              <w:left w:val="single" w:sz="4" w:space="0" w:color="auto"/>
              <w:bottom w:val="single" w:sz="8" w:space="0" w:color="auto"/>
              <w:right w:val="single" w:sz="8" w:space="0" w:color="auto"/>
            </w:tcBorders>
            <w:vAlign w:val="center"/>
          </w:tcPr>
          <w:p w14:paraId="4C42F88A" w14:textId="77777777" w:rsidR="00A1496C" w:rsidRPr="00AE61DE" w:rsidRDefault="00A1496C">
            <w:pPr>
              <w:widowControl/>
              <w:spacing w:before="100" w:beforeAutospacing="1" w:after="100" w:afterAutospacing="1" w:line="376" w:lineRule="atLeast"/>
              <w:jc w:val="center"/>
              <w:rPr>
                <w:kern w:val="0"/>
                <w:szCs w:val="21"/>
              </w:rPr>
            </w:pPr>
          </w:p>
        </w:tc>
        <w:tc>
          <w:tcPr>
            <w:tcW w:w="1851" w:type="dxa"/>
            <w:tcBorders>
              <w:top w:val="nil"/>
              <w:left w:val="nil"/>
              <w:bottom w:val="single" w:sz="8" w:space="0" w:color="auto"/>
              <w:right w:val="single" w:sz="8" w:space="0" w:color="auto"/>
            </w:tcBorders>
            <w:tcMar>
              <w:top w:w="0" w:type="dxa"/>
              <w:left w:w="57" w:type="dxa"/>
              <w:bottom w:w="0" w:type="dxa"/>
              <w:right w:w="57" w:type="dxa"/>
            </w:tcMar>
            <w:vAlign w:val="center"/>
          </w:tcPr>
          <w:p w14:paraId="4045987B" w14:textId="77777777" w:rsidR="00A1496C" w:rsidRPr="00AE61DE" w:rsidRDefault="00A1496C">
            <w:pPr>
              <w:widowControl/>
              <w:spacing w:before="100" w:beforeAutospacing="1" w:after="100" w:afterAutospacing="1" w:line="376" w:lineRule="atLeast"/>
              <w:jc w:val="center"/>
              <w:rPr>
                <w:kern w:val="0"/>
                <w:szCs w:val="21"/>
              </w:rPr>
            </w:pPr>
          </w:p>
        </w:tc>
        <w:tc>
          <w:tcPr>
            <w:tcW w:w="1412" w:type="dxa"/>
            <w:tcBorders>
              <w:top w:val="nil"/>
              <w:left w:val="nil"/>
              <w:bottom w:val="single" w:sz="8" w:space="0" w:color="auto"/>
              <w:right w:val="single" w:sz="8" w:space="0" w:color="auto"/>
            </w:tcBorders>
            <w:tcMar>
              <w:top w:w="0" w:type="dxa"/>
              <w:left w:w="57" w:type="dxa"/>
              <w:bottom w:w="0" w:type="dxa"/>
              <w:right w:w="57" w:type="dxa"/>
            </w:tcMar>
            <w:vAlign w:val="center"/>
          </w:tcPr>
          <w:p w14:paraId="48F77210" w14:textId="77777777" w:rsidR="00A1496C" w:rsidRPr="00AE61DE" w:rsidRDefault="00A1496C">
            <w:pPr>
              <w:widowControl/>
              <w:spacing w:before="100" w:beforeAutospacing="1" w:after="100" w:afterAutospacing="1" w:line="376" w:lineRule="atLeast"/>
              <w:jc w:val="center"/>
              <w:rPr>
                <w:kern w:val="0"/>
                <w:szCs w:val="21"/>
              </w:rPr>
            </w:pPr>
          </w:p>
        </w:tc>
        <w:tc>
          <w:tcPr>
            <w:tcW w:w="770" w:type="dxa"/>
            <w:tcBorders>
              <w:top w:val="nil"/>
              <w:left w:val="nil"/>
              <w:bottom w:val="single" w:sz="8" w:space="0" w:color="auto"/>
              <w:right w:val="single" w:sz="12" w:space="0" w:color="auto"/>
            </w:tcBorders>
            <w:tcMar>
              <w:top w:w="0" w:type="dxa"/>
              <w:left w:w="57" w:type="dxa"/>
              <w:bottom w:w="0" w:type="dxa"/>
              <w:right w:w="57" w:type="dxa"/>
            </w:tcMar>
            <w:vAlign w:val="center"/>
          </w:tcPr>
          <w:p w14:paraId="57DF9F4F" w14:textId="77777777" w:rsidR="00A1496C" w:rsidRPr="00AE61DE" w:rsidRDefault="00A1496C">
            <w:pPr>
              <w:widowControl/>
              <w:spacing w:before="100" w:beforeAutospacing="1" w:after="100" w:afterAutospacing="1" w:line="376" w:lineRule="atLeast"/>
              <w:jc w:val="center"/>
              <w:rPr>
                <w:kern w:val="0"/>
                <w:szCs w:val="21"/>
              </w:rPr>
            </w:pPr>
          </w:p>
        </w:tc>
      </w:tr>
      <w:tr w:rsidR="00AE61DE" w:rsidRPr="00AE61DE" w14:paraId="2FE36A7D" w14:textId="77777777">
        <w:trPr>
          <w:trHeight w:val="300"/>
          <w:jc w:val="center"/>
        </w:trPr>
        <w:tc>
          <w:tcPr>
            <w:tcW w:w="767" w:type="dxa"/>
            <w:tcBorders>
              <w:top w:val="nil"/>
              <w:left w:val="single" w:sz="12" w:space="0" w:color="auto"/>
              <w:bottom w:val="single" w:sz="8" w:space="0" w:color="auto"/>
              <w:right w:val="single" w:sz="8" w:space="0" w:color="auto"/>
            </w:tcBorders>
            <w:tcMar>
              <w:top w:w="0" w:type="dxa"/>
              <w:left w:w="57" w:type="dxa"/>
              <w:bottom w:w="0" w:type="dxa"/>
              <w:right w:w="57" w:type="dxa"/>
            </w:tcMar>
            <w:vAlign w:val="center"/>
          </w:tcPr>
          <w:p w14:paraId="5954F715" w14:textId="77777777" w:rsidR="00A1496C" w:rsidRPr="00AE61DE" w:rsidRDefault="00552629">
            <w:pPr>
              <w:widowControl/>
              <w:spacing w:before="100" w:beforeAutospacing="1" w:after="100" w:afterAutospacing="1" w:line="376" w:lineRule="atLeast"/>
              <w:jc w:val="center"/>
              <w:rPr>
                <w:kern w:val="0"/>
                <w:szCs w:val="21"/>
              </w:rPr>
            </w:pPr>
            <w:r w:rsidRPr="00AE61DE">
              <w:rPr>
                <w:kern w:val="0"/>
                <w:szCs w:val="21"/>
              </w:rPr>
              <w:t>……</w:t>
            </w:r>
          </w:p>
        </w:tc>
        <w:tc>
          <w:tcPr>
            <w:tcW w:w="1134" w:type="dxa"/>
            <w:tcBorders>
              <w:top w:val="nil"/>
              <w:left w:val="nil"/>
              <w:bottom w:val="single" w:sz="8" w:space="0" w:color="auto"/>
              <w:right w:val="single" w:sz="4" w:space="0" w:color="auto"/>
            </w:tcBorders>
            <w:tcMar>
              <w:top w:w="0" w:type="dxa"/>
              <w:left w:w="57" w:type="dxa"/>
              <w:bottom w:w="0" w:type="dxa"/>
              <w:right w:w="57" w:type="dxa"/>
            </w:tcMar>
            <w:vAlign w:val="center"/>
          </w:tcPr>
          <w:p w14:paraId="2B97C7E2" w14:textId="77777777" w:rsidR="00A1496C" w:rsidRPr="00AE61DE" w:rsidRDefault="00A1496C">
            <w:pPr>
              <w:widowControl/>
              <w:spacing w:before="100" w:beforeAutospacing="1" w:after="100" w:afterAutospacing="1" w:line="376" w:lineRule="atLeast"/>
              <w:jc w:val="center"/>
              <w:rPr>
                <w:kern w:val="0"/>
                <w:szCs w:val="21"/>
              </w:rPr>
            </w:pPr>
          </w:p>
        </w:tc>
        <w:tc>
          <w:tcPr>
            <w:tcW w:w="897" w:type="dxa"/>
            <w:tcBorders>
              <w:top w:val="nil"/>
              <w:left w:val="single" w:sz="4" w:space="0" w:color="auto"/>
              <w:bottom w:val="single" w:sz="8" w:space="0" w:color="auto"/>
              <w:right w:val="single" w:sz="8" w:space="0" w:color="auto"/>
            </w:tcBorders>
            <w:vAlign w:val="center"/>
          </w:tcPr>
          <w:p w14:paraId="78DBE81D" w14:textId="77777777" w:rsidR="00A1496C" w:rsidRPr="00AE61DE" w:rsidRDefault="00A1496C">
            <w:pPr>
              <w:widowControl/>
              <w:spacing w:before="100" w:beforeAutospacing="1" w:after="100" w:afterAutospacing="1" w:line="376" w:lineRule="atLeast"/>
              <w:jc w:val="center"/>
              <w:rPr>
                <w:kern w:val="0"/>
                <w:szCs w:val="21"/>
              </w:rPr>
            </w:pPr>
          </w:p>
        </w:tc>
        <w:tc>
          <w:tcPr>
            <w:tcW w:w="1088" w:type="dxa"/>
            <w:tcBorders>
              <w:top w:val="nil"/>
              <w:left w:val="nil"/>
              <w:bottom w:val="single" w:sz="8" w:space="0" w:color="auto"/>
              <w:right w:val="single" w:sz="4" w:space="0" w:color="auto"/>
            </w:tcBorders>
            <w:tcMar>
              <w:top w:w="0" w:type="dxa"/>
              <w:left w:w="57" w:type="dxa"/>
              <w:bottom w:w="0" w:type="dxa"/>
              <w:right w:w="57" w:type="dxa"/>
            </w:tcMar>
            <w:vAlign w:val="center"/>
          </w:tcPr>
          <w:p w14:paraId="27649786" w14:textId="77777777" w:rsidR="00A1496C" w:rsidRPr="00AE61DE" w:rsidRDefault="00A1496C">
            <w:pPr>
              <w:widowControl/>
              <w:spacing w:before="100" w:beforeAutospacing="1" w:after="100" w:afterAutospacing="1" w:line="376" w:lineRule="atLeast"/>
              <w:jc w:val="center"/>
              <w:rPr>
                <w:kern w:val="0"/>
                <w:szCs w:val="21"/>
              </w:rPr>
            </w:pPr>
          </w:p>
        </w:tc>
        <w:tc>
          <w:tcPr>
            <w:tcW w:w="1409" w:type="dxa"/>
            <w:tcBorders>
              <w:top w:val="nil"/>
              <w:left w:val="single" w:sz="4" w:space="0" w:color="auto"/>
              <w:bottom w:val="single" w:sz="8" w:space="0" w:color="auto"/>
              <w:right w:val="single" w:sz="8" w:space="0" w:color="auto"/>
            </w:tcBorders>
            <w:vAlign w:val="center"/>
          </w:tcPr>
          <w:p w14:paraId="5915B43D" w14:textId="77777777" w:rsidR="00A1496C" w:rsidRPr="00AE61DE" w:rsidRDefault="00A1496C">
            <w:pPr>
              <w:widowControl/>
              <w:spacing w:before="100" w:beforeAutospacing="1" w:after="100" w:afterAutospacing="1" w:line="376" w:lineRule="atLeast"/>
              <w:jc w:val="center"/>
              <w:rPr>
                <w:kern w:val="0"/>
                <w:szCs w:val="21"/>
              </w:rPr>
            </w:pPr>
          </w:p>
        </w:tc>
        <w:tc>
          <w:tcPr>
            <w:tcW w:w="1851" w:type="dxa"/>
            <w:tcBorders>
              <w:top w:val="nil"/>
              <w:left w:val="nil"/>
              <w:bottom w:val="single" w:sz="8" w:space="0" w:color="auto"/>
              <w:right w:val="single" w:sz="8" w:space="0" w:color="auto"/>
            </w:tcBorders>
            <w:tcMar>
              <w:top w:w="0" w:type="dxa"/>
              <w:left w:w="57" w:type="dxa"/>
              <w:bottom w:w="0" w:type="dxa"/>
              <w:right w:w="57" w:type="dxa"/>
            </w:tcMar>
            <w:vAlign w:val="center"/>
          </w:tcPr>
          <w:p w14:paraId="30B069B8" w14:textId="77777777" w:rsidR="00A1496C" w:rsidRPr="00AE61DE" w:rsidRDefault="00A1496C">
            <w:pPr>
              <w:widowControl/>
              <w:spacing w:before="100" w:beforeAutospacing="1" w:after="100" w:afterAutospacing="1" w:line="376" w:lineRule="atLeast"/>
              <w:jc w:val="center"/>
              <w:rPr>
                <w:kern w:val="0"/>
                <w:szCs w:val="21"/>
              </w:rPr>
            </w:pPr>
          </w:p>
        </w:tc>
        <w:tc>
          <w:tcPr>
            <w:tcW w:w="1412" w:type="dxa"/>
            <w:tcBorders>
              <w:top w:val="nil"/>
              <w:left w:val="nil"/>
              <w:bottom w:val="single" w:sz="8" w:space="0" w:color="auto"/>
              <w:right w:val="single" w:sz="8" w:space="0" w:color="auto"/>
            </w:tcBorders>
            <w:tcMar>
              <w:top w:w="0" w:type="dxa"/>
              <w:left w:w="57" w:type="dxa"/>
              <w:bottom w:w="0" w:type="dxa"/>
              <w:right w:w="57" w:type="dxa"/>
            </w:tcMar>
            <w:vAlign w:val="center"/>
          </w:tcPr>
          <w:p w14:paraId="7AD47E59" w14:textId="77777777" w:rsidR="00A1496C" w:rsidRPr="00AE61DE" w:rsidRDefault="00A1496C">
            <w:pPr>
              <w:widowControl/>
              <w:spacing w:before="100" w:beforeAutospacing="1" w:after="100" w:afterAutospacing="1" w:line="376" w:lineRule="atLeast"/>
              <w:jc w:val="center"/>
              <w:rPr>
                <w:kern w:val="0"/>
                <w:szCs w:val="21"/>
              </w:rPr>
            </w:pPr>
          </w:p>
        </w:tc>
        <w:tc>
          <w:tcPr>
            <w:tcW w:w="770" w:type="dxa"/>
            <w:tcBorders>
              <w:top w:val="nil"/>
              <w:left w:val="nil"/>
              <w:bottom w:val="single" w:sz="8" w:space="0" w:color="auto"/>
              <w:right w:val="single" w:sz="12" w:space="0" w:color="auto"/>
            </w:tcBorders>
            <w:tcMar>
              <w:top w:w="0" w:type="dxa"/>
              <w:left w:w="57" w:type="dxa"/>
              <w:bottom w:w="0" w:type="dxa"/>
              <w:right w:w="57" w:type="dxa"/>
            </w:tcMar>
            <w:vAlign w:val="center"/>
          </w:tcPr>
          <w:p w14:paraId="4500199D" w14:textId="77777777" w:rsidR="00A1496C" w:rsidRPr="00AE61DE" w:rsidRDefault="00A1496C">
            <w:pPr>
              <w:widowControl/>
              <w:spacing w:before="100" w:beforeAutospacing="1" w:after="100" w:afterAutospacing="1" w:line="376" w:lineRule="atLeast"/>
              <w:jc w:val="center"/>
              <w:rPr>
                <w:kern w:val="0"/>
                <w:szCs w:val="21"/>
              </w:rPr>
            </w:pPr>
          </w:p>
        </w:tc>
      </w:tr>
    </w:tbl>
    <w:p w14:paraId="4278F7B4" w14:textId="77777777" w:rsidR="00A1496C" w:rsidRPr="00AE61DE" w:rsidRDefault="00552629">
      <w:pPr>
        <w:snapToGrid w:val="0"/>
        <w:spacing w:before="50" w:afterLines="50" w:after="120"/>
        <w:jc w:val="left"/>
        <w:rPr>
          <w:szCs w:val="21"/>
        </w:rPr>
      </w:pPr>
      <w:r w:rsidRPr="00AE61DE">
        <w:rPr>
          <w:rFonts w:hint="eastAsia"/>
          <w:szCs w:val="21"/>
        </w:rPr>
        <w:t>注：类别填写节能或环境标志，品目填写编号及产品名称如</w:t>
      </w:r>
      <w:r w:rsidRPr="00AE61DE">
        <w:rPr>
          <w:rFonts w:hint="eastAsia"/>
          <w:szCs w:val="21"/>
        </w:rPr>
        <w:t>A</w:t>
      </w:r>
      <w:r w:rsidRPr="00AE61DE">
        <w:rPr>
          <w:szCs w:val="21"/>
        </w:rPr>
        <w:t>02010104</w:t>
      </w:r>
      <w:r w:rsidRPr="00AE61DE">
        <w:rPr>
          <w:rFonts w:hint="eastAsia"/>
          <w:szCs w:val="21"/>
        </w:rPr>
        <w:t>台式计算机。</w:t>
      </w:r>
    </w:p>
    <w:p w14:paraId="35C39A5E" w14:textId="77777777" w:rsidR="00A1496C" w:rsidRPr="00AE61DE" w:rsidRDefault="00A1496C">
      <w:pPr>
        <w:snapToGrid w:val="0"/>
        <w:spacing w:before="50" w:afterLines="50" w:after="120"/>
        <w:jc w:val="left"/>
        <w:rPr>
          <w:szCs w:val="21"/>
        </w:rPr>
      </w:pPr>
    </w:p>
    <w:bookmarkEnd w:id="131"/>
    <w:p w14:paraId="2C05EA28" w14:textId="77777777" w:rsidR="00A1496C" w:rsidRPr="00AE61DE" w:rsidRDefault="00A1496C">
      <w:pPr>
        <w:snapToGrid w:val="0"/>
        <w:spacing w:before="50" w:afterLines="50" w:after="120"/>
        <w:jc w:val="left"/>
        <w:rPr>
          <w:szCs w:val="21"/>
        </w:rPr>
      </w:pPr>
    </w:p>
    <w:p w14:paraId="79F4CA7B" w14:textId="77777777" w:rsidR="00A1496C" w:rsidRPr="00AE61DE" w:rsidRDefault="00552629">
      <w:pPr>
        <w:snapToGrid w:val="0"/>
        <w:spacing w:before="50" w:afterLines="50" w:after="120"/>
        <w:jc w:val="left"/>
        <w:rPr>
          <w:szCs w:val="21"/>
        </w:rPr>
      </w:pPr>
      <w:r w:rsidRPr="00AE61DE">
        <w:rPr>
          <w:szCs w:val="21"/>
        </w:rPr>
        <w:br w:type="page"/>
      </w:r>
      <w:bookmarkStart w:id="132" w:name="_Hlk93046716"/>
      <w:r w:rsidRPr="00AE61DE">
        <w:rPr>
          <w:szCs w:val="21"/>
        </w:rPr>
        <w:lastRenderedPageBreak/>
        <w:t>12.</w:t>
      </w:r>
      <w:r w:rsidRPr="00AE61DE">
        <w:rPr>
          <w:rFonts w:hint="eastAsia"/>
        </w:rPr>
        <w:t xml:space="preserve"> </w:t>
      </w:r>
      <w:r w:rsidRPr="00AE61DE">
        <w:rPr>
          <w:rFonts w:hint="eastAsia"/>
          <w:szCs w:val="21"/>
        </w:rPr>
        <w:t>无串</w:t>
      </w:r>
      <w:proofErr w:type="gramStart"/>
      <w:r w:rsidRPr="00AE61DE">
        <w:rPr>
          <w:rFonts w:hint="eastAsia"/>
          <w:szCs w:val="21"/>
        </w:rPr>
        <w:t>标行为</w:t>
      </w:r>
      <w:proofErr w:type="gramEnd"/>
      <w:r w:rsidRPr="00AE61DE">
        <w:rPr>
          <w:rFonts w:hint="eastAsia"/>
          <w:szCs w:val="21"/>
        </w:rPr>
        <w:t>承诺函</w:t>
      </w:r>
    </w:p>
    <w:p w14:paraId="3F08DB9A" w14:textId="77777777" w:rsidR="00A1496C" w:rsidRPr="00AE61DE" w:rsidRDefault="00A1496C">
      <w:pPr>
        <w:snapToGrid w:val="0"/>
        <w:spacing w:before="50" w:afterLines="50" w:after="120"/>
        <w:jc w:val="center"/>
        <w:rPr>
          <w:szCs w:val="21"/>
        </w:rPr>
      </w:pPr>
    </w:p>
    <w:p w14:paraId="51DD73CB" w14:textId="77777777" w:rsidR="00A1496C" w:rsidRPr="00AE61DE" w:rsidRDefault="00552629">
      <w:pPr>
        <w:snapToGrid w:val="0"/>
        <w:spacing w:before="50" w:afterLines="50" w:after="120"/>
        <w:jc w:val="center"/>
        <w:rPr>
          <w:szCs w:val="21"/>
        </w:rPr>
      </w:pPr>
      <w:r w:rsidRPr="00AE61DE">
        <w:rPr>
          <w:rFonts w:hint="eastAsia"/>
          <w:szCs w:val="21"/>
        </w:rPr>
        <w:t>供应商参加本项目无围</w:t>
      </w:r>
      <w:proofErr w:type="gramStart"/>
      <w:r w:rsidRPr="00AE61DE">
        <w:rPr>
          <w:rFonts w:hint="eastAsia"/>
          <w:szCs w:val="21"/>
        </w:rPr>
        <w:t>标串标行为</w:t>
      </w:r>
      <w:proofErr w:type="gramEnd"/>
      <w:r w:rsidRPr="00AE61DE">
        <w:rPr>
          <w:rFonts w:hint="eastAsia"/>
          <w:szCs w:val="21"/>
        </w:rPr>
        <w:t>的承诺函</w:t>
      </w:r>
    </w:p>
    <w:p w14:paraId="37B00C36" w14:textId="77777777" w:rsidR="00A1496C" w:rsidRPr="00AE61DE" w:rsidRDefault="00A1496C">
      <w:pPr>
        <w:snapToGrid w:val="0"/>
        <w:spacing w:before="50" w:afterLines="50" w:after="120"/>
        <w:jc w:val="left"/>
        <w:rPr>
          <w:szCs w:val="21"/>
        </w:rPr>
      </w:pPr>
    </w:p>
    <w:p w14:paraId="77D148CF" w14:textId="77777777" w:rsidR="00A1496C" w:rsidRPr="00AE61DE" w:rsidRDefault="00552629">
      <w:pPr>
        <w:snapToGrid w:val="0"/>
        <w:spacing w:before="50" w:afterLines="50" w:after="120"/>
        <w:jc w:val="left"/>
        <w:rPr>
          <w:szCs w:val="21"/>
        </w:rPr>
      </w:pPr>
      <w:r w:rsidRPr="00AE61DE">
        <w:rPr>
          <w:rFonts w:hint="eastAsia"/>
          <w:szCs w:val="21"/>
        </w:rPr>
        <w:t>一、我方承诺</w:t>
      </w:r>
      <w:proofErr w:type="gramStart"/>
      <w:r w:rsidRPr="00AE61DE">
        <w:rPr>
          <w:rFonts w:hint="eastAsia"/>
          <w:szCs w:val="21"/>
        </w:rPr>
        <w:t>无下列</w:t>
      </w:r>
      <w:proofErr w:type="gramEnd"/>
      <w:r w:rsidRPr="00AE61DE">
        <w:rPr>
          <w:rFonts w:hint="eastAsia"/>
          <w:szCs w:val="21"/>
        </w:rPr>
        <w:t>相互串通投标的情形：</w:t>
      </w:r>
    </w:p>
    <w:p w14:paraId="32E31B32" w14:textId="77777777" w:rsidR="00A1496C" w:rsidRPr="00AE61DE" w:rsidRDefault="00552629">
      <w:pPr>
        <w:snapToGrid w:val="0"/>
        <w:spacing w:before="50" w:afterLines="50" w:after="120"/>
        <w:jc w:val="left"/>
        <w:rPr>
          <w:szCs w:val="21"/>
        </w:rPr>
      </w:pPr>
      <w:r w:rsidRPr="00AE61DE">
        <w:rPr>
          <w:rFonts w:hint="eastAsia"/>
          <w:szCs w:val="21"/>
        </w:rPr>
        <w:t>1.</w:t>
      </w:r>
      <w:r w:rsidRPr="00AE61DE">
        <w:rPr>
          <w:rFonts w:hint="eastAsia"/>
          <w:szCs w:val="21"/>
        </w:rPr>
        <w:t>不同供应商的响应文件由同一单位或者个人编制；或者不同供应商报名的</w:t>
      </w:r>
      <w:r w:rsidRPr="00AE61DE">
        <w:rPr>
          <w:rFonts w:hint="eastAsia"/>
          <w:szCs w:val="21"/>
        </w:rPr>
        <w:t>IP</w:t>
      </w:r>
      <w:r w:rsidRPr="00AE61DE">
        <w:rPr>
          <w:rFonts w:hint="eastAsia"/>
          <w:szCs w:val="21"/>
        </w:rPr>
        <w:t>地址一致的；</w:t>
      </w:r>
    </w:p>
    <w:p w14:paraId="4D971984" w14:textId="77777777" w:rsidR="00A1496C" w:rsidRPr="00AE61DE" w:rsidRDefault="00552629">
      <w:pPr>
        <w:snapToGrid w:val="0"/>
        <w:spacing w:before="50" w:afterLines="50" w:after="120"/>
        <w:jc w:val="left"/>
        <w:rPr>
          <w:szCs w:val="21"/>
        </w:rPr>
      </w:pPr>
      <w:r w:rsidRPr="00AE61DE">
        <w:rPr>
          <w:rFonts w:hint="eastAsia"/>
          <w:szCs w:val="21"/>
        </w:rPr>
        <w:t>2.</w:t>
      </w:r>
      <w:r w:rsidRPr="00AE61DE">
        <w:rPr>
          <w:rFonts w:hint="eastAsia"/>
          <w:szCs w:val="21"/>
        </w:rPr>
        <w:t>不同供应商委托同一单位或者个人办理投标事宜；</w:t>
      </w:r>
    </w:p>
    <w:p w14:paraId="38BABA51" w14:textId="77777777" w:rsidR="00A1496C" w:rsidRPr="00AE61DE" w:rsidRDefault="00552629">
      <w:pPr>
        <w:snapToGrid w:val="0"/>
        <w:spacing w:before="50" w:afterLines="50" w:after="120"/>
        <w:jc w:val="left"/>
        <w:rPr>
          <w:szCs w:val="21"/>
        </w:rPr>
      </w:pPr>
      <w:r w:rsidRPr="00AE61DE">
        <w:rPr>
          <w:rFonts w:hint="eastAsia"/>
          <w:szCs w:val="21"/>
        </w:rPr>
        <w:t>3.</w:t>
      </w:r>
      <w:r w:rsidRPr="00AE61DE">
        <w:rPr>
          <w:rFonts w:hint="eastAsia"/>
          <w:szCs w:val="21"/>
        </w:rPr>
        <w:t>不同的供应商的响应文件载明的项目管理员为同一个人；</w:t>
      </w:r>
    </w:p>
    <w:p w14:paraId="6E8A7556" w14:textId="77777777" w:rsidR="00A1496C" w:rsidRPr="00AE61DE" w:rsidRDefault="00552629">
      <w:pPr>
        <w:snapToGrid w:val="0"/>
        <w:spacing w:before="50" w:afterLines="50" w:after="120"/>
        <w:jc w:val="left"/>
        <w:rPr>
          <w:szCs w:val="21"/>
        </w:rPr>
      </w:pPr>
      <w:r w:rsidRPr="00AE61DE">
        <w:rPr>
          <w:rFonts w:hint="eastAsia"/>
          <w:szCs w:val="21"/>
        </w:rPr>
        <w:t>4.</w:t>
      </w:r>
      <w:r w:rsidRPr="00AE61DE">
        <w:rPr>
          <w:rFonts w:hint="eastAsia"/>
          <w:szCs w:val="21"/>
        </w:rPr>
        <w:t>不同供应商的响应文件异常一致或者投标报价呈规律性差异；</w:t>
      </w:r>
    </w:p>
    <w:p w14:paraId="50C4621F" w14:textId="77777777" w:rsidR="00A1496C" w:rsidRPr="00AE61DE" w:rsidRDefault="00552629">
      <w:pPr>
        <w:snapToGrid w:val="0"/>
        <w:spacing w:before="50" w:afterLines="50" w:after="120"/>
        <w:jc w:val="left"/>
        <w:rPr>
          <w:szCs w:val="21"/>
        </w:rPr>
      </w:pPr>
      <w:r w:rsidRPr="00AE61DE">
        <w:rPr>
          <w:rFonts w:hint="eastAsia"/>
          <w:szCs w:val="21"/>
        </w:rPr>
        <w:t>5.</w:t>
      </w:r>
      <w:r w:rsidRPr="00AE61DE">
        <w:rPr>
          <w:rFonts w:hint="eastAsia"/>
          <w:szCs w:val="21"/>
        </w:rPr>
        <w:t>不同供应商的响应文件相互混装；</w:t>
      </w:r>
    </w:p>
    <w:p w14:paraId="18F51F19" w14:textId="77777777" w:rsidR="00A1496C" w:rsidRPr="00AE61DE" w:rsidRDefault="00552629">
      <w:pPr>
        <w:snapToGrid w:val="0"/>
        <w:spacing w:before="50" w:afterLines="50" w:after="120"/>
        <w:jc w:val="left"/>
        <w:rPr>
          <w:szCs w:val="21"/>
        </w:rPr>
      </w:pPr>
      <w:r w:rsidRPr="00AE61DE">
        <w:rPr>
          <w:rFonts w:hint="eastAsia"/>
          <w:szCs w:val="21"/>
        </w:rPr>
        <w:t>6.</w:t>
      </w:r>
      <w:r w:rsidRPr="00AE61DE">
        <w:rPr>
          <w:rFonts w:hint="eastAsia"/>
          <w:szCs w:val="21"/>
        </w:rPr>
        <w:t>不同供应商的谈判保证金从同一单位或者个人账户转出。</w:t>
      </w:r>
    </w:p>
    <w:p w14:paraId="0EB6C1C6" w14:textId="77777777" w:rsidR="00A1496C" w:rsidRPr="00AE61DE" w:rsidRDefault="00552629">
      <w:pPr>
        <w:snapToGrid w:val="0"/>
        <w:spacing w:before="50" w:afterLines="50" w:after="120"/>
        <w:jc w:val="left"/>
        <w:rPr>
          <w:szCs w:val="21"/>
        </w:rPr>
      </w:pPr>
      <w:r w:rsidRPr="00AE61DE">
        <w:rPr>
          <w:rFonts w:hint="eastAsia"/>
          <w:szCs w:val="21"/>
        </w:rPr>
        <w:t>二、我方承诺</w:t>
      </w:r>
      <w:proofErr w:type="gramStart"/>
      <w:r w:rsidRPr="00AE61DE">
        <w:rPr>
          <w:rFonts w:hint="eastAsia"/>
          <w:szCs w:val="21"/>
        </w:rPr>
        <w:t>无下列</w:t>
      </w:r>
      <w:proofErr w:type="gramEnd"/>
      <w:r w:rsidRPr="00AE61DE">
        <w:rPr>
          <w:rFonts w:hint="eastAsia"/>
          <w:szCs w:val="21"/>
        </w:rPr>
        <w:t>恶意串通的情形：</w:t>
      </w:r>
    </w:p>
    <w:p w14:paraId="14348B8B" w14:textId="77777777" w:rsidR="00A1496C" w:rsidRPr="00AE61DE" w:rsidRDefault="00552629">
      <w:pPr>
        <w:snapToGrid w:val="0"/>
        <w:spacing w:before="50" w:afterLines="50" w:after="120"/>
        <w:jc w:val="left"/>
        <w:rPr>
          <w:szCs w:val="21"/>
        </w:rPr>
      </w:pPr>
      <w:r w:rsidRPr="00AE61DE">
        <w:rPr>
          <w:rFonts w:hint="eastAsia"/>
          <w:szCs w:val="21"/>
        </w:rPr>
        <w:t>1.</w:t>
      </w:r>
      <w:r w:rsidRPr="00AE61DE">
        <w:rPr>
          <w:rFonts w:hint="eastAsia"/>
          <w:szCs w:val="21"/>
        </w:rPr>
        <w:t>供应商直接或者间接从采购人或者采购代理机构处获得其他供应商的相关信息并修改其响应文件或者响应文件；</w:t>
      </w:r>
    </w:p>
    <w:p w14:paraId="3EDA1954" w14:textId="77777777" w:rsidR="00A1496C" w:rsidRPr="00AE61DE" w:rsidRDefault="00552629">
      <w:pPr>
        <w:snapToGrid w:val="0"/>
        <w:spacing w:before="50" w:afterLines="50" w:after="120"/>
        <w:jc w:val="left"/>
        <w:rPr>
          <w:szCs w:val="21"/>
        </w:rPr>
      </w:pPr>
      <w:r w:rsidRPr="00AE61DE">
        <w:rPr>
          <w:rFonts w:hint="eastAsia"/>
          <w:szCs w:val="21"/>
        </w:rPr>
        <w:t>2.</w:t>
      </w:r>
      <w:r w:rsidRPr="00AE61DE">
        <w:rPr>
          <w:rFonts w:hint="eastAsia"/>
          <w:szCs w:val="21"/>
        </w:rPr>
        <w:t>供应</w:t>
      </w:r>
      <w:proofErr w:type="gramStart"/>
      <w:r w:rsidRPr="00AE61DE">
        <w:rPr>
          <w:rFonts w:hint="eastAsia"/>
          <w:szCs w:val="21"/>
        </w:rPr>
        <w:t>商按照</w:t>
      </w:r>
      <w:proofErr w:type="gramEnd"/>
      <w:r w:rsidRPr="00AE61DE">
        <w:rPr>
          <w:rFonts w:hint="eastAsia"/>
          <w:szCs w:val="21"/>
        </w:rPr>
        <w:t>采购人或者采购代理机构的授意撤换、修改响应文件或者响应文件；</w:t>
      </w:r>
    </w:p>
    <w:p w14:paraId="500A9072" w14:textId="77777777" w:rsidR="00A1496C" w:rsidRPr="00AE61DE" w:rsidRDefault="00552629">
      <w:pPr>
        <w:snapToGrid w:val="0"/>
        <w:spacing w:before="50" w:afterLines="50" w:after="120"/>
        <w:jc w:val="left"/>
        <w:rPr>
          <w:szCs w:val="21"/>
        </w:rPr>
      </w:pPr>
      <w:r w:rsidRPr="00AE61DE">
        <w:rPr>
          <w:rFonts w:hint="eastAsia"/>
          <w:szCs w:val="21"/>
        </w:rPr>
        <w:t>3.</w:t>
      </w:r>
      <w:r w:rsidRPr="00AE61DE">
        <w:rPr>
          <w:rFonts w:hint="eastAsia"/>
          <w:szCs w:val="21"/>
        </w:rPr>
        <w:t>供应商之间协商报价、技术方案等响应文件或者响应文件的实质性内容；</w:t>
      </w:r>
    </w:p>
    <w:p w14:paraId="40543297" w14:textId="77777777" w:rsidR="00A1496C" w:rsidRPr="00AE61DE" w:rsidRDefault="00552629">
      <w:pPr>
        <w:snapToGrid w:val="0"/>
        <w:spacing w:before="50" w:afterLines="50" w:after="120"/>
        <w:jc w:val="left"/>
        <w:rPr>
          <w:szCs w:val="21"/>
        </w:rPr>
      </w:pPr>
      <w:r w:rsidRPr="00AE61DE">
        <w:rPr>
          <w:rFonts w:hint="eastAsia"/>
          <w:szCs w:val="21"/>
        </w:rPr>
        <w:t>4.</w:t>
      </w:r>
      <w:r w:rsidRPr="00AE61DE">
        <w:rPr>
          <w:rFonts w:hint="eastAsia"/>
          <w:szCs w:val="21"/>
        </w:rPr>
        <w:t>属于同一集团、协会、商会等组织成员的供应</w:t>
      </w:r>
      <w:proofErr w:type="gramStart"/>
      <w:r w:rsidRPr="00AE61DE">
        <w:rPr>
          <w:rFonts w:hint="eastAsia"/>
          <w:szCs w:val="21"/>
        </w:rPr>
        <w:t>商按照</w:t>
      </w:r>
      <w:proofErr w:type="gramEnd"/>
      <w:r w:rsidRPr="00AE61DE">
        <w:rPr>
          <w:rFonts w:hint="eastAsia"/>
          <w:szCs w:val="21"/>
        </w:rPr>
        <w:t>该组织要求协同参加政府采购活动；</w:t>
      </w:r>
    </w:p>
    <w:p w14:paraId="7925A823" w14:textId="77777777" w:rsidR="00A1496C" w:rsidRPr="00AE61DE" w:rsidRDefault="00552629">
      <w:pPr>
        <w:snapToGrid w:val="0"/>
        <w:spacing w:before="50" w:afterLines="50" w:after="120"/>
        <w:jc w:val="left"/>
        <w:rPr>
          <w:szCs w:val="21"/>
        </w:rPr>
      </w:pPr>
      <w:r w:rsidRPr="00AE61DE">
        <w:rPr>
          <w:rFonts w:hint="eastAsia"/>
          <w:szCs w:val="21"/>
        </w:rPr>
        <w:t>5.</w:t>
      </w:r>
      <w:r w:rsidRPr="00AE61DE">
        <w:rPr>
          <w:rFonts w:hint="eastAsia"/>
          <w:szCs w:val="21"/>
        </w:rPr>
        <w:t>供应商之间事先约定一致抬高或者压低投标报价，或者在招标项目中事先约定轮流以高价位或者低价位中标，或者事先约定由某一特定供应商中标，然后再参加投标；</w:t>
      </w:r>
    </w:p>
    <w:p w14:paraId="34B04C63" w14:textId="77777777" w:rsidR="00A1496C" w:rsidRPr="00AE61DE" w:rsidRDefault="00552629">
      <w:pPr>
        <w:snapToGrid w:val="0"/>
        <w:spacing w:before="50" w:afterLines="50" w:after="120"/>
        <w:jc w:val="left"/>
        <w:rPr>
          <w:szCs w:val="21"/>
        </w:rPr>
      </w:pPr>
      <w:r w:rsidRPr="00AE61DE">
        <w:rPr>
          <w:rFonts w:hint="eastAsia"/>
          <w:szCs w:val="21"/>
        </w:rPr>
        <w:t>6.</w:t>
      </w:r>
      <w:r w:rsidRPr="00AE61DE">
        <w:rPr>
          <w:rFonts w:hint="eastAsia"/>
          <w:szCs w:val="21"/>
        </w:rPr>
        <w:t>供应商之间商定部分供应商放弃参加政府采购活动或者放弃中标；</w:t>
      </w:r>
    </w:p>
    <w:p w14:paraId="6A6F4D9A" w14:textId="77777777" w:rsidR="00A1496C" w:rsidRPr="00AE61DE" w:rsidRDefault="00552629">
      <w:pPr>
        <w:snapToGrid w:val="0"/>
        <w:spacing w:before="50" w:afterLines="50" w:after="120"/>
        <w:jc w:val="left"/>
        <w:rPr>
          <w:szCs w:val="21"/>
        </w:rPr>
      </w:pPr>
      <w:r w:rsidRPr="00AE61DE">
        <w:rPr>
          <w:rFonts w:hint="eastAsia"/>
          <w:szCs w:val="21"/>
        </w:rPr>
        <w:t>7.</w:t>
      </w:r>
      <w:r w:rsidRPr="00AE61DE">
        <w:rPr>
          <w:rFonts w:hint="eastAsia"/>
          <w:szCs w:val="21"/>
        </w:rPr>
        <w:t>供应商与采购人或者采购代理机构之间、供应商相互之间，为谋求特定供应商中标或者排斥其他供应商的其他串通行为。</w:t>
      </w:r>
    </w:p>
    <w:p w14:paraId="4B00EC67" w14:textId="77777777" w:rsidR="00A1496C" w:rsidRPr="00AE61DE" w:rsidRDefault="00552629">
      <w:pPr>
        <w:snapToGrid w:val="0"/>
        <w:spacing w:before="50" w:afterLines="50" w:after="120"/>
        <w:jc w:val="left"/>
        <w:rPr>
          <w:szCs w:val="21"/>
        </w:rPr>
      </w:pPr>
      <w:r w:rsidRPr="00AE61DE">
        <w:rPr>
          <w:rFonts w:hint="eastAsia"/>
          <w:szCs w:val="21"/>
        </w:rPr>
        <w:t>以上情形一经核查属实，我方愿意承担一切后果，并不再寻求任何旨在减轻或者免除法律责任的辩解。</w:t>
      </w:r>
    </w:p>
    <w:p w14:paraId="7D7A14FD" w14:textId="77777777" w:rsidR="00A1496C" w:rsidRPr="00AE61DE" w:rsidRDefault="00552629">
      <w:pPr>
        <w:snapToGrid w:val="0"/>
        <w:spacing w:before="50" w:afterLines="50" w:after="120"/>
        <w:jc w:val="center"/>
        <w:rPr>
          <w:szCs w:val="21"/>
        </w:rPr>
      </w:pPr>
      <w:r w:rsidRPr="00AE61DE">
        <w:rPr>
          <w:rFonts w:hint="eastAsia"/>
          <w:szCs w:val="21"/>
        </w:rPr>
        <w:t xml:space="preserve"> </w:t>
      </w:r>
      <w:r w:rsidRPr="00AE61DE">
        <w:rPr>
          <w:szCs w:val="21"/>
        </w:rPr>
        <w:t xml:space="preserve"> </w:t>
      </w:r>
    </w:p>
    <w:p w14:paraId="4F842B7D" w14:textId="77777777" w:rsidR="00A1496C" w:rsidRPr="00AE61DE" w:rsidRDefault="00A1496C">
      <w:pPr>
        <w:snapToGrid w:val="0"/>
        <w:spacing w:before="50" w:afterLines="50" w:after="120"/>
        <w:jc w:val="center"/>
        <w:rPr>
          <w:szCs w:val="21"/>
        </w:rPr>
      </w:pPr>
    </w:p>
    <w:p w14:paraId="1C8544BC" w14:textId="77777777" w:rsidR="00A1496C" w:rsidRPr="00AE61DE" w:rsidRDefault="00A1496C">
      <w:pPr>
        <w:snapToGrid w:val="0"/>
        <w:spacing w:before="50" w:afterLines="50" w:after="120"/>
        <w:jc w:val="center"/>
        <w:rPr>
          <w:szCs w:val="21"/>
        </w:rPr>
      </w:pPr>
    </w:p>
    <w:p w14:paraId="3FAAB078" w14:textId="77777777" w:rsidR="00A1496C" w:rsidRPr="00AE61DE" w:rsidRDefault="00552629">
      <w:pPr>
        <w:snapToGrid w:val="0"/>
        <w:spacing w:before="50" w:afterLines="50" w:after="120"/>
        <w:jc w:val="center"/>
        <w:rPr>
          <w:szCs w:val="21"/>
        </w:rPr>
      </w:pPr>
      <w:r w:rsidRPr="00AE61DE">
        <w:rPr>
          <w:szCs w:val="21"/>
        </w:rPr>
        <w:t>供应商</w:t>
      </w:r>
      <w:r w:rsidRPr="00AE61DE">
        <w:rPr>
          <w:rFonts w:hint="eastAsia"/>
          <w:szCs w:val="21"/>
        </w:rPr>
        <w:t>名称</w:t>
      </w:r>
      <w:r w:rsidRPr="00AE61DE">
        <w:rPr>
          <w:rFonts w:hint="eastAsia"/>
          <w:szCs w:val="21"/>
        </w:rPr>
        <w:t>(</w:t>
      </w:r>
      <w:r w:rsidRPr="00AE61DE">
        <w:rPr>
          <w:rFonts w:hint="eastAsia"/>
          <w:szCs w:val="21"/>
        </w:rPr>
        <w:t>电子签章</w:t>
      </w:r>
      <w:r w:rsidRPr="00AE61DE">
        <w:rPr>
          <w:szCs w:val="21"/>
        </w:rPr>
        <w:t>)</w:t>
      </w:r>
      <w:r w:rsidRPr="00AE61DE">
        <w:rPr>
          <w:rFonts w:hint="eastAsia"/>
          <w:szCs w:val="21"/>
        </w:rPr>
        <w:t>：</w:t>
      </w:r>
    </w:p>
    <w:p w14:paraId="1240D313" w14:textId="77777777" w:rsidR="00A1496C" w:rsidRPr="00AE61DE" w:rsidRDefault="00552629">
      <w:pPr>
        <w:snapToGrid w:val="0"/>
        <w:spacing w:before="50" w:afterLines="50" w:after="120"/>
        <w:jc w:val="center"/>
        <w:rPr>
          <w:szCs w:val="21"/>
        </w:rPr>
      </w:pPr>
      <w:r w:rsidRPr="00AE61DE">
        <w:rPr>
          <w:rFonts w:hint="eastAsia"/>
          <w:szCs w:val="21"/>
        </w:rPr>
        <w:t>日期：</w:t>
      </w:r>
      <w:r w:rsidRPr="00AE61DE">
        <w:rPr>
          <w:rFonts w:hint="eastAsia"/>
          <w:szCs w:val="21"/>
        </w:rPr>
        <w:t xml:space="preserve">  </w:t>
      </w:r>
      <w:r w:rsidRPr="00AE61DE">
        <w:rPr>
          <w:rFonts w:hint="eastAsia"/>
          <w:szCs w:val="21"/>
        </w:rPr>
        <w:t>年</w:t>
      </w:r>
      <w:r w:rsidRPr="00AE61DE">
        <w:rPr>
          <w:rFonts w:hint="eastAsia"/>
          <w:szCs w:val="21"/>
        </w:rPr>
        <w:t xml:space="preserve">  </w:t>
      </w:r>
      <w:r w:rsidRPr="00AE61DE">
        <w:rPr>
          <w:rFonts w:hint="eastAsia"/>
          <w:szCs w:val="21"/>
        </w:rPr>
        <w:t>月</w:t>
      </w:r>
      <w:r w:rsidRPr="00AE61DE">
        <w:rPr>
          <w:rFonts w:hint="eastAsia"/>
          <w:szCs w:val="21"/>
        </w:rPr>
        <w:t xml:space="preserve">   </w:t>
      </w:r>
      <w:r w:rsidRPr="00AE61DE">
        <w:rPr>
          <w:rFonts w:hint="eastAsia"/>
          <w:szCs w:val="21"/>
        </w:rPr>
        <w:t>日</w:t>
      </w:r>
    </w:p>
    <w:bookmarkEnd w:id="132"/>
    <w:p w14:paraId="5BEE2D75" w14:textId="77777777" w:rsidR="00A1496C" w:rsidRPr="00AE61DE" w:rsidRDefault="00A1496C">
      <w:pPr>
        <w:snapToGrid w:val="0"/>
        <w:spacing w:before="50" w:afterLines="50" w:after="120"/>
        <w:jc w:val="left"/>
        <w:rPr>
          <w:szCs w:val="21"/>
        </w:rPr>
      </w:pPr>
    </w:p>
    <w:p w14:paraId="5B52CC20" w14:textId="77777777" w:rsidR="00A1496C" w:rsidRPr="00AE61DE" w:rsidRDefault="00552629">
      <w:pPr>
        <w:spacing w:line="360" w:lineRule="exact"/>
        <w:rPr>
          <w:szCs w:val="21"/>
        </w:rPr>
      </w:pPr>
      <w:r w:rsidRPr="00AE61DE">
        <w:rPr>
          <w:szCs w:val="21"/>
        </w:rPr>
        <w:br w:type="page"/>
      </w:r>
      <w:r w:rsidRPr="00AE61DE">
        <w:rPr>
          <w:szCs w:val="21"/>
        </w:rPr>
        <w:lastRenderedPageBreak/>
        <w:t>13</w:t>
      </w:r>
      <w:r w:rsidRPr="00AE61DE">
        <w:rPr>
          <w:szCs w:val="21"/>
        </w:rPr>
        <w:t>．代理服务费承诺书</w:t>
      </w:r>
    </w:p>
    <w:p w14:paraId="126DD3AD" w14:textId="77777777" w:rsidR="00A1496C" w:rsidRPr="00AE61DE" w:rsidRDefault="00552629">
      <w:pPr>
        <w:spacing w:line="360" w:lineRule="exact"/>
        <w:rPr>
          <w:szCs w:val="21"/>
        </w:rPr>
      </w:pPr>
      <w:r w:rsidRPr="00AE61DE">
        <w:rPr>
          <w:szCs w:val="21"/>
        </w:rPr>
        <w:t>致：广西机电设备招标有限公司</w:t>
      </w:r>
    </w:p>
    <w:p w14:paraId="1A5E447B" w14:textId="77777777" w:rsidR="00A1496C" w:rsidRPr="00AE61DE" w:rsidRDefault="00552629">
      <w:pPr>
        <w:spacing w:line="360" w:lineRule="exact"/>
        <w:ind w:firstLineChars="200" w:firstLine="420"/>
        <w:rPr>
          <w:szCs w:val="21"/>
        </w:rPr>
      </w:pPr>
      <w:r w:rsidRPr="00AE61DE">
        <w:rPr>
          <w:szCs w:val="21"/>
        </w:rPr>
        <w:t>我单位参加了贵方组织的</w:t>
      </w:r>
      <w:r w:rsidRPr="00AE61DE">
        <w:rPr>
          <w:rFonts w:hint="eastAsia"/>
          <w:szCs w:val="21"/>
        </w:rPr>
        <w:t>谈判</w:t>
      </w:r>
      <w:r w:rsidRPr="00AE61DE">
        <w:rPr>
          <w:szCs w:val="21"/>
        </w:rPr>
        <w:t>项目编号为</w:t>
      </w:r>
      <w:r w:rsidRPr="00AE61DE">
        <w:rPr>
          <w:b/>
          <w:szCs w:val="21"/>
        </w:rPr>
        <w:t>（</w:t>
      </w:r>
      <w:r w:rsidRPr="00AE61DE">
        <w:rPr>
          <w:szCs w:val="21"/>
          <w:u w:val="single"/>
        </w:rPr>
        <w:t xml:space="preserve">                    )</w:t>
      </w:r>
      <w:r w:rsidRPr="00AE61DE">
        <w:rPr>
          <w:szCs w:val="21"/>
        </w:rPr>
        <w:t>的响应，并递交了</w:t>
      </w:r>
      <w:r w:rsidRPr="00AE61DE">
        <w:rPr>
          <w:rFonts w:hint="eastAsia"/>
          <w:szCs w:val="21"/>
        </w:rPr>
        <w:t>谈判</w:t>
      </w:r>
      <w:r w:rsidRPr="00AE61DE">
        <w:rPr>
          <w:szCs w:val="21"/>
        </w:rPr>
        <w:t>保证金</w:t>
      </w:r>
      <w:r w:rsidRPr="00AE61DE">
        <w:rPr>
          <w:szCs w:val="21"/>
          <w:u w:val="single"/>
        </w:rPr>
        <w:t xml:space="preserve">                  </w:t>
      </w:r>
      <w:r w:rsidRPr="00AE61DE">
        <w:rPr>
          <w:szCs w:val="21"/>
        </w:rPr>
        <w:t>（</w:t>
      </w:r>
      <w:r w:rsidRPr="00AE61DE">
        <w:rPr>
          <w:kern w:val="0"/>
          <w:szCs w:val="21"/>
        </w:rPr>
        <w:t>¥</w:t>
      </w:r>
      <w:r w:rsidRPr="00AE61DE">
        <w:rPr>
          <w:szCs w:val="21"/>
          <w:u w:val="single"/>
        </w:rPr>
        <w:t xml:space="preserve">       </w:t>
      </w:r>
      <w:r w:rsidRPr="00AE61DE">
        <w:rPr>
          <w:szCs w:val="21"/>
        </w:rPr>
        <w:t>），在此我方说明如下：</w:t>
      </w:r>
    </w:p>
    <w:p w14:paraId="2D75D1BD" w14:textId="77777777" w:rsidR="00A1496C" w:rsidRPr="00AE61DE" w:rsidRDefault="00552629">
      <w:pPr>
        <w:spacing w:line="360" w:lineRule="exact"/>
        <w:ind w:firstLineChars="200" w:firstLine="420"/>
        <w:rPr>
          <w:szCs w:val="21"/>
        </w:rPr>
      </w:pPr>
      <w:r w:rsidRPr="00AE61DE">
        <w:rPr>
          <w:szCs w:val="21"/>
        </w:rPr>
        <w:t>1</w:t>
      </w:r>
      <w:r w:rsidRPr="00AE61DE">
        <w:rPr>
          <w:szCs w:val="21"/>
        </w:rPr>
        <w:t>．我方承诺，若我单位</w:t>
      </w:r>
      <w:r w:rsidRPr="00AE61DE">
        <w:rPr>
          <w:rFonts w:hint="eastAsia"/>
          <w:szCs w:val="21"/>
        </w:rPr>
        <w:t>成交</w:t>
      </w:r>
      <w:r w:rsidRPr="00AE61DE">
        <w:rPr>
          <w:szCs w:val="21"/>
        </w:rPr>
        <w:t>，保证在领取</w:t>
      </w:r>
      <w:r w:rsidRPr="00AE61DE">
        <w:rPr>
          <w:rFonts w:hint="eastAsia"/>
          <w:szCs w:val="21"/>
        </w:rPr>
        <w:t>成交</w:t>
      </w:r>
      <w:r w:rsidRPr="00AE61DE">
        <w:rPr>
          <w:szCs w:val="21"/>
        </w:rPr>
        <w:t>通知书之前，按本项目</w:t>
      </w:r>
      <w:r w:rsidRPr="00AE61DE">
        <w:rPr>
          <w:rFonts w:hint="eastAsia"/>
          <w:szCs w:val="21"/>
        </w:rPr>
        <w:t>采购文件</w:t>
      </w:r>
      <w:r w:rsidRPr="00AE61DE">
        <w:rPr>
          <w:szCs w:val="21"/>
        </w:rPr>
        <w:t>的规定标准向贵单位支付代理服务费。如我单位未按规定缴纳代理服务费，贵方可</w:t>
      </w:r>
      <w:r w:rsidRPr="00AE61DE">
        <w:rPr>
          <w:rFonts w:hint="eastAsia"/>
          <w:szCs w:val="21"/>
        </w:rPr>
        <w:t>不退还</w:t>
      </w:r>
      <w:r w:rsidRPr="00AE61DE">
        <w:rPr>
          <w:szCs w:val="21"/>
        </w:rPr>
        <w:t>我单位提交的</w:t>
      </w:r>
      <w:r w:rsidRPr="00AE61DE">
        <w:rPr>
          <w:rFonts w:hint="eastAsia"/>
          <w:szCs w:val="21"/>
        </w:rPr>
        <w:t>谈判</w:t>
      </w:r>
      <w:r w:rsidRPr="00AE61DE">
        <w:rPr>
          <w:szCs w:val="21"/>
        </w:rPr>
        <w:t>保证金</w:t>
      </w:r>
      <w:r w:rsidRPr="00AE61DE">
        <w:rPr>
          <w:rFonts w:hint="eastAsia"/>
          <w:szCs w:val="21"/>
        </w:rPr>
        <w:t>，并从中</w:t>
      </w:r>
      <w:r w:rsidRPr="00AE61DE">
        <w:rPr>
          <w:szCs w:val="21"/>
        </w:rPr>
        <w:t>扣除</w:t>
      </w:r>
      <w:r w:rsidRPr="00AE61DE">
        <w:rPr>
          <w:rFonts w:hint="eastAsia"/>
          <w:szCs w:val="21"/>
        </w:rPr>
        <w:t>代理服务费</w:t>
      </w:r>
      <w:r w:rsidRPr="00AE61DE">
        <w:rPr>
          <w:szCs w:val="21"/>
        </w:rPr>
        <w:t>，余款按下列账户退回。</w:t>
      </w:r>
    </w:p>
    <w:p w14:paraId="1BFC1C33" w14:textId="77777777" w:rsidR="00A1496C" w:rsidRPr="00AE61DE" w:rsidRDefault="00552629">
      <w:pPr>
        <w:snapToGrid w:val="0"/>
        <w:spacing w:before="50" w:afterLines="50" w:after="120"/>
        <w:ind w:firstLineChars="200" w:firstLine="420"/>
        <w:jc w:val="left"/>
        <w:rPr>
          <w:szCs w:val="21"/>
        </w:rPr>
      </w:pPr>
      <w:r w:rsidRPr="00AE61DE">
        <w:rPr>
          <w:szCs w:val="21"/>
        </w:rPr>
        <w:t>我公司选择第</w:t>
      </w:r>
      <w:r w:rsidRPr="00AE61DE">
        <w:rPr>
          <w:szCs w:val="21"/>
          <w:u w:val="single"/>
        </w:rPr>
        <w:t xml:space="preserve">     </w:t>
      </w:r>
      <w:r w:rsidRPr="00AE61DE">
        <w:rPr>
          <w:szCs w:val="21"/>
        </w:rPr>
        <w:t>种方式缴纳代理服务费。</w:t>
      </w:r>
    </w:p>
    <w:p w14:paraId="31D29084" w14:textId="77777777" w:rsidR="00A1496C" w:rsidRPr="00AE61DE" w:rsidRDefault="00552629">
      <w:pPr>
        <w:spacing w:line="360" w:lineRule="exact"/>
        <w:ind w:firstLineChars="200" w:firstLine="420"/>
        <w:rPr>
          <w:szCs w:val="21"/>
        </w:rPr>
      </w:pPr>
      <w:r w:rsidRPr="00AE61DE">
        <w:rPr>
          <w:szCs w:val="21"/>
        </w:rPr>
        <w:t>第一种方式：一次性足额缴纳代理服务费。</w:t>
      </w:r>
    </w:p>
    <w:p w14:paraId="75FEF66F" w14:textId="77777777" w:rsidR="00A1496C" w:rsidRPr="00AE61DE" w:rsidRDefault="00552629">
      <w:pPr>
        <w:spacing w:line="360" w:lineRule="exact"/>
        <w:ind w:firstLineChars="200" w:firstLine="420"/>
        <w:rPr>
          <w:szCs w:val="21"/>
        </w:rPr>
      </w:pPr>
      <w:r w:rsidRPr="00AE61DE">
        <w:rPr>
          <w:szCs w:val="21"/>
        </w:rPr>
        <w:t>第二种方式：从谈判保证金中抵扣代理服务费，不足部分补交。</w:t>
      </w:r>
    </w:p>
    <w:p w14:paraId="51410266" w14:textId="77777777" w:rsidR="00A1496C" w:rsidRPr="00AE61DE" w:rsidRDefault="00552629">
      <w:pPr>
        <w:spacing w:line="360" w:lineRule="exact"/>
        <w:ind w:firstLineChars="200" w:firstLine="420"/>
        <w:rPr>
          <w:szCs w:val="21"/>
        </w:rPr>
      </w:pPr>
      <w:r w:rsidRPr="00AE61DE">
        <w:rPr>
          <w:szCs w:val="21"/>
        </w:rPr>
        <w:t>2</w:t>
      </w:r>
      <w:r w:rsidRPr="00AE61DE">
        <w:rPr>
          <w:szCs w:val="21"/>
        </w:rPr>
        <w:t>．如我单位谈判保证金无法原路返回，请按下表账户信息无息退还。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3"/>
        <w:gridCol w:w="5431"/>
      </w:tblGrid>
      <w:tr w:rsidR="00AE61DE" w:rsidRPr="00AE61DE" w14:paraId="4A948B4E" w14:textId="77777777">
        <w:trPr>
          <w:cantSplit/>
          <w:trHeight w:val="372"/>
          <w:jc w:val="center"/>
        </w:trPr>
        <w:tc>
          <w:tcPr>
            <w:tcW w:w="3533" w:type="dxa"/>
            <w:vAlign w:val="center"/>
          </w:tcPr>
          <w:p w14:paraId="4605E97B" w14:textId="77777777" w:rsidR="00A1496C" w:rsidRPr="00AE61DE" w:rsidRDefault="00552629">
            <w:pPr>
              <w:spacing w:line="360" w:lineRule="exact"/>
              <w:jc w:val="center"/>
              <w:rPr>
                <w:szCs w:val="21"/>
              </w:rPr>
            </w:pPr>
            <w:r w:rsidRPr="00AE61DE">
              <w:rPr>
                <w:szCs w:val="21"/>
              </w:rPr>
              <w:t>收款户名</w:t>
            </w:r>
          </w:p>
        </w:tc>
        <w:tc>
          <w:tcPr>
            <w:tcW w:w="5431" w:type="dxa"/>
            <w:vAlign w:val="center"/>
          </w:tcPr>
          <w:p w14:paraId="6BDAF922" w14:textId="77777777" w:rsidR="00A1496C" w:rsidRPr="00AE61DE" w:rsidRDefault="00A1496C">
            <w:pPr>
              <w:spacing w:line="360" w:lineRule="exact"/>
              <w:jc w:val="center"/>
              <w:rPr>
                <w:szCs w:val="21"/>
              </w:rPr>
            </w:pPr>
          </w:p>
        </w:tc>
      </w:tr>
      <w:tr w:rsidR="00AE61DE" w:rsidRPr="00AE61DE" w14:paraId="3909F32F" w14:textId="77777777">
        <w:trPr>
          <w:cantSplit/>
          <w:trHeight w:val="372"/>
          <w:jc w:val="center"/>
        </w:trPr>
        <w:tc>
          <w:tcPr>
            <w:tcW w:w="3533" w:type="dxa"/>
            <w:vAlign w:val="center"/>
          </w:tcPr>
          <w:p w14:paraId="3FB11636" w14:textId="77777777" w:rsidR="00A1496C" w:rsidRPr="00AE61DE" w:rsidRDefault="00552629">
            <w:pPr>
              <w:spacing w:line="360" w:lineRule="exact"/>
              <w:jc w:val="center"/>
              <w:rPr>
                <w:szCs w:val="21"/>
              </w:rPr>
            </w:pPr>
            <w:proofErr w:type="gramStart"/>
            <w:r w:rsidRPr="00AE61DE">
              <w:rPr>
                <w:szCs w:val="21"/>
              </w:rPr>
              <w:t>账</w:t>
            </w:r>
            <w:proofErr w:type="gramEnd"/>
            <w:r w:rsidRPr="00AE61DE">
              <w:rPr>
                <w:szCs w:val="21"/>
              </w:rPr>
              <w:t xml:space="preserve">    </w:t>
            </w:r>
            <w:r w:rsidRPr="00AE61DE">
              <w:rPr>
                <w:szCs w:val="21"/>
              </w:rPr>
              <w:t>号</w:t>
            </w:r>
          </w:p>
        </w:tc>
        <w:tc>
          <w:tcPr>
            <w:tcW w:w="5431" w:type="dxa"/>
            <w:vAlign w:val="center"/>
          </w:tcPr>
          <w:p w14:paraId="07ADFE85" w14:textId="77777777" w:rsidR="00A1496C" w:rsidRPr="00AE61DE" w:rsidRDefault="00A1496C">
            <w:pPr>
              <w:spacing w:line="360" w:lineRule="exact"/>
              <w:jc w:val="center"/>
              <w:rPr>
                <w:szCs w:val="21"/>
              </w:rPr>
            </w:pPr>
          </w:p>
        </w:tc>
      </w:tr>
      <w:tr w:rsidR="00AE61DE" w:rsidRPr="00AE61DE" w14:paraId="3615F963" w14:textId="77777777">
        <w:trPr>
          <w:cantSplit/>
          <w:trHeight w:val="372"/>
          <w:jc w:val="center"/>
        </w:trPr>
        <w:tc>
          <w:tcPr>
            <w:tcW w:w="3533" w:type="dxa"/>
            <w:vAlign w:val="center"/>
          </w:tcPr>
          <w:p w14:paraId="4DC314C3" w14:textId="77777777" w:rsidR="00A1496C" w:rsidRPr="00AE61DE" w:rsidRDefault="00552629">
            <w:pPr>
              <w:spacing w:line="360" w:lineRule="exact"/>
              <w:jc w:val="center"/>
              <w:rPr>
                <w:szCs w:val="21"/>
              </w:rPr>
            </w:pPr>
            <w:r w:rsidRPr="00AE61DE">
              <w:rPr>
                <w:szCs w:val="21"/>
              </w:rPr>
              <w:t>开户银行</w:t>
            </w:r>
          </w:p>
        </w:tc>
        <w:tc>
          <w:tcPr>
            <w:tcW w:w="5431" w:type="dxa"/>
            <w:vAlign w:val="center"/>
          </w:tcPr>
          <w:p w14:paraId="500049A4" w14:textId="77777777" w:rsidR="00A1496C" w:rsidRPr="00AE61DE" w:rsidRDefault="00A1496C">
            <w:pPr>
              <w:spacing w:line="360" w:lineRule="exact"/>
              <w:jc w:val="center"/>
              <w:rPr>
                <w:szCs w:val="21"/>
              </w:rPr>
            </w:pPr>
          </w:p>
        </w:tc>
      </w:tr>
      <w:tr w:rsidR="00AE61DE" w:rsidRPr="00AE61DE" w14:paraId="0EE8B28D" w14:textId="77777777">
        <w:trPr>
          <w:cantSplit/>
          <w:trHeight w:val="372"/>
          <w:jc w:val="center"/>
        </w:trPr>
        <w:tc>
          <w:tcPr>
            <w:tcW w:w="3533" w:type="dxa"/>
            <w:vAlign w:val="center"/>
          </w:tcPr>
          <w:p w14:paraId="040D1885" w14:textId="77777777" w:rsidR="00A1496C" w:rsidRPr="00AE61DE" w:rsidRDefault="00552629">
            <w:pPr>
              <w:spacing w:line="360" w:lineRule="exact"/>
              <w:jc w:val="center"/>
              <w:rPr>
                <w:szCs w:val="21"/>
              </w:rPr>
            </w:pPr>
            <w:r w:rsidRPr="00AE61DE">
              <w:rPr>
                <w:szCs w:val="21"/>
              </w:rPr>
              <w:t>银行行号</w:t>
            </w:r>
          </w:p>
        </w:tc>
        <w:tc>
          <w:tcPr>
            <w:tcW w:w="5431" w:type="dxa"/>
            <w:vAlign w:val="center"/>
          </w:tcPr>
          <w:p w14:paraId="057259B9" w14:textId="77777777" w:rsidR="00A1496C" w:rsidRPr="00AE61DE" w:rsidRDefault="00A1496C">
            <w:pPr>
              <w:spacing w:line="360" w:lineRule="exact"/>
              <w:jc w:val="center"/>
              <w:rPr>
                <w:szCs w:val="21"/>
              </w:rPr>
            </w:pPr>
          </w:p>
        </w:tc>
      </w:tr>
    </w:tbl>
    <w:p w14:paraId="10168260" w14:textId="77777777" w:rsidR="00A1496C" w:rsidRPr="00AE61DE" w:rsidRDefault="00552629">
      <w:pPr>
        <w:spacing w:line="360" w:lineRule="exact"/>
        <w:ind w:firstLineChars="200" w:firstLine="420"/>
        <w:rPr>
          <w:szCs w:val="21"/>
        </w:rPr>
      </w:pPr>
      <w:r w:rsidRPr="00AE61DE">
        <w:rPr>
          <w:szCs w:val="21"/>
        </w:rPr>
        <w:t>3</w:t>
      </w:r>
      <w:r w:rsidRPr="00AE61DE">
        <w:rPr>
          <w:szCs w:val="21"/>
        </w:rPr>
        <w:t>．如果我单位未遵守有关采购文件关于谈判保证金的规定，贵方可以没收我单位谈判保证金。</w:t>
      </w:r>
    </w:p>
    <w:p w14:paraId="4A94445D" w14:textId="77777777" w:rsidR="00A1496C" w:rsidRPr="00AE61DE" w:rsidRDefault="00552629">
      <w:pPr>
        <w:spacing w:line="360" w:lineRule="exact"/>
        <w:ind w:firstLineChars="200" w:firstLine="420"/>
        <w:rPr>
          <w:szCs w:val="21"/>
        </w:rPr>
      </w:pPr>
      <w:r w:rsidRPr="00AE61DE">
        <w:rPr>
          <w:szCs w:val="21"/>
        </w:rPr>
        <w:t xml:space="preserve">4. </w:t>
      </w:r>
      <w:r w:rsidRPr="00AE61DE">
        <w:rPr>
          <w:szCs w:val="21"/>
        </w:rPr>
        <w:t>我单位选择第</w:t>
      </w:r>
      <w:r w:rsidRPr="00AE61DE">
        <w:rPr>
          <w:szCs w:val="21"/>
          <w:u w:val="single"/>
        </w:rPr>
        <w:t xml:space="preserve">     </w:t>
      </w:r>
      <w:r w:rsidRPr="00AE61DE">
        <w:rPr>
          <w:szCs w:val="21"/>
        </w:rPr>
        <w:t>种方式作为代理服务费开票类型：</w:t>
      </w:r>
    </w:p>
    <w:p w14:paraId="350F730F" w14:textId="77777777" w:rsidR="00A1496C" w:rsidRPr="00AE61DE" w:rsidRDefault="00552629">
      <w:pPr>
        <w:spacing w:line="360" w:lineRule="exact"/>
        <w:ind w:firstLineChars="200" w:firstLine="420"/>
        <w:rPr>
          <w:szCs w:val="21"/>
        </w:rPr>
      </w:pPr>
      <w:r w:rsidRPr="00AE61DE">
        <w:rPr>
          <w:szCs w:val="21"/>
        </w:rPr>
        <w:t>第一种方式：开具收据。</w:t>
      </w:r>
    </w:p>
    <w:p w14:paraId="2CBDE709" w14:textId="77777777" w:rsidR="00A1496C" w:rsidRPr="00AE61DE" w:rsidRDefault="00552629">
      <w:pPr>
        <w:spacing w:line="360" w:lineRule="exact"/>
        <w:ind w:firstLineChars="200" w:firstLine="420"/>
        <w:rPr>
          <w:szCs w:val="21"/>
        </w:rPr>
      </w:pPr>
      <w:r w:rsidRPr="00AE61DE">
        <w:rPr>
          <w:szCs w:val="21"/>
        </w:rPr>
        <w:t>第二种方式：开具增值税普通发票。</w:t>
      </w:r>
      <w:r w:rsidRPr="00AE61DE">
        <w:rPr>
          <w:szCs w:val="21"/>
        </w:rPr>
        <w:t xml:space="preserve"> 1.</w:t>
      </w:r>
      <w:r w:rsidRPr="00AE61DE">
        <w:rPr>
          <w:szCs w:val="21"/>
        </w:rPr>
        <w:t>公司名称</w:t>
      </w:r>
      <w:r w:rsidRPr="00AE61DE">
        <w:rPr>
          <w:szCs w:val="21"/>
          <w:u w:val="single"/>
        </w:rPr>
        <w:t xml:space="preserve">                      </w:t>
      </w:r>
      <w:r w:rsidRPr="00AE61DE">
        <w:rPr>
          <w:szCs w:val="21"/>
        </w:rPr>
        <w:t>；</w:t>
      </w:r>
      <w:r w:rsidRPr="00AE61DE">
        <w:rPr>
          <w:szCs w:val="21"/>
        </w:rPr>
        <w:t>2.</w:t>
      </w:r>
      <w:r w:rsidRPr="00AE61DE">
        <w:rPr>
          <w:szCs w:val="21"/>
        </w:rPr>
        <w:t>纳税人识别号</w:t>
      </w:r>
      <w:r w:rsidRPr="00AE61DE">
        <w:rPr>
          <w:szCs w:val="21"/>
          <w:u w:val="single"/>
        </w:rPr>
        <w:t xml:space="preserve">                     </w:t>
      </w:r>
      <w:r w:rsidRPr="00AE61DE">
        <w:rPr>
          <w:szCs w:val="21"/>
        </w:rPr>
        <w:t>；</w:t>
      </w:r>
    </w:p>
    <w:p w14:paraId="0C54FCEB" w14:textId="77777777" w:rsidR="00A1496C" w:rsidRPr="00AE61DE" w:rsidRDefault="00552629">
      <w:pPr>
        <w:spacing w:line="360" w:lineRule="exact"/>
        <w:ind w:firstLineChars="200" w:firstLine="420"/>
        <w:rPr>
          <w:szCs w:val="21"/>
        </w:rPr>
      </w:pPr>
      <w:r w:rsidRPr="00AE61DE">
        <w:rPr>
          <w:szCs w:val="21"/>
        </w:rPr>
        <w:t>第三种方式：开具增值税专用发票，开票信息如下：</w:t>
      </w:r>
      <w:r w:rsidRPr="00AE61DE">
        <w:rPr>
          <w:szCs w:val="21"/>
        </w:rPr>
        <w:t>1.</w:t>
      </w:r>
      <w:r w:rsidRPr="00AE61DE">
        <w:rPr>
          <w:szCs w:val="21"/>
        </w:rPr>
        <w:t>公司名称</w:t>
      </w:r>
      <w:r w:rsidRPr="00AE61DE">
        <w:rPr>
          <w:szCs w:val="21"/>
          <w:u w:val="single"/>
        </w:rPr>
        <w:t xml:space="preserve">                      </w:t>
      </w:r>
      <w:r w:rsidRPr="00AE61DE">
        <w:rPr>
          <w:szCs w:val="21"/>
        </w:rPr>
        <w:t>；</w:t>
      </w:r>
      <w:r w:rsidRPr="00AE61DE">
        <w:rPr>
          <w:szCs w:val="21"/>
        </w:rPr>
        <w:t>2.</w:t>
      </w:r>
      <w:r w:rsidRPr="00AE61DE">
        <w:rPr>
          <w:szCs w:val="21"/>
        </w:rPr>
        <w:t>纳税人识别号</w:t>
      </w:r>
      <w:r w:rsidRPr="00AE61DE">
        <w:rPr>
          <w:szCs w:val="21"/>
          <w:u w:val="single"/>
        </w:rPr>
        <w:t xml:space="preserve">                     </w:t>
      </w:r>
      <w:r w:rsidRPr="00AE61DE">
        <w:rPr>
          <w:szCs w:val="21"/>
        </w:rPr>
        <w:t>；</w:t>
      </w:r>
      <w:r w:rsidRPr="00AE61DE">
        <w:rPr>
          <w:szCs w:val="21"/>
        </w:rPr>
        <w:t>3.</w:t>
      </w:r>
      <w:r w:rsidRPr="00AE61DE">
        <w:rPr>
          <w:szCs w:val="21"/>
        </w:rPr>
        <w:t>税局登记地址</w:t>
      </w:r>
      <w:r w:rsidRPr="00AE61DE">
        <w:rPr>
          <w:szCs w:val="21"/>
          <w:u w:val="single"/>
        </w:rPr>
        <w:t xml:space="preserve">                     </w:t>
      </w:r>
      <w:r w:rsidRPr="00AE61DE">
        <w:rPr>
          <w:szCs w:val="21"/>
        </w:rPr>
        <w:t>；</w:t>
      </w:r>
      <w:r w:rsidRPr="00AE61DE">
        <w:rPr>
          <w:szCs w:val="21"/>
        </w:rPr>
        <w:t>4.</w:t>
      </w:r>
      <w:r w:rsidRPr="00AE61DE">
        <w:rPr>
          <w:szCs w:val="21"/>
        </w:rPr>
        <w:t>税局登记电话</w:t>
      </w:r>
      <w:r w:rsidRPr="00AE61DE">
        <w:rPr>
          <w:szCs w:val="21"/>
          <w:u w:val="single"/>
        </w:rPr>
        <w:t xml:space="preserve">             </w:t>
      </w:r>
      <w:r w:rsidRPr="00AE61DE">
        <w:rPr>
          <w:szCs w:val="21"/>
        </w:rPr>
        <w:t>；</w:t>
      </w:r>
      <w:r w:rsidRPr="00AE61DE">
        <w:rPr>
          <w:szCs w:val="21"/>
        </w:rPr>
        <w:t>5.</w:t>
      </w:r>
      <w:r w:rsidRPr="00AE61DE">
        <w:rPr>
          <w:szCs w:val="21"/>
        </w:rPr>
        <w:t>开户银行</w:t>
      </w:r>
      <w:r w:rsidRPr="00AE61DE">
        <w:rPr>
          <w:szCs w:val="21"/>
          <w:u w:val="single"/>
        </w:rPr>
        <w:t xml:space="preserve">                 </w:t>
      </w:r>
      <w:r w:rsidRPr="00AE61DE">
        <w:rPr>
          <w:szCs w:val="21"/>
        </w:rPr>
        <w:t>；</w:t>
      </w:r>
      <w:r w:rsidRPr="00AE61DE">
        <w:rPr>
          <w:szCs w:val="21"/>
        </w:rPr>
        <w:t>6.</w:t>
      </w:r>
      <w:r w:rsidRPr="00AE61DE">
        <w:rPr>
          <w:szCs w:val="21"/>
        </w:rPr>
        <w:t>银行账户</w:t>
      </w:r>
      <w:r w:rsidRPr="00AE61DE">
        <w:rPr>
          <w:szCs w:val="21"/>
          <w:u w:val="single"/>
        </w:rPr>
        <w:t xml:space="preserve">                         </w:t>
      </w:r>
      <w:r w:rsidRPr="00AE61DE">
        <w:rPr>
          <w:szCs w:val="21"/>
        </w:rPr>
        <w:t>。</w:t>
      </w:r>
    </w:p>
    <w:p w14:paraId="33778323" w14:textId="77777777" w:rsidR="00A1496C" w:rsidRPr="00AE61DE" w:rsidRDefault="00A1496C">
      <w:pPr>
        <w:spacing w:beforeLines="50" w:before="120" w:line="360" w:lineRule="auto"/>
        <w:jc w:val="left"/>
        <w:rPr>
          <w:szCs w:val="21"/>
        </w:rPr>
      </w:pPr>
    </w:p>
    <w:p w14:paraId="0AEE9F4C" w14:textId="04E75111" w:rsidR="00A1496C" w:rsidRPr="00AE61DE" w:rsidRDefault="00552629">
      <w:pPr>
        <w:spacing w:beforeLines="50" w:before="120" w:line="360" w:lineRule="auto"/>
        <w:jc w:val="left"/>
        <w:rPr>
          <w:szCs w:val="21"/>
          <w:u w:val="single"/>
        </w:rPr>
      </w:pPr>
      <w:bookmarkStart w:id="133" w:name="_Hlk89181633"/>
      <w:r w:rsidRPr="00AE61DE">
        <w:rPr>
          <w:szCs w:val="21"/>
        </w:rPr>
        <w:t>供应商</w:t>
      </w:r>
      <w:r w:rsidRPr="00AE61DE">
        <w:rPr>
          <w:rFonts w:hint="eastAsia"/>
          <w:szCs w:val="21"/>
        </w:rPr>
        <w:t>名称</w:t>
      </w:r>
      <w:r w:rsidRPr="00AE61DE">
        <w:rPr>
          <w:rFonts w:hint="eastAsia"/>
          <w:szCs w:val="21"/>
        </w:rPr>
        <w:t>(</w:t>
      </w:r>
      <w:r w:rsidRPr="00AE61DE">
        <w:rPr>
          <w:rFonts w:hint="eastAsia"/>
          <w:szCs w:val="21"/>
        </w:rPr>
        <w:t>电子签章</w:t>
      </w:r>
      <w:r w:rsidRPr="00AE61DE">
        <w:rPr>
          <w:szCs w:val="21"/>
        </w:rPr>
        <w:t>)</w:t>
      </w:r>
      <w:bookmarkEnd w:id="133"/>
      <w:r w:rsidRPr="00AE61DE">
        <w:rPr>
          <w:szCs w:val="21"/>
        </w:rPr>
        <w:t>：</w:t>
      </w:r>
      <w:r w:rsidRPr="00AE61DE">
        <w:rPr>
          <w:szCs w:val="21"/>
          <w:u w:val="single"/>
        </w:rPr>
        <w:t xml:space="preserve">                              </w:t>
      </w:r>
    </w:p>
    <w:p w14:paraId="7F61E851" w14:textId="77777777" w:rsidR="00A1496C" w:rsidRPr="00AE61DE" w:rsidRDefault="00552629">
      <w:pPr>
        <w:spacing w:beforeLines="50" w:before="120" w:line="360" w:lineRule="auto"/>
        <w:jc w:val="left"/>
        <w:rPr>
          <w:szCs w:val="21"/>
        </w:rPr>
      </w:pPr>
      <w:r w:rsidRPr="00AE61DE">
        <w:rPr>
          <w:szCs w:val="21"/>
        </w:rPr>
        <w:t>供应商地址：</w:t>
      </w:r>
      <w:r w:rsidRPr="00AE61DE">
        <w:rPr>
          <w:szCs w:val="21"/>
          <w:u w:val="single"/>
        </w:rPr>
        <w:t xml:space="preserve">                                     </w:t>
      </w:r>
    </w:p>
    <w:p w14:paraId="6A1A7717" w14:textId="77777777" w:rsidR="00A1496C" w:rsidRPr="00AE61DE" w:rsidRDefault="00552629">
      <w:pPr>
        <w:wordWrap w:val="0"/>
        <w:spacing w:beforeLines="50" w:before="120" w:line="360" w:lineRule="auto"/>
        <w:jc w:val="right"/>
        <w:rPr>
          <w:szCs w:val="21"/>
        </w:rPr>
      </w:pPr>
      <w:r w:rsidRPr="00AE61DE">
        <w:rPr>
          <w:szCs w:val="21"/>
        </w:rPr>
        <w:t>日期：</w:t>
      </w:r>
      <w:r w:rsidRPr="00AE61DE">
        <w:rPr>
          <w:szCs w:val="21"/>
          <w:u w:val="single"/>
        </w:rPr>
        <w:t xml:space="preserve">      </w:t>
      </w:r>
      <w:r w:rsidRPr="00AE61DE">
        <w:rPr>
          <w:szCs w:val="21"/>
        </w:rPr>
        <w:t>年</w:t>
      </w:r>
      <w:r w:rsidRPr="00AE61DE">
        <w:rPr>
          <w:szCs w:val="21"/>
          <w:u w:val="single"/>
        </w:rPr>
        <w:t xml:space="preserve">    </w:t>
      </w:r>
      <w:r w:rsidRPr="00AE61DE">
        <w:rPr>
          <w:szCs w:val="21"/>
        </w:rPr>
        <w:t>月</w:t>
      </w:r>
      <w:r w:rsidRPr="00AE61DE">
        <w:rPr>
          <w:szCs w:val="21"/>
          <w:u w:val="single"/>
        </w:rPr>
        <w:t xml:space="preserve">    </w:t>
      </w:r>
      <w:r w:rsidRPr="00AE61DE">
        <w:rPr>
          <w:szCs w:val="21"/>
        </w:rPr>
        <w:t>日</w:t>
      </w:r>
    </w:p>
    <w:p w14:paraId="14579D60" w14:textId="77777777" w:rsidR="00A1496C" w:rsidRPr="00AE61DE" w:rsidRDefault="00552629">
      <w:pPr>
        <w:spacing w:beforeLines="50" w:before="120"/>
        <w:rPr>
          <w:szCs w:val="21"/>
        </w:rPr>
      </w:pPr>
      <w:r w:rsidRPr="00AE61DE">
        <w:rPr>
          <w:szCs w:val="21"/>
        </w:rPr>
        <w:t>说明：</w:t>
      </w:r>
    </w:p>
    <w:p w14:paraId="003D348F" w14:textId="77777777" w:rsidR="00A1496C" w:rsidRPr="00AE61DE" w:rsidRDefault="00552629">
      <w:pPr>
        <w:spacing w:line="340" w:lineRule="exact"/>
        <w:ind w:firstLineChars="200" w:firstLine="420"/>
        <w:rPr>
          <w:szCs w:val="21"/>
        </w:rPr>
      </w:pPr>
      <w:r w:rsidRPr="00AE61DE">
        <w:rPr>
          <w:szCs w:val="21"/>
        </w:rPr>
        <w:t>（</w:t>
      </w:r>
      <w:r w:rsidRPr="00AE61DE">
        <w:rPr>
          <w:szCs w:val="21"/>
        </w:rPr>
        <w:t>1</w:t>
      </w:r>
      <w:r w:rsidRPr="00AE61DE">
        <w:rPr>
          <w:szCs w:val="21"/>
        </w:rPr>
        <w:t>）为保障资金安全，上述账户不能为私人账户。</w:t>
      </w:r>
    </w:p>
    <w:p w14:paraId="47160CC5" w14:textId="77777777" w:rsidR="00A1496C" w:rsidRPr="00AE61DE" w:rsidRDefault="00552629">
      <w:pPr>
        <w:spacing w:line="340" w:lineRule="exact"/>
        <w:ind w:firstLineChars="200" w:firstLine="420"/>
        <w:rPr>
          <w:szCs w:val="21"/>
        </w:rPr>
      </w:pPr>
      <w:r w:rsidRPr="00AE61DE">
        <w:rPr>
          <w:szCs w:val="21"/>
        </w:rPr>
        <w:t>（</w:t>
      </w:r>
      <w:r w:rsidRPr="00AE61DE">
        <w:rPr>
          <w:szCs w:val="21"/>
        </w:rPr>
        <w:t>2</w:t>
      </w:r>
      <w:r w:rsidRPr="00AE61DE">
        <w:rPr>
          <w:szCs w:val="21"/>
        </w:rPr>
        <w:t>）如因未按要求缴纳谈判保证金，导致谈判保证金无法退还或丢失等可能产生的一切后果由供应商自行负责。如需要，采购代理机构将按上述所填信息办理代理服务费发票事宜。如所填信息有误导致开票信息错误等可能产生的一切后果由供应商自行负责。</w:t>
      </w:r>
    </w:p>
    <w:p w14:paraId="33F4AB99" w14:textId="77777777" w:rsidR="00A1496C" w:rsidRPr="00AE61DE" w:rsidRDefault="00552629">
      <w:pPr>
        <w:spacing w:line="340" w:lineRule="exact"/>
        <w:ind w:firstLineChars="200" w:firstLine="420"/>
        <w:rPr>
          <w:szCs w:val="21"/>
        </w:rPr>
      </w:pPr>
      <w:r w:rsidRPr="00AE61DE">
        <w:rPr>
          <w:szCs w:val="21"/>
        </w:rPr>
        <w:t>（</w:t>
      </w:r>
      <w:r w:rsidRPr="00AE61DE">
        <w:rPr>
          <w:szCs w:val="21"/>
        </w:rPr>
        <w:t>3</w:t>
      </w:r>
      <w:r w:rsidRPr="00AE61DE">
        <w:rPr>
          <w:szCs w:val="21"/>
        </w:rPr>
        <w:t>）如供应商未及时收到退回款项，请与广西机电设备招标有限公司财务部联系。广西机电设备招标有限公司财务部联系方式：联系人：吴茜；电话：</w:t>
      </w:r>
      <w:r w:rsidRPr="00AE61DE">
        <w:rPr>
          <w:szCs w:val="21"/>
        </w:rPr>
        <w:t>0771-2821398</w:t>
      </w:r>
      <w:r w:rsidRPr="00AE61DE">
        <w:rPr>
          <w:szCs w:val="21"/>
        </w:rPr>
        <w:t>；传真：</w:t>
      </w:r>
      <w:r w:rsidRPr="00AE61DE">
        <w:rPr>
          <w:szCs w:val="21"/>
        </w:rPr>
        <w:t>0771-2843545</w:t>
      </w:r>
      <w:r w:rsidRPr="00AE61DE">
        <w:rPr>
          <w:szCs w:val="21"/>
        </w:rPr>
        <w:t>。</w:t>
      </w:r>
    </w:p>
    <w:p w14:paraId="4C67E020" w14:textId="77777777" w:rsidR="00A1496C" w:rsidRPr="00AE61DE" w:rsidRDefault="00552629">
      <w:pPr>
        <w:snapToGrid w:val="0"/>
        <w:spacing w:before="50" w:afterLines="50" w:after="120"/>
        <w:jc w:val="left"/>
        <w:rPr>
          <w:b/>
          <w:bCs/>
          <w:szCs w:val="21"/>
        </w:rPr>
      </w:pPr>
      <w:r w:rsidRPr="00AE61DE">
        <w:rPr>
          <w:szCs w:val="21"/>
        </w:rPr>
        <w:br w:type="page"/>
      </w:r>
      <w:r w:rsidRPr="00AE61DE">
        <w:rPr>
          <w:b/>
          <w:bCs/>
          <w:szCs w:val="21"/>
        </w:rPr>
        <w:lastRenderedPageBreak/>
        <w:t xml:space="preserve"> </w:t>
      </w:r>
    </w:p>
    <w:p w14:paraId="480E19C5" w14:textId="77777777" w:rsidR="00A1496C" w:rsidRPr="00AE61DE" w:rsidRDefault="00552629">
      <w:pPr>
        <w:snapToGrid w:val="0"/>
        <w:spacing w:beforeLines="50" w:before="120" w:after="50" w:line="440" w:lineRule="exact"/>
        <w:jc w:val="center"/>
        <w:outlineLvl w:val="1"/>
        <w:rPr>
          <w:bCs/>
          <w:sz w:val="24"/>
        </w:rPr>
      </w:pPr>
      <w:r w:rsidRPr="00AE61DE">
        <w:rPr>
          <w:bCs/>
          <w:sz w:val="24"/>
        </w:rPr>
        <w:t>第三部分</w:t>
      </w:r>
      <w:r w:rsidRPr="00AE61DE">
        <w:rPr>
          <w:bCs/>
          <w:sz w:val="24"/>
        </w:rPr>
        <w:t xml:space="preserve"> </w:t>
      </w:r>
      <w:r w:rsidRPr="00AE61DE">
        <w:rPr>
          <w:bCs/>
          <w:sz w:val="24"/>
        </w:rPr>
        <w:t>报价文件</w:t>
      </w:r>
    </w:p>
    <w:p w14:paraId="5FFF74DA" w14:textId="77777777" w:rsidR="00A1496C" w:rsidRPr="00AE61DE" w:rsidRDefault="00A1496C">
      <w:pPr>
        <w:jc w:val="center"/>
        <w:rPr>
          <w:b/>
          <w:bCs/>
          <w:szCs w:val="21"/>
        </w:rPr>
      </w:pPr>
    </w:p>
    <w:p w14:paraId="6632CAAD" w14:textId="77777777" w:rsidR="00A1496C" w:rsidRPr="00AE61DE" w:rsidRDefault="00552629">
      <w:pPr>
        <w:rPr>
          <w:b/>
          <w:szCs w:val="21"/>
        </w:rPr>
      </w:pPr>
      <w:bookmarkStart w:id="134" w:name="_Hlk21624060"/>
      <w:r w:rsidRPr="00AE61DE">
        <w:rPr>
          <w:b/>
          <w:szCs w:val="21"/>
        </w:rPr>
        <w:t>1</w:t>
      </w:r>
      <w:r w:rsidRPr="00AE61DE">
        <w:rPr>
          <w:b/>
          <w:szCs w:val="21"/>
        </w:rPr>
        <w:t>．响应函格式：</w:t>
      </w:r>
    </w:p>
    <w:p w14:paraId="459635E0" w14:textId="77777777" w:rsidR="00A1496C" w:rsidRPr="00AE61DE" w:rsidRDefault="00A1496C">
      <w:pPr>
        <w:rPr>
          <w:b/>
          <w:szCs w:val="21"/>
        </w:rPr>
      </w:pPr>
    </w:p>
    <w:p w14:paraId="2E9DA2D9" w14:textId="77777777" w:rsidR="00A1496C" w:rsidRPr="00AE61DE" w:rsidRDefault="00552629">
      <w:pPr>
        <w:jc w:val="center"/>
        <w:rPr>
          <w:b/>
          <w:szCs w:val="21"/>
        </w:rPr>
      </w:pPr>
      <w:r w:rsidRPr="00AE61DE">
        <w:rPr>
          <w:b/>
          <w:szCs w:val="21"/>
        </w:rPr>
        <w:t>响</w:t>
      </w:r>
      <w:r w:rsidRPr="00AE61DE">
        <w:rPr>
          <w:b/>
          <w:szCs w:val="21"/>
        </w:rPr>
        <w:t xml:space="preserve"> </w:t>
      </w:r>
      <w:r w:rsidRPr="00AE61DE">
        <w:rPr>
          <w:b/>
          <w:szCs w:val="21"/>
        </w:rPr>
        <w:t>应</w:t>
      </w:r>
      <w:r w:rsidRPr="00AE61DE">
        <w:rPr>
          <w:b/>
          <w:szCs w:val="21"/>
        </w:rPr>
        <w:t xml:space="preserve"> </w:t>
      </w:r>
      <w:r w:rsidRPr="00AE61DE">
        <w:rPr>
          <w:b/>
          <w:szCs w:val="21"/>
        </w:rPr>
        <w:t>函</w:t>
      </w:r>
    </w:p>
    <w:p w14:paraId="707D3BD1" w14:textId="77777777" w:rsidR="00A1496C" w:rsidRPr="00AE61DE" w:rsidRDefault="00A1496C">
      <w:pPr>
        <w:rPr>
          <w:b/>
          <w:szCs w:val="21"/>
        </w:rPr>
      </w:pPr>
    </w:p>
    <w:p w14:paraId="0F6CAABA" w14:textId="77777777" w:rsidR="00A1496C" w:rsidRPr="00AE61DE" w:rsidRDefault="00552629">
      <w:pPr>
        <w:spacing w:line="360" w:lineRule="auto"/>
        <w:rPr>
          <w:szCs w:val="21"/>
        </w:rPr>
      </w:pPr>
      <w:r w:rsidRPr="00AE61DE">
        <w:rPr>
          <w:szCs w:val="21"/>
        </w:rPr>
        <w:t>致：</w:t>
      </w:r>
      <w:r w:rsidRPr="00AE61DE">
        <w:rPr>
          <w:szCs w:val="21"/>
        </w:rPr>
        <w:t>_</w:t>
      </w:r>
      <w:r w:rsidRPr="00AE61DE">
        <w:rPr>
          <w:i/>
          <w:iCs/>
          <w:szCs w:val="21"/>
          <w:u w:val="single"/>
        </w:rPr>
        <w:t>（采购</w:t>
      </w:r>
      <w:r w:rsidRPr="00AE61DE">
        <w:rPr>
          <w:rFonts w:hint="eastAsia"/>
          <w:i/>
          <w:iCs/>
          <w:szCs w:val="21"/>
          <w:u w:val="single"/>
        </w:rPr>
        <w:t>人</w:t>
      </w:r>
      <w:r w:rsidRPr="00AE61DE">
        <w:rPr>
          <w:i/>
          <w:iCs/>
          <w:szCs w:val="21"/>
          <w:u w:val="single"/>
        </w:rPr>
        <w:t>名称）</w:t>
      </w:r>
      <w:r w:rsidRPr="00AE61DE">
        <w:rPr>
          <w:i/>
          <w:iCs/>
          <w:szCs w:val="21"/>
        </w:rPr>
        <w:t>_</w:t>
      </w:r>
    </w:p>
    <w:p w14:paraId="56DE6754" w14:textId="77777777" w:rsidR="00A1496C" w:rsidRPr="00AE61DE" w:rsidRDefault="00552629">
      <w:pPr>
        <w:spacing w:line="360" w:lineRule="auto"/>
        <w:ind w:firstLineChars="200" w:firstLine="420"/>
        <w:rPr>
          <w:szCs w:val="21"/>
        </w:rPr>
      </w:pPr>
      <w:r w:rsidRPr="00AE61DE">
        <w:rPr>
          <w:szCs w:val="21"/>
        </w:rPr>
        <w:t>我方已仔细研究了</w:t>
      </w:r>
      <w:r w:rsidRPr="00AE61DE">
        <w:rPr>
          <w:rFonts w:hint="eastAsia"/>
          <w:i/>
          <w:iCs/>
          <w:szCs w:val="21"/>
          <w:u w:val="single"/>
        </w:rPr>
        <w:t>（项目名称）</w:t>
      </w:r>
      <w:r w:rsidRPr="00AE61DE">
        <w:rPr>
          <w:szCs w:val="21"/>
        </w:rPr>
        <w:t>的</w:t>
      </w:r>
      <w:r w:rsidRPr="00AE61DE">
        <w:rPr>
          <w:rFonts w:hint="eastAsia"/>
          <w:szCs w:val="21"/>
        </w:rPr>
        <w:t>采购文件</w:t>
      </w:r>
      <w:r w:rsidRPr="00AE61DE">
        <w:rPr>
          <w:szCs w:val="21"/>
        </w:rPr>
        <w:t>的全部内容</w:t>
      </w:r>
      <w:r w:rsidRPr="00AE61DE">
        <w:rPr>
          <w:rFonts w:hint="eastAsia"/>
          <w:szCs w:val="21"/>
        </w:rPr>
        <w:t>，</w:t>
      </w:r>
      <w:r w:rsidRPr="00AE61DE">
        <w:rPr>
          <w:szCs w:val="21"/>
        </w:rPr>
        <w:t>签字代表</w:t>
      </w:r>
      <w:r w:rsidRPr="00AE61DE">
        <w:rPr>
          <w:rFonts w:hint="eastAsia"/>
          <w:i/>
          <w:iCs/>
          <w:szCs w:val="21"/>
          <w:u w:val="single"/>
        </w:rPr>
        <w:t>（授权代表姓名）</w:t>
      </w:r>
      <w:r w:rsidRPr="00AE61DE">
        <w:rPr>
          <w:szCs w:val="21"/>
        </w:rPr>
        <w:t>经正式授权并代表供应商</w:t>
      </w:r>
      <w:r w:rsidRPr="00AE61DE">
        <w:rPr>
          <w:szCs w:val="21"/>
          <w:u w:val="single"/>
        </w:rPr>
        <w:t xml:space="preserve"> </w:t>
      </w:r>
      <w:r w:rsidRPr="00AE61DE">
        <w:rPr>
          <w:i/>
          <w:iCs/>
          <w:szCs w:val="21"/>
          <w:u w:val="single"/>
        </w:rPr>
        <w:t>（供应商名称）</w:t>
      </w:r>
      <w:r w:rsidRPr="00AE61DE">
        <w:rPr>
          <w:rFonts w:hint="eastAsia"/>
          <w:i/>
          <w:iCs/>
          <w:szCs w:val="21"/>
          <w:u w:val="single"/>
        </w:rPr>
        <w:t xml:space="preserve"> </w:t>
      </w:r>
      <w:r w:rsidRPr="00AE61DE">
        <w:rPr>
          <w:szCs w:val="21"/>
        </w:rPr>
        <w:t>提交响应文件。</w:t>
      </w:r>
    </w:p>
    <w:p w14:paraId="2D2EDF7A" w14:textId="77777777" w:rsidR="00A1496C" w:rsidRPr="00AE61DE" w:rsidRDefault="00552629">
      <w:pPr>
        <w:spacing w:line="360" w:lineRule="auto"/>
        <w:ind w:firstLineChars="200" w:firstLine="420"/>
        <w:rPr>
          <w:szCs w:val="21"/>
        </w:rPr>
      </w:pPr>
      <w:r w:rsidRPr="00AE61DE">
        <w:rPr>
          <w:szCs w:val="21"/>
        </w:rPr>
        <w:t>据此函，签字代表宣布同意如下：</w:t>
      </w:r>
    </w:p>
    <w:p w14:paraId="7A401C9D" w14:textId="77777777" w:rsidR="00A1496C" w:rsidRPr="00AE61DE" w:rsidRDefault="00552629">
      <w:pPr>
        <w:spacing w:line="360" w:lineRule="auto"/>
        <w:rPr>
          <w:szCs w:val="21"/>
        </w:rPr>
      </w:pPr>
      <w:r w:rsidRPr="00AE61DE">
        <w:rPr>
          <w:szCs w:val="21"/>
        </w:rPr>
        <w:t>（</w:t>
      </w:r>
      <w:r w:rsidRPr="00AE61DE">
        <w:rPr>
          <w:szCs w:val="21"/>
        </w:rPr>
        <w:t>1</w:t>
      </w:r>
      <w:r w:rsidRPr="00AE61DE">
        <w:rPr>
          <w:szCs w:val="21"/>
        </w:rPr>
        <w:t>）供应商已详细审查全部</w:t>
      </w:r>
      <w:r w:rsidRPr="00AE61DE">
        <w:rPr>
          <w:szCs w:val="21"/>
        </w:rPr>
        <w:t>“</w:t>
      </w:r>
      <w:r w:rsidRPr="00AE61DE">
        <w:rPr>
          <w:szCs w:val="21"/>
        </w:rPr>
        <w:t>采购文件</w:t>
      </w:r>
      <w:r w:rsidRPr="00AE61DE">
        <w:rPr>
          <w:szCs w:val="21"/>
        </w:rPr>
        <w:t>”</w:t>
      </w:r>
      <w:r w:rsidRPr="00AE61DE">
        <w:rPr>
          <w:szCs w:val="21"/>
        </w:rPr>
        <w:t>，包括修改文件（如有的话）以及全部参考资料和有关附件，已经了解我方对于采购文件、采购过程、采购结果有依法进行询问、质疑、投诉的权利及相关渠道和要求。</w:t>
      </w:r>
    </w:p>
    <w:p w14:paraId="0896B650" w14:textId="77777777" w:rsidR="00A1496C" w:rsidRPr="00AE61DE" w:rsidRDefault="00552629">
      <w:pPr>
        <w:spacing w:line="360" w:lineRule="auto"/>
        <w:rPr>
          <w:szCs w:val="21"/>
        </w:rPr>
      </w:pPr>
      <w:r w:rsidRPr="00AE61DE">
        <w:rPr>
          <w:szCs w:val="21"/>
        </w:rPr>
        <w:t>（</w:t>
      </w:r>
      <w:r w:rsidRPr="00AE61DE">
        <w:rPr>
          <w:szCs w:val="21"/>
        </w:rPr>
        <w:t>2</w:t>
      </w:r>
      <w:r w:rsidRPr="00AE61DE">
        <w:rPr>
          <w:szCs w:val="21"/>
        </w:rPr>
        <w:t>）供应商在响应之前已经与贵方进行了充分的沟通，完全理解并接受采购文件的各项规定和要求，对采购文件的合理性、合法性不再有异议。</w:t>
      </w:r>
    </w:p>
    <w:p w14:paraId="18DCD788" w14:textId="77777777" w:rsidR="00A1496C" w:rsidRPr="00AE61DE" w:rsidRDefault="00552629">
      <w:pPr>
        <w:spacing w:line="360" w:lineRule="auto"/>
        <w:rPr>
          <w:szCs w:val="21"/>
        </w:rPr>
      </w:pPr>
      <w:r w:rsidRPr="00AE61DE">
        <w:rPr>
          <w:szCs w:val="21"/>
        </w:rPr>
        <w:t>（</w:t>
      </w:r>
      <w:r w:rsidRPr="00AE61DE">
        <w:rPr>
          <w:szCs w:val="21"/>
        </w:rPr>
        <w:t>3</w:t>
      </w:r>
      <w:r w:rsidRPr="00AE61DE">
        <w:rPr>
          <w:szCs w:val="21"/>
        </w:rPr>
        <w:t>）响应有效期自响应文件递交截止之日起</w:t>
      </w:r>
      <w:r w:rsidRPr="00AE61DE">
        <w:rPr>
          <w:szCs w:val="21"/>
          <w:u w:val="single"/>
        </w:rPr>
        <w:t xml:space="preserve">      </w:t>
      </w:r>
      <w:r w:rsidRPr="00AE61DE">
        <w:rPr>
          <w:szCs w:val="21"/>
        </w:rPr>
        <w:t>天。</w:t>
      </w:r>
    </w:p>
    <w:p w14:paraId="6B454649" w14:textId="77777777" w:rsidR="00A1496C" w:rsidRPr="00AE61DE" w:rsidRDefault="00552629">
      <w:pPr>
        <w:spacing w:line="360" w:lineRule="auto"/>
        <w:rPr>
          <w:szCs w:val="21"/>
        </w:rPr>
      </w:pPr>
      <w:r w:rsidRPr="00AE61DE">
        <w:rPr>
          <w:szCs w:val="21"/>
        </w:rPr>
        <w:t>（</w:t>
      </w:r>
      <w:r w:rsidRPr="00AE61DE">
        <w:rPr>
          <w:szCs w:val="21"/>
        </w:rPr>
        <w:t>4</w:t>
      </w:r>
      <w:r w:rsidRPr="00AE61DE">
        <w:rPr>
          <w:szCs w:val="21"/>
        </w:rPr>
        <w:t>）如成交，本响应文件至本项目合同履行</w:t>
      </w:r>
      <w:proofErr w:type="gramStart"/>
      <w:r w:rsidRPr="00AE61DE">
        <w:rPr>
          <w:szCs w:val="21"/>
        </w:rPr>
        <w:t>完毕止均保持</w:t>
      </w:r>
      <w:proofErr w:type="gramEnd"/>
      <w:r w:rsidRPr="00AE61DE">
        <w:rPr>
          <w:szCs w:val="21"/>
        </w:rPr>
        <w:t>有效，本供应商将按</w:t>
      </w:r>
      <w:r w:rsidRPr="00AE61DE">
        <w:rPr>
          <w:szCs w:val="21"/>
        </w:rPr>
        <w:t>“</w:t>
      </w:r>
      <w:r w:rsidRPr="00AE61DE">
        <w:rPr>
          <w:szCs w:val="21"/>
        </w:rPr>
        <w:t>采购文件</w:t>
      </w:r>
      <w:r w:rsidRPr="00AE61DE">
        <w:rPr>
          <w:szCs w:val="21"/>
        </w:rPr>
        <w:t>”</w:t>
      </w:r>
      <w:r w:rsidRPr="00AE61DE">
        <w:rPr>
          <w:szCs w:val="21"/>
        </w:rPr>
        <w:t>及政府采购法律、法规的规定履行合同责任和义务</w:t>
      </w:r>
      <w:r w:rsidRPr="00AE61DE">
        <w:rPr>
          <w:rFonts w:hint="eastAsia"/>
          <w:szCs w:val="21"/>
        </w:rPr>
        <w:t>，并承诺</w:t>
      </w:r>
      <w:proofErr w:type="gramStart"/>
      <w:r w:rsidRPr="00AE61DE">
        <w:rPr>
          <w:szCs w:val="21"/>
        </w:rPr>
        <w:t>不</w:t>
      </w:r>
      <w:proofErr w:type="gramEnd"/>
      <w:r w:rsidRPr="00AE61DE">
        <w:rPr>
          <w:szCs w:val="21"/>
        </w:rPr>
        <w:t>分包及转包他人。</w:t>
      </w:r>
    </w:p>
    <w:p w14:paraId="5BA63C1B" w14:textId="77777777" w:rsidR="00A1496C" w:rsidRPr="00AE61DE" w:rsidRDefault="00552629">
      <w:pPr>
        <w:spacing w:line="360" w:lineRule="auto"/>
        <w:rPr>
          <w:szCs w:val="21"/>
        </w:rPr>
      </w:pPr>
      <w:r w:rsidRPr="00AE61DE">
        <w:rPr>
          <w:szCs w:val="21"/>
        </w:rPr>
        <w:t>（</w:t>
      </w:r>
      <w:r w:rsidRPr="00AE61DE">
        <w:rPr>
          <w:szCs w:val="21"/>
        </w:rPr>
        <w:t>5</w:t>
      </w:r>
      <w:r w:rsidRPr="00AE61DE">
        <w:rPr>
          <w:szCs w:val="21"/>
        </w:rPr>
        <w:t>）供应商同意按照贵方要求提供与谈判有关的一切数据或资料。</w:t>
      </w:r>
    </w:p>
    <w:p w14:paraId="135CACB5" w14:textId="77777777" w:rsidR="00A1496C" w:rsidRPr="00AE61DE" w:rsidRDefault="00552629">
      <w:pPr>
        <w:spacing w:line="360" w:lineRule="auto"/>
        <w:rPr>
          <w:szCs w:val="21"/>
        </w:rPr>
      </w:pPr>
      <w:r w:rsidRPr="00AE61DE">
        <w:rPr>
          <w:szCs w:val="21"/>
        </w:rPr>
        <w:t>（</w:t>
      </w:r>
      <w:r w:rsidRPr="00AE61DE">
        <w:rPr>
          <w:szCs w:val="21"/>
        </w:rPr>
        <w:t>6</w:t>
      </w:r>
      <w:r w:rsidRPr="00AE61DE">
        <w:rPr>
          <w:szCs w:val="21"/>
        </w:rPr>
        <w:t>）与本项目有关的一切正式往来信函请寄：</w:t>
      </w:r>
    </w:p>
    <w:p w14:paraId="655A4783" w14:textId="77777777" w:rsidR="00A1496C" w:rsidRPr="00AE61DE" w:rsidRDefault="00552629">
      <w:pPr>
        <w:spacing w:line="360" w:lineRule="auto"/>
        <w:rPr>
          <w:szCs w:val="21"/>
        </w:rPr>
      </w:pPr>
      <w:r w:rsidRPr="00AE61DE">
        <w:rPr>
          <w:szCs w:val="21"/>
        </w:rPr>
        <w:t>地址：</w:t>
      </w:r>
      <w:r w:rsidRPr="00AE61DE">
        <w:rPr>
          <w:szCs w:val="21"/>
          <w:u w:val="single"/>
        </w:rPr>
        <w:t xml:space="preserve">                      </w:t>
      </w:r>
      <w:r w:rsidRPr="00AE61DE">
        <w:rPr>
          <w:szCs w:val="21"/>
        </w:rPr>
        <w:t>邮编：</w:t>
      </w:r>
      <w:r w:rsidRPr="00AE61DE">
        <w:rPr>
          <w:szCs w:val="21"/>
          <w:u w:val="single"/>
        </w:rPr>
        <w:t xml:space="preserve">         </w:t>
      </w:r>
      <w:r w:rsidRPr="00AE61DE">
        <w:rPr>
          <w:szCs w:val="21"/>
        </w:rPr>
        <w:t xml:space="preserve">  </w:t>
      </w:r>
      <w:r w:rsidRPr="00AE61DE">
        <w:rPr>
          <w:szCs w:val="21"/>
        </w:rPr>
        <w:t>电话：</w:t>
      </w:r>
      <w:r w:rsidRPr="00AE61DE">
        <w:rPr>
          <w:szCs w:val="21"/>
          <w:u w:val="single"/>
        </w:rPr>
        <w:t xml:space="preserve">            </w:t>
      </w:r>
    </w:p>
    <w:p w14:paraId="5376496D" w14:textId="77777777" w:rsidR="00A1496C" w:rsidRPr="00AE61DE" w:rsidRDefault="00552629">
      <w:pPr>
        <w:spacing w:line="360" w:lineRule="auto"/>
        <w:rPr>
          <w:szCs w:val="21"/>
        </w:rPr>
      </w:pPr>
      <w:r w:rsidRPr="00AE61DE">
        <w:rPr>
          <w:szCs w:val="21"/>
        </w:rPr>
        <w:t>传真：</w:t>
      </w:r>
      <w:r w:rsidRPr="00AE61DE">
        <w:rPr>
          <w:szCs w:val="21"/>
          <w:u w:val="single"/>
        </w:rPr>
        <w:t xml:space="preserve">           </w:t>
      </w:r>
      <w:r w:rsidRPr="00AE61DE">
        <w:rPr>
          <w:szCs w:val="21"/>
        </w:rPr>
        <w:t xml:space="preserve">  </w:t>
      </w:r>
    </w:p>
    <w:p w14:paraId="7BEBB675" w14:textId="77777777" w:rsidR="00A1496C" w:rsidRPr="00AE61DE" w:rsidRDefault="00552629">
      <w:pPr>
        <w:spacing w:line="360" w:lineRule="auto"/>
        <w:rPr>
          <w:szCs w:val="21"/>
          <w:u w:val="single"/>
        </w:rPr>
      </w:pPr>
      <w:r w:rsidRPr="00AE61DE">
        <w:rPr>
          <w:szCs w:val="21"/>
        </w:rPr>
        <w:t>供应商代表姓名</w:t>
      </w:r>
      <w:r w:rsidRPr="00AE61DE">
        <w:rPr>
          <w:szCs w:val="21"/>
          <w:u w:val="single"/>
        </w:rPr>
        <w:t xml:space="preserve">         </w:t>
      </w:r>
      <w:r w:rsidRPr="00AE61DE">
        <w:rPr>
          <w:szCs w:val="21"/>
        </w:rPr>
        <w:t xml:space="preserve">  </w:t>
      </w:r>
      <w:r w:rsidRPr="00AE61DE">
        <w:rPr>
          <w:szCs w:val="21"/>
        </w:rPr>
        <w:t>职务：</w:t>
      </w:r>
      <w:r w:rsidRPr="00AE61DE">
        <w:rPr>
          <w:szCs w:val="21"/>
          <w:u w:val="single"/>
        </w:rPr>
        <w:t xml:space="preserve">             </w:t>
      </w:r>
      <w:r w:rsidRPr="00AE61DE">
        <w:rPr>
          <w:rFonts w:hint="eastAsia"/>
          <w:szCs w:val="21"/>
        </w:rPr>
        <w:t>邮箱：</w:t>
      </w:r>
      <w:r w:rsidRPr="00AE61DE">
        <w:rPr>
          <w:rFonts w:hint="eastAsia"/>
          <w:szCs w:val="21"/>
          <w:u w:val="single"/>
        </w:rPr>
        <w:t xml:space="preserve"> </w:t>
      </w:r>
      <w:r w:rsidRPr="00AE61DE">
        <w:rPr>
          <w:szCs w:val="21"/>
          <w:u w:val="single"/>
        </w:rPr>
        <w:t xml:space="preserve">             </w:t>
      </w:r>
    </w:p>
    <w:p w14:paraId="1CC39ADF" w14:textId="77777777" w:rsidR="00A1496C" w:rsidRPr="00AE61DE" w:rsidRDefault="00A1496C">
      <w:pPr>
        <w:spacing w:line="360" w:lineRule="auto"/>
        <w:rPr>
          <w:szCs w:val="21"/>
          <w:u w:val="single"/>
        </w:rPr>
      </w:pPr>
    </w:p>
    <w:p w14:paraId="171913F0" w14:textId="77777777" w:rsidR="00A1496C" w:rsidRPr="00AE61DE" w:rsidRDefault="00A1496C">
      <w:pPr>
        <w:spacing w:line="360" w:lineRule="auto"/>
        <w:rPr>
          <w:szCs w:val="21"/>
          <w:u w:val="single"/>
        </w:rPr>
      </w:pPr>
    </w:p>
    <w:p w14:paraId="381E9722" w14:textId="77777777" w:rsidR="00A1496C" w:rsidRPr="00AE61DE" w:rsidRDefault="00A1496C">
      <w:pPr>
        <w:spacing w:line="360" w:lineRule="auto"/>
        <w:rPr>
          <w:szCs w:val="21"/>
        </w:rPr>
      </w:pPr>
    </w:p>
    <w:p w14:paraId="0898CEFE" w14:textId="77777777" w:rsidR="00A1496C" w:rsidRPr="00AE61DE" w:rsidRDefault="00552629">
      <w:pPr>
        <w:spacing w:line="360" w:lineRule="auto"/>
        <w:rPr>
          <w:szCs w:val="21"/>
          <w:u w:val="single"/>
        </w:rPr>
      </w:pPr>
      <w:bookmarkStart w:id="135" w:name="_Hlk89181776"/>
      <w:r w:rsidRPr="00AE61DE">
        <w:rPr>
          <w:szCs w:val="21"/>
        </w:rPr>
        <w:t>供应商</w:t>
      </w:r>
      <w:r w:rsidRPr="00AE61DE">
        <w:rPr>
          <w:rFonts w:hint="eastAsia"/>
          <w:szCs w:val="21"/>
        </w:rPr>
        <w:t>名称</w:t>
      </w:r>
      <w:r w:rsidRPr="00AE61DE">
        <w:rPr>
          <w:rFonts w:hint="eastAsia"/>
          <w:szCs w:val="21"/>
        </w:rPr>
        <w:t>(</w:t>
      </w:r>
      <w:r w:rsidRPr="00AE61DE">
        <w:rPr>
          <w:rFonts w:hint="eastAsia"/>
          <w:szCs w:val="21"/>
        </w:rPr>
        <w:t>电子签章</w:t>
      </w:r>
      <w:r w:rsidRPr="00AE61DE">
        <w:rPr>
          <w:szCs w:val="21"/>
        </w:rPr>
        <w:t>)</w:t>
      </w:r>
      <w:r w:rsidRPr="00AE61DE">
        <w:rPr>
          <w:szCs w:val="21"/>
        </w:rPr>
        <w:t>：</w:t>
      </w:r>
      <w:r w:rsidRPr="00AE61DE">
        <w:rPr>
          <w:szCs w:val="21"/>
          <w:u w:val="single"/>
        </w:rPr>
        <w:t xml:space="preserve">                  </w:t>
      </w:r>
    </w:p>
    <w:bookmarkEnd w:id="135"/>
    <w:p w14:paraId="69499F5E" w14:textId="77777777" w:rsidR="00A1496C" w:rsidRPr="00AE61DE" w:rsidRDefault="00552629">
      <w:pPr>
        <w:spacing w:line="360" w:lineRule="auto"/>
        <w:rPr>
          <w:szCs w:val="21"/>
        </w:rPr>
      </w:pPr>
      <w:r w:rsidRPr="00AE61DE">
        <w:rPr>
          <w:szCs w:val="21"/>
        </w:rPr>
        <w:t xml:space="preserve">       </w:t>
      </w:r>
    </w:p>
    <w:p w14:paraId="4873C2B9" w14:textId="77777777" w:rsidR="00A1496C" w:rsidRPr="00AE61DE" w:rsidRDefault="00A1496C">
      <w:pPr>
        <w:spacing w:line="360" w:lineRule="auto"/>
        <w:rPr>
          <w:szCs w:val="21"/>
        </w:rPr>
      </w:pPr>
    </w:p>
    <w:p w14:paraId="1C020A6D" w14:textId="77777777" w:rsidR="00A1496C" w:rsidRPr="00AE61DE" w:rsidRDefault="00552629">
      <w:pPr>
        <w:spacing w:line="360" w:lineRule="auto"/>
        <w:rPr>
          <w:szCs w:val="21"/>
        </w:rPr>
      </w:pPr>
      <w:r w:rsidRPr="00AE61DE">
        <w:rPr>
          <w:szCs w:val="21"/>
        </w:rPr>
        <w:t>日期：</w:t>
      </w:r>
      <w:r w:rsidRPr="00AE61DE">
        <w:rPr>
          <w:szCs w:val="21"/>
          <w:u w:val="single"/>
        </w:rPr>
        <w:t xml:space="preserve">      </w:t>
      </w:r>
      <w:r w:rsidRPr="00AE61DE">
        <w:rPr>
          <w:szCs w:val="21"/>
        </w:rPr>
        <w:t>年</w:t>
      </w:r>
      <w:r w:rsidRPr="00AE61DE">
        <w:rPr>
          <w:szCs w:val="21"/>
          <w:u w:val="single"/>
        </w:rPr>
        <w:t xml:space="preserve">    </w:t>
      </w:r>
      <w:r w:rsidRPr="00AE61DE">
        <w:rPr>
          <w:szCs w:val="21"/>
        </w:rPr>
        <w:t>月</w:t>
      </w:r>
      <w:r w:rsidRPr="00AE61DE">
        <w:rPr>
          <w:szCs w:val="21"/>
          <w:u w:val="single"/>
        </w:rPr>
        <w:t xml:space="preserve">   </w:t>
      </w:r>
      <w:r w:rsidRPr="00AE61DE">
        <w:rPr>
          <w:szCs w:val="21"/>
        </w:rPr>
        <w:t>日</w:t>
      </w:r>
    </w:p>
    <w:p w14:paraId="1556BB90" w14:textId="768A982F" w:rsidR="00A1496C" w:rsidRPr="00AE61DE" w:rsidRDefault="00552629">
      <w:pPr>
        <w:rPr>
          <w:b/>
          <w:szCs w:val="21"/>
        </w:rPr>
      </w:pPr>
      <w:r w:rsidRPr="00AE61DE">
        <w:rPr>
          <w:b/>
          <w:szCs w:val="21"/>
        </w:rPr>
        <w:br w:type="page"/>
      </w:r>
      <w:bookmarkEnd w:id="134"/>
      <w:r w:rsidRPr="00AE61DE">
        <w:rPr>
          <w:b/>
          <w:szCs w:val="21"/>
        </w:rPr>
        <w:lastRenderedPageBreak/>
        <w:t>2</w:t>
      </w:r>
      <w:r w:rsidRPr="00AE61DE">
        <w:rPr>
          <w:b/>
          <w:szCs w:val="21"/>
        </w:rPr>
        <w:t>．谈判报价明细表格式：</w:t>
      </w:r>
    </w:p>
    <w:p w14:paraId="3B662D20" w14:textId="77777777" w:rsidR="00A1496C" w:rsidRPr="00AE61DE" w:rsidRDefault="00552629">
      <w:pPr>
        <w:jc w:val="center"/>
        <w:rPr>
          <w:b/>
          <w:szCs w:val="21"/>
        </w:rPr>
      </w:pPr>
      <w:r w:rsidRPr="00AE61DE">
        <w:rPr>
          <w:b/>
          <w:szCs w:val="21"/>
        </w:rPr>
        <w:t>谈判报价明细表</w:t>
      </w:r>
    </w:p>
    <w:p w14:paraId="59DDE5BD" w14:textId="77777777" w:rsidR="00A1496C" w:rsidRPr="00AE61DE" w:rsidRDefault="00552629">
      <w:pPr>
        <w:jc w:val="center"/>
        <w:rPr>
          <w:rFonts w:ascii="Arial" w:hAnsi="Arial" w:cs="Arial"/>
          <w:b/>
          <w:szCs w:val="21"/>
        </w:rPr>
      </w:pPr>
      <w:r w:rsidRPr="00AE61DE">
        <w:rPr>
          <w:szCs w:val="21"/>
        </w:rPr>
        <w:t xml:space="preserve">                           </w:t>
      </w:r>
      <w:bookmarkStart w:id="136" w:name="_Hlk89181787"/>
      <w:r w:rsidRPr="00AE61DE">
        <w:rPr>
          <w:rFonts w:ascii="Arial" w:hAnsi="Arial" w:cs="Arial"/>
          <w:b/>
          <w:szCs w:val="21"/>
        </w:rPr>
        <w:t>谈判报价明细表</w:t>
      </w:r>
    </w:p>
    <w:p w14:paraId="30C35795" w14:textId="77777777" w:rsidR="00A1496C" w:rsidRPr="00AE61DE" w:rsidRDefault="00552629">
      <w:pPr>
        <w:ind w:firstLineChars="1150" w:firstLine="2415"/>
        <w:rPr>
          <w:rFonts w:ascii="Arial" w:hAnsi="Arial" w:cs="Arial"/>
          <w:szCs w:val="21"/>
        </w:rPr>
      </w:pPr>
      <w:r w:rsidRPr="00AE61DE">
        <w:rPr>
          <w:rFonts w:ascii="Arial" w:hAnsi="Arial" w:cs="Arial"/>
          <w:szCs w:val="21"/>
        </w:rPr>
        <w:t xml:space="preserve">                            </w:t>
      </w:r>
      <w:r w:rsidRPr="00AE61DE">
        <w:rPr>
          <w:rFonts w:ascii="Arial" w:hAnsi="Arial" w:cs="Arial"/>
          <w:szCs w:val="21"/>
        </w:rPr>
        <w:t>金额单位：人民币（元）</w:t>
      </w:r>
    </w:p>
    <w:tbl>
      <w:tblPr>
        <w:tblW w:w="10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8"/>
        <w:gridCol w:w="672"/>
        <w:gridCol w:w="851"/>
        <w:gridCol w:w="843"/>
        <w:gridCol w:w="348"/>
        <w:gridCol w:w="1132"/>
        <w:gridCol w:w="286"/>
        <w:gridCol w:w="848"/>
        <w:gridCol w:w="854"/>
        <w:gridCol w:w="541"/>
        <w:gridCol w:w="593"/>
        <w:gridCol w:w="281"/>
        <w:gridCol w:w="1135"/>
        <w:gridCol w:w="286"/>
        <w:gridCol w:w="1132"/>
      </w:tblGrid>
      <w:tr w:rsidR="00AE61DE" w:rsidRPr="00AE61DE" w14:paraId="2171585B" w14:textId="77777777">
        <w:trPr>
          <w:jc w:val="center"/>
        </w:trPr>
        <w:tc>
          <w:tcPr>
            <w:tcW w:w="428" w:type="dxa"/>
            <w:tcBorders>
              <w:top w:val="single" w:sz="4" w:space="0" w:color="auto"/>
              <w:left w:val="single" w:sz="4" w:space="0" w:color="auto"/>
              <w:bottom w:val="single" w:sz="4" w:space="0" w:color="auto"/>
              <w:right w:val="single" w:sz="4" w:space="0" w:color="auto"/>
            </w:tcBorders>
            <w:vAlign w:val="center"/>
          </w:tcPr>
          <w:p w14:paraId="5103B363" w14:textId="77777777" w:rsidR="00A1496C" w:rsidRPr="00AE61DE" w:rsidRDefault="00552629">
            <w:pPr>
              <w:pStyle w:val="af"/>
              <w:wordWrap w:val="0"/>
              <w:snapToGrid w:val="0"/>
              <w:jc w:val="center"/>
              <w:rPr>
                <w:rFonts w:hAnsi="宋体" w:cs="宋体"/>
                <w:snapToGrid w:val="0"/>
                <w:kern w:val="0"/>
              </w:rPr>
            </w:pPr>
            <w:r w:rsidRPr="00AE61DE">
              <w:rPr>
                <w:rFonts w:hAnsi="宋体" w:cs="宋体" w:hint="eastAsia"/>
                <w:spacing w:val="-20"/>
              </w:rPr>
              <w:t>序号</w:t>
            </w:r>
          </w:p>
        </w:tc>
        <w:tc>
          <w:tcPr>
            <w:tcW w:w="1523" w:type="dxa"/>
            <w:gridSpan w:val="2"/>
            <w:tcBorders>
              <w:top w:val="single" w:sz="4" w:space="0" w:color="auto"/>
              <w:left w:val="single" w:sz="4" w:space="0" w:color="auto"/>
              <w:bottom w:val="single" w:sz="4" w:space="0" w:color="auto"/>
              <w:right w:val="single" w:sz="4" w:space="0" w:color="auto"/>
            </w:tcBorders>
            <w:vAlign w:val="center"/>
          </w:tcPr>
          <w:p w14:paraId="1605C904" w14:textId="77777777" w:rsidR="00A1496C" w:rsidRPr="00AE61DE" w:rsidRDefault="00552629">
            <w:pPr>
              <w:wordWrap w:val="0"/>
              <w:topLinePunct/>
              <w:spacing w:line="240" w:lineRule="exact"/>
              <w:jc w:val="center"/>
              <w:rPr>
                <w:rFonts w:ascii="宋体" w:hAnsi="宋体" w:cs="宋体"/>
                <w:szCs w:val="21"/>
              </w:rPr>
            </w:pPr>
            <w:r w:rsidRPr="00AE61DE">
              <w:rPr>
                <w:rFonts w:ascii="宋体" w:hAnsi="宋体" w:cs="宋体" w:hint="eastAsia"/>
                <w:szCs w:val="21"/>
              </w:rPr>
              <w:t>物品名称</w:t>
            </w:r>
          </w:p>
          <w:p w14:paraId="76FD4F14" w14:textId="77777777" w:rsidR="00A1496C" w:rsidRPr="00AE61DE" w:rsidRDefault="00552629">
            <w:pPr>
              <w:wordWrap w:val="0"/>
              <w:topLinePunct/>
              <w:spacing w:line="240" w:lineRule="exact"/>
              <w:jc w:val="center"/>
              <w:rPr>
                <w:rFonts w:ascii="宋体" w:hAnsi="宋体" w:cs="宋体"/>
                <w:snapToGrid w:val="0"/>
                <w:szCs w:val="21"/>
              </w:rPr>
            </w:pPr>
            <w:r w:rsidRPr="00AE61DE">
              <w:rPr>
                <w:rFonts w:ascii="宋体" w:hAnsi="宋体" w:cs="宋体" w:hint="eastAsia"/>
                <w:szCs w:val="21"/>
              </w:rPr>
              <w:t>（如为医疗器械，应填写药</w:t>
            </w:r>
            <w:proofErr w:type="gramStart"/>
            <w:r w:rsidRPr="00AE61DE">
              <w:rPr>
                <w:rFonts w:ascii="宋体" w:hAnsi="宋体" w:cs="宋体" w:hint="eastAsia"/>
                <w:szCs w:val="21"/>
              </w:rPr>
              <w:t>监注册</w:t>
            </w:r>
            <w:proofErr w:type="gramEnd"/>
            <w:r w:rsidRPr="00AE61DE">
              <w:rPr>
                <w:rFonts w:ascii="宋体" w:hAnsi="宋体" w:cs="宋体" w:hint="eastAsia"/>
                <w:szCs w:val="21"/>
              </w:rPr>
              <w:t>或备案名称）</w:t>
            </w:r>
          </w:p>
        </w:tc>
        <w:tc>
          <w:tcPr>
            <w:tcW w:w="843" w:type="dxa"/>
            <w:tcBorders>
              <w:top w:val="single" w:sz="4" w:space="0" w:color="auto"/>
              <w:left w:val="single" w:sz="4" w:space="0" w:color="auto"/>
              <w:bottom w:val="single" w:sz="4" w:space="0" w:color="auto"/>
              <w:right w:val="single" w:sz="4" w:space="0" w:color="auto"/>
            </w:tcBorders>
            <w:vAlign w:val="center"/>
          </w:tcPr>
          <w:p w14:paraId="6ECFAE0B" w14:textId="77777777" w:rsidR="00A1496C" w:rsidRPr="00AE61DE" w:rsidRDefault="00552629">
            <w:pPr>
              <w:spacing w:line="240" w:lineRule="exact"/>
              <w:jc w:val="center"/>
              <w:rPr>
                <w:rFonts w:ascii="宋体" w:hAnsi="宋体" w:cs="宋体"/>
                <w:snapToGrid w:val="0"/>
                <w:szCs w:val="21"/>
              </w:rPr>
            </w:pPr>
            <w:r w:rsidRPr="00AE61DE">
              <w:rPr>
                <w:rFonts w:ascii="宋体" w:hAnsi="宋体" w:cs="宋体" w:hint="eastAsia"/>
                <w:szCs w:val="21"/>
              </w:rPr>
              <w:t>国别</w:t>
            </w:r>
          </w:p>
        </w:tc>
        <w:tc>
          <w:tcPr>
            <w:tcW w:w="1480" w:type="dxa"/>
            <w:gridSpan w:val="2"/>
            <w:tcBorders>
              <w:top w:val="single" w:sz="4" w:space="0" w:color="auto"/>
              <w:left w:val="single" w:sz="4" w:space="0" w:color="auto"/>
              <w:bottom w:val="single" w:sz="4" w:space="0" w:color="auto"/>
              <w:right w:val="single" w:sz="4" w:space="0" w:color="auto"/>
            </w:tcBorders>
            <w:vAlign w:val="center"/>
          </w:tcPr>
          <w:p w14:paraId="3054DEE6" w14:textId="77777777" w:rsidR="00A1496C" w:rsidRPr="00AE61DE" w:rsidRDefault="00552629">
            <w:pPr>
              <w:spacing w:line="240" w:lineRule="exact"/>
              <w:jc w:val="center"/>
              <w:rPr>
                <w:rFonts w:ascii="宋体" w:hAnsi="宋体" w:cs="宋体"/>
                <w:snapToGrid w:val="0"/>
                <w:szCs w:val="21"/>
              </w:rPr>
            </w:pPr>
            <w:r w:rsidRPr="00AE61DE">
              <w:rPr>
                <w:rFonts w:ascii="宋体" w:hAnsi="宋体" w:cs="宋体" w:hint="eastAsia"/>
                <w:szCs w:val="21"/>
              </w:rPr>
              <w:t>生产厂家</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2F7DD9E" w14:textId="77777777" w:rsidR="00A1496C" w:rsidRPr="00AE61DE" w:rsidRDefault="00552629">
            <w:pPr>
              <w:spacing w:line="240" w:lineRule="exact"/>
              <w:jc w:val="center"/>
              <w:rPr>
                <w:rFonts w:ascii="宋体" w:hAnsi="宋体" w:cs="宋体"/>
                <w:snapToGrid w:val="0"/>
                <w:szCs w:val="21"/>
              </w:rPr>
            </w:pPr>
            <w:r w:rsidRPr="00AE61DE">
              <w:rPr>
                <w:rFonts w:ascii="宋体" w:hAnsi="宋体" w:cs="宋体" w:hint="eastAsia"/>
                <w:szCs w:val="21"/>
              </w:rPr>
              <w:t>品牌</w:t>
            </w:r>
          </w:p>
        </w:tc>
        <w:tc>
          <w:tcPr>
            <w:tcW w:w="1395" w:type="dxa"/>
            <w:gridSpan w:val="2"/>
            <w:tcBorders>
              <w:top w:val="single" w:sz="4" w:space="0" w:color="auto"/>
              <w:left w:val="single" w:sz="4" w:space="0" w:color="auto"/>
              <w:bottom w:val="single" w:sz="4" w:space="0" w:color="auto"/>
              <w:right w:val="single" w:sz="4" w:space="0" w:color="auto"/>
            </w:tcBorders>
            <w:vAlign w:val="center"/>
          </w:tcPr>
          <w:p w14:paraId="39FDDBDA" w14:textId="77777777" w:rsidR="00A1496C" w:rsidRPr="00AE61DE" w:rsidRDefault="00552629">
            <w:pPr>
              <w:spacing w:line="240" w:lineRule="exact"/>
              <w:jc w:val="center"/>
              <w:rPr>
                <w:rFonts w:ascii="宋体" w:hAnsi="宋体" w:cs="宋体"/>
                <w:snapToGrid w:val="0"/>
                <w:szCs w:val="21"/>
              </w:rPr>
            </w:pPr>
            <w:r w:rsidRPr="00AE61DE">
              <w:rPr>
                <w:rFonts w:ascii="宋体" w:hAnsi="宋体" w:cs="宋体" w:hint="eastAsia"/>
                <w:szCs w:val="21"/>
              </w:rPr>
              <w:t>规格型号</w:t>
            </w:r>
          </w:p>
        </w:tc>
        <w:tc>
          <w:tcPr>
            <w:tcW w:w="874" w:type="dxa"/>
            <w:gridSpan w:val="2"/>
            <w:tcBorders>
              <w:top w:val="single" w:sz="4" w:space="0" w:color="auto"/>
              <w:left w:val="single" w:sz="4" w:space="0" w:color="auto"/>
              <w:bottom w:val="single" w:sz="4" w:space="0" w:color="auto"/>
              <w:right w:val="single" w:sz="4" w:space="0" w:color="auto"/>
            </w:tcBorders>
            <w:vAlign w:val="center"/>
          </w:tcPr>
          <w:p w14:paraId="5AE811C9" w14:textId="77777777" w:rsidR="00A1496C" w:rsidRPr="00AE61DE" w:rsidRDefault="00552629">
            <w:pPr>
              <w:pStyle w:val="af"/>
              <w:wordWrap w:val="0"/>
              <w:snapToGrid w:val="0"/>
              <w:jc w:val="center"/>
              <w:rPr>
                <w:rFonts w:hAnsi="宋体" w:cs="宋体"/>
              </w:rPr>
            </w:pPr>
            <w:r w:rsidRPr="00AE61DE">
              <w:rPr>
                <w:rFonts w:hAnsi="宋体" w:cs="宋体" w:hint="eastAsia"/>
              </w:rPr>
              <w:t>数量/单位</w:t>
            </w:r>
          </w:p>
          <w:p w14:paraId="13FF32D3" w14:textId="77777777" w:rsidR="00A1496C" w:rsidRPr="00AE61DE" w:rsidRDefault="00552629">
            <w:pPr>
              <w:pStyle w:val="af"/>
              <w:wordWrap w:val="0"/>
              <w:snapToGrid w:val="0"/>
              <w:jc w:val="center"/>
              <w:rPr>
                <w:rFonts w:hAnsi="宋体" w:cs="宋体"/>
                <w:snapToGrid w:val="0"/>
              </w:rPr>
            </w:pPr>
            <w:r w:rsidRPr="00AE61DE">
              <w:rPr>
                <w:rFonts w:hAnsi="宋体" w:cs="宋体" w:hint="eastAsia"/>
              </w:rPr>
              <w:t>①</w:t>
            </w:r>
          </w:p>
        </w:tc>
        <w:tc>
          <w:tcPr>
            <w:tcW w:w="1135" w:type="dxa"/>
            <w:tcBorders>
              <w:top w:val="single" w:sz="4" w:space="0" w:color="auto"/>
              <w:left w:val="single" w:sz="4" w:space="0" w:color="auto"/>
              <w:bottom w:val="single" w:sz="4" w:space="0" w:color="auto"/>
              <w:right w:val="single" w:sz="4" w:space="0" w:color="auto"/>
            </w:tcBorders>
            <w:vAlign w:val="center"/>
          </w:tcPr>
          <w:p w14:paraId="404D8438" w14:textId="77777777" w:rsidR="00A1496C" w:rsidRPr="00AE61DE" w:rsidRDefault="00552629">
            <w:pPr>
              <w:pStyle w:val="af"/>
              <w:wordWrap w:val="0"/>
              <w:snapToGrid w:val="0"/>
              <w:jc w:val="center"/>
              <w:rPr>
                <w:rFonts w:hAnsi="宋体" w:cs="宋体"/>
              </w:rPr>
            </w:pPr>
            <w:r w:rsidRPr="00AE61DE">
              <w:rPr>
                <w:rFonts w:hAnsi="宋体" w:cs="宋体" w:hint="eastAsia"/>
              </w:rPr>
              <w:t>单价</w:t>
            </w:r>
          </w:p>
          <w:p w14:paraId="78D641B1" w14:textId="77777777" w:rsidR="00A1496C" w:rsidRPr="00AE61DE" w:rsidRDefault="00552629">
            <w:pPr>
              <w:pStyle w:val="af"/>
              <w:wordWrap w:val="0"/>
              <w:snapToGrid w:val="0"/>
              <w:jc w:val="center"/>
              <w:rPr>
                <w:rFonts w:hAnsi="宋体" w:cs="宋体"/>
              </w:rPr>
            </w:pPr>
            <w:r w:rsidRPr="00AE61DE">
              <w:rPr>
                <w:rFonts w:hAnsi="宋体" w:cs="宋体" w:hint="eastAsia"/>
              </w:rPr>
              <w:t>(元)</w:t>
            </w:r>
          </w:p>
          <w:p w14:paraId="4EA30BFA" w14:textId="77777777" w:rsidR="00A1496C" w:rsidRPr="00AE61DE" w:rsidRDefault="00552629">
            <w:pPr>
              <w:pStyle w:val="af"/>
              <w:wordWrap w:val="0"/>
              <w:snapToGrid w:val="0"/>
              <w:jc w:val="center"/>
              <w:rPr>
                <w:rFonts w:hAnsi="宋体" w:cs="宋体"/>
                <w:snapToGrid w:val="0"/>
              </w:rPr>
            </w:pPr>
            <w:r w:rsidRPr="00AE61DE">
              <w:rPr>
                <w:rFonts w:hAnsi="宋体" w:cs="宋体" w:hint="eastAsia"/>
              </w:rPr>
              <w:t>②</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600F4637" w14:textId="77777777" w:rsidR="00A1496C" w:rsidRPr="00AE61DE" w:rsidRDefault="00552629">
            <w:pPr>
              <w:pStyle w:val="af"/>
              <w:wordWrap w:val="0"/>
              <w:snapToGrid w:val="0"/>
              <w:jc w:val="center"/>
              <w:rPr>
                <w:rFonts w:hAnsi="宋体" w:cs="宋体"/>
              </w:rPr>
            </w:pPr>
            <w:r w:rsidRPr="00AE61DE">
              <w:rPr>
                <w:rFonts w:hAnsi="宋体" w:cs="宋体" w:hint="eastAsia"/>
              </w:rPr>
              <w:t>单项合价</w:t>
            </w:r>
          </w:p>
          <w:p w14:paraId="4505A85D" w14:textId="77777777" w:rsidR="00A1496C" w:rsidRPr="00AE61DE" w:rsidRDefault="00552629">
            <w:pPr>
              <w:pStyle w:val="af"/>
              <w:wordWrap w:val="0"/>
              <w:snapToGrid w:val="0"/>
              <w:jc w:val="center"/>
              <w:rPr>
                <w:rFonts w:hAnsi="宋体" w:cs="宋体"/>
              </w:rPr>
            </w:pPr>
            <w:r w:rsidRPr="00AE61DE">
              <w:rPr>
                <w:rFonts w:hAnsi="宋体" w:cs="宋体" w:hint="eastAsia"/>
              </w:rPr>
              <w:t>（元）</w:t>
            </w:r>
          </w:p>
          <w:p w14:paraId="0518BF58" w14:textId="77777777" w:rsidR="00A1496C" w:rsidRPr="00AE61DE" w:rsidRDefault="00552629">
            <w:pPr>
              <w:pStyle w:val="af"/>
              <w:wordWrap w:val="0"/>
              <w:snapToGrid w:val="0"/>
              <w:jc w:val="center"/>
              <w:rPr>
                <w:rFonts w:hAnsi="宋体" w:cs="宋体"/>
                <w:snapToGrid w:val="0"/>
              </w:rPr>
            </w:pPr>
            <w:r w:rsidRPr="00AE61DE">
              <w:rPr>
                <w:rFonts w:hAnsi="宋体" w:cs="宋体" w:hint="eastAsia"/>
              </w:rPr>
              <w:t>③＝①×②</w:t>
            </w:r>
          </w:p>
        </w:tc>
      </w:tr>
      <w:tr w:rsidR="00AE61DE" w:rsidRPr="00AE61DE" w14:paraId="4EAB2187" w14:textId="77777777">
        <w:trPr>
          <w:jc w:val="center"/>
        </w:trPr>
        <w:tc>
          <w:tcPr>
            <w:tcW w:w="428" w:type="dxa"/>
            <w:tcBorders>
              <w:top w:val="single" w:sz="4" w:space="0" w:color="auto"/>
              <w:left w:val="single" w:sz="4" w:space="0" w:color="auto"/>
              <w:bottom w:val="single" w:sz="4" w:space="0" w:color="auto"/>
              <w:right w:val="single" w:sz="4" w:space="0" w:color="auto"/>
            </w:tcBorders>
          </w:tcPr>
          <w:p w14:paraId="1457562E" w14:textId="77777777" w:rsidR="00A1496C" w:rsidRPr="00AE61DE" w:rsidRDefault="00552629">
            <w:pPr>
              <w:wordWrap w:val="0"/>
              <w:adjustRightInd w:val="0"/>
              <w:snapToGrid w:val="0"/>
              <w:jc w:val="center"/>
              <w:rPr>
                <w:rFonts w:ascii="宋体" w:hAnsi="宋体" w:cs="宋体"/>
                <w:snapToGrid w:val="0"/>
                <w:szCs w:val="21"/>
              </w:rPr>
            </w:pPr>
            <w:r w:rsidRPr="00AE61DE">
              <w:rPr>
                <w:rFonts w:ascii="宋体" w:hAnsi="宋体" w:cs="宋体" w:hint="eastAsia"/>
                <w:snapToGrid w:val="0"/>
                <w:szCs w:val="21"/>
              </w:rPr>
              <w:t>1</w:t>
            </w:r>
          </w:p>
        </w:tc>
        <w:tc>
          <w:tcPr>
            <w:tcW w:w="1523" w:type="dxa"/>
            <w:gridSpan w:val="2"/>
            <w:tcBorders>
              <w:top w:val="single" w:sz="4" w:space="0" w:color="auto"/>
              <w:left w:val="single" w:sz="4" w:space="0" w:color="auto"/>
              <w:bottom w:val="single" w:sz="4" w:space="0" w:color="auto"/>
              <w:right w:val="single" w:sz="4" w:space="0" w:color="auto"/>
            </w:tcBorders>
          </w:tcPr>
          <w:p w14:paraId="7591E23F" w14:textId="77777777" w:rsidR="00A1496C" w:rsidRPr="00AE61DE" w:rsidRDefault="00A1496C">
            <w:pPr>
              <w:wordWrap w:val="0"/>
              <w:adjustRightInd w:val="0"/>
              <w:snapToGrid w:val="0"/>
              <w:rPr>
                <w:rFonts w:ascii="宋体" w:hAnsi="宋体" w:cs="宋体"/>
                <w:szCs w:val="21"/>
              </w:rPr>
            </w:pPr>
          </w:p>
        </w:tc>
        <w:tc>
          <w:tcPr>
            <w:tcW w:w="843" w:type="dxa"/>
            <w:tcBorders>
              <w:top w:val="single" w:sz="4" w:space="0" w:color="auto"/>
              <w:left w:val="single" w:sz="4" w:space="0" w:color="auto"/>
              <w:bottom w:val="single" w:sz="4" w:space="0" w:color="auto"/>
              <w:right w:val="single" w:sz="4" w:space="0" w:color="auto"/>
            </w:tcBorders>
          </w:tcPr>
          <w:p w14:paraId="78A18C49" w14:textId="77777777" w:rsidR="00A1496C" w:rsidRPr="00AE61DE" w:rsidRDefault="00A1496C">
            <w:pPr>
              <w:wordWrap w:val="0"/>
              <w:adjustRightInd w:val="0"/>
              <w:snapToGrid w:val="0"/>
              <w:rPr>
                <w:rFonts w:ascii="宋体" w:hAnsi="宋体" w:cs="宋体"/>
                <w:szCs w:val="21"/>
              </w:rPr>
            </w:pPr>
          </w:p>
        </w:tc>
        <w:tc>
          <w:tcPr>
            <w:tcW w:w="1480" w:type="dxa"/>
            <w:gridSpan w:val="2"/>
            <w:tcBorders>
              <w:top w:val="single" w:sz="4" w:space="0" w:color="auto"/>
              <w:left w:val="single" w:sz="4" w:space="0" w:color="auto"/>
              <w:bottom w:val="single" w:sz="4" w:space="0" w:color="auto"/>
              <w:right w:val="single" w:sz="4" w:space="0" w:color="auto"/>
            </w:tcBorders>
          </w:tcPr>
          <w:p w14:paraId="688FC108" w14:textId="77777777" w:rsidR="00A1496C" w:rsidRPr="00AE61DE" w:rsidRDefault="00A1496C">
            <w:pPr>
              <w:wordWrap w:val="0"/>
              <w:adjustRightInd w:val="0"/>
              <w:snapToGrid w:val="0"/>
              <w:rPr>
                <w:rFonts w:ascii="宋体" w:hAnsi="宋体" w:cs="宋体"/>
                <w:szCs w:val="21"/>
              </w:rPr>
            </w:pPr>
          </w:p>
        </w:tc>
        <w:tc>
          <w:tcPr>
            <w:tcW w:w="1134" w:type="dxa"/>
            <w:gridSpan w:val="2"/>
            <w:tcBorders>
              <w:top w:val="single" w:sz="4" w:space="0" w:color="auto"/>
              <w:left w:val="single" w:sz="4" w:space="0" w:color="auto"/>
              <w:bottom w:val="single" w:sz="4" w:space="0" w:color="auto"/>
              <w:right w:val="single" w:sz="4" w:space="0" w:color="auto"/>
            </w:tcBorders>
          </w:tcPr>
          <w:p w14:paraId="6DED3B20" w14:textId="77777777" w:rsidR="00A1496C" w:rsidRPr="00AE61DE" w:rsidRDefault="00A1496C">
            <w:pPr>
              <w:wordWrap w:val="0"/>
              <w:adjustRightInd w:val="0"/>
              <w:snapToGrid w:val="0"/>
              <w:rPr>
                <w:rFonts w:ascii="宋体" w:hAnsi="宋体" w:cs="宋体"/>
                <w:szCs w:val="21"/>
              </w:rPr>
            </w:pPr>
          </w:p>
        </w:tc>
        <w:tc>
          <w:tcPr>
            <w:tcW w:w="1395" w:type="dxa"/>
            <w:gridSpan w:val="2"/>
            <w:tcBorders>
              <w:top w:val="single" w:sz="4" w:space="0" w:color="auto"/>
              <w:left w:val="single" w:sz="4" w:space="0" w:color="auto"/>
              <w:bottom w:val="single" w:sz="4" w:space="0" w:color="auto"/>
              <w:right w:val="single" w:sz="4" w:space="0" w:color="auto"/>
            </w:tcBorders>
          </w:tcPr>
          <w:p w14:paraId="4102380E" w14:textId="77777777" w:rsidR="00A1496C" w:rsidRPr="00AE61DE" w:rsidRDefault="00A1496C">
            <w:pPr>
              <w:wordWrap w:val="0"/>
              <w:adjustRightInd w:val="0"/>
              <w:snapToGrid w:val="0"/>
              <w:rPr>
                <w:rFonts w:ascii="宋体" w:hAnsi="宋体" w:cs="宋体"/>
                <w:szCs w:val="21"/>
              </w:rPr>
            </w:pPr>
          </w:p>
        </w:tc>
        <w:tc>
          <w:tcPr>
            <w:tcW w:w="874" w:type="dxa"/>
            <w:gridSpan w:val="2"/>
            <w:tcBorders>
              <w:top w:val="single" w:sz="4" w:space="0" w:color="auto"/>
              <w:left w:val="single" w:sz="4" w:space="0" w:color="auto"/>
              <w:bottom w:val="single" w:sz="4" w:space="0" w:color="auto"/>
              <w:right w:val="single" w:sz="4" w:space="0" w:color="auto"/>
            </w:tcBorders>
          </w:tcPr>
          <w:p w14:paraId="0D2D4DA0" w14:textId="77777777" w:rsidR="00A1496C" w:rsidRPr="00AE61DE" w:rsidRDefault="00A1496C">
            <w:pPr>
              <w:wordWrap w:val="0"/>
              <w:adjustRightInd w:val="0"/>
              <w:snapToGrid w:val="0"/>
              <w:rPr>
                <w:rFonts w:ascii="宋体" w:hAnsi="宋体" w:cs="宋体"/>
                <w:szCs w:val="21"/>
              </w:rPr>
            </w:pPr>
          </w:p>
        </w:tc>
        <w:tc>
          <w:tcPr>
            <w:tcW w:w="1135" w:type="dxa"/>
            <w:tcBorders>
              <w:top w:val="single" w:sz="4" w:space="0" w:color="auto"/>
              <w:left w:val="single" w:sz="4" w:space="0" w:color="auto"/>
              <w:bottom w:val="single" w:sz="4" w:space="0" w:color="auto"/>
              <w:right w:val="single" w:sz="4" w:space="0" w:color="auto"/>
            </w:tcBorders>
          </w:tcPr>
          <w:p w14:paraId="1E07B31E" w14:textId="77777777" w:rsidR="00A1496C" w:rsidRPr="00AE61DE" w:rsidRDefault="00A1496C">
            <w:pPr>
              <w:wordWrap w:val="0"/>
              <w:adjustRightInd w:val="0"/>
              <w:snapToGrid w:val="0"/>
              <w:rPr>
                <w:rFonts w:ascii="宋体" w:hAnsi="宋体" w:cs="宋体"/>
                <w:szCs w:val="21"/>
              </w:rPr>
            </w:pPr>
          </w:p>
        </w:tc>
        <w:tc>
          <w:tcPr>
            <w:tcW w:w="1418" w:type="dxa"/>
            <w:gridSpan w:val="2"/>
            <w:tcBorders>
              <w:top w:val="single" w:sz="4" w:space="0" w:color="auto"/>
              <w:left w:val="single" w:sz="4" w:space="0" w:color="auto"/>
              <w:bottom w:val="single" w:sz="4" w:space="0" w:color="auto"/>
              <w:right w:val="single" w:sz="4" w:space="0" w:color="auto"/>
            </w:tcBorders>
          </w:tcPr>
          <w:p w14:paraId="286F3E06" w14:textId="77777777" w:rsidR="00A1496C" w:rsidRPr="00AE61DE" w:rsidRDefault="00A1496C">
            <w:pPr>
              <w:wordWrap w:val="0"/>
              <w:adjustRightInd w:val="0"/>
              <w:snapToGrid w:val="0"/>
              <w:rPr>
                <w:rFonts w:ascii="宋体" w:hAnsi="宋体" w:cs="宋体"/>
                <w:szCs w:val="21"/>
              </w:rPr>
            </w:pPr>
          </w:p>
        </w:tc>
      </w:tr>
      <w:tr w:rsidR="00AE61DE" w:rsidRPr="00AE61DE" w14:paraId="47A36FE5" w14:textId="77777777">
        <w:trPr>
          <w:jc w:val="center"/>
        </w:trPr>
        <w:tc>
          <w:tcPr>
            <w:tcW w:w="428" w:type="dxa"/>
            <w:tcBorders>
              <w:top w:val="single" w:sz="4" w:space="0" w:color="auto"/>
              <w:left w:val="single" w:sz="4" w:space="0" w:color="auto"/>
              <w:bottom w:val="single" w:sz="4" w:space="0" w:color="auto"/>
              <w:right w:val="single" w:sz="4" w:space="0" w:color="auto"/>
            </w:tcBorders>
          </w:tcPr>
          <w:p w14:paraId="16321E79" w14:textId="77777777" w:rsidR="00A1496C" w:rsidRPr="00AE61DE" w:rsidRDefault="00552629">
            <w:pPr>
              <w:wordWrap w:val="0"/>
              <w:adjustRightInd w:val="0"/>
              <w:snapToGrid w:val="0"/>
              <w:jc w:val="center"/>
              <w:rPr>
                <w:rFonts w:ascii="宋体" w:hAnsi="宋体" w:cs="宋体"/>
                <w:snapToGrid w:val="0"/>
                <w:szCs w:val="21"/>
              </w:rPr>
            </w:pPr>
            <w:r w:rsidRPr="00AE61DE">
              <w:rPr>
                <w:rFonts w:ascii="宋体" w:hAnsi="宋体" w:cs="宋体" w:hint="eastAsia"/>
                <w:snapToGrid w:val="0"/>
                <w:szCs w:val="21"/>
              </w:rPr>
              <w:t>2</w:t>
            </w:r>
          </w:p>
        </w:tc>
        <w:tc>
          <w:tcPr>
            <w:tcW w:w="1523" w:type="dxa"/>
            <w:gridSpan w:val="2"/>
            <w:tcBorders>
              <w:top w:val="single" w:sz="4" w:space="0" w:color="auto"/>
              <w:left w:val="single" w:sz="4" w:space="0" w:color="auto"/>
              <w:bottom w:val="single" w:sz="4" w:space="0" w:color="auto"/>
              <w:right w:val="single" w:sz="4" w:space="0" w:color="auto"/>
            </w:tcBorders>
          </w:tcPr>
          <w:p w14:paraId="1BC7C70D" w14:textId="77777777" w:rsidR="00A1496C" w:rsidRPr="00AE61DE" w:rsidRDefault="00A1496C">
            <w:pPr>
              <w:wordWrap w:val="0"/>
              <w:adjustRightInd w:val="0"/>
              <w:snapToGrid w:val="0"/>
              <w:rPr>
                <w:rFonts w:ascii="宋体" w:hAnsi="宋体" w:cs="宋体"/>
                <w:szCs w:val="21"/>
              </w:rPr>
            </w:pPr>
          </w:p>
        </w:tc>
        <w:tc>
          <w:tcPr>
            <w:tcW w:w="843" w:type="dxa"/>
            <w:tcBorders>
              <w:top w:val="single" w:sz="4" w:space="0" w:color="auto"/>
              <w:left w:val="single" w:sz="4" w:space="0" w:color="auto"/>
              <w:bottom w:val="single" w:sz="4" w:space="0" w:color="auto"/>
              <w:right w:val="single" w:sz="4" w:space="0" w:color="auto"/>
            </w:tcBorders>
          </w:tcPr>
          <w:p w14:paraId="5A2BEEF3" w14:textId="77777777" w:rsidR="00A1496C" w:rsidRPr="00AE61DE" w:rsidRDefault="00A1496C">
            <w:pPr>
              <w:wordWrap w:val="0"/>
              <w:adjustRightInd w:val="0"/>
              <w:snapToGrid w:val="0"/>
              <w:rPr>
                <w:rFonts w:ascii="宋体" w:hAnsi="宋体" w:cs="宋体"/>
                <w:szCs w:val="21"/>
              </w:rPr>
            </w:pPr>
          </w:p>
        </w:tc>
        <w:tc>
          <w:tcPr>
            <w:tcW w:w="1480" w:type="dxa"/>
            <w:gridSpan w:val="2"/>
            <w:tcBorders>
              <w:top w:val="single" w:sz="4" w:space="0" w:color="auto"/>
              <w:left w:val="single" w:sz="4" w:space="0" w:color="auto"/>
              <w:bottom w:val="single" w:sz="4" w:space="0" w:color="auto"/>
              <w:right w:val="single" w:sz="4" w:space="0" w:color="auto"/>
            </w:tcBorders>
          </w:tcPr>
          <w:p w14:paraId="627AC714" w14:textId="77777777" w:rsidR="00A1496C" w:rsidRPr="00AE61DE" w:rsidRDefault="00A1496C">
            <w:pPr>
              <w:wordWrap w:val="0"/>
              <w:adjustRightInd w:val="0"/>
              <w:snapToGrid w:val="0"/>
              <w:rPr>
                <w:rFonts w:ascii="宋体" w:hAnsi="宋体" w:cs="宋体"/>
                <w:szCs w:val="21"/>
              </w:rPr>
            </w:pPr>
          </w:p>
        </w:tc>
        <w:tc>
          <w:tcPr>
            <w:tcW w:w="1134" w:type="dxa"/>
            <w:gridSpan w:val="2"/>
            <w:tcBorders>
              <w:top w:val="single" w:sz="4" w:space="0" w:color="auto"/>
              <w:left w:val="single" w:sz="4" w:space="0" w:color="auto"/>
              <w:bottom w:val="single" w:sz="4" w:space="0" w:color="auto"/>
              <w:right w:val="single" w:sz="4" w:space="0" w:color="auto"/>
            </w:tcBorders>
          </w:tcPr>
          <w:p w14:paraId="1B342C33" w14:textId="77777777" w:rsidR="00A1496C" w:rsidRPr="00AE61DE" w:rsidRDefault="00A1496C">
            <w:pPr>
              <w:wordWrap w:val="0"/>
              <w:adjustRightInd w:val="0"/>
              <w:snapToGrid w:val="0"/>
              <w:rPr>
                <w:rFonts w:ascii="宋体" w:hAnsi="宋体" w:cs="宋体"/>
                <w:szCs w:val="21"/>
              </w:rPr>
            </w:pPr>
          </w:p>
        </w:tc>
        <w:tc>
          <w:tcPr>
            <w:tcW w:w="1395" w:type="dxa"/>
            <w:gridSpan w:val="2"/>
            <w:tcBorders>
              <w:top w:val="single" w:sz="4" w:space="0" w:color="auto"/>
              <w:left w:val="single" w:sz="4" w:space="0" w:color="auto"/>
              <w:bottom w:val="single" w:sz="4" w:space="0" w:color="auto"/>
              <w:right w:val="single" w:sz="4" w:space="0" w:color="auto"/>
            </w:tcBorders>
          </w:tcPr>
          <w:p w14:paraId="3B906384" w14:textId="77777777" w:rsidR="00A1496C" w:rsidRPr="00AE61DE" w:rsidRDefault="00A1496C">
            <w:pPr>
              <w:wordWrap w:val="0"/>
              <w:adjustRightInd w:val="0"/>
              <w:snapToGrid w:val="0"/>
              <w:rPr>
                <w:rFonts w:ascii="宋体" w:hAnsi="宋体" w:cs="宋体"/>
                <w:szCs w:val="21"/>
              </w:rPr>
            </w:pPr>
          </w:p>
        </w:tc>
        <w:tc>
          <w:tcPr>
            <w:tcW w:w="874" w:type="dxa"/>
            <w:gridSpan w:val="2"/>
            <w:tcBorders>
              <w:top w:val="single" w:sz="4" w:space="0" w:color="auto"/>
              <w:left w:val="single" w:sz="4" w:space="0" w:color="auto"/>
              <w:bottom w:val="single" w:sz="4" w:space="0" w:color="auto"/>
              <w:right w:val="single" w:sz="4" w:space="0" w:color="auto"/>
            </w:tcBorders>
          </w:tcPr>
          <w:p w14:paraId="2D468144" w14:textId="77777777" w:rsidR="00A1496C" w:rsidRPr="00AE61DE" w:rsidRDefault="00A1496C">
            <w:pPr>
              <w:wordWrap w:val="0"/>
              <w:adjustRightInd w:val="0"/>
              <w:snapToGrid w:val="0"/>
              <w:rPr>
                <w:rFonts w:ascii="宋体" w:hAnsi="宋体" w:cs="宋体"/>
                <w:szCs w:val="21"/>
              </w:rPr>
            </w:pPr>
          </w:p>
        </w:tc>
        <w:tc>
          <w:tcPr>
            <w:tcW w:w="1135" w:type="dxa"/>
            <w:tcBorders>
              <w:top w:val="single" w:sz="4" w:space="0" w:color="auto"/>
              <w:left w:val="single" w:sz="4" w:space="0" w:color="auto"/>
              <w:bottom w:val="single" w:sz="4" w:space="0" w:color="auto"/>
              <w:right w:val="single" w:sz="4" w:space="0" w:color="auto"/>
            </w:tcBorders>
          </w:tcPr>
          <w:p w14:paraId="04D9DE08" w14:textId="77777777" w:rsidR="00A1496C" w:rsidRPr="00AE61DE" w:rsidRDefault="00A1496C">
            <w:pPr>
              <w:wordWrap w:val="0"/>
              <w:adjustRightInd w:val="0"/>
              <w:snapToGrid w:val="0"/>
              <w:rPr>
                <w:rFonts w:ascii="宋体" w:hAnsi="宋体" w:cs="宋体"/>
                <w:szCs w:val="21"/>
              </w:rPr>
            </w:pPr>
          </w:p>
        </w:tc>
        <w:tc>
          <w:tcPr>
            <w:tcW w:w="1418" w:type="dxa"/>
            <w:gridSpan w:val="2"/>
            <w:tcBorders>
              <w:top w:val="single" w:sz="4" w:space="0" w:color="auto"/>
              <w:left w:val="single" w:sz="4" w:space="0" w:color="auto"/>
              <w:bottom w:val="single" w:sz="4" w:space="0" w:color="auto"/>
              <w:right w:val="single" w:sz="4" w:space="0" w:color="auto"/>
            </w:tcBorders>
          </w:tcPr>
          <w:p w14:paraId="35278198" w14:textId="77777777" w:rsidR="00A1496C" w:rsidRPr="00AE61DE" w:rsidRDefault="00A1496C">
            <w:pPr>
              <w:wordWrap w:val="0"/>
              <w:adjustRightInd w:val="0"/>
              <w:snapToGrid w:val="0"/>
              <w:rPr>
                <w:rFonts w:ascii="宋体" w:hAnsi="宋体" w:cs="宋体"/>
                <w:szCs w:val="21"/>
              </w:rPr>
            </w:pPr>
          </w:p>
        </w:tc>
      </w:tr>
      <w:tr w:rsidR="00AE61DE" w:rsidRPr="00AE61DE" w14:paraId="105985D5" w14:textId="77777777">
        <w:trPr>
          <w:jc w:val="center"/>
        </w:trPr>
        <w:tc>
          <w:tcPr>
            <w:tcW w:w="428" w:type="dxa"/>
            <w:tcBorders>
              <w:top w:val="single" w:sz="4" w:space="0" w:color="auto"/>
              <w:left w:val="single" w:sz="4" w:space="0" w:color="auto"/>
              <w:bottom w:val="single" w:sz="4" w:space="0" w:color="auto"/>
              <w:right w:val="single" w:sz="4" w:space="0" w:color="auto"/>
            </w:tcBorders>
          </w:tcPr>
          <w:p w14:paraId="64088F90" w14:textId="77777777" w:rsidR="00A1496C" w:rsidRPr="00AE61DE" w:rsidRDefault="00552629">
            <w:pPr>
              <w:wordWrap w:val="0"/>
              <w:adjustRightInd w:val="0"/>
              <w:snapToGrid w:val="0"/>
              <w:rPr>
                <w:rFonts w:ascii="宋体" w:hAnsi="宋体" w:cs="宋体"/>
                <w:snapToGrid w:val="0"/>
                <w:szCs w:val="21"/>
              </w:rPr>
            </w:pPr>
            <w:r w:rsidRPr="00AE61DE">
              <w:rPr>
                <w:rFonts w:ascii="宋体" w:hAnsi="宋体" w:cs="宋体" w:hint="eastAsia"/>
                <w:snapToGrid w:val="0"/>
                <w:szCs w:val="21"/>
              </w:rPr>
              <w:t>…</w:t>
            </w:r>
          </w:p>
        </w:tc>
        <w:tc>
          <w:tcPr>
            <w:tcW w:w="1523" w:type="dxa"/>
            <w:gridSpan w:val="2"/>
            <w:tcBorders>
              <w:top w:val="single" w:sz="4" w:space="0" w:color="auto"/>
              <w:left w:val="single" w:sz="4" w:space="0" w:color="auto"/>
              <w:bottom w:val="single" w:sz="4" w:space="0" w:color="auto"/>
              <w:right w:val="single" w:sz="4" w:space="0" w:color="auto"/>
            </w:tcBorders>
          </w:tcPr>
          <w:p w14:paraId="37786C51" w14:textId="77777777" w:rsidR="00A1496C" w:rsidRPr="00AE61DE" w:rsidRDefault="00A1496C">
            <w:pPr>
              <w:wordWrap w:val="0"/>
              <w:adjustRightInd w:val="0"/>
              <w:snapToGrid w:val="0"/>
              <w:rPr>
                <w:rFonts w:ascii="宋体" w:hAnsi="宋体" w:cs="宋体"/>
                <w:szCs w:val="21"/>
              </w:rPr>
            </w:pPr>
          </w:p>
        </w:tc>
        <w:tc>
          <w:tcPr>
            <w:tcW w:w="843" w:type="dxa"/>
            <w:tcBorders>
              <w:top w:val="single" w:sz="4" w:space="0" w:color="auto"/>
              <w:left w:val="single" w:sz="4" w:space="0" w:color="auto"/>
              <w:bottom w:val="single" w:sz="4" w:space="0" w:color="auto"/>
              <w:right w:val="single" w:sz="4" w:space="0" w:color="auto"/>
            </w:tcBorders>
          </w:tcPr>
          <w:p w14:paraId="21E03393" w14:textId="77777777" w:rsidR="00A1496C" w:rsidRPr="00AE61DE" w:rsidRDefault="00A1496C">
            <w:pPr>
              <w:wordWrap w:val="0"/>
              <w:adjustRightInd w:val="0"/>
              <w:snapToGrid w:val="0"/>
              <w:rPr>
                <w:rFonts w:ascii="宋体" w:hAnsi="宋体" w:cs="宋体"/>
                <w:szCs w:val="21"/>
              </w:rPr>
            </w:pPr>
          </w:p>
        </w:tc>
        <w:tc>
          <w:tcPr>
            <w:tcW w:w="1480" w:type="dxa"/>
            <w:gridSpan w:val="2"/>
            <w:tcBorders>
              <w:top w:val="single" w:sz="4" w:space="0" w:color="auto"/>
              <w:left w:val="single" w:sz="4" w:space="0" w:color="auto"/>
              <w:bottom w:val="single" w:sz="4" w:space="0" w:color="auto"/>
              <w:right w:val="single" w:sz="4" w:space="0" w:color="auto"/>
            </w:tcBorders>
          </w:tcPr>
          <w:p w14:paraId="31274134" w14:textId="77777777" w:rsidR="00A1496C" w:rsidRPr="00AE61DE" w:rsidRDefault="00A1496C">
            <w:pPr>
              <w:wordWrap w:val="0"/>
              <w:adjustRightInd w:val="0"/>
              <w:snapToGrid w:val="0"/>
              <w:rPr>
                <w:rFonts w:ascii="宋体" w:hAnsi="宋体" w:cs="宋体"/>
                <w:szCs w:val="21"/>
              </w:rPr>
            </w:pPr>
          </w:p>
        </w:tc>
        <w:tc>
          <w:tcPr>
            <w:tcW w:w="1134" w:type="dxa"/>
            <w:gridSpan w:val="2"/>
            <w:tcBorders>
              <w:top w:val="single" w:sz="4" w:space="0" w:color="auto"/>
              <w:left w:val="single" w:sz="4" w:space="0" w:color="auto"/>
              <w:bottom w:val="single" w:sz="4" w:space="0" w:color="auto"/>
              <w:right w:val="single" w:sz="4" w:space="0" w:color="auto"/>
            </w:tcBorders>
          </w:tcPr>
          <w:p w14:paraId="49FD4793" w14:textId="77777777" w:rsidR="00A1496C" w:rsidRPr="00AE61DE" w:rsidRDefault="00A1496C">
            <w:pPr>
              <w:wordWrap w:val="0"/>
              <w:adjustRightInd w:val="0"/>
              <w:snapToGrid w:val="0"/>
              <w:rPr>
                <w:rFonts w:ascii="宋体" w:hAnsi="宋体" w:cs="宋体"/>
                <w:szCs w:val="21"/>
              </w:rPr>
            </w:pPr>
          </w:p>
        </w:tc>
        <w:tc>
          <w:tcPr>
            <w:tcW w:w="1395" w:type="dxa"/>
            <w:gridSpan w:val="2"/>
            <w:tcBorders>
              <w:top w:val="single" w:sz="4" w:space="0" w:color="auto"/>
              <w:left w:val="single" w:sz="4" w:space="0" w:color="auto"/>
              <w:bottom w:val="single" w:sz="4" w:space="0" w:color="auto"/>
              <w:right w:val="single" w:sz="4" w:space="0" w:color="auto"/>
            </w:tcBorders>
          </w:tcPr>
          <w:p w14:paraId="14AFAA85" w14:textId="77777777" w:rsidR="00A1496C" w:rsidRPr="00AE61DE" w:rsidRDefault="00A1496C">
            <w:pPr>
              <w:wordWrap w:val="0"/>
              <w:adjustRightInd w:val="0"/>
              <w:snapToGrid w:val="0"/>
              <w:rPr>
                <w:rFonts w:ascii="宋体" w:hAnsi="宋体" w:cs="宋体"/>
                <w:szCs w:val="21"/>
              </w:rPr>
            </w:pPr>
          </w:p>
        </w:tc>
        <w:tc>
          <w:tcPr>
            <w:tcW w:w="874" w:type="dxa"/>
            <w:gridSpan w:val="2"/>
            <w:tcBorders>
              <w:top w:val="single" w:sz="4" w:space="0" w:color="auto"/>
              <w:left w:val="single" w:sz="4" w:space="0" w:color="auto"/>
              <w:bottom w:val="single" w:sz="4" w:space="0" w:color="auto"/>
              <w:right w:val="single" w:sz="4" w:space="0" w:color="auto"/>
            </w:tcBorders>
          </w:tcPr>
          <w:p w14:paraId="322D7B2C" w14:textId="77777777" w:rsidR="00A1496C" w:rsidRPr="00AE61DE" w:rsidRDefault="00A1496C">
            <w:pPr>
              <w:wordWrap w:val="0"/>
              <w:adjustRightInd w:val="0"/>
              <w:snapToGrid w:val="0"/>
              <w:rPr>
                <w:rFonts w:ascii="宋体" w:hAnsi="宋体" w:cs="宋体"/>
                <w:szCs w:val="21"/>
              </w:rPr>
            </w:pPr>
          </w:p>
        </w:tc>
        <w:tc>
          <w:tcPr>
            <w:tcW w:w="1135" w:type="dxa"/>
            <w:tcBorders>
              <w:top w:val="single" w:sz="4" w:space="0" w:color="auto"/>
              <w:left w:val="single" w:sz="4" w:space="0" w:color="auto"/>
              <w:bottom w:val="single" w:sz="4" w:space="0" w:color="auto"/>
              <w:right w:val="single" w:sz="4" w:space="0" w:color="auto"/>
            </w:tcBorders>
          </w:tcPr>
          <w:p w14:paraId="15DB0C12" w14:textId="77777777" w:rsidR="00A1496C" w:rsidRPr="00AE61DE" w:rsidRDefault="00A1496C">
            <w:pPr>
              <w:wordWrap w:val="0"/>
              <w:adjustRightInd w:val="0"/>
              <w:snapToGrid w:val="0"/>
              <w:rPr>
                <w:rFonts w:ascii="宋体" w:hAnsi="宋体" w:cs="宋体"/>
                <w:szCs w:val="21"/>
              </w:rPr>
            </w:pPr>
          </w:p>
        </w:tc>
        <w:tc>
          <w:tcPr>
            <w:tcW w:w="1418" w:type="dxa"/>
            <w:gridSpan w:val="2"/>
            <w:tcBorders>
              <w:top w:val="single" w:sz="4" w:space="0" w:color="auto"/>
              <w:left w:val="single" w:sz="4" w:space="0" w:color="auto"/>
              <w:bottom w:val="single" w:sz="4" w:space="0" w:color="auto"/>
              <w:right w:val="single" w:sz="4" w:space="0" w:color="auto"/>
            </w:tcBorders>
          </w:tcPr>
          <w:p w14:paraId="0F6AD427" w14:textId="77777777" w:rsidR="00A1496C" w:rsidRPr="00AE61DE" w:rsidRDefault="00A1496C">
            <w:pPr>
              <w:wordWrap w:val="0"/>
              <w:adjustRightInd w:val="0"/>
              <w:snapToGrid w:val="0"/>
              <w:rPr>
                <w:rFonts w:ascii="宋体" w:hAnsi="宋体" w:cs="宋体"/>
                <w:szCs w:val="21"/>
              </w:rPr>
            </w:pPr>
          </w:p>
        </w:tc>
      </w:tr>
      <w:tr w:rsidR="00AE61DE" w:rsidRPr="00AE61DE" w14:paraId="426A48B5" w14:textId="77777777">
        <w:trPr>
          <w:jc w:val="center"/>
        </w:trPr>
        <w:tc>
          <w:tcPr>
            <w:tcW w:w="428" w:type="dxa"/>
            <w:tcBorders>
              <w:top w:val="single" w:sz="4" w:space="0" w:color="auto"/>
              <w:left w:val="single" w:sz="4" w:space="0" w:color="auto"/>
              <w:bottom w:val="single" w:sz="4" w:space="0" w:color="auto"/>
              <w:right w:val="single" w:sz="4" w:space="0" w:color="auto"/>
            </w:tcBorders>
          </w:tcPr>
          <w:p w14:paraId="556FEF8E" w14:textId="77777777" w:rsidR="00A1496C" w:rsidRPr="00AE61DE" w:rsidRDefault="00552629">
            <w:pPr>
              <w:wordWrap w:val="0"/>
              <w:adjustRightInd w:val="0"/>
              <w:snapToGrid w:val="0"/>
              <w:rPr>
                <w:rFonts w:ascii="宋体" w:hAnsi="宋体" w:cs="宋体"/>
                <w:snapToGrid w:val="0"/>
                <w:szCs w:val="21"/>
              </w:rPr>
            </w:pPr>
            <w:r w:rsidRPr="00AE61DE">
              <w:rPr>
                <w:rFonts w:ascii="宋体" w:hAnsi="宋体" w:cs="宋体" w:hint="eastAsia"/>
                <w:snapToGrid w:val="0"/>
                <w:szCs w:val="21"/>
              </w:rPr>
              <w:t>…</w:t>
            </w:r>
          </w:p>
        </w:tc>
        <w:tc>
          <w:tcPr>
            <w:tcW w:w="1523" w:type="dxa"/>
            <w:gridSpan w:val="2"/>
            <w:tcBorders>
              <w:top w:val="single" w:sz="4" w:space="0" w:color="auto"/>
              <w:left w:val="single" w:sz="4" w:space="0" w:color="auto"/>
              <w:bottom w:val="single" w:sz="4" w:space="0" w:color="auto"/>
              <w:right w:val="single" w:sz="4" w:space="0" w:color="auto"/>
            </w:tcBorders>
          </w:tcPr>
          <w:p w14:paraId="4245F6BF" w14:textId="77777777" w:rsidR="00A1496C" w:rsidRPr="00AE61DE" w:rsidRDefault="00A1496C">
            <w:pPr>
              <w:wordWrap w:val="0"/>
              <w:adjustRightInd w:val="0"/>
              <w:snapToGrid w:val="0"/>
              <w:rPr>
                <w:rFonts w:ascii="宋体" w:hAnsi="宋体" w:cs="宋体"/>
                <w:szCs w:val="21"/>
              </w:rPr>
            </w:pPr>
          </w:p>
        </w:tc>
        <w:tc>
          <w:tcPr>
            <w:tcW w:w="843" w:type="dxa"/>
            <w:tcBorders>
              <w:top w:val="single" w:sz="4" w:space="0" w:color="auto"/>
              <w:left w:val="single" w:sz="4" w:space="0" w:color="auto"/>
              <w:bottom w:val="single" w:sz="4" w:space="0" w:color="auto"/>
              <w:right w:val="single" w:sz="4" w:space="0" w:color="auto"/>
            </w:tcBorders>
          </w:tcPr>
          <w:p w14:paraId="1117E743" w14:textId="77777777" w:rsidR="00A1496C" w:rsidRPr="00AE61DE" w:rsidRDefault="00A1496C">
            <w:pPr>
              <w:wordWrap w:val="0"/>
              <w:adjustRightInd w:val="0"/>
              <w:snapToGrid w:val="0"/>
              <w:rPr>
                <w:rFonts w:ascii="宋体" w:hAnsi="宋体" w:cs="宋体"/>
                <w:szCs w:val="21"/>
              </w:rPr>
            </w:pPr>
          </w:p>
        </w:tc>
        <w:tc>
          <w:tcPr>
            <w:tcW w:w="1480" w:type="dxa"/>
            <w:gridSpan w:val="2"/>
            <w:tcBorders>
              <w:top w:val="single" w:sz="4" w:space="0" w:color="auto"/>
              <w:left w:val="single" w:sz="4" w:space="0" w:color="auto"/>
              <w:bottom w:val="single" w:sz="4" w:space="0" w:color="auto"/>
              <w:right w:val="single" w:sz="4" w:space="0" w:color="auto"/>
            </w:tcBorders>
          </w:tcPr>
          <w:p w14:paraId="5D0FC211" w14:textId="77777777" w:rsidR="00A1496C" w:rsidRPr="00AE61DE" w:rsidRDefault="00A1496C">
            <w:pPr>
              <w:wordWrap w:val="0"/>
              <w:adjustRightInd w:val="0"/>
              <w:snapToGrid w:val="0"/>
              <w:rPr>
                <w:rFonts w:ascii="宋体" w:hAnsi="宋体" w:cs="宋体"/>
                <w:szCs w:val="21"/>
              </w:rPr>
            </w:pPr>
          </w:p>
        </w:tc>
        <w:tc>
          <w:tcPr>
            <w:tcW w:w="1134" w:type="dxa"/>
            <w:gridSpan w:val="2"/>
            <w:tcBorders>
              <w:top w:val="single" w:sz="4" w:space="0" w:color="auto"/>
              <w:left w:val="single" w:sz="4" w:space="0" w:color="auto"/>
              <w:bottom w:val="single" w:sz="4" w:space="0" w:color="auto"/>
              <w:right w:val="single" w:sz="4" w:space="0" w:color="auto"/>
            </w:tcBorders>
          </w:tcPr>
          <w:p w14:paraId="4094E004" w14:textId="77777777" w:rsidR="00A1496C" w:rsidRPr="00AE61DE" w:rsidRDefault="00A1496C">
            <w:pPr>
              <w:wordWrap w:val="0"/>
              <w:adjustRightInd w:val="0"/>
              <w:snapToGrid w:val="0"/>
              <w:rPr>
                <w:rFonts w:ascii="宋体" w:hAnsi="宋体" w:cs="宋体"/>
                <w:szCs w:val="21"/>
              </w:rPr>
            </w:pPr>
          </w:p>
        </w:tc>
        <w:tc>
          <w:tcPr>
            <w:tcW w:w="1395" w:type="dxa"/>
            <w:gridSpan w:val="2"/>
            <w:tcBorders>
              <w:top w:val="single" w:sz="4" w:space="0" w:color="auto"/>
              <w:left w:val="single" w:sz="4" w:space="0" w:color="auto"/>
              <w:bottom w:val="single" w:sz="4" w:space="0" w:color="auto"/>
              <w:right w:val="single" w:sz="4" w:space="0" w:color="auto"/>
            </w:tcBorders>
          </w:tcPr>
          <w:p w14:paraId="2A62CB20" w14:textId="77777777" w:rsidR="00A1496C" w:rsidRPr="00AE61DE" w:rsidRDefault="00A1496C">
            <w:pPr>
              <w:wordWrap w:val="0"/>
              <w:adjustRightInd w:val="0"/>
              <w:snapToGrid w:val="0"/>
              <w:rPr>
                <w:rFonts w:ascii="宋体" w:hAnsi="宋体" w:cs="宋体"/>
                <w:szCs w:val="21"/>
              </w:rPr>
            </w:pPr>
          </w:p>
        </w:tc>
        <w:tc>
          <w:tcPr>
            <w:tcW w:w="874" w:type="dxa"/>
            <w:gridSpan w:val="2"/>
            <w:tcBorders>
              <w:top w:val="single" w:sz="4" w:space="0" w:color="auto"/>
              <w:left w:val="single" w:sz="4" w:space="0" w:color="auto"/>
              <w:bottom w:val="single" w:sz="4" w:space="0" w:color="auto"/>
              <w:right w:val="single" w:sz="4" w:space="0" w:color="auto"/>
            </w:tcBorders>
          </w:tcPr>
          <w:p w14:paraId="2B176404" w14:textId="77777777" w:rsidR="00A1496C" w:rsidRPr="00AE61DE" w:rsidRDefault="00A1496C">
            <w:pPr>
              <w:wordWrap w:val="0"/>
              <w:adjustRightInd w:val="0"/>
              <w:snapToGrid w:val="0"/>
              <w:rPr>
                <w:rFonts w:ascii="宋体" w:hAnsi="宋体" w:cs="宋体"/>
                <w:szCs w:val="21"/>
              </w:rPr>
            </w:pPr>
          </w:p>
        </w:tc>
        <w:tc>
          <w:tcPr>
            <w:tcW w:w="1135" w:type="dxa"/>
            <w:tcBorders>
              <w:top w:val="single" w:sz="4" w:space="0" w:color="auto"/>
              <w:left w:val="single" w:sz="4" w:space="0" w:color="auto"/>
              <w:bottom w:val="single" w:sz="4" w:space="0" w:color="auto"/>
              <w:right w:val="single" w:sz="4" w:space="0" w:color="auto"/>
            </w:tcBorders>
          </w:tcPr>
          <w:p w14:paraId="3B64BBAE" w14:textId="77777777" w:rsidR="00A1496C" w:rsidRPr="00AE61DE" w:rsidRDefault="00A1496C">
            <w:pPr>
              <w:wordWrap w:val="0"/>
              <w:adjustRightInd w:val="0"/>
              <w:snapToGrid w:val="0"/>
              <w:rPr>
                <w:rFonts w:ascii="宋体" w:hAnsi="宋体" w:cs="宋体"/>
                <w:szCs w:val="21"/>
              </w:rPr>
            </w:pPr>
          </w:p>
        </w:tc>
        <w:tc>
          <w:tcPr>
            <w:tcW w:w="1418" w:type="dxa"/>
            <w:gridSpan w:val="2"/>
            <w:tcBorders>
              <w:top w:val="single" w:sz="4" w:space="0" w:color="auto"/>
              <w:left w:val="single" w:sz="4" w:space="0" w:color="auto"/>
              <w:bottom w:val="single" w:sz="4" w:space="0" w:color="auto"/>
              <w:right w:val="single" w:sz="4" w:space="0" w:color="auto"/>
            </w:tcBorders>
          </w:tcPr>
          <w:p w14:paraId="2280CDF7" w14:textId="77777777" w:rsidR="00A1496C" w:rsidRPr="00AE61DE" w:rsidRDefault="00A1496C">
            <w:pPr>
              <w:wordWrap w:val="0"/>
              <w:adjustRightInd w:val="0"/>
              <w:snapToGrid w:val="0"/>
              <w:rPr>
                <w:rFonts w:ascii="宋体" w:hAnsi="宋体" w:cs="宋体"/>
                <w:szCs w:val="21"/>
              </w:rPr>
            </w:pPr>
          </w:p>
        </w:tc>
      </w:tr>
      <w:tr w:rsidR="00AE61DE" w:rsidRPr="00AE61DE" w14:paraId="14E75FE0" w14:textId="77777777">
        <w:trPr>
          <w:jc w:val="center"/>
        </w:trPr>
        <w:tc>
          <w:tcPr>
            <w:tcW w:w="428" w:type="dxa"/>
            <w:tcBorders>
              <w:top w:val="single" w:sz="4" w:space="0" w:color="auto"/>
              <w:left w:val="single" w:sz="4" w:space="0" w:color="auto"/>
              <w:bottom w:val="single" w:sz="4" w:space="0" w:color="auto"/>
              <w:right w:val="single" w:sz="4" w:space="0" w:color="auto"/>
            </w:tcBorders>
          </w:tcPr>
          <w:p w14:paraId="027428A4" w14:textId="77777777" w:rsidR="00A1496C" w:rsidRPr="00AE61DE" w:rsidRDefault="00552629">
            <w:pPr>
              <w:wordWrap w:val="0"/>
              <w:adjustRightInd w:val="0"/>
              <w:snapToGrid w:val="0"/>
              <w:rPr>
                <w:rFonts w:ascii="宋体" w:hAnsi="宋体" w:cs="宋体"/>
                <w:snapToGrid w:val="0"/>
                <w:szCs w:val="21"/>
              </w:rPr>
            </w:pPr>
            <w:r w:rsidRPr="00AE61DE">
              <w:rPr>
                <w:rFonts w:ascii="宋体" w:hAnsi="宋体" w:cs="宋体" w:hint="eastAsia"/>
                <w:snapToGrid w:val="0"/>
                <w:szCs w:val="21"/>
              </w:rPr>
              <w:t>…</w:t>
            </w:r>
          </w:p>
        </w:tc>
        <w:tc>
          <w:tcPr>
            <w:tcW w:w="1523" w:type="dxa"/>
            <w:gridSpan w:val="2"/>
            <w:tcBorders>
              <w:top w:val="single" w:sz="4" w:space="0" w:color="auto"/>
              <w:left w:val="single" w:sz="4" w:space="0" w:color="auto"/>
              <w:bottom w:val="single" w:sz="4" w:space="0" w:color="auto"/>
              <w:right w:val="single" w:sz="4" w:space="0" w:color="auto"/>
            </w:tcBorders>
          </w:tcPr>
          <w:p w14:paraId="3D47C9BC" w14:textId="77777777" w:rsidR="00A1496C" w:rsidRPr="00AE61DE" w:rsidRDefault="00A1496C">
            <w:pPr>
              <w:wordWrap w:val="0"/>
              <w:adjustRightInd w:val="0"/>
              <w:snapToGrid w:val="0"/>
              <w:rPr>
                <w:rFonts w:ascii="宋体" w:hAnsi="宋体" w:cs="宋体"/>
                <w:szCs w:val="21"/>
              </w:rPr>
            </w:pPr>
          </w:p>
        </w:tc>
        <w:tc>
          <w:tcPr>
            <w:tcW w:w="843" w:type="dxa"/>
            <w:tcBorders>
              <w:top w:val="single" w:sz="4" w:space="0" w:color="auto"/>
              <w:left w:val="single" w:sz="4" w:space="0" w:color="auto"/>
              <w:bottom w:val="single" w:sz="4" w:space="0" w:color="auto"/>
              <w:right w:val="single" w:sz="4" w:space="0" w:color="auto"/>
            </w:tcBorders>
          </w:tcPr>
          <w:p w14:paraId="061306F2" w14:textId="77777777" w:rsidR="00A1496C" w:rsidRPr="00AE61DE" w:rsidRDefault="00A1496C">
            <w:pPr>
              <w:wordWrap w:val="0"/>
              <w:adjustRightInd w:val="0"/>
              <w:snapToGrid w:val="0"/>
              <w:rPr>
                <w:rFonts w:ascii="宋体" w:hAnsi="宋体" w:cs="宋体"/>
                <w:szCs w:val="21"/>
              </w:rPr>
            </w:pPr>
          </w:p>
        </w:tc>
        <w:tc>
          <w:tcPr>
            <w:tcW w:w="1480" w:type="dxa"/>
            <w:gridSpan w:val="2"/>
            <w:tcBorders>
              <w:top w:val="single" w:sz="4" w:space="0" w:color="auto"/>
              <w:left w:val="single" w:sz="4" w:space="0" w:color="auto"/>
              <w:bottom w:val="single" w:sz="4" w:space="0" w:color="auto"/>
              <w:right w:val="single" w:sz="4" w:space="0" w:color="auto"/>
            </w:tcBorders>
          </w:tcPr>
          <w:p w14:paraId="22FE2DA2" w14:textId="77777777" w:rsidR="00A1496C" w:rsidRPr="00AE61DE" w:rsidRDefault="00A1496C">
            <w:pPr>
              <w:wordWrap w:val="0"/>
              <w:adjustRightInd w:val="0"/>
              <w:snapToGrid w:val="0"/>
              <w:rPr>
                <w:rFonts w:ascii="宋体" w:hAnsi="宋体" w:cs="宋体"/>
                <w:szCs w:val="21"/>
              </w:rPr>
            </w:pPr>
          </w:p>
        </w:tc>
        <w:tc>
          <w:tcPr>
            <w:tcW w:w="1134" w:type="dxa"/>
            <w:gridSpan w:val="2"/>
            <w:tcBorders>
              <w:top w:val="single" w:sz="4" w:space="0" w:color="auto"/>
              <w:left w:val="single" w:sz="4" w:space="0" w:color="auto"/>
              <w:bottom w:val="single" w:sz="4" w:space="0" w:color="auto"/>
              <w:right w:val="single" w:sz="4" w:space="0" w:color="auto"/>
            </w:tcBorders>
          </w:tcPr>
          <w:p w14:paraId="0C2970C7" w14:textId="77777777" w:rsidR="00A1496C" w:rsidRPr="00AE61DE" w:rsidRDefault="00A1496C">
            <w:pPr>
              <w:wordWrap w:val="0"/>
              <w:adjustRightInd w:val="0"/>
              <w:snapToGrid w:val="0"/>
              <w:rPr>
                <w:rFonts w:ascii="宋体" w:hAnsi="宋体" w:cs="宋体"/>
                <w:szCs w:val="21"/>
              </w:rPr>
            </w:pPr>
          </w:p>
        </w:tc>
        <w:tc>
          <w:tcPr>
            <w:tcW w:w="1395" w:type="dxa"/>
            <w:gridSpan w:val="2"/>
            <w:tcBorders>
              <w:top w:val="single" w:sz="4" w:space="0" w:color="auto"/>
              <w:left w:val="single" w:sz="4" w:space="0" w:color="auto"/>
              <w:bottom w:val="single" w:sz="4" w:space="0" w:color="auto"/>
              <w:right w:val="single" w:sz="4" w:space="0" w:color="auto"/>
            </w:tcBorders>
          </w:tcPr>
          <w:p w14:paraId="2CD83C5D" w14:textId="77777777" w:rsidR="00A1496C" w:rsidRPr="00AE61DE" w:rsidRDefault="00A1496C">
            <w:pPr>
              <w:wordWrap w:val="0"/>
              <w:adjustRightInd w:val="0"/>
              <w:snapToGrid w:val="0"/>
              <w:rPr>
                <w:rFonts w:ascii="宋体" w:hAnsi="宋体" w:cs="宋体"/>
                <w:szCs w:val="21"/>
              </w:rPr>
            </w:pPr>
          </w:p>
        </w:tc>
        <w:tc>
          <w:tcPr>
            <w:tcW w:w="874" w:type="dxa"/>
            <w:gridSpan w:val="2"/>
            <w:tcBorders>
              <w:top w:val="single" w:sz="4" w:space="0" w:color="auto"/>
              <w:left w:val="single" w:sz="4" w:space="0" w:color="auto"/>
              <w:bottom w:val="single" w:sz="4" w:space="0" w:color="auto"/>
              <w:right w:val="single" w:sz="4" w:space="0" w:color="auto"/>
            </w:tcBorders>
          </w:tcPr>
          <w:p w14:paraId="7E908CDB" w14:textId="77777777" w:rsidR="00A1496C" w:rsidRPr="00AE61DE" w:rsidRDefault="00A1496C">
            <w:pPr>
              <w:wordWrap w:val="0"/>
              <w:adjustRightInd w:val="0"/>
              <w:snapToGrid w:val="0"/>
              <w:rPr>
                <w:rFonts w:ascii="宋体" w:hAnsi="宋体" w:cs="宋体"/>
                <w:szCs w:val="21"/>
              </w:rPr>
            </w:pPr>
          </w:p>
        </w:tc>
        <w:tc>
          <w:tcPr>
            <w:tcW w:w="1135" w:type="dxa"/>
            <w:tcBorders>
              <w:top w:val="single" w:sz="4" w:space="0" w:color="auto"/>
              <w:left w:val="single" w:sz="4" w:space="0" w:color="auto"/>
              <w:bottom w:val="single" w:sz="4" w:space="0" w:color="auto"/>
              <w:right w:val="single" w:sz="4" w:space="0" w:color="auto"/>
            </w:tcBorders>
          </w:tcPr>
          <w:p w14:paraId="0A789BEE" w14:textId="77777777" w:rsidR="00A1496C" w:rsidRPr="00AE61DE" w:rsidRDefault="00A1496C">
            <w:pPr>
              <w:wordWrap w:val="0"/>
              <w:adjustRightInd w:val="0"/>
              <w:snapToGrid w:val="0"/>
              <w:rPr>
                <w:rFonts w:ascii="宋体" w:hAnsi="宋体" w:cs="宋体"/>
                <w:szCs w:val="21"/>
              </w:rPr>
            </w:pPr>
          </w:p>
        </w:tc>
        <w:tc>
          <w:tcPr>
            <w:tcW w:w="1418" w:type="dxa"/>
            <w:gridSpan w:val="2"/>
            <w:tcBorders>
              <w:top w:val="single" w:sz="4" w:space="0" w:color="auto"/>
              <w:left w:val="single" w:sz="4" w:space="0" w:color="auto"/>
              <w:bottom w:val="single" w:sz="4" w:space="0" w:color="auto"/>
              <w:right w:val="single" w:sz="4" w:space="0" w:color="auto"/>
            </w:tcBorders>
          </w:tcPr>
          <w:p w14:paraId="5002C25E" w14:textId="77777777" w:rsidR="00A1496C" w:rsidRPr="00AE61DE" w:rsidRDefault="00A1496C">
            <w:pPr>
              <w:wordWrap w:val="0"/>
              <w:adjustRightInd w:val="0"/>
              <w:snapToGrid w:val="0"/>
              <w:rPr>
                <w:rFonts w:ascii="宋体" w:hAnsi="宋体" w:cs="宋体"/>
                <w:szCs w:val="21"/>
              </w:rPr>
            </w:pPr>
          </w:p>
        </w:tc>
      </w:tr>
      <w:tr w:rsidR="00AE61DE" w:rsidRPr="00AE61DE" w14:paraId="7667B647" w14:textId="77777777">
        <w:trPr>
          <w:jc w:val="center"/>
        </w:trPr>
        <w:tc>
          <w:tcPr>
            <w:tcW w:w="10230" w:type="dxa"/>
            <w:gridSpan w:val="15"/>
            <w:tcBorders>
              <w:top w:val="single" w:sz="4" w:space="0" w:color="auto"/>
              <w:left w:val="single" w:sz="4" w:space="0" w:color="auto"/>
              <w:bottom w:val="single" w:sz="4" w:space="0" w:color="auto"/>
              <w:right w:val="single" w:sz="4" w:space="0" w:color="auto"/>
            </w:tcBorders>
          </w:tcPr>
          <w:p w14:paraId="0B55D20B" w14:textId="77777777" w:rsidR="00A1496C" w:rsidRPr="00AE61DE" w:rsidRDefault="00552629">
            <w:pPr>
              <w:wordWrap w:val="0"/>
              <w:adjustRightInd w:val="0"/>
              <w:snapToGrid w:val="0"/>
              <w:jc w:val="center"/>
              <w:rPr>
                <w:rFonts w:ascii="宋体" w:hAnsi="宋体" w:cs="宋体"/>
                <w:szCs w:val="21"/>
              </w:rPr>
            </w:pPr>
            <w:r w:rsidRPr="00AE61DE">
              <w:rPr>
                <w:rFonts w:ascii="宋体" w:hAnsi="宋体" w:cs="宋体" w:hint="eastAsia"/>
                <w:snapToGrid w:val="0"/>
                <w:szCs w:val="21"/>
              </w:rPr>
              <w:t>报价费用及利润</w:t>
            </w:r>
          </w:p>
        </w:tc>
      </w:tr>
      <w:tr w:rsidR="00AE61DE" w:rsidRPr="00AE61DE" w14:paraId="7E9A8D59" w14:textId="77777777">
        <w:trPr>
          <w:jc w:val="center"/>
        </w:trPr>
        <w:tc>
          <w:tcPr>
            <w:tcW w:w="428" w:type="dxa"/>
            <w:tcBorders>
              <w:top w:val="single" w:sz="4" w:space="0" w:color="auto"/>
              <w:left w:val="single" w:sz="4" w:space="0" w:color="auto"/>
              <w:bottom w:val="single" w:sz="4" w:space="0" w:color="auto"/>
              <w:right w:val="single" w:sz="4" w:space="0" w:color="auto"/>
            </w:tcBorders>
          </w:tcPr>
          <w:p w14:paraId="03C8AA2C" w14:textId="77777777" w:rsidR="00A1496C" w:rsidRPr="00AE61DE" w:rsidRDefault="00552629">
            <w:pPr>
              <w:wordWrap w:val="0"/>
              <w:adjustRightInd w:val="0"/>
              <w:snapToGrid w:val="0"/>
              <w:rPr>
                <w:rFonts w:ascii="宋体" w:hAnsi="宋体" w:cs="宋体"/>
                <w:snapToGrid w:val="0"/>
                <w:szCs w:val="21"/>
              </w:rPr>
            </w:pPr>
            <w:r w:rsidRPr="00AE61DE">
              <w:rPr>
                <w:rFonts w:ascii="宋体" w:hAnsi="宋体" w:cs="宋体" w:hint="eastAsia"/>
                <w:snapToGrid w:val="0"/>
                <w:szCs w:val="21"/>
              </w:rPr>
              <w:t>…</w:t>
            </w:r>
          </w:p>
        </w:tc>
        <w:tc>
          <w:tcPr>
            <w:tcW w:w="6375" w:type="dxa"/>
            <w:gridSpan w:val="9"/>
            <w:tcBorders>
              <w:top w:val="single" w:sz="4" w:space="0" w:color="auto"/>
              <w:left w:val="single" w:sz="4" w:space="0" w:color="auto"/>
              <w:bottom w:val="single" w:sz="4" w:space="0" w:color="auto"/>
              <w:right w:val="single" w:sz="4" w:space="0" w:color="auto"/>
            </w:tcBorders>
            <w:vAlign w:val="center"/>
          </w:tcPr>
          <w:p w14:paraId="44350E82" w14:textId="77777777" w:rsidR="00A1496C" w:rsidRPr="00AE61DE" w:rsidRDefault="00552629">
            <w:pPr>
              <w:wordWrap w:val="0"/>
              <w:adjustRightInd w:val="0"/>
              <w:snapToGrid w:val="0"/>
              <w:rPr>
                <w:rFonts w:ascii="宋体" w:hAnsi="宋体" w:cs="宋体"/>
                <w:snapToGrid w:val="0"/>
                <w:szCs w:val="21"/>
              </w:rPr>
            </w:pPr>
            <w:r w:rsidRPr="00AE61DE">
              <w:rPr>
                <w:rFonts w:ascii="宋体" w:hAnsi="宋体" w:cs="宋体" w:hint="eastAsia"/>
                <w:snapToGrid w:val="0"/>
                <w:szCs w:val="21"/>
              </w:rPr>
              <w:t>运输费、安装调试费</w:t>
            </w:r>
          </w:p>
        </w:tc>
        <w:tc>
          <w:tcPr>
            <w:tcW w:w="874" w:type="dxa"/>
            <w:gridSpan w:val="2"/>
            <w:tcBorders>
              <w:top w:val="single" w:sz="4" w:space="0" w:color="auto"/>
              <w:left w:val="single" w:sz="4" w:space="0" w:color="auto"/>
              <w:bottom w:val="single" w:sz="4" w:space="0" w:color="auto"/>
              <w:right w:val="single" w:sz="4" w:space="0" w:color="auto"/>
            </w:tcBorders>
          </w:tcPr>
          <w:p w14:paraId="427A77BB" w14:textId="77777777" w:rsidR="00A1496C" w:rsidRPr="00AE61DE" w:rsidRDefault="00A1496C">
            <w:pPr>
              <w:wordWrap w:val="0"/>
              <w:adjustRightInd w:val="0"/>
              <w:snapToGrid w:val="0"/>
              <w:rPr>
                <w:rFonts w:ascii="宋体" w:hAnsi="宋体" w:cs="宋体"/>
                <w:szCs w:val="21"/>
              </w:rPr>
            </w:pPr>
          </w:p>
        </w:tc>
        <w:tc>
          <w:tcPr>
            <w:tcW w:w="1135" w:type="dxa"/>
            <w:tcBorders>
              <w:top w:val="single" w:sz="4" w:space="0" w:color="auto"/>
              <w:left w:val="single" w:sz="4" w:space="0" w:color="auto"/>
              <w:bottom w:val="single" w:sz="4" w:space="0" w:color="auto"/>
              <w:right w:val="single" w:sz="4" w:space="0" w:color="auto"/>
            </w:tcBorders>
          </w:tcPr>
          <w:p w14:paraId="6F5006FD" w14:textId="77777777" w:rsidR="00A1496C" w:rsidRPr="00AE61DE" w:rsidRDefault="00A1496C">
            <w:pPr>
              <w:wordWrap w:val="0"/>
              <w:adjustRightInd w:val="0"/>
              <w:snapToGrid w:val="0"/>
              <w:rPr>
                <w:rFonts w:ascii="宋体" w:hAnsi="宋体" w:cs="宋体"/>
                <w:szCs w:val="21"/>
              </w:rPr>
            </w:pPr>
          </w:p>
        </w:tc>
        <w:tc>
          <w:tcPr>
            <w:tcW w:w="1418" w:type="dxa"/>
            <w:gridSpan w:val="2"/>
            <w:tcBorders>
              <w:top w:val="single" w:sz="4" w:space="0" w:color="auto"/>
              <w:left w:val="single" w:sz="4" w:space="0" w:color="auto"/>
              <w:bottom w:val="single" w:sz="4" w:space="0" w:color="auto"/>
              <w:right w:val="single" w:sz="4" w:space="0" w:color="auto"/>
            </w:tcBorders>
          </w:tcPr>
          <w:p w14:paraId="6C2911BE" w14:textId="77777777" w:rsidR="00A1496C" w:rsidRPr="00AE61DE" w:rsidRDefault="00A1496C">
            <w:pPr>
              <w:wordWrap w:val="0"/>
              <w:adjustRightInd w:val="0"/>
              <w:snapToGrid w:val="0"/>
              <w:rPr>
                <w:rFonts w:ascii="宋体" w:hAnsi="宋体" w:cs="宋体"/>
                <w:szCs w:val="21"/>
              </w:rPr>
            </w:pPr>
          </w:p>
        </w:tc>
      </w:tr>
      <w:tr w:rsidR="00AE61DE" w:rsidRPr="00AE61DE" w14:paraId="743C61E8" w14:textId="77777777">
        <w:trPr>
          <w:jc w:val="center"/>
        </w:trPr>
        <w:tc>
          <w:tcPr>
            <w:tcW w:w="428" w:type="dxa"/>
            <w:tcBorders>
              <w:top w:val="single" w:sz="4" w:space="0" w:color="auto"/>
              <w:left w:val="single" w:sz="4" w:space="0" w:color="auto"/>
              <w:bottom w:val="single" w:sz="4" w:space="0" w:color="auto"/>
              <w:right w:val="single" w:sz="4" w:space="0" w:color="auto"/>
            </w:tcBorders>
          </w:tcPr>
          <w:p w14:paraId="0A2D7BC2" w14:textId="77777777" w:rsidR="00A1496C" w:rsidRPr="00AE61DE" w:rsidRDefault="00552629">
            <w:pPr>
              <w:wordWrap w:val="0"/>
              <w:adjustRightInd w:val="0"/>
              <w:snapToGrid w:val="0"/>
              <w:rPr>
                <w:rFonts w:ascii="宋体" w:hAnsi="宋体" w:cs="宋体"/>
                <w:snapToGrid w:val="0"/>
                <w:szCs w:val="21"/>
              </w:rPr>
            </w:pPr>
            <w:r w:rsidRPr="00AE61DE">
              <w:rPr>
                <w:rFonts w:ascii="宋体" w:hAnsi="宋体" w:cs="宋体" w:hint="eastAsia"/>
                <w:snapToGrid w:val="0"/>
                <w:szCs w:val="21"/>
              </w:rPr>
              <w:t>…</w:t>
            </w:r>
          </w:p>
        </w:tc>
        <w:tc>
          <w:tcPr>
            <w:tcW w:w="6375" w:type="dxa"/>
            <w:gridSpan w:val="9"/>
            <w:tcBorders>
              <w:top w:val="single" w:sz="4" w:space="0" w:color="auto"/>
              <w:left w:val="single" w:sz="4" w:space="0" w:color="auto"/>
              <w:bottom w:val="single" w:sz="4" w:space="0" w:color="auto"/>
              <w:right w:val="single" w:sz="4" w:space="0" w:color="auto"/>
            </w:tcBorders>
            <w:vAlign w:val="center"/>
          </w:tcPr>
          <w:p w14:paraId="0DF16EA9" w14:textId="77777777" w:rsidR="00A1496C" w:rsidRPr="00AE61DE" w:rsidRDefault="00552629">
            <w:pPr>
              <w:wordWrap w:val="0"/>
              <w:adjustRightInd w:val="0"/>
              <w:snapToGrid w:val="0"/>
              <w:rPr>
                <w:rFonts w:ascii="宋体" w:hAnsi="宋体" w:cs="宋体"/>
                <w:snapToGrid w:val="0"/>
                <w:szCs w:val="21"/>
              </w:rPr>
            </w:pPr>
            <w:r w:rsidRPr="00AE61DE">
              <w:rPr>
                <w:rFonts w:ascii="宋体" w:hAnsi="宋体" w:cs="宋体" w:hint="eastAsia"/>
                <w:snapToGrid w:val="0"/>
                <w:szCs w:val="21"/>
              </w:rPr>
              <w:t>标书工本费、代理费</w:t>
            </w:r>
          </w:p>
        </w:tc>
        <w:tc>
          <w:tcPr>
            <w:tcW w:w="874" w:type="dxa"/>
            <w:gridSpan w:val="2"/>
            <w:tcBorders>
              <w:top w:val="single" w:sz="4" w:space="0" w:color="auto"/>
              <w:left w:val="single" w:sz="4" w:space="0" w:color="auto"/>
              <w:bottom w:val="single" w:sz="4" w:space="0" w:color="auto"/>
              <w:right w:val="single" w:sz="4" w:space="0" w:color="auto"/>
            </w:tcBorders>
          </w:tcPr>
          <w:p w14:paraId="022F112E" w14:textId="77777777" w:rsidR="00A1496C" w:rsidRPr="00AE61DE" w:rsidRDefault="00A1496C">
            <w:pPr>
              <w:wordWrap w:val="0"/>
              <w:adjustRightInd w:val="0"/>
              <w:snapToGrid w:val="0"/>
              <w:rPr>
                <w:rFonts w:ascii="宋体" w:hAnsi="宋体" w:cs="宋体"/>
                <w:szCs w:val="21"/>
              </w:rPr>
            </w:pPr>
          </w:p>
        </w:tc>
        <w:tc>
          <w:tcPr>
            <w:tcW w:w="1135" w:type="dxa"/>
            <w:tcBorders>
              <w:top w:val="single" w:sz="4" w:space="0" w:color="auto"/>
              <w:left w:val="single" w:sz="4" w:space="0" w:color="auto"/>
              <w:bottom w:val="single" w:sz="4" w:space="0" w:color="auto"/>
              <w:right w:val="single" w:sz="4" w:space="0" w:color="auto"/>
            </w:tcBorders>
          </w:tcPr>
          <w:p w14:paraId="62B2C5A2" w14:textId="77777777" w:rsidR="00A1496C" w:rsidRPr="00AE61DE" w:rsidRDefault="00A1496C">
            <w:pPr>
              <w:wordWrap w:val="0"/>
              <w:adjustRightInd w:val="0"/>
              <w:snapToGrid w:val="0"/>
              <w:rPr>
                <w:rFonts w:ascii="宋体" w:hAnsi="宋体" w:cs="宋体"/>
                <w:szCs w:val="21"/>
              </w:rPr>
            </w:pPr>
          </w:p>
        </w:tc>
        <w:tc>
          <w:tcPr>
            <w:tcW w:w="1418" w:type="dxa"/>
            <w:gridSpan w:val="2"/>
            <w:tcBorders>
              <w:top w:val="single" w:sz="4" w:space="0" w:color="auto"/>
              <w:left w:val="single" w:sz="4" w:space="0" w:color="auto"/>
              <w:bottom w:val="single" w:sz="4" w:space="0" w:color="auto"/>
              <w:right w:val="single" w:sz="4" w:space="0" w:color="auto"/>
            </w:tcBorders>
          </w:tcPr>
          <w:p w14:paraId="7F54D355" w14:textId="77777777" w:rsidR="00A1496C" w:rsidRPr="00AE61DE" w:rsidRDefault="00A1496C">
            <w:pPr>
              <w:wordWrap w:val="0"/>
              <w:adjustRightInd w:val="0"/>
              <w:snapToGrid w:val="0"/>
              <w:rPr>
                <w:rFonts w:ascii="宋体" w:hAnsi="宋体" w:cs="宋体"/>
                <w:szCs w:val="21"/>
              </w:rPr>
            </w:pPr>
          </w:p>
        </w:tc>
      </w:tr>
      <w:tr w:rsidR="00AE61DE" w:rsidRPr="00AE61DE" w14:paraId="2B100A93" w14:textId="77777777">
        <w:trPr>
          <w:jc w:val="center"/>
        </w:trPr>
        <w:tc>
          <w:tcPr>
            <w:tcW w:w="428" w:type="dxa"/>
            <w:tcBorders>
              <w:top w:val="single" w:sz="4" w:space="0" w:color="auto"/>
              <w:left w:val="single" w:sz="4" w:space="0" w:color="auto"/>
              <w:bottom w:val="single" w:sz="4" w:space="0" w:color="auto"/>
              <w:right w:val="single" w:sz="4" w:space="0" w:color="auto"/>
            </w:tcBorders>
          </w:tcPr>
          <w:p w14:paraId="4B84EF33" w14:textId="77777777" w:rsidR="00A1496C" w:rsidRPr="00AE61DE" w:rsidRDefault="00552629">
            <w:pPr>
              <w:wordWrap w:val="0"/>
              <w:adjustRightInd w:val="0"/>
              <w:snapToGrid w:val="0"/>
              <w:rPr>
                <w:rFonts w:ascii="宋体" w:hAnsi="宋体" w:cs="宋体"/>
                <w:snapToGrid w:val="0"/>
                <w:szCs w:val="21"/>
              </w:rPr>
            </w:pPr>
            <w:r w:rsidRPr="00AE61DE">
              <w:rPr>
                <w:rFonts w:ascii="宋体" w:hAnsi="宋体" w:cs="宋体" w:hint="eastAsia"/>
                <w:snapToGrid w:val="0"/>
                <w:szCs w:val="21"/>
              </w:rPr>
              <w:t>…</w:t>
            </w:r>
          </w:p>
        </w:tc>
        <w:tc>
          <w:tcPr>
            <w:tcW w:w="3846" w:type="dxa"/>
            <w:gridSpan w:val="5"/>
            <w:tcBorders>
              <w:top w:val="single" w:sz="4" w:space="0" w:color="auto"/>
              <w:left w:val="single" w:sz="4" w:space="0" w:color="auto"/>
              <w:bottom w:val="single" w:sz="4" w:space="0" w:color="auto"/>
              <w:right w:val="single" w:sz="4" w:space="0" w:color="auto"/>
            </w:tcBorders>
          </w:tcPr>
          <w:p w14:paraId="45D96359" w14:textId="77777777" w:rsidR="00A1496C" w:rsidRPr="00AE61DE" w:rsidRDefault="00552629">
            <w:pPr>
              <w:wordWrap w:val="0"/>
              <w:adjustRightInd w:val="0"/>
              <w:snapToGrid w:val="0"/>
              <w:rPr>
                <w:rFonts w:ascii="宋体" w:hAnsi="宋体" w:cs="宋体"/>
                <w:snapToGrid w:val="0"/>
                <w:szCs w:val="21"/>
              </w:rPr>
            </w:pPr>
            <w:r w:rsidRPr="00AE61DE">
              <w:rPr>
                <w:rFonts w:ascii="宋体" w:hAnsi="宋体" w:cs="宋体" w:hint="eastAsia"/>
                <w:snapToGrid w:val="0"/>
                <w:szCs w:val="21"/>
              </w:rPr>
              <w:t>税费及附加</w:t>
            </w:r>
          </w:p>
        </w:tc>
        <w:tc>
          <w:tcPr>
            <w:tcW w:w="2529" w:type="dxa"/>
            <w:gridSpan w:val="4"/>
            <w:tcBorders>
              <w:top w:val="single" w:sz="4" w:space="0" w:color="auto"/>
              <w:left w:val="single" w:sz="4" w:space="0" w:color="auto"/>
              <w:bottom w:val="single" w:sz="4" w:space="0" w:color="auto"/>
              <w:right w:val="single" w:sz="4" w:space="0" w:color="auto"/>
            </w:tcBorders>
          </w:tcPr>
          <w:p w14:paraId="3FC535C8" w14:textId="77777777" w:rsidR="00A1496C" w:rsidRPr="00AE61DE" w:rsidRDefault="00552629">
            <w:pPr>
              <w:wordWrap w:val="0"/>
              <w:adjustRightInd w:val="0"/>
              <w:snapToGrid w:val="0"/>
              <w:rPr>
                <w:rFonts w:ascii="宋体" w:hAnsi="宋体" w:cs="宋体"/>
                <w:snapToGrid w:val="0"/>
                <w:szCs w:val="21"/>
              </w:rPr>
            </w:pPr>
            <w:r w:rsidRPr="00AE61DE">
              <w:rPr>
                <w:rFonts w:ascii="宋体" w:hAnsi="宋体" w:cs="宋体" w:hint="eastAsia"/>
                <w:snapToGrid w:val="0"/>
                <w:szCs w:val="21"/>
              </w:rPr>
              <w:t>税费率：</w:t>
            </w:r>
            <w:r w:rsidRPr="00AE61DE">
              <w:rPr>
                <w:rFonts w:ascii="宋体" w:hAnsi="宋体" w:cs="宋体" w:hint="eastAsia"/>
                <w:snapToGrid w:val="0"/>
                <w:szCs w:val="21"/>
                <w:u w:val="single"/>
              </w:rPr>
              <w:t xml:space="preserve">            </w:t>
            </w:r>
            <w:r w:rsidRPr="00AE61DE">
              <w:rPr>
                <w:rFonts w:ascii="宋体" w:hAnsi="宋体" w:cs="宋体" w:hint="eastAsia"/>
                <w:snapToGrid w:val="0"/>
                <w:szCs w:val="21"/>
              </w:rPr>
              <w:t>%</w:t>
            </w:r>
          </w:p>
        </w:tc>
        <w:tc>
          <w:tcPr>
            <w:tcW w:w="874" w:type="dxa"/>
            <w:gridSpan w:val="2"/>
            <w:tcBorders>
              <w:top w:val="single" w:sz="4" w:space="0" w:color="auto"/>
              <w:left w:val="single" w:sz="4" w:space="0" w:color="auto"/>
              <w:bottom w:val="single" w:sz="4" w:space="0" w:color="auto"/>
              <w:right w:val="single" w:sz="4" w:space="0" w:color="auto"/>
            </w:tcBorders>
          </w:tcPr>
          <w:p w14:paraId="0BAD1B71" w14:textId="77777777" w:rsidR="00A1496C" w:rsidRPr="00AE61DE" w:rsidRDefault="00A1496C">
            <w:pPr>
              <w:wordWrap w:val="0"/>
              <w:adjustRightInd w:val="0"/>
              <w:snapToGrid w:val="0"/>
              <w:rPr>
                <w:rFonts w:ascii="宋体" w:hAnsi="宋体" w:cs="宋体"/>
                <w:szCs w:val="21"/>
              </w:rPr>
            </w:pPr>
          </w:p>
        </w:tc>
        <w:tc>
          <w:tcPr>
            <w:tcW w:w="1135" w:type="dxa"/>
            <w:tcBorders>
              <w:top w:val="single" w:sz="4" w:space="0" w:color="auto"/>
              <w:left w:val="single" w:sz="4" w:space="0" w:color="auto"/>
              <w:bottom w:val="single" w:sz="4" w:space="0" w:color="auto"/>
              <w:right w:val="single" w:sz="4" w:space="0" w:color="auto"/>
            </w:tcBorders>
          </w:tcPr>
          <w:p w14:paraId="0B02731B" w14:textId="77777777" w:rsidR="00A1496C" w:rsidRPr="00AE61DE" w:rsidRDefault="00A1496C">
            <w:pPr>
              <w:wordWrap w:val="0"/>
              <w:adjustRightInd w:val="0"/>
              <w:snapToGrid w:val="0"/>
              <w:rPr>
                <w:rFonts w:ascii="宋体" w:hAnsi="宋体" w:cs="宋体"/>
                <w:szCs w:val="21"/>
              </w:rPr>
            </w:pPr>
          </w:p>
        </w:tc>
        <w:tc>
          <w:tcPr>
            <w:tcW w:w="1418" w:type="dxa"/>
            <w:gridSpan w:val="2"/>
            <w:tcBorders>
              <w:top w:val="single" w:sz="4" w:space="0" w:color="auto"/>
              <w:left w:val="single" w:sz="4" w:space="0" w:color="auto"/>
              <w:bottom w:val="single" w:sz="4" w:space="0" w:color="auto"/>
              <w:right w:val="single" w:sz="4" w:space="0" w:color="auto"/>
            </w:tcBorders>
          </w:tcPr>
          <w:p w14:paraId="780676FF" w14:textId="77777777" w:rsidR="00A1496C" w:rsidRPr="00AE61DE" w:rsidRDefault="00A1496C">
            <w:pPr>
              <w:wordWrap w:val="0"/>
              <w:adjustRightInd w:val="0"/>
              <w:snapToGrid w:val="0"/>
              <w:rPr>
                <w:rFonts w:ascii="宋体" w:hAnsi="宋体" w:cs="宋体"/>
                <w:szCs w:val="21"/>
              </w:rPr>
            </w:pPr>
          </w:p>
        </w:tc>
      </w:tr>
      <w:tr w:rsidR="00AE61DE" w:rsidRPr="00AE61DE" w14:paraId="7DF631E2" w14:textId="77777777">
        <w:trPr>
          <w:jc w:val="center"/>
        </w:trPr>
        <w:tc>
          <w:tcPr>
            <w:tcW w:w="428" w:type="dxa"/>
            <w:tcBorders>
              <w:top w:val="single" w:sz="4" w:space="0" w:color="auto"/>
              <w:left w:val="single" w:sz="4" w:space="0" w:color="auto"/>
              <w:bottom w:val="single" w:sz="4" w:space="0" w:color="auto"/>
              <w:right w:val="single" w:sz="4" w:space="0" w:color="auto"/>
            </w:tcBorders>
          </w:tcPr>
          <w:p w14:paraId="21727FA6" w14:textId="77777777" w:rsidR="00A1496C" w:rsidRPr="00AE61DE" w:rsidRDefault="00552629">
            <w:pPr>
              <w:wordWrap w:val="0"/>
              <w:adjustRightInd w:val="0"/>
              <w:snapToGrid w:val="0"/>
              <w:rPr>
                <w:rFonts w:ascii="宋体" w:hAnsi="宋体" w:cs="宋体"/>
                <w:snapToGrid w:val="0"/>
                <w:szCs w:val="21"/>
              </w:rPr>
            </w:pPr>
            <w:r w:rsidRPr="00AE61DE">
              <w:rPr>
                <w:rFonts w:ascii="宋体" w:hAnsi="宋体" w:cs="宋体" w:hint="eastAsia"/>
                <w:snapToGrid w:val="0"/>
                <w:szCs w:val="21"/>
              </w:rPr>
              <w:t>…</w:t>
            </w:r>
          </w:p>
        </w:tc>
        <w:tc>
          <w:tcPr>
            <w:tcW w:w="3846" w:type="dxa"/>
            <w:gridSpan w:val="5"/>
            <w:tcBorders>
              <w:top w:val="single" w:sz="4" w:space="0" w:color="auto"/>
              <w:left w:val="single" w:sz="4" w:space="0" w:color="auto"/>
              <w:bottom w:val="single" w:sz="4" w:space="0" w:color="auto"/>
              <w:right w:val="single" w:sz="4" w:space="0" w:color="auto"/>
            </w:tcBorders>
          </w:tcPr>
          <w:p w14:paraId="4097B967" w14:textId="77777777" w:rsidR="00A1496C" w:rsidRPr="00AE61DE" w:rsidRDefault="00552629">
            <w:pPr>
              <w:wordWrap w:val="0"/>
              <w:adjustRightInd w:val="0"/>
              <w:snapToGrid w:val="0"/>
              <w:rPr>
                <w:rFonts w:ascii="宋体" w:hAnsi="宋体" w:cs="宋体"/>
                <w:snapToGrid w:val="0"/>
                <w:szCs w:val="21"/>
              </w:rPr>
            </w:pPr>
            <w:r w:rsidRPr="00AE61DE">
              <w:rPr>
                <w:rFonts w:ascii="宋体" w:hAnsi="宋体" w:cs="宋体" w:hint="eastAsia"/>
                <w:snapToGrid w:val="0"/>
                <w:szCs w:val="21"/>
              </w:rPr>
              <w:t>项目毛利</w:t>
            </w:r>
          </w:p>
        </w:tc>
        <w:tc>
          <w:tcPr>
            <w:tcW w:w="2529" w:type="dxa"/>
            <w:gridSpan w:val="4"/>
            <w:tcBorders>
              <w:top w:val="single" w:sz="4" w:space="0" w:color="auto"/>
              <w:left w:val="single" w:sz="4" w:space="0" w:color="auto"/>
              <w:bottom w:val="single" w:sz="4" w:space="0" w:color="auto"/>
              <w:right w:val="single" w:sz="4" w:space="0" w:color="auto"/>
            </w:tcBorders>
          </w:tcPr>
          <w:p w14:paraId="17B083CE" w14:textId="77777777" w:rsidR="00A1496C" w:rsidRPr="00AE61DE" w:rsidRDefault="00552629">
            <w:pPr>
              <w:wordWrap w:val="0"/>
              <w:adjustRightInd w:val="0"/>
              <w:snapToGrid w:val="0"/>
              <w:rPr>
                <w:rFonts w:ascii="宋体" w:hAnsi="宋体" w:cs="宋体"/>
                <w:snapToGrid w:val="0"/>
                <w:szCs w:val="21"/>
              </w:rPr>
            </w:pPr>
            <w:r w:rsidRPr="00AE61DE">
              <w:rPr>
                <w:rFonts w:ascii="宋体" w:hAnsi="宋体" w:cs="宋体" w:hint="eastAsia"/>
                <w:snapToGrid w:val="0"/>
                <w:szCs w:val="21"/>
              </w:rPr>
              <w:t>毛利率：</w:t>
            </w:r>
            <w:r w:rsidRPr="00AE61DE">
              <w:rPr>
                <w:rFonts w:ascii="宋体" w:hAnsi="宋体" w:cs="宋体" w:hint="eastAsia"/>
                <w:snapToGrid w:val="0"/>
                <w:szCs w:val="21"/>
                <w:u w:val="single"/>
              </w:rPr>
              <w:t xml:space="preserve">            </w:t>
            </w:r>
            <w:r w:rsidRPr="00AE61DE">
              <w:rPr>
                <w:rFonts w:ascii="宋体" w:hAnsi="宋体" w:cs="宋体" w:hint="eastAsia"/>
                <w:snapToGrid w:val="0"/>
                <w:szCs w:val="21"/>
              </w:rPr>
              <w:t>%</w:t>
            </w:r>
          </w:p>
        </w:tc>
        <w:tc>
          <w:tcPr>
            <w:tcW w:w="874" w:type="dxa"/>
            <w:gridSpan w:val="2"/>
            <w:tcBorders>
              <w:top w:val="single" w:sz="4" w:space="0" w:color="auto"/>
              <w:left w:val="single" w:sz="4" w:space="0" w:color="auto"/>
              <w:bottom w:val="single" w:sz="4" w:space="0" w:color="auto"/>
              <w:right w:val="single" w:sz="4" w:space="0" w:color="auto"/>
            </w:tcBorders>
          </w:tcPr>
          <w:p w14:paraId="69BD3213" w14:textId="77777777" w:rsidR="00A1496C" w:rsidRPr="00AE61DE" w:rsidRDefault="00A1496C">
            <w:pPr>
              <w:wordWrap w:val="0"/>
              <w:adjustRightInd w:val="0"/>
              <w:snapToGrid w:val="0"/>
              <w:rPr>
                <w:rFonts w:ascii="宋体" w:hAnsi="宋体" w:cs="宋体"/>
                <w:szCs w:val="21"/>
              </w:rPr>
            </w:pPr>
          </w:p>
        </w:tc>
        <w:tc>
          <w:tcPr>
            <w:tcW w:w="1135" w:type="dxa"/>
            <w:tcBorders>
              <w:top w:val="single" w:sz="4" w:space="0" w:color="auto"/>
              <w:left w:val="single" w:sz="4" w:space="0" w:color="auto"/>
              <w:bottom w:val="single" w:sz="4" w:space="0" w:color="auto"/>
              <w:right w:val="single" w:sz="4" w:space="0" w:color="auto"/>
            </w:tcBorders>
          </w:tcPr>
          <w:p w14:paraId="1A37049B" w14:textId="77777777" w:rsidR="00A1496C" w:rsidRPr="00AE61DE" w:rsidRDefault="00A1496C">
            <w:pPr>
              <w:wordWrap w:val="0"/>
              <w:adjustRightInd w:val="0"/>
              <w:snapToGrid w:val="0"/>
              <w:rPr>
                <w:rFonts w:ascii="宋体" w:hAnsi="宋体" w:cs="宋体"/>
                <w:szCs w:val="21"/>
              </w:rPr>
            </w:pPr>
          </w:p>
        </w:tc>
        <w:tc>
          <w:tcPr>
            <w:tcW w:w="1418" w:type="dxa"/>
            <w:gridSpan w:val="2"/>
            <w:tcBorders>
              <w:top w:val="single" w:sz="4" w:space="0" w:color="auto"/>
              <w:left w:val="single" w:sz="4" w:space="0" w:color="auto"/>
              <w:bottom w:val="single" w:sz="4" w:space="0" w:color="auto"/>
              <w:right w:val="single" w:sz="4" w:space="0" w:color="auto"/>
            </w:tcBorders>
          </w:tcPr>
          <w:p w14:paraId="4BB871E5" w14:textId="77777777" w:rsidR="00A1496C" w:rsidRPr="00AE61DE" w:rsidRDefault="00A1496C">
            <w:pPr>
              <w:wordWrap w:val="0"/>
              <w:adjustRightInd w:val="0"/>
              <w:snapToGrid w:val="0"/>
              <w:rPr>
                <w:rFonts w:ascii="宋体" w:hAnsi="宋体" w:cs="宋体"/>
                <w:szCs w:val="21"/>
              </w:rPr>
            </w:pPr>
          </w:p>
        </w:tc>
      </w:tr>
      <w:tr w:rsidR="00AE61DE" w:rsidRPr="00AE61DE" w14:paraId="6B67DA5E" w14:textId="77777777">
        <w:trPr>
          <w:jc w:val="center"/>
        </w:trPr>
        <w:tc>
          <w:tcPr>
            <w:tcW w:w="428" w:type="dxa"/>
            <w:tcBorders>
              <w:top w:val="single" w:sz="4" w:space="0" w:color="auto"/>
              <w:left w:val="single" w:sz="4" w:space="0" w:color="auto"/>
              <w:bottom w:val="single" w:sz="4" w:space="0" w:color="auto"/>
              <w:right w:val="single" w:sz="4" w:space="0" w:color="auto"/>
            </w:tcBorders>
          </w:tcPr>
          <w:p w14:paraId="68E4A72E" w14:textId="77777777" w:rsidR="00A1496C" w:rsidRPr="00AE61DE" w:rsidRDefault="00552629">
            <w:pPr>
              <w:wordWrap w:val="0"/>
              <w:adjustRightInd w:val="0"/>
              <w:snapToGrid w:val="0"/>
              <w:rPr>
                <w:rFonts w:ascii="宋体" w:hAnsi="宋体" w:cs="宋体"/>
                <w:snapToGrid w:val="0"/>
                <w:szCs w:val="21"/>
              </w:rPr>
            </w:pPr>
            <w:r w:rsidRPr="00AE61DE">
              <w:rPr>
                <w:rFonts w:ascii="宋体" w:hAnsi="宋体" w:cs="宋体" w:hint="eastAsia"/>
                <w:snapToGrid w:val="0"/>
                <w:szCs w:val="21"/>
              </w:rPr>
              <w:t>…</w:t>
            </w:r>
          </w:p>
        </w:tc>
        <w:tc>
          <w:tcPr>
            <w:tcW w:w="3846" w:type="dxa"/>
            <w:gridSpan w:val="5"/>
            <w:tcBorders>
              <w:top w:val="single" w:sz="4" w:space="0" w:color="auto"/>
              <w:left w:val="single" w:sz="4" w:space="0" w:color="auto"/>
              <w:bottom w:val="single" w:sz="4" w:space="0" w:color="auto"/>
              <w:right w:val="single" w:sz="4" w:space="0" w:color="auto"/>
            </w:tcBorders>
          </w:tcPr>
          <w:p w14:paraId="26EE881F" w14:textId="77777777" w:rsidR="00A1496C" w:rsidRPr="00AE61DE" w:rsidRDefault="00552629">
            <w:pPr>
              <w:wordWrap w:val="0"/>
              <w:adjustRightInd w:val="0"/>
              <w:snapToGrid w:val="0"/>
              <w:rPr>
                <w:rFonts w:ascii="宋体" w:hAnsi="宋体" w:cs="宋体"/>
                <w:snapToGrid w:val="0"/>
                <w:szCs w:val="21"/>
              </w:rPr>
            </w:pPr>
            <w:r w:rsidRPr="00AE61DE">
              <w:rPr>
                <w:rFonts w:ascii="宋体" w:hAnsi="宋体" w:cs="宋体" w:hint="eastAsia"/>
                <w:snapToGrid w:val="0"/>
                <w:szCs w:val="21"/>
              </w:rPr>
              <w:t>．．．．．．</w:t>
            </w:r>
          </w:p>
        </w:tc>
        <w:tc>
          <w:tcPr>
            <w:tcW w:w="2529" w:type="dxa"/>
            <w:gridSpan w:val="4"/>
            <w:tcBorders>
              <w:top w:val="single" w:sz="4" w:space="0" w:color="auto"/>
              <w:left w:val="single" w:sz="4" w:space="0" w:color="auto"/>
              <w:bottom w:val="single" w:sz="4" w:space="0" w:color="auto"/>
              <w:right w:val="single" w:sz="4" w:space="0" w:color="auto"/>
            </w:tcBorders>
          </w:tcPr>
          <w:p w14:paraId="27E8E322" w14:textId="77777777" w:rsidR="00A1496C" w:rsidRPr="00AE61DE" w:rsidRDefault="00552629">
            <w:pPr>
              <w:wordWrap w:val="0"/>
              <w:adjustRightInd w:val="0"/>
              <w:snapToGrid w:val="0"/>
              <w:rPr>
                <w:rFonts w:ascii="宋体" w:hAnsi="宋体" w:cs="宋体"/>
                <w:snapToGrid w:val="0"/>
                <w:szCs w:val="21"/>
              </w:rPr>
            </w:pPr>
            <w:r w:rsidRPr="00AE61DE">
              <w:rPr>
                <w:rFonts w:ascii="宋体" w:hAnsi="宋体" w:cs="宋体" w:hint="eastAsia"/>
                <w:snapToGrid w:val="0"/>
                <w:szCs w:val="21"/>
              </w:rPr>
              <w:t>．．．．．．</w:t>
            </w:r>
          </w:p>
        </w:tc>
        <w:tc>
          <w:tcPr>
            <w:tcW w:w="874" w:type="dxa"/>
            <w:gridSpan w:val="2"/>
            <w:tcBorders>
              <w:top w:val="single" w:sz="4" w:space="0" w:color="auto"/>
              <w:left w:val="single" w:sz="4" w:space="0" w:color="auto"/>
              <w:bottom w:val="single" w:sz="4" w:space="0" w:color="auto"/>
              <w:right w:val="single" w:sz="4" w:space="0" w:color="auto"/>
            </w:tcBorders>
          </w:tcPr>
          <w:p w14:paraId="2C5E48F9" w14:textId="77777777" w:rsidR="00A1496C" w:rsidRPr="00AE61DE" w:rsidRDefault="00A1496C">
            <w:pPr>
              <w:wordWrap w:val="0"/>
              <w:adjustRightInd w:val="0"/>
              <w:snapToGrid w:val="0"/>
              <w:rPr>
                <w:rFonts w:ascii="宋体" w:hAnsi="宋体" w:cs="宋体"/>
                <w:szCs w:val="21"/>
              </w:rPr>
            </w:pPr>
          </w:p>
        </w:tc>
        <w:tc>
          <w:tcPr>
            <w:tcW w:w="1135" w:type="dxa"/>
            <w:tcBorders>
              <w:top w:val="single" w:sz="4" w:space="0" w:color="auto"/>
              <w:left w:val="single" w:sz="4" w:space="0" w:color="auto"/>
              <w:bottom w:val="single" w:sz="4" w:space="0" w:color="auto"/>
              <w:right w:val="single" w:sz="4" w:space="0" w:color="auto"/>
            </w:tcBorders>
          </w:tcPr>
          <w:p w14:paraId="38224615" w14:textId="77777777" w:rsidR="00A1496C" w:rsidRPr="00AE61DE" w:rsidRDefault="00A1496C">
            <w:pPr>
              <w:wordWrap w:val="0"/>
              <w:adjustRightInd w:val="0"/>
              <w:snapToGrid w:val="0"/>
              <w:rPr>
                <w:rFonts w:ascii="宋体" w:hAnsi="宋体" w:cs="宋体"/>
                <w:szCs w:val="21"/>
              </w:rPr>
            </w:pPr>
          </w:p>
        </w:tc>
        <w:tc>
          <w:tcPr>
            <w:tcW w:w="1418" w:type="dxa"/>
            <w:gridSpan w:val="2"/>
            <w:tcBorders>
              <w:top w:val="single" w:sz="4" w:space="0" w:color="auto"/>
              <w:left w:val="single" w:sz="4" w:space="0" w:color="auto"/>
              <w:bottom w:val="single" w:sz="4" w:space="0" w:color="auto"/>
              <w:right w:val="single" w:sz="4" w:space="0" w:color="auto"/>
            </w:tcBorders>
          </w:tcPr>
          <w:p w14:paraId="15E7745D" w14:textId="77777777" w:rsidR="00A1496C" w:rsidRPr="00AE61DE" w:rsidRDefault="00A1496C">
            <w:pPr>
              <w:wordWrap w:val="0"/>
              <w:adjustRightInd w:val="0"/>
              <w:snapToGrid w:val="0"/>
              <w:rPr>
                <w:rFonts w:ascii="宋体" w:hAnsi="宋体" w:cs="宋体"/>
                <w:szCs w:val="21"/>
              </w:rPr>
            </w:pPr>
          </w:p>
        </w:tc>
      </w:tr>
      <w:tr w:rsidR="00AE61DE" w:rsidRPr="00AE61DE" w14:paraId="2C203B7D" w14:textId="77777777">
        <w:trPr>
          <w:jc w:val="center"/>
        </w:trPr>
        <w:tc>
          <w:tcPr>
            <w:tcW w:w="8812" w:type="dxa"/>
            <w:gridSpan w:val="13"/>
            <w:tcBorders>
              <w:top w:val="single" w:sz="4" w:space="0" w:color="auto"/>
              <w:left w:val="single" w:sz="4" w:space="0" w:color="auto"/>
              <w:bottom w:val="single" w:sz="4" w:space="0" w:color="auto"/>
              <w:right w:val="single" w:sz="4" w:space="0" w:color="auto"/>
            </w:tcBorders>
          </w:tcPr>
          <w:p w14:paraId="0A31260A" w14:textId="77777777" w:rsidR="00A1496C" w:rsidRPr="00AE61DE" w:rsidRDefault="00552629">
            <w:pPr>
              <w:wordWrap w:val="0"/>
              <w:adjustRightInd w:val="0"/>
              <w:snapToGrid w:val="0"/>
              <w:jc w:val="center"/>
              <w:rPr>
                <w:rFonts w:ascii="宋体" w:hAnsi="宋体" w:cs="宋体"/>
                <w:szCs w:val="21"/>
              </w:rPr>
            </w:pPr>
            <w:r w:rsidRPr="00AE61DE">
              <w:rPr>
                <w:rFonts w:ascii="宋体" w:hAnsi="宋体" w:cs="宋体" w:hint="eastAsia"/>
                <w:szCs w:val="21"/>
              </w:rPr>
              <w:t>报价合计</w:t>
            </w:r>
          </w:p>
        </w:tc>
        <w:tc>
          <w:tcPr>
            <w:tcW w:w="1418" w:type="dxa"/>
            <w:gridSpan w:val="2"/>
            <w:tcBorders>
              <w:top w:val="single" w:sz="4" w:space="0" w:color="auto"/>
              <w:left w:val="single" w:sz="4" w:space="0" w:color="auto"/>
              <w:bottom w:val="single" w:sz="4" w:space="0" w:color="auto"/>
              <w:right w:val="single" w:sz="4" w:space="0" w:color="auto"/>
            </w:tcBorders>
          </w:tcPr>
          <w:p w14:paraId="1A8CF1AD" w14:textId="77777777" w:rsidR="00A1496C" w:rsidRPr="00AE61DE" w:rsidRDefault="00A1496C">
            <w:pPr>
              <w:wordWrap w:val="0"/>
              <w:adjustRightInd w:val="0"/>
              <w:snapToGrid w:val="0"/>
              <w:rPr>
                <w:rFonts w:ascii="宋体" w:hAnsi="宋体" w:cs="宋体"/>
                <w:szCs w:val="21"/>
              </w:rPr>
            </w:pPr>
          </w:p>
        </w:tc>
      </w:tr>
      <w:tr w:rsidR="00AE61DE" w:rsidRPr="00AE61DE" w14:paraId="16779761" w14:textId="77777777">
        <w:trPr>
          <w:jc w:val="center"/>
        </w:trPr>
        <w:tc>
          <w:tcPr>
            <w:tcW w:w="10230" w:type="dxa"/>
            <w:gridSpan w:val="15"/>
            <w:tcBorders>
              <w:top w:val="single" w:sz="4" w:space="0" w:color="auto"/>
              <w:left w:val="single" w:sz="4" w:space="0" w:color="auto"/>
              <w:bottom w:val="single" w:sz="4" w:space="0" w:color="auto"/>
              <w:right w:val="single" w:sz="4" w:space="0" w:color="auto"/>
            </w:tcBorders>
          </w:tcPr>
          <w:p w14:paraId="6B96E261" w14:textId="77777777" w:rsidR="00A1496C" w:rsidRPr="00AE61DE" w:rsidRDefault="00552629">
            <w:pPr>
              <w:wordWrap w:val="0"/>
              <w:adjustRightInd w:val="0"/>
              <w:snapToGrid w:val="0"/>
              <w:rPr>
                <w:rFonts w:ascii="宋体" w:hAnsi="宋体" w:cs="宋体"/>
                <w:szCs w:val="21"/>
              </w:rPr>
            </w:pPr>
            <w:r w:rsidRPr="00AE61DE">
              <w:rPr>
                <w:rFonts w:ascii="宋体" w:hAnsi="宋体" w:cs="宋体" w:hint="eastAsia"/>
                <w:b/>
                <w:bCs/>
                <w:snapToGrid w:val="0"/>
                <w:szCs w:val="21"/>
              </w:rPr>
              <w:t>其他参考费用</w:t>
            </w:r>
            <w:r w:rsidRPr="00AE61DE">
              <w:rPr>
                <w:rFonts w:ascii="宋体" w:hAnsi="宋体" w:cs="宋体" w:hint="eastAsia"/>
                <w:bCs/>
                <w:snapToGrid w:val="0"/>
                <w:szCs w:val="21"/>
              </w:rPr>
              <w:t>（下列报价不列入谈判报价总价内，但</w:t>
            </w:r>
            <w:r w:rsidRPr="00AE61DE">
              <w:rPr>
                <w:rFonts w:ascii="宋体" w:hAnsi="宋体" w:cs="宋体" w:hint="eastAsia"/>
                <w:szCs w:val="21"/>
              </w:rPr>
              <w:t>应在制作本表时一并报出，可根据实际情况修改“分项”内容</w:t>
            </w:r>
            <w:r w:rsidRPr="00AE61DE">
              <w:rPr>
                <w:rFonts w:ascii="宋体" w:hAnsi="宋体" w:cs="宋体" w:hint="eastAsia"/>
                <w:bCs/>
                <w:snapToGrid w:val="0"/>
                <w:szCs w:val="21"/>
              </w:rPr>
              <w:t>）</w:t>
            </w:r>
          </w:p>
        </w:tc>
      </w:tr>
      <w:tr w:rsidR="00AE61DE" w:rsidRPr="00AE61DE" w14:paraId="462BBAE3" w14:textId="77777777">
        <w:trPr>
          <w:jc w:val="center"/>
        </w:trPr>
        <w:tc>
          <w:tcPr>
            <w:tcW w:w="1100" w:type="dxa"/>
            <w:gridSpan w:val="2"/>
            <w:tcBorders>
              <w:top w:val="single" w:sz="4" w:space="0" w:color="auto"/>
              <w:left w:val="single" w:sz="4" w:space="0" w:color="auto"/>
              <w:bottom w:val="single" w:sz="4" w:space="0" w:color="auto"/>
              <w:right w:val="single" w:sz="4" w:space="0" w:color="auto"/>
            </w:tcBorders>
          </w:tcPr>
          <w:p w14:paraId="04F72CB3" w14:textId="77777777" w:rsidR="00A1496C" w:rsidRPr="00AE61DE" w:rsidRDefault="00552629">
            <w:pPr>
              <w:wordWrap w:val="0"/>
              <w:adjustRightInd w:val="0"/>
              <w:snapToGrid w:val="0"/>
              <w:jc w:val="center"/>
              <w:rPr>
                <w:rFonts w:ascii="宋体" w:hAnsi="宋体" w:cs="宋体"/>
                <w:bCs/>
                <w:snapToGrid w:val="0"/>
                <w:szCs w:val="21"/>
              </w:rPr>
            </w:pPr>
            <w:r w:rsidRPr="00AE61DE">
              <w:rPr>
                <w:rFonts w:ascii="宋体" w:hAnsi="宋体" w:cs="宋体" w:hint="eastAsia"/>
                <w:bCs/>
                <w:snapToGrid w:val="0"/>
                <w:szCs w:val="21"/>
              </w:rPr>
              <w:t>分项</w:t>
            </w:r>
          </w:p>
        </w:tc>
        <w:tc>
          <w:tcPr>
            <w:tcW w:w="2042" w:type="dxa"/>
            <w:gridSpan w:val="3"/>
            <w:tcBorders>
              <w:top w:val="single" w:sz="4" w:space="0" w:color="auto"/>
              <w:left w:val="single" w:sz="4" w:space="0" w:color="auto"/>
              <w:bottom w:val="single" w:sz="4" w:space="0" w:color="auto"/>
              <w:right w:val="single" w:sz="4" w:space="0" w:color="auto"/>
            </w:tcBorders>
          </w:tcPr>
          <w:p w14:paraId="197A74F2" w14:textId="77777777" w:rsidR="00A1496C" w:rsidRPr="00AE61DE" w:rsidRDefault="00552629">
            <w:pPr>
              <w:wordWrap w:val="0"/>
              <w:adjustRightInd w:val="0"/>
              <w:snapToGrid w:val="0"/>
              <w:jc w:val="center"/>
              <w:rPr>
                <w:rFonts w:ascii="宋体" w:hAnsi="宋体" w:cs="宋体"/>
                <w:bCs/>
                <w:snapToGrid w:val="0"/>
                <w:szCs w:val="21"/>
              </w:rPr>
            </w:pPr>
            <w:r w:rsidRPr="00AE61DE">
              <w:rPr>
                <w:rFonts w:ascii="宋体" w:hAnsi="宋体" w:cs="宋体" w:hint="eastAsia"/>
                <w:bCs/>
                <w:snapToGrid w:val="0"/>
                <w:szCs w:val="21"/>
              </w:rPr>
              <w:t>名称</w:t>
            </w:r>
          </w:p>
        </w:tc>
        <w:tc>
          <w:tcPr>
            <w:tcW w:w="1418" w:type="dxa"/>
            <w:gridSpan w:val="2"/>
            <w:tcBorders>
              <w:top w:val="single" w:sz="4" w:space="0" w:color="auto"/>
              <w:left w:val="single" w:sz="4" w:space="0" w:color="auto"/>
              <w:bottom w:val="single" w:sz="4" w:space="0" w:color="auto"/>
              <w:right w:val="single" w:sz="4" w:space="0" w:color="auto"/>
            </w:tcBorders>
          </w:tcPr>
          <w:p w14:paraId="09E517F2" w14:textId="77777777" w:rsidR="00A1496C" w:rsidRPr="00AE61DE" w:rsidRDefault="00552629">
            <w:pPr>
              <w:wordWrap w:val="0"/>
              <w:adjustRightInd w:val="0"/>
              <w:snapToGrid w:val="0"/>
              <w:jc w:val="center"/>
              <w:rPr>
                <w:rFonts w:ascii="宋体" w:hAnsi="宋体" w:cs="宋体"/>
                <w:bCs/>
                <w:snapToGrid w:val="0"/>
                <w:szCs w:val="21"/>
              </w:rPr>
            </w:pPr>
            <w:r w:rsidRPr="00AE61DE">
              <w:rPr>
                <w:rFonts w:ascii="宋体" w:hAnsi="宋体" w:cs="宋体" w:hint="eastAsia"/>
                <w:bCs/>
                <w:snapToGrid w:val="0"/>
                <w:szCs w:val="21"/>
              </w:rPr>
              <w:t>规格型号</w:t>
            </w:r>
          </w:p>
        </w:tc>
        <w:tc>
          <w:tcPr>
            <w:tcW w:w="1702" w:type="dxa"/>
            <w:gridSpan w:val="2"/>
            <w:tcBorders>
              <w:top w:val="single" w:sz="4" w:space="0" w:color="auto"/>
              <w:left w:val="single" w:sz="4" w:space="0" w:color="auto"/>
              <w:bottom w:val="single" w:sz="4" w:space="0" w:color="auto"/>
              <w:right w:val="single" w:sz="4" w:space="0" w:color="auto"/>
            </w:tcBorders>
          </w:tcPr>
          <w:p w14:paraId="34D462F3" w14:textId="77777777" w:rsidR="00A1496C" w:rsidRPr="00AE61DE" w:rsidRDefault="00552629">
            <w:pPr>
              <w:wordWrap w:val="0"/>
              <w:adjustRightInd w:val="0"/>
              <w:snapToGrid w:val="0"/>
              <w:jc w:val="center"/>
              <w:rPr>
                <w:rFonts w:ascii="宋体" w:hAnsi="宋体" w:cs="宋体"/>
                <w:bCs/>
                <w:snapToGrid w:val="0"/>
                <w:szCs w:val="21"/>
              </w:rPr>
            </w:pPr>
            <w:r w:rsidRPr="00AE61DE">
              <w:rPr>
                <w:rFonts w:ascii="宋体" w:hAnsi="宋体" w:cs="宋体" w:hint="eastAsia"/>
                <w:bCs/>
                <w:snapToGrid w:val="0"/>
                <w:szCs w:val="21"/>
              </w:rPr>
              <w:t>制造商</w:t>
            </w:r>
          </w:p>
        </w:tc>
        <w:tc>
          <w:tcPr>
            <w:tcW w:w="1134" w:type="dxa"/>
            <w:gridSpan w:val="2"/>
            <w:tcBorders>
              <w:top w:val="single" w:sz="4" w:space="0" w:color="auto"/>
              <w:left w:val="single" w:sz="4" w:space="0" w:color="auto"/>
              <w:bottom w:val="single" w:sz="4" w:space="0" w:color="auto"/>
              <w:right w:val="single" w:sz="4" w:space="0" w:color="auto"/>
            </w:tcBorders>
          </w:tcPr>
          <w:p w14:paraId="52E4DB6B" w14:textId="77777777" w:rsidR="00A1496C" w:rsidRPr="00AE61DE" w:rsidRDefault="00552629">
            <w:pPr>
              <w:wordWrap w:val="0"/>
              <w:adjustRightInd w:val="0"/>
              <w:snapToGrid w:val="0"/>
              <w:jc w:val="center"/>
              <w:rPr>
                <w:rFonts w:ascii="宋体" w:hAnsi="宋体" w:cs="宋体"/>
                <w:bCs/>
                <w:snapToGrid w:val="0"/>
                <w:szCs w:val="21"/>
              </w:rPr>
            </w:pPr>
            <w:r w:rsidRPr="00AE61DE">
              <w:rPr>
                <w:rFonts w:ascii="宋体" w:hAnsi="宋体" w:cs="宋体" w:hint="eastAsia"/>
                <w:bCs/>
                <w:snapToGrid w:val="0"/>
                <w:szCs w:val="21"/>
              </w:rPr>
              <w:t>单价(元)</w:t>
            </w:r>
          </w:p>
        </w:tc>
        <w:tc>
          <w:tcPr>
            <w:tcW w:w="1702" w:type="dxa"/>
            <w:gridSpan w:val="3"/>
            <w:tcBorders>
              <w:top w:val="single" w:sz="4" w:space="0" w:color="auto"/>
              <w:left w:val="single" w:sz="4" w:space="0" w:color="auto"/>
              <w:bottom w:val="single" w:sz="4" w:space="0" w:color="auto"/>
              <w:right w:val="single" w:sz="4" w:space="0" w:color="auto"/>
            </w:tcBorders>
          </w:tcPr>
          <w:p w14:paraId="30C27B3A" w14:textId="77777777" w:rsidR="00A1496C" w:rsidRPr="00AE61DE" w:rsidRDefault="00552629">
            <w:pPr>
              <w:wordWrap w:val="0"/>
              <w:adjustRightInd w:val="0"/>
              <w:snapToGrid w:val="0"/>
              <w:jc w:val="center"/>
              <w:rPr>
                <w:rFonts w:ascii="宋体" w:hAnsi="宋体" w:cs="宋体"/>
                <w:bCs/>
                <w:snapToGrid w:val="0"/>
                <w:szCs w:val="21"/>
              </w:rPr>
            </w:pPr>
            <w:r w:rsidRPr="00AE61DE">
              <w:rPr>
                <w:rFonts w:ascii="宋体" w:hAnsi="宋体" w:cs="宋体" w:hint="eastAsia"/>
                <w:bCs/>
                <w:snapToGrid w:val="0"/>
                <w:szCs w:val="21"/>
              </w:rPr>
              <w:t>使用周期/寿命</w:t>
            </w:r>
          </w:p>
        </w:tc>
        <w:tc>
          <w:tcPr>
            <w:tcW w:w="1132" w:type="dxa"/>
            <w:tcBorders>
              <w:top w:val="single" w:sz="4" w:space="0" w:color="auto"/>
              <w:left w:val="single" w:sz="4" w:space="0" w:color="auto"/>
              <w:bottom w:val="single" w:sz="4" w:space="0" w:color="auto"/>
              <w:right w:val="single" w:sz="4" w:space="0" w:color="auto"/>
            </w:tcBorders>
          </w:tcPr>
          <w:p w14:paraId="2FFE345E" w14:textId="77777777" w:rsidR="00A1496C" w:rsidRPr="00AE61DE" w:rsidRDefault="00552629">
            <w:pPr>
              <w:wordWrap w:val="0"/>
              <w:adjustRightInd w:val="0"/>
              <w:snapToGrid w:val="0"/>
              <w:jc w:val="center"/>
              <w:rPr>
                <w:rFonts w:ascii="宋体" w:hAnsi="宋体" w:cs="宋体"/>
                <w:bCs/>
                <w:snapToGrid w:val="0"/>
                <w:szCs w:val="21"/>
                <w:highlight w:val="yellow"/>
              </w:rPr>
            </w:pPr>
            <w:r w:rsidRPr="00AE61DE">
              <w:rPr>
                <w:rFonts w:ascii="宋体" w:hAnsi="宋体" w:cs="宋体" w:hint="eastAsia"/>
                <w:szCs w:val="21"/>
              </w:rPr>
              <w:t>优惠条件</w:t>
            </w:r>
          </w:p>
        </w:tc>
      </w:tr>
      <w:tr w:rsidR="00AE61DE" w:rsidRPr="00AE61DE" w14:paraId="7EDCD843" w14:textId="77777777">
        <w:trPr>
          <w:jc w:val="center"/>
        </w:trPr>
        <w:tc>
          <w:tcPr>
            <w:tcW w:w="1100" w:type="dxa"/>
            <w:gridSpan w:val="2"/>
            <w:tcBorders>
              <w:top w:val="single" w:sz="4" w:space="0" w:color="auto"/>
              <w:left w:val="single" w:sz="4" w:space="0" w:color="auto"/>
              <w:bottom w:val="single" w:sz="4" w:space="0" w:color="auto"/>
              <w:right w:val="single" w:sz="4" w:space="0" w:color="auto"/>
            </w:tcBorders>
          </w:tcPr>
          <w:p w14:paraId="16AD6DE9" w14:textId="77777777" w:rsidR="00A1496C" w:rsidRPr="00AE61DE" w:rsidRDefault="00552629">
            <w:pPr>
              <w:wordWrap w:val="0"/>
              <w:adjustRightInd w:val="0"/>
              <w:snapToGrid w:val="0"/>
              <w:jc w:val="center"/>
              <w:rPr>
                <w:rFonts w:ascii="宋体" w:hAnsi="宋体" w:cs="宋体"/>
                <w:b/>
                <w:snapToGrid w:val="0"/>
                <w:szCs w:val="21"/>
              </w:rPr>
            </w:pPr>
            <w:r w:rsidRPr="00AE61DE">
              <w:rPr>
                <w:rFonts w:ascii="宋体" w:hAnsi="宋体" w:cs="宋体" w:hint="eastAsia"/>
                <w:b/>
                <w:snapToGrid w:val="0"/>
                <w:szCs w:val="21"/>
              </w:rPr>
              <w:t>专用耗材</w:t>
            </w:r>
          </w:p>
        </w:tc>
        <w:tc>
          <w:tcPr>
            <w:tcW w:w="2042" w:type="dxa"/>
            <w:gridSpan w:val="3"/>
            <w:tcBorders>
              <w:top w:val="single" w:sz="4" w:space="0" w:color="auto"/>
              <w:left w:val="single" w:sz="4" w:space="0" w:color="auto"/>
              <w:bottom w:val="single" w:sz="4" w:space="0" w:color="auto"/>
              <w:right w:val="single" w:sz="4" w:space="0" w:color="auto"/>
            </w:tcBorders>
          </w:tcPr>
          <w:p w14:paraId="165E3626" w14:textId="77777777" w:rsidR="00A1496C" w:rsidRPr="00AE61DE" w:rsidRDefault="00A1496C">
            <w:pPr>
              <w:wordWrap w:val="0"/>
              <w:adjustRightInd w:val="0"/>
              <w:snapToGrid w:val="0"/>
              <w:rPr>
                <w:rFonts w:ascii="宋体" w:hAnsi="宋体" w:cs="宋体"/>
                <w:b/>
                <w:bCs/>
                <w:snapToGrid w:val="0"/>
                <w:szCs w:val="21"/>
              </w:rPr>
            </w:pPr>
          </w:p>
        </w:tc>
        <w:tc>
          <w:tcPr>
            <w:tcW w:w="1418" w:type="dxa"/>
            <w:gridSpan w:val="2"/>
            <w:tcBorders>
              <w:top w:val="single" w:sz="4" w:space="0" w:color="auto"/>
              <w:left w:val="single" w:sz="4" w:space="0" w:color="auto"/>
              <w:bottom w:val="single" w:sz="4" w:space="0" w:color="auto"/>
              <w:right w:val="single" w:sz="4" w:space="0" w:color="auto"/>
            </w:tcBorders>
          </w:tcPr>
          <w:p w14:paraId="3750139E" w14:textId="77777777" w:rsidR="00A1496C" w:rsidRPr="00AE61DE" w:rsidRDefault="00A1496C">
            <w:pPr>
              <w:wordWrap w:val="0"/>
              <w:adjustRightInd w:val="0"/>
              <w:snapToGrid w:val="0"/>
              <w:rPr>
                <w:rFonts w:ascii="宋体" w:hAnsi="宋体" w:cs="宋体"/>
                <w:b/>
                <w:bCs/>
                <w:snapToGrid w:val="0"/>
                <w:szCs w:val="21"/>
              </w:rPr>
            </w:pPr>
          </w:p>
        </w:tc>
        <w:tc>
          <w:tcPr>
            <w:tcW w:w="1702" w:type="dxa"/>
            <w:gridSpan w:val="2"/>
            <w:tcBorders>
              <w:top w:val="single" w:sz="4" w:space="0" w:color="auto"/>
              <w:left w:val="single" w:sz="4" w:space="0" w:color="auto"/>
              <w:bottom w:val="single" w:sz="4" w:space="0" w:color="auto"/>
              <w:right w:val="single" w:sz="4" w:space="0" w:color="auto"/>
            </w:tcBorders>
          </w:tcPr>
          <w:p w14:paraId="160D56A3" w14:textId="77777777" w:rsidR="00A1496C" w:rsidRPr="00AE61DE" w:rsidRDefault="00A1496C">
            <w:pPr>
              <w:wordWrap w:val="0"/>
              <w:adjustRightInd w:val="0"/>
              <w:snapToGrid w:val="0"/>
              <w:rPr>
                <w:rFonts w:ascii="宋体" w:hAnsi="宋体" w:cs="宋体"/>
                <w:b/>
                <w:bCs/>
                <w:snapToGrid w:val="0"/>
                <w:szCs w:val="21"/>
              </w:rPr>
            </w:pPr>
          </w:p>
        </w:tc>
        <w:tc>
          <w:tcPr>
            <w:tcW w:w="1134" w:type="dxa"/>
            <w:gridSpan w:val="2"/>
            <w:tcBorders>
              <w:top w:val="single" w:sz="4" w:space="0" w:color="auto"/>
              <w:left w:val="single" w:sz="4" w:space="0" w:color="auto"/>
              <w:bottom w:val="single" w:sz="4" w:space="0" w:color="auto"/>
              <w:right w:val="single" w:sz="4" w:space="0" w:color="auto"/>
            </w:tcBorders>
          </w:tcPr>
          <w:p w14:paraId="18C17493" w14:textId="77777777" w:rsidR="00A1496C" w:rsidRPr="00AE61DE" w:rsidRDefault="00A1496C">
            <w:pPr>
              <w:wordWrap w:val="0"/>
              <w:adjustRightInd w:val="0"/>
              <w:snapToGrid w:val="0"/>
              <w:rPr>
                <w:rFonts w:ascii="宋体" w:hAnsi="宋体" w:cs="宋体"/>
                <w:b/>
                <w:bCs/>
                <w:snapToGrid w:val="0"/>
                <w:szCs w:val="21"/>
              </w:rPr>
            </w:pPr>
          </w:p>
        </w:tc>
        <w:tc>
          <w:tcPr>
            <w:tcW w:w="1702" w:type="dxa"/>
            <w:gridSpan w:val="3"/>
            <w:tcBorders>
              <w:top w:val="single" w:sz="4" w:space="0" w:color="auto"/>
              <w:left w:val="single" w:sz="4" w:space="0" w:color="auto"/>
              <w:bottom w:val="single" w:sz="4" w:space="0" w:color="auto"/>
              <w:right w:val="single" w:sz="4" w:space="0" w:color="auto"/>
            </w:tcBorders>
          </w:tcPr>
          <w:p w14:paraId="50A1D835" w14:textId="77777777" w:rsidR="00A1496C" w:rsidRPr="00AE61DE" w:rsidRDefault="00A1496C">
            <w:pPr>
              <w:wordWrap w:val="0"/>
              <w:adjustRightInd w:val="0"/>
              <w:snapToGrid w:val="0"/>
              <w:rPr>
                <w:rFonts w:ascii="宋体" w:hAnsi="宋体" w:cs="宋体"/>
                <w:b/>
                <w:bCs/>
                <w:snapToGrid w:val="0"/>
                <w:szCs w:val="21"/>
              </w:rPr>
            </w:pPr>
          </w:p>
        </w:tc>
        <w:tc>
          <w:tcPr>
            <w:tcW w:w="1132" w:type="dxa"/>
            <w:tcBorders>
              <w:top w:val="single" w:sz="4" w:space="0" w:color="auto"/>
              <w:left w:val="single" w:sz="4" w:space="0" w:color="auto"/>
              <w:bottom w:val="single" w:sz="4" w:space="0" w:color="auto"/>
              <w:right w:val="single" w:sz="4" w:space="0" w:color="auto"/>
            </w:tcBorders>
          </w:tcPr>
          <w:p w14:paraId="6BF05AEB" w14:textId="77777777" w:rsidR="00A1496C" w:rsidRPr="00AE61DE" w:rsidRDefault="00A1496C">
            <w:pPr>
              <w:wordWrap w:val="0"/>
              <w:adjustRightInd w:val="0"/>
              <w:snapToGrid w:val="0"/>
              <w:rPr>
                <w:rFonts w:ascii="宋体" w:hAnsi="宋体" w:cs="宋体"/>
                <w:b/>
                <w:bCs/>
                <w:snapToGrid w:val="0"/>
                <w:szCs w:val="21"/>
                <w:highlight w:val="yellow"/>
              </w:rPr>
            </w:pPr>
          </w:p>
        </w:tc>
      </w:tr>
      <w:tr w:rsidR="00AE61DE" w:rsidRPr="00AE61DE" w14:paraId="64D059A2" w14:textId="77777777">
        <w:trPr>
          <w:jc w:val="center"/>
        </w:trPr>
        <w:tc>
          <w:tcPr>
            <w:tcW w:w="1100" w:type="dxa"/>
            <w:gridSpan w:val="2"/>
            <w:tcBorders>
              <w:top w:val="single" w:sz="4" w:space="0" w:color="auto"/>
              <w:left w:val="single" w:sz="4" w:space="0" w:color="auto"/>
              <w:bottom w:val="single" w:sz="4" w:space="0" w:color="auto"/>
              <w:right w:val="single" w:sz="4" w:space="0" w:color="auto"/>
            </w:tcBorders>
          </w:tcPr>
          <w:p w14:paraId="79617BF2" w14:textId="77777777" w:rsidR="00A1496C" w:rsidRPr="00AE61DE" w:rsidRDefault="00552629">
            <w:pPr>
              <w:wordWrap w:val="0"/>
              <w:adjustRightInd w:val="0"/>
              <w:snapToGrid w:val="0"/>
              <w:jc w:val="center"/>
              <w:rPr>
                <w:rFonts w:ascii="宋体" w:hAnsi="宋体" w:cs="宋体"/>
                <w:snapToGrid w:val="0"/>
                <w:szCs w:val="21"/>
              </w:rPr>
            </w:pPr>
            <w:r w:rsidRPr="00AE61DE">
              <w:rPr>
                <w:rFonts w:ascii="宋体" w:hAnsi="宋体" w:cs="宋体" w:hint="eastAsia"/>
                <w:snapToGrid w:val="0"/>
                <w:szCs w:val="21"/>
              </w:rPr>
              <w:t>……</w:t>
            </w:r>
          </w:p>
        </w:tc>
        <w:tc>
          <w:tcPr>
            <w:tcW w:w="2042" w:type="dxa"/>
            <w:gridSpan w:val="3"/>
            <w:tcBorders>
              <w:top w:val="single" w:sz="4" w:space="0" w:color="auto"/>
              <w:left w:val="single" w:sz="4" w:space="0" w:color="auto"/>
              <w:bottom w:val="single" w:sz="4" w:space="0" w:color="auto"/>
              <w:right w:val="single" w:sz="4" w:space="0" w:color="auto"/>
            </w:tcBorders>
          </w:tcPr>
          <w:p w14:paraId="2BDCEBA0" w14:textId="77777777" w:rsidR="00A1496C" w:rsidRPr="00AE61DE" w:rsidRDefault="00A1496C">
            <w:pPr>
              <w:wordWrap w:val="0"/>
              <w:adjustRightInd w:val="0"/>
              <w:snapToGrid w:val="0"/>
              <w:rPr>
                <w:rFonts w:ascii="宋体" w:hAnsi="宋体" w:cs="宋体"/>
                <w:b/>
                <w:bCs/>
                <w:snapToGrid w:val="0"/>
                <w:szCs w:val="21"/>
              </w:rPr>
            </w:pPr>
          </w:p>
        </w:tc>
        <w:tc>
          <w:tcPr>
            <w:tcW w:w="1418" w:type="dxa"/>
            <w:gridSpan w:val="2"/>
            <w:tcBorders>
              <w:top w:val="single" w:sz="4" w:space="0" w:color="auto"/>
              <w:left w:val="single" w:sz="4" w:space="0" w:color="auto"/>
              <w:bottom w:val="single" w:sz="4" w:space="0" w:color="auto"/>
              <w:right w:val="single" w:sz="4" w:space="0" w:color="auto"/>
            </w:tcBorders>
          </w:tcPr>
          <w:p w14:paraId="55482494" w14:textId="77777777" w:rsidR="00A1496C" w:rsidRPr="00AE61DE" w:rsidRDefault="00A1496C">
            <w:pPr>
              <w:wordWrap w:val="0"/>
              <w:adjustRightInd w:val="0"/>
              <w:snapToGrid w:val="0"/>
              <w:rPr>
                <w:rFonts w:ascii="宋体" w:hAnsi="宋体" w:cs="宋体"/>
                <w:b/>
                <w:bCs/>
                <w:snapToGrid w:val="0"/>
                <w:szCs w:val="21"/>
              </w:rPr>
            </w:pPr>
          </w:p>
        </w:tc>
        <w:tc>
          <w:tcPr>
            <w:tcW w:w="1702" w:type="dxa"/>
            <w:gridSpan w:val="2"/>
            <w:tcBorders>
              <w:top w:val="single" w:sz="4" w:space="0" w:color="auto"/>
              <w:left w:val="single" w:sz="4" w:space="0" w:color="auto"/>
              <w:bottom w:val="single" w:sz="4" w:space="0" w:color="auto"/>
              <w:right w:val="single" w:sz="4" w:space="0" w:color="auto"/>
            </w:tcBorders>
          </w:tcPr>
          <w:p w14:paraId="4BB0183C" w14:textId="77777777" w:rsidR="00A1496C" w:rsidRPr="00AE61DE" w:rsidRDefault="00A1496C">
            <w:pPr>
              <w:wordWrap w:val="0"/>
              <w:adjustRightInd w:val="0"/>
              <w:snapToGrid w:val="0"/>
              <w:rPr>
                <w:rFonts w:ascii="宋体" w:hAnsi="宋体" w:cs="宋体"/>
                <w:b/>
                <w:bCs/>
                <w:snapToGrid w:val="0"/>
                <w:szCs w:val="21"/>
              </w:rPr>
            </w:pPr>
          </w:p>
        </w:tc>
        <w:tc>
          <w:tcPr>
            <w:tcW w:w="1134" w:type="dxa"/>
            <w:gridSpan w:val="2"/>
            <w:tcBorders>
              <w:top w:val="single" w:sz="4" w:space="0" w:color="auto"/>
              <w:left w:val="single" w:sz="4" w:space="0" w:color="auto"/>
              <w:bottom w:val="single" w:sz="4" w:space="0" w:color="auto"/>
              <w:right w:val="single" w:sz="4" w:space="0" w:color="auto"/>
            </w:tcBorders>
          </w:tcPr>
          <w:p w14:paraId="3D9E80CD" w14:textId="77777777" w:rsidR="00A1496C" w:rsidRPr="00AE61DE" w:rsidRDefault="00A1496C">
            <w:pPr>
              <w:wordWrap w:val="0"/>
              <w:adjustRightInd w:val="0"/>
              <w:snapToGrid w:val="0"/>
              <w:rPr>
                <w:rFonts w:ascii="宋体" w:hAnsi="宋体" w:cs="宋体"/>
                <w:b/>
                <w:bCs/>
                <w:snapToGrid w:val="0"/>
                <w:szCs w:val="21"/>
              </w:rPr>
            </w:pPr>
          </w:p>
        </w:tc>
        <w:tc>
          <w:tcPr>
            <w:tcW w:w="1702" w:type="dxa"/>
            <w:gridSpan w:val="3"/>
            <w:tcBorders>
              <w:top w:val="single" w:sz="4" w:space="0" w:color="auto"/>
              <w:left w:val="single" w:sz="4" w:space="0" w:color="auto"/>
              <w:bottom w:val="single" w:sz="4" w:space="0" w:color="auto"/>
              <w:right w:val="single" w:sz="4" w:space="0" w:color="auto"/>
            </w:tcBorders>
          </w:tcPr>
          <w:p w14:paraId="04C00B7F" w14:textId="77777777" w:rsidR="00A1496C" w:rsidRPr="00AE61DE" w:rsidRDefault="00A1496C">
            <w:pPr>
              <w:wordWrap w:val="0"/>
              <w:adjustRightInd w:val="0"/>
              <w:snapToGrid w:val="0"/>
              <w:rPr>
                <w:rFonts w:ascii="宋体" w:hAnsi="宋体" w:cs="宋体"/>
                <w:b/>
                <w:bCs/>
                <w:snapToGrid w:val="0"/>
                <w:szCs w:val="21"/>
              </w:rPr>
            </w:pPr>
          </w:p>
        </w:tc>
        <w:tc>
          <w:tcPr>
            <w:tcW w:w="1132" w:type="dxa"/>
            <w:tcBorders>
              <w:top w:val="single" w:sz="4" w:space="0" w:color="auto"/>
              <w:left w:val="single" w:sz="4" w:space="0" w:color="auto"/>
              <w:bottom w:val="single" w:sz="4" w:space="0" w:color="auto"/>
              <w:right w:val="single" w:sz="4" w:space="0" w:color="auto"/>
            </w:tcBorders>
          </w:tcPr>
          <w:p w14:paraId="5685C480" w14:textId="77777777" w:rsidR="00A1496C" w:rsidRPr="00AE61DE" w:rsidRDefault="00A1496C">
            <w:pPr>
              <w:wordWrap w:val="0"/>
              <w:adjustRightInd w:val="0"/>
              <w:snapToGrid w:val="0"/>
              <w:rPr>
                <w:rFonts w:ascii="宋体" w:hAnsi="宋体" w:cs="宋体"/>
                <w:b/>
                <w:bCs/>
                <w:snapToGrid w:val="0"/>
                <w:szCs w:val="21"/>
                <w:highlight w:val="yellow"/>
              </w:rPr>
            </w:pPr>
          </w:p>
        </w:tc>
      </w:tr>
      <w:tr w:rsidR="00AE61DE" w:rsidRPr="00AE61DE" w14:paraId="410C1A17" w14:textId="77777777">
        <w:trPr>
          <w:jc w:val="center"/>
        </w:trPr>
        <w:tc>
          <w:tcPr>
            <w:tcW w:w="1100" w:type="dxa"/>
            <w:gridSpan w:val="2"/>
            <w:tcBorders>
              <w:top w:val="single" w:sz="4" w:space="0" w:color="auto"/>
              <w:left w:val="single" w:sz="4" w:space="0" w:color="auto"/>
              <w:bottom w:val="single" w:sz="4" w:space="0" w:color="auto"/>
              <w:right w:val="single" w:sz="4" w:space="0" w:color="auto"/>
            </w:tcBorders>
          </w:tcPr>
          <w:p w14:paraId="280B94B6" w14:textId="77777777" w:rsidR="00A1496C" w:rsidRPr="00AE61DE" w:rsidRDefault="00552629">
            <w:pPr>
              <w:wordWrap w:val="0"/>
              <w:adjustRightInd w:val="0"/>
              <w:snapToGrid w:val="0"/>
              <w:jc w:val="center"/>
              <w:rPr>
                <w:rFonts w:ascii="宋体" w:hAnsi="宋体" w:cs="宋体"/>
                <w:snapToGrid w:val="0"/>
                <w:szCs w:val="21"/>
              </w:rPr>
            </w:pPr>
            <w:r w:rsidRPr="00AE61DE">
              <w:rPr>
                <w:rFonts w:ascii="宋体" w:hAnsi="宋体" w:cs="宋体" w:hint="eastAsia"/>
                <w:bCs/>
                <w:snapToGrid w:val="0"/>
                <w:szCs w:val="21"/>
              </w:rPr>
              <w:t>常用易损件及配件</w:t>
            </w:r>
          </w:p>
        </w:tc>
        <w:tc>
          <w:tcPr>
            <w:tcW w:w="2042" w:type="dxa"/>
            <w:gridSpan w:val="3"/>
            <w:tcBorders>
              <w:top w:val="single" w:sz="4" w:space="0" w:color="auto"/>
              <w:left w:val="single" w:sz="4" w:space="0" w:color="auto"/>
              <w:bottom w:val="single" w:sz="4" w:space="0" w:color="auto"/>
              <w:right w:val="single" w:sz="4" w:space="0" w:color="auto"/>
            </w:tcBorders>
          </w:tcPr>
          <w:p w14:paraId="5F54E36E" w14:textId="77777777" w:rsidR="00A1496C" w:rsidRPr="00AE61DE" w:rsidRDefault="00A1496C">
            <w:pPr>
              <w:wordWrap w:val="0"/>
              <w:adjustRightInd w:val="0"/>
              <w:snapToGrid w:val="0"/>
              <w:rPr>
                <w:rFonts w:ascii="宋体" w:hAnsi="宋体" w:cs="宋体"/>
                <w:b/>
                <w:bCs/>
                <w:snapToGrid w:val="0"/>
                <w:szCs w:val="21"/>
              </w:rPr>
            </w:pPr>
          </w:p>
        </w:tc>
        <w:tc>
          <w:tcPr>
            <w:tcW w:w="1418" w:type="dxa"/>
            <w:gridSpan w:val="2"/>
            <w:tcBorders>
              <w:top w:val="single" w:sz="4" w:space="0" w:color="auto"/>
              <w:left w:val="single" w:sz="4" w:space="0" w:color="auto"/>
              <w:bottom w:val="single" w:sz="4" w:space="0" w:color="auto"/>
              <w:right w:val="single" w:sz="4" w:space="0" w:color="auto"/>
            </w:tcBorders>
          </w:tcPr>
          <w:p w14:paraId="56A5E094" w14:textId="77777777" w:rsidR="00A1496C" w:rsidRPr="00AE61DE" w:rsidRDefault="00A1496C">
            <w:pPr>
              <w:wordWrap w:val="0"/>
              <w:adjustRightInd w:val="0"/>
              <w:snapToGrid w:val="0"/>
              <w:rPr>
                <w:rFonts w:ascii="宋体" w:hAnsi="宋体" w:cs="宋体"/>
                <w:b/>
                <w:bCs/>
                <w:snapToGrid w:val="0"/>
                <w:szCs w:val="21"/>
              </w:rPr>
            </w:pPr>
          </w:p>
        </w:tc>
        <w:tc>
          <w:tcPr>
            <w:tcW w:w="1702" w:type="dxa"/>
            <w:gridSpan w:val="2"/>
            <w:tcBorders>
              <w:top w:val="single" w:sz="4" w:space="0" w:color="auto"/>
              <w:left w:val="single" w:sz="4" w:space="0" w:color="auto"/>
              <w:bottom w:val="single" w:sz="4" w:space="0" w:color="auto"/>
              <w:right w:val="single" w:sz="4" w:space="0" w:color="auto"/>
            </w:tcBorders>
          </w:tcPr>
          <w:p w14:paraId="34A58401" w14:textId="77777777" w:rsidR="00A1496C" w:rsidRPr="00AE61DE" w:rsidRDefault="00A1496C">
            <w:pPr>
              <w:wordWrap w:val="0"/>
              <w:adjustRightInd w:val="0"/>
              <w:snapToGrid w:val="0"/>
              <w:rPr>
                <w:rFonts w:ascii="宋体" w:hAnsi="宋体" w:cs="宋体"/>
                <w:b/>
                <w:bCs/>
                <w:snapToGrid w:val="0"/>
                <w:szCs w:val="21"/>
              </w:rPr>
            </w:pPr>
          </w:p>
        </w:tc>
        <w:tc>
          <w:tcPr>
            <w:tcW w:w="1134" w:type="dxa"/>
            <w:gridSpan w:val="2"/>
            <w:tcBorders>
              <w:top w:val="single" w:sz="4" w:space="0" w:color="auto"/>
              <w:left w:val="single" w:sz="4" w:space="0" w:color="auto"/>
              <w:bottom w:val="single" w:sz="4" w:space="0" w:color="auto"/>
              <w:right w:val="single" w:sz="4" w:space="0" w:color="auto"/>
            </w:tcBorders>
          </w:tcPr>
          <w:p w14:paraId="4CC5E5F7" w14:textId="77777777" w:rsidR="00A1496C" w:rsidRPr="00AE61DE" w:rsidRDefault="00A1496C">
            <w:pPr>
              <w:wordWrap w:val="0"/>
              <w:adjustRightInd w:val="0"/>
              <w:snapToGrid w:val="0"/>
              <w:rPr>
                <w:rFonts w:ascii="宋体" w:hAnsi="宋体" w:cs="宋体"/>
                <w:b/>
                <w:bCs/>
                <w:snapToGrid w:val="0"/>
                <w:szCs w:val="21"/>
              </w:rPr>
            </w:pPr>
          </w:p>
        </w:tc>
        <w:tc>
          <w:tcPr>
            <w:tcW w:w="1702" w:type="dxa"/>
            <w:gridSpan w:val="3"/>
            <w:tcBorders>
              <w:top w:val="single" w:sz="4" w:space="0" w:color="auto"/>
              <w:left w:val="single" w:sz="4" w:space="0" w:color="auto"/>
              <w:bottom w:val="single" w:sz="4" w:space="0" w:color="auto"/>
              <w:right w:val="single" w:sz="4" w:space="0" w:color="auto"/>
            </w:tcBorders>
          </w:tcPr>
          <w:p w14:paraId="5F141922" w14:textId="77777777" w:rsidR="00A1496C" w:rsidRPr="00AE61DE" w:rsidRDefault="00A1496C">
            <w:pPr>
              <w:wordWrap w:val="0"/>
              <w:adjustRightInd w:val="0"/>
              <w:snapToGrid w:val="0"/>
              <w:rPr>
                <w:rFonts w:ascii="宋体" w:hAnsi="宋体" w:cs="宋体"/>
                <w:b/>
                <w:bCs/>
                <w:snapToGrid w:val="0"/>
                <w:szCs w:val="21"/>
              </w:rPr>
            </w:pPr>
          </w:p>
        </w:tc>
        <w:tc>
          <w:tcPr>
            <w:tcW w:w="1132" w:type="dxa"/>
            <w:tcBorders>
              <w:top w:val="single" w:sz="4" w:space="0" w:color="auto"/>
              <w:left w:val="single" w:sz="4" w:space="0" w:color="auto"/>
              <w:bottom w:val="single" w:sz="4" w:space="0" w:color="auto"/>
              <w:right w:val="single" w:sz="4" w:space="0" w:color="auto"/>
            </w:tcBorders>
          </w:tcPr>
          <w:p w14:paraId="2115167A" w14:textId="77777777" w:rsidR="00A1496C" w:rsidRPr="00AE61DE" w:rsidRDefault="00A1496C">
            <w:pPr>
              <w:wordWrap w:val="0"/>
              <w:adjustRightInd w:val="0"/>
              <w:snapToGrid w:val="0"/>
              <w:rPr>
                <w:rFonts w:ascii="宋体" w:hAnsi="宋体" w:cs="宋体"/>
                <w:b/>
                <w:bCs/>
                <w:snapToGrid w:val="0"/>
                <w:szCs w:val="21"/>
                <w:highlight w:val="yellow"/>
              </w:rPr>
            </w:pPr>
          </w:p>
        </w:tc>
      </w:tr>
      <w:tr w:rsidR="00AE61DE" w:rsidRPr="00AE61DE" w14:paraId="7688EAE1" w14:textId="77777777">
        <w:trPr>
          <w:jc w:val="center"/>
        </w:trPr>
        <w:tc>
          <w:tcPr>
            <w:tcW w:w="1100" w:type="dxa"/>
            <w:gridSpan w:val="2"/>
            <w:tcBorders>
              <w:top w:val="single" w:sz="4" w:space="0" w:color="auto"/>
              <w:left w:val="single" w:sz="4" w:space="0" w:color="auto"/>
              <w:bottom w:val="single" w:sz="4" w:space="0" w:color="auto"/>
              <w:right w:val="single" w:sz="4" w:space="0" w:color="auto"/>
            </w:tcBorders>
          </w:tcPr>
          <w:p w14:paraId="0851C10C" w14:textId="77777777" w:rsidR="00A1496C" w:rsidRPr="00AE61DE" w:rsidRDefault="00552629">
            <w:pPr>
              <w:wordWrap w:val="0"/>
              <w:adjustRightInd w:val="0"/>
              <w:snapToGrid w:val="0"/>
              <w:jc w:val="center"/>
              <w:rPr>
                <w:rFonts w:ascii="宋体" w:hAnsi="宋体" w:cs="宋体"/>
                <w:snapToGrid w:val="0"/>
                <w:szCs w:val="21"/>
              </w:rPr>
            </w:pPr>
            <w:r w:rsidRPr="00AE61DE">
              <w:rPr>
                <w:rFonts w:ascii="宋体" w:hAnsi="宋体" w:cs="宋体" w:hint="eastAsia"/>
                <w:snapToGrid w:val="0"/>
                <w:szCs w:val="21"/>
              </w:rPr>
              <w:t>选配件</w:t>
            </w:r>
          </w:p>
        </w:tc>
        <w:tc>
          <w:tcPr>
            <w:tcW w:w="2042" w:type="dxa"/>
            <w:gridSpan w:val="3"/>
            <w:tcBorders>
              <w:top w:val="single" w:sz="4" w:space="0" w:color="auto"/>
              <w:left w:val="single" w:sz="4" w:space="0" w:color="auto"/>
              <w:bottom w:val="single" w:sz="4" w:space="0" w:color="auto"/>
              <w:right w:val="single" w:sz="4" w:space="0" w:color="auto"/>
            </w:tcBorders>
          </w:tcPr>
          <w:p w14:paraId="436790EC" w14:textId="77777777" w:rsidR="00A1496C" w:rsidRPr="00AE61DE" w:rsidRDefault="00A1496C">
            <w:pPr>
              <w:wordWrap w:val="0"/>
              <w:adjustRightInd w:val="0"/>
              <w:snapToGrid w:val="0"/>
              <w:rPr>
                <w:rFonts w:ascii="宋体" w:hAnsi="宋体" w:cs="宋体"/>
                <w:b/>
                <w:bCs/>
                <w:snapToGrid w:val="0"/>
                <w:szCs w:val="21"/>
              </w:rPr>
            </w:pPr>
          </w:p>
        </w:tc>
        <w:tc>
          <w:tcPr>
            <w:tcW w:w="1418" w:type="dxa"/>
            <w:gridSpan w:val="2"/>
            <w:tcBorders>
              <w:top w:val="single" w:sz="4" w:space="0" w:color="auto"/>
              <w:left w:val="single" w:sz="4" w:space="0" w:color="auto"/>
              <w:bottom w:val="single" w:sz="4" w:space="0" w:color="auto"/>
              <w:right w:val="single" w:sz="4" w:space="0" w:color="auto"/>
            </w:tcBorders>
          </w:tcPr>
          <w:p w14:paraId="772F83F9" w14:textId="77777777" w:rsidR="00A1496C" w:rsidRPr="00AE61DE" w:rsidRDefault="00A1496C">
            <w:pPr>
              <w:wordWrap w:val="0"/>
              <w:adjustRightInd w:val="0"/>
              <w:snapToGrid w:val="0"/>
              <w:rPr>
                <w:rFonts w:ascii="宋体" w:hAnsi="宋体" w:cs="宋体"/>
                <w:b/>
                <w:bCs/>
                <w:snapToGrid w:val="0"/>
                <w:szCs w:val="21"/>
              </w:rPr>
            </w:pPr>
          </w:p>
        </w:tc>
        <w:tc>
          <w:tcPr>
            <w:tcW w:w="1702" w:type="dxa"/>
            <w:gridSpan w:val="2"/>
            <w:tcBorders>
              <w:top w:val="single" w:sz="4" w:space="0" w:color="auto"/>
              <w:left w:val="single" w:sz="4" w:space="0" w:color="auto"/>
              <w:bottom w:val="single" w:sz="4" w:space="0" w:color="auto"/>
              <w:right w:val="single" w:sz="4" w:space="0" w:color="auto"/>
            </w:tcBorders>
          </w:tcPr>
          <w:p w14:paraId="74E6EA47" w14:textId="77777777" w:rsidR="00A1496C" w:rsidRPr="00AE61DE" w:rsidRDefault="00A1496C">
            <w:pPr>
              <w:wordWrap w:val="0"/>
              <w:adjustRightInd w:val="0"/>
              <w:snapToGrid w:val="0"/>
              <w:rPr>
                <w:rFonts w:ascii="宋体" w:hAnsi="宋体" w:cs="宋体"/>
                <w:b/>
                <w:bCs/>
                <w:snapToGrid w:val="0"/>
                <w:szCs w:val="21"/>
              </w:rPr>
            </w:pPr>
          </w:p>
        </w:tc>
        <w:tc>
          <w:tcPr>
            <w:tcW w:w="1134" w:type="dxa"/>
            <w:gridSpan w:val="2"/>
            <w:tcBorders>
              <w:top w:val="single" w:sz="4" w:space="0" w:color="auto"/>
              <w:left w:val="single" w:sz="4" w:space="0" w:color="auto"/>
              <w:bottom w:val="single" w:sz="4" w:space="0" w:color="auto"/>
              <w:right w:val="single" w:sz="4" w:space="0" w:color="auto"/>
            </w:tcBorders>
          </w:tcPr>
          <w:p w14:paraId="59B6ABB0" w14:textId="77777777" w:rsidR="00A1496C" w:rsidRPr="00AE61DE" w:rsidRDefault="00A1496C">
            <w:pPr>
              <w:wordWrap w:val="0"/>
              <w:adjustRightInd w:val="0"/>
              <w:snapToGrid w:val="0"/>
              <w:rPr>
                <w:rFonts w:ascii="宋体" w:hAnsi="宋体" w:cs="宋体"/>
                <w:b/>
                <w:bCs/>
                <w:snapToGrid w:val="0"/>
                <w:szCs w:val="21"/>
              </w:rPr>
            </w:pPr>
          </w:p>
        </w:tc>
        <w:tc>
          <w:tcPr>
            <w:tcW w:w="1702" w:type="dxa"/>
            <w:gridSpan w:val="3"/>
            <w:tcBorders>
              <w:top w:val="single" w:sz="4" w:space="0" w:color="auto"/>
              <w:left w:val="single" w:sz="4" w:space="0" w:color="auto"/>
              <w:bottom w:val="single" w:sz="4" w:space="0" w:color="auto"/>
              <w:right w:val="single" w:sz="4" w:space="0" w:color="auto"/>
            </w:tcBorders>
          </w:tcPr>
          <w:p w14:paraId="4FE56F8E" w14:textId="77777777" w:rsidR="00A1496C" w:rsidRPr="00AE61DE" w:rsidRDefault="00A1496C">
            <w:pPr>
              <w:wordWrap w:val="0"/>
              <w:adjustRightInd w:val="0"/>
              <w:snapToGrid w:val="0"/>
              <w:rPr>
                <w:rFonts w:ascii="宋体" w:hAnsi="宋体" w:cs="宋体"/>
                <w:b/>
                <w:bCs/>
                <w:snapToGrid w:val="0"/>
                <w:szCs w:val="21"/>
              </w:rPr>
            </w:pPr>
          </w:p>
        </w:tc>
        <w:tc>
          <w:tcPr>
            <w:tcW w:w="1132" w:type="dxa"/>
            <w:tcBorders>
              <w:top w:val="single" w:sz="4" w:space="0" w:color="auto"/>
              <w:left w:val="single" w:sz="4" w:space="0" w:color="auto"/>
              <w:bottom w:val="single" w:sz="4" w:space="0" w:color="auto"/>
              <w:right w:val="single" w:sz="4" w:space="0" w:color="auto"/>
            </w:tcBorders>
          </w:tcPr>
          <w:p w14:paraId="2FF574A7" w14:textId="77777777" w:rsidR="00A1496C" w:rsidRPr="00AE61DE" w:rsidRDefault="00A1496C">
            <w:pPr>
              <w:wordWrap w:val="0"/>
              <w:adjustRightInd w:val="0"/>
              <w:snapToGrid w:val="0"/>
              <w:rPr>
                <w:rFonts w:ascii="宋体" w:hAnsi="宋体" w:cs="宋体"/>
                <w:b/>
                <w:bCs/>
                <w:snapToGrid w:val="0"/>
                <w:szCs w:val="21"/>
                <w:highlight w:val="yellow"/>
              </w:rPr>
            </w:pPr>
          </w:p>
        </w:tc>
      </w:tr>
      <w:tr w:rsidR="00AE61DE" w:rsidRPr="00AE61DE" w14:paraId="218199BC" w14:textId="77777777">
        <w:trPr>
          <w:jc w:val="center"/>
        </w:trPr>
        <w:tc>
          <w:tcPr>
            <w:tcW w:w="1100" w:type="dxa"/>
            <w:gridSpan w:val="2"/>
            <w:tcBorders>
              <w:top w:val="single" w:sz="4" w:space="0" w:color="auto"/>
              <w:left w:val="single" w:sz="4" w:space="0" w:color="auto"/>
              <w:bottom w:val="single" w:sz="4" w:space="0" w:color="auto"/>
              <w:right w:val="single" w:sz="4" w:space="0" w:color="auto"/>
            </w:tcBorders>
          </w:tcPr>
          <w:p w14:paraId="7DA7AD20" w14:textId="77777777" w:rsidR="00A1496C" w:rsidRPr="00AE61DE" w:rsidRDefault="00552629">
            <w:pPr>
              <w:wordWrap w:val="0"/>
              <w:adjustRightInd w:val="0"/>
              <w:snapToGrid w:val="0"/>
              <w:jc w:val="center"/>
              <w:rPr>
                <w:rFonts w:ascii="宋体" w:hAnsi="宋体" w:cs="宋体"/>
                <w:snapToGrid w:val="0"/>
                <w:szCs w:val="21"/>
              </w:rPr>
            </w:pPr>
            <w:r w:rsidRPr="00AE61DE">
              <w:rPr>
                <w:rFonts w:ascii="宋体" w:hAnsi="宋体" w:cs="宋体" w:hint="eastAsia"/>
                <w:snapToGrid w:val="0"/>
                <w:szCs w:val="21"/>
              </w:rPr>
              <w:t>……</w:t>
            </w:r>
          </w:p>
        </w:tc>
        <w:tc>
          <w:tcPr>
            <w:tcW w:w="2042" w:type="dxa"/>
            <w:gridSpan w:val="3"/>
            <w:tcBorders>
              <w:top w:val="single" w:sz="4" w:space="0" w:color="auto"/>
              <w:left w:val="single" w:sz="4" w:space="0" w:color="auto"/>
              <w:bottom w:val="single" w:sz="4" w:space="0" w:color="auto"/>
              <w:right w:val="single" w:sz="4" w:space="0" w:color="auto"/>
            </w:tcBorders>
          </w:tcPr>
          <w:p w14:paraId="24A99A57" w14:textId="77777777" w:rsidR="00A1496C" w:rsidRPr="00AE61DE" w:rsidRDefault="00A1496C">
            <w:pPr>
              <w:wordWrap w:val="0"/>
              <w:adjustRightInd w:val="0"/>
              <w:snapToGrid w:val="0"/>
              <w:rPr>
                <w:rFonts w:ascii="宋体" w:hAnsi="宋体" w:cs="宋体"/>
                <w:b/>
                <w:bCs/>
                <w:snapToGrid w:val="0"/>
                <w:szCs w:val="21"/>
              </w:rPr>
            </w:pPr>
          </w:p>
        </w:tc>
        <w:tc>
          <w:tcPr>
            <w:tcW w:w="1418" w:type="dxa"/>
            <w:gridSpan w:val="2"/>
            <w:tcBorders>
              <w:top w:val="single" w:sz="4" w:space="0" w:color="auto"/>
              <w:left w:val="single" w:sz="4" w:space="0" w:color="auto"/>
              <w:bottom w:val="single" w:sz="4" w:space="0" w:color="auto"/>
              <w:right w:val="single" w:sz="4" w:space="0" w:color="auto"/>
            </w:tcBorders>
          </w:tcPr>
          <w:p w14:paraId="1992BCDF" w14:textId="77777777" w:rsidR="00A1496C" w:rsidRPr="00AE61DE" w:rsidRDefault="00A1496C">
            <w:pPr>
              <w:wordWrap w:val="0"/>
              <w:adjustRightInd w:val="0"/>
              <w:snapToGrid w:val="0"/>
              <w:rPr>
                <w:rFonts w:ascii="宋体" w:hAnsi="宋体" w:cs="宋体"/>
                <w:b/>
                <w:bCs/>
                <w:snapToGrid w:val="0"/>
                <w:szCs w:val="21"/>
              </w:rPr>
            </w:pPr>
          </w:p>
        </w:tc>
        <w:tc>
          <w:tcPr>
            <w:tcW w:w="1702" w:type="dxa"/>
            <w:gridSpan w:val="2"/>
            <w:tcBorders>
              <w:top w:val="single" w:sz="4" w:space="0" w:color="auto"/>
              <w:left w:val="single" w:sz="4" w:space="0" w:color="auto"/>
              <w:bottom w:val="single" w:sz="4" w:space="0" w:color="auto"/>
              <w:right w:val="single" w:sz="4" w:space="0" w:color="auto"/>
            </w:tcBorders>
          </w:tcPr>
          <w:p w14:paraId="2D647282" w14:textId="77777777" w:rsidR="00A1496C" w:rsidRPr="00AE61DE" w:rsidRDefault="00A1496C">
            <w:pPr>
              <w:wordWrap w:val="0"/>
              <w:adjustRightInd w:val="0"/>
              <w:snapToGrid w:val="0"/>
              <w:rPr>
                <w:rFonts w:ascii="宋体" w:hAnsi="宋体" w:cs="宋体"/>
                <w:b/>
                <w:bCs/>
                <w:snapToGrid w:val="0"/>
                <w:szCs w:val="21"/>
              </w:rPr>
            </w:pPr>
          </w:p>
        </w:tc>
        <w:tc>
          <w:tcPr>
            <w:tcW w:w="1134" w:type="dxa"/>
            <w:gridSpan w:val="2"/>
            <w:tcBorders>
              <w:top w:val="single" w:sz="4" w:space="0" w:color="auto"/>
              <w:left w:val="single" w:sz="4" w:space="0" w:color="auto"/>
              <w:bottom w:val="single" w:sz="4" w:space="0" w:color="auto"/>
              <w:right w:val="single" w:sz="4" w:space="0" w:color="auto"/>
            </w:tcBorders>
          </w:tcPr>
          <w:p w14:paraId="0189A140" w14:textId="77777777" w:rsidR="00A1496C" w:rsidRPr="00AE61DE" w:rsidRDefault="00A1496C">
            <w:pPr>
              <w:wordWrap w:val="0"/>
              <w:adjustRightInd w:val="0"/>
              <w:snapToGrid w:val="0"/>
              <w:rPr>
                <w:rFonts w:ascii="宋体" w:hAnsi="宋体" w:cs="宋体"/>
                <w:b/>
                <w:bCs/>
                <w:snapToGrid w:val="0"/>
                <w:szCs w:val="21"/>
              </w:rPr>
            </w:pPr>
          </w:p>
        </w:tc>
        <w:tc>
          <w:tcPr>
            <w:tcW w:w="1702" w:type="dxa"/>
            <w:gridSpan w:val="3"/>
            <w:tcBorders>
              <w:top w:val="single" w:sz="4" w:space="0" w:color="auto"/>
              <w:left w:val="single" w:sz="4" w:space="0" w:color="auto"/>
              <w:bottom w:val="single" w:sz="4" w:space="0" w:color="auto"/>
              <w:right w:val="single" w:sz="4" w:space="0" w:color="auto"/>
            </w:tcBorders>
          </w:tcPr>
          <w:p w14:paraId="17FBB452" w14:textId="77777777" w:rsidR="00A1496C" w:rsidRPr="00AE61DE" w:rsidRDefault="00A1496C">
            <w:pPr>
              <w:wordWrap w:val="0"/>
              <w:adjustRightInd w:val="0"/>
              <w:snapToGrid w:val="0"/>
              <w:rPr>
                <w:rFonts w:ascii="宋体" w:hAnsi="宋体" w:cs="宋体"/>
                <w:b/>
                <w:bCs/>
                <w:snapToGrid w:val="0"/>
                <w:szCs w:val="21"/>
              </w:rPr>
            </w:pPr>
          </w:p>
        </w:tc>
        <w:tc>
          <w:tcPr>
            <w:tcW w:w="1132" w:type="dxa"/>
            <w:tcBorders>
              <w:top w:val="single" w:sz="4" w:space="0" w:color="auto"/>
              <w:left w:val="single" w:sz="4" w:space="0" w:color="auto"/>
              <w:bottom w:val="single" w:sz="4" w:space="0" w:color="auto"/>
              <w:right w:val="single" w:sz="4" w:space="0" w:color="auto"/>
            </w:tcBorders>
          </w:tcPr>
          <w:p w14:paraId="2E417DBD" w14:textId="77777777" w:rsidR="00A1496C" w:rsidRPr="00AE61DE" w:rsidRDefault="00A1496C">
            <w:pPr>
              <w:wordWrap w:val="0"/>
              <w:adjustRightInd w:val="0"/>
              <w:snapToGrid w:val="0"/>
              <w:rPr>
                <w:rFonts w:ascii="宋体" w:hAnsi="宋体" w:cs="宋体"/>
                <w:b/>
                <w:bCs/>
                <w:snapToGrid w:val="0"/>
                <w:szCs w:val="21"/>
                <w:highlight w:val="yellow"/>
              </w:rPr>
            </w:pPr>
          </w:p>
        </w:tc>
      </w:tr>
      <w:tr w:rsidR="00AE61DE" w:rsidRPr="00AE61DE" w14:paraId="6D58DA8E" w14:textId="77777777">
        <w:trPr>
          <w:jc w:val="center"/>
        </w:trPr>
        <w:tc>
          <w:tcPr>
            <w:tcW w:w="9098" w:type="dxa"/>
            <w:gridSpan w:val="14"/>
            <w:tcBorders>
              <w:top w:val="single" w:sz="4" w:space="0" w:color="auto"/>
              <w:left w:val="single" w:sz="4" w:space="0" w:color="auto"/>
              <w:bottom w:val="single" w:sz="4" w:space="0" w:color="auto"/>
              <w:right w:val="single" w:sz="4" w:space="0" w:color="auto"/>
            </w:tcBorders>
          </w:tcPr>
          <w:p w14:paraId="03F389DE" w14:textId="77777777" w:rsidR="00A1496C" w:rsidRPr="00AE61DE" w:rsidRDefault="00552629">
            <w:pPr>
              <w:wordWrap w:val="0"/>
              <w:adjustRightInd w:val="0"/>
              <w:snapToGrid w:val="0"/>
              <w:rPr>
                <w:rFonts w:ascii="宋体" w:hAnsi="宋体" w:cs="宋体"/>
                <w:b/>
                <w:bCs/>
                <w:snapToGrid w:val="0"/>
                <w:szCs w:val="21"/>
              </w:rPr>
            </w:pPr>
            <w:proofErr w:type="gramStart"/>
            <w:r w:rsidRPr="00AE61DE">
              <w:rPr>
                <w:rFonts w:ascii="宋体" w:hAnsi="宋体" w:cs="宋体" w:hint="eastAsia"/>
                <w:snapToGrid w:val="0"/>
                <w:szCs w:val="21"/>
                <w:lang w:val="en-GB"/>
              </w:rPr>
              <w:t>维保期满</w:t>
            </w:r>
            <w:proofErr w:type="gramEnd"/>
            <w:r w:rsidRPr="00AE61DE">
              <w:rPr>
                <w:rFonts w:ascii="宋体" w:hAnsi="宋体" w:cs="宋体" w:hint="eastAsia"/>
                <w:snapToGrid w:val="0"/>
                <w:szCs w:val="21"/>
                <w:lang w:val="en-GB"/>
              </w:rPr>
              <w:t>后将要发生的必要服务项收费标准：</w:t>
            </w:r>
          </w:p>
        </w:tc>
        <w:tc>
          <w:tcPr>
            <w:tcW w:w="1132" w:type="dxa"/>
            <w:tcBorders>
              <w:top w:val="single" w:sz="4" w:space="0" w:color="auto"/>
              <w:left w:val="single" w:sz="4" w:space="0" w:color="auto"/>
              <w:bottom w:val="single" w:sz="4" w:space="0" w:color="auto"/>
              <w:right w:val="single" w:sz="4" w:space="0" w:color="auto"/>
            </w:tcBorders>
          </w:tcPr>
          <w:p w14:paraId="30FCCD33" w14:textId="77777777" w:rsidR="00A1496C" w:rsidRPr="00AE61DE" w:rsidRDefault="00A1496C">
            <w:pPr>
              <w:wordWrap w:val="0"/>
              <w:adjustRightInd w:val="0"/>
              <w:snapToGrid w:val="0"/>
              <w:rPr>
                <w:rFonts w:ascii="宋体" w:hAnsi="宋体" w:cs="宋体"/>
                <w:b/>
                <w:bCs/>
                <w:snapToGrid w:val="0"/>
                <w:szCs w:val="21"/>
                <w:highlight w:val="yellow"/>
              </w:rPr>
            </w:pPr>
          </w:p>
        </w:tc>
      </w:tr>
    </w:tbl>
    <w:p w14:paraId="04C5648D" w14:textId="6EAB0E9D" w:rsidR="00A1496C" w:rsidRPr="00AE61DE" w:rsidRDefault="00552629">
      <w:pPr>
        <w:pStyle w:val="a8"/>
        <w:rPr>
          <w:rFonts w:ascii="Arial" w:hAnsi="Arial" w:cs="Arial"/>
          <w:szCs w:val="21"/>
        </w:rPr>
      </w:pPr>
      <w:r w:rsidRPr="00AE61DE">
        <w:rPr>
          <w:rFonts w:ascii="Arial" w:hAnsi="Arial" w:cs="Arial"/>
          <w:szCs w:val="21"/>
        </w:rPr>
        <w:t>注：本表如与</w:t>
      </w:r>
      <w:r w:rsidR="002F1EDF" w:rsidRPr="00AE61DE">
        <w:rPr>
          <w:rFonts w:ascii="Arial" w:hAnsi="Arial" w:cs="Arial"/>
          <w:szCs w:val="21"/>
        </w:rPr>
        <w:t>广西政府采购云</w:t>
      </w:r>
      <w:r w:rsidR="00747DF0" w:rsidRPr="00AE61DE">
        <w:rPr>
          <w:rFonts w:ascii="Arial" w:hAnsi="Arial" w:cs="Arial"/>
          <w:szCs w:val="21"/>
        </w:rPr>
        <w:t>平台</w:t>
      </w:r>
      <w:r w:rsidRPr="00AE61DE">
        <w:rPr>
          <w:rFonts w:ascii="Arial" w:hAnsi="Arial" w:cs="Arial"/>
          <w:szCs w:val="21"/>
        </w:rPr>
        <w:t>不一致的，</w:t>
      </w:r>
      <w:r w:rsidR="002F1EDF" w:rsidRPr="00AE61DE">
        <w:rPr>
          <w:rFonts w:ascii="Arial" w:hAnsi="Arial" w:cs="Arial"/>
          <w:szCs w:val="21"/>
        </w:rPr>
        <w:t>广西政府采购云</w:t>
      </w:r>
      <w:r w:rsidR="00747DF0" w:rsidRPr="00AE61DE">
        <w:rPr>
          <w:rFonts w:ascii="Arial" w:hAnsi="Arial" w:cs="Arial"/>
          <w:szCs w:val="21"/>
        </w:rPr>
        <w:t>平台</w:t>
      </w:r>
      <w:r w:rsidRPr="00AE61DE">
        <w:rPr>
          <w:rFonts w:ascii="Arial" w:hAnsi="Arial" w:cs="Arial"/>
          <w:szCs w:val="21"/>
        </w:rPr>
        <w:t>上录入报价明细以</w:t>
      </w:r>
      <w:r w:rsidR="002F1EDF" w:rsidRPr="00AE61DE">
        <w:rPr>
          <w:rFonts w:ascii="Arial" w:hAnsi="Arial" w:cs="Arial"/>
          <w:szCs w:val="21"/>
        </w:rPr>
        <w:t>广西政府采购云</w:t>
      </w:r>
      <w:r w:rsidR="00747DF0" w:rsidRPr="00AE61DE">
        <w:rPr>
          <w:rFonts w:ascii="Arial" w:hAnsi="Arial" w:cs="Arial"/>
          <w:szCs w:val="21"/>
        </w:rPr>
        <w:t>平台</w:t>
      </w:r>
      <w:r w:rsidRPr="00AE61DE">
        <w:rPr>
          <w:rFonts w:ascii="Arial" w:hAnsi="Arial" w:cs="Arial"/>
          <w:szCs w:val="21"/>
        </w:rPr>
        <w:t>为准（同时在响应文件中提供本报价明细表）</w:t>
      </w:r>
    </w:p>
    <w:p w14:paraId="23AF20C2" w14:textId="77777777" w:rsidR="00A1496C" w:rsidRPr="00AE61DE" w:rsidRDefault="00A1496C">
      <w:pPr>
        <w:spacing w:line="360" w:lineRule="auto"/>
        <w:rPr>
          <w:rFonts w:ascii="Arial" w:hAnsi="Arial" w:cs="Arial"/>
          <w:szCs w:val="21"/>
        </w:rPr>
      </w:pPr>
    </w:p>
    <w:p w14:paraId="10887A69" w14:textId="77777777" w:rsidR="00A1496C" w:rsidRPr="00AE61DE" w:rsidRDefault="00552629">
      <w:pPr>
        <w:spacing w:line="360" w:lineRule="auto"/>
        <w:rPr>
          <w:rFonts w:ascii="Arial" w:hAnsi="Arial" w:cs="Arial"/>
          <w:szCs w:val="21"/>
        </w:rPr>
      </w:pPr>
      <w:r w:rsidRPr="00AE61DE">
        <w:rPr>
          <w:rFonts w:ascii="Arial" w:hAnsi="Arial" w:cs="Arial"/>
          <w:szCs w:val="21"/>
        </w:rPr>
        <w:t>供应商名称（电子签章）：</w:t>
      </w:r>
      <w:r w:rsidRPr="00AE61DE">
        <w:rPr>
          <w:rFonts w:ascii="Arial" w:hAnsi="Arial" w:cs="Arial"/>
          <w:szCs w:val="21"/>
          <w:u w:val="single"/>
        </w:rPr>
        <w:t xml:space="preserve">                          </w:t>
      </w:r>
    </w:p>
    <w:p w14:paraId="5ECCD001" w14:textId="77777777" w:rsidR="00A1496C" w:rsidRPr="00AE61DE" w:rsidRDefault="00552629">
      <w:pPr>
        <w:pStyle w:val="a8"/>
        <w:rPr>
          <w:rFonts w:ascii="Arial" w:hAnsi="Arial" w:cs="Arial"/>
          <w:szCs w:val="21"/>
        </w:rPr>
      </w:pPr>
      <w:r w:rsidRPr="00AE61DE">
        <w:rPr>
          <w:rFonts w:ascii="Arial" w:hAnsi="Arial" w:cs="Arial"/>
          <w:szCs w:val="21"/>
        </w:rPr>
        <w:t>日</w:t>
      </w:r>
      <w:r w:rsidRPr="00AE61DE">
        <w:rPr>
          <w:rFonts w:ascii="Arial" w:hAnsi="Arial" w:cs="Arial"/>
          <w:szCs w:val="21"/>
        </w:rPr>
        <w:t xml:space="preserve">  </w:t>
      </w:r>
      <w:r w:rsidRPr="00AE61DE">
        <w:rPr>
          <w:rFonts w:ascii="Arial" w:hAnsi="Arial" w:cs="Arial"/>
          <w:szCs w:val="21"/>
        </w:rPr>
        <w:t>期：</w:t>
      </w:r>
      <w:r w:rsidRPr="00AE61DE">
        <w:rPr>
          <w:rFonts w:ascii="Arial" w:hAnsi="Arial" w:cs="Arial"/>
          <w:szCs w:val="21"/>
          <w:u w:val="single"/>
        </w:rPr>
        <w:t xml:space="preserve">         </w:t>
      </w:r>
      <w:r w:rsidRPr="00AE61DE">
        <w:rPr>
          <w:rFonts w:ascii="Arial" w:hAnsi="Arial" w:cs="Arial"/>
          <w:szCs w:val="21"/>
        </w:rPr>
        <w:t>年</w:t>
      </w:r>
      <w:r w:rsidRPr="00AE61DE">
        <w:rPr>
          <w:rFonts w:ascii="Arial" w:hAnsi="Arial" w:cs="Arial"/>
          <w:szCs w:val="21"/>
          <w:u w:val="single"/>
        </w:rPr>
        <w:t xml:space="preserve">   </w:t>
      </w:r>
      <w:r w:rsidRPr="00AE61DE">
        <w:rPr>
          <w:rFonts w:ascii="Arial" w:hAnsi="Arial" w:cs="Arial"/>
          <w:szCs w:val="21"/>
        </w:rPr>
        <w:t>月</w:t>
      </w:r>
      <w:r w:rsidRPr="00AE61DE">
        <w:rPr>
          <w:rFonts w:ascii="Arial" w:hAnsi="Arial" w:cs="Arial"/>
          <w:szCs w:val="21"/>
          <w:u w:val="single"/>
        </w:rPr>
        <w:t xml:space="preserve">   </w:t>
      </w:r>
      <w:r w:rsidRPr="00AE61DE">
        <w:rPr>
          <w:rFonts w:ascii="Arial" w:hAnsi="Arial" w:cs="Arial"/>
          <w:szCs w:val="21"/>
        </w:rPr>
        <w:t>日</w:t>
      </w:r>
    </w:p>
    <w:p w14:paraId="7254A99A" w14:textId="77777777" w:rsidR="00A1496C" w:rsidRPr="00AE61DE" w:rsidRDefault="00A1496C">
      <w:pPr>
        <w:pStyle w:val="a8"/>
        <w:rPr>
          <w:rFonts w:ascii="Arial" w:hAnsi="Arial" w:cs="Arial"/>
        </w:rPr>
      </w:pPr>
    </w:p>
    <w:p w14:paraId="34FB60B9" w14:textId="77777777" w:rsidR="00A1496C" w:rsidRPr="00AE61DE" w:rsidRDefault="00A1496C">
      <w:pPr>
        <w:ind w:firstLineChars="1150" w:firstLine="2875"/>
        <w:rPr>
          <w:spacing w:val="20"/>
          <w:szCs w:val="21"/>
        </w:rPr>
      </w:pPr>
    </w:p>
    <w:bookmarkEnd w:id="136"/>
    <w:p w14:paraId="2ABA62B7" w14:textId="77777777" w:rsidR="00A1496C" w:rsidRPr="00AE61DE" w:rsidRDefault="00A1496C">
      <w:pPr>
        <w:snapToGrid w:val="0"/>
        <w:spacing w:before="50" w:afterLines="50" w:after="120"/>
        <w:jc w:val="left"/>
        <w:rPr>
          <w:szCs w:val="21"/>
        </w:rPr>
      </w:pPr>
    </w:p>
    <w:p w14:paraId="4B69C139" w14:textId="77777777" w:rsidR="00A1496C" w:rsidRPr="00AE61DE" w:rsidRDefault="00552629">
      <w:pPr>
        <w:snapToGrid w:val="0"/>
        <w:spacing w:beforeLines="50" w:before="120" w:after="50" w:line="440" w:lineRule="exact"/>
        <w:jc w:val="left"/>
        <w:outlineLvl w:val="1"/>
        <w:rPr>
          <w:szCs w:val="21"/>
        </w:rPr>
      </w:pPr>
      <w:r w:rsidRPr="00AE61DE">
        <w:rPr>
          <w:szCs w:val="21"/>
        </w:rPr>
        <w:br w:type="page"/>
      </w:r>
      <w:bookmarkStart w:id="137" w:name="_Hlk19115874"/>
      <w:bookmarkStart w:id="138" w:name="_Hlk132793601"/>
      <w:bookmarkStart w:id="139" w:name="_Hlk21624143"/>
      <w:r w:rsidRPr="00AE61DE">
        <w:rPr>
          <w:szCs w:val="21"/>
        </w:rPr>
        <w:lastRenderedPageBreak/>
        <w:t>3</w:t>
      </w:r>
      <w:r w:rsidRPr="00AE61DE">
        <w:rPr>
          <w:szCs w:val="21"/>
        </w:rPr>
        <w:t>．</w:t>
      </w:r>
      <w:r w:rsidRPr="00AE61DE">
        <w:rPr>
          <w:rFonts w:hint="eastAsia"/>
          <w:szCs w:val="21"/>
        </w:rPr>
        <w:t>其他文书格式</w:t>
      </w:r>
    </w:p>
    <w:p w14:paraId="33269122" w14:textId="77777777" w:rsidR="00A1496C" w:rsidRPr="00AE61DE" w:rsidRDefault="00552629">
      <w:pPr>
        <w:rPr>
          <w:szCs w:val="21"/>
        </w:rPr>
      </w:pPr>
      <w:r w:rsidRPr="00AE61DE">
        <w:rPr>
          <w:szCs w:val="21"/>
        </w:rPr>
        <w:t>3.1</w:t>
      </w:r>
      <w:r w:rsidRPr="00AE61DE">
        <w:rPr>
          <w:rFonts w:hint="eastAsia"/>
          <w:bCs/>
          <w:szCs w:val="21"/>
        </w:rPr>
        <w:t>中小企业声明函</w:t>
      </w:r>
      <w:r w:rsidRPr="00AE61DE">
        <w:rPr>
          <w:szCs w:val="21"/>
        </w:rPr>
        <w:t>。</w:t>
      </w:r>
    </w:p>
    <w:p w14:paraId="699A8EA1" w14:textId="77777777" w:rsidR="00A1496C" w:rsidRPr="00AE61DE" w:rsidRDefault="00A1496C">
      <w:pPr>
        <w:spacing w:line="360" w:lineRule="auto"/>
        <w:ind w:firstLineChars="1700" w:firstLine="3584"/>
        <w:rPr>
          <w:b/>
          <w:szCs w:val="21"/>
        </w:rPr>
      </w:pPr>
      <w:bookmarkStart w:id="140" w:name="_Hlk60651253"/>
      <w:bookmarkEnd w:id="137"/>
    </w:p>
    <w:p w14:paraId="695EA90D" w14:textId="77777777" w:rsidR="00A1496C" w:rsidRPr="00AE61DE" w:rsidRDefault="00552629">
      <w:pPr>
        <w:spacing w:line="360" w:lineRule="auto"/>
        <w:ind w:firstLineChars="1700" w:firstLine="3584"/>
        <w:rPr>
          <w:b/>
          <w:szCs w:val="21"/>
        </w:rPr>
      </w:pPr>
      <w:bookmarkStart w:id="141" w:name="_Hlk60653683"/>
      <w:bookmarkStart w:id="142" w:name="_Hlk60649458"/>
      <w:r w:rsidRPr="00AE61DE">
        <w:rPr>
          <w:rFonts w:hint="eastAsia"/>
          <w:b/>
          <w:szCs w:val="21"/>
        </w:rPr>
        <w:t>中小企业声明函（货物）</w:t>
      </w:r>
    </w:p>
    <w:p w14:paraId="6F884D82" w14:textId="77777777" w:rsidR="00A1496C" w:rsidRPr="00AE61DE" w:rsidRDefault="00552629">
      <w:pPr>
        <w:spacing w:line="360" w:lineRule="auto"/>
        <w:ind w:firstLine="420"/>
        <w:rPr>
          <w:bCs/>
          <w:szCs w:val="21"/>
        </w:rPr>
      </w:pPr>
      <w:r w:rsidRPr="00AE61DE">
        <w:rPr>
          <w:rFonts w:hint="eastAsia"/>
          <w:bCs/>
          <w:szCs w:val="21"/>
        </w:rPr>
        <w:t>本公司（联合体）郑重声明，根据《政府采购促进中小企业发展管理办法》（财库﹝</w:t>
      </w:r>
      <w:r w:rsidRPr="00AE61DE">
        <w:rPr>
          <w:rFonts w:hint="eastAsia"/>
          <w:bCs/>
          <w:szCs w:val="21"/>
        </w:rPr>
        <w:t>2020</w:t>
      </w:r>
      <w:r w:rsidRPr="00AE61DE">
        <w:rPr>
          <w:rFonts w:hint="eastAsia"/>
          <w:bCs/>
          <w:szCs w:val="21"/>
        </w:rPr>
        <w:t>﹞</w:t>
      </w:r>
      <w:r w:rsidRPr="00AE61DE">
        <w:rPr>
          <w:rFonts w:hint="eastAsia"/>
          <w:bCs/>
          <w:szCs w:val="21"/>
        </w:rPr>
        <w:t xml:space="preserve">46 </w:t>
      </w:r>
      <w:r w:rsidRPr="00AE61DE">
        <w:rPr>
          <w:rFonts w:hint="eastAsia"/>
          <w:bCs/>
          <w:szCs w:val="21"/>
        </w:rPr>
        <w:t>号）的规定，本公司（联合体）参加</w:t>
      </w:r>
      <w:r w:rsidRPr="00AE61DE">
        <w:rPr>
          <w:rFonts w:hint="eastAsia"/>
          <w:bCs/>
          <w:szCs w:val="21"/>
          <w:u w:val="single"/>
        </w:rPr>
        <w:t>（单位名称）</w:t>
      </w:r>
      <w:r w:rsidRPr="00AE61DE">
        <w:rPr>
          <w:rFonts w:hint="eastAsia"/>
          <w:bCs/>
          <w:szCs w:val="21"/>
        </w:rPr>
        <w:t>的</w:t>
      </w:r>
      <w:r w:rsidRPr="00AE61DE">
        <w:rPr>
          <w:rFonts w:hint="eastAsia"/>
          <w:bCs/>
          <w:szCs w:val="21"/>
          <w:u w:val="single"/>
        </w:rPr>
        <w:t>（项目名称）</w:t>
      </w:r>
      <w:r w:rsidRPr="00AE61DE">
        <w:rPr>
          <w:rFonts w:hint="eastAsia"/>
          <w:bCs/>
          <w:szCs w:val="21"/>
        </w:rPr>
        <w:t>采购活动，提供的货物全部由符合政策要求的中小企业制造。相关企业（含联合体中的中小企业、签订分包意向协议的中小企业）</w:t>
      </w:r>
      <w:r w:rsidRPr="00AE61DE">
        <w:rPr>
          <w:rFonts w:hint="eastAsia"/>
          <w:bCs/>
          <w:szCs w:val="21"/>
        </w:rPr>
        <w:t xml:space="preserve"> </w:t>
      </w:r>
      <w:r w:rsidRPr="00AE61DE">
        <w:rPr>
          <w:rFonts w:hint="eastAsia"/>
          <w:bCs/>
          <w:szCs w:val="21"/>
        </w:rPr>
        <w:t>的具体情况如下：</w:t>
      </w:r>
    </w:p>
    <w:p w14:paraId="5B1262BF" w14:textId="77777777" w:rsidR="00A1496C" w:rsidRPr="00AE61DE" w:rsidRDefault="00552629">
      <w:pPr>
        <w:spacing w:line="360" w:lineRule="auto"/>
        <w:ind w:firstLine="420"/>
        <w:rPr>
          <w:bCs/>
          <w:szCs w:val="21"/>
        </w:rPr>
      </w:pPr>
      <w:r w:rsidRPr="00AE61DE">
        <w:rPr>
          <w:bCs/>
          <w:szCs w:val="21"/>
        </w:rPr>
        <w:t>1.</w:t>
      </w:r>
      <w:r w:rsidRPr="00AE61DE">
        <w:rPr>
          <w:rFonts w:hint="eastAsia"/>
          <w:bCs/>
          <w:szCs w:val="21"/>
          <w:u w:val="single"/>
        </w:rPr>
        <w:t>（标的名称）</w:t>
      </w:r>
      <w:r w:rsidRPr="00AE61DE">
        <w:rPr>
          <w:rFonts w:hint="eastAsia"/>
          <w:bCs/>
          <w:szCs w:val="21"/>
        </w:rPr>
        <w:t>，属于</w:t>
      </w:r>
      <w:r w:rsidRPr="00AE61DE">
        <w:rPr>
          <w:rFonts w:hint="eastAsia"/>
          <w:bCs/>
          <w:szCs w:val="21"/>
          <w:u w:val="single"/>
        </w:rPr>
        <w:t>（采购文件中明确的所属行业）</w:t>
      </w:r>
      <w:r w:rsidRPr="00AE61DE">
        <w:rPr>
          <w:rFonts w:hint="eastAsia"/>
          <w:bCs/>
          <w:szCs w:val="21"/>
        </w:rPr>
        <w:t>行业；制造商为</w:t>
      </w:r>
      <w:r w:rsidRPr="00AE61DE">
        <w:rPr>
          <w:rFonts w:hint="eastAsia"/>
          <w:bCs/>
          <w:szCs w:val="21"/>
          <w:u w:val="single"/>
        </w:rPr>
        <w:t>（企业名称）</w:t>
      </w:r>
      <w:r w:rsidRPr="00AE61DE">
        <w:rPr>
          <w:rFonts w:hint="eastAsia"/>
          <w:bCs/>
          <w:szCs w:val="21"/>
        </w:rPr>
        <w:t>，从业人员</w:t>
      </w:r>
      <w:r w:rsidRPr="00AE61DE">
        <w:rPr>
          <w:bCs/>
          <w:szCs w:val="21"/>
          <w:u w:val="single"/>
        </w:rPr>
        <w:t xml:space="preserve">    </w:t>
      </w:r>
      <w:r w:rsidRPr="00AE61DE">
        <w:rPr>
          <w:rFonts w:hint="eastAsia"/>
          <w:bCs/>
          <w:szCs w:val="21"/>
        </w:rPr>
        <w:t>人，营业收入为</w:t>
      </w:r>
      <w:r w:rsidRPr="00AE61DE">
        <w:rPr>
          <w:rFonts w:hint="eastAsia"/>
          <w:bCs/>
          <w:szCs w:val="21"/>
          <w:u w:val="single"/>
        </w:rPr>
        <w:t xml:space="preserve"> </w:t>
      </w:r>
      <w:r w:rsidRPr="00AE61DE">
        <w:rPr>
          <w:bCs/>
          <w:szCs w:val="21"/>
          <w:u w:val="single"/>
        </w:rPr>
        <w:t xml:space="preserve">  </w:t>
      </w:r>
      <w:r w:rsidRPr="00AE61DE">
        <w:rPr>
          <w:rFonts w:hint="eastAsia"/>
          <w:bCs/>
          <w:szCs w:val="21"/>
          <w:u w:val="single"/>
        </w:rPr>
        <w:t xml:space="preserve"> </w:t>
      </w:r>
      <w:r w:rsidRPr="00AE61DE">
        <w:rPr>
          <w:rFonts w:hint="eastAsia"/>
          <w:bCs/>
          <w:szCs w:val="21"/>
        </w:rPr>
        <w:t>万元，资产总额为</w:t>
      </w:r>
      <w:r w:rsidRPr="00AE61DE">
        <w:rPr>
          <w:rFonts w:hint="eastAsia"/>
          <w:bCs/>
          <w:szCs w:val="21"/>
          <w:u w:val="single"/>
        </w:rPr>
        <w:t xml:space="preserve">    </w:t>
      </w:r>
      <w:r w:rsidRPr="00AE61DE">
        <w:rPr>
          <w:rFonts w:hint="eastAsia"/>
          <w:bCs/>
          <w:szCs w:val="21"/>
        </w:rPr>
        <w:t>万元，属于</w:t>
      </w:r>
      <w:r w:rsidRPr="00AE61DE">
        <w:rPr>
          <w:rFonts w:hint="eastAsia"/>
          <w:bCs/>
          <w:szCs w:val="21"/>
          <w:u w:val="single"/>
        </w:rPr>
        <w:t>（中型企业、小型企业、微型企业）</w:t>
      </w:r>
      <w:r w:rsidRPr="00AE61DE">
        <w:rPr>
          <w:rFonts w:hint="eastAsia"/>
          <w:bCs/>
          <w:szCs w:val="21"/>
        </w:rPr>
        <w:t>；</w:t>
      </w:r>
    </w:p>
    <w:p w14:paraId="6B63103A" w14:textId="77777777" w:rsidR="00A1496C" w:rsidRPr="00AE61DE" w:rsidRDefault="00552629">
      <w:pPr>
        <w:spacing w:line="360" w:lineRule="auto"/>
        <w:ind w:firstLine="420"/>
        <w:rPr>
          <w:bCs/>
          <w:szCs w:val="21"/>
        </w:rPr>
      </w:pPr>
      <w:r w:rsidRPr="00AE61DE">
        <w:rPr>
          <w:bCs/>
          <w:szCs w:val="21"/>
        </w:rPr>
        <w:t>2.</w:t>
      </w:r>
      <w:r w:rsidRPr="00AE61DE">
        <w:rPr>
          <w:rFonts w:hint="eastAsia"/>
          <w:bCs/>
          <w:szCs w:val="21"/>
          <w:u w:val="single"/>
        </w:rPr>
        <w:t>（标的名称）</w:t>
      </w:r>
      <w:r w:rsidRPr="00AE61DE">
        <w:rPr>
          <w:rFonts w:hint="eastAsia"/>
          <w:bCs/>
          <w:szCs w:val="21"/>
        </w:rPr>
        <w:t>，属于</w:t>
      </w:r>
      <w:r w:rsidRPr="00AE61DE">
        <w:rPr>
          <w:rFonts w:hint="eastAsia"/>
          <w:bCs/>
          <w:szCs w:val="21"/>
          <w:u w:val="single"/>
        </w:rPr>
        <w:t>（采购文件中明确的所属行业）</w:t>
      </w:r>
      <w:r w:rsidRPr="00AE61DE">
        <w:rPr>
          <w:rFonts w:hint="eastAsia"/>
          <w:bCs/>
          <w:szCs w:val="21"/>
        </w:rPr>
        <w:t>行业；制造商为</w:t>
      </w:r>
      <w:r w:rsidRPr="00AE61DE">
        <w:rPr>
          <w:rFonts w:hint="eastAsia"/>
          <w:bCs/>
          <w:szCs w:val="21"/>
          <w:u w:val="single"/>
        </w:rPr>
        <w:t>（企业名称）</w:t>
      </w:r>
      <w:r w:rsidRPr="00AE61DE">
        <w:rPr>
          <w:rFonts w:hint="eastAsia"/>
          <w:bCs/>
          <w:szCs w:val="21"/>
        </w:rPr>
        <w:t>，从业人员</w:t>
      </w:r>
      <w:r w:rsidRPr="00AE61DE">
        <w:rPr>
          <w:rFonts w:hint="eastAsia"/>
          <w:bCs/>
          <w:szCs w:val="21"/>
          <w:u w:val="single"/>
        </w:rPr>
        <w:t xml:space="preserve">       </w:t>
      </w:r>
      <w:r w:rsidRPr="00AE61DE">
        <w:rPr>
          <w:rFonts w:hint="eastAsia"/>
          <w:bCs/>
          <w:szCs w:val="21"/>
        </w:rPr>
        <w:t>人，营业收入为</w:t>
      </w:r>
      <w:r w:rsidRPr="00AE61DE">
        <w:rPr>
          <w:rFonts w:hint="eastAsia"/>
          <w:bCs/>
          <w:szCs w:val="21"/>
          <w:u w:val="single"/>
        </w:rPr>
        <w:t xml:space="preserve">     </w:t>
      </w:r>
      <w:r w:rsidRPr="00AE61DE">
        <w:rPr>
          <w:rFonts w:hint="eastAsia"/>
          <w:bCs/>
          <w:szCs w:val="21"/>
        </w:rPr>
        <w:t>万元，资产总额为</w:t>
      </w:r>
      <w:r w:rsidRPr="00AE61DE">
        <w:rPr>
          <w:rFonts w:hint="eastAsia"/>
          <w:bCs/>
          <w:szCs w:val="21"/>
          <w:u w:val="single"/>
        </w:rPr>
        <w:t xml:space="preserve"> </w:t>
      </w:r>
      <w:r w:rsidRPr="00AE61DE">
        <w:rPr>
          <w:bCs/>
          <w:szCs w:val="21"/>
          <w:u w:val="single"/>
        </w:rPr>
        <w:t xml:space="preserve">     </w:t>
      </w:r>
      <w:r w:rsidRPr="00AE61DE">
        <w:rPr>
          <w:rFonts w:hint="eastAsia"/>
          <w:bCs/>
          <w:szCs w:val="21"/>
          <w:u w:val="single"/>
        </w:rPr>
        <w:t xml:space="preserve"> </w:t>
      </w:r>
      <w:r w:rsidRPr="00AE61DE">
        <w:rPr>
          <w:rFonts w:hint="eastAsia"/>
          <w:bCs/>
          <w:szCs w:val="21"/>
        </w:rPr>
        <w:t>万元，属于</w:t>
      </w:r>
      <w:r w:rsidRPr="00AE61DE">
        <w:rPr>
          <w:rFonts w:hint="eastAsia"/>
          <w:bCs/>
          <w:szCs w:val="21"/>
          <w:u w:val="single"/>
        </w:rPr>
        <w:t>（中型企业、小型企业、微型企业）</w:t>
      </w:r>
      <w:r w:rsidRPr="00AE61DE">
        <w:rPr>
          <w:rFonts w:hint="eastAsia"/>
          <w:bCs/>
          <w:szCs w:val="21"/>
        </w:rPr>
        <w:t>；</w:t>
      </w:r>
    </w:p>
    <w:p w14:paraId="52726EEA" w14:textId="77777777" w:rsidR="00A1496C" w:rsidRPr="00AE61DE" w:rsidRDefault="00552629">
      <w:pPr>
        <w:spacing w:line="360" w:lineRule="auto"/>
        <w:ind w:firstLine="420"/>
        <w:rPr>
          <w:bCs/>
          <w:szCs w:val="21"/>
        </w:rPr>
      </w:pPr>
      <w:r w:rsidRPr="00AE61DE">
        <w:rPr>
          <w:rFonts w:hint="eastAsia"/>
          <w:bCs/>
          <w:szCs w:val="21"/>
        </w:rPr>
        <w:t>……</w:t>
      </w:r>
    </w:p>
    <w:p w14:paraId="0B15EBF1" w14:textId="77777777" w:rsidR="00A1496C" w:rsidRPr="00AE61DE" w:rsidRDefault="00552629">
      <w:pPr>
        <w:spacing w:line="360" w:lineRule="auto"/>
        <w:ind w:firstLine="420"/>
        <w:rPr>
          <w:bCs/>
          <w:szCs w:val="21"/>
        </w:rPr>
      </w:pPr>
      <w:r w:rsidRPr="00AE61DE">
        <w:rPr>
          <w:rFonts w:hint="eastAsia"/>
          <w:bCs/>
          <w:szCs w:val="21"/>
        </w:rPr>
        <w:t>以上企业，不属于大企业的分支机构，不存在控股股东为大企业的情形，也不存在与大企业的负责人为同一人的情形。</w:t>
      </w:r>
    </w:p>
    <w:p w14:paraId="6309235D" w14:textId="77777777" w:rsidR="00A1496C" w:rsidRPr="00AE61DE" w:rsidRDefault="00552629">
      <w:pPr>
        <w:spacing w:line="360" w:lineRule="auto"/>
        <w:ind w:firstLine="420"/>
        <w:rPr>
          <w:bCs/>
          <w:szCs w:val="21"/>
        </w:rPr>
      </w:pPr>
      <w:r w:rsidRPr="00AE61DE">
        <w:rPr>
          <w:rFonts w:hint="eastAsia"/>
          <w:bCs/>
          <w:szCs w:val="21"/>
        </w:rPr>
        <w:t>本企业对上述声明内容的真实性负责。如有虚假，将依法承担相应责任。</w:t>
      </w:r>
    </w:p>
    <w:p w14:paraId="709E8411" w14:textId="77777777" w:rsidR="00A1496C" w:rsidRPr="00AE61DE" w:rsidRDefault="00552629">
      <w:pPr>
        <w:spacing w:line="360" w:lineRule="auto"/>
        <w:ind w:firstLineChars="1500" w:firstLine="3150"/>
        <w:rPr>
          <w:bCs/>
          <w:szCs w:val="21"/>
        </w:rPr>
      </w:pPr>
      <w:r w:rsidRPr="00AE61DE">
        <w:rPr>
          <w:rFonts w:hint="eastAsia"/>
          <w:bCs/>
          <w:szCs w:val="21"/>
        </w:rPr>
        <w:t>企业名称</w:t>
      </w:r>
      <w:r w:rsidRPr="00AE61DE">
        <w:rPr>
          <w:rFonts w:hint="eastAsia"/>
          <w:szCs w:val="21"/>
        </w:rPr>
        <w:t xml:space="preserve"> (</w:t>
      </w:r>
      <w:r w:rsidRPr="00AE61DE">
        <w:rPr>
          <w:rFonts w:hint="eastAsia"/>
          <w:szCs w:val="21"/>
        </w:rPr>
        <w:t>电子签章</w:t>
      </w:r>
      <w:r w:rsidRPr="00AE61DE">
        <w:rPr>
          <w:szCs w:val="21"/>
        </w:rPr>
        <w:t>)</w:t>
      </w:r>
      <w:r w:rsidRPr="00AE61DE">
        <w:rPr>
          <w:rFonts w:hint="eastAsia"/>
          <w:bCs/>
          <w:szCs w:val="21"/>
        </w:rPr>
        <w:t>：</w:t>
      </w:r>
      <w:r w:rsidRPr="00AE61DE">
        <w:rPr>
          <w:rFonts w:hint="eastAsia"/>
          <w:bCs/>
          <w:szCs w:val="21"/>
        </w:rPr>
        <w:t xml:space="preserve"> </w:t>
      </w:r>
      <w:r w:rsidRPr="00AE61DE">
        <w:rPr>
          <w:bCs/>
          <w:szCs w:val="21"/>
        </w:rPr>
        <w:t xml:space="preserve">   </w:t>
      </w:r>
      <w:r w:rsidRPr="00AE61DE">
        <w:rPr>
          <w:rFonts w:hint="eastAsia"/>
          <w:bCs/>
          <w:szCs w:val="21"/>
        </w:rPr>
        <w:t>日期：</w:t>
      </w:r>
    </w:p>
    <w:p w14:paraId="0C3D85DA" w14:textId="77777777" w:rsidR="00A1496C" w:rsidRPr="00AE61DE" w:rsidRDefault="00552629">
      <w:pPr>
        <w:spacing w:line="360" w:lineRule="auto"/>
        <w:jc w:val="left"/>
        <w:rPr>
          <w:bCs/>
          <w:szCs w:val="21"/>
        </w:rPr>
      </w:pPr>
      <w:bookmarkStart w:id="143" w:name="_Hlk65852026"/>
      <w:r w:rsidRPr="00AE61DE">
        <w:rPr>
          <w:rFonts w:hint="eastAsia"/>
          <w:bCs/>
          <w:szCs w:val="21"/>
        </w:rPr>
        <w:t>注：</w:t>
      </w:r>
    </w:p>
    <w:p w14:paraId="2F44B178" w14:textId="77777777" w:rsidR="00A1496C" w:rsidRPr="00AE61DE" w:rsidRDefault="00552629">
      <w:pPr>
        <w:spacing w:line="360" w:lineRule="auto"/>
        <w:jc w:val="left"/>
        <w:rPr>
          <w:bCs/>
          <w:szCs w:val="21"/>
        </w:rPr>
      </w:pPr>
      <w:bookmarkStart w:id="144" w:name="_Hlk19115884"/>
      <w:bookmarkEnd w:id="140"/>
      <w:bookmarkEnd w:id="141"/>
      <w:bookmarkEnd w:id="142"/>
      <w:bookmarkEnd w:id="143"/>
      <w:r w:rsidRPr="00AE61DE">
        <w:rPr>
          <w:rFonts w:hint="eastAsia"/>
          <w:bCs/>
          <w:szCs w:val="21"/>
        </w:rPr>
        <w:t>（</w:t>
      </w:r>
      <w:r w:rsidRPr="00AE61DE">
        <w:rPr>
          <w:rFonts w:hint="eastAsia"/>
          <w:bCs/>
          <w:szCs w:val="21"/>
        </w:rPr>
        <w:t>1</w:t>
      </w:r>
      <w:r w:rsidRPr="00AE61DE">
        <w:rPr>
          <w:rFonts w:hint="eastAsia"/>
          <w:bCs/>
          <w:szCs w:val="21"/>
        </w:rPr>
        <w:t>）标的名称按照第二章采购需求一览表中的货物名称填写，</w:t>
      </w:r>
      <w:r w:rsidRPr="00AE61DE">
        <w:rPr>
          <w:szCs w:val="21"/>
        </w:rPr>
        <w:t>所属行业标明</w:t>
      </w:r>
      <w:r w:rsidRPr="00AE61DE">
        <w:rPr>
          <w:szCs w:val="21"/>
        </w:rPr>
        <w:t>“/”</w:t>
      </w:r>
      <w:r w:rsidRPr="00AE61DE">
        <w:rPr>
          <w:szCs w:val="21"/>
        </w:rPr>
        <w:t>的</w:t>
      </w:r>
      <w:r w:rsidRPr="00AE61DE">
        <w:rPr>
          <w:rFonts w:hint="eastAsia"/>
          <w:bCs/>
          <w:szCs w:val="21"/>
        </w:rPr>
        <w:t>，无需在上表填写。</w:t>
      </w:r>
    </w:p>
    <w:p w14:paraId="7959280D" w14:textId="77777777" w:rsidR="00A1496C" w:rsidRPr="00AE61DE" w:rsidRDefault="00552629">
      <w:pPr>
        <w:spacing w:line="360" w:lineRule="auto"/>
        <w:jc w:val="left"/>
        <w:rPr>
          <w:bCs/>
          <w:szCs w:val="21"/>
        </w:rPr>
      </w:pPr>
      <w:r w:rsidRPr="00AE61DE">
        <w:rPr>
          <w:rFonts w:hint="eastAsia"/>
          <w:bCs/>
          <w:szCs w:val="21"/>
        </w:rPr>
        <w:t>（</w:t>
      </w:r>
      <w:r w:rsidRPr="00AE61DE">
        <w:rPr>
          <w:bCs/>
          <w:szCs w:val="21"/>
        </w:rPr>
        <w:t>2</w:t>
      </w:r>
      <w:r w:rsidRPr="00AE61DE">
        <w:rPr>
          <w:rFonts w:hint="eastAsia"/>
          <w:bCs/>
          <w:szCs w:val="21"/>
        </w:rPr>
        <w:t>）如供应商为联合体或分包的，声明函中“项目名称”应填写联合体中小</w:t>
      </w:r>
      <w:proofErr w:type="gramStart"/>
      <w:r w:rsidRPr="00AE61DE">
        <w:rPr>
          <w:rFonts w:hint="eastAsia"/>
          <w:bCs/>
          <w:szCs w:val="21"/>
        </w:rPr>
        <w:t>微企业</w:t>
      </w:r>
      <w:proofErr w:type="gramEnd"/>
      <w:r w:rsidRPr="00AE61DE">
        <w:rPr>
          <w:rFonts w:hint="eastAsia"/>
          <w:bCs/>
          <w:szCs w:val="21"/>
        </w:rPr>
        <w:t>承担的具体内容或者小</w:t>
      </w:r>
      <w:proofErr w:type="gramStart"/>
      <w:r w:rsidRPr="00AE61DE">
        <w:rPr>
          <w:rFonts w:hint="eastAsia"/>
          <w:bCs/>
          <w:szCs w:val="21"/>
        </w:rPr>
        <w:t>微企业</w:t>
      </w:r>
      <w:proofErr w:type="gramEnd"/>
      <w:r w:rsidRPr="00AE61DE">
        <w:rPr>
          <w:rFonts w:hint="eastAsia"/>
          <w:bCs/>
          <w:szCs w:val="21"/>
        </w:rPr>
        <w:t>具体分包内容。</w:t>
      </w:r>
    </w:p>
    <w:p w14:paraId="6C62644B" w14:textId="77777777" w:rsidR="00A1496C" w:rsidRPr="00AE61DE" w:rsidRDefault="00552629">
      <w:pPr>
        <w:spacing w:line="360" w:lineRule="auto"/>
        <w:jc w:val="left"/>
        <w:rPr>
          <w:bCs/>
          <w:szCs w:val="21"/>
        </w:rPr>
      </w:pPr>
      <w:r w:rsidRPr="00AE61DE">
        <w:rPr>
          <w:rFonts w:hint="eastAsia"/>
          <w:bCs/>
          <w:szCs w:val="21"/>
        </w:rPr>
        <w:t>（</w:t>
      </w:r>
      <w:r w:rsidRPr="00AE61DE">
        <w:rPr>
          <w:bCs/>
          <w:szCs w:val="21"/>
        </w:rPr>
        <w:t>3</w:t>
      </w:r>
      <w:r w:rsidRPr="00AE61DE">
        <w:rPr>
          <w:rFonts w:hint="eastAsia"/>
          <w:bCs/>
          <w:szCs w:val="21"/>
        </w:rPr>
        <w:t>）从业人员、营业收入、资产总额填报上一年度数据，无上</w:t>
      </w:r>
      <w:proofErr w:type="gramStart"/>
      <w:r w:rsidRPr="00AE61DE">
        <w:rPr>
          <w:rFonts w:hint="eastAsia"/>
          <w:bCs/>
          <w:szCs w:val="21"/>
        </w:rPr>
        <w:t>一</w:t>
      </w:r>
      <w:proofErr w:type="gramEnd"/>
      <w:r w:rsidRPr="00AE61DE">
        <w:rPr>
          <w:rFonts w:hint="eastAsia"/>
          <w:bCs/>
          <w:szCs w:val="21"/>
        </w:rPr>
        <w:t>年度数据的新成立企业参照国务院批准的中小企业划分标准，根据企业自身情况如实判断。</w:t>
      </w:r>
    </w:p>
    <w:p w14:paraId="15AE8EE7" w14:textId="77777777" w:rsidR="00A1496C" w:rsidRPr="00AE61DE" w:rsidRDefault="00552629">
      <w:pPr>
        <w:spacing w:line="360" w:lineRule="auto"/>
        <w:jc w:val="left"/>
        <w:rPr>
          <w:bCs/>
          <w:szCs w:val="21"/>
        </w:rPr>
      </w:pPr>
      <w:r w:rsidRPr="00AE61DE">
        <w:rPr>
          <w:rFonts w:hint="eastAsia"/>
          <w:bCs/>
          <w:szCs w:val="21"/>
        </w:rPr>
        <w:t>（</w:t>
      </w:r>
      <w:r w:rsidRPr="00AE61DE">
        <w:rPr>
          <w:bCs/>
          <w:szCs w:val="21"/>
        </w:rPr>
        <w:t>4</w:t>
      </w:r>
      <w:r w:rsidRPr="00AE61DE">
        <w:rPr>
          <w:rFonts w:hint="eastAsia"/>
          <w:bCs/>
          <w:szCs w:val="21"/>
        </w:rPr>
        <w:t>）根据工业和信息化部对“从业人员”定义的答复，《民法典》、《公司法》等法律规定，分公司不具有法人资格，其民事责任由总公司承担。企业划型时，应将分公司的从业人员、营业收入、资产总额等指标数据纳入合并计算。</w:t>
      </w:r>
    </w:p>
    <w:p w14:paraId="64ACFEEB" w14:textId="77777777" w:rsidR="00A1496C" w:rsidRPr="00AE61DE" w:rsidRDefault="00552629">
      <w:pPr>
        <w:spacing w:line="360" w:lineRule="auto"/>
        <w:jc w:val="left"/>
        <w:rPr>
          <w:bCs/>
          <w:szCs w:val="21"/>
        </w:rPr>
      </w:pPr>
      <w:r w:rsidRPr="00AE61DE">
        <w:rPr>
          <w:rFonts w:hint="eastAsia"/>
          <w:bCs/>
          <w:szCs w:val="21"/>
        </w:rPr>
        <w:t>（</w:t>
      </w:r>
      <w:r w:rsidRPr="00AE61DE">
        <w:rPr>
          <w:rFonts w:hint="eastAsia"/>
          <w:bCs/>
          <w:szCs w:val="21"/>
        </w:rPr>
        <w:t>5</w:t>
      </w:r>
      <w:r w:rsidRPr="00AE61DE">
        <w:rPr>
          <w:rFonts w:hint="eastAsia"/>
          <w:bCs/>
          <w:szCs w:val="21"/>
        </w:rPr>
        <w:t>）根据国际统计局《劳动工资统计报表制度》，从业人员数是指本单位工作，并取得工资</w:t>
      </w:r>
      <w:proofErr w:type="gramStart"/>
      <w:r w:rsidRPr="00AE61DE">
        <w:rPr>
          <w:rFonts w:hint="eastAsia"/>
          <w:bCs/>
          <w:szCs w:val="21"/>
        </w:rPr>
        <w:t>活其他</w:t>
      </w:r>
      <w:proofErr w:type="gramEnd"/>
      <w:r w:rsidRPr="00AE61DE">
        <w:rPr>
          <w:rFonts w:hint="eastAsia"/>
          <w:bCs/>
          <w:szCs w:val="21"/>
        </w:rPr>
        <w:t>形式劳动报酬的人员数，是在岗职工、劳务派遣人员及其他从业人员之</w:t>
      </w:r>
      <w:proofErr w:type="gramStart"/>
      <w:r w:rsidRPr="00AE61DE">
        <w:rPr>
          <w:rFonts w:hint="eastAsia"/>
          <w:bCs/>
          <w:szCs w:val="21"/>
        </w:rPr>
        <w:t>和</w:t>
      </w:r>
      <w:proofErr w:type="gramEnd"/>
      <w:r w:rsidRPr="00AE61DE">
        <w:rPr>
          <w:rFonts w:hint="eastAsia"/>
          <w:bCs/>
          <w:szCs w:val="21"/>
        </w:rPr>
        <w:t>。</w:t>
      </w:r>
    </w:p>
    <w:p w14:paraId="5BBC76C1" w14:textId="77777777" w:rsidR="00A1496C" w:rsidRPr="00AE61DE" w:rsidRDefault="00552629">
      <w:pPr>
        <w:spacing w:line="360" w:lineRule="auto"/>
        <w:jc w:val="left"/>
        <w:rPr>
          <w:bCs/>
          <w:szCs w:val="21"/>
        </w:rPr>
      </w:pPr>
      <w:r w:rsidRPr="00AE61DE">
        <w:rPr>
          <w:rFonts w:hint="eastAsia"/>
          <w:bCs/>
          <w:szCs w:val="21"/>
        </w:rPr>
        <w:t>（</w:t>
      </w:r>
      <w:r w:rsidRPr="00AE61DE">
        <w:rPr>
          <w:bCs/>
          <w:szCs w:val="21"/>
        </w:rPr>
        <w:t>6</w:t>
      </w:r>
      <w:r w:rsidRPr="00AE61DE">
        <w:rPr>
          <w:rFonts w:hint="eastAsia"/>
          <w:bCs/>
          <w:szCs w:val="21"/>
        </w:rPr>
        <w:t>）本声明函由供应商填写，供应商应按中小企业划分标准《关于印发中小企业划型标准规定的通知》（工信部联企业〔</w:t>
      </w:r>
      <w:r w:rsidRPr="00AE61DE">
        <w:rPr>
          <w:rFonts w:hint="eastAsia"/>
          <w:bCs/>
          <w:szCs w:val="21"/>
        </w:rPr>
        <w:t>2011</w:t>
      </w:r>
      <w:r w:rsidRPr="00AE61DE">
        <w:rPr>
          <w:rFonts w:hint="eastAsia"/>
          <w:bCs/>
          <w:szCs w:val="21"/>
        </w:rPr>
        <w:t>〕</w:t>
      </w:r>
      <w:r w:rsidRPr="00AE61DE">
        <w:rPr>
          <w:rFonts w:hint="eastAsia"/>
          <w:bCs/>
          <w:szCs w:val="21"/>
        </w:rPr>
        <w:t>300</w:t>
      </w:r>
      <w:r w:rsidRPr="00AE61DE">
        <w:rPr>
          <w:rFonts w:hint="eastAsia"/>
          <w:bCs/>
          <w:szCs w:val="21"/>
        </w:rPr>
        <w:t>号</w:t>
      </w:r>
      <w:r w:rsidRPr="00AE61DE">
        <w:rPr>
          <w:rFonts w:hint="eastAsia"/>
          <w:szCs w:val="21"/>
        </w:rPr>
        <w:t>以及《金融业企业划型标准规定》（银发〔</w:t>
      </w:r>
      <w:r w:rsidRPr="00AE61DE">
        <w:rPr>
          <w:rFonts w:hint="eastAsia"/>
          <w:szCs w:val="21"/>
        </w:rPr>
        <w:t>2015</w:t>
      </w:r>
      <w:r w:rsidRPr="00AE61DE">
        <w:rPr>
          <w:rFonts w:hint="eastAsia"/>
          <w:szCs w:val="21"/>
        </w:rPr>
        <w:t>〕</w:t>
      </w:r>
      <w:r w:rsidRPr="00AE61DE">
        <w:rPr>
          <w:rFonts w:hint="eastAsia"/>
          <w:szCs w:val="21"/>
        </w:rPr>
        <w:t>309</w:t>
      </w:r>
      <w:r w:rsidRPr="00AE61DE">
        <w:rPr>
          <w:rFonts w:hint="eastAsia"/>
          <w:szCs w:val="21"/>
        </w:rPr>
        <w:t>号）</w:t>
      </w:r>
      <w:r w:rsidRPr="00AE61DE">
        <w:rPr>
          <w:rFonts w:hint="eastAsia"/>
          <w:bCs/>
          <w:szCs w:val="21"/>
        </w:rPr>
        <w:t>）判断是否为中小企业。</w:t>
      </w:r>
    </w:p>
    <w:p w14:paraId="6824ADD7" w14:textId="77777777" w:rsidR="00A1496C" w:rsidRPr="00AE61DE" w:rsidRDefault="00552629">
      <w:pPr>
        <w:spacing w:line="360" w:lineRule="auto"/>
        <w:jc w:val="left"/>
        <w:rPr>
          <w:bCs/>
          <w:szCs w:val="21"/>
        </w:rPr>
      </w:pPr>
      <w:r w:rsidRPr="00AE61DE">
        <w:rPr>
          <w:rFonts w:hint="eastAsia"/>
          <w:bCs/>
          <w:szCs w:val="21"/>
        </w:rPr>
        <w:t>（</w:t>
      </w:r>
      <w:r w:rsidRPr="00AE61DE">
        <w:rPr>
          <w:bCs/>
          <w:szCs w:val="21"/>
        </w:rPr>
        <w:t>7</w:t>
      </w:r>
      <w:r w:rsidRPr="00AE61DE">
        <w:rPr>
          <w:rFonts w:hint="eastAsia"/>
          <w:bCs/>
          <w:szCs w:val="21"/>
        </w:rPr>
        <w:t>）供应商对《中小企业声明函》的真实性负责，如有虚假则需承担不利后果。依法享受中小企业优惠政策的，采购人或采购代理机构在公告成交结果时，同时公告其《中小企业声明函》，接受社</w:t>
      </w:r>
      <w:r w:rsidRPr="00AE61DE">
        <w:rPr>
          <w:rFonts w:hint="eastAsia"/>
          <w:bCs/>
          <w:szCs w:val="21"/>
        </w:rPr>
        <w:lastRenderedPageBreak/>
        <w:t>会监督。</w:t>
      </w:r>
    </w:p>
    <w:p w14:paraId="622E083D" w14:textId="77777777" w:rsidR="00A1496C" w:rsidRPr="00AE61DE" w:rsidRDefault="00552629">
      <w:pPr>
        <w:spacing w:line="360" w:lineRule="auto"/>
        <w:jc w:val="left"/>
        <w:rPr>
          <w:bCs/>
          <w:szCs w:val="21"/>
        </w:rPr>
      </w:pPr>
      <w:r w:rsidRPr="00AE61DE">
        <w:rPr>
          <w:rFonts w:hint="eastAsia"/>
          <w:bCs/>
          <w:szCs w:val="21"/>
        </w:rPr>
        <w:t>（</w:t>
      </w:r>
      <w:r w:rsidRPr="00AE61DE">
        <w:rPr>
          <w:bCs/>
          <w:szCs w:val="21"/>
        </w:rPr>
        <w:t>8</w:t>
      </w:r>
      <w:r w:rsidRPr="00AE61DE">
        <w:rPr>
          <w:rFonts w:hint="eastAsia"/>
          <w:bCs/>
          <w:szCs w:val="21"/>
        </w:rPr>
        <w:t>）上述企业属于大企业的分支机构或控股股东为大企业或与大企业的负责人为同一人的，不得享受价格扣除优惠政策。接受分包的小</w:t>
      </w:r>
      <w:proofErr w:type="gramStart"/>
      <w:r w:rsidRPr="00AE61DE">
        <w:rPr>
          <w:rFonts w:hint="eastAsia"/>
          <w:bCs/>
          <w:szCs w:val="21"/>
        </w:rPr>
        <w:t>微企业</w:t>
      </w:r>
      <w:proofErr w:type="gramEnd"/>
      <w:r w:rsidRPr="00AE61DE">
        <w:rPr>
          <w:rFonts w:hint="eastAsia"/>
          <w:bCs/>
          <w:szCs w:val="21"/>
        </w:rPr>
        <w:t>与分包企业之间存在直接控股、管理关系的，不得享受价格扣除优惠政策。</w:t>
      </w:r>
    </w:p>
    <w:p w14:paraId="1AFF0506" w14:textId="77777777" w:rsidR="00A1496C" w:rsidRPr="00AE61DE" w:rsidRDefault="00A1496C">
      <w:pPr>
        <w:snapToGrid w:val="0"/>
        <w:spacing w:before="50" w:afterLines="50" w:after="120"/>
        <w:jc w:val="left"/>
        <w:rPr>
          <w:szCs w:val="21"/>
        </w:rPr>
      </w:pPr>
    </w:p>
    <w:p w14:paraId="44706A22" w14:textId="77777777" w:rsidR="00A1496C" w:rsidRPr="00AE61DE" w:rsidRDefault="00552629">
      <w:pPr>
        <w:snapToGrid w:val="0"/>
        <w:spacing w:before="50" w:afterLines="50" w:after="120"/>
        <w:jc w:val="left"/>
        <w:rPr>
          <w:szCs w:val="21"/>
        </w:rPr>
      </w:pPr>
      <w:r w:rsidRPr="00AE61DE">
        <w:rPr>
          <w:szCs w:val="21"/>
        </w:rPr>
        <w:t>3.2</w:t>
      </w:r>
      <w:r w:rsidRPr="00AE61DE">
        <w:rPr>
          <w:szCs w:val="21"/>
        </w:rPr>
        <w:t>监狱企业须提供最新一期《</w:t>
      </w:r>
      <w:r w:rsidRPr="00AE61DE">
        <w:rPr>
          <w:szCs w:val="21"/>
        </w:rPr>
        <w:t>XX</w:t>
      </w:r>
      <w:r w:rsidRPr="00AE61DE">
        <w:rPr>
          <w:szCs w:val="21"/>
        </w:rPr>
        <w:t>省监狱企业产品目录》或其他监狱企业证明材料。（非监狱企业无需提供）</w:t>
      </w:r>
    </w:p>
    <w:p w14:paraId="27A4619C" w14:textId="77777777" w:rsidR="00A1496C" w:rsidRPr="00AE61DE" w:rsidRDefault="00A1496C">
      <w:pPr>
        <w:snapToGrid w:val="0"/>
        <w:spacing w:before="50" w:afterLines="50" w:after="120"/>
        <w:jc w:val="left"/>
        <w:rPr>
          <w:szCs w:val="21"/>
        </w:rPr>
      </w:pPr>
    </w:p>
    <w:p w14:paraId="68416D8B" w14:textId="77777777" w:rsidR="00A1496C" w:rsidRPr="00AE61DE" w:rsidRDefault="00552629">
      <w:pPr>
        <w:widowControl/>
        <w:jc w:val="left"/>
        <w:rPr>
          <w:szCs w:val="21"/>
        </w:rPr>
      </w:pPr>
      <w:r w:rsidRPr="00AE61DE">
        <w:rPr>
          <w:szCs w:val="21"/>
        </w:rPr>
        <w:t>3.3</w:t>
      </w:r>
      <w:bookmarkStart w:id="145" w:name="_Hlk19051624"/>
      <w:r w:rsidRPr="00AE61DE">
        <w:t>残疾人福利性单位须提供《残疾人福利性单位声明函》，格式如下。</w:t>
      </w:r>
      <w:r w:rsidRPr="00AE61DE">
        <w:rPr>
          <w:szCs w:val="21"/>
        </w:rPr>
        <w:t>（非残疾人福利性单位无需提供）</w:t>
      </w:r>
    </w:p>
    <w:p w14:paraId="31145F77" w14:textId="77777777" w:rsidR="00A1496C" w:rsidRPr="00AE61DE" w:rsidRDefault="00552629">
      <w:pPr>
        <w:spacing w:line="360" w:lineRule="auto"/>
        <w:jc w:val="center"/>
        <w:rPr>
          <w:b/>
          <w:szCs w:val="21"/>
        </w:rPr>
      </w:pPr>
      <w:bookmarkStart w:id="146" w:name="OLE_LINK14"/>
      <w:bookmarkStart w:id="147" w:name="OLE_LINK13"/>
      <w:bookmarkEnd w:id="145"/>
      <w:r w:rsidRPr="00AE61DE">
        <w:rPr>
          <w:b/>
          <w:szCs w:val="21"/>
        </w:rPr>
        <w:t>残疾人福利性单位声明函</w:t>
      </w:r>
      <w:bookmarkEnd w:id="146"/>
      <w:bookmarkEnd w:id="147"/>
    </w:p>
    <w:p w14:paraId="759F1645" w14:textId="77777777" w:rsidR="00A1496C" w:rsidRPr="00AE61DE" w:rsidRDefault="00552629">
      <w:pPr>
        <w:spacing w:line="360" w:lineRule="auto"/>
        <w:ind w:firstLine="420"/>
        <w:jc w:val="left"/>
        <w:rPr>
          <w:szCs w:val="21"/>
        </w:rPr>
      </w:pPr>
      <w:r w:rsidRPr="00AE61DE">
        <w:rPr>
          <w:szCs w:val="21"/>
        </w:rPr>
        <w:t>本单位郑重声明，根据《财政部</w:t>
      </w:r>
      <w:r w:rsidRPr="00AE61DE">
        <w:rPr>
          <w:szCs w:val="21"/>
        </w:rPr>
        <w:t xml:space="preserve"> </w:t>
      </w:r>
      <w:r w:rsidRPr="00AE61DE">
        <w:rPr>
          <w:szCs w:val="21"/>
        </w:rPr>
        <w:t>民政部</w:t>
      </w:r>
      <w:r w:rsidRPr="00AE61DE">
        <w:rPr>
          <w:szCs w:val="21"/>
        </w:rPr>
        <w:t xml:space="preserve"> </w:t>
      </w:r>
      <w:r w:rsidRPr="00AE61DE">
        <w:rPr>
          <w:szCs w:val="21"/>
        </w:rPr>
        <w:t>中国残疾人联合会关于促进残疾人就业政府采购政策的通知》（财库〔</w:t>
      </w:r>
      <w:r w:rsidRPr="00AE61DE">
        <w:rPr>
          <w:szCs w:val="21"/>
        </w:rPr>
        <w:t>2017</w:t>
      </w:r>
      <w:r w:rsidRPr="00AE61DE">
        <w:rPr>
          <w:szCs w:val="21"/>
        </w:rPr>
        <w:t>〕</w:t>
      </w:r>
      <w:r w:rsidRPr="00AE61DE">
        <w:rPr>
          <w:szCs w:val="21"/>
        </w:rPr>
        <w:t>141</w:t>
      </w:r>
      <w:r w:rsidRPr="00AE61DE">
        <w:rPr>
          <w:szCs w:val="21"/>
        </w:rPr>
        <w:t>号）的规定，本单位为符合条件的残疾人福利性单位，且本单位参加</w:t>
      </w:r>
      <w:r w:rsidRPr="00AE61DE">
        <w:rPr>
          <w:szCs w:val="21"/>
          <w:u w:val="single"/>
        </w:rPr>
        <w:t xml:space="preserve">        </w:t>
      </w:r>
      <w:r w:rsidRPr="00AE61DE">
        <w:rPr>
          <w:szCs w:val="21"/>
        </w:rPr>
        <w:t>单位的</w:t>
      </w:r>
      <w:r w:rsidRPr="00AE61DE">
        <w:rPr>
          <w:szCs w:val="21"/>
          <w:u w:val="single"/>
        </w:rPr>
        <w:t xml:space="preserve">           </w:t>
      </w:r>
      <w:r w:rsidRPr="00AE61DE">
        <w:rPr>
          <w:szCs w:val="21"/>
        </w:rPr>
        <w:t>项目采购活动提供本单位制造的货物（由本单位承担工程</w:t>
      </w:r>
      <w:r w:rsidRPr="00AE61DE">
        <w:rPr>
          <w:szCs w:val="21"/>
        </w:rPr>
        <w:t>/</w:t>
      </w:r>
      <w:r w:rsidRPr="00AE61DE">
        <w:rPr>
          <w:szCs w:val="21"/>
        </w:rPr>
        <w:t>提供服务），或者提供其他残疾人福利性单位制造的货物（不包括使用非残疾人福利性单位注册商标的货物）。</w:t>
      </w:r>
    </w:p>
    <w:p w14:paraId="73263E30" w14:textId="77777777" w:rsidR="00A1496C" w:rsidRPr="00AE61DE" w:rsidRDefault="00552629">
      <w:pPr>
        <w:spacing w:line="360" w:lineRule="auto"/>
        <w:ind w:firstLine="420"/>
        <w:rPr>
          <w:szCs w:val="21"/>
        </w:rPr>
      </w:pPr>
      <w:r w:rsidRPr="00AE61DE">
        <w:rPr>
          <w:szCs w:val="21"/>
        </w:rPr>
        <w:t>本单位对上述声明的真实性负责。如有虚假，将依法承担相应责任。</w:t>
      </w:r>
    </w:p>
    <w:p w14:paraId="1D2CB1A6" w14:textId="77777777" w:rsidR="00A1496C" w:rsidRPr="00AE61DE" w:rsidRDefault="00552629">
      <w:pPr>
        <w:spacing w:line="360" w:lineRule="auto"/>
        <w:ind w:firstLine="420"/>
        <w:jc w:val="right"/>
        <w:rPr>
          <w:spacing w:val="6"/>
          <w:szCs w:val="21"/>
        </w:rPr>
      </w:pPr>
      <w:r w:rsidRPr="00AE61DE">
        <w:rPr>
          <w:spacing w:val="6"/>
          <w:sz w:val="30"/>
          <w:szCs w:val="30"/>
        </w:rPr>
        <w:t xml:space="preserve"> </w:t>
      </w:r>
      <w:r w:rsidRPr="00AE61DE">
        <w:rPr>
          <w:spacing w:val="6"/>
          <w:szCs w:val="21"/>
        </w:rPr>
        <w:t xml:space="preserve"> </w:t>
      </w:r>
      <w:r w:rsidRPr="00AE61DE">
        <w:rPr>
          <w:rFonts w:hint="eastAsia"/>
          <w:spacing w:val="6"/>
          <w:szCs w:val="21"/>
        </w:rPr>
        <w:t xml:space="preserve">                                           </w:t>
      </w:r>
    </w:p>
    <w:p w14:paraId="56A7EAAB" w14:textId="77777777" w:rsidR="00A1496C" w:rsidRPr="00AE61DE" w:rsidRDefault="00552629">
      <w:pPr>
        <w:spacing w:line="360" w:lineRule="auto"/>
        <w:ind w:firstLine="420"/>
        <w:jc w:val="right"/>
        <w:rPr>
          <w:spacing w:val="6"/>
          <w:szCs w:val="21"/>
        </w:rPr>
      </w:pPr>
      <w:r w:rsidRPr="00AE61DE">
        <w:rPr>
          <w:rFonts w:hint="eastAsia"/>
          <w:spacing w:val="6"/>
          <w:szCs w:val="21"/>
        </w:rPr>
        <w:t xml:space="preserve"> </w:t>
      </w:r>
      <w:r w:rsidRPr="00AE61DE">
        <w:rPr>
          <w:spacing w:val="6"/>
          <w:szCs w:val="21"/>
        </w:rPr>
        <w:t>单位名称</w:t>
      </w:r>
      <w:r w:rsidRPr="00AE61DE">
        <w:rPr>
          <w:rFonts w:hint="eastAsia"/>
          <w:szCs w:val="21"/>
        </w:rPr>
        <w:t>(</w:t>
      </w:r>
      <w:r w:rsidRPr="00AE61DE">
        <w:rPr>
          <w:rFonts w:hint="eastAsia"/>
          <w:szCs w:val="21"/>
        </w:rPr>
        <w:t>电子签章</w:t>
      </w:r>
      <w:r w:rsidRPr="00AE61DE">
        <w:rPr>
          <w:szCs w:val="21"/>
        </w:rPr>
        <w:t>)</w:t>
      </w:r>
      <w:r w:rsidRPr="00AE61DE">
        <w:rPr>
          <w:spacing w:val="6"/>
          <w:szCs w:val="21"/>
        </w:rPr>
        <w:t>：</w:t>
      </w:r>
      <w:r w:rsidRPr="00AE61DE">
        <w:rPr>
          <w:spacing w:val="6"/>
          <w:szCs w:val="21"/>
        </w:rPr>
        <w:t xml:space="preserve">          </w:t>
      </w:r>
    </w:p>
    <w:p w14:paraId="02E29943" w14:textId="77777777" w:rsidR="00A1496C" w:rsidRPr="00AE61DE" w:rsidRDefault="00552629">
      <w:pPr>
        <w:spacing w:line="360" w:lineRule="auto"/>
        <w:ind w:firstLine="420"/>
        <w:jc w:val="right"/>
        <w:rPr>
          <w:spacing w:val="6"/>
          <w:szCs w:val="21"/>
        </w:rPr>
      </w:pPr>
      <w:r w:rsidRPr="00AE61DE">
        <w:rPr>
          <w:spacing w:val="6"/>
          <w:szCs w:val="21"/>
        </w:rPr>
        <w:t xml:space="preserve"> </w:t>
      </w:r>
      <w:r w:rsidRPr="00AE61DE">
        <w:rPr>
          <w:rFonts w:hint="eastAsia"/>
          <w:spacing w:val="6"/>
          <w:szCs w:val="21"/>
        </w:rPr>
        <w:t xml:space="preserve">                                                      </w:t>
      </w:r>
      <w:r w:rsidRPr="00AE61DE">
        <w:rPr>
          <w:spacing w:val="6"/>
          <w:szCs w:val="21"/>
        </w:rPr>
        <w:t>日</w:t>
      </w:r>
      <w:r w:rsidRPr="00AE61DE">
        <w:rPr>
          <w:spacing w:val="6"/>
          <w:szCs w:val="21"/>
        </w:rPr>
        <w:t xml:space="preserve">  </w:t>
      </w:r>
      <w:r w:rsidRPr="00AE61DE">
        <w:rPr>
          <w:spacing w:val="6"/>
          <w:szCs w:val="21"/>
        </w:rPr>
        <w:t>期：</w:t>
      </w:r>
    </w:p>
    <w:p w14:paraId="4A1E4B79" w14:textId="77777777" w:rsidR="00A1496C" w:rsidRPr="00AE61DE" w:rsidRDefault="00A1496C">
      <w:pPr>
        <w:spacing w:line="360" w:lineRule="auto"/>
        <w:rPr>
          <w:szCs w:val="21"/>
        </w:rPr>
      </w:pPr>
      <w:bookmarkStart w:id="148" w:name="_Hlk65852042"/>
    </w:p>
    <w:bookmarkEnd w:id="144"/>
    <w:p w14:paraId="07423A47" w14:textId="77777777" w:rsidR="00A1496C" w:rsidRPr="00AE61DE" w:rsidRDefault="00552629">
      <w:pPr>
        <w:widowControl/>
        <w:jc w:val="left"/>
        <w:rPr>
          <w:szCs w:val="21"/>
        </w:rPr>
      </w:pPr>
      <w:r w:rsidRPr="00AE61DE">
        <w:rPr>
          <w:szCs w:val="21"/>
        </w:rPr>
        <w:br w:type="page"/>
      </w:r>
      <w:bookmarkStart w:id="149" w:name="_Hlk89184603"/>
      <w:bookmarkStart w:id="150" w:name="_Hlk89181869"/>
      <w:bookmarkEnd w:id="138"/>
      <w:bookmarkEnd w:id="148"/>
    </w:p>
    <w:p w14:paraId="12C26DB1" w14:textId="77777777" w:rsidR="00A1496C" w:rsidRPr="00AE61DE" w:rsidRDefault="00552629">
      <w:pPr>
        <w:widowControl/>
        <w:jc w:val="left"/>
        <w:outlineLvl w:val="1"/>
        <w:rPr>
          <w:szCs w:val="21"/>
        </w:rPr>
      </w:pPr>
      <w:r w:rsidRPr="00AE61DE">
        <w:rPr>
          <w:szCs w:val="21"/>
        </w:rPr>
        <w:lastRenderedPageBreak/>
        <w:t>4</w:t>
      </w:r>
      <w:r w:rsidRPr="00AE61DE">
        <w:rPr>
          <w:rFonts w:hint="eastAsia"/>
          <w:szCs w:val="21"/>
        </w:rPr>
        <w:t>.</w:t>
      </w:r>
      <w:r w:rsidRPr="00AE61DE">
        <w:rPr>
          <w:rFonts w:hint="eastAsia"/>
          <w:szCs w:val="21"/>
        </w:rPr>
        <w:t>开标一览表</w:t>
      </w:r>
    </w:p>
    <w:p w14:paraId="47F6E61C" w14:textId="77777777" w:rsidR="00A1496C" w:rsidRPr="00AE61DE" w:rsidRDefault="00A1496C">
      <w:pPr>
        <w:widowControl/>
        <w:jc w:val="left"/>
        <w:rPr>
          <w:szCs w:val="21"/>
        </w:rPr>
      </w:pPr>
    </w:p>
    <w:p w14:paraId="65E68C99" w14:textId="77777777" w:rsidR="00A1496C" w:rsidRPr="00AE61DE" w:rsidRDefault="00A1496C">
      <w:pPr>
        <w:widowControl/>
        <w:jc w:val="left"/>
        <w:rPr>
          <w:szCs w:val="21"/>
        </w:rPr>
      </w:pPr>
    </w:p>
    <w:p w14:paraId="58ACADE9" w14:textId="77777777" w:rsidR="00A1496C" w:rsidRPr="00AE61DE" w:rsidRDefault="00A1496C">
      <w:pPr>
        <w:widowControl/>
        <w:jc w:val="left"/>
        <w:rPr>
          <w:szCs w:val="21"/>
        </w:rPr>
      </w:pPr>
    </w:p>
    <w:p w14:paraId="7398A5CC" w14:textId="77777777" w:rsidR="00A1496C" w:rsidRPr="00AE61DE" w:rsidRDefault="00A1496C">
      <w:pPr>
        <w:rPr>
          <w:b/>
          <w:szCs w:val="21"/>
        </w:rPr>
      </w:pPr>
    </w:p>
    <w:p w14:paraId="421D815D" w14:textId="77777777" w:rsidR="00A1496C" w:rsidRPr="00AE61DE" w:rsidRDefault="00A1496C">
      <w:pPr>
        <w:rPr>
          <w:b/>
          <w:szCs w:val="21"/>
        </w:rPr>
      </w:pPr>
    </w:p>
    <w:p w14:paraId="00F8A92D" w14:textId="56E91903" w:rsidR="00A1496C" w:rsidRPr="00AE61DE" w:rsidRDefault="00552629">
      <w:pPr>
        <w:rPr>
          <w:b/>
          <w:szCs w:val="21"/>
        </w:rPr>
      </w:pPr>
      <w:r w:rsidRPr="00AE61DE">
        <w:rPr>
          <w:rFonts w:hint="eastAsia"/>
          <w:b/>
          <w:szCs w:val="21"/>
        </w:rPr>
        <w:t>格式详见</w:t>
      </w:r>
      <w:r w:rsidR="002F1EDF" w:rsidRPr="00AE61DE">
        <w:rPr>
          <w:rFonts w:hint="eastAsia"/>
          <w:b/>
          <w:szCs w:val="21"/>
        </w:rPr>
        <w:t>广西政府采购云</w:t>
      </w:r>
      <w:r w:rsidR="00747DF0" w:rsidRPr="00AE61DE">
        <w:rPr>
          <w:rFonts w:hint="eastAsia"/>
          <w:b/>
          <w:szCs w:val="21"/>
        </w:rPr>
        <w:t>平台</w:t>
      </w:r>
      <w:r w:rsidRPr="00AE61DE">
        <w:rPr>
          <w:rFonts w:hint="eastAsia"/>
          <w:b/>
          <w:szCs w:val="21"/>
        </w:rPr>
        <w:t>，且仅在</w:t>
      </w:r>
      <w:r w:rsidR="002F1EDF" w:rsidRPr="00AE61DE">
        <w:rPr>
          <w:rFonts w:hint="eastAsia"/>
          <w:b/>
          <w:szCs w:val="21"/>
        </w:rPr>
        <w:t>广西政府采购云</w:t>
      </w:r>
      <w:r w:rsidR="00747DF0" w:rsidRPr="00AE61DE">
        <w:rPr>
          <w:rFonts w:hint="eastAsia"/>
          <w:b/>
          <w:szCs w:val="21"/>
        </w:rPr>
        <w:t>平台</w:t>
      </w:r>
      <w:r w:rsidRPr="00AE61DE">
        <w:rPr>
          <w:rFonts w:hint="eastAsia"/>
          <w:b/>
          <w:szCs w:val="21"/>
        </w:rPr>
        <w:t>填写即可。</w:t>
      </w:r>
    </w:p>
    <w:bookmarkEnd w:id="149"/>
    <w:p w14:paraId="5E7ED566" w14:textId="77777777" w:rsidR="00A1496C" w:rsidRPr="00AE61DE" w:rsidRDefault="00A1496C">
      <w:pPr>
        <w:spacing w:line="340" w:lineRule="exact"/>
        <w:ind w:firstLineChars="200" w:firstLine="420"/>
        <w:rPr>
          <w:szCs w:val="21"/>
        </w:rPr>
      </w:pPr>
    </w:p>
    <w:bookmarkEnd w:id="139"/>
    <w:bookmarkEnd w:id="150"/>
    <w:p w14:paraId="42CD90C8" w14:textId="77777777" w:rsidR="00A1496C" w:rsidRPr="00AE61DE" w:rsidRDefault="00A1496C">
      <w:pPr>
        <w:rPr>
          <w:b/>
          <w:szCs w:val="21"/>
        </w:rPr>
      </w:pPr>
    </w:p>
    <w:sectPr w:rsidR="00A1496C" w:rsidRPr="00AE61DE">
      <w:headerReference w:type="default" r:id="rId18"/>
      <w:pgSz w:w="11906" w:h="16838"/>
      <w:pgMar w:top="1418" w:right="1274" w:bottom="1418"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3C1F6" w14:textId="77777777" w:rsidR="00552629" w:rsidRDefault="00552629">
      <w:r>
        <w:separator/>
      </w:r>
    </w:p>
    <w:p w14:paraId="64A4C392" w14:textId="77777777" w:rsidR="00552629" w:rsidRDefault="00552629"/>
    <w:p w14:paraId="1FEFA3A3" w14:textId="77777777" w:rsidR="00552629" w:rsidRDefault="00552629" w:rsidP="00594682"/>
  </w:endnote>
  <w:endnote w:type="continuationSeparator" w:id="0">
    <w:p w14:paraId="1AB03BA0" w14:textId="77777777" w:rsidR="00552629" w:rsidRDefault="00552629">
      <w:r>
        <w:continuationSeparator/>
      </w:r>
    </w:p>
    <w:p w14:paraId="75EC1D0C" w14:textId="77777777" w:rsidR="00552629" w:rsidRDefault="00552629"/>
    <w:p w14:paraId="7E2350D6" w14:textId="77777777" w:rsidR="00552629" w:rsidRDefault="00552629" w:rsidP="005946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_x000B__x000C_">
    <w:altName w:val="Times New Roman"/>
    <w:charset w:val="00"/>
    <w:family w:val="roman"/>
    <w:pitch w:val="default"/>
    <w:sig w:usb0="00000000" w:usb1="00000000" w:usb2="00000000" w:usb3="00000000" w:csb0="0004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楷体_GB2312">
    <w:altName w:val="楷体"/>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altName w:val="Wingdings"/>
    <w:panose1 w:val="05020102010507070707"/>
    <w:charset w:val="02"/>
    <w:family w:val="roman"/>
    <w:pitch w:val="variable"/>
    <w:sig w:usb0="00000000" w:usb1="10000000" w:usb2="00000000" w:usb3="00000000" w:csb0="80000000" w:csb1="00000000"/>
  </w:font>
  <w:font w:name="Microsoft YaHei UI">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7AF3C" w14:textId="77777777" w:rsidR="00A1496C" w:rsidRDefault="00A1496C">
    <w:pPr>
      <w:pStyle w:val="af4"/>
      <w:jc w:val="center"/>
    </w:pPr>
  </w:p>
  <w:p w14:paraId="1A0A84B7" w14:textId="77777777" w:rsidR="00A1496C" w:rsidRDefault="00A1496C">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18FCF" w14:textId="77777777" w:rsidR="00A1496C" w:rsidRDefault="00A1496C">
    <w:pPr>
      <w:pStyle w:val="af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1B730" w14:textId="77777777" w:rsidR="00A1496C" w:rsidRDefault="00552629">
    <w:pPr>
      <w:pStyle w:val="af4"/>
      <w:jc w:val="center"/>
    </w:pPr>
    <w:r>
      <w:fldChar w:fldCharType="begin"/>
    </w:r>
    <w:r>
      <w:instrText>PAGE   \* MERGEFORMAT</w:instrText>
    </w:r>
    <w:r>
      <w:fldChar w:fldCharType="separate"/>
    </w:r>
    <w:r>
      <w:rPr>
        <w:lang w:val="zh-CN"/>
      </w:rPr>
      <w:t>24</w:t>
    </w:r>
    <w:r>
      <w:fldChar w:fldCharType="end"/>
    </w:r>
  </w:p>
  <w:p w14:paraId="681D556C" w14:textId="77777777" w:rsidR="00A1496C" w:rsidRDefault="00A1496C">
    <w:pPr>
      <w:pStyle w:val="af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0FB14" w14:textId="77777777" w:rsidR="00A1496C" w:rsidRDefault="00552629">
    <w:pPr>
      <w:pStyle w:val="af4"/>
      <w:jc w:val="center"/>
    </w:pPr>
    <w:r>
      <w:fldChar w:fldCharType="begin"/>
    </w:r>
    <w:r>
      <w:instrText>PAGE   \* MERGEFORMAT</w:instrText>
    </w:r>
    <w:r>
      <w:fldChar w:fldCharType="separate"/>
    </w:r>
    <w:r>
      <w:rPr>
        <w:lang w:val="zh-CN"/>
      </w:rPr>
      <w:t>13</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81B9C" w14:textId="77777777" w:rsidR="00A1496C" w:rsidRDefault="00552629">
    <w:pPr>
      <w:pStyle w:val="af4"/>
      <w:framePr w:wrap="around" w:vAnchor="text" w:hAnchor="margin" w:xAlign="center" w:y="1"/>
      <w:rPr>
        <w:rStyle w:val="aff2"/>
      </w:rPr>
    </w:pPr>
    <w:r>
      <w:fldChar w:fldCharType="begin"/>
    </w:r>
    <w:r>
      <w:rPr>
        <w:rStyle w:val="aff2"/>
      </w:rPr>
      <w:instrText xml:space="preserve">PAGE  </w:instrText>
    </w:r>
    <w:r>
      <w:fldChar w:fldCharType="separate"/>
    </w:r>
    <w:r>
      <w:rPr>
        <w:rStyle w:val="aff2"/>
      </w:rPr>
      <w:t>57</w:t>
    </w:r>
    <w:r>
      <w:fldChar w:fldCharType="end"/>
    </w:r>
  </w:p>
  <w:p w14:paraId="3EA7EFBD" w14:textId="77777777" w:rsidR="00A1496C" w:rsidRDefault="00A1496C">
    <w:pPr>
      <w:pStyle w:val="af4"/>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F0615" w14:textId="77777777" w:rsidR="00552629" w:rsidRDefault="00552629">
      <w:r>
        <w:separator/>
      </w:r>
    </w:p>
    <w:p w14:paraId="15D9192A" w14:textId="77777777" w:rsidR="00552629" w:rsidRDefault="00552629"/>
    <w:p w14:paraId="44A72950" w14:textId="77777777" w:rsidR="00552629" w:rsidRDefault="00552629" w:rsidP="00594682"/>
  </w:footnote>
  <w:footnote w:type="continuationSeparator" w:id="0">
    <w:p w14:paraId="0B0FF7FF" w14:textId="77777777" w:rsidR="00552629" w:rsidRDefault="00552629">
      <w:r>
        <w:continuationSeparator/>
      </w:r>
    </w:p>
    <w:p w14:paraId="7EA9B8AA" w14:textId="77777777" w:rsidR="00552629" w:rsidRDefault="00552629"/>
    <w:p w14:paraId="501E5974" w14:textId="77777777" w:rsidR="00552629" w:rsidRDefault="00552629" w:rsidP="005946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8B4E9" w14:textId="77777777" w:rsidR="00A1496C" w:rsidRDefault="00552629">
    <w:pPr>
      <w:pStyle w:val="af6"/>
      <w:pBdr>
        <w:bottom w:val="single" w:sz="6" w:space="0" w:color="auto"/>
      </w:pBdr>
      <w:jc w:val="left"/>
    </w:pPr>
    <w:r>
      <w:rPr>
        <w:rFonts w:hint="eastAsia"/>
      </w:rPr>
      <w:t>广西机电设备招标有限公司采购文件</w:t>
    </w:r>
    <w:r>
      <w:rPr>
        <w:rFonts w:hint="eastAsi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87079" w14:textId="77777777" w:rsidR="00A1496C" w:rsidRDefault="00552629">
    <w:pPr>
      <w:pStyle w:val="af6"/>
      <w:jc w:val="left"/>
    </w:pPr>
    <w:r>
      <w:rPr>
        <w:rFonts w:hint="eastAsia"/>
      </w:rPr>
      <w:t>广西机电设备招标有限公司采购文件</w:t>
    </w:r>
    <w:r>
      <w:rPr>
        <w:rFonts w:hint="eastAsia"/>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DDAE5" w14:textId="77777777" w:rsidR="00A1496C" w:rsidRDefault="00552629">
    <w:pPr>
      <w:pStyle w:val="af6"/>
      <w:jc w:val="left"/>
    </w:pPr>
    <w:r>
      <w:rPr>
        <w:rFonts w:hint="eastAsia"/>
      </w:rPr>
      <w:t>广西机电设备招标有限公司采购文件</w:t>
    </w:r>
    <w:r>
      <w:rPr>
        <w:rFonts w:hint="eastAsia"/>
      </w:rPr>
      <w:t xml:space="preserve">                                                           </w:t>
    </w:r>
  </w:p>
  <w:p w14:paraId="01C34761" w14:textId="77777777" w:rsidR="00A1496C" w:rsidRDefault="00A1496C">
    <w:pPr>
      <w:pStyle w:val="af6"/>
      <w:pBdr>
        <w:bottom w:val="none" w:sz="0" w:space="0" w:color="auto"/>
      </w:pBdr>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1F5C2" w14:textId="77777777" w:rsidR="00A1496C" w:rsidRDefault="00552629">
    <w:pPr>
      <w:pStyle w:val="af6"/>
      <w:jc w:val="left"/>
    </w:pPr>
    <w:r>
      <w:rPr>
        <w:rFonts w:hint="eastAsia"/>
      </w:rPr>
      <w:t>广西机电设备招标有限公司采购文件</w:t>
    </w:r>
    <w:r>
      <w:rPr>
        <w:rFonts w:hint="eastAsia"/>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0D0E4" w14:textId="77777777" w:rsidR="00A1496C" w:rsidRDefault="00552629">
    <w:pPr>
      <w:pStyle w:val="af6"/>
      <w:jc w:val="left"/>
    </w:pPr>
    <w:r>
      <w:rPr>
        <w:rFonts w:hint="eastAsia"/>
      </w:rPr>
      <w:t>广西机电设备招标有限公司采购文件</w:t>
    </w:r>
    <w:r>
      <w:rPr>
        <w:rFonts w:hint="eastAsia"/>
      </w:rPr>
      <w:t xml:space="preserve">                                                     </w:t>
    </w:r>
  </w:p>
  <w:p w14:paraId="3DFA69E2" w14:textId="77777777" w:rsidR="00A1496C" w:rsidRDefault="00A1496C">
    <w:pPr>
      <w:pStyle w:val="af6"/>
      <w:pBdr>
        <w:bottom w:val="none" w:sz="0" w:space="0" w:color="auto"/>
      </w:pBdr>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C5691" w14:textId="77777777" w:rsidR="00A1496C" w:rsidRDefault="00552629">
    <w:pPr>
      <w:rPr>
        <w:sz w:val="18"/>
        <w:szCs w:val="18"/>
        <w:u w:val="single"/>
      </w:rPr>
    </w:pPr>
    <w:r>
      <w:rPr>
        <w:rFonts w:hint="eastAsia"/>
        <w:sz w:val="18"/>
        <w:szCs w:val="18"/>
        <w:u w:val="single"/>
      </w:rPr>
      <w:t>广西机电设备招标有限公司采购文件</w:t>
    </w:r>
    <w:r>
      <w:rPr>
        <w:rFonts w:hint="eastAsia"/>
        <w:sz w:val="18"/>
        <w:szCs w:val="18"/>
        <w:u w:val="single"/>
      </w:rPr>
      <w:t xml:space="preserve">                                                       </w:t>
    </w:r>
    <w:r>
      <w:rPr>
        <w:sz w:val="18"/>
        <w:szCs w:val="18"/>
        <w:u w:val="single"/>
      </w:rPr>
      <w:t xml:space="preserve">                                                          </w:t>
    </w:r>
    <w:r>
      <w:rPr>
        <w:rFonts w:hint="eastAsia"/>
        <w:sz w:val="18"/>
        <w:szCs w:val="18"/>
        <w:u w:val="single"/>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AE9A4" w14:textId="77777777" w:rsidR="00A1496C" w:rsidRDefault="00552629">
    <w:pPr>
      <w:rPr>
        <w:sz w:val="18"/>
        <w:szCs w:val="18"/>
        <w:u w:val="single"/>
      </w:rPr>
    </w:pPr>
    <w:r>
      <w:rPr>
        <w:rFonts w:hint="eastAsia"/>
        <w:sz w:val="18"/>
        <w:szCs w:val="18"/>
        <w:u w:val="single"/>
      </w:rPr>
      <w:t>广西机电设备招标有限公司采购文件</w:t>
    </w:r>
    <w:r>
      <w:rPr>
        <w:rFonts w:hint="eastAsia"/>
        <w:sz w:val="18"/>
        <w:szCs w:val="18"/>
        <w:u w:val="single"/>
      </w:rPr>
      <w:t xml:space="preserve">                                                       </w:t>
    </w:r>
    <w:r>
      <w:rPr>
        <w:sz w:val="18"/>
        <w:szCs w:val="18"/>
        <w:u w:val="single"/>
      </w:rPr>
      <w:t xml:space="preserve">            </w:t>
    </w:r>
    <w:r>
      <w:rPr>
        <w:rFonts w:hint="eastAsia"/>
        <w:sz w:val="18"/>
        <w:szCs w:val="18"/>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3"/>
    <w:multiLevelType w:val="multilevel"/>
    <w:tmpl w:val="00000013"/>
    <w:lvl w:ilvl="0">
      <w:start w:val="1"/>
      <w:numFmt w:val="decimal"/>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15:restartNumberingAfterBreak="0">
    <w:nsid w:val="54E85098"/>
    <w:multiLevelType w:val="singleLevel"/>
    <w:tmpl w:val="54E85098"/>
    <w:lvl w:ilvl="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2IwMmYxNjNmODIxZTdhN2U1M2U1N2Q4NzZmYzE0MTUifQ=="/>
  </w:docVars>
  <w:rsids>
    <w:rsidRoot w:val="00172A27"/>
    <w:rsid w:val="0000020A"/>
    <w:rsid w:val="000003EF"/>
    <w:rsid w:val="0000091B"/>
    <w:rsid w:val="00000D0A"/>
    <w:rsid w:val="00000D19"/>
    <w:rsid w:val="00000E1A"/>
    <w:rsid w:val="00001B3E"/>
    <w:rsid w:val="00001CD6"/>
    <w:rsid w:val="00002DDA"/>
    <w:rsid w:val="00003D69"/>
    <w:rsid w:val="00003DAE"/>
    <w:rsid w:val="000058D7"/>
    <w:rsid w:val="00005E55"/>
    <w:rsid w:val="00006E2C"/>
    <w:rsid w:val="000079FF"/>
    <w:rsid w:val="00007B0D"/>
    <w:rsid w:val="000102A9"/>
    <w:rsid w:val="000103C7"/>
    <w:rsid w:val="00010B1A"/>
    <w:rsid w:val="00010CAB"/>
    <w:rsid w:val="00011D72"/>
    <w:rsid w:val="00012078"/>
    <w:rsid w:val="0001292D"/>
    <w:rsid w:val="00013139"/>
    <w:rsid w:val="0001371C"/>
    <w:rsid w:val="00013748"/>
    <w:rsid w:val="00013D1E"/>
    <w:rsid w:val="00013D41"/>
    <w:rsid w:val="000143A3"/>
    <w:rsid w:val="00014518"/>
    <w:rsid w:val="00014ADD"/>
    <w:rsid w:val="00014DD6"/>
    <w:rsid w:val="0001598C"/>
    <w:rsid w:val="000160DA"/>
    <w:rsid w:val="00016C31"/>
    <w:rsid w:val="000207AB"/>
    <w:rsid w:val="00020BB1"/>
    <w:rsid w:val="00020BF0"/>
    <w:rsid w:val="000215B7"/>
    <w:rsid w:val="000217BF"/>
    <w:rsid w:val="000217D7"/>
    <w:rsid w:val="00021C98"/>
    <w:rsid w:val="00021CCD"/>
    <w:rsid w:val="00021E7E"/>
    <w:rsid w:val="00021EE3"/>
    <w:rsid w:val="00022424"/>
    <w:rsid w:val="000228AB"/>
    <w:rsid w:val="000233CA"/>
    <w:rsid w:val="000234FB"/>
    <w:rsid w:val="00023652"/>
    <w:rsid w:val="0002407B"/>
    <w:rsid w:val="00024633"/>
    <w:rsid w:val="00024B89"/>
    <w:rsid w:val="0002560A"/>
    <w:rsid w:val="00025656"/>
    <w:rsid w:val="00025CB2"/>
    <w:rsid w:val="00025DA0"/>
    <w:rsid w:val="0002696D"/>
    <w:rsid w:val="0002754D"/>
    <w:rsid w:val="00027666"/>
    <w:rsid w:val="000276B2"/>
    <w:rsid w:val="00027A46"/>
    <w:rsid w:val="00027AF3"/>
    <w:rsid w:val="00030024"/>
    <w:rsid w:val="00030124"/>
    <w:rsid w:val="000305FD"/>
    <w:rsid w:val="0003084F"/>
    <w:rsid w:val="00030C2F"/>
    <w:rsid w:val="00030DAA"/>
    <w:rsid w:val="000311F9"/>
    <w:rsid w:val="00031757"/>
    <w:rsid w:val="00032686"/>
    <w:rsid w:val="0003274B"/>
    <w:rsid w:val="00032AD8"/>
    <w:rsid w:val="000331CC"/>
    <w:rsid w:val="0003322E"/>
    <w:rsid w:val="00033927"/>
    <w:rsid w:val="00033B67"/>
    <w:rsid w:val="00035840"/>
    <w:rsid w:val="00035844"/>
    <w:rsid w:val="00035DF4"/>
    <w:rsid w:val="00036BAA"/>
    <w:rsid w:val="00037895"/>
    <w:rsid w:val="00037C63"/>
    <w:rsid w:val="00037C99"/>
    <w:rsid w:val="00037CE4"/>
    <w:rsid w:val="00040187"/>
    <w:rsid w:val="000406A9"/>
    <w:rsid w:val="00040AC1"/>
    <w:rsid w:val="000418B1"/>
    <w:rsid w:val="00042BF9"/>
    <w:rsid w:val="00043295"/>
    <w:rsid w:val="00045069"/>
    <w:rsid w:val="00045194"/>
    <w:rsid w:val="00045947"/>
    <w:rsid w:val="00045B8A"/>
    <w:rsid w:val="000462A8"/>
    <w:rsid w:val="00046360"/>
    <w:rsid w:val="0004653D"/>
    <w:rsid w:val="000465AB"/>
    <w:rsid w:val="00046DC4"/>
    <w:rsid w:val="00046E59"/>
    <w:rsid w:val="000472E6"/>
    <w:rsid w:val="000476C9"/>
    <w:rsid w:val="000479CD"/>
    <w:rsid w:val="00047FA4"/>
    <w:rsid w:val="000500E6"/>
    <w:rsid w:val="000504FE"/>
    <w:rsid w:val="00050E2B"/>
    <w:rsid w:val="00052A50"/>
    <w:rsid w:val="00052CA6"/>
    <w:rsid w:val="00052CE3"/>
    <w:rsid w:val="00053BFC"/>
    <w:rsid w:val="0005428F"/>
    <w:rsid w:val="00054870"/>
    <w:rsid w:val="00054ABD"/>
    <w:rsid w:val="00054F7D"/>
    <w:rsid w:val="00055230"/>
    <w:rsid w:val="00055557"/>
    <w:rsid w:val="000556A1"/>
    <w:rsid w:val="00055A1D"/>
    <w:rsid w:val="00055A8A"/>
    <w:rsid w:val="00055E6D"/>
    <w:rsid w:val="00055F06"/>
    <w:rsid w:val="0005625F"/>
    <w:rsid w:val="000563CB"/>
    <w:rsid w:val="0005649E"/>
    <w:rsid w:val="00056597"/>
    <w:rsid w:val="00056999"/>
    <w:rsid w:val="0005700C"/>
    <w:rsid w:val="00057393"/>
    <w:rsid w:val="00057E45"/>
    <w:rsid w:val="000606B6"/>
    <w:rsid w:val="00060C55"/>
    <w:rsid w:val="000616F0"/>
    <w:rsid w:val="00062637"/>
    <w:rsid w:val="000631AC"/>
    <w:rsid w:val="000631B7"/>
    <w:rsid w:val="000639D4"/>
    <w:rsid w:val="00064A48"/>
    <w:rsid w:val="00064C80"/>
    <w:rsid w:val="00065AB2"/>
    <w:rsid w:val="00065AB7"/>
    <w:rsid w:val="00065D71"/>
    <w:rsid w:val="0006667A"/>
    <w:rsid w:val="000673D8"/>
    <w:rsid w:val="00067DE7"/>
    <w:rsid w:val="000701FC"/>
    <w:rsid w:val="000706AC"/>
    <w:rsid w:val="00070950"/>
    <w:rsid w:val="000709D3"/>
    <w:rsid w:val="00070B2E"/>
    <w:rsid w:val="00070F5F"/>
    <w:rsid w:val="000710CA"/>
    <w:rsid w:val="000712F8"/>
    <w:rsid w:val="00071A6A"/>
    <w:rsid w:val="00071C4A"/>
    <w:rsid w:val="00071C95"/>
    <w:rsid w:val="00071E9C"/>
    <w:rsid w:val="0007216A"/>
    <w:rsid w:val="00072A95"/>
    <w:rsid w:val="00073F01"/>
    <w:rsid w:val="00074218"/>
    <w:rsid w:val="00074923"/>
    <w:rsid w:val="00074CBD"/>
    <w:rsid w:val="000750EA"/>
    <w:rsid w:val="000753A7"/>
    <w:rsid w:val="00076AA9"/>
    <w:rsid w:val="00077698"/>
    <w:rsid w:val="00077891"/>
    <w:rsid w:val="0007797E"/>
    <w:rsid w:val="000800AA"/>
    <w:rsid w:val="0008017C"/>
    <w:rsid w:val="00080AA6"/>
    <w:rsid w:val="00081C1C"/>
    <w:rsid w:val="00081F2E"/>
    <w:rsid w:val="000820CD"/>
    <w:rsid w:val="000822F0"/>
    <w:rsid w:val="00082611"/>
    <w:rsid w:val="0008264F"/>
    <w:rsid w:val="0008372E"/>
    <w:rsid w:val="00083A64"/>
    <w:rsid w:val="00083B97"/>
    <w:rsid w:val="000866A9"/>
    <w:rsid w:val="00086EC2"/>
    <w:rsid w:val="00087358"/>
    <w:rsid w:val="000873F5"/>
    <w:rsid w:val="00087A48"/>
    <w:rsid w:val="00090053"/>
    <w:rsid w:val="000900DF"/>
    <w:rsid w:val="00090193"/>
    <w:rsid w:val="0009021F"/>
    <w:rsid w:val="00091D8D"/>
    <w:rsid w:val="000923A3"/>
    <w:rsid w:val="00093149"/>
    <w:rsid w:val="00093A83"/>
    <w:rsid w:val="00093DF8"/>
    <w:rsid w:val="000941F6"/>
    <w:rsid w:val="000945C5"/>
    <w:rsid w:val="00094784"/>
    <w:rsid w:val="00094ECF"/>
    <w:rsid w:val="0009592E"/>
    <w:rsid w:val="00096686"/>
    <w:rsid w:val="0009715C"/>
    <w:rsid w:val="000A10DB"/>
    <w:rsid w:val="000A1429"/>
    <w:rsid w:val="000A2075"/>
    <w:rsid w:val="000A2584"/>
    <w:rsid w:val="000A2968"/>
    <w:rsid w:val="000A3515"/>
    <w:rsid w:val="000A3518"/>
    <w:rsid w:val="000A6F1D"/>
    <w:rsid w:val="000A70C7"/>
    <w:rsid w:val="000A7238"/>
    <w:rsid w:val="000A791D"/>
    <w:rsid w:val="000B0698"/>
    <w:rsid w:val="000B09FE"/>
    <w:rsid w:val="000B15EF"/>
    <w:rsid w:val="000B26D6"/>
    <w:rsid w:val="000B28C2"/>
    <w:rsid w:val="000B316D"/>
    <w:rsid w:val="000B3194"/>
    <w:rsid w:val="000B3CFE"/>
    <w:rsid w:val="000B4EF3"/>
    <w:rsid w:val="000B554C"/>
    <w:rsid w:val="000B59FF"/>
    <w:rsid w:val="000B5D87"/>
    <w:rsid w:val="000B6F18"/>
    <w:rsid w:val="000B7E6D"/>
    <w:rsid w:val="000C0269"/>
    <w:rsid w:val="000C350A"/>
    <w:rsid w:val="000C38C8"/>
    <w:rsid w:val="000C3CF9"/>
    <w:rsid w:val="000C4988"/>
    <w:rsid w:val="000C56F1"/>
    <w:rsid w:val="000C59D1"/>
    <w:rsid w:val="000C5D4B"/>
    <w:rsid w:val="000C645C"/>
    <w:rsid w:val="000C6F35"/>
    <w:rsid w:val="000C7045"/>
    <w:rsid w:val="000C7170"/>
    <w:rsid w:val="000C757A"/>
    <w:rsid w:val="000C7D9F"/>
    <w:rsid w:val="000C7FA4"/>
    <w:rsid w:val="000D1B95"/>
    <w:rsid w:val="000D207B"/>
    <w:rsid w:val="000D211B"/>
    <w:rsid w:val="000D3E1B"/>
    <w:rsid w:val="000D4061"/>
    <w:rsid w:val="000D4860"/>
    <w:rsid w:val="000D48FB"/>
    <w:rsid w:val="000D4B4F"/>
    <w:rsid w:val="000D4EC1"/>
    <w:rsid w:val="000D55FD"/>
    <w:rsid w:val="000D6AC8"/>
    <w:rsid w:val="000E01DF"/>
    <w:rsid w:val="000E0E30"/>
    <w:rsid w:val="000E14BF"/>
    <w:rsid w:val="000E1C04"/>
    <w:rsid w:val="000E2AD1"/>
    <w:rsid w:val="000E2BC5"/>
    <w:rsid w:val="000E3CD3"/>
    <w:rsid w:val="000E3D2F"/>
    <w:rsid w:val="000E4412"/>
    <w:rsid w:val="000E4712"/>
    <w:rsid w:val="000E4EC9"/>
    <w:rsid w:val="000E5679"/>
    <w:rsid w:val="000E612C"/>
    <w:rsid w:val="000E6D38"/>
    <w:rsid w:val="000E72E7"/>
    <w:rsid w:val="000E72F6"/>
    <w:rsid w:val="000E75B3"/>
    <w:rsid w:val="000E7CC8"/>
    <w:rsid w:val="000F1769"/>
    <w:rsid w:val="000F1B78"/>
    <w:rsid w:val="000F1F2C"/>
    <w:rsid w:val="000F1F51"/>
    <w:rsid w:val="000F1FB0"/>
    <w:rsid w:val="000F2181"/>
    <w:rsid w:val="000F24AC"/>
    <w:rsid w:val="000F2BA5"/>
    <w:rsid w:val="000F2F60"/>
    <w:rsid w:val="000F4B3A"/>
    <w:rsid w:val="000F5331"/>
    <w:rsid w:val="000F55C9"/>
    <w:rsid w:val="000F5AE9"/>
    <w:rsid w:val="000F6242"/>
    <w:rsid w:val="000F6F32"/>
    <w:rsid w:val="000F7264"/>
    <w:rsid w:val="000F75A8"/>
    <w:rsid w:val="000F76E0"/>
    <w:rsid w:val="000F7F50"/>
    <w:rsid w:val="00100331"/>
    <w:rsid w:val="00101255"/>
    <w:rsid w:val="001016BB"/>
    <w:rsid w:val="0010251A"/>
    <w:rsid w:val="00102BC3"/>
    <w:rsid w:val="00103458"/>
    <w:rsid w:val="00104AFF"/>
    <w:rsid w:val="001054C2"/>
    <w:rsid w:val="00105A06"/>
    <w:rsid w:val="001078F4"/>
    <w:rsid w:val="00110797"/>
    <w:rsid w:val="00111D44"/>
    <w:rsid w:val="00111ECD"/>
    <w:rsid w:val="001121DD"/>
    <w:rsid w:val="00112DBF"/>
    <w:rsid w:val="00112DD2"/>
    <w:rsid w:val="00113646"/>
    <w:rsid w:val="0011487E"/>
    <w:rsid w:val="001150C7"/>
    <w:rsid w:val="0011545B"/>
    <w:rsid w:val="00116258"/>
    <w:rsid w:val="0011730E"/>
    <w:rsid w:val="00117559"/>
    <w:rsid w:val="00117694"/>
    <w:rsid w:val="00117CB4"/>
    <w:rsid w:val="0012077F"/>
    <w:rsid w:val="00120813"/>
    <w:rsid w:val="0012099E"/>
    <w:rsid w:val="00120E60"/>
    <w:rsid w:val="0012130E"/>
    <w:rsid w:val="001213B0"/>
    <w:rsid w:val="00121741"/>
    <w:rsid w:val="00121818"/>
    <w:rsid w:val="00121832"/>
    <w:rsid w:val="00121BDD"/>
    <w:rsid w:val="0012235C"/>
    <w:rsid w:val="0012239D"/>
    <w:rsid w:val="00122A75"/>
    <w:rsid w:val="00122C14"/>
    <w:rsid w:val="0012405C"/>
    <w:rsid w:val="001241D1"/>
    <w:rsid w:val="00124985"/>
    <w:rsid w:val="00125609"/>
    <w:rsid w:val="00126655"/>
    <w:rsid w:val="00126707"/>
    <w:rsid w:val="001269E0"/>
    <w:rsid w:val="00130116"/>
    <w:rsid w:val="0013190A"/>
    <w:rsid w:val="00131C94"/>
    <w:rsid w:val="00131DE6"/>
    <w:rsid w:val="00131EAD"/>
    <w:rsid w:val="001326DF"/>
    <w:rsid w:val="00132AD8"/>
    <w:rsid w:val="00132CCE"/>
    <w:rsid w:val="00133D01"/>
    <w:rsid w:val="00134161"/>
    <w:rsid w:val="00134510"/>
    <w:rsid w:val="00134BB0"/>
    <w:rsid w:val="0013590D"/>
    <w:rsid w:val="00136031"/>
    <w:rsid w:val="00136073"/>
    <w:rsid w:val="001361F7"/>
    <w:rsid w:val="00136606"/>
    <w:rsid w:val="00136806"/>
    <w:rsid w:val="001369A6"/>
    <w:rsid w:val="00136BD6"/>
    <w:rsid w:val="00136DBC"/>
    <w:rsid w:val="00136F77"/>
    <w:rsid w:val="00137856"/>
    <w:rsid w:val="00137BD8"/>
    <w:rsid w:val="00137E9D"/>
    <w:rsid w:val="00140291"/>
    <w:rsid w:val="001404CD"/>
    <w:rsid w:val="00141083"/>
    <w:rsid w:val="001422D4"/>
    <w:rsid w:val="001442C2"/>
    <w:rsid w:val="001449E1"/>
    <w:rsid w:val="00144D5F"/>
    <w:rsid w:val="001457CC"/>
    <w:rsid w:val="0014647C"/>
    <w:rsid w:val="00147769"/>
    <w:rsid w:val="00147916"/>
    <w:rsid w:val="0014795D"/>
    <w:rsid w:val="001479AA"/>
    <w:rsid w:val="00147F00"/>
    <w:rsid w:val="00150564"/>
    <w:rsid w:val="001506A7"/>
    <w:rsid w:val="00150882"/>
    <w:rsid w:val="00150A4A"/>
    <w:rsid w:val="00151898"/>
    <w:rsid w:val="001518B5"/>
    <w:rsid w:val="00151BBA"/>
    <w:rsid w:val="0015252D"/>
    <w:rsid w:val="00152656"/>
    <w:rsid w:val="001526A2"/>
    <w:rsid w:val="00152C00"/>
    <w:rsid w:val="00152C2B"/>
    <w:rsid w:val="00152E98"/>
    <w:rsid w:val="00153084"/>
    <w:rsid w:val="001535D0"/>
    <w:rsid w:val="001540CA"/>
    <w:rsid w:val="00154304"/>
    <w:rsid w:val="0015430F"/>
    <w:rsid w:val="0015450A"/>
    <w:rsid w:val="0015477A"/>
    <w:rsid w:val="00154F0A"/>
    <w:rsid w:val="001554C4"/>
    <w:rsid w:val="00155767"/>
    <w:rsid w:val="00156891"/>
    <w:rsid w:val="00156BA3"/>
    <w:rsid w:val="00156BFA"/>
    <w:rsid w:val="00157320"/>
    <w:rsid w:val="001579B9"/>
    <w:rsid w:val="001602EB"/>
    <w:rsid w:val="001610EB"/>
    <w:rsid w:val="00161A22"/>
    <w:rsid w:val="00161BE7"/>
    <w:rsid w:val="00161C1F"/>
    <w:rsid w:val="00161C2F"/>
    <w:rsid w:val="001620B6"/>
    <w:rsid w:val="001621E9"/>
    <w:rsid w:val="00162664"/>
    <w:rsid w:val="00163005"/>
    <w:rsid w:val="00163194"/>
    <w:rsid w:val="00163CE9"/>
    <w:rsid w:val="00163DB9"/>
    <w:rsid w:val="00164C68"/>
    <w:rsid w:val="00164F8F"/>
    <w:rsid w:val="0016529F"/>
    <w:rsid w:val="001658F5"/>
    <w:rsid w:val="00165F38"/>
    <w:rsid w:val="001661B8"/>
    <w:rsid w:val="00166237"/>
    <w:rsid w:val="0016644D"/>
    <w:rsid w:val="00166A0E"/>
    <w:rsid w:val="00166EE6"/>
    <w:rsid w:val="001672AF"/>
    <w:rsid w:val="001677C3"/>
    <w:rsid w:val="00170A14"/>
    <w:rsid w:val="0017112B"/>
    <w:rsid w:val="0017260F"/>
    <w:rsid w:val="001726CF"/>
    <w:rsid w:val="00172A27"/>
    <w:rsid w:val="00172B96"/>
    <w:rsid w:val="00172BAF"/>
    <w:rsid w:val="00172EC0"/>
    <w:rsid w:val="00173191"/>
    <w:rsid w:val="001731C7"/>
    <w:rsid w:val="001737FE"/>
    <w:rsid w:val="00173F09"/>
    <w:rsid w:val="0017426E"/>
    <w:rsid w:val="00176E50"/>
    <w:rsid w:val="00176FB5"/>
    <w:rsid w:val="0017723E"/>
    <w:rsid w:val="001775DA"/>
    <w:rsid w:val="00177959"/>
    <w:rsid w:val="00177AD0"/>
    <w:rsid w:val="00177D53"/>
    <w:rsid w:val="001804A1"/>
    <w:rsid w:val="00181135"/>
    <w:rsid w:val="00181344"/>
    <w:rsid w:val="00181C0B"/>
    <w:rsid w:val="00182382"/>
    <w:rsid w:val="001825DE"/>
    <w:rsid w:val="00182DF8"/>
    <w:rsid w:val="001838B4"/>
    <w:rsid w:val="00185AA7"/>
    <w:rsid w:val="00185D27"/>
    <w:rsid w:val="00187892"/>
    <w:rsid w:val="00187DFB"/>
    <w:rsid w:val="00190463"/>
    <w:rsid w:val="0019075C"/>
    <w:rsid w:val="00191323"/>
    <w:rsid w:val="00191435"/>
    <w:rsid w:val="001919C3"/>
    <w:rsid w:val="00192213"/>
    <w:rsid w:val="001927A2"/>
    <w:rsid w:val="001927AF"/>
    <w:rsid w:val="0019290D"/>
    <w:rsid w:val="00192C82"/>
    <w:rsid w:val="0019335B"/>
    <w:rsid w:val="00193A21"/>
    <w:rsid w:val="0019423A"/>
    <w:rsid w:val="00194BD4"/>
    <w:rsid w:val="00195648"/>
    <w:rsid w:val="001959DC"/>
    <w:rsid w:val="00195F44"/>
    <w:rsid w:val="00196019"/>
    <w:rsid w:val="00196C83"/>
    <w:rsid w:val="00196E92"/>
    <w:rsid w:val="00197054"/>
    <w:rsid w:val="001A0154"/>
    <w:rsid w:val="001A0896"/>
    <w:rsid w:val="001A21A3"/>
    <w:rsid w:val="001A315B"/>
    <w:rsid w:val="001A3856"/>
    <w:rsid w:val="001A3F6D"/>
    <w:rsid w:val="001A43A8"/>
    <w:rsid w:val="001A4C94"/>
    <w:rsid w:val="001A4FDF"/>
    <w:rsid w:val="001A5A97"/>
    <w:rsid w:val="001A5DA1"/>
    <w:rsid w:val="001A5DB5"/>
    <w:rsid w:val="001A5F35"/>
    <w:rsid w:val="001A63AC"/>
    <w:rsid w:val="001A69CB"/>
    <w:rsid w:val="001A775C"/>
    <w:rsid w:val="001A7CBA"/>
    <w:rsid w:val="001B05F1"/>
    <w:rsid w:val="001B1736"/>
    <w:rsid w:val="001B1AE6"/>
    <w:rsid w:val="001B32D3"/>
    <w:rsid w:val="001B32E4"/>
    <w:rsid w:val="001B35B1"/>
    <w:rsid w:val="001B36EB"/>
    <w:rsid w:val="001B3778"/>
    <w:rsid w:val="001B3E30"/>
    <w:rsid w:val="001B3E4A"/>
    <w:rsid w:val="001B4ED3"/>
    <w:rsid w:val="001B50CC"/>
    <w:rsid w:val="001B5355"/>
    <w:rsid w:val="001B6049"/>
    <w:rsid w:val="001B60D4"/>
    <w:rsid w:val="001B6482"/>
    <w:rsid w:val="001B66F9"/>
    <w:rsid w:val="001B6EA5"/>
    <w:rsid w:val="001B7014"/>
    <w:rsid w:val="001B7A12"/>
    <w:rsid w:val="001B7C32"/>
    <w:rsid w:val="001B7CBF"/>
    <w:rsid w:val="001B7F9E"/>
    <w:rsid w:val="001C0D3C"/>
    <w:rsid w:val="001C148A"/>
    <w:rsid w:val="001C15DB"/>
    <w:rsid w:val="001C1814"/>
    <w:rsid w:val="001C1860"/>
    <w:rsid w:val="001C3671"/>
    <w:rsid w:val="001C3B66"/>
    <w:rsid w:val="001C3D80"/>
    <w:rsid w:val="001C4361"/>
    <w:rsid w:val="001C51A3"/>
    <w:rsid w:val="001C5358"/>
    <w:rsid w:val="001C56D1"/>
    <w:rsid w:val="001C59AB"/>
    <w:rsid w:val="001C6154"/>
    <w:rsid w:val="001C6921"/>
    <w:rsid w:val="001C7A8C"/>
    <w:rsid w:val="001D1400"/>
    <w:rsid w:val="001D15D9"/>
    <w:rsid w:val="001D1930"/>
    <w:rsid w:val="001D20E3"/>
    <w:rsid w:val="001D23EF"/>
    <w:rsid w:val="001D3534"/>
    <w:rsid w:val="001D4681"/>
    <w:rsid w:val="001D537F"/>
    <w:rsid w:val="001D678A"/>
    <w:rsid w:val="001D723E"/>
    <w:rsid w:val="001D7681"/>
    <w:rsid w:val="001D7B65"/>
    <w:rsid w:val="001E0464"/>
    <w:rsid w:val="001E131D"/>
    <w:rsid w:val="001E1FA3"/>
    <w:rsid w:val="001E21AC"/>
    <w:rsid w:val="001E24A4"/>
    <w:rsid w:val="001E28CC"/>
    <w:rsid w:val="001E321D"/>
    <w:rsid w:val="001E38B1"/>
    <w:rsid w:val="001E3FEB"/>
    <w:rsid w:val="001E42EC"/>
    <w:rsid w:val="001E43E6"/>
    <w:rsid w:val="001E478C"/>
    <w:rsid w:val="001E4C00"/>
    <w:rsid w:val="001E4D12"/>
    <w:rsid w:val="001E4D56"/>
    <w:rsid w:val="001E5B91"/>
    <w:rsid w:val="001E6426"/>
    <w:rsid w:val="001E697B"/>
    <w:rsid w:val="001E6F9D"/>
    <w:rsid w:val="001E72E0"/>
    <w:rsid w:val="001F0064"/>
    <w:rsid w:val="001F09D1"/>
    <w:rsid w:val="001F16DF"/>
    <w:rsid w:val="001F17B3"/>
    <w:rsid w:val="001F193C"/>
    <w:rsid w:val="001F1960"/>
    <w:rsid w:val="001F1ABD"/>
    <w:rsid w:val="001F2631"/>
    <w:rsid w:val="001F30D8"/>
    <w:rsid w:val="001F3661"/>
    <w:rsid w:val="001F3BF9"/>
    <w:rsid w:val="001F3DAE"/>
    <w:rsid w:val="001F4685"/>
    <w:rsid w:val="001F4A98"/>
    <w:rsid w:val="001F6159"/>
    <w:rsid w:val="001F6680"/>
    <w:rsid w:val="001F6F34"/>
    <w:rsid w:val="001F6FB6"/>
    <w:rsid w:val="001F740D"/>
    <w:rsid w:val="001F792F"/>
    <w:rsid w:val="001F7AC9"/>
    <w:rsid w:val="001F7B97"/>
    <w:rsid w:val="001F7B9E"/>
    <w:rsid w:val="001F7BE1"/>
    <w:rsid w:val="001F7C97"/>
    <w:rsid w:val="001F7CC0"/>
    <w:rsid w:val="00200A84"/>
    <w:rsid w:val="002012B8"/>
    <w:rsid w:val="002014F7"/>
    <w:rsid w:val="00202576"/>
    <w:rsid w:val="00202B50"/>
    <w:rsid w:val="00202EF9"/>
    <w:rsid w:val="00203204"/>
    <w:rsid w:val="00203236"/>
    <w:rsid w:val="002036E8"/>
    <w:rsid w:val="00203894"/>
    <w:rsid w:val="00203999"/>
    <w:rsid w:val="00203B3F"/>
    <w:rsid w:val="00203B81"/>
    <w:rsid w:val="00204522"/>
    <w:rsid w:val="002048AD"/>
    <w:rsid w:val="0020494A"/>
    <w:rsid w:val="00204AC3"/>
    <w:rsid w:val="002051F7"/>
    <w:rsid w:val="0020531C"/>
    <w:rsid w:val="00205536"/>
    <w:rsid w:val="00205C3B"/>
    <w:rsid w:val="00205EF5"/>
    <w:rsid w:val="002067D2"/>
    <w:rsid w:val="0020708A"/>
    <w:rsid w:val="00207642"/>
    <w:rsid w:val="00207AFC"/>
    <w:rsid w:val="00207F6A"/>
    <w:rsid w:val="00210256"/>
    <w:rsid w:val="00210394"/>
    <w:rsid w:val="0021076E"/>
    <w:rsid w:val="0021232B"/>
    <w:rsid w:val="00212B08"/>
    <w:rsid w:val="00213289"/>
    <w:rsid w:val="002132DA"/>
    <w:rsid w:val="00213825"/>
    <w:rsid w:val="00213E48"/>
    <w:rsid w:val="00214189"/>
    <w:rsid w:val="002143DA"/>
    <w:rsid w:val="00214ADD"/>
    <w:rsid w:val="00214F82"/>
    <w:rsid w:val="0021525B"/>
    <w:rsid w:val="002153E3"/>
    <w:rsid w:val="00215A0D"/>
    <w:rsid w:val="00216B19"/>
    <w:rsid w:val="00216CCC"/>
    <w:rsid w:val="00216E16"/>
    <w:rsid w:val="0021738B"/>
    <w:rsid w:val="00220082"/>
    <w:rsid w:val="00220248"/>
    <w:rsid w:val="002203BD"/>
    <w:rsid w:val="00220776"/>
    <w:rsid w:val="00222027"/>
    <w:rsid w:val="002221C3"/>
    <w:rsid w:val="002223BA"/>
    <w:rsid w:val="0022299A"/>
    <w:rsid w:val="00222B91"/>
    <w:rsid w:val="002230FD"/>
    <w:rsid w:val="002232B3"/>
    <w:rsid w:val="002242DB"/>
    <w:rsid w:val="00224756"/>
    <w:rsid w:val="00224878"/>
    <w:rsid w:val="0022514D"/>
    <w:rsid w:val="00225366"/>
    <w:rsid w:val="00225495"/>
    <w:rsid w:val="00225AFD"/>
    <w:rsid w:val="00225CEE"/>
    <w:rsid w:val="00226447"/>
    <w:rsid w:val="002266DB"/>
    <w:rsid w:val="00226894"/>
    <w:rsid w:val="002268B0"/>
    <w:rsid w:val="00227577"/>
    <w:rsid w:val="002277E9"/>
    <w:rsid w:val="002301C5"/>
    <w:rsid w:val="002303A6"/>
    <w:rsid w:val="00230894"/>
    <w:rsid w:val="002308E9"/>
    <w:rsid w:val="00231B36"/>
    <w:rsid w:val="00231F9E"/>
    <w:rsid w:val="0023243C"/>
    <w:rsid w:val="00232498"/>
    <w:rsid w:val="0023254E"/>
    <w:rsid w:val="00232918"/>
    <w:rsid w:val="00232D34"/>
    <w:rsid w:val="0023350C"/>
    <w:rsid w:val="00233D7D"/>
    <w:rsid w:val="00233E70"/>
    <w:rsid w:val="00234281"/>
    <w:rsid w:val="00234FD3"/>
    <w:rsid w:val="0023583D"/>
    <w:rsid w:val="002362C4"/>
    <w:rsid w:val="00236B90"/>
    <w:rsid w:val="002371BF"/>
    <w:rsid w:val="00237A87"/>
    <w:rsid w:val="002404C3"/>
    <w:rsid w:val="00240C42"/>
    <w:rsid w:val="00241129"/>
    <w:rsid w:val="00241840"/>
    <w:rsid w:val="00241C36"/>
    <w:rsid w:val="00241CFA"/>
    <w:rsid w:val="002421D6"/>
    <w:rsid w:val="002427EB"/>
    <w:rsid w:val="002427F0"/>
    <w:rsid w:val="002428BD"/>
    <w:rsid w:val="0024294E"/>
    <w:rsid w:val="00242E09"/>
    <w:rsid w:val="00243214"/>
    <w:rsid w:val="002432B7"/>
    <w:rsid w:val="002440B2"/>
    <w:rsid w:val="002458CE"/>
    <w:rsid w:val="00245FBA"/>
    <w:rsid w:val="00246513"/>
    <w:rsid w:val="00246B1D"/>
    <w:rsid w:val="00247439"/>
    <w:rsid w:val="00247BDE"/>
    <w:rsid w:val="0025009E"/>
    <w:rsid w:val="002507C4"/>
    <w:rsid w:val="00250B11"/>
    <w:rsid w:val="00251D1C"/>
    <w:rsid w:val="00251EB3"/>
    <w:rsid w:val="00252473"/>
    <w:rsid w:val="00253254"/>
    <w:rsid w:val="0025329B"/>
    <w:rsid w:val="002538BA"/>
    <w:rsid w:val="00253EC4"/>
    <w:rsid w:val="0025418A"/>
    <w:rsid w:val="00254240"/>
    <w:rsid w:val="00255BC2"/>
    <w:rsid w:val="00256539"/>
    <w:rsid w:val="00256D0C"/>
    <w:rsid w:val="00256DEA"/>
    <w:rsid w:val="00257C49"/>
    <w:rsid w:val="0026072F"/>
    <w:rsid w:val="00260952"/>
    <w:rsid w:val="00261192"/>
    <w:rsid w:val="00261A11"/>
    <w:rsid w:val="00261CB5"/>
    <w:rsid w:val="002625F2"/>
    <w:rsid w:val="002626D5"/>
    <w:rsid w:val="00263413"/>
    <w:rsid w:val="0026431A"/>
    <w:rsid w:val="002644A4"/>
    <w:rsid w:val="0026452D"/>
    <w:rsid w:val="00265066"/>
    <w:rsid w:val="00265C93"/>
    <w:rsid w:val="00266300"/>
    <w:rsid w:val="002676F9"/>
    <w:rsid w:val="00270BA8"/>
    <w:rsid w:val="00270E35"/>
    <w:rsid w:val="00271150"/>
    <w:rsid w:val="00274025"/>
    <w:rsid w:val="00274041"/>
    <w:rsid w:val="002747CC"/>
    <w:rsid w:val="00274830"/>
    <w:rsid w:val="00274A77"/>
    <w:rsid w:val="00274DF9"/>
    <w:rsid w:val="00275170"/>
    <w:rsid w:val="002756DB"/>
    <w:rsid w:val="00275D77"/>
    <w:rsid w:val="002775AA"/>
    <w:rsid w:val="002778F2"/>
    <w:rsid w:val="00277F52"/>
    <w:rsid w:val="002809A3"/>
    <w:rsid w:val="00280AAE"/>
    <w:rsid w:val="00281664"/>
    <w:rsid w:val="00281979"/>
    <w:rsid w:val="00281E85"/>
    <w:rsid w:val="002837F8"/>
    <w:rsid w:val="00283ACF"/>
    <w:rsid w:val="00283C99"/>
    <w:rsid w:val="0028473D"/>
    <w:rsid w:val="00284850"/>
    <w:rsid w:val="00284AC7"/>
    <w:rsid w:val="00284D22"/>
    <w:rsid w:val="00284EAF"/>
    <w:rsid w:val="00285326"/>
    <w:rsid w:val="00285DE8"/>
    <w:rsid w:val="00286798"/>
    <w:rsid w:val="00290891"/>
    <w:rsid w:val="00291DA9"/>
    <w:rsid w:val="00292097"/>
    <w:rsid w:val="00292773"/>
    <w:rsid w:val="002927AC"/>
    <w:rsid w:val="00292E8B"/>
    <w:rsid w:val="0029469F"/>
    <w:rsid w:val="00294704"/>
    <w:rsid w:val="00294C20"/>
    <w:rsid w:val="00295405"/>
    <w:rsid w:val="002954FB"/>
    <w:rsid w:val="0029618D"/>
    <w:rsid w:val="002965BA"/>
    <w:rsid w:val="00296711"/>
    <w:rsid w:val="00296814"/>
    <w:rsid w:val="00296FE0"/>
    <w:rsid w:val="0029716C"/>
    <w:rsid w:val="002A0C57"/>
    <w:rsid w:val="002A0DD4"/>
    <w:rsid w:val="002A1893"/>
    <w:rsid w:val="002A1CD7"/>
    <w:rsid w:val="002A2537"/>
    <w:rsid w:val="002A2AB8"/>
    <w:rsid w:val="002A2B8E"/>
    <w:rsid w:val="002A2FD5"/>
    <w:rsid w:val="002A30B3"/>
    <w:rsid w:val="002A34B0"/>
    <w:rsid w:val="002A413D"/>
    <w:rsid w:val="002A5126"/>
    <w:rsid w:val="002A5948"/>
    <w:rsid w:val="002A64F2"/>
    <w:rsid w:val="002A6590"/>
    <w:rsid w:val="002A66BC"/>
    <w:rsid w:val="002A7059"/>
    <w:rsid w:val="002A7478"/>
    <w:rsid w:val="002A7B26"/>
    <w:rsid w:val="002B01AD"/>
    <w:rsid w:val="002B047F"/>
    <w:rsid w:val="002B2D78"/>
    <w:rsid w:val="002B32C9"/>
    <w:rsid w:val="002B3736"/>
    <w:rsid w:val="002B389E"/>
    <w:rsid w:val="002B4054"/>
    <w:rsid w:val="002B46FF"/>
    <w:rsid w:val="002B497D"/>
    <w:rsid w:val="002B4D0E"/>
    <w:rsid w:val="002B542A"/>
    <w:rsid w:val="002B5495"/>
    <w:rsid w:val="002B54C5"/>
    <w:rsid w:val="002B55E5"/>
    <w:rsid w:val="002B60D3"/>
    <w:rsid w:val="002B653E"/>
    <w:rsid w:val="002B6703"/>
    <w:rsid w:val="002B6D69"/>
    <w:rsid w:val="002B6F67"/>
    <w:rsid w:val="002B7411"/>
    <w:rsid w:val="002B7F0B"/>
    <w:rsid w:val="002B7F1B"/>
    <w:rsid w:val="002C0083"/>
    <w:rsid w:val="002C032E"/>
    <w:rsid w:val="002C0788"/>
    <w:rsid w:val="002C081A"/>
    <w:rsid w:val="002C108A"/>
    <w:rsid w:val="002C1553"/>
    <w:rsid w:val="002C2CCD"/>
    <w:rsid w:val="002C2F7F"/>
    <w:rsid w:val="002C2FB4"/>
    <w:rsid w:val="002C2FD3"/>
    <w:rsid w:val="002C30A3"/>
    <w:rsid w:val="002C3337"/>
    <w:rsid w:val="002C3683"/>
    <w:rsid w:val="002C369F"/>
    <w:rsid w:val="002C3A79"/>
    <w:rsid w:val="002C3BA9"/>
    <w:rsid w:val="002C6684"/>
    <w:rsid w:val="002C6840"/>
    <w:rsid w:val="002C6916"/>
    <w:rsid w:val="002C6DC2"/>
    <w:rsid w:val="002C6DDA"/>
    <w:rsid w:val="002C713E"/>
    <w:rsid w:val="002C7F2C"/>
    <w:rsid w:val="002D053D"/>
    <w:rsid w:val="002D0B99"/>
    <w:rsid w:val="002D1936"/>
    <w:rsid w:val="002D1CE8"/>
    <w:rsid w:val="002D2FB2"/>
    <w:rsid w:val="002D3782"/>
    <w:rsid w:val="002D3CE3"/>
    <w:rsid w:val="002D48E6"/>
    <w:rsid w:val="002D4DBC"/>
    <w:rsid w:val="002D5B16"/>
    <w:rsid w:val="002D73F7"/>
    <w:rsid w:val="002D769A"/>
    <w:rsid w:val="002D7789"/>
    <w:rsid w:val="002D77B7"/>
    <w:rsid w:val="002D7CC4"/>
    <w:rsid w:val="002D7DBC"/>
    <w:rsid w:val="002E0C21"/>
    <w:rsid w:val="002E0FA4"/>
    <w:rsid w:val="002E192A"/>
    <w:rsid w:val="002E2471"/>
    <w:rsid w:val="002E2B84"/>
    <w:rsid w:val="002E300A"/>
    <w:rsid w:val="002E30AC"/>
    <w:rsid w:val="002E3543"/>
    <w:rsid w:val="002E3B82"/>
    <w:rsid w:val="002E3C6A"/>
    <w:rsid w:val="002E3C95"/>
    <w:rsid w:val="002E40D7"/>
    <w:rsid w:val="002E4BB3"/>
    <w:rsid w:val="002E5518"/>
    <w:rsid w:val="002E5F0D"/>
    <w:rsid w:val="002E67C6"/>
    <w:rsid w:val="002E6EE7"/>
    <w:rsid w:val="002F0C6B"/>
    <w:rsid w:val="002F1A12"/>
    <w:rsid w:val="002F1CD0"/>
    <w:rsid w:val="002F1D5C"/>
    <w:rsid w:val="002F1EDF"/>
    <w:rsid w:val="002F207F"/>
    <w:rsid w:val="002F24AF"/>
    <w:rsid w:val="002F3259"/>
    <w:rsid w:val="002F32ED"/>
    <w:rsid w:val="002F3799"/>
    <w:rsid w:val="002F43B6"/>
    <w:rsid w:val="002F49F9"/>
    <w:rsid w:val="002F4E60"/>
    <w:rsid w:val="002F515D"/>
    <w:rsid w:val="002F594A"/>
    <w:rsid w:val="002F6673"/>
    <w:rsid w:val="002F66DB"/>
    <w:rsid w:val="002F689E"/>
    <w:rsid w:val="002F7A05"/>
    <w:rsid w:val="002F7EB8"/>
    <w:rsid w:val="0030086D"/>
    <w:rsid w:val="00300D86"/>
    <w:rsid w:val="003017E1"/>
    <w:rsid w:val="00302F6A"/>
    <w:rsid w:val="00303B54"/>
    <w:rsid w:val="003040C0"/>
    <w:rsid w:val="00305CC7"/>
    <w:rsid w:val="00305F62"/>
    <w:rsid w:val="0030688B"/>
    <w:rsid w:val="00306AB8"/>
    <w:rsid w:val="003074FD"/>
    <w:rsid w:val="00307A2D"/>
    <w:rsid w:val="00310204"/>
    <w:rsid w:val="00310272"/>
    <w:rsid w:val="0031058E"/>
    <w:rsid w:val="00310D86"/>
    <w:rsid w:val="00310F34"/>
    <w:rsid w:val="00311FD9"/>
    <w:rsid w:val="00312AF6"/>
    <w:rsid w:val="00312CB7"/>
    <w:rsid w:val="00312E68"/>
    <w:rsid w:val="0031351A"/>
    <w:rsid w:val="00314AF3"/>
    <w:rsid w:val="00315B92"/>
    <w:rsid w:val="003161E5"/>
    <w:rsid w:val="00316C18"/>
    <w:rsid w:val="00317071"/>
    <w:rsid w:val="003170F2"/>
    <w:rsid w:val="0032028C"/>
    <w:rsid w:val="003204DA"/>
    <w:rsid w:val="00320582"/>
    <w:rsid w:val="003206BE"/>
    <w:rsid w:val="00320EA7"/>
    <w:rsid w:val="00321282"/>
    <w:rsid w:val="0032130E"/>
    <w:rsid w:val="00321461"/>
    <w:rsid w:val="0032187E"/>
    <w:rsid w:val="003218EA"/>
    <w:rsid w:val="00321F93"/>
    <w:rsid w:val="003223D4"/>
    <w:rsid w:val="0032278A"/>
    <w:rsid w:val="0032279E"/>
    <w:rsid w:val="00322A25"/>
    <w:rsid w:val="0032318E"/>
    <w:rsid w:val="0032373F"/>
    <w:rsid w:val="00323BA6"/>
    <w:rsid w:val="003240D0"/>
    <w:rsid w:val="00324A14"/>
    <w:rsid w:val="00325668"/>
    <w:rsid w:val="00326266"/>
    <w:rsid w:val="003262AB"/>
    <w:rsid w:val="0032659C"/>
    <w:rsid w:val="00327292"/>
    <w:rsid w:val="003272FD"/>
    <w:rsid w:val="0032744E"/>
    <w:rsid w:val="00327480"/>
    <w:rsid w:val="00327554"/>
    <w:rsid w:val="00330A37"/>
    <w:rsid w:val="00330B81"/>
    <w:rsid w:val="00332EBA"/>
    <w:rsid w:val="00333A15"/>
    <w:rsid w:val="00333A67"/>
    <w:rsid w:val="00333A6D"/>
    <w:rsid w:val="00333F1D"/>
    <w:rsid w:val="00335776"/>
    <w:rsid w:val="00336075"/>
    <w:rsid w:val="003365AA"/>
    <w:rsid w:val="00336AA6"/>
    <w:rsid w:val="0033731A"/>
    <w:rsid w:val="003374B9"/>
    <w:rsid w:val="003375AB"/>
    <w:rsid w:val="003378B1"/>
    <w:rsid w:val="003408E2"/>
    <w:rsid w:val="003415A2"/>
    <w:rsid w:val="0034163B"/>
    <w:rsid w:val="003419D5"/>
    <w:rsid w:val="0034312D"/>
    <w:rsid w:val="0034330F"/>
    <w:rsid w:val="00343669"/>
    <w:rsid w:val="00343C67"/>
    <w:rsid w:val="0034413A"/>
    <w:rsid w:val="00344BA3"/>
    <w:rsid w:val="00344BDC"/>
    <w:rsid w:val="00344D5E"/>
    <w:rsid w:val="00345475"/>
    <w:rsid w:val="00345E41"/>
    <w:rsid w:val="00346AE5"/>
    <w:rsid w:val="00346C56"/>
    <w:rsid w:val="00347159"/>
    <w:rsid w:val="00347782"/>
    <w:rsid w:val="00347D51"/>
    <w:rsid w:val="00347E11"/>
    <w:rsid w:val="00350268"/>
    <w:rsid w:val="00350594"/>
    <w:rsid w:val="00350C56"/>
    <w:rsid w:val="003511D2"/>
    <w:rsid w:val="0035155F"/>
    <w:rsid w:val="003518DC"/>
    <w:rsid w:val="00352523"/>
    <w:rsid w:val="00352542"/>
    <w:rsid w:val="00352E7B"/>
    <w:rsid w:val="0035326A"/>
    <w:rsid w:val="0035327A"/>
    <w:rsid w:val="003534CB"/>
    <w:rsid w:val="0035354E"/>
    <w:rsid w:val="00353E65"/>
    <w:rsid w:val="00353FC5"/>
    <w:rsid w:val="00354407"/>
    <w:rsid w:val="00354730"/>
    <w:rsid w:val="003547FD"/>
    <w:rsid w:val="0035516A"/>
    <w:rsid w:val="003555CF"/>
    <w:rsid w:val="00355B59"/>
    <w:rsid w:val="0035620E"/>
    <w:rsid w:val="003564B6"/>
    <w:rsid w:val="0035669E"/>
    <w:rsid w:val="003574FA"/>
    <w:rsid w:val="00357518"/>
    <w:rsid w:val="0035773F"/>
    <w:rsid w:val="00357C05"/>
    <w:rsid w:val="00357DE5"/>
    <w:rsid w:val="003600BF"/>
    <w:rsid w:val="0036071E"/>
    <w:rsid w:val="00360B3F"/>
    <w:rsid w:val="00360B9B"/>
    <w:rsid w:val="00360E9D"/>
    <w:rsid w:val="0036394D"/>
    <w:rsid w:val="00363B12"/>
    <w:rsid w:val="00363DC5"/>
    <w:rsid w:val="0036423C"/>
    <w:rsid w:val="003648BB"/>
    <w:rsid w:val="00364A04"/>
    <w:rsid w:val="00364B4C"/>
    <w:rsid w:val="00364B96"/>
    <w:rsid w:val="00364C38"/>
    <w:rsid w:val="00364D59"/>
    <w:rsid w:val="003654BE"/>
    <w:rsid w:val="003654DD"/>
    <w:rsid w:val="00365D2E"/>
    <w:rsid w:val="00365DBB"/>
    <w:rsid w:val="003673E6"/>
    <w:rsid w:val="003675F0"/>
    <w:rsid w:val="00367A90"/>
    <w:rsid w:val="003703EC"/>
    <w:rsid w:val="00370963"/>
    <w:rsid w:val="00370FF7"/>
    <w:rsid w:val="00371009"/>
    <w:rsid w:val="00371BC4"/>
    <w:rsid w:val="003722E8"/>
    <w:rsid w:val="00372733"/>
    <w:rsid w:val="0037280D"/>
    <w:rsid w:val="003728E1"/>
    <w:rsid w:val="00372C4C"/>
    <w:rsid w:val="00373B9D"/>
    <w:rsid w:val="003745D0"/>
    <w:rsid w:val="00374EA0"/>
    <w:rsid w:val="00375B8A"/>
    <w:rsid w:val="00375E04"/>
    <w:rsid w:val="0037642E"/>
    <w:rsid w:val="00376D72"/>
    <w:rsid w:val="00377897"/>
    <w:rsid w:val="00377D45"/>
    <w:rsid w:val="003801DC"/>
    <w:rsid w:val="00380E15"/>
    <w:rsid w:val="00380E43"/>
    <w:rsid w:val="00380F51"/>
    <w:rsid w:val="00381993"/>
    <w:rsid w:val="00381B3A"/>
    <w:rsid w:val="00381F75"/>
    <w:rsid w:val="0038248C"/>
    <w:rsid w:val="0038294D"/>
    <w:rsid w:val="003832C2"/>
    <w:rsid w:val="00383E24"/>
    <w:rsid w:val="00383F00"/>
    <w:rsid w:val="00384837"/>
    <w:rsid w:val="003856C6"/>
    <w:rsid w:val="00385E50"/>
    <w:rsid w:val="0038685F"/>
    <w:rsid w:val="00386B43"/>
    <w:rsid w:val="00386CBA"/>
    <w:rsid w:val="00386FC4"/>
    <w:rsid w:val="003878B7"/>
    <w:rsid w:val="00387D7F"/>
    <w:rsid w:val="00391901"/>
    <w:rsid w:val="00391AC1"/>
    <w:rsid w:val="00391B2B"/>
    <w:rsid w:val="003923E6"/>
    <w:rsid w:val="00392F45"/>
    <w:rsid w:val="00393FE9"/>
    <w:rsid w:val="0039476B"/>
    <w:rsid w:val="00395161"/>
    <w:rsid w:val="00396113"/>
    <w:rsid w:val="0039618A"/>
    <w:rsid w:val="00396F26"/>
    <w:rsid w:val="003973FD"/>
    <w:rsid w:val="00397413"/>
    <w:rsid w:val="003976E4"/>
    <w:rsid w:val="00397E21"/>
    <w:rsid w:val="00397FDC"/>
    <w:rsid w:val="003A04AE"/>
    <w:rsid w:val="003A0667"/>
    <w:rsid w:val="003A1549"/>
    <w:rsid w:val="003A19D6"/>
    <w:rsid w:val="003A22AE"/>
    <w:rsid w:val="003A2D4E"/>
    <w:rsid w:val="003A3116"/>
    <w:rsid w:val="003A3999"/>
    <w:rsid w:val="003A3B99"/>
    <w:rsid w:val="003A4462"/>
    <w:rsid w:val="003A4663"/>
    <w:rsid w:val="003A4BFF"/>
    <w:rsid w:val="003A4F4E"/>
    <w:rsid w:val="003A5D90"/>
    <w:rsid w:val="003A62DA"/>
    <w:rsid w:val="003A7B14"/>
    <w:rsid w:val="003A7B7B"/>
    <w:rsid w:val="003A7D2A"/>
    <w:rsid w:val="003A7D38"/>
    <w:rsid w:val="003A7EEA"/>
    <w:rsid w:val="003B08CD"/>
    <w:rsid w:val="003B14FD"/>
    <w:rsid w:val="003B2427"/>
    <w:rsid w:val="003B2465"/>
    <w:rsid w:val="003B2D7D"/>
    <w:rsid w:val="003B3E12"/>
    <w:rsid w:val="003B4696"/>
    <w:rsid w:val="003B4E65"/>
    <w:rsid w:val="003B4EB6"/>
    <w:rsid w:val="003B517A"/>
    <w:rsid w:val="003B6031"/>
    <w:rsid w:val="003B6E81"/>
    <w:rsid w:val="003B77E5"/>
    <w:rsid w:val="003B7E05"/>
    <w:rsid w:val="003C02B7"/>
    <w:rsid w:val="003C052A"/>
    <w:rsid w:val="003C0F8F"/>
    <w:rsid w:val="003C131E"/>
    <w:rsid w:val="003C19A5"/>
    <w:rsid w:val="003C1C85"/>
    <w:rsid w:val="003C1F69"/>
    <w:rsid w:val="003C2450"/>
    <w:rsid w:val="003C2FEB"/>
    <w:rsid w:val="003C3A2A"/>
    <w:rsid w:val="003C3BB8"/>
    <w:rsid w:val="003C3E7F"/>
    <w:rsid w:val="003C4482"/>
    <w:rsid w:val="003C47C6"/>
    <w:rsid w:val="003C5260"/>
    <w:rsid w:val="003C612F"/>
    <w:rsid w:val="003C6468"/>
    <w:rsid w:val="003C76EF"/>
    <w:rsid w:val="003D0AF6"/>
    <w:rsid w:val="003D0BFD"/>
    <w:rsid w:val="003D11D9"/>
    <w:rsid w:val="003D1E5A"/>
    <w:rsid w:val="003D3990"/>
    <w:rsid w:val="003D42B5"/>
    <w:rsid w:val="003D42CB"/>
    <w:rsid w:val="003D43E2"/>
    <w:rsid w:val="003D4B62"/>
    <w:rsid w:val="003D4E9A"/>
    <w:rsid w:val="003D51F4"/>
    <w:rsid w:val="003D5811"/>
    <w:rsid w:val="003D58C5"/>
    <w:rsid w:val="003D5C4A"/>
    <w:rsid w:val="003D6638"/>
    <w:rsid w:val="003D688E"/>
    <w:rsid w:val="003D7786"/>
    <w:rsid w:val="003D7E89"/>
    <w:rsid w:val="003D7FC4"/>
    <w:rsid w:val="003E0354"/>
    <w:rsid w:val="003E08DC"/>
    <w:rsid w:val="003E1248"/>
    <w:rsid w:val="003E184A"/>
    <w:rsid w:val="003E1887"/>
    <w:rsid w:val="003E18C9"/>
    <w:rsid w:val="003E19E2"/>
    <w:rsid w:val="003E2538"/>
    <w:rsid w:val="003E278F"/>
    <w:rsid w:val="003E2E55"/>
    <w:rsid w:val="003E3370"/>
    <w:rsid w:val="003E4296"/>
    <w:rsid w:val="003E43C8"/>
    <w:rsid w:val="003E450F"/>
    <w:rsid w:val="003E4B5F"/>
    <w:rsid w:val="003E530F"/>
    <w:rsid w:val="003E5A33"/>
    <w:rsid w:val="003E65FD"/>
    <w:rsid w:val="003E69CF"/>
    <w:rsid w:val="003E6DA0"/>
    <w:rsid w:val="003E6F17"/>
    <w:rsid w:val="003E72DA"/>
    <w:rsid w:val="003F02A3"/>
    <w:rsid w:val="003F031C"/>
    <w:rsid w:val="003F0912"/>
    <w:rsid w:val="003F099E"/>
    <w:rsid w:val="003F1622"/>
    <w:rsid w:val="003F1AA3"/>
    <w:rsid w:val="003F25EF"/>
    <w:rsid w:val="003F3277"/>
    <w:rsid w:val="003F3C9B"/>
    <w:rsid w:val="003F4C79"/>
    <w:rsid w:val="003F4E06"/>
    <w:rsid w:val="003F4FA4"/>
    <w:rsid w:val="003F4FF2"/>
    <w:rsid w:val="003F506A"/>
    <w:rsid w:val="003F562C"/>
    <w:rsid w:val="003F5E3F"/>
    <w:rsid w:val="003F6463"/>
    <w:rsid w:val="003F67CB"/>
    <w:rsid w:val="003F6A4A"/>
    <w:rsid w:val="003F759C"/>
    <w:rsid w:val="003F7DBA"/>
    <w:rsid w:val="00401CD0"/>
    <w:rsid w:val="00402608"/>
    <w:rsid w:val="00402A5A"/>
    <w:rsid w:val="00403542"/>
    <w:rsid w:val="00403A15"/>
    <w:rsid w:val="00403B73"/>
    <w:rsid w:val="00405461"/>
    <w:rsid w:val="00405477"/>
    <w:rsid w:val="0040566B"/>
    <w:rsid w:val="0040646A"/>
    <w:rsid w:val="004067F1"/>
    <w:rsid w:val="00406C91"/>
    <w:rsid w:val="00410441"/>
    <w:rsid w:val="0041078F"/>
    <w:rsid w:val="00410B78"/>
    <w:rsid w:val="00410ED9"/>
    <w:rsid w:val="0041102C"/>
    <w:rsid w:val="00411154"/>
    <w:rsid w:val="004125D1"/>
    <w:rsid w:val="004127F9"/>
    <w:rsid w:val="00412BDE"/>
    <w:rsid w:val="004146E5"/>
    <w:rsid w:val="00414DE0"/>
    <w:rsid w:val="004150FE"/>
    <w:rsid w:val="0041522E"/>
    <w:rsid w:val="004158A0"/>
    <w:rsid w:val="00415D69"/>
    <w:rsid w:val="00415FAD"/>
    <w:rsid w:val="0041619C"/>
    <w:rsid w:val="00416E51"/>
    <w:rsid w:val="0041747C"/>
    <w:rsid w:val="00417697"/>
    <w:rsid w:val="00417701"/>
    <w:rsid w:val="004178A6"/>
    <w:rsid w:val="00417C68"/>
    <w:rsid w:val="00417D7A"/>
    <w:rsid w:val="004203AA"/>
    <w:rsid w:val="0042099D"/>
    <w:rsid w:val="00420ABF"/>
    <w:rsid w:val="00420BA6"/>
    <w:rsid w:val="0042110F"/>
    <w:rsid w:val="0042121D"/>
    <w:rsid w:val="0042181C"/>
    <w:rsid w:val="00422508"/>
    <w:rsid w:val="0042267A"/>
    <w:rsid w:val="00422C4F"/>
    <w:rsid w:val="00422C59"/>
    <w:rsid w:val="00422CFC"/>
    <w:rsid w:val="00423B44"/>
    <w:rsid w:val="0042412E"/>
    <w:rsid w:val="0042472D"/>
    <w:rsid w:val="00424995"/>
    <w:rsid w:val="0042505E"/>
    <w:rsid w:val="004257A7"/>
    <w:rsid w:val="00425EF9"/>
    <w:rsid w:val="0042784A"/>
    <w:rsid w:val="00430564"/>
    <w:rsid w:val="004305C5"/>
    <w:rsid w:val="00430686"/>
    <w:rsid w:val="00430FEF"/>
    <w:rsid w:val="004318F9"/>
    <w:rsid w:val="0043202F"/>
    <w:rsid w:val="00432859"/>
    <w:rsid w:val="00432B9E"/>
    <w:rsid w:val="004336BA"/>
    <w:rsid w:val="004342CB"/>
    <w:rsid w:val="00434374"/>
    <w:rsid w:val="0043448E"/>
    <w:rsid w:val="00435197"/>
    <w:rsid w:val="004358F0"/>
    <w:rsid w:val="0043678E"/>
    <w:rsid w:val="00437B57"/>
    <w:rsid w:val="00437F88"/>
    <w:rsid w:val="00440CFD"/>
    <w:rsid w:val="004410BC"/>
    <w:rsid w:val="00441164"/>
    <w:rsid w:val="004412C4"/>
    <w:rsid w:val="004414D3"/>
    <w:rsid w:val="00441976"/>
    <w:rsid w:val="00441A6C"/>
    <w:rsid w:val="004420F9"/>
    <w:rsid w:val="004435D7"/>
    <w:rsid w:val="00443C09"/>
    <w:rsid w:val="00444188"/>
    <w:rsid w:val="00444473"/>
    <w:rsid w:val="0044482D"/>
    <w:rsid w:val="00444927"/>
    <w:rsid w:val="00444FEA"/>
    <w:rsid w:val="00445226"/>
    <w:rsid w:val="00445837"/>
    <w:rsid w:val="004458AB"/>
    <w:rsid w:val="00445C9F"/>
    <w:rsid w:val="00446D64"/>
    <w:rsid w:val="00447C52"/>
    <w:rsid w:val="004503A1"/>
    <w:rsid w:val="00450674"/>
    <w:rsid w:val="004509E7"/>
    <w:rsid w:val="0045201A"/>
    <w:rsid w:val="00453DB3"/>
    <w:rsid w:val="00454B8F"/>
    <w:rsid w:val="00454C20"/>
    <w:rsid w:val="004558FA"/>
    <w:rsid w:val="00455CAE"/>
    <w:rsid w:val="00455E9B"/>
    <w:rsid w:val="0045683D"/>
    <w:rsid w:val="00456D15"/>
    <w:rsid w:val="004578E3"/>
    <w:rsid w:val="00457B9A"/>
    <w:rsid w:val="004602D4"/>
    <w:rsid w:val="00460A4B"/>
    <w:rsid w:val="00461252"/>
    <w:rsid w:val="0046159B"/>
    <w:rsid w:val="00461A84"/>
    <w:rsid w:val="00461EAE"/>
    <w:rsid w:val="00462286"/>
    <w:rsid w:val="0046249E"/>
    <w:rsid w:val="00462F25"/>
    <w:rsid w:val="004631A1"/>
    <w:rsid w:val="0046330C"/>
    <w:rsid w:val="00463717"/>
    <w:rsid w:val="00463754"/>
    <w:rsid w:val="004637CD"/>
    <w:rsid w:val="004653AD"/>
    <w:rsid w:val="00465498"/>
    <w:rsid w:val="00465A3C"/>
    <w:rsid w:val="00465F55"/>
    <w:rsid w:val="00466065"/>
    <w:rsid w:val="0046615C"/>
    <w:rsid w:val="004665E5"/>
    <w:rsid w:val="00466742"/>
    <w:rsid w:val="00466AE4"/>
    <w:rsid w:val="0046756D"/>
    <w:rsid w:val="00467B68"/>
    <w:rsid w:val="00471361"/>
    <w:rsid w:val="00472834"/>
    <w:rsid w:val="00472ADA"/>
    <w:rsid w:val="00472AF9"/>
    <w:rsid w:val="00472E87"/>
    <w:rsid w:val="00473CE6"/>
    <w:rsid w:val="004741E2"/>
    <w:rsid w:val="00474322"/>
    <w:rsid w:val="00474620"/>
    <w:rsid w:val="0047548C"/>
    <w:rsid w:val="00475B81"/>
    <w:rsid w:val="00476085"/>
    <w:rsid w:val="00476446"/>
    <w:rsid w:val="004768DB"/>
    <w:rsid w:val="004779AB"/>
    <w:rsid w:val="00477FA2"/>
    <w:rsid w:val="004801BA"/>
    <w:rsid w:val="0048028B"/>
    <w:rsid w:val="0048113B"/>
    <w:rsid w:val="00481C87"/>
    <w:rsid w:val="00482785"/>
    <w:rsid w:val="004828B4"/>
    <w:rsid w:val="00482F94"/>
    <w:rsid w:val="0048329D"/>
    <w:rsid w:val="004840B7"/>
    <w:rsid w:val="00485352"/>
    <w:rsid w:val="0048639E"/>
    <w:rsid w:val="004865B6"/>
    <w:rsid w:val="004876C2"/>
    <w:rsid w:val="004878B6"/>
    <w:rsid w:val="00487D66"/>
    <w:rsid w:val="00490831"/>
    <w:rsid w:val="00491095"/>
    <w:rsid w:val="00491554"/>
    <w:rsid w:val="004918B1"/>
    <w:rsid w:val="00492C56"/>
    <w:rsid w:val="00492F1A"/>
    <w:rsid w:val="00493782"/>
    <w:rsid w:val="00493CF5"/>
    <w:rsid w:val="00493D4F"/>
    <w:rsid w:val="00493E2D"/>
    <w:rsid w:val="00494B2E"/>
    <w:rsid w:val="004952A2"/>
    <w:rsid w:val="0049590C"/>
    <w:rsid w:val="00495D9A"/>
    <w:rsid w:val="004966E0"/>
    <w:rsid w:val="0049688D"/>
    <w:rsid w:val="00496FC7"/>
    <w:rsid w:val="00497D9F"/>
    <w:rsid w:val="004A00D5"/>
    <w:rsid w:val="004A05C0"/>
    <w:rsid w:val="004A0ECC"/>
    <w:rsid w:val="004A1246"/>
    <w:rsid w:val="004A1416"/>
    <w:rsid w:val="004A17FA"/>
    <w:rsid w:val="004A25D9"/>
    <w:rsid w:val="004A2B26"/>
    <w:rsid w:val="004A3F18"/>
    <w:rsid w:val="004A40D9"/>
    <w:rsid w:val="004A4606"/>
    <w:rsid w:val="004A4886"/>
    <w:rsid w:val="004A4D06"/>
    <w:rsid w:val="004A4FC8"/>
    <w:rsid w:val="004A5232"/>
    <w:rsid w:val="004A53D2"/>
    <w:rsid w:val="004A59C2"/>
    <w:rsid w:val="004A76F0"/>
    <w:rsid w:val="004B0A5F"/>
    <w:rsid w:val="004B11AD"/>
    <w:rsid w:val="004B15CE"/>
    <w:rsid w:val="004B2630"/>
    <w:rsid w:val="004B4636"/>
    <w:rsid w:val="004B495E"/>
    <w:rsid w:val="004B4990"/>
    <w:rsid w:val="004B51A3"/>
    <w:rsid w:val="004B534E"/>
    <w:rsid w:val="004B59CB"/>
    <w:rsid w:val="004B6901"/>
    <w:rsid w:val="004B6F05"/>
    <w:rsid w:val="004B707A"/>
    <w:rsid w:val="004B7582"/>
    <w:rsid w:val="004B7977"/>
    <w:rsid w:val="004C0712"/>
    <w:rsid w:val="004C08EA"/>
    <w:rsid w:val="004C09C3"/>
    <w:rsid w:val="004C0F0D"/>
    <w:rsid w:val="004C1838"/>
    <w:rsid w:val="004C1CE3"/>
    <w:rsid w:val="004C3144"/>
    <w:rsid w:val="004C380C"/>
    <w:rsid w:val="004C3FD7"/>
    <w:rsid w:val="004C4B3E"/>
    <w:rsid w:val="004C5AA1"/>
    <w:rsid w:val="004C600D"/>
    <w:rsid w:val="004C6374"/>
    <w:rsid w:val="004C64D0"/>
    <w:rsid w:val="004C683A"/>
    <w:rsid w:val="004C6B4F"/>
    <w:rsid w:val="004C6D63"/>
    <w:rsid w:val="004C6DF5"/>
    <w:rsid w:val="004C79D9"/>
    <w:rsid w:val="004D118D"/>
    <w:rsid w:val="004D200F"/>
    <w:rsid w:val="004D25E2"/>
    <w:rsid w:val="004D3A17"/>
    <w:rsid w:val="004D48A7"/>
    <w:rsid w:val="004D4AC2"/>
    <w:rsid w:val="004D5038"/>
    <w:rsid w:val="004D51E2"/>
    <w:rsid w:val="004D53B3"/>
    <w:rsid w:val="004D5EBD"/>
    <w:rsid w:val="004D6314"/>
    <w:rsid w:val="004D645B"/>
    <w:rsid w:val="004D6A67"/>
    <w:rsid w:val="004D7171"/>
    <w:rsid w:val="004D7312"/>
    <w:rsid w:val="004D7420"/>
    <w:rsid w:val="004D79DD"/>
    <w:rsid w:val="004E054D"/>
    <w:rsid w:val="004E07DA"/>
    <w:rsid w:val="004E0B98"/>
    <w:rsid w:val="004E1454"/>
    <w:rsid w:val="004E1DEA"/>
    <w:rsid w:val="004E1F07"/>
    <w:rsid w:val="004E234B"/>
    <w:rsid w:val="004E2921"/>
    <w:rsid w:val="004E2BC5"/>
    <w:rsid w:val="004E305F"/>
    <w:rsid w:val="004E3C85"/>
    <w:rsid w:val="004E3FB6"/>
    <w:rsid w:val="004E41AF"/>
    <w:rsid w:val="004E4277"/>
    <w:rsid w:val="004E4F95"/>
    <w:rsid w:val="004E53FC"/>
    <w:rsid w:val="004E54A3"/>
    <w:rsid w:val="004E578F"/>
    <w:rsid w:val="004E5A30"/>
    <w:rsid w:val="004E5CF5"/>
    <w:rsid w:val="004E7540"/>
    <w:rsid w:val="004E7FC0"/>
    <w:rsid w:val="004F05B8"/>
    <w:rsid w:val="004F0962"/>
    <w:rsid w:val="004F0F05"/>
    <w:rsid w:val="004F1A7E"/>
    <w:rsid w:val="004F2F35"/>
    <w:rsid w:val="004F3442"/>
    <w:rsid w:val="004F3B0D"/>
    <w:rsid w:val="004F3BE6"/>
    <w:rsid w:val="004F3D20"/>
    <w:rsid w:val="004F3F4C"/>
    <w:rsid w:val="004F4978"/>
    <w:rsid w:val="004F4D72"/>
    <w:rsid w:val="004F4F47"/>
    <w:rsid w:val="004F5124"/>
    <w:rsid w:val="004F56ED"/>
    <w:rsid w:val="004F5D56"/>
    <w:rsid w:val="004F5FA0"/>
    <w:rsid w:val="004F6045"/>
    <w:rsid w:val="004F6147"/>
    <w:rsid w:val="004F614F"/>
    <w:rsid w:val="004F636C"/>
    <w:rsid w:val="004F69FE"/>
    <w:rsid w:val="004F752A"/>
    <w:rsid w:val="004F781C"/>
    <w:rsid w:val="004F7918"/>
    <w:rsid w:val="004F7DEC"/>
    <w:rsid w:val="0050084B"/>
    <w:rsid w:val="0050098F"/>
    <w:rsid w:val="00500CC6"/>
    <w:rsid w:val="0050145C"/>
    <w:rsid w:val="005014A0"/>
    <w:rsid w:val="00501507"/>
    <w:rsid w:val="005029F5"/>
    <w:rsid w:val="00503797"/>
    <w:rsid w:val="0050398F"/>
    <w:rsid w:val="00503F6D"/>
    <w:rsid w:val="005042A5"/>
    <w:rsid w:val="00504FA6"/>
    <w:rsid w:val="005058F0"/>
    <w:rsid w:val="00505B35"/>
    <w:rsid w:val="005064B5"/>
    <w:rsid w:val="005067EB"/>
    <w:rsid w:val="00506B64"/>
    <w:rsid w:val="005111E1"/>
    <w:rsid w:val="0051227C"/>
    <w:rsid w:val="0051254F"/>
    <w:rsid w:val="005130A1"/>
    <w:rsid w:val="00513E25"/>
    <w:rsid w:val="0051430B"/>
    <w:rsid w:val="005144B5"/>
    <w:rsid w:val="00514710"/>
    <w:rsid w:val="00514D31"/>
    <w:rsid w:val="005152F9"/>
    <w:rsid w:val="0051578D"/>
    <w:rsid w:val="005162F1"/>
    <w:rsid w:val="00516603"/>
    <w:rsid w:val="005167AA"/>
    <w:rsid w:val="005169DD"/>
    <w:rsid w:val="0051788F"/>
    <w:rsid w:val="00517F25"/>
    <w:rsid w:val="005209F7"/>
    <w:rsid w:val="005219BF"/>
    <w:rsid w:val="00521C86"/>
    <w:rsid w:val="0052249E"/>
    <w:rsid w:val="0052275F"/>
    <w:rsid w:val="0052297D"/>
    <w:rsid w:val="00522FD1"/>
    <w:rsid w:val="005234BC"/>
    <w:rsid w:val="00523834"/>
    <w:rsid w:val="00523B2F"/>
    <w:rsid w:val="00523D53"/>
    <w:rsid w:val="00523F12"/>
    <w:rsid w:val="00523FCF"/>
    <w:rsid w:val="00524E5B"/>
    <w:rsid w:val="00525285"/>
    <w:rsid w:val="0052553B"/>
    <w:rsid w:val="005257BA"/>
    <w:rsid w:val="00525A51"/>
    <w:rsid w:val="00525BBB"/>
    <w:rsid w:val="00526118"/>
    <w:rsid w:val="0052636C"/>
    <w:rsid w:val="005263EB"/>
    <w:rsid w:val="0052648C"/>
    <w:rsid w:val="0052699C"/>
    <w:rsid w:val="0052700A"/>
    <w:rsid w:val="00527A5E"/>
    <w:rsid w:val="00527BA9"/>
    <w:rsid w:val="00530166"/>
    <w:rsid w:val="00530771"/>
    <w:rsid w:val="00530783"/>
    <w:rsid w:val="00530833"/>
    <w:rsid w:val="00530A18"/>
    <w:rsid w:val="00530A47"/>
    <w:rsid w:val="00530DE9"/>
    <w:rsid w:val="005320EA"/>
    <w:rsid w:val="00532334"/>
    <w:rsid w:val="005330E9"/>
    <w:rsid w:val="0053426D"/>
    <w:rsid w:val="0053625D"/>
    <w:rsid w:val="005368B7"/>
    <w:rsid w:val="00536C47"/>
    <w:rsid w:val="00536F59"/>
    <w:rsid w:val="00537507"/>
    <w:rsid w:val="005378D9"/>
    <w:rsid w:val="00537A32"/>
    <w:rsid w:val="0054020B"/>
    <w:rsid w:val="005404C8"/>
    <w:rsid w:val="0054077E"/>
    <w:rsid w:val="00540889"/>
    <w:rsid w:val="00540997"/>
    <w:rsid w:val="005412F3"/>
    <w:rsid w:val="00541413"/>
    <w:rsid w:val="00541BA3"/>
    <w:rsid w:val="00541D7A"/>
    <w:rsid w:val="005431F0"/>
    <w:rsid w:val="005431FC"/>
    <w:rsid w:val="00544261"/>
    <w:rsid w:val="00544329"/>
    <w:rsid w:val="00544453"/>
    <w:rsid w:val="005446AA"/>
    <w:rsid w:val="005449AC"/>
    <w:rsid w:val="0054597C"/>
    <w:rsid w:val="00545CEB"/>
    <w:rsid w:val="005461C3"/>
    <w:rsid w:val="0054766B"/>
    <w:rsid w:val="00550AA6"/>
    <w:rsid w:val="005516BD"/>
    <w:rsid w:val="00552629"/>
    <w:rsid w:val="00552F3F"/>
    <w:rsid w:val="005530E3"/>
    <w:rsid w:val="00553457"/>
    <w:rsid w:val="00553854"/>
    <w:rsid w:val="005539EC"/>
    <w:rsid w:val="00553A0B"/>
    <w:rsid w:val="00554607"/>
    <w:rsid w:val="00554627"/>
    <w:rsid w:val="005547FF"/>
    <w:rsid w:val="00555DC4"/>
    <w:rsid w:val="00555E12"/>
    <w:rsid w:val="005563C9"/>
    <w:rsid w:val="005563D0"/>
    <w:rsid w:val="005574F9"/>
    <w:rsid w:val="00560031"/>
    <w:rsid w:val="00560624"/>
    <w:rsid w:val="00560C38"/>
    <w:rsid w:val="00560DE2"/>
    <w:rsid w:val="00560FAC"/>
    <w:rsid w:val="005612D4"/>
    <w:rsid w:val="005613A3"/>
    <w:rsid w:val="005613A7"/>
    <w:rsid w:val="005619B7"/>
    <w:rsid w:val="00561A59"/>
    <w:rsid w:val="00561C1C"/>
    <w:rsid w:val="00562E3D"/>
    <w:rsid w:val="00563ADB"/>
    <w:rsid w:val="00563BCC"/>
    <w:rsid w:val="00563F75"/>
    <w:rsid w:val="005640EB"/>
    <w:rsid w:val="00565514"/>
    <w:rsid w:val="00565A6B"/>
    <w:rsid w:val="00565D52"/>
    <w:rsid w:val="00565D96"/>
    <w:rsid w:val="00565DB8"/>
    <w:rsid w:val="00566845"/>
    <w:rsid w:val="00570584"/>
    <w:rsid w:val="0057070F"/>
    <w:rsid w:val="005712D6"/>
    <w:rsid w:val="00571548"/>
    <w:rsid w:val="00571812"/>
    <w:rsid w:val="00571DCD"/>
    <w:rsid w:val="0057218C"/>
    <w:rsid w:val="00572C81"/>
    <w:rsid w:val="00572E70"/>
    <w:rsid w:val="00573369"/>
    <w:rsid w:val="00573C20"/>
    <w:rsid w:val="0057418A"/>
    <w:rsid w:val="00574923"/>
    <w:rsid w:val="00574D59"/>
    <w:rsid w:val="00575ACD"/>
    <w:rsid w:val="00575C24"/>
    <w:rsid w:val="00576226"/>
    <w:rsid w:val="005762EA"/>
    <w:rsid w:val="005767AE"/>
    <w:rsid w:val="00580390"/>
    <w:rsid w:val="00581240"/>
    <w:rsid w:val="005817B2"/>
    <w:rsid w:val="005819F7"/>
    <w:rsid w:val="00581C35"/>
    <w:rsid w:val="005824C6"/>
    <w:rsid w:val="00582674"/>
    <w:rsid w:val="0058271E"/>
    <w:rsid w:val="00582761"/>
    <w:rsid w:val="0058283F"/>
    <w:rsid w:val="0058380D"/>
    <w:rsid w:val="00583930"/>
    <w:rsid w:val="00583BFE"/>
    <w:rsid w:val="00583D8A"/>
    <w:rsid w:val="005840EF"/>
    <w:rsid w:val="005845A3"/>
    <w:rsid w:val="005848F8"/>
    <w:rsid w:val="00584E2F"/>
    <w:rsid w:val="00585151"/>
    <w:rsid w:val="0058525B"/>
    <w:rsid w:val="00585C03"/>
    <w:rsid w:val="0058619F"/>
    <w:rsid w:val="00586637"/>
    <w:rsid w:val="005867CF"/>
    <w:rsid w:val="00586E8E"/>
    <w:rsid w:val="00587C46"/>
    <w:rsid w:val="00587F56"/>
    <w:rsid w:val="00587FD9"/>
    <w:rsid w:val="005908B9"/>
    <w:rsid w:val="00591265"/>
    <w:rsid w:val="00591283"/>
    <w:rsid w:val="005915A4"/>
    <w:rsid w:val="005922F4"/>
    <w:rsid w:val="005924D3"/>
    <w:rsid w:val="005924F1"/>
    <w:rsid w:val="005925E3"/>
    <w:rsid w:val="00592F32"/>
    <w:rsid w:val="0059304D"/>
    <w:rsid w:val="005933AE"/>
    <w:rsid w:val="00594550"/>
    <w:rsid w:val="00594682"/>
    <w:rsid w:val="00595156"/>
    <w:rsid w:val="00596129"/>
    <w:rsid w:val="00596832"/>
    <w:rsid w:val="00596CCB"/>
    <w:rsid w:val="00596DB6"/>
    <w:rsid w:val="00597753"/>
    <w:rsid w:val="00597E6F"/>
    <w:rsid w:val="005A0203"/>
    <w:rsid w:val="005A052F"/>
    <w:rsid w:val="005A0EFC"/>
    <w:rsid w:val="005A1018"/>
    <w:rsid w:val="005A1099"/>
    <w:rsid w:val="005A12EF"/>
    <w:rsid w:val="005A167F"/>
    <w:rsid w:val="005A1980"/>
    <w:rsid w:val="005A1A26"/>
    <w:rsid w:val="005A1B43"/>
    <w:rsid w:val="005A1C52"/>
    <w:rsid w:val="005A1F74"/>
    <w:rsid w:val="005A23D2"/>
    <w:rsid w:val="005A2593"/>
    <w:rsid w:val="005A3196"/>
    <w:rsid w:val="005A339E"/>
    <w:rsid w:val="005A408B"/>
    <w:rsid w:val="005A6F80"/>
    <w:rsid w:val="005A7215"/>
    <w:rsid w:val="005A726F"/>
    <w:rsid w:val="005A72E6"/>
    <w:rsid w:val="005A782E"/>
    <w:rsid w:val="005A793B"/>
    <w:rsid w:val="005A79AE"/>
    <w:rsid w:val="005B1731"/>
    <w:rsid w:val="005B1B6F"/>
    <w:rsid w:val="005B1FD1"/>
    <w:rsid w:val="005B2054"/>
    <w:rsid w:val="005B2607"/>
    <w:rsid w:val="005B26FD"/>
    <w:rsid w:val="005B40A1"/>
    <w:rsid w:val="005B429E"/>
    <w:rsid w:val="005B44D0"/>
    <w:rsid w:val="005B4C41"/>
    <w:rsid w:val="005B4CD8"/>
    <w:rsid w:val="005B5179"/>
    <w:rsid w:val="005B5B11"/>
    <w:rsid w:val="005B60BD"/>
    <w:rsid w:val="005B6837"/>
    <w:rsid w:val="005B74F6"/>
    <w:rsid w:val="005B75BF"/>
    <w:rsid w:val="005B78D4"/>
    <w:rsid w:val="005B7BE6"/>
    <w:rsid w:val="005C0607"/>
    <w:rsid w:val="005C0A76"/>
    <w:rsid w:val="005C0F51"/>
    <w:rsid w:val="005C0F98"/>
    <w:rsid w:val="005C11E6"/>
    <w:rsid w:val="005C1F3B"/>
    <w:rsid w:val="005C208C"/>
    <w:rsid w:val="005C2138"/>
    <w:rsid w:val="005C2E67"/>
    <w:rsid w:val="005C2E85"/>
    <w:rsid w:val="005C35ED"/>
    <w:rsid w:val="005C35FA"/>
    <w:rsid w:val="005C3CEA"/>
    <w:rsid w:val="005C482F"/>
    <w:rsid w:val="005C48AC"/>
    <w:rsid w:val="005C4D24"/>
    <w:rsid w:val="005C4DD7"/>
    <w:rsid w:val="005C539A"/>
    <w:rsid w:val="005C549E"/>
    <w:rsid w:val="005C5CAB"/>
    <w:rsid w:val="005C6236"/>
    <w:rsid w:val="005C667F"/>
    <w:rsid w:val="005C778A"/>
    <w:rsid w:val="005C794A"/>
    <w:rsid w:val="005C7B1F"/>
    <w:rsid w:val="005D03CD"/>
    <w:rsid w:val="005D074C"/>
    <w:rsid w:val="005D0923"/>
    <w:rsid w:val="005D1034"/>
    <w:rsid w:val="005D12BF"/>
    <w:rsid w:val="005D130B"/>
    <w:rsid w:val="005D14E9"/>
    <w:rsid w:val="005D1A8C"/>
    <w:rsid w:val="005D1B75"/>
    <w:rsid w:val="005D1C71"/>
    <w:rsid w:val="005D21A6"/>
    <w:rsid w:val="005D29D5"/>
    <w:rsid w:val="005D2A36"/>
    <w:rsid w:val="005D3E97"/>
    <w:rsid w:val="005D4095"/>
    <w:rsid w:val="005D4641"/>
    <w:rsid w:val="005D49FF"/>
    <w:rsid w:val="005D4D0A"/>
    <w:rsid w:val="005D5695"/>
    <w:rsid w:val="005D5F69"/>
    <w:rsid w:val="005D63D6"/>
    <w:rsid w:val="005D7ED3"/>
    <w:rsid w:val="005E0862"/>
    <w:rsid w:val="005E1375"/>
    <w:rsid w:val="005E147F"/>
    <w:rsid w:val="005E1CEB"/>
    <w:rsid w:val="005E218F"/>
    <w:rsid w:val="005E2A30"/>
    <w:rsid w:val="005E2FF1"/>
    <w:rsid w:val="005E3850"/>
    <w:rsid w:val="005E3DEF"/>
    <w:rsid w:val="005E4507"/>
    <w:rsid w:val="005E4E97"/>
    <w:rsid w:val="005E5C65"/>
    <w:rsid w:val="005E5DFA"/>
    <w:rsid w:val="005E682E"/>
    <w:rsid w:val="005E6F86"/>
    <w:rsid w:val="005E7479"/>
    <w:rsid w:val="005E7892"/>
    <w:rsid w:val="005E7AE2"/>
    <w:rsid w:val="005F0245"/>
    <w:rsid w:val="005F0652"/>
    <w:rsid w:val="005F07BE"/>
    <w:rsid w:val="005F1146"/>
    <w:rsid w:val="005F3CEA"/>
    <w:rsid w:val="005F42D4"/>
    <w:rsid w:val="005F4A97"/>
    <w:rsid w:val="005F4E85"/>
    <w:rsid w:val="005F546F"/>
    <w:rsid w:val="005F5479"/>
    <w:rsid w:val="005F5B32"/>
    <w:rsid w:val="005F5CD6"/>
    <w:rsid w:val="005F6568"/>
    <w:rsid w:val="005F66DC"/>
    <w:rsid w:val="005F6D4B"/>
    <w:rsid w:val="005F731B"/>
    <w:rsid w:val="005F7D47"/>
    <w:rsid w:val="005F7E3B"/>
    <w:rsid w:val="005F7E8D"/>
    <w:rsid w:val="0060009D"/>
    <w:rsid w:val="006002D9"/>
    <w:rsid w:val="0060130C"/>
    <w:rsid w:val="006013FB"/>
    <w:rsid w:val="00601F1A"/>
    <w:rsid w:val="00602746"/>
    <w:rsid w:val="0060294C"/>
    <w:rsid w:val="00603073"/>
    <w:rsid w:val="00603128"/>
    <w:rsid w:val="006036E2"/>
    <w:rsid w:val="006037C5"/>
    <w:rsid w:val="00603F43"/>
    <w:rsid w:val="00604154"/>
    <w:rsid w:val="006041D5"/>
    <w:rsid w:val="00604F65"/>
    <w:rsid w:val="00604F87"/>
    <w:rsid w:val="006052B9"/>
    <w:rsid w:val="00605607"/>
    <w:rsid w:val="00605E4D"/>
    <w:rsid w:val="00606050"/>
    <w:rsid w:val="00606458"/>
    <w:rsid w:val="00606CC5"/>
    <w:rsid w:val="00606D2E"/>
    <w:rsid w:val="00607141"/>
    <w:rsid w:val="00607B23"/>
    <w:rsid w:val="00611189"/>
    <w:rsid w:val="006125C5"/>
    <w:rsid w:val="006126C4"/>
    <w:rsid w:val="0061278B"/>
    <w:rsid w:val="00612EA9"/>
    <w:rsid w:val="006136B7"/>
    <w:rsid w:val="006144BB"/>
    <w:rsid w:val="00614943"/>
    <w:rsid w:val="00616900"/>
    <w:rsid w:val="00616ACC"/>
    <w:rsid w:val="00616B2A"/>
    <w:rsid w:val="00616B3B"/>
    <w:rsid w:val="0061744E"/>
    <w:rsid w:val="0061780F"/>
    <w:rsid w:val="0061799E"/>
    <w:rsid w:val="00617BBF"/>
    <w:rsid w:val="00617CDA"/>
    <w:rsid w:val="006204D9"/>
    <w:rsid w:val="006205AD"/>
    <w:rsid w:val="00621934"/>
    <w:rsid w:val="00622007"/>
    <w:rsid w:val="00622295"/>
    <w:rsid w:val="006223E7"/>
    <w:rsid w:val="00622B34"/>
    <w:rsid w:val="00623836"/>
    <w:rsid w:val="00623D94"/>
    <w:rsid w:val="00623F1D"/>
    <w:rsid w:val="00624B58"/>
    <w:rsid w:val="00624D93"/>
    <w:rsid w:val="00624E2A"/>
    <w:rsid w:val="006251EF"/>
    <w:rsid w:val="006254B1"/>
    <w:rsid w:val="00630007"/>
    <w:rsid w:val="006302D7"/>
    <w:rsid w:val="006305AE"/>
    <w:rsid w:val="00630940"/>
    <w:rsid w:val="00630B6A"/>
    <w:rsid w:val="006312F7"/>
    <w:rsid w:val="006320CB"/>
    <w:rsid w:val="0063262B"/>
    <w:rsid w:val="00632656"/>
    <w:rsid w:val="00632F67"/>
    <w:rsid w:val="00633FD3"/>
    <w:rsid w:val="00634285"/>
    <w:rsid w:val="006345ED"/>
    <w:rsid w:val="006345EE"/>
    <w:rsid w:val="00635971"/>
    <w:rsid w:val="00640005"/>
    <w:rsid w:val="006403E0"/>
    <w:rsid w:val="0064043A"/>
    <w:rsid w:val="0064099A"/>
    <w:rsid w:val="00641627"/>
    <w:rsid w:val="00641758"/>
    <w:rsid w:val="00641DF1"/>
    <w:rsid w:val="00641F32"/>
    <w:rsid w:val="00642B83"/>
    <w:rsid w:val="0064341D"/>
    <w:rsid w:val="00643C4B"/>
    <w:rsid w:val="00645164"/>
    <w:rsid w:val="0064691C"/>
    <w:rsid w:val="006469A2"/>
    <w:rsid w:val="00646AB8"/>
    <w:rsid w:val="00646D0D"/>
    <w:rsid w:val="006471F9"/>
    <w:rsid w:val="006475BE"/>
    <w:rsid w:val="0064768C"/>
    <w:rsid w:val="0064782E"/>
    <w:rsid w:val="006507E9"/>
    <w:rsid w:val="00650822"/>
    <w:rsid w:val="006508E9"/>
    <w:rsid w:val="00650A98"/>
    <w:rsid w:val="00651614"/>
    <w:rsid w:val="00652863"/>
    <w:rsid w:val="0065290E"/>
    <w:rsid w:val="00652921"/>
    <w:rsid w:val="00653C4B"/>
    <w:rsid w:val="00653D6D"/>
    <w:rsid w:val="00654978"/>
    <w:rsid w:val="00655EA5"/>
    <w:rsid w:val="006560A2"/>
    <w:rsid w:val="00656401"/>
    <w:rsid w:val="00656989"/>
    <w:rsid w:val="006572C7"/>
    <w:rsid w:val="00657499"/>
    <w:rsid w:val="006578FA"/>
    <w:rsid w:val="0066025F"/>
    <w:rsid w:val="0066047B"/>
    <w:rsid w:val="00660BD7"/>
    <w:rsid w:val="00660CA7"/>
    <w:rsid w:val="00660E13"/>
    <w:rsid w:val="0066141F"/>
    <w:rsid w:val="00661B9D"/>
    <w:rsid w:val="0066243B"/>
    <w:rsid w:val="00662E8A"/>
    <w:rsid w:val="00663136"/>
    <w:rsid w:val="00663BB8"/>
    <w:rsid w:val="0066419D"/>
    <w:rsid w:val="0066434A"/>
    <w:rsid w:val="00664610"/>
    <w:rsid w:val="00664DBC"/>
    <w:rsid w:val="006655C3"/>
    <w:rsid w:val="006661AE"/>
    <w:rsid w:val="006661E7"/>
    <w:rsid w:val="0066711D"/>
    <w:rsid w:val="0066735E"/>
    <w:rsid w:val="006674AF"/>
    <w:rsid w:val="00667690"/>
    <w:rsid w:val="00667861"/>
    <w:rsid w:val="00667980"/>
    <w:rsid w:val="00667EF3"/>
    <w:rsid w:val="00667FEE"/>
    <w:rsid w:val="006701A1"/>
    <w:rsid w:val="006707CC"/>
    <w:rsid w:val="00670E7B"/>
    <w:rsid w:val="00670ECD"/>
    <w:rsid w:val="00671D6C"/>
    <w:rsid w:val="00671E51"/>
    <w:rsid w:val="0067398D"/>
    <w:rsid w:val="00673BC8"/>
    <w:rsid w:val="00673BEE"/>
    <w:rsid w:val="006740EF"/>
    <w:rsid w:val="006746D0"/>
    <w:rsid w:val="00675115"/>
    <w:rsid w:val="006757FE"/>
    <w:rsid w:val="00675FA0"/>
    <w:rsid w:val="00676A77"/>
    <w:rsid w:val="00677B79"/>
    <w:rsid w:val="00677FAC"/>
    <w:rsid w:val="006801FA"/>
    <w:rsid w:val="00680580"/>
    <w:rsid w:val="00680B1F"/>
    <w:rsid w:val="00680E20"/>
    <w:rsid w:val="0068129F"/>
    <w:rsid w:val="00681688"/>
    <w:rsid w:val="00681A87"/>
    <w:rsid w:val="00681D97"/>
    <w:rsid w:val="00681F24"/>
    <w:rsid w:val="006826D6"/>
    <w:rsid w:val="00682E85"/>
    <w:rsid w:val="00682F49"/>
    <w:rsid w:val="006838FF"/>
    <w:rsid w:val="00683A6F"/>
    <w:rsid w:val="00683AED"/>
    <w:rsid w:val="006840C7"/>
    <w:rsid w:val="0068441B"/>
    <w:rsid w:val="0068476F"/>
    <w:rsid w:val="00684771"/>
    <w:rsid w:val="00684C89"/>
    <w:rsid w:val="00685028"/>
    <w:rsid w:val="0068553C"/>
    <w:rsid w:val="00686E4A"/>
    <w:rsid w:val="00686F72"/>
    <w:rsid w:val="0068744E"/>
    <w:rsid w:val="00687644"/>
    <w:rsid w:val="00687A58"/>
    <w:rsid w:val="00687A88"/>
    <w:rsid w:val="00687B8D"/>
    <w:rsid w:val="00687CF6"/>
    <w:rsid w:val="00687D00"/>
    <w:rsid w:val="006900BA"/>
    <w:rsid w:val="0069098B"/>
    <w:rsid w:val="006914F0"/>
    <w:rsid w:val="006930F8"/>
    <w:rsid w:val="00693912"/>
    <w:rsid w:val="00693BDB"/>
    <w:rsid w:val="006940D3"/>
    <w:rsid w:val="006940F0"/>
    <w:rsid w:val="00694113"/>
    <w:rsid w:val="006949CD"/>
    <w:rsid w:val="00694BA0"/>
    <w:rsid w:val="00695222"/>
    <w:rsid w:val="00695C9D"/>
    <w:rsid w:val="006966DF"/>
    <w:rsid w:val="006A0747"/>
    <w:rsid w:val="006A18E6"/>
    <w:rsid w:val="006A1DBF"/>
    <w:rsid w:val="006A29F8"/>
    <w:rsid w:val="006A427A"/>
    <w:rsid w:val="006A4C49"/>
    <w:rsid w:val="006A55B0"/>
    <w:rsid w:val="006A6734"/>
    <w:rsid w:val="006A6C1F"/>
    <w:rsid w:val="006A7279"/>
    <w:rsid w:val="006A77AB"/>
    <w:rsid w:val="006A7D09"/>
    <w:rsid w:val="006B0723"/>
    <w:rsid w:val="006B0794"/>
    <w:rsid w:val="006B14B4"/>
    <w:rsid w:val="006B1692"/>
    <w:rsid w:val="006B2437"/>
    <w:rsid w:val="006B25B8"/>
    <w:rsid w:val="006B3E1A"/>
    <w:rsid w:val="006B3F37"/>
    <w:rsid w:val="006B51B9"/>
    <w:rsid w:val="006B75B6"/>
    <w:rsid w:val="006B7772"/>
    <w:rsid w:val="006B7896"/>
    <w:rsid w:val="006C0484"/>
    <w:rsid w:val="006C05A9"/>
    <w:rsid w:val="006C067B"/>
    <w:rsid w:val="006C179E"/>
    <w:rsid w:val="006C1850"/>
    <w:rsid w:val="006C231A"/>
    <w:rsid w:val="006C367E"/>
    <w:rsid w:val="006C3AB5"/>
    <w:rsid w:val="006C541F"/>
    <w:rsid w:val="006C562C"/>
    <w:rsid w:val="006C5A85"/>
    <w:rsid w:val="006C61A8"/>
    <w:rsid w:val="006C65A0"/>
    <w:rsid w:val="006C6E11"/>
    <w:rsid w:val="006C6E7A"/>
    <w:rsid w:val="006C70B8"/>
    <w:rsid w:val="006C7607"/>
    <w:rsid w:val="006C76C7"/>
    <w:rsid w:val="006C7EC3"/>
    <w:rsid w:val="006D0598"/>
    <w:rsid w:val="006D0793"/>
    <w:rsid w:val="006D0851"/>
    <w:rsid w:val="006D0C71"/>
    <w:rsid w:val="006D0F97"/>
    <w:rsid w:val="006D348B"/>
    <w:rsid w:val="006D3522"/>
    <w:rsid w:val="006D3530"/>
    <w:rsid w:val="006D3751"/>
    <w:rsid w:val="006D4415"/>
    <w:rsid w:val="006D4716"/>
    <w:rsid w:val="006D47F4"/>
    <w:rsid w:val="006D5683"/>
    <w:rsid w:val="006D5B1D"/>
    <w:rsid w:val="006D60C9"/>
    <w:rsid w:val="006D68DC"/>
    <w:rsid w:val="006D7B59"/>
    <w:rsid w:val="006D7EAC"/>
    <w:rsid w:val="006E0011"/>
    <w:rsid w:val="006E035A"/>
    <w:rsid w:val="006E0F39"/>
    <w:rsid w:val="006E17E8"/>
    <w:rsid w:val="006E1A47"/>
    <w:rsid w:val="006E2F04"/>
    <w:rsid w:val="006E462D"/>
    <w:rsid w:val="006E4782"/>
    <w:rsid w:val="006E530D"/>
    <w:rsid w:val="006E566E"/>
    <w:rsid w:val="006E6469"/>
    <w:rsid w:val="006E6D01"/>
    <w:rsid w:val="006E6FDA"/>
    <w:rsid w:val="006E737E"/>
    <w:rsid w:val="006E74B2"/>
    <w:rsid w:val="006E7CBD"/>
    <w:rsid w:val="006F003B"/>
    <w:rsid w:val="006F179A"/>
    <w:rsid w:val="006F27E3"/>
    <w:rsid w:val="006F28FB"/>
    <w:rsid w:val="006F316D"/>
    <w:rsid w:val="006F39CD"/>
    <w:rsid w:val="006F3DAA"/>
    <w:rsid w:val="006F7DDF"/>
    <w:rsid w:val="00700123"/>
    <w:rsid w:val="007004A0"/>
    <w:rsid w:val="00700E90"/>
    <w:rsid w:val="0070109F"/>
    <w:rsid w:val="00701447"/>
    <w:rsid w:val="007016D3"/>
    <w:rsid w:val="00701979"/>
    <w:rsid w:val="00701F65"/>
    <w:rsid w:val="007021DE"/>
    <w:rsid w:val="007023A5"/>
    <w:rsid w:val="00702F78"/>
    <w:rsid w:val="00702F7F"/>
    <w:rsid w:val="00703C9A"/>
    <w:rsid w:val="00703E2E"/>
    <w:rsid w:val="00703FAC"/>
    <w:rsid w:val="00704A0E"/>
    <w:rsid w:val="00705495"/>
    <w:rsid w:val="007055DE"/>
    <w:rsid w:val="007056E8"/>
    <w:rsid w:val="007058C0"/>
    <w:rsid w:val="00705BC6"/>
    <w:rsid w:val="0070698D"/>
    <w:rsid w:val="00706F45"/>
    <w:rsid w:val="00706FCE"/>
    <w:rsid w:val="00707316"/>
    <w:rsid w:val="00707892"/>
    <w:rsid w:val="007104DD"/>
    <w:rsid w:val="00710869"/>
    <w:rsid w:val="00711196"/>
    <w:rsid w:val="00711B3F"/>
    <w:rsid w:val="007121B4"/>
    <w:rsid w:val="00712886"/>
    <w:rsid w:val="00714306"/>
    <w:rsid w:val="00714C50"/>
    <w:rsid w:val="007150D4"/>
    <w:rsid w:val="00715DE1"/>
    <w:rsid w:val="00717B75"/>
    <w:rsid w:val="00717ECB"/>
    <w:rsid w:val="00717FE8"/>
    <w:rsid w:val="007203E3"/>
    <w:rsid w:val="00720A06"/>
    <w:rsid w:val="00720C72"/>
    <w:rsid w:val="007213E4"/>
    <w:rsid w:val="0072163E"/>
    <w:rsid w:val="007223EB"/>
    <w:rsid w:val="00723ABC"/>
    <w:rsid w:val="00723F70"/>
    <w:rsid w:val="0072430C"/>
    <w:rsid w:val="0072437A"/>
    <w:rsid w:val="00724531"/>
    <w:rsid w:val="0072578A"/>
    <w:rsid w:val="0072662E"/>
    <w:rsid w:val="00730355"/>
    <w:rsid w:val="00730A23"/>
    <w:rsid w:val="00730CB1"/>
    <w:rsid w:val="0073147D"/>
    <w:rsid w:val="0073158E"/>
    <w:rsid w:val="0073172A"/>
    <w:rsid w:val="00732773"/>
    <w:rsid w:val="00732EBC"/>
    <w:rsid w:val="00733672"/>
    <w:rsid w:val="0073379C"/>
    <w:rsid w:val="00733FFC"/>
    <w:rsid w:val="0073414D"/>
    <w:rsid w:val="00734289"/>
    <w:rsid w:val="007345C7"/>
    <w:rsid w:val="00735263"/>
    <w:rsid w:val="00735626"/>
    <w:rsid w:val="00735AA3"/>
    <w:rsid w:val="00735AB7"/>
    <w:rsid w:val="00735C2D"/>
    <w:rsid w:val="0073604D"/>
    <w:rsid w:val="007363B4"/>
    <w:rsid w:val="00736733"/>
    <w:rsid w:val="00736761"/>
    <w:rsid w:val="00736B6F"/>
    <w:rsid w:val="007371A6"/>
    <w:rsid w:val="00737264"/>
    <w:rsid w:val="00737BA6"/>
    <w:rsid w:val="007409B2"/>
    <w:rsid w:val="00741510"/>
    <w:rsid w:val="00742156"/>
    <w:rsid w:val="00743ADC"/>
    <w:rsid w:val="007443A1"/>
    <w:rsid w:val="00744416"/>
    <w:rsid w:val="00744493"/>
    <w:rsid w:val="00744534"/>
    <w:rsid w:val="0074455E"/>
    <w:rsid w:val="00744C97"/>
    <w:rsid w:val="007462EC"/>
    <w:rsid w:val="00746589"/>
    <w:rsid w:val="0074663B"/>
    <w:rsid w:val="00746766"/>
    <w:rsid w:val="00746DF1"/>
    <w:rsid w:val="00747577"/>
    <w:rsid w:val="0074789C"/>
    <w:rsid w:val="00747A16"/>
    <w:rsid w:val="00747DF0"/>
    <w:rsid w:val="00750613"/>
    <w:rsid w:val="0075090A"/>
    <w:rsid w:val="00750B94"/>
    <w:rsid w:val="00751195"/>
    <w:rsid w:val="007518EA"/>
    <w:rsid w:val="007522AF"/>
    <w:rsid w:val="00753347"/>
    <w:rsid w:val="007533C9"/>
    <w:rsid w:val="007539CB"/>
    <w:rsid w:val="007544A9"/>
    <w:rsid w:val="0075471A"/>
    <w:rsid w:val="00755D9A"/>
    <w:rsid w:val="00756B31"/>
    <w:rsid w:val="00756D76"/>
    <w:rsid w:val="00756E62"/>
    <w:rsid w:val="007572BA"/>
    <w:rsid w:val="00757425"/>
    <w:rsid w:val="007576A8"/>
    <w:rsid w:val="00760428"/>
    <w:rsid w:val="00760C90"/>
    <w:rsid w:val="00761442"/>
    <w:rsid w:val="00761AC8"/>
    <w:rsid w:val="00761E92"/>
    <w:rsid w:val="0076206F"/>
    <w:rsid w:val="00762CF0"/>
    <w:rsid w:val="00762F5B"/>
    <w:rsid w:val="0076306E"/>
    <w:rsid w:val="007632E0"/>
    <w:rsid w:val="00764453"/>
    <w:rsid w:val="00764801"/>
    <w:rsid w:val="00764891"/>
    <w:rsid w:val="00764C4A"/>
    <w:rsid w:val="0076515D"/>
    <w:rsid w:val="007655FA"/>
    <w:rsid w:val="007658E5"/>
    <w:rsid w:val="00765AA7"/>
    <w:rsid w:val="007662DE"/>
    <w:rsid w:val="00766779"/>
    <w:rsid w:val="007679EB"/>
    <w:rsid w:val="00770D94"/>
    <w:rsid w:val="00771631"/>
    <w:rsid w:val="0077193B"/>
    <w:rsid w:val="00771F9B"/>
    <w:rsid w:val="0077261D"/>
    <w:rsid w:val="0077271B"/>
    <w:rsid w:val="00772ADE"/>
    <w:rsid w:val="007735A5"/>
    <w:rsid w:val="007752E2"/>
    <w:rsid w:val="007759FE"/>
    <w:rsid w:val="007762CD"/>
    <w:rsid w:val="0077710D"/>
    <w:rsid w:val="00777290"/>
    <w:rsid w:val="007777C3"/>
    <w:rsid w:val="00780273"/>
    <w:rsid w:val="00780956"/>
    <w:rsid w:val="0078233F"/>
    <w:rsid w:val="00782D8F"/>
    <w:rsid w:val="00782F00"/>
    <w:rsid w:val="00782FC5"/>
    <w:rsid w:val="007834E3"/>
    <w:rsid w:val="0078357E"/>
    <w:rsid w:val="0078385A"/>
    <w:rsid w:val="007839E7"/>
    <w:rsid w:val="00783F2E"/>
    <w:rsid w:val="007841FF"/>
    <w:rsid w:val="00785009"/>
    <w:rsid w:val="00785E26"/>
    <w:rsid w:val="00785EFF"/>
    <w:rsid w:val="007865FC"/>
    <w:rsid w:val="00786824"/>
    <w:rsid w:val="00786C48"/>
    <w:rsid w:val="0078724C"/>
    <w:rsid w:val="007872AD"/>
    <w:rsid w:val="00787C9D"/>
    <w:rsid w:val="007906CA"/>
    <w:rsid w:val="00791503"/>
    <w:rsid w:val="00791C71"/>
    <w:rsid w:val="007934D4"/>
    <w:rsid w:val="00793789"/>
    <w:rsid w:val="007939BD"/>
    <w:rsid w:val="00793C16"/>
    <w:rsid w:val="00793FBD"/>
    <w:rsid w:val="00795610"/>
    <w:rsid w:val="00795792"/>
    <w:rsid w:val="0079630D"/>
    <w:rsid w:val="00796AC3"/>
    <w:rsid w:val="00796C5E"/>
    <w:rsid w:val="0079775B"/>
    <w:rsid w:val="00797D70"/>
    <w:rsid w:val="007A0692"/>
    <w:rsid w:val="007A0A3F"/>
    <w:rsid w:val="007A0B62"/>
    <w:rsid w:val="007A11B0"/>
    <w:rsid w:val="007A1236"/>
    <w:rsid w:val="007A1C32"/>
    <w:rsid w:val="007A1D32"/>
    <w:rsid w:val="007A21A0"/>
    <w:rsid w:val="007A2A69"/>
    <w:rsid w:val="007A2A6F"/>
    <w:rsid w:val="007A2D6D"/>
    <w:rsid w:val="007A32ED"/>
    <w:rsid w:val="007A39D3"/>
    <w:rsid w:val="007A3BDD"/>
    <w:rsid w:val="007A3E4D"/>
    <w:rsid w:val="007A40B3"/>
    <w:rsid w:val="007A4506"/>
    <w:rsid w:val="007A4EA2"/>
    <w:rsid w:val="007A57AE"/>
    <w:rsid w:val="007A6E20"/>
    <w:rsid w:val="007A737B"/>
    <w:rsid w:val="007A73DA"/>
    <w:rsid w:val="007A74B2"/>
    <w:rsid w:val="007A75C5"/>
    <w:rsid w:val="007A7922"/>
    <w:rsid w:val="007B07C4"/>
    <w:rsid w:val="007B0B94"/>
    <w:rsid w:val="007B11EC"/>
    <w:rsid w:val="007B1798"/>
    <w:rsid w:val="007B1956"/>
    <w:rsid w:val="007B1F57"/>
    <w:rsid w:val="007B4597"/>
    <w:rsid w:val="007B47A0"/>
    <w:rsid w:val="007B4B28"/>
    <w:rsid w:val="007B4B84"/>
    <w:rsid w:val="007B5174"/>
    <w:rsid w:val="007B5336"/>
    <w:rsid w:val="007B55C5"/>
    <w:rsid w:val="007B57D2"/>
    <w:rsid w:val="007B5E43"/>
    <w:rsid w:val="007B70FB"/>
    <w:rsid w:val="007B74DB"/>
    <w:rsid w:val="007C02CB"/>
    <w:rsid w:val="007C0482"/>
    <w:rsid w:val="007C123C"/>
    <w:rsid w:val="007C1DC9"/>
    <w:rsid w:val="007C1FC0"/>
    <w:rsid w:val="007C20FE"/>
    <w:rsid w:val="007C212C"/>
    <w:rsid w:val="007C2678"/>
    <w:rsid w:val="007C2F6E"/>
    <w:rsid w:val="007C3435"/>
    <w:rsid w:val="007C376A"/>
    <w:rsid w:val="007C39D4"/>
    <w:rsid w:val="007C3E04"/>
    <w:rsid w:val="007C4936"/>
    <w:rsid w:val="007C4A77"/>
    <w:rsid w:val="007C522D"/>
    <w:rsid w:val="007C55BE"/>
    <w:rsid w:val="007C5AB5"/>
    <w:rsid w:val="007C5CCF"/>
    <w:rsid w:val="007C6869"/>
    <w:rsid w:val="007C766F"/>
    <w:rsid w:val="007C7AD6"/>
    <w:rsid w:val="007C7C59"/>
    <w:rsid w:val="007C7DC7"/>
    <w:rsid w:val="007D0BB9"/>
    <w:rsid w:val="007D2593"/>
    <w:rsid w:val="007D2A26"/>
    <w:rsid w:val="007D40F5"/>
    <w:rsid w:val="007D4419"/>
    <w:rsid w:val="007D46D8"/>
    <w:rsid w:val="007D4892"/>
    <w:rsid w:val="007D48E9"/>
    <w:rsid w:val="007D53CB"/>
    <w:rsid w:val="007D564C"/>
    <w:rsid w:val="007D5857"/>
    <w:rsid w:val="007D6380"/>
    <w:rsid w:val="007D6F86"/>
    <w:rsid w:val="007D72EB"/>
    <w:rsid w:val="007D7CD6"/>
    <w:rsid w:val="007D7E01"/>
    <w:rsid w:val="007E06FB"/>
    <w:rsid w:val="007E0C3A"/>
    <w:rsid w:val="007E0F8F"/>
    <w:rsid w:val="007E2DD6"/>
    <w:rsid w:val="007E317C"/>
    <w:rsid w:val="007E3E82"/>
    <w:rsid w:val="007E44F9"/>
    <w:rsid w:val="007E46B8"/>
    <w:rsid w:val="007E5E79"/>
    <w:rsid w:val="007E5ED9"/>
    <w:rsid w:val="007E5EDC"/>
    <w:rsid w:val="007E5F31"/>
    <w:rsid w:val="007E6646"/>
    <w:rsid w:val="007E6C51"/>
    <w:rsid w:val="007E7232"/>
    <w:rsid w:val="007E72AB"/>
    <w:rsid w:val="007E7A42"/>
    <w:rsid w:val="007F0378"/>
    <w:rsid w:val="007F0684"/>
    <w:rsid w:val="007F06B6"/>
    <w:rsid w:val="007F06E8"/>
    <w:rsid w:val="007F08B2"/>
    <w:rsid w:val="007F0AF8"/>
    <w:rsid w:val="007F219A"/>
    <w:rsid w:val="007F226D"/>
    <w:rsid w:val="007F2450"/>
    <w:rsid w:val="007F2841"/>
    <w:rsid w:val="007F2A83"/>
    <w:rsid w:val="007F3A6F"/>
    <w:rsid w:val="007F3F16"/>
    <w:rsid w:val="007F4981"/>
    <w:rsid w:val="007F5C57"/>
    <w:rsid w:val="007F65DB"/>
    <w:rsid w:val="007F6761"/>
    <w:rsid w:val="007F6BC4"/>
    <w:rsid w:val="007F70D4"/>
    <w:rsid w:val="007F76B6"/>
    <w:rsid w:val="0080009A"/>
    <w:rsid w:val="00800120"/>
    <w:rsid w:val="0080073F"/>
    <w:rsid w:val="008009AF"/>
    <w:rsid w:val="0080123D"/>
    <w:rsid w:val="00801CB1"/>
    <w:rsid w:val="00802AA7"/>
    <w:rsid w:val="00802B6F"/>
    <w:rsid w:val="00802BED"/>
    <w:rsid w:val="00803ACE"/>
    <w:rsid w:val="00805B99"/>
    <w:rsid w:val="0080611F"/>
    <w:rsid w:val="008064DA"/>
    <w:rsid w:val="00806E9B"/>
    <w:rsid w:val="00807090"/>
    <w:rsid w:val="008071F1"/>
    <w:rsid w:val="00807926"/>
    <w:rsid w:val="00807A15"/>
    <w:rsid w:val="00807AB5"/>
    <w:rsid w:val="008100A2"/>
    <w:rsid w:val="00810432"/>
    <w:rsid w:val="008107F5"/>
    <w:rsid w:val="00810E30"/>
    <w:rsid w:val="00810ED7"/>
    <w:rsid w:val="008136E9"/>
    <w:rsid w:val="00813AEB"/>
    <w:rsid w:val="00813FF1"/>
    <w:rsid w:val="00814CAD"/>
    <w:rsid w:val="00814F7D"/>
    <w:rsid w:val="00815CC8"/>
    <w:rsid w:val="00816377"/>
    <w:rsid w:val="008167F3"/>
    <w:rsid w:val="00817D96"/>
    <w:rsid w:val="00817F9A"/>
    <w:rsid w:val="008227FA"/>
    <w:rsid w:val="008229A2"/>
    <w:rsid w:val="00823049"/>
    <w:rsid w:val="0082443D"/>
    <w:rsid w:val="00824A9E"/>
    <w:rsid w:val="00824AA5"/>
    <w:rsid w:val="00825852"/>
    <w:rsid w:val="00825EA0"/>
    <w:rsid w:val="00825F58"/>
    <w:rsid w:val="00826756"/>
    <w:rsid w:val="008268CF"/>
    <w:rsid w:val="008270EE"/>
    <w:rsid w:val="00827497"/>
    <w:rsid w:val="0083026B"/>
    <w:rsid w:val="00830356"/>
    <w:rsid w:val="00831472"/>
    <w:rsid w:val="008329FF"/>
    <w:rsid w:val="00832ECB"/>
    <w:rsid w:val="00833526"/>
    <w:rsid w:val="008340EC"/>
    <w:rsid w:val="008344B2"/>
    <w:rsid w:val="00834B47"/>
    <w:rsid w:val="00834D0C"/>
    <w:rsid w:val="00835459"/>
    <w:rsid w:val="00836F1A"/>
    <w:rsid w:val="008373A3"/>
    <w:rsid w:val="00837C41"/>
    <w:rsid w:val="00837C92"/>
    <w:rsid w:val="00837F0F"/>
    <w:rsid w:val="008416E5"/>
    <w:rsid w:val="0084210C"/>
    <w:rsid w:val="00842BBA"/>
    <w:rsid w:val="00842CB6"/>
    <w:rsid w:val="00842D41"/>
    <w:rsid w:val="00843029"/>
    <w:rsid w:val="00843420"/>
    <w:rsid w:val="00843B5D"/>
    <w:rsid w:val="008447D4"/>
    <w:rsid w:val="0084506C"/>
    <w:rsid w:val="008454BD"/>
    <w:rsid w:val="00845BDC"/>
    <w:rsid w:val="008463F3"/>
    <w:rsid w:val="00846D76"/>
    <w:rsid w:val="00847B3C"/>
    <w:rsid w:val="0085005F"/>
    <w:rsid w:val="0085062F"/>
    <w:rsid w:val="008506AC"/>
    <w:rsid w:val="00851059"/>
    <w:rsid w:val="00851307"/>
    <w:rsid w:val="008515B1"/>
    <w:rsid w:val="00852508"/>
    <w:rsid w:val="00852B17"/>
    <w:rsid w:val="00852E5B"/>
    <w:rsid w:val="00853677"/>
    <w:rsid w:val="008536B3"/>
    <w:rsid w:val="00853ACD"/>
    <w:rsid w:val="00853ACF"/>
    <w:rsid w:val="00853F1F"/>
    <w:rsid w:val="008544D3"/>
    <w:rsid w:val="008551DC"/>
    <w:rsid w:val="008558A1"/>
    <w:rsid w:val="0085642F"/>
    <w:rsid w:val="008573AF"/>
    <w:rsid w:val="00857645"/>
    <w:rsid w:val="00857D80"/>
    <w:rsid w:val="008602FC"/>
    <w:rsid w:val="0086083C"/>
    <w:rsid w:val="00860989"/>
    <w:rsid w:val="00860CF9"/>
    <w:rsid w:val="00861DDC"/>
    <w:rsid w:val="008622D3"/>
    <w:rsid w:val="0086268A"/>
    <w:rsid w:val="008639A2"/>
    <w:rsid w:val="00863BBB"/>
    <w:rsid w:val="00863D0B"/>
    <w:rsid w:val="008640FD"/>
    <w:rsid w:val="0086426C"/>
    <w:rsid w:val="0086564F"/>
    <w:rsid w:val="00865681"/>
    <w:rsid w:val="00866618"/>
    <w:rsid w:val="008668AB"/>
    <w:rsid w:val="00867985"/>
    <w:rsid w:val="00867B6B"/>
    <w:rsid w:val="00870AFC"/>
    <w:rsid w:val="0087132F"/>
    <w:rsid w:val="008715CC"/>
    <w:rsid w:val="008719F7"/>
    <w:rsid w:val="00872589"/>
    <w:rsid w:val="00872770"/>
    <w:rsid w:val="00873754"/>
    <w:rsid w:val="00873AD5"/>
    <w:rsid w:val="0087455C"/>
    <w:rsid w:val="008751B8"/>
    <w:rsid w:val="008752FC"/>
    <w:rsid w:val="00875FA4"/>
    <w:rsid w:val="008763C8"/>
    <w:rsid w:val="00877D6E"/>
    <w:rsid w:val="00877E35"/>
    <w:rsid w:val="0088014E"/>
    <w:rsid w:val="00880BAB"/>
    <w:rsid w:val="008817FF"/>
    <w:rsid w:val="008819B1"/>
    <w:rsid w:val="00881CC6"/>
    <w:rsid w:val="00881D3D"/>
    <w:rsid w:val="00882284"/>
    <w:rsid w:val="0088239C"/>
    <w:rsid w:val="00882745"/>
    <w:rsid w:val="008828F7"/>
    <w:rsid w:val="00882A65"/>
    <w:rsid w:val="00882E58"/>
    <w:rsid w:val="008835B1"/>
    <w:rsid w:val="00883B3F"/>
    <w:rsid w:val="00884CE3"/>
    <w:rsid w:val="008851BE"/>
    <w:rsid w:val="00885538"/>
    <w:rsid w:val="00885691"/>
    <w:rsid w:val="00886188"/>
    <w:rsid w:val="00886AF1"/>
    <w:rsid w:val="00887063"/>
    <w:rsid w:val="00887F1B"/>
    <w:rsid w:val="008900CF"/>
    <w:rsid w:val="00890ADA"/>
    <w:rsid w:val="00891E35"/>
    <w:rsid w:val="008922CF"/>
    <w:rsid w:val="008923D1"/>
    <w:rsid w:val="008925B9"/>
    <w:rsid w:val="008937CB"/>
    <w:rsid w:val="0089427B"/>
    <w:rsid w:val="0089483C"/>
    <w:rsid w:val="00894A6B"/>
    <w:rsid w:val="00894A7F"/>
    <w:rsid w:val="00895815"/>
    <w:rsid w:val="00895E4B"/>
    <w:rsid w:val="00895E5A"/>
    <w:rsid w:val="00896642"/>
    <w:rsid w:val="00896E3B"/>
    <w:rsid w:val="00897502"/>
    <w:rsid w:val="00897855"/>
    <w:rsid w:val="00897E32"/>
    <w:rsid w:val="008A0432"/>
    <w:rsid w:val="008A0E63"/>
    <w:rsid w:val="008A125D"/>
    <w:rsid w:val="008A173F"/>
    <w:rsid w:val="008A1EFD"/>
    <w:rsid w:val="008A2149"/>
    <w:rsid w:val="008A2790"/>
    <w:rsid w:val="008A2C5D"/>
    <w:rsid w:val="008A3C32"/>
    <w:rsid w:val="008A3CB8"/>
    <w:rsid w:val="008A40AB"/>
    <w:rsid w:val="008A414F"/>
    <w:rsid w:val="008A4F57"/>
    <w:rsid w:val="008A52CE"/>
    <w:rsid w:val="008A574C"/>
    <w:rsid w:val="008A6A25"/>
    <w:rsid w:val="008B0BA7"/>
    <w:rsid w:val="008B0D11"/>
    <w:rsid w:val="008B1E06"/>
    <w:rsid w:val="008B20A4"/>
    <w:rsid w:val="008B2A3F"/>
    <w:rsid w:val="008B2F1A"/>
    <w:rsid w:val="008B31AD"/>
    <w:rsid w:val="008B331F"/>
    <w:rsid w:val="008B3A87"/>
    <w:rsid w:val="008B3C1F"/>
    <w:rsid w:val="008B4243"/>
    <w:rsid w:val="008B4953"/>
    <w:rsid w:val="008B4E19"/>
    <w:rsid w:val="008B4F72"/>
    <w:rsid w:val="008B585B"/>
    <w:rsid w:val="008B5F58"/>
    <w:rsid w:val="008B6367"/>
    <w:rsid w:val="008B63AD"/>
    <w:rsid w:val="008B6F61"/>
    <w:rsid w:val="008B7546"/>
    <w:rsid w:val="008B7636"/>
    <w:rsid w:val="008B79D4"/>
    <w:rsid w:val="008C0557"/>
    <w:rsid w:val="008C0771"/>
    <w:rsid w:val="008C0845"/>
    <w:rsid w:val="008C127F"/>
    <w:rsid w:val="008C1715"/>
    <w:rsid w:val="008C1779"/>
    <w:rsid w:val="008C1DC1"/>
    <w:rsid w:val="008C28B3"/>
    <w:rsid w:val="008C2919"/>
    <w:rsid w:val="008C3434"/>
    <w:rsid w:val="008C3591"/>
    <w:rsid w:val="008C3A88"/>
    <w:rsid w:val="008C3AC1"/>
    <w:rsid w:val="008C4EB8"/>
    <w:rsid w:val="008C61B0"/>
    <w:rsid w:val="008C6FD3"/>
    <w:rsid w:val="008C702F"/>
    <w:rsid w:val="008C70EB"/>
    <w:rsid w:val="008C7A27"/>
    <w:rsid w:val="008C7FA7"/>
    <w:rsid w:val="008D03A3"/>
    <w:rsid w:val="008D155D"/>
    <w:rsid w:val="008D15E6"/>
    <w:rsid w:val="008D229E"/>
    <w:rsid w:val="008D24C5"/>
    <w:rsid w:val="008D25A1"/>
    <w:rsid w:val="008D36D2"/>
    <w:rsid w:val="008D3FE4"/>
    <w:rsid w:val="008D415F"/>
    <w:rsid w:val="008D4B1B"/>
    <w:rsid w:val="008D5506"/>
    <w:rsid w:val="008D56FC"/>
    <w:rsid w:val="008D5744"/>
    <w:rsid w:val="008D5DAB"/>
    <w:rsid w:val="008D5FB0"/>
    <w:rsid w:val="008D6641"/>
    <w:rsid w:val="008D6644"/>
    <w:rsid w:val="008D6847"/>
    <w:rsid w:val="008D6968"/>
    <w:rsid w:val="008D6C68"/>
    <w:rsid w:val="008D71F3"/>
    <w:rsid w:val="008D7AFD"/>
    <w:rsid w:val="008D7E3E"/>
    <w:rsid w:val="008D7EA6"/>
    <w:rsid w:val="008E0029"/>
    <w:rsid w:val="008E01BA"/>
    <w:rsid w:val="008E0219"/>
    <w:rsid w:val="008E08E9"/>
    <w:rsid w:val="008E0DE2"/>
    <w:rsid w:val="008E1A04"/>
    <w:rsid w:val="008E1CA4"/>
    <w:rsid w:val="008E2796"/>
    <w:rsid w:val="008E2BCC"/>
    <w:rsid w:val="008E3B01"/>
    <w:rsid w:val="008E3F5C"/>
    <w:rsid w:val="008E4594"/>
    <w:rsid w:val="008E5A4E"/>
    <w:rsid w:val="008E6D37"/>
    <w:rsid w:val="008E6F6B"/>
    <w:rsid w:val="008E7155"/>
    <w:rsid w:val="008E71FB"/>
    <w:rsid w:val="008E7365"/>
    <w:rsid w:val="008E7B7F"/>
    <w:rsid w:val="008E7E42"/>
    <w:rsid w:val="008E7F33"/>
    <w:rsid w:val="008F0248"/>
    <w:rsid w:val="008F07B8"/>
    <w:rsid w:val="008F0932"/>
    <w:rsid w:val="008F0EF5"/>
    <w:rsid w:val="008F1238"/>
    <w:rsid w:val="008F1B93"/>
    <w:rsid w:val="008F1BA0"/>
    <w:rsid w:val="008F232D"/>
    <w:rsid w:val="008F2435"/>
    <w:rsid w:val="008F257A"/>
    <w:rsid w:val="008F35D9"/>
    <w:rsid w:val="008F3793"/>
    <w:rsid w:val="008F3E4F"/>
    <w:rsid w:val="008F4363"/>
    <w:rsid w:val="008F438C"/>
    <w:rsid w:val="008F465B"/>
    <w:rsid w:val="008F4AA0"/>
    <w:rsid w:val="008F525C"/>
    <w:rsid w:val="008F540C"/>
    <w:rsid w:val="008F57F7"/>
    <w:rsid w:val="008F6060"/>
    <w:rsid w:val="008F6426"/>
    <w:rsid w:val="008F660A"/>
    <w:rsid w:val="008F6B8B"/>
    <w:rsid w:val="008F6EA1"/>
    <w:rsid w:val="008F74F0"/>
    <w:rsid w:val="00900C3B"/>
    <w:rsid w:val="00901038"/>
    <w:rsid w:val="009013A1"/>
    <w:rsid w:val="0090146E"/>
    <w:rsid w:val="00901587"/>
    <w:rsid w:val="00901D9F"/>
    <w:rsid w:val="00901E4D"/>
    <w:rsid w:val="0090218B"/>
    <w:rsid w:val="00902295"/>
    <w:rsid w:val="00903424"/>
    <w:rsid w:val="00903553"/>
    <w:rsid w:val="0090368C"/>
    <w:rsid w:val="00904206"/>
    <w:rsid w:val="00904595"/>
    <w:rsid w:val="0090491E"/>
    <w:rsid w:val="009049B3"/>
    <w:rsid w:val="00904D8C"/>
    <w:rsid w:val="00905456"/>
    <w:rsid w:val="009054D6"/>
    <w:rsid w:val="009058F9"/>
    <w:rsid w:val="0090621C"/>
    <w:rsid w:val="00906618"/>
    <w:rsid w:val="00906C4A"/>
    <w:rsid w:val="009077D2"/>
    <w:rsid w:val="00910866"/>
    <w:rsid w:val="009110AD"/>
    <w:rsid w:val="009110CA"/>
    <w:rsid w:val="009111CC"/>
    <w:rsid w:val="009114FF"/>
    <w:rsid w:val="00911A79"/>
    <w:rsid w:val="00911D8B"/>
    <w:rsid w:val="00911E68"/>
    <w:rsid w:val="00912180"/>
    <w:rsid w:val="009127CC"/>
    <w:rsid w:val="00914099"/>
    <w:rsid w:val="00914797"/>
    <w:rsid w:val="009158B9"/>
    <w:rsid w:val="00915938"/>
    <w:rsid w:val="00915AFA"/>
    <w:rsid w:val="0091620A"/>
    <w:rsid w:val="00916863"/>
    <w:rsid w:val="00916C2B"/>
    <w:rsid w:val="009171B3"/>
    <w:rsid w:val="00917458"/>
    <w:rsid w:val="00917EF4"/>
    <w:rsid w:val="0092096D"/>
    <w:rsid w:val="00921E56"/>
    <w:rsid w:val="009221ED"/>
    <w:rsid w:val="0092259C"/>
    <w:rsid w:val="00922AB8"/>
    <w:rsid w:val="00923106"/>
    <w:rsid w:val="0092330D"/>
    <w:rsid w:val="00923D98"/>
    <w:rsid w:val="00923FFB"/>
    <w:rsid w:val="00924CAD"/>
    <w:rsid w:val="00926F12"/>
    <w:rsid w:val="00927309"/>
    <w:rsid w:val="00927334"/>
    <w:rsid w:val="009278F2"/>
    <w:rsid w:val="00927DE3"/>
    <w:rsid w:val="00930591"/>
    <w:rsid w:val="00930609"/>
    <w:rsid w:val="00930A59"/>
    <w:rsid w:val="00930B72"/>
    <w:rsid w:val="0093196E"/>
    <w:rsid w:val="00931A58"/>
    <w:rsid w:val="00932113"/>
    <w:rsid w:val="00932A8D"/>
    <w:rsid w:val="00932AD7"/>
    <w:rsid w:val="00932E71"/>
    <w:rsid w:val="00933C9E"/>
    <w:rsid w:val="00934C06"/>
    <w:rsid w:val="00934FDD"/>
    <w:rsid w:val="009352C5"/>
    <w:rsid w:val="00935534"/>
    <w:rsid w:val="0093562F"/>
    <w:rsid w:val="00935F61"/>
    <w:rsid w:val="009360BB"/>
    <w:rsid w:val="00936B1F"/>
    <w:rsid w:val="009379F0"/>
    <w:rsid w:val="00937A67"/>
    <w:rsid w:val="00941E03"/>
    <w:rsid w:val="00942B2E"/>
    <w:rsid w:val="009431FA"/>
    <w:rsid w:val="00943238"/>
    <w:rsid w:val="00943CFE"/>
    <w:rsid w:val="00943F96"/>
    <w:rsid w:val="00943FA2"/>
    <w:rsid w:val="0094494D"/>
    <w:rsid w:val="00944E59"/>
    <w:rsid w:val="00945401"/>
    <w:rsid w:val="009459F4"/>
    <w:rsid w:val="00945ABE"/>
    <w:rsid w:val="00945E58"/>
    <w:rsid w:val="00946127"/>
    <w:rsid w:val="00946907"/>
    <w:rsid w:val="009508FB"/>
    <w:rsid w:val="00950CAE"/>
    <w:rsid w:val="00951256"/>
    <w:rsid w:val="009512EC"/>
    <w:rsid w:val="009515E2"/>
    <w:rsid w:val="009519A8"/>
    <w:rsid w:val="00951F0B"/>
    <w:rsid w:val="0095315A"/>
    <w:rsid w:val="009534DD"/>
    <w:rsid w:val="009535C2"/>
    <w:rsid w:val="00953A5D"/>
    <w:rsid w:val="00953A73"/>
    <w:rsid w:val="00954D5A"/>
    <w:rsid w:val="009551A8"/>
    <w:rsid w:val="0095597C"/>
    <w:rsid w:val="00956098"/>
    <w:rsid w:val="00956B6C"/>
    <w:rsid w:val="00957B5B"/>
    <w:rsid w:val="009601CB"/>
    <w:rsid w:val="0096059A"/>
    <w:rsid w:val="0096081E"/>
    <w:rsid w:val="00960D39"/>
    <w:rsid w:val="00960F7E"/>
    <w:rsid w:val="009611A5"/>
    <w:rsid w:val="00961742"/>
    <w:rsid w:val="0096193B"/>
    <w:rsid w:val="00961BF0"/>
    <w:rsid w:val="00963188"/>
    <w:rsid w:val="00963240"/>
    <w:rsid w:val="00963B82"/>
    <w:rsid w:val="00964338"/>
    <w:rsid w:val="00964475"/>
    <w:rsid w:val="00964A6E"/>
    <w:rsid w:val="00964FB4"/>
    <w:rsid w:val="0096563E"/>
    <w:rsid w:val="00965A82"/>
    <w:rsid w:val="009663B0"/>
    <w:rsid w:val="009666BD"/>
    <w:rsid w:val="0096670E"/>
    <w:rsid w:val="00966BFB"/>
    <w:rsid w:val="009670AC"/>
    <w:rsid w:val="00967CDA"/>
    <w:rsid w:val="00970048"/>
    <w:rsid w:val="00971831"/>
    <w:rsid w:val="0097216D"/>
    <w:rsid w:val="00972D8F"/>
    <w:rsid w:val="0097363C"/>
    <w:rsid w:val="00973C2B"/>
    <w:rsid w:val="0097437B"/>
    <w:rsid w:val="0097441E"/>
    <w:rsid w:val="0097556A"/>
    <w:rsid w:val="00975FB0"/>
    <w:rsid w:val="009762C7"/>
    <w:rsid w:val="009766E7"/>
    <w:rsid w:val="0097670F"/>
    <w:rsid w:val="00976C61"/>
    <w:rsid w:val="0098021F"/>
    <w:rsid w:val="009803EC"/>
    <w:rsid w:val="00980D74"/>
    <w:rsid w:val="00981215"/>
    <w:rsid w:val="009812FC"/>
    <w:rsid w:val="009813BF"/>
    <w:rsid w:val="009819CD"/>
    <w:rsid w:val="00981D8D"/>
    <w:rsid w:val="00982126"/>
    <w:rsid w:val="009829F3"/>
    <w:rsid w:val="00982C0D"/>
    <w:rsid w:val="00983D98"/>
    <w:rsid w:val="009844B4"/>
    <w:rsid w:val="0098453B"/>
    <w:rsid w:val="0098462A"/>
    <w:rsid w:val="00984D82"/>
    <w:rsid w:val="009854EF"/>
    <w:rsid w:val="0098572B"/>
    <w:rsid w:val="009859BF"/>
    <w:rsid w:val="00985CDA"/>
    <w:rsid w:val="0098603A"/>
    <w:rsid w:val="00986137"/>
    <w:rsid w:val="00986B96"/>
    <w:rsid w:val="0098740B"/>
    <w:rsid w:val="00987C6F"/>
    <w:rsid w:val="00987E5E"/>
    <w:rsid w:val="0099018C"/>
    <w:rsid w:val="00990708"/>
    <w:rsid w:val="00990C3D"/>
    <w:rsid w:val="0099199D"/>
    <w:rsid w:val="00991B9A"/>
    <w:rsid w:val="009921CE"/>
    <w:rsid w:val="0099331F"/>
    <w:rsid w:val="00993499"/>
    <w:rsid w:val="009934DB"/>
    <w:rsid w:val="009939CB"/>
    <w:rsid w:val="00993CFF"/>
    <w:rsid w:val="00993D95"/>
    <w:rsid w:val="009948FE"/>
    <w:rsid w:val="00994D09"/>
    <w:rsid w:val="00994EAB"/>
    <w:rsid w:val="00995756"/>
    <w:rsid w:val="00995AE2"/>
    <w:rsid w:val="00996AFE"/>
    <w:rsid w:val="00997125"/>
    <w:rsid w:val="009978F4"/>
    <w:rsid w:val="009A0208"/>
    <w:rsid w:val="009A0B05"/>
    <w:rsid w:val="009A0FE2"/>
    <w:rsid w:val="009A1B80"/>
    <w:rsid w:val="009A21EE"/>
    <w:rsid w:val="009A253B"/>
    <w:rsid w:val="009A2F7C"/>
    <w:rsid w:val="009A3C6E"/>
    <w:rsid w:val="009A472B"/>
    <w:rsid w:val="009A4CC5"/>
    <w:rsid w:val="009A640C"/>
    <w:rsid w:val="009A657D"/>
    <w:rsid w:val="009A667C"/>
    <w:rsid w:val="009A6A04"/>
    <w:rsid w:val="009A6A34"/>
    <w:rsid w:val="009A7344"/>
    <w:rsid w:val="009A7741"/>
    <w:rsid w:val="009A78A6"/>
    <w:rsid w:val="009B01AE"/>
    <w:rsid w:val="009B04F2"/>
    <w:rsid w:val="009B074F"/>
    <w:rsid w:val="009B0A43"/>
    <w:rsid w:val="009B123D"/>
    <w:rsid w:val="009B1C1B"/>
    <w:rsid w:val="009B1E55"/>
    <w:rsid w:val="009B35BF"/>
    <w:rsid w:val="009B4C3E"/>
    <w:rsid w:val="009B4D2F"/>
    <w:rsid w:val="009B5038"/>
    <w:rsid w:val="009B55FE"/>
    <w:rsid w:val="009B56BE"/>
    <w:rsid w:val="009B573C"/>
    <w:rsid w:val="009B6E0F"/>
    <w:rsid w:val="009B708C"/>
    <w:rsid w:val="009B7356"/>
    <w:rsid w:val="009B78AF"/>
    <w:rsid w:val="009B7A8A"/>
    <w:rsid w:val="009C099B"/>
    <w:rsid w:val="009C0B86"/>
    <w:rsid w:val="009C1604"/>
    <w:rsid w:val="009C1ADB"/>
    <w:rsid w:val="009C1F3C"/>
    <w:rsid w:val="009C25AE"/>
    <w:rsid w:val="009C37BF"/>
    <w:rsid w:val="009C398A"/>
    <w:rsid w:val="009C442E"/>
    <w:rsid w:val="009C4676"/>
    <w:rsid w:val="009C4D9E"/>
    <w:rsid w:val="009C52A3"/>
    <w:rsid w:val="009C5FC3"/>
    <w:rsid w:val="009C6046"/>
    <w:rsid w:val="009C60E9"/>
    <w:rsid w:val="009C619B"/>
    <w:rsid w:val="009C6629"/>
    <w:rsid w:val="009C7896"/>
    <w:rsid w:val="009D0530"/>
    <w:rsid w:val="009D0C23"/>
    <w:rsid w:val="009D0CF4"/>
    <w:rsid w:val="009D0D52"/>
    <w:rsid w:val="009D140A"/>
    <w:rsid w:val="009D1460"/>
    <w:rsid w:val="009D1A74"/>
    <w:rsid w:val="009D2398"/>
    <w:rsid w:val="009D23B8"/>
    <w:rsid w:val="009D2988"/>
    <w:rsid w:val="009D2B87"/>
    <w:rsid w:val="009D3160"/>
    <w:rsid w:val="009D39E1"/>
    <w:rsid w:val="009D3D90"/>
    <w:rsid w:val="009D43C4"/>
    <w:rsid w:val="009D4760"/>
    <w:rsid w:val="009D484C"/>
    <w:rsid w:val="009D4C5D"/>
    <w:rsid w:val="009D59CA"/>
    <w:rsid w:val="009D6254"/>
    <w:rsid w:val="009D645F"/>
    <w:rsid w:val="009D6D3F"/>
    <w:rsid w:val="009D7410"/>
    <w:rsid w:val="009D7601"/>
    <w:rsid w:val="009D7622"/>
    <w:rsid w:val="009E05DA"/>
    <w:rsid w:val="009E075E"/>
    <w:rsid w:val="009E1908"/>
    <w:rsid w:val="009E1ECF"/>
    <w:rsid w:val="009E2463"/>
    <w:rsid w:val="009E28F8"/>
    <w:rsid w:val="009E2A45"/>
    <w:rsid w:val="009E2B4C"/>
    <w:rsid w:val="009E2C55"/>
    <w:rsid w:val="009E2E3F"/>
    <w:rsid w:val="009E2FAC"/>
    <w:rsid w:val="009E3197"/>
    <w:rsid w:val="009E391D"/>
    <w:rsid w:val="009E44A4"/>
    <w:rsid w:val="009E4A34"/>
    <w:rsid w:val="009E4E3B"/>
    <w:rsid w:val="009E4F7F"/>
    <w:rsid w:val="009E53DF"/>
    <w:rsid w:val="009E59F4"/>
    <w:rsid w:val="009E61B0"/>
    <w:rsid w:val="009E63F0"/>
    <w:rsid w:val="009E716C"/>
    <w:rsid w:val="009E7A47"/>
    <w:rsid w:val="009E7BCD"/>
    <w:rsid w:val="009F012F"/>
    <w:rsid w:val="009F05AC"/>
    <w:rsid w:val="009F086C"/>
    <w:rsid w:val="009F142C"/>
    <w:rsid w:val="009F1443"/>
    <w:rsid w:val="009F14F3"/>
    <w:rsid w:val="009F1778"/>
    <w:rsid w:val="009F1EEE"/>
    <w:rsid w:val="009F239C"/>
    <w:rsid w:val="009F282A"/>
    <w:rsid w:val="009F2E88"/>
    <w:rsid w:val="009F37FA"/>
    <w:rsid w:val="009F4825"/>
    <w:rsid w:val="009F49FF"/>
    <w:rsid w:val="009F5CE6"/>
    <w:rsid w:val="009F60E0"/>
    <w:rsid w:val="009F68A3"/>
    <w:rsid w:val="009F6B75"/>
    <w:rsid w:val="009F6C90"/>
    <w:rsid w:val="009F6DD9"/>
    <w:rsid w:val="009F74DB"/>
    <w:rsid w:val="009F77DF"/>
    <w:rsid w:val="009F7813"/>
    <w:rsid w:val="009F783F"/>
    <w:rsid w:val="009F7CB3"/>
    <w:rsid w:val="00A00221"/>
    <w:rsid w:val="00A00271"/>
    <w:rsid w:val="00A00437"/>
    <w:rsid w:val="00A00DDA"/>
    <w:rsid w:val="00A01385"/>
    <w:rsid w:val="00A01B9D"/>
    <w:rsid w:val="00A02C0A"/>
    <w:rsid w:val="00A03652"/>
    <w:rsid w:val="00A03A2A"/>
    <w:rsid w:val="00A03D17"/>
    <w:rsid w:val="00A0480E"/>
    <w:rsid w:val="00A04844"/>
    <w:rsid w:val="00A064E2"/>
    <w:rsid w:val="00A06ED8"/>
    <w:rsid w:val="00A07570"/>
    <w:rsid w:val="00A07B97"/>
    <w:rsid w:val="00A10103"/>
    <w:rsid w:val="00A10707"/>
    <w:rsid w:val="00A11137"/>
    <w:rsid w:val="00A111EA"/>
    <w:rsid w:val="00A11235"/>
    <w:rsid w:val="00A1135E"/>
    <w:rsid w:val="00A11447"/>
    <w:rsid w:val="00A115F3"/>
    <w:rsid w:val="00A11B67"/>
    <w:rsid w:val="00A11C28"/>
    <w:rsid w:val="00A11DEE"/>
    <w:rsid w:val="00A1240A"/>
    <w:rsid w:val="00A12B28"/>
    <w:rsid w:val="00A12F3C"/>
    <w:rsid w:val="00A137E6"/>
    <w:rsid w:val="00A13C3A"/>
    <w:rsid w:val="00A13EAB"/>
    <w:rsid w:val="00A1496C"/>
    <w:rsid w:val="00A151EB"/>
    <w:rsid w:val="00A162DF"/>
    <w:rsid w:val="00A16324"/>
    <w:rsid w:val="00A17013"/>
    <w:rsid w:val="00A1745E"/>
    <w:rsid w:val="00A175C6"/>
    <w:rsid w:val="00A17AF1"/>
    <w:rsid w:val="00A17B4D"/>
    <w:rsid w:val="00A17B91"/>
    <w:rsid w:val="00A20220"/>
    <w:rsid w:val="00A20CAE"/>
    <w:rsid w:val="00A216BF"/>
    <w:rsid w:val="00A21A16"/>
    <w:rsid w:val="00A21C7C"/>
    <w:rsid w:val="00A22A9E"/>
    <w:rsid w:val="00A23269"/>
    <w:rsid w:val="00A238E0"/>
    <w:rsid w:val="00A23F95"/>
    <w:rsid w:val="00A24010"/>
    <w:rsid w:val="00A24CF6"/>
    <w:rsid w:val="00A25E6E"/>
    <w:rsid w:val="00A26462"/>
    <w:rsid w:val="00A26700"/>
    <w:rsid w:val="00A26B21"/>
    <w:rsid w:val="00A274E2"/>
    <w:rsid w:val="00A2766F"/>
    <w:rsid w:val="00A27B4F"/>
    <w:rsid w:val="00A30B97"/>
    <w:rsid w:val="00A30BDB"/>
    <w:rsid w:val="00A31193"/>
    <w:rsid w:val="00A312FC"/>
    <w:rsid w:val="00A31F9A"/>
    <w:rsid w:val="00A3288D"/>
    <w:rsid w:val="00A32A61"/>
    <w:rsid w:val="00A3307A"/>
    <w:rsid w:val="00A34BDA"/>
    <w:rsid w:val="00A358DC"/>
    <w:rsid w:val="00A35AFC"/>
    <w:rsid w:val="00A3607A"/>
    <w:rsid w:val="00A362FE"/>
    <w:rsid w:val="00A37093"/>
    <w:rsid w:val="00A375F6"/>
    <w:rsid w:val="00A400B2"/>
    <w:rsid w:val="00A405AF"/>
    <w:rsid w:val="00A4164A"/>
    <w:rsid w:val="00A417AB"/>
    <w:rsid w:val="00A41898"/>
    <w:rsid w:val="00A4189A"/>
    <w:rsid w:val="00A41C3D"/>
    <w:rsid w:val="00A41F2E"/>
    <w:rsid w:val="00A42475"/>
    <w:rsid w:val="00A42B38"/>
    <w:rsid w:val="00A42D5D"/>
    <w:rsid w:val="00A432A0"/>
    <w:rsid w:val="00A4354B"/>
    <w:rsid w:val="00A43F0A"/>
    <w:rsid w:val="00A43FF9"/>
    <w:rsid w:val="00A44220"/>
    <w:rsid w:val="00A44627"/>
    <w:rsid w:val="00A4578C"/>
    <w:rsid w:val="00A463FC"/>
    <w:rsid w:val="00A463FD"/>
    <w:rsid w:val="00A465E9"/>
    <w:rsid w:val="00A4661A"/>
    <w:rsid w:val="00A46A4B"/>
    <w:rsid w:val="00A47774"/>
    <w:rsid w:val="00A47BC1"/>
    <w:rsid w:val="00A47CAA"/>
    <w:rsid w:val="00A505E0"/>
    <w:rsid w:val="00A5072C"/>
    <w:rsid w:val="00A50899"/>
    <w:rsid w:val="00A512A2"/>
    <w:rsid w:val="00A51DF0"/>
    <w:rsid w:val="00A5216F"/>
    <w:rsid w:val="00A52254"/>
    <w:rsid w:val="00A52401"/>
    <w:rsid w:val="00A5287D"/>
    <w:rsid w:val="00A52AD2"/>
    <w:rsid w:val="00A52BBB"/>
    <w:rsid w:val="00A532D8"/>
    <w:rsid w:val="00A536F1"/>
    <w:rsid w:val="00A53753"/>
    <w:rsid w:val="00A539C0"/>
    <w:rsid w:val="00A550F7"/>
    <w:rsid w:val="00A55E33"/>
    <w:rsid w:val="00A562BE"/>
    <w:rsid w:val="00A56A4F"/>
    <w:rsid w:val="00A56B98"/>
    <w:rsid w:val="00A56DDE"/>
    <w:rsid w:val="00A56EA0"/>
    <w:rsid w:val="00A5787F"/>
    <w:rsid w:val="00A57E73"/>
    <w:rsid w:val="00A60436"/>
    <w:rsid w:val="00A607D9"/>
    <w:rsid w:val="00A60C3A"/>
    <w:rsid w:val="00A621B7"/>
    <w:rsid w:val="00A63037"/>
    <w:rsid w:val="00A6323E"/>
    <w:rsid w:val="00A637BA"/>
    <w:rsid w:val="00A639B6"/>
    <w:rsid w:val="00A63AF3"/>
    <w:rsid w:val="00A63FB6"/>
    <w:rsid w:val="00A6419E"/>
    <w:rsid w:val="00A64E8C"/>
    <w:rsid w:val="00A64EF8"/>
    <w:rsid w:val="00A65E01"/>
    <w:rsid w:val="00A664B6"/>
    <w:rsid w:val="00A66646"/>
    <w:rsid w:val="00A6677B"/>
    <w:rsid w:val="00A6771B"/>
    <w:rsid w:val="00A67D1C"/>
    <w:rsid w:val="00A710AC"/>
    <w:rsid w:val="00A717AD"/>
    <w:rsid w:val="00A7186E"/>
    <w:rsid w:val="00A71FC9"/>
    <w:rsid w:val="00A725DB"/>
    <w:rsid w:val="00A72EFB"/>
    <w:rsid w:val="00A72FB6"/>
    <w:rsid w:val="00A73335"/>
    <w:rsid w:val="00A73738"/>
    <w:rsid w:val="00A73D7C"/>
    <w:rsid w:val="00A73E8F"/>
    <w:rsid w:val="00A747DC"/>
    <w:rsid w:val="00A74D4E"/>
    <w:rsid w:val="00A753BD"/>
    <w:rsid w:val="00A761EE"/>
    <w:rsid w:val="00A76B33"/>
    <w:rsid w:val="00A76E5B"/>
    <w:rsid w:val="00A77933"/>
    <w:rsid w:val="00A77F98"/>
    <w:rsid w:val="00A80813"/>
    <w:rsid w:val="00A80EA4"/>
    <w:rsid w:val="00A819BA"/>
    <w:rsid w:val="00A819DD"/>
    <w:rsid w:val="00A81B13"/>
    <w:rsid w:val="00A81C95"/>
    <w:rsid w:val="00A82734"/>
    <w:rsid w:val="00A83A16"/>
    <w:rsid w:val="00A83CA5"/>
    <w:rsid w:val="00A84336"/>
    <w:rsid w:val="00A84863"/>
    <w:rsid w:val="00A84EBD"/>
    <w:rsid w:val="00A84EDD"/>
    <w:rsid w:val="00A84F34"/>
    <w:rsid w:val="00A85382"/>
    <w:rsid w:val="00A857EF"/>
    <w:rsid w:val="00A8620E"/>
    <w:rsid w:val="00A864E9"/>
    <w:rsid w:val="00A86CC9"/>
    <w:rsid w:val="00A87906"/>
    <w:rsid w:val="00A87958"/>
    <w:rsid w:val="00A87E9E"/>
    <w:rsid w:val="00A901BE"/>
    <w:rsid w:val="00A904E2"/>
    <w:rsid w:val="00A90D2E"/>
    <w:rsid w:val="00A912E7"/>
    <w:rsid w:val="00A91E97"/>
    <w:rsid w:val="00A92BCF"/>
    <w:rsid w:val="00A92E1F"/>
    <w:rsid w:val="00A93095"/>
    <w:rsid w:val="00A9407D"/>
    <w:rsid w:val="00A948C8"/>
    <w:rsid w:val="00A96085"/>
    <w:rsid w:val="00A96424"/>
    <w:rsid w:val="00A978D8"/>
    <w:rsid w:val="00A978E7"/>
    <w:rsid w:val="00AA0795"/>
    <w:rsid w:val="00AA19A6"/>
    <w:rsid w:val="00AA1AED"/>
    <w:rsid w:val="00AA20B1"/>
    <w:rsid w:val="00AA262E"/>
    <w:rsid w:val="00AA2C89"/>
    <w:rsid w:val="00AA336E"/>
    <w:rsid w:val="00AA3451"/>
    <w:rsid w:val="00AA3908"/>
    <w:rsid w:val="00AA3FF0"/>
    <w:rsid w:val="00AA43BD"/>
    <w:rsid w:val="00AA46E6"/>
    <w:rsid w:val="00AA48C1"/>
    <w:rsid w:val="00AA60A4"/>
    <w:rsid w:val="00AA6240"/>
    <w:rsid w:val="00AA73A8"/>
    <w:rsid w:val="00AA7B3F"/>
    <w:rsid w:val="00AB006F"/>
    <w:rsid w:val="00AB1A9F"/>
    <w:rsid w:val="00AB26E4"/>
    <w:rsid w:val="00AB3037"/>
    <w:rsid w:val="00AB3184"/>
    <w:rsid w:val="00AB33F9"/>
    <w:rsid w:val="00AB3CEC"/>
    <w:rsid w:val="00AB3E8B"/>
    <w:rsid w:val="00AB4AFF"/>
    <w:rsid w:val="00AB537C"/>
    <w:rsid w:val="00AB5887"/>
    <w:rsid w:val="00AB5B81"/>
    <w:rsid w:val="00AB5C13"/>
    <w:rsid w:val="00AB5D24"/>
    <w:rsid w:val="00AB6154"/>
    <w:rsid w:val="00AB626D"/>
    <w:rsid w:val="00AB64E5"/>
    <w:rsid w:val="00AB6606"/>
    <w:rsid w:val="00AB6B8F"/>
    <w:rsid w:val="00AB6C31"/>
    <w:rsid w:val="00AB703C"/>
    <w:rsid w:val="00AB7213"/>
    <w:rsid w:val="00AB7442"/>
    <w:rsid w:val="00AC0FA9"/>
    <w:rsid w:val="00AC1226"/>
    <w:rsid w:val="00AC1686"/>
    <w:rsid w:val="00AC179A"/>
    <w:rsid w:val="00AC24F6"/>
    <w:rsid w:val="00AC299E"/>
    <w:rsid w:val="00AC2DD1"/>
    <w:rsid w:val="00AC5281"/>
    <w:rsid w:val="00AC52D3"/>
    <w:rsid w:val="00AC5C6A"/>
    <w:rsid w:val="00AC65AF"/>
    <w:rsid w:val="00AC7052"/>
    <w:rsid w:val="00AC7703"/>
    <w:rsid w:val="00AC7E57"/>
    <w:rsid w:val="00AD00D9"/>
    <w:rsid w:val="00AD0558"/>
    <w:rsid w:val="00AD0964"/>
    <w:rsid w:val="00AD10E5"/>
    <w:rsid w:val="00AD1EAE"/>
    <w:rsid w:val="00AD1FF4"/>
    <w:rsid w:val="00AD23CC"/>
    <w:rsid w:val="00AD2719"/>
    <w:rsid w:val="00AD31EC"/>
    <w:rsid w:val="00AD339F"/>
    <w:rsid w:val="00AD35A4"/>
    <w:rsid w:val="00AD37F0"/>
    <w:rsid w:val="00AD3BF1"/>
    <w:rsid w:val="00AD3C2A"/>
    <w:rsid w:val="00AD3E6B"/>
    <w:rsid w:val="00AD4379"/>
    <w:rsid w:val="00AD4659"/>
    <w:rsid w:val="00AD4797"/>
    <w:rsid w:val="00AD4817"/>
    <w:rsid w:val="00AD4FA6"/>
    <w:rsid w:val="00AD5107"/>
    <w:rsid w:val="00AD5162"/>
    <w:rsid w:val="00AD5D9A"/>
    <w:rsid w:val="00AD6676"/>
    <w:rsid w:val="00AD6833"/>
    <w:rsid w:val="00AD6997"/>
    <w:rsid w:val="00AD715B"/>
    <w:rsid w:val="00AD77E3"/>
    <w:rsid w:val="00AD77FA"/>
    <w:rsid w:val="00AE0E90"/>
    <w:rsid w:val="00AE0ED0"/>
    <w:rsid w:val="00AE1212"/>
    <w:rsid w:val="00AE1923"/>
    <w:rsid w:val="00AE1D4C"/>
    <w:rsid w:val="00AE2257"/>
    <w:rsid w:val="00AE24A2"/>
    <w:rsid w:val="00AE252A"/>
    <w:rsid w:val="00AE2D96"/>
    <w:rsid w:val="00AE4168"/>
    <w:rsid w:val="00AE48A4"/>
    <w:rsid w:val="00AE4F38"/>
    <w:rsid w:val="00AE507F"/>
    <w:rsid w:val="00AE61DE"/>
    <w:rsid w:val="00AE6873"/>
    <w:rsid w:val="00AE6D21"/>
    <w:rsid w:val="00AE7F9B"/>
    <w:rsid w:val="00AF0979"/>
    <w:rsid w:val="00AF1DE2"/>
    <w:rsid w:val="00AF2806"/>
    <w:rsid w:val="00AF3D49"/>
    <w:rsid w:val="00AF406C"/>
    <w:rsid w:val="00AF428A"/>
    <w:rsid w:val="00AF436B"/>
    <w:rsid w:val="00AF498E"/>
    <w:rsid w:val="00AF4AF0"/>
    <w:rsid w:val="00AF4E90"/>
    <w:rsid w:val="00AF4FCC"/>
    <w:rsid w:val="00AF5912"/>
    <w:rsid w:val="00AF5D8B"/>
    <w:rsid w:val="00AF7135"/>
    <w:rsid w:val="00AF7341"/>
    <w:rsid w:val="00B0063B"/>
    <w:rsid w:val="00B00C56"/>
    <w:rsid w:val="00B00F17"/>
    <w:rsid w:val="00B01DB9"/>
    <w:rsid w:val="00B01E36"/>
    <w:rsid w:val="00B0346B"/>
    <w:rsid w:val="00B039CC"/>
    <w:rsid w:val="00B04AB9"/>
    <w:rsid w:val="00B04C10"/>
    <w:rsid w:val="00B0575B"/>
    <w:rsid w:val="00B068E4"/>
    <w:rsid w:val="00B068FF"/>
    <w:rsid w:val="00B07451"/>
    <w:rsid w:val="00B10CE6"/>
    <w:rsid w:val="00B115ED"/>
    <w:rsid w:val="00B117CB"/>
    <w:rsid w:val="00B117D7"/>
    <w:rsid w:val="00B11A82"/>
    <w:rsid w:val="00B12211"/>
    <w:rsid w:val="00B12732"/>
    <w:rsid w:val="00B1288F"/>
    <w:rsid w:val="00B13785"/>
    <w:rsid w:val="00B13B8E"/>
    <w:rsid w:val="00B142E0"/>
    <w:rsid w:val="00B150A3"/>
    <w:rsid w:val="00B15237"/>
    <w:rsid w:val="00B15612"/>
    <w:rsid w:val="00B166DD"/>
    <w:rsid w:val="00B17A45"/>
    <w:rsid w:val="00B21AAB"/>
    <w:rsid w:val="00B21F97"/>
    <w:rsid w:val="00B231BC"/>
    <w:rsid w:val="00B23573"/>
    <w:rsid w:val="00B23ABE"/>
    <w:rsid w:val="00B23B67"/>
    <w:rsid w:val="00B24B78"/>
    <w:rsid w:val="00B26443"/>
    <w:rsid w:val="00B26797"/>
    <w:rsid w:val="00B26C98"/>
    <w:rsid w:val="00B26E4F"/>
    <w:rsid w:val="00B271E8"/>
    <w:rsid w:val="00B275D8"/>
    <w:rsid w:val="00B3111B"/>
    <w:rsid w:val="00B313F6"/>
    <w:rsid w:val="00B32506"/>
    <w:rsid w:val="00B32F66"/>
    <w:rsid w:val="00B33678"/>
    <w:rsid w:val="00B33DDF"/>
    <w:rsid w:val="00B33FD6"/>
    <w:rsid w:val="00B34AFD"/>
    <w:rsid w:val="00B3512D"/>
    <w:rsid w:val="00B354E2"/>
    <w:rsid w:val="00B358C1"/>
    <w:rsid w:val="00B36705"/>
    <w:rsid w:val="00B37073"/>
    <w:rsid w:val="00B40037"/>
    <w:rsid w:val="00B40C0D"/>
    <w:rsid w:val="00B41861"/>
    <w:rsid w:val="00B41A1A"/>
    <w:rsid w:val="00B41FDB"/>
    <w:rsid w:val="00B42107"/>
    <w:rsid w:val="00B429CA"/>
    <w:rsid w:val="00B433C5"/>
    <w:rsid w:val="00B437D9"/>
    <w:rsid w:val="00B43D84"/>
    <w:rsid w:val="00B440D1"/>
    <w:rsid w:val="00B44A28"/>
    <w:rsid w:val="00B45088"/>
    <w:rsid w:val="00B453BC"/>
    <w:rsid w:val="00B457F9"/>
    <w:rsid w:val="00B45BBA"/>
    <w:rsid w:val="00B462D8"/>
    <w:rsid w:val="00B46347"/>
    <w:rsid w:val="00B46444"/>
    <w:rsid w:val="00B4762E"/>
    <w:rsid w:val="00B4785D"/>
    <w:rsid w:val="00B507E3"/>
    <w:rsid w:val="00B52633"/>
    <w:rsid w:val="00B528BF"/>
    <w:rsid w:val="00B52EAD"/>
    <w:rsid w:val="00B52F36"/>
    <w:rsid w:val="00B5474A"/>
    <w:rsid w:val="00B54B53"/>
    <w:rsid w:val="00B54B97"/>
    <w:rsid w:val="00B55825"/>
    <w:rsid w:val="00B5594B"/>
    <w:rsid w:val="00B55E9E"/>
    <w:rsid w:val="00B56439"/>
    <w:rsid w:val="00B57320"/>
    <w:rsid w:val="00B574FC"/>
    <w:rsid w:val="00B577AE"/>
    <w:rsid w:val="00B57E55"/>
    <w:rsid w:val="00B60AAA"/>
    <w:rsid w:val="00B60E24"/>
    <w:rsid w:val="00B61068"/>
    <w:rsid w:val="00B61183"/>
    <w:rsid w:val="00B6118D"/>
    <w:rsid w:val="00B6199F"/>
    <w:rsid w:val="00B62312"/>
    <w:rsid w:val="00B63653"/>
    <w:rsid w:val="00B6487A"/>
    <w:rsid w:val="00B64CDE"/>
    <w:rsid w:val="00B652A4"/>
    <w:rsid w:val="00B6563B"/>
    <w:rsid w:val="00B67088"/>
    <w:rsid w:val="00B674BE"/>
    <w:rsid w:val="00B67A5D"/>
    <w:rsid w:val="00B67BF5"/>
    <w:rsid w:val="00B70240"/>
    <w:rsid w:val="00B70478"/>
    <w:rsid w:val="00B706E0"/>
    <w:rsid w:val="00B70A9B"/>
    <w:rsid w:val="00B70E68"/>
    <w:rsid w:val="00B71BEA"/>
    <w:rsid w:val="00B71D0E"/>
    <w:rsid w:val="00B71D2A"/>
    <w:rsid w:val="00B71D57"/>
    <w:rsid w:val="00B7236B"/>
    <w:rsid w:val="00B72616"/>
    <w:rsid w:val="00B731A4"/>
    <w:rsid w:val="00B7351F"/>
    <w:rsid w:val="00B7410C"/>
    <w:rsid w:val="00B743DF"/>
    <w:rsid w:val="00B74B06"/>
    <w:rsid w:val="00B74B6F"/>
    <w:rsid w:val="00B752A3"/>
    <w:rsid w:val="00B75640"/>
    <w:rsid w:val="00B75690"/>
    <w:rsid w:val="00B77355"/>
    <w:rsid w:val="00B77E94"/>
    <w:rsid w:val="00B80265"/>
    <w:rsid w:val="00B80321"/>
    <w:rsid w:val="00B81FA5"/>
    <w:rsid w:val="00B82B5E"/>
    <w:rsid w:val="00B863E7"/>
    <w:rsid w:val="00B8737B"/>
    <w:rsid w:val="00B8778B"/>
    <w:rsid w:val="00B87DD5"/>
    <w:rsid w:val="00B9031C"/>
    <w:rsid w:val="00B90653"/>
    <w:rsid w:val="00B925DB"/>
    <w:rsid w:val="00B92679"/>
    <w:rsid w:val="00B9333B"/>
    <w:rsid w:val="00B93360"/>
    <w:rsid w:val="00B938E4"/>
    <w:rsid w:val="00B93E85"/>
    <w:rsid w:val="00B947BF"/>
    <w:rsid w:val="00B94CF7"/>
    <w:rsid w:val="00B94E55"/>
    <w:rsid w:val="00B94F87"/>
    <w:rsid w:val="00B951C1"/>
    <w:rsid w:val="00B95516"/>
    <w:rsid w:val="00B9556E"/>
    <w:rsid w:val="00B95DC7"/>
    <w:rsid w:val="00B96C53"/>
    <w:rsid w:val="00B975CF"/>
    <w:rsid w:val="00BA0F89"/>
    <w:rsid w:val="00BA1049"/>
    <w:rsid w:val="00BA104D"/>
    <w:rsid w:val="00BA108A"/>
    <w:rsid w:val="00BA179D"/>
    <w:rsid w:val="00BA1AFD"/>
    <w:rsid w:val="00BA217B"/>
    <w:rsid w:val="00BA25A4"/>
    <w:rsid w:val="00BA2A85"/>
    <w:rsid w:val="00BA3CDC"/>
    <w:rsid w:val="00BA4159"/>
    <w:rsid w:val="00BA4525"/>
    <w:rsid w:val="00BA4BFB"/>
    <w:rsid w:val="00BA50C8"/>
    <w:rsid w:val="00BA51F6"/>
    <w:rsid w:val="00BA5B47"/>
    <w:rsid w:val="00BA5ED6"/>
    <w:rsid w:val="00BA648B"/>
    <w:rsid w:val="00BA6818"/>
    <w:rsid w:val="00BA73A7"/>
    <w:rsid w:val="00BA77DE"/>
    <w:rsid w:val="00BA782E"/>
    <w:rsid w:val="00BA7A25"/>
    <w:rsid w:val="00BA7CB5"/>
    <w:rsid w:val="00BB05F4"/>
    <w:rsid w:val="00BB0630"/>
    <w:rsid w:val="00BB12F6"/>
    <w:rsid w:val="00BB13AC"/>
    <w:rsid w:val="00BB1AA6"/>
    <w:rsid w:val="00BB27E2"/>
    <w:rsid w:val="00BB2F06"/>
    <w:rsid w:val="00BB3274"/>
    <w:rsid w:val="00BB3436"/>
    <w:rsid w:val="00BB3A7C"/>
    <w:rsid w:val="00BB3D9E"/>
    <w:rsid w:val="00BB4053"/>
    <w:rsid w:val="00BB48F9"/>
    <w:rsid w:val="00BB4AAA"/>
    <w:rsid w:val="00BB507A"/>
    <w:rsid w:val="00BB51DC"/>
    <w:rsid w:val="00BB5776"/>
    <w:rsid w:val="00BB5B56"/>
    <w:rsid w:val="00BB6157"/>
    <w:rsid w:val="00BB6172"/>
    <w:rsid w:val="00BB62E8"/>
    <w:rsid w:val="00BB635D"/>
    <w:rsid w:val="00BB6853"/>
    <w:rsid w:val="00BB6B0B"/>
    <w:rsid w:val="00BB6C0B"/>
    <w:rsid w:val="00BB6DEB"/>
    <w:rsid w:val="00BB6F1C"/>
    <w:rsid w:val="00BB725C"/>
    <w:rsid w:val="00BB772D"/>
    <w:rsid w:val="00BC091B"/>
    <w:rsid w:val="00BC0969"/>
    <w:rsid w:val="00BC13E1"/>
    <w:rsid w:val="00BC23C0"/>
    <w:rsid w:val="00BC24B2"/>
    <w:rsid w:val="00BC265E"/>
    <w:rsid w:val="00BC2978"/>
    <w:rsid w:val="00BC3563"/>
    <w:rsid w:val="00BC3677"/>
    <w:rsid w:val="00BC39D7"/>
    <w:rsid w:val="00BC6480"/>
    <w:rsid w:val="00BC6725"/>
    <w:rsid w:val="00BC6794"/>
    <w:rsid w:val="00BC68F0"/>
    <w:rsid w:val="00BC730B"/>
    <w:rsid w:val="00BC7C23"/>
    <w:rsid w:val="00BD0750"/>
    <w:rsid w:val="00BD09B0"/>
    <w:rsid w:val="00BD0E33"/>
    <w:rsid w:val="00BD1B59"/>
    <w:rsid w:val="00BD1D83"/>
    <w:rsid w:val="00BD2555"/>
    <w:rsid w:val="00BD35F1"/>
    <w:rsid w:val="00BD37BA"/>
    <w:rsid w:val="00BD383C"/>
    <w:rsid w:val="00BD3897"/>
    <w:rsid w:val="00BD4A43"/>
    <w:rsid w:val="00BD4CCC"/>
    <w:rsid w:val="00BD4D8D"/>
    <w:rsid w:val="00BD5A96"/>
    <w:rsid w:val="00BD5F56"/>
    <w:rsid w:val="00BD601C"/>
    <w:rsid w:val="00BD673C"/>
    <w:rsid w:val="00BD70AE"/>
    <w:rsid w:val="00BD711D"/>
    <w:rsid w:val="00BD7B76"/>
    <w:rsid w:val="00BD7FDA"/>
    <w:rsid w:val="00BE0398"/>
    <w:rsid w:val="00BE057C"/>
    <w:rsid w:val="00BE0DCB"/>
    <w:rsid w:val="00BE1859"/>
    <w:rsid w:val="00BE24E9"/>
    <w:rsid w:val="00BE2D0C"/>
    <w:rsid w:val="00BE3B5B"/>
    <w:rsid w:val="00BE3D89"/>
    <w:rsid w:val="00BE5199"/>
    <w:rsid w:val="00BE538C"/>
    <w:rsid w:val="00BE638D"/>
    <w:rsid w:val="00BE6738"/>
    <w:rsid w:val="00BE756C"/>
    <w:rsid w:val="00BE7822"/>
    <w:rsid w:val="00BE7934"/>
    <w:rsid w:val="00BE7AC2"/>
    <w:rsid w:val="00BF01F1"/>
    <w:rsid w:val="00BF04AD"/>
    <w:rsid w:val="00BF07D6"/>
    <w:rsid w:val="00BF1740"/>
    <w:rsid w:val="00BF183E"/>
    <w:rsid w:val="00BF2184"/>
    <w:rsid w:val="00BF381C"/>
    <w:rsid w:val="00BF3CF1"/>
    <w:rsid w:val="00BF4733"/>
    <w:rsid w:val="00BF498B"/>
    <w:rsid w:val="00BF4EB8"/>
    <w:rsid w:val="00BF5D42"/>
    <w:rsid w:val="00BF6690"/>
    <w:rsid w:val="00BF7E99"/>
    <w:rsid w:val="00C00469"/>
    <w:rsid w:val="00C0047B"/>
    <w:rsid w:val="00C010FA"/>
    <w:rsid w:val="00C01BB0"/>
    <w:rsid w:val="00C03B67"/>
    <w:rsid w:val="00C03FC3"/>
    <w:rsid w:val="00C042FB"/>
    <w:rsid w:val="00C05422"/>
    <w:rsid w:val="00C05541"/>
    <w:rsid w:val="00C0591B"/>
    <w:rsid w:val="00C05BBD"/>
    <w:rsid w:val="00C0643E"/>
    <w:rsid w:val="00C06FD8"/>
    <w:rsid w:val="00C07AE4"/>
    <w:rsid w:val="00C10E4A"/>
    <w:rsid w:val="00C10F84"/>
    <w:rsid w:val="00C11958"/>
    <w:rsid w:val="00C11E76"/>
    <w:rsid w:val="00C1213D"/>
    <w:rsid w:val="00C129C1"/>
    <w:rsid w:val="00C12C2C"/>
    <w:rsid w:val="00C13EC6"/>
    <w:rsid w:val="00C14145"/>
    <w:rsid w:val="00C14D49"/>
    <w:rsid w:val="00C15346"/>
    <w:rsid w:val="00C153CC"/>
    <w:rsid w:val="00C15E18"/>
    <w:rsid w:val="00C161D2"/>
    <w:rsid w:val="00C16A23"/>
    <w:rsid w:val="00C16DA8"/>
    <w:rsid w:val="00C175F1"/>
    <w:rsid w:val="00C17671"/>
    <w:rsid w:val="00C17D16"/>
    <w:rsid w:val="00C202DC"/>
    <w:rsid w:val="00C20431"/>
    <w:rsid w:val="00C20D32"/>
    <w:rsid w:val="00C20DA8"/>
    <w:rsid w:val="00C20DF3"/>
    <w:rsid w:val="00C21563"/>
    <w:rsid w:val="00C21792"/>
    <w:rsid w:val="00C21910"/>
    <w:rsid w:val="00C2200C"/>
    <w:rsid w:val="00C224D0"/>
    <w:rsid w:val="00C22E4B"/>
    <w:rsid w:val="00C23E65"/>
    <w:rsid w:val="00C240D2"/>
    <w:rsid w:val="00C243CD"/>
    <w:rsid w:val="00C247FF"/>
    <w:rsid w:val="00C24886"/>
    <w:rsid w:val="00C24A19"/>
    <w:rsid w:val="00C24A20"/>
    <w:rsid w:val="00C24A93"/>
    <w:rsid w:val="00C25770"/>
    <w:rsid w:val="00C26063"/>
    <w:rsid w:val="00C262DD"/>
    <w:rsid w:val="00C2636E"/>
    <w:rsid w:val="00C268C6"/>
    <w:rsid w:val="00C26F90"/>
    <w:rsid w:val="00C27BD1"/>
    <w:rsid w:val="00C27BEB"/>
    <w:rsid w:val="00C27F83"/>
    <w:rsid w:val="00C3003D"/>
    <w:rsid w:val="00C3074B"/>
    <w:rsid w:val="00C30904"/>
    <w:rsid w:val="00C318AF"/>
    <w:rsid w:val="00C321FC"/>
    <w:rsid w:val="00C324F0"/>
    <w:rsid w:val="00C3267E"/>
    <w:rsid w:val="00C327BC"/>
    <w:rsid w:val="00C3385B"/>
    <w:rsid w:val="00C34193"/>
    <w:rsid w:val="00C35323"/>
    <w:rsid w:val="00C35747"/>
    <w:rsid w:val="00C35A2D"/>
    <w:rsid w:val="00C35E84"/>
    <w:rsid w:val="00C3671C"/>
    <w:rsid w:val="00C368B2"/>
    <w:rsid w:val="00C368FB"/>
    <w:rsid w:val="00C36FB7"/>
    <w:rsid w:val="00C37102"/>
    <w:rsid w:val="00C37709"/>
    <w:rsid w:val="00C37A49"/>
    <w:rsid w:val="00C40622"/>
    <w:rsid w:val="00C4227F"/>
    <w:rsid w:val="00C434FF"/>
    <w:rsid w:val="00C43770"/>
    <w:rsid w:val="00C43DB2"/>
    <w:rsid w:val="00C43EC6"/>
    <w:rsid w:val="00C43F3C"/>
    <w:rsid w:val="00C44B2F"/>
    <w:rsid w:val="00C4508E"/>
    <w:rsid w:val="00C46905"/>
    <w:rsid w:val="00C46B0A"/>
    <w:rsid w:val="00C4786D"/>
    <w:rsid w:val="00C47DE2"/>
    <w:rsid w:val="00C50543"/>
    <w:rsid w:val="00C505BA"/>
    <w:rsid w:val="00C5092D"/>
    <w:rsid w:val="00C50D2A"/>
    <w:rsid w:val="00C512A3"/>
    <w:rsid w:val="00C5157D"/>
    <w:rsid w:val="00C52CEE"/>
    <w:rsid w:val="00C530B7"/>
    <w:rsid w:val="00C53C97"/>
    <w:rsid w:val="00C53EE3"/>
    <w:rsid w:val="00C5409B"/>
    <w:rsid w:val="00C55138"/>
    <w:rsid w:val="00C56DA7"/>
    <w:rsid w:val="00C56EA1"/>
    <w:rsid w:val="00C56EEA"/>
    <w:rsid w:val="00C57A60"/>
    <w:rsid w:val="00C57AE0"/>
    <w:rsid w:val="00C57C31"/>
    <w:rsid w:val="00C61102"/>
    <w:rsid w:val="00C617AE"/>
    <w:rsid w:val="00C61CEC"/>
    <w:rsid w:val="00C620C3"/>
    <w:rsid w:val="00C62211"/>
    <w:rsid w:val="00C624A9"/>
    <w:rsid w:val="00C62B22"/>
    <w:rsid w:val="00C63304"/>
    <w:rsid w:val="00C63BC0"/>
    <w:rsid w:val="00C63D7F"/>
    <w:rsid w:val="00C64BB8"/>
    <w:rsid w:val="00C64D09"/>
    <w:rsid w:val="00C6554F"/>
    <w:rsid w:val="00C6582D"/>
    <w:rsid w:val="00C65AE0"/>
    <w:rsid w:val="00C661CD"/>
    <w:rsid w:val="00C66925"/>
    <w:rsid w:val="00C66FFA"/>
    <w:rsid w:val="00C6779C"/>
    <w:rsid w:val="00C67A83"/>
    <w:rsid w:val="00C67BA4"/>
    <w:rsid w:val="00C7042B"/>
    <w:rsid w:val="00C7112E"/>
    <w:rsid w:val="00C71A7E"/>
    <w:rsid w:val="00C71C06"/>
    <w:rsid w:val="00C7346A"/>
    <w:rsid w:val="00C736A6"/>
    <w:rsid w:val="00C73BEB"/>
    <w:rsid w:val="00C73F09"/>
    <w:rsid w:val="00C74352"/>
    <w:rsid w:val="00C75061"/>
    <w:rsid w:val="00C7524C"/>
    <w:rsid w:val="00C766FC"/>
    <w:rsid w:val="00C76D6D"/>
    <w:rsid w:val="00C77636"/>
    <w:rsid w:val="00C776FD"/>
    <w:rsid w:val="00C80129"/>
    <w:rsid w:val="00C8020F"/>
    <w:rsid w:val="00C804E2"/>
    <w:rsid w:val="00C81842"/>
    <w:rsid w:val="00C8225E"/>
    <w:rsid w:val="00C83948"/>
    <w:rsid w:val="00C83C7D"/>
    <w:rsid w:val="00C83FC0"/>
    <w:rsid w:val="00C84351"/>
    <w:rsid w:val="00C848BA"/>
    <w:rsid w:val="00C84F98"/>
    <w:rsid w:val="00C852CD"/>
    <w:rsid w:val="00C85810"/>
    <w:rsid w:val="00C85A03"/>
    <w:rsid w:val="00C85DF0"/>
    <w:rsid w:val="00C86128"/>
    <w:rsid w:val="00C86A07"/>
    <w:rsid w:val="00C8751E"/>
    <w:rsid w:val="00C8799A"/>
    <w:rsid w:val="00C901FF"/>
    <w:rsid w:val="00C903B9"/>
    <w:rsid w:val="00C906AF"/>
    <w:rsid w:val="00C91C46"/>
    <w:rsid w:val="00C92372"/>
    <w:rsid w:val="00C93087"/>
    <w:rsid w:val="00C93944"/>
    <w:rsid w:val="00C9424C"/>
    <w:rsid w:val="00C94660"/>
    <w:rsid w:val="00C94796"/>
    <w:rsid w:val="00C94C8D"/>
    <w:rsid w:val="00C953D7"/>
    <w:rsid w:val="00C955D7"/>
    <w:rsid w:val="00C95C81"/>
    <w:rsid w:val="00C95D19"/>
    <w:rsid w:val="00C95F4E"/>
    <w:rsid w:val="00C96502"/>
    <w:rsid w:val="00C971AB"/>
    <w:rsid w:val="00CA043B"/>
    <w:rsid w:val="00CA062B"/>
    <w:rsid w:val="00CA0CFC"/>
    <w:rsid w:val="00CA1D40"/>
    <w:rsid w:val="00CA2076"/>
    <w:rsid w:val="00CA2E6A"/>
    <w:rsid w:val="00CA301A"/>
    <w:rsid w:val="00CA3981"/>
    <w:rsid w:val="00CA4024"/>
    <w:rsid w:val="00CA4192"/>
    <w:rsid w:val="00CA46A4"/>
    <w:rsid w:val="00CA4B8E"/>
    <w:rsid w:val="00CA4CB1"/>
    <w:rsid w:val="00CA59F3"/>
    <w:rsid w:val="00CA5A78"/>
    <w:rsid w:val="00CA68D4"/>
    <w:rsid w:val="00CA71A9"/>
    <w:rsid w:val="00CA7BBD"/>
    <w:rsid w:val="00CB0479"/>
    <w:rsid w:val="00CB0705"/>
    <w:rsid w:val="00CB0A16"/>
    <w:rsid w:val="00CB100F"/>
    <w:rsid w:val="00CB1696"/>
    <w:rsid w:val="00CB1DCD"/>
    <w:rsid w:val="00CB1E2D"/>
    <w:rsid w:val="00CB2774"/>
    <w:rsid w:val="00CB2A32"/>
    <w:rsid w:val="00CB4562"/>
    <w:rsid w:val="00CB4650"/>
    <w:rsid w:val="00CB47F9"/>
    <w:rsid w:val="00CB486A"/>
    <w:rsid w:val="00CB5079"/>
    <w:rsid w:val="00CB5679"/>
    <w:rsid w:val="00CB5713"/>
    <w:rsid w:val="00CB68A2"/>
    <w:rsid w:val="00CB6A96"/>
    <w:rsid w:val="00CB731B"/>
    <w:rsid w:val="00CB7F3B"/>
    <w:rsid w:val="00CC01EB"/>
    <w:rsid w:val="00CC0A7F"/>
    <w:rsid w:val="00CC150E"/>
    <w:rsid w:val="00CC1EB3"/>
    <w:rsid w:val="00CC25FD"/>
    <w:rsid w:val="00CC27B8"/>
    <w:rsid w:val="00CC2CA2"/>
    <w:rsid w:val="00CC31EA"/>
    <w:rsid w:val="00CC327F"/>
    <w:rsid w:val="00CC474A"/>
    <w:rsid w:val="00CC4C03"/>
    <w:rsid w:val="00CC4E98"/>
    <w:rsid w:val="00CC61AA"/>
    <w:rsid w:val="00CC71A0"/>
    <w:rsid w:val="00CC75C2"/>
    <w:rsid w:val="00CC778A"/>
    <w:rsid w:val="00CC7F41"/>
    <w:rsid w:val="00CD0246"/>
    <w:rsid w:val="00CD0842"/>
    <w:rsid w:val="00CD0F57"/>
    <w:rsid w:val="00CD157B"/>
    <w:rsid w:val="00CD23D6"/>
    <w:rsid w:val="00CD24F6"/>
    <w:rsid w:val="00CD2656"/>
    <w:rsid w:val="00CD365A"/>
    <w:rsid w:val="00CD3F18"/>
    <w:rsid w:val="00CD3F88"/>
    <w:rsid w:val="00CD45E3"/>
    <w:rsid w:val="00CD4B8D"/>
    <w:rsid w:val="00CD5857"/>
    <w:rsid w:val="00CD5A3F"/>
    <w:rsid w:val="00CD5FFD"/>
    <w:rsid w:val="00CD688F"/>
    <w:rsid w:val="00CD70BB"/>
    <w:rsid w:val="00CE02E6"/>
    <w:rsid w:val="00CE0E91"/>
    <w:rsid w:val="00CE1043"/>
    <w:rsid w:val="00CE1724"/>
    <w:rsid w:val="00CE1A3B"/>
    <w:rsid w:val="00CE1A6D"/>
    <w:rsid w:val="00CE1F54"/>
    <w:rsid w:val="00CE26DC"/>
    <w:rsid w:val="00CE30FD"/>
    <w:rsid w:val="00CE31E5"/>
    <w:rsid w:val="00CE3564"/>
    <w:rsid w:val="00CE381B"/>
    <w:rsid w:val="00CE4819"/>
    <w:rsid w:val="00CE4935"/>
    <w:rsid w:val="00CE6342"/>
    <w:rsid w:val="00CE6528"/>
    <w:rsid w:val="00CE6B16"/>
    <w:rsid w:val="00CE6BB0"/>
    <w:rsid w:val="00CE6F27"/>
    <w:rsid w:val="00CE79FE"/>
    <w:rsid w:val="00CE7E16"/>
    <w:rsid w:val="00CF010F"/>
    <w:rsid w:val="00CF022E"/>
    <w:rsid w:val="00CF072B"/>
    <w:rsid w:val="00CF0ADD"/>
    <w:rsid w:val="00CF0AFE"/>
    <w:rsid w:val="00CF0D20"/>
    <w:rsid w:val="00CF1AA8"/>
    <w:rsid w:val="00CF28EE"/>
    <w:rsid w:val="00CF3159"/>
    <w:rsid w:val="00CF402D"/>
    <w:rsid w:val="00CF431B"/>
    <w:rsid w:val="00CF548A"/>
    <w:rsid w:val="00CF5577"/>
    <w:rsid w:val="00CF62A8"/>
    <w:rsid w:val="00CF6DF4"/>
    <w:rsid w:val="00CF6EA7"/>
    <w:rsid w:val="00CF7020"/>
    <w:rsid w:val="00CF7244"/>
    <w:rsid w:val="00CF7654"/>
    <w:rsid w:val="00CF7684"/>
    <w:rsid w:val="00D00DEF"/>
    <w:rsid w:val="00D01366"/>
    <w:rsid w:val="00D0212E"/>
    <w:rsid w:val="00D02657"/>
    <w:rsid w:val="00D04F7B"/>
    <w:rsid w:val="00D0512C"/>
    <w:rsid w:val="00D05B9C"/>
    <w:rsid w:val="00D06211"/>
    <w:rsid w:val="00D06E9F"/>
    <w:rsid w:val="00D06FFF"/>
    <w:rsid w:val="00D0757E"/>
    <w:rsid w:val="00D07B7D"/>
    <w:rsid w:val="00D109A9"/>
    <w:rsid w:val="00D10CDF"/>
    <w:rsid w:val="00D113E7"/>
    <w:rsid w:val="00D116F0"/>
    <w:rsid w:val="00D119B8"/>
    <w:rsid w:val="00D11B26"/>
    <w:rsid w:val="00D122BD"/>
    <w:rsid w:val="00D12A77"/>
    <w:rsid w:val="00D12E24"/>
    <w:rsid w:val="00D13CD4"/>
    <w:rsid w:val="00D13FF6"/>
    <w:rsid w:val="00D14332"/>
    <w:rsid w:val="00D15178"/>
    <w:rsid w:val="00D1522A"/>
    <w:rsid w:val="00D15337"/>
    <w:rsid w:val="00D15B0C"/>
    <w:rsid w:val="00D167E6"/>
    <w:rsid w:val="00D16F9B"/>
    <w:rsid w:val="00D17611"/>
    <w:rsid w:val="00D17D94"/>
    <w:rsid w:val="00D17E36"/>
    <w:rsid w:val="00D17F53"/>
    <w:rsid w:val="00D203A5"/>
    <w:rsid w:val="00D21482"/>
    <w:rsid w:val="00D21A5A"/>
    <w:rsid w:val="00D22170"/>
    <w:rsid w:val="00D22491"/>
    <w:rsid w:val="00D225E0"/>
    <w:rsid w:val="00D22863"/>
    <w:rsid w:val="00D22A36"/>
    <w:rsid w:val="00D23502"/>
    <w:rsid w:val="00D23F03"/>
    <w:rsid w:val="00D23F9F"/>
    <w:rsid w:val="00D24213"/>
    <w:rsid w:val="00D24778"/>
    <w:rsid w:val="00D25322"/>
    <w:rsid w:val="00D25ADF"/>
    <w:rsid w:val="00D25BE6"/>
    <w:rsid w:val="00D25C2E"/>
    <w:rsid w:val="00D25FFA"/>
    <w:rsid w:val="00D2620A"/>
    <w:rsid w:val="00D264A4"/>
    <w:rsid w:val="00D269E6"/>
    <w:rsid w:val="00D26DF4"/>
    <w:rsid w:val="00D26E87"/>
    <w:rsid w:val="00D27086"/>
    <w:rsid w:val="00D2765A"/>
    <w:rsid w:val="00D27CDB"/>
    <w:rsid w:val="00D30458"/>
    <w:rsid w:val="00D30B67"/>
    <w:rsid w:val="00D30D2F"/>
    <w:rsid w:val="00D30E9F"/>
    <w:rsid w:val="00D31529"/>
    <w:rsid w:val="00D3190D"/>
    <w:rsid w:val="00D329FC"/>
    <w:rsid w:val="00D3345B"/>
    <w:rsid w:val="00D33974"/>
    <w:rsid w:val="00D33C7E"/>
    <w:rsid w:val="00D346EB"/>
    <w:rsid w:val="00D35DEF"/>
    <w:rsid w:val="00D362D1"/>
    <w:rsid w:val="00D36FEC"/>
    <w:rsid w:val="00D3723B"/>
    <w:rsid w:val="00D377B1"/>
    <w:rsid w:val="00D37996"/>
    <w:rsid w:val="00D37DF7"/>
    <w:rsid w:val="00D405B2"/>
    <w:rsid w:val="00D4101C"/>
    <w:rsid w:val="00D4115A"/>
    <w:rsid w:val="00D411AB"/>
    <w:rsid w:val="00D41602"/>
    <w:rsid w:val="00D41BD7"/>
    <w:rsid w:val="00D41E32"/>
    <w:rsid w:val="00D41F47"/>
    <w:rsid w:val="00D42078"/>
    <w:rsid w:val="00D421C9"/>
    <w:rsid w:val="00D42731"/>
    <w:rsid w:val="00D42CC1"/>
    <w:rsid w:val="00D42F6C"/>
    <w:rsid w:val="00D43A1F"/>
    <w:rsid w:val="00D44755"/>
    <w:rsid w:val="00D45EB8"/>
    <w:rsid w:val="00D45EDA"/>
    <w:rsid w:val="00D46126"/>
    <w:rsid w:val="00D46268"/>
    <w:rsid w:val="00D465EF"/>
    <w:rsid w:val="00D508A9"/>
    <w:rsid w:val="00D50DFF"/>
    <w:rsid w:val="00D512A4"/>
    <w:rsid w:val="00D5138A"/>
    <w:rsid w:val="00D519C1"/>
    <w:rsid w:val="00D51A7A"/>
    <w:rsid w:val="00D52002"/>
    <w:rsid w:val="00D521C2"/>
    <w:rsid w:val="00D52582"/>
    <w:rsid w:val="00D52BC1"/>
    <w:rsid w:val="00D53401"/>
    <w:rsid w:val="00D5370C"/>
    <w:rsid w:val="00D53A72"/>
    <w:rsid w:val="00D53B37"/>
    <w:rsid w:val="00D54213"/>
    <w:rsid w:val="00D54F96"/>
    <w:rsid w:val="00D5509A"/>
    <w:rsid w:val="00D55A92"/>
    <w:rsid w:val="00D57027"/>
    <w:rsid w:val="00D57380"/>
    <w:rsid w:val="00D57713"/>
    <w:rsid w:val="00D578DF"/>
    <w:rsid w:val="00D57D43"/>
    <w:rsid w:val="00D57D99"/>
    <w:rsid w:val="00D60147"/>
    <w:rsid w:val="00D60DEF"/>
    <w:rsid w:val="00D611D1"/>
    <w:rsid w:val="00D61D9D"/>
    <w:rsid w:val="00D6217D"/>
    <w:rsid w:val="00D6231B"/>
    <w:rsid w:val="00D62D79"/>
    <w:rsid w:val="00D62DFA"/>
    <w:rsid w:val="00D63A04"/>
    <w:rsid w:val="00D63ACC"/>
    <w:rsid w:val="00D65822"/>
    <w:rsid w:val="00D6664E"/>
    <w:rsid w:val="00D66949"/>
    <w:rsid w:val="00D670F8"/>
    <w:rsid w:val="00D672E0"/>
    <w:rsid w:val="00D67A60"/>
    <w:rsid w:val="00D67CAF"/>
    <w:rsid w:val="00D70016"/>
    <w:rsid w:val="00D70178"/>
    <w:rsid w:val="00D701D4"/>
    <w:rsid w:val="00D7100B"/>
    <w:rsid w:val="00D71336"/>
    <w:rsid w:val="00D71461"/>
    <w:rsid w:val="00D71471"/>
    <w:rsid w:val="00D71C56"/>
    <w:rsid w:val="00D71FF8"/>
    <w:rsid w:val="00D72473"/>
    <w:rsid w:val="00D72E14"/>
    <w:rsid w:val="00D73C72"/>
    <w:rsid w:val="00D73DDB"/>
    <w:rsid w:val="00D7519D"/>
    <w:rsid w:val="00D75281"/>
    <w:rsid w:val="00D756DF"/>
    <w:rsid w:val="00D75B25"/>
    <w:rsid w:val="00D75FC5"/>
    <w:rsid w:val="00D7657C"/>
    <w:rsid w:val="00D76BAD"/>
    <w:rsid w:val="00D76E8B"/>
    <w:rsid w:val="00D7706C"/>
    <w:rsid w:val="00D77433"/>
    <w:rsid w:val="00D776E4"/>
    <w:rsid w:val="00D80F0E"/>
    <w:rsid w:val="00D810BB"/>
    <w:rsid w:val="00D81801"/>
    <w:rsid w:val="00D8205D"/>
    <w:rsid w:val="00D82A69"/>
    <w:rsid w:val="00D844C1"/>
    <w:rsid w:val="00D846EA"/>
    <w:rsid w:val="00D846FB"/>
    <w:rsid w:val="00D84A44"/>
    <w:rsid w:val="00D84E58"/>
    <w:rsid w:val="00D8567A"/>
    <w:rsid w:val="00D860C6"/>
    <w:rsid w:val="00D8643D"/>
    <w:rsid w:val="00D86512"/>
    <w:rsid w:val="00D86695"/>
    <w:rsid w:val="00D867A8"/>
    <w:rsid w:val="00D86A06"/>
    <w:rsid w:val="00D86ABB"/>
    <w:rsid w:val="00D86AD8"/>
    <w:rsid w:val="00D87080"/>
    <w:rsid w:val="00D87115"/>
    <w:rsid w:val="00D879C1"/>
    <w:rsid w:val="00D87C32"/>
    <w:rsid w:val="00D901C9"/>
    <w:rsid w:val="00D90A77"/>
    <w:rsid w:val="00D90BA1"/>
    <w:rsid w:val="00D90EA9"/>
    <w:rsid w:val="00D91911"/>
    <w:rsid w:val="00D91B8A"/>
    <w:rsid w:val="00D91D48"/>
    <w:rsid w:val="00D9376B"/>
    <w:rsid w:val="00D93E53"/>
    <w:rsid w:val="00D93F56"/>
    <w:rsid w:val="00D9449B"/>
    <w:rsid w:val="00D94A33"/>
    <w:rsid w:val="00D952A7"/>
    <w:rsid w:val="00D97CB3"/>
    <w:rsid w:val="00DA037D"/>
    <w:rsid w:val="00DA182E"/>
    <w:rsid w:val="00DA1E23"/>
    <w:rsid w:val="00DA32AF"/>
    <w:rsid w:val="00DA33EF"/>
    <w:rsid w:val="00DA35AD"/>
    <w:rsid w:val="00DA3A33"/>
    <w:rsid w:val="00DA3EAD"/>
    <w:rsid w:val="00DA4370"/>
    <w:rsid w:val="00DA43C4"/>
    <w:rsid w:val="00DA44F1"/>
    <w:rsid w:val="00DA477A"/>
    <w:rsid w:val="00DA4973"/>
    <w:rsid w:val="00DA4FAC"/>
    <w:rsid w:val="00DA5172"/>
    <w:rsid w:val="00DA5259"/>
    <w:rsid w:val="00DA545B"/>
    <w:rsid w:val="00DA56A9"/>
    <w:rsid w:val="00DA6381"/>
    <w:rsid w:val="00DA65CE"/>
    <w:rsid w:val="00DA67B4"/>
    <w:rsid w:val="00DA6B61"/>
    <w:rsid w:val="00DA6CF4"/>
    <w:rsid w:val="00DA70E8"/>
    <w:rsid w:val="00DA73AF"/>
    <w:rsid w:val="00DA7CFE"/>
    <w:rsid w:val="00DB0056"/>
    <w:rsid w:val="00DB016D"/>
    <w:rsid w:val="00DB0DD9"/>
    <w:rsid w:val="00DB149A"/>
    <w:rsid w:val="00DB30F4"/>
    <w:rsid w:val="00DB3A12"/>
    <w:rsid w:val="00DB3AC3"/>
    <w:rsid w:val="00DB3D95"/>
    <w:rsid w:val="00DB49CD"/>
    <w:rsid w:val="00DB59FC"/>
    <w:rsid w:val="00DB6E07"/>
    <w:rsid w:val="00DB6E98"/>
    <w:rsid w:val="00DB73D7"/>
    <w:rsid w:val="00DB7E6A"/>
    <w:rsid w:val="00DB7ED2"/>
    <w:rsid w:val="00DC0D2B"/>
    <w:rsid w:val="00DC1528"/>
    <w:rsid w:val="00DC168D"/>
    <w:rsid w:val="00DC1926"/>
    <w:rsid w:val="00DC1C01"/>
    <w:rsid w:val="00DC1DE3"/>
    <w:rsid w:val="00DC1E36"/>
    <w:rsid w:val="00DC2886"/>
    <w:rsid w:val="00DC390F"/>
    <w:rsid w:val="00DC3A85"/>
    <w:rsid w:val="00DC5DB6"/>
    <w:rsid w:val="00DC6B92"/>
    <w:rsid w:val="00DC7465"/>
    <w:rsid w:val="00DC7C54"/>
    <w:rsid w:val="00DD2301"/>
    <w:rsid w:val="00DD2520"/>
    <w:rsid w:val="00DD28FB"/>
    <w:rsid w:val="00DD2AC9"/>
    <w:rsid w:val="00DD30CB"/>
    <w:rsid w:val="00DD3791"/>
    <w:rsid w:val="00DD3820"/>
    <w:rsid w:val="00DD38C1"/>
    <w:rsid w:val="00DD3A1E"/>
    <w:rsid w:val="00DD3BA1"/>
    <w:rsid w:val="00DD4752"/>
    <w:rsid w:val="00DD488F"/>
    <w:rsid w:val="00DD4D46"/>
    <w:rsid w:val="00DD4DAF"/>
    <w:rsid w:val="00DD52AB"/>
    <w:rsid w:val="00DD5948"/>
    <w:rsid w:val="00DD5CE2"/>
    <w:rsid w:val="00DD6294"/>
    <w:rsid w:val="00DD67E5"/>
    <w:rsid w:val="00DD6A57"/>
    <w:rsid w:val="00DD6DE4"/>
    <w:rsid w:val="00DD72B7"/>
    <w:rsid w:val="00DD7848"/>
    <w:rsid w:val="00DD7EAF"/>
    <w:rsid w:val="00DE0FBE"/>
    <w:rsid w:val="00DE14EC"/>
    <w:rsid w:val="00DE1B18"/>
    <w:rsid w:val="00DE1D5F"/>
    <w:rsid w:val="00DE20F1"/>
    <w:rsid w:val="00DE21F5"/>
    <w:rsid w:val="00DE2445"/>
    <w:rsid w:val="00DE2792"/>
    <w:rsid w:val="00DE2EB4"/>
    <w:rsid w:val="00DE2F3D"/>
    <w:rsid w:val="00DE3203"/>
    <w:rsid w:val="00DE34E7"/>
    <w:rsid w:val="00DE357C"/>
    <w:rsid w:val="00DE38E9"/>
    <w:rsid w:val="00DE3A21"/>
    <w:rsid w:val="00DE3CE5"/>
    <w:rsid w:val="00DE4063"/>
    <w:rsid w:val="00DE472C"/>
    <w:rsid w:val="00DE6EB9"/>
    <w:rsid w:val="00DE7B6E"/>
    <w:rsid w:val="00DF074F"/>
    <w:rsid w:val="00DF0A20"/>
    <w:rsid w:val="00DF12B3"/>
    <w:rsid w:val="00DF1A16"/>
    <w:rsid w:val="00DF1ACA"/>
    <w:rsid w:val="00DF1C08"/>
    <w:rsid w:val="00DF21F4"/>
    <w:rsid w:val="00DF2583"/>
    <w:rsid w:val="00DF26B1"/>
    <w:rsid w:val="00DF2CE5"/>
    <w:rsid w:val="00DF2E7F"/>
    <w:rsid w:val="00DF3158"/>
    <w:rsid w:val="00DF3219"/>
    <w:rsid w:val="00DF3DA5"/>
    <w:rsid w:val="00DF4355"/>
    <w:rsid w:val="00DF46BD"/>
    <w:rsid w:val="00DF4FB9"/>
    <w:rsid w:val="00DF553C"/>
    <w:rsid w:val="00DF6037"/>
    <w:rsid w:val="00DF6922"/>
    <w:rsid w:val="00E0085F"/>
    <w:rsid w:val="00E00B69"/>
    <w:rsid w:val="00E01CA7"/>
    <w:rsid w:val="00E02E95"/>
    <w:rsid w:val="00E033BA"/>
    <w:rsid w:val="00E03692"/>
    <w:rsid w:val="00E0382F"/>
    <w:rsid w:val="00E03980"/>
    <w:rsid w:val="00E041EC"/>
    <w:rsid w:val="00E04715"/>
    <w:rsid w:val="00E047AD"/>
    <w:rsid w:val="00E056A7"/>
    <w:rsid w:val="00E058EE"/>
    <w:rsid w:val="00E061C0"/>
    <w:rsid w:val="00E06220"/>
    <w:rsid w:val="00E06676"/>
    <w:rsid w:val="00E06A0D"/>
    <w:rsid w:val="00E06DF1"/>
    <w:rsid w:val="00E073D9"/>
    <w:rsid w:val="00E075DE"/>
    <w:rsid w:val="00E07AA3"/>
    <w:rsid w:val="00E07AB5"/>
    <w:rsid w:val="00E11DB0"/>
    <w:rsid w:val="00E1213E"/>
    <w:rsid w:val="00E1249C"/>
    <w:rsid w:val="00E12CBB"/>
    <w:rsid w:val="00E12D6C"/>
    <w:rsid w:val="00E12EDF"/>
    <w:rsid w:val="00E1448C"/>
    <w:rsid w:val="00E14B7B"/>
    <w:rsid w:val="00E14D04"/>
    <w:rsid w:val="00E1520B"/>
    <w:rsid w:val="00E15B76"/>
    <w:rsid w:val="00E15F03"/>
    <w:rsid w:val="00E16150"/>
    <w:rsid w:val="00E16787"/>
    <w:rsid w:val="00E16B28"/>
    <w:rsid w:val="00E16D2F"/>
    <w:rsid w:val="00E17B40"/>
    <w:rsid w:val="00E17D6E"/>
    <w:rsid w:val="00E17F71"/>
    <w:rsid w:val="00E21224"/>
    <w:rsid w:val="00E22E87"/>
    <w:rsid w:val="00E231A8"/>
    <w:rsid w:val="00E2360B"/>
    <w:rsid w:val="00E23C52"/>
    <w:rsid w:val="00E23C67"/>
    <w:rsid w:val="00E23CEF"/>
    <w:rsid w:val="00E240A6"/>
    <w:rsid w:val="00E24BE7"/>
    <w:rsid w:val="00E2574A"/>
    <w:rsid w:val="00E2631F"/>
    <w:rsid w:val="00E26A6B"/>
    <w:rsid w:val="00E27665"/>
    <w:rsid w:val="00E278AC"/>
    <w:rsid w:val="00E27BEE"/>
    <w:rsid w:val="00E3052B"/>
    <w:rsid w:val="00E314C0"/>
    <w:rsid w:val="00E31710"/>
    <w:rsid w:val="00E31AD7"/>
    <w:rsid w:val="00E32188"/>
    <w:rsid w:val="00E32490"/>
    <w:rsid w:val="00E32616"/>
    <w:rsid w:val="00E328D8"/>
    <w:rsid w:val="00E32CE2"/>
    <w:rsid w:val="00E32D37"/>
    <w:rsid w:val="00E33C12"/>
    <w:rsid w:val="00E33C67"/>
    <w:rsid w:val="00E33F65"/>
    <w:rsid w:val="00E34142"/>
    <w:rsid w:val="00E3420B"/>
    <w:rsid w:val="00E3495E"/>
    <w:rsid w:val="00E35F46"/>
    <w:rsid w:val="00E37667"/>
    <w:rsid w:val="00E4022B"/>
    <w:rsid w:val="00E404EA"/>
    <w:rsid w:val="00E406DA"/>
    <w:rsid w:val="00E40ADA"/>
    <w:rsid w:val="00E40B89"/>
    <w:rsid w:val="00E415FC"/>
    <w:rsid w:val="00E4170E"/>
    <w:rsid w:val="00E41BE9"/>
    <w:rsid w:val="00E41D81"/>
    <w:rsid w:val="00E43398"/>
    <w:rsid w:val="00E435C9"/>
    <w:rsid w:val="00E43FB8"/>
    <w:rsid w:val="00E44214"/>
    <w:rsid w:val="00E44A83"/>
    <w:rsid w:val="00E44BFF"/>
    <w:rsid w:val="00E44C59"/>
    <w:rsid w:val="00E44E8D"/>
    <w:rsid w:val="00E4549D"/>
    <w:rsid w:val="00E45BF2"/>
    <w:rsid w:val="00E45DEA"/>
    <w:rsid w:val="00E47684"/>
    <w:rsid w:val="00E50C4C"/>
    <w:rsid w:val="00E51829"/>
    <w:rsid w:val="00E51E11"/>
    <w:rsid w:val="00E528AD"/>
    <w:rsid w:val="00E5372D"/>
    <w:rsid w:val="00E54291"/>
    <w:rsid w:val="00E5459C"/>
    <w:rsid w:val="00E549C2"/>
    <w:rsid w:val="00E557B5"/>
    <w:rsid w:val="00E56127"/>
    <w:rsid w:val="00E56BD8"/>
    <w:rsid w:val="00E56DC2"/>
    <w:rsid w:val="00E56F3C"/>
    <w:rsid w:val="00E56F48"/>
    <w:rsid w:val="00E57B6A"/>
    <w:rsid w:val="00E60952"/>
    <w:rsid w:val="00E60DB2"/>
    <w:rsid w:val="00E61E23"/>
    <w:rsid w:val="00E620A6"/>
    <w:rsid w:val="00E6210D"/>
    <w:rsid w:val="00E62171"/>
    <w:rsid w:val="00E62768"/>
    <w:rsid w:val="00E6462C"/>
    <w:rsid w:val="00E658EB"/>
    <w:rsid w:val="00E65BCA"/>
    <w:rsid w:val="00E66365"/>
    <w:rsid w:val="00E666EB"/>
    <w:rsid w:val="00E66F2C"/>
    <w:rsid w:val="00E6726B"/>
    <w:rsid w:val="00E676F1"/>
    <w:rsid w:val="00E676F9"/>
    <w:rsid w:val="00E67882"/>
    <w:rsid w:val="00E70455"/>
    <w:rsid w:val="00E71702"/>
    <w:rsid w:val="00E719D3"/>
    <w:rsid w:val="00E71D9C"/>
    <w:rsid w:val="00E71E37"/>
    <w:rsid w:val="00E720FE"/>
    <w:rsid w:val="00E72A86"/>
    <w:rsid w:val="00E72C29"/>
    <w:rsid w:val="00E73583"/>
    <w:rsid w:val="00E74EE7"/>
    <w:rsid w:val="00E76782"/>
    <w:rsid w:val="00E76956"/>
    <w:rsid w:val="00E76B49"/>
    <w:rsid w:val="00E77030"/>
    <w:rsid w:val="00E777A7"/>
    <w:rsid w:val="00E779CB"/>
    <w:rsid w:val="00E8050E"/>
    <w:rsid w:val="00E80B80"/>
    <w:rsid w:val="00E811AD"/>
    <w:rsid w:val="00E814BC"/>
    <w:rsid w:val="00E81603"/>
    <w:rsid w:val="00E81A4E"/>
    <w:rsid w:val="00E81C41"/>
    <w:rsid w:val="00E81D46"/>
    <w:rsid w:val="00E83636"/>
    <w:rsid w:val="00E83B3D"/>
    <w:rsid w:val="00E83D1B"/>
    <w:rsid w:val="00E8420B"/>
    <w:rsid w:val="00E84AB4"/>
    <w:rsid w:val="00E84B48"/>
    <w:rsid w:val="00E84EBF"/>
    <w:rsid w:val="00E8590A"/>
    <w:rsid w:val="00E85F38"/>
    <w:rsid w:val="00E861A8"/>
    <w:rsid w:val="00E86216"/>
    <w:rsid w:val="00E86A89"/>
    <w:rsid w:val="00E86ED2"/>
    <w:rsid w:val="00E8754C"/>
    <w:rsid w:val="00E87629"/>
    <w:rsid w:val="00E87846"/>
    <w:rsid w:val="00E87853"/>
    <w:rsid w:val="00E90423"/>
    <w:rsid w:val="00E9047F"/>
    <w:rsid w:val="00E90630"/>
    <w:rsid w:val="00E90C42"/>
    <w:rsid w:val="00E91621"/>
    <w:rsid w:val="00E91759"/>
    <w:rsid w:val="00E91C47"/>
    <w:rsid w:val="00E91D47"/>
    <w:rsid w:val="00E92935"/>
    <w:rsid w:val="00E936FA"/>
    <w:rsid w:val="00E94496"/>
    <w:rsid w:val="00E949D3"/>
    <w:rsid w:val="00E94C45"/>
    <w:rsid w:val="00E953C0"/>
    <w:rsid w:val="00E95E30"/>
    <w:rsid w:val="00E96473"/>
    <w:rsid w:val="00E9686D"/>
    <w:rsid w:val="00E97928"/>
    <w:rsid w:val="00E97A5E"/>
    <w:rsid w:val="00EA0D57"/>
    <w:rsid w:val="00EA0E45"/>
    <w:rsid w:val="00EA1EAD"/>
    <w:rsid w:val="00EA205B"/>
    <w:rsid w:val="00EA4907"/>
    <w:rsid w:val="00EA4974"/>
    <w:rsid w:val="00EA4A2E"/>
    <w:rsid w:val="00EA5490"/>
    <w:rsid w:val="00EA5618"/>
    <w:rsid w:val="00EA5CB4"/>
    <w:rsid w:val="00EA5FF7"/>
    <w:rsid w:val="00EA6303"/>
    <w:rsid w:val="00EA6872"/>
    <w:rsid w:val="00EA6B90"/>
    <w:rsid w:val="00EA6EA1"/>
    <w:rsid w:val="00EA7A0F"/>
    <w:rsid w:val="00EA7FDA"/>
    <w:rsid w:val="00EB01A1"/>
    <w:rsid w:val="00EB04B5"/>
    <w:rsid w:val="00EB0B41"/>
    <w:rsid w:val="00EB1073"/>
    <w:rsid w:val="00EB199B"/>
    <w:rsid w:val="00EB19BD"/>
    <w:rsid w:val="00EB210B"/>
    <w:rsid w:val="00EB269D"/>
    <w:rsid w:val="00EB2979"/>
    <w:rsid w:val="00EB2D46"/>
    <w:rsid w:val="00EB39F9"/>
    <w:rsid w:val="00EB3BCE"/>
    <w:rsid w:val="00EB47E5"/>
    <w:rsid w:val="00EB5877"/>
    <w:rsid w:val="00EB5CAD"/>
    <w:rsid w:val="00EB621E"/>
    <w:rsid w:val="00EB65A1"/>
    <w:rsid w:val="00EB6633"/>
    <w:rsid w:val="00EB6833"/>
    <w:rsid w:val="00EB684B"/>
    <w:rsid w:val="00EB762B"/>
    <w:rsid w:val="00EB7939"/>
    <w:rsid w:val="00EB7C89"/>
    <w:rsid w:val="00EC04FD"/>
    <w:rsid w:val="00EC0DD2"/>
    <w:rsid w:val="00EC0E73"/>
    <w:rsid w:val="00EC1543"/>
    <w:rsid w:val="00EC23B5"/>
    <w:rsid w:val="00EC25DC"/>
    <w:rsid w:val="00EC2C2F"/>
    <w:rsid w:val="00EC2CF2"/>
    <w:rsid w:val="00EC3159"/>
    <w:rsid w:val="00EC323A"/>
    <w:rsid w:val="00EC34E3"/>
    <w:rsid w:val="00EC3D4A"/>
    <w:rsid w:val="00EC4304"/>
    <w:rsid w:val="00EC4820"/>
    <w:rsid w:val="00EC56F1"/>
    <w:rsid w:val="00EC5DD1"/>
    <w:rsid w:val="00EC70F7"/>
    <w:rsid w:val="00EC7EB7"/>
    <w:rsid w:val="00ED053F"/>
    <w:rsid w:val="00ED1A2D"/>
    <w:rsid w:val="00ED1CAE"/>
    <w:rsid w:val="00ED21B4"/>
    <w:rsid w:val="00ED241C"/>
    <w:rsid w:val="00ED28D4"/>
    <w:rsid w:val="00ED2F2E"/>
    <w:rsid w:val="00ED3A50"/>
    <w:rsid w:val="00ED4235"/>
    <w:rsid w:val="00ED45A5"/>
    <w:rsid w:val="00ED46D7"/>
    <w:rsid w:val="00ED542F"/>
    <w:rsid w:val="00ED6A8D"/>
    <w:rsid w:val="00ED6B2E"/>
    <w:rsid w:val="00ED710B"/>
    <w:rsid w:val="00ED7133"/>
    <w:rsid w:val="00ED788F"/>
    <w:rsid w:val="00EE0223"/>
    <w:rsid w:val="00EE11F8"/>
    <w:rsid w:val="00EE27E2"/>
    <w:rsid w:val="00EE2819"/>
    <w:rsid w:val="00EE2AE0"/>
    <w:rsid w:val="00EE2EC4"/>
    <w:rsid w:val="00EE31A8"/>
    <w:rsid w:val="00EE33D3"/>
    <w:rsid w:val="00EE38B4"/>
    <w:rsid w:val="00EE392A"/>
    <w:rsid w:val="00EE3F23"/>
    <w:rsid w:val="00EE526B"/>
    <w:rsid w:val="00EE59ED"/>
    <w:rsid w:val="00EE60CE"/>
    <w:rsid w:val="00EE6168"/>
    <w:rsid w:val="00EE6853"/>
    <w:rsid w:val="00EE6C9F"/>
    <w:rsid w:val="00EE7E5F"/>
    <w:rsid w:val="00EF0038"/>
    <w:rsid w:val="00EF00A8"/>
    <w:rsid w:val="00EF04B9"/>
    <w:rsid w:val="00EF067D"/>
    <w:rsid w:val="00EF1038"/>
    <w:rsid w:val="00EF105D"/>
    <w:rsid w:val="00EF24F5"/>
    <w:rsid w:val="00EF2565"/>
    <w:rsid w:val="00EF27D0"/>
    <w:rsid w:val="00EF28B1"/>
    <w:rsid w:val="00EF2DE8"/>
    <w:rsid w:val="00EF32F6"/>
    <w:rsid w:val="00EF4580"/>
    <w:rsid w:val="00EF539F"/>
    <w:rsid w:val="00EF5810"/>
    <w:rsid w:val="00EF5C4F"/>
    <w:rsid w:val="00EF662C"/>
    <w:rsid w:val="00EF6928"/>
    <w:rsid w:val="00F016E4"/>
    <w:rsid w:val="00F038E3"/>
    <w:rsid w:val="00F03C06"/>
    <w:rsid w:val="00F04097"/>
    <w:rsid w:val="00F045E2"/>
    <w:rsid w:val="00F04F56"/>
    <w:rsid w:val="00F05409"/>
    <w:rsid w:val="00F0550C"/>
    <w:rsid w:val="00F063ED"/>
    <w:rsid w:val="00F0689B"/>
    <w:rsid w:val="00F06E52"/>
    <w:rsid w:val="00F06F62"/>
    <w:rsid w:val="00F07279"/>
    <w:rsid w:val="00F07EC3"/>
    <w:rsid w:val="00F100E0"/>
    <w:rsid w:val="00F10625"/>
    <w:rsid w:val="00F1079D"/>
    <w:rsid w:val="00F10A53"/>
    <w:rsid w:val="00F11209"/>
    <w:rsid w:val="00F11C39"/>
    <w:rsid w:val="00F11CEB"/>
    <w:rsid w:val="00F1239B"/>
    <w:rsid w:val="00F1248F"/>
    <w:rsid w:val="00F1264C"/>
    <w:rsid w:val="00F13573"/>
    <w:rsid w:val="00F14673"/>
    <w:rsid w:val="00F1469A"/>
    <w:rsid w:val="00F147BE"/>
    <w:rsid w:val="00F1480E"/>
    <w:rsid w:val="00F149A3"/>
    <w:rsid w:val="00F14FB0"/>
    <w:rsid w:val="00F15443"/>
    <w:rsid w:val="00F159C3"/>
    <w:rsid w:val="00F15BD1"/>
    <w:rsid w:val="00F1677E"/>
    <w:rsid w:val="00F1767B"/>
    <w:rsid w:val="00F20E6E"/>
    <w:rsid w:val="00F20F17"/>
    <w:rsid w:val="00F20FC7"/>
    <w:rsid w:val="00F211C1"/>
    <w:rsid w:val="00F21EEB"/>
    <w:rsid w:val="00F23077"/>
    <w:rsid w:val="00F234F2"/>
    <w:rsid w:val="00F23B62"/>
    <w:rsid w:val="00F23BCE"/>
    <w:rsid w:val="00F25F15"/>
    <w:rsid w:val="00F26877"/>
    <w:rsid w:val="00F26C20"/>
    <w:rsid w:val="00F27165"/>
    <w:rsid w:val="00F27A80"/>
    <w:rsid w:val="00F27D16"/>
    <w:rsid w:val="00F30562"/>
    <w:rsid w:val="00F30CB3"/>
    <w:rsid w:val="00F312E0"/>
    <w:rsid w:val="00F3163A"/>
    <w:rsid w:val="00F31A97"/>
    <w:rsid w:val="00F31E33"/>
    <w:rsid w:val="00F320EB"/>
    <w:rsid w:val="00F32803"/>
    <w:rsid w:val="00F3289C"/>
    <w:rsid w:val="00F32E30"/>
    <w:rsid w:val="00F3344A"/>
    <w:rsid w:val="00F3372C"/>
    <w:rsid w:val="00F33FEC"/>
    <w:rsid w:val="00F33FEE"/>
    <w:rsid w:val="00F35842"/>
    <w:rsid w:val="00F36501"/>
    <w:rsid w:val="00F36694"/>
    <w:rsid w:val="00F36CD4"/>
    <w:rsid w:val="00F36EE4"/>
    <w:rsid w:val="00F3767D"/>
    <w:rsid w:val="00F37B21"/>
    <w:rsid w:val="00F37E07"/>
    <w:rsid w:val="00F4093E"/>
    <w:rsid w:val="00F4170C"/>
    <w:rsid w:val="00F41879"/>
    <w:rsid w:val="00F41CFF"/>
    <w:rsid w:val="00F4207A"/>
    <w:rsid w:val="00F4243B"/>
    <w:rsid w:val="00F424F1"/>
    <w:rsid w:val="00F42646"/>
    <w:rsid w:val="00F42EA6"/>
    <w:rsid w:val="00F43598"/>
    <w:rsid w:val="00F43A0D"/>
    <w:rsid w:val="00F43F6D"/>
    <w:rsid w:val="00F43FDE"/>
    <w:rsid w:val="00F45A39"/>
    <w:rsid w:val="00F4667C"/>
    <w:rsid w:val="00F46963"/>
    <w:rsid w:val="00F47047"/>
    <w:rsid w:val="00F4722A"/>
    <w:rsid w:val="00F501D2"/>
    <w:rsid w:val="00F50392"/>
    <w:rsid w:val="00F50828"/>
    <w:rsid w:val="00F50A95"/>
    <w:rsid w:val="00F50AA7"/>
    <w:rsid w:val="00F511C1"/>
    <w:rsid w:val="00F51C83"/>
    <w:rsid w:val="00F52B07"/>
    <w:rsid w:val="00F53002"/>
    <w:rsid w:val="00F54714"/>
    <w:rsid w:val="00F54BA2"/>
    <w:rsid w:val="00F54BD5"/>
    <w:rsid w:val="00F54F48"/>
    <w:rsid w:val="00F558D4"/>
    <w:rsid w:val="00F55FFC"/>
    <w:rsid w:val="00F56F60"/>
    <w:rsid w:val="00F571CE"/>
    <w:rsid w:val="00F577C6"/>
    <w:rsid w:val="00F57800"/>
    <w:rsid w:val="00F603F5"/>
    <w:rsid w:val="00F6185D"/>
    <w:rsid w:val="00F62238"/>
    <w:rsid w:val="00F62391"/>
    <w:rsid w:val="00F62A2D"/>
    <w:rsid w:val="00F6306A"/>
    <w:rsid w:val="00F6350B"/>
    <w:rsid w:val="00F63856"/>
    <w:rsid w:val="00F63A0E"/>
    <w:rsid w:val="00F642E8"/>
    <w:rsid w:val="00F64B72"/>
    <w:rsid w:val="00F64FC3"/>
    <w:rsid w:val="00F6516D"/>
    <w:rsid w:val="00F65A96"/>
    <w:rsid w:val="00F65B4B"/>
    <w:rsid w:val="00F66F43"/>
    <w:rsid w:val="00F679A1"/>
    <w:rsid w:val="00F7113A"/>
    <w:rsid w:val="00F7132A"/>
    <w:rsid w:val="00F71859"/>
    <w:rsid w:val="00F721EA"/>
    <w:rsid w:val="00F72B0E"/>
    <w:rsid w:val="00F72BF8"/>
    <w:rsid w:val="00F72D40"/>
    <w:rsid w:val="00F72F42"/>
    <w:rsid w:val="00F731D2"/>
    <w:rsid w:val="00F73A5D"/>
    <w:rsid w:val="00F73B64"/>
    <w:rsid w:val="00F73C9D"/>
    <w:rsid w:val="00F73CF7"/>
    <w:rsid w:val="00F73E94"/>
    <w:rsid w:val="00F7493A"/>
    <w:rsid w:val="00F74FA0"/>
    <w:rsid w:val="00F75320"/>
    <w:rsid w:val="00F75913"/>
    <w:rsid w:val="00F76222"/>
    <w:rsid w:val="00F766A0"/>
    <w:rsid w:val="00F76D63"/>
    <w:rsid w:val="00F77748"/>
    <w:rsid w:val="00F77E2A"/>
    <w:rsid w:val="00F8050A"/>
    <w:rsid w:val="00F80C8A"/>
    <w:rsid w:val="00F81169"/>
    <w:rsid w:val="00F8129E"/>
    <w:rsid w:val="00F81908"/>
    <w:rsid w:val="00F8204F"/>
    <w:rsid w:val="00F82251"/>
    <w:rsid w:val="00F83339"/>
    <w:rsid w:val="00F83651"/>
    <w:rsid w:val="00F84776"/>
    <w:rsid w:val="00F84CA9"/>
    <w:rsid w:val="00F85A8A"/>
    <w:rsid w:val="00F85E5F"/>
    <w:rsid w:val="00F8681C"/>
    <w:rsid w:val="00F86A87"/>
    <w:rsid w:val="00F86C07"/>
    <w:rsid w:val="00F86FC8"/>
    <w:rsid w:val="00F87678"/>
    <w:rsid w:val="00F87A7C"/>
    <w:rsid w:val="00F90622"/>
    <w:rsid w:val="00F912FF"/>
    <w:rsid w:val="00F91577"/>
    <w:rsid w:val="00F91AC5"/>
    <w:rsid w:val="00F933AD"/>
    <w:rsid w:val="00F9431A"/>
    <w:rsid w:val="00F94CF3"/>
    <w:rsid w:val="00F957C9"/>
    <w:rsid w:val="00F96182"/>
    <w:rsid w:val="00F963DA"/>
    <w:rsid w:val="00F9643D"/>
    <w:rsid w:val="00F96646"/>
    <w:rsid w:val="00F967F7"/>
    <w:rsid w:val="00F969B9"/>
    <w:rsid w:val="00F973D4"/>
    <w:rsid w:val="00FA106A"/>
    <w:rsid w:val="00FA1EC5"/>
    <w:rsid w:val="00FA2240"/>
    <w:rsid w:val="00FA27B3"/>
    <w:rsid w:val="00FA5B44"/>
    <w:rsid w:val="00FA6223"/>
    <w:rsid w:val="00FA68B5"/>
    <w:rsid w:val="00FA711F"/>
    <w:rsid w:val="00FA7753"/>
    <w:rsid w:val="00FA77BD"/>
    <w:rsid w:val="00FB023F"/>
    <w:rsid w:val="00FB0560"/>
    <w:rsid w:val="00FB1834"/>
    <w:rsid w:val="00FB188E"/>
    <w:rsid w:val="00FB20FB"/>
    <w:rsid w:val="00FB21C9"/>
    <w:rsid w:val="00FB240E"/>
    <w:rsid w:val="00FB280F"/>
    <w:rsid w:val="00FB3415"/>
    <w:rsid w:val="00FB35FD"/>
    <w:rsid w:val="00FB416C"/>
    <w:rsid w:val="00FB44B4"/>
    <w:rsid w:val="00FB5009"/>
    <w:rsid w:val="00FB5309"/>
    <w:rsid w:val="00FB536C"/>
    <w:rsid w:val="00FB5814"/>
    <w:rsid w:val="00FB645F"/>
    <w:rsid w:val="00FB6F5B"/>
    <w:rsid w:val="00FB791F"/>
    <w:rsid w:val="00FB7943"/>
    <w:rsid w:val="00FB7C6D"/>
    <w:rsid w:val="00FB7F47"/>
    <w:rsid w:val="00FC0C9A"/>
    <w:rsid w:val="00FC1B2C"/>
    <w:rsid w:val="00FC2034"/>
    <w:rsid w:val="00FC247E"/>
    <w:rsid w:val="00FC24E9"/>
    <w:rsid w:val="00FC251E"/>
    <w:rsid w:val="00FC2C6F"/>
    <w:rsid w:val="00FC2DF9"/>
    <w:rsid w:val="00FC317E"/>
    <w:rsid w:val="00FC3FA0"/>
    <w:rsid w:val="00FC49E2"/>
    <w:rsid w:val="00FC4C5F"/>
    <w:rsid w:val="00FC503A"/>
    <w:rsid w:val="00FC58F4"/>
    <w:rsid w:val="00FC6D9B"/>
    <w:rsid w:val="00FC74D0"/>
    <w:rsid w:val="00FC7517"/>
    <w:rsid w:val="00FC799F"/>
    <w:rsid w:val="00FD0020"/>
    <w:rsid w:val="00FD007A"/>
    <w:rsid w:val="00FD071E"/>
    <w:rsid w:val="00FD11D9"/>
    <w:rsid w:val="00FD11F8"/>
    <w:rsid w:val="00FD1613"/>
    <w:rsid w:val="00FD18ED"/>
    <w:rsid w:val="00FD1B7C"/>
    <w:rsid w:val="00FD335A"/>
    <w:rsid w:val="00FD36F8"/>
    <w:rsid w:val="00FD3A87"/>
    <w:rsid w:val="00FD3E09"/>
    <w:rsid w:val="00FD3F57"/>
    <w:rsid w:val="00FD4326"/>
    <w:rsid w:val="00FD4BC6"/>
    <w:rsid w:val="00FD54D1"/>
    <w:rsid w:val="00FD56DD"/>
    <w:rsid w:val="00FD5C7D"/>
    <w:rsid w:val="00FD6A99"/>
    <w:rsid w:val="00FD6EFD"/>
    <w:rsid w:val="00FD70DF"/>
    <w:rsid w:val="00FE084A"/>
    <w:rsid w:val="00FE098C"/>
    <w:rsid w:val="00FE0AF5"/>
    <w:rsid w:val="00FE0BAC"/>
    <w:rsid w:val="00FE0D21"/>
    <w:rsid w:val="00FE162B"/>
    <w:rsid w:val="00FE21E9"/>
    <w:rsid w:val="00FE28DD"/>
    <w:rsid w:val="00FE2D16"/>
    <w:rsid w:val="00FE31B2"/>
    <w:rsid w:val="00FE3665"/>
    <w:rsid w:val="00FE3716"/>
    <w:rsid w:val="00FE3D20"/>
    <w:rsid w:val="00FE4D74"/>
    <w:rsid w:val="00FE4FCE"/>
    <w:rsid w:val="00FE5355"/>
    <w:rsid w:val="00FE559F"/>
    <w:rsid w:val="00FE6B63"/>
    <w:rsid w:val="00FE6C1B"/>
    <w:rsid w:val="00FE7473"/>
    <w:rsid w:val="00FE77A6"/>
    <w:rsid w:val="00FE78C0"/>
    <w:rsid w:val="00FE7B51"/>
    <w:rsid w:val="00FE7E3F"/>
    <w:rsid w:val="00FF032A"/>
    <w:rsid w:val="00FF0CD1"/>
    <w:rsid w:val="00FF0F4C"/>
    <w:rsid w:val="00FF2079"/>
    <w:rsid w:val="00FF2648"/>
    <w:rsid w:val="00FF2CF2"/>
    <w:rsid w:val="00FF33A9"/>
    <w:rsid w:val="00FF3582"/>
    <w:rsid w:val="00FF3907"/>
    <w:rsid w:val="00FF3BC9"/>
    <w:rsid w:val="00FF42B1"/>
    <w:rsid w:val="00FF4F68"/>
    <w:rsid w:val="00FF5044"/>
    <w:rsid w:val="00FF52DE"/>
    <w:rsid w:val="00FF565C"/>
    <w:rsid w:val="00FF5F0C"/>
    <w:rsid w:val="00FF601C"/>
    <w:rsid w:val="00FF61B2"/>
    <w:rsid w:val="00FF64BE"/>
    <w:rsid w:val="00FF70B5"/>
    <w:rsid w:val="00FF7189"/>
    <w:rsid w:val="00FF7721"/>
    <w:rsid w:val="00FF7B15"/>
    <w:rsid w:val="00FF7F30"/>
    <w:rsid w:val="011A11A4"/>
    <w:rsid w:val="014B5B44"/>
    <w:rsid w:val="0184251D"/>
    <w:rsid w:val="018C5F7F"/>
    <w:rsid w:val="01BE4069"/>
    <w:rsid w:val="01BE5800"/>
    <w:rsid w:val="01C66FA2"/>
    <w:rsid w:val="01E46F65"/>
    <w:rsid w:val="02D26380"/>
    <w:rsid w:val="02E536DD"/>
    <w:rsid w:val="03F06C42"/>
    <w:rsid w:val="041B3357"/>
    <w:rsid w:val="04C34346"/>
    <w:rsid w:val="04E30437"/>
    <w:rsid w:val="05045A86"/>
    <w:rsid w:val="05F41FAA"/>
    <w:rsid w:val="063B78DC"/>
    <w:rsid w:val="06827361"/>
    <w:rsid w:val="076E0F6D"/>
    <w:rsid w:val="07E84F31"/>
    <w:rsid w:val="0839529D"/>
    <w:rsid w:val="09974C33"/>
    <w:rsid w:val="09B82947"/>
    <w:rsid w:val="0AB5719A"/>
    <w:rsid w:val="0BF958C7"/>
    <w:rsid w:val="0C143CD0"/>
    <w:rsid w:val="0C395F54"/>
    <w:rsid w:val="0C3F3332"/>
    <w:rsid w:val="0C476720"/>
    <w:rsid w:val="0C5A09A9"/>
    <w:rsid w:val="0CDB719E"/>
    <w:rsid w:val="0E0812B7"/>
    <w:rsid w:val="0EAB6A73"/>
    <w:rsid w:val="0ECD7164"/>
    <w:rsid w:val="0F4D0707"/>
    <w:rsid w:val="0FBA2A45"/>
    <w:rsid w:val="0FC41654"/>
    <w:rsid w:val="0FDE7285"/>
    <w:rsid w:val="11280AE6"/>
    <w:rsid w:val="118C2ED5"/>
    <w:rsid w:val="11B83D31"/>
    <w:rsid w:val="123F6BB3"/>
    <w:rsid w:val="12795B29"/>
    <w:rsid w:val="12F62B63"/>
    <w:rsid w:val="13696837"/>
    <w:rsid w:val="137C7C9C"/>
    <w:rsid w:val="13B31AEC"/>
    <w:rsid w:val="13C141BF"/>
    <w:rsid w:val="13FE3FBA"/>
    <w:rsid w:val="140E1568"/>
    <w:rsid w:val="14404369"/>
    <w:rsid w:val="175D674F"/>
    <w:rsid w:val="17CD2550"/>
    <w:rsid w:val="18114189"/>
    <w:rsid w:val="187C6497"/>
    <w:rsid w:val="18EB5A8E"/>
    <w:rsid w:val="18F06F2D"/>
    <w:rsid w:val="19421A22"/>
    <w:rsid w:val="19AD7F51"/>
    <w:rsid w:val="19E46B61"/>
    <w:rsid w:val="1BA50D14"/>
    <w:rsid w:val="1BA677E7"/>
    <w:rsid w:val="1C625D30"/>
    <w:rsid w:val="1C7671E3"/>
    <w:rsid w:val="1C777601"/>
    <w:rsid w:val="1C8A493E"/>
    <w:rsid w:val="1C9E0249"/>
    <w:rsid w:val="1CCB6998"/>
    <w:rsid w:val="1CD6623F"/>
    <w:rsid w:val="1CF90898"/>
    <w:rsid w:val="1CFA0FE7"/>
    <w:rsid w:val="1D082136"/>
    <w:rsid w:val="1D8C69C4"/>
    <w:rsid w:val="1DCD6699"/>
    <w:rsid w:val="1DCE1192"/>
    <w:rsid w:val="1E1C7C6C"/>
    <w:rsid w:val="1E786F00"/>
    <w:rsid w:val="1F1F65F5"/>
    <w:rsid w:val="1F343C02"/>
    <w:rsid w:val="1FAC7E53"/>
    <w:rsid w:val="1FB7496C"/>
    <w:rsid w:val="1FC517F2"/>
    <w:rsid w:val="203E7119"/>
    <w:rsid w:val="20517FE3"/>
    <w:rsid w:val="205E17D1"/>
    <w:rsid w:val="20CE2C18"/>
    <w:rsid w:val="217C1DAF"/>
    <w:rsid w:val="218220DE"/>
    <w:rsid w:val="21D53029"/>
    <w:rsid w:val="22130B27"/>
    <w:rsid w:val="222C76C6"/>
    <w:rsid w:val="22466CF3"/>
    <w:rsid w:val="22A344E7"/>
    <w:rsid w:val="22DE3197"/>
    <w:rsid w:val="230E0741"/>
    <w:rsid w:val="23AE4FF1"/>
    <w:rsid w:val="23F63E16"/>
    <w:rsid w:val="243A32C2"/>
    <w:rsid w:val="25093A3B"/>
    <w:rsid w:val="25236D0D"/>
    <w:rsid w:val="252F645D"/>
    <w:rsid w:val="258858A9"/>
    <w:rsid w:val="26757E2C"/>
    <w:rsid w:val="26790701"/>
    <w:rsid w:val="273508EE"/>
    <w:rsid w:val="27483692"/>
    <w:rsid w:val="276F6E45"/>
    <w:rsid w:val="278066D7"/>
    <w:rsid w:val="27827B0F"/>
    <w:rsid w:val="27886287"/>
    <w:rsid w:val="27F53526"/>
    <w:rsid w:val="27FA5E76"/>
    <w:rsid w:val="28690FE5"/>
    <w:rsid w:val="288E2BD2"/>
    <w:rsid w:val="28DC50AB"/>
    <w:rsid w:val="28E55271"/>
    <w:rsid w:val="2923374B"/>
    <w:rsid w:val="29BD796F"/>
    <w:rsid w:val="2AAC3644"/>
    <w:rsid w:val="2B563448"/>
    <w:rsid w:val="2B8946FF"/>
    <w:rsid w:val="2C0A4741"/>
    <w:rsid w:val="2CF86E08"/>
    <w:rsid w:val="2D9B15EF"/>
    <w:rsid w:val="2E304308"/>
    <w:rsid w:val="2EB26D79"/>
    <w:rsid w:val="2F7145F4"/>
    <w:rsid w:val="30580298"/>
    <w:rsid w:val="30646F90"/>
    <w:rsid w:val="30CB0402"/>
    <w:rsid w:val="324D2681"/>
    <w:rsid w:val="32CC59DA"/>
    <w:rsid w:val="333039ED"/>
    <w:rsid w:val="33531B9A"/>
    <w:rsid w:val="34457450"/>
    <w:rsid w:val="35373F98"/>
    <w:rsid w:val="363B7932"/>
    <w:rsid w:val="36D15C2A"/>
    <w:rsid w:val="36FA4BBC"/>
    <w:rsid w:val="371D61FE"/>
    <w:rsid w:val="374B5AC3"/>
    <w:rsid w:val="3793414D"/>
    <w:rsid w:val="38187E4F"/>
    <w:rsid w:val="3820445B"/>
    <w:rsid w:val="38210467"/>
    <w:rsid w:val="38401B73"/>
    <w:rsid w:val="384B1D2A"/>
    <w:rsid w:val="39780BBB"/>
    <w:rsid w:val="39D617F2"/>
    <w:rsid w:val="3A1E77FC"/>
    <w:rsid w:val="3AA107FF"/>
    <w:rsid w:val="3B731AB5"/>
    <w:rsid w:val="3B833738"/>
    <w:rsid w:val="3B874762"/>
    <w:rsid w:val="3C2527C5"/>
    <w:rsid w:val="3D3F3F96"/>
    <w:rsid w:val="3D6F75C9"/>
    <w:rsid w:val="3D7014B1"/>
    <w:rsid w:val="3DE90F01"/>
    <w:rsid w:val="3E266E35"/>
    <w:rsid w:val="3F7F04D5"/>
    <w:rsid w:val="40A005F0"/>
    <w:rsid w:val="417E1386"/>
    <w:rsid w:val="42174999"/>
    <w:rsid w:val="422B6BF4"/>
    <w:rsid w:val="42347713"/>
    <w:rsid w:val="43B00A8F"/>
    <w:rsid w:val="44945940"/>
    <w:rsid w:val="45511B47"/>
    <w:rsid w:val="45A15DDB"/>
    <w:rsid w:val="45B22926"/>
    <w:rsid w:val="46511F92"/>
    <w:rsid w:val="4681712C"/>
    <w:rsid w:val="468B6718"/>
    <w:rsid w:val="46A31BD8"/>
    <w:rsid w:val="473B23EB"/>
    <w:rsid w:val="47B32EAB"/>
    <w:rsid w:val="47C40E8C"/>
    <w:rsid w:val="48B1218F"/>
    <w:rsid w:val="48B14AB0"/>
    <w:rsid w:val="48D6123C"/>
    <w:rsid w:val="49150F51"/>
    <w:rsid w:val="49480BD4"/>
    <w:rsid w:val="499F04DF"/>
    <w:rsid w:val="49CB3BFF"/>
    <w:rsid w:val="4AA4619B"/>
    <w:rsid w:val="4B284D77"/>
    <w:rsid w:val="4BEC1507"/>
    <w:rsid w:val="4CD363C9"/>
    <w:rsid w:val="4D7F6702"/>
    <w:rsid w:val="4F123950"/>
    <w:rsid w:val="4F134C73"/>
    <w:rsid w:val="507519D9"/>
    <w:rsid w:val="50EC442B"/>
    <w:rsid w:val="52127D7D"/>
    <w:rsid w:val="52412A63"/>
    <w:rsid w:val="53763D4D"/>
    <w:rsid w:val="54135280"/>
    <w:rsid w:val="55210A88"/>
    <w:rsid w:val="5526139C"/>
    <w:rsid w:val="552B2D26"/>
    <w:rsid w:val="554E1470"/>
    <w:rsid w:val="55986D51"/>
    <w:rsid w:val="55D42624"/>
    <w:rsid w:val="56133CA0"/>
    <w:rsid w:val="5652673E"/>
    <w:rsid w:val="56DD4ABD"/>
    <w:rsid w:val="5703231E"/>
    <w:rsid w:val="57116442"/>
    <w:rsid w:val="573D0CDB"/>
    <w:rsid w:val="578D3493"/>
    <w:rsid w:val="586A7A45"/>
    <w:rsid w:val="588F7387"/>
    <w:rsid w:val="58914C8B"/>
    <w:rsid w:val="58E3423E"/>
    <w:rsid w:val="58F23ED5"/>
    <w:rsid w:val="5956205C"/>
    <w:rsid w:val="59774744"/>
    <w:rsid w:val="599E6CB8"/>
    <w:rsid w:val="59E031E2"/>
    <w:rsid w:val="5AA974E8"/>
    <w:rsid w:val="5AD14BD8"/>
    <w:rsid w:val="5B8340E7"/>
    <w:rsid w:val="5B8D0599"/>
    <w:rsid w:val="5B937814"/>
    <w:rsid w:val="5BA627EA"/>
    <w:rsid w:val="5BAA125C"/>
    <w:rsid w:val="5C6E79F1"/>
    <w:rsid w:val="5C8657B1"/>
    <w:rsid w:val="5CA73484"/>
    <w:rsid w:val="5CE5499C"/>
    <w:rsid w:val="5D77243C"/>
    <w:rsid w:val="5DBD16F0"/>
    <w:rsid w:val="5E2F13E4"/>
    <w:rsid w:val="5EC546B7"/>
    <w:rsid w:val="5EE01513"/>
    <w:rsid w:val="5FA9036D"/>
    <w:rsid w:val="5FE20A6A"/>
    <w:rsid w:val="5FE5609B"/>
    <w:rsid w:val="5FE80DF1"/>
    <w:rsid w:val="60394F33"/>
    <w:rsid w:val="607A028C"/>
    <w:rsid w:val="60CE5DB0"/>
    <w:rsid w:val="61904268"/>
    <w:rsid w:val="61922827"/>
    <w:rsid w:val="61985AAE"/>
    <w:rsid w:val="619B21A0"/>
    <w:rsid w:val="61C95215"/>
    <w:rsid w:val="620863D2"/>
    <w:rsid w:val="626058BD"/>
    <w:rsid w:val="62D70238"/>
    <w:rsid w:val="634E5810"/>
    <w:rsid w:val="63862B63"/>
    <w:rsid w:val="63A81226"/>
    <w:rsid w:val="63A85CAB"/>
    <w:rsid w:val="63E44C6E"/>
    <w:rsid w:val="648C23F4"/>
    <w:rsid w:val="650A079C"/>
    <w:rsid w:val="65E5355A"/>
    <w:rsid w:val="674A3D4F"/>
    <w:rsid w:val="679006E0"/>
    <w:rsid w:val="6864772D"/>
    <w:rsid w:val="68BC6A3B"/>
    <w:rsid w:val="6A121AD7"/>
    <w:rsid w:val="6A3C248C"/>
    <w:rsid w:val="6A7B6A1C"/>
    <w:rsid w:val="6AD23B35"/>
    <w:rsid w:val="6AF2266A"/>
    <w:rsid w:val="6B385C9F"/>
    <w:rsid w:val="6C3226C6"/>
    <w:rsid w:val="6C545FF5"/>
    <w:rsid w:val="6C591BE2"/>
    <w:rsid w:val="6D0C6D61"/>
    <w:rsid w:val="6E0A4A26"/>
    <w:rsid w:val="6E5E1B6C"/>
    <w:rsid w:val="6EEF71D1"/>
    <w:rsid w:val="6F021A16"/>
    <w:rsid w:val="6F1D40CE"/>
    <w:rsid w:val="7051517A"/>
    <w:rsid w:val="70D85BD1"/>
    <w:rsid w:val="71003FE0"/>
    <w:rsid w:val="71124305"/>
    <w:rsid w:val="715B338A"/>
    <w:rsid w:val="716A7ADC"/>
    <w:rsid w:val="71DE2E53"/>
    <w:rsid w:val="72014278"/>
    <w:rsid w:val="721F39FF"/>
    <w:rsid w:val="729E121E"/>
    <w:rsid w:val="72CD0809"/>
    <w:rsid w:val="72E23A7A"/>
    <w:rsid w:val="72F6179B"/>
    <w:rsid w:val="738003CA"/>
    <w:rsid w:val="73C56EED"/>
    <w:rsid w:val="73F2038F"/>
    <w:rsid w:val="758D4AB4"/>
    <w:rsid w:val="75A569F5"/>
    <w:rsid w:val="75AC777A"/>
    <w:rsid w:val="75D12961"/>
    <w:rsid w:val="763B5101"/>
    <w:rsid w:val="765941C5"/>
    <w:rsid w:val="773B6CD4"/>
    <w:rsid w:val="77E30949"/>
    <w:rsid w:val="77F06BBC"/>
    <w:rsid w:val="77F16A53"/>
    <w:rsid w:val="783525A0"/>
    <w:rsid w:val="786F12BD"/>
    <w:rsid w:val="786F1AA9"/>
    <w:rsid w:val="7872551D"/>
    <w:rsid w:val="7920071D"/>
    <w:rsid w:val="797C69A3"/>
    <w:rsid w:val="79C52BC7"/>
    <w:rsid w:val="79C747F6"/>
    <w:rsid w:val="7A36659D"/>
    <w:rsid w:val="7A6027C1"/>
    <w:rsid w:val="7A854A12"/>
    <w:rsid w:val="7A8763C1"/>
    <w:rsid w:val="7AE64955"/>
    <w:rsid w:val="7B237820"/>
    <w:rsid w:val="7B974622"/>
    <w:rsid w:val="7BDE67A2"/>
    <w:rsid w:val="7D4E72F0"/>
    <w:rsid w:val="7E426DE7"/>
    <w:rsid w:val="7E9219F9"/>
    <w:rsid w:val="7EF87B3E"/>
    <w:rsid w:val="7F924D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C56D2F"/>
  <w15:docId w15:val="{E9EE6EC7-3F55-424D-BCD8-891D20512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uiPriority="99" w:qFormat="1"/>
    <w:lsdException w:name="header" w:uiPriority="99" w:qFormat="1"/>
    <w:lsdException w:name="footer" w:qFormat="1"/>
    <w:lsdException w:name="caption" w:qFormat="1"/>
    <w:lsdException w:name="annotation reference" w:qFormat="1"/>
    <w:lsdException w:name="page number" w:qFormat="1"/>
    <w:lsdException w:name="List" w:qFormat="1"/>
    <w:lsdException w:name="List Number" w:qFormat="1"/>
    <w:lsdException w:name="List 2" w:qFormat="1"/>
    <w:lsdException w:name="List 3" w:qFormat="1"/>
    <w:lsdException w:name="List 4" w:qFormat="1"/>
    <w:lsdException w:name="List 5" w:qFormat="1"/>
    <w:lsdException w:name="List Number 3" w:qFormat="1"/>
    <w:lsdException w:name="Title" w:qFormat="1"/>
    <w:lsdException w:name="Default Paragraph Font" w:semiHidden="1" w:uiPriority="1" w:unhideWhenUsed="1" w:qFormat="1"/>
    <w:lsdException w:name="Body Text" w:uiPriority="99" w:qFormat="1"/>
    <w:lsdException w:name="Body Text Indent" w:uiPriority="99" w:qFormat="1"/>
    <w:lsdException w:name="List Continue 2" w:qFormat="1"/>
    <w:lsdException w:name="Subtitle"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Preformatted"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jc w:val="both"/>
    </w:pPr>
    <w:rPr>
      <w:kern w:val="2"/>
      <w:sz w:val="21"/>
      <w:szCs w:val="24"/>
    </w:rPr>
  </w:style>
  <w:style w:type="paragraph" w:styleId="1">
    <w:name w:val="heading 1"/>
    <w:basedOn w:val="a"/>
    <w:next w:val="a"/>
    <w:link w:val="10"/>
    <w:autoRedefine/>
    <w:uiPriority w:val="9"/>
    <w:qFormat/>
    <w:pPr>
      <w:keepNext/>
      <w:keepLines/>
      <w:spacing w:before="340" w:after="330" w:line="576" w:lineRule="auto"/>
      <w:outlineLvl w:val="0"/>
    </w:pPr>
    <w:rPr>
      <w:b/>
      <w:bCs/>
      <w:kern w:val="44"/>
      <w:sz w:val="44"/>
      <w:szCs w:val="44"/>
    </w:rPr>
  </w:style>
  <w:style w:type="paragraph" w:styleId="2">
    <w:name w:val="heading 2"/>
    <w:basedOn w:val="a"/>
    <w:next w:val="a"/>
    <w:link w:val="20"/>
    <w:autoRedefine/>
    <w:qFormat/>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link w:val="30"/>
    <w:autoRedefine/>
    <w:qFormat/>
    <w:pPr>
      <w:keepNext/>
      <w:keepLines/>
      <w:spacing w:before="260" w:after="260" w:line="413" w:lineRule="auto"/>
      <w:outlineLvl w:val="2"/>
    </w:pPr>
    <w:rPr>
      <w:b/>
      <w:bCs/>
      <w:sz w:val="32"/>
      <w:szCs w:val="32"/>
    </w:rPr>
  </w:style>
  <w:style w:type="paragraph" w:styleId="4">
    <w:name w:val="heading 4"/>
    <w:basedOn w:val="a"/>
    <w:next w:val="a"/>
    <w:link w:val="40"/>
    <w:autoRedefine/>
    <w:qFormat/>
    <w:pPr>
      <w:keepNext/>
      <w:keepLines/>
      <w:widowControl/>
      <w:spacing w:before="120" w:after="120" w:line="360" w:lineRule="auto"/>
      <w:jc w:val="center"/>
      <w:outlineLvl w:val="3"/>
    </w:pPr>
    <w:rPr>
      <w:rFonts w:ascii="Arial" w:eastAsia="黑体" w:hAnsi="Arial"/>
      <w:kern w:val="0"/>
      <w:sz w:val="28"/>
      <w:szCs w:val="20"/>
    </w:rPr>
  </w:style>
  <w:style w:type="paragraph" w:styleId="5">
    <w:name w:val="heading 5"/>
    <w:basedOn w:val="a"/>
    <w:next w:val="a0"/>
    <w:link w:val="51"/>
    <w:autoRedefine/>
    <w:qFormat/>
    <w:pPr>
      <w:keepNext/>
      <w:keepLines/>
      <w:spacing w:before="280" w:after="290" w:line="372" w:lineRule="auto"/>
      <w:outlineLvl w:val="4"/>
    </w:pPr>
    <w:rPr>
      <w:b/>
      <w:sz w:val="28"/>
    </w:rPr>
  </w:style>
  <w:style w:type="paragraph" w:styleId="6">
    <w:name w:val="heading 6"/>
    <w:basedOn w:val="a"/>
    <w:next w:val="a0"/>
    <w:link w:val="60"/>
    <w:autoRedefine/>
    <w:qFormat/>
    <w:pPr>
      <w:keepNext/>
      <w:keepLines/>
      <w:spacing w:before="240" w:after="64" w:line="317" w:lineRule="auto"/>
      <w:outlineLvl w:val="5"/>
    </w:pPr>
    <w:rPr>
      <w:rFonts w:ascii="Arial" w:eastAsia="黑体" w:hAnsi="Arial"/>
      <w:b/>
      <w:sz w:val="24"/>
    </w:rPr>
  </w:style>
  <w:style w:type="paragraph" w:styleId="7">
    <w:name w:val="heading 7"/>
    <w:basedOn w:val="a"/>
    <w:next w:val="a0"/>
    <w:link w:val="70"/>
    <w:autoRedefine/>
    <w:qFormat/>
    <w:pPr>
      <w:keepNext/>
      <w:keepLines/>
      <w:spacing w:before="240" w:after="64" w:line="317" w:lineRule="auto"/>
      <w:outlineLvl w:val="6"/>
    </w:pPr>
    <w:rPr>
      <w:b/>
      <w:sz w:val="24"/>
    </w:rPr>
  </w:style>
  <w:style w:type="paragraph" w:styleId="8">
    <w:name w:val="heading 8"/>
    <w:basedOn w:val="a"/>
    <w:next w:val="a0"/>
    <w:link w:val="80"/>
    <w:autoRedefine/>
    <w:qFormat/>
    <w:pPr>
      <w:keepNext/>
      <w:keepLines/>
      <w:spacing w:before="240" w:after="64" w:line="317" w:lineRule="auto"/>
      <w:outlineLvl w:val="7"/>
    </w:pPr>
    <w:rPr>
      <w:rFonts w:ascii="Arial" w:eastAsia="黑体" w:hAnsi="Arial"/>
      <w:sz w:val="24"/>
    </w:rPr>
  </w:style>
  <w:style w:type="paragraph" w:styleId="9">
    <w:name w:val="heading 9"/>
    <w:basedOn w:val="a"/>
    <w:next w:val="a0"/>
    <w:link w:val="90"/>
    <w:autoRedefine/>
    <w:qFormat/>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autoRedefine/>
    <w:qFormat/>
    <w:pPr>
      <w:ind w:firstLine="420"/>
    </w:pPr>
    <w:rPr>
      <w:szCs w:val="20"/>
    </w:rPr>
  </w:style>
  <w:style w:type="paragraph" w:styleId="31">
    <w:name w:val="List 3"/>
    <w:basedOn w:val="a"/>
    <w:autoRedefine/>
    <w:qFormat/>
    <w:pPr>
      <w:ind w:leftChars="400" w:left="100" w:hangingChars="200" w:hanging="200"/>
    </w:pPr>
  </w:style>
  <w:style w:type="paragraph" w:styleId="TOC7">
    <w:name w:val="toc 7"/>
    <w:basedOn w:val="a"/>
    <w:next w:val="a"/>
    <w:autoRedefine/>
    <w:qFormat/>
    <w:pPr>
      <w:tabs>
        <w:tab w:val="right" w:leader="dot" w:pos="9185"/>
      </w:tabs>
      <w:adjustRightInd w:val="0"/>
      <w:spacing w:line="312" w:lineRule="atLeast"/>
      <w:ind w:left="2520"/>
      <w:textAlignment w:val="baseline"/>
    </w:pPr>
    <w:rPr>
      <w:kern w:val="0"/>
      <w:szCs w:val="20"/>
    </w:rPr>
  </w:style>
  <w:style w:type="paragraph" w:styleId="a4">
    <w:name w:val="List Number"/>
    <w:basedOn w:val="a"/>
    <w:autoRedefine/>
    <w:qFormat/>
    <w:pPr>
      <w:widowControl/>
      <w:tabs>
        <w:tab w:val="left" w:pos="454"/>
        <w:tab w:val="left" w:pos="720"/>
        <w:tab w:val="left" w:pos="840"/>
      </w:tabs>
      <w:spacing w:afterLines="50" w:after="156"/>
      <w:ind w:left="454" w:hanging="284"/>
      <w:jc w:val="left"/>
    </w:pPr>
    <w:rPr>
      <w:kern w:val="0"/>
      <w:sz w:val="24"/>
      <w:szCs w:val="20"/>
    </w:rPr>
  </w:style>
  <w:style w:type="paragraph" w:styleId="a5">
    <w:name w:val="caption"/>
    <w:basedOn w:val="a"/>
    <w:next w:val="a"/>
    <w:autoRedefine/>
    <w:qFormat/>
    <w:pPr>
      <w:spacing w:before="152" w:after="160"/>
    </w:pPr>
    <w:rPr>
      <w:rFonts w:ascii="Arial" w:eastAsia="黑体" w:hAnsi="Arial" w:cs="Arial"/>
      <w:sz w:val="20"/>
      <w:szCs w:val="20"/>
    </w:rPr>
  </w:style>
  <w:style w:type="paragraph" w:styleId="a6">
    <w:name w:val="Document Map"/>
    <w:basedOn w:val="a"/>
    <w:link w:val="a7"/>
    <w:autoRedefine/>
    <w:qFormat/>
    <w:pPr>
      <w:shd w:val="clear" w:color="auto" w:fill="000080"/>
      <w:adjustRightInd w:val="0"/>
      <w:spacing w:line="312" w:lineRule="atLeast"/>
      <w:textAlignment w:val="baseline"/>
    </w:pPr>
    <w:rPr>
      <w:kern w:val="0"/>
      <w:szCs w:val="20"/>
    </w:rPr>
  </w:style>
  <w:style w:type="paragraph" w:styleId="a8">
    <w:name w:val="annotation text"/>
    <w:basedOn w:val="a"/>
    <w:link w:val="a9"/>
    <w:autoRedefine/>
    <w:uiPriority w:val="99"/>
    <w:qFormat/>
    <w:pPr>
      <w:jc w:val="left"/>
    </w:pPr>
  </w:style>
  <w:style w:type="paragraph" w:styleId="32">
    <w:name w:val="Body Text 3"/>
    <w:basedOn w:val="a"/>
    <w:link w:val="33"/>
    <w:autoRedefine/>
    <w:qFormat/>
    <w:pPr>
      <w:spacing w:line="500" w:lineRule="exact"/>
    </w:pPr>
    <w:rPr>
      <w:b/>
      <w:bCs/>
      <w:sz w:val="24"/>
    </w:rPr>
  </w:style>
  <w:style w:type="paragraph" w:styleId="aa">
    <w:name w:val="Body Text"/>
    <w:basedOn w:val="a"/>
    <w:next w:val="a"/>
    <w:link w:val="ab"/>
    <w:autoRedefine/>
    <w:uiPriority w:val="99"/>
    <w:qFormat/>
    <w:pPr>
      <w:spacing w:line="380" w:lineRule="exact"/>
    </w:pPr>
    <w:rPr>
      <w:sz w:val="24"/>
    </w:rPr>
  </w:style>
  <w:style w:type="paragraph" w:styleId="ac">
    <w:name w:val="Body Text Indent"/>
    <w:basedOn w:val="a"/>
    <w:link w:val="ad"/>
    <w:autoRedefine/>
    <w:uiPriority w:val="99"/>
    <w:qFormat/>
    <w:pPr>
      <w:ind w:firstLineChars="352" w:firstLine="830"/>
    </w:pPr>
    <w:rPr>
      <w:rFonts w:ascii="仿宋_GB2312" w:eastAsia="仿宋_GB2312"/>
      <w:sz w:val="32"/>
      <w:szCs w:val="20"/>
    </w:rPr>
  </w:style>
  <w:style w:type="paragraph" w:styleId="34">
    <w:name w:val="List Number 3"/>
    <w:basedOn w:val="a"/>
    <w:autoRedefine/>
    <w:qFormat/>
    <w:pPr>
      <w:tabs>
        <w:tab w:val="left" w:pos="1200"/>
      </w:tabs>
      <w:ind w:leftChars="400" w:left="1200" w:hangingChars="200" w:hanging="360"/>
    </w:pPr>
  </w:style>
  <w:style w:type="paragraph" w:styleId="21">
    <w:name w:val="List 2"/>
    <w:basedOn w:val="a"/>
    <w:autoRedefine/>
    <w:qFormat/>
    <w:pPr>
      <w:ind w:leftChars="200" w:left="100" w:hangingChars="200" w:hanging="200"/>
    </w:pPr>
    <w:rPr>
      <w:sz w:val="28"/>
    </w:rPr>
  </w:style>
  <w:style w:type="paragraph" w:styleId="ae">
    <w:name w:val="Block Text"/>
    <w:basedOn w:val="a"/>
    <w:autoRedefine/>
    <w:qFormat/>
    <w:pPr>
      <w:adjustRightInd w:val="0"/>
      <w:ind w:left="420" w:right="33"/>
      <w:jc w:val="left"/>
      <w:textAlignment w:val="baseline"/>
    </w:pPr>
    <w:rPr>
      <w:kern w:val="0"/>
      <w:sz w:val="24"/>
      <w:szCs w:val="20"/>
    </w:rPr>
  </w:style>
  <w:style w:type="paragraph" w:styleId="TOC5">
    <w:name w:val="toc 5"/>
    <w:basedOn w:val="a"/>
    <w:next w:val="a"/>
    <w:autoRedefine/>
    <w:qFormat/>
    <w:pPr>
      <w:tabs>
        <w:tab w:val="right" w:leader="dot" w:pos="9185"/>
      </w:tabs>
      <w:adjustRightInd w:val="0"/>
      <w:spacing w:line="312" w:lineRule="atLeast"/>
      <w:ind w:left="1680"/>
      <w:textAlignment w:val="baseline"/>
    </w:pPr>
    <w:rPr>
      <w:kern w:val="0"/>
      <w:szCs w:val="20"/>
    </w:rPr>
  </w:style>
  <w:style w:type="paragraph" w:styleId="TOC3">
    <w:name w:val="toc 3"/>
    <w:basedOn w:val="a"/>
    <w:next w:val="a"/>
    <w:autoRedefine/>
    <w:uiPriority w:val="39"/>
    <w:qFormat/>
    <w:pPr>
      <w:ind w:leftChars="400" w:left="840"/>
    </w:pPr>
  </w:style>
  <w:style w:type="paragraph" w:styleId="af">
    <w:name w:val="Plain Text"/>
    <w:basedOn w:val="a"/>
    <w:link w:val="22"/>
    <w:autoRedefine/>
    <w:qFormat/>
    <w:rPr>
      <w:rFonts w:ascii="宋体" w:hAnsi="Courier New" w:cs="Courier New"/>
      <w:szCs w:val="21"/>
    </w:rPr>
  </w:style>
  <w:style w:type="paragraph" w:styleId="TOC8">
    <w:name w:val="toc 8"/>
    <w:basedOn w:val="a"/>
    <w:next w:val="a"/>
    <w:autoRedefine/>
    <w:qFormat/>
    <w:pPr>
      <w:tabs>
        <w:tab w:val="right" w:leader="dot" w:pos="9185"/>
      </w:tabs>
      <w:adjustRightInd w:val="0"/>
      <w:spacing w:line="312" w:lineRule="atLeast"/>
      <w:ind w:left="2940"/>
      <w:textAlignment w:val="baseline"/>
    </w:pPr>
    <w:rPr>
      <w:kern w:val="0"/>
      <w:szCs w:val="20"/>
    </w:rPr>
  </w:style>
  <w:style w:type="paragraph" w:styleId="af0">
    <w:name w:val="Date"/>
    <w:basedOn w:val="a"/>
    <w:next w:val="a"/>
    <w:link w:val="af1"/>
    <w:autoRedefine/>
    <w:qFormat/>
    <w:pPr>
      <w:ind w:leftChars="2500" w:left="100"/>
    </w:pPr>
    <w:rPr>
      <w:rFonts w:ascii="宋体" w:hAnsi="Courier New"/>
      <w:szCs w:val="21"/>
    </w:rPr>
  </w:style>
  <w:style w:type="paragraph" w:styleId="23">
    <w:name w:val="Body Text Indent 2"/>
    <w:basedOn w:val="a"/>
    <w:link w:val="24"/>
    <w:autoRedefine/>
    <w:qFormat/>
    <w:pPr>
      <w:ind w:firstLine="630"/>
    </w:pPr>
    <w:rPr>
      <w:sz w:val="32"/>
      <w:szCs w:val="20"/>
    </w:rPr>
  </w:style>
  <w:style w:type="paragraph" w:styleId="af2">
    <w:name w:val="Balloon Text"/>
    <w:basedOn w:val="a"/>
    <w:link w:val="af3"/>
    <w:autoRedefine/>
    <w:qFormat/>
    <w:rPr>
      <w:sz w:val="18"/>
      <w:szCs w:val="18"/>
    </w:rPr>
  </w:style>
  <w:style w:type="paragraph" w:styleId="af4">
    <w:name w:val="footer"/>
    <w:basedOn w:val="a"/>
    <w:link w:val="af5"/>
    <w:autoRedefine/>
    <w:qFormat/>
    <w:pPr>
      <w:tabs>
        <w:tab w:val="center" w:pos="4153"/>
        <w:tab w:val="right" w:pos="8306"/>
      </w:tabs>
      <w:snapToGrid w:val="0"/>
      <w:jc w:val="left"/>
    </w:pPr>
    <w:rPr>
      <w:sz w:val="18"/>
      <w:szCs w:val="18"/>
    </w:rPr>
  </w:style>
  <w:style w:type="paragraph" w:styleId="af6">
    <w:name w:val="header"/>
    <w:basedOn w:val="a"/>
    <w:link w:val="af7"/>
    <w:autoRedefine/>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autoRedefine/>
    <w:uiPriority w:val="39"/>
    <w:qFormat/>
    <w:pPr>
      <w:tabs>
        <w:tab w:val="right" w:leader="dot" w:pos="8398"/>
      </w:tabs>
      <w:spacing w:before="120" w:after="120"/>
      <w:ind w:firstLineChars="100" w:firstLine="240"/>
      <w:jc w:val="left"/>
    </w:pPr>
    <w:rPr>
      <w:rFonts w:ascii="宋体" w:hAnsi="宋体"/>
      <w:b/>
      <w:bCs/>
      <w:caps/>
      <w:sz w:val="24"/>
    </w:rPr>
  </w:style>
  <w:style w:type="paragraph" w:styleId="TOC4">
    <w:name w:val="toc 4"/>
    <w:basedOn w:val="a"/>
    <w:next w:val="a"/>
    <w:autoRedefine/>
    <w:qFormat/>
    <w:pPr>
      <w:tabs>
        <w:tab w:val="right" w:leader="dot" w:pos="9185"/>
      </w:tabs>
      <w:adjustRightInd w:val="0"/>
      <w:spacing w:line="312" w:lineRule="atLeast"/>
      <w:ind w:left="1260"/>
      <w:textAlignment w:val="baseline"/>
    </w:pPr>
    <w:rPr>
      <w:kern w:val="0"/>
      <w:szCs w:val="20"/>
    </w:rPr>
  </w:style>
  <w:style w:type="paragraph" w:styleId="af8">
    <w:name w:val="List"/>
    <w:basedOn w:val="a"/>
    <w:autoRedefine/>
    <w:qFormat/>
    <w:pPr>
      <w:ind w:left="200" w:hangingChars="200" w:hanging="200"/>
    </w:pPr>
    <w:rPr>
      <w:sz w:val="28"/>
    </w:rPr>
  </w:style>
  <w:style w:type="paragraph" w:styleId="TOC6">
    <w:name w:val="toc 6"/>
    <w:basedOn w:val="a"/>
    <w:next w:val="a"/>
    <w:autoRedefine/>
    <w:qFormat/>
    <w:pPr>
      <w:tabs>
        <w:tab w:val="right" w:leader="dot" w:pos="9185"/>
      </w:tabs>
      <w:adjustRightInd w:val="0"/>
      <w:spacing w:line="312" w:lineRule="atLeast"/>
      <w:ind w:left="2100"/>
      <w:textAlignment w:val="baseline"/>
    </w:pPr>
    <w:rPr>
      <w:kern w:val="0"/>
      <w:szCs w:val="20"/>
    </w:rPr>
  </w:style>
  <w:style w:type="paragraph" w:styleId="50">
    <w:name w:val="List 5"/>
    <w:basedOn w:val="a"/>
    <w:autoRedefine/>
    <w:qFormat/>
    <w:pPr>
      <w:ind w:left="2100" w:hanging="420"/>
    </w:pPr>
    <w:rPr>
      <w:szCs w:val="20"/>
    </w:rPr>
  </w:style>
  <w:style w:type="paragraph" w:styleId="35">
    <w:name w:val="Body Text Indent 3"/>
    <w:basedOn w:val="a"/>
    <w:link w:val="36"/>
    <w:autoRedefine/>
    <w:qFormat/>
    <w:pPr>
      <w:spacing w:after="120"/>
      <w:ind w:leftChars="200" w:left="420"/>
    </w:pPr>
    <w:rPr>
      <w:sz w:val="16"/>
      <w:szCs w:val="16"/>
    </w:rPr>
  </w:style>
  <w:style w:type="paragraph" w:styleId="TOC2">
    <w:name w:val="toc 2"/>
    <w:basedOn w:val="a"/>
    <w:next w:val="a"/>
    <w:autoRedefine/>
    <w:uiPriority w:val="39"/>
    <w:qFormat/>
    <w:pPr>
      <w:ind w:leftChars="200" w:left="420"/>
    </w:pPr>
  </w:style>
  <w:style w:type="paragraph" w:styleId="TOC9">
    <w:name w:val="toc 9"/>
    <w:basedOn w:val="a"/>
    <w:next w:val="a"/>
    <w:autoRedefine/>
    <w:qFormat/>
    <w:pPr>
      <w:tabs>
        <w:tab w:val="right" w:leader="dot" w:pos="9185"/>
      </w:tabs>
      <w:adjustRightInd w:val="0"/>
      <w:spacing w:line="312" w:lineRule="atLeast"/>
      <w:ind w:left="3360"/>
      <w:textAlignment w:val="baseline"/>
    </w:pPr>
    <w:rPr>
      <w:kern w:val="0"/>
      <w:szCs w:val="20"/>
    </w:rPr>
  </w:style>
  <w:style w:type="paragraph" w:styleId="25">
    <w:name w:val="Body Text 2"/>
    <w:basedOn w:val="a"/>
    <w:link w:val="26"/>
    <w:autoRedefine/>
    <w:qFormat/>
    <w:pPr>
      <w:spacing w:after="120" w:line="480" w:lineRule="auto"/>
    </w:pPr>
  </w:style>
  <w:style w:type="paragraph" w:styleId="41">
    <w:name w:val="List 4"/>
    <w:basedOn w:val="a"/>
    <w:autoRedefine/>
    <w:qFormat/>
    <w:pPr>
      <w:ind w:leftChars="600" w:left="100" w:hangingChars="200" w:hanging="200"/>
    </w:pPr>
  </w:style>
  <w:style w:type="paragraph" w:styleId="27">
    <w:name w:val="List Continue 2"/>
    <w:basedOn w:val="a"/>
    <w:autoRedefine/>
    <w:qFormat/>
    <w:pPr>
      <w:spacing w:after="120"/>
      <w:ind w:leftChars="400" w:left="840"/>
    </w:pPr>
  </w:style>
  <w:style w:type="paragraph" w:styleId="HTML">
    <w:name w:val="HTML Preformatted"/>
    <w:basedOn w:val="a"/>
    <w:link w:val="HTML0"/>
    <w:autoRedefine/>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styleId="af9">
    <w:name w:val="Normal (Web)"/>
    <w:basedOn w:val="a"/>
    <w:autoRedefine/>
    <w:uiPriority w:val="99"/>
    <w:qFormat/>
    <w:pPr>
      <w:widowControl/>
      <w:spacing w:before="100" w:beforeAutospacing="1" w:after="100" w:afterAutospacing="1"/>
      <w:jc w:val="left"/>
    </w:pPr>
    <w:rPr>
      <w:rFonts w:ascii="宋体" w:hAnsi="宋体"/>
      <w:kern w:val="0"/>
      <w:sz w:val="24"/>
    </w:rPr>
  </w:style>
  <w:style w:type="paragraph" w:styleId="11">
    <w:name w:val="index 1"/>
    <w:basedOn w:val="a"/>
    <w:next w:val="a"/>
    <w:autoRedefine/>
    <w:qFormat/>
    <w:pPr>
      <w:spacing w:line="400" w:lineRule="exact"/>
      <w:ind w:firstLineChars="200" w:firstLine="420"/>
    </w:pPr>
    <w:rPr>
      <w:rFonts w:ascii="宋体" w:hAnsi="Courier New"/>
      <w:b/>
      <w:szCs w:val="20"/>
    </w:rPr>
  </w:style>
  <w:style w:type="paragraph" w:styleId="afa">
    <w:name w:val="Title"/>
    <w:basedOn w:val="a"/>
    <w:link w:val="afb"/>
    <w:autoRedefine/>
    <w:qFormat/>
    <w:pPr>
      <w:jc w:val="center"/>
    </w:pPr>
    <w:rPr>
      <w:sz w:val="30"/>
    </w:rPr>
  </w:style>
  <w:style w:type="paragraph" w:styleId="afc">
    <w:name w:val="annotation subject"/>
    <w:basedOn w:val="a8"/>
    <w:next w:val="a8"/>
    <w:link w:val="afd"/>
    <w:autoRedefine/>
    <w:qFormat/>
    <w:rPr>
      <w:b/>
      <w:bCs/>
    </w:rPr>
  </w:style>
  <w:style w:type="paragraph" w:styleId="afe">
    <w:name w:val="Body Text First Indent"/>
    <w:basedOn w:val="aa"/>
    <w:link w:val="aff"/>
    <w:autoRedefine/>
    <w:qFormat/>
    <w:pPr>
      <w:spacing w:after="120" w:line="240" w:lineRule="auto"/>
      <w:ind w:firstLineChars="100" w:firstLine="420"/>
    </w:pPr>
    <w:rPr>
      <w:sz w:val="21"/>
    </w:rPr>
  </w:style>
  <w:style w:type="paragraph" w:styleId="28">
    <w:name w:val="Body Text First Indent 2"/>
    <w:basedOn w:val="ac"/>
    <w:link w:val="29"/>
    <w:autoRedefine/>
    <w:qFormat/>
    <w:pPr>
      <w:spacing w:after="120"/>
      <w:ind w:leftChars="200" w:left="420" w:firstLineChars="200" w:firstLine="420"/>
    </w:pPr>
    <w:rPr>
      <w:rFonts w:ascii="Times New Roman" w:eastAsia="宋体"/>
      <w:sz w:val="21"/>
      <w:szCs w:val="24"/>
    </w:rPr>
  </w:style>
  <w:style w:type="table" w:styleId="aff0">
    <w:name w:val="Table Grid"/>
    <w:basedOn w:val="a2"/>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Strong"/>
    <w:autoRedefine/>
    <w:uiPriority w:val="22"/>
    <w:qFormat/>
    <w:rPr>
      <w:b/>
      <w:bCs/>
    </w:rPr>
  </w:style>
  <w:style w:type="character" w:styleId="aff2">
    <w:name w:val="page number"/>
    <w:autoRedefine/>
    <w:qFormat/>
  </w:style>
  <w:style w:type="character" w:styleId="aff3">
    <w:name w:val="FollowedHyperlink"/>
    <w:autoRedefine/>
    <w:uiPriority w:val="99"/>
    <w:qFormat/>
    <w:rPr>
      <w:color w:val="800080"/>
      <w:u w:val="single"/>
    </w:rPr>
  </w:style>
  <w:style w:type="character" w:styleId="aff4">
    <w:name w:val="Hyperlink"/>
    <w:autoRedefine/>
    <w:uiPriority w:val="99"/>
    <w:qFormat/>
    <w:rPr>
      <w:color w:val="0000FF"/>
      <w:u w:val="single"/>
    </w:rPr>
  </w:style>
  <w:style w:type="character" w:styleId="aff5">
    <w:name w:val="annotation reference"/>
    <w:autoRedefine/>
    <w:qFormat/>
    <w:rPr>
      <w:sz w:val="21"/>
      <w:szCs w:val="21"/>
    </w:rPr>
  </w:style>
  <w:style w:type="paragraph" w:customStyle="1" w:styleId="aff6">
    <w:name w:val="表格文字"/>
    <w:basedOn w:val="a"/>
    <w:autoRedefine/>
    <w:qFormat/>
    <w:pPr>
      <w:adjustRightInd w:val="0"/>
      <w:spacing w:line="420" w:lineRule="atLeast"/>
      <w:jc w:val="left"/>
      <w:textAlignment w:val="baseline"/>
    </w:pPr>
    <w:rPr>
      <w:kern w:val="0"/>
    </w:rPr>
  </w:style>
  <w:style w:type="character" w:customStyle="1" w:styleId="10">
    <w:name w:val="标题 1 字符"/>
    <w:link w:val="1"/>
    <w:autoRedefine/>
    <w:uiPriority w:val="9"/>
    <w:qFormat/>
    <w:rPr>
      <w:rFonts w:eastAsia="宋体"/>
      <w:b/>
      <w:bCs/>
      <w:kern w:val="44"/>
      <w:sz w:val="44"/>
      <w:szCs w:val="44"/>
      <w:lang w:val="en-US" w:eastAsia="zh-CN" w:bidi="ar-SA"/>
    </w:rPr>
  </w:style>
  <w:style w:type="character" w:customStyle="1" w:styleId="20">
    <w:name w:val="标题 2 字符"/>
    <w:link w:val="2"/>
    <w:autoRedefine/>
    <w:qFormat/>
    <w:rPr>
      <w:rFonts w:ascii="Arial" w:eastAsia="黑体" w:hAnsi="Arial"/>
      <w:b/>
      <w:bCs/>
      <w:kern w:val="2"/>
      <w:sz w:val="32"/>
      <w:szCs w:val="32"/>
    </w:rPr>
  </w:style>
  <w:style w:type="character" w:customStyle="1" w:styleId="30">
    <w:name w:val="标题 3 字符"/>
    <w:link w:val="3"/>
    <w:autoRedefine/>
    <w:qFormat/>
    <w:rPr>
      <w:b/>
      <w:bCs/>
      <w:kern w:val="2"/>
      <w:sz w:val="32"/>
      <w:szCs w:val="32"/>
    </w:rPr>
  </w:style>
  <w:style w:type="character" w:customStyle="1" w:styleId="40">
    <w:name w:val="标题 4 字符"/>
    <w:link w:val="4"/>
    <w:autoRedefine/>
    <w:qFormat/>
    <w:rPr>
      <w:rFonts w:ascii="Arial" w:eastAsia="黑体" w:hAnsi="Arial"/>
      <w:sz w:val="28"/>
    </w:rPr>
  </w:style>
  <w:style w:type="character" w:customStyle="1" w:styleId="51">
    <w:name w:val="标题 5 字符1"/>
    <w:link w:val="5"/>
    <w:autoRedefine/>
    <w:qFormat/>
    <w:rPr>
      <w:b/>
      <w:kern w:val="2"/>
      <w:sz w:val="28"/>
      <w:szCs w:val="24"/>
    </w:rPr>
  </w:style>
  <w:style w:type="character" w:customStyle="1" w:styleId="60">
    <w:name w:val="标题 6 字符"/>
    <w:link w:val="6"/>
    <w:autoRedefine/>
    <w:qFormat/>
    <w:rPr>
      <w:rFonts w:ascii="Arial" w:eastAsia="黑体" w:hAnsi="Arial"/>
      <w:b/>
      <w:kern w:val="2"/>
      <w:sz w:val="24"/>
      <w:szCs w:val="24"/>
    </w:rPr>
  </w:style>
  <w:style w:type="character" w:customStyle="1" w:styleId="70">
    <w:name w:val="标题 7 字符"/>
    <w:link w:val="7"/>
    <w:autoRedefine/>
    <w:qFormat/>
    <w:rPr>
      <w:b/>
      <w:kern w:val="2"/>
      <w:sz w:val="24"/>
      <w:szCs w:val="24"/>
    </w:rPr>
  </w:style>
  <w:style w:type="character" w:customStyle="1" w:styleId="80">
    <w:name w:val="标题 8 字符"/>
    <w:link w:val="8"/>
    <w:autoRedefine/>
    <w:qFormat/>
    <w:rPr>
      <w:rFonts w:ascii="Arial" w:eastAsia="黑体" w:hAnsi="Arial"/>
      <w:kern w:val="2"/>
      <w:sz w:val="24"/>
      <w:szCs w:val="24"/>
    </w:rPr>
  </w:style>
  <w:style w:type="character" w:customStyle="1" w:styleId="90">
    <w:name w:val="标题 9 字符"/>
    <w:link w:val="9"/>
    <w:autoRedefine/>
    <w:qFormat/>
    <w:rPr>
      <w:rFonts w:ascii="Arial" w:eastAsia="黑体" w:hAnsi="Arial"/>
      <w:kern w:val="2"/>
      <w:sz w:val="21"/>
      <w:szCs w:val="24"/>
    </w:rPr>
  </w:style>
  <w:style w:type="character" w:customStyle="1" w:styleId="a7">
    <w:name w:val="文档结构图 字符"/>
    <w:link w:val="a6"/>
    <w:autoRedefine/>
    <w:qFormat/>
    <w:rPr>
      <w:sz w:val="21"/>
      <w:shd w:val="clear" w:color="auto" w:fill="000080"/>
    </w:rPr>
  </w:style>
  <w:style w:type="character" w:customStyle="1" w:styleId="a9">
    <w:name w:val="批注文字 字符"/>
    <w:link w:val="a8"/>
    <w:autoRedefine/>
    <w:qFormat/>
    <w:rPr>
      <w:kern w:val="2"/>
      <w:sz w:val="21"/>
      <w:szCs w:val="24"/>
    </w:rPr>
  </w:style>
  <w:style w:type="character" w:customStyle="1" w:styleId="33">
    <w:name w:val="正文文本 3 字符"/>
    <w:link w:val="32"/>
    <w:autoRedefine/>
    <w:qFormat/>
    <w:rPr>
      <w:b/>
      <w:bCs/>
      <w:kern w:val="2"/>
      <w:sz w:val="24"/>
      <w:szCs w:val="24"/>
    </w:rPr>
  </w:style>
  <w:style w:type="character" w:customStyle="1" w:styleId="ab">
    <w:name w:val="正文文本 字符"/>
    <w:link w:val="aa"/>
    <w:autoRedefine/>
    <w:uiPriority w:val="99"/>
    <w:qFormat/>
    <w:rPr>
      <w:kern w:val="2"/>
      <w:sz w:val="24"/>
      <w:szCs w:val="24"/>
    </w:rPr>
  </w:style>
  <w:style w:type="character" w:customStyle="1" w:styleId="ad">
    <w:name w:val="正文文本缩进 字符"/>
    <w:link w:val="ac"/>
    <w:autoRedefine/>
    <w:uiPriority w:val="99"/>
    <w:qFormat/>
    <w:rPr>
      <w:rFonts w:ascii="仿宋_GB2312" w:eastAsia="仿宋_GB2312"/>
      <w:kern w:val="2"/>
      <w:sz w:val="32"/>
    </w:rPr>
  </w:style>
  <w:style w:type="character" w:customStyle="1" w:styleId="22">
    <w:name w:val="纯文本 字符2"/>
    <w:link w:val="af"/>
    <w:autoRedefine/>
    <w:uiPriority w:val="99"/>
    <w:qFormat/>
    <w:rPr>
      <w:rFonts w:ascii="宋体" w:eastAsia="宋体" w:hAnsi="Courier New" w:cs="Courier New"/>
      <w:kern w:val="2"/>
      <w:sz w:val="21"/>
      <w:szCs w:val="21"/>
      <w:lang w:val="en-US" w:eastAsia="zh-CN" w:bidi="ar-SA"/>
    </w:rPr>
  </w:style>
  <w:style w:type="character" w:customStyle="1" w:styleId="af1">
    <w:name w:val="日期 字符"/>
    <w:link w:val="af0"/>
    <w:autoRedefine/>
    <w:qFormat/>
    <w:rPr>
      <w:rFonts w:ascii="宋体" w:hAnsi="Courier New" w:cs="Courier New"/>
      <w:kern w:val="2"/>
      <w:sz w:val="21"/>
      <w:szCs w:val="21"/>
    </w:rPr>
  </w:style>
  <w:style w:type="character" w:customStyle="1" w:styleId="24">
    <w:name w:val="正文文本缩进 2 字符"/>
    <w:link w:val="23"/>
    <w:autoRedefine/>
    <w:qFormat/>
    <w:rPr>
      <w:kern w:val="2"/>
      <w:sz w:val="32"/>
    </w:rPr>
  </w:style>
  <w:style w:type="character" w:customStyle="1" w:styleId="af3">
    <w:name w:val="批注框文本 字符"/>
    <w:link w:val="af2"/>
    <w:autoRedefine/>
    <w:qFormat/>
    <w:rPr>
      <w:kern w:val="2"/>
      <w:sz w:val="18"/>
      <w:szCs w:val="18"/>
    </w:rPr>
  </w:style>
  <w:style w:type="character" w:customStyle="1" w:styleId="af5">
    <w:name w:val="页脚 字符"/>
    <w:link w:val="af4"/>
    <w:autoRedefine/>
    <w:qFormat/>
    <w:rPr>
      <w:kern w:val="2"/>
      <w:sz w:val="18"/>
      <w:szCs w:val="18"/>
    </w:rPr>
  </w:style>
  <w:style w:type="character" w:customStyle="1" w:styleId="af7">
    <w:name w:val="页眉 字符"/>
    <w:link w:val="af6"/>
    <w:autoRedefine/>
    <w:uiPriority w:val="99"/>
    <w:qFormat/>
    <w:rPr>
      <w:kern w:val="2"/>
      <w:sz w:val="18"/>
      <w:szCs w:val="18"/>
    </w:rPr>
  </w:style>
  <w:style w:type="character" w:customStyle="1" w:styleId="36">
    <w:name w:val="正文文本缩进 3 字符"/>
    <w:link w:val="35"/>
    <w:autoRedefine/>
    <w:qFormat/>
    <w:rPr>
      <w:kern w:val="2"/>
      <w:sz w:val="16"/>
      <w:szCs w:val="16"/>
    </w:rPr>
  </w:style>
  <w:style w:type="character" w:customStyle="1" w:styleId="26">
    <w:name w:val="正文文本 2 字符"/>
    <w:link w:val="25"/>
    <w:autoRedefine/>
    <w:qFormat/>
    <w:rPr>
      <w:kern w:val="2"/>
      <w:sz w:val="21"/>
      <w:szCs w:val="24"/>
    </w:rPr>
  </w:style>
  <w:style w:type="character" w:customStyle="1" w:styleId="HTML0">
    <w:name w:val="HTML 预设格式 字符"/>
    <w:link w:val="HTML"/>
    <w:autoRedefine/>
    <w:qFormat/>
    <w:rPr>
      <w:rFonts w:ascii="黑体" w:eastAsia="黑体" w:hAnsi="Courier New" w:cs="Courier New"/>
    </w:rPr>
  </w:style>
  <w:style w:type="character" w:customStyle="1" w:styleId="afb">
    <w:name w:val="标题 字符"/>
    <w:link w:val="afa"/>
    <w:autoRedefine/>
    <w:qFormat/>
    <w:rPr>
      <w:kern w:val="2"/>
      <w:sz w:val="30"/>
      <w:szCs w:val="24"/>
    </w:rPr>
  </w:style>
  <w:style w:type="character" w:customStyle="1" w:styleId="afd">
    <w:name w:val="批注主题 字符"/>
    <w:link w:val="afc"/>
    <w:autoRedefine/>
    <w:qFormat/>
    <w:rPr>
      <w:b/>
      <w:bCs/>
      <w:kern w:val="2"/>
      <w:sz w:val="21"/>
      <w:szCs w:val="24"/>
    </w:rPr>
  </w:style>
  <w:style w:type="character" w:customStyle="1" w:styleId="aff">
    <w:name w:val="正文文本首行缩进 字符"/>
    <w:link w:val="afe"/>
    <w:autoRedefine/>
    <w:qFormat/>
    <w:rPr>
      <w:kern w:val="2"/>
      <w:sz w:val="21"/>
      <w:szCs w:val="24"/>
    </w:rPr>
  </w:style>
  <w:style w:type="character" w:customStyle="1" w:styleId="29">
    <w:name w:val="正文文本首行缩进 2 字符"/>
    <w:link w:val="28"/>
    <w:autoRedefine/>
    <w:qFormat/>
    <w:rPr>
      <w:kern w:val="2"/>
      <w:sz w:val="21"/>
      <w:szCs w:val="24"/>
    </w:rPr>
  </w:style>
  <w:style w:type="character" w:customStyle="1" w:styleId="white">
    <w:name w:val="white"/>
    <w:autoRedefine/>
    <w:qFormat/>
  </w:style>
  <w:style w:type="character" w:customStyle="1" w:styleId="style11">
    <w:name w:val="style11"/>
    <w:autoRedefine/>
    <w:qFormat/>
    <w:rPr>
      <w:rFonts w:ascii="Arial" w:hAnsi="Arial" w:cs="Arial" w:hint="default"/>
    </w:rPr>
  </w:style>
  <w:style w:type="character" w:customStyle="1" w:styleId="z-">
    <w:name w:val="z-窗体顶端 字符"/>
    <w:link w:val="Style89"/>
    <w:autoRedefine/>
    <w:qFormat/>
    <w:rPr>
      <w:rFonts w:ascii="Arial"/>
      <w:vanish/>
      <w:kern w:val="2"/>
      <w:sz w:val="16"/>
      <w:szCs w:val="24"/>
    </w:rPr>
  </w:style>
  <w:style w:type="paragraph" w:customStyle="1" w:styleId="Style89">
    <w:name w:val="_Style 89"/>
    <w:basedOn w:val="a"/>
    <w:next w:val="a"/>
    <w:link w:val="z-"/>
    <w:autoRedefine/>
    <w:qFormat/>
    <w:pPr>
      <w:pBdr>
        <w:bottom w:val="single" w:sz="6" w:space="1" w:color="auto"/>
      </w:pBdr>
      <w:jc w:val="center"/>
    </w:pPr>
    <w:rPr>
      <w:rFonts w:ascii="Arial"/>
      <w:vanish/>
      <w:sz w:val="16"/>
    </w:rPr>
  </w:style>
  <w:style w:type="character" w:customStyle="1" w:styleId="f151">
    <w:name w:val="f151"/>
    <w:autoRedefine/>
    <w:qFormat/>
    <w:rPr>
      <w:sz w:val="23"/>
      <w:szCs w:val="23"/>
    </w:rPr>
  </w:style>
  <w:style w:type="character" w:customStyle="1" w:styleId="1jiChar">
    <w:name w:val="1ji Char"/>
    <w:link w:val="1ji"/>
    <w:autoRedefine/>
    <w:qFormat/>
    <w:rPr>
      <w:rFonts w:ascii="宋体" w:eastAsia="宋体" w:hAnsi="宋体"/>
      <w:b/>
      <w:bCs/>
      <w:kern w:val="44"/>
      <w:sz w:val="36"/>
      <w:szCs w:val="44"/>
      <w:lang w:val="en-US" w:eastAsia="zh-CN" w:bidi="ar-SA"/>
    </w:rPr>
  </w:style>
  <w:style w:type="paragraph" w:customStyle="1" w:styleId="1ji">
    <w:name w:val="1ji"/>
    <w:basedOn w:val="1"/>
    <w:link w:val="1jiChar"/>
    <w:autoRedefine/>
    <w:qFormat/>
    <w:pPr>
      <w:keepLines w:val="0"/>
      <w:widowControl/>
      <w:spacing w:before="0" w:after="0" w:line="240" w:lineRule="auto"/>
      <w:jc w:val="center"/>
    </w:pPr>
    <w:rPr>
      <w:rFonts w:ascii="宋体" w:hAnsi="宋体"/>
      <w:sz w:val="36"/>
    </w:rPr>
  </w:style>
  <w:style w:type="character" w:customStyle="1" w:styleId="apple-converted-space">
    <w:name w:val="apple-converted-space"/>
    <w:autoRedefine/>
    <w:qFormat/>
  </w:style>
  <w:style w:type="character" w:customStyle="1" w:styleId="unnamed3">
    <w:name w:val="unnamed3"/>
    <w:autoRedefine/>
    <w:qFormat/>
  </w:style>
  <w:style w:type="character" w:customStyle="1" w:styleId="case31">
    <w:name w:val="case31"/>
    <w:autoRedefine/>
    <w:qFormat/>
    <w:rPr>
      <w:rFonts w:ascii="_x000B__x000C_" w:hAnsi="_x000B__x000C_" w:hint="default"/>
      <w:sz w:val="21"/>
      <w:szCs w:val="21"/>
    </w:rPr>
  </w:style>
  <w:style w:type="character" w:customStyle="1" w:styleId="gray12">
    <w:name w:val="gray12"/>
    <w:autoRedefine/>
    <w:qFormat/>
  </w:style>
  <w:style w:type="character" w:customStyle="1" w:styleId="text11">
    <w:name w:val="text11"/>
    <w:autoRedefine/>
    <w:qFormat/>
    <w:rPr>
      <w:rFonts w:ascii="Verdana" w:hAnsi="Verdana" w:hint="default"/>
      <w:color w:val="4E4E4E"/>
      <w:sz w:val="18"/>
      <w:szCs w:val="18"/>
    </w:rPr>
  </w:style>
  <w:style w:type="character" w:customStyle="1" w:styleId="style21">
    <w:name w:val="style21"/>
    <w:autoRedefine/>
    <w:qFormat/>
    <w:rPr>
      <w:sz w:val="17"/>
      <w:szCs w:val="17"/>
    </w:rPr>
  </w:style>
  <w:style w:type="character" w:customStyle="1" w:styleId="mark8">
    <w:name w:val="mark8"/>
    <w:autoRedefine/>
    <w:qFormat/>
    <w:rPr>
      <w:b/>
      <w:bCs/>
      <w:sz w:val="21"/>
      <w:szCs w:val="21"/>
    </w:rPr>
  </w:style>
  <w:style w:type="character" w:customStyle="1" w:styleId="font01">
    <w:name w:val="font01"/>
    <w:autoRedefine/>
    <w:qFormat/>
    <w:rPr>
      <w:rFonts w:ascii="宋体" w:eastAsia="宋体" w:hAnsi="宋体" w:hint="eastAsia"/>
      <w:color w:val="000000"/>
      <w:sz w:val="22"/>
      <w:szCs w:val="22"/>
      <w:u w:val="none"/>
    </w:rPr>
  </w:style>
  <w:style w:type="character" w:customStyle="1" w:styleId="content2">
    <w:name w:val="content2"/>
    <w:autoRedefine/>
    <w:qFormat/>
  </w:style>
  <w:style w:type="character" w:customStyle="1" w:styleId="1051">
    <w:name w:val="1051"/>
    <w:autoRedefine/>
    <w:qFormat/>
    <w:rPr>
      <w:sz w:val="21"/>
      <w:szCs w:val="21"/>
    </w:rPr>
  </w:style>
  <w:style w:type="character" w:customStyle="1" w:styleId="062">
    <w:name w:val="062"/>
    <w:autoRedefine/>
    <w:rPr>
      <w:rFonts w:ascii="宋体" w:hAnsi="宋体"/>
      <w:b/>
      <w:bCs/>
      <w:sz w:val="32"/>
    </w:rPr>
  </w:style>
  <w:style w:type="character" w:customStyle="1" w:styleId="3Char">
    <w:name w:val="标题3 Char"/>
    <w:link w:val="37"/>
    <w:autoRedefine/>
    <w:qFormat/>
    <w:rPr>
      <w:rFonts w:ascii="宋体" w:hAnsi="宋体"/>
      <w:b/>
      <w:bCs/>
      <w:kern w:val="44"/>
      <w:sz w:val="24"/>
      <w:szCs w:val="24"/>
    </w:rPr>
  </w:style>
  <w:style w:type="paragraph" w:customStyle="1" w:styleId="37">
    <w:name w:val="标题3"/>
    <w:basedOn w:val="1"/>
    <w:link w:val="3Char"/>
    <w:autoRedefine/>
    <w:qFormat/>
    <w:pPr>
      <w:spacing w:beforeLines="50" w:before="0" w:afterLines="50" w:after="0" w:line="400" w:lineRule="exact"/>
    </w:pPr>
    <w:rPr>
      <w:rFonts w:ascii="宋体" w:hAnsi="宋体"/>
      <w:sz w:val="24"/>
      <w:szCs w:val="24"/>
    </w:rPr>
  </w:style>
  <w:style w:type="character" w:customStyle="1" w:styleId="small">
    <w:name w:val="small"/>
    <w:autoRedefine/>
    <w:qFormat/>
  </w:style>
  <w:style w:type="character" w:customStyle="1" w:styleId="Char1">
    <w:name w:val="纯文本 Char1"/>
    <w:autoRedefine/>
    <w:qFormat/>
    <w:rPr>
      <w:rFonts w:ascii="宋体" w:eastAsia="宋体" w:hAnsi="Courier New" w:cs="Courier New"/>
      <w:kern w:val="2"/>
      <w:sz w:val="21"/>
      <w:szCs w:val="21"/>
      <w:lang w:val="en-US" w:eastAsia="zh-CN" w:bidi="ar-SA"/>
    </w:rPr>
  </w:style>
  <w:style w:type="character" w:customStyle="1" w:styleId="shorttext1">
    <w:name w:val="short_text1"/>
    <w:autoRedefine/>
    <w:qFormat/>
    <w:rPr>
      <w:sz w:val="26"/>
    </w:rPr>
  </w:style>
  <w:style w:type="character" w:customStyle="1" w:styleId="graytext1">
    <w:name w:val="graytext1"/>
    <w:autoRedefine/>
    <w:qFormat/>
    <w:rPr>
      <w:color w:val="666666"/>
    </w:rPr>
  </w:style>
  <w:style w:type="paragraph" w:customStyle="1" w:styleId="a90">
    <w:name w:val="a9"/>
    <w:basedOn w:val="a"/>
    <w:autoRedefine/>
    <w:qFormat/>
    <w:pPr>
      <w:widowControl/>
      <w:spacing w:before="100" w:beforeAutospacing="1" w:after="100" w:afterAutospacing="1"/>
      <w:jc w:val="left"/>
    </w:pPr>
    <w:rPr>
      <w:rFonts w:ascii="宋体" w:hAnsi="宋体" w:cs="宋体"/>
      <w:kern w:val="0"/>
      <w:sz w:val="24"/>
    </w:rPr>
  </w:style>
  <w:style w:type="paragraph" w:customStyle="1" w:styleId="Char">
    <w:name w:val="Char"/>
    <w:basedOn w:val="a"/>
    <w:autoRedefine/>
    <w:qFormat/>
    <w:pPr>
      <w:widowControl/>
      <w:spacing w:line="500" w:lineRule="exact"/>
      <w:outlineLvl w:val="2"/>
    </w:pPr>
    <w:rPr>
      <w:rFonts w:ascii="黑体" w:eastAsia="黑体" w:hAnsi="Verdana" w:cs="黑体"/>
      <w:kern w:val="0"/>
      <w:sz w:val="28"/>
      <w:szCs w:val="28"/>
      <w:lang w:eastAsia="en-US"/>
    </w:rPr>
  </w:style>
  <w:style w:type="paragraph" w:customStyle="1" w:styleId="CharCharCharCharCharChar1Char">
    <w:name w:val="Char Char Char Char Char Char1 Char"/>
    <w:basedOn w:val="a"/>
    <w:autoRedefine/>
    <w:qFormat/>
    <w:pPr>
      <w:widowControl/>
      <w:spacing w:after="160" w:line="240" w:lineRule="exact"/>
      <w:jc w:val="left"/>
    </w:pPr>
    <w:rPr>
      <w:rFonts w:ascii="Arial" w:eastAsia="Times New Roman" w:hAnsi="Arial" w:cs="Verdana"/>
      <w:b/>
      <w:kern w:val="0"/>
      <w:sz w:val="24"/>
      <w:szCs w:val="20"/>
      <w:lang w:eastAsia="en-US"/>
    </w:rPr>
  </w:style>
  <w:style w:type="paragraph" w:customStyle="1" w:styleId="378020">
    <w:name w:val="样式 标题 3 + (中文) 黑体 小四 非加粗 段前: 7.8 磅 段后: 0 磅 行距: 固定值 20 磅"/>
    <w:basedOn w:val="3"/>
    <w:autoRedefine/>
    <w:qFormat/>
    <w:pPr>
      <w:spacing w:before="0" w:after="0" w:line="400" w:lineRule="exact"/>
    </w:pPr>
    <w:rPr>
      <w:rFonts w:eastAsia="黑体" w:cs="宋体"/>
      <w:b w:val="0"/>
      <w:bCs w:val="0"/>
      <w:sz w:val="24"/>
      <w:szCs w:val="20"/>
    </w:rPr>
  </w:style>
  <w:style w:type="paragraph" w:customStyle="1" w:styleId="2a">
    <w:name w:val="样式 首行缩进:  2 字符"/>
    <w:basedOn w:val="a"/>
    <w:autoRedefine/>
    <w:qFormat/>
    <w:pPr>
      <w:spacing w:line="400" w:lineRule="exact"/>
      <w:ind w:firstLineChars="200" w:firstLine="200"/>
    </w:pPr>
    <w:rPr>
      <w:rFonts w:cs="宋体"/>
      <w:sz w:val="24"/>
    </w:rPr>
  </w:style>
  <w:style w:type="paragraph" w:customStyle="1" w:styleId="Style115">
    <w:name w:val="_Style 115"/>
    <w:autoRedefine/>
    <w:uiPriority w:val="99"/>
    <w:unhideWhenUsed/>
    <w:qFormat/>
    <w:rPr>
      <w:kern w:val="2"/>
      <w:sz w:val="21"/>
      <w:szCs w:val="24"/>
    </w:rPr>
  </w:style>
  <w:style w:type="paragraph" w:customStyle="1" w:styleId="Style116">
    <w:name w:val="_Style 116"/>
    <w:basedOn w:val="1"/>
    <w:next w:val="a"/>
    <w:autoRedefine/>
    <w:uiPriority w:val="39"/>
    <w:qFormat/>
    <w:pPr>
      <w:widowControl/>
      <w:spacing w:before="480" w:after="0" w:line="276" w:lineRule="auto"/>
      <w:jc w:val="left"/>
      <w:outlineLvl w:val="9"/>
    </w:pPr>
    <w:rPr>
      <w:rFonts w:ascii="Cambria" w:hAnsi="Cambria"/>
      <w:color w:val="365F91"/>
      <w:kern w:val="0"/>
      <w:sz w:val="28"/>
      <w:szCs w:val="28"/>
    </w:rPr>
  </w:style>
  <w:style w:type="paragraph" w:styleId="aff7">
    <w:name w:val="List Paragraph"/>
    <w:basedOn w:val="a"/>
    <w:autoRedefine/>
    <w:uiPriority w:val="34"/>
    <w:qFormat/>
    <w:pPr>
      <w:ind w:firstLineChars="200" w:firstLine="420"/>
    </w:pPr>
    <w:rPr>
      <w:rFonts w:ascii="Calibri" w:hAnsi="Calibri"/>
      <w:szCs w:val="22"/>
    </w:rPr>
  </w:style>
  <w:style w:type="paragraph" w:customStyle="1" w:styleId="aff8">
    <w:name w:val="缺省文本"/>
    <w:basedOn w:val="a"/>
    <w:autoRedefine/>
    <w:qFormat/>
    <w:pPr>
      <w:autoSpaceDE w:val="0"/>
      <w:autoSpaceDN w:val="0"/>
      <w:adjustRightInd w:val="0"/>
      <w:spacing w:line="360" w:lineRule="auto"/>
      <w:jc w:val="left"/>
    </w:pPr>
    <w:rPr>
      <w:kern w:val="0"/>
      <w:sz w:val="24"/>
      <w:szCs w:val="20"/>
    </w:rPr>
  </w:style>
  <w:style w:type="paragraph" w:customStyle="1" w:styleId="DefaultParagraphFontParaChar">
    <w:name w:val="Default Paragraph Font Para Char"/>
    <w:basedOn w:val="a"/>
    <w:autoRedefine/>
    <w:qFormat/>
    <w:pPr>
      <w:widowControl/>
      <w:spacing w:after="160" w:line="240" w:lineRule="exact"/>
      <w:jc w:val="left"/>
    </w:pPr>
    <w:rPr>
      <w:rFonts w:ascii="Verdana" w:hAnsi="Verdana"/>
      <w:kern w:val="0"/>
      <w:sz w:val="20"/>
      <w:szCs w:val="20"/>
      <w:lang w:eastAsia="en-US"/>
    </w:rPr>
  </w:style>
  <w:style w:type="paragraph" w:customStyle="1" w:styleId="2b">
    <w:name w:val="2"/>
    <w:autoRedefine/>
    <w:qFormat/>
    <w:pPr>
      <w:widowControl w:val="0"/>
      <w:jc w:val="both"/>
    </w:pPr>
    <w:rPr>
      <w:kern w:val="2"/>
      <w:sz w:val="21"/>
      <w:szCs w:val="24"/>
    </w:rPr>
  </w:style>
  <w:style w:type="paragraph" w:customStyle="1" w:styleId="CharCharCharCharCharCharCharCharCharCharCharCharCharCharCharChar">
    <w:name w:val="Char Char Char Char Char Char Char Char Char Char Char Char Char Char Char Char"/>
    <w:basedOn w:val="a"/>
    <w:autoRedefine/>
    <w:qFormat/>
    <w:pPr>
      <w:tabs>
        <w:tab w:val="left" w:pos="360"/>
      </w:tabs>
      <w:spacing w:line="360" w:lineRule="auto"/>
      <w:ind w:left="482" w:firstLineChars="200" w:firstLine="200"/>
    </w:pPr>
    <w:rPr>
      <w:rFonts w:ascii="宋体"/>
      <w:sz w:val="24"/>
    </w:rPr>
  </w:style>
  <w:style w:type="paragraph" w:customStyle="1" w:styleId="CharCharCharCharCharCharCharCharCharCharCharCharChar">
    <w:name w:val="Char Char Char Char Char Char Char Char Char Char Char Char Char"/>
    <w:basedOn w:val="a6"/>
    <w:autoRedefine/>
    <w:qFormat/>
    <w:pPr>
      <w:adjustRightInd/>
      <w:spacing w:line="240" w:lineRule="auto"/>
      <w:textAlignment w:val="auto"/>
    </w:pPr>
    <w:rPr>
      <w:rFonts w:ascii="Tahoma" w:hAnsi="Tahoma"/>
      <w:kern w:val="2"/>
      <w:sz w:val="24"/>
      <w:szCs w:val="24"/>
    </w:rPr>
  </w:style>
  <w:style w:type="paragraph" w:customStyle="1" w:styleId="Char10">
    <w:name w:val="Char1"/>
    <w:basedOn w:val="a"/>
    <w:autoRedefine/>
    <w:qFormat/>
    <w:rPr>
      <w:szCs w:val="21"/>
    </w:rPr>
  </w:style>
  <w:style w:type="paragraph" w:customStyle="1" w:styleId="CharCharCharCharCharCharCharCharCharCharCharCharCharCharCharChar1">
    <w:name w:val="Char Char Char Char Char Char Char Char Char Char Char Char Char Char Char Char1"/>
    <w:basedOn w:val="a"/>
    <w:autoRedefine/>
    <w:qFormat/>
    <w:pPr>
      <w:tabs>
        <w:tab w:val="left" w:pos="360"/>
      </w:tabs>
      <w:spacing w:line="360" w:lineRule="auto"/>
      <w:ind w:left="482" w:firstLineChars="200" w:firstLine="200"/>
    </w:pPr>
    <w:rPr>
      <w:rFonts w:ascii="宋体"/>
      <w:sz w:val="24"/>
    </w:rPr>
  </w:style>
  <w:style w:type="paragraph" w:customStyle="1" w:styleId="xl30">
    <w:name w:val="xl30"/>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pPr>
    <w:rPr>
      <w:kern w:val="0"/>
      <w:szCs w:val="21"/>
    </w:rPr>
  </w:style>
  <w:style w:type="paragraph" w:customStyle="1" w:styleId="aff9">
    <w:name w:val="正文首行缩进两字符"/>
    <w:basedOn w:val="a"/>
    <w:autoRedefine/>
    <w:qFormat/>
    <w:pPr>
      <w:spacing w:line="360" w:lineRule="auto"/>
      <w:ind w:firstLineChars="200" w:firstLine="200"/>
    </w:pPr>
  </w:style>
  <w:style w:type="paragraph" w:customStyle="1" w:styleId="Char2">
    <w:name w:val="Char2"/>
    <w:basedOn w:val="a"/>
    <w:autoRedefine/>
    <w:qFormat/>
    <w:pPr>
      <w:widowControl/>
      <w:spacing w:after="160" w:line="240" w:lineRule="exact"/>
      <w:jc w:val="left"/>
    </w:pPr>
    <w:rPr>
      <w:rFonts w:ascii="Verdana" w:hAnsi="Verdana"/>
      <w:kern w:val="0"/>
      <w:szCs w:val="20"/>
      <w:lang w:eastAsia="en-US"/>
    </w:rPr>
  </w:style>
  <w:style w:type="paragraph" w:customStyle="1" w:styleId="2TimesNewRoman5020">
    <w:name w:val="样式 标题 2 + Times New Roman 四号 非加粗 段前: 5 磅 段后: 0 磅 行距: 固定值 20..."/>
    <w:basedOn w:val="2"/>
    <w:autoRedefine/>
    <w:qFormat/>
    <w:pPr>
      <w:spacing w:before="100" w:after="0" w:line="400" w:lineRule="exact"/>
    </w:pPr>
    <w:rPr>
      <w:rFonts w:ascii="Times New Roman" w:hAnsi="Times New Roman" w:cs="宋体"/>
      <w:b w:val="0"/>
      <w:bCs w:val="0"/>
      <w:sz w:val="28"/>
      <w:szCs w:val="20"/>
    </w:rPr>
  </w:style>
  <w:style w:type="paragraph" w:customStyle="1" w:styleId="affa">
    <w:name w:val="表内文字"/>
    <w:basedOn w:val="a"/>
    <w:autoRedefine/>
    <w:qFormat/>
    <w:pPr>
      <w:snapToGrid w:val="0"/>
      <w:spacing w:before="50" w:after="50"/>
      <w:jc w:val="center"/>
    </w:pPr>
    <w:rPr>
      <w:rFonts w:ascii="仿宋_GB2312" w:eastAsia="仿宋_GB2312" w:hAnsi="宋体"/>
      <w:b/>
      <w:color w:val="000000"/>
      <w:sz w:val="32"/>
      <w:szCs w:val="32"/>
    </w:rPr>
  </w:style>
  <w:style w:type="paragraph" w:customStyle="1" w:styleId="Char3">
    <w:name w:val="Char3"/>
    <w:basedOn w:val="a"/>
    <w:autoRedefine/>
    <w:qFormat/>
    <w:pPr>
      <w:widowControl/>
      <w:spacing w:line="500" w:lineRule="exact"/>
      <w:outlineLvl w:val="2"/>
    </w:pPr>
    <w:rPr>
      <w:rFonts w:ascii="黑体" w:eastAsia="黑体" w:hAnsi="Verdana" w:cs="黑体"/>
      <w:kern w:val="0"/>
      <w:sz w:val="28"/>
      <w:szCs w:val="28"/>
      <w:lang w:eastAsia="en-US"/>
    </w:rPr>
  </w:style>
  <w:style w:type="paragraph" w:customStyle="1" w:styleId="CharCharChar">
    <w:name w:val="Char Char Char"/>
    <w:basedOn w:val="a"/>
    <w:autoRedefine/>
    <w:qFormat/>
    <w:rPr>
      <w:rFonts w:ascii="Tahoma" w:hAnsi="Tahoma"/>
      <w:sz w:val="24"/>
      <w:szCs w:val="20"/>
    </w:rPr>
  </w:style>
  <w:style w:type="paragraph" w:customStyle="1" w:styleId="affb">
    <w:name w:val="表格"/>
    <w:basedOn w:val="a"/>
    <w:autoRedefine/>
    <w:qFormat/>
    <w:pPr>
      <w:spacing w:line="400" w:lineRule="exact"/>
    </w:pPr>
    <w:rPr>
      <w:sz w:val="24"/>
    </w:rPr>
  </w:style>
  <w:style w:type="paragraph" w:customStyle="1" w:styleId="Default">
    <w:name w:val="Default"/>
    <w:autoRedefine/>
    <w:qFormat/>
    <w:pPr>
      <w:widowControl w:val="0"/>
      <w:autoSpaceDE w:val="0"/>
      <w:autoSpaceDN w:val="0"/>
      <w:adjustRightInd w:val="0"/>
    </w:pPr>
    <w:rPr>
      <w:rFonts w:ascii="宋体" w:cs="宋体"/>
      <w:color w:val="000000"/>
      <w:sz w:val="24"/>
      <w:szCs w:val="24"/>
    </w:rPr>
  </w:style>
  <w:style w:type="paragraph" w:customStyle="1" w:styleId="CharCharCharCharCharCharChar">
    <w:name w:val="Char Char Char Char Char Char Char"/>
    <w:basedOn w:val="a"/>
    <w:autoRedefine/>
    <w:qFormat/>
  </w:style>
  <w:style w:type="paragraph" w:customStyle="1" w:styleId="Char4">
    <w:name w:val="Char4"/>
    <w:basedOn w:val="a"/>
    <w:autoRedefine/>
    <w:qFormat/>
    <w:pPr>
      <w:tabs>
        <w:tab w:val="left" w:pos="360"/>
      </w:tabs>
      <w:ind w:left="252" w:hangingChars="140" w:hanging="252"/>
    </w:pPr>
    <w:rPr>
      <w:rFonts w:ascii="宋体"/>
      <w:sz w:val="18"/>
      <w:szCs w:val="18"/>
    </w:rPr>
  </w:style>
  <w:style w:type="paragraph" w:customStyle="1" w:styleId="CharCharChar11">
    <w:name w:val="Char Char Char11"/>
    <w:basedOn w:val="a6"/>
    <w:autoRedefine/>
    <w:qFormat/>
    <w:pPr>
      <w:adjustRightInd/>
      <w:spacing w:line="240" w:lineRule="auto"/>
      <w:textAlignment w:val="auto"/>
    </w:pPr>
    <w:rPr>
      <w:rFonts w:ascii="Tahoma" w:hAnsi="Tahoma"/>
      <w:kern w:val="2"/>
      <w:sz w:val="24"/>
      <w:szCs w:val="24"/>
    </w:rPr>
  </w:style>
  <w:style w:type="paragraph" w:customStyle="1" w:styleId="12">
    <w:name w:val="样式1"/>
    <w:basedOn w:val="a"/>
    <w:autoRedefine/>
    <w:qFormat/>
    <w:pPr>
      <w:spacing w:before="120" w:after="120" w:line="300" w:lineRule="auto"/>
    </w:pPr>
    <w:rPr>
      <w:rFonts w:ascii="宋体" w:hAnsi="宋体"/>
      <w:b/>
      <w:sz w:val="24"/>
      <w:szCs w:val="20"/>
    </w:rPr>
  </w:style>
  <w:style w:type="paragraph" w:customStyle="1" w:styleId="xl26">
    <w:name w:val="xl26"/>
    <w:basedOn w:val="a"/>
    <w:autoRedefine/>
    <w:qFormat/>
    <w:pPr>
      <w:widowControl/>
      <w:pBdr>
        <w:left w:val="single" w:sz="4" w:space="0" w:color="auto"/>
        <w:bottom w:val="single" w:sz="4" w:space="0" w:color="auto"/>
        <w:right w:val="single" w:sz="4" w:space="0" w:color="auto"/>
      </w:pBdr>
      <w:spacing w:before="100" w:beforeAutospacing="1" w:after="100" w:afterAutospacing="1"/>
    </w:pPr>
    <w:rPr>
      <w:kern w:val="0"/>
      <w:szCs w:val="21"/>
    </w:rPr>
  </w:style>
  <w:style w:type="paragraph" w:customStyle="1" w:styleId="CharCharCharCharCharCharChar1">
    <w:name w:val="Char Char Char Char Char Char Char1"/>
    <w:basedOn w:val="a"/>
    <w:autoRedefine/>
    <w:qFormat/>
  </w:style>
  <w:style w:type="paragraph" w:customStyle="1" w:styleId="xl31">
    <w:name w:val="xl31"/>
    <w:basedOn w:val="a"/>
    <w:autoRedefine/>
    <w:qFormat/>
    <w:pPr>
      <w:widowControl/>
      <w:pBdr>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Char0">
    <w:name w:val="次小点说明 Char"/>
    <w:basedOn w:val="a0"/>
    <w:autoRedefine/>
    <w:qFormat/>
    <w:pPr>
      <w:ind w:firstLine="0"/>
    </w:pPr>
    <w:rPr>
      <w:sz w:val="24"/>
      <w:szCs w:val="24"/>
    </w:rPr>
  </w:style>
  <w:style w:type="paragraph" w:customStyle="1" w:styleId="affc">
    <w:name w:val="五号正文（标准）"/>
    <w:basedOn w:val="a"/>
    <w:autoRedefine/>
    <w:qFormat/>
    <w:pPr>
      <w:spacing w:line="360" w:lineRule="auto"/>
      <w:ind w:right="55" w:firstLineChars="200" w:firstLine="560"/>
    </w:pPr>
    <w:rPr>
      <w:rFonts w:eastAsia="仿宋_GB2312"/>
      <w:sz w:val="28"/>
      <w:szCs w:val="20"/>
    </w:rPr>
  </w:style>
  <w:style w:type="paragraph" w:customStyle="1" w:styleId="CharCharCharChar">
    <w:name w:val="Char Char Char Char"/>
    <w:basedOn w:val="a"/>
    <w:autoRedefine/>
    <w:qFormat/>
    <w:pPr>
      <w:widowControl/>
      <w:spacing w:after="160" w:line="240" w:lineRule="exact"/>
      <w:jc w:val="left"/>
    </w:pPr>
    <w:rPr>
      <w:rFonts w:ascii="Verdana" w:eastAsia="仿宋_GB2312" w:hAnsi="Verdana"/>
      <w:kern w:val="0"/>
      <w:sz w:val="24"/>
      <w:szCs w:val="20"/>
      <w:lang w:eastAsia="en-US"/>
    </w:rPr>
  </w:style>
  <w:style w:type="paragraph" w:customStyle="1" w:styleId="Char21">
    <w:name w:val="Char21"/>
    <w:basedOn w:val="a"/>
    <w:autoRedefine/>
    <w:qFormat/>
    <w:pPr>
      <w:widowControl/>
      <w:spacing w:after="160" w:line="240" w:lineRule="exact"/>
      <w:jc w:val="left"/>
    </w:pPr>
    <w:rPr>
      <w:rFonts w:ascii="Verdana" w:hAnsi="Verdana"/>
      <w:kern w:val="0"/>
      <w:szCs w:val="20"/>
      <w:lang w:eastAsia="en-US"/>
    </w:rPr>
  </w:style>
  <w:style w:type="paragraph" w:customStyle="1" w:styleId="ParaCharCharCharCharCharCharCharCharChar1CharCharCharChar">
    <w:name w:val="默认段落字体 Para Char Char Char Char Char Char Char Char Char1 Char Char Char Char"/>
    <w:basedOn w:val="a"/>
    <w:autoRedefine/>
    <w:qFormat/>
    <w:rPr>
      <w:rFonts w:ascii="Tahoma" w:hAnsi="Tahoma"/>
      <w:sz w:val="24"/>
      <w:szCs w:val="20"/>
    </w:rPr>
  </w:style>
  <w:style w:type="paragraph" w:customStyle="1" w:styleId="ParaChar1">
    <w:name w:val="默认段落字体 Para Char1"/>
    <w:next w:val="a"/>
    <w:autoRedefine/>
    <w:qFormat/>
    <w:pPr>
      <w:keepNext/>
      <w:keepLines/>
      <w:tabs>
        <w:tab w:val="left" w:pos="360"/>
      </w:tabs>
      <w:snapToGrid w:val="0"/>
      <w:spacing w:before="240" w:after="240"/>
      <w:outlineLvl w:val="7"/>
    </w:pPr>
    <w:rPr>
      <w:rFonts w:ascii="Arial" w:hAnsi="Arial" w:cs="Arial"/>
      <w:kern w:val="2"/>
    </w:rPr>
  </w:style>
  <w:style w:type="paragraph" w:customStyle="1" w:styleId="CharCharCharChar1">
    <w:name w:val="Char Char Char Char1"/>
    <w:basedOn w:val="a"/>
    <w:autoRedefine/>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CharCharCharCharCharChar1">
    <w:name w:val="Char Char Char Char Char Char Char Char Char Char Char Char Char1"/>
    <w:basedOn w:val="a6"/>
    <w:autoRedefine/>
    <w:qFormat/>
    <w:pPr>
      <w:adjustRightInd/>
      <w:spacing w:line="240" w:lineRule="auto"/>
      <w:textAlignment w:val="auto"/>
    </w:pPr>
    <w:rPr>
      <w:rFonts w:ascii="Tahoma" w:hAnsi="Tahoma"/>
      <w:kern w:val="2"/>
      <w:sz w:val="24"/>
      <w:szCs w:val="24"/>
    </w:rPr>
  </w:style>
  <w:style w:type="paragraph" w:customStyle="1" w:styleId="affd">
    <w:name w:val="图"/>
    <w:basedOn w:val="a"/>
    <w:autoRedefine/>
    <w:qFormat/>
    <w:pPr>
      <w:keepNext/>
      <w:adjustRightInd w:val="0"/>
      <w:snapToGrid w:val="0"/>
      <w:spacing w:before="60" w:after="60" w:line="300" w:lineRule="auto"/>
      <w:jc w:val="center"/>
    </w:pPr>
    <w:rPr>
      <w:spacing w:val="20"/>
      <w:kern w:val="0"/>
      <w:sz w:val="24"/>
      <w:szCs w:val="20"/>
    </w:rPr>
  </w:style>
  <w:style w:type="paragraph" w:customStyle="1" w:styleId="CharCharCharCharCharChar1Char1">
    <w:name w:val="Char Char Char Char Char Char1 Char1"/>
    <w:basedOn w:val="a"/>
    <w:autoRedefine/>
    <w:qFormat/>
    <w:pPr>
      <w:widowControl/>
      <w:spacing w:after="160" w:line="240" w:lineRule="exact"/>
      <w:jc w:val="left"/>
    </w:pPr>
    <w:rPr>
      <w:rFonts w:ascii="Arial" w:eastAsia="Times New Roman" w:hAnsi="Arial" w:cs="Verdana"/>
      <w:b/>
      <w:kern w:val="0"/>
      <w:sz w:val="24"/>
      <w:szCs w:val="20"/>
      <w:lang w:eastAsia="en-US"/>
    </w:rPr>
  </w:style>
  <w:style w:type="paragraph" w:customStyle="1" w:styleId="CharCharChar1">
    <w:name w:val="Char Char Char1"/>
    <w:basedOn w:val="a6"/>
    <w:autoRedefine/>
    <w:qFormat/>
    <w:pPr>
      <w:adjustRightInd/>
      <w:spacing w:line="240" w:lineRule="auto"/>
      <w:textAlignment w:val="auto"/>
    </w:pPr>
    <w:rPr>
      <w:rFonts w:ascii="Tahoma" w:hAnsi="Tahoma"/>
      <w:kern w:val="2"/>
      <w:sz w:val="24"/>
      <w:szCs w:val="24"/>
    </w:rPr>
  </w:style>
  <w:style w:type="paragraph" w:customStyle="1" w:styleId="F2">
    <w:name w:val="F2"/>
    <w:basedOn w:val="a"/>
    <w:autoRedefine/>
    <w:qFormat/>
    <w:pPr>
      <w:autoSpaceDE w:val="0"/>
      <w:autoSpaceDN w:val="0"/>
      <w:adjustRightInd w:val="0"/>
      <w:ind w:firstLine="601"/>
      <w:textAlignment w:val="baseline"/>
    </w:pPr>
    <w:rPr>
      <w:kern w:val="0"/>
      <w:sz w:val="24"/>
      <w:szCs w:val="20"/>
    </w:rPr>
  </w:style>
  <w:style w:type="paragraph" w:customStyle="1" w:styleId="xl21">
    <w:name w:val="xl21"/>
    <w:basedOn w:val="a"/>
    <w:autoRedefine/>
    <w:qFormat/>
    <w:pPr>
      <w:widowControl/>
      <w:spacing w:before="100" w:beforeAutospacing="1" w:after="100" w:afterAutospacing="1"/>
      <w:jc w:val="center"/>
    </w:pPr>
    <w:rPr>
      <w:rFonts w:ascii="宋体" w:hAnsi="宋体"/>
      <w:b/>
      <w:bCs/>
      <w:kern w:val="0"/>
      <w:sz w:val="28"/>
      <w:szCs w:val="28"/>
    </w:rPr>
  </w:style>
  <w:style w:type="paragraph" w:customStyle="1" w:styleId="ListParagraph1">
    <w:name w:val="List Paragraph1"/>
    <w:basedOn w:val="a"/>
    <w:autoRedefine/>
    <w:qFormat/>
    <w:pPr>
      <w:ind w:firstLineChars="200" w:firstLine="420"/>
    </w:pPr>
    <w:rPr>
      <w:rFonts w:ascii="Calibri" w:hAnsi="Calibri"/>
      <w:szCs w:val="22"/>
    </w:rPr>
  </w:style>
  <w:style w:type="paragraph" w:customStyle="1" w:styleId="Web">
    <w:name w:val="普通 (Web)"/>
    <w:basedOn w:val="a"/>
    <w:autoRedefine/>
    <w:qFormat/>
    <w:pPr>
      <w:widowControl/>
      <w:spacing w:before="100" w:beforeAutospacing="1" w:after="100" w:afterAutospacing="1"/>
      <w:jc w:val="left"/>
    </w:pPr>
    <w:rPr>
      <w:rFonts w:ascii="宋体" w:hAnsi="宋体"/>
      <w:kern w:val="0"/>
      <w:sz w:val="24"/>
    </w:rPr>
  </w:style>
  <w:style w:type="paragraph" w:customStyle="1" w:styleId="ParaChar">
    <w:name w:val="默认段落字体 Para Char"/>
    <w:basedOn w:val="a"/>
    <w:autoRedefine/>
    <w:qFormat/>
    <w:pPr>
      <w:adjustRightInd w:val="0"/>
      <w:spacing w:line="360" w:lineRule="auto"/>
    </w:pPr>
    <w:rPr>
      <w:kern w:val="0"/>
      <w:sz w:val="24"/>
      <w:szCs w:val="20"/>
    </w:rPr>
  </w:style>
  <w:style w:type="paragraph" w:customStyle="1" w:styleId="xl23">
    <w:name w:val="xl23"/>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affe">
    <w:name w:val="样式"/>
    <w:autoRedefine/>
    <w:qFormat/>
    <w:pPr>
      <w:widowControl w:val="0"/>
      <w:autoSpaceDE w:val="0"/>
      <w:autoSpaceDN w:val="0"/>
      <w:adjustRightInd w:val="0"/>
    </w:pPr>
    <w:rPr>
      <w:rFonts w:ascii="宋体" w:hAnsi="宋体" w:cs="宋体"/>
      <w:sz w:val="24"/>
      <w:szCs w:val="24"/>
    </w:rPr>
  </w:style>
  <w:style w:type="paragraph" w:customStyle="1" w:styleId="tgt1">
    <w:name w:val="tgt1"/>
    <w:basedOn w:val="a"/>
    <w:autoRedefine/>
    <w:qFormat/>
    <w:pPr>
      <w:widowControl/>
      <w:spacing w:after="150"/>
      <w:jc w:val="left"/>
    </w:pPr>
    <w:rPr>
      <w:rFonts w:ascii="宋体" w:hAnsi="宋体" w:cs="宋体"/>
      <w:kern w:val="0"/>
      <w:sz w:val="24"/>
    </w:rPr>
  </w:style>
  <w:style w:type="paragraph" w:customStyle="1" w:styleId="afff">
    <w:name w:val="正文段"/>
    <w:basedOn w:val="a"/>
    <w:autoRedefine/>
    <w:qFormat/>
    <w:pPr>
      <w:widowControl/>
      <w:snapToGrid w:val="0"/>
      <w:spacing w:afterLines="50" w:after="156"/>
      <w:ind w:firstLineChars="200" w:firstLine="200"/>
    </w:pPr>
    <w:rPr>
      <w:kern w:val="0"/>
      <w:sz w:val="24"/>
      <w:szCs w:val="20"/>
    </w:rPr>
  </w:style>
  <w:style w:type="paragraph" w:customStyle="1" w:styleId="13">
    <w:name w:val="1"/>
    <w:basedOn w:val="a"/>
    <w:next w:val="af"/>
    <w:autoRedefine/>
    <w:qFormat/>
    <w:rPr>
      <w:rFonts w:ascii="宋体" w:hAnsi="Courier New"/>
      <w:szCs w:val="20"/>
    </w:rPr>
  </w:style>
  <w:style w:type="paragraph" w:customStyle="1" w:styleId="2ji">
    <w:name w:val="2ji"/>
    <w:basedOn w:val="2"/>
    <w:autoRedefine/>
    <w:qFormat/>
    <w:pPr>
      <w:adjustRightInd w:val="0"/>
      <w:spacing w:before="0" w:after="0" w:line="360" w:lineRule="auto"/>
      <w:textAlignment w:val="baseline"/>
    </w:pPr>
    <w:rPr>
      <w:rFonts w:ascii="宋体" w:eastAsia="宋体" w:hAnsi="宋体"/>
      <w:kern w:val="0"/>
      <w:sz w:val="21"/>
      <w:szCs w:val="21"/>
    </w:rPr>
  </w:style>
  <w:style w:type="paragraph" w:customStyle="1" w:styleId="2-2ji">
    <w:name w:val="2-2ji"/>
    <w:basedOn w:val="2"/>
    <w:autoRedefine/>
    <w:qFormat/>
    <w:pPr>
      <w:adjustRightInd w:val="0"/>
      <w:spacing w:before="0" w:after="0" w:line="360" w:lineRule="auto"/>
      <w:jc w:val="center"/>
      <w:textAlignment w:val="baseline"/>
    </w:pPr>
    <w:rPr>
      <w:rFonts w:ascii="宋体" w:eastAsia="宋体" w:hAnsi="宋体"/>
      <w:bCs w:val="0"/>
      <w:kern w:val="0"/>
      <w:sz w:val="36"/>
    </w:rPr>
  </w:style>
  <w:style w:type="paragraph" w:customStyle="1" w:styleId="444">
    <w:name w:val="444"/>
    <w:basedOn w:val="a"/>
    <w:autoRedefine/>
    <w:qFormat/>
    <w:pPr>
      <w:adjustRightInd w:val="0"/>
      <w:spacing w:line="312" w:lineRule="atLeast"/>
      <w:jc w:val="center"/>
      <w:textAlignment w:val="baseline"/>
    </w:pPr>
    <w:rPr>
      <w:b/>
      <w:kern w:val="0"/>
      <w:sz w:val="36"/>
      <w:szCs w:val="36"/>
    </w:rPr>
  </w:style>
  <w:style w:type="character" w:customStyle="1" w:styleId="Style165">
    <w:name w:val="_Style 165"/>
    <w:autoRedefine/>
    <w:uiPriority w:val="99"/>
    <w:unhideWhenUsed/>
    <w:qFormat/>
    <w:rPr>
      <w:color w:val="605E5C"/>
      <w:shd w:val="clear" w:color="auto" w:fill="E1DFDD"/>
    </w:rPr>
  </w:style>
  <w:style w:type="character" w:customStyle="1" w:styleId="14">
    <w:name w:val="批注文字 字符1"/>
    <w:autoRedefine/>
    <w:qFormat/>
    <w:rPr>
      <w:kern w:val="2"/>
      <w:sz w:val="21"/>
      <w:szCs w:val="24"/>
    </w:rPr>
  </w:style>
  <w:style w:type="character" w:customStyle="1" w:styleId="15">
    <w:name w:val="纯文本 字符1"/>
    <w:autoRedefine/>
    <w:qFormat/>
    <w:rPr>
      <w:rFonts w:ascii="宋体" w:eastAsia="宋体" w:hAnsi="Courier New" w:cs="Courier New"/>
      <w:kern w:val="2"/>
      <w:sz w:val="21"/>
      <w:szCs w:val="21"/>
      <w:lang w:val="en-US" w:eastAsia="zh-CN" w:bidi="ar-SA"/>
    </w:rPr>
  </w:style>
  <w:style w:type="character" w:customStyle="1" w:styleId="16">
    <w:name w:val="正文文本 字符1"/>
    <w:autoRedefine/>
    <w:uiPriority w:val="99"/>
    <w:qFormat/>
    <w:rPr>
      <w:kern w:val="2"/>
      <w:sz w:val="24"/>
      <w:szCs w:val="24"/>
    </w:rPr>
  </w:style>
  <w:style w:type="paragraph" w:customStyle="1" w:styleId="-2">
    <w:name w:val="正文-2字符首行缩进"/>
    <w:basedOn w:val="a"/>
    <w:link w:val="-2Char"/>
    <w:autoRedefine/>
    <w:qFormat/>
    <w:pPr>
      <w:widowControl/>
      <w:spacing w:line="360" w:lineRule="auto"/>
      <w:ind w:firstLineChars="200" w:firstLine="200"/>
    </w:pPr>
    <w:rPr>
      <w:rFonts w:ascii="仿宋_GB2312" w:eastAsia="仿宋_GB2312" w:hAnsi="Calibri"/>
      <w:kern w:val="0"/>
      <w:sz w:val="28"/>
      <w:szCs w:val="22"/>
    </w:rPr>
  </w:style>
  <w:style w:type="character" w:customStyle="1" w:styleId="-2Char">
    <w:name w:val="正文-2字符首行缩进 Char"/>
    <w:link w:val="-2"/>
    <w:autoRedefine/>
    <w:qFormat/>
    <w:rPr>
      <w:rFonts w:ascii="仿宋_GB2312" w:eastAsia="仿宋_GB2312" w:hAnsi="Calibri"/>
      <w:sz w:val="28"/>
      <w:szCs w:val="22"/>
    </w:rPr>
  </w:style>
  <w:style w:type="character" w:customStyle="1" w:styleId="52">
    <w:name w:val="标题 5 字符"/>
    <w:autoRedefine/>
    <w:uiPriority w:val="9"/>
    <w:semiHidden/>
    <w:qFormat/>
    <w:rPr>
      <w:b/>
      <w:bCs/>
      <w:kern w:val="2"/>
      <w:sz w:val="28"/>
      <w:szCs w:val="28"/>
    </w:rPr>
  </w:style>
  <w:style w:type="paragraph" w:customStyle="1" w:styleId="17">
    <w:name w:val="列出段落1"/>
    <w:basedOn w:val="a"/>
    <w:autoRedefine/>
    <w:uiPriority w:val="99"/>
    <w:qFormat/>
    <w:pPr>
      <w:ind w:firstLineChars="200" w:firstLine="420"/>
    </w:pPr>
    <w:rPr>
      <w:rFonts w:ascii="等线" w:eastAsia="等线" w:hAnsi="等线"/>
    </w:rPr>
  </w:style>
  <w:style w:type="character" w:customStyle="1" w:styleId="2c">
    <w:name w:val="批注文字 字符2"/>
    <w:autoRedefine/>
    <w:qFormat/>
    <w:rPr>
      <w:kern w:val="2"/>
      <w:sz w:val="21"/>
      <w:szCs w:val="24"/>
    </w:rPr>
  </w:style>
  <w:style w:type="character" w:customStyle="1" w:styleId="afff0">
    <w:name w:val="纯文本 字符"/>
    <w:autoRedefine/>
    <w:uiPriority w:val="99"/>
    <w:qFormat/>
    <w:rPr>
      <w:rFonts w:ascii="宋体" w:eastAsia="宋体" w:hAnsi="Courier New" w:cs="Courier New"/>
      <w:kern w:val="2"/>
      <w:sz w:val="21"/>
      <w:szCs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header" Target="header4.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62</Pages>
  <Words>40986</Words>
  <Characters>7041</Characters>
  <Application>Microsoft Office Word</Application>
  <DocSecurity>0</DocSecurity>
  <Lines>58</Lines>
  <Paragraphs>95</Paragraphs>
  <ScaleCrop>false</ScaleCrop>
  <Company>china</Company>
  <LinksUpToDate>false</LinksUpToDate>
  <CharactersWithSpaces>47932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桂财采〔2009〕 号</dc:title>
  <dc:creator>微软用户</dc:creator>
  <cp:lastModifiedBy>NTKO</cp:lastModifiedBy>
  <cp:revision>10</cp:revision>
  <cp:lastPrinted>2023-12-08T01:08:00Z</cp:lastPrinted>
  <dcterms:created xsi:type="dcterms:W3CDTF">2024-03-11T01:12:00Z</dcterms:created>
  <dcterms:modified xsi:type="dcterms:W3CDTF">2024-03-12T03:39:00Z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Subject">
    <vt:lpwstr/>
  </property>
  <property fmtid="{D5CDD505-2E9C-101B-9397-08002B2CF9AE}" pid="4" name="Keywords">
    <vt:lpwstr/>
  </property>
  <property fmtid="{D5CDD505-2E9C-101B-9397-08002B2CF9AE}" pid="5" name="_Author">
    <vt:lpwstr>微软用户</vt:lpwstr>
  </property>
  <property fmtid="{D5CDD505-2E9C-101B-9397-08002B2CF9AE}" pid="6" name="_Category">
    <vt:lpwstr/>
  </property>
  <property fmtid="{D5CDD505-2E9C-101B-9397-08002B2CF9AE}" pid="7" name="Slides">
    <vt:lpwstr>0</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y fmtid="{D5CDD505-2E9C-101B-9397-08002B2CF9AE}" pid="12" name="ICV">
    <vt:lpwstr>905BA6D1F46A4BB1B681274DC12949C9_13</vt:lpwstr>
  </property>
</Properties>
</file>