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659B2">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t>河池市政府采购</w:t>
      </w:r>
    </w:p>
    <w:p w14:paraId="69445CB2">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t>竞争性磋商文件范本（工程类）</w:t>
      </w:r>
    </w:p>
    <w:p w14:paraId="3BEF0C70">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6"/>
          <w:szCs w:val="36"/>
          <w:highlight w:val="none"/>
          <w:lang w:val="en-US" w:eastAsia="zh-CN" w:bidi="ar-SA"/>
        </w:rPr>
      </w:pPr>
    </w:p>
    <w:p w14:paraId="2E64A0AE">
      <w:pPr>
        <w:snapToGrid w:val="0"/>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72"/>
          <w:szCs w:val="72"/>
          <w:highlight w:val="none"/>
          <w:lang w:val="en-US" w:eastAsia="zh-CN" w:bidi="ar-SA"/>
        </w:rPr>
        <w:t>竞争性磋商文件</w:t>
      </w:r>
    </w:p>
    <w:p w14:paraId="734A84D5">
      <w:pPr>
        <w:snapToGrid/>
        <w:spacing w:before="331" w:beforeAutospacing="0" w:after="165"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（全流程电子化评标）</w:t>
      </w:r>
    </w:p>
    <w:p w14:paraId="5D1765A5">
      <w:pPr>
        <w:snapToGrid/>
        <w:spacing w:before="0" w:beforeAutospacing="0" w:after="0" w:afterAutospacing="0" w:line="360" w:lineRule="auto"/>
        <w:jc w:val="both"/>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44C7E064">
      <w:pPr>
        <w:snapToGrid/>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60F3EF60">
      <w:pPr>
        <w:pStyle w:val="55"/>
        <w:widowControl/>
        <w:snapToGrid w:val="0"/>
        <w:spacing w:before="50" w:beforeAutospacing="0" w:after="120" w:afterAutospacing="0" w:line="360" w:lineRule="auto"/>
        <w:ind w:left="2702" w:leftChars="568" w:hanging="1509"/>
        <w:jc w:val="both"/>
        <w:textAlignment w:val="baseline"/>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项目名称：凤山县2025年革命老区转移支付增量资金建设项目</w:t>
      </w:r>
    </w:p>
    <w:p w14:paraId="764EF5E8">
      <w:pPr>
        <w:snapToGrid w:val="0"/>
        <w:spacing w:before="165" w:beforeAutospacing="0" w:after="0" w:afterAutospacing="0" w:line="360" w:lineRule="auto"/>
        <w:ind w:firstLine="1145" w:firstLineChars="400"/>
        <w:jc w:val="both"/>
        <w:textAlignment w:val="baseline"/>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2"/>
          <w:sz w:val="30"/>
          <w:szCs w:val="30"/>
          <w:highlight w:val="none"/>
          <w:lang w:val="en-US" w:eastAsia="zh-CN" w:bidi="ar-SA"/>
        </w:rPr>
        <w:t>项目编号：HCZC2025-C2-230083-GXGL</w:t>
      </w:r>
    </w:p>
    <w:p w14:paraId="13505D09">
      <w:pPr>
        <w:snapToGrid w:val="0"/>
        <w:spacing w:before="165" w:beforeAutospacing="0" w:after="0" w:afterAutospacing="0" w:line="360" w:lineRule="auto"/>
        <w:ind w:firstLine="1205" w:firstLineChars="400"/>
        <w:jc w:val="both"/>
        <w:textAlignment w:val="baseline"/>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t>项目所属区划：</w:t>
      </w: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凤山县</w:t>
      </w:r>
    </w:p>
    <w:p w14:paraId="3A5FBDB2">
      <w:pPr>
        <w:pStyle w:val="55"/>
        <w:widowControl/>
        <w:snapToGrid w:val="0"/>
        <w:spacing w:before="50" w:beforeAutospacing="0" w:after="120" w:afterAutospacing="0" w:line="360" w:lineRule="auto"/>
        <w:ind w:firstLine="1125" w:firstLineChars="393"/>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采 购 人：凤山县财政局</w:t>
      </w:r>
    </w:p>
    <w:p w14:paraId="408ACE18">
      <w:pPr>
        <w:pStyle w:val="55"/>
        <w:widowControl/>
        <w:snapToGrid w:val="0"/>
        <w:spacing w:before="50" w:beforeAutospacing="0" w:after="120" w:afterAutospacing="0" w:line="360" w:lineRule="auto"/>
        <w:ind w:firstLine="1125" w:firstLineChars="393"/>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采购代理机构：广西国立工程咨询有限公司</w:t>
      </w:r>
    </w:p>
    <w:p w14:paraId="725FAF63">
      <w:pPr>
        <w:pStyle w:val="55"/>
        <w:widowControl/>
        <w:snapToGrid w:val="0"/>
        <w:spacing w:before="50" w:beforeAutospacing="0" w:after="120" w:afterAutospacing="0" w:line="360" w:lineRule="auto"/>
        <w:ind w:firstLine="841" w:firstLineChars="294"/>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sectPr>
          <w:headerReference r:id="rId3" w:type="default"/>
          <w:footerReference r:id="rId4" w:type="default"/>
          <w:footerReference r:id="rId5" w:type="even"/>
          <w:pgSz w:w="11906" w:h="16838"/>
          <w:pgMar w:top="1134" w:right="1134" w:bottom="1134" w:left="1134" w:header="720" w:footer="720" w:gutter="0"/>
          <w:lnNumType w:countBy="0"/>
          <w:pgNumType w:fmt="decimal" w:start="1"/>
          <w:cols w:space="720" w:num="1"/>
          <w:vAlign w:val="top"/>
          <w:docGrid w:type="lines" w:linePitch="331" w:charSpace="0"/>
        </w:sect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0"/>
          <w:sz w:val="32"/>
          <w:szCs w:val="32"/>
          <w:highlight w:val="none"/>
          <w:lang w:val="en-US" w:eastAsia="zh-CN" w:bidi="ar-SA"/>
        </w:rPr>
        <w:t>2025年09月18</w:t>
      </w:r>
      <w:bookmarkStart w:id="60" w:name="_GoBack"/>
      <w:bookmarkEnd w:id="60"/>
      <w:r>
        <w:rPr>
          <w:rStyle w:val="35"/>
          <w:rFonts w:hint="eastAsia" w:asciiTheme="minorEastAsia" w:hAnsiTheme="minorEastAsia" w:eastAsiaTheme="minorEastAsia" w:cstheme="minorEastAsia"/>
          <w:b/>
          <w:bCs/>
          <w:i w:val="0"/>
          <w:caps w:val="0"/>
          <w:color w:val="auto"/>
          <w:spacing w:val="0"/>
          <w:w w:val="100"/>
          <w:kern w:val="0"/>
          <w:sz w:val="32"/>
          <w:szCs w:val="32"/>
          <w:highlight w:val="none"/>
          <w:lang w:val="en-US" w:eastAsia="zh-CN" w:bidi="ar-SA"/>
        </w:rPr>
        <w:t>日</w:t>
      </w:r>
    </w:p>
    <w:sdt>
      <w:sdtPr>
        <w:rPr>
          <w:rFonts w:hint="eastAsia" w:asciiTheme="minorEastAsia" w:hAnsiTheme="minorEastAsia" w:eastAsiaTheme="minorEastAsia" w:cstheme="minorEastAsia"/>
          <w:b/>
          <w:bCs/>
          <w:color w:val="auto"/>
          <w:kern w:val="2"/>
          <w:sz w:val="36"/>
          <w:szCs w:val="36"/>
          <w:highlight w:val="none"/>
          <w:lang w:val="en-US" w:eastAsia="zh-CN" w:bidi="ar-SA"/>
        </w:rPr>
        <w:id w:val="147463848"/>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36"/>
          <w:szCs w:val="36"/>
          <w:highlight w:val="none"/>
          <w:lang w:val="en-US" w:eastAsia="zh-CN" w:bidi="ar-SA"/>
        </w:rPr>
      </w:sdtEndPr>
      <w:sdtContent>
        <w:p w14:paraId="3DF060AD">
          <w:pPr>
            <w:keepNext w:val="0"/>
            <w:keepLines w:val="0"/>
            <w:pageBreakBefore w:val="0"/>
            <w:widowControl/>
            <w:kinsoku/>
            <w:wordWrap/>
            <w:overflowPunct/>
            <w:topLinePunct w:val="0"/>
            <w:autoSpaceDE/>
            <w:autoSpaceDN/>
            <w:bidi w:val="0"/>
            <w:adjustRightInd/>
            <w:snapToGrid/>
            <w:spacing w:before="0" w:after="0" w:line="1000" w:lineRule="exact"/>
            <w:ind w:left="0" w:leftChars="0" w:right="0" w:rightChars="0" w:firstLine="0" w:firstLineChars="0"/>
            <w:jc w:val="center"/>
            <w:textAlignment w:val="baseline"/>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目录</w:t>
          </w:r>
        </w:p>
        <w:p w14:paraId="2C32AE6F">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36"/>
              <w:szCs w:val="36"/>
              <w:highlight w:val="none"/>
            </w:rPr>
            <w:fldChar w:fldCharType="begin"/>
          </w:r>
          <w:r>
            <w:rPr>
              <w:rFonts w:hint="eastAsia" w:asciiTheme="minorEastAsia" w:hAnsiTheme="minorEastAsia" w:eastAsiaTheme="minorEastAsia" w:cstheme="minorEastAsia"/>
              <w:b/>
              <w:bCs/>
              <w:color w:val="auto"/>
              <w:sz w:val="36"/>
              <w:szCs w:val="36"/>
              <w:highlight w:val="none"/>
            </w:rPr>
            <w:instrText xml:space="preserve">TOC \o "1-1" \h \u </w:instrText>
          </w:r>
          <w:r>
            <w:rPr>
              <w:rFonts w:hint="eastAsia" w:asciiTheme="minorEastAsia" w:hAnsiTheme="minorEastAsia" w:eastAsiaTheme="minorEastAsia" w:cstheme="minorEastAsia"/>
              <w:b/>
              <w:bCs/>
              <w:color w:val="auto"/>
              <w:sz w:val="36"/>
              <w:szCs w:val="36"/>
              <w:highlight w:val="none"/>
            </w:rPr>
            <w:fldChar w:fldCharType="separate"/>
          </w: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_Toc20652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第一章 竞争性磋商公告</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_Toc20652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3</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119ACFB0">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_Toc12389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第二章 供应商须知</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_Toc12389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6</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639D394E">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_Toc30425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第三章 技术文件</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_Toc30425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23</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401A39BB">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_Toc13497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bCs w:val="0"/>
              <w:color w:val="auto"/>
              <w:sz w:val="36"/>
              <w:szCs w:val="36"/>
              <w:highlight w:val="none"/>
              <w:lang w:val="en-US" w:eastAsia="zh-CN"/>
            </w:rPr>
            <w:t>第四章  评审程序、评审方法和评审标准</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_Toc13497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24</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3BB617F4">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_Toc6342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第五章 响应文件格式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_Toc6342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32</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01F3D7F4">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_Toc19888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 xml:space="preserve">第六章 </w:t>
          </w:r>
          <w:r>
            <w:rPr>
              <w:rFonts w:hint="eastAsia" w:asciiTheme="minorEastAsia" w:hAnsiTheme="minorEastAsia" w:eastAsiaTheme="minorEastAsia" w:cstheme="minorEastAsia"/>
              <w:color w:val="auto"/>
              <w:sz w:val="36"/>
              <w:szCs w:val="36"/>
              <w:highlight w:val="none"/>
            </w:rPr>
            <w:t>合同格式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_Toc19888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52</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7DB5C4F7">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_Toc16050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第七章 质疑、投诉材料格式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_Toc16050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14</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764185FB">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p>
        <w:p w14:paraId="05346296">
          <w:pPr>
            <w:keepNext w:val="0"/>
            <w:keepLines w:val="0"/>
            <w:pageBreakBefore w:val="0"/>
            <w:widowControl/>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36"/>
              <w:szCs w:val="36"/>
              <w:highlight w:val="none"/>
            </w:rPr>
            <w:fldChar w:fldCharType="end"/>
          </w:r>
        </w:p>
      </w:sdtContent>
    </w:sdt>
    <w:p w14:paraId="533A6A51">
      <w:pPr>
        <w:snapToGrid/>
        <w:spacing w:before="0" w:beforeAutospacing="0" w:after="0" w:afterAutospacing="0" w:line="500" w:lineRule="exact"/>
        <w:jc w:val="left"/>
        <w:textAlignment w:val="baseline"/>
        <w:rPr>
          <w:rStyle w:val="35"/>
          <w:rFonts w:hint="eastAsia" w:asciiTheme="minorEastAsia" w:hAnsiTheme="minorEastAsia" w:eastAsiaTheme="minorEastAsia" w:cstheme="minorEastAsia"/>
          <w:b/>
          <w:bCs/>
          <w:i w:val="0"/>
          <w:caps w:val="0"/>
          <w:color w:val="auto"/>
          <w:spacing w:val="0"/>
          <w:w w:val="100"/>
          <w:kern w:val="2"/>
          <w:sz w:val="30"/>
          <w:szCs w:val="30"/>
          <w:highlight w:val="none"/>
          <w:lang w:val="en-US" w:eastAsia="zh-CN" w:bidi="ar-SA"/>
        </w:rPr>
      </w:pPr>
    </w:p>
    <w:p w14:paraId="0DC0B014">
      <w:pPr>
        <w:snapToGrid/>
        <w:spacing w:before="0" w:beforeAutospacing="0" w:after="0" w:afterAutospacing="0" w:line="500" w:lineRule="exact"/>
        <w:jc w:val="center"/>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p>
    <w:p w14:paraId="4F3B92F5">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587" w:header="851" w:footer="992" w:gutter="0"/>
          <w:lnNumType w:countBy="0"/>
          <w:pgNumType w:fmt="decimal"/>
          <w:cols w:space="720" w:num="1"/>
          <w:titlePg/>
          <w:vAlign w:val="top"/>
          <w:docGrid w:type="lines" w:linePitch="312" w:charSpace="0"/>
        </w:sectPr>
      </w:pPr>
    </w:p>
    <w:p w14:paraId="0160B3CF">
      <w:pPr>
        <w:pStyle w:val="2"/>
        <w:keepNext/>
        <w:keepLines/>
        <w:pageBreakBefore w:val="0"/>
        <w:widowControl/>
        <w:kinsoku/>
        <w:wordWrap/>
        <w:overflowPunct/>
        <w:topLinePunct w:val="0"/>
        <w:autoSpaceDE/>
        <w:autoSpaceDN/>
        <w:bidi w:val="0"/>
        <w:adjustRightInd/>
        <w:snapToGrid/>
        <w:spacing w:before="0" w:after="0" w:line="600" w:lineRule="exact"/>
        <w:jc w:val="center"/>
        <w:textAlignment w:val="baseline"/>
        <w:rPr>
          <w:rFonts w:hint="default"/>
          <w:color w:val="auto"/>
          <w:highlight w:val="none"/>
          <w:lang w:val="en-US" w:eastAsia="zh-CN"/>
        </w:rPr>
      </w:pPr>
      <w:r>
        <w:rPr>
          <w:rFonts w:hint="eastAsia"/>
          <w:color w:val="auto"/>
          <w:highlight w:val="none"/>
          <w:lang w:val="en-US" w:eastAsia="zh-CN"/>
        </w:rPr>
        <w:t>第一章 竞争性磋商公告</w:t>
      </w:r>
    </w:p>
    <w:p w14:paraId="5930D6F1">
      <w:pPr>
        <w:pStyle w:val="70"/>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bCs/>
          <w:i w:val="0"/>
          <w:caps w:val="0"/>
          <w:color w:val="auto"/>
          <w:spacing w:val="0"/>
          <w:w w:val="100"/>
          <w:sz w:val="24"/>
          <w:szCs w:val="24"/>
          <w:highlight w:val="none"/>
          <w:lang w:val="en-US" w:eastAsia="zh-CN" w:bidi="ar-SA"/>
        </w:rPr>
      </w:pPr>
    </w:p>
    <w:p w14:paraId="18F44136">
      <w:pPr>
        <w:pBdr>
          <w:top w:val="single" w:color="000000" w:sz="4" w:space="1"/>
          <w:left w:val="single" w:color="000000" w:sz="4" w:space="4"/>
          <w:bottom w:val="single" w:color="000000" w:sz="4" w:space="1"/>
          <w:right w:val="single" w:color="000000" w:sz="4" w:space="4"/>
        </w:pBdr>
        <w:spacing w:line="360" w:lineRule="auto"/>
        <w:jc w:val="both"/>
        <w:textAlignment w:val="baseline"/>
        <w:rPr>
          <w:rStyle w:val="35"/>
          <w:rFonts w:hint="eastAsia" w:asciiTheme="minorEastAsia" w:hAnsiTheme="minorEastAsia" w:eastAsiaTheme="minorEastAsia" w:cstheme="minorEastAsia"/>
          <w:color w:val="auto"/>
          <w:kern w:val="2"/>
          <w:sz w:val="21"/>
          <w:szCs w:val="21"/>
          <w:highlight w:val="none"/>
          <w:lang w:val="en-US" w:eastAsia="zh-CN" w:bidi="ar-SA"/>
        </w:rPr>
      </w:pPr>
      <w:bookmarkStart w:id="0" w:name="_Toc2714"/>
      <w:bookmarkStart w:id="1" w:name="_Toc7232"/>
      <w:bookmarkStart w:id="2" w:name="_Toc5583"/>
      <w:r>
        <w:rPr>
          <w:rStyle w:val="35"/>
          <w:rFonts w:hint="eastAsia" w:asciiTheme="minorEastAsia" w:hAnsiTheme="minorEastAsia" w:eastAsiaTheme="minorEastAsia" w:cstheme="minorEastAsia"/>
          <w:color w:val="auto"/>
          <w:kern w:val="2"/>
          <w:sz w:val="21"/>
          <w:szCs w:val="21"/>
          <w:highlight w:val="none"/>
          <w:lang w:val="en-US" w:eastAsia="zh-CN" w:bidi="ar-SA"/>
        </w:rPr>
        <w:t>项目概况</w:t>
      </w:r>
    </w:p>
    <w:p w14:paraId="1E3DD776">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Fonts w:hint="eastAsia" w:asciiTheme="minorEastAsia" w:hAnsiTheme="minorEastAsia" w:eastAsiaTheme="minorEastAsia" w:cstheme="minorEastAsia"/>
          <w:b/>
          <w:bCs/>
          <w:color w:val="auto"/>
          <w:sz w:val="24"/>
          <w:szCs w:val="24"/>
          <w:highlight w:val="none"/>
          <w:lang w:val="en-US" w:eastAsia="zh-CN"/>
        </w:rPr>
      </w:pPr>
      <w:r>
        <w:rPr>
          <w:rStyle w:val="35"/>
          <w:rFonts w:hint="eastAsia" w:asciiTheme="minorEastAsia" w:hAnsiTheme="minorEastAsia" w:eastAsiaTheme="minorEastAsia" w:cstheme="minorEastAsia"/>
          <w:color w:val="auto"/>
          <w:kern w:val="2"/>
          <w:sz w:val="21"/>
          <w:szCs w:val="21"/>
          <w:highlight w:val="none"/>
          <w:u w:val="single"/>
          <w:lang w:val="en-US" w:eastAsia="zh-CN" w:bidi="ar-SA"/>
        </w:rPr>
        <w:t>凤山县2025年革命老区转移支付增量资金建设项目</w:t>
      </w:r>
      <w:r>
        <w:rPr>
          <w:rStyle w:val="35"/>
          <w:rFonts w:hint="eastAsia" w:asciiTheme="minorEastAsia" w:hAnsiTheme="minorEastAsia" w:eastAsiaTheme="minorEastAsia" w:cstheme="minorEastAsia"/>
          <w:color w:val="auto"/>
          <w:kern w:val="2"/>
          <w:sz w:val="21"/>
          <w:szCs w:val="21"/>
          <w:highlight w:val="none"/>
          <w:lang w:val="en-US" w:eastAsia="zh-CN" w:bidi="ar-SA"/>
        </w:rPr>
        <w:t>采购项目的潜在供应商应在</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广西政府采购云平台（https://www.gcy.zfcg.gxzf.gov.cn/）</w:t>
      </w:r>
      <w:r>
        <w:rPr>
          <w:rStyle w:val="35"/>
          <w:rFonts w:hint="eastAsia" w:asciiTheme="minorEastAsia" w:hAnsiTheme="minorEastAsia" w:eastAsiaTheme="minorEastAsia" w:cstheme="minorEastAsia"/>
          <w:color w:val="auto"/>
          <w:kern w:val="2"/>
          <w:sz w:val="21"/>
          <w:szCs w:val="21"/>
          <w:highlight w:val="none"/>
          <w:lang w:val="en-US" w:eastAsia="zh-CN" w:bidi="ar-SA"/>
        </w:rPr>
        <w:t>获取采购文件，并于</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2025年9月30日10时00分</w:t>
      </w:r>
      <w:r>
        <w:rPr>
          <w:rStyle w:val="35"/>
          <w:rFonts w:hint="eastAsia" w:asciiTheme="minorEastAsia" w:hAnsiTheme="minorEastAsia" w:eastAsiaTheme="minorEastAsia" w:cstheme="minorEastAsia"/>
          <w:color w:val="auto"/>
          <w:kern w:val="2"/>
          <w:sz w:val="21"/>
          <w:szCs w:val="21"/>
          <w:highlight w:val="none"/>
          <w:lang w:val="en-US" w:eastAsia="zh-CN" w:bidi="ar-SA"/>
        </w:rPr>
        <w:t>（北京时间）前提交响应文件。</w:t>
      </w:r>
    </w:p>
    <w:p w14:paraId="07350D7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一、项目基本情况</w:t>
      </w:r>
      <w:bookmarkEnd w:id="0"/>
      <w:bookmarkEnd w:id="1"/>
      <w:bookmarkEnd w:id="2"/>
    </w:p>
    <w:p w14:paraId="774244D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项目编号：HCZC2025-C2-230083-GXGL</w:t>
      </w:r>
    </w:p>
    <w:p w14:paraId="0ECE6BF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项目名称：凤山县2025年革命老区转移支付增量资金建设项目</w:t>
      </w:r>
    </w:p>
    <w:p w14:paraId="1726000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采购方式：□竞争性谈判 ☑竞争性磋商 ☑询价</w:t>
      </w:r>
    </w:p>
    <w:p w14:paraId="2F1BE43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预算金额：贰佰零伍万捌仟伍佰玖拾元肆角伍分（￥2058590.45）</w:t>
      </w:r>
    </w:p>
    <w:p w14:paraId="75A10A8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最高限价（如有）：贰佰零伍万捌仟伍佰玖拾元肆角伍分（￥2058590.45）</w:t>
      </w:r>
    </w:p>
    <w:p w14:paraId="09A36DE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需求：（一）砦牙乡泗务村那牙屯饮水安全巩固提升（￥270988.08）；（二）金牙乡上牙村那元屯饮水安全巩固提升（￥484074.65）；（三）金牙乡上牙村三架屯饮水安全巩固提升（￥450372.22）；（四）长洲镇那兵村拉烘屯饮水安全巩固提升（￥463276.60）；（五）金牙乡坡茶村陇界屯饮水安全巩固提升（￥389878.90）。如需进一步了解详细内容，详见竞争性磋商文件、施工设计图和工程量清单。</w:t>
      </w:r>
    </w:p>
    <w:p w14:paraId="7EBCD884">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工期：</w:t>
      </w:r>
      <w:r>
        <w:rPr>
          <w:rFonts w:hint="eastAsia" w:asciiTheme="minorEastAsia" w:hAnsiTheme="minorEastAsia" w:eastAsiaTheme="minorEastAsia" w:cstheme="minorEastAsia"/>
          <w:b w:val="0"/>
          <w:bCs w:val="0"/>
          <w:color w:val="auto"/>
          <w:highlight w:val="none"/>
          <w:lang w:val="en-US" w:eastAsia="zh-CN"/>
        </w:rPr>
        <w:t>90日历天</w:t>
      </w:r>
    </w:p>
    <w:p w14:paraId="087047D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质量要求：合格</w:t>
      </w:r>
    </w:p>
    <w:p w14:paraId="04D676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工程地点：凤山县砦牙乡泗务村那牙屯、金牙乡上牙村那元屯、金牙乡上牙村三架屯、长洲镇那兵村拉烘屯金牙乡坡茶村陇界屯。</w:t>
      </w:r>
    </w:p>
    <w:p w14:paraId="6805C53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本项目是否接受联合体：□是，☑否。</w:t>
      </w:r>
    </w:p>
    <w:p w14:paraId="34A69FEE">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3" w:name="_Toc28160"/>
      <w:bookmarkStart w:id="4" w:name="_Toc9575"/>
      <w:bookmarkStart w:id="5" w:name="_Toc30807"/>
      <w:r>
        <w:rPr>
          <w:rFonts w:hint="eastAsia" w:asciiTheme="minorEastAsia" w:hAnsiTheme="minorEastAsia" w:eastAsiaTheme="minorEastAsia" w:cstheme="minorEastAsia"/>
          <w:b/>
          <w:bCs/>
          <w:color w:val="auto"/>
          <w:sz w:val="24"/>
          <w:szCs w:val="24"/>
          <w:highlight w:val="none"/>
          <w:lang w:val="en-US" w:eastAsia="zh-CN"/>
        </w:rPr>
        <w:t>二、供应商的资格条件</w:t>
      </w:r>
      <w:bookmarkEnd w:id="3"/>
      <w:bookmarkEnd w:id="4"/>
      <w:bookmarkEnd w:id="5"/>
    </w:p>
    <w:p w14:paraId="06590D6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1.满足《中华人民共和国政府采购法》第二十二条规定。</w:t>
      </w:r>
    </w:p>
    <w:p w14:paraId="1C7F7BC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落实政府采购政策需满足的资格要求：本项目属于专门面向中小企业采购的项目。供应商须符合《政府采购促进中小企业发展管理办法》（财库﹝2020﹞46号）、《关于政府采购支持监狱企业发展有关问题的通知》(财库〔2014〕68号)、《关于促进残疾人就业政府采购政策的通知》(财库〔2017〕141号)等规定的条件的小微企业或监狱企业或残疾人福利性单位。</w:t>
      </w:r>
    </w:p>
    <w:p w14:paraId="1577B34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3.本项目的特定资格要求：具备有水利水电工程施工总承包三级（含三级）以上资质或</w:t>
      </w:r>
      <w:r>
        <w:rPr>
          <w:rFonts w:ascii="宋体" w:hAnsi="宋体" w:eastAsia="宋体"/>
          <w:color w:val="auto"/>
          <w:sz w:val="21"/>
          <w:highlight w:val="none"/>
        </w:rPr>
        <w:t>市政公用工程</w:t>
      </w:r>
      <w:r>
        <w:rPr>
          <w:rFonts w:hint="eastAsia" w:ascii="宋体" w:hAnsi="宋体" w:eastAsia="宋体" w:cs="宋体"/>
          <w:color w:val="auto"/>
          <w:szCs w:val="21"/>
          <w:highlight w:val="none"/>
        </w:rPr>
        <w:t>施工总承包三级</w:t>
      </w:r>
      <w:r>
        <w:rPr>
          <w:rFonts w:hint="eastAsia" w:asciiTheme="minorEastAsia" w:hAnsiTheme="minorEastAsia" w:eastAsiaTheme="minorEastAsia" w:cstheme="minorEastAsia"/>
          <w:color w:val="auto"/>
          <w:highlight w:val="none"/>
          <w:lang w:val="en-US" w:eastAsia="zh-CN"/>
        </w:rPr>
        <w:t>（含三级）</w:t>
      </w:r>
      <w:r>
        <w:rPr>
          <w:rFonts w:hint="eastAsia" w:asciiTheme="minorEastAsia" w:hAnsiTheme="minorEastAsia" w:eastAsiaTheme="minorEastAsia" w:cstheme="minorEastAsia"/>
          <w:color w:val="auto"/>
          <w:highlight w:val="none"/>
          <w:lang w:val="en-US" w:eastAsia="zh-CN"/>
        </w:rPr>
        <w:t>以上资质</w:t>
      </w:r>
      <w:r>
        <w:rPr>
          <w:rFonts w:hint="eastAsia" w:asciiTheme="minorEastAsia" w:hAnsiTheme="minorEastAsia" w:eastAsiaTheme="minorEastAsia" w:cstheme="minorEastAsia"/>
          <w:color w:val="auto"/>
          <w:highlight w:val="none"/>
          <w:lang w:val="en-US" w:eastAsia="zh-CN"/>
        </w:rPr>
        <w:t xml:space="preserve">，并在人员、设备、资金等方面具备相应的施工能力的施工单位。  </w:t>
      </w:r>
    </w:p>
    <w:p w14:paraId="5C6D56F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本项目的特定条件：</w:t>
      </w:r>
      <w:r>
        <w:rPr>
          <w:rFonts w:hint="eastAsia" w:ascii="宋体" w:hAnsi="宋体" w:eastAsia="宋体" w:cs="宋体"/>
          <w:color w:val="auto"/>
          <w:szCs w:val="21"/>
          <w:highlight w:val="none"/>
        </w:rPr>
        <w:t>拟派项目经理必须具备水利水电工程类专业二级（含二级）以上</w:t>
      </w:r>
      <w:r>
        <w:rPr>
          <w:rFonts w:hint="eastAsia" w:ascii="宋体" w:hAnsi="宋体" w:cs="宋体"/>
          <w:color w:val="auto"/>
          <w:szCs w:val="21"/>
          <w:highlight w:val="none"/>
          <w:lang w:eastAsia="zh-CN"/>
        </w:rPr>
        <w:t>或</w:t>
      </w:r>
      <w:r>
        <w:rPr>
          <w:rFonts w:ascii="宋体" w:hAnsi="宋体" w:eastAsia="宋体"/>
          <w:color w:val="auto"/>
          <w:sz w:val="21"/>
          <w:highlight w:val="none"/>
        </w:rPr>
        <w:t>市政公用工程</w:t>
      </w:r>
      <w:r>
        <w:rPr>
          <w:rFonts w:hint="eastAsia" w:ascii="宋体" w:hAnsi="宋体" w:eastAsia="宋体" w:cs="宋体"/>
          <w:color w:val="auto"/>
          <w:szCs w:val="21"/>
          <w:highlight w:val="none"/>
        </w:rPr>
        <w:t>专业二级（含二级）以上</w:t>
      </w:r>
      <w:r>
        <w:rPr>
          <w:rFonts w:hint="eastAsia" w:ascii="宋体" w:hAnsi="宋体" w:cs="宋体"/>
          <w:color w:val="auto"/>
          <w:szCs w:val="21"/>
          <w:highlight w:val="none"/>
          <w:lang w:eastAsia="zh-CN"/>
        </w:rPr>
        <w:t>注册建造师执业资格</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具备有效安全生产考核合格证书（B类）、供应商拟投入安全管理人员需具备有效安全生产考核合格证书（C类）。</w:t>
      </w:r>
    </w:p>
    <w:p w14:paraId="3121DDF2">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6" w:name="_Toc11854"/>
      <w:bookmarkStart w:id="7" w:name="_Toc28965"/>
      <w:bookmarkStart w:id="8" w:name="_Toc30065"/>
      <w:r>
        <w:rPr>
          <w:rFonts w:hint="eastAsia" w:asciiTheme="minorEastAsia" w:hAnsiTheme="minorEastAsia" w:eastAsiaTheme="minorEastAsia" w:cstheme="minorEastAsia"/>
          <w:b/>
          <w:bCs/>
          <w:color w:val="auto"/>
          <w:sz w:val="24"/>
          <w:szCs w:val="24"/>
          <w:highlight w:val="none"/>
          <w:lang w:val="en-US" w:eastAsia="zh-CN"/>
        </w:rPr>
        <w:t>三、获取竞争性磋商文件</w:t>
      </w:r>
      <w:bookmarkEnd w:id="6"/>
      <w:bookmarkEnd w:id="7"/>
      <w:bookmarkEnd w:id="8"/>
    </w:p>
    <w:p w14:paraId="1D3921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时间：自公告发布之日起至竞标截止时间止。</w:t>
      </w:r>
    </w:p>
    <w:p w14:paraId="7674B27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2A7DDE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售价：0元。</w:t>
      </w:r>
    </w:p>
    <w:p w14:paraId="38FC288F">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baseline"/>
        <w:outlineLvl w:val="0"/>
        <w:rPr>
          <w:rFonts w:hint="eastAsia" w:asciiTheme="minorEastAsia" w:hAnsiTheme="minorEastAsia" w:eastAsiaTheme="minorEastAsia" w:cstheme="minorEastAsia"/>
          <w:b/>
          <w:bCs/>
          <w:color w:val="auto"/>
          <w:highlight w:val="none"/>
          <w:lang w:val="en-US" w:eastAsia="zh-CN"/>
        </w:rPr>
      </w:pPr>
      <w:bookmarkStart w:id="9" w:name="_Toc1339"/>
      <w:bookmarkStart w:id="10" w:name="_Toc22954"/>
      <w:bookmarkStart w:id="11" w:name="_Toc13612"/>
      <w:r>
        <w:rPr>
          <w:rFonts w:hint="eastAsia" w:asciiTheme="minorEastAsia" w:hAnsiTheme="minorEastAsia" w:eastAsiaTheme="minorEastAsia" w:cstheme="minorEastAsia"/>
          <w:b/>
          <w:bCs/>
          <w:color w:val="auto"/>
          <w:highlight w:val="none"/>
          <w:lang w:val="en-US" w:eastAsia="zh-CN"/>
        </w:rPr>
        <w:t>四、响应文件提交</w:t>
      </w:r>
      <w:bookmarkEnd w:id="9"/>
      <w:bookmarkEnd w:id="10"/>
      <w:bookmarkEnd w:id="11"/>
    </w:p>
    <w:p w14:paraId="1429E522">
      <w:pPr>
        <w:keepNext w:val="0"/>
        <w:keepLines w:val="0"/>
        <w:pageBreakBefore w:val="0"/>
        <w:widowControl/>
        <w:shd w:val="clear"/>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1.响应文件提交截止时间：</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2025年9月30日10时00分</w:t>
      </w:r>
      <w:r>
        <w:rPr>
          <w:rFonts w:hint="eastAsia" w:asciiTheme="minorEastAsia" w:hAnsiTheme="minorEastAsia" w:eastAsiaTheme="minorEastAsia" w:cstheme="minorEastAsia"/>
          <w:i w:val="0"/>
          <w:iCs w:val="0"/>
          <w:caps w:val="0"/>
          <w:color w:val="auto"/>
          <w:spacing w:val="0"/>
          <w:sz w:val="21"/>
          <w:szCs w:val="21"/>
          <w:highlight w:val="none"/>
        </w:rPr>
        <w:t>（北京时间）</w:t>
      </w:r>
    </w:p>
    <w:p w14:paraId="7946CF2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2.电子响应文件递交方式：通过网络上传至广西政府采购云平台。</w:t>
      </w:r>
    </w:p>
    <w:p w14:paraId="66605F4A">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2" w:name="_Toc28247"/>
      <w:bookmarkStart w:id="13" w:name="_Toc11265"/>
      <w:bookmarkStart w:id="14" w:name="_Toc29412"/>
      <w:r>
        <w:rPr>
          <w:rFonts w:hint="eastAsia" w:asciiTheme="minorEastAsia" w:hAnsiTheme="minorEastAsia" w:eastAsiaTheme="minorEastAsia" w:cstheme="minorEastAsia"/>
          <w:b/>
          <w:bCs/>
          <w:color w:val="auto"/>
          <w:sz w:val="24"/>
          <w:szCs w:val="24"/>
          <w:highlight w:val="none"/>
          <w:lang w:val="en-US" w:eastAsia="zh-CN"/>
        </w:rPr>
        <w:t>五、开启（首次响应文件开启时间）</w:t>
      </w:r>
      <w:bookmarkEnd w:id="12"/>
      <w:bookmarkEnd w:id="13"/>
      <w:bookmarkEnd w:id="14"/>
    </w:p>
    <w:p w14:paraId="6795C3BB">
      <w:pPr>
        <w:keepNext w:val="0"/>
        <w:keepLines w:val="0"/>
        <w:pageBreakBefore w:val="0"/>
        <w:widowControl/>
        <w:shd w:val="clear"/>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1.时间：</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2025年9月30日10时00分</w:t>
      </w:r>
      <w:r>
        <w:rPr>
          <w:rFonts w:hint="eastAsia" w:asciiTheme="minorEastAsia" w:hAnsiTheme="minorEastAsia" w:eastAsiaTheme="minorEastAsia" w:cstheme="minorEastAsia"/>
          <w:i w:val="0"/>
          <w:iCs w:val="0"/>
          <w:caps w:val="0"/>
          <w:color w:val="auto"/>
          <w:spacing w:val="0"/>
          <w:sz w:val="21"/>
          <w:szCs w:val="21"/>
          <w:highlight w:val="none"/>
        </w:rPr>
        <w:t>（北京时间）</w:t>
      </w:r>
    </w:p>
    <w:p w14:paraId="427B903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2.地点：广西政府采购云平台（https://www.gcy.zfcg.gxzf.gov.cn/）</w:t>
      </w:r>
    </w:p>
    <w:p w14:paraId="54A93706">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5" w:name="_Toc23991"/>
      <w:bookmarkStart w:id="16" w:name="_Toc2335"/>
      <w:bookmarkStart w:id="17" w:name="_Toc17193"/>
      <w:r>
        <w:rPr>
          <w:rFonts w:hint="eastAsia" w:asciiTheme="minorEastAsia" w:hAnsiTheme="minorEastAsia" w:eastAsiaTheme="minorEastAsia" w:cstheme="minorEastAsia"/>
          <w:b/>
          <w:bCs/>
          <w:color w:val="auto"/>
          <w:sz w:val="24"/>
          <w:szCs w:val="24"/>
          <w:highlight w:val="none"/>
          <w:lang w:val="en-US" w:eastAsia="zh-CN"/>
        </w:rPr>
        <w:t>六、公告期限</w:t>
      </w:r>
      <w:bookmarkEnd w:id="15"/>
      <w:bookmarkEnd w:id="16"/>
      <w:bookmarkEnd w:id="17"/>
    </w:p>
    <w:p w14:paraId="23EB9A0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自本公告发布之日起5个工作日。</w:t>
      </w:r>
    </w:p>
    <w:p w14:paraId="332FCA1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8" w:name="_Toc28892"/>
      <w:bookmarkStart w:id="19" w:name="_Toc9185"/>
      <w:bookmarkStart w:id="20" w:name="_Toc8507"/>
      <w:r>
        <w:rPr>
          <w:rFonts w:hint="eastAsia" w:asciiTheme="minorEastAsia" w:hAnsiTheme="minorEastAsia" w:eastAsiaTheme="minorEastAsia" w:cstheme="minorEastAsia"/>
          <w:b/>
          <w:bCs/>
          <w:color w:val="auto"/>
          <w:sz w:val="24"/>
          <w:szCs w:val="24"/>
          <w:highlight w:val="none"/>
          <w:lang w:val="en-US" w:eastAsia="zh-CN"/>
        </w:rPr>
        <w:t>七、其他补充事宜</w:t>
      </w:r>
      <w:bookmarkEnd w:id="18"/>
      <w:bookmarkEnd w:id="19"/>
      <w:bookmarkEnd w:id="20"/>
    </w:p>
    <w:p w14:paraId="1D989C4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1.磋商保证金：本项目不收取磋商保证金</w:t>
      </w:r>
    </w:p>
    <w:p w14:paraId="07477A5B">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2.采购意向公开链接：</w:t>
      </w: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 HYPERLINK "http://www.ccgp-guangxi.gov.cn/site/detail?parentId=66485&amp;articleId=+VJWowEDhgQ0Z4H19Lz7HA==" </w:instrText>
      </w:r>
      <w:r>
        <w:rPr>
          <w:rFonts w:hint="eastAsia" w:asciiTheme="minorEastAsia" w:hAnsiTheme="minorEastAsia" w:eastAsiaTheme="minorEastAsia" w:cstheme="minorEastAsia"/>
          <w:color w:val="auto"/>
          <w:highlight w:val="none"/>
          <w:lang w:val="en-US" w:eastAsia="zh-CN"/>
        </w:rPr>
        <w:fldChar w:fldCharType="separate"/>
      </w:r>
      <w:r>
        <w:rPr>
          <w:rStyle w:val="25"/>
          <w:rFonts w:hint="eastAsia" w:asciiTheme="minorEastAsia" w:hAnsiTheme="minorEastAsia" w:eastAsiaTheme="minorEastAsia" w:cstheme="minorEastAsia"/>
          <w:color w:val="auto"/>
          <w:highlight w:val="none"/>
          <w:lang w:val="en-US" w:eastAsia="zh-CN"/>
        </w:rPr>
        <w:t>http://www.ccgp-guangxi.gov.cn/site/detail?parentId=66485&amp;articleId=+VJWowEDhgQ0Z4H19Lz7HA==</w:t>
      </w:r>
      <w:r>
        <w:rPr>
          <w:rFonts w:hint="eastAsia" w:asciiTheme="minorEastAsia" w:hAnsiTheme="minorEastAsia" w:eastAsiaTheme="minorEastAsia" w:cstheme="minorEastAsia"/>
          <w:color w:val="auto"/>
          <w:highlight w:val="none"/>
          <w:lang w:val="en-US" w:eastAsia="zh-CN"/>
        </w:rPr>
        <w:fldChar w:fldCharType="end"/>
      </w:r>
    </w:p>
    <w:p w14:paraId="692B587B">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3.网上查询地址:中国政府采购网（www.ccgp.gov.cn）,广西壮族自治区政府采购网（http://zfcg.gxzf.gov.cn/），全国公共资源交易平台（广西·河池）（http://ggzy.jgswj.gxzf.gov.cn/hcggzy/）</w:t>
      </w:r>
    </w:p>
    <w:p w14:paraId="3475910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1" w:name="_Toc29995"/>
      <w:bookmarkStart w:id="22" w:name="_Toc705"/>
      <w:bookmarkStart w:id="23" w:name="_Toc15076"/>
      <w:bookmarkStart w:id="24" w:name="_Toc2554"/>
      <w:r>
        <w:rPr>
          <w:rFonts w:hint="eastAsia" w:asciiTheme="minorEastAsia" w:hAnsiTheme="minorEastAsia" w:eastAsiaTheme="minorEastAsia" w:cstheme="minorEastAsia"/>
          <w:color w:val="auto"/>
          <w:highlight w:val="none"/>
          <w:lang w:val="en-US" w:eastAsia="zh-CN"/>
        </w:rPr>
        <w:t>4. 本项目需要落实的政府采购政策</w:t>
      </w:r>
      <w:bookmarkEnd w:id="21"/>
      <w:bookmarkEnd w:id="22"/>
    </w:p>
    <w:p w14:paraId="20F9B20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5" w:name="_Toc30244"/>
      <w:bookmarkStart w:id="26" w:name="_Toc19251"/>
      <w:r>
        <w:rPr>
          <w:rFonts w:hint="eastAsia" w:asciiTheme="minorEastAsia" w:hAnsiTheme="minorEastAsia" w:eastAsiaTheme="minorEastAsia" w:cstheme="minorEastAsia"/>
          <w:color w:val="auto"/>
          <w:highlight w:val="none"/>
          <w:lang w:val="en-US" w:eastAsia="zh-CN"/>
        </w:rPr>
        <w:t>（1）政府采购促进中小企业发展。</w:t>
      </w:r>
      <w:bookmarkEnd w:id="25"/>
      <w:bookmarkEnd w:id="26"/>
    </w:p>
    <w:p w14:paraId="727BDE0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7" w:name="_Toc16046"/>
      <w:bookmarkStart w:id="28" w:name="_Toc25519"/>
      <w:r>
        <w:rPr>
          <w:rFonts w:hint="eastAsia" w:asciiTheme="minorEastAsia" w:hAnsiTheme="minorEastAsia" w:eastAsiaTheme="minorEastAsia" w:cstheme="minorEastAsia"/>
          <w:color w:val="auto"/>
          <w:highlight w:val="none"/>
          <w:lang w:val="en-US" w:eastAsia="zh-CN"/>
        </w:rPr>
        <w:t>（2）政府采购支持采用本国产品的政策。</w:t>
      </w:r>
      <w:bookmarkEnd w:id="27"/>
      <w:bookmarkEnd w:id="28"/>
    </w:p>
    <w:p w14:paraId="5B51647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9" w:name="_Toc26681"/>
      <w:bookmarkStart w:id="30" w:name="_Toc25829"/>
      <w:r>
        <w:rPr>
          <w:rFonts w:hint="eastAsia" w:asciiTheme="minorEastAsia" w:hAnsiTheme="minorEastAsia" w:eastAsiaTheme="minorEastAsia" w:cstheme="minorEastAsia"/>
          <w:color w:val="auto"/>
          <w:highlight w:val="none"/>
          <w:lang w:val="en-US" w:eastAsia="zh-CN"/>
        </w:rPr>
        <w:t>（3）强制采购节能产品；优先采购节能产品、环境标志产品。</w:t>
      </w:r>
      <w:bookmarkEnd w:id="29"/>
      <w:bookmarkEnd w:id="30"/>
    </w:p>
    <w:p w14:paraId="7AF12E5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1" w:name="_Toc24818"/>
      <w:bookmarkStart w:id="32" w:name="_Toc29077"/>
      <w:r>
        <w:rPr>
          <w:rFonts w:hint="eastAsia" w:asciiTheme="minorEastAsia" w:hAnsiTheme="minorEastAsia" w:eastAsiaTheme="minorEastAsia" w:cstheme="minorEastAsia"/>
          <w:color w:val="auto"/>
          <w:highlight w:val="none"/>
          <w:lang w:val="en-US" w:eastAsia="zh-CN"/>
        </w:rPr>
        <w:t>（4）政府采购促进残疾人就业政策。</w:t>
      </w:r>
      <w:bookmarkEnd w:id="31"/>
      <w:bookmarkEnd w:id="32"/>
    </w:p>
    <w:p w14:paraId="3344DD9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3" w:name="_Toc19898"/>
      <w:bookmarkStart w:id="34" w:name="_Toc5677"/>
      <w:r>
        <w:rPr>
          <w:rFonts w:hint="eastAsia" w:asciiTheme="minorEastAsia" w:hAnsiTheme="minorEastAsia" w:eastAsiaTheme="minorEastAsia" w:cstheme="minorEastAsia"/>
          <w:color w:val="auto"/>
          <w:highlight w:val="none"/>
          <w:lang w:val="en-US" w:eastAsia="zh-CN"/>
        </w:rPr>
        <w:t>（5）政府采购支持监狱企业发展。</w:t>
      </w:r>
      <w:bookmarkEnd w:id="33"/>
      <w:bookmarkEnd w:id="34"/>
    </w:p>
    <w:p w14:paraId="026542E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5" w:name="_Toc16648"/>
      <w:bookmarkStart w:id="36" w:name="_Toc29198"/>
      <w:r>
        <w:rPr>
          <w:rFonts w:hint="eastAsia" w:asciiTheme="minorEastAsia" w:hAnsiTheme="minorEastAsia" w:eastAsiaTheme="minorEastAsia" w:cstheme="minorEastAsia"/>
          <w:color w:val="auto"/>
          <w:highlight w:val="none"/>
          <w:lang w:val="en-US" w:eastAsia="zh-CN"/>
        </w:rPr>
        <w:t>（6）扶持不发达地区和少数民族地区政策。</w:t>
      </w:r>
      <w:bookmarkEnd w:id="35"/>
      <w:bookmarkEnd w:id="36"/>
    </w:p>
    <w:p w14:paraId="2F882F9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textAlignment w:val="baseline"/>
        <w:outlineLvl w:val="0"/>
        <w:rPr>
          <w:rFonts w:hint="eastAsia" w:asciiTheme="minorEastAsia" w:hAnsiTheme="minorEastAsia" w:eastAsiaTheme="minorEastAsia" w:cstheme="minorEastAsia"/>
          <w:color w:val="auto"/>
          <w:highlight w:val="none"/>
          <w:lang w:val="en-US" w:eastAsia="zh-CN"/>
        </w:rPr>
      </w:pPr>
      <w:bookmarkStart w:id="37" w:name="_Toc198"/>
      <w:bookmarkStart w:id="38" w:name="_Toc13945"/>
      <w:r>
        <w:rPr>
          <w:rFonts w:hint="eastAsia" w:asciiTheme="minorEastAsia" w:hAnsiTheme="minorEastAsia" w:eastAsiaTheme="minorEastAsia" w:cstheme="minorEastAsia"/>
          <w:color w:val="auto"/>
          <w:highlight w:val="none"/>
          <w:lang w:val="en-US" w:eastAsia="zh-CN"/>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bookmarkEnd w:id="37"/>
      <w:bookmarkEnd w:id="38"/>
    </w:p>
    <w:p w14:paraId="266AE825">
      <w:pPr>
        <w:keepNext w:val="0"/>
        <w:keepLines w:val="0"/>
        <w:pageBreakBefore w:val="0"/>
        <w:widowControl/>
        <w:kinsoku/>
        <w:wordWrap/>
        <w:overflowPunct/>
        <w:topLinePunct w:val="0"/>
        <w:autoSpaceDE/>
        <w:autoSpaceDN/>
        <w:bidi w:val="0"/>
        <w:adjustRightInd/>
        <w:snapToGrid/>
        <w:spacing w:line="440" w:lineRule="exact"/>
        <w:ind w:firstLine="630" w:firstLineChars="300"/>
        <w:textAlignment w:val="baseline"/>
        <w:outlineLvl w:val="0"/>
        <w:rPr>
          <w:rFonts w:hint="eastAsia" w:asciiTheme="minorEastAsia" w:hAnsiTheme="minorEastAsia" w:eastAsiaTheme="minorEastAsia" w:cstheme="minorEastAsia"/>
          <w:color w:val="auto"/>
          <w:highlight w:val="none"/>
          <w:lang w:val="en-US" w:eastAsia="zh-CN"/>
        </w:rPr>
      </w:pPr>
      <w:bookmarkStart w:id="39" w:name="_Toc10885"/>
      <w:bookmarkStart w:id="40" w:name="_Toc500"/>
      <w:r>
        <w:rPr>
          <w:rFonts w:hint="eastAsia" w:asciiTheme="minorEastAsia" w:hAnsiTheme="minorEastAsia" w:eastAsiaTheme="minorEastAsia" w:cstheme="minorEastAsia"/>
          <w:color w:val="auto"/>
          <w:highlight w:val="none"/>
          <w:lang w:val="en-US" w:eastAsia="zh-CN"/>
        </w:rPr>
        <w:t>6.若对项目采购电子交易系统操作有疑问，可登录“广西政府采购云平台”（https://www.gcy.zfcg.gxzf.gov.cn/），点击右侧咨询小采，获取采小蜜智能服务管家帮助，或拨打广西政府采购云平台服务热线95763获取热线服务帮助。</w:t>
      </w:r>
      <w:bookmarkEnd w:id="39"/>
      <w:bookmarkEnd w:id="40"/>
    </w:p>
    <w:p w14:paraId="0B9786B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2E58A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highlight w:val="none"/>
          <w:lang w:val="en-US" w:eastAsia="zh-CN"/>
        </w:rPr>
        <w:t>8.对在“信用中国”网站(www.creditchina.gov.cn)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96432A0">
      <w:pPr>
        <w:keepNext w:val="0"/>
        <w:keepLines w:val="0"/>
        <w:pageBreakBefore w:val="0"/>
        <w:widowControl/>
        <w:kinsoku/>
        <w:wordWrap/>
        <w:overflowPunct/>
        <w:topLinePunct w:val="0"/>
        <w:autoSpaceDE/>
        <w:autoSpaceDN/>
        <w:bidi w:val="0"/>
        <w:adjustRightInd/>
        <w:snapToGrid/>
        <w:spacing w:line="440" w:lineRule="exact"/>
        <w:textAlignment w:val="baseline"/>
        <w:outlineLvl w:val="0"/>
        <w:rPr>
          <w:rFonts w:hint="eastAsia" w:asciiTheme="minorEastAsia" w:hAnsiTheme="minorEastAsia" w:eastAsiaTheme="minorEastAsia" w:cstheme="minorEastAsia"/>
          <w:color w:val="auto"/>
          <w:highlight w:val="none"/>
          <w:lang w:val="en-US" w:eastAsia="zh-CN"/>
        </w:rPr>
      </w:pPr>
      <w:bookmarkStart w:id="41" w:name="_Toc3709"/>
      <w:r>
        <w:rPr>
          <w:rFonts w:hint="eastAsia" w:asciiTheme="minorEastAsia" w:hAnsiTheme="minorEastAsia" w:eastAsiaTheme="minorEastAsia" w:cstheme="minorEastAsia"/>
          <w:b/>
          <w:bCs/>
          <w:color w:val="auto"/>
          <w:sz w:val="24"/>
          <w:szCs w:val="24"/>
          <w:highlight w:val="none"/>
          <w:lang w:val="en-US" w:eastAsia="zh-CN"/>
        </w:rPr>
        <w:t>八、凡对本次采购提出询问，请按以下方式联系</w:t>
      </w:r>
      <w:bookmarkEnd w:id="23"/>
      <w:bookmarkEnd w:id="24"/>
      <w:bookmarkEnd w:id="41"/>
      <w:bookmarkStart w:id="42" w:name="_Toc618"/>
    </w:p>
    <w:p w14:paraId="375FAA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1.采购人信息</w:t>
      </w:r>
    </w:p>
    <w:p w14:paraId="1A6F540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名  称：凤山县财政局　　</w:t>
      </w:r>
    </w:p>
    <w:p w14:paraId="0D1FAF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  址：凤山县凤城镇朝阳大道22号</w:t>
      </w:r>
    </w:p>
    <w:p w14:paraId="4C0426B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联系方式：徐工  联系电话：0778-6819078/0778-6819069            </w:t>
      </w:r>
    </w:p>
    <w:p w14:paraId="3E784C8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2.采购代理机构信息</w:t>
      </w:r>
    </w:p>
    <w:p w14:paraId="7D2E4EC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名  称：广西国立工程咨询有限公司</w:t>
      </w:r>
    </w:p>
    <w:p w14:paraId="11DA1D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　址：河池市金城江区金城中路8-22号</w:t>
      </w:r>
    </w:p>
    <w:p w14:paraId="0ED20BA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联系方式：0771-3353050</w:t>
      </w:r>
    </w:p>
    <w:p w14:paraId="7F1840D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3.项目联系方式</w:t>
      </w:r>
    </w:p>
    <w:p w14:paraId="464C613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项目联系人：宁秀钜</w:t>
      </w:r>
    </w:p>
    <w:p w14:paraId="083B7A6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电　话：0771-3353050</w:t>
      </w:r>
    </w:p>
    <w:p w14:paraId="62C4B220">
      <w:pPr>
        <w:pStyle w:val="2"/>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bookmarkStart w:id="43" w:name="_Toc12389"/>
      <w:r>
        <w:rPr>
          <w:rFonts w:hint="eastAsia" w:asciiTheme="minorEastAsia" w:hAnsiTheme="minorEastAsia" w:eastAsiaTheme="minorEastAsia" w:cstheme="minorEastAsia"/>
          <w:color w:val="auto"/>
          <w:highlight w:val="none"/>
          <w:lang w:val="en-US" w:eastAsia="zh-CN"/>
        </w:rPr>
        <w:br w:type="page"/>
      </w:r>
      <w:r>
        <w:rPr>
          <w:rFonts w:hint="eastAsia" w:asciiTheme="minorEastAsia" w:hAnsiTheme="minorEastAsia" w:eastAsiaTheme="minorEastAsia" w:cstheme="minorEastAsia"/>
          <w:color w:val="auto"/>
          <w:highlight w:val="none"/>
          <w:lang w:val="en-US" w:eastAsia="zh-CN"/>
        </w:rPr>
        <w:t>第二章 供应商须知</w:t>
      </w:r>
      <w:bookmarkEnd w:id="42"/>
      <w:bookmarkEnd w:id="43"/>
    </w:p>
    <w:p w14:paraId="7763FA96">
      <w:pPr>
        <w:pStyle w:val="28"/>
        <w:keepLines/>
        <w:widowControl/>
        <w:numPr>
          <w:ilvl w:val="0"/>
          <w:numId w:val="1"/>
        </w:num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44"/>
          <w:sz w:val="30"/>
          <w:szCs w:val="30"/>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44"/>
          <w:sz w:val="30"/>
          <w:szCs w:val="30"/>
          <w:highlight w:val="none"/>
          <w:lang w:val="en-US" w:eastAsia="zh-CN" w:bidi="ar-SA"/>
        </w:rPr>
        <w:t>供应商须知前附表</w:t>
      </w:r>
    </w:p>
    <w:p w14:paraId="0C6CE87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bl>
      <w:tblPr>
        <w:tblStyle w:val="21"/>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3"/>
        <w:gridCol w:w="2225"/>
        <w:gridCol w:w="6637"/>
      </w:tblGrid>
      <w:tr w14:paraId="1212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25" w:type="pct"/>
            <w:tcBorders>
              <w:top w:val="single" w:color="000000" w:sz="4" w:space="0"/>
              <w:left w:val="single" w:color="000000" w:sz="4" w:space="0"/>
              <w:bottom w:val="single" w:color="000000" w:sz="4" w:space="0"/>
              <w:right w:val="single" w:color="000000" w:sz="4" w:space="0"/>
            </w:tcBorders>
            <w:vAlign w:val="top"/>
          </w:tcPr>
          <w:p w14:paraId="457F1A4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条款号</w:t>
            </w:r>
          </w:p>
        </w:tc>
        <w:tc>
          <w:tcPr>
            <w:tcW w:w="1148" w:type="pct"/>
            <w:tcBorders>
              <w:top w:val="single" w:color="000000" w:sz="4" w:space="0"/>
              <w:left w:val="single" w:color="000000" w:sz="4" w:space="0"/>
              <w:bottom w:val="single" w:color="000000" w:sz="4" w:space="0"/>
              <w:right w:val="single" w:color="000000" w:sz="4" w:space="0"/>
            </w:tcBorders>
            <w:vAlign w:val="center"/>
          </w:tcPr>
          <w:p w14:paraId="01325C8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条款内容</w:t>
            </w:r>
          </w:p>
        </w:tc>
        <w:tc>
          <w:tcPr>
            <w:tcW w:w="3425" w:type="pct"/>
            <w:tcBorders>
              <w:top w:val="single" w:color="000000" w:sz="4" w:space="0"/>
              <w:left w:val="single" w:color="000000" w:sz="4" w:space="0"/>
              <w:bottom w:val="single" w:color="000000" w:sz="4" w:space="0"/>
              <w:right w:val="single" w:color="000000" w:sz="4" w:space="0"/>
            </w:tcBorders>
            <w:vAlign w:val="top"/>
          </w:tcPr>
          <w:p w14:paraId="598B5BE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具体要求</w:t>
            </w:r>
          </w:p>
        </w:tc>
      </w:tr>
      <w:tr w14:paraId="7200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17E9E2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w:t>
            </w:r>
          </w:p>
        </w:tc>
        <w:tc>
          <w:tcPr>
            <w:tcW w:w="1148" w:type="pct"/>
            <w:tcBorders>
              <w:top w:val="single" w:color="000000" w:sz="4" w:space="0"/>
              <w:left w:val="single" w:color="000000" w:sz="4" w:space="0"/>
              <w:bottom w:val="single" w:color="000000" w:sz="4" w:space="0"/>
              <w:right w:val="single" w:color="000000" w:sz="4" w:space="0"/>
            </w:tcBorders>
            <w:vAlign w:val="center"/>
          </w:tcPr>
          <w:p w14:paraId="7397863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供应商资格条件</w:t>
            </w:r>
          </w:p>
        </w:tc>
        <w:tc>
          <w:tcPr>
            <w:tcW w:w="3425" w:type="pct"/>
            <w:tcBorders>
              <w:top w:val="single" w:color="000000" w:sz="4" w:space="0"/>
              <w:left w:val="single" w:color="000000" w:sz="4" w:space="0"/>
              <w:bottom w:val="single" w:color="000000" w:sz="4" w:space="0"/>
              <w:right w:val="single" w:color="000000" w:sz="4" w:space="0"/>
            </w:tcBorders>
            <w:vAlign w:val="top"/>
          </w:tcPr>
          <w:p w14:paraId="5201FC4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供应商资格条件要求详见公告。</w:t>
            </w:r>
          </w:p>
        </w:tc>
      </w:tr>
      <w:tr w14:paraId="19E6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57E1DA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w:t>
            </w:r>
          </w:p>
        </w:tc>
        <w:tc>
          <w:tcPr>
            <w:tcW w:w="1148" w:type="pct"/>
            <w:tcBorders>
              <w:top w:val="single" w:color="000000" w:sz="4" w:space="0"/>
              <w:left w:val="single" w:color="000000" w:sz="4" w:space="0"/>
              <w:bottom w:val="single" w:color="000000" w:sz="4" w:space="0"/>
              <w:right w:val="single" w:color="000000" w:sz="4" w:space="0"/>
            </w:tcBorders>
            <w:vAlign w:val="center"/>
          </w:tcPr>
          <w:p w14:paraId="5635B35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是否接受联合体竞标</w:t>
            </w:r>
          </w:p>
        </w:tc>
        <w:tc>
          <w:tcPr>
            <w:tcW w:w="3425" w:type="pct"/>
            <w:tcBorders>
              <w:top w:val="single" w:color="000000" w:sz="4" w:space="0"/>
              <w:left w:val="single" w:color="000000" w:sz="4" w:space="0"/>
              <w:bottom w:val="single" w:color="000000" w:sz="4" w:space="0"/>
              <w:right w:val="single" w:color="000000" w:sz="4" w:space="0"/>
            </w:tcBorders>
            <w:vAlign w:val="center"/>
          </w:tcPr>
          <w:p w14:paraId="51A228D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不允许联合体投标</w:t>
            </w:r>
          </w:p>
        </w:tc>
      </w:tr>
      <w:tr w14:paraId="2FBF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01E8BB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w:t>
            </w:r>
          </w:p>
        </w:tc>
        <w:tc>
          <w:tcPr>
            <w:tcW w:w="1148" w:type="pct"/>
            <w:tcBorders>
              <w:top w:val="single" w:color="000000" w:sz="4" w:space="0"/>
              <w:left w:val="single" w:color="000000" w:sz="4" w:space="0"/>
              <w:bottom w:val="single" w:color="000000" w:sz="4" w:space="0"/>
              <w:right w:val="single" w:color="000000" w:sz="4" w:space="0"/>
            </w:tcBorders>
            <w:vAlign w:val="center"/>
          </w:tcPr>
          <w:p w14:paraId="78F24BF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联合体竞标要求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206C333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无</w:t>
            </w:r>
          </w:p>
        </w:tc>
      </w:tr>
      <w:tr w14:paraId="27AE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3F58EA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w:t>
            </w:r>
          </w:p>
        </w:tc>
        <w:tc>
          <w:tcPr>
            <w:tcW w:w="1148" w:type="pct"/>
            <w:tcBorders>
              <w:top w:val="single" w:color="000000" w:sz="4" w:space="0"/>
              <w:left w:val="single" w:color="000000" w:sz="4" w:space="0"/>
              <w:bottom w:val="single" w:color="000000" w:sz="4" w:space="0"/>
              <w:right w:val="single" w:color="000000" w:sz="4" w:space="0"/>
            </w:tcBorders>
            <w:vAlign w:val="center"/>
          </w:tcPr>
          <w:p w14:paraId="113151A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是否允许分包</w:t>
            </w:r>
          </w:p>
        </w:tc>
        <w:tc>
          <w:tcPr>
            <w:tcW w:w="3425" w:type="pct"/>
            <w:tcBorders>
              <w:top w:val="single" w:color="000000" w:sz="4" w:space="0"/>
              <w:left w:val="single" w:color="000000" w:sz="4" w:space="0"/>
              <w:bottom w:val="single" w:color="000000" w:sz="4" w:space="0"/>
              <w:right w:val="single" w:color="000000" w:sz="4" w:space="0"/>
            </w:tcBorders>
            <w:vAlign w:val="center"/>
          </w:tcPr>
          <w:p w14:paraId="5299D7D4">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☑不允许分包</w:t>
            </w:r>
          </w:p>
          <w:p w14:paraId="5CDC193F">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□允许分包</w:t>
            </w:r>
          </w:p>
        </w:tc>
      </w:tr>
      <w:tr w14:paraId="41C5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F6B541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12.1.1</w:t>
            </w:r>
          </w:p>
        </w:tc>
        <w:tc>
          <w:tcPr>
            <w:tcW w:w="1148" w:type="pct"/>
            <w:tcBorders>
              <w:top w:val="single" w:color="000000" w:sz="4" w:space="0"/>
              <w:left w:val="single" w:color="000000" w:sz="4" w:space="0"/>
              <w:bottom w:val="single" w:color="000000" w:sz="4" w:space="0"/>
              <w:right w:val="single" w:color="000000" w:sz="4" w:space="0"/>
            </w:tcBorders>
            <w:vAlign w:val="center"/>
          </w:tcPr>
          <w:p w14:paraId="7FDCA55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资格证明文件组成</w:t>
            </w:r>
          </w:p>
          <w:p w14:paraId="12814F2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3425" w:type="pct"/>
            <w:tcBorders>
              <w:top w:val="single" w:color="000000" w:sz="4" w:space="0"/>
              <w:left w:val="single" w:color="000000" w:sz="4" w:space="0"/>
              <w:bottom w:val="single" w:color="000000" w:sz="4" w:space="0"/>
              <w:right w:val="single" w:color="000000" w:sz="4" w:space="0"/>
            </w:tcBorders>
            <w:vAlign w:val="center"/>
          </w:tcPr>
          <w:p w14:paraId="0C606C65">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1.供应商基本情况表（附已有效的企业营业执照、企业资质证书副本和安全生产许可证副本复印件）；（</w:t>
            </w:r>
            <w:r>
              <w:rPr>
                <w:rStyle w:val="35"/>
                <w:rFonts w:hint="eastAsia" w:asciiTheme="minorEastAsia" w:hAnsiTheme="minorEastAsia" w:eastAsiaTheme="minorEastAsia" w:cstheme="minorEastAsia"/>
                <w:b/>
                <w:i w:val="0"/>
                <w:caps w:val="0"/>
                <w:color w:val="auto"/>
                <w:spacing w:val="0"/>
                <w:w w:val="100"/>
                <w:sz w:val="21"/>
                <w:szCs w:val="21"/>
                <w:highlight w:val="none"/>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sz w:val="21"/>
                <w:szCs w:val="21"/>
                <w:highlight w:val="none"/>
              </w:rPr>
              <w:t>）</w:t>
            </w:r>
          </w:p>
          <w:p w14:paraId="1D35CEE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lang w:val="en-US" w:eastAsia="zh-CN"/>
              </w:rPr>
              <w:t>2.</w:t>
            </w:r>
            <w:r>
              <w:rPr>
                <w:rStyle w:val="35"/>
                <w:rFonts w:hint="eastAsia" w:asciiTheme="minorEastAsia" w:hAnsiTheme="minorEastAsia" w:eastAsiaTheme="minorEastAsia" w:cstheme="minorEastAsia"/>
                <w:b w:val="0"/>
                <w:i w:val="0"/>
                <w:caps w:val="0"/>
                <w:color w:val="auto"/>
                <w:spacing w:val="0"/>
                <w:w w:val="100"/>
                <w:sz w:val="21"/>
                <w:szCs w:val="21"/>
                <w:highlight w:val="none"/>
              </w:rPr>
              <w:t>供应商提供2025年1月以来任意一个月依法缴纳税收（国税或地税）的凭证复印件（如税务机关开具的完税证或相关证明、银行缴税付款凭证或缴款回单等，如为非税务机关开具的凭证或回单的，应清晰反映：付款人名称、帐号，征收机关名称，缴款金额，税种名称，所属时期等内容）。无纳税记录的，应提供供应商所在地税务部门出具的《依法纳税或依法免税证明</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或无欠税证明</w:t>
            </w:r>
            <w:r>
              <w:rPr>
                <w:rStyle w:val="35"/>
                <w:rFonts w:hint="eastAsia" w:asciiTheme="minorEastAsia" w:hAnsiTheme="minorEastAsia" w:eastAsiaTheme="minorEastAsia" w:cstheme="minorEastAsia"/>
                <w:b w:val="0"/>
                <w:i w:val="0"/>
                <w:caps w:val="0"/>
                <w:color w:val="auto"/>
                <w:spacing w:val="0"/>
                <w:w w:val="100"/>
                <w:sz w:val="21"/>
                <w:szCs w:val="21"/>
                <w:highlight w:val="none"/>
              </w:rPr>
              <w:t>》（必须提供，否则投标文件按无效响应处理），《依法纳税或依法免税证明》原件一年内保持有效；（格式自拟，必须提供，否则</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响应</w:t>
            </w:r>
            <w:r>
              <w:rPr>
                <w:rStyle w:val="35"/>
                <w:rFonts w:hint="eastAsia" w:asciiTheme="minorEastAsia" w:hAnsiTheme="minorEastAsia" w:eastAsiaTheme="minorEastAsia" w:cstheme="minorEastAsia"/>
                <w:b w:val="0"/>
                <w:i w:val="0"/>
                <w:caps w:val="0"/>
                <w:color w:val="auto"/>
                <w:spacing w:val="0"/>
                <w:w w:val="100"/>
                <w:sz w:val="21"/>
                <w:szCs w:val="21"/>
                <w:highlight w:val="none"/>
              </w:rPr>
              <w:t>文件按无效</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竞</w:t>
            </w:r>
            <w:r>
              <w:rPr>
                <w:rStyle w:val="35"/>
                <w:rFonts w:hint="eastAsia" w:asciiTheme="minorEastAsia" w:hAnsiTheme="minorEastAsia" w:eastAsiaTheme="minorEastAsia" w:cstheme="minorEastAsia"/>
                <w:b w:val="0"/>
                <w:i w:val="0"/>
                <w:caps w:val="0"/>
                <w:color w:val="auto"/>
                <w:spacing w:val="0"/>
                <w:w w:val="100"/>
                <w:sz w:val="21"/>
                <w:szCs w:val="21"/>
                <w:highlight w:val="none"/>
              </w:rPr>
              <w:t>标处理）</w:t>
            </w:r>
          </w:p>
          <w:p w14:paraId="2B72479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3.</w:t>
            </w:r>
            <w:r>
              <w:rPr>
                <w:rStyle w:val="35"/>
                <w:rFonts w:hint="eastAsia" w:asciiTheme="minorEastAsia" w:hAnsiTheme="minorEastAsia" w:eastAsiaTheme="minorEastAsia" w:cstheme="minorEastAsia"/>
                <w:b w:val="0"/>
                <w:i w:val="0"/>
                <w:caps w:val="0"/>
                <w:color w:val="auto"/>
                <w:spacing w:val="0"/>
                <w:w w:val="100"/>
                <w:sz w:val="21"/>
                <w:szCs w:val="21"/>
                <w:highlight w:val="none"/>
              </w:rPr>
              <w:t>供应商提供2025年1月以来任意</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一</w:t>
            </w:r>
            <w:r>
              <w:rPr>
                <w:rStyle w:val="35"/>
                <w:rFonts w:hint="eastAsia" w:asciiTheme="minorEastAsia" w:hAnsiTheme="minorEastAsia" w:eastAsiaTheme="minorEastAsia" w:cstheme="minorEastAsia"/>
                <w:b w:val="0"/>
                <w:i w:val="0"/>
                <w:caps w:val="0"/>
                <w:color w:val="auto"/>
                <w:spacing w:val="0"/>
                <w:w w:val="100"/>
                <w:sz w:val="21"/>
                <w:szCs w:val="21"/>
                <w:highlight w:val="none"/>
              </w:rPr>
              <w:t>个月依法缴纳社会保障资金的凭证复印件</w:t>
            </w:r>
            <w:r>
              <w:rPr>
                <w:rStyle w:val="35"/>
                <w:rFonts w:hint="eastAsia" w:asciiTheme="minorEastAsia" w:hAnsiTheme="minorEastAsia" w:eastAsiaTheme="minorEastAsia" w:cstheme="minorEastAsia"/>
                <w:b w:val="0"/>
                <w:i w:val="0"/>
                <w:caps w:val="0"/>
                <w:color w:val="auto"/>
                <w:spacing w:val="0"/>
                <w:w w:val="100"/>
                <w:sz w:val="21"/>
                <w:szCs w:val="21"/>
                <w:highlight w:val="none"/>
              </w:rPr>
              <w:t>（如社保部门开具的证明、收款收据等，或银行缴款凭证、回单等，如为非社保部门开具的凭证或回单的，应清晰反映：缴款单位名称、社保单位名称、保险名称、缴款金额等内容）。无缴费记录的，应提供供应商所在地社保部门出具的《依法缴纳或依法免缴社保费证明》</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w:t>
            </w:r>
            <w:r>
              <w:rPr>
                <w:rStyle w:val="35"/>
                <w:rFonts w:hint="eastAsia" w:asciiTheme="minorEastAsia" w:hAnsiTheme="minorEastAsia" w:eastAsiaTheme="minorEastAsia" w:cstheme="minorEastAsia"/>
                <w:b w:val="0"/>
                <w:i w:val="0"/>
                <w:caps w:val="0"/>
                <w:color w:val="auto"/>
                <w:spacing w:val="0"/>
                <w:w w:val="100"/>
                <w:sz w:val="21"/>
                <w:szCs w:val="21"/>
                <w:highlight w:val="none"/>
              </w:rPr>
              <w:t>（格式自拟，必须提供，否则</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响应</w:t>
            </w:r>
            <w:r>
              <w:rPr>
                <w:rStyle w:val="35"/>
                <w:rFonts w:hint="eastAsia" w:asciiTheme="minorEastAsia" w:hAnsiTheme="minorEastAsia" w:eastAsiaTheme="minorEastAsia" w:cstheme="minorEastAsia"/>
                <w:b w:val="0"/>
                <w:i w:val="0"/>
                <w:caps w:val="0"/>
                <w:color w:val="auto"/>
                <w:spacing w:val="0"/>
                <w:w w:val="100"/>
                <w:sz w:val="21"/>
                <w:szCs w:val="21"/>
                <w:highlight w:val="none"/>
              </w:rPr>
              <w:t>文件按无效</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竞</w:t>
            </w:r>
            <w:r>
              <w:rPr>
                <w:rStyle w:val="35"/>
                <w:rFonts w:hint="eastAsia" w:asciiTheme="minorEastAsia" w:hAnsiTheme="minorEastAsia" w:eastAsiaTheme="minorEastAsia" w:cstheme="minorEastAsia"/>
                <w:b w:val="0"/>
                <w:i w:val="0"/>
                <w:caps w:val="0"/>
                <w:color w:val="auto"/>
                <w:spacing w:val="0"/>
                <w:w w:val="100"/>
                <w:sz w:val="21"/>
                <w:szCs w:val="21"/>
                <w:highlight w:val="none"/>
              </w:rPr>
              <w:t>标处理）</w:t>
            </w:r>
          </w:p>
          <w:p w14:paraId="3103E7F5">
            <w:pPr>
              <w:pStyle w:val="27"/>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sz w:val="21"/>
                <w:szCs w:val="21"/>
                <w:highlight w:val="none"/>
                <w:lang w:val="en-US" w:eastAsia="zh-CN"/>
              </w:rPr>
              <w:t>4.供应商财务状况报告 [2024年度财务状况报告复印件，应提供财务报表（资产负债表、利润表、现金流量表）或第三方审计机构评估的财务报告（执行《企业会计准则》 的，提供资产负债表、利润表、现金流量表、所有者权益变动表及其附注（以下称“四表一注”）；执行《小企业会计准则》 的，提供资产负债表、利润表、现金流量表及其附注（以下称“三表 一注”） )或者银行出具的资信证明]； 从取得营业执照时间起到响应文件提交截止时间为止不足一年的只需提供从取得营业执照次月起到响应文件递交截止前一个月的的财务报表；(必须提供， 否则响应文件按无效响应处理）</w:t>
            </w:r>
          </w:p>
          <w:p w14:paraId="3FD7B37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5.供应商直接控股、管理关系信息表；（</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301406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6.资格声明；（</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FE9516B">
            <w:pPr>
              <w:pStyle w:val="27"/>
              <w:keepNext w:val="0"/>
              <w:pageBreakBefore w:val="0"/>
              <w:widowControl/>
              <w:kinsoku/>
              <w:wordWrap/>
              <w:overflowPunct/>
              <w:topLinePunct w:val="0"/>
              <w:bidi w:val="0"/>
              <w:adjustRightInd/>
              <w:spacing w:line="400" w:lineRule="exact"/>
              <w:ind w:firstLine="420" w:firstLineChars="200"/>
              <w:jc w:val="left"/>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7.中小企业声明函；（</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6CFA29E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Fonts w:hint="eastAsia" w:asciiTheme="minorEastAsia" w:hAnsiTheme="minorEastAsia" w:eastAsiaTheme="minorEastAsia" w:cstheme="minorEastAsia"/>
                <w:b/>
                <w:bCs/>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8.除磋商文件规定必须提供以外，供应商认为需要提供的其他证明材料。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（如有，请提供）</w:t>
            </w:r>
          </w:p>
          <w:p w14:paraId="4B5B87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i w:val="0"/>
                <w:caps w:val="0"/>
                <w:color w:val="auto"/>
                <w:spacing w:val="0"/>
                <w:w w:val="100"/>
                <w:sz w:val="21"/>
                <w:szCs w:val="21"/>
                <w:highlight w:val="none"/>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注：以上标明“必须提供”的材料属于复印件的扫描件的，必须加盖供应商电子公章，否则响应文件按无效响应处理。</w:t>
            </w:r>
          </w:p>
        </w:tc>
      </w:tr>
      <w:tr w14:paraId="7B4D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6152C7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12.1.2</w:t>
            </w:r>
          </w:p>
        </w:tc>
        <w:tc>
          <w:tcPr>
            <w:tcW w:w="1148" w:type="pct"/>
            <w:tcBorders>
              <w:top w:val="single" w:color="000000" w:sz="4" w:space="0"/>
              <w:left w:val="single" w:color="000000" w:sz="4" w:space="0"/>
              <w:bottom w:val="single" w:color="000000" w:sz="4" w:space="0"/>
              <w:right w:val="single" w:color="000000" w:sz="4" w:space="0"/>
            </w:tcBorders>
            <w:vAlign w:val="center"/>
          </w:tcPr>
          <w:p w14:paraId="1EB0603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商务技术文件组成</w:t>
            </w:r>
          </w:p>
        </w:tc>
        <w:tc>
          <w:tcPr>
            <w:tcW w:w="3425" w:type="pct"/>
            <w:tcBorders>
              <w:top w:val="single" w:color="000000" w:sz="4" w:space="0"/>
              <w:left w:val="single" w:color="000000" w:sz="4" w:space="0"/>
              <w:bottom w:val="single" w:color="000000" w:sz="4" w:space="0"/>
              <w:right w:val="single" w:color="000000" w:sz="4" w:space="0"/>
            </w:tcBorders>
            <w:vAlign w:val="center"/>
          </w:tcPr>
          <w:p w14:paraId="2235579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1.无串通竞标行为的承诺函；（</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50FDB33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2.法定代表人身份证明书及法定代表人有效身份证正反面复印件；（</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除自然人竞标外</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6D6ECC1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3.法定代表人授权委托书及委托代理人有效身份证正反面复印件；（</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委托时必须提供，否则响应文件按无效响应处理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522D3A0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4.项目经理简历表；</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3F730FA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1"/>
                <w:szCs w:val="21"/>
                <w:highlight w:val="none"/>
                <w:lang w:val="en-US" w:eastAsia="zh-CN" w:bidi="ar-SA"/>
              </w:rPr>
              <w:t>5.专职安全生产管理人员；</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7D6352B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6.项目技术方案（格式自拟）</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6E73DE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7.项目实施人员一览表；（格式自拟）</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p>
          <w:p w14:paraId="64A6DB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8.供应商认为需要提供的其他有关资料。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p>
          <w:p w14:paraId="5551BFB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注：1.法定代表人授权委托书必须由法定代表人及委托代理人签字，并加盖供应商公章，否则响应文件按无效响应处理。</w:t>
            </w:r>
          </w:p>
          <w:p w14:paraId="02DFCA8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2.以上标明“必须提供”的材料属于复印件的扫描件的，必须加盖供应商电子公章，否则响应文件按无效响应处理。</w:t>
            </w:r>
          </w:p>
        </w:tc>
      </w:tr>
      <w:tr w14:paraId="228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97C3A9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12.1.3</w:t>
            </w:r>
          </w:p>
        </w:tc>
        <w:tc>
          <w:tcPr>
            <w:tcW w:w="1148" w:type="pct"/>
            <w:tcBorders>
              <w:top w:val="single" w:color="000000" w:sz="4" w:space="0"/>
              <w:left w:val="single" w:color="000000" w:sz="4" w:space="0"/>
              <w:bottom w:val="single" w:color="000000" w:sz="4" w:space="0"/>
              <w:right w:val="single" w:color="000000" w:sz="4" w:space="0"/>
            </w:tcBorders>
            <w:vAlign w:val="center"/>
          </w:tcPr>
          <w:p w14:paraId="748038B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报价文件组成</w:t>
            </w:r>
          </w:p>
        </w:tc>
        <w:tc>
          <w:tcPr>
            <w:tcW w:w="3425" w:type="pct"/>
            <w:tcBorders>
              <w:top w:val="single" w:color="000000" w:sz="4" w:space="0"/>
              <w:left w:val="single" w:color="000000" w:sz="4" w:space="0"/>
              <w:bottom w:val="single" w:color="000000" w:sz="4" w:space="0"/>
              <w:right w:val="single" w:color="000000" w:sz="4" w:space="0"/>
            </w:tcBorders>
            <w:vAlign w:val="center"/>
          </w:tcPr>
          <w:p w14:paraId="52CF7A7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16"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1.磋商函</w:t>
            </w:r>
            <w:r>
              <w:rPr>
                <w:rStyle w:val="35"/>
                <w:rFonts w:hint="eastAsia" w:asciiTheme="minorEastAsia" w:hAnsiTheme="minorEastAsia" w:eastAsiaTheme="minorEastAsia" w:cstheme="minorEastAsia"/>
                <w:b w:val="0"/>
                <w:i w:val="0"/>
                <w:caps w:val="0"/>
                <w:color w:val="auto"/>
                <w:spacing w:val="-36"/>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1"/>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bCs/>
                <w:i w:val="0"/>
                <w:caps w:val="0"/>
                <w:color w:val="auto"/>
                <w:spacing w:val="42"/>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 xml:space="preserve">     </w:t>
            </w:r>
          </w:p>
          <w:p w14:paraId="3A1676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4" w:firstLineChars="200"/>
              <w:jc w:val="left"/>
              <w:textAlignment w:val="baseline"/>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2.已标价工程量清单</w:t>
            </w:r>
            <w:r>
              <w:rPr>
                <w:rStyle w:val="35"/>
                <w:rFonts w:hint="eastAsia" w:asciiTheme="minorEastAsia" w:hAnsiTheme="minorEastAsia" w:eastAsiaTheme="minorEastAsia" w:cstheme="minorEastAsia"/>
                <w:b w:val="0"/>
                <w:i w:val="0"/>
                <w:caps w:val="0"/>
                <w:color w:val="auto"/>
                <w:spacing w:val="-9"/>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（必须提供，否则响应文件按无效响应处理）</w:t>
            </w:r>
          </w:p>
          <w:p w14:paraId="7B30292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3.供应商认为需要提供的其他有关资料。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 xml:space="preserve"> </w:t>
            </w:r>
          </w:p>
        </w:tc>
      </w:tr>
      <w:tr w14:paraId="2736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4"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86641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12.2</w:t>
            </w:r>
          </w:p>
        </w:tc>
        <w:tc>
          <w:tcPr>
            <w:tcW w:w="1148" w:type="pct"/>
            <w:tcBorders>
              <w:top w:val="single" w:color="000000" w:sz="4" w:space="0"/>
              <w:left w:val="single" w:color="000000" w:sz="4" w:space="0"/>
              <w:bottom w:val="single" w:color="000000" w:sz="4" w:space="0"/>
              <w:right w:val="single" w:color="000000" w:sz="4" w:space="0"/>
            </w:tcBorders>
            <w:vAlign w:val="center"/>
          </w:tcPr>
          <w:p w14:paraId="1002758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响应文件电子版要求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57428B6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1.响应文件电子版要求：按照本采购文件“第五章 响应文件格式”编写（第五章未附格式的，由供应商自行拟定），不可涂改并在规定加盖公章处加盖电子公章，否则响应文件按无效响应处理。</w:t>
            </w:r>
          </w:p>
          <w:p w14:paraId="01D6789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2.响应文件电子版密封方式：电子响应文件通过平台有效CA加密后在“广西政府采购云平台”平台投送。（操作方式见公告附件“电子响应文件制作与投送教程” ）</w:t>
            </w:r>
          </w:p>
          <w:p w14:paraId="4216569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default"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（3）供应商应准备好电子备份响应文件，有需要时等代理通知再提供。</w:t>
            </w:r>
          </w:p>
        </w:tc>
      </w:tr>
      <w:tr w14:paraId="389D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662474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15.2</w:t>
            </w:r>
          </w:p>
        </w:tc>
        <w:tc>
          <w:tcPr>
            <w:tcW w:w="1148" w:type="pct"/>
            <w:tcBorders>
              <w:top w:val="single" w:color="000000" w:sz="4" w:space="0"/>
              <w:left w:val="single" w:color="000000" w:sz="4" w:space="0"/>
              <w:bottom w:val="single" w:color="000000" w:sz="4" w:space="0"/>
              <w:right w:val="single" w:color="000000" w:sz="4" w:space="0"/>
            </w:tcBorders>
            <w:vAlign w:val="center"/>
          </w:tcPr>
          <w:p w14:paraId="6ABBB81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响应报价要求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3AD0A4B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响应报价必须包含满足本次竞标全部采购需求所应提供的服务，以及伴随的货物和工程（如有）的价格；包含竞标服务、货物、工程的成本、运输（含保险）、安装（如有）、税费等所有费用。</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（采购需求另有约定的，从其约定。）</w:t>
            </w:r>
          </w:p>
        </w:tc>
      </w:tr>
      <w:tr w14:paraId="5387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E5F9E3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16.2</w:t>
            </w:r>
          </w:p>
        </w:tc>
        <w:tc>
          <w:tcPr>
            <w:tcW w:w="1148" w:type="pct"/>
            <w:tcBorders>
              <w:top w:val="single" w:color="000000" w:sz="4" w:space="0"/>
              <w:left w:val="single" w:color="000000" w:sz="4" w:space="0"/>
              <w:bottom w:val="single" w:color="000000" w:sz="4" w:space="0"/>
              <w:right w:val="single" w:color="000000" w:sz="4" w:space="0"/>
            </w:tcBorders>
            <w:vAlign w:val="center"/>
          </w:tcPr>
          <w:p w14:paraId="276573D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磋商有效期</w:t>
            </w:r>
          </w:p>
        </w:tc>
        <w:tc>
          <w:tcPr>
            <w:tcW w:w="3425" w:type="pct"/>
            <w:tcBorders>
              <w:top w:val="single" w:color="000000" w:sz="4" w:space="0"/>
              <w:left w:val="single" w:color="000000" w:sz="4" w:space="0"/>
              <w:bottom w:val="single" w:color="000000" w:sz="4" w:space="0"/>
              <w:right w:val="single" w:color="000000" w:sz="4" w:space="0"/>
            </w:tcBorders>
            <w:vAlign w:val="center"/>
          </w:tcPr>
          <w:p w14:paraId="7EE9154E">
            <w:pPr>
              <w:pStyle w:val="44"/>
              <w:keepNext w:val="0"/>
              <w:keepLines/>
              <w:pageBreakBefore w:val="0"/>
              <w:widowControl/>
              <w:kinsoku/>
              <w:wordWrap/>
              <w:overflowPunct/>
              <w:topLinePunct w:val="0"/>
              <w:autoSpaceDE/>
              <w:autoSpaceDN/>
              <w:bidi w:val="0"/>
              <w:adjustRightInd/>
              <w:snapToGrid w:val="0"/>
              <w:spacing w:before="0" w:beforeAutospacing="0" w:after="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自首次响应文件提交截止之日起</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60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日。</w:t>
            </w:r>
          </w:p>
        </w:tc>
      </w:tr>
      <w:tr w14:paraId="7461B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095389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17.1</w:t>
            </w:r>
          </w:p>
        </w:tc>
        <w:tc>
          <w:tcPr>
            <w:tcW w:w="1148" w:type="pct"/>
            <w:tcBorders>
              <w:top w:val="single" w:color="000000" w:sz="4" w:space="0"/>
              <w:left w:val="single" w:color="000000" w:sz="4" w:space="0"/>
              <w:bottom w:val="single" w:color="000000" w:sz="4" w:space="0"/>
              <w:right w:val="single" w:color="000000" w:sz="4" w:space="0"/>
            </w:tcBorders>
            <w:vAlign w:val="center"/>
          </w:tcPr>
          <w:p w14:paraId="3F33AA6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磋商保证金</w:t>
            </w:r>
          </w:p>
        </w:tc>
        <w:tc>
          <w:tcPr>
            <w:tcW w:w="3425" w:type="pct"/>
            <w:tcBorders>
              <w:top w:val="single" w:color="000000" w:sz="4" w:space="0"/>
              <w:left w:val="single" w:color="000000" w:sz="4" w:space="0"/>
              <w:bottom w:val="single" w:color="000000" w:sz="4" w:space="0"/>
              <w:right w:val="single" w:color="000000" w:sz="4" w:space="0"/>
            </w:tcBorders>
            <w:vAlign w:val="center"/>
          </w:tcPr>
          <w:p w14:paraId="32249A9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ottom"/>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本项目不收取磋商保证金。</w:t>
            </w:r>
          </w:p>
        </w:tc>
      </w:tr>
      <w:tr w14:paraId="7ED3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6E10BC1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20.1</w:t>
            </w:r>
          </w:p>
        </w:tc>
        <w:tc>
          <w:tcPr>
            <w:tcW w:w="1148" w:type="pct"/>
            <w:tcBorders>
              <w:top w:val="single" w:color="000000" w:sz="4" w:space="0"/>
              <w:left w:val="single" w:color="000000" w:sz="4" w:space="0"/>
              <w:bottom w:val="single" w:color="000000" w:sz="4" w:space="0"/>
              <w:right w:val="single" w:color="000000" w:sz="4" w:space="0"/>
            </w:tcBorders>
            <w:vAlign w:val="center"/>
          </w:tcPr>
          <w:p w14:paraId="2AD7634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首次响应文件提交起止时间</w:t>
            </w:r>
          </w:p>
        </w:tc>
        <w:tc>
          <w:tcPr>
            <w:tcW w:w="3425" w:type="pct"/>
            <w:tcBorders>
              <w:top w:val="single" w:color="000000" w:sz="4" w:space="0"/>
              <w:left w:val="single" w:color="000000" w:sz="4" w:space="0"/>
              <w:bottom w:val="single" w:color="000000" w:sz="4" w:space="0"/>
              <w:right w:val="single" w:color="000000" w:sz="4" w:space="0"/>
            </w:tcBorders>
            <w:vAlign w:val="center"/>
          </w:tcPr>
          <w:p w14:paraId="79D25FB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2CF8C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2B5EA86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F495A6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首次响应文件提交地点</w:t>
            </w:r>
          </w:p>
        </w:tc>
        <w:tc>
          <w:tcPr>
            <w:tcW w:w="3425" w:type="pct"/>
            <w:tcBorders>
              <w:top w:val="single" w:color="000000" w:sz="4" w:space="0"/>
              <w:left w:val="single" w:color="000000" w:sz="4" w:space="0"/>
              <w:bottom w:val="single" w:color="000000" w:sz="4" w:space="0"/>
              <w:right w:val="single" w:color="000000" w:sz="4" w:space="0"/>
            </w:tcBorders>
            <w:vAlign w:val="center"/>
          </w:tcPr>
          <w:p w14:paraId="1DDDCE5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33E8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34D20F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20.6</w:t>
            </w:r>
          </w:p>
        </w:tc>
        <w:tc>
          <w:tcPr>
            <w:tcW w:w="1148" w:type="pct"/>
            <w:tcBorders>
              <w:top w:val="single" w:color="000000" w:sz="4" w:space="0"/>
              <w:left w:val="single" w:color="000000" w:sz="4" w:space="0"/>
              <w:bottom w:val="single" w:color="000000" w:sz="4" w:space="0"/>
              <w:right w:val="single" w:color="000000" w:sz="4" w:space="0"/>
            </w:tcBorders>
            <w:vAlign w:val="center"/>
          </w:tcPr>
          <w:p w14:paraId="4BAAF87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备份响应文件</w:t>
            </w:r>
          </w:p>
        </w:tc>
        <w:tc>
          <w:tcPr>
            <w:tcW w:w="3425" w:type="pct"/>
            <w:tcBorders>
              <w:top w:val="single" w:color="000000" w:sz="4" w:space="0"/>
              <w:left w:val="single" w:color="000000" w:sz="4" w:space="0"/>
              <w:bottom w:val="single" w:color="000000" w:sz="4" w:space="0"/>
              <w:right w:val="single" w:color="000000" w:sz="4" w:space="0"/>
            </w:tcBorders>
            <w:vAlign w:val="center"/>
          </w:tcPr>
          <w:p w14:paraId="5C27E78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本项目不接受备份响应文件。</w:t>
            </w:r>
          </w:p>
        </w:tc>
      </w:tr>
      <w:tr w14:paraId="1C08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70268AF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w:t>
            </w:r>
          </w:p>
        </w:tc>
        <w:tc>
          <w:tcPr>
            <w:tcW w:w="1148" w:type="pct"/>
            <w:tcBorders>
              <w:top w:val="single" w:color="000000" w:sz="4" w:space="0"/>
              <w:left w:val="single" w:color="000000" w:sz="4" w:space="0"/>
              <w:bottom w:val="single" w:color="000000" w:sz="4" w:space="0"/>
              <w:right w:val="single" w:color="000000" w:sz="4" w:space="0"/>
            </w:tcBorders>
            <w:vAlign w:val="center"/>
          </w:tcPr>
          <w:p w14:paraId="5D7B107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首次响应文件的退回</w:t>
            </w:r>
          </w:p>
        </w:tc>
        <w:tc>
          <w:tcPr>
            <w:tcW w:w="3425" w:type="pct"/>
            <w:tcBorders>
              <w:top w:val="single" w:color="000000" w:sz="4" w:space="0"/>
              <w:left w:val="single" w:color="000000" w:sz="4" w:space="0"/>
              <w:bottom w:val="single" w:color="000000" w:sz="4" w:space="0"/>
              <w:right w:val="single" w:color="000000" w:sz="4" w:space="0"/>
            </w:tcBorders>
            <w:vAlign w:val="center"/>
          </w:tcPr>
          <w:p w14:paraId="5C0330C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26D6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310FD2B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26.2</w:t>
            </w:r>
          </w:p>
        </w:tc>
        <w:tc>
          <w:tcPr>
            <w:tcW w:w="1148" w:type="pct"/>
            <w:tcBorders>
              <w:top w:val="single" w:color="000000" w:sz="4" w:space="0"/>
              <w:left w:val="single" w:color="000000" w:sz="4" w:space="0"/>
              <w:bottom w:val="single" w:color="000000" w:sz="4" w:space="0"/>
              <w:right w:val="single" w:color="000000" w:sz="4" w:space="0"/>
            </w:tcBorders>
            <w:vAlign w:val="center"/>
          </w:tcPr>
          <w:p w14:paraId="23C62E2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负偏离要求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7E0F5D1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商务条款评审中允许负偏离的条款数为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项。</w:t>
            </w:r>
          </w:p>
          <w:p w14:paraId="1DAE67C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服务需求评审中允许负偏离的条款数为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项。</w:t>
            </w:r>
          </w:p>
        </w:tc>
      </w:tr>
      <w:tr w14:paraId="7838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74AAB5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AEB57C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磋商的顺序</w:t>
            </w:r>
          </w:p>
          <w:p w14:paraId="58C06AE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3425" w:type="pct"/>
            <w:tcBorders>
              <w:top w:val="single" w:color="000000" w:sz="4" w:space="0"/>
              <w:left w:val="single" w:color="000000" w:sz="4" w:space="0"/>
              <w:bottom w:val="single" w:color="000000" w:sz="4" w:space="0"/>
              <w:right w:val="single" w:color="000000" w:sz="4" w:space="0"/>
            </w:tcBorders>
            <w:vAlign w:val="center"/>
          </w:tcPr>
          <w:p w14:paraId="0E80FC1F">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□按照提交首次响应文件的顺序，通知磋商时，若某供应商不在通知现场时，该供应商排序到最后磋商，按照签到的顺序由其下一位供应商先参与磋商。</w:t>
            </w:r>
          </w:p>
          <w:p w14:paraId="6034256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☑随机排序。</w:t>
            </w:r>
          </w:p>
        </w:tc>
      </w:tr>
      <w:tr w14:paraId="0681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EDC12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28</w:t>
            </w:r>
          </w:p>
        </w:tc>
        <w:tc>
          <w:tcPr>
            <w:tcW w:w="1148" w:type="pct"/>
            <w:tcBorders>
              <w:top w:val="single" w:color="000000" w:sz="4" w:space="0"/>
              <w:left w:val="single" w:color="000000" w:sz="4" w:space="0"/>
              <w:bottom w:val="single" w:color="000000" w:sz="4" w:space="0"/>
              <w:right w:val="single" w:color="000000" w:sz="4" w:space="0"/>
            </w:tcBorders>
            <w:vAlign w:val="center"/>
          </w:tcPr>
          <w:p w14:paraId="5A7415B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履约保证金</w:t>
            </w:r>
          </w:p>
        </w:tc>
        <w:tc>
          <w:tcPr>
            <w:tcW w:w="3425" w:type="pct"/>
            <w:tcBorders>
              <w:top w:val="single" w:color="000000" w:sz="4" w:space="0"/>
              <w:left w:val="single" w:color="000000" w:sz="4" w:space="0"/>
              <w:bottom w:val="single" w:color="000000" w:sz="4" w:space="0"/>
              <w:right w:val="single" w:color="000000" w:sz="4" w:space="0"/>
            </w:tcBorders>
            <w:vAlign w:val="center"/>
          </w:tcPr>
          <w:p w14:paraId="0C2C43F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本项目不收取履约保证金。</w:t>
            </w:r>
          </w:p>
        </w:tc>
      </w:tr>
      <w:tr w14:paraId="6DA1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86FC1E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29.5</w:t>
            </w:r>
          </w:p>
        </w:tc>
        <w:tc>
          <w:tcPr>
            <w:tcW w:w="1148" w:type="pct"/>
            <w:tcBorders>
              <w:top w:val="single" w:color="000000" w:sz="4" w:space="0"/>
              <w:left w:val="single" w:color="000000" w:sz="4" w:space="0"/>
              <w:bottom w:val="single" w:color="000000" w:sz="4" w:space="0"/>
              <w:right w:val="single" w:color="000000" w:sz="4" w:space="0"/>
            </w:tcBorders>
            <w:vAlign w:val="center"/>
          </w:tcPr>
          <w:p w14:paraId="4E7E81D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签订合同携带的材料</w:t>
            </w:r>
          </w:p>
        </w:tc>
        <w:tc>
          <w:tcPr>
            <w:tcW w:w="3425" w:type="pct"/>
            <w:tcBorders>
              <w:top w:val="single" w:color="000000" w:sz="4" w:space="0"/>
              <w:left w:val="single" w:color="000000" w:sz="4" w:space="0"/>
              <w:bottom w:val="single" w:color="000000" w:sz="4" w:space="0"/>
              <w:right w:val="single" w:color="000000" w:sz="4" w:space="0"/>
            </w:tcBorders>
            <w:vAlign w:val="center"/>
          </w:tcPr>
          <w:p w14:paraId="3B6F2C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使用的有效CA证书加盖单位电子公章</w:t>
            </w:r>
          </w:p>
        </w:tc>
      </w:tr>
      <w:tr w14:paraId="0FF4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043334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31.2</w:t>
            </w:r>
          </w:p>
        </w:tc>
        <w:tc>
          <w:tcPr>
            <w:tcW w:w="1148" w:type="pct"/>
            <w:tcBorders>
              <w:top w:val="single" w:color="000000" w:sz="4" w:space="0"/>
              <w:left w:val="single" w:color="000000" w:sz="4" w:space="0"/>
              <w:bottom w:val="single" w:color="000000" w:sz="4" w:space="0"/>
              <w:right w:val="single" w:color="000000" w:sz="4" w:space="0"/>
            </w:tcBorders>
            <w:vAlign w:val="center"/>
          </w:tcPr>
          <w:p w14:paraId="046689A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接收质疑函方式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0415189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以书面形式</w:t>
            </w:r>
          </w:p>
        </w:tc>
      </w:tr>
      <w:tr w14:paraId="05B9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63B3669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6F6D90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质疑联系部门及联系方式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6F6DC133">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（1）广西国立工程咨询有限公司</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部门；</w:t>
            </w:r>
          </w:p>
          <w:p w14:paraId="537F8414">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联系电话：0771-3353050，</w:t>
            </w:r>
          </w:p>
          <w:p w14:paraId="06451F5B">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通讯地址：</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河池市金城江区金城中路8-22号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p>
          <w:p w14:paraId="7A24E8E4">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（2）凤山县财政局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部门；</w:t>
            </w:r>
          </w:p>
          <w:p w14:paraId="52A6728E">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联系电话：</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t xml:space="preserve">0778-6819078/0778-6819069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p>
          <w:p w14:paraId="16D8E2E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通讯地址：</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凤山县凤城镇朝阳大道22号。   </w:t>
            </w:r>
          </w:p>
        </w:tc>
      </w:tr>
      <w:tr w14:paraId="13E4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EE5C47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695C4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现场提交质疑办理业务时间</w:t>
            </w:r>
          </w:p>
        </w:tc>
        <w:tc>
          <w:tcPr>
            <w:tcW w:w="3425" w:type="pct"/>
            <w:tcBorders>
              <w:top w:val="single" w:color="000000" w:sz="4" w:space="0"/>
              <w:left w:val="single" w:color="000000" w:sz="4" w:space="0"/>
              <w:bottom w:val="single" w:color="000000" w:sz="4" w:space="0"/>
              <w:right w:val="single" w:color="000000" w:sz="4" w:space="0"/>
            </w:tcBorders>
            <w:vAlign w:val="center"/>
          </w:tcPr>
          <w:p w14:paraId="6646EF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质疑期内每个工作日</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8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分到</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12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00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14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分到</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17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w:t>
            </w:r>
          </w:p>
        </w:tc>
      </w:tr>
      <w:tr w14:paraId="4251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39F938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31.6</w:t>
            </w:r>
          </w:p>
        </w:tc>
        <w:tc>
          <w:tcPr>
            <w:tcW w:w="1148" w:type="pct"/>
            <w:tcBorders>
              <w:top w:val="single" w:color="000000" w:sz="4" w:space="0"/>
              <w:left w:val="single" w:color="000000" w:sz="4" w:space="0"/>
              <w:bottom w:val="single" w:color="000000" w:sz="4" w:space="0"/>
              <w:right w:val="single" w:color="000000" w:sz="4" w:space="0"/>
            </w:tcBorders>
            <w:vAlign w:val="center"/>
          </w:tcPr>
          <w:p w14:paraId="63B117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受理投诉方式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0C3882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1、受理方式：纸质方式受理，投诉书正、副本（经过质疑的事项才可投诉）。</w:t>
            </w:r>
          </w:p>
          <w:p w14:paraId="4A81203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2、邮寄地址：</w:t>
            </w:r>
          </w:p>
          <w:p w14:paraId="737D8BC2">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名称：凤山县财政局 </w:t>
            </w:r>
          </w:p>
          <w:p w14:paraId="14D203EC">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地址：/</w:t>
            </w:r>
          </w:p>
          <w:p w14:paraId="2C08280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电话：0778-6819211</w:t>
            </w:r>
          </w:p>
        </w:tc>
      </w:tr>
      <w:tr w14:paraId="0213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715B3E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33</w:t>
            </w:r>
          </w:p>
        </w:tc>
        <w:tc>
          <w:tcPr>
            <w:tcW w:w="1148" w:type="pct"/>
            <w:tcBorders>
              <w:top w:val="single" w:color="000000" w:sz="4" w:space="0"/>
              <w:left w:val="single" w:color="000000" w:sz="4" w:space="0"/>
              <w:bottom w:val="single" w:color="000000" w:sz="4" w:space="0"/>
              <w:right w:val="single" w:color="000000" w:sz="4" w:space="0"/>
            </w:tcBorders>
            <w:vAlign w:val="center"/>
          </w:tcPr>
          <w:p w14:paraId="7157E74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采购代理费</w:t>
            </w:r>
          </w:p>
        </w:tc>
        <w:tc>
          <w:tcPr>
            <w:tcW w:w="3425" w:type="pct"/>
            <w:tcBorders>
              <w:top w:val="single" w:color="000000" w:sz="4" w:space="0"/>
              <w:left w:val="single" w:color="000000" w:sz="4" w:space="0"/>
              <w:bottom w:val="single" w:color="000000" w:sz="4" w:space="0"/>
              <w:right w:val="single" w:color="000000" w:sz="4" w:space="0"/>
            </w:tcBorders>
            <w:vAlign w:val="center"/>
          </w:tcPr>
          <w:p w14:paraId="7A9643EE">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1. 是否收取采购代理费：</w:t>
            </w:r>
          </w:p>
          <w:p w14:paraId="4FE02B1C">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☑是    □ 否</w:t>
            </w:r>
          </w:p>
          <w:p w14:paraId="1CDAC929">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2.采购代理费支付方式：</w:t>
            </w:r>
          </w:p>
          <w:p w14:paraId="42206A4D">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☑本项目代理服务费由</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成交供应商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领取成交通知书前，一次性向采购代理机构支付。</w:t>
            </w:r>
          </w:p>
          <w:p w14:paraId="08587AF6">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□采购人支付。</w:t>
            </w:r>
          </w:p>
          <w:p w14:paraId="044CC911">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3.采购代理费收取标准：</w:t>
            </w:r>
          </w:p>
          <w:p w14:paraId="01381ECD">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☑以分标（☑成交金额/□采购预算/□暂定成交金额/□其他</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）为计费额，按工程类采用差额定率累进法计算出收费基准价格，采购代理收费以（☑收费基准价格/□收费基准价格下浮  %/□收费基准价格上浮</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%）收取。</w:t>
            </w:r>
          </w:p>
          <w:p w14:paraId="64B336A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□固定采购代理收费</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 xml:space="preserve">              。</w:t>
            </w:r>
          </w:p>
        </w:tc>
      </w:tr>
      <w:tr w14:paraId="17C3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3A300F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34.1</w:t>
            </w:r>
          </w:p>
        </w:tc>
        <w:tc>
          <w:tcPr>
            <w:tcW w:w="1148" w:type="pct"/>
            <w:tcBorders>
              <w:top w:val="single" w:color="000000" w:sz="4" w:space="0"/>
              <w:left w:val="single" w:color="000000" w:sz="4" w:space="0"/>
              <w:bottom w:val="single" w:color="000000" w:sz="4" w:space="0"/>
              <w:right w:val="single" w:color="000000" w:sz="4" w:space="0"/>
            </w:tcBorders>
            <w:vAlign w:val="center"/>
          </w:tcPr>
          <w:p w14:paraId="1346233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解释</w:t>
            </w:r>
          </w:p>
        </w:tc>
        <w:tc>
          <w:tcPr>
            <w:tcW w:w="3425" w:type="pct"/>
            <w:tcBorders>
              <w:top w:val="single" w:color="000000" w:sz="4" w:space="0"/>
              <w:left w:val="single" w:color="000000" w:sz="4" w:space="0"/>
              <w:bottom w:val="single" w:color="000000" w:sz="4" w:space="0"/>
              <w:right w:val="single" w:color="000000" w:sz="4" w:space="0"/>
            </w:tcBorders>
            <w:vAlign w:val="center"/>
          </w:tcPr>
          <w:p w14:paraId="5BA23F5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解释权：</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由采购人或者采购代理机构负责解释。</w:t>
            </w:r>
          </w:p>
          <w:p w14:paraId="7E686874">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法律责任：</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C13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7E28C8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34.2</w:t>
            </w:r>
          </w:p>
        </w:tc>
        <w:tc>
          <w:tcPr>
            <w:tcW w:w="1148" w:type="pct"/>
            <w:tcBorders>
              <w:top w:val="single" w:color="000000" w:sz="4" w:space="0"/>
              <w:left w:val="single" w:color="000000" w:sz="4" w:space="0"/>
              <w:bottom w:val="single" w:color="000000" w:sz="4" w:space="0"/>
              <w:right w:val="single" w:color="000000" w:sz="4" w:space="0"/>
            </w:tcBorders>
            <w:vAlign w:val="center"/>
          </w:tcPr>
          <w:p w14:paraId="49741DA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其他</w:t>
            </w:r>
          </w:p>
        </w:tc>
        <w:tc>
          <w:tcPr>
            <w:tcW w:w="3425" w:type="pct"/>
            <w:tcBorders>
              <w:top w:val="single" w:color="000000" w:sz="4" w:space="0"/>
              <w:left w:val="single" w:color="000000" w:sz="4" w:space="0"/>
              <w:bottom w:val="single" w:color="000000" w:sz="4" w:space="0"/>
              <w:right w:val="single" w:color="000000" w:sz="4" w:space="0"/>
            </w:tcBorders>
            <w:vAlign w:val="center"/>
          </w:tcPr>
          <w:p w14:paraId="12DD1173">
            <w:pPr>
              <w:pStyle w:val="55"/>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8"/>
                <w:szCs w:val="28"/>
                <w:highlight w:val="none"/>
                <w:u w:val="singl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8"/>
                <w:szCs w:val="28"/>
                <w:highlight w:val="none"/>
                <w:lang w:val="en-US" w:eastAsia="zh-CN" w:bidi="ar-SA"/>
              </w:rPr>
              <w:t xml:space="preserve">1.中小企业划分标准属 </w:t>
            </w:r>
            <w:r>
              <w:rPr>
                <w:rStyle w:val="35"/>
                <w:rFonts w:hint="eastAsia" w:asciiTheme="minorEastAsia" w:hAnsiTheme="minorEastAsia" w:eastAsiaTheme="minorEastAsia" w:cstheme="minorEastAsia"/>
                <w:b/>
                <w:bCs/>
                <w:i w:val="0"/>
                <w:caps w:val="0"/>
                <w:color w:val="auto"/>
                <w:spacing w:val="0"/>
                <w:w w:val="100"/>
                <w:kern w:val="0"/>
                <w:sz w:val="28"/>
                <w:szCs w:val="28"/>
                <w:highlight w:val="none"/>
                <w:u w:val="single"/>
                <w:lang w:val="en-US" w:eastAsia="zh-CN" w:bidi="ar-SA"/>
              </w:rPr>
              <w:t>建筑业。</w:t>
            </w:r>
          </w:p>
          <w:p w14:paraId="79FBE373">
            <w:pPr>
              <w:pStyle w:val="55"/>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386C67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69B944">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14:paraId="45F3487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5.自然人竞标的，磋商文件规定盖公章处由自然人摁手指指印。</w:t>
            </w:r>
          </w:p>
          <w:p w14:paraId="7CAB4C8A">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6.本磋商文件所称的“以上”“以下”“以内”“届满”，包括本数；所称的“不满”“超过”“以外”，不包括本数。</w:t>
            </w:r>
          </w:p>
        </w:tc>
      </w:tr>
      <w:tr w14:paraId="0BF10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66CA1F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35</w:t>
            </w:r>
          </w:p>
        </w:tc>
        <w:tc>
          <w:tcPr>
            <w:tcW w:w="1148" w:type="pct"/>
            <w:tcBorders>
              <w:top w:val="single" w:color="000000" w:sz="4" w:space="0"/>
              <w:left w:val="single" w:color="000000" w:sz="4" w:space="0"/>
              <w:bottom w:val="single" w:color="000000" w:sz="4" w:space="0"/>
              <w:right w:val="single" w:color="000000" w:sz="4" w:space="0"/>
            </w:tcBorders>
            <w:vAlign w:val="center"/>
          </w:tcPr>
          <w:p w14:paraId="5649B8F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最高限价</w:t>
            </w:r>
          </w:p>
        </w:tc>
        <w:tc>
          <w:tcPr>
            <w:tcW w:w="3425" w:type="pct"/>
            <w:tcBorders>
              <w:top w:val="single" w:color="000000" w:sz="4" w:space="0"/>
              <w:left w:val="single" w:color="000000" w:sz="4" w:space="0"/>
              <w:bottom w:val="single" w:color="000000" w:sz="4" w:space="0"/>
              <w:right w:val="single" w:color="000000" w:sz="4" w:space="0"/>
            </w:tcBorders>
            <w:vAlign w:val="center"/>
          </w:tcPr>
          <w:p w14:paraId="6A6A60AD">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本项目最高限价为：贰佰零伍万捌仟伍佰玖拾元肆角伍分（￥2058590.45））</w:t>
            </w:r>
          </w:p>
          <w:p w14:paraId="2A1E34D7">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一）砦牙乡泗务村那牙屯饮水安全巩固提升（￥270988.08）；（二）金牙乡上牙村那元屯饮水安全巩固提升（￥484074.65）；（三）金牙乡上牙村三架屯饮水安全巩固提升（￥450372.22）；（四）长洲镇那兵村拉烘屯饮水安全巩固提升（￥463276.60）；（五）金牙乡坡茶村陇界屯饮水安全巩固提升（￥389878.90）</w:t>
            </w:r>
          </w:p>
          <w:p w14:paraId="646A957E">
            <w:pPr>
              <w:pStyle w:val="27"/>
              <w:keepNext w:val="0"/>
              <w:pageBreakBefore w:val="0"/>
              <w:kinsoku/>
              <w:wordWrap/>
              <w:overflowPunct/>
              <w:topLinePunct w:val="0"/>
              <w:bidi w:val="0"/>
              <w:spacing w:line="400" w:lineRule="exact"/>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3、竞标报价超过最高限价或分部分项工程量清单中每个综合单价超过最高限价中相应综合单价的，视为无效竞标。</w:t>
            </w:r>
          </w:p>
        </w:tc>
      </w:tr>
    </w:tbl>
    <w:p w14:paraId="1684A42F">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p>
    <w:p w14:paraId="0CD0BF83">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p>
    <w:p w14:paraId="7D381C6B">
      <w:pPr>
        <w:pStyle w:val="4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25D0C3A8">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t>附件：</w:t>
      </w:r>
    </w:p>
    <w:p w14:paraId="383F5435">
      <w:pPr>
        <w:snapToGrid/>
        <w:spacing w:before="0" w:beforeAutospacing="0" w:after="0" w:afterAutospacing="0" w:line="528" w:lineRule="exact"/>
        <w:ind w:left="1871"/>
        <w:jc w:val="center"/>
        <w:textAlignment w:val="baseline"/>
        <w:rPr>
          <w:rStyle w:val="35"/>
          <w:rFonts w:hint="eastAsia" w:asciiTheme="minorEastAsia" w:hAnsiTheme="minorEastAsia" w:eastAsiaTheme="minorEastAsia" w:cstheme="minorEastAsia"/>
          <w:b w:val="0"/>
          <w:i w:val="0"/>
          <w:caps w:val="0"/>
          <w:color w:val="auto"/>
          <w:spacing w:val="0"/>
          <w:w w:val="100"/>
          <w:kern w:val="2"/>
          <w:sz w:val="40"/>
          <w:szCs w:val="40"/>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0"/>
          <w:szCs w:val="40"/>
          <w:highlight w:val="none"/>
          <w:lang w:val="en-US" w:eastAsia="zh-CN" w:bidi="ar-SA"/>
        </w:rPr>
        <w:t>中小微企业划型标准</w:t>
      </w:r>
    </w:p>
    <w:tbl>
      <w:tblPr>
        <w:tblStyle w:val="21"/>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5"/>
        <w:gridCol w:w="1984"/>
        <w:gridCol w:w="851"/>
        <w:gridCol w:w="1842"/>
        <w:gridCol w:w="1701"/>
        <w:gridCol w:w="1134"/>
      </w:tblGrid>
      <w:tr w14:paraId="3B50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985" w:type="dxa"/>
            <w:tcBorders>
              <w:top w:val="single" w:color="000000" w:sz="4" w:space="0"/>
              <w:left w:val="single" w:color="000000" w:sz="4" w:space="0"/>
              <w:bottom w:val="single" w:color="000000" w:sz="4" w:space="0"/>
              <w:right w:val="single" w:color="000000" w:sz="4" w:space="0"/>
            </w:tcBorders>
            <w:vAlign w:val="center"/>
          </w:tcPr>
          <w:p w14:paraId="17B6BAD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行业名称</w:t>
            </w:r>
          </w:p>
        </w:tc>
        <w:tc>
          <w:tcPr>
            <w:tcW w:w="1984" w:type="dxa"/>
            <w:tcBorders>
              <w:top w:val="single" w:color="000000" w:sz="4" w:space="0"/>
              <w:left w:val="nil"/>
              <w:bottom w:val="single" w:color="000000" w:sz="4" w:space="0"/>
              <w:right w:val="single" w:color="000000" w:sz="4" w:space="0"/>
            </w:tcBorders>
            <w:vAlign w:val="center"/>
          </w:tcPr>
          <w:p w14:paraId="459B74F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指标名称</w:t>
            </w:r>
          </w:p>
        </w:tc>
        <w:tc>
          <w:tcPr>
            <w:tcW w:w="851" w:type="dxa"/>
            <w:tcBorders>
              <w:top w:val="single" w:color="000000" w:sz="4" w:space="0"/>
              <w:left w:val="nil"/>
              <w:bottom w:val="single" w:color="000000" w:sz="4" w:space="0"/>
              <w:right w:val="single" w:color="000000" w:sz="4" w:space="0"/>
            </w:tcBorders>
            <w:vAlign w:val="center"/>
          </w:tcPr>
          <w:p w14:paraId="3CB049D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计量单位</w:t>
            </w:r>
          </w:p>
        </w:tc>
        <w:tc>
          <w:tcPr>
            <w:tcW w:w="1842" w:type="dxa"/>
            <w:tcBorders>
              <w:top w:val="single" w:color="000000" w:sz="4" w:space="0"/>
              <w:left w:val="nil"/>
              <w:bottom w:val="single" w:color="000000" w:sz="4" w:space="0"/>
              <w:right w:val="single" w:color="000000" w:sz="4" w:space="0"/>
            </w:tcBorders>
            <w:vAlign w:val="center"/>
          </w:tcPr>
          <w:p w14:paraId="4D8A35B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中型</w:t>
            </w:r>
          </w:p>
        </w:tc>
        <w:tc>
          <w:tcPr>
            <w:tcW w:w="1701" w:type="dxa"/>
            <w:tcBorders>
              <w:top w:val="single" w:color="000000" w:sz="4" w:space="0"/>
              <w:left w:val="nil"/>
              <w:bottom w:val="single" w:color="000000" w:sz="4" w:space="0"/>
              <w:right w:val="single" w:color="000000" w:sz="4" w:space="0"/>
            </w:tcBorders>
            <w:vAlign w:val="center"/>
          </w:tcPr>
          <w:p w14:paraId="549DAEC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小型</w:t>
            </w:r>
          </w:p>
        </w:tc>
        <w:tc>
          <w:tcPr>
            <w:tcW w:w="1134" w:type="dxa"/>
            <w:tcBorders>
              <w:top w:val="single" w:color="000000" w:sz="4" w:space="0"/>
              <w:left w:val="nil"/>
              <w:bottom w:val="single" w:color="000000" w:sz="4" w:space="0"/>
              <w:right w:val="single" w:color="000000" w:sz="4" w:space="0"/>
            </w:tcBorders>
            <w:vAlign w:val="center"/>
          </w:tcPr>
          <w:p w14:paraId="0E95C8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微型</w:t>
            </w:r>
          </w:p>
        </w:tc>
      </w:tr>
      <w:tr w14:paraId="7A4B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4AEE1A8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农、林、牧、渔</w:t>
            </w:r>
          </w:p>
        </w:tc>
        <w:tc>
          <w:tcPr>
            <w:tcW w:w="1984" w:type="dxa"/>
            <w:tcBorders>
              <w:top w:val="nil"/>
              <w:left w:val="nil"/>
              <w:bottom w:val="single" w:color="000000" w:sz="4" w:space="0"/>
              <w:right w:val="single" w:color="000000" w:sz="4" w:space="0"/>
            </w:tcBorders>
            <w:vAlign w:val="center"/>
          </w:tcPr>
          <w:p w14:paraId="3DF6DF1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3BC1643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8224BF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21FC0E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50≤Y＜500</w:t>
            </w:r>
          </w:p>
        </w:tc>
        <w:tc>
          <w:tcPr>
            <w:tcW w:w="1134" w:type="dxa"/>
            <w:tcBorders>
              <w:top w:val="nil"/>
              <w:left w:val="nil"/>
              <w:bottom w:val="single" w:color="000000" w:sz="4" w:space="0"/>
              <w:right w:val="single" w:color="000000" w:sz="4" w:space="0"/>
            </w:tcBorders>
            <w:vAlign w:val="center"/>
          </w:tcPr>
          <w:p w14:paraId="11486F6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w:t>
            </w:r>
          </w:p>
        </w:tc>
      </w:tr>
      <w:tr w14:paraId="6358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0B08A3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工业</w:t>
            </w:r>
          </w:p>
        </w:tc>
        <w:tc>
          <w:tcPr>
            <w:tcW w:w="1984" w:type="dxa"/>
            <w:tcBorders>
              <w:top w:val="nil"/>
              <w:left w:val="nil"/>
              <w:bottom w:val="single" w:color="000000" w:sz="4" w:space="0"/>
              <w:right w:val="single" w:color="000000" w:sz="4" w:space="0"/>
            </w:tcBorders>
            <w:vAlign w:val="center"/>
          </w:tcPr>
          <w:p w14:paraId="2F88F69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A07D2E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551D4B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17F4F12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62360EA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7FBF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11BE67E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1BFFCE2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868840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3AD73EE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2000≤Y＜40000</w:t>
            </w:r>
          </w:p>
        </w:tc>
        <w:tc>
          <w:tcPr>
            <w:tcW w:w="1701" w:type="dxa"/>
            <w:tcBorders>
              <w:top w:val="nil"/>
              <w:left w:val="nil"/>
              <w:bottom w:val="single" w:color="000000" w:sz="4" w:space="0"/>
              <w:right w:val="single" w:color="000000" w:sz="4" w:space="0"/>
            </w:tcBorders>
            <w:vAlign w:val="center"/>
          </w:tcPr>
          <w:p w14:paraId="794F05B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300≤Y＜2000</w:t>
            </w:r>
          </w:p>
        </w:tc>
        <w:tc>
          <w:tcPr>
            <w:tcW w:w="1134" w:type="dxa"/>
            <w:tcBorders>
              <w:top w:val="nil"/>
              <w:left w:val="nil"/>
              <w:bottom w:val="single" w:color="000000" w:sz="4" w:space="0"/>
              <w:right w:val="single" w:color="000000" w:sz="4" w:space="0"/>
            </w:tcBorders>
            <w:vAlign w:val="center"/>
          </w:tcPr>
          <w:p w14:paraId="675C15E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Y＜300</w:t>
            </w:r>
          </w:p>
        </w:tc>
      </w:tr>
      <w:tr w14:paraId="2F8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4C4C8F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建筑业</w:t>
            </w:r>
          </w:p>
        </w:tc>
        <w:tc>
          <w:tcPr>
            <w:tcW w:w="1984" w:type="dxa"/>
            <w:tcBorders>
              <w:top w:val="nil"/>
              <w:left w:val="nil"/>
              <w:bottom w:val="single" w:color="000000" w:sz="4" w:space="0"/>
              <w:right w:val="single" w:color="000000" w:sz="4" w:space="0"/>
            </w:tcBorders>
            <w:vAlign w:val="center"/>
          </w:tcPr>
          <w:p w14:paraId="19BA563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892ADA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D56F64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6000≤Y＜80000</w:t>
            </w:r>
          </w:p>
        </w:tc>
        <w:tc>
          <w:tcPr>
            <w:tcW w:w="1701" w:type="dxa"/>
            <w:tcBorders>
              <w:top w:val="nil"/>
              <w:left w:val="nil"/>
              <w:bottom w:val="single" w:color="000000" w:sz="4" w:space="0"/>
              <w:right w:val="single" w:color="000000" w:sz="4" w:space="0"/>
            </w:tcBorders>
            <w:vAlign w:val="center"/>
          </w:tcPr>
          <w:p w14:paraId="08E96EE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300≤Y＜6000</w:t>
            </w:r>
          </w:p>
        </w:tc>
        <w:tc>
          <w:tcPr>
            <w:tcW w:w="1134" w:type="dxa"/>
            <w:tcBorders>
              <w:top w:val="nil"/>
              <w:left w:val="nil"/>
              <w:bottom w:val="single" w:color="000000" w:sz="4" w:space="0"/>
              <w:right w:val="single" w:color="000000" w:sz="4" w:space="0"/>
            </w:tcBorders>
            <w:vAlign w:val="center"/>
          </w:tcPr>
          <w:p w14:paraId="6D972B8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Y＜300</w:t>
            </w:r>
          </w:p>
        </w:tc>
      </w:tr>
      <w:tr w14:paraId="0BA8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09259FF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534CBD9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85DBD9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5F54C8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5000≤Z＜80000</w:t>
            </w:r>
          </w:p>
        </w:tc>
        <w:tc>
          <w:tcPr>
            <w:tcW w:w="1701" w:type="dxa"/>
            <w:tcBorders>
              <w:top w:val="nil"/>
              <w:left w:val="nil"/>
              <w:bottom w:val="single" w:color="000000" w:sz="4" w:space="0"/>
              <w:right w:val="single" w:color="000000" w:sz="4" w:space="0"/>
            </w:tcBorders>
            <w:vAlign w:val="center"/>
          </w:tcPr>
          <w:p w14:paraId="73C084D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300≤Z＜5000</w:t>
            </w:r>
          </w:p>
        </w:tc>
        <w:tc>
          <w:tcPr>
            <w:tcW w:w="1134" w:type="dxa"/>
            <w:tcBorders>
              <w:top w:val="nil"/>
              <w:left w:val="nil"/>
              <w:bottom w:val="single" w:color="000000" w:sz="4" w:space="0"/>
              <w:right w:val="single" w:color="000000" w:sz="4" w:space="0"/>
            </w:tcBorders>
            <w:vAlign w:val="center"/>
          </w:tcPr>
          <w:p w14:paraId="401556B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Z＜300</w:t>
            </w:r>
          </w:p>
        </w:tc>
      </w:tr>
      <w:tr w14:paraId="6D2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9D056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批发业</w:t>
            </w:r>
          </w:p>
        </w:tc>
        <w:tc>
          <w:tcPr>
            <w:tcW w:w="1984" w:type="dxa"/>
            <w:tcBorders>
              <w:top w:val="nil"/>
              <w:left w:val="nil"/>
              <w:bottom w:val="single" w:color="000000" w:sz="4" w:space="0"/>
              <w:right w:val="single" w:color="000000" w:sz="4" w:space="0"/>
            </w:tcBorders>
            <w:vAlign w:val="center"/>
          </w:tcPr>
          <w:p w14:paraId="335190D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278A252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C4C63E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20≤X＜200</w:t>
            </w:r>
          </w:p>
        </w:tc>
        <w:tc>
          <w:tcPr>
            <w:tcW w:w="1701" w:type="dxa"/>
            <w:tcBorders>
              <w:top w:val="nil"/>
              <w:left w:val="nil"/>
              <w:bottom w:val="single" w:color="000000" w:sz="4" w:space="0"/>
              <w:right w:val="single" w:color="000000" w:sz="4" w:space="0"/>
            </w:tcBorders>
            <w:vAlign w:val="center"/>
          </w:tcPr>
          <w:p w14:paraId="3FEA3E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5≤X＜20</w:t>
            </w:r>
          </w:p>
        </w:tc>
        <w:tc>
          <w:tcPr>
            <w:tcW w:w="1134" w:type="dxa"/>
            <w:tcBorders>
              <w:top w:val="nil"/>
              <w:left w:val="nil"/>
              <w:bottom w:val="single" w:color="000000" w:sz="4" w:space="0"/>
              <w:right w:val="single" w:color="000000" w:sz="4" w:space="0"/>
            </w:tcBorders>
            <w:vAlign w:val="center"/>
          </w:tcPr>
          <w:p w14:paraId="447E3E0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X＜5</w:t>
            </w:r>
          </w:p>
        </w:tc>
      </w:tr>
      <w:tr w14:paraId="3E3A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F98684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3BA580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BB7446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C23B5A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5000≤Y＜40000</w:t>
            </w:r>
          </w:p>
        </w:tc>
        <w:tc>
          <w:tcPr>
            <w:tcW w:w="1701" w:type="dxa"/>
            <w:tcBorders>
              <w:top w:val="nil"/>
              <w:left w:val="nil"/>
              <w:bottom w:val="single" w:color="000000" w:sz="4" w:space="0"/>
              <w:right w:val="single" w:color="000000" w:sz="4" w:space="0"/>
            </w:tcBorders>
            <w:vAlign w:val="center"/>
          </w:tcPr>
          <w:p w14:paraId="521883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1000≤Y＜5000</w:t>
            </w:r>
          </w:p>
        </w:tc>
        <w:tc>
          <w:tcPr>
            <w:tcW w:w="1134" w:type="dxa"/>
            <w:tcBorders>
              <w:top w:val="nil"/>
              <w:left w:val="nil"/>
              <w:bottom w:val="single" w:color="000000" w:sz="4" w:space="0"/>
              <w:right w:val="single" w:color="000000" w:sz="4" w:space="0"/>
            </w:tcBorders>
            <w:vAlign w:val="center"/>
          </w:tcPr>
          <w:p w14:paraId="0897D1B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Y＜1000</w:t>
            </w:r>
          </w:p>
        </w:tc>
      </w:tr>
      <w:tr w14:paraId="5016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013260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零售业</w:t>
            </w:r>
          </w:p>
        </w:tc>
        <w:tc>
          <w:tcPr>
            <w:tcW w:w="1984" w:type="dxa"/>
            <w:tcBorders>
              <w:top w:val="nil"/>
              <w:left w:val="nil"/>
              <w:bottom w:val="single" w:color="000000" w:sz="4" w:space="0"/>
              <w:right w:val="single" w:color="000000" w:sz="4" w:space="0"/>
            </w:tcBorders>
            <w:vAlign w:val="center"/>
          </w:tcPr>
          <w:p w14:paraId="4C19705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15E9F98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FAE167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50≤X＜300</w:t>
            </w:r>
          </w:p>
        </w:tc>
        <w:tc>
          <w:tcPr>
            <w:tcW w:w="1701" w:type="dxa"/>
            <w:tcBorders>
              <w:top w:val="nil"/>
              <w:left w:val="nil"/>
              <w:bottom w:val="single" w:color="000000" w:sz="4" w:space="0"/>
              <w:right w:val="single" w:color="000000" w:sz="4" w:space="0"/>
            </w:tcBorders>
            <w:vAlign w:val="center"/>
          </w:tcPr>
          <w:p w14:paraId="792CDC8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10≤X＜50</w:t>
            </w:r>
          </w:p>
        </w:tc>
        <w:tc>
          <w:tcPr>
            <w:tcW w:w="1134" w:type="dxa"/>
            <w:tcBorders>
              <w:top w:val="nil"/>
              <w:left w:val="nil"/>
              <w:bottom w:val="single" w:color="000000" w:sz="4" w:space="0"/>
              <w:right w:val="single" w:color="000000" w:sz="4" w:space="0"/>
            </w:tcBorders>
            <w:vAlign w:val="center"/>
          </w:tcPr>
          <w:p w14:paraId="4255E6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4C2B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EE2B64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E45170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BED649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68604F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304F988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100≤Y＜500</w:t>
            </w:r>
          </w:p>
        </w:tc>
        <w:tc>
          <w:tcPr>
            <w:tcW w:w="1134" w:type="dxa"/>
            <w:tcBorders>
              <w:top w:val="nil"/>
              <w:left w:val="nil"/>
              <w:bottom w:val="single" w:color="000000" w:sz="4" w:space="0"/>
              <w:right w:val="single" w:color="000000" w:sz="4" w:space="0"/>
            </w:tcBorders>
            <w:vAlign w:val="center"/>
          </w:tcPr>
          <w:p w14:paraId="0D66DCC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96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54E6B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交通运输业</w:t>
            </w:r>
          </w:p>
        </w:tc>
        <w:tc>
          <w:tcPr>
            <w:tcW w:w="1984" w:type="dxa"/>
            <w:tcBorders>
              <w:top w:val="nil"/>
              <w:left w:val="nil"/>
              <w:bottom w:val="single" w:color="000000" w:sz="4" w:space="0"/>
              <w:right w:val="single" w:color="000000" w:sz="4" w:space="0"/>
            </w:tcBorders>
            <w:vAlign w:val="center"/>
          </w:tcPr>
          <w:p w14:paraId="573451F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DA9F8D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1B6313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5131835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4FCD87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01E7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4DE511E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D86A6F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554938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7465E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3000≤Y＜30000</w:t>
            </w:r>
          </w:p>
        </w:tc>
        <w:tc>
          <w:tcPr>
            <w:tcW w:w="1701" w:type="dxa"/>
            <w:tcBorders>
              <w:top w:val="nil"/>
              <w:left w:val="nil"/>
              <w:bottom w:val="single" w:color="000000" w:sz="4" w:space="0"/>
              <w:right w:val="single" w:color="000000" w:sz="4" w:space="0"/>
            </w:tcBorders>
            <w:vAlign w:val="center"/>
          </w:tcPr>
          <w:p w14:paraId="089D678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200≤Y＜3000</w:t>
            </w:r>
          </w:p>
        </w:tc>
        <w:tc>
          <w:tcPr>
            <w:tcW w:w="1134" w:type="dxa"/>
            <w:tcBorders>
              <w:top w:val="nil"/>
              <w:left w:val="nil"/>
              <w:bottom w:val="single" w:color="000000" w:sz="4" w:space="0"/>
              <w:right w:val="single" w:color="000000" w:sz="4" w:space="0"/>
            </w:tcBorders>
            <w:vAlign w:val="center"/>
          </w:tcPr>
          <w:p w14:paraId="0F5BF07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Y＜200</w:t>
            </w:r>
          </w:p>
        </w:tc>
      </w:tr>
      <w:tr w14:paraId="0305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5C07BF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仓储业</w:t>
            </w:r>
          </w:p>
        </w:tc>
        <w:tc>
          <w:tcPr>
            <w:tcW w:w="1984" w:type="dxa"/>
            <w:tcBorders>
              <w:top w:val="nil"/>
              <w:left w:val="nil"/>
              <w:bottom w:val="single" w:color="000000" w:sz="4" w:space="0"/>
              <w:right w:val="single" w:color="000000" w:sz="4" w:space="0"/>
            </w:tcBorders>
            <w:vAlign w:val="center"/>
          </w:tcPr>
          <w:p w14:paraId="6E6A2A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636009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0DDD5C5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100≤X＜200</w:t>
            </w:r>
          </w:p>
        </w:tc>
        <w:tc>
          <w:tcPr>
            <w:tcW w:w="1701" w:type="dxa"/>
            <w:tcBorders>
              <w:top w:val="nil"/>
              <w:left w:val="nil"/>
              <w:bottom w:val="single" w:color="000000" w:sz="4" w:space="0"/>
              <w:right w:val="single" w:color="000000" w:sz="4" w:space="0"/>
            </w:tcBorders>
            <w:vAlign w:val="center"/>
          </w:tcPr>
          <w:p w14:paraId="5EBEBBD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20≤X＜100</w:t>
            </w:r>
          </w:p>
        </w:tc>
        <w:tc>
          <w:tcPr>
            <w:tcW w:w="1134" w:type="dxa"/>
            <w:tcBorders>
              <w:top w:val="nil"/>
              <w:left w:val="nil"/>
              <w:bottom w:val="single" w:color="000000" w:sz="4" w:space="0"/>
              <w:right w:val="single" w:color="000000" w:sz="4" w:space="0"/>
            </w:tcBorders>
            <w:vAlign w:val="center"/>
          </w:tcPr>
          <w:p w14:paraId="5D4E8DC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05F8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0EECF41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C3004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5CB25D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37979F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1000≤Y＜30000</w:t>
            </w:r>
          </w:p>
        </w:tc>
        <w:tc>
          <w:tcPr>
            <w:tcW w:w="1701" w:type="dxa"/>
            <w:tcBorders>
              <w:top w:val="nil"/>
              <w:left w:val="nil"/>
              <w:bottom w:val="single" w:color="000000" w:sz="4" w:space="0"/>
              <w:right w:val="single" w:color="000000" w:sz="4" w:space="0"/>
            </w:tcBorders>
            <w:vAlign w:val="center"/>
          </w:tcPr>
          <w:p w14:paraId="13AECF8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7C21305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0B6C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C4E5F0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邮政业</w:t>
            </w:r>
          </w:p>
        </w:tc>
        <w:tc>
          <w:tcPr>
            <w:tcW w:w="1984" w:type="dxa"/>
            <w:tcBorders>
              <w:top w:val="nil"/>
              <w:left w:val="nil"/>
              <w:bottom w:val="single" w:color="000000" w:sz="4" w:space="0"/>
              <w:right w:val="single" w:color="000000" w:sz="4" w:space="0"/>
            </w:tcBorders>
            <w:vAlign w:val="center"/>
          </w:tcPr>
          <w:p w14:paraId="3E2AD13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34F792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9B8694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551894B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2905B9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338F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9DC088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E2B8F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AF5665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8F96F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2000≤Y＜30000</w:t>
            </w:r>
          </w:p>
        </w:tc>
        <w:tc>
          <w:tcPr>
            <w:tcW w:w="1701" w:type="dxa"/>
            <w:tcBorders>
              <w:top w:val="nil"/>
              <w:left w:val="nil"/>
              <w:bottom w:val="single" w:color="000000" w:sz="4" w:space="0"/>
              <w:right w:val="single" w:color="000000" w:sz="4" w:space="0"/>
            </w:tcBorders>
            <w:vAlign w:val="center"/>
          </w:tcPr>
          <w:p w14:paraId="535E872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3AB7C77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451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FCD5DE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住宿业</w:t>
            </w:r>
          </w:p>
        </w:tc>
        <w:tc>
          <w:tcPr>
            <w:tcW w:w="1984" w:type="dxa"/>
            <w:tcBorders>
              <w:top w:val="nil"/>
              <w:left w:val="nil"/>
              <w:bottom w:val="single" w:color="000000" w:sz="4" w:space="0"/>
              <w:right w:val="single" w:color="000000" w:sz="4" w:space="0"/>
            </w:tcBorders>
            <w:vAlign w:val="center"/>
          </w:tcPr>
          <w:p w14:paraId="2F10C92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4704D4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FC20A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2CAAB04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085BF3C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687F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44556EA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8B5F81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67BF19C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D54620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6796694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1CA3CDF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3997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062ED7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餐饮业</w:t>
            </w:r>
          </w:p>
        </w:tc>
        <w:tc>
          <w:tcPr>
            <w:tcW w:w="1984" w:type="dxa"/>
            <w:tcBorders>
              <w:top w:val="nil"/>
              <w:left w:val="nil"/>
              <w:bottom w:val="single" w:color="000000" w:sz="4" w:space="0"/>
              <w:right w:val="single" w:color="000000" w:sz="4" w:space="0"/>
            </w:tcBorders>
            <w:vAlign w:val="center"/>
          </w:tcPr>
          <w:p w14:paraId="3A9247B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305E85B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64151E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66B95A9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386E41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1B5D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D80C6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618817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7A9EF8C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50E1A0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2F538B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2EEEABA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A91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BF641F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信息传输业</w:t>
            </w:r>
          </w:p>
        </w:tc>
        <w:tc>
          <w:tcPr>
            <w:tcW w:w="1984" w:type="dxa"/>
            <w:tcBorders>
              <w:top w:val="nil"/>
              <w:left w:val="nil"/>
              <w:bottom w:val="single" w:color="000000" w:sz="4" w:space="0"/>
              <w:right w:val="single" w:color="000000" w:sz="4" w:space="0"/>
            </w:tcBorders>
            <w:vAlign w:val="center"/>
          </w:tcPr>
          <w:p w14:paraId="4E9256F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095740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E58E12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100≤X＜2000</w:t>
            </w:r>
          </w:p>
        </w:tc>
        <w:tc>
          <w:tcPr>
            <w:tcW w:w="1701" w:type="dxa"/>
            <w:tcBorders>
              <w:top w:val="nil"/>
              <w:left w:val="nil"/>
              <w:bottom w:val="single" w:color="000000" w:sz="4" w:space="0"/>
              <w:right w:val="single" w:color="000000" w:sz="4" w:space="0"/>
            </w:tcBorders>
            <w:vAlign w:val="center"/>
          </w:tcPr>
          <w:p w14:paraId="74DCB20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167224E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2A1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B7FB9B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0B88E7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A8DC95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4E75D4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1000≤Y＜100000</w:t>
            </w:r>
          </w:p>
        </w:tc>
        <w:tc>
          <w:tcPr>
            <w:tcW w:w="1701" w:type="dxa"/>
            <w:tcBorders>
              <w:top w:val="nil"/>
              <w:left w:val="nil"/>
              <w:bottom w:val="single" w:color="000000" w:sz="4" w:space="0"/>
              <w:right w:val="single" w:color="000000" w:sz="4" w:space="0"/>
            </w:tcBorders>
            <w:vAlign w:val="center"/>
          </w:tcPr>
          <w:p w14:paraId="02BC677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6567BCD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4721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7ED1E03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软件和信息技术服务业</w:t>
            </w:r>
          </w:p>
        </w:tc>
        <w:tc>
          <w:tcPr>
            <w:tcW w:w="1984" w:type="dxa"/>
            <w:tcBorders>
              <w:top w:val="nil"/>
              <w:left w:val="nil"/>
              <w:bottom w:val="single" w:color="000000" w:sz="4" w:space="0"/>
              <w:right w:val="single" w:color="000000" w:sz="4" w:space="0"/>
            </w:tcBorders>
            <w:vAlign w:val="center"/>
          </w:tcPr>
          <w:p w14:paraId="43572D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89C9BE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E8ADE5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594F409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5294CD8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72B2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9D7449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B05D6F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77E98F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56713B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1000≤Y＜10000</w:t>
            </w:r>
          </w:p>
        </w:tc>
        <w:tc>
          <w:tcPr>
            <w:tcW w:w="1701" w:type="dxa"/>
            <w:tcBorders>
              <w:top w:val="nil"/>
              <w:left w:val="nil"/>
              <w:bottom w:val="single" w:color="000000" w:sz="4" w:space="0"/>
              <w:right w:val="single" w:color="000000" w:sz="4" w:space="0"/>
            </w:tcBorders>
            <w:vAlign w:val="center"/>
          </w:tcPr>
          <w:p w14:paraId="4AA70DC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50≤Y＜1000</w:t>
            </w:r>
          </w:p>
        </w:tc>
        <w:tc>
          <w:tcPr>
            <w:tcW w:w="1134" w:type="dxa"/>
            <w:tcBorders>
              <w:top w:val="nil"/>
              <w:left w:val="nil"/>
              <w:bottom w:val="single" w:color="000000" w:sz="4" w:space="0"/>
              <w:right w:val="single" w:color="000000" w:sz="4" w:space="0"/>
            </w:tcBorders>
            <w:vAlign w:val="center"/>
          </w:tcPr>
          <w:p w14:paraId="65FE7D8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w:t>
            </w:r>
          </w:p>
        </w:tc>
      </w:tr>
      <w:tr w14:paraId="3CBA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163625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房地产开发经营</w:t>
            </w:r>
          </w:p>
        </w:tc>
        <w:tc>
          <w:tcPr>
            <w:tcW w:w="1984" w:type="dxa"/>
            <w:tcBorders>
              <w:top w:val="nil"/>
              <w:left w:val="nil"/>
              <w:bottom w:val="single" w:color="000000" w:sz="4" w:space="0"/>
              <w:right w:val="single" w:color="000000" w:sz="4" w:space="0"/>
            </w:tcBorders>
            <w:vAlign w:val="center"/>
          </w:tcPr>
          <w:p w14:paraId="4CF199D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6F3A7F9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8E654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1000≤Y＜200000</w:t>
            </w:r>
          </w:p>
        </w:tc>
        <w:tc>
          <w:tcPr>
            <w:tcW w:w="1701" w:type="dxa"/>
            <w:tcBorders>
              <w:top w:val="nil"/>
              <w:left w:val="nil"/>
              <w:bottom w:val="single" w:color="000000" w:sz="4" w:space="0"/>
              <w:right w:val="single" w:color="000000" w:sz="4" w:space="0"/>
            </w:tcBorders>
            <w:vAlign w:val="center"/>
          </w:tcPr>
          <w:p w14:paraId="4D7C5EE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100≤X＜1000</w:t>
            </w:r>
          </w:p>
        </w:tc>
        <w:tc>
          <w:tcPr>
            <w:tcW w:w="1134" w:type="dxa"/>
            <w:tcBorders>
              <w:top w:val="nil"/>
              <w:left w:val="nil"/>
              <w:bottom w:val="single" w:color="000000" w:sz="4" w:space="0"/>
              <w:right w:val="single" w:color="000000" w:sz="4" w:space="0"/>
            </w:tcBorders>
            <w:vAlign w:val="center"/>
          </w:tcPr>
          <w:p w14:paraId="407EFC4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X＜100</w:t>
            </w:r>
          </w:p>
        </w:tc>
      </w:tr>
      <w:tr w14:paraId="210A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3E2138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5424D1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F62699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41A9F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5000≤Z＜10000</w:t>
            </w:r>
          </w:p>
        </w:tc>
        <w:tc>
          <w:tcPr>
            <w:tcW w:w="1701" w:type="dxa"/>
            <w:tcBorders>
              <w:top w:val="nil"/>
              <w:left w:val="nil"/>
              <w:bottom w:val="single" w:color="000000" w:sz="4" w:space="0"/>
              <w:right w:val="single" w:color="000000" w:sz="4" w:space="0"/>
            </w:tcBorders>
            <w:vAlign w:val="center"/>
          </w:tcPr>
          <w:p w14:paraId="307965C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2000≤Y＜5000</w:t>
            </w:r>
          </w:p>
        </w:tc>
        <w:tc>
          <w:tcPr>
            <w:tcW w:w="1134" w:type="dxa"/>
            <w:tcBorders>
              <w:top w:val="nil"/>
              <w:left w:val="nil"/>
              <w:bottom w:val="single" w:color="000000" w:sz="4" w:space="0"/>
              <w:right w:val="single" w:color="000000" w:sz="4" w:space="0"/>
            </w:tcBorders>
            <w:vAlign w:val="center"/>
          </w:tcPr>
          <w:p w14:paraId="06A36B1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Y＜2000</w:t>
            </w:r>
          </w:p>
        </w:tc>
      </w:tr>
      <w:tr w14:paraId="3B4D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DD1707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物业管理</w:t>
            </w:r>
          </w:p>
        </w:tc>
        <w:tc>
          <w:tcPr>
            <w:tcW w:w="1984" w:type="dxa"/>
            <w:tcBorders>
              <w:top w:val="nil"/>
              <w:left w:val="nil"/>
              <w:bottom w:val="single" w:color="000000" w:sz="4" w:space="0"/>
              <w:right w:val="single" w:color="000000" w:sz="4" w:space="0"/>
            </w:tcBorders>
            <w:vAlign w:val="center"/>
          </w:tcPr>
          <w:p w14:paraId="733714C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E8C3B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3BD8C1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7FBED6A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134" w:type="dxa"/>
            <w:tcBorders>
              <w:top w:val="nil"/>
              <w:left w:val="nil"/>
              <w:bottom w:val="single" w:color="000000" w:sz="4" w:space="0"/>
              <w:right w:val="single" w:color="000000" w:sz="4" w:space="0"/>
            </w:tcBorders>
            <w:vAlign w:val="center"/>
          </w:tcPr>
          <w:p w14:paraId="5FFB665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X＜100</w:t>
            </w:r>
          </w:p>
        </w:tc>
      </w:tr>
      <w:tr w14:paraId="2833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21ED334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9EF3BA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31B9B54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16068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1000≤Y＜5000</w:t>
            </w:r>
          </w:p>
        </w:tc>
        <w:tc>
          <w:tcPr>
            <w:tcW w:w="1701" w:type="dxa"/>
            <w:tcBorders>
              <w:top w:val="nil"/>
              <w:left w:val="nil"/>
              <w:bottom w:val="single" w:color="000000" w:sz="4" w:space="0"/>
              <w:right w:val="single" w:color="000000" w:sz="4" w:space="0"/>
            </w:tcBorders>
            <w:vAlign w:val="center"/>
          </w:tcPr>
          <w:p w14:paraId="49D617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500≤Y＜1000</w:t>
            </w:r>
          </w:p>
        </w:tc>
        <w:tc>
          <w:tcPr>
            <w:tcW w:w="1134" w:type="dxa"/>
            <w:tcBorders>
              <w:top w:val="nil"/>
              <w:left w:val="nil"/>
              <w:bottom w:val="single" w:color="000000" w:sz="4" w:space="0"/>
              <w:right w:val="single" w:color="000000" w:sz="4" w:space="0"/>
            </w:tcBorders>
            <w:vAlign w:val="center"/>
          </w:tcPr>
          <w:p w14:paraId="50A682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Y＜500</w:t>
            </w:r>
          </w:p>
        </w:tc>
      </w:tr>
      <w:tr w14:paraId="2BCB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224E83D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租赁和商务服务业</w:t>
            </w:r>
          </w:p>
        </w:tc>
        <w:tc>
          <w:tcPr>
            <w:tcW w:w="1984" w:type="dxa"/>
            <w:tcBorders>
              <w:top w:val="nil"/>
              <w:left w:val="nil"/>
              <w:bottom w:val="single" w:color="000000" w:sz="4" w:space="0"/>
              <w:right w:val="single" w:color="000000" w:sz="4" w:space="0"/>
            </w:tcBorders>
            <w:vAlign w:val="center"/>
          </w:tcPr>
          <w:p w14:paraId="48FC504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951536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331568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37C7741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7E2F483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61A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8979D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8F0CB3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5C76D2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A1F88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8000≤Z＜120000</w:t>
            </w:r>
          </w:p>
        </w:tc>
        <w:tc>
          <w:tcPr>
            <w:tcW w:w="1701" w:type="dxa"/>
            <w:tcBorders>
              <w:top w:val="nil"/>
              <w:left w:val="nil"/>
              <w:bottom w:val="single" w:color="000000" w:sz="4" w:space="0"/>
              <w:right w:val="single" w:color="000000" w:sz="4" w:space="0"/>
            </w:tcBorders>
            <w:vAlign w:val="center"/>
          </w:tcPr>
          <w:p w14:paraId="6E36225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100≤Z＜8000</w:t>
            </w:r>
          </w:p>
        </w:tc>
        <w:tc>
          <w:tcPr>
            <w:tcW w:w="1134" w:type="dxa"/>
            <w:tcBorders>
              <w:top w:val="nil"/>
              <w:left w:val="nil"/>
              <w:bottom w:val="single" w:color="000000" w:sz="4" w:space="0"/>
              <w:right w:val="single" w:color="000000" w:sz="4" w:space="0"/>
            </w:tcBorders>
            <w:vAlign w:val="center"/>
          </w:tcPr>
          <w:p w14:paraId="68BE958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7E08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1E4F5FC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其他未列明行业</w:t>
            </w:r>
          </w:p>
        </w:tc>
        <w:tc>
          <w:tcPr>
            <w:tcW w:w="1984" w:type="dxa"/>
            <w:tcBorders>
              <w:top w:val="nil"/>
              <w:left w:val="nil"/>
              <w:bottom w:val="single" w:color="000000" w:sz="4" w:space="0"/>
              <w:right w:val="single" w:color="000000" w:sz="4" w:space="0"/>
            </w:tcBorders>
            <w:vAlign w:val="center"/>
          </w:tcPr>
          <w:p w14:paraId="31FA9B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1DB814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830C06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1AC36A3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53B92A3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bl>
    <w:p w14:paraId="7490BF00">
      <w:pPr>
        <w:snapToGrid/>
        <w:spacing w:before="0" w:beforeAutospacing="0" w:after="0" w:afterAutospacing="0" w:line="560" w:lineRule="exact"/>
        <w:ind w:firstLine="525" w:firstLineChars="25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sectPr>
          <w:footerReference r:id="rId10" w:type="default"/>
          <w:pgSz w:w="11906" w:h="16838"/>
          <w:pgMar w:top="1134" w:right="1134" w:bottom="1134" w:left="1134" w:header="720" w:footer="720" w:gutter="0"/>
          <w:lnNumType w:countBy="0"/>
          <w:pgNumType w:fmt="decimal"/>
          <w:cols w:space="720" w:num="1"/>
          <w:vAlign w:val="top"/>
          <w:docGrid w:type="lines" w:linePitch="331" w:charSpace="0"/>
        </w:sect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p>
    <w:p w14:paraId="1F2B598D">
      <w:pPr>
        <w:pStyle w:val="29"/>
        <w:keepLines/>
        <w:widowControl/>
        <w:snapToGrid w:val="0"/>
        <w:spacing w:before="260" w:beforeAutospacing="0" w:after="260" w:afterAutospacing="0" w:line="420" w:lineRule="exact"/>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第二节 供应商须知正文</w:t>
      </w:r>
    </w:p>
    <w:p w14:paraId="2B393ACD">
      <w:pPr>
        <w:pStyle w:val="30"/>
        <w:keepLines/>
        <w:widowControl/>
        <w:snapToGrid w:val="0"/>
        <w:spacing w:before="0" w:beforeAutospacing="0" w:after="0" w:afterAutospacing="0" w:line="360" w:lineRule="auto"/>
        <w:ind w:firstLine="643" w:firstLineChars="200"/>
        <w:jc w:val="both"/>
        <w:textAlignment w:val="baseline"/>
        <w:rPr>
          <w:rStyle w:val="35"/>
          <w:rFonts w:hint="eastAsia" w:asciiTheme="minorEastAsia" w:hAnsiTheme="minorEastAsia" w:eastAsiaTheme="minorEastAsia" w:cstheme="minorEastAsia"/>
          <w:b/>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val="0"/>
          <w:i w:val="0"/>
          <w:caps w:val="0"/>
          <w:color w:val="auto"/>
          <w:spacing w:val="0"/>
          <w:w w:val="100"/>
          <w:kern w:val="2"/>
          <w:sz w:val="32"/>
          <w:szCs w:val="32"/>
          <w:highlight w:val="none"/>
          <w:lang w:val="en-US" w:eastAsia="zh-CN" w:bidi="ar-SA"/>
        </w:rPr>
        <w:t>一、总则</w:t>
      </w:r>
    </w:p>
    <w:p w14:paraId="04EDCBE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1.适用范围</w:t>
      </w:r>
    </w:p>
    <w:p w14:paraId="69D877E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A82980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本竞争性磋商文件（以下简称磋商文件）适用于本项目的所有采购程序和环节（法律、法规另有规定的，从其规定）。</w:t>
      </w:r>
    </w:p>
    <w:p w14:paraId="3210A3E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2.定义</w:t>
      </w:r>
    </w:p>
    <w:p w14:paraId="07F2DDE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2.1“采购人”是指依法进行政府采购的国家机关、事业单位、团体组织。</w:t>
      </w:r>
    </w:p>
    <w:p w14:paraId="738FC56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2.2“采购代理机构”是指政府采购集中采购机构和集中采购机构以外的采购代理机构。</w:t>
      </w:r>
    </w:p>
    <w:p w14:paraId="5CD78DF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2.3“供应商”是指向采购人提供货物、工程或者服务的法人、其他组织或者自然人。</w:t>
      </w:r>
    </w:p>
    <w:p w14:paraId="07819E5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2.4“服务”是指除货物和工程以外的其他政府采购对象。</w:t>
      </w:r>
    </w:p>
    <w:p w14:paraId="110AD3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2.5“竞标”是指供应商按照本项目竞争性磋商公告或者邀请函规定的方式获取磋商文件、提交响应文件并希望获得标的的行为。</w:t>
      </w:r>
    </w:p>
    <w:p w14:paraId="08D5C0B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2.6“响应文件”</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是指：供应商根据本磋商文件要求，编制包含资格证明、报价商务技术等所有内容的文件。</w:t>
      </w:r>
    </w:p>
    <w:p w14:paraId="631B2D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2.7“实质性要求”是指磋商文件中已经指明不满足则响应文件按无效响应处理的条款，或者不能负偏离的条款，或者采购需求中带“▲”的条款。</w:t>
      </w:r>
    </w:p>
    <w:p w14:paraId="11F5C82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2.8“正偏离”，是指响应文件对磋商文件“采购需求”中有关条款作出的响应优于条款要求并有利于采购人的情形。</w:t>
      </w:r>
    </w:p>
    <w:p w14:paraId="25E1A7E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2.9“负偏离”，是指响应文件对磋商文件“采购需求”中有关条款作出的响应不满足条款要求，导致采购人要求不能得到满足的情形。</w:t>
      </w:r>
    </w:p>
    <w:p w14:paraId="588BA71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2.10“允许负偏离的条款”是指采购需求中的不属于“实质性要求”的条款。</w:t>
      </w:r>
    </w:p>
    <w:p w14:paraId="23D625C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2.11“书面形式”是指合同书、信件和数据电文（包括电报、电传、传真、电子数据交换和电子邮件）等可以有形地表现所载内容的形式。</w:t>
      </w:r>
    </w:p>
    <w:p w14:paraId="24C352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2.12“首次报价”是指供应商提交的首次响应文件中的报价。</w:t>
      </w:r>
    </w:p>
    <w:p w14:paraId="42AB35E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2.13“评审报价”是指供应商提交的最后报价并经修正（如有）和政策功能价格扣除（如有）后的价格。</w:t>
      </w:r>
    </w:p>
    <w:p w14:paraId="526DBD1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3.供应商的资格条件</w:t>
      </w:r>
    </w:p>
    <w:p w14:paraId="3DF8BEE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供应商的资格条件详见“供应商须知前附表”。</w:t>
      </w:r>
    </w:p>
    <w:p w14:paraId="05DD83F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4.磋商费用</w:t>
      </w:r>
    </w:p>
    <w:p w14:paraId="7050C0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供应商应承担参与本次采购活动有关的所有费用，包括但不限于、勘查现场、编制和提交响应文件、参加磋商与应答、签订合同等，不论竞标结果如何，均应自行承担。</w:t>
      </w:r>
    </w:p>
    <w:p w14:paraId="4FC9B41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5.联合体竞标</w:t>
      </w:r>
    </w:p>
    <w:p w14:paraId="3C2C280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5.1本项目是否接受联合体竞标，详见“供应商须知前附表”。</w:t>
      </w:r>
    </w:p>
    <w:p w14:paraId="7523CFB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如接受联合体竞标，</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联合体竞标要求详见“供应商须知前附表”。</w:t>
      </w:r>
    </w:p>
    <w:p w14:paraId="1BE50B3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5.3</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6C1127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 xml:space="preserve">6.转包与分包             </w:t>
      </w:r>
    </w:p>
    <w:p w14:paraId="4BB8341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6.1本项目是否允许分包详见“供应商须知前附表”，本项目不允许违法分包。</w:t>
      </w:r>
    </w:p>
    <w:p w14:paraId="4322B78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6.2</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9799AC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7.特别说明</w:t>
      </w:r>
    </w:p>
    <w:p w14:paraId="053BE53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7.1如果本磋商文件要求提供供应商或制造商的资格、信誉、荣誉、业绩与企业认证等材料的，资格、信誉、荣誉、业绩与企业认证等必须为供应商或者制造商所拥有或自身获得 。</w:t>
      </w:r>
    </w:p>
    <w:p w14:paraId="06A45BE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7.2供应商应仔细阅读磋商文件的所有内容，按照磋商文件的要求提交响应文件，并对所提供的全部资料的真实性承担法律责任。</w:t>
      </w:r>
    </w:p>
    <w:p w14:paraId="70588EE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284E3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7.4在政府采购活动中，采购人员及相关人员与供应商有下列利害关系之一的，应当回避：</w:t>
      </w:r>
    </w:p>
    <w:p w14:paraId="4956878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（1）参加采购活动前3年内与供应商存在劳动关系；</w:t>
      </w:r>
    </w:p>
    <w:p w14:paraId="08095A2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（2）参加采购活动前3年内担任供应商的董事、监事；</w:t>
      </w:r>
    </w:p>
    <w:p w14:paraId="20531F9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（3）参加采购活动前3年内是供应商的控股股东或者实际控制人；</w:t>
      </w:r>
    </w:p>
    <w:p w14:paraId="6501778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（4）与供应商的法定代表人或者负责人有夫妻、直系血亲、三代以内旁系血亲或者近姻亲关系；</w:t>
      </w:r>
    </w:p>
    <w:p w14:paraId="1EA71EF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（5）与供应商有其他可能影响政府采购活动公平、公正进行的关系。</w:t>
      </w:r>
    </w:p>
    <w:p w14:paraId="1B52081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97F06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7.5有下列情形之一的视为供应商相互串通竞标，响应文件将被视为无效：</w:t>
      </w:r>
    </w:p>
    <w:p w14:paraId="13A856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（1）不同供应商的响应文件由同一单位或者个人编制； </w:t>
      </w:r>
    </w:p>
    <w:p w14:paraId="632B4B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（2）不同供应商委托同一单位或者个人办理竞标事宜；</w:t>
      </w:r>
    </w:p>
    <w:p w14:paraId="0D7AB0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（3）不同的供应商的响应文件载明的项目管理员为同一个人；</w:t>
      </w:r>
    </w:p>
    <w:p w14:paraId="7E374DD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（4）不同供应商的响应文件异常一致或者报价呈规律性差异；</w:t>
      </w:r>
    </w:p>
    <w:p w14:paraId="06BE573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（5）不同供应商的响应文件相互混装；</w:t>
      </w:r>
    </w:p>
    <w:p w14:paraId="242C091D">
      <w:pPr>
        <w:tabs>
          <w:tab w:val="left" w:pos="6931"/>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（6）不同供应商的磋商保证金从同一单位或者个人账户转出。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ab/>
      </w:r>
    </w:p>
    <w:p w14:paraId="7437108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7.6供应商有下列情形之一的，属于恶意串通行为，将报同级监督管理部门：</w:t>
      </w:r>
    </w:p>
    <w:p w14:paraId="372CE54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（1）供应商直接或者间接从采购人或者采购代理机构处获得其他供应商的相关信息并修改其响应文件；</w:t>
      </w:r>
    </w:p>
    <w:p w14:paraId="5014CB2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（2）供应商按照采购人或者采购代理机构的授意撤换、修改响应文件；</w:t>
      </w:r>
    </w:p>
    <w:p w14:paraId="45B191B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（3）供应商之间协商报价、技术方案等响应文件或者响应文件的实质性内容；</w:t>
      </w:r>
    </w:p>
    <w:p w14:paraId="32AD0A3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（4）属于同一集团、协会、商会等组织成员的供应商按照该组织要求协同参加政府采购活动；</w:t>
      </w:r>
    </w:p>
    <w:p w14:paraId="4D66685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（5）供应商之间事先约定一致抬高或者压低报价，或者在政府采购活动中事先约定轮流以高价位或者低价位成交，或者事先约定由某一特定供应商成交，然后再参加竞标；</w:t>
      </w:r>
    </w:p>
    <w:p w14:paraId="0E96129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（6）供应商之间商定部分供应商放弃参加政府采购活动或者放弃成交；</w:t>
      </w:r>
    </w:p>
    <w:p w14:paraId="6C845A0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（7）供应商与采购人或者采购代理机构之间、供应商相互之间，为谋求特定供应商成交或者排斥其他供应商的其他串通行为。</w:t>
      </w:r>
    </w:p>
    <w:p w14:paraId="27097417">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二、磋商文件</w:t>
      </w:r>
    </w:p>
    <w:p w14:paraId="4E79F4BB">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8.磋商文件的构成</w:t>
      </w:r>
    </w:p>
    <w:p w14:paraId="60239E7C">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第一章 竞争性磋商公告；</w:t>
      </w:r>
    </w:p>
    <w:p w14:paraId="5AB17510">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第二章 采购需求；</w:t>
      </w:r>
    </w:p>
    <w:p w14:paraId="04207889">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第三章 供应商须知； </w:t>
      </w:r>
    </w:p>
    <w:p w14:paraId="39CF696E">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第四章 评审程序、评审方法和评审标准；</w:t>
      </w:r>
    </w:p>
    <w:p w14:paraId="1B0FDA16">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第五章 响应文件格式；</w:t>
      </w:r>
    </w:p>
    <w:p w14:paraId="1F89CA64">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第六章 合同文本；</w:t>
      </w:r>
    </w:p>
    <w:p w14:paraId="4E649C22">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第七章 质疑、投诉材料格式。</w:t>
      </w:r>
    </w:p>
    <w:p w14:paraId="7958284F">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9.供应商的询问</w:t>
      </w:r>
    </w:p>
    <w:p w14:paraId="0CA1E6D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供应商应认真阅读磋商文件的采购需求，如供应商对磋商文件有疑问的，如要求采购人作出澄清或者修改的，供应商尽应在提交首次响应文件截止之日前，以书面形式向采购人、采购代理机构提出。</w:t>
      </w:r>
    </w:p>
    <w:p w14:paraId="57B0724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10.磋商文件的澄清和修改</w:t>
      </w:r>
    </w:p>
    <w:p w14:paraId="33A0226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10.1已获取磋商文件的潜在供应商，若有问题需要澄清，应于应标截止时间前，以书面形式向采购代理机构提出，采购代理机构与采购人研究后，对认为有必要回答的问题，按照本章10.3的内容处理。</w:t>
      </w:r>
    </w:p>
    <w:p w14:paraId="289CCD8E">
      <w:pPr>
        <w:snapToGrid w:val="0"/>
        <w:spacing w:before="0" w:beforeAutospacing="0" w:after="0" w:afterAutospacing="0" w:line="360" w:lineRule="auto"/>
        <w:ind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7AA5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9DDBD5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10.4</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采购信息更正公告的内容应当包括采购人和采购代理机构名称、地址、联系方式，原公告的采购项目名称及首次公告日期，更正事项、内容及日期，采购项目联系人和电话。</w:t>
      </w:r>
    </w:p>
    <w:p w14:paraId="7D196F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A3A923F">
      <w:pPr>
        <w:snapToGrid w:val="0"/>
        <w:spacing w:before="0" w:beforeAutospacing="0" w:after="0" w:afterAutospacing="0" w:line="360" w:lineRule="auto"/>
        <w:ind w:firstLine="40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w:t>
      </w:r>
      <w:r>
        <w:rPr>
          <w:rStyle w:val="35"/>
          <w:rFonts w:hint="eastAsia" w:asciiTheme="minorEastAsia" w:hAnsiTheme="minorEastAsia" w:eastAsiaTheme="minorEastAsia" w:cstheme="minorEastAsia"/>
          <w:b/>
          <w:i w:val="0"/>
          <w:caps w:val="0"/>
          <w:color w:val="auto"/>
          <w:spacing w:val="0"/>
          <w:w w:val="100"/>
          <w:kern w:val="0"/>
          <w:sz w:val="20"/>
          <w:szCs w:val="21"/>
          <w:highlight w:val="none"/>
          <w:lang w:val="en-US" w:eastAsia="zh-CN" w:bidi="ar-SA"/>
        </w:rPr>
        <w:t>响应文件未按磋商文件的澄清、修改的内容编制，又不符合实质性要求的，其响应文件作无效处理。</w:t>
      </w:r>
    </w:p>
    <w:p w14:paraId="0371D7B8">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  三、响应文件的编制</w:t>
      </w:r>
    </w:p>
    <w:p w14:paraId="401872FF">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11.响应文件的编制原则</w:t>
      </w:r>
    </w:p>
    <w:p w14:paraId="699DF47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供应商必须按照磋商文件的要求编制响应文件，并对其提交的响应文件的真实性、合法性承担法律责任。响应文件必须对磋商文件作出实质性响应。</w:t>
      </w:r>
    </w:p>
    <w:p w14:paraId="2B371DC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12.响应文件的组成</w:t>
      </w:r>
    </w:p>
    <w:p w14:paraId="09E180C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12.1响应文件由资格证明文件、商务技术文件和报价文件三部分组成。</w:t>
      </w:r>
    </w:p>
    <w:p w14:paraId="64B3B336">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12.1.1资格证明文件：详见须知前附表</w:t>
      </w:r>
    </w:p>
    <w:p w14:paraId="604C4C6E">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12.1.2商务技术文件：详见须知前附表</w:t>
      </w:r>
    </w:p>
    <w:p w14:paraId="4FFC3B6B">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12.1.3报价文件：详见须知前附表</w:t>
      </w:r>
    </w:p>
    <w:p w14:paraId="4533B1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12.2响应文件电子版：详见须知前附表</w:t>
      </w:r>
    </w:p>
    <w:p w14:paraId="16E58B48">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13.计量单位</w:t>
      </w:r>
    </w:p>
    <w:p w14:paraId="296DEF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磋商文件已有明确规定的，使用磋商文件规定的计量单位；磋商文件没有规定的，应采用中华人民共和国法定计量单位，货币种类为人民币，否则视同未响应。</w:t>
      </w:r>
    </w:p>
    <w:p w14:paraId="2EB67C2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14.竞标的风险</w:t>
      </w:r>
    </w:p>
    <w:p w14:paraId="4FA08D0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供应商没有按照磋商文件要求提供全部资料，或者供应商没有对磋商文件在各方面作出实质性响应可能导致其响应无效，是供应商应当考虑的风险。</w:t>
      </w:r>
    </w:p>
    <w:p w14:paraId="7BA123E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15.响应报价要求和构成</w:t>
      </w:r>
    </w:p>
    <w:p w14:paraId="562F5348">
      <w:pPr>
        <w:tabs>
          <w:tab w:val="left" w:pos="2492"/>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15.1响应报价应按“第五章 响应文件格式”中“磋商函”格式填写。</w:t>
      </w:r>
    </w:p>
    <w:p w14:paraId="363B4FDD">
      <w:pPr>
        <w:tabs>
          <w:tab w:val="left" w:pos="2492"/>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15.2响应报价的价格构成见“供应商须知前附表”。</w:t>
      </w:r>
    </w:p>
    <w:p w14:paraId="712EB03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15.3响应报价要求</w:t>
      </w:r>
    </w:p>
    <w:p w14:paraId="0F11CB4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15.3.1供应商的响应报价应符合以下要求，否则响应文件按无效响应处理：</w:t>
      </w:r>
    </w:p>
    <w:p w14:paraId="376D54B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（1）供应商必须就“采购需求”中所竞标的每个分标的全部内容分别作完整唯一总价报价，不得存在漏项报价；</w:t>
      </w:r>
    </w:p>
    <w:p w14:paraId="03A0D6C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（2）供应商必须就所竞标的分标的单项内容作唯一报价。</w:t>
      </w:r>
    </w:p>
    <w:p w14:paraId="5BD144F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15.3.2响应报价（包含首次报价、最后报价）超过所竞标分标规定的采购预算金额或者最高限价的，其响应文件将作无效处理。</w:t>
      </w:r>
    </w:p>
    <w:p w14:paraId="2C4104E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15.3.3响应报价（包含首次报价、最后报价）超过分项采购预算金额或者最高限价的，其响应文件将作无效处理。</w:t>
      </w:r>
    </w:p>
    <w:p w14:paraId="0CB7CCF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16.竞标有效期</w:t>
      </w:r>
    </w:p>
    <w:p w14:paraId="2E259A7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16.1竞标有效期是指为保证采购人有足够的时间在提交响应文件后完成评审、确定成交供应商、合同签订等工作而要求供应商提交的响应文件在一定时间内保持有效的期限。</w:t>
      </w:r>
    </w:p>
    <w:p w14:paraId="10D5D3B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16.2 竞标有效期应由供应商按“供应商须知前附表”规定的期限作出响应。</w:t>
      </w:r>
    </w:p>
    <w:p w14:paraId="6DA2B42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16.3供应商的响应文件在竞标有效期内均保持有效。</w:t>
      </w:r>
    </w:p>
    <w:p w14:paraId="13E06319">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17.磋商保证金</w:t>
      </w:r>
    </w:p>
    <w:p w14:paraId="082B300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详见“供应商须知前附表”。</w:t>
      </w:r>
    </w:p>
    <w:p w14:paraId="7C0C12F8">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18.响应文件编制的要求</w:t>
      </w:r>
    </w:p>
    <w:p w14:paraId="37956BB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由此引发的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后果由供应商承担。</w:t>
      </w:r>
    </w:p>
    <w:p w14:paraId="5184223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18.2响应文件应按资格证明、报价分别编制，商务技术文件合并编制，本磋商只接受电子版响应文件，要求见本章“12.2响应文件电子版要求”。</w:t>
      </w:r>
    </w:p>
    <w:p w14:paraId="1BCAF62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18.3响应文件须由供应商在</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第五章 响应文件格式</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规定位置进行签署、盖章，否则其响应文件按无效响应处理。骑缝盖公章不视为在规定位置盖章。</w:t>
      </w:r>
    </w:p>
    <w:p w14:paraId="3CCF572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18.4响应文件中标注的供应商名称应与营业执照（事业单位法人证书、执业许可证、自然人身份证）及电子公章一致，否则其响应文件按无效响应处理。</w:t>
      </w:r>
    </w:p>
    <w:p w14:paraId="379005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18.5响应文件应避免涂改、行间插字或者删除，否则其响应文件按无效响应处理。</w:t>
      </w:r>
    </w:p>
    <w:p w14:paraId="41F13882">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19.响应文件的密封和标记</w:t>
      </w:r>
    </w:p>
    <w:p w14:paraId="4B1973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E8E85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19.2使用“广西政府采购云平台电子交易客户端”需要提前申领CA数字证书，申领流程见该项目采购公告附件。</w:t>
      </w:r>
    </w:p>
    <w:p w14:paraId="105F5913">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6AFF53F6">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20.响应文件的提交</w:t>
      </w:r>
    </w:p>
    <w:p w14:paraId="1A30A1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20.1所有响应文件应于竞争性磋商文件中规定的时间上传递交至广西政府采购云平台平台。</w:t>
      </w:r>
    </w:p>
    <w:p w14:paraId="6EDD84D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20.2 在响应文件提交截止时间以后，不能补充、修改响应文件。</w:t>
      </w:r>
    </w:p>
    <w:p w14:paraId="383457C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20.3 在提交“最后报价”后，供应商不能退出谈判。</w:t>
      </w:r>
    </w:p>
    <w:p w14:paraId="347910D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20.4 电子交易平台收到响应文件，将妥善保存并即时向供应商发出确认回执通知。在响应文件提交截止时间前，除供应商补充、修改或者撤回响应文件外，任何单位和个人不得解密或提取响应文件。</w:t>
      </w:r>
    </w:p>
    <w:p w14:paraId="20B35C2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20.5 采购机构不可视情况延长提交响应文件的截止时间。</w:t>
      </w:r>
    </w:p>
    <w:p w14:paraId="41B79A0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20.6备份响应文件。</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详见在“供应商须知前附表”。</w:t>
      </w:r>
    </w:p>
    <w:p w14:paraId="53F652F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21.首次响应文件的补充、修改与撤回</w:t>
      </w:r>
    </w:p>
    <w:p w14:paraId="7E510C3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详见“供应商须知前附表”。</w:t>
      </w:r>
    </w:p>
    <w:p w14:paraId="38588A8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22. 首次响应文件的退回</w:t>
      </w:r>
    </w:p>
    <w:p w14:paraId="4C12AD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4680F0F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23. 截止时间后的撤回</w:t>
      </w:r>
    </w:p>
    <w:p w14:paraId="3F1F4D3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本项目不收取磋商保证金，供应商在首次响应文件提交截止时间后可向采购人、采购代理机构书面申请撤回电子响应文件。</w:t>
      </w:r>
    </w:p>
    <w:p w14:paraId="3284CD20">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  四、评审及磋商</w:t>
      </w:r>
    </w:p>
    <w:p w14:paraId="27954B4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24.磋商小组成立</w:t>
      </w:r>
    </w:p>
    <w:p w14:paraId="663DFBC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E1E790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2034659">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25.首次响应文件的开启</w:t>
      </w:r>
    </w:p>
    <w:p w14:paraId="32A75DA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25.1首次响应文件由磋商小组或者采购代理机构在“供应商须知前附表”规定的时间开启。</w:t>
      </w:r>
    </w:p>
    <w:p w14:paraId="27E32514">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 xml:space="preserve">25.2 </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响应文件解密</w:t>
      </w:r>
    </w:p>
    <w:p w14:paraId="4A5B3E77">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采购代理机构将在“供应商须知前附表”规定的时</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须携带加密时所用的CA锁按平台提示和采购文件的规定登录到“广西政府采购云平台”平台电子开标大厅签到并在发起解密指令之时起30分钟内完成对电子响应文件在线解密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视为响应文件无效。</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（解密</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异常情况处理：详见本章</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26.3 电子交易活动的中止。）</w:t>
      </w:r>
    </w:p>
    <w:p w14:paraId="19D17EAB">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如</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供应商成功解密响应文件，但未在“广西政府采购云平台”电子开标大厅参加谈判的，视同认可谈判过程和结果，</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由此产生的后果由供应商自行负责。 参与谈判的供应商不足3家的，不得谈判。</w:t>
      </w:r>
    </w:p>
    <w:p w14:paraId="186338C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26.评审程序、评审方法和评审标准</w:t>
      </w:r>
    </w:p>
    <w:p w14:paraId="7FBF92F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26.1磋商小组按照“第四章 评审程序、评审方法和评审标准”规定的方法、评审因素、标准和程序对响应文件进行评审。</w:t>
      </w:r>
    </w:p>
    <w:p w14:paraId="6B7E774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26.2 采购需求负偏离要求及磋商顺序详见 “ 供应商须知前附表”。</w:t>
      </w:r>
    </w:p>
    <w:p w14:paraId="7FB770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26.3电子交易活动的中止。采购过程中出现以下情形，导致电子交易平台无法正常运行，或者无法保证电子交易的公平、公正和安全时，采购机构可中止电子交易活动：</w:t>
      </w:r>
    </w:p>
    <w:p w14:paraId="0E4AD02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（1）电子交易平台发生故障而无法登录访问的； </w:t>
      </w:r>
    </w:p>
    <w:p w14:paraId="338E2A9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（2）电子交易平台应用或数据库出现错误，不能进行正常操作的；</w:t>
      </w:r>
    </w:p>
    <w:p w14:paraId="36C8CF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（3）电子交易平台发现严重安全漏洞，有潜在泄密危险的；</w:t>
      </w:r>
    </w:p>
    <w:p w14:paraId="623AFF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（4）病毒发作导致不能进行正常操作的； </w:t>
      </w:r>
    </w:p>
    <w:p w14:paraId="1039FA9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（4）其他无法保证电子交易的公平、公正和安全的情况。</w:t>
      </w:r>
    </w:p>
    <w:p w14:paraId="0086502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8C41276">
      <w:pPr>
        <w:pStyle w:val="30"/>
        <w:keepLines/>
        <w:widowControl/>
        <w:snapToGrid w:val="0"/>
        <w:spacing w:before="0" w:beforeAutospacing="0" w:after="0" w:afterAutospacing="0" w:line="360" w:lineRule="auto"/>
        <w:ind w:firstLine="480" w:firstLineChars="15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五、成交及合同</w:t>
      </w:r>
    </w:p>
    <w:p w14:paraId="2E108F3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27.确定成交供应商及结果公告</w:t>
      </w:r>
    </w:p>
    <w:p w14:paraId="317E7CF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non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27.1确定成交供应商。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由采购人直接委托评审专家确定</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，评审报告提出的排序第一的供应商为成交供应商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none" w:color="auto"/>
          <w:lang w:val="en-US" w:eastAsia="zh-CN" w:bidi="ar-SA"/>
        </w:rPr>
        <w:t>。</w:t>
      </w:r>
    </w:p>
    <w:p w14:paraId="52AD84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27.2成交通知及成交结果公告。</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成交</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供应商确定后2个工作日内，在省级以上财政部门指定的媒体上公</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同时向成交供应商发出成交通知书，成交通知书规定签订合同的时间不得超过15日。</w:t>
      </w:r>
    </w:p>
    <w:p w14:paraId="1CFB296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F09B0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476AD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27.5</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91E6E2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28.履约保证金</w:t>
      </w:r>
    </w:p>
    <w:p w14:paraId="706AB25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t>供应商须知前附表</w:t>
      </w:r>
    </w:p>
    <w:p w14:paraId="05AE005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29.签订合同</w:t>
      </w:r>
    </w:p>
    <w:p w14:paraId="563FBA28">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29.1采购人与成交供应商应当在成交通知书规定的时间内，按照磋商文件确定的合同文本以及采购标的、服务技术、采购金额、采购数量、技术和服务要求等事项签订政府采购合同。</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如成交供应商为联合体的，由联合体成员各方法定代表人或其授权代表与采购人代表签订合同。</w:t>
      </w:r>
    </w:p>
    <w:p w14:paraId="45C03CE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A4FE2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C3AA71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29.4如签订合同并生效后，供应商无故拒绝或延期，除按照合同条款处理外，列入不良行为记录，并给予通报。</w:t>
      </w:r>
    </w:p>
    <w:p w14:paraId="27B298D0">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29.5采购合同由采购人与成交供应商根据磋商文件、响应文件等内容通过政府采购电子交易平台在线签订，自动备案，在线签订须携带的材料见“</w:t>
      </w:r>
      <w:r>
        <w:rPr>
          <w:rStyle w:val="35"/>
          <w:rFonts w:hint="eastAsia" w:asciiTheme="minorEastAsia" w:hAnsiTheme="minorEastAsia" w:eastAsiaTheme="minorEastAsia" w:cstheme="minorEastAsia"/>
          <w:b w:val="0"/>
          <w:i w:val="0"/>
          <w:caps w:val="0"/>
          <w:color w:val="auto"/>
          <w:spacing w:val="0"/>
          <w:w w:val="100"/>
          <w:kern w:val="0"/>
          <w:sz w:val="24"/>
          <w:szCs w:val="20"/>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供应商须知前附表”。</w:t>
      </w:r>
    </w:p>
    <w:p w14:paraId="63303D6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30.政府采购合同公告</w:t>
      </w:r>
    </w:p>
    <w:p w14:paraId="7A2A897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采购人或者受托采购代理机构应当自政府采购合同签订之日起2个工作日内，将政府采购合同</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在以下媒体上发布</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 xml:space="preserve"> “广西壮族自治区政府采购网”（http://zfcg.gxzf.gov.cn）</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上公告，但政府采购合同中涉及国家秘密、商业秘密的内容除外。</w:t>
      </w:r>
    </w:p>
    <w:p w14:paraId="3F74EF1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31. 询问、质疑和投诉</w:t>
      </w:r>
    </w:p>
    <w:p w14:paraId="04BF328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31.1供应商对政府采购活动事项有疑问的，可以向采购人、采购代理机构提出询问，采购人或者采购代理机构应当在3个工作日内对供应商依法提出的询问作出答复。</w:t>
      </w:r>
    </w:p>
    <w:p w14:paraId="7177F70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“供应商须知前附表”</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 xml:space="preserve">具体质疑起算时间及处理方式如下： </w:t>
      </w:r>
    </w:p>
    <w:p w14:paraId="3EFB619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（1）潜在供应商依法获取采购文件后，认为采购文件使自己的权益受到损害的，应当在竞争性磋商采购文件公告期限届满之日起7个工作日内提出质疑。</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委托代理协议无特殊约定的，</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对竞争性磋商文件中采购需求（含资格要求、采购预算和评分办法）的质疑由采购人受理并负责答复；对竞争性磋商文件中的采购执行程序的质疑由采购代理机构受理并负责答复。</w:t>
      </w:r>
    </w:p>
    <w:p w14:paraId="3A1148E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80727F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（3）供应商认为成交结果使自己的权益受到损害的，应当在成交结果公告期限届满之日起7个工作日内提出质疑，由采购人受理并负责答复。</w:t>
      </w:r>
    </w:p>
    <w:p w14:paraId="33EC405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E1A438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31.4 供应商提出质疑应当提交质疑函和必要的证明材料，针对同一采购程序环节的质疑必须在法定质疑期内一次性提出。质疑函应当包括下列内容</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（质疑函格式后附）</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w:t>
      </w:r>
    </w:p>
    <w:p w14:paraId="0635C26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（1）供应商的姓名或者名称、地址、邮编、联系人及联系电话；</w:t>
      </w:r>
    </w:p>
    <w:p w14:paraId="61E52F1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（2）质疑项目的名称、编号；</w:t>
      </w:r>
    </w:p>
    <w:p w14:paraId="2325938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（3）具体、明确的质疑事项和与质疑事项相关的请求；</w:t>
      </w:r>
    </w:p>
    <w:p w14:paraId="4AE82FB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（4）事实依据；</w:t>
      </w:r>
    </w:p>
    <w:p w14:paraId="07D1E45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（5）必要的法律依据；</w:t>
      </w:r>
    </w:p>
    <w:p w14:paraId="519D918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（6）提出质疑的日期。</w:t>
      </w:r>
    </w:p>
    <w:p w14:paraId="3D50008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供应商为自然人的，应当由本人签字；供应商为法人或者其他组织的，应当由法定代表人、主要负责人，或者其委托代理人签字或者盖章，并加盖公章。</w:t>
      </w:r>
    </w:p>
    <w:p w14:paraId="65C5B46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31.5采购人、采购代理机构认为供应商质疑不成立，或者成立但未对成交结果构成影响的，继续开展采购活动；认为供应商质疑成立且影响或者可能影响成交结果的，按照下列情况处理：</w:t>
      </w:r>
    </w:p>
    <w:p w14:paraId="5802C55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3099AC7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（二）对采购过程或者成交结果提出的质疑，合格供应商符合法定数量时，可以从合格的成交候选人中另行确定成交供应商的，应当依法另行确定成交供应商；否则应当重新开展采购活动。</w:t>
      </w:r>
    </w:p>
    <w:p w14:paraId="52D0001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质疑答复导致成交结果改变的，采购人或者采购代理机构应当将有关情况书面报告本级财政部门。</w:t>
      </w:r>
    </w:p>
    <w:p w14:paraId="42C55F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4A62525">
      <w:pPr>
        <w:pStyle w:val="30"/>
        <w:keepLines/>
        <w:widowControl/>
        <w:snapToGrid w:val="0"/>
        <w:spacing w:before="0" w:beforeAutospacing="0" w:after="0" w:afterAutospacing="0" w:line="360" w:lineRule="auto"/>
        <w:ind w:firstLine="315" w:firstLineChars="98"/>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六</w:t>
      </w: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、验收</w:t>
      </w:r>
    </w:p>
    <w:p w14:paraId="2CA395C8">
      <w:pPr>
        <w:tabs>
          <w:tab w:val="left" w:pos="0"/>
        </w:tabs>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32.验收</w:t>
      </w:r>
    </w:p>
    <w:p w14:paraId="28F13362">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5006A5">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32.2采购人可以邀请参加本项目的其他供应商或者第三方机构参与验收。参与验收的供应商或者第三方机构的意见作为验收书的参考资料一并存档。</w:t>
      </w:r>
    </w:p>
    <w:p w14:paraId="7B823BB9">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2A9D3E">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46E5B32">
      <w:pPr>
        <w:pStyle w:val="30"/>
        <w:keepLines/>
        <w:widowControl/>
        <w:snapToGrid w:val="0"/>
        <w:spacing w:before="0" w:beforeAutospacing="0" w:after="0" w:afterAutospacing="0" w:line="360" w:lineRule="auto"/>
        <w:ind w:firstLine="320" w:firstLineChars="1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七、其他事项</w:t>
      </w:r>
    </w:p>
    <w:p w14:paraId="3D66B09E">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33.代理服务费</w:t>
      </w:r>
    </w:p>
    <w:p w14:paraId="4F612F31">
      <w:pPr>
        <w:tabs>
          <w:tab w:val="left" w:pos="2835"/>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代理服务收费标准及缴费账户详见“供应商须知前附表”，供应商为联合体的，可以由联合体中的一方或者多方共同交纳代理服务费。</w:t>
      </w:r>
    </w:p>
    <w:p w14:paraId="16F58DBB">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34.需要补充的其他内容</w:t>
      </w:r>
    </w:p>
    <w:p w14:paraId="1EA444FE">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34.1本磋商文件解释规则详见“供应商须知前附表”。</w:t>
      </w:r>
    </w:p>
    <w:p w14:paraId="16C22343">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34.2 其他事项详见“供应商须知前附表”。</w:t>
      </w:r>
    </w:p>
    <w:p w14:paraId="27EAA010">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服务由中小企业承接，即提供服务的人员为中小企业依照《中华人民共和国劳动合同法》订立劳动合同的从业人员，不对其中涉及的货物的制造商和工程承建商作出要求的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，享受本文件规定的中小企业扶持政策。</w:t>
      </w:r>
    </w:p>
    <w:p w14:paraId="022BC04C">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69E48541">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28706B45">
      <w:pPr>
        <w:pStyle w:val="55"/>
        <w:widowControl/>
        <w:snapToGrid w:val="0"/>
        <w:spacing w:before="0" w:beforeAutospacing="0" w:after="0" w:afterAutospacing="0" w:line="360" w:lineRule="auto"/>
        <w:jc w:val="both"/>
        <w:textAlignment w:val="cente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7C9D82D0">
      <w:pPr>
        <w:pStyle w:val="28"/>
        <w:keepLines/>
        <w:widowControl/>
        <w:numPr>
          <w:ilvl w:val="0"/>
          <w:numId w:val="3"/>
        </w:numPr>
        <w:snapToGrid w:val="0"/>
        <w:spacing w:before="340" w:beforeAutospacing="0" w:after="330" w:afterAutospacing="0" w:line="240" w:lineRule="auto"/>
        <w:jc w:val="center"/>
        <w:textAlignment w:val="baseline"/>
        <w:outlineLvl w:val="0"/>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br w:type="page"/>
      </w:r>
      <w:bookmarkStart w:id="44" w:name="_Toc30425"/>
      <w:bookmarkStart w:id="45" w:name="_Toc16039"/>
      <w:r>
        <w:rPr>
          <w:rStyle w:val="112"/>
          <w:rFonts w:hint="eastAsia" w:asciiTheme="minorEastAsia" w:hAnsiTheme="minorEastAsia" w:eastAsiaTheme="minorEastAsia" w:cstheme="minorEastAsia"/>
          <w:b/>
          <w:color w:val="auto"/>
          <w:highlight w:val="none"/>
          <w:lang w:val="en-US" w:eastAsia="zh-CN"/>
        </w:rPr>
        <w:t>技术文件</w:t>
      </w:r>
      <w:bookmarkEnd w:id="44"/>
    </w:p>
    <w:p w14:paraId="1C90A81D">
      <w:pPr>
        <w:pStyle w:val="28"/>
        <w:keepLines/>
        <w:widowControl/>
        <w:numPr>
          <w:ilvl w:val="0"/>
          <w:numId w:val="4"/>
        </w:numPr>
        <w:snapToGrid w:val="0"/>
        <w:spacing w:before="340" w:beforeAutospacing="0" w:after="330" w:afterAutospacing="0" w:line="240" w:lineRule="auto"/>
        <w:jc w:val="both"/>
        <w:textAlignment w:val="baseline"/>
        <w:outlineLvl w:val="0"/>
        <w:rPr>
          <w:rStyle w:val="112"/>
          <w:rFonts w:hint="eastAsia" w:asciiTheme="minorEastAsia" w:hAnsiTheme="minorEastAsia" w:eastAsiaTheme="minorEastAsia" w:cstheme="minorEastAsia"/>
          <w:b/>
          <w:bCs/>
          <w:color w:val="auto"/>
          <w:sz w:val="28"/>
          <w:szCs w:val="28"/>
          <w:highlight w:val="none"/>
          <w:lang w:val="en-US" w:eastAsia="zh-CN"/>
        </w:rPr>
      </w:pPr>
      <w:bookmarkStart w:id="46" w:name="_Toc22245"/>
      <w:bookmarkStart w:id="47" w:name="_Toc24555"/>
      <w:bookmarkStart w:id="48" w:name="_Toc1602"/>
      <w:r>
        <w:rPr>
          <w:rStyle w:val="112"/>
          <w:rFonts w:hint="eastAsia" w:asciiTheme="minorEastAsia" w:hAnsiTheme="minorEastAsia" w:eastAsiaTheme="minorEastAsia" w:cstheme="minorEastAsia"/>
          <w:b/>
          <w:bCs/>
          <w:color w:val="auto"/>
          <w:sz w:val="28"/>
          <w:szCs w:val="28"/>
          <w:highlight w:val="none"/>
          <w:lang w:val="en-US" w:eastAsia="zh-CN"/>
        </w:rPr>
        <w:t>控制价或工程量清单文本：另册发放</w:t>
      </w:r>
      <w:bookmarkEnd w:id="46"/>
      <w:bookmarkEnd w:id="47"/>
      <w:bookmarkEnd w:id="48"/>
    </w:p>
    <w:p w14:paraId="4033F838">
      <w:pPr>
        <w:numPr>
          <w:ilvl w:val="0"/>
          <w:numId w:val="4"/>
        </w:num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图纸：</w:t>
      </w:r>
      <w:r>
        <w:rPr>
          <w:rStyle w:val="112"/>
          <w:rFonts w:hint="eastAsia" w:asciiTheme="minorEastAsia" w:hAnsiTheme="minorEastAsia" w:eastAsiaTheme="minorEastAsia" w:cstheme="minorEastAsia"/>
          <w:b/>
          <w:bCs/>
          <w:color w:val="auto"/>
          <w:sz w:val="28"/>
          <w:szCs w:val="28"/>
          <w:highlight w:val="none"/>
          <w:lang w:val="en-US" w:eastAsia="zh-CN"/>
        </w:rPr>
        <w:t>另册发放</w:t>
      </w:r>
    </w:p>
    <w:p w14:paraId="34874232">
      <w:pPr>
        <w:rPr>
          <w:rFonts w:hint="eastAsia" w:asciiTheme="minorEastAsia" w:hAnsiTheme="minorEastAsia" w:eastAsiaTheme="minorEastAsia" w:cstheme="minorEastAsia"/>
          <w:color w:val="auto"/>
          <w:highlight w:val="none"/>
          <w:lang w:val="en-US" w:eastAsia="zh-CN"/>
        </w:rPr>
      </w:pPr>
    </w:p>
    <w:p w14:paraId="64F2CC65">
      <w:pPr>
        <w:pStyle w:val="28"/>
        <w:keepLines/>
        <w:widowControl/>
        <w:snapToGrid w:val="0"/>
        <w:spacing w:before="340" w:beforeAutospacing="0" w:after="330" w:afterAutospacing="0" w:line="240" w:lineRule="auto"/>
        <w:jc w:val="center"/>
        <w:textAlignment w:val="baseline"/>
        <w:outlineLvl w:val="0"/>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pPr>
      <w:r>
        <w:rPr>
          <w:rStyle w:val="112"/>
          <w:rFonts w:hint="eastAsia" w:asciiTheme="minorEastAsia" w:hAnsiTheme="minorEastAsia" w:eastAsiaTheme="minorEastAsia" w:cstheme="minorEastAsia"/>
          <w:b/>
          <w:bCs w:val="0"/>
          <w:color w:val="auto"/>
          <w:highlight w:val="none"/>
          <w:lang w:val="en-US" w:eastAsia="zh-CN"/>
        </w:rPr>
        <w:br w:type="page"/>
      </w:r>
      <w:bookmarkStart w:id="49" w:name="_Toc13497"/>
      <w:r>
        <w:rPr>
          <w:rStyle w:val="112"/>
          <w:rFonts w:hint="eastAsia" w:asciiTheme="minorEastAsia" w:hAnsiTheme="minorEastAsia" w:eastAsiaTheme="minorEastAsia" w:cstheme="minorEastAsia"/>
          <w:b/>
          <w:bCs w:val="0"/>
          <w:color w:val="auto"/>
          <w:highlight w:val="none"/>
          <w:lang w:val="en-US" w:eastAsia="zh-CN"/>
        </w:rPr>
        <w:t>第四章  评审程序、评审方法和评审标准</w:t>
      </w:r>
      <w:bookmarkEnd w:id="45"/>
      <w:bookmarkEnd w:id="49"/>
    </w:p>
    <w:p w14:paraId="6BD16D7A">
      <w:pPr>
        <w:pStyle w:val="29"/>
        <w:keepLines/>
        <w:widowControl/>
        <w:snapToGrid w:val="0"/>
        <w:spacing w:before="260" w:beforeAutospacing="0" w:after="26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第一节 评审程序和评审方法</w:t>
      </w:r>
    </w:p>
    <w:p w14:paraId="47BC10C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1.确认磋商文件</w:t>
      </w:r>
    </w:p>
    <w:p w14:paraId="27003F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由磋商小组确认磋商文件。</w:t>
      </w:r>
    </w:p>
    <w:p w14:paraId="356D91C6">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2.资格审查</w:t>
      </w:r>
    </w:p>
    <w:p w14:paraId="5048811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2.1响应文件开启后，磋商小组依法对供应商的资格证明文件进行审查。</w:t>
      </w:r>
    </w:p>
    <w:p w14:paraId="57F8409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注：采购人代表或者采购代理机构在资格审查结束前，对供应商进行信用查询。</w:t>
      </w:r>
    </w:p>
    <w:p w14:paraId="5E5768C3">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（1）查询渠道：“广西政府采购云平台”平台“信用中国”网站(</w:t>
      </w:r>
      <w:r>
        <w:rPr>
          <w:rStyle w:val="2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www.creditchina.gov.cn</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)、中国政府采购网(</w:t>
      </w:r>
      <w:r>
        <w:rPr>
          <w:rStyle w:val="2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www.ccgp.gov.cn</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)链接入口。</w:t>
      </w:r>
    </w:p>
    <w:p w14:paraId="02415CB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（2）信用查询截止时点：资格审查结束前。</w:t>
      </w:r>
    </w:p>
    <w:p w14:paraId="120B21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查询记录和证据留存方式：在查询网站中直接打印查询记录，截图另存为电子文档作为评审资料保存。</w:t>
      </w:r>
    </w:p>
    <w:p w14:paraId="0282909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708A90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2.2资格审查标准为本磋商文件中载明对供应商资格要求的条件。资格审查采用合格制，凡符合磋商文件规定的供应商资格要求的响应文件均通过资格审查。</w:t>
      </w:r>
    </w:p>
    <w:p w14:paraId="0CC9851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2.3供应商有下列情形之一的，资格审查不通过，其响应文件按无效响应处理：</w:t>
      </w:r>
    </w:p>
    <w:p w14:paraId="35516BE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（1）不具备磋商文件中规定的资格要求的；</w:t>
      </w:r>
    </w:p>
    <w:p w14:paraId="33EB423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（2）响应文件未提供任一项“供应商须知前附表”资格证明文件规定的“必须提供”的文件资料的；</w:t>
      </w:r>
    </w:p>
    <w:p w14:paraId="6F2603B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（3）响应文件提供的资格证明文件出现任一项不符合“供应商须知前附表”资格证明文件规定的“必须提供”的文件资料要求或者无效的。</w:t>
      </w:r>
    </w:p>
    <w:p w14:paraId="45F2D03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（4）同一合同项下的不同供应商，单位负责人为同一人或者存在直接控股、管理关系的；为本项目提供过整体设计、规范编制或者项目管理、监理、检测等服务的。</w:t>
      </w:r>
    </w:p>
    <w:p w14:paraId="5D97834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2.4通过资格审查的合格供应商不足3家的，不得进入符合性审查环节，采购人或者采购代理机构应当重新开展采购活动。</w:t>
      </w:r>
    </w:p>
    <w:p w14:paraId="6E849D52">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3.符合性审查</w:t>
      </w:r>
    </w:p>
    <w:p w14:paraId="314D457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3.1由磋商小组对通过资格审查的合格供应商的响应文件的响应报价、商务、技术等实质性要求进行符合性审查，以确定其是否满足磋商文件的实质性要求。</w:t>
      </w:r>
    </w:p>
    <w:p w14:paraId="2E66F99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3AB4B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。供应商为自然人的，必须由本人签字并附身份证明。</w:t>
      </w:r>
    </w:p>
    <w:p w14:paraId="5341E394">
      <w:pPr>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3.4</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首次响应文件报价出现前后不一致的，按照下列规定修正： </w:t>
      </w:r>
    </w:p>
    <w:p w14:paraId="3BA08F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（1）响应文件中报价表内容与响应文件中相应内容不一致的，以报价表为准；</w:t>
      </w:r>
    </w:p>
    <w:p w14:paraId="4BAA2E1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（2）大写金额和小写金额不一致的，以大写金额为准；</w:t>
      </w:r>
    </w:p>
    <w:p w14:paraId="77073E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（3）单价金额小数点或者百分比有明显错位的，以报价表的总价为准，并修改单价；</w:t>
      </w:r>
    </w:p>
    <w:p w14:paraId="3146838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（4）总价金额与按单价汇总金额不一致的，以单价金额计算结果为准。</w:t>
      </w:r>
    </w:p>
    <w:p w14:paraId="3B6A5D4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同时出现两种以上不一致的，按照以上（1）-（4）规定的顺序逐条进行修正。修正后的报价经供应商确认后产生约束力，供应商不确认的，其响应文件按无效响应处理。</w:t>
      </w:r>
    </w:p>
    <w:p w14:paraId="24E9D7F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3.5商务技术、报价评审</w:t>
      </w:r>
    </w:p>
    <w:p w14:paraId="3F0452C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在评审时，如发现下列情形之一的，将被视为响应文件无效处理：</w:t>
      </w:r>
    </w:p>
    <w:p w14:paraId="2E43C6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（1）商务评审</w:t>
      </w:r>
    </w:p>
    <w:p w14:paraId="470B1C7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1）响应文件未按磋商文件要求签署、盖章；</w:t>
      </w:r>
    </w:p>
    <w:p w14:paraId="5B9B7E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2）委托代理人未能出具有效身份证明或者出具的身份证明与授权委托书中的信息不符； </w:t>
      </w:r>
    </w:p>
    <w:p w14:paraId="3A39A62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F7A34C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4）响应文件的实质性内容未使用中文表述、使用计量单位不符合磋商文件要求；</w:t>
      </w:r>
    </w:p>
    <w:p w14:paraId="7A1961A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5）响应文件中的文件资料因填写不齐全或者内容虚假或者出现其他情形而导致被磋商小组认定无效；</w:t>
      </w:r>
    </w:p>
    <w:p w14:paraId="0CFD172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8）响应文件含有采购人不能接受的附加条件；</w:t>
      </w:r>
    </w:p>
    <w:p w14:paraId="5A12755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9）属于“供应商须知正文”第7.5条情形；</w:t>
      </w:r>
    </w:p>
    <w:p w14:paraId="39F1630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10）虚假竞标，或者出现其他情形而导致被磋商小组认定无效；</w:t>
      </w:r>
    </w:p>
    <w:p w14:paraId="5CBACC7F">
      <w:pPr>
        <w:pStyle w:val="3"/>
        <w:pageBreakBefore w:val="0"/>
        <w:widowControl/>
        <w:kinsoku/>
        <w:wordWrap/>
        <w:overflowPunct/>
        <w:topLinePunct w:val="0"/>
        <w:autoSpaceDE/>
        <w:autoSpaceDN/>
        <w:bidi w:val="0"/>
        <w:adjustRightInd/>
        <w:spacing w:before="0" w:after="0" w:line="360" w:lineRule="auto"/>
        <w:ind w:firstLine="210" w:firstLineChars="100"/>
        <w:textAlignment w:val="baseline"/>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（2）技术评审</w:t>
      </w:r>
    </w:p>
    <w:p w14:paraId="5DB3C6D2">
      <w:pPr>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1）竞标技术方案不明确，磋商文件未允许但响应文件中存在一个或者一个以上备选（替代）竞标方案；</w:t>
      </w:r>
    </w:p>
    <w:p w14:paraId="21963F4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2）响应文件标注的项目名称或者项目编号与竞争性磋商文件标注的项目名称或者项目编号不一致的；</w:t>
      </w:r>
    </w:p>
    <w:p w14:paraId="11B5F34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3）未响应磋商文件实质性要求；</w:t>
      </w:r>
    </w:p>
    <w:p w14:paraId="3C9E779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4）法律、法规和磋商文件规定的其他无效情形。</w:t>
      </w:r>
    </w:p>
    <w:p w14:paraId="75A6CD5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（2）报价评审</w:t>
      </w:r>
    </w:p>
    <w:p w14:paraId="7AC922B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 响应文件未提供“供应商须知前附表” 报价文件中规定的“磋商函”；</w:t>
      </w:r>
    </w:p>
    <w:p w14:paraId="1513CC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2）未采用人民币报价或者未按照磋商文件标明的币种报价；</w:t>
      </w:r>
    </w:p>
    <w:p w14:paraId="3F7A552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32E569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54F0F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E4204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6）响应文件响应的标的数量及单位与竞争性磋商采购文件要求实质性不一致的。</w:t>
      </w:r>
    </w:p>
    <w:p w14:paraId="75FF92E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27CB9F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9B8BD4F">
      <w:pPr>
        <w:snapToGrid w:val="0"/>
        <w:spacing w:before="0" w:beforeAutospacing="0" w:after="0" w:afterAutospacing="0" w:line="24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4.磋商程序</w:t>
      </w:r>
    </w:p>
    <w:p w14:paraId="294C35B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4.1磋商小组按照“供应商须知前附表”</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确定的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20534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DABE7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4.3对磋商文件作出的实质性变动是磋商文件的有效组成部分，由磋商小组及时以电子澄清函形式同时通知所有参加磋商的供应商。</w:t>
      </w:r>
    </w:p>
    <w:p w14:paraId="540D028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611BDE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4.5磋商中，</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磋商的任何一方不得透露与磋商有关的其他供应商的技术资料、价格和其他信息。</w:t>
      </w:r>
    </w:p>
    <w:p w14:paraId="09A2FF7B">
      <w:pPr>
        <w:widowControl/>
        <w:tabs>
          <w:tab w:val="left" w:pos="540"/>
        </w:tabs>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4.6磋商小组应对磋商过程和重要磋商内容进行记录，作为评标报告一部分，磋商小组在记录上签字确认。</w:t>
      </w:r>
      <w:r>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t>主要内容包括：</w:t>
      </w:r>
    </w:p>
    <w:p w14:paraId="5343F2FE">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（1）按照相关规定进行公示的，公示情况说明；</w:t>
      </w:r>
    </w:p>
    <w:p w14:paraId="18449EFD">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（2）磋商日期和地点，磋商人员名单；</w:t>
      </w:r>
    </w:p>
    <w:p w14:paraId="3E3E6042">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（3）合同主要条款及价格商定情况。</w:t>
      </w:r>
    </w:p>
    <w:p w14:paraId="175C5A56">
      <w:pPr>
        <w:widowControl/>
        <w:tabs>
          <w:tab w:val="left" w:pos="540"/>
        </w:tabs>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4.7磋商过程中重新提交的响应文件，供应商可以在开启前补充、修改。</w:t>
      </w:r>
    </w:p>
    <w:p w14:paraId="140E42EF">
      <w:pPr>
        <w:tabs>
          <w:tab w:val="left" w:pos="2835"/>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4.8对磋商过程提交的响应文件进行有效性、完整性和响应程度审查，通过审查的合格供应商不足3家的，采购人或者采购代理机构应当重新开展采购活动。</w:t>
      </w:r>
    </w:p>
    <w:p w14:paraId="50AFCFC0">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5. 最后报价</w:t>
      </w:r>
    </w:p>
    <w:p w14:paraId="620E62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3510C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237048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2E717D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5.4已经提交响应文件的供应商，在提交最后报价之前，可以根据磋商情况退出磋商，退出磋商的供应商的响应文件按无效响应处理。</w:t>
      </w:r>
    </w:p>
    <w:p w14:paraId="79C9067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5.5供应商未在规定时间内提交最后报价的，视同退出磋商。</w:t>
      </w:r>
    </w:p>
    <w:p w14:paraId="23D6796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5.6磋商小组收齐某一分标最后报价后统一开启，磋商小组对最后报价进行有效性、完整性和响应程度的审查。</w:t>
      </w:r>
    </w:p>
    <w:p w14:paraId="7A357B2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5.7最终响应文件的报价出现前后不一致的，按照本章第3.4条的规定修正。 </w:t>
      </w:r>
    </w:p>
    <w:p w14:paraId="2BA88B3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5.8修正后的最终报价出现下列情形的，按无效响应处理：</w:t>
      </w:r>
    </w:p>
    <w:p w14:paraId="3FEEF3E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（1）供应商不确认的（全流程电子化评标采取在线确认）；</w:t>
      </w:r>
    </w:p>
    <w:p w14:paraId="14B90C7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（2）经供应商确认修正后的响应报价（包含首次报价、最后报价）超过所竞标分标规定的采购预算金额或者最高限价的（如本项目公布了最高限价）；</w:t>
      </w:r>
    </w:p>
    <w:p w14:paraId="2FB849B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（3）经供应商确认修正后的响应报价（包含首次报价、最后报价）超过分项采购预算金额或者最高限价的（如本项目公布了最高限价）。</w:t>
      </w:r>
    </w:p>
    <w:p w14:paraId="404B97E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5.9经供应商确认修正后的最后报价作为评审及签订合同的依据。</w:t>
      </w:r>
    </w:p>
    <w:p w14:paraId="48C3207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5.10供应商出现最后报价按无效响应处理或者响应文件按无效处理时</w:t>
      </w:r>
      <w:r>
        <w:rPr>
          <w:rStyle w:val="35"/>
          <w:rFonts w:hint="eastAsia" w:asciiTheme="minorEastAsia" w:hAnsiTheme="minorEastAsia" w:eastAsiaTheme="minorEastAsia" w:cstheme="minorEastAsia"/>
          <w:b w:val="0"/>
          <w:i w:val="0"/>
          <w:caps w:val="0"/>
          <w:color w:val="auto"/>
          <w:spacing w:val="0"/>
          <w:w w:val="100"/>
          <w:kern w:val="2"/>
          <w:sz w:val="22"/>
          <w:szCs w:val="22"/>
          <w:highlight w:val="none"/>
          <w:lang w:val="en-US" w:eastAsia="zh-CN" w:bidi="ar-SA"/>
        </w:rPr>
        <w:t>，磋商小组应当告知有关供应商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B2D1E6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5.11最后报价结束后，磋商小组不得再与供应商进行任何形式的商谈。</w:t>
      </w:r>
    </w:p>
    <w:p w14:paraId="496FB2AC">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6.比较与评价</w:t>
      </w:r>
    </w:p>
    <w:p w14:paraId="172F94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158809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6.1评审方法：综合评分法。</w:t>
      </w:r>
    </w:p>
    <w:p w14:paraId="6600FCB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6.2经磋商确定最终采购需求和提交最后报价的供应商后，由磋商小组采用综合评分法对提交最后报价的供应商的响应文件和最后报价进行综合评分。</w:t>
      </w:r>
    </w:p>
    <w:p w14:paraId="369F014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6.3评审时，磋商小组各成员应当独立对每个有效响应的文件进行评价、打分，然后汇总每个供应商每项评分因素的得分。</w:t>
      </w:r>
    </w:p>
    <w:p w14:paraId="24A03C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（1）磋商小组按照磋商文件中规定的评审标准计算各供应商的报价得分。项目评审过程中，不得去掉最后报价中的最高报价和最低报价。</w:t>
      </w:r>
    </w:p>
    <w:p w14:paraId="3A929C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（2）各供应商的得分为磋商小组所有成员的有效评分的算术平均数。</w:t>
      </w:r>
    </w:p>
    <w:p w14:paraId="0FF3E4E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6.4评审价为供应商的最后报价进行政策性扣除后的价格，评审价只是作为评审时使用。最终成交供应商的成交金额等于最后报价（如有修正，以确认修正后的最后报价为准）。</w:t>
      </w:r>
    </w:p>
    <w:p w14:paraId="1621236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6.5由磋商小组根据综合评分情况，按照评审得分由高到低顺序推荐3名以上成交候选供应商，并编写评</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审报告。符合本章第4.3条情形的，可以推荐2家成交候选供应商。评审得分相同的，按照最后报价由低到高的顺序推荐。评审得分且最后报价相同的，按照技术指标优劣顺序推荐。</w:t>
      </w:r>
    </w:p>
    <w:p w14:paraId="68F2AF4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85365A">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7.评审标准</w:t>
      </w:r>
    </w:p>
    <w:p w14:paraId="472075F2">
      <w:pPr>
        <w:snapToGrid w:val="0"/>
        <w:spacing w:before="0" w:beforeAutospacing="0" w:after="0" w:afterAutospacing="0" w:line="360" w:lineRule="auto"/>
        <w:ind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t>7.</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1评审依据：磋商小组将以磋商响应文件为评审依据，对供应商的报价、技术、商务等方面内容按百分制打分。（计分方法按四舍五入取至百分位）</w:t>
      </w:r>
    </w:p>
    <w:tbl>
      <w:tblPr>
        <w:tblStyle w:val="21"/>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3"/>
        <w:gridCol w:w="1009"/>
        <w:gridCol w:w="6641"/>
        <w:gridCol w:w="763"/>
      </w:tblGrid>
      <w:tr w14:paraId="4FEC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1EE1AE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序号</w:t>
            </w:r>
          </w:p>
        </w:tc>
        <w:tc>
          <w:tcPr>
            <w:tcW w:w="1009" w:type="dxa"/>
            <w:tcBorders>
              <w:top w:val="single" w:color="000000" w:sz="4" w:space="0"/>
              <w:left w:val="single" w:color="000000" w:sz="4" w:space="0"/>
              <w:bottom w:val="single" w:color="000000" w:sz="4" w:space="0"/>
              <w:right w:val="single" w:color="000000" w:sz="4" w:space="0"/>
            </w:tcBorders>
            <w:vAlign w:val="center"/>
          </w:tcPr>
          <w:p w14:paraId="538C868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评分类型</w:t>
            </w:r>
          </w:p>
        </w:tc>
        <w:tc>
          <w:tcPr>
            <w:tcW w:w="6641" w:type="dxa"/>
            <w:tcBorders>
              <w:top w:val="single" w:color="000000" w:sz="4" w:space="0"/>
              <w:left w:val="single" w:color="000000" w:sz="4" w:space="0"/>
              <w:bottom w:val="single" w:color="000000" w:sz="4" w:space="0"/>
              <w:right w:val="single" w:color="000000" w:sz="4" w:space="0"/>
            </w:tcBorders>
            <w:vAlign w:val="center"/>
          </w:tcPr>
          <w:p w14:paraId="0DD667C0">
            <w:pPr>
              <w:keepNext w:val="0"/>
              <w:keepLines w:val="0"/>
              <w:pageBreakBefore w:val="0"/>
              <w:widowControl/>
              <w:kinsoku/>
              <w:wordWrap/>
              <w:overflowPunct/>
              <w:topLinePunct w:val="0"/>
              <w:autoSpaceDE/>
              <w:autoSpaceDN/>
              <w:bidi w:val="0"/>
              <w:adjustRightInd/>
              <w:snapToGrid/>
              <w:spacing w:line="400" w:lineRule="exact"/>
              <w:ind w:firstLine="211" w:firstLineChars="100"/>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评分标准</w:t>
            </w:r>
          </w:p>
        </w:tc>
        <w:tc>
          <w:tcPr>
            <w:tcW w:w="763" w:type="dxa"/>
            <w:tcBorders>
              <w:top w:val="single" w:color="000000" w:sz="4" w:space="0"/>
              <w:left w:val="single" w:color="000000" w:sz="4" w:space="0"/>
              <w:bottom w:val="single" w:color="000000" w:sz="4" w:space="0"/>
              <w:right w:val="single" w:color="000000" w:sz="4" w:space="0"/>
            </w:tcBorders>
            <w:vAlign w:val="center"/>
          </w:tcPr>
          <w:p w14:paraId="7920235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总分值</w:t>
            </w:r>
          </w:p>
        </w:tc>
      </w:tr>
      <w:tr w14:paraId="29B9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37897C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vAlign w:val="center"/>
          </w:tcPr>
          <w:p w14:paraId="047E7D8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w:t>
            </w:r>
          </w:p>
        </w:tc>
        <w:tc>
          <w:tcPr>
            <w:tcW w:w="6641" w:type="dxa"/>
            <w:tcBorders>
              <w:top w:val="single" w:color="000000" w:sz="4" w:space="0"/>
              <w:left w:val="single" w:color="000000" w:sz="4" w:space="0"/>
              <w:bottom w:val="single" w:color="000000" w:sz="4" w:space="0"/>
              <w:right w:val="single" w:color="000000" w:sz="4" w:space="0"/>
            </w:tcBorders>
            <w:vAlign w:val="top"/>
          </w:tcPr>
          <w:p w14:paraId="0416FA3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1、本项目为专门面向中小企业采购，故不再执行价格评审优惠的扶持政策。</w:t>
            </w:r>
          </w:p>
          <w:p w14:paraId="605EC8A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2、以进入评标的最低的评标价为30分</w:t>
            </w:r>
          </w:p>
          <w:p w14:paraId="7C9F2D1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3、某投标人价格分=(最低报价/投标报价)*30</w:t>
            </w:r>
          </w:p>
        </w:tc>
        <w:tc>
          <w:tcPr>
            <w:tcW w:w="763" w:type="dxa"/>
            <w:tcBorders>
              <w:top w:val="single" w:color="000000" w:sz="4" w:space="0"/>
              <w:left w:val="single" w:color="000000" w:sz="4" w:space="0"/>
              <w:bottom w:val="single" w:color="000000" w:sz="4" w:space="0"/>
              <w:right w:val="single" w:color="000000" w:sz="4" w:space="0"/>
            </w:tcBorders>
            <w:vAlign w:val="center"/>
          </w:tcPr>
          <w:p w14:paraId="6EAA4BF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30</w:t>
            </w:r>
          </w:p>
        </w:tc>
      </w:tr>
      <w:tr w14:paraId="7A7C5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70D7237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vAlign w:val="center"/>
          </w:tcPr>
          <w:p w14:paraId="5753586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主要施工方法</w:t>
            </w:r>
          </w:p>
        </w:tc>
        <w:tc>
          <w:tcPr>
            <w:tcW w:w="6641" w:type="dxa"/>
            <w:tcBorders>
              <w:top w:val="single" w:color="000000" w:sz="4" w:space="0"/>
              <w:left w:val="single" w:color="000000" w:sz="4" w:space="0"/>
              <w:bottom w:val="single" w:color="000000" w:sz="4" w:space="0"/>
              <w:right w:val="single" w:color="000000" w:sz="4" w:space="0"/>
            </w:tcBorders>
            <w:vAlign w:val="top"/>
          </w:tcPr>
          <w:p w14:paraId="55E62D9E">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各主要分部施工方法符合项目实际，须有详尽的施工技术方案，工艺先进、方法科学合理、可行，能指导具体施工并确保安全。 </w:t>
            </w:r>
          </w:p>
          <w:p w14:paraId="01D5C9E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（一档）（10分）：投入的主要施工方法完全满足施工需要。 </w:t>
            </w:r>
          </w:p>
          <w:p w14:paraId="47E650C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（二档）（6分）：投入的主要施工方法基本满足施工需要。 </w:t>
            </w:r>
          </w:p>
          <w:p w14:paraId="7B5D0B2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（三档）（3分）：投入的主要施工方法不能满足施工需要。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0D12291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3993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5E685C9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vAlign w:val="center"/>
          </w:tcPr>
          <w:p w14:paraId="56A3248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拟投入的主要施工机械、设备计划</w:t>
            </w:r>
          </w:p>
        </w:tc>
        <w:tc>
          <w:tcPr>
            <w:tcW w:w="6641" w:type="dxa"/>
            <w:tcBorders>
              <w:top w:val="single" w:color="000000" w:sz="4" w:space="0"/>
              <w:left w:val="single" w:color="000000" w:sz="4" w:space="0"/>
              <w:bottom w:val="single" w:color="000000" w:sz="4" w:space="0"/>
              <w:right w:val="single" w:color="000000" w:sz="4" w:space="0"/>
            </w:tcBorders>
            <w:vAlign w:val="top"/>
          </w:tcPr>
          <w:p w14:paraId="3BC6ADE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投入的施工机械、设备、机具有详细的组织计划且计划周密，设备数量、选型配置、进场时间安排合理，满足施工需要。</w:t>
            </w:r>
          </w:p>
          <w:p w14:paraId="5178BCD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（一档）（10分）：投入计划完全满足施工需要，采用目前较先进的机械设备。</w:t>
            </w:r>
          </w:p>
          <w:p w14:paraId="130A526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（二档）（6分）：投入计划基本满足施工需要。</w:t>
            </w:r>
          </w:p>
          <w:p w14:paraId="628C918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（三档）（3分）：投入计划不能满足施工需要。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00F3A79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1F3F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FA928F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vAlign w:val="center"/>
          </w:tcPr>
          <w:p w14:paraId="69A3DB6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劳动力安排计划</w:t>
            </w:r>
          </w:p>
        </w:tc>
        <w:tc>
          <w:tcPr>
            <w:tcW w:w="6641" w:type="dxa"/>
            <w:tcBorders>
              <w:top w:val="single" w:color="000000" w:sz="4" w:space="0"/>
              <w:left w:val="single" w:color="000000" w:sz="4" w:space="0"/>
              <w:bottom w:val="single" w:color="000000" w:sz="4" w:space="0"/>
              <w:right w:val="single" w:color="000000" w:sz="4" w:space="0"/>
            </w:tcBorders>
            <w:vAlign w:val="top"/>
          </w:tcPr>
          <w:p w14:paraId="77FC827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各主要施工工序应有详细周密的劳动力安排计划，有各工种劳动力安排计划，劳动力投入合理，满足施工需要。</w:t>
            </w:r>
          </w:p>
          <w:p w14:paraId="5810CA8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（一档）（10分）：投入的计划完全满足施工需要。 </w:t>
            </w:r>
          </w:p>
          <w:p w14:paraId="2B19B698">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（二档）（6分）：投入计划基本满足施工需要。 </w:t>
            </w:r>
          </w:p>
          <w:p w14:paraId="03C84A6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（三档）（3分）：投入计划不能满足施工需要。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6B4DD9A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0D5F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1233DF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w:t>
            </w:r>
          </w:p>
        </w:tc>
        <w:tc>
          <w:tcPr>
            <w:tcW w:w="1009" w:type="dxa"/>
            <w:tcBorders>
              <w:top w:val="single" w:color="000000" w:sz="4" w:space="0"/>
              <w:left w:val="single" w:color="000000" w:sz="4" w:space="0"/>
              <w:bottom w:val="single" w:color="000000" w:sz="4" w:space="0"/>
              <w:right w:val="single" w:color="000000" w:sz="4" w:space="0"/>
            </w:tcBorders>
            <w:vAlign w:val="center"/>
          </w:tcPr>
          <w:p w14:paraId="69C9095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确保工程质量的技术组织措施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2E6F6A4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应有专门的质量技术管理班子和制度，且人员配备合理，制度健全。主要工序应有质量技术保证措施和手段，自控体系完整，能有效保证技术质量，达到承诺的质量标准。 </w:t>
            </w:r>
          </w:p>
          <w:p w14:paraId="654F91B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（一档）（10分）：投入技术组织措施完全确保工程质量。</w:t>
            </w:r>
          </w:p>
          <w:p w14:paraId="5748F7A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（二档）（6分）：投入技术组织措施基本确保工程质量。 </w:t>
            </w:r>
          </w:p>
          <w:p w14:paraId="437C183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（三档）（3分）：投入技术组织措施不能确保工程质量。</w:t>
            </w:r>
          </w:p>
        </w:tc>
        <w:tc>
          <w:tcPr>
            <w:tcW w:w="763" w:type="dxa"/>
            <w:tcBorders>
              <w:top w:val="single" w:color="000000" w:sz="4" w:space="0"/>
              <w:left w:val="single" w:color="000000" w:sz="4" w:space="0"/>
              <w:bottom w:val="single" w:color="000000" w:sz="4" w:space="0"/>
              <w:right w:val="single" w:color="000000" w:sz="4" w:space="0"/>
            </w:tcBorders>
            <w:vAlign w:val="center"/>
          </w:tcPr>
          <w:p w14:paraId="3DCBE45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5E76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598063A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w:t>
            </w:r>
          </w:p>
        </w:tc>
        <w:tc>
          <w:tcPr>
            <w:tcW w:w="1009" w:type="dxa"/>
            <w:tcBorders>
              <w:top w:val="single" w:color="000000" w:sz="4" w:space="0"/>
              <w:left w:val="single" w:color="000000" w:sz="4" w:space="0"/>
              <w:bottom w:val="single" w:color="000000" w:sz="4" w:space="0"/>
              <w:right w:val="single" w:color="000000" w:sz="4" w:space="0"/>
            </w:tcBorders>
            <w:vAlign w:val="center"/>
          </w:tcPr>
          <w:p w14:paraId="55A5302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确保安全生产的技术组织措施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72F647F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w:t>
            </w:r>
          </w:p>
          <w:p w14:paraId="79561D2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（一档）（10分）：投入技术组织措施完全能确保安全生产。 </w:t>
            </w:r>
          </w:p>
          <w:p w14:paraId="520AE765">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（二档）（6分）：投入技术组织措施基本能确保安全生产。 </w:t>
            </w:r>
          </w:p>
          <w:p w14:paraId="4C1DF85B">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（三档）（3分）：投入技术组织措施不能确保安全生产。</w:t>
            </w:r>
          </w:p>
        </w:tc>
        <w:tc>
          <w:tcPr>
            <w:tcW w:w="763" w:type="dxa"/>
            <w:tcBorders>
              <w:top w:val="single" w:color="000000" w:sz="4" w:space="0"/>
              <w:left w:val="single" w:color="000000" w:sz="4" w:space="0"/>
              <w:bottom w:val="single" w:color="000000" w:sz="4" w:space="0"/>
              <w:right w:val="single" w:color="000000" w:sz="4" w:space="0"/>
            </w:tcBorders>
            <w:vAlign w:val="center"/>
          </w:tcPr>
          <w:p w14:paraId="546EE89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57E2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792ABAC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w:t>
            </w:r>
          </w:p>
        </w:tc>
        <w:tc>
          <w:tcPr>
            <w:tcW w:w="1009" w:type="dxa"/>
            <w:tcBorders>
              <w:top w:val="single" w:color="000000" w:sz="4" w:space="0"/>
              <w:left w:val="single" w:color="000000" w:sz="4" w:space="0"/>
              <w:bottom w:val="single" w:color="000000" w:sz="4" w:space="0"/>
              <w:right w:val="single" w:color="000000" w:sz="4" w:space="0"/>
            </w:tcBorders>
            <w:vAlign w:val="center"/>
          </w:tcPr>
          <w:p w14:paraId="303CCD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确保工期的技术组织措施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51D3D32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在施工工艺、施工方法、材料选用、劳动力安排、技术等方面有保证工期的具体措施且措施得当。有控制工期的施工进度计划。应有施工总进度表或施工网络图，各项计划图表编制完善，安排科学合理，符合本项目施工实际要求。 </w:t>
            </w:r>
          </w:p>
          <w:p w14:paraId="5DD8E68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（一档）（10分）：投入技术组织措施完全能确保工期。 </w:t>
            </w:r>
          </w:p>
          <w:p w14:paraId="5D33DAE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（二档）（6分）：投入技术组织措施基本能确保工期。 </w:t>
            </w:r>
          </w:p>
          <w:p w14:paraId="39FC359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（三档）（3分）：投入技术组织措施不能确保工期。</w:t>
            </w:r>
          </w:p>
        </w:tc>
        <w:tc>
          <w:tcPr>
            <w:tcW w:w="763" w:type="dxa"/>
            <w:tcBorders>
              <w:top w:val="single" w:color="000000" w:sz="4" w:space="0"/>
              <w:left w:val="single" w:color="000000" w:sz="4" w:space="0"/>
              <w:bottom w:val="single" w:color="000000" w:sz="4" w:space="0"/>
              <w:right w:val="single" w:color="000000" w:sz="4" w:space="0"/>
            </w:tcBorders>
            <w:vAlign w:val="center"/>
          </w:tcPr>
          <w:p w14:paraId="4090372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057C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5508AB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w:t>
            </w:r>
          </w:p>
        </w:tc>
        <w:tc>
          <w:tcPr>
            <w:tcW w:w="1009" w:type="dxa"/>
            <w:tcBorders>
              <w:top w:val="single" w:color="000000" w:sz="4" w:space="0"/>
              <w:left w:val="single" w:color="000000" w:sz="4" w:space="0"/>
              <w:bottom w:val="single" w:color="000000" w:sz="4" w:space="0"/>
              <w:right w:val="single" w:color="000000" w:sz="4" w:space="0"/>
            </w:tcBorders>
            <w:vAlign w:val="center"/>
          </w:tcPr>
          <w:p w14:paraId="2A2C85B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工程施工的重点和难点及保证措施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637D352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针对本工程的特点，阐述本工程的重点和难点，解决重点和难点问题的方法是否合理。 </w:t>
            </w:r>
          </w:p>
          <w:p w14:paraId="01C6C257">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（一档）（10分）：投入的施工的重点和难点及保证措施完全合理，且有针对性。 </w:t>
            </w:r>
          </w:p>
          <w:p w14:paraId="73F52F6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（二档）（6分）：投入的施工的重点和难点及保证措施基本合理。 </w:t>
            </w:r>
          </w:p>
          <w:p w14:paraId="5C9905F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（三档）（3分）：投入的施工的重点和难点及保证措施不合理。</w:t>
            </w:r>
          </w:p>
        </w:tc>
        <w:tc>
          <w:tcPr>
            <w:tcW w:w="763" w:type="dxa"/>
            <w:tcBorders>
              <w:top w:val="single" w:color="000000" w:sz="4" w:space="0"/>
              <w:left w:val="single" w:color="000000" w:sz="4" w:space="0"/>
              <w:bottom w:val="single" w:color="000000" w:sz="4" w:space="0"/>
              <w:right w:val="single" w:color="000000" w:sz="4" w:space="0"/>
            </w:tcBorders>
            <w:vAlign w:val="center"/>
          </w:tcPr>
          <w:p w14:paraId="17E34A1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1DB5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46" w:type="dxa"/>
            <w:gridSpan w:val="4"/>
            <w:tcBorders>
              <w:top w:val="single" w:color="000000" w:sz="4" w:space="0"/>
              <w:left w:val="single" w:color="000000" w:sz="4" w:space="0"/>
              <w:bottom w:val="single" w:color="000000" w:sz="4" w:space="0"/>
              <w:right w:val="single" w:color="000000" w:sz="4" w:space="0"/>
            </w:tcBorders>
            <w:vAlign w:val="center"/>
          </w:tcPr>
          <w:p w14:paraId="5DA8584D">
            <w:pPr>
              <w:keepNext w:val="0"/>
              <w:keepLines w:val="0"/>
              <w:pageBreakBefore w:val="0"/>
              <w:widowControl/>
              <w:kinsoku/>
              <w:wordWrap/>
              <w:overflowPunct/>
              <w:topLinePunct w:val="0"/>
              <w:autoSpaceDE/>
              <w:autoSpaceDN/>
              <w:bidi w:val="0"/>
              <w:adjustRightInd/>
              <w:snapToGrid/>
              <w:spacing w:line="400" w:lineRule="exact"/>
              <w:ind w:firstLine="211" w:firstLineChars="100"/>
              <w:jc w:val="left"/>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总得分=1+2+3+4+5+6+7+8</w:t>
            </w:r>
          </w:p>
        </w:tc>
      </w:tr>
    </w:tbl>
    <w:p w14:paraId="1ADFA31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7.2.终止竞争性磋商采购活动</w:t>
      </w:r>
    </w:p>
    <w:p w14:paraId="6F01A25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F7D0E8E">
      <w:pPr>
        <w:pStyle w:val="29"/>
        <w:keepLines/>
        <w:widowControl/>
        <w:snapToGrid w:val="0"/>
        <w:spacing w:before="0" w:beforeAutospacing="0" w:after="0" w:afterAutospacing="0" w:line="360" w:lineRule="auto"/>
        <w:ind w:firstLine="640" w:firstLineChars="200"/>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0DA7626">
      <w:pPr>
        <w:pStyle w:val="29"/>
        <w:keepLines/>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br w:type="page"/>
      </w:r>
    </w:p>
    <w:p w14:paraId="2457DE47">
      <w:pPr>
        <w:pStyle w:val="29"/>
        <w:keepLines/>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第二节 评标报告</w:t>
      </w:r>
    </w:p>
    <w:p w14:paraId="1360529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1.成交标准</w:t>
      </w:r>
    </w:p>
    <w:p w14:paraId="746518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由磋商小组根据综合评分情况，按照评审得分由高到低顺序推荐3名以上成交候选供应商</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,并在线编写电子评审报告</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0A23B9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2.评标争议事项处理</w:t>
      </w:r>
    </w:p>
    <w:p w14:paraId="7C6E1D5E">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7DCB1F4D">
      <w:pPr>
        <w:pStyle w:val="29"/>
        <w:keepLines/>
        <w:widowControl/>
        <w:snapToGrid w:val="0"/>
        <w:spacing w:before="0" w:beforeAutospacing="0" w:after="0" w:afterAutospacing="0" w:line="360" w:lineRule="auto"/>
        <w:ind w:firstLine="640" w:firstLineChars="200"/>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第三节 评审过程的保密与录像</w:t>
      </w:r>
    </w:p>
    <w:p w14:paraId="31564C3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1.保密。</w:t>
      </w:r>
    </w:p>
    <w:p w14:paraId="08A4C5CF">
      <w:pPr>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40A88B4">
      <w:pPr>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2.录音录像。</w:t>
      </w:r>
    </w:p>
    <w:p w14:paraId="47D4BFC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采购代理机构对评审工作现场及操作屏幕进行全过程录音录像，录音录像资料作为采购项目文件随其他文件一并存档。</w:t>
      </w:r>
    </w:p>
    <w:p w14:paraId="7810C5DB">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298CF9CE">
      <w:pPr>
        <w:pStyle w:val="28"/>
        <w:keepLines/>
        <w:widowControl/>
        <w:snapToGrid w:val="0"/>
        <w:spacing w:before="340" w:beforeAutospacing="0" w:after="330" w:afterAutospacing="0" w:line="578"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br w:type="page"/>
      </w:r>
    </w:p>
    <w:p w14:paraId="5760DD97">
      <w:pPr>
        <w:pStyle w:val="2"/>
        <w:bidi w:val="0"/>
        <w:jc w:val="center"/>
        <w:rPr>
          <w:rFonts w:hint="eastAsia" w:asciiTheme="minorEastAsia" w:hAnsiTheme="minorEastAsia" w:eastAsiaTheme="minorEastAsia" w:cstheme="minorEastAsia"/>
          <w:color w:val="auto"/>
          <w:highlight w:val="none"/>
          <w:lang w:val="en-US" w:eastAsia="zh-CN"/>
        </w:rPr>
        <w:sectPr>
          <w:footerReference r:id="rId12" w:type="first"/>
          <w:footerReference r:id="rId11" w:type="default"/>
          <w:pgSz w:w="11910" w:h="16840"/>
          <w:pgMar w:top="1340" w:right="1500" w:bottom="280" w:left="1680" w:header="720" w:footer="720" w:gutter="0"/>
          <w:lnNumType w:countBy="0"/>
          <w:pgNumType w:fmt="decimal"/>
          <w:cols w:space="720" w:num="1"/>
          <w:vAlign w:val="top"/>
          <w:docGrid w:linePitch="0" w:charSpace="0"/>
        </w:sectPr>
      </w:pPr>
      <w:bookmarkStart w:id="50" w:name="_Toc31232"/>
      <w:bookmarkStart w:id="51" w:name="_Toc6342"/>
      <w:r>
        <w:rPr>
          <w:rFonts w:hint="eastAsia" w:asciiTheme="minorEastAsia" w:hAnsiTheme="minorEastAsia" w:eastAsiaTheme="minorEastAsia" w:cstheme="minorEastAsia"/>
          <w:color w:val="auto"/>
          <w:highlight w:val="none"/>
          <w:lang w:val="en-US" w:eastAsia="zh-CN"/>
        </w:rPr>
        <w:t>第五章 响应文件格式</w:t>
      </w:r>
      <w:bookmarkEnd w:id="50"/>
      <w:bookmarkEnd w:id="51"/>
    </w:p>
    <w:p w14:paraId="6400D4B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44"/>
          <w:sz w:val="44"/>
          <w:szCs w:val="44"/>
          <w:highlight w:val="none"/>
          <w:lang w:val="en-US" w:eastAsia="zh-CN" w:bidi="ar-SA"/>
        </w:rPr>
        <w:t xml:space="preserve">第一节 </w:t>
      </w: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资格证明文件格式</w:t>
      </w:r>
    </w:p>
    <w:p w14:paraId="26A541C9">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0AB6A45E">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20"/>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全流程电子文件</w:t>
      </w:r>
    </w:p>
    <w:p w14:paraId="5058DCE2">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0D9931EC">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57F58AFB">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资  格  证  明  文  件（封面）</w:t>
      </w:r>
    </w:p>
    <w:p w14:paraId="2C7AB27D">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7E29D398">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75D320F">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6C3937AF">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E7F8484">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3FC10E37">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项目名称：凤山县2025年革命老区转移支付增量资金</w:t>
      </w:r>
    </w:p>
    <w:p w14:paraId="7AF84703">
      <w:pPr>
        <w:snapToGrid w:val="0"/>
        <w:spacing w:before="120" w:beforeAutospacing="0" w:after="50" w:afterAutospacing="0" w:line="240" w:lineRule="auto"/>
        <w:ind w:firstLine="2240" w:firstLineChars="7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建设项目</w:t>
      </w:r>
    </w:p>
    <w:p w14:paraId="73406F41">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958B844">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w:t>
      </w:r>
    </w:p>
    <w:p w14:paraId="6678229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3FE4EF4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0410F1DD">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97161F7">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025F6825">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A432F2E">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1B2300D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73EF32E6">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1F4C680">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47785295">
      <w:pPr>
        <w:snapToGrid w:val="0"/>
        <w:spacing w:before="120" w:beforeAutospacing="0" w:after="50" w:afterAutospacing="0" w:line="360" w:lineRule="auto"/>
        <w:jc w:val="lef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042B9DB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t>资格证明文件目录</w:t>
      </w:r>
    </w:p>
    <w:p w14:paraId="6C7A921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784F74F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供应商基本情况表（附已有效的企业营业执照、企业资质证书副本和安全生产许可证副本复印件）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766FF18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二、符合参与政府采购活动的资格条件依法缴纳税收、社会保障资金等方面的材料…………………………………………………………………………………（页码）</w:t>
      </w:r>
    </w:p>
    <w:p w14:paraId="163C5FD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三、财务状况报告方面的材料…………………………………………………（页码）</w:t>
      </w:r>
    </w:p>
    <w:p w14:paraId="41536AA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四、供应商直接控股股东信息</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694C251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五、供应商直接关联关系信息表</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3EFFC1B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六、资格声明函…………………………………………………………………（页码）</w:t>
      </w:r>
    </w:p>
    <w:p w14:paraId="551822B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Theme="minorEastAsia" w:hAnsiTheme="minorEastAsia" w:eastAsiaTheme="minorEastAsia" w:cstheme="minorEastAsia"/>
          <w:color w:val="auto"/>
          <w:sz w:val="24"/>
          <w:szCs w:val="24"/>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七、中小企业声明函……………………………………………………………（页码）</w:t>
      </w:r>
    </w:p>
    <w:p w14:paraId="7C0FF1A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t>八、除磋商文件规定必须提供以外，供应商认为需要提供的其他证明材料………………………………（页码）</w:t>
      </w:r>
    </w:p>
    <w:p w14:paraId="71D4908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注：以上目录是编制供应商响应文件的基本格式要求，各供应商可根据自身情况进一步细化。</w:t>
      </w:r>
    </w:p>
    <w:p w14:paraId="7CEC9353">
      <w:pPr>
        <w:snapToGrid w:val="0"/>
        <w:spacing w:before="120" w:beforeAutospacing="0" w:after="50" w:afterAutospacing="0" w:line="360" w:lineRule="auto"/>
        <w:ind w:left="142"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188DDFC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69BD88E4">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5065DE75">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065577C4">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739E86B3">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53B1B07A">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6917AA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03FCD1D3">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7B573A7">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0C73B60">
      <w:pPr>
        <w:snapToGrid w:val="0"/>
        <w:spacing w:before="91" w:beforeAutospacing="0" w:after="0" w:afterAutospacing="0" w:line="185"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br w:type="page"/>
      </w:r>
    </w:p>
    <w:p w14:paraId="1AB7324B">
      <w:pPr>
        <w:snapToGrid w:val="0"/>
        <w:spacing w:before="91" w:beforeAutospacing="0" w:after="0" w:afterAutospacing="0" w:line="185"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8"/>
          <w:szCs w:val="28"/>
          <w:highlight w:val="none"/>
          <w:lang w:val="en-US" w:eastAsia="zh-CN" w:bidi="ar-SA"/>
        </w:rPr>
        <w:t xml:space="preserve">一、 </w:t>
      </w:r>
      <w:r>
        <w:rPr>
          <w:rStyle w:val="35"/>
          <w:rFonts w:hint="eastAsia" w:asciiTheme="minorEastAsia" w:hAnsiTheme="minorEastAsia" w:eastAsiaTheme="minorEastAsia" w:cstheme="minorEastAsia"/>
          <w:b/>
          <w:bCs/>
          <w:i w:val="0"/>
          <w:caps w:val="0"/>
          <w:color w:val="auto"/>
          <w:spacing w:val="-1"/>
          <w:w w:val="100"/>
          <w:kern w:val="2"/>
          <w:sz w:val="28"/>
          <w:szCs w:val="28"/>
          <w:highlight w:val="none"/>
          <w:lang w:val="en-US" w:eastAsia="zh-CN" w:bidi="ar-SA"/>
        </w:rPr>
        <w:t>供应商基本情况表</w:t>
      </w:r>
    </w:p>
    <w:p w14:paraId="17FF9DCF">
      <w:pPr>
        <w:snapToGrid w:val="0"/>
        <w:spacing w:before="0" w:beforeAutospacing="0" w:after="0" w:afterAutospacing="0" w:line="171"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bl>
      <w:tblPr>
        <w:tblStyle w:val="21"/>
        <w:tblW w:w="897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8"/>
        <w:gridCol w:w="1019"/>
        <w:gridCol w:w="1161"/>
        <w:gridCol w:w="309"/>
        <w:gridCol w:w="1290"/>
        <w:gridCol w:w="720"/>
        <w:gridCol w:w="1946"/>
      </w:tblGrid>
      <w:tr w14:paraId="5FB1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569A42C1">
            <w:pPr>
              <w:snapToGrid w:val="0"/>
              <w:spacing w:before="185"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供应商名称</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03B105D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A3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B38162B">
            <w:pPr>
              <w:snapToGrid w:val="0"/>
              <w:spacing w:before="178" w:beforeAutospacing="0" w:after="0" w:afterAutospacing="0" w:line="186" w:lineRule="auto"/>
              <w:ind w:firstLine="40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注册地址</w:t>
            </w:r>
          </w:p>
        </w:tc>
        <w:tc>
          <w:tcPr>
            <w:tcW w:w="3387" w:type="dxa"/>
            <w:gridSpan w:val="4"/>
            <w:tcBorders>
              <w:top w:val="single" w:color="000000" w:sz="2" w:space="0"/>
              <w:left w:val="single" w:color="000000" w:sz="2" w:space="0"/>
              <w:bottom w:val="single" w:color="000000" w:sz="2" w:space="0"/>
              <w:right w:val="single" w:color="000000" w:sz="2" w:space="0"/>
            </w:tcBorders>
            <w:vAlign w:val="top"/>
          </w:tcPr>
          <w:p w14:paraId="514831E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01E56947">
            <w:pPr>
              <w:snapToGrid w:val="0"/>
              <w:spacing w:before="178" w:beforeAutospacing="0" w:after="0" w:afterAutospacing="0" w:line="186" w:lineRule="auto"/>
              <w:ind w:firstLine="22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邮政编码</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760C5C4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24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vMerge w:val="restart"/>
            <w:tcBorders>
              <w:top w:val="single" w:color="000000" w:sz="2" w:space="0"/>
              <w:left w:val="single" w:color="000000" w:sz="2" w:space="0"/>
              <w:bottom w:val="nil"/>
              <w:right w:val="single" w:color="000000" w:sz="2" w:space="0"/>
            </w:tcBorders>
            <w:vAlign w:val="top"/>
          </w:tcPr>
          <w:p w14:paraId="700D7A33">
            <w:pPr>
              <w:snapToGrid w:val="0"/>
              <w:spacing w:before="0" w:beforeAutospacing="0" w:after="0" w:afterAutospacing="0" w:line="39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4C0F8674">
            <w:pPr>
              <w:snapToGrid w:val="0"/>
              <w:spacing w:before="69" w:beforeAutospacing="0" w:after="0" w:afterAutospacing="0" w:line="186" w:lineRule="auto"/>
              <w:ind w:firstLine="40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联系方式</w:t>
            </w:r>
          </w:p>
        </w:tc>
        <w:tc>
          <w:tcPr>
            <w:tcW w:w="898" w:type="dxa"/>
            <w:tcBorders>
              <w:top w:val="single" w:color="000000" w:sz="2" w:space="0"/>
              <w:left w:val="single" w:color="000000" w:sz="2" w:space="0"/>
              <w:bottom w:val="single" w:color="000000" w:sz="2" w:space="0"/>
              <w:right w:val="single" w:color="000000" w:sz="2" w:space="0"/>
            </w:tcBorders>
            <w:vAlign w:val="top"/>
          </w:tcPr>
          <w:p w14:paraId="76ED189A">
            <w:pPr>
              <w:snapToGrid w:val="0"/>
              <w:spacing w:before="181" w:beforeAutospacing="0" w:after="0" w:afterAutospacing="0" w:line="186" w:lineRule="auto"/>
              <w:ind w:firstLine="13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联系人</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1607124B">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7D8D2BB4">
            <w:pPr>
              <w:snapToGrid w:val="0"/>
              <w:spacing w:before="181" w:beforeAutospacing="0" w:after="0" w:afterAutospacing="0" w:line="186" w:lineRule="auto"/>
              <w:ind w:firstLine="44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03D4C2B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2BB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vMerge w:val="continue"/>
            <w:tcBorders>
              <w:top w:val="nil"/>
              <w:left w:val="single" w:color="000000" w:sz="2" w:space="0"/>
              <w:bottom w:val="single" w:color="000000" w:sz="2" w:space="0"/>
              <w:right w:val="single" w:color="000000" w:sz="2" w:space="0"/>
            </w:tcBorders>
            <w:vAlign w:val="top"/>
          </w:tcPr>
          <w:p w14:paraId="462E4A45">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898" w:type="dxa"/>
            <w:tcBorders>
              <w:top w:val="single" w:color="000000" w:sz="2" w:space="0"/>
              <w:left w:val="single" w:color="000000" w:sz="2" w:space="0"/>
              <w:bottom w:val="single" w:color="000000" w:sz="2" w:space="0"/>
              <w:right w:val="single" w:color="000000" w:sz="2" w:space="0"/>
            </w:tcBorders>
            <w:vAlign w:val="top"/>
          </w:tcPr>
          <w:p w14:paraId="37EF18FB">
            <w:pPr>
              <w:snapToGrid w:val="0"/>
              <w:spacing w:before="179" w:beforeAutospacing="0" w:after="0" w:afterAutospacing="0" w:line="186" w:lineRule="auto"/>
              <w:ind w:firstLine="239"/>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传真</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4D29473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090B9FFF">
            <w:pPr>
              <w:snapToGrid w:val="0"/>
              <w:spacing w:before="179" w:beforeAutospacing="0" w:after="0" w:afterAutospacing="0" w:line="186" w:lineRule="auto"/>
              <w:ind w:firstLine="438"/>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网址</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E3D71A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BD0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B0A599A">
            <w:pPr>
              <w:snapToGrid w:val="0"/>
              <w:spacing w:before="53" w:beforeAutospacing="0" w:after="0" w:afterAutospacing="0" w:line="230" w:lineRule="auto"/>
              <w:ind w:left="609" w:right="179" w:hanging="414"/>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统一社会信用</w:t>
            </w: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代码</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642B48A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1983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FAF7EE6">
            <w:pPr>
              <w:snapToGrid w:val="0"/>
              <w:spacing w:before="182"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法定代表人</w:t>
            </w:r>
          </w:p>
        </w:tc>
        <w:tc>
          <w:tcPr>
            <w:tcW w:w="898" w:type="dxa"/>
            <w:tcBorders>
              <w:top w:val="single" w:color="000000" w:sz="2" w:space="0"/>
              <w:left w:val="single" w:color="000000" w:sz="2" w:space="0"/>
              <w:bottom w:val="single" w:color="000000" w:sz="2" w:space="0"/>
              <w:right w:val="single" w:color="000000" w:sz="2" w:space="0"/>
            </w:tcBorders>
            <w:vAlign w:val="top"/>
          </w:tcPr>
          <w:p w14:paraId="7940998A">
            <w:pPr>
              <w:snapToGrid w:val="0"/>
              <w:spacing w:before="182" w:beforeAutospacing="0" w:after="0" w:afterAutospacing="0" w:line="186" w:lineRule="auto"/>
              <w:ind w:firstLine="24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0D1A341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6190198A">
            <w:pPr>
              <w:snapToGrid w:val="0"/>
              <w:spacing w:before="182" w:beforeAutospacing="0" w:after="0" w:afterAutospacing="0" w:line="186" w:lineRule="auto"/>
              <w:ind w:firstLine="16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D509C1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598919FF">
            <w:pPr>
              <w:snapToGrid w:val="0"/>
              <w:spacing w:before="182" w:beforeAutospacing="0" w:after="0" w:afterAutospacing="0" w:line="186"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226D7B9B">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971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D36725A">
            <w:pPr>
              <w:snapToGrid w:val="0"/>
              <w:spacing w:before="180"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技术负责人</w:t>
            </w:r>
          </w:p>
        </w:tc>
        <w:tc>
          <w:tcPr>
            <w:tcW w:w="898" w:type="dxa"/>
            <w:tcBorders>
              <w:top w:val="single" w:color="000000" w:sz="2" w:space="0"/>
              <w:left w:val="single" w:color="000000" w:sz="2" w:space="0"/>
              <w:bottom w:val="single" w:color="000000" w:sz="2" w:space="0"/>
              <w:right w:val="single" w:color="000000" w:sz="2" w:space="0"/>
            </w:tcBorders>
            <w:vAlign w:val="top"/>
          </w:tcPr>
          <w:p w14:paraId="22CB2313">
            <w:pPr>
              <w:snapToGrid w:val="0"/>
              <w:spacing w:before="180" w:beforeAutospacing="0" w:after="0" w:afterAutospacing="0" w:line="186" w:lineRule="auto"/>
              <w:ind w:firstLine="24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1F4B2EC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5634501F">
            <w:pPr>
              <w:snapToGrid w:val="0"/>
              <w:spacing w:before="180" w:beforeAutospacing="0" w:after="0" w:afterAutospacing="0" w:line="186" w:lineRule="auto"/>
              <w:ind w:firstLine="16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F89287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39C94D49">
            <w:pPr>
              <w:snapToGrid w:val="0"/>
              <w:spacing w:before="180" w:beforeAutospacing="0" w:after="0" w:afterAutospacing="0" w:line="186"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2F20EDE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3F4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41DEE8C0">
            <w:pPr>
              <w:snapToGrid w:val="0"/>
              <w:spacing w:before="180" w:beforeAutospacing="0" w:after="0" w:afterAutospacing="0" w:line="186" w:lineRule="auto"/>
              <w:ind w:firstLine="40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成立时间</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D19C52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5426" w:type="dxa"/>
            <w:gridSpan w:val="5"/>
            <w:tcBorders>
              <w:top w:val="single" w:color="000000" w:sz="2" w:space="0"/>
              <w:left w:val="single" w:color="000000" w:sz="2" w:space="0"/>
              <w:bottom w:val="single" w:color="000000" w:sz="2" w:space="0"/>
              <w:right w:val="single" w:color="000000" w:sz="2" w:space="0"/>
            </w:tcBorders>
            <w:vAlign w:val="top"/>
          </w:tcPr>
          <w:p w14:paraId="09DC4E0D">
            <w:pPr>
              <w:snapToGrid w:val="0"/>
              <w:spacing w:before="180" w:beforeAutospacing="0" w:after="0" w:afterAutospacing="0" w:line="186" w:lineRule="auto"/>
              <w:ind w:firstLine="20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员工总人数：</w:t>
            </w:r>
          </w:p>
        </w:tc>
      </w:tr>
      <w:tr w14:paraId="402E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FFCD2BD">
            <w:pPr>
              <w:snapToGrid w:val="0"/>
              <w:spacing w:before="180" w:beforeAutospacing="0" w:after="0" w:afterAutospacing="0" w:line="186" w:lineRule="auto"/>
              <w:ind w:firstLine="41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4"/>
                <w:w w:val="100"/>
                <w:kern w:val="2"/>
                <w:sz w:val="21"/>
                <w:szCs w:val="21"/>
                <w:highlight w:val="none"/>
                <w:lang w:val="en-US" w:eastAsia="zh-CN" w:bidi="ar-SA"/>
              </w:rPr>
              <w:t>资质等级</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756397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restart"/>
            <w:tcBorders>
              <w:top w:val="single" w:color="000000" w:sz="2" w:space="0"/>
              <w:left w:val="single" w:color="000000" w:sz="2" w:space="0"/>
              <w:bottom w:val="nil"/>
              <w:right w:val="single" w:color="000000" w:sz="2" w:space="0"/>
            </w:tcBorders>
            <w:vAlign w:val="top"/>
          </w:tcPr>
          <w:p w14:paraId="3E126531">
            <w:pPr>
              <w:snapToGrid w:val="0"/>
              <w:spacing w:before="0" w:beforeAutospacing="0" w:after="0" w:afterAutospacing="0" w:line="257"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118C9DF">
            <w:pPr>
              <w:snapToGrid w:val="0"/>
              <w:spacing w:before="0" w:beforeAutospacing="0" w:after="0" w:afterAutospacing="0" w:line="257"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63A0468">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63889C38">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536A683">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1AE9C4E">
            <w:pPr>
              <w:snapToGrid w:val="0"/>
              <w:spacing w:before="68" w:beforeAutospacing="0" w:after="0" w:afterAutospacing="0" w:line="186" w:lineRule="auto"/>
              <w:ind w:firstLine="377"/>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其中</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9B04469">
            <w:pPr>
              <w:snapToGrid w:val="0"/>
              <w:spacing w:before="180" w:beforeAutospacing="0" w:after="0" w:afterAutospacing="0" w:line="186" w:lineRule="auto"/>
              <w:ind w:firstLine="398"/>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项目经理</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44E8EF0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2BE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2B5DBD5">
            <w:pPr>
              <w:snapToGrid w:val="0"/>
              <w:spacing w:before="53" w:beforeAutospacing="0" w:after="0" w:afterAutospacing="0" w:line="230" w:lineRule="auto"/>
              <w:ind w:left="609" w:right="179" w:hanging="41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安全生产许可</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证号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12B96D1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0F9101A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29134BF">
            <w:pPr>
              <w:snapToGrid w:val="0"/>
              <w:spacing w:before="209" w:beforeAutospacing="0" w:after="0" w:afterAutospacing="0" w:line="186" w:lineRule="auto"/>
              <w:ind w:firstLine="19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高级职称人员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1F4FF8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471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66648E2">
            <w:pPr>
              <w:snapToGrid w:val="0"/>
              <w:spacing w:before="181" w:beforeAutospacing="0" w:after="0" w:afterAutospacing="0" w:line="186" w:lineRule="auto"/>
              <w:ind w:firstLine="40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注册资金</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14CFA28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613ACF70">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092833E">
            <w:pPr>
              <w:snapToGrid w:val="0"/>
              <w:spacing w:before="181" w:beforeAutospacing="0" w:after="0" w:afterAutospacing="0" w:line="186" w:lineRule="auto"/>
              <w:ind w:firstLine="20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5"/>
                <w:w w:val="100"/>
                <w:kern w:val="2"/>
                <w:sz w:val="21"/>
                <w:szCs w:val="21"/>
                <w:highlight w:val="none"/>
                <w:lang w:val="en-US" w:eastAsia="zh-CN" w:bidi="ar-SA"/>
              </w:rPr>
              <w:t>中级职称人员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100497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212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63C2303">
            <w:pPr>
              <w:snapToGrid w:val="0"/>
              <w:spacing w:before="182" w:beforeAutospacing="0" w:after="0" w:afterAutospacing="0" w:line="186" w:lineRule="auto"/>
              <w:ind w:firstLine="40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开户银行</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8BC9A4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6A31048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3C3DC3FB">
            <w:pPr>
              <w:snapToGrid w:val="0"/>
              <w:spacing w:before="182" w:beforeAutospacing="0" w:after="0" w:afterAutospacing="0" w:line="186" w:lineRule="auto"/>
              <w:ind w:firstLine="18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初级职称人员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ED73D4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4CEC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AC0B0FA">
            <w:pPr>
              <w:snapToGrid w:val="0"/>
              <w:spacing w:before="182" w:beforeAutospacing="0" w:after="0" w:afterAutospacing="0" w:line="186" w:lineRule="auto"/>
              <w:ind w:firstLine="61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账号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2B9B34E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single" w:color="000000" w:sz="2" w:space="0"/>
              <w:right w:val="single" w:color="000000" w:sz="2" w:space="0"/>
            </w:tcBorders>
            <w:vAlign w:val="top"/>
          </w:tcPr>
          <w:p w14:paraId="6572364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6E3DD04">
            <w:pPr>
              <w:snapToGrid w:val="0"/>
              <w:spacing w:before="182" w:beforeAutospacing="0" w:after="0" w:afterAutospacing="0" w:line="186" w:lineRule="auto"/>
              <w:ind w:firstLine="60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技工</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F3DA00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672F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AC6E194">
            <w:pPr>
              <w:snapToGrid w:val="0"/>
              <w:spacing w:before="0" w:beforeAutospacing="0" w:after="0" w:afterAutospacing="0" w:line="24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7685C563">
            <w:pPr>
              <w:snapToGrid w:val="0"/>
              <w:spacing w:before="0" w:beforeAutospacing="0" w:after="0" w:afterAutospacing="0" w:line="24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316796C">
            <w:pPr>
              <w:snapToGrid w:val="0"/>
              <w:spacing w:before="0" w:beforeAutospacing="0" w:after="0" w:afterAutospacing="0" w:line="249"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5350C6D">
            <w:pPr>
              <w:snapToGrid w:val="0"/>
              <w:spacing w:before="68" w:beforeAutospacing="0" w:after="0" w:afterAutospacing="0" w:line="186" w:lineRule="auto"/>
              <w:ind w:firstLine="40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经营范围</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1589DCC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1B54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4D2A216">
            <w:pPr>
              <w:snapToGrid w:val="0"/>
              <w:spacing w:before="183" w:beforeAutospacing="0" w:after="0" w:afterAutospacing="0" w:line="186" w:lineRule="auto"/>
              <w:ind w:firstLine="61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备注</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136BF2D1">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bl>
    <w:p w14:paraId="12864EF6">
      <w:pPr>
        <w:snapToGrid w:val="0"/>
        <w:spacing w:before="171" w:beforeAutospacing="0" w:after="0" w:afterAutospacing="0" w:line="386" w:lineRule="auto"/>
        <w:ind w:left="61" w:right="50" w:hanging="15"/>
        <w:jc w:val="both"/>
        <w:textAlignment w:val="baseline"/>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pPr>
    </w:p>
    <w:p w14:paraId="6098F4D8">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5708314D">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1C0A970F">
      <w:pPr>
        <w:snapToGrid w:val="0"/>
        <w:spacing w:before="171" w:beforeAutospacing="0" w:after="0" w:afterAutospacing="0" w:line="386" w:lineRule="auto"/>
        <w:ind w:left="61" w:right="50" w:hanging="1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【备注：</w:t>
      </w:r>
      <w:r>
        <w:rPr>
          <w:rStyle w:val="35"/>
          <w:rFonts w:hint="eastAsia" w:asciiTheme="minorEastAsia" w:hAnsiTheme="minorEastAsia" w:eastAsiaTheme="minorEastAsia" w:cstheme="minorEastAsia"/>
          <w:b w:val="0"/>
          <w:i w:val="0"/>
          <w:caps w:val="0"/>
          <w:color w:val="auto"/>
          <w:spacing w:val="38"/>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有效的企业营业执照副本、企业资质证书副本和安全生产许可证副本等的复印件。以上</w:t>
      </w: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复印件均须加盖供应商单位公章】</w:t>
      </w:r>
    </w:p>
    <w:p w14:paraId="524A191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sectPr>
          <w:footerReference r:id="rId13" w:type="default"/>
          <w:pgSz w:w="11907" w:h="16839"/>
          <w:pgMar w:top="1431" w:right="1390" w:bottom="1156" w:left="1538" w:header="0" w:footer="1032" w:gutter="0"/>
          <w:lnNumType w:countBy="0"/>
          <w:pgNumType w:fmt="decimal"/>
          <w:cols w:space="720" w:num="1"/>
          <w:vAlign w:val="top"/>
          <w:docGrid w:linePitch="0" w:charSpace="0"/>
        </w:sectPr>
      </w:pPr>
    </w:p>
    <w:p w14:paraId="743FFF95">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7063CF7E">
      <w:pPr>
        <w:pStyle w:val="55"/>
        <w:widowControl/>
        <w:snapToGrid w:val="0"/>
        <w:spacing w:before="0" w:beforeAutospacing="0" w:after="0" w:afterAutospacing="0" w:line="360" w:lineRule="auto"/>
        <w:ind w:firstLine="60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二、符合参与政府采购活动的资格条件依法缴纳税收、社会保障资金等方面的材料</w:t>
      </w:r>
    </w:p>
    <w:p w14:paraId="267E11E9">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4D619217">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317ED14B">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13D483D7">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29D713EB">
      <w:pPr>
        <w:snapToGrid w:val="0"/>
        <w:spacing w:before="0" w:beforeAutospacing="0" w:after="0" w:afterAutospacing="0" w:line="30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三、财务状况报告方面的材料</w:t>
      </w:r>
    </w:p>
    <w:p w14:paraId="1D5B96E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013DD45">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0C09E3CB">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32467C1D">
      <w:pPr>
        <w:snapToGrid w:val="0"/>
        <w:spacing w:before="120" w:beforeAutospacing="0" w:after="5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p w14:paraId="42708783">
      <w:pPr>
        <w:snapToGrid w:val="0"/>
        <w:spacing w:before="0" w:beforeAutospacing="0" w:after="0" w:afterAutospacing="0" w:line="36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四、供应商直接控股股东信息</w:t>
      </w:r>
    </w:p>
    <w:p w14:paraId="0957C16C">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tbl>
      <w:tblPr>
        <w:tblStyle w:val="21"/>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A2F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C0D06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18A8EE3">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直接控股股东名称</w:t>
            </w: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C8B40A4">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出资比例</w:t>
            </w: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0A4363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身份证号码或者统一社会信用代码</w:t>
            </w: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8FD393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备注</w:t>
            </w:r>
          </w:p>
        </w:tc>
      </w:tr>
      <w:tr w14:paraId="66EF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E298443">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A3E81DA">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E4FA0C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AFDD41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6DB18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176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CA3B85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A882D0D">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0F994C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181C7A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1349C32">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290D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2408A0A">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37E871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13C911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207B0E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1AD633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28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F8C1CE4">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CCAA47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51B5DF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9578BF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54DA92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bl>
    <w:p w14:paraId="28C00BA3">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注：</w:t>
      </w:r>
    </w:p>
    <w:p w14:paraId="2E3D3B52">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9B5511">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2.本表所指的控股关系仅限于直接控股关系，不包括间接的控股关系。公司实际控制人与公司之间的关系不属于本表所指的直接控股关系。</w:t>
      </w:r>
    </w:p>
    <w:p w14:paraId="2D544C8A">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3.供应商不存在直接控股股东的，则填“无”。</w:t>
      </w:r>
    </w:p>
    <w:p w14:paraId="6B12A75C">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668E24D">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5C26F71D">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A8AE016">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2684C51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p>
    <w:p w14:paraId="756CC5DE">
      <w:pPr>
        <w:snapToGrid w:val="0"/>
        <w:spacing w:before="0" w:beforeAutospacing="0" w:after="0" w:afterAutospacing="0" w:line="24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五、供应商直接管理关系信息表</w:t>
      </w:r>
    </w:p>
    <w:p w14:paraId="10A0723D">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tbl>
      <w:tblPr>
        <w:tblStyle w:val="21"/>
        <w:tblW w:w="9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6D94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62202D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102D9D9">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直接管理关系单位名称</w:t>
            </w: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7C8C0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统一社会信用代码</w:t>
            </w: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52CE1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备注</w:t>
            </w:r>
          </w:p>
        </w:tc>
      </w:tr>
      <w:tr w14:paraId="0565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3C34E01">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E10438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38EEE9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C13297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BA0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B7B0921">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5DB74A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C564B6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C9EDD8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081C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A2AB6C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BDCA1F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9F367C9">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19275A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5604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ACA97C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3D63A8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43E61E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4DDD67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bl>
    <w:p w14:paraId="062C6A00">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注：</w:t>
      </w:r>
    </w:p>
    <w:p w14:paraId="22E086B0">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1.管理关系：是指不具有出资持股关系的其他单位之间存在的管理与被管理关系，如一些上下级关系的事业单位和团体组织。</w:t>
      </w:r>
    </w:p>
    <w:p w14:paraId="5A617565">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2.本表所指的管理关系仅限于直接管理关系，不包括间接的管理关系。</w:t>
      </w:r>
    </w:p>
    <w:p w14:paraId="26CBE488">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3.供应商不存在直接管理关系的，则填“无”。</w:t>
      </w:r>
    </w:p>
    <w:p w14:paraId="28EE13FA">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023AED5">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1B4FDEC">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2CEE2E59">
      <w:pPr>
        <w:snapToGrid w:val="0"/>
        <w:spacing w:before="0" w:beforeAutospacing="0" w:after="0" w:afterAutospacing="0" w:line="360" w:lineRule="auto"/>
        <w:ind w:right="480" w:firstLine="240" w:firstLineChars="10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2F6710B7">
      <w:pPr>
        <w:snapToGrid w:val="0"/>
        <w:spacing w:before="0" w:beforeAutospacing="0" w:after="0" w:afterAutospacing="0" w:line="320" w:lineRule="exact"/>
        <w:ind w:firstLine="56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br w:type="page"/>
      </w:r>
    </w:p>
    <w:p w14:paraId="6CDD38C1">
      <w:pPr>
        <w:snapToGrid w:val="0"/>
        <w:spacing w:before="0" w:beforeAutospacing="0" w:after="0" w:afterAutospacing="0" w:line="320" w:lineRule="exact"/>
        <w:ind w:firstLine="602"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六、资格声明函</w:t>
      </w:r>
    </w:p>
    <w:p w14:paraId="364F9544">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0FD6EA8A">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t>资格声明函</w:t>
      </w:r>
    </w:p>
    <w:p w14:paraId="5DB4A8B8">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3A551082">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致：</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（采购代理机构名称）</w:t>
      </w:r>
    </w:p>
    <w:p w14:paraId="1BE45D1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（供应商名称）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系中华人民共和国合法供应商，经营地址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w:t>
      </w:r>
    </w:p>
    <w:p w14:paraId="656FA76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我方愿意参加贵方组织的</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（项目名称）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项目的竞标，为便于贵方公正、择优地确定成交供应商及其竞标产品和服务，我方就本次竞标有关事项郑重声明如下：</w:t>
      </w:r>
    </w:p>
    <w:p w14:paraId="5CB0577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1.我方向贵方提交的所有响应文件、资料都是准确的和真实的。</w:t>
      </w:r>
    </w:p>
    <w:p w14:paraId="3712879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384E976">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3.在此，我方宣布同意如下：</w:t>
      </w:r>
    </w:p>
    <w:p w14:paraId="42047146">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（1）将按磋商文件的约定履行合同责任和义务；</w:t>
      </w:r>
    </w:p>
    <w:p w14:paraId="2160CEF8">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（2）已详细审查全部磋商文件，包括澄清或者更正公告（如有）；</w:t>
      </w:r>
    </w:p>
    <w:p w14:paraId="5DE20B2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（3）同意提供按照贵方可能要求的与谈判有关的一切数据或者资料；</w:t>
      </w:r>
    </w:p>
    <w:p w14:paraId="04EC523B">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（4）响应磋商文件规定的竞标有效期。</w:t>
      </w:r>
    </w:p>
    <w:p w14:paraId="34C084D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4.我方承诺符合《中华人民共和国政府采购法》第二十二条规定：</w:t>
      </w:r>
    </w:p>
    <w:p w14:paraId="42FBE72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（1）具有独立承担民事责任的能力；</w:t>
      </w:r>
    </w:p>
    <w:p w14:paraId="262B09D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（2）具有良好的商业信誉和健全的财务会计制度；</w:t>
      </w:r>
    </w:p>
    <w:p w14:paraId="5AC5210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（3）具有履行合同所必需的设备和专业技术能力；</w:t>
      </w:r>
    </w:p>
    <w:p w14:paraId="04E7D4B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（4）有依法缴纳税收和社会保障资金的良好记录；</w:t>
      </w:r>
    </w:p>
    <w:p w14:paraId="3AAA210D">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（5）参加政府采购活动前三年内，在经营活动中没有重大违法记录；</w:t>
      </w:r>
    </w:p>
    <w:p w14:paraId="1DA159B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（6）法律、行政法规规定的其他条件。</w:t>
      </w:r>
    </w:p>
    <w:p w14:paraId="7629A9CB">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6A8D9B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15C241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□我方本次响应文件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内容中</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未</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涉及商业秘密；</w:t>
      </w:r>
    </w:p>
    <w:p w14:paraId="13E1688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□我方本次响应文件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涉及商业秘密的内容有：</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59F9A4BF">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7.与本磋商有关的一切正式往来信函请寄：</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邮政编号：</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p>
    <w:p w14:paraId="42497E01">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电话/传真：</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 电子函件：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    </w:t>
      </w:r>
    </w:p>
    <w:p w14:paraId="4DE51BFD">
      <w:pPr>
        <w:pStyle w:val="53"/>
        <w:widowControl/>
        <w:tabs>
          <w:tab w:val="left" w:pos="939"/>
        </w:tabs>
        <w:snapToGrid w:val="0"/>
        <w:spacing w:before="0" w:beforeAutospacing="0" w:after="0" w:afterAutospacing="0" w:line="360" w:lineRule="auto"/>
        <w:ind w:left="621" w:leftChars="67"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开户银行：</w:t>
      </w:r>
      <w:r>
        <w:rPr>
          <w:rStyle w:val="35"/>
          <w:rFonts w:hint="eastAsia" w:asciiTheme="minorEastAsia" w:hAnsiTheme="minorEastAsia" w:eastAsiaTheme="minorEastAsia" w:cstheme="minorEastAsia"/>
          <w:b w:val="0"/>
          <w:i w:val="0"/>
          <w:caps w:val="0"/>
          <w:color w:val="auto"/>
          <w:spacing w:val="0"/>
          <w:w w:val="100"/>
          <w:sz w:val="24"/>
          <w:highlight w:val="none"/>
          <w:u w:val="single" w:color="000000"/>
        </w:rPr>
        <w:t xml:space="preserve">                         </w:t>
      </w:r>
      <w:r>
        <w:rPr>
          <w:rStyle w:val="35"/>
          <w:rFonts w:hint="eastAsia" w:asciiTheme="minorEastAsia" w:hAnsiTheme="minorEastAsia" w:eastAsiaTheme="minorEastAsia" w:cstheme="minorEastAsia"/>
          <w:b w:val="0"/>
          <w:i w:val="0"/>
          <w:caps w:val="0"/>
          <w:color w:val="auto"/>
          <w:spacing w:val="0"/>
          <w:w w:val="100"/>
          <w:sz w:val="24"/>
          <w:highlight w:val="none"/>
        </w:rPr>
        <w:t xml:space="preserve">  帐号：</w:t>
      </w:r>
      <w:r>
        <w:rPr>
          <w:rStyle w:val="35"/>
          <w:rFonts w:hint="eastAsia" w:asciiTheme="minorEastAsia" w:hAnsiTheme="minorEastAsia" w:eastAsiaTheme="minorEastAsia" w:cstheme="minorEastAsia"/>
          <w:b w:val="0"/>
          <w:i w:val="0"/>
          <w:caps w:val="0"/>
          <w:color w:val="auto"/>
          <w:spacing w:val="0"/>
          <w:w w:val="100"/>
          <w:sz w:val="24"/>
          <w:highlight w:val="none"/>
          <w:u w:val="single" w:color="000000"/>
        </w:rPr>
        <w:t xml:space="preserve">                               </w:t>
      </w:r>
    </w:p>
    <w:p w14:paraId="0A9CF519">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8.以上事项如有虚假或者隐瞒，我方愿意承担一切后果，并不再寻求任何旨在减轻或者免除法律责任的辩解。</w:t>
      </w:r>
    </w:p>
    <w:p w14:paraId="43E7FB51">
      <w:pPr>
        <w:pStyle w:val="53"/>
        <w:widowControl/>
        <w:tabs>
          <w:tab w:val="left" w:pos="939"/>
        </w:tabs>
        <w:snapToGrid w:val="0"/>
        <w:spacing w:before="0" w:beforeAutospacing="0" w:after="0" w:afterAutospacing="0" w:line="360" w:lineRule="auto"/>
        <w:ind w:left="621" w:leftChars="67"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特此承诺。</w:t>
      </w:r>
    </w:p>
    <w:p w14:paraId="0F1F5F18">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注：如为联合体竞标，盖章处须加盖联合体各方公章并由联合体各方法定代表人签署，否则其响应文件按无效响应处理。</w:t>
      </w:r>
    </w:p>
    <w:p w14:paraId="2CDD3DAB">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p>
    <w:p w14:paraId="00653A38">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4248B5AA">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0A44D36F">
      <w:pPr>
        <w:snapToGrid/>
        <w:spacing w:before="0" w:beforeAutospacing="0" w:after="0" w:afterAutospacing="0" w:line="400" w:lineRule="exact"/>
        <w:ind w:firstLine="301" w:firstLineChars="100"/>
        <w:jc w:val="center"/>
        <w:textAlignment w:val="baseline"/>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七、</w:t>
      </w: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中小企业声明函（工程）</w:t>
      </w:r>
    </w:p>
    <w:p w14:paraId="4DC54FC1">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9"/>
          <w:szCs w:val="29"/>
          <w:highlight w:val="none"/>
          <w:lang w:val="en-US" w:eastAsia="zh-CN" w:bidi="ar-SA"/>
        </w:rPr>
      </w:pPr>
    </w:p>
    <w:p w14:paraId="1DFB375E">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本公司（联合体）郑重声明，根据《政府采购促进中小企业发展管理办法》（财库﹝2020﹞46 号）的规定，本公司（联合体）参加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（单位名称）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的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（项目名称）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69097AF">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（标的名称）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，属于（采购文件中明确的所属行业）；承建（承接）企业为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（企业名称）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，从业人员</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人，营业收入为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万元，资产总额为</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万元，属于（中型企业、小型企业、微型企业）；</w:t>
      </w:r>
    </w:p>
    <w:p w14:paraId="485BED32">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（标的名称）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，属于（采购文件中明确的所属行业）；承建（承接）企业为（企业名称），从业人员</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ab/>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人，营业收入为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ab/>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万元，资产总额为</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万元，属于（中型企业、小型企业、微型企业）；</w:t>
      </w:r>
    </w:p>
    <w:p w14:paraId="69BA0BD1">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7C2CA691">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以上企业，不属于大企业的分支机构，不存在控股股东为大企业的情形，也不存在与大企业的负责人为同一人的情形。</w:t>
      </w:r>
    </w:p>
    <w:p w14:paraId="394F319F">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本企业对上述声明内容的真实性负责。如有虚假，将依法承担相应责任。</w:t>
      </w:r>
    </w:p>
    <w:p w14:paraId="2F6DD690">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26C725BE">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企业名称（电子签章）：</w:t>
      </w:r>
    </w:p>
    <w:p w14:paraId="2773B9E4">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日期：</w:t>
      </w:r>
    </w:p>
    <w:p w14:paraId="59AF1EBF">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54474482">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从业人员、营业收入、资产总额填报上一年度数据，无上一年度数据的新成立企业可不填报。</w:t>
      </w:r>
    </w:p>
    <w:p w14:paraId="47ADDBBA">
      <w:pPr>
        <w:snapToGrid/>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5A58E739">
      <w:pPr>
        <w:snapToGrid/>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0B21804">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F2C4427">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13093A04">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4340497">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379F403B">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5593596">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ADC9D69">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1B1F038">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826528C">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pPr>
    </w:p>
    <w:p w14:paraId="4CBB7E9F">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八、除磋商文件规定必须提供以外，供应商认为需要提供的其他证明材料</w:t>
      </w: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br w:type="page"/>
      </w:r>
    </w:p>
    <w:p w14:paraId="3B047C11">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第二节 </w:t>
      </w: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商务技术文件格式</w:t>
      </w:r>
    </w:p>
    <w:p w14:paraId="6749FB1A">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20"/>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全流程电子文件</w:t>
      </w:r>
    </w:p>
    <w:p w14:paraId="0B3DD532">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69F774D7">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75177704">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69AFB468">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商 务 技 术 文 件（封面）</w:t>
      </w:r>
    </w:p>
    <w:p w14:paraId="247E45B0">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7C3F0998">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56F63C96">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104A7F6">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28F9B2C5">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2DA67B87">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项目名称：凤山县2025年革命老区转移支付增量资金</w:t>
      </w:r>
    </w:p>
    <w:p w14:paraId="2C2BD365">
      <w:pPr>
        <w:snapToGrid w:val="0"/>
        <w:spacing w:before="120" w:beforeAutospacing="0" w:after="50" w:afterAutospacing="0" w:line="240" w:lineRule="auto"/>
        <w:ind w:firstLine="2240" w:firstLineChars="7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建设项目</w:t>
      </w:r>
    </w:p>
    <w:p w14:paraId="0110739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2A58DA9D">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w:t>
      </w:r>
    </w:p>
    <w:p w14:paraId="1041E580">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020941BF">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13431D86">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44BB50F">
      <w:pPr>
        <w:pStyle w:val="33"/>
        <w:widowControl/>
        <w:snapToGrid w:val="0"/>
        <w:spacing w:before="5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67F2C333">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CED389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DB03DA3">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229687FD">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6CD4F1C6">
      <w:pPr>
        <w:snapToGrid w:val="0"/>
        <w:spacing w:before="120" w:beforeAutospacing="0" w:after="50" w:afterAutospacing="0" w:line="360" w:lineRule="auto"/>
        <w:ind w:left="142" w:firstLine="643"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p>
    <w:p w14:paraId="51EF9966">
      <w:pPr>
        <w:snapToGrid w:val="0"/>
        <w:spacing w:before="120" w:beforeAutospacing="0" w:after="50" w:afterAutospacing="0" w:line="360" w:lineRule="auto"/>
        <w:ind w:left="142" w:firstLine="562" w:firstLineChars="200"/>
        <w:jc w:val="center"/>
        <w:textAlignment w:val="baseline"/>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t>商务技术文件目录</w:t>
      </w:r>
    </w:p>
    <w:p w14:paraId="26D17AFA">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pPr>
    </w:p>
    <w:p w14:paraId="0AEB5442">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一、无串标行为承诺函……………………………………………………（页码）</w:t>
      </w:r>
    </w:p>
    <w:p w14:paraId="220B79E5">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二、法定代表人身份证明及法定代表人有效身份证正反面复印件……（页码）</w:t>
      </w:r>
    </w:p>
    <w:p w14:paraId="195FB1BF">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三、法定代表人授权委托书（如有委托时）……………………………（页码）</w:t>
      </w:r>
    </w:p>
    <w:p w14:paraId="65D97A6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四、项目经理简历表………………………………</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3AB8ABBA">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五、专职安全生产管理人员………………………………</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0AF31EF6">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六、项目技术方案</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7E8C1D94">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七、项目实施人员一览表</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75DF68A4">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八、供应商认为需要提供的其他有关资料</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62DB481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506E5A94">
      <w:pPr>
        <w:snapToGrid w:val="0"/>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16083CCF">
      <w:pPr>
        <w:snapToGrid w:val="0"/>
        <w:spacing w:before="0" w:beforeAutospacing="0" w:after="0" w:afterAutospacing="0" w:line="52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282846E4">
      <w:pPr>
        <w:snapToGrid w:val="0"/>
        <w:spacing w:before="0" w:beforeAutospacing="0" w:after="0" w:afterAutospacing="0" w:line="520" w:lineRule="exact"/>
        <w:ind w:firstLine="602"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一、无串标行为承诺函</w:t>
      </w:r>
    </w:p>
    <w:p w14:paraId="3D562E3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7244BF8E">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t>无串通竞标行为的承诺函</w:t>
      </w:r>
    </w:p>
    <w:p w14:paraId="15738F2D">
      <w:pPr>
        <w:snapToGrid w:val="0"/>
        <w:spacing w:before="0" w:beforeAutospacing="0" w:after="0" w:afterAutospacing="0" w:line="520" w:lineRule="exact"/>
        <w:ind w:firstLine="64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3A989B10">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一、我方承诺无下列相互串通竞标的情形：</w:t>
      </w:r>
    </w:p>
    <w:p w14:paraId="1DE9660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1.不同供应商的响应文件由同一单位或者个人编制； </w:t>
      </w:r>
    </w:p>
    <w:p w14:paraId="1820488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2.不同供应商委托同一单位或者个人办理竞标事宜；</w:t>
      </w:r>
    </w:p>
    <w:p w14:paraId="464E164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3.不同供应商的响应文件载明的项目管理员为同一个人；</w:t>
      </w:r>
    </w:p>
    <w:p w14:paraId="63FF4CB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4.不</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同供应商的响应文件异常一致或者响应报价呈规律性差异；</w:t>
      </w:r>
    </w:p>
    <w:p w14:paraId="7CE7067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5.不同供应商的响应文件相互混装；</w:t>
      </w:r>
    </w:p>
    <w:p w14:paraId="10194A18">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6.不同供应商的磋商保证金从同一单位或者个人账户转出。</w:t>
      </w:r>
    </w:p>
    <w:p w14:paraId="06A33A5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二、我方承诺无下列恶意串通的情形：</w:t>
      </w:r>
    </w:p>
    <w:p w14:paraId="7A0531D0">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1.供应商直接或者间接从采购人或者采购代理机构处获得其他供应商的相关信息并修改其响应文件；</w:t>
      </w:r>
    </w:p>
    <w:p w14:paraId="74F51F3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2.供应商按照采购人或者采购代理机构的授意撤换、修改响应文件；</w:t>
      </w:r>
    </w:p>
    <w:p w14:paraId="68475F2D">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3.供</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应商之间协商报价、技术方案等响应文件的实质性内容；</w:t>
      </w:r>
    </w:p>
    <w:p w14:paraId="3DA22711">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4.属于同一集团、协会、商会等组织成员的供应商按照该组织要求协同参加政府采购活动；</w:t>
      </w:r>
    </w:p>
    <w:p w14:paraId="119D6EE0">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5.供应商之间事先约定一致抬高或者压低响应报价，或者在竞争性磋商项目中事先约定轮流以高价位或者低价位成交，或者事先约定由某一特定供应商成交，然后再参加竞标；</w:t>
      </w:r>
    </w:p>
    <w:p w14:paraId="7FA11AA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6.供应商之间商定部分供应商放弃参加政府采购活动或者放弃成交；</w:t>
      </w:r>
    </w:p>
    <w:p w14:paraId="49261B3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7.供应商与采购人或者采购代理机构之间、供应商相互之间，为</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谋求特定供应商成交或者排斥其他供应商的其他串通行为。</w:t>
      </w:r>
    </w:p>
    <w:p w14:paraId="1682919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AD17590">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以上情形一经核查属实，我方愿意承担一切后果，并不再寻求任何旨在减轻或者免除法律责任的辩解。</w:t>
      </w:r>
    </w:p>
    <w:p w14:paraId="3EF53352">
      <w:pPr>
        <w:snapToGrid w:val="0"/>
        <w:spacing w:before="0" w:beforeAutospacing="0" w:after="0" w:afterAutospacing="0" w:line="360" w:lineRule="auto"/>
        <w:ind w:left="4335" w:leftChars="1950" w:hanging="24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4F64F09C">
      <w:pPr>
        <w:snapToGrid w:val="0"/>
        <w:spacing w:before="0" w:beforeAutospacing="0" w:after="0" w:afterAutospacing="0" w:line="520" w:lineRule="exact"/>
        <w:ind w:left="239" w:leftChars="114" w:firstLine="6120" w:firstLineChars="2550"/>
        <w:jc w:val="left"/>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日期：  年  月   日   </w:t>
      </w: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二、法定代表人身份证明及法定代表人有效身份证正反面复印件</w:t>
      </w:r>
    </w:p>
    <w:p w14:paraId="49AA51A7">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p>
    <w:p w14:paraId="08D2BFC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法定代表人证明书</w:t>
      </w:r>
    </w:p>
    <w:p w14:paraId="66A2A9C7">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5779A46D">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06CE7686">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地    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65E668F7">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姓    名：               性     别：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6F540371">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年    龄：               职     务：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59A668AF">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身份证号码：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2E31C5F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系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的法定代表人。</w:t>
      </w:r>
    </w:p>
    <w:p w14:paraId="133C57C9">
      <w:pPr>
        <w:snapToGrid w:val="0"/>
        <w:spacing w:before="0" w:beforeAutospacing="0" w:after="0" w:afterAutospacing="0" w:line="360" w:lineRule="auto"/>
        <w:ind w:left="540"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特此证明。</w:t>
      </w:r>
    </w:p>
    <w:p w14:paraId="3D44E7F2">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8149082">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FE18560">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3309881">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附件：法定代表人有效身份证正反面复印件</w:t>
      </w:r>
    </w:p>
    <w:p w14:paraId="54C992BF">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FBC1C48">
      <w:pPr>
        <w:snapToGrid w:val="0"/>
        <w:spacing w:before="0" w:beforeAutospacing="0" w:after="0" w:afterAutospacing="0" w:line="360" w:lineRule="auto"/>
        <w:ind w:left="4335" w:leftChars="1950" w:hanging="24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5B109E4">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                                                   日期：  年  月   日</w:t>
      </w:r>
    </w:p>
    <w:p w14:paraId="6A45CD5B">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F3C92FC">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注：1.自然人竞标的无需提供，联合体竞标的只需牵头人出具。</w:t>
      </w:r>
    </w:p>
    <w:p w14:paraId="5684A38B">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1"/>
        <w:tblpPr w:leftFromText="180" w:rightFromText="180" w:vertAnchor="text" w:horzAnchor="margin" w:tblpY="1169"/>
        <w:tblW w:w="84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1"/>
      </w:tblGrid>
      <w:tr w14:paraId="77EB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4" w:hRule="atLeast"/>
        </w:trPr>
        <w:tc>
          <w:tcPr>
            <w:tcW w:w="8461" w:type="dxa"/>
            <w:tcBorders>
              <w:top w:val="single" w:color="000000" w:sz="4" w:space="0"/>
              <w:left w:val="single" w:color="000000" w:sz="4" w:space="0"/>
              <w:bottom w:val="single" w:color="000000" w:sz="4" w:space="0"/>
              <w:right w:val="single" w:color="000000" w:sz="4" w:space="0"/>
            </w:tcBorders>
            <w:vAlign w:val="top"/>
          </w:tcPr>
          <w:p w14:paraId="76A5313F">
            <w:pPr>
              <w:snapToGrid w:val="0"/>
              <w:spacing w:before="0" w:beforeAutospacing="0" w:after="0" w:afterAutospacing="0" w:line="360" w:lineRule="auto"/>
              <w:ind w:firstLine="48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p w14:paraId="49DE14EE">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法定代表身份证复印件粘帖处（正、反面）</w:t>
            </w:r>
          </w:p>
        </w:tc>
      </w:tr>
    </w:tbl>
    <w:p w14:paraId="70AC1681">
      <w:pPr>
        <w:snapToGrid w:val="0"/>
        <w:spacing w:before="0" w:beforeAutospacing="0" w:after="0" w:afterAutospacing="0" w:line="360" w:lineRule="auto"/>
        <w:ind w:firstLine="48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附件：</w:t>
      </w:r>
    </w:p>
    <w:p w14:paraId="718BCF01">
      <w:pPr>
        <w:snapToGrid w:val="0"/>
        <w:spacing w:before="0" w:beforeAutospacing="0" w:after="0" w:afterAutospacing="0" w:line="300" w:lineRule="auto"/>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p>
    <w:p w14:paraId="42C56E84">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2DEFF424">
      <w:pPr>
        <w:snapToGrid w:val="0"/>
        <w:spacing w:before="0" w:beforeAutospacing="0" w:after="0" w:afterAutospacing="0" w:line="520" w:lineRule="exact"/>
        <w:ind w:firstLine="880"/>
        <w:jc w:val="left"/>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三、法定代表人授权委托书</w:t>
      </w:r>
    </w:p>
    <w:p w14:paraId="542CDA2F">
      <w:pPr>
        <w:snapToGrid w:val="0"/>
        <w:spacing w:before="0" w:beforeAutospacing="0" w:after="0" w:afterAutospacing="0" w:line="50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417BFBA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t>授权委托书（如有委托时）</w:t>
      </w:r>
    </w:p>
    <w:p w14:paraId="788D242A">
      <w:pPr>
        <w:snapToGrid w:val="0"/>
        <w:spacing w:before="0" w:beforeAutospacing="0" w:after="0" w:afterAutospacing="0" w:line="52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25EFC62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致：</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（采购人名称）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w:t>
      </w:r>
    </w:p>
    <w:p w14:paraId="325E95DA">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（姓名）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系</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的（</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□法定代表人/□负责人/□自然人本人</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），现授权</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（姓名）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以我方的名义参加</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项目的竞标活动，并代表我方全权办理针对上述项目的所有采购程序和环节的具体事务和签署相关文件。</w:t>
      </w:r>
    </w:p>
    <w:p w14:paraId="7AEBCF5F">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我方对委托代理人的签字事项负全部责任。</w:t>
      </w:r>
    </w:p>
    <w:p w14:paraId="3954B34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本授权书自签署之日起生效，在撤销授权的书面通知以前，本授权书一直有效。委托代理人在授权书有效期内签署的所有文件不因授权的撤销而失效。</w:t>
      </w:r>
    </w:p>
    <w:p w14:paraId="5CB4C1C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委托代理人无转委托权，特此委托。</w:t>
      </w:r>
    </w:p>
    <w:p w14:paraId="09E8826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附：法定代表人身份证明书及委托代理人有效身份证正反面复印件</w:t>
      </w:r>
    </w:p>
    <w:p w14:paraId="5A1070E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9DD9FB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委托代理人（签字）：         法定代表人（签字或盖章）：                    </w:t>
      </w:r>
    </w:p>
    <w:p w14:paraId="2517F5F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委托代理人身份证号码：                              </w:t>
      </w:r>
    </w:p>
    <w:p w14:paraId="3B7F909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25DDE9BC">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6C61ADFC">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                                                   日期：  年  月   日</w:t>
      </w:r>
    </w:p>
    <w:p w14:paraId="7575D21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BFA6B15">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注：1. 法定代表人必须在授权委托书上亲笔签字或盖章，委托代理人必须在授权委托书上亲笔签字，</w:t>
      </w: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否则其响应文件按无效响应处理。</w:t>
      </w:r>
    </w:p>
    <w:p w14:paraId="5B1023EE">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2D22A2">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 法人、其他组织竞标时“我方”是指“我单位”，自然人竞标时“我方”是指“本人”。</w:t>
      </w:r>
    </w:p>
    <w:p w14:paraId="5489E5E1">
      <w:pPr>
        <w:pStyle w:val="17"/>
        <w:widowControl/>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br w:type="page"/>
      </w:r>
    </w:p>
    <w:p w14:paraId="7DA9CA5E">
      <w:pPr>
        <w:pStyle w:val="17"/>
        <w:widowControl/>
        <w:snapToGrid w:val="0"/>
        <w:spacing w:before="0" w:beforeAutospacing="0" w:after="0" w:afterAutospacing="0" w:line="240" w:lineRule="auto"/>
        <w:ind w:left="1123" w:leftChars="267" w:hanging="200"/>
        <w:jc w:val="both"/>
        <w:textAlignment w:val="baseline"/>
        <w:rPr>
          <w:rStyle w:val="35"/>
          <w:rFonts w:hint="eastAsia" w:asciiTheme="minorEastAsia" w:hAnsiTheme="minorEastAsia" w:eastAsiaTheme="minorEastAsia" w:cstheme="minorEastAsia"/>
          <w:b/>
          <w:bCs/>
          <w:i w:val="0"/>
          <w:caps w:val="0"/>
          <w:color w:val="auto"/>
          <w:spacing w:val="0"/>
          <w:w w:val="100"/>
          <w:sz w:val="28"/>
          <w:szCs w:val="28"/>
          <w:highlight w:val="none"/>
        </w:rPr>
      </w:pPr>
      <w:r>
        <w:rPr>
          <w:rStyle w:val="35"/>
          <w:rFonts w:hint="eastAsia" w:asciiTheme="minorEastAsia" w:hAnsiTheme="minorEastAsia" w:eastAsiaTheme="minorEastAsia" w:cstheme="minorEastAsia"/>
          <w:b/>
          <w:bCs/>
          <w:i w:val="0"/>
          <w:caps w:val="0"/>
          <w:color w:val="auto"/>
          <w:spacing w:val="0"/>
          <w:w w:val="100"/>
          <w:sz w:val="28"/>
          <w:szCs w:val="28"/>
          <w:highlight w:val="none"/>
          <w:lang w:eastAsia="zh-CN"/>
        </w:rPr>
        <w:t>四</w:t>
      </w:r>
      <w:r>
        <w:rPr>
          <w:rStyle w:val="35"/>
          <w:rFonts w:hint="eastAsia" w:asciiTheme="minorEastAsia" w:hAnsiTheme="minorEastAsia" w:eastAsiaTheme="minorEastAsia" w:cstheme="minorEastAsia"/>
          <w:b/>
          <w:bCs/>
          <w:i w:val="0"/>
          <w:caps w:val="0"/>
          <w:color w:val="auto"/>
          <w:spacing w:val="0"/>
          <w:w w:val="100"/>
          <w:sz w:val="28"/>
          <w:szCs w:val="28"/>
          <w:highlight w:val="none"/>
        </w:rPr>
        <w:t>、项目经理简历表</w:t>
      </w:r>
    </w:p>
    <w:p w14:paraId="3EE4841B">
      <w:pPr>
        <w:pStyle w:val="17"/>
        <w:widowControl/>
        <w:snapToGrid w:val="0"/>
        <w:spacing w:before="0" w:beforeAutospacing="0" w:after="0" w:afterAutospacing="0" w:line="240" w:lineRule="auto"/>
        <w:ind w:left="1123" w:leftChars="267" w:hanging="200"/>
        <w:jc w:val="both"/>
        <w:textAlignment w:val="baseline"/>
        <w:rPr>
          <w:rStyle w:val="35"/>
          <w:rFonts w:hint="eastAsia" w:asciiTheme="minorEastAsia" w:hAnsiTheme="minorEastAsia" w:eastAsiaTheme="minorEastAsia" w:cstheme="minorEastAsia"/>
          <w:b/>
          <w:bCs/>
          <w:i w:val="0"/>
          <w:caps w:val="0"/>
          <w:color w:val="auto"/>
          <w:spacing w:val="0"/>
          <w:w w:val="100"/>
          <w:sz w:val="28"/>
          <w:szCs w:val="28"/>
          <w:highlight w:val="none"/>
        </w:rPr>
      </w:pPr>
    </w:p>
    <w:p w14:paraId="563A166E">
      <w:pPr>
        <w:pStyle w:val="100"/>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（项目名称）        </w:t>
      </w:r>
    </w:p>
    <w:tbl>
      <w:tblPr>
        <w:tblStyle w:val="2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243"/>
        <w:gridCol w:w="221"/>
        <w:gridCol w:w="1105"/>
        <w:gridCol w:w="443"/>
        <w:gridCol w:w="328"/>
        <w:gridCol w:w="555"/>
        <w:gridCol w:w="664"/>
        <w:gridCol w:w="662"/>
        <w:gridCol w:w="12"/>
        <w:gridCol w:w="874"/>
        <w:gridCol w:w="440"/>
        <w:gridCol w:w="271"/>
        <w:gridCol w:w="836"/>
        <w:gridCol w:w="219"/>
        <w:gridCol w:w="53"/>
        <w:gridCol w:w="1276"/>
      </w:tblGrid>
      <w:tr w14:paraId="4892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72536E43">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姓名</w:t>
            </w:r>
          </w:p>
        </w:tc>
        <w:tc>
          <w:tcPr>
            <w:tcW w:w="2340" w:type="dxa"/>
            <w:gridSpan w:val="5"/>
            <w:tcBorders>
              <w:top w:val="single" w:color="000000" w:sz="4" w:space="0"/>
              <w:left w:val="single" w:color="000000" w:sz="4" w:space="0"/>
              <w:bottom w:val="single" w:color="000000" w:sz="4" w:space="0"/>
              <w:right w:val="single" w:color="000000" w:sz="4" w:space="0"/>
            </w:tcBorders>
            <w:vAlign w:val="center"/>
          </w:tcPr>
          <w:p w14:paraId="2EC07EA6">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3CB4C3C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性别</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50DAB0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14:paraId="044495E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5A9DD59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4F2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1B9C28BD">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职务</w:t>
            </w:r>
          </w:p>
        </w:tc>
        <w:tc>
          <w:tcPr>
            <w:tcW w:w="2340" w:type="dxa"/>
            <w:gridSpan w:val="5"/>
            <w:tcBorders>
              <w:top w:val="single" w:color="000000" w:sz="4" w:space="0"/>
              <w:left w:val="single" w:color="000000" w:sz="4" w:space="0"/>
              <w:bottom w:val="single" w:color="000000" w:sz="4" w:space="0"/>
              <w:right w:val="single" w:color="000000" w:sz="4" w:space="0"/>
            </w:tcBorders>
            <w:vAlign w:val="center"/>
          </w:tcPr>
          <w:p w14:paraId="4AB7D0C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61D1317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职称</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254EEC4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14:paraId="0494FDF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学历</w:t>
            </w:r>
          </w:p>
        </w:tc>
        <w:tc>
          <w:tcPr>
            <w:tcW w:w="1276" w:type="dxa"/>
            <w:tcBorders>
              <w:top w:val="single" w:color="000000" w:sz="4" w:space="0"/>
              <w:left w:val="single" w:color="000000" w:sz="4" w:space="0"/>
              <w:bottom w:val="single" w:color="000000" w:sz="4" w:space="0"/>
              <w:right w:val="single" w:color="000000" w:sz="4" w:space="0"/>
            </w:tcBorders>
            <w:vAlign w:val="center"/>
          </w:tcPr>
          <w:p w14:paraId="59CF2E1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175B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74DFAB7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参加工作时间</w:t>
            </w: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75320E3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2693" w:type="dxa"/>
            <w:gridSpan w:val="6"/>
            <w:tcBorders>
              <w:top w:val="single" w:color="000000" w:sz="4" w:space="0"/>
              <w:left w:val="single" w:color="000000" w:sz="4" w:space="0"/>
              <w:bottom w:val="single" w:color="000000" w:sz="4" w:space="0"/>
              <w:right w:val="single" w:color="000000" w:sz="4" w:space="0"/>
            </w:tcBorders>
            <w:vAlign w:val="center"/>
          </w:tcPr>
          <w:p w14:paraId="7E72105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担任项目经理年限</w:t>
            </w:r>
          </w:p>
        </w:tc>
        <w:tc>
          <w:tcPr>
            <w:tcW w:w="1276" w:type="dxa"/>
            <w:tcBorders>
              <w:top w:val="single" w:color="000000" w:sz="4" w:space="0"/>
              <w:left w:val="single" w:color="000000" w:sz="4" w:space="0"/>
              <w:bottom w:val="single" w:color="000000" w:sz="4" w:space="0"/>
              <w:right w:val="single" w:color="000000" w:sz="4" w:space="0"/>
            </w:tcBorders>
            <w:vAlign w:val="center"/>
          </w:tcPr>
          <w:p w14:paraId="28CE89A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4139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075A1F68">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建造师注册编号</w:t>
            </w:r>
          </w:p>
        </w:tc>
        <w:tc>
          <w:tcPr>
            <w:tcW w:w="5862" w:type="dxa"/>
            <w:gridSpan w:val="11"/>
            <w:tcBorders>
              <w:top w:val="single" w:color="000000" w:sz="4" w:space="0"/>
              <w:left w:val="single" w:color="000000" w:sz="4" w:space="0"/>
              <w:bottom w:val="single" w:color="000000" w:sz="4" w:space="0"/>
              <w:right w:val="single" w:color="000000" w:sz="4" w:space="0"/>
            </w:tcBorders>
            <w:vAlign w:val="center"/>
          </w:tcPr>
          <w:p w14:paraId="3E14F0A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4E5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4B2B36A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身份证号</w:t>
            </w:r>
          </w:p>
        </w:tc>
        <w:tc>
          <w:tcPr>
            <w:tcW w:w="5862" w:type="dxa"/>
            <w:gridSpan w:val="11"/>
            <w:tcBorders>
              <w:top w:val="single" w:color="000000" w:sz="4" w:space="0"/>
              <w:left w:val="single" w:color="000000" w:sz="4" w:space="0"/>
              <w:bottom w:val="single" w:color="000000" w:sz="4" w:space="0"/>
              <w:right w:val="single" w:color="000000" w:sz="4" w:space="0"/>
            </w:tcBorders>
            <w:vAlign w:val="center"/>
          </w:tcPr>
          <w:p w14:paraId="5820E7E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F7F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3123598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证书名称</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7BF17B4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注册专业</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51BA9CF">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1CF77427">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证书编号</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6247451">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注册时间</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70B5E4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注册单位</w:t>
            </w: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117C4584">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注册有效期</w:t>
            </w:r>
          </w:p>
        </w:tc>
      </w:tr>
      <w:tr w14:paraId="57AF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06C5D64A">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3D7F6A24">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1EDFC9C">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5C1E8C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C6708C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C56183D">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0C20838B">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8C4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DC098B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安全生产考核合格证书</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6CE8014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49F876F1">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B类</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E7D9AB6">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7C430418">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09BF7E7C">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71560027">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82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9285" w:type="dxa"/>
            <w:gridSpan w:val="17"/>
            <w:tcBorders>
              <w:top w:val="single" w:color="000000" w:sz="4" w:space="0"/>
              <w:left w:val="single" w:color="000000" w:sz="4" w:space="0"/>
              <w:bottom w:val="single" w:color="000000" w:sz="4" w:space="0"/>
              <w:right w:val="single" w:color="000000" w:sz="4" w:space="0"/>
            </w:tcBorders>
            <w:vAlign w:val="center"/>
          </w:tcPr>
          <w:p w14:paraId="46697A27">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在建和已完工程项目情况（如有，请填写）</w:t>
            </w:r>
          </w:p>
        </w:tc>
      </w:tr>
      <w:tr w14:paraId="7ECE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A7E980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建设单位</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7A73E8D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项目名称</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1738EFB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建设规模</w:t>
            </w: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4028285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开、竣工日期</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704541F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在建或已完</w:t>
            </w: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7C41AF3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工程质量</w:t>
            </w:r>
          </w:p>
        </w:tc>
      </w:tr>
      <w:tr w14:paraId="5E59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2FF1049D">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410D9DDA">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83F526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2275790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7AA51D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31B866B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B45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2DE7F17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3D87203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A90ADC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66FF567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07FEA593">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0DCA81A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0DC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79E48A4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4DAC027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C02AFD0">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1897680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2B1F48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62D52180">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667A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05466E8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2EE90B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59117C1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758A8D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786CCE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1FA0961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bl>
    <w:p w14:paraId="49D82B0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60F3564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备注：</w:t>
      </w:r>
    </w:p>
    <w:p w14:paraId="237C53D6">
      <w:pPr>
        <w:numPr>
          <w:ilvl w:val="0"/>
          <w:numId w:val="5"/>
        </w:num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项目数可以根据需要增加。</w:t>
      </w:r>
    </w:p>
    <w:p w14:paraId="0AA83145">
      <w:pPr>
        <w:numPr>
          <w:ilvl w:val="0"/>
          <w:numId w:val="5"/>
        </w:num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附项目经理注册建造师注册证书、安全生产考核合格证书（B证）、身份证复印件、已完工程成交通知书（如有）、工程合同协议书（如有）、工程竣工验收证明材料（如有）的复印件，以及供应商认为需要增加的其他证明材料复印件，以上复印件须加盖供应商单位公章。</w:t>
      </w:r>
    </w:p>
    <w:p w14:paraId="2E73627C">
      <w:pPr>
        <w:snapToGrid w:val="0"/>
        <w:spacing w:before="202" w:beforeAutospacing="0" w:after="0" w:afterAutospacing="0" w:line="186" w:lineRule="auto"/>
        <w:ind w:firstLine="459"/>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5"/>
          <w:w w:val="100"/>
          <w:kern w:val="2"/>
          <w:sz w:val="24"/>
          <w:szCs w:val="24"/>
          <w:highlight w:val="none"/>
          <w:lang w:val="en-US" w:eastAsia="zh-CN" w:bidi="ar-SA"/>
        </w:rPr>
        <w:t>供应商名称（电子签章）</w:t>
      </w:r>
      <w:r>
        <w:rPr>
          <w:rStyle w:val="35"/>
          <w:rFonts w:hint="eastAsia" w:asciiTheme="minorEastAsia" w:hAnsiTheme="minorEastAsia" w:eastAsiaTheme="minorEastAsia" w:cstheme="minorEastAsia"/>
          <w:b w:val="0"/>
          <w:i w:val="0"/>
          <w:caps w:val="0"/>
          <w:color w:val="auto"/>
          <w:spacing w:val="-29"/>
          <w:w w:val="100"/>
          <w:kern w:val="2"/>
          <w:sz w:val="24"/>
          <w:szCs w:val="24"/>
          <w:highlight w:val="none"/>
          <w:lang w:val="en-US" w:eastAsia="zh-CN" w:bidi="ar-SA"/>
        </w:rPr>
        <w:t>：</w:t>
      </w:r>
    </w:p>
    <w:p w14:paraId="43629806">
      <w:pPr>
        <w:snapToGrid w:val="0"/>
        <w:spacing w:before="268" w:beforeAutospacing="0" w:after="0" w:afterAutospacing="0" w:line="186" w:lineRule="auto"/>
        <w:ind w:firstLine="46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4"/>
          <w:szCs w:val="24"/>
          <w:highlight w:val="none"/>
          <w:lang w:val="en-US" w:eastAsia="zh-CN" w:bidi="ar-SA"/>
        </w:rPr>
        <w:t>法人代表或委托代理人（签字或盖章</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lang w:val="en-US" w:eastAsia="zh-CN" w:bidi="ar-SA"/>
        </w:rPr>
        <w:t>）：</w:t>
      </w:r>
    </w:p>
    <w:p w14:paraId="33D9731D">
      <w:pPr>
        <w:snapToGrid w:val="0"/>
        <w:spacing w:before="269" w:beforeAutospacing="0" w:after="0" w:afterAutospacing="0" w:line="186" w:lineRule="auto"/>
        <w:ind w:firstLine="495"/>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日期 ：</w:t>
      </w:r>
      <w:r>
        <w:rPr>
          <w:rStyle w:val="35"/>
          <w:rFonts w:hint="eastAsia" w:asciiTheme="minorEastAsia" w:hAnsiTheme="minorEastAsia" w:eastAsiaTheme="minorEastAsia" w:cstheme="minorEastAsia"/>
          <w:b w:val="0"/>
          <w:i w:val="0"/>
          <w:caps w:val="0"/>
          <w:color w:val="auto"/>
          <w:spacing w:val="1"/>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年</w:t>
      </w:r>
      <w:r>
        <w:rPr>
          <w:rStyle w:val="35"/>
          <w:rFonts w:hint="eastAsia" w:asciiTheme="minorEastAsia" w:hAnsiTheme="minorEastAsia" w:eastAsiaTheme="minorEastAsia" w:cstheme="minorEastAsia"/>
          <w:b w:val="0"/>
          <w:i w:val="0"/>
          <w:caps w:val="0"/>
          <w:color w:val="auto"/>
          <w:spacing w:val="3"/>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月</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w:t>
      </w:r>
    </w:p>
    <w:p w14:paraId="5D1CAF4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07C47B0A">
      <w:pPr>
        <w:pStyle w:val="138"/>
        <w:spacing w:line="360" w:lineRule="auto"/>
        <w:jc w:val="left"/>
        <w:outlineLvl w:val="0"/>
        <w:rPr>
          <w:rStyle w:val="22"/>
          <w:rFonts w:hint="eastAsia" w:ascii="Times New Roman" w:hAnsi="Times New Roman" w:eastAsia="宋体" w:cs="宋体"/>
          <w:b/>
          <w:bCs/>
          <w:color w:val="auto"/>
          <w:sz w:val="28"/>
          <w:szCs w:val="28"/>
          <w:highlight w:val="none"/>
        </w:rPr>
      </w:pPr>
    </w:p>
    <w:p w14:paraId="3D84F04F">
      <w:pPr>
        <w:pStyle w:val="138"/>
        <w:spacing w:line="360" w:lineRule="auto"/>
        <w:jc w:val="left"/>
        <w:outlineLvl w:val="0"/>
        <w:rPr>
          <w:rStyle w:val="22"/>
          <w:rFonts w:hint="eastAsia" w:ascii="Times New Roman" w:hAnsi="Times New Roman" w:eastAsia="宋体" w:cs="宋体"/>
          <w:b/>
          <w:bCs/>
          <w:color w:val="auto"/>
          <w:sz w:val="28"/>
          <w:szCs w:val="28"/>
          <w:highlight w:val="none"/>
        </w:rPr>
      </w:pPr>
    </w:p>
    <w:p w14:paraId="4309F53A">
      <w:pPr>
        <w:pStyle w:val="138"/>
        <w:spacing w:line="360" w:lineRule="auto"/>
        <w:ind w:firstLine="281" w:firstLineChars="100"/>
        <w:jc w:val="left"/>
        <w:outlineLvl w:val="0"/>
        <w:rPr>
          <w:rStyle w:val="22"/>
          <w:rFonts w:ascii="Times New Roman" w:hAnsi="Times New Roman" w:eastAsia="宋体" w:cs="宋体"/>
          <w:b/>
          <w:bCs/>
          <w:color w:val="auto"/>
          <w:sz w:val="28"/>
          <w:szCs w:val="28"/>
          <w:highlight w:val="none"/>
        </w:rPr>
      </w:pPr>
      <w:r>
        <w:rPr>
          <w:rStyle w:val="22"/>
          <w:rFonts w:hint="eastAsia" w:ascii="Times New Roman" w:hAnsi="Times New Roman" w:cs="宋体"/>
          <w:b/>
          <w:bCs/>
          <w:color w:val="auto"/>
          <w:sz w:val="28"/>
          <w:szCs w:val="28"/>
          <w:highlight w:val="none"/>
          <w:lang w:val="en-US" w:eastAsia="zh-CN"/>
        </w:rPr>
        <w:t>五、</w:t>
      </w:r>
      <w:r>
        <w:rPr>
          <w:rStyle w:val="22"/>
          <w:rFonts w:hint="eastAsia" w:ascii="Times New Roman" w:hAnsi="Times New Roman" w:eastAsia="宋体" w:cs="宋体"/>
          <w:b/>
          <w:bCs/>
          <w:color w:val="auto"/>
          <w:sz w:val="28"/>
          <w:szCs w:val="28"/>
          <w:highlight w:val="none"/>
        </w:rPr>
        <w:t>专职安全生产管理人员</w:t>
      </w:r>
    </w:p>
    <w:p w14:paraId="08AC4400">
      <w:pPr>
        <w:pStyle w:val="138"/>
        <w:rPr>
          <w:rStyle w:val="22"/>
          <w:rFonts w:ascii="Times New Roman" w:hAnsi="Times New Roman" w:eastAsia="宋体" w:cs="Times New Roman"/>
          <w:color w:val="auto"/>
          <w:szCs w:val="21"/>
          <w:highlight w:val="none"/>
          <w:u w:val="single"/>
        </w:rPr>
      </w:pPr>
    </w:p>
    <w:p w14:paraId="6DDCEC31">
      <w:pPr>
        <w:pStyle w:val="138"/>
        <w:rPr>
          <w:rStyle w:val="22"/>
          <w:rFonts w:ascii="Times New Roman" w:hAnsi="Times New Roman" w:eastAsia="宋体" w:cs="Times New Roman"/>
          <w:color w:val="auto"/>
          <w:szCs w:val="21"/>
          <w:highlight w:val="none"/>
        </w:rPr>
      </w:pP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eastAsia="宋体" w:cs="宋体"/>
          <w:color w:val="auto"/>
          <w:szCs w:val="21"/>
          <w:highlight w:val="none"/>
          <w:u w:val="single"/>
        </w:rPr>
        <w:t>（项目名称）</w:t>
      </w:r>
      <w:r>
        <w:rPr>
          <w:rStyle w:val="22"/>
          <w:rFonts w:ascii="Times New Roman" w:hAnsi="Times New Roman" w:eastAsia="宋体" w:cs="Times New Roman"/>
          <w:color w:val="auto"/>
          <w:szCs w:val="21"/>
          <w:highlight w:val="none"/>
          <w:u w:val="single"/>
        </w:rPr>
        <w:t xml:space="preserve">        </w:t>
      </w:r>
      <w:r>
        <w:rPr>
          <w:rStyle w:val="22"/>
          <w:rFonts w:ascii="Times New Roman" w:hAnsi="Times New Roman" w:eastAsia="宋体" w:cs="Times New Roman"/>
          <w:color w:val="auto"/>
          <w:szCs w:val="21"/>
          <w:highlight w:val="none"/>
        </w:rPr>
        <w:t xml:space="preserve"> </w:t>
      </w:r>
    </w:p>
    <w:tbl>
      <w:tblPr>
        <w:tblStyle w:val="2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275"/>
        <w:gridCol w:w="142"/>
        <w:gridCol w:w="242"/>
        <w:gridCol w:w="1088"/>
        <w:gridCol w:w="88"/>
        <w:gridCol w:w="409"/>
        <w:gridCol w:w="1108"/>
        <w:gridCol w:w="36"/>
        <w:gridCol w:w="79"/>
        <w:gridCol w:w="1405"/>
        <w:gridCol w:w="11"/>
      </w:tblGrid>
      <w:tr w14:paraId="26BA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0D9E095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姓名</w:t>
            </w:r>
          </w:p>
        </w:tc>
        <w:tc>
          <w:tcPr>
            <w:tcW w:w="2340" w:type="dxa"/>
            <w:gridSpan w:val="4"/>
            <w:noWrap w:val="0"/>
            <w:vAlign w:val="center"/>
          </w:tcPr>
          <w:p w14:paraId="6D25D2E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93" w:type="dxa"/>
            <w:gridSpan w:val="4"/>
            <w:noWrap w:val="0"/>
            <w:vAlign w:val="center"/>
          </w:tcPr>
          <w:p w14:paraId="54CC7E6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性别</w:t>
            </w:r>
          </w:p>
        </w:tc>
        <w:tc>
          <w:tcPr>
            <w:tcW w:w="1585" w:type="dxa"/>
            <w:gridSpan w:val="3"/>
            <w:noWrap w:val="0"/>
            <w:vAlign w:val="center"/>
          </w:tcPr>
          <w:p w14:paraId="6A45A68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108" w:type="dxa"/>
            <w:noWrap w:val="0"/>
            <w:vAlign w:val="center"/>
          </w:tcPr>
          <w:p w14:paraId="56DD936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年龄</w:t>
            </w:r>
          </w:p>
        </w:tc>
        <w:tc>
          <w:tcPr>
            <w:tcW w:w="1531" w:type="dxa"/>
            <w:gridSpan w:val="4"/>
            <w:noWrap w:val="0"/>
            <w:vAlign w:val="center"/>
          </w:tcPr>
          <w:p w14:paraId="4502E1E8">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444A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9BAAEE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岗位</w:t>
            </w:r>
          </w:p>
        </w:tc>
        <w:tc>
          <w:tcPr>
            <w:tcW w:w="2340" w:type="dxa"/>
            <w:gridSpan w:val="4"/>
            <w:noWrap w:val="0"/>
            <w:vAlign w:val="center"/>
          </w:tcPr>
          <w:p w14:paraId="1A1AFD3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专职安全生产管理人员</w:t>
            </w:r>
          </w:p>
        </w:tc>
        <w:tc>
          <w:tcPr>
            <w:tcW w:w="1893" w:type="dxa"/>
            <w:gridSpan w:val="4"/>
            <w:noWrap w:val="0"/>
            <w:vAlign w:val="center"/>
          </w:tcPr>
          <w:p w14:paraId="7B9C1CF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职称</w:t>
            </w:r>
          </w:p>
        </w:tc>
        <w:tc>
          <w:tcPr>
            <w:tcW w:w="1585" w:type="dxa"/>
            <w:gridSpan w:val="3"/>
            <w:noWrap w:val="0"/>
            <w:vAlign w:val="center"/>
          </w:tcPr>
          <w:p w14:paraId="0BC875F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108" w:type="dxa"/>
            <w:noWrap w:val="0"/>
            <w:vAlign w:val="center"/>
          </w:tcPr>
          <w:p w14:paraId="2F0F765B">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学历</w:t>
            </w:r>
          </w:p>
        </w:tc>
        <w:tc>
          <w:tcPr>
            <w:tcW w:w="1531" w:type="dxa"/>
            <w:gridSpan w:val="4"/>
            <w:noWrap w:val="0"/>
            <w:vAlign w:val="center"/>
          </w:tcPr>
          <w:p w14:paraId="5FBB735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188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2181252E">
            <w:pPr>
              <w:pStyle w:val="138"/>
              <w:widowControl w:val="0"/>
              <w:jc w:val="center"/>
              <w:rPr>
                <w:rStyle w:val="22"/>
                <w:rFonts w:hint="default"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参加工作时间</w:t>
            </w:r>
          </w:p>
        </w:tc>
        <w:tc>
          <w:tcPr>
            <w:tcW w:w="2340" w:type="dxa"/>
            <w:gridSpan w:val="4"/>
            <w:noWrap w:val="0"/>
            <w:vAlign w:val="center"/>
          </w:tcPr>
          <w:p w14:paraId="232CDC3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93" w:type="dxa"/>
            <w:gridSpan w:val="4"/>
            <w:noWrap w:val="0"/>
            <w:vAlign w:val="center"/>
          </w:tcPr>
          <w:p w14:paraId="0219B4AD">
            <w:pPr>
              <w:pStyle w:val="138"/>
              <w:widowControl w:val="0"/>
              <w:jc w:val="center"/>
              <w:rPr>
                <w:rStyle w:val="22"/>
                <w:rFonts w:hint="default"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毕业时间</w:t>
            </w:r>
          </w:p>
        </w:tc>
        <w:tc>
          <w:tcPr>
            <w:tcW w:w="4224" w:type="dxa"/>
            <w:gridSpan w:val="8"/>
            <w:noWrap w:val="0"/>
            <w:vAlign w:val="center"/>
          </w:tcPr>
          <w:p w14:paraId="6C1F18A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56CE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65DACD5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身份</w:t>
            </w:r>
            <w:r>
              <w:rPr>
                <w:rStyle w:val="22"/>
                <w:rFonts w:ascii="Times New Roman" w:hAnsi="Times New Roman" w:eastAsia="宋体" w:cs="Times New Roman"/>
                <w:color w:val="auto"/>
                <w:kern w:val="2"/>
                <w:sz w:val="21"/>
                <w:szCs w:val="21"/>
                <w:highlight w:val="none"/>
                <w:lang w:val="en-US" w:eastAsia="zh-CN" w:bidi="ar-SA"/>
              </w:rPr>
              <w:t>证号码</w:t>
            </w:r>
          </w:p>
        </w:tc>
        <w:tc>
          <w:tcPr>
            <w:tcW w:w="8457" w:type="dxa"/>
            <w:gridSpan w:val="16"/>
            <w:noWrap w:val="0"/>
            <w:vAlign w:val="center"/>
          </w:tcPr>
          <w:p w14:paraId="7F2478E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2A1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55AD3EF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证书名称</w:t>
            </w:r>
          </w:p>
        </w:tc>
        <w:tc>
          <w:tcPr>
            <w:tcW w:w="1352" w:type="dxa"/>
            <w:gridSpan w:val="2"/>
            <w:noWrap w:val="0"/>
            <w:vAlign w:val="center"/>
          </w:tcPr>
          <w:p w14:paraId="2F2C3B1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注册专业</w:t>
            </w:r>
            <w:r>
              <w:rPr>
                <w:rStyle w:val="22"/>
                <w:rFonts w:hint="eastAsia" w:ascii="Times New Roman" w:hAnsi="Times New Roman" w:cs="Times New Roman"/>
                <w:color w:val="auto"/>
                <w:kern w:val="2"/>
                <w:sz w:val="21"/>
                <w:szCs w:val="21"/>
                <w:highlight w:val="none"/>
                <w:lang w:val="en-US" w:eastAsia="zh-CN" w:bidi="ar-SA"/>
              </w:rPr>
              <w:t>（如有）</w:t>
            </w:r>
          </w:p>
        </w:tc>
        <w:tc>
          <w:tcPr>
            <w:tcW w:w="1222" w:type="dxa"/>
            <w:gridSpan w:val="3"/>
            <w:noWrap w:val="0"/>
            <w:vAlign w:val="center"/>
          </w:tcPr>
          <w:p w14:paraId="55542B6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417" w:type="dxa"/>
            <w:gridSpan w:val="2"/>
            <w:noWrap w:val="0"/>
            <w:vAlign w:val="center"/>
          </w:tcPr>
          <w:p w14:paraId="7CF7389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证书编号</w:t>
            </w:r>
          </w:p>
        </w:tc>
        <w:tc>
          <w:tcPr>
            <w:tcW w:w="1418" w:type="dxa"/>
            <w:gridSpan w:val="3"/>
            <w:noWrap w:val="0"/>
            <w:vAlign w:val="center"/>
          </w:tcPr>
          <w:p w14:paraId="23BC363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注册时间</w:t>
            </w:r>
          </w:p>
        </w:tc>
        <w:tc>
          <w:tcPr>
            <w:tcW w:w="1632" w:type="dxa"/>
            <w:gridSpan w:val="4"/>
            <w:noWrap w:val="0"/>
            <w:vAlign w:val="center"/>
          </w:tcPr>
          <w:p w14:paraId="1A1DDB1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注册单位</w:t>
            </w:r>
          </w:p>
        </w:tc>
        <w:tc>
          <w:tcPr>
            <w:tcW w:w="1416" w:type="dxa"/>
            <w:gridSpan w:val="2"/>
            <w:noWrap w:val="0"/>
            <w:vAlign w:val="center"/>
          </w:tcPr>
          <w:p w14:paraId="4B97FB1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注册有效期</w:t>
            </w:r>
          </w:p>
        </w:tc>
      </w:tr>
      <w:tr w14:paraId="0B3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2313AFD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安全生产考核合格证书</w:t>
            </w:r>
          </w:p>
        </w:tc>
        <w:tc>
          <w:tcPr>
            <w:tcW w:w="1352" w:type="dxa"/>
            <w:gridSpan w:val="2"/>
            <w:noWrap w:val="0"/>
            <w:vAlign w:val="center"/>
          </w:tcPr>
          <w:p w14:paraId="091CBF0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22" w:type="dxa"/>
            <w:gridSpan w:val="3"/>
            <w:noWrap w:val="0"/>
            <w:vAlign w:val="center"/>
          </w:tcPr>
          <w:p w14:paraId="7C769C3E">
            <w:pPr>
              <w:pStyle w:val="138"/>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C类</w:t>
            </w:r>
          </w:p>
        </w:tc>
        <w:tc>
          <w:tcPr>
            <w:tcW w:w="1417" w:type="dxa"/>
            <w:gridSpan w:val="2"/>
            <w:noWrap w:val="0"/>
            <w:vAlign w:val="center"/>
          </w:tcPr>
          <w:p w14:paraId="3AF0DD7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8" w:type="dxa"/>
            <w:gridSpan w:val="3"/>
            <w:noWrap w:val="0"/>
            <w:vAlign w:val="center"/>
          </w:tcPr>
          <w:p w14:paraId="34D492D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32" w:type="dxa"/>
            <w:gridSpan w:val="4"/>
            <w:noWrap w:val="0"/>
            <w:vAlign w:val="center"/>
          </w:tcPr>
          <w:p w14:paraId="10D80B7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6" w:type="dxa"/>
            <w:gridSpan w:val="2"/>
            <w:noWrap w:val="0"/>
            <w:vAlign w:val="center"/>
          </w:tcPr>
          <w:p w14:paraId="03233C8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0F7D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1BD5250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在建和已完工程项目情况</w:t>
            </w:r>
            <w:r>
              <w:rPr>
                <w:rStyle w:val="22"/>
                <w:rFonts w:hint="eastAsia" w:ascii="Times New Roman" w:hAnsi="Times New Roman" w:cs="宋体"/>
                <w:color w:val="auto"/>
                <w:kern w:val="2"/>
                <w:sz w:val="21"/>
                <w:szCs w:val="21"/>
                <w:highlight w:val="none"/>
                <w:lang w:val="en-US"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如有，请填写</w:t>
            </w:r>
            <w:r>
              <w:rPr>
                <w:rStyle w:val="22"/>
                <w:rFonts w:hint="eastAsia" w:ascii="Times New Roman" w:hAnsi="Times New Roman" w:cs="宋体"/>
                <w:color w:val="auto"/>
                <w:kern w:val="2"/>
                <w:sz w:val="21"/>
                <w:szCs w:val="21"/>
                <w:highlight w:val="none"/>
                <w:lang w:val="en-US" w:eastAsia="zh-CN" w:bidi="ar-SA"/>
              </w:rPr>
              <w:t>）</w:t>
            </w:r>
          </w:p>
        </w:tc>
      </w:tr>
      <w:tr w14:paraId="007B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D2130D9">
            <w:pPr>
              <w:snapToGrid w:val="0"/>
              <w:spacing w:before="0" w:beforeAutospacing="0" w:after="0" w:afterAutospacing="0" w:line="240" w:lineRule="auto"/>
              <w:jc w:val="center"/>
              <w:textAlignment w:val="baseline"/>
              <w:rPr>
                <w:rStyle w:val="22"/>
                <w:rFonts w:hint="default"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建设单位</w:t>
            </w:r>
          </w:p>
        </w:tc>
        <w:tc>
          <w:tcPr>
            <w:tcW w:w="1548" w:type="dxa"/>
            <w:gridSpan w:val="2"/>
            <w:noWrap w:val="0"/>
            <w:vAlign w:val="center"/>
          </w:tcPr>
          <w:p w14:paraId="45D40B33">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项目名称</w:t>
            </w:r>
          </w:p>
        </w:tc>
        <w:tc>
          <w:tcPr>
            <w:tcW w:w="1837" w:type="dxa"/>
            <w:gridSpan w:val="3"/>
            <w:noWrap w:val="0"/>
            <w:vAlign w:val="center"/>
          </w:tcPr>
          <w:p w14:paraId="219A9CF1">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建设规模</w:t>
            </w:r>
          </w:p>
        </w:tc>
        <w:tc>
          <w:tcPr>
            <w:tcW w:w="1472" w:type="dxa"/>
            <w:gridSpan w:val="3"/>
            <w:noWrap w:val="0"/>
            <w:vAlign w:val="center"/>
          </w:tcPr>
          <w:p w14:paraId="75FB6171">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开、竣工日期</w:t>
            </w:r>
          </w:p>
        </w:tc>
        <w:tc>
          <w:tcPr>
            <w:tcW w:w="1641" w:type="dxa"/>
            <w:gridSpan w:val="4"/>
            <w:noWrap w:val="0"/>
            <w:vAlign w:val="center"/>
          </w:tcPr>
          <w:p w14:paraId="5B99EB9B">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在建或已完</w:t>
            </w:r>
          </w:p>
        </w:tc>
        <w:tc>
          <w:tcPr>
            <w:tcW w:w="1484" w:type="dxa"/>
            <w:gridSpan w:val="2"/>
            <w:noWrap w:val="0"/>
            <w:vAlign w:val="center"/>
          </w:tcPr>
          <w:p w14:paraId="434B848E">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工程质量</w:t>
            </w:r>
          </w:p>
        </w:tc>
      </w:tr>
      <w:tr w14:paraId="32F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F35EC1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541C6D0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583DAC2B">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0F79C2C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4F1F2CE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77A5D76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7B4B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5A95CE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2E92F37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4DBA6E7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126D151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1BD5F0A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3B6F423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7B73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7CAECC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209572D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6F50AEC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36DCE5C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087F8E2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357730C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501F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F737F09">
            <w:pPr>
              <w:pStyle w:val="138"/>
              <w:widowControl w:val="0"/>
              <w:jc w:val="center"/>
              <w:rPr>
                <w:rStyle w:val="22"/>
                <w:rFonts w:ascii="Times New Roman" w:hAnsi="Times New Roman" w:eastAsia="宋体" w:cs="宋体"/>
                <w:color w:val="auto"/>
                <w:kern w:val="2"/>
                <w:sz w:val="21"/>
                <w:szCs w:val="21"/>
                <w:highlight w:val="none"/>
                <w:lang w:val="en-US" w:eastAsia="zh-CN" w:bidi="ar-SA"/>
              </w:rPr>
            </w:pPr>
          </w:p>
        </w:tc>
        <w:tc>
          <w:tcPr>
            <w:tcW w:w="1548" w:type="dxa"/>
            <w:gridSpan w:val="2"/>
            <w:noWrap w:val="0"/>
            <w:vAlign w:val="center"/>
          </w:tcPr>
          <w:p w14:paraId="53C7A79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6277211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529E06E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19E69BC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4933B79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bl>
    <w:p w14:paraId="18DB454C">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23E9947">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备注：</w:t>
      </w:r>
    </w:p>
    <w:p w14:paraId="5C1458F4">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1、项目数可以根据需要增加。</w:t>
      </w:r>
    </w:p>
    <w:p w14:paraId="234E110A">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default"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2、附安全员有效的安全生产考核合格证书（C类）、身份证复印件以及供应商认为需要增加的其他证明材料复印件，以上复印件须加盖供应商单位公章。</w:t>
      </w:r>
    </w:p>
    <w:p w14:paraId="03AC3474">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6E89D8FA">
      <w:pPr>
        <w:snapToGrid w:val="0"/>
        <w:spacing w:before="202" w:beforeAutospacing="0" w:after="0" w:afterAutospacing="0" w:line="186" w:lineRule="auto"/>
        <w:ind w:firstLine="459"/>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5"/>
          <w:w w:val="100"/>
          <w:kern w:val="2"/>
          <w:sz w:val="24"/>
          <w:szCs w:val="24"/>
          <w:highlight w:val="none"/>
          <w:lang w:val="en-US" w:eastAsia="zh-CN" w:bidi="ar-SA"/>
        </w:rPr>
        <w:t>供应商名称（电子签章）</w:t>
      </w:r>
      <w:r>
        <w:rPr>
          <w:rStyle w:val="35"/>
          <w:rFonts w:hint="eastAsia" w:asciiTheme="minorEastAsia" w:hAnsiTheme="minorEastAsia" w:eastAsiaTheme="minorEastAsia" w:cstheme="minorEastAsia"/>
          <w:b w:val="0"/>
          <w:i w:val="0"/>
          <w:caps w:val="0"/>
          <w:color w:val="auto"/>
          <w:spacing w:val="-29"/>
          <w:w w:val="100"/>
          <w:kern w:val="2"/>
          <w:sz w:val="24"/>
          <w:szCs w:val="24"/>
          <w:highlight w:val="none"/>
          <w:lang w:val="en-US" w:eastAsia="zh-CN" w:bidi="ar-SA"/>
        </w:rPr>
        <w:t>：</w:t>
      </w:r>
    </w:p>
    <w:p w14:paraId="45D3E8B6">
      <w:pPr>
        <w:snapToGrid w:val="0"/>
        <w:spacing w:before="268" w:beforeAutospacing="0" w:after="0" w:afterAutospacing="0" w:line="186" w:lineRule="auto"/>
        <w:ind w:firstLine="46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4"/>
          <w:szCs w:val="24"/>
          <w:highlight w:val="none"/>
          <w:lang w:val="en-US" w:eastAsia="zh-CN" w:bidi="ar-SA"/>
        </w:rPr>
        <w:t>法人代表或委托代理人（签字或盖章</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lang w:val="en-US" w:eastAsia="zh-CN" w:bidi="ar-SA"/>
        </w:rPr>
        <w:t>）：</w:t>
      </w:r>
    </w:p>
    <w:p w14:paraId="69FF06DB">
      <w:pPr>
        <w:snapToGrid w:val="0"/>
        <w:spacing w:before="269" w:beforeAutospacing="0" w:after="0" w:afterAutospacing="0" w:line="186" w:lineRule="auto"/>
        <w:ind w:firstLine="495"/>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日期 ：</w:t>
      </w:r>
      <w:r>
        <w:rPr>
          <w:rStyle w:val="35"/>
          <w:rFonts w:hint="eastAsia" w:asciiTheme="minorEastAsia" w:hAnsiTheme="minorEastAsia" w:eastAsiaTheme="minorEastAsia" w:cstheme="minorEastAsia"/>
          <w:b w:val="0"/>
          <w:i w:val="0"/>
          <w:caps w:val="0"/>
          <w:color w:val="auto"/>
          <w:spacing w:val="1"/>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年</w:t>
      </w:r>
      <w:r>
        <w:rPr>
          <w:rStyle w:val="35"/>
          <w:rFonts w:hint="eastAsia" w:asciiTheme="minorEastAsia" w:hAnsiTheme="minorEastAsia" w:eastAsiaTheme="minorEastAsia" w:cstheme="minorEastAsia"/>
          <w:b w:val="0"/>
          <w:i w:val="0"/>
          <w:caps w:val="0"/>
          <w:color w:val="auto"/>
          <w:spacing w:val="3"/>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月</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w:t>
      </w:r>
    </w:p>
    <w:p w14:paraId="25A6D597">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3B423EF6">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33C5B5DC">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44528205">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63B10FD3">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六、项目技术方案</w:t>
      </w:r>
    </w:p>
    <w:p w14:paraId="113BF0EE">
      <w:pPr>
        <w:pStyle w:val="13"/>
        <w:keepNext w:val="0"/>
        <w:keepLines w:val="0"/>
        <w:pageBreakBefore w:val="0"/>
        <w:widowControl/>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七、项目实施人员一览表</w:t>
      </w:r>
    </w:p>
    <w:p w14:paraId="4A9DAEBF">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八、供应商认为需要提供的其他有关资料</w:t>
      </w:r>
    </w:p>
    <w:p w14:paraId="62DB8A5B">
      <w:pPr>
        <w:pStyle w:val="13"/>
        <w:keepNext w:val="0"/>
        <w:keepLines w:val="0"/>
        <w:pageBreakBefore w:val="0"/>
        <w:widowControl/>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sectPr>
          <w:footerReference r:id="rId14" w:type="default"/>
          <w:pgSz w:w="11907" w:h="16839"/>
          <w:pgMar w:top="1431" w:right="1409" w:bottom="1153" w:left="1555" w:header="0" w:footer="1032" w:gutter="0"/>
          <w:lnNumType w:countBy="0"/>
          <w:pgNumType w:fmt="decimal"/>
          <w:cols w:space="720" w:num="1"/>
          <w:vAlign w:val="top"/>
          <w:docGrid w:linePitch="0" w:charSpace="0"/>
        </w:sectPr>
      </w:pPr>
    </w:p>
    <w:p w14:paraId="1CE4789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0EE5A00">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2211B493">
      <w:pPr>
        <w:jc w:val="center"/>
        <w:rPr>
          <w:rStyle w:val="35"/>
          <w:rFonts w:hint="eastAsia" w:asciiTheme="minorEastAsia" w:hAnsiTheme="minorEastAsia" w:eastAsiaTheme="minorEastAsia" w:cstheme="minorEastAsia"/>
          <w:b w:val="0"/>
          <w:bCs w:val="0"/>
          <w:i w:val="0"/>
          <w:caps w:val="0"/>
          <w:color w:val="auto"/>
          <w:spacing w:val="0"/>
          <w:w w:val="100"/>
          <w:kern w:val="2"/>
          <w:sz w:val="30"/>
          <w:szCs w:val="30"/>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0"/>
          <w:szCs w:val="30"/>
          <w:highlight w:val="none"/>
          <w:lang w:val="en-US" w:eastAsia="zh-CN" w:bidi="ar-SA"/>
        </w:rPr>
        <w:t xml:space="preserve">第三节  报价文件格式 </w:t>
      </w:r>
    </w:p>
    <w:p w14:paraId="3363E6F4">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2E5275F">
      <w:pPr>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06528614">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t xml:space="preserve">  报价文件</w:t>
      </w:r>
    </w:p>
    <w:p w14:paraId="5B10747C">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72D1B85">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425045D">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63DF8D42">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项目名称：凤山县2025年革命老区转移支付增量资金建设项目</w:t>
      </w:r>
    </w:p>
    <w:p w14:paraId="0F86D2D9">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13DA74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w:t>
      </w:r>
    </w:p>
    <w:p w14:paraId="7377A725">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431D474A">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28E115EE">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59EA7B8D">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3AF1EE7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B121A8B">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70617F73">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586D9DA7">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6B89F387">
      <w:pPr>
        <w:ind w:firstLine="192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1E1B7B04">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33BFECC">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5610617D">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4B7B7CE">
      <w:pPr>
        <w:pStyle w:val="3"/>
        <w:jc w:val="center"/>
        <w:rPr>
          <w:rFonts w:hint="eastAsia" w:asciiTheme="minorEastAsia" w:hAnsiTheme="minorEastAsia" w:eastAsiaTheme="minorEastAsia" w:cstheme="minorEastAsia"/>
          <w:color w:val="auto"/>
          <w:sz w:val="28"/>
          <w:szCs w:val="28"/>
          <w:highlight w:val="none"/>
          <w:lang w:val="en-US" w:eastAsia="zh-CN"/>
        </w:rPr>
      </w:pPr>
      <w:r>
        <w:rPr>
          <w:rStyle w:val="35"/>
          <w:rFonts w:hint="eastAsia" w:asciiTheme="minorEastAsia" w:hAnsiTheme="minorEastAsia" w:eastAsiaTheme="minorEastAsia" w:cstheme="minorEastAsia"/>
          <w:b/>
          <w:bCs/>
          <w:i w:val="0"/>
          <w:caps w:val="0"/>
          <w:color w:val="auto"/>
          <w:spacing w:val="0"/>
          <w:w w:val="100"/>
          <w:kern w:val="2"/>
          <w:sz w:val="28"/>
          <w:szCs w:val="28"/>
          <w:highlight w:val="none"/>
          <w:lang w:val="en-US" w:eastAsia="zh-CN" w:bidi="ar-SA"/>
        </w:rPr>
        <w:t>报价文件目录</w:t>
      </w:r>
    </w:p>
    <w:p w14:paraId="4A7C0BED">
      <w:pPr>
        <w:pageBreakBefore w:val="0"/>
        <w:widowControl/>
        <w:kinsoku/>
        <w:wordWrap/>
        <w:overflowPunct/>
        <w:topLinePunct w:val="0"/>
        <w:autoSpaceDE/>
        <w:autoSpaceDN/>
        <w:bidi w:val="0"/>
        <w:adjustRightInd/>
        <w:spacing w:line="600" w:lineRule="exact"/>
        <w:textAlignment w:val="baseline"/>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2BB848B">
      <w:pPr>
        <w:pStyle w:val="95"/>
        <w:pageBreakBefore w:val="0"/>
        <w:widowControl/>
        <w:kinsoku/>
        <w:wordWrap/>
        <w:overflowPunct/>
        <w:topLinePunct w:val="0"/>
        <w:autoSpaceDE/>
        <w:autoSpaceDN/>
        <w:bidi w:val="0"/>
        <w:adjustRightInd/>
        <w:snapToGrid w:val="0"/>
        <w:spacing w:beforeAutospacing="0" w:afterAutospacing="0" w:line="600" w:lineRule="exact"/>
        <w:ind w:left="0" w:leftChars="0" w:firstLine="0" w:firstLineChars="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磋商函………………………………</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55E575A0">
      <w:pPr>
        <w:pStyle w:val="3"/>
        <w:pageBreakBefore w:val="0"/>
        <w:widowControl/>
        <w:kinsoku/>
        <w:wordWrap/>
        <w:overflowPunct/>
        <w:topLinePunct w:val="0"/>
        <w:autoSpaceDE/>
        <w:autoSpaceDN/>
        <w:bidi w:val="0"/>
        <w:adjustRightInd/>
        <w:spacing w:before="0" w:after="0" w:line="600" w:lineRule="exac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二、已标价工程量清单……………………………………………………（页码）</w:t>
      </w:r>
    </w:p>
    <w:p w14:paraId="30F4F1DC">
      <w:pPr>
        <w:pStyle w:val="95"/>
        <w:pageBreakBefore w:val="0"/>
        <w:widowControl/>
        <w:kinsoku/>
        <w:wordWrap/>
        <w:overflowPunct/>
        <w:topLinePunct w:val="0"/>
        <w:autoSpaceDE/>
        <w:autoSpaceDN/>
        <w:bidi w:val="0"/>
        <w:adjustRightInd/>
        <w:snapToGrid w:val="0"/>
        <w:spacing w:beforeAutospacing="0" w:afterAutospacing="0" w:line="600" w:lineRule="exact"/>
        <w:ind w:left="0" w:leftChars="0" w:firstLine="0" w:firstLineChars="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三、供应商认为需要提供的其他有关资料</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1E1425F6">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56D0FD35">
      <w:pPr>
        <w:rPr>
          <w:rFonts w:hint="default"/>
          <w:color w:val="auto"/>
          <w:highlight w:val="none"/>
          <w:lang w:val="en-US" w:eastAsia="zh-CN"/>
        </w:rPr>
      </w:pPr>
    </w:p>
    <w:p w14:paraId="52AC6A65">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0447C08">
      <w:pPr>
        <w:pStyle w:val="3"/>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4CB69E5">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607DAF1">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76D4F35">
      <w:pPr>
        <w:pStyle w:val="3"/>
        <w:rPr>
          <w:rFonts w:hint="eastAsia" w:asciiTheme="minorEastAsia" w:hAnsiTheme="minorEastAsia" w:eastAsiaTheme="minorEastAsia" w:cstheme="minorEastAsia"/>
          <w:color w:val="auto"/>
          <w:highlight w:val="none"/>
          <w:lang w:val="en-US" w:eastAsia="zh-CN"/>
        </w:rPr>
      </w:pPr>
    </w:p>
    <w:p w14:paraId="6B34FE30">
      <w:pPr>
        <w:rPr>
          <w:rFonts w:hint="eastAsia" w:asciiTheme="minorEastAsia" w:hAnsiTheme="minorEastAsia" w:eastAsiaTheme="minorEastAsia" w:cstheme="minorEastAsia"/>
          <w:color w:val="auto"/>
          <w:highlight w:val="none"/>
          <w:lang w:val="en-US" w:eastAsia="zh-CN"/>
        </w:rPr>
      </w:pPr>
    </w:p>
    <w:p w14:paraId="61FE5F57">
      <w:pPr>
        <w:pStyle w:val="3"/>
        <w:rPr>
          <w:rFonts w:hint="eastAsia" w:asciiTheme="minorEastAsia" w:hAnsiTheme="minorEastAsia" w:eastAsiaTheme="minorEastAsia" w:cstheme="minorEastAsia"/>
          <w:color w:val="auto"/>
          <w:highlight w:val="none"/>
          <w:lang w:val="en-US" w:eastAsia="zh-CN"/>
        </w:rPr>
      </w:pPr>
    </w:p>
    <w:p w14:paraId="4B3B602A">
      <w:pPr>
        <w:rPr>
          <w:rFonts w:hint="eastAsia" w:asciiTheme="minorEastAsia" w:hAnsiTheme="minorEastAsia" w:eastAsiaTheme="minorEastAsia" w:cstheme="minorEastAsia"/>
          <w:color w:val="auto"/>
          <w:highlight w:val="none"/>
          <w:lang w:val="en-US" w:eastAsia="zh-CN"/>
        </w:rPr>
      </w:pPr>
    </w:p>
    <w:p w14:paraId="1EDC4AB4">
      <w:pPr>
        <w:pStyle w:val="3"/>
        <w:rPr>
          <w:rFonts w:hint="eastAsia" w:asciiTheme="minorEastAsia" w:hAnsiTheme="minorEastAsia" w:eastAsiaTheme="minorEastAsia" w:cstheme="minorEastAsia"/>
          <w:color w:val="auto"/>
          <w:highlight w:val="none"/>
          <w:lang w:val="en-US" w:eastAsia="zh-CN"/>
        </w:rPr>
      </w:pPr>
    </w:p>
    <w:p w14:paraId="55692A20">
      <w:pPr>
        <w:rPr>
          <w:rFonts w:hint="eastAsia" w:asciiTheme="minorEastAsia" w:hAnsiTheme="minorEastAsia" w:eastAsiaTheme="minorEastAsia" w:cstheme="minorEastAsia"/>
          <w:color w:val="auto"/>
          <w:highlight w:val="none"/>
          <w:lang w:val="en-US" w:eastAsia="zh-CN"/>
        </w:rPr>
      </w:pPr>
    </w:p>
    <w:p w14:paraId="6C292E64">
      <w:pPr>
        <w:pStyle w:val="3"/>
        <w:rPr>
          <w:rFonts w:hint="eastAsia" w:asciiTheme="minorEastAsia" w:hAnsiTheme="minorEastAsia" w:eastAsiaTheme="minorEastAsia" w:cstheme="minorEastAsia"/>
          <w:color w:val="auto"/>
          <w:highlight w:val="none"/>
          <w:lang w:val="en-US" w:eastAsia="zh-CN"/>
        </w:rPr>
      </w:pPr>
    </w:p>
    <w:p w14:paraId="5EA1C63D">
      <w:pPr>
        <w:rPr>
          <w:rFonts w:hint="eastAsia" w:asciiTheme="minorEastAsia" w:hAnsiTheme="minorEastAsia" w:eastAsiaTheme="minorEastAsia" w:cstheme="minorEastAsia"/>
          <w:color w:val="auto"/>
          <w:highlight w:val="none"/>
          <w:lang w:val="en-US" w:eastAsia="zh-CN"/>
        </w:rPr>
      </w:pPr>
    </w:p>
    <w:p w14:paraId="434A979F">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pPr>
    </w:p>
    <w:p w14:paraId="5E4A2B5E">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一、磋商函</w:t>
      </w:r>
    </w:p>
    <w:p w14:paraId="1EE45771">
      <w:pPr>
        <w:pStyle w:val="55"/>
        <w:widowControl/>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t xml:space="preserve">磋 商 函 </w:t>
      </w:r>
    </w:p>
    <w:p w14:paraId="4C16FC06">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1、根据你方采购编号为</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（项目编号）</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 的</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（项目名称）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采购文件， 遵照相关法律法规 规定，经踏勘项目现场和研究上述采购文件的磋商须知、合同条款、图纸、工程建设标准和工程量清单及其他有关文件后，我方愿以人民币（大写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）元（RMB￥</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元） 的磋商报价并按上述图纸、合同条款、工程建设标准和工程量清单（如有时）的条件要求承包上述工程的施工、 竣工， 并承担任何质量缺陷保修责任。我方保证工程质量达到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等级。</w:t>
      </w:r>
    </w:p>
    <w:p w14:paraId="44DAE076">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2、我方已详细审核全部采购文件，包括修改文件（如有时）及有关附件。</w:t>
      </w:r>
    </w:p>
    <w:p w14:paraId="74B2CE85">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3、我方承认磋商书附录是我方磋商书的组成部分。</w:t>
      </w:r>
    </w:p>
    <w:p w14:paraId="6B60C40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4、一旦我方成交，我方保证按合同书中规定的工期</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日历天内完成并移交全部工程。</w:t>
      </w:r>
    </w:p>
    <w:p w14:paraId="18367284">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5、如果我方成交，我方将按照文件规定提交履约保证金作为履约担保。</w:t>
      </w:r>
    </w:p>
    <w:p w14:paraId="01CF87D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6、我方同意所提交的响应文件在采购文件的“供应商须知”中规定的磋商有效期内有效， 在 此期间内如果中标， 我方将受此约束。</w:t>
      </w:r>
    </w:p>
    <w:p w14:paraId="4AFCA2C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7、除非另外达成协议并生效，你方的成交通知书和本响应文件将成为约束双方的合同文件的组成部分。</w:t>
      </w:r>
    </w:p>
    <w:p w14:paraId="27DAD894">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供应商名称（电子签章）：</w:t>
      </w:r>
    </w:p>
    <w:p w14:paraId="5CC49419">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单位地址：</w:t>
      </w:r>
    </w:p>
    <w:p w14:paraId="74779A5C">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法人代表或委托代理人姓名：（签字/盖章）</w:t>
      </w:r>
    </w:p>
    <w:p w14:paraId="7BC8CDFE">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邮政编码：</w:t>
      </w:r>
    </w:p>
    <w:p w14:paraId="205A2DC8">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电话：                    传真：</w:t>
      </w:r>
    </w:p>
    <w:p w14:paraId="4CA6B5FE">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日期：</w:t>
      </w:r>
    </w:p>
    <w:p w14:paraId="45E14896">
      <w:pPr>
        <w:pStyle w:val="55"/>
        <w:widowControl/>
        <w:snapToGrid w:val="0"/>
        <w:spacing w:before="0" w:beforeAutospacing="0" w:after="0" w:afterAutospacing="0" w:line="34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4AF607F5">
      <w:pPr>
        <w:pStyle w:val="55"/>
        <w:widowControl/>
        <w:snapToGrid w:val="0"/>
        <w:spacing w:before="0" w:beforeAutospacing="0" w:after="0" w:afterAutospacing="0" w:line="34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397B4BB9">
      <w:pPr>
        <w:pStyle w:val="55"/>
        <w:widowControl/>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32"/>
          <w:szCs w:val="21"/>
          <w:highlight w:val="none"/>
          <w:lang w:val="en-US" w:eastAsia="zh-CN" w:bidi="ar-SA"/>
        </w:rPr>
      </w:pPr>
    </w:p>
    <w:p w14:paraId="6E6983B3">
      <w:pPr>
        <w:pStyle w:val="43"/>
        <w:widowControl/>
        <w:snapToGrid w:val="0"/>
        <w:spacing w:before="0" w:beforeAutospacing="0" w:after="0" w:afterAutospacing="0" w:line="240" w:lineRule="auto"/>
        <w:ind w:left="2940"/>
        <w:jc w:val="both"/>
        <w:textAlignment w:val="baseline"/>
        <w:rPr>
          <w:rStyle w:val="3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568444DA">
      <w:pPr>
        <w:pStyle w:val="13"/>
        <w:widowControl/>
        <w:snapToGrid w:val="0"/>
        <w:spacing w:before="0" w:beforeAutospacing="0" w:after="0" w:afterAutospacing="0" w:line="240" w:lineRule="auto"/>
        <w:jc w:val="left"/>
        <w:textAlignment w:val="baseline"/>
        <w:rPr>
          <w:rStyle w:val="35"/>
          <w:rFonts w:hint="eastAsia" w:asciiTheme="minorEastAsia" w:hAnsiTheme="minorEastAsia" w:eastAsiaTheme="minorEastAsia" w:cstheme="minorEastAsia"/>
          <w:b/>
          <w:i w:val="0"/>
          <w:caps w:val="0"/>
          <w:color w:val="auto"/>
          <w:spacing w:val="0"/>
          <w:w w:val="100"/>
          <w:kern w:val="0"/>
          <w:sz w:val="32"/>
          <w:szCs w:val="18"/>
          <w:highlight w:val="none"/>
          <w:lang w:val="en-US" w:eastAsia="zh-CN" w:bidi="ar-SA"/>
        </w:rPr>
      </w:pPr>
    </w:p>
    <w:p w14:paraId="2991C3AD">
      <w:pPr>
        <w:pStyle w:val="3"/>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二、已标价的工程量清单</w:t>
      </w:r>
    </w:p>
    <w:p w14:paraId="2B87BA16">
      <w:pPr>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9BBAD46">
      <w:pPr>
        <w:pStyle w:val="2"/>
        <w:bidi w:val="0"/>
        <w:jc w:val="both"/>
        <w:rPr>
          <w:rFonts w:hint="eastAsia" w:asciiTheme="minorEastAsia" w:hAnsiTheme="minorEastAsia" w:eastAsiaTheme="minorEastAsia" w:cstheme="minorEastAsia"/>
          <w:color w:val="auto"/>
          <w:highlight w:val="none"/>
        </w:rPr>
      </w:pPr>
      <w:bookmarkStart w:id="52" w:name="_Toc16251"/>
      <w:r>
        <w:rPr>
          <w:rFonts w:hint="eastAsia" w:asciiTheme="minorEastAsia" w:hAnsiTheme="minorEastAsia" w:eastAsiaTheme="minorEastAsia" w:cstheme="minorEastAsia"/>
          <w:b/>
          <w:bCs w:val="0"/>
          <w:color w:val="auto"/>
          <w:sz w:val="30"/>
          <w:szCs w:val="30"/>
          <w:highlight w:val="none"/>
          <w:lang w:val="en-US" w:eastAsia="zh-CN"/>
        </w:rPr>
        <w:t>三、</w:t>
      </w:r>
      <w:r>
        <w:rPr>
          <w:rStyle w:val="35"/>
          <w:rFonts w:hint="eastAsia" w:asciiTheme="minorEastAsia" w:hAnsiTheme="minorEastAsia" w:eastAsiaTheme="minorEastAsia" w:cstheme="minorEastAsia"/>
          <w:b/>
          <w:bCs w:val="0"/>
          <w:i w:val="0"/>
          <w:caps w:val="0"/>
          <w:color w:val="auto"/>
          <w:spacing w:val="0"/>
          <w:w w:val="100"/>
          <w:kern w:val="2"/>
          <w:sz w:val="30"/>
          <w:szCs w:val="30"/>
          <w:highlight w:val="none"/>
          <w:lang w:val="en-US" w:eastAsia="zh-CN" w:bidi="ar-SA"/>
        </w:rPr>
        <w:t>供应商认为需要提供的其他有关资料</w:t>
      </w:r>
      <w:r>
        <w:rPr>
          <w:rFonts w:hint="eastAsia" w:asciiTheme="minorEastAsia" w:hAnsiTheme="minorEastAsia" w:eastAsiaTheme="minorEastAsia" w:cstheme="minorEastAsia"/>
          <w:b/>
          <w:bCs w:val="0"/>
          <w:color w:val="auto"/>
          <w:sz w:val="30"/>
          <w:szCs w:val="30"/>
          <w:highlight w:val="none"/>
          <w:lang w:val="en-US" w:eastAsia="zh-CN"/>
        </w:rPr>
        <w:br w:type="page"/>
      </w:r>
      <w:bookmarkStart w:id="53" w:name="_Toc19888"/>
      <w:r>
        <w:rPr>
          <w:rFonts w:hint="eastAsia" w:asciiTheme="minorEastAsia" w:hAnsiTheme="minorEastAsia" w:eastAsiaTheme="minorEastAsia" w:cstheme="minorEastAsia"/>
          <w:color w:val="auto"/>
          <w:highlight w:val="none"/>
          <w:lang w:val="en-US" w:eastAsia="zh-CN"/>
        </w:rPr>
        <w:t>第六章</w:t>
      </w:r>
      <w:bookmarkEnd w:id="52"/>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合同格式</w:t>
      </w:r>
      <w:bookmarkEnd w:id="53"/>
    </w:p>
    <w:p w14:paraId="4BA80447">
      <w:pPr>
        <w:widowControl/>
        <w:shd w:val="clear" w:color="auto" w:fill="FFFFFF"/>
        <w:spacing w:line="960" w:lineRule="atLeast"/>
        <w:jc w:val="both"/>
        <w:rPr>
          <w:rFonts w:hint="eastAsia" w:asciiTheme="minorEastAsia" w:hAnsiTheme="minorEastAsia" w:eastAsiaTheme="minorEastAsia" w:cstheme="minorEastAsia"/>
          <w:b/>
          <w:bCs/>
          <w:color w:val="auto"/>
          <w:sz w:val="44"/>
          <w:highlight w:val="none"/>
          <w:u w:val="single"/>
          <w:lang w:val="en-US" w:eastAsia="zh-CN"/>
        </w:rPr>
      </w:pPr>
    </w:p>
    <w:p w14:paraId="548BC20B">
      <w:pPr>
        <w:keepNext w:val="0"/>
        <w:keepLines w:val="0"/>
        <w:pageBreakBefore w:val="0"/>
        <w:widowControl w:val="0"/>
        <w:kinsoku/>
        <w:wordWrap/>
        <w:overflowPunct/>
        <w:topLinePunct w:val="0"/>
        <w:autoSpaceDE/>
        <w:autoSpaceDN/>
        <w:bidi w:val="0"/>
        <w:adjustRightInd/>
        <w:snapToGrid/>
        <w:spacing w:line="520" w:lineRule="exact"/>
        <w:ind w:left="0" w:hanging="1980" w:hangingChars="396"/>
        <w:jc w:val="center"/>
        <w:textAlignment w:val="auto"/>
        <w:rPr>
          <w:rFonts w:hint="eastAsia" w:asciiTheme="minorEastAsia" w:hAnsiTheme="minorEastAsia" w:eastAsiaTheme="minorEastAsia" w:cstheme="minorEastAsia"/>
          <w:b/>
          <w:bCs/>
          <w:color w:val="auto"/>
          <w:spacing w:val="9"/>
          <w:kern w:val="15"/>
          <w:sz w:val="48"/>
          <w:szCs w:val="48"/>
          <w:highlight w:val="none"/>
        </w:rPr>
      </w:pPr>
      <w:r>
        <w:rPr>
          <w:rFonts w:hint="eastAsia" w:asciiTheme="minorEastAsia" w:hAnsiTheme="minorEastAsia" w:eastAsiaTheme="minorEastAsia" w:cstheme="minorEastAsia"/>
          <w:b/>
          <w:bCs/>
          <w:color w:val="auto"/>
          <w:spacing w:val="9"/>
          <w:kern w:val="15"/>
          <w:sz w:val="48"/>
          <w:szCs w:val="48"/>
          <w:highlight w:val="none"/>
        </w:rPr>
        <w:br w:type="page"/>
      </w:r>
    </w:p>
    <w:p w14:paraId="78EB8943">
      <w:pPr>
        <w:jc w:val="center"/>
        <w:rPr>
          <w:rFonts w:hint="eastAsia" w:asciiTheme="minorEastAsia" w:hAnsiTheme="minorEastAsia" w:eastAsiaTheme="minorEastAsia" w:cstheme="minorEastAsia"/>
          <w:outline/>
          <w:color w:val="auto"/>
          <w:sz w:val="72"/>
          <w:szCs w:val="72"/>
          <w:highlight w:val="none"/>
          <w14:textOutline w14:w="9525" w14:cap="flat" w14:cmpd="sng" w14:algn="ctr">
            <w14:solidFill>
              <w14:srgbClr w14:val="000000"/>
            </w14:solidFill>
            <w14:prstDash w14:val="solid"/>
            <w14:round/>
          </w14:textOutline>
        </w:rPr>
      </w:pPr>
    </w:p>
    <w:p w14:paraId="7F10596E">
      <w:pPr>
        <w:jc w:val="center"/>
        <w:rPr>
          <w:rFonts w:hint="eastAsia" w:asciiTheme="minorEastAsia" w:hAnsiTheme="minorEastAsia" w:eastAsiaTheme="minorEastAsia" w:cstheme="minorEastAsia"/>
          <w:outline/>
          <w:color w:val="auto"/>
          <w:sz w:val="72"/>
          <w:szCs w:val="72"/>
          <w:highlight w:val="none"/>
          <w14:textOutline w14:w="9525" w14:cap="flat" w14:cmpd="sng" w14:algn="ctr">
            <w14:solidFill>
              <w14:srgbClr w14:val="000000"/>
            </w14:solidFill>
            <w14:prstDash w14:val="solid"/>
            <w14:round/>
          </w14:textOutline>
        </w:rPr>
      </w:pPr>
      <w:r>
        <w:rPr>
          <w:rFonts w:hint="eastAsia" w:asciiTheme="minorEastAsia" w:hAnsiTheme="minorEastAsia" w:eastAsiaTheme="minorEastAsia" w:cstheme="minorEastAsia"/>
          <w:b/>
          <w:bCs/>
          <w:color w:val="auto"/>
          <w:spacing w:val="9"/>
          <w:kern w:val="15"/>
          <w:sz w:val="72"/>
          <w:szCs w:val="72"/>
          <w:highlight w:val="none"/>
        </w:rPr>
        <w:t>施工合同书</w:t>
      </w:r>
    </w:p>
    <w:p w14:paraId="622C2AE8">
      <w:pPr>
        <w:spacing w:line="560" w:lineRule="exact"/>
        <w:rPr>
          <w:rFonts w:hint="eastAsia" w:asciiTheme="minorEastAsia" w:hAnsiTheme="minorEastAsia" w:eastAsiaTheme="minorEastAsia" w:cstheme="minorEastAsia"/>
          <w:color w:val="auto"/>
          <w:sz w:val="32"/>
          <w:szCs w:val="32"/>
          <w:highlight w:val="none"/>
        </w:rPr>
      </w:pPr>
    </w:p>
    <w:p w14:paraId="427C00CE">
      <w:pPr>
        <w:spacing w:line="560" w:lineRule="exact"/>
        <w:rPr>
          <w:rFonts w:hint="eastAsia" w:asciiTheme="minorEastAsia" w:hAnsiTheme="minorEastAsia" w:eastAsiaTheme="minorEastAsia" w:cstheme="minorEastAsia"/>
          <w:color w:val="auto"/>
          <w:sz w:val="32"/>
          <w:szCs w:val="32"/>
          <w:highlight w:val="none"/>
        </w:rPr>
      </w:pPr>
    </w:p>
    <w:p w14:paraId="77C399B2">
      <w:pPr>
        <w:spacing w:line="560" w:lineRule="exact"/>
        <w:rPr>
          <w:rFonts w:hint="eastAsia" w:asciiTheme="minorEastAsia" w:hAnsiTheme="minorEastAsia" w:eastAsiaTheme="minorEastAsia" w:cstheme="minorEastAsia"/>
          <w:color w:val="auto"/>
          <w:sz w:val="32"/>
          <w:szCs w:val="32"/>
          <w:highlight w:val="none"/>
        </w:rPr>
      </w:pPr>
    </w:p>
    <w:p w14:paraId="08FDD80B">
      <w:pPr>
        <w:spacing w:line="560" w:lineRule="exact"/>
        <w:rPr>
          <w:rFonts w:hint="eastAsia" w:asciiTheme="minorEastAsia" w:hAnsiTheme="minorEastAsia" w:eastAsiaTheme="minorEastAsia" w:cstheme="minorEastAsia"/>
          <w:color w:val="auto"/>
          <w:sz w:val="32"/>
          <w:szCs w:val="32"/>
          <w:highlight w:val="none"/>
        </w:rPr>
      </w:pPr>
    </w:p>
    <w:p w14:paraId="0AB84400">
      <w:pPr>
        <w:spacing w:line="560" w:lineRule="exact"/>
        <w:ind w:left="2244" w:leftChars="304" w:hanging="1606" w:hangingChars="500"/>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b/>
          <w:color w:val="auto"/>
          <w:sz w:val="32"/>
          <w:szCs w:val="32"/>
          <w:highlight w:val="none"/>
          <w:lang w:eastAsia="zh-CN"/>
        </w:rPr>
        <w:t>项目名称：</w:t>
      </w:r>
      <w:r>
        <w:rPr>
          <w:rFonts w:hint="eastAsia" w:asciiTheme="minorEastAsia" w:hAnsiTheme="minorEastAsia" w:eastAsiaTheme="minorEastAsia" w:cstheme="minorEastAsia"/>
          <w:b w:val="0"/>
          <w:bCs/>
          <w:color w:val="auto"/>
          <w:sz w:val="32"/>
          <w:szCs w:val="32"/>
          <w:highlight w:val="none"/>
          <w:u w:val="single"/>
          <w:lang w:eastAsia="zh-CN"/>
        </w:rPr>
        <w:t>凤山县2025年革命老区转移支付增量资金建设项目</w:t>
      </w:r>
      <w:r>
        <w:rPr>
          <w:rFonts w:hint="eastAsia" w:asciiTheme="minorEastAsia" w:hAnsiTheme="minorEastAsia" w:eastAsiaTheme="minorEastAsia" w:cstheme="minorEastAsia"/>
          <w:b w:val="0"/>
          <w:bCs/>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118A214A">
      <w:pPr>
        <w:spacing w:line="560" w:lineRule="exact"/>
        <w:ind w:firstLine="472" w:firstLineChars="147"/>
        <w:rPr>
          <w:rFonts w:hint="eastAsia" w:asciiTheme="minorEastAsia" w:hAnsiTheme="minorEastAsia" w:eastAsiaTheme="minorEastAsia" w:cstheme="minorEastAsia"/>
          <w:b/>
          <w:color w:val="auto"/>
          <w:sz w:val="32"/>
          <w:szCs w:val="32"/>
          <w:highlight w:val="none"/>
        </w:rPr>
      </w:pPr>
    </w:p>
    <w:p w14:paraId="37D51272">
      <w:pPr>
        <w:spacing w:line="560" w:lineRule="exact"/>
        <w:ind w:firstLine="472" w:firstLineChars="147"/>
        <w:rPr>
          <w:rFonts w:hint="eastAsia" w:asciiTheme="minorEastAsia" w:hAnsiTheme="minorEastAsia" w:eastAsiaTheme="minorEastAsia" w:cstheme="minorEastAsia"/>
          <w:b w:val="0"/>
          <w:bCs/>
          <w:color w:val="auto"/>
          <w:sz w:val="32"/>
          <w:szCs w:val="32"/>
          <w:highlight w:val="none"/>
          <w:u w:val="single"/>
          <w:lang w:val="en-US" w:eastAsia="zh-CN"/>
        </w:rPr>
      </w:pPr>
      <w:r>
        <w:rPr>
          <w:rFonts w:hint="eastAsia" w:asciiTheme="minorEastAsia" w:hAnsiTheme="minorEastAsia" w:eastAsiaTheme="minorEastAsia" w:cstheme="minorEastAsia"/>
          <w:b/>
          <w:color w:val="auto"/>
          <w:sz w:val="32"/>
          <w:szCs w:val="32"/>
          <w:highlight w:val="none"/>
        </w:rPr>
        <w:t xml:space="preserve">工程地点 </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val="0"/>
          <w:bCs/>
          <w:color w:val="auto"/>
          <w:sz w:val="32"/>
          <w:szCs w:val="32"/>
          <w:highlight w:val="none"/>
          <w:u w:val="single"/>
          <w:lang w:val="en-US" w:eastAsia="zh-CN"/>
        </w:rPr>
        <w:t>凤山县砦牙乡泗务村那牙屯、金牙乡上牙村那元屯、金牙乡上牙村三架屯、长洲镇那兵村拉烘屯金牙乡坡茶村陇界屯</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val="0"/>
          <w:bCs/>
          <w:color w:val="auto"/>
          <w:sz w:val="32"/>
          <w:szCs w:val="32"/>
          <w:highlight w:val="none"/>
          <w:u w:val="single"/>
          <w:lang w:val="en-US" w:eastAsia="zh-CN"/>
        </w:rPr>
        <w:t xml:space="preserve">                                         </w:t>
      </w:r>
    </w:p>
    <w:p w14:paraId="22DB85EA">
      <w:pPr>
        <w:spacing w:line="560" w:lineRule="exact"/>
        <w:jc w:val="center"/>
        <w:rPr>
          <w:rFonts w:hint="eastAsia" w:asciiTheme="minorEastAsia" w:hAnsiTheme="minorEastAsia" w:eastAsiaTheme="minorEastAsia" w:cstheme="minorEastAsia"/>
          <w:color w:val="auto"/>
          <w:sz w:val="32"/>
          <w:szCs w:val="32"/>
          <w:highlight w:val="none"/>
        </w:rPr>
      </w:pPr>
    </w:p>
    <w:p w14:paraId="18C36C1C">
      <w:pPr>
        <w:spacing w:line="560" w:lineRule="exact"/>
        <w:ind w:firstLine="437" w:firstLineChars="9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pacing w:val="60"/>
          <w:sz w:val="32"/>
          <w:szCs w:val="32"/>
          <w:highlight w:val="none"/>
        </w:rPr>
        <w:t>发包方</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lang w:eastAsia="zh-CN"/>
        </w:rPr>
        <w:t>凤山县财政局</w:t>
      </w:r>
      <w:r>
        <w:rPr>
          <w:rFonts w:hint="eastAsia" w:asciiTheme="minorEastAsia" w:hAnsiTheme="minorEastAsia" w:eastAsiaTheme="minorEastAsia" w:cstheme="minorEastAsia"/>
          <w:color w:val="auto"/>
          <w:sz w:val="32"/>
          <w:szCs w:val="32"/>
          <w:highlight w:val="none"/>
          <w:u w:val="single"/>
        </w:rPr>
        <w:t xml:space="preserve">               </w:t>
      </w:r>
    </w:p>
    <w:p w14:paraId="0ACF78BE">
      <w:pPr>
        <w:spacing w:line="560" w:lineRule="exact"/>
        <w:jc w:val="center"/>
        <w:rPr>
          <w:rFonts w:hint="eastAsia" w:asciiTheme="minorEastAsia" w:hAnsiTheme="minorEastAsia" w:eastAsiaTheme="minorEastAsia" w:cstheme="minorEastAsia"/>
          <w:color w:val="auto"/>
          <w:sz w:val="32"/>
          <w:szCs w:val="32"/>
          <w:highlight w:val="none"/>
        </w:rPr>
      </w:pPr>
    </w:p>
    <w:p w14:paraId="3323B602">
      <w:pPr>
        <w:spacing w:line="560" w:lineRule="exact"/>
        <w:ind w:firstLine="437" w:firstLineChars="99"/>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color w:val="auto"/>
          <w:spacing w:val="60"/>
          <w:sz w:val="32"/>
          <w:szCs w:val="32"/>
          <w:highlight w:val="none"/>
        </w:rPr>
        <w:t>承包方</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none"/>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743A7A22">
      <w:pPr>
        <w:spacing w:line="560" w:lineRule="exact"/>
        <w:ind w:firstLine="316" w:firstLineChars="99"/>
        <w:rPr>
          <w:rFonts w:hint="eastAsia" w:asciiTheme="minorEastAsia" w:hAnsiTheme="minorEastAsia" w:eastAsiaTheme="minorEastAsia" w:cstheme="minorEastAsia"/>
          <w:color w:val="auto"/>
          <w:sz w:val="32"/>
          <w:szCs w:val="32"/>
          <w:highlight w:val="none"/>
          <w:u w:val="single"/>
        </w:rPr>
      </w:pPr>
    </w:p>
    <w:p w14:paraId="65E357C1">
      <w:pPr>
        <w:spacing w:line="580" w:lineRule="exact"/>
        <w:rPr>
          <w:rFonts w:hint="eastAsia" w:asciiTheme="minorEastAsia" w:hAnsiTheme="minorEastAsia" w:eastAsiaTheme="minorEastAsia" w:cstheme="minorEastAsia"/>
          <w:color w:val="auto"/>
          <w:sz w:val="32"/>
          <w:szCs w:val="32"/>
          <w:highlight w:val="none"/>
        </w:rPr>
      </w:pPr>
    </w:p>
    <w:p w14:paraId="08F45E1E">
      <w:pPr>
        <w:spacing w:line="5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single"/>
        </w:rPr>
        <w:t>20</w:t>
      </w:r>
      <w:r>
        <w:rPr>
          <w:rFonts w:hint="eastAsia" w:asciiTheme="minorEastAsia" w:hAnsiTheme="minorEastAsia" w:eastAsiaTheme="minorEastAsia" w:cstheme="minorEastAsia"/>
          <w:color w:val="auto"/>
          <w:sz w:val="32"/>
          <w:szCs w:val="32"/>
          <w:highlight w:val="none"/>
          <w:u w:val="single"/>
          <w:lang w:val="en-US" w:eastAsia="zh-CN"/>
        </w:rPr>
        <w:t>25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月</w:t>
      </w:r>
    </w:p>
    <w:p w14:paraId="38BA19C7">
      <w:pPr>
        <w:spacing w:line="560" w:lineRule="exact"/>
        <w:jc w:val="center"/>
        <w:rPr>
          <w:rFonts w:hint="eastAsia" w:asciiTheme="minorEastAsia" w:hAnsiTheme="minorEastAsia" w:eastAsiaTheme="minorEastAsia" w:cstheme="minorEastAsia"/>
          <w:color w:val="auto"/>
          <w:sz w:val="32"/>
          <w:szCs w:val="32"/>
          <w:highlight w:val="none"/>
        </w:rPr>
      </w:pPr>
    </w:p>
    <w:p w14:paraId="6F00CD2B">
      <w:pPr>
        <w:spacing w:line="440" w:lineRule="exact"/>
        <w:rPr>
          <w:rFonts w:hint="eastAsia" w:asciiTheme="minorEastAsia" w:hAnsiTheme="minorEastAsia" w:eastAsiaTheme="minorEastAsia" w:cstheme="minorEastAsia"/>
          <w:color w:val="auto"/>
          <w:sz w:val="32"/>
          <w:szCs w:val="32"/>
          <w:highlight w:val="none"/>
        </w:rPr>
      </w:pPr>
    </w:p>
    <w:p w14:paraId="0B4CD927">
      <w:pPr>
        <w:spacing w:line="580" w:lineRule="exact"/>
        <w:jc w:val="center"/>
        <w:rPr>
          <w:rFonts w:hint="eastAsia" w:asciiTheme="minorEastAsia" w:hAnsiTheme="minorEastAsia" w:eastAsiaTheme="minorEastAsia" w:cstheme="minorEastAsia"/>
          <w:color w:val="auto"/>
          <w:sz w:val="48"/>
          <w:szCs w:val="48"/>
          <w:highlight w:val="none"/>
        </w:rPr>
        <w:sectPr>
          <w:headerReference r:id="rId15" w:type="default"/>
          <w:footerReference r:id="rId16" w:type="even"/>
          <w:pgSz w:w="11906" w:h="16838"/>
          <w:pgMar w:top="1440" w:right="1080" w:bottom="1440" w:left="1080" w:header="851" w:footer="992" w:gutter="0"/>
          <w:pgNumType w:fmt="decimal"/>
          <w:cols w:space="720" w:num="1"/>
          <w:docGrid w:type="lines" w:linePitch="312" w:charSpace="0"/>
        </w:sectPr>
      </w:pPr>
    </w:p>
    <w:p w14:paraId="08D2543D">
      <w:pPr>
        <w:spacing w:line="580" w:lineRule="exact"/>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color w:val="auto"/>
          <w:sz w:val="48"/>
          <w:szCs w:val="48"/>
          <w:highlight w:val="none"/>
        </w:rPr>
        <w:t>施工合同书</w:t>
      </w:r>
    </w:p>
    <w:p w14:paraId="1DCB6580">
      <w:pPr>
        <w:spacing w:line="580" w:lineRule="exact"/>
        <w:rPr>
          <w:rFonts w:hint="eastAsia" w:asciiTheme="minorEastAsia" w:hAnsiTheme="minorEastAsia" w:eastAsiaTheme="minorEastAsia" w:cstheme="minorEastAsia"/>
          <w:b/>
          <w:color w:val="auto"/>
          <w:sz w:val="32"/>
          <w:szCs w:val="32"/>
          <w:highlight w:val="none"/>
        </w:rPr>
      </w:pPr>
    </w:p>
    <w:p w14:paraId="3D18B1DD">
      <w:pPr>
        <w:spacing w:line="580" w:lineRule="exac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color w:val="auto"/>
          <w:sz w:val="30"/>
          <w:szCs w:val="30"/>
          <w:highlight w:val="none"/>
        </w:rPr>
        <w:t>发包方</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2"/>
          <w:szCs w:val="32"/>
          <w:highlight w:val="none"/>
          <w:u w:val="single"/>
          <w:lang w:eastAsia="zh-CN"/>
        </w:rPr>
        <w:t>凤山县财政局</w:t>
      </w:r>
      <w:r>
        <w:rPr>
          <w:rFonts w:hint="eastAsia" w:asciiTheme="minorEastAsia" w:hAnsiTheme="minorEastAsia" w:eastAsiaTheme="minorEastAsia" w:cstheme="minorEastAsia"/>
          <w:color w:val="auto"/>
          <w:sz w:val="30"/>
          <w:szCs w:val="30"/>
          <w:highlight w:val="none"/>
          <w:u w:val="single"/>
        </w:rPr>
        <w:t>（以下简称甲方）</w:t>
      </w:r>
    </w:p>
    <w:p w14:paraId="16836D54">
      <w:pPr>
        <w:spacing w:line="580" w:lineRule="exact"/>
        <w:rPr>
          <w:rFonts w:hint="eastAsia"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b/>
          <w:color w:val="auto"/>
          <w:sz w:val="30"/>
          <w:szCs w:val="30"/>
          <w:highlight w:val="none"/>
        </w:rPr>
        <w:t>承包方</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u w:val="single"/>
        </w:rPr>
        <w:t>（以下简称乙方）</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7447B64A">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根据《中华人民共和国合同法》和《中华人民共和国建筑法》及其他有关法律、法规，遵循平等、自愿、公平和诚信的原则，结合本工程的具体情况，经双方协商一致，签订本合同，供双方遵照执行。</w:t>
      </w:r>
    </w:p>
    <w:p w14:paraId="2664B5D2">
      <w:pPr>
        <w:spacing w:line="580" w:lineRule="exact"/>
        <w:ind w:firstLine="60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第一章  协议书</w:t>
      </w:r>
    </w:p>
    <w:p w14:paraId="5A9B4127">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第一条</w:t>
      </w:r>
      <w:r>
        <w:rPr>
          <w:rFonts w:hint="eastAsia" w:asciiTheme="minorEastAsia" w:hAnsiTheme="minorEastAsia" w:eastAsiaTheme="minorEastAsia" w:cstheme="minorEastAsia"/>
          <w:color w:val="auto"/>
          <w:sz w:val="30"/>
          <w:szCs w:val="30"/>
          <w:highlight w:val="none"/>
        </w:rPr>
        <w:t xml:space="preserve">  工程概况</w:t>
      </w:r>
    </w:p>
    <w:p w14:paraId="7ACF94FB">
      <w:pPr>
        <w:spacing w:line="580" w:lineRule="exact"/>
        <w:ind w:left="1048" w:leftChars="285" w:hanging="450" w:hangingChars="150"/>
        <w:rPr>
          <w:rFonts w:hint="eastAsia" w:asciiTheme="minorEastAsia" w:hAnsiTheme="minorEastAsia" w:eastAsiaTheme="minorEastAsia" w:cstheme="minorEastAsia"/>
          <w:b w:val="0"/>
          <w:bCs/>
          <w:color w:val="auto"/>
          <w:sz w:val="30"/>
          <w:szCs w:val="30"/>
          <w:highlight w:val="none"/>
          <w:u w:val="single"/>
          <w:lang w:eastAsia="zh-CN"/>
        </w:rPr>
      </w:pPr>
      <w:r>
        <w:rPr>
          <w:rFonts w:hint="eastAsia" w:asciiTheme="minorEastAsia" w:hAnsiTheme="minorEastAsia" w:eastAsiaTheme="minorEastAsia" w:cstheme="minorEastAsia"/>
          <w:color w:val="auto"/>
          <w:sz w:val="30"/>
          <w:szCs w:val="30"/>
          <w:highlight w:val="none"/>
        </w:rPr>
        <w:t>1</w:t>
      </w:r>
      <w:r>
        <w:rPr>
          <w:rFonts w:hint="eastAsia" w:asciiTheme="minorEastAsia" w:hAnsiTheme="minorEastAsia" w:eastAsiaTheme="minorEastAsia" w:cstheme="minorEastAsia"/>
          <w:color w:val="auto"/>
          <w:sz w:val="30"/>
          <w:szCs w:val="30"/>
          <w:highlight w:val="none"/>
          <w:lang w:val="en-US" w:eastAsia="zh-CN"/>
        </w:rPr>
        <w:t>.</w:t>
      </w:r>
      <w:r>
        <w:rPr>
          <w:rFonts w:hint="eastAsia" w:asciiTheme="minorEastAsia" w:hAnsiTheme="minorEastAsia" w:eastAsiaTheme="minorEastAsia" w:cstheme="minorEastAsia"/>
          <w:color w:val="auto"/>
          <w:sz w:val="30"/>
          <w:szCs w:val="30"/>
          <w:highlight w:val="none"/>
        </w:rPr>
        <w:t>工程名称：</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6D44B300">
      <w:pPr>
        <w:spacing w:line="580" w:lineRule="exact"/>
        <w:ind w:left="1048" w:leftChars="285" w:hanging="450" w:hangingChars="150"/>
        <w:rPr>
          <w:rFonts w:hint="eastAsia" w:asciiTheme="minorEastAsia" w:hAnsiTheme="minorEastAsia" w:eastAsiaTheme="minorEastAsia" w:cstheme="minorEastAsia"/>
          <w:b w:val="0"/>
          <w:bCs/>
          <w:color w:val="auto"/>
          <w:sz w:val="30"/>
          <w:szCs w:val="30"/>
          <w:highlight w:val="none"/>
          <w:u w:val="single"/>
          <w:lang w:val="en-US" w:eastAsia="zh-CN"/>
        </w:rPr>
      </w:pPr>
      <w:r>
        <w:rPr>
          <w:rFonts w:hint="eastAsia" w:asciiTheme="minorEastAsia" w:hAnsiTheme="minorEastAsia" w:eastAsiaTheme="minorEastAsia" w:cstheme="minorEastAsia"/>
          <w:color w:val="auto"/>
          <w:sz w:val="30"/>
          <w:szCs w:val="30"/>
          <w:highlight w:val="none"/>
        </w:rPr>
        <w:t>2</w:t>
      </w:r>
      <w:r>
        <w:rPr>
          <w:rFonts w:hint="eastAsia" w:asciiTheme="minorEastAsia" w:hAnsiTheme="minorEastAsia" w:eastAsiaTheme="minorEastAsia" w:cstheme="minorEastAsia"/>
          <w:color w:val="auto"/>
          <w:sz w:val="30"/>
          <w:szCs w:val="30"/>
          <w:highlight w:val="none"/>
          <w:lang w:val="en-US" w:eastAsia="zh-CN"/>
        </w:rPr>
        <w:t>.</w:t>
      </w:r>
      <w:r>
        <w:rPr>
          <w:rFonts w:hint="eastAsia" w:asciiTheme="minorEastAsia" w:hAnsiTheme="minorEastAsia" w:eastAsiaTheme="minorEastAsia" w:cstheme="minorEastAsia"/>
          <w:color w:val="auto"/>
          <w:sz w:val="30"/>
          <w:szCs w:val="30"/>
          <w:highlight w:val="none"/>
        </w:rPr>
        <w:t>工程地点：</w:t>
      </w:r>
      <w:r>
        <w:rPr>
          <w:rFonts w:hint="eastAsia" w:asciiTheme="minorEastAsia" w:hAnsiTheme="minorEastAsia" w:eastAsiaTheme="minorEastAsia" w:cstheme="minorEastAsia"/>
          <w:b w:val="0"/>
          <w:bCs/>
          <w:color w:val="auto"/>
          <w:sz w:val="30"/>
          <w:szCs w:val="30"/>
          <w:highlight w:val="none"/>
          <w:u w:val="single"/>
          <w:lang w:val="en-US" w:eastAsia="zh-CN"/>
        </w:rPr>
        <w:t>凤山县砦牙乡泗务村那牙屯、金牙乡上牙村那元屯、金</w:t>
      </w:r>
    </w:p>
    <w:p w14:paraId="78976A61">
      <w:pPr>
        <w:spacing w:line="580" w:lineRule="exact"/>
        <w:ind w:left="1048" w:leftChars="285" w:hanging="450" w:hangingChars="150"/>
        <w:rPr>
          <w:rFonts w:hint="eastAsia" w:asciiTheme="minorEastAsia" w:hAnsiTheme="minorEastAsia" w:eastAsiaTheme="minorEastAsia" w:cstheme="minorEastAsia"/>
          <w:color w:val="auto"/>
          <w:w w:val="90"/>
          <w:sz w:val="30"/>
          <w:szCs w:val="30"/>
          <w:highlight w:val="none"/>
          <w:u w:val="none"/>
        </w:rPr>
      </w:pPr>
      <w:r>
        <w:rPr>
          <w:rFonts w:hint="eastAsia" w:asciiTheme="minorEastAsia" w:hAnsiTheme="minorEastAsia" w:eastAsiaTheme="minorEastAsia" w:cstheme="minorEastAsia"/>
          <w:b w:val="0"/>
          <w:bCs/>
          <w:color w:val="auto"/>
          <w:sz w:val="30"/>
          <w:szCs w:val="30"/>
          <w:highlight w:val="none"/>
          <w:u w:val="single"/>
          <w:lang w:val="en-US" w:eastAsia="zh-CN"/>
        </w:rPr>
        <w:t xml:space="preserve">牙乡上牙村三架屯、长洲镇那兵村拉烘屯金牙乡坡茶村陇界屯  </w:t>
      </w:r>
      <w:r>
        <w:rPr>
          <w:rFonts w:hint="eastAsia" w:asciiTheme="minorEastAsia" w:hAnsiTheme="minorEastAsia" w:eastAsiaTheme="minorEastAsia" w:cstheme="minorEastAsia"/>
          <w:b w:val="0"/>
          <w:bCs/>
          <w:color w:val="auto"/>
          <w:sz w:val="30"/>
          <w:szCs w:val="30"/>
          <w:highlight w:val="none"/>
          <w:u w:val="none"/>
          <w:lang w:val="en-US" w:eastAsia="zh-CN"/>
        </w:rPr>
        <w:t xml:space="preserve">    </w:t>
      </w:r>
      <w:r>
        <w:rPr>
          <w:rFonts w:hint="eastAsia" w:asciiTheme="minorEastAsia" w:hAnsiTheme="minorEastAsia" w:eastAsiaTheme="minorEastAsia" w:cstheme="minorEastAsia"/>
          <w:b/>
          <w:color w:val="auto"/>
          <w:sz w:val="30"/>
          <w:szCs w:val="30"/>
          <w:highlight w:val="none"/>
          <w:u w:val="none"/>
        </w:rPr>
        <w:t xml:space="preserve"> </w:t>
      </w:r>
      <w:r>
        <w:rPr>
          <w:rFonts w:hint="eastAsia" w:asciiTheme="minorEastAsia" w:hAnsiTheme="minorEastAsia" w:eastAsiaTheme="minorEastAsia" w:cstheme="minorEastAsia"/>
          <w:color w:val="auto"/>
          <w:sz w:val="30"/>
          <w:szCs w:val="30"/>
          <w:highlight w:val="none"/>
          <w:u w:val="none"/>
        </w:rPr>
        <w:t xml:space="preserve">      </w:t>
      </w:r>
    </w:p>
    <w:p w14:paraId="3CDDDBD4">
      <w:pPr>
        <w:spacing w:line="580" w:lineRule="exact"/>
        <w:ind w:firstLine="6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3.项目批准文号：</w:t>
      </w:r>
      <w:r>
        <w:rPr>
          <w:rFonts w:hint="eastAsia" w:asciiTheme="minorEastAsia" w:hAnsiTheme="minorEastAsia" w:eastAsiaTheme="minorEastAsia" w:cstheme="minorEastAsia"/>
          <w:color w:val="auto"/>
          <w:sz w:val="30"/>
          <w:szCs w:val="30"/>
          <w:highlight w:val="none"/>
          <w:u w:val="single" w:color="auto"/>
          <w:lang w:val="en-US" w:eastAsia="zh-CN"/>
        </w:rPr>
        <w:t xml:space="preserve">              </w:t>
      </w:r>
    </w:p>
    <w:p w14:paraId="3A083ACE">
      <w:pPr>
        <w:spacing w:line="580" w:lineRule="exact"/>
        <w:ind w:firstLine="6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4.</w:t>
      </w:r>
      <w:r>
        <w:rPr>
          <w:rFonts w:hint="eastAsia" w:asciiTheme="minorEastAsia" w:hAnsiTheme="minorEastAsia" w:eastAsiaTheme="minorEastAsia" w:cstheme="minorEastAsia"/>
          <w:color w:val="auto"/>
          <w:sz w:val="30"/>
          <w:szCs w:val="30"/>
          <w:highlight w:val="none"/>
        </w:rPr>
        <w:t>设计单位：</w:t>
      </w:r>
      <w:r>
        <w:rPr>
          <w:rFonts w:hint="eastAsia" w:asciiTheme="minorEastAsia" w:hAnsiTheme="minorEastAsia" w:eastAsiaTheme="minorEastAsia" w:cstheme="minorEastAsia"/>
          <w:color w:val="auto"/>
          <w:sz w:val="30"/>
          <w:szCs w:val="30"/>
          <w:highlight w:val="none"/>
          <w:u w:val="none" w:color="auto"/>
          <w:lang w:val="en-US" w:eastAsia="zh-CN"/>
        </w:rPr>
        <w:t xml:space="preserve">                     </w:t>
      </w:r>
      <w:r>
        <w:rPr>
          <w:rFonts w:hint="eastAsia" w:asciiTheme="minorEastAsia" w:hAnsiTheme="minorEastAsia" w:eastAsiaTheme="minorEastAsia" w:cstheme="minorEastAsia"/>
          <w:b w:val="0"/>
          <w:bCs/>
          <w:color w:val="auto"/>
          <w:sz w:val="30"/>
          <w:szCs w:val="30"/>
          <w:highlight w:val="none"/>
          <w:u w:val="none" w:color="auto"/>
          <w:lang w:val="en-US" w:eastAsia="zh-CN"/>
        </w:rPr>
        <w:t xml:space="preserve"> </w:t>
      </w:r>
      <w:r>
        <w:rPr>
          <w:rFonts w:hint="eastAsia" w:asciiTheme="minorEastAsia" w:hAnsiTheme="minorEastAsia" w:eastAsiaTheme="minorEastAsia" w:cstheme="minorEastAsia"/>
          <w:b w:val="0"/>
          <w:bCs/>
          <w:color w:val="auto"/>
          <w:sz w:val="30"/>
          <w:szCs w:val="30"/>
          <w:highlight w:val="none"/>
          <w:u w:val="single" w:color="auto"/>
          <w:lang w:val="en-US" w:eastAsia="zh-CN"/>
        </w:rPr>
        <w:t xml:space="preserve">            </w:t>
      </w:r>
    </w:p>
    <w:p w14:paraId="13592AEC">
      <w:pPr>
        <w:spacing w:line="580" w:lineRule="exact"/>
        <w:ind w:firstLine="6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5.</w:t>
      </w:r>
      <w:r>
        <w:rPr>
          <w:rFonts w:hint="eastAsia" w:asciiTheme="minorEastAsia" w:hAnsiTheme="minorEastAsia" w:eastAsiaTheme="minorEastAsia" w:cstheme="minorEastAsia"/>
          <w:color w:val="auto"/>
          <w:sz w:val="30"/>
          <w:szCs w:val="30"/>
          <w:highlight w:val="none"/>
        </w:rPr>
        <w:t>监理单位：</w:t>
      </w:r>
      <w:r>
        <w:rPr>
          <w:rFonts w:hint="eastAsia" w:asciiTheme="minorEastAsia" w:hAnsiTheme="minorEastAsia" w:eastAsiaTheme="minorEastAsia" w:cstheme="minorEastAsia"/>
          <w:color w:val="auto"/>
          <w:sz w:val="30"/>
          <w:szCs w:val="30"/>
          <w:highlight w:val="none"/>
          <w:u w:val="single" w:color="auto"/>
          <w:lang w:eastAsia="zh-CN"/>
        </w:rPr>
        <w:t>（中标后填写）</w:t>
      </w:r>
      <w:r>
        <w:rPr>
          <w:rFonts w:hint="eastAsia" w:asciiTheme="minorEastAsia" w:hAnsiTheme="minorEastAsia" w:eastAsiaTheme="minorEastAsia" w:cstheme="minorEastAsia"/>
          <w:bCs/>
          <w:color w:val="auto"/>
          <w:sz w:val="30"/>
          <w:szCs w:val="30"/>
          <w:highlight w:val="none"/>
          <w:u w:val="single" w:color="auto"/>
          <w:lang w:val="en-US" w:eastAsia="zh-CN"/>
        </w:rPr>
        <w:t xml:space="preserve"> </w:t>
      </w:r>
      <w:r>
        <w:rPr>
          <w:rFonts w:hint="eastAsia" w:asciiTheme="minorEastAsia" w:hAnsiTheme="minorEastAsia" w:eastAsiaTheme="minorEastAsia" w:cstheme="minorEastAsia"/>
          <w:color w:val="auto"/>
          <w:sz w:val="30"/>
          <w:szCs w:val="30"/>
          <w:highlight w:val="none"/>
          <w:u w:val="single" w:color="auto"/>
          <w:lang w:val="en-US" w:eastAsia="zh-CN"/>
        </w:rPr>
        <w:t xml:space="preserve"> </w:t>
      </w:r>
      <w:r>
        <w:rPr>
          <w:rFonts w:hint="eastAsia" w:asciiTheme="minorEastAsia" w:hAnsiTheme="minorEastAsia" w:eastAsiaTheme="minorEastAsia" w:cstheme="minorEastAsia"/>
          <w:bCs/>
          <w:color w:val="auto"/>
          <w:sz w:val="30"/>
          <w:szCs w:val="30"/>
          <w:highlight w:val="none"/>
          <w:u w:val="single" w:color="auto"/>
          <w:lang w:val="en-US" w:eastAsia="zh-CN"/>
        </w:rPr>
        <w:t xml:space="preserve"> </w:t>
      </w:r>
      <w:r>
        <w:rPr>
          <w:rFonts w:hint="eastAsia" w:asciiTheme="minorEastAsia" w:hAnsiTheme="minorEastAsia" w:eastAsiaTheme="minorEastAsia" w:cstheme="minorEastAsia"/>
          <w:bCs/>
          <w:color w:val="auto"/>
          <w:sz w:val="30"/>
          <w:szCs w:val="30"/>
          <w:highlight w:val="none"/>
          <w:u w:val="none"/>
          <w:lang w:val="en-US" w:eastAsia="zh-CN"/>
        </w:rPr>
        <w:t xml:space="preserve">                      </w:t>
      </w:r>
    </w:p>
    <w:p w14:paraId="7CD18D41">
      <w:pPr>
        <w:spacing w:line="580" w:lineRule="exact"/>
        <w:ind w:right="-41" w:firstLine="574"/>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lang w:val="en-US" w:eastAsia="zh-CN"/>
        </w:rPr>
        <w:t>6.</w:t>
      </w:r>
      <w:r>
        <w:rPr>
          <w:rFonts w:hint="eastAsia" w:asciiTheme="minorEastAsia" w:hAnsiTheme="minorEastAsia" w:eastAsiaTheme="minorEastAsia" w:cstheme="minorEastAsia"/>
          <w:color w:val="auto"/>
          <w:sz w:val="30"/>
          <w:szCs w:val="30"/>
          <w:highlight w:val="none"/>
        </w:rPr>
        <w:t>资金来源：</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u w:val="none"/>
          <w:lang w:val="en-US" w:eastAsia="zh-CN"/>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p>
    <w:p w14:paraId="3914C7B8">
      <w:pPr>
        <w:spacing w:line="580" w:lineRule="exact"/>
        <w:ind w:firstLine="600"/>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val="en-US" w:eastAsia="zh-CN"/>
        </w:rPr>
        <w:t>7.</w:t>
      </w:r>
      <w:r>
        <w:rPr>
          <w:rFonts w:hint="eastAsia" w:asciiTheme="minorEastAsia" w:hAnsiTheme="minorEastAsia" w:eastAsiaTheme="minorEastAsia" w:cstheme="minorEastAsia"/>
          <w:color w:val="auto"/>
          <w:sz w:val="30"/>
          <w:szCs w:val="30"/>
          <w:highlight w:val="none"/>
        </w:rPr>
        <w:t>工程施工承包范围和内容：</w:t>
      </w:r>
      <w:r>
        <w:rPr>
          <w:rFonts w:hint="eastAsia" w:asciiTheme="minorEastAsia" w:hAnsiTheme="minorEastAsia" w:eastAsiaTheme="minorEastAsia" w:cstheme="minorEastAsia"/>
          <w:color w:val="auto"/>
          <w:sz w:val="30"/>
          <w:szCs w:val="30"/>
          <w:highlight w:val="none"/>
          <w:u w:val="none"/>
          <w:lang w:val="zh-CN" w:eastAsia="zh-CN"/>
        </w:rPr>
        <w:t>（一）砦牙乡泗务村那牙屯饮水安全巩固提升工程（￥）；（二）金牙乡上牙村那元屯饮水安全巩固提升工程（￥）；（三）金牙乡上牙村三架屯饮水安全巩固提升工程（￥）；（四）长洲镇那兵村拉烘屯饮水安全巩固提升工程（￥）；（五）金牙乡坡茶村陇界屯饮水安全巩固提升工程（￥）</w:t>
      </w:r>
      <w:r>
        <w:rPr>
          <w:rFonts w:hint="eastAsia" w:asciiTheme="minorEastAsia" w:hAnsiTheme="minorEastAsia" w:eastAsiaTheme="minorEastAsia" w:cstheme="minorEastAsia"/>
          <w:color w:val="auto"/>
          <w:sz w:val="30"/>
          <w:szCs w:val="30"/>
          <w:highlight w:val="none"/>
        </w:rPr>
        <w:t>（详见：招标书及施工图明确的本工程设计施工范围的全部建安工程）</w:t>
      </w:r>
    </w:p>
    <w:p w14:paraId="24E2CA54">
      <w:pPr>
        <w:spacing w:line="580" w:lineRule="exact"/>
        <w:ind w:firstLine="602"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第二条</w:t>
      </w:r>
      <w:r>
        <w:rPr>
          <w:rFonts w:hint="eastAsia" w:asciiTheme="minorEastAsia" w:hAnsiTheme="minorEastAsia" w:eastAsiaTheme="minorEastAsia" w:cstheme="minorEastAsia"/>
          <w:color w:val="auto"/>
          <w:sz w:val="30"/>
          <w:szCs w:val="30"/>
          <w:highlight w:val="none"/>
        </w:rPr>
        <w:t xml:space="preserve">  合同工期</w:t>
      </w:r>
    </w:p>
    <w:p w14:paraId="09D630E0">
      <w:pPr>
        <w:spacing w:line="580" w:lineRule="exact"/>
        <w:ind w:firstLine="600"/>
        <w:rPr>
          <w:rFonts w:hint="eastAsia" w:asciiTheme="minorEastAsia" w:hAnsiTheme="minorEastAsia" w:eastAsiaTheme="minorEastAsia" w:cstheme="minorEastAsia"/>
          <w:color w:val="auto"/>
          <w:sz w:val="30"/>
          <w:szCs w:val="30"/>
          <w:highlight w:val="none"/>
          <w:u w:val="none"/>
          <w:lang w:eastAsia="zh-CN"/>
        </w:rPr>
      </w:pPr>
      <w:r>
        <w:rPr>
          <w:rFonts w:hint="eastAsia" w:asciiTheme="minorEastAsia" w:hAnsiTheme="minorEastAsia" w:eastAsiaTheme="minorEastAsia" w:cstheme="minorEastAsia"/>
          <w:color w:val="auto"/>
          <w:sz w:val="30"/>
          <w:szCs w:val="30"/>
          <w:highlight w:val="none"/>
          <w:u w:val="none"/>
          <w:lang w:val="en-US" w:eastAsia="zh-CN"/>
        </w:rPr>
        <w:t>1.</w:t>
      </w:r>
      <w:r>
        <w:rPr>
          <w:rFonts w:hint="eastAsia" w:asciiTheme="minorEastAsia" w:hAnsiTheme="minorEastAsia" w:eastAsiaTheme="minorEastAsia" w:cstheme="minorEastAsia"/>
          <w:color w:val="auto"/>
          <w:sz w:val="30"/>
          <w:szCs w:val="30"/>
          <w:highlight w:val="none"/>
          <w:u w:val="none"/>
          <w:lang w:eastAsia="zh-CN"/>
        </w:rPr>
        <w:t>自20</w:t>
      </w:r>
      <w:r>
        <w:rPr>
          <w:rFonts w:hint="eastAsia" w:asciiTheme="minorEastAsia" w:hAnsiTheme="minorEastAsia" w:eastAsiaTheme="minorEastAsia" w:cstheme="minorEastAsia"/>
          <w:color w:val="auto"/>
          <w:sz w:val="30"/>
          <w:szCs w:val="30"/>
          <w:highlight w:val="none"/>
          <w:u w:val="none"/>
          <w:lang w:val="en-US" w:eastAsia="zh-CN"/>
        </w:rPr>
        <w:t>25</w:t>
      </w:r>
      <w:r>
        <w:rPr>
          <w:rFonts w:hint="eastAsia" w:asciiTheme="minorEastAsia" w:hAnsiTheme="minorEastAsia" w:eastAsiaTheme="minorEastAsia" w:cstheme="minorEastAsia"/>
          <w:color w:val="auto"/>
          <w:sz w:val="30"/>
          <w:szCs w:val="30"/>
          <w:highlight w:val="none"/>
          <w:u w:val="none"/>
          <w:lang w:eastAsia="zh-CN"/>
        </w:rPr>
        <w:t>年</w:t>
      </w:r>
      <w:r>
        <w:rPr>
          <w:rFonts w:hint="eastAsia" w:asciiTheme="minorEastAsia" w:hAnsiTheme="minorEastAsia" w:eastAsiaTheme="minorEastAsia" w:cstheme="minorEastAsia"/>
          <w:color w:val="auto"/>
          <w:sz w:val="30"/>
          <w:szCs w:val="30"/>
          <w:highlight w:val="none"/>
          <w:u w:val="none"/>
          <w:lang w:val="en-US" w:eastAsia="zh-CN"/>
        </w:rPr>
        <w:t xml:space="preserve">  </w:t>
      </w:r>
      <w:r>
        <w:rPr>
          <w:rFonts w:hint="eastAsia" w:asciiTheme="minorEastAsia" w:hAnsiTheme="minorEastAsia" w:eastAsiaTheme="minorEastAsia" w:cstheme="minorEastAsia"/>
          <w:color w:val="auto"/>
          <w:sz w:val="30"/>
          <w:szCs w:val="30"/>
          <w:highlight w:val="none"/>
          <w:u w:val="none"/>
          <w:lang w:eastAsia="zh-CN"/>
        </w:rPr>
        <w:t>月</w:t>
      </w:r>
      <w:r>
        <w:rPr>
          <w:rFonts w:hint="eastAsia" w:asciiTheme="minorEastAsia" w:hAnsiTheme="minorEastAsia" w:eastAsiaTheme="minorEastAsia" w:cstheme="minorEastAsia"/>
          <w:color w:val="auto"/>
          <w:sz w:val="30"/>
          <w:szCs w:val="30"/>
          <w:highlight w:val="none"/>
          <w:u w:val="none"/>
          <w:lang w:val="en-US" w:eastAsia="zh-CN"/>
        </w:rPr>
        <w:t xml:space="preserve">  </w:t>
      </w:r>
      <w:r>
        <w:rPr>
          <w:rFonts w:hint="eastAsia" w:asciiTheme="minorEastAsia" w:hAnsiTheme="minorEastAsia" w:eastAsiaTheme="minorEastAsia" w:cstheme="minorEastAsia"/>
          <w:color w:val="auto"/>
          <w:sz w:val="30"/>
          <w:szCs w:val="30"/>
          <w:highlight w:val="none"/>
          <w:u w:val="none"/>
          <w:lang w:eastAsia="zh-CN"/>
        </w:rPr>
        <w:t>日开始，施工</w:t>
      </w:r>
      <w:r>
        <w:rPr>
          <w:rFonts w:hint="eastAsia" w:asciiTheme="minorEastAsia" w:hAnsiTheme="minorEastAsia" w:eastAsiaTheme="minorEastAsia" w:cstheme="minorEastAsia"/>
          <w:color w:val="auto"/>
          <w:sz w:val="30"/>
          <w:szCs w:val="30"/>
          <w:highlight w:val="none"/>
          <w:u w:val="none"/>
          <w:lang w:eastAsia="zh-CN"/>
        </w:rPr>
        <w:t>工期</w:t>
      </w:r>
      <w:r>
        <w:rPr>
          <w:rFonts w:hint="eastAsia" w:asciiTheme="minorEastAsia" w:hAnsiTheme="minorEastAsia" w:eastAsiaTheme="minorEastAsia" w:cstheme="minorEastAsia"/>
          <w:color w:val="auto"/>
          <w:sz w:val="30"/>
          <w:szCs w:val="30"/>
          <w:highlight w:val="none"/>
          <w:u w:val="none"/>
          <w:lang w:val="en-US" w:eastAsia="zh-CN"/>
        </w:rPr>
        <w:t>90日历天</w:t>
      </w:r>
      <w:r>
        <w:rPr>
          <w:rFonts w:hint="eastAsia" w:asciiTheme="minorEastAsia" w:hAnsiTheme="minorEastAsia" w:eastAsiaTheme="minorEastAsia" w:cstheme="minorEastAsia"/>
          <w:color w:val="auto"/>
          <w:sz w:val="30"/>
          <w:szCs w:val="30"/>
          <w:highlight w:val="none"/>
          <w:u w:val="none"/>
          <w:lang w:eastAsia="zh-CN"/>
        </w:rPr>
        <w:t>。</w:t>
      </w:r>
    </w:p>
    <w:p w14:paraId="6E4846E5">
      <w:pPr>
        <w:spacing w:line="580" w:lineRule="exact"/>
        <w:ind w:firstLine="600"/>
        <w:rPr>
          <w:rFonts w:hint="eastAsia" w:asciiTheme="minorEastAsia" w:hAnsiTheme="minorEastAsia" w:eastAsiaTheme="minorEastAsia" w:cstheme="minorEastAsia"/>
          <w:color w:val="auto"/>
          <w:sz w:val="30"/>
          <w:szCs w:val="30"/>
          <w:highlight w:val="none"/>
          <w:u w:val="none"/>
          <w:lang w:eastAsia="zh-CN"/>
        </w:rPr>
      </w:pPr>
      <w:r>
        <w:rPr>
          <w:rFonts w:hint="eastAsia" w:asciiTheme="minorEastAsia" w:hAnsiTheme="minorEastAsia" w:eastAsiaTheme="minorEastAsia" w:cstheme="minorEastAsia"/>
          <w:color w:val="auto"/>
          <w:sz w:val="30"/>
          <w:szCs w:val="30"/>
          <w:highlight w:val="none"/>
          <w:u w:val="none"/>
          <w:lang w:val="en-US" w:eastAsia="zh-CN"/>
        </w:rPr>
        <w:t>2.</w:t>
      </w:r>
      <w:r>
        <w:rPr>
          <w:rFonts w:hint="eastAsia" w:asciiTheme="minorEastAsia" w:hAnsiTheme="minorEastAsia" w:eastAsiaTheme="minorEastAsia" w:cstheme="minorEastAsia"/>
          <w:color w:val="auto"/>
          <w:sz w:val="30"/>
          <w:szCs w:val="30"/>
          <w:highlight w:val="none"/>
          <w:u w:val="none"/>
          <w:lang w:eastAsia="zh-CN"/>
        </w:rPr>
        <w:t>交工验收后的缺陷责任期1年。</w:t>
      </w:r>
    </w:p>
    <w:p w14:paraId="30A61BF2">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u w:val="none"/>
          <w:lang w:val="en-US" w:eastAsia="zh-CN"/>
        </w:rPr>
        <w:t>3.</w:t>
      </w:r>
      <w:r>
        <w:rPr>
          <w:rFonts w:hint="eastAsia" w:asciiTheme="minorEastAsia" w:hAnsiTheme="minorEastAsia" w:eastAsiaTheme="minorEastAsia" w:cstheme="minorEastAsia"/>
          <w:color w:val="auto"/>
          <w:sz w:val="30"/>
          <w:szCs w:val="30"/>
          <w:highlight w:val="none"/>
          <w:u w:val="none"/>
          <w:lang w:eastAsia="zh-CN"/>
        </w:rPr>
        <w:t>竣工验收后的保修期1年。</w:t>
      </w:r>
    </w:p>
    <w:p w14:paraId="3D93708D">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第三条</w:t>
      </w:r>
      <w:r>
        <w:rPr>
          <w:rFonts w:hint="eastAsia" w:asciiTheme="minorEastAsia" w:hAnsiTheme="minorEastAsia" w:eastAsiaTheme="minorEastAsia" w:cstheme="minorEastAsia"/>
          <w:color w:val="auto"/>
          <w:sz w:val="30"/>
          <w:szCs w:val="30"/>
          <w:highlight w:val="none"/>
        </w:rPr>
        <w:t>：工程质量标准：合格</w:t>
      </w:r>
    </w:p>
    <w:p w14:paraId="39054C36">
      <w:pPr>
        <w:spacing w:line="580" w:lineRule="exact"/>
        <w:ind w:firstLine="60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color w:val="auto"/>
          <w:sz w:val="30"/>
          <w:szCs w:val="30"/>
          <w:highlight w:val="none"/>
        </w:rPr>
        <w:t>第四条</w:t>
      </w:r>
      <w:r>
        <w:rPr>
          <w:rFonts w:hint="eastAsia" w:asciiTheme="minorEastAsia" w:hAnsiTheme="minorEastAsia" w:eastAsiaTheme="minorEastAsia" w:cstheme="minorEastAsia"/>
          <w:color w:val="auto"/>
          <w:sz w:val="30"/>
          <w:szCs w:val="30"/>
          <w:highlight w:val="none"/>
        </w:rPr>
        <w:t>：合同价款。本工程采用固定总价发包（不考虑建材市场价格上下浮动因素的影响），合同总价为人民币（大写）：</w:t>
      </w:r>
      <w:r>
        <w:rPr>
          <w:rFonts w:hint="eastAsia" w:asciiTheme="minorEastAsia" w:hAnsiTheme="minorEastAsia" w:eastAsiaTheme="minorEastAsia" w:cstheme="minorEastAsia"/>
          <w:b w:val="0"/>
          <w:bCs w:val="0"/>
          <w:color w:val="auto"/>
          <w:sz w:val="28"/>
          <w:szCs w:val="28"/>
          <w:highlight w:val="none"/>
        </w:rPr>
        <w:t>（￥）</w:t>
      </w:r>
    </w:p>
    <w:p w14:paraId="696A9F80">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第五条</w:t>
      </w:r>
      <w:r>
        <w:rPr>
          <w:rFonts w:hint="eastAsia" w:asciiTheme="minorEastAsia" w:hAnsiTheme="minorEastAsia" w:eastAsiaTheme="minorEastAsia" w:cstheme="minorEastAsia"/>
          <w:color w:val="auto"/>
          <w:sz w:val="30"/>
          <w:szCs w:val="30"/>
          <w:highlight w:val="none"/>
        </w:rPr>
        <w:t>：组成合同的文件</w:t>
      </w:r>
    </w:p>
    <w:p w14:paraId="13956254">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1. 下列文件应视为构成并作为阅读和理解本协议书的组成部分：</w:t>
      </w:r>
    </w:p>
    <w:p w14:paraId="0F15B3F7">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(1) 本合同协议书</w:t>
      </w:r>
    </w:p>
    <w:p w14:paraId="75C1311F">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 xml:space="preserve">(2) </w:t>
      </w:r>
      <w:r>
        <w:rPr>
          <w:rFonts w:hint="eastAsia" w:asciiTheme="minorEastAsia" w:hAnsiTheme="minorEastAsia" w:eastAsiaTheme="minorEastAsia" w:cstheme="minorEastAsia"/>
          <w:bCs/>
          <w:color w:val="auto"/>
          <w:sz w:val="30"/>
          <w:szCs w:val="30"/>
          <w:highlight w:val="none"/>
          <w:u w:val="none"/>
          <w:lang w:eastAsia="zh-CN"/>
        </w:rPr>
        <w:t>成交</w:t>
      </w:r>
      <w:r>
        <w:rPr>
          <w:rFonts w:hint="eastAsia" w:asciiTheme="minorEastAsia" w:hAnsiTheme="minorEastAsia" w:eastAsiaTheme="minorEastAsia" w:cstheme="minorEastAsia"/>
          <w:bCs/>
          <w:color w:val="auto"/>
          <w:sz w:val="30"/>
          <w:szCs w:val="30"/>
          <w:highlight w:val="none"/>
          <w:u w:val="none"/>
        </w:rPr>
        <w:t>通知书</w:t>
      </w:r>
    </w:p>
    <w:p w14:paraId="73B49823">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 xml:space="preserve">(3) </w:t>
      </w:r>
      <w:r>
        <w:rPr>
          <w:rFonts w:hint="eastAsia" w:asciiTheme="minorEastAsia" w:hAnsiTheme="minorEastAsia" w:eastAsiaTheme="minorEastAsia" w:cstheme="minorEastAsia"/>
          <w:bCs/>
          <w:color w:val="auto"/>
          <w:sz w:val="30"/>
          <w:szCs w:val="30"/>
          <w:highlight w:val="none"/>
          <w:u w:val="none"/>
          <w:lang w:eastAsia="zh-CN"/>
        </w:rPr>
        <w:t>响应文件</w:t>
      </w:r>
      <w:r>
        <w:rPr>
          <w:rFonts w:hint="eastAsia" w:asciiTheme="minorEastAsia" w:hAnsiTheme="minorEastAsia" w:eastAsiaTheme="minorEastAsia" w:cstheme="minorEastAsia"/>
          <w:bCs/>
          <w:color w:val="auto"/>
          <w:sz w:val="30"/>
          <w:szCs w:val="30"/>
          <w:highlight w:val="none"/>
          <w:u w:val="none"/>
        </w:rPr>
        <w:t>（含投标人在评标期间递交的澄清文件和补充资料）</w:t>
      </w:r>
    </w:p>
    <w:p w14:paraId="3AC090CD">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 xml:space="preserve">(4) </w:t>
      </w:r>
      <w:r>
        <w:rPr>
          <w:rFonts w:hint="eastAsia" w:asciiTheme="minorEastAsia" w:hAnsiTheme="minorEastAsia" w:eastAsiaTheme="minorEastAsia" w:cstheme="minorEastAsia"/>
          <w:bCs/>
          <w:color w:val="auto"/>
          <w:sz w:val="30"/>
          <w:szCs w:val="30"/>
          <w:highlight w:val="none"/>
          <w:u w:val="none"/>
          <w:lang w:eastAsia="zh-CN"/>
        </w:rPr>
        <w:t>磋商</w:t>
      </w:r>
      <w:r>
        <w:rPr>
          <w:rFonts w:hint="eastAsia" w:asciiTheme="minorEastAsia" w:hAnsiTheme="minorEastAsia" w:eastAsiaTheme="minorEastAsia" w:cstheme="minorEastAsia"/>
          <w:bCs/>
          <w:color w:val="auto"/>
          <w:sz w:val="30"/>
          <w:szCs w:val="30"/>
          <w:highlight w:val="none"/>
          <w:u w:val="none"/>
        </w:rPr>
        <w:t>文件（含补遗书）</w:t>
      </w:r>
    </w:p>
    <w:p w14:paraId="0936A282">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(5) 图纸（含补遗书中与图纸有关部分）</w:t>
      </w:r>
    </w:p>
    <w:p w14:paraId="5E81E150">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(6) 标价的工程量清单</w:t>
      </w:r>
    </w:p>
    <w:p w14:paraId="19989242">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 xml:space="preserve">(7) </w:t>
      </w:r>
      <w:r>
        <w:rPr>
          <w:rFonts w:hint="eastAsia" w:asciiTheme="minorEastAsia" w:hAnsiTheme="minorEastAsia" w:eastAsiaTheme="minorEastAsia" w:cstheme="minorEastAsia"/>
          <w:bCs/>
          <w:color w:val="auto"/>
          <w:sz w:val="30"/>
          <w:szCs w:val="30"/>
          <w:highlight w:val="none"/>
          <w:u w:val="none"/>
          <w:lang w:eastAsia="zh-CN"/>
        </w:rPr>
        <w:t>响应文件</w:t>
      </w:r>
      <w:r>
        <w:rPr>
          <w:rFonts w:hint="eastAsia" w:asciiTheme="minorEastAsia" w:hAnsiTheme="minorEastAsia" w:eastAsiaTheme="minorEastAsia" w:cstheme="minorEastAsia"/>
          <w:bCs/>
          <w:color w:val="auto"/>
          <w:sz w:val="30"/>
          <w:szCs w:val="30"/>
          <w:highlight w:val="none"/>
          <w:u w:val="none"/>
        </w:rPr>
        <w:t>附表</w:t>
      </w:r>
    </w:p>
    <w:p w14:paraId="0D7AB368">
      <w:pPr>
        <w:spacing w:line="580" w:lineRule="exact"/>
        <w:ind w:firstLine="600"/>
        <w:rPr>
          <w:rFonts w:hint="eastAsia" w:asciiTheme="minorEastAsia" w:hAnsiTheme="minorEastAsia" w:eastAsiaTheme="minorEastAsia" w:cstheme="minorEastAsia"/>
          <w:bCs/>
          <w:color w:val="auto"/>
          <w:sz w:val="30"/>
          <w:szCs w:val="30"/>
          <w:highlight w:val="none"/>
          <w:u w:val="none"/>
        </w:rPr>
      </w:pPr>
      <w:r>
        <w:rPr>
          <w:rFonts w:hint="eastAsia" w:asciiTheme="minorEastAsia" w:hAnsiTheme="minorEastAsia" w:eastAsiaTheme="minorEastAsia" w:cstheme="minorEastAsia"/>
          <w:bCs/>
          <w:color w:val="auto"/>
          <w:sz w:val="30"/>
          <w:szCs w:val="30"/>
          <w:highlight w:val="none"/>
          <w:u w:val="none"/>
        </w:rPr>
        <w:t>2. 上述文件将互相补充，若有不明确或不一致之处，以上列次序在先者为准。</w:t>
      </w:r>
    </w:p>
    <w:p w14:paraId="3E91DF55">
      <w:pPr>
        <w:spacing w:line="580" w:lineRule="exact"/>
        <w:ind w:firstLine="578" w:firstLineChars="19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第六条</w:t>
      </w:r>
      <w:r>
        <w:rPr>
          <w:rFonts w:hint="eastAsia" w:asciiTheme="minorEastAsia" w:hAnsiTheme="minorEastAsia" w:eastAsiaTheme="minorEastAsia" w:cstheme="minorEastAsia"/>
          <w:color w:val="auto"/>
          <w:sz w:val="30"/>
          <w:szCs w:val="30"/>
          <w:highlight w:val="none"/>
        </w:rPr>
        <w:t xml:space="preserve">  乙方向甲方承诺按照合同约定的质量要求进行施工、竣工并在质量保修期内承担工程质量保修责任。</w:t>
      </w:r>
    </w:p>
    <w:p w14:paraId="5661355A">
      <w:pPr>
        <w:spacing w:line="580" w:lineRule="exact"/>
        <w:ind w:firstLine="593" w:firstLineChars="197"/>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第七条  </w:t>
      </w:r>
      <w:r>
        <w:rPr>
          <w:rFonts w:hint="eastAsia" w:asciiTheme="minorEastAsia" w:hAnsiTheme="minorEastAsia" w:eastAsiaTheme="minorEastAsia" w:cstheme="minorEastAsia"/>
          <w:color w:val="auto"/>
          <w:sz w:val="30"/>
          <w:szCs w:val="30"/>
          <w:highlight w:val="none"/>
        </w:rPr>
        <w:t>甲方向乙方承诺按照合同约定的期限和方式支付合同价款。</w:t>
      </w:r>
    </w:p>
    <w:p w14:paraId="0D8041D4">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第二章    双方权利和义务</w:t>
      </w:r>
    </w:p>
    <w:p w14:paraId="0B5EF058">
      <w:pPr>
        <w:spacing w:line="580" w:lineRule="exact"/>
        <w:ind w:firstLine="602" w:firstLineChars="200"/>
        <w:rPr>
          <w:rFonts w:hint="eastAsia" w:asciiTheme="minorEastAsia" w:hAnsiTheme="minorEastAsia" w:eastAsiaTheme="minorEastAsia" w:cstheme="minorEastAsia"/>
          <w:b/>
          <w:i/>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第八条  </w:t>
      </w:r>
      <w:r>
        <w:rPr>
          <w:rFonts w:hint="eastAsia" w:asciiTheme="minorEastAsia" w:hAnsiTheme="minorEastAsia" w:eastAsiaTheme="minorEastAsia" w:cstheme="minorEastAsia"/>
          <w:color w:val="auto"/>
          <w:sz w:val="30"/>
          <w:szCs w:val="30"/>
          <w:highlight w:val="none"/>
        </w:rPr>
        <w:t>甲方代表</w:t>
      </w:r>
    </w:p>
    <w:p w14:paraId="79C0B23B">
      <w:pPr>
        <w:spacing w:line="580" w:lineRule="exact"/>
        <w:ind w:firstLine="570"/>
        <w:rPr>
          <w:rFonts w:hint="eastAsia"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color w:val="auto"/>
          <w:sz w:val="30"/>
          <w:szCs w:val="30"/>
          <w:highlight w:val="none"/>
        </w:rPr>
        <w:t>1、甲方驻施工现场代表姓名：</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2D085A83">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2、甲方代表易人，甲方应提前七天书面通知乙方，后任继续承担前任应负的责任和承诺。</w:t>
      </w:r>
    </w:p>
    <w:p w14:paraId="48C81D88">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第九条  监理单位及委派的监理人员</w:t>
      </w:r>
    </w:p>
    <w:p w14:paraId="03575021">
      <w:pPr>
        <w:spacing w:line="580" w:lineRule="exact"/>
        <w:ind w:firstLine="600" w:firstLineChars="200"/>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1</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color w:val="auto"/>
          <w:sz w:val="30"/>
          <w:szCs w:val="30"/>
          <w:highlight w:val="none"/>
        </w:rPr>
        <w:t>监理单位</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none"/>
          <w:lang w:val="en-US" w:eastAsia="zh-CN"/>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none"/>
          <w:lang w:val="en-US" w:eastAsia="zh-CN"/>
        </w:rPr>
        <w:t xml:space="preserve">         </w:t>
      </w:r>
      <w:r>
        <w:rPr>
          <w:rFonts w:hint="eastAsia" w:asciiTheme="minorEastAsia" w:hAnsiTheme="minorEastAsia" w:eastAsiaTheme="minorEastAsia" w:cstheme="minorEastAsia"/>
          <w:b/>
          <w:color w:val="auto"/>
          <w:sz w:val="30"/>
          <w:szCs w:val="30"/>
          <w:highlight w:val="none"/>
          <w:u w:val="none"/>
          <w:lang w:val="en-US" w:eastAsia="zh-CN"/>
        </w:rPr>
        <w:t xml:space="preserve"> </w:t>
      </w:r>
      <w:r>
        <w:rPr>
          <w:rFonts w:hint="eastAsia" w:asciiTheme="minorEastAsia" w:hAnsiTheme="minorEastAsia" w:eastAsiaTheme="minorEastAsia" w:cstheme="minorEastAsia"/>
          <w:b/>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u w:val="single"/>
        </w:rPr>
        <w:t xml:space="preserve"> </w:t>
      </w:r>
    </w:p>
    <w:p w14:paraId="33ED4718">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2、总监理工程师：总监理工程师∶</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u w:val="none"/>
        </w:rPr>
        <w:t>证书编号∶</w:t>
      </w:r>
      <w:r>
        <w:rPr>
          <w:rFonts w:hint="eastAsia" w:asciiTheme="minorEastAsia" w:hAnsiTheme="minorEastAsia" w:eastAsiaTheme="minorEastAsia" w:cstheme="minorEastAsia"/>
          <w:color w:val="auto"/>
          <w:sz w:val="30"/>
          <w:szCs w:val="30"/>
          <w:highlight w:val="none"/>
          <w:u w:val="none"/>
          <w:lang w:val="en-US" w:eastAsia="zh-CN"/>
        </w:rPr>
        <w:t xml:space="preserve"> </w:t>
      </w:r>
      <w:r>
        <w:rPr>
          <w:rFonts w:hint="eastAsia" w:asciiTheme="minorEastAsia" w:hAnsiTheme="minorEastAsia" w:eastAsiaTheme="minorEastAsia" w:cstheme="minorEastAsia"/>
          <w:color w:val="auto"/>
          <w:sz w:val="30"/>
          <w:szCs w:val="30"/>
          <w:highlight w:val="none"/>
          <w:u w:val="none"/>
        </w:rPr>
        <w:t xml:space="preserve">  </w:t>
      </w:r>
      <w:r>
        <w:rPr>
          <w:rFonts w:hint="eastAsia" w:asciiTheme="minorEastAsia" w:hAnsiTheme="minorEastAsia" w:eastAsiaTheme="minorEastAsia" w:cstheme="minorEastAsia"/>
          <w:color w:val="auto"/>
          <w:sz w:val="30"/>
          <w:szCs w:val="30"/>
          <w:highlight w:val="none"/>
        </w:rPr>
        <w:t xml:space="preserve">        </w:t>
      </w:r>
    </w:p>
    <w:p w14:paraId="56148277">
      <w:pPr>
        <w:spacing w:line="580" w:lineRule="exact"/>
        <w:ind w:firstLine="600" w:firstLineChars="200"/>
        <w:rPr>
          <w:rFonts w:hint="eastAsia"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color w:val="auto"/>
          <w:sz w:val="30"/>
          <w:szCs w:val="30"/>
          <w:highlight w:val="none"/>
        </w:rPr>
        <w:t>3、驻地总监理工程师代表：</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2481EB38">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4、监理单位、监理工程师职责范围：全权负责本工程监理。</w:t>
      </w:r>
    </w:p>
    <w:p w14:paraId="3DFF08D1">
      <w:pPr>
        <w:spacing w:line="580" w:lineRule="exact"/>
        <w:ind w:firstLine="57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第十条  甲方工作</w:t>
      </w:r>
    </w:p>
    <w:p w14:paraId="74F1FBAB">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1、会同设计单位向乙方现场交验施工范围界线、施工测量水准点与坐标控制点明确施工中需保护的地上、地下管线、古树、文物和其它设施。</w:t>
      </w:r>
    </w:p>
    <w:p w14:paraId="11CF2946">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2、在开工前三天之内，向乙方提供有效完整的施工图纸一套；</w:t>
      </w:r>
    </w:p>
    <w:p w14:paraId="16F6C2E1">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3、组织乙方和设计单位、监理单位进行图纸会审和设计交底。</w:t>
      </w:r>
    </w:p>
    <w:p w14:paraId="5A3DD460">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4、审核、审批乙方提交的有关工程文件。</w:t>
      </w:r>
    </w:p>
    <w:p w14:paraId="5C78A5AC">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第十一条  乙方代表</w:t>
      </w:r>
    </w:p>
    <w:p w14:paraId="207DAD57">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1、乙方驻施工现场全权代表为本工程项目经理。姓名：</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b w:val="0"/>
          <w:bCs w:val="0"/>
          <w:color w:val="auto"/>
          <w:sz w:val="30"/>
          <w:szCs w:val="30"/>
          <w:highlight w:val="none"/>
          <w:u w:val="none"/>
          <w:lang w:val="en-US" w:eastAsia="zh-CN"/>
        </w:rPr>
        <w:t>，联系电话：</w:t>
      </w:r>
      <w:r>
        <w:rPr>
          <w:rFonts w:hint="eastAsia" w:asciiTheme="minorEastAsia" w:hAnsiTheme="minorEastAsia" w:eastAsiaTheme="minorEastAsia" w:cstheme="minorEastAsia"/>
          <w:b w:val="0"/>
          <w:bCs w:val="0"/>
          <w:color w:val="auto"/>
          <w:sz w:val="30"/>
          <w:szCs w:val="30"/>
          <w:highlight w:val="none"/>
          <w:u w:val="single"/>
          <w:lang w:val="en-US" w:eastAsia="zh-CN"/>
        </w:rPr>
        <w:t xml:space="preserve">        </w:t>
      </w:r>
      <w:r>
        <w:rPr>
          <w:rFonts w:hint="eastAsia" w:asciiTheme="minorEastAsia" w:hAnsiTheme="minorEastAsia" w:eastAsiaTheme="minorEastAsia" w:cstheme="minorEastAsia"/>
          <w:b w:val="0"/>
          <w:bCs w:val="0"/>
          <w:color w:val="auto"/>
          <w:sz w:val="30"/>
          <w:szCs w:val="30"/>
          <w:highlight w:val="none"/>
          <w:u w:val="none"/>
          <w:lang w:val="en-US" w:eastAsia="zh-CN"/>
        </w:rPr>
        <w:t xml:space="preserve"> ，</w:t>
      </w:r>
      <w:r>
        <w:rPr>
          <w:rFonts w:hint="eastAsia" w:asciiTheme="minorEastAsia" w:hAnsiTheme="minorEastAsia" w:eastAsiaTheme="minorEastAsia" w:cstheme="minorEastAsia"/>
          <w:b w:val="0"/>
          <w:bCs w:val="0"/>
          <w:color w:val="auto"/>
          <w:sz w:val="30"/>
          <w:szCs w:val="30"/>
          <w:highlight w:val="none"/>
        </w:rPr>
        <w:t>证书编号</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color w:val="auto"/>
          <w:sz w:val="30"/>
          <w:szCs w:val="30"/>
          <w:highlight w:val="none"/>
          <w:u w:val="single"/>
          <w:lang w:val="en-US" w:eastAsia="zh-CN"/>
        </w:rPr>
        <w:t xml:space="preserve">        </w:t>
      </w:r>
      <w:r>
        <w:rPr>
          <w:rFonts w:hint="eastAsia" w:asciiTheme="minorEastAsia" w:hAnsiTheme="minorEastAsia" w:eastAsiaTheme="minorEastAsia" w:cstheme="minorEastAsia"/>
          <w:b w:val="0"/>
          <w:bCs w:val="0"/>
          <w:color w:val="auto"/>
          <w:sz w:val="30"/>
          <w:szCs w:val="30"/>
          <w:highlight w:val="none"/>
          <w:lang w:val="en-US" w:eastAsia="zh-CN"/>
        </w:rPr>
        <w:t>；</w:t>
      </w:r>
      <w:r>
        <w:rPr>
          <w:rFonts w:hint="eastAsia" w:asciiTheme="minorEastAsia" w:hAnsiTheme="minorEastAsia" w:eastAsiaTheme="minorEastAsia" w:cstheme="minorEastAsia"/>
          <w:color w:val="auto"/>
          <w:sz w:val="30"/>
          <w:szCs w:val="30"/>
          <w:highlight w:val="none"/>
        </w:rPr>
        <w:t>职务：</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rPr>
        <w:t>。</w:t>
      </w:r>
    </w:p>
    <w:p w14:paraId="26E45010">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2、乙方代表易人，乙方应提前七天书面通知甲方，后任继续承担前任应负的责任和承诺。</w:t>
      </w:r>
    </w:p>
    <w:p w14:paraId="431037B7">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第十二条  乙方工作。</w:t>
      </w:r>
    </w:p>
    <w:p w14:paraId="2676714E">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1、参加甲方组织的图纸会审和设计交底。</w:t>
      </w:r>
    </w:p>
    <w:p w14:paraId="11F0C669">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2、提供各类人员上岗证的复印件，交甲方备查。</w:t>
      </w:r>
    </w:p>
    <w:p w14:paraId="5403C203">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3、按甲方要求提供施工计划报表、施工进度表及其他报告等。</w:t>
      </w:r>
    </w:p>
    <w:p w14:paraId="6C68B613">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4、按工程需要采取安全措施，保证工程内所管辖的人员、材料、设施和设备的安全，否则造成人身伤害和财产损失，均由乙方自行承担责任。</w:t>
      </w:r>
    </w:p>
    <w:p w14:paraId="3AFEFDB0">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5、建立一套完整的质量保证体系，健全质量责任制，明确各分项工程的质量负责人，落实质量保证措施。</w:t>
      </w:r>
    </w:p>
    <w:p w14:paraId="751F4117">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6、保证施工现场整洁，符合文明施工等有关规定，工程交工前要达到工完场清的要求，并承担因违反规定造成的损失。</w:t>
      </w:r>
    </w:p>
    <w:p w14:paraId="20BF4C6E">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7、保护好甲方明确的地上、下管线、古树、文物和其它设施，并负责已完工程的成品保护，承担未交付甲方之前发生损坏的修复费用及质保期内因工程质量原因发生损坏的修复费用，接受甲方对已完部分工程采取特殊保护措施的要求。</w:t>
      </w:r>
    </w:p>
    <w:p w14:paraId="2336D9C1">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8、按照工程验收规定，做好工程验收前的准备工作，要求提供施工过程中的质量检测、材料试验、隐蔽工程记录、施工测量和竣工图件、文字材料等技术性资料，并在竣工验收前装订成册，达到甲方对工程项目档案管理的要求。</w:t>
      </w:r>
    </w:p>
    <w:p w14:paraId="2586D552">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9、要协调处理好与周边关系，乙方及乙方所带的民工要坚持文明施工，遵纪守法，尊重当地民风民俗，承担因乙方原因造成的矛盾和责任。</w:t>
      </w:r>
    </w:p>
    <w:p w14:paraId="36107F90">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10、施工期间要处理好村民出行临时交通问题。</w:t>
      </w:r>
    </w:p>
    <w:p w14:paraId="0378B76B">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11、按甲方统一要求的规格和内容立标志牌，费用自理。</w:t>
      </w:r>
    </w:p>
    <w:p w14:paraId="356790B5">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第三章    施工组织设计和工期</w:t>
      </w:r>
    </w:p>
    <w:p w14:paraId="5F5F7461">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第十三条  施工组织设计。</w:t>
      </w:r>
    </w:p>
    <w:p w14:paraId="17A993A5">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1、乙方应在工程开工前十天，向甲方提交施工组织设计（或施工方案），甲方在收到乙方的施工组织设计（或施工方案）后，三个工作日内予以批准或提出修改意见。</w:t>
      </w:r>
    </w:p>
    <w:p w14:paraId="223EEAFD">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2、乙方必须按已经批准的施工组织设计（或施工方案）组织施工并接受甲方代表的检查和监督。</w:t>
      </w:r>
    </w:p>
    <w:p w14:paraId="6A87B54A">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第十四条  施工工期。</w:t>
      </w:r>
    </w:p>
    <w:p w14:paraId="44D49971">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1、开工及延期开工：乙方应按合同约定的开工日期开工。因乙方自身原因不能按期开工其工期不予顺延；因甲方原因不能按期开工，甲方应书面通知乙方，并相应顺延工期。</w:t>
      </w:r>
    </w:p>
    <w:p w14:paraId="05107595">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暂停施工及复工：甲方或监理工程师认为确认必要暂停施工时，应以书面形式通知乙方暂停施工，并在48小时内提出书面处理意见。乙方在接到通知后，应按要求停止施工，并在实施甲方或监理工程师的处理意见后，可以书面形式提出复工要求。因甲方原因造成停工的，相应顺延工期；因乙方原因造成停工的，工期不予顺延。</w:t>
      </w:r>
    </w:p>
    <w:p w14:paraId="56E6940E">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3、工期延误：因以下原因造成工期延误，经甲方和监理工程师确认，工期相应顺延；</w:t>
      </w:r>
    </w:p>
    <w:p w14:paraId="7349AF90">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（1）设计变更或工程量增加；</w:t>
      </w:r>
    </w:p>
    <w:p w14:paraId="4791CE2B">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（2）不可抗力；</w:t>
      </w:r>
    </w:p>
    <w:p w14:paraId="5F854FDF">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（3）合同中约定或甲方同意给予顺延的其它情况。</w:t>
      </w:r>
    </w:p>
    <w:p w14:paraId="4647CBB6">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乙方在工期延误情况发生后3天内，就延误工期以书面形式向监理工程师和甲方提出报告并确认。</w:t>
      </w:r>
    </w:p>
    <w:p w14:paraId="4D100B62">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非上述原因，工程不能按合同工期竣工，乙方应承担违约责任。</w:t>
      </w:r>
    </w:p>
    <w:p w14:paraId="64270402">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第四章    质量与验收</w:t>
      </w:r>
    </w:p>
    <w:p w14:paraId="6AA5E742">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第十五条 </w:t>
      </w:r>
      <w:r>
        <w:rPr>
          <w:rFonts w:hint="eastAsia" w:asciiTheme="minorEastAsia" w:hAnsiTheme="minorEastAsia" w:eastAsiaTheme="minorEastAsia" w:cstheme="minorEastAsia"/>
          <w:color w:val="auto"/>
          <w:sz w:val="30"/>
          <w:szCs w:val="30"/>
          <w:highlight w:val="none"/>
        </w:rPr>
        <w:t xml:space="preserve"> 乙方应认真按照标准、规范和设计图纸要求施工，随时接受甲方和监理工程师的检查检验，并为检查检验提供便利条件。</w:t>
      </w:r>
    </w:p>
    <w:p w14:paraId="5FA2B82C">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第十六条  隐蔽工程验收。</w:t>
      </w:r>
    </w:p>
    <w:p w14:paraId="2204D768">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工程具备隐蔽条件的验收部位，在验收前48小时书面通知甲方和监理工程师验收，验收合格方能进行下一道工序的施工。</w:t>
      </w:r>
    </w:p>
    <w:p w14:paraId="044B55C7">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第十七条  </w:t>
      </w:r>
      <w:r>
        <w:rPr>
          <w:rFonts w:hint="eastAsia" w:asciiTheme="minorEastAsia" w:hAnsiTheme="minorEastAsia" w:eastAsiaTheme="minorEastAsia" w:cstheme="minorEastAsia"/>
          <w:color w:val="auto"/>
          <w:sz w:val="30"/>
          <w:szCs w:val="30"/>
          <w:highlight w:val="none"/>
        </w:rPr>
        <w:t>工程质量应达到协议书约定的质量标准，质量标准的评定以国家或行业的质量检验评定标准为依据。因乙方原因工程质量达不到约定的质量标准，乙方承担违约责任。工程质量经检查检验达不到合同约定标准部分，乙方应按甲方和监理工程师的要求进行返工修改，并承担其返工修改的费用；经返工修改后仍达不到合格条件要求的，乙方承担违约责任并按工程价款的10%罚款，由甲方在工程款内扣除。</w:t>
      </w:r>
    </w:p>
    <w:p w14:paraId="57825245">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工程师的检查检验不应影响施工正常进行。如影响施工正常进行，检查检验不合格时，影响正常施工的费用由承包人承担。除此之外影响正常施工由发包人承担，相应顺延工期。 </w:t>
      </w:r>
    </w:p>
    <w:p w14:paraId="1CCDB14A">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第十八条  </w:t>
      </w:r>
      <w:r>
        <w:rPr>
          <w:rFonts w:hint="eastAsia" w:asciiTheme="minorEastAsia" w:hAnsiTheme="minorEastAsia" w:eastAsiaTheme="minorEastAsia" w:cstheme="minorEastAsia"/>
          <w:b w:val="0"/>
          <w:bCs/>
          <w:color w:val="auto"/>
          <w:sz w:val="30"/>
          <w:szCs w:val="30"/>
          <w:highlight w:val="none"/>
        </w:rPr>
        <w:t>甲</w:t>
      </w:r>
      <w:r>
        <w:rPr>
          <w:rFonts w:hint="eastAsia" w:asciiTheme="minorEastAsia" w:hAnsiTheme="minorEastAsia" w:eastAsiaTheme="minorEastAsia" w:cstheme="minorEastAsia"/>
          <w:color w:val="auto"/>
          <w:sz w:val="30"/>
          <w:szCs w:val="30"/>
          <w:highlight w:val="none"/>
        </w:rPr>
        <w:t>乙双方因工程质量发生的争议，由双方同意的工程质量检测机构检测鉴定，所需费用及因此造成的损失，由责任方承担。双方都有责任，由双方根据其责任分别承担。</w:t>
      </w:r>
    </w:p>
    <w:p w14:paraId="23C4BDEB">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五</w:t>
      </w:r>
      <w:r>
        <w:rPr>
          <w:rFonts w:hint="eastAsia" w:asciiTheme="minorEastAsia" w:hAnsiTheme="minorEastAsia" w:eastAsiaTheme="minorEastAsia" w:cstheme="minorEastAsia"/>
          <w:b/>
          <w:color w:val="auto"/>
          <w:sz w:val="30"/>
          <w:szCs w:val="30"/>
          <w:highlight w:val="none"/>
        </w:rPr>
        <w:t>章  合同价款支付</w:t>
      </w:r>
    </w:p>
    <w:p w14:paraId="6C15503E">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十九</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本工程采用进度付款的形式支付合同价款。</w:t>
      </w:r>
    </w:p>
    <w:p w14:paraId="28E82681">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根据广西壮族自治区人民政府办公厅《广西壮族自治区人民政府办公厅关于进一步加强中央预算内投资管理的若干意见》（桂政办发〔2017〕35号）精神,对于已经签订施工合同，且具备施工条件的工程，可按合同约定支付合同约定金额10％-30%的工程预付款，余款按照有关程序拨付。</w:t>
      </w:r>
    </w:p>
    <w:p w14:paraId="41064619">
      <w:pPr>
        <w:numPr>
          <w:ilvl w:val="0"/>
          <w:numId w:val="0"/>
        </w:numPr>
        <w:spacing w:line="580" w:lineRule="exact"/>
        <w:ind w:left="570" w:leftChars="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val="en-US" w:eastAsia="zh-CN"/>
        </w:rPr>
        <w:t>2、</w:t>
      </w:r>
      <w:r>
        <w:rPr>
          <w:rFonts w:hint="eastAsia" w:asciiTheme="minorEastAsia" w:hAnsiTheme="minorEastAsia" w:eastAsiaTheme="minorEastAsia" w:cstheme="minorEastAsia"/>
          <w:color w:val="auto"/>
          <w:sz w:val="30"/>
          <w:szCs w:val="30"/>
          <w:highlight w:val="none"/>
        </w:rPr>
        <w:t>工程开工后按进度支付工程进度款，工程进度款按完成工程量的8</w:t>
      </w:r>
      <w:r>
        <w:rPr>
          <w:rFonts w:hint="eastAsia" w:asciiTheme="minorEastAsia" w:hAnsiTheme="minorEastAsia" w:eastAsiaTheme="minorEastAsia" w:cstheme="minorEastAsia"/>
          <w:color w:val="auto"/>
          <w:sz w:val="30"/>
          <w:szCs w:val="30"/>
          <w:highlight w:val="none"/>
          <w:lang w:val="en-US" w:eastAsia="zh-CN"/>
        </w:rPr>
        <w:t>0</w:t>
      </w:r>
      <w:r>
        <w:rPr>
          <w:rFonts w:hint="eastAsia" w:asciiTheme="minorEastAsia" w:hAnsiTheme="minorEastAsia" w:eastAsiaTheme="minorEastAsia" w:cstheme="minorEastAsia"/>
          <w:color w:val="auto"/>
          <w:sz w:val="30"/>
          <w:szCs w:val="30"/>
          <w:highlight w:val="none"/>
        </w:rPr>
        <w:t>%。</w:t>
      </w:r>
    </w:p>
    <w:p w14:paraId="5CD731CF">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3、乙方向发包人申请工程进度款时，应提供以下资料：a、工程进度款申请报告；b、工程量统计表；c、其他需要补充说明的材料。</w:t>
      </w:r>
    </w:p>
    <w:p w14:paraId="7DEC06D3">
      <w:pPr>
        <w:spacing w:line="580" w:lineRule="exact"/>
        <w:ind w:firstLine="450" w:firstLineChars="1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从首次付款起，依据经监理工程师和甲方核实的进度报表，按施工进度拨付进度款。付款前，先由乙方提出工程进度付款申请，经甲方驻施工现场代表、工程监理、分管领导、主要领导等逐级签批，凡不按以上要求完善手续的，甲方财务人员有权拒付。</w:t>
      </w:r>
      <w:r>
        <w:rPr>
          <w:rFonts w:hint="eastAsia" w:asciiTheme="minorEastAsia" w:hAnsiTheme="minorEastAsia" w:eastAsiaTheme="minorEastAsia" w:cstheme="minorEastAsia"/>
          <w:color w:val="auto"/>
          <w:sz w:val="30"/>
          <w:szCs w:val="30"/>
          <w:highlight w:val="none"/>
          <w:lang w:eastAsia="zh-CN"/>
        </w:rPr>
        <w:t>工程</w:t>
      </w:r>
      <w:r>
        <w:rPr>
          <w:rFonts w:hint="eastAsia" w:asciiTheme="minorEastAsia" w:hAnsiTheme="minorEastAsia" w:eastAsiaTheme="minorEastAsia" w:cstheme="minorEastAsia"/>
          <w:color w:val="auto"/>
          <w:sz w:val="30"/>
          <w:szCs w:val="30"/>
          <w:highlight w:val="none"/>
        </w:rPr>
        <w:t>竣工后可拨付至项目监理部门审定完成投资的90%（不超合同价），剩余部分待项目验收合格</w:t>
      </w:r>
      <w:r>
        <w:rPr>
          <w:rFonts w:hint="eastAsia" w:asciiTheme="minorEastAsia" w:hAnsiTheme="minorEastAsia" w:eastAsiaTheme="minorEastAsia" w:cstheme="minorEastAsia"/>
          <w:color w:val="auto"/>
          <w:sz w:val="30"/>
          <w:szCs w:val="30"/>
          <w:highlight w:val="none"/>
          <w:lang w:eastAsia="zh-CN"/>
        </w:rPr>
        <w:t>且</w:t>
      </w:r>
      <w:r>
        <w:rPr>
          <w:rFonts w:hint="eastAsia" w:asciiTheme="minorEastAsia" w:hAnsiTheme="minorEastAsia" w:eastAsiaTheme="minorEastAsia" w:cstheme="minorEastAsia"/>
          <w:color w:val="auto"/>
          <w:sz w:val="30"/>
          <w:szCs w:val="30"/>
          <w:highlight w:val="none"/>
        </w:rPr>
        <w:t>经乙方已对验收发现的问题整改完毕并复检合格，再按照有关程序结算拨付。</w:t>
      </w:r>
    </w:p>
    <w:p w14:paraId="48663858">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5、乙方必须按工程进度支付民工工资，否则甲方有权拒付下一进度的工程款。</w:t>
      </w:r>
    </w:p>
    <w:p w14:paraId="1873EBF9">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6、工程款支付方式：银行转帐。</w:t>
      </w:r>
    </w:p>
    <w:p w14:paraId="2F63438C">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六</w:t>
      </w:r>
      <w:r>
        <w:rPr>
          <w:rFonts w:hint="eastAsia" w:asciiTheme="minorEastAsia" w:hAnsiTheme="minorEastAsia" w:eastAsiaTheme="minorEastAsia" w:cstheme="minorEastAsia"/>
          <w:b/>
          <w:color w:val="auto"/>
          <w:sz w:val="30"/>
          <w:szCs w:val="30"/>
          <w:highlight w:val="none"/>
        </w:rPr>
        <w:t xml:space="preserve">章    设计变更 </w:t>
      </w:r>
    </w:p>
    <w:p w14:paraId="2816C484">
      <w:pPr>
        <w:spacing w:line="580" w:lineRule="exact"/>
        <w:rPr>
          <w:rFonts w:hint="eastAsia" w:asciiTheme="minorEastAsia" w:hAnsiTheme="minorEastAsia" w:eastAsiaTheme="minorEastAsia" w:cstheme="minorEastAsia"/>
          <w:strike/>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二十</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乙方必须严格按照设计图纸施工，不得随意变更设计。在工程实施过程中，根据施工现场实际需要必须更改设计的，应及时报告给甲方组织有关人员到现场确认，并按有关规定上报批准后方可实施。</w:t>
      </w:r>
    </w:p>
    <w:p w14:paraId="715E6F38">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施工中因重大设计变更而影响施工的，工期相应顺延。乙方在施工过程中擅自变更规划设计，有关责任由乙方承担。</w:t>
      </w:r>
    </w:p>
    <w:p w14:paraId="4EA06C9D">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七</w:t>
      </w:r>
      <w:r>
        <w:rPr>
          <w:rFonts w:hint="eastAsia" w:asciiTheme="minorEastAsia" w:hAnsiTheme="minorEastAsia" w:eastAsiaTheme="minorEastAsia" w:cstheme="minorEastAsia"/>
          <w:b/>
          <w:color w:val="auto"/>
          <w:sz w:val="30"/>
          <w:szCs w:val="30"/>
          <w:highlight w:val="none"/>
        </w:rPr>
        <w:t>章   竣工与结算</w:t>
      </w:r>
    </w:p>
    <w:p w14:paraId="11476082">
      <w:pPr>
        <w:pStyle w:val="18"/>
        <w:spacing w:line="580" w:lineRule="exact"/>
        <w:ind w:firstLine="602"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一</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乙方按照合同约定完成各项建设内容，并自验合格后提交三套完整的经总监理工程师审核的竣工验收报告、竣工资料和竣工图件，提前一个星期向甲方书面申请交工验收。</w:t>
      </w:r>
    </w:p>
    <w:p w14:paraId="4B918466">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二</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b w:val="0"/>
          <w:bCs/>
          <w:color w:val="auto"/>
          <w:sz w:val="30"/>
          <w:szCs w:val="30"/>
          <w:highlight w:val="none"/>
        </w:rPr>
        <w:t>甲</w:t>
      </w:r>
      <w:r>
        <w:rPr>
          <w:rFonts w:hint="eastAsia" w:asciiTheme="minorEastAsia" w:hAnsiTheme="minorEastAsia" w:eastAsiaTheme="minorEastAsia" w:cstheme="minorEastAsia"/>
          <w:color w:val="auto"/>
          <w:sz w:val="30"/>
          <w:szCs w:val="30"/>
          <w:highlight w:val="none"/>
        </w:rPr>
        <w:t>方在接到乙方交工验收报告后10个工作日内组织交工验收。交工验收合格后应及时上报竣工验收。</w:t>
      </w:r>
    </w:p>
    <w:p w14:paraId="7E936CE0">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三</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 xml:space="preserve">乙方在竣工验收合格后15天内将竣工工程交付甲方，并提交竣工决算报告给甲方审查，审查认可后委托有关单位进行工程决算审计。甲方按合同约定和审计结果与乙方办理工程尾款结算手续。 </w:t>
      </w:r>
    </w:p>
    <w:p w14:paraId="2E5E6785">
      <w:pPr>
        <w:spacing w:line="580" w:lineRule="exact"/>
        <w:ind w:firstLine="602"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四</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本工程保修期一年，从交付使用之日算起。工程质量保证金为合同结算总价的</w:t>
      </w:r>
      <w:r>
        <w:rPr>
          <w:rFonts w:hint="eastAsia" w:asciiTheme="minorEastAsia" w:hAnsiTheme="minorEastAsia" w:eastAsiaTheme="minorEastAsia" w:cstheme="minorEastAsia"/>
          <w:color w:val="auto"/>
          <w:sz w:val="30"/>
          <w:szCs w:val="30"/>
          <w:highlight w:val="none"/>
          <w:lang w:val="en-US" w:eastAsia="zh-CN"/>
        </w:rPr>
        <w:t>3</w:t>
      </w:r>
      <w:r>
        <w:rPr>
          <w:rFonts w:hint="eastAsia" w:asciiTheme="minorEastAsia" w:hAnsiTheme="minorEastAsia" w:eastAsiaTheme="minorEastAsia" w:cstheme="minorEastAsia"/>
          <w:color w:val="auto"/>
          <w:sz w:val="30"/>
          <w:szCs w:val="30"/>
          <w:highlight w:val="none"/>
        </w:rPr>
        <w:t>%，在乙方办理工程尾款结算时扣除，一年后经甲方检验确认无质量缺陷后一次性退回（不计利息）。</w:t>
      </w:r>
    </w:p>
    <w:p w14:paraId="7F885BBB">
      <w:pPr>
        <w:spacing w:line="580" w:lineRule="exact"/>
        <w:ind w:firstLine="750" w:firstLineChars="2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如保修期内由于乙方原因产生的质量问题，由乙方免费维修，如乙方5天内不到，由发包人处理，所发生费用加10%的管理费由乙方承担。</w:t>
      </w:r>
    </w:p>
    <w:p w14:paraId="111BB7C3">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八</w:t>
      </w:r>
      <w:r>
        <w:rPr>
          <w:rFonts w:hint="eastAsia" w:asciiTheme="minorEastAsia" w:hAnsiTheme="minorEastAsia" w:eastAsiaTheme="minorEastAsia" w:cstheme="minorEastAsia"/>
          <w:b/>
          <w:color w:val="auto"/>
          <w:sz w:val="30"/>
          <w:szCs w:val="30"/>
          <w:highlight w:val="none"/>
        </w:rPr>
        <w:t>章  争议与仲裁</w:t>
      </w:r>
    </w:p>
    <w:p w14:paraId="0A4BDCE4">
      <w:pPr>
        <w:spacing w:line="580" w:lineRule="exact"/>
        <w:ind w:firstLine="602"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五</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甲乙双方因合同发生争议，应及时协商，协商不成时，首先提请上级有关主管部门进行调解，调解未果时，采取下列方式解决：</w:t>
      </w:r>
    </w:p>
    <w:p w14:paraId="11EEB91A">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1、向约定的仲裁机构申请仲裁；</w:t>
      </w:r>
    </w:p>
    <w:p w14:paraId="7331EF24">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2、向人民法院起诉；</w:t>
      </w:r>
    </w:p>
    <w:p w14:paraId="26E038BA">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发生争议后，除非出现下列情况的，双方都应继续履行合同，保证施工连续，保护好已完工程：</w:t>
      </w:r>
    </w:p>
    <w:p w14:paraId="1D0845C9">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（1）单方违约导致合同确已无法履行，双方协议停止施工；</w:t>
      </w:r>
    </w:p>
    <w:p w14:paraId="3958D572">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（2）调节要求停止施工，且为双方接受；</w:t>
      </w:r>
    </w:p>
    <w:p w14:paraId="5801E904">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（3）仲裁机构要求停止施工；</w:t>
      </w:r>
    </w:p>
    <w:p w14:paraId="09ECA108">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（4）法院要求停止施工。</w:t>
      </w:r>
    </w:p>
    <w:p w14:paraId="5A5CEE0F">
      <w:pPr>
        <w:spacing w:line="580" w:lineRule="exact"/>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六</w:t>
      </w:r>
      <w:r>
        <w:rPr>
          <w:rFonts w:hint="eastAsia" w:asciiTheme="minorEastAsia" w:hAnsiTheme="minorEastAsia" w:eastAsiaTheme="minorEastAsia" w:cstheme="minorEastAsia"/>
          <w:b/>
          <w:color w:val="auto"/>
          <w:sz w:val="30"/>
          <w:szCs w:val="30"/>
          <w:highlight w:val="none"/>
        </w:rPr>
        <w:t>条   违约责任。</w:t>
      </w:r>
    </w:p>
    <w:p w14:paraId="050F4DE1">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甲方违约责任：</w:t>
      </w:r>
    </w:p>
    <w:p w14:paraId="59CFDCC1">
      <w:pPr>
        <w:spacing w:line="580" w:lineRule="exact"/>
        <w:ind w:firstLine="600"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0"/>
          <w:szCs w:val="30"/>
          <w:highlight w:val="none"/>
        </w:rPr>
        <w:t>甲方代表不能及时给出必要指令、确认、批准，不按合同约定履行自己的各项义务、支付款项及发生其他使合同无法履行的行为，应承担违约责任，并相应延续工期。</w:t>
      </w:r>
    </w:p>
    <w:p w14:paraId="333DBAD0">
      <w:pPr>
        <w:spacing w:line="580" w:lineRule="exact"/>
        <w:ind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乙方违约责任：</w:t>
      </w:r>
    </w:p>
    <w:p w14:paraId="3202FF35">
      <w:pPr>
        <w:pStyle w:val="18"/>
        <w:shd w:val="clear" w:color="auto" w:fill="FFFFFF"/>
        <w:spacing w:line="580" w:lineRule="exact"/>
        <w:ind w:left="-105" w:leftChars="-50" w:right="-105" w:rightChars="-50" w:firstLine="600" w:firstLineChars="200"/>
        <w:jc w:val="both"/>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①因乙方原因，未按本合同工期按时竣工，每延误一天，乙方按500元/天向甲方支付逾期违约金。</w:t>
      </w:r>
    </w:p>
    <w:p w14:paraId="4B6DADC3">
      <w:pPr>
        <w:pStyle w:val="18"/>
        <w:shd w:val="clear" w:color="auto" w:fill="FFFFFF"/>
        <w:spacing w:line="580" w:lineRule="exact"/>
        <w:ind w:left="-105" w:leftChars="-50" w:right="-105" w:rightChars="-50" w:firstLine="600" w:firstLineChars="200"/>
        <w:jc w:val="both"/>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②因乙方原因工程质量达不到本合同约定的质量标准，由乙方无条件进行返工、整改、修复或采取其它补救措施达到合同质量标准，所产生的费用包括重新检测所需费用均由乙方自行负责，并且向甲方赔偿本工程项目总造价的10%违约金。如因乙方工程质量不符合要求，甲方提出整改要求后7天内乙方仍未予以完善的，甲方有权另行安排其他施工单位完成相应整改工作，由此发生的费用及损失均由乙方承担。</w:t>
      </w:r>
    </w:p>
    <w:p w14:paraId="6A9C390F">
      <w:pPr>
        <w:pStyle w:val="18"/>
        <w:shd w:val="clear" w:color="auto" w:fill="FFFFFF"/>
        <w:spacing w:line="580" w:lineRule="exact"/>
        <w:ind w:left="-105" w:leftChars="-50" w:right="-105" w:rightChars="-50" w:firstLine="600" w:firstLineChars="200"/>
        <w:jc w:val="both"/>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③乙方在施工过程中弄虚作假，采用不合格工程材料的，除责令返工外，由此发生的费用及损失均由乙方承担。 </w:t>
      </w:r>
    </w:p>
    <w:p w14:paraId="3AC9D183">
      <w:pPr>
        <w:pStyle w:val="18"/>
        <w:shd w:val="clear" w:color="auto" w:fill="FFFFFF"/>
        <w:spacing w:line="580" w:lineRule="exact"/>
        <w:ind w:left="-105" w:leftChars="-50" w:right="-105" w:rightChars="-50" w:firstLine="600" w:firstLineChars="200"/>
        <w:jc w:val="both"/>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④如施工完毕后，未能通过相关部门的验收及开通，发包方将不予以支付剩余的工程款，直到验收合格并开通后，甲方无息支付。</w:t>
      </w:r>
    </w:p>
    <w:p w14:paraId="5F18C35E">
      <w:pPr>
        <w:spacing w:line="58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九</w:t>
      </w:r>
      <w:r>
        <w:rPr>
          <w:rFonts w:hint="eastAsia" w:asciiTheme="minorEastAsia" w:hAnsiTheme="minorEastAsia" w:eastAsiaTheme="minorEastAsia" w:cstheme="minorEastAsia"/>
          <w:b/>
          <w:color w:val="auto"/>
          <w:sz w:val="30"/>
          <w:szCs w:val="30"/>
          <w:highlight w:val="none"/>
        </w:rPr>
        <w:t>章    其它</w:t>
      </w:r>
    </w:p>
    <w:p w14:paraId="27B08EAA">
      <w:pPr>
        <w:spacing w:line="580" w:lineRule="exact"/>
        <w:ind w:firstLine="57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七</w:t>
      </w:r>
      <w:r>
        <w:rPr>
          <w:rFonts w:hint="eastAsia" w:asciiTheme="minorEastAsia" w:hAnsiTheme="minorEastAsia" w:eastAsiaTheme="minorEastAsia" w:cstheme="minorEastAsia"/>
          <w:b/>
          <w:color w:val="auto"/>
          <w:sz w:val="30"/>
          <w:szCs w:val="30"/>
          <w:highlight w:val="none"/>
        </w:rPr>
        <w:t>条  安全施工。</w:t>
      </w:r>
    </w:p>
    <w:p w14:paraId="51CB18A8">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乙方申请开工前，必须到国有保险公司办理相关施工人员人身意外伤害保险和医疗费用保险（申请开工令时提交复印件一份）。并在施工过程中采取严格的安全防护措施，保护过路行人、周边群众、民房、车辆、公共设施、通讯设备、输电线路、牲畜等安全，承担由于自身安全措施不力造成事故的责任和因此发生的费用。</w:t>
      </w:r>
    </w:p>
    <w:p w14:paraId="63F609D8">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发生重大伤亡事故，乙方应按有关规定立即上报有关部门并通知甲方代表。同时按政府有关部门要求处理。</w:t>
      </w:r>
    </w:p>
    <w:p w14:paraId="46C949F3">
      <w:pPr>
        <w:spacing w:line="580" w:lineRule="exact"/>
        <w:ind w:firstLine="570"/>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color w:val="auto"/>
          <w:sz w:val="30"/>
          <w:szCs w:val="30"/>
          <w:highlight w:val="none"/>
        </w:rPr>
        <w:t>第二十</w:t>
      </w:r>
      <w:r>
        <w:rPr>
          <w:rFonts w:hint="eastAsia" w:asciiTheme="minorEastAsia" w:hAnsiTheme="minorEastAsia" w:eastAsiaTheme="minorEastAsia" w:cstheme="minorEastAsia"/>
          <w:b/>
          <w:color w:val="auto"/>
          <w:sz w:val="30"/>
          <w:szCs w:val="30"/>
          <w:highlight w:val="none"/>
          <w:lang w:eastAsia="zh-CN"/>
        </w:rPr>
        <w:t>八</w:t>
      </w:r>
      <w:r>
        <w:rPr>
          <w:rFonts w:hint="eastAsia" w:asciiTheme="minorEastAsia" w:hAnsiTheme="minorEastAsia" w:eastAsiaTheme="minorEastAsia" w:cstheme="minorEastAsia"/>
          <w:b/>
          <w:color w:val="auto"/>
          <w:sz w:val="30"/>
          <w:szCs w:val="30"/>
          <w:highlight w:val="none"/>
        </w:rPr>
        <w:t>条</w:t>
      </w: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bCs/>
          <w:color w:val="auto"/>
          <w:sz w:val="30"/>
          <w:szCs w:val="30"/>
          <w:highlight w:val="none"/>
        </w:rPr>
        <w:t>农民工工资保障措施</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b/>
          <w:color w:val="auto"/>
          <w:sz w:val="30"/>
          <w:szCs w:val="30"/>
          <w:highlight w:val="none"/>
        </w:rPr>
        <w:t>乙</w:t>
      </w:r>
      <w:r>
        <w:rPr>
          <w:rFonts w:hint="eastAsia" w:asciiTheme="minorEastAsia" w:hAnsiTheme="minorEastAsia" w:eastAsiaTheme="minorEastAsia" w:cstheme="minorEastAsia"/>
          <w:color w:val="auto"/>
          <w:sz w:val="30"/>
          <w:szCs w:val="30"/>
          <w:highlight w:val="none"/>
        </w:rPr>
        <w:t>方开工前必须按有关规定到当地劳动保障行政部门办理预存农民工工资保证金手续（申请开工令时提交复印件一份）。</w:t>
      </w:r>
    </w:p>
    <w:p w14:paraId="67C4FA1A">
      <w:pPr>
        <w:spacing w:line="580" w:lineRule="exact"/>
        <w:ind w:firstLine="57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w:t>
      </w:r>
      <w:r>
        <w:rPr>
          <w:rFonts w:hint="eastAsia" w:asciiTheme="minorEastAsia" w:hAnsiTheme="minorEastAsia" w:eastAsiaTheme="minorEastAsia" w:cstheme="minorEastAsia"/>
          <w:b/>
          <w:color w:val="auto"/>
          <w:sz w:val="30"/>
          <w:szCs w:val="30"/>
          <w:highlight w:val="none"/>
          <w:lang w:eastAsia="zh-CN"/>
        </w:rPr>
        <w:t>二十九</w:t>
      </w:r>
      <w:r>
        <w:rPr>
          <w:rFonts w:hint="eastAsia" w:asciiTheme="minorEastAsia" w:hAnsiTheme="minorEastAsia" w:eastAsiaTheme="minorEastAsia" w:cstheme="minorEastAsia"/>
          <w:b/>
          <w:color w:val="auto"/>
          <w:sz w:val="30"/>
          <w:szCs w:val="30"/>
          <w:highlight w:val="none"/>
        </w:rPr>
        <w:t>条</w:t>
      </w:r>
      <w:r>
        <w:rPr>
          <w:rFonts w:hint="eastAsia" w:asciiTheme="minorEastAsia" w:hAnsiTheme="minorEastAsia" w:eastAsiaTheme="minorEastAsia" w:cstheme="minorEastAsia"/>
          <w:color w:val="auto"/>
          <w:sz w:val="30"/>
          <w:szCs w:val="30"/>
          <w:highlight w:val="none"/>
        </w:rPr>
        <w:t xml:space="preserve">   乙方不得将工程转包给其他单位或个人，一经发现，甲方有权解除合同，并由乙方负责赔偿因此造成的一切损失。</w:t>
      </w:r>
    </w:p>
    <w:p w14:paraId="7B5E40E7">
      <w:pPr>
        <w:spacing w:line="5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rPr>
        <w:t>第三十条</w:t>
      </w:r>
      <w:r>
        <w:rPr>
          <w:rFonts w:hint="eastAsia" w:asciiTheme="minorEastAsia" w:hAnsiTheme="minorEastAsia" w:eastAsiaTheme="minorEastAsia" w:cstheme="minorEastAsia"/>
          <w:color w:val="auto"/>
          <w:sz w:val="30"/>
          <w:szCs w:val="30"/>
          <w:highlight w:val="none"/>
        </w:rPr>
        <w:t xml:space="preserve">  本合同自双方签字盖章之日起生效。</w:t>
      </w:r>
    </w:p>
    <w:p w14:paraId="1AC86075">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第三十</w:t>
      </w:r>
      <w:r>
        <w:rPr>
          <w:rFonts w:hint="eastAsia" w:asciiTheme="minorEastAsia" w:hAnsiTheme="minorEastAsia" w:eastAsiaTheme="minorEastAsia" w:cstheme="minorEastAsia"/>
          <w:b/>
          <w:color w:val="auto"/>
          <w:sz w:val="30"/>
          <w:szCs w:val="30"/>
          <w:highlight w:val="none"/>
          <w:lang w:eastAsia="zh-CN"/>
        </w:rPr>
        <w:t>一</w:t>
      </w:r>
      <w:r>
        <w:rPr>
          <w:rFonts w:hint="eastAsia" w:asciiTheme="minorEastAsia" w:hAnsiTheme="minorEastAsia" w:eastAsiaTheme="minorEastAsia" w:cstheme="minorEastAsia"/>
          <w:b/>
          <w:color w:val="auto"/>
          <w:sz w:val="30"/>
          <w:szCs w:val="30"/>
          <w:highlight w:val="none"/>
        </w:rPr>
        <w:t xml:space="preserve">条  </w:t>
      </w:r>
      <w:r>
        <w:rPr>
          <w:rFonts w:hint="eastAsia" w:asciiTheme="minorEastAsia" w:hAnsiTheme="minorEastAsia" w:eastAsiaTheme="minorEastAsia" w:cstheme="minorEastAsia"/>
          <w:color w:val="auto"/>
          <w:sz w:val="30"/>
          <w:szCs w:val="30"/>
          <w:highlight w:val="none"/>
        </w:rPr>
        <w:t>本合同未尽事宜，经双方协商一致后，可以签订补充协议，作为本合同的补充合同，具有同等法律效力。</w:t>
      </w:r>
    </w:p>
    <w:p w14:paraId="044D2DCB">
      <w:pPr>
        <w:spacing w:line="5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第三十</w:t>
      </w:r>
      <w:r>
        <w:rPr>
          <w:rFonts w:hint="eastAsia" w:asciiTheme="minorEastAsia" w:hAnsiTheme="minorEastAsia" w:eastAsiaTheme="minorEastAsia" w:cstheme="minorEastAsia"/>
          <w:b/>
          <w:color w:val="auto"/>
          <w:sz w:val="30"/>
          <w:szCs w:val="30"/>
          <w:highlight w:val="none"/>
          <w:lang w:eastAsia="zh-CN"/>
        </w:rPr>
        <w:t>二</w:t>
      </w:r>
      <w:r>
        <w:rPr>
          <w:rFonts w:hint="eastAsia" w:asciiTheme="minorEastAsia" w:hAnsiTheme="minorEastAsia" w:eastAsiaTheme="minorEastAsia" w:cstheme="minorEastAsia"/>
          <w:b/>
          <w:color w:val="auto"/>
          <w:sz w:val="30"/>
          <w:szCs w:val="30"/>
          <w:highlight w:val="none"/>
        </w:rPr>
        <w:t>条</w:t>
      </w:r>
      <w:r>
        <w:rPr>
          <w:rFonts w:hint="eastAsia" w:asciiTheme="minorEastAsia" w:hAnsiTheme="minorEastAsia" w:eastAsiaTheme="minorEastAsia" w:cstheme="minorEastAsia"/>
          <w:color w:val="auto"/>
          <w:sz w:val="30"/>
          <w:szCs w:val="30"/>
          <w:highlight w:val="none"/>
        </w:rPr>
        <w:t xml:space="preserve">  本合同一式六份。甲方执四份，乙方执二份，具有同等法律效力。</w:t>
      </w:r>
    </w:p>
    <w:p w14:paraId="5D9482DB">
      <w:pPr>
        <w:spacing w:line="580" w:lineRule="exact"/>
        <w:rPr>
          <w:rFonts w:hint="eastAsia" w:asciiTheme="minorEastAsia" w:hAnsiTheme="minorEastAsia" w:eastAsiaTheme="minorEastAsia" w:cstheme="minorEastAsia"/>
          <w:color w:val="auto"/>
          <w:sz w:val="32"/>
          <w:szCs w:val="32"/>
          <w:highlight w:val="none"/>
          <w:lang w:val="en-US" w:eastAsia="zh-CN"/>
        </w:rPr>
      </w:pPr>
    </w:p>
    <w:p w14:paraId="5F363A31">
      <w:pPr>
        <w:spacing w:line="58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发包方：（公章）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承包方：（公章）</w:t>
      </w:r>
    </w:p>
    <w:p w14:paraId="00056969">
      <w:pPr>
        <w:spacing w:line="580" w:lineRule="exact"/>
        <w:ind w:left="7168" w:leftChars="137" w:hanging="6880" w:hangingChars="2150"/>
        <w:jc w:val="left"/>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住 所：</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住 所：</w:t>
      </w:r>
    </w:p>
    <w:p w14:paraId="29559927">
      <w:pPr>
        <w:spacing w:line="580" w:lineRule="exact"/>
        <w:ind w:firstLine="384" w:firstLineChars="12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法定代表人：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法定代表人：</w:t>
      </w:r>
    </w:p>
    <w:p w14:paraId="5C09DA0F">
      <w:pPr>
        <w:spacing w:line="580" w:lineRule="exact"/>
        <w:ind w:firstLine="384" w:firstLineChars="12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经手人：</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委托代理人</w:t>
      </w:r>
      <w:r>
        <w:rPr>
          <w:rFonts w:hint="eastAsia" w:asciiTheme="minorEastAsia" w:hAnsiTheme="minorEastAsia" w:eastAsiaTheme="minorEastAsia" w:cstheme="minorEastAsia"/>
          <w:color w:val="auto"/>
          <w:spacing w:val="22"/>
          <w:sz w:val="32"/>
          <w:szCs w:val="32"/>
          <w:highlight w:val="none"/>
        </w:rPr>
        <w:t>：</w:t>
      </w:r>
    </w:p>
    <w:p w14:paraId="4A30C73E">
      <w:pPr>
        <w:spacing w:line="580" w:lineRule="exact"/>
        <w:ind w:firstLine="384" w:firstLineChars="12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电 话：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电 话：</w:t>
      </w:r>
    </w:p>
    <w:p w14:paraId="2A99D162">
      <w:pPr>
        <w:spacing w:line="580" w:lineRule="exact"/>
        <w:ind w:firstLine="384" w:firstLineChars="12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 xml:space="preserve">传 真：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传 真：</w:t>
      </w:r>
      <w:r>
        <w:rPr>
          <w:rFonts w:hint="eastAsia" w:asciiTheme="minorEastAsia" w:hAnsiTheme="minorEastAsia" w:eastAsiaTheme="minorEastAsia" w:cstheme="minorEastAsia"/>
          <w:color w:val="auto"/>
          <w:sz w:val="32"/>
          <w:szCs w:val="32"/>
          <w:highlight w:val="none"/>
          <w:lang w:val="en-US" w:eastAsia="zh-CN"/>
        </w:rPr>
        <w:t>/</w:t>
      </w:r>
    </w:p>
    <w:p w14:paraId="14253B42">
      <w:pPr>
        <w:spacing w:line="580" w:lineRule="exact"/>
        <w:ind w:left="6079" w:leftChars="152" w:hanging="5760" w:hangingChars="1800"/>
        <w:rPr>
          <w:rFonts w:hint="eastAsia" w:asciiTheme="minorEastAsia" w:hAnsiTheme="minorEastAsia" w:eastAsiaTheme="minorEastAsia" w:cstheme="minorEastAsia"/>
          <w:color w:val="auto"/>
          <w:sz w:val="28"/>
          <w:szCs w:val="36"/>
          <w:highlight w:val="none"/>
          <w:vertAlign w:val="baseline"/>
          <w:lang w:val="en-US" w:eastAsia="zh-CN"/>
        </w:rPr>
      </w:pPr>
      <w:r>
        <w:rPr>
          <w:rFonts w:hint="eastAsia" w:asciiTheme="minorEastAsia" w:hAnsiTheme="minorEastAsia" w:eastAsiaTheme="minorEastAsia" w:cstheme="minorEastAsia"/>
          <w:color w:val="auto"/>
          <w:sz w:val="32"/>
          <w:szCs w:val="32"/>
          <w:highlight w:val="none"/>
        </w:rPr>
        <w:t xml:space="preserve">开户银行：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开户银行:</w:t>
      </w:r>
    </w:p>
    <w:p w14:paraId="5C23C595">
      <w:pPr>
        <w:spacing w:line="580" w:lineRule="exact"/>
        <w:ind w:firstLine="384" w:firstLineChars="120"/>
        <w:rPr>
          <w:rFonts w:hint="eastAsia" w:asciiTheme="minorEastAsia" w:hAnsiTheme="minorEastAsia" w:eastAsiaTheme="minorEastAsia" w:cstheme="minorEastAsia"/>
          <w:color w:val="auto"/>
          <w:sz w:val="28"/>
          <w:szCs w:val="36"/>
          <w:highlight w:val="none"/>
          <w:vertAlign w:val="baseline"/>
          <w:lang w:val="en-US" w:eastAsia="zh-CN"/>
        </w:rPr>
      </w:pPr>
      <w:r>
        <w:rPr>
          <w:rFonts w:hint="eastAsia" w:asciiTheme="minorEastAsia" w:hAnsiTheme="minorEastAsia" w:eastAsiaTheme="minorEastAsia" w:cstheme="minorEastAsia"/>
          <w:color w:val="auto"/>
          <w:sz w:val="32"/>
          <w:szCs w:val="32"/>
          <w:highlight w:val="none"/>
        </w:rPr>
        <w:t xml:space="preserve">账 号：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账  号:</w:t>
      </w:r>
      <w:r>
        <w:rPr>
          <w:rFonts w:hint="eastAsia" w:asciiTheme="minorEastAsia" w:hAnsiTheme="minorEastAsia" w:eastAsiaTheme="minorEastAsia" w:cstheme="minorEastAsia"/>
          <w:color w:val="auto"/>
          <w:sz w:val="28"/>
          <w:szCs w:val="36"/>
          <w:highlight w:val="none"/>
          <w:vertAlign w:val="baseline"/>
          <w:lang w:val="en-US" w:eastAsia="zh-CN"/>
        </w:rPr>
        <w:t xml:space="preserve"> </w:t>
      </w:r>
    </w:p>
    <w:p w14:paraId="423B1295">
      <w:pPr>
        <w:spacing w:line="580" w:lineRule="exact"/>
        <w:ind w:firstLine="384" w:firstLineChars="12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 xml:space="preserve">邮政编码：        </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邮政编码：</w:t>
      </w:r>
    </w:p>
    <w:p w14:paraId="4A8B7EC5">
      <w:pPr>
        <w:pStyle w:val="27"/>
        <w:ind w:left="4160" w:hanging="4160" w:hangingChars="13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农民工工资专户名称:    </w:t>
      </w:r>
    </w:p>
    <w:p w14:paraId="1ABE6B12">
      <w:pPr>
        <w:pStyle w:val="27"/>
        <w:ind w:left="4150" w:leftChars="1976" w:firstLine="0" w:firstLineChars="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开户行:</w:t>
      </w:r>
    </w:p>
    <w:p w14:paraId="2B2B07D3">
      <w:pPr>
        <w:pStyle w:val="27"/>
        <w:ind w:left="4150" w:leftChars="1976" w:firstLine="0" w:firstLineChars="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农民工工资专户账号:</w:t>
      </w:r>
    </w:p>
    <w:p w14:paraId="5062A748">
      <w:pPr>
        <w:pStyle w:val="27"/>
        <w:ind w:left="4150" w:leftChars="1976" w:firstLine="0" w:firstLineChars="0"/>
        <w:rPr>
          <w:rFonts w:hint="eastAsia" w:asciiTheme="minorEastAsia" w:hAnsiTheme="minorEastAsia" w:eastAsiaTheme="minorEastAsia" w:cstheme="minorEastAsia"/>
          <w:color w:val="auto"/>
          <w:sz w:val="32"/>
          <w:szCs w:val="32"/>
          <w:highlight w:val="none"/>
          <w:lang w:val="en-US" w:eastAsia="zh-CN"/>
        </w:rPr>
      </w:pPr>
    </w:p>
    <w:p w14:paraId="550162EF">
      <w:pPr>
        <w:spacing w:line="580" w:lineRule="exact"/>
        <w:ind w:firstLine="384" w:firstLineChars="12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合同订立时间：</w:t>
      </w:r>
      <w:r>
        <w:rPr>
          <w:rFonts w:hint="eastAsia" w:asciiTheme="minorEastAsia" w:hAnsiTheme="minorEastAsia" w:eastAsiaTheme="minorEastAsia" w:cstheme="minorEastAsia"/>
          <w:color w:val="auto"/>
          <w:sz w:val="32"/>
          <w:szCs w:val="32"/>
          <w:highlight w:val="none"/>
          <w:u w:val="single"/>
        </w:rPr>
        <w:t>20</w:t>
      </w:r>
      <w:r>
        <w:rPr>
          <w:rFonts w:hint="eastAsia" w:asciiTheme="minorEastAsia" w:hAnsiTheme="minorEastAsia" w:eastAsiaTheme="minorEastAsia" w:cstheme="minorEastAsia"/>
          <w:color w:val="auto"/>
          <w:sz w:val="32"/>
          <w:szCs w:val="32"/>
          <w:highlight w:val="none"/>
          <w:u w:val="single"/>
          <w:lang w:val="en-US" w:eastAsia="zh-CN"/>
        </w:rPr>
        <w:t>25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日</w:t>
      </w:r>
    </w:p>
    <w:p w14:paraId="6EC3FD8E">
      <w:pPr>
        <w:spacing w:line="580" w:lineRule="exac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合同订立地点： </w:t>
      </w:r>
      <w:r>
        <w:rPr>
          <w:rFonts w:hint="eastAsia" w:asciiTheme="minorEastAsia" w:hAnsiTheme="minorEastAsia" w:eastAsiaTheme="minorEastAsia" w:cstheme="minorEastAsia"/>
          <w:color w:val="auto"/>
          <w:sz w:val="32"/>
          <w:szCs w:val="32"/>
          <w:highlight w:val="none"/>
          <w:lang w:eastAsia="zh-CN"/>
        </w:rPr>
        <w:t>凤山县财政局</w:t>
      </w:r>
    </w:p>
    <w:p w14:paraId="3397F5AD">
      <w:pPr>
        <w:rPr>
          <w:rFonts w:hint="eastAsia" w:asciiTheme="minorEastAsia" w:hAnsiTheme="minorEastAsia" w:eastAsiaTheme="minorEastAsia" w:cstheme="minorEastAsia"/>
          <w:color w:val="auto"/>
          <w:highlight w:val="none"/>
        </w:rPr>
        <w:sectPr>
          <w:footerReference r:id="rId17" w:type="default"/>
          <w:pgSz w:w="11906" w:h="16838"/>
          <w:pgMar w:top="1440" w:right="1080" w:bottom="1440" w:left="1080" w:header="851" w:footer="992" w:gutter="0"/>
          <w:pgNumType w:fmt="decimal"/>
          <w:cols w:space="720" w:num="1"/>
          <w:docGrid w:type="lines" w:linePitch="312" w:charSpace="0"/>
        </w:sectPr>
      </w:pPr>
    </w:p>
    <w:p w14:paraId="6C235F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施工安全协议书</w:t>
      </w:r>
    </w:p>
    <w:p w14:paraId="55F1DB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为在</w:t>
      </w:r>
      <w:r>
        <w:rPr>
          <w:rFonts w:hint="eastAsia" w:asciiTheme="minorEastAsia" w:hAnsiTheme="minorEastAsia" w:eastAsiaTheme="minorEastAsia" w:cstheme="minorEastAsia"/>
          <w:color w:val="auto"/>
          <w:sz w:val="28"/>
          <w:szCs w:val="28"/>
          <w:highlight w:val="none"/>
          <w:lang w:eastAsia="zh-CN"/>
        </w:rPr>
        <w:t>项目</w:t>
      </w:r>
      <w:r>
        <w:rPr>
          <w:rFonts w:hint="eastAsia" w:asciiTheme="minorEastAsia" w:hAnsiTheme="minorEastAsia" w:eastAsiaTheme="minorEastAsia" w:cstheme="minorEastAsia"/>
          <w:color w:val="auto"/>
          <w:sz w:val="28"/>
          <w:szCs w:val="28"/>
          <w:highlight w:val="none"/>
        </w:rPr>
        <w:t>施工合同的实施过程中创造安全、高效的施工环境，切实搞好本项目的安全管理工作，本项目发包人</w:t>
      </w:r>
      <w:r>
        <w:rPr>
          <w:rFonts w:hint="eastAsia" w:asciiTheme="minorEastAsia" w:hAnsiTheme="minorEastAsia" w:eastAsiaTheme="minorEastAsia" w:cstheme="minorEastAsia"/>
          <w:color w:val="auto"/>
          <w:sz w:val="28"/>
          <w:szCs w:val="28"/>
          <w:highlight w:val="none"/>
          <w:lang w:eastAsia="zh-CN"/>
        </w:rPr>
        <w:t>凤山县财政局</w:t>
      </w:r>
      <w:r>
        <w:rPr>
          <w:rFonts w:hint="eastAsia" w:asciiTheme="minorEastAsia" w:hAnsiTheme="minorEastAsia" w:eastAsiaTheme="minorEastAsia" w:cstheme="minorEastAsia"/>
          <w:color w:val="auto"/>
          <w:sz w:val="28"/>
          <w:szCs w:val="28"/>
          <w:highlight w:val="none"/>
        </w:rPr>
        <w:t>与承包人</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single"/>
          <w:lang w:val="en-US" w:eastAsia="zh-CN"/>
        </w:rPr>
        <w:t>中标单位名称</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single"/>
        </w:rPr>
        <w:t>特</w:t>
      </w:r>
      <w:r>
        <w:rPr>
          <w:rFonts w:hint="eastAsia" w:asciiTheme="minorEastAsia" w:hAnsiTheme="minorEastAsia" w:eastAsiaTheme="minorEastAsia" w:cstheme="minorEastAsia"/>
          <w:color w:val="auto"/>
          <w:sz w:val="28"/>
          <w:szCs w:val="28"/>
          <w:highlight w:val="none"/>
        </w:rPr>
        <w:t>此签订施工安全协议书：</w:t>
      </w:r>
    </w:p>
    <w:p w14:paraId="0DE43E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1.发包人职责</w:t>
      </w:r>
    </w:p>
    <w:p w14:paraId="270C5F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（1）严格遵守国家有关安全生产的法律法规，认真执行工程承包合同中的有关安全要求。</w:t>
      </w:r>
    </w:p>
    <w:p w14:paraId="7C0CFA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（2）按照“安全第一、预防为主”和坚持“管生产必须管安全”的原则进行安全生产管理，做到生产与安全工作同时计划、布置、检查、总结和评比。</w:t>
      </w:r>
    </w:p>
    <w:p w14:paraId="3E182C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（3）重要的安全设施必须坚持与主体工程“三同时”的原则，即：同时设计、审批，同时施工，同时验收，投入使用。</w:t>
      </w:r>
    </w:p>
    <w:p w14:paraId="1C3C9F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（4）定期召开安全生产调度会，及时传达中央及地方有关安全生产的精神。</w:t>
      </w:r>
    </w:p>
    <w:p w14:paraId="44CF69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（5）组织对承包人施工现场安全生产检查，监督承包人及时处理发现的各种安全隐患。</w:t>
      </w:r>
    </w:p>
    <w:p w14:paraId="4F8974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2.承包人职责</w:t>
      </w:r>
    </w:p>
    <w:p w14:paraId="234ECF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2A7C19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2F9BF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（3）建立健全安全生产责任制。从派往项目实施的项目经理到生产工人（包括临时雇请的民工）的安全生产管理系统必须做到纵向到底，</w:t>
      </w:r>
      <w:r>
        <w:rPr>
          <w:rFonts w:hint="eastAsia" w:asciiTheme="minorEastAsia" w:hAnsiTheme="minorEastAsia" w:eastAsiaTheme="minorEastAsia" w:cstheme="minorEastAsia"/>
          <w:color w:val="auto"/>
          <w:sz w:val="28"/>
          <w:szCs w:val="28"/>
          <w:highlight w:val="none"/>
          <w:lang w:eastAsia="zh-CN"/>
        </w:rPr>
        <w:t>一</w:t>
      </w:r>
      <w:r>
        <w:rPr>
          <w:rFonts w:hint="eastAsia" w:asciiTheme="minorEastAsia" w:hAnsiTheme="minorEastAsia" w:eastAsiaTheme="minorEastAsia" w:cstheme="minorEastAsia"/>
          <w:color w:val="auto"/>
          <w:sz w:val="28"/>
          <w:szCs w:val="28"/>
          <w:highlight w:val="none"/>
        </w:rPr>
        <w:t>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13D3D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（4）承包人在任何时候都应采取各种合理的预防措施，防止其员工发生任何违法、违禁、暴力或妨碍治安的行为。</w:t>
      </w:r>
    </w:p>
    <w:p w14:paraId="2C6224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468D4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7B70F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（7）操作人员上岗，必须按规定穿戴防护用品。施工负责人和安全检查员应随时检查劳动防护用品的穿戴情况，不按规定穿戴防护用品的人员不得上岗。</w:t>
      </w:r>
    </w:p>
    <w:p w14:paraId="4690C2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（8）所有施工机具设备和高空作业的设备均应定期检查，并有安全员的签字记录，保证其经常处于完好状态；不合格的机具、设备和劳动保护用品严禁使用：</w:t>
      </w:r>
    </w:p>
    <w:p w14:paraId="3D6BE8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（9）施工中采用新技术、新工艺、新设备、新材料时，必须制定相应的安全技术措施，施工现场必须具有相关的安全标志牌。</w:t>
      </w:r>
    </w:p>
    <w:p w14:paraId="7D55A2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2DD07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（11）安全生产费用按照相关规定使用和管理。</w:t>
      </w:r>
    </w:p>
    <w:p w14:paraId="55D4DC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3.违约责任</w:t>
      </w:r>
    </w:p>
    <w:p w14:paraId="2F2D40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如因发包人或承包人违约造成安全事故，将依法追究责任。</w:t>
      </w:r>
    </w:p>
    <w:p w14:paraId="03DC7A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4.本合同由双方法定代表人或其授权的代理人签署并加盖单位章后生效，全部工程竣工验收后失效。</w:t>
      </w:r>
    </w:p>
    <w:p w14:paraId="55804D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w:t>
      </w:r>
      <w:r>
        <w:rPr>
          <w:rFonts w:hint="eastAsia" w:asciiTheme="minorEastAsia" w:hAnsiTheme="minorEastAsia" w:eastAsiaTheme="minorEastAsia" w:cstheme="minorEastAsia"/>
          <w:color w:val="auto"/>
          <w:sz w:val="28"/>
          <w:szCs w:val="28"/>
          <w:highlight w:val="none"/>
          <w:lang w:eastAsia="zh-CN"/>
        </w:rPr>
        <w:t>协议</w:t>
      </w:r>
      <w:r>
        <w:rPr>
          <w:rFonts w:hint="eastAsia" w:asciiTheme="minorEastAsia" w:hAnsiTheme="minorEastAsia" w:eastAsiaTheme="minorEastAsia" w:cstheme="minorEastAsia"/>
          <w:color w:val="auto"/>
          <w:sz w:val="28"/>
          <w:szCs w:val="28"/>
          <w:highlight w:val="none"/>
        </w:rPr>
        <w:t>一式六份。甲方执四份，乙方执二份，具有同等法律效力。</w:t>
      </w:r>
    </w:p>
    <w:p w14:paraId="69E4D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p>
    <w:p w14:paraId="3D435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发包人：</w:t>
      </w:r>
      <w:r>
        <w:rPr>
          <w:rFonts w:hint="eastAsia" w:asciiTheme="minorEastAsia" w:hAnsiTheme="minorEastAsia" w:eastAsiaTheme="minorEastAsia" w:cstheme="minorEastAsia"/>
          <w:color w:val="auto"/>
          <w:sz w:val="28"/>
          <w:szCs w:val="28"/>
          <w:highlight w:val="none"/>
          <w:lang w:eastAsia="zh-CN"/>
        </w:rPr>
        <w:t>凤山县财政局</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承包人：</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（盖单位章）</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（盖单位章）</w:t>
      </w:r>
    </w:p>
    <w:p w14:paraId="13B2D0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p>
    <w:p w14:paraId="16A745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法定代表人或其委托代理人：       法定代表人或其委托代理人：      </w:t>
      </w:r>
    </w:p>
    <w:p w14:paraId="0A824A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（签字）</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（签字）</w:t>
      </w:r>
    </w:p>
    <w:p w14:paraId="2D17B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b/>
      </w:r>
    </w:p>
    <w:p w14:paraId="41BF05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年 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 xml:space="preserve">                 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 xml:space="preserve">年 月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日</w:t>
      </w:r>
    </w:p>
    <w:p w14:paraId="36C57133">
      <w:pPr>
        <w:pStyle w:val="10"/>
        <w:keepNext w:val="0"/>
        <w:keepLines w:val="0"/>
        <w:pageBreakBefore w:val="0"/>
        <w:kinsoku/>
        <w:wordWrap/>
        <w:bidi w:val="0"/>
        <w:adjustRightInd/>
        <w:snapToGrid/>
        <w:spacing w:line="400" w:lineRule="exact"/>
        <w:ind w:firstLine="0" w:firstLineChars="0"/>
        <w:textAlignment w:val="auto"/>
        <w:rPr>
          <w:rFonts w:hint="eastAsia" w:asciiTheme="minorEastAsia" w:hAnsiTheme="minorEastAsia" w:eastAsiaTheme="minorEastAsia" w:cstheme="minorEastAsia"/>
          <w:b/>
          <w:bCs/>
          <w:color w:val="auto"/>
          <w:sz w:val="24"/>
          <w:szCs w:val="24"/>
          <w:highlight w:val="none"/>
        </w:rPr>
      </w:pPr>
    </w:p>
    <w:p w14:paraId="461C6438">
      <w:pPr>
        <w:numPr>
          <w:ilvl w:val="0"/>
          <w:numId w:val="0"/>
        </w:numPr>
        <w:rPr>
          <w:rFonts w:hint="eastAsia" w:asciiTheme="minorEastAsia" w:hAnsiTheme="minorEastAsia" w:eastAsiaTheme="minorEastAsia" w:cstheme="minorEastAsia"/>
          <w:color w:val="auto"/>
          <w:highlight w:val="none"/>
          <w:lang w:val="en-US" w:eastAsia="zh-CN"/>
        </w:rPr>
      </w:pPr>
    </w:p>
    <w:p w14:paraId="0813A184">
      <w:pPr>
        <w:pStyle w:val="13"/>
        <w:widowControl/>
        <w:snapToGrid w:val="0"/>
        <w:spacing w:before="0" w:beforeAutospacing="0" w:after="0" w:afterAutospacing="0" w:line="240" w:lineRule="auto"/>
        <w:jc w:val="center"/>
        <w:textAlignment w:val="baseline"/>
        <w:rPr>
          <w:rFonts w:hint="eastAsia" w:asciiTheme="minorEastAsia" w:hAnsiTheme="minorEastAsia" w:eastAsiaTheme="minorEastAsia" w:cstheme="minorEastAsia"/>
          <w:color w:val="auto"/>
          <w:highlight w:val="none"/>
          <w:lang w:val="en-US" w:eastAsia="zh-CN"/>
        </w:rPr>
        <w:sectPr>
          <w:headerReference r:id="rId18" w:type="default"/>
          <w:footerReference r:id="rId19" w:type="default"/>
          <w:pgSz w:w="11910" w:h="16840"/>
          <w:pgMar w:top="1340" w:right="1500" w:bottom="280" w:left="1680" w:header="720" w:footer="720" w:gutter="0"/>
          <w:lnNumType w:countBy="0"/>
          <w:pgNumType w:fmt="decimal"/>
          <w:cols w:space="720" w:num="1"/>
          <w:vAlign w:val="top"/>
          <w:docGrid w:linePitch="0" w:charSpace="0"/>
        </w:sectPr>
      </w:pPr>
      <w:bookmarkStart w:id="54" w:name="_Toc29033"/>
      <w:bookmarkStart w:id="55" w:name="_Toc1995"/>
      <w:bookmarkStart w:id="56" w:name="_Toc16050"/>
      <w:r>
        <w:rPr>
          <w:rStyle w:val="112"/>
          <w:rFonts w:hint="eastAsia" w:asciiTheme="minorEastAsia" w:hAnsiTheme="minorEastAsia" w:eastAsiaTheme="minorEastAsia" w:cstheme="minorEastAsia"/>
          <w:color w:val="auto"/>
          <w:highlight w:val="none"/>
          <w:lang w:val="en-US" w:eastAsia="zh-CN"/>
        </w:rPr>
        <w:t>第七章 质疑、投诉材料格式</w:t>
      </w:r>
      <w:bookmarkEnd w:id="54"/>
      <w:bookmarkEnd w:id="55"/>
      <w:bookmarkEnd w:id="56"/>
    </w:p>
    <w:p w14:paraId="1497CE68">
      <w:pPr>
        <w:pStyle w:val="28"/>
        <w:keepLines/>
        <w:widowControl/>
        <w:snapToGrid w:val="0"/>
        <w:spacing w:before="340" w:beforeAutospacing="0" w:after="330" w:afterAutospacing="0" w:line="360" w:lineRule="auto"/>
        <w:jc w:val="center"/>
        <w:textAlignment w:val="baseline"/>
        <w:outlineLvl w:val="0"/>
        <w:rPr>
          <w:rStyle w:val="35"/>
          <w:rFonts w:hint="eastAsia" w:asciiTheme="minorEastAsia" w:hAnsiTheme="minorEastAsia" w:eastAsiaTheme="minorEastAsia" w:cstheme="minorEastAsia"/>
          <w:b w:val="0"/>
          <w:bCs w:val="0"/>
          <w:i w:val="0"/>
          <w:caps w:val="0"/>
          <w:color w:val="auto"/>
          <w:spacing w:val="0"/>
          <w:w w:val="100"/>
          <w:kern w:val="44"/>
          <w:sz w:val="32"/>
          <w:szCs w:val="32"/>
          <w:highlight w:val="none"/>
          <w:lang w:val="en-US" w:eastAsia="zh-CN" w:bidi="ar-SA"/>
        </w:rPr>
      </w:pPr>
      <w:bookmarkStart w:id="57" w:name="_Toc25500"/>
      <w:bookmarkStart w:id="58" w:name="_Toc13247"/>
      <w:bookmarkStart w:id="59" w:name="_Toc14597"/>
      <w:r>
        <w:rPr>
          <w:rStyle w:val="35"/>
          <w:rFonts w:hint="eastAsia" w:asciiTheme="minorEastAsia" w:hAnsiTheme="minorEastAsia" w:eastAsiaTheme="minorEastAsia" w:cstheme="minorEastAsia"/>
          <w:b w:val="0"/>
          <w:bCs w:val="0"/>
          <w:i w:val="0"/>
          <w:caps w:val="0"/>
          <w:color w:val="auto"/>
          <w:spacing w:val="0"/>
          <w:w w:val="100"/>
          <w:kern w:val="44"/>
          <w:sz w:val="32"/>
          <w:szCs w:val="32"/>
          <w:highlight w:val="none"/>
          <w:lang w:val="en-US" w:eastAsia="zh-CN" w:bidi="ar-SA"/>
        </w:rPr>
        <w:t>质疑函（格式）</w:t>
      </w:r>
      <w:bookmarkEnd w:id="57"/>
      <w:bookmarkEnd w:id="58"/>
      <w:bookmarkEnd w:id="59"/>
    </w:p>
    <w:p w14:paraId="62627B47">
      <w:pPr>
        <w:pStyle w:val="55"/>
        <w:widowControl/>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一、质疑供应商基本信息：</w:t>
      </w:r>
    </w:p>
    <w:p w14:paraId="39565E32">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质疑供应商：</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764927C9">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地址：</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邮编：</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0D9D83BE">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联系人：</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联系电话：</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0D27E6BB">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授权代表：</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9840AA0">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联系电话：</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BBB62F2">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地址：</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邮编：</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43821425">
      <w:pPr>
        <w:pStyle w:val="55"/>
        <w:widowControl/>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二、质疑项目基本情况：</w:t>
      </w:r>
    </w:p>
    <w:p w14:paraId="6A6431E2">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项目的名称：</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73E0C867">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项目的编号：</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D4BBD00">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采购人名称：</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14397FA">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w:t>
      </w:r>
    </w:p>
    <w:p w14:paraId="3864A314">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□采购文件   采购文件获取日期：</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716975C4">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□采购过程   </w:t>
      </w:r>
    </w:p>
    <w:p w14:paraId="6B4FEB69">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□成交结果   </w:t>
      </w:r>
    </w:p>
    <w:p w14:paraId="75F644B2">
      <w:pPr>
        <w:pStyle w:val="55"/>
        <w:widowControl/>
        <w:snapToGrid w:val="0"/>
        <w:spacing w:before="0" w:beforeAutospacing="0" w:after="0" w:afterAutospacing="0" w:line="360" w:lineRule="auto"/>
        <w:ind w:left="25" w:leftChars="12" w:firstLine="472" w:firstLineChars="196"/>
        <w:jc w:val="both"/>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三、质疑事项具体内容</w:t>
      </w:r>
    </w:p>
    <w:p w14:paraId="72CC960A">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质疑事项1：</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3A10CC6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事实依据：</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16420D7B">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法律依据：</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5A6D244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质疑事项2</w:t>
      </w:r>
    </w:p>
    <w:p w14:paraId="101431CD">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648F9BD2">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四、与质疑事项相关的质疑请求：</w:t>
      </w:r>
    </w:p>
    <w:p w14:paraId="021C4C63">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请求：</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310856EB">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2A251A0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签字（签章）：                                公章：</w:t>
      </w:r>
    </w:p>
    <w:p w14:paraId="5B087952">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33206391">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日期：</w:t>
      </w:r>
    </w:p>
    <w:p w14:paraId="5A5E4418">
      <w:pPr>
        <w:pStyle w:val="55"/>
        <w:widowControl/>
        <w:snapToGrid w:val="0"/>
        <w:spacing w:before="0" w:beforeAutospacing="0" w:after="0" w:afterAutospacing="0" w:line="360" w:lineRule="auto"/>
        <w:jc w:val="both"/>
        <w:textAlignment w:val="baseline"/>
        <w:rPr>
          <w:rFonts w:hint="eastAsia" w:asciiTheme="minorEastAsia" w:hAnsiTheme="minorEastAsia" w:eastAsiaTheme="minorEastAsia" w:cstheme="minorEastAsia"/>
          <w:color w:val="auto"/>
          <w:highlight w:val="none"/>
          <w:lang w:val="en-US" w:eastAsia="zh-CN"/>
        </w:rPr>
      </w:pPr>
    </w:p>
    <w:sectPr>
      <w:headerReference r:id="rId20" w:type="default"/>
      <w:footerReference r:id="rId21" w:type="default"/>
      <w:pgSz w:w="11910" w:h="16840"/>
      <w:pgMar w:top="1340" w:right="1500" w:bottom="280" w:left="1680" w:header="720" w:footer="720" w:gutter="0"/>
      <w:lnNumType w:countBy="0"/>
      <w:pgNumType w:fmt="decimal"/>
      <w:cols w:space="720" w:num="1"/>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EC9EEE-F6A7-41F3-A580-3D3BBCD78B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1612">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971BE">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nBM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nBM8oBAACcAwAADgAAAAAAAAABACAAAAAeAQAAZHJzL2Uyb0Rv&#10;Yy54bWxQSwUGAAAAAAYABgBZAQAAWgUAAAAA&#10;">
              <v:fill on="f" focussize="0,0"/>
              <v:stroke on="f"/>
              <v:imagedata o:title=""/>
              <o:lock v:ext="edit" aspectratio="f"/>
              <v:textbox inset="0mm,0mm,0mm,0mm" style="mso-fit-shape-to-text:t;">
                <w:txbxContent>
                  <w:p w14:paraId="6B9971BE">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6447F0D3">
    <w:pPr>
      <w:pStyle w:val="13"/>
      <w:widowControl/>
      <w:snapToGrid w:val="0"/>
      <w:jc w:val="center"/>
      <w:textAlignment w:val="baseline"/>
      <w:rPr>
        <w:rStyle w:val="35"/>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CE32">
    <w:pPr>
      <w:pStyle w:val="13"/>
      <w:framePr w:wrap="around" w:vAnchor="text" w:hAnchor="margin" w:xAlign="center" w:y="1"/>
      <w:rPr>
        <w:rStyle w:val="23"/>
      </w:rPr>
    </w:pPr>
    <w:r>
      <w:fldChar w:fldCharType="begin"/>
    </w:r>
    <w:r>
      <w:rPr>
        <w:rStyle w:val="23"/>
      </w:rPr>
      <w:instrText xml:space="preserve">PAGE  </w:instrText>
    </w:r>
    <w:r>
      <w:fldChar w:fldCharType="end"/>
    </w:r>
  </w:p>
  <w:p w14:paraId="4EE0034F">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5D5A">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0576E">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VHH8kBAACd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WJ4xYnfvn+7fLj1+XnV7Ks&#10;XhaJ+gA1Zj4EzE3DGz9gepYu+wGdmfmgos1f5EQwjgKfrwLLIRGRH61X63WFIYGx+YI47PY8REhv&#10;pbckGw2NOMEiLD+9hzSmzim5mvP32pgyReP+ciBm9rBbj9lKw36YGt/79ox8ehx+Qx3uOiXmnUNt&#10;857MRpyN/WwcQ9SHrixSrgfh9TFhE6W3XGGEnQrj1Aq7acPyWvx5L1m3v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9UcfyQEAAJ0DAAAOAAAAAAAAAAEAIAAAAB4BAABkcnMvZTJvRG9j&#10;LnhtbFBLBQYAAAAABgAGAFkBAABZBQAAAAA=&#10;">
              <v:fill on="f" focussize="0,0"/>
              <v:stroke on="f"/>
              <v:imagedata o:title=""/>
              <o:lock v:ext="edit" aspectratio="f"/>
              <v:textbox inset="0mm,0mm,0mm,0mm" style="mso-fit-shape-to-text:t;">
                <w:txbxContent>
                  <w:p w14:paraId="0110576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C60F">
    <w:pPr>
      <w:pStyle w:val="13"/>
      <w:ind w:firstLine="4320" w:firstLineChars="2400"/>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9D5A0">
                          <w:pPr>
                            <w:pStyle w:val="13"/>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jcqcs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JeUOG5x4pfv3y4/fl1+fiXL&#10;6t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T43KnLAQAAnQMAAA4AAAAAAAAAAQAgAAAAHgEAAGRycy9lMm9E&#10;b2MueG1sUEsFBgAAAAAGAAYAWQEAAFsFAAAAAA==&#10;">
              <v:fill on="f" focussize="0,0"/>
              <v:stroke on="f"/>
              <v:imagedata o:title=""/>
              <o:lock v:ext="edit" aspectratio="f"/>
              <v:textbox inset="0mm,0mm,0mm,0mm" style="mso-fit-shape-to-text:t;">
                <w:txbxContent>
                  <w:p w14:paraId="4EC9D5A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ADA3">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40B09">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Gyc8sBAACd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bihxHGLE7/8+H75+fvy6xtZ&#10;VjerLFEfoMbM+4C5aXjrB0yf/YDOzHxQ0eYvciIYR4HPV4HlkIjIj9ar9brCkMDYfEF89vA8REjv&#10;pLckGw2NOMEiLD99gDSmzim5mvN32pgyReP+ciBm9rDc+9hjttKwHyZCe9+ekU+Pw2+ow12nxLx3&#10;qG3ek9mIs7GfjWOI+tCVRcr1ILw5Jmyi9JYrjLBTYZxaYTdtWF6Lx/eS9fBX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TBsnPLAQAAnQMAAA4AAAAAAAAAAQAgAAAAHgEAAGRycy9lMm9E&#10;b2MueG1sUEsFBgAAAAAGAAYAWQEAAFsFAAAAAA==&#10;">
              <v:fill on="f" focussize="0,0"/>
              <v:stroke on="f"/>
              <v:imagedata o:title=""/>
              <o:lock v:ext="edit" aspectratio="f"/>
              <v:textbox inset="0mm,0mm,0mm,0mm" style="mso-fit-shape-to-text:t;">
                <w:txbxContent>
                  <w:p w14:paraId="35740B09">
                    <w:pPr>
                      <w:pStyle w:val="13"/>
                    </w:pPr>
                    <w:r>
                      <w:fldChar w:fldCharType="begin"/>
                    </w:r>
                    <w:r>
                      <w:instrText xml:space="preserve"> PAGE  \* MERGEFORMAT </w:instrText>
                    </w:r>
                    <w:r>
                      <w:fldChar w:fldCharType="separate"/>
                    </w:r>
                    <w:r>
                      <w:t>26</w:t>
                    </w:r>
                    <w:r>
                      <w:fldChar w:fldCharType="end"/>
                    </w:r>
                  </w:p>
                </w:txbxContent>
              </v:textbox>
            </v:shape>
          </w:pict>
        </mc:Fallback>
      </mc:AlternateContent>
    </w:r>
  </w:p>
  <w:p w14:paraId="69D263D1">
    <w:pPr>
      <w:pStyle w:val="13"/>
      <w:widowControl/>
      <w:snapToGrid w:val="0"/>
      <w:jc w:val="left"/>
      <w:textAlignment w:val="baseline"/>
      <w:rPr>
        <w:rStyle w:val="35"/>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9B53">
    <w:pPr>
      <w:pStyle w:val="13"/>
      <w:framePr w:wrap="around" w:vAnchor="margin" w:hAnchor="text" w:xAlign="center" w:yAlign="inline"/>
      <w:widowControl/>
      <w:snapToGrid w:val="0"/>
      <w:jc w:val="left"/>
      <w:textAlignment w:val="baseline"/>
      <w:rPr>
        <w:rStyle w:val="68"/>
        <w:kern w:val="0"/>
        <w:sz w:val="21"/>
        <w:szCs w:val="18"/>
        <w:lang w:val="en-US" w:eastAsia="zh-CN" w:bidi="ar-SA"/>
      </w:rPr>
    </w:pPr>
  </w:p>
  <w:p w14:paraId="5D7DEBF6">
    <w:pPr>
      <w:pStyle w:val="13"/>
      <w:widowControl/>
      <w:snapToGrid w:val="0"/>
      <w:jc w:val="left"/>
      <w:textAlignment w:val="baseline"/>
      <w:rPr>
        <w:rStyle w:val="35"/>
        <w:kern w:val="0"/>
        <w:sz w:val="21"/>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DF75">
    <w:pPr>
      <w:pStyle w:val="13"/>
      <w:widowControl/>
      <w:tabs>
        <w:tab w:val="center" w:pos="4439"/>
      </w:tabs>
      <w:snapToGrid w:val="0"/>
      <w:jc w:val="both"/>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5E15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kdM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3ZHTPLAQAAnAMAAA4AAAAAAAAAAQAgAAAAHgEAAGRycy9lMm9E&#10;b2MueG1sUEsFBgAAAAAGAAYAWQEAAFsFAAAAAA==&#10;">
              <v:fill on="f" focussize="0,0"/>
              <v:stroke on="f"/>
              <v:imagedata o:title=""/>
              <o:lock v:ext="edit" aspectratio="f"/>
              <v:textbox inset="0mm,0mm,0mm,0mm" style="mso-fit-shape-to-text:t;">
                <w:txbxContent>
                  <w:p w14:paraId="6D35E159">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CFC90">
                          <w:pPr>
                            <w:pStyle w:val="13"/>
                            <w:widowControl/>
                            <w:snapToGrid w:val="0"/>
                            <w:jc w:val="left"/>
                            <w:textAlignment w:val="baseline"/>
                            <w:rPr>
                              <w:rStyle w:val="35"/>
                              <w:kern w:val="0"/>
                              <w:sz w:val="18"/>
                              <w:szCs w:val="18"/>
                              <w:lang w:val="en-US" w:eastAsia="zh-CN" w:bidi="ar-SA"/>
                            </w:rPr>
                          </w:pPr>
                        </w:p>
                        <w:p w14:paraId="2C5728AF">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14:paraId="486CFC90">
                    <w:pPr>
                      <w:pStyle w:val="13"/>
                      <w:widowControl/>
                      <w:snapToGrid w:val="0"/>
                      <w:jc w:val="left"/>
                      <w:textAlignment w:val="baseline"/>
                      <w:rPr>
                        <w:rStyle w:val="35"/>
                        <w:kern w:val="0"/>
                        <w:sz w:val="18"/>
                        <w:szCs w:val="18"/>
                        <w:lang w:val="en-US" w:eastAsia="zh-CN" w:bidi="ar-SA"/>
                      </w:rPr>
                    </w:pPr>
                  </w:p>
                  <w:p w14:paraId="2C5728AF">
                    <w:pPr>
                      <w:jc w:val="both"/>
                      <w:textAlignment w:val="baseline"/>
                      <w:rPr>
                        <w:rStyle w:val="35"/>
                        <w:kern w:val="2"/>
                        <w:sz w:val="21"/>
                        <w:szCs w:val="24"/>
                        <w:lang w:val="en-US" w:eastAsia="zh-CN" w:bidi="ar-SA"/>
                      </w:rPr>
                    </w:pPr>
                  </w:p>
                </w:txbxContent>
              </v:textbox>
            </v:shape>
          </w:pict>
        </mc:Fallback>
      </mc:AlternateContent>
    </w:r>
  </w:p>
  <w:p w14:paraId="2DF275DC">
    <w:pPr>
      <w:pStyle w:val="13"/>
      <w:widowControl/>
      <w:snapToGrid w:val="0"/>
      <w:jc w:val="left"/>
      <w:textAlignment w:val="baseline"/>
      <w:rPr>
        <w:rStyle w:val="35"/>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28FA">
    <w:pPr>
      <w:pStyle w:val="13"/>
      <w:widowControl/>
      <w:tabs>
        <w:tab w:val="center" w:pos="4439"/>
      </w:tabs>
      <w:snapToGrid w:val="0"/>
      <w:jc w:val="left"/>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457F6">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9SGhcsBAACc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fUhoXLAQAAnAMAAA4AAAAAAAAAAQAgAAAAHgEAAGRycy9lMm9E&#10;b2MueG1sUEsFBgAAAAAGAAYAWQEAAFsFAAAAAA==&#10;">
              <v:fill on="f" focussize="0,0"/>
              <v:stroke on="f"/>
              <v:imagedata o:title=""/>
              <o:lock v:ext="edit" aspectratio="f"/>
              <v:textbox inset="0mm,0mm,0mm,0mm" style="mso-fit-shape-to-text:t;">
                <w:txbxContent>
                  <w:p w14:paraId="20D457F6">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95895">
                          <w:pPr>
                            <w:jc w:val="both"/>
                            <w:textAlignment w:val="baseline"/>
                            <w:rPr>
                              <w:rStyle w:val="35"/>
                              <w:kern w:val="2"/>
                              <w:sz w:val="21"/>
                              <w:szCs w:val="24"/>
                              <w:lang w:val="en-US" w:eastAsia="zh-CN" w:bidi="ar-SA"/>
                            </w:rPr>
                          </w:pPr>
                        </w:p>
                        <w:p w14:paraId="4441C676">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XdfXi2AQAAdgMAAA4AAAAAAAAAAQAgAAAAIQEAAGRycy9lMm9Eb2MueG1sUEsFBgAAAAAGAAYA&#10;WQEAAEkFAAAAAA==&#10;">
              <v:fill on="f" focussize="0,0"/>
              <v:stroke on="f"/>
              <v:imagedata o:title=""/>
              <o:lock v:ext="edit" aspectratio="f"/>
              <v:textbox inset="0mm,0mm,0mm,0mm">
                <w:txbxContent>
                  <w:p w14:paraId="18B95895">
                    <w:pPr>
                      <w:jc w:val="both"/>
                      <w:textAlignment w:val="baseline"/>
                      <w:rPr>
                        <w:rStyle w:val="35"/>
                        <w:kern w:val="2"/>
                        <w:sz w:val="21"/>
                        <w:szCs w:val="24"/>
                        <w:lang w:val="en-US" w:eastAsia="zh-CN" w:bidi="ar-SA"/>
                      </w:rPr>
                    </w:pPr>
                  </w:p>
                  <w:p w14:paraId="4441C676">
                    <w:pPr>
                      <w:jc w:val="both"/>
                      <w:textAlignment w:val="baseline"/>
                      <w:rPr>
                        <w:rStyle w:val="35"/>
                        <w:kern w:val="2"/>
                        <w:sz w:val="21"/>
                        <w:szCs w:val="24"/>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70BA">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49562">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ywXM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KywXMoBAACcAwAADgAAAAAAAAABACAAAAAeAQAAZHJzL2Uyb0Rv&#10;Yy54bWxQSwUGAAAAAAYABgBZAQAAWgUAAAAA&#10;">
              <v:fill on="f" focussize="0,0"/>
              <v:stroke on="f"/>
              <v:imagedata o:title=""/>
              <o:lock v:ext="edit" aspectratio="f"/>
              <v:textbox inset="0mm,0mm,0mm,0mm" style="mso-fit-shape-to-text:t;">
                <w:txbxContent>
                  <w:p w14:paraId="17F49562">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0BC605CB">
    <w:pPr>
      <w:pStyle w:val="13"/>
      <w:widowControl/>
      <w:snapToGrid w:val="0"/>
      <w:jc w:val="left"/>
      <w:textAlignment w:val="baseline"/>
      <w:rPr>
        <w:rStyle w:val="35"/>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12B0">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CB090">
                          <w:pPr>
                            <w:pStyle w:val="13"/>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Er6s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pbV&#10;8x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qEr6soBAACcAwAADgAAAAAAAAABACAAAAAeAQAAZHJzL2Uyb0Rv&#10;Yy54bWxQSwUGAAAAAAYABgBZAQAAWgUAAAAA&#10;">
              <v:fill on="f" focussize="0,0"/>
              <v:stroke on="f"/>
              <v:imagedata o:title=""/>
              <o:lock v:ext="edit" aspectratio="f"/>
              <v:textbox inset="0mm,0mm,0mm,0mm" style="mso-fit-shape-to-text:t;">
                <w:txbxContent>
                  <w:p w14:paraId="7BECB090">
                    <w:pPr>
                      <w:pStyle w:val="13"/>
                    </w:pPr>
                    <w:r>
                      <w:fldChar w:fldCharType="begin"/>
                    </w:r>
                    <w:r>
                      <w:instrText xml:space="preserve"> PAGE  \* MERGEFORMAT </w:instrText>
                    </w:r>
                    <w:r>
                      <w:fldChar w:fldCharType="separate"/>
                    </w:r>
                    <w:r>
                      <w:t>12</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A7932">
                          <w:pPr>
                            <w:pStyle w:val="13"/>
                            <w:widowControl/>
                            <w:snapToGrid w:val="0"/>
                            <w:jc w:val="center"/>
                            <w:textAlignment w:val="baseline"/>
                            <w:rPr>
                              <w:rStyle w:val="35"/>
                              <w:kern w:val="0"/>
                              <w:sz w:val="18"/>
                              <w:szCs w:val="18"/>
                              <w:lang w:val="en-US" w:eastAsia="zh-CN" w:bidi="ar-SA"/>
                            </w:rPr>
                          </w:pPr>
                        </w:p>
                        <w:p w14:paraId="5860586D">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KNknAa2AQAAdgMAAA4AAAAAAAAAAQAgAAAAIQEAAGRycy9lMm9Eb2MueG1sUEsFBgAAAAAGAAYA&#10;WQEAAEkFAAAAAA==&#10;">
              <v:fill on="f" focussize="0,0"/>
              <v:stroke on="f"/>
              <v:imagedata o:title=""/>
              <o:lock v:ext="edit" aspectratio="f"/>
              <v:textbox inset="0mm,0mm,0mm,0mm">
                <w:txbxContent>
                  <w:p w14:paraId="043A7932">
                    <w:pPr>
                      <w:pStyle w:val="13"/>
                      <w:widowControl/>
                      <w:snapToGrid w:val="0"/>
                      <w:jc w:val="center"/>
                      <w:textAlignment w:val="baseline"/>
                      <w:rPr>
                        <w:rStyle w:val="35"/>
                        <w:kern w:val="0"/>
                        <w:sz w:val="18"/>
                        <w:szCs w:val="18"/>
                        <w:lang w:val="en-US" w:eastAsia="zh-CN" w:bidi="ar-SA"/>
                      </w:rPr>
                    </w:pPr>
                  </w:p>
                  <w:p w14:paraId="5860586D">
                    <w:pPr>
                      <w:jc w:val="both"/>
                      <w:textAlignment w:val="baseline"/>
                      <w:rPr>
                        <w:rStyle w:val="35"/>
                        <w:kern w:val="2"/>
                        <w:sz w:val="21"/>
                        <w:szCs w:val="24"/>
                        <w:lang w:val="en-US" w:eastAsia="zh-CN" w:bidi="ar-SA"/>
                      </w:rPr>
                    </w:pPr>
                  </w:p>
                </w:txbxContent>
              </v:textbox>
            </v:shape>
          </w:pict>
        </mc:Fallback>
      </mc:AlternateContent>
    </w:r>
  </w:p>
  <w:p w14:paraId="3D8BC1AB">
    <w:pPr>
      <w:pStyle w:val="13"/>
      <w:widowControl/>
      <w:snapToGrid w:val="0"/>
      <w:jc w:val="left"/>
      <w:textAlignment w:val="baseline"/>
      <w:rPr>
        <w:rStyle w:val="35"/>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FE1B">
    <w:pPr>
      <w:pStyle w:val="13"/>
      <w:widowControl/>
      <w:snapToGrid w:val="0"/>
      <w:jc w:val="left"/>
      <w:textAlignment w:val="baseline"/>
      <w:rPr>
        <w:rStyle w:val="35"/>
        <w:kern w:val="0"/>
        <w:sz w:val="18"/>
        <w:szCs w:val="18"/>
        <w:lang w:val="en-US" w:eastAsia="zh-CN" w:bidi="ar-SA"/>
      </w:rPr>
    </w:pP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1C4EB">
                          <w:pPr>
                            <w:pStyle w:val="13"/>
                            <w:widowControl/>
                            <w:snapToGrid w:val="0"/>
                            <w:jc w:val="left"/>
                            <w:textAlignment w:val="baseline"/>
                            <w:rPr>
                              <w:rStyle w:val="35"/>
                              <w:kern w:val="0"/>
                              <w:sz w:val="18"/>
                              <w:szCs w:val="18"/>
                              <w:lang w:val="en-US" w:eastAsia="zh-CN" w:bidi="ar-SA"/>
                            </w:rPr>
                          </w:pPr>
                        </w:p>
                        <w:p w14:paraId="29EAA6ED">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x8fcLtwEAAHYDAAAOAAAAAAAAAAEAIAAAACEBAABkcnMvZTJvRG9jLnhtbFBLBQYAAAAABgAG&#10;AFkBAABKBQAAAAA=&#10;">
              <v:fill on="f" focussize="0,0"/>
              <v:stroke on="f"/>
              <v:imagedata o:title=""/>
              <o:lock v:ext="edit" aspectratio="f"/>
              <v:textbox inset="0mm,0mm,0mm,0mm">
                <w:txbxContent>
                  <w:p w14:paraId="4AE1C4EB">
                    <w:pPr>
                      <w:pStyle w:val="13"/>
                      <w:widowControl/>
                      <w:snapToGrid w:val="0"/>
                      <w:jc w:val="left"/>
                      <w:textAlignment w:val="baseline"/>
                      <w:rPr>
                        <w:rStyle w:val="35"/>
                        <w:kern w:val="0"/>
                        <w:sz w:val="18"/>
                        <w:szCs w:val="18"/>
                        <w:lang w:val="en-US" w:eastAsia="zh-CN" w:bidi="ar-SA"/>
                      </w:rPr>
                    </w:pPr>
                  </w:p>
                  <w:p w14:paraId="29EAA6ED">
                    <w:pPr>
                      <w:jc w:val="both"/>
                      <w:textAlignment w:val="baseline"/>
                      <w:rPr>
                        <w:rStyle w:val="35"/>
                        <w:kern w:val="2"/>
                        <w:sz w:val="21"/>
                        <w:szCs w:val="24"/>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7EA3">
    <w:pPr>
      <w:spacing w:line="123" w:lineRule="exact"/>
      <w:ind w:firstLine="4400"/>
      <w:jc w:val="both"/>
      <w:textAlignment w:val="baseline"/>
      <w:rPr>
        <w:rStyle w:val="35"/>
        <w:rFonts w:eastAsia="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DD8D4">
                          <w:pPr>
                            <w:pStyle w:val="1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FpWsoBAACd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qAkjluc+OXH98vP35df38iy&#10;en2TJeoD1Jh5HzA3DW/9gOmzH9CZmQ8q2vxFTgTjiHa+CiyHRER+tF6t1xWGBMbmC+Kzh+chQnon&#10;vSXZaGjECRZh+ekDpDF1TsnVnL/TxpQpGveXAzGzh+Xexx6zlYb9MBHa+/aMfHocfkMd7jol5r1D&#10;bbG/NBtxNvazcQxRH7qySLkehDfHhE2U3nKFEXYqjFMr7KYNy2vx+F6yHv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FpWsoBAACdAwAADgAAAAAAAAABACAAAAAeAQAAZHJzL2Uyb0Rv&#10;Yy54bWxQSwUGAAAAAAYABgBZAQAAWgUAAAAA&#10;">
              <v:fill on="f" focussize="0,0"/>
              <v:stroke on="f"/>
              <v:imagedata o:title=""/>
              <o:lock v:ext="edit" aspectratio="f"/>
              <v:textbox inset="0mm,0mm,0mm,0mm" style="mso-fit-shape-to-text:t;">
                <w:txbxContent>
                  <w:p w14:paraId="3EBDD8D4">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E013">
    <w:pPr>
      <w:spacing w:line="121" w:lineRule="exact"/>
      <w:ind w:firstLine="4389"/>
      <w:jc w:val="both"/>
      <w:textAlignment w:val="baseline"/>
      <w:rPr>
        <w:rStyle w:val="35"/>
        <w:rFonts w:eastAsia="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2874F7">
                          <w:pPr>
                            <w:pStyle w:val="1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qDbcsBAACd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CUljluc+OX7t8uPX5efX8my&#10;evk6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Nqg23LAQAAnQMAAA4AAAAAAAAAAQAgAAAAHgEAAGRycy9lMm9E&#10;b2MueG1sUEsFBgAAAAAGAAYAWQEAAFsFAAAAAA==&#10;">
              <v:fill on="f" focussize="0,0"/>
              <v:stroke on="f"/>
              <v:imagedata o:title=""/>
              <o:lock v:ext="edit" aspectratio="f"/>
              <v:textbox inset="0mm,0mm,0mm,0mm" style="mso-fit-shape-to-text:t;">
                <w:txbxContent>
                  <w:p w14:paraId="6A2874F7">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D89A">
    <w:pPr>
      <w:pStyle w:val="15"/>
      <w:widowControl/>
      <w:pBdr>
        <w:bottom w:val="none" w:color="000000" w:sz="0" w:space="1"/>
      </w:pBdr>
      <w:snapToGrid w:val="0"/>
      <w:jc w:val="both"/>
      <w:textAlignment w:val="baseline"/>
      <w:rPr>
        <w:rStyle w:val="35"/>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F568">
    <w:pPr>
      <w:pStyle w:val="15"/>
      <w:widowControl/>
      <w:pBdr>
        <w:bottom w:val="none" w:color="000000" w:sz="0" w:space="1"/>
      </w:pBdr>
      <w:tabs>
        <w:tab w:val="center" w:pos="0"/>
      </w:tabs>
      <w:snapToGrid w:val="0"/>
      <w:jc w:val="center"/>
      <w:textAlignment w:val="baseline"/>
      <w:rPr>
        <w:rStyle w:val="35"/>
        <w:kern w:val="0"/>
        <w:sz w:val="18"/>
        <w:szCs w:val="18"/>
        <w:lang w:val="en-US" w:eastAsia="zh-CN" w:bidi="ar-SA"/>
      </w:rPr>
    </w:pPr>
    <w:r>
      <w:rPr>
        <w:rStyle w:val="35"/>
        <w:vanish/>
        <w:kern w:val="0"/>
        <w:sz w:val="18"/>
        <w:szCs w:val="18"/>
        <w:highlight w:val="yellow"/>
        <w:lang w:val="en-US" w:eastAsia="zh-CN" w:bidi="ar-SA"/>
      </w:rPr>
      <w:t>&gt;</w:t>
    </w:r>
  </w:p>
  <w:p w14:paraId="59EA387A">
    <w:pPr>
      <w:pStyle w:val="15"/>
      <w:widowControl/>
      <w:pBdr>
        <w:bottom w:val="none" w:color="auto" w:sz="0" w:space="0"/>
      </w:pBdr>
      <w:snapToGrid w:val="0"/>
      <w:jc w:val="center"/>
      <w:textAlignment w:val="baseline"/>
      <w:rPr>
        <w:rStyle w:val="35"/>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4EC7">
    <w:pPr>
      <w:pStyle w:val="15"/>
      <w:widowControl/>
      <w:pBdr>
        <w:bottom w:val="none" w:color="000000" w:sz="0" w:space="1"/>
      </w:pBdr>
      <w:snapToGrid w:val="0"/>
      <w:jc w:val="center"/>
      <w:textAlignment w:val="baseline"/>
      <w:rPr>
        <w:rStyle w:val="35"/>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CBDC">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4B18">
    <w:pPr>
      <w:spacing w:line="14" w:lineRule="auto"/>
      <w:jc w:val="left"/>
      <w:rPr>
        <w:rFonts w:ascii="Arial" w:hAnsi="Arial" w:eastAsia="Arial" w:cs="Arial"/>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A00D">
    <w:pPr>
      <w:pStyle w:val="15"/>
      <w:pBdr>
        <w:bottom w:val="none" w:color="auto" w:sz="0" w:space="1"/>
      </w:pBdr>
      <w:ind w:right="-514" w:rightChars="-245" w:firstLine="0" w:firstLineChars="0"/>
      <w:jc w:val="left"/>
      <w:rPr>
        <w:rFonts w:hint="eastAs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6BF32"/>
    <w:multiLevelType w:val="singleLevel"/>
    <w:tmpl w:val="8F96BF32"/>
    <w:lvl w:ilvl="0" w:tentative="0">
      <w:start w:val="1"/>
      <w:numFmt w:val="chineseCounting"/>
      <w:suff w:val="space"/>
      <w:lvlText w:val="第%1节"/>
      <w:lvlJc w:val="left"/>
      <w:pPr>
        <w:widowControl/>
        <w:textAlignment w:val="baseline"/>
      </w:pPr>
      <w:rPr>
        <w:rStyle w:val="35"/>
      </w:rPr>
    </w:lvl>
  </w:abstractNum>
  <w:abstractNum w:abstractNumId="1">
    <w:nsid w:val="DE105BE4"/>
    <w:multiLevelType w:val="singleLevel"/>
    <w:tmpl w:val="DE105BE4"/>
    <w:lvl w:ilvl="0" w:tentative="0">
      <w:start w:val="1"/>
      <w:numFmt w:val="decimal"/>
      <w:suff w:val="nothing"/>
      <w:lvlText w:val="%1、"/>
      <w:lvlJc w:val="left"/>
      <w:pPr>
        <w:widowControl/>
        <w:textAlignment w:val="baseline"/>
      </w:pPr>
      <w:rPr>
        <w:rStyle w:val="35"/>
      </w:rPr>
    </w:lvl>
  </w:abstractNum>
  <w:abstractNum w:abstractNumId="2">
    <w:nsid w:val="ED996089"/>
    <w:multiLevelType w:val="singleLevel"/>
    <w:tmpl w:val="ED996089"/>
    <w:lvl w:ilvl="0" w:tentative="0">
      <w:start w:val="1"/>
      <w:numFmt w:val="decimal"/>
      <w:suff w:val="nothing"/>
      <w:lvlText w:val="%1、"/>
      <w:lvlJc w:val="left"/>
    </w:lvl>
  </w:abstractNum>
  <w:abstractNum w:abstractNumId="3">
    <w:nsid w:val="60BCC22E"/>
    <w:multiLevelType w:val="singleLevel"/>
    <w:tmpl w:val="60BCC22E"/>
    <w:lvl w:ilvl="0" w:tentative="0">
      <w:start w:val="1"/>
      <w:numFmt w:val="decimal"/>
      <w:suff w:val="nothing"/>
      <w:lvlText w:val="%1、"/>
      <w:lvlJc w:val="left"/>
    </w:lvl>
  </w:abstractNum>
  <w:abstractNum w:abstractNumId="4">
    <w:nsid w:val="653B214A"/>
    <w:multiLevelType w:val="singleLevel"/>
    <w:tmpl w:val="653B214A"/>
    <w:lvl w:ilvl="0" w:tentative="0">
      <w:start w:val="3"/>
      <w:numFmt w:val="chineseCounting"/>
      <w:suff w:val="space"/>
      <w:lvlText w:val="第%1章"/>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zgwZTQyYzg0YzFiZDk5MzgzMmQxNDZmZjNhYWEifQ=="/>
  </w:docVars>
  <w:rsids>
    <w:rsidRoot w:val="00000000"/>
    <w:rsid w:val="0012766F"/>
    <w:rsid w:val="00204916"/>
    <w:rsid w:val="0027257B"/>
    <w:rsid w:val="007B2854"/>
    <w:rsid w:val="00950329"/>
    <w:rsid w:val="00B05BDC"/>
    <w:rsid w:val="00E846E5"/>
    <w:rsid w:val="00FD75C8"/>
    <w:rsid w:val="01E15830"/>
    <w:rsid w:val="02EF216B"/>
    <w:rsid w:val="040E2EE2"/>
    <w:rsid w:val="043B54AE"/>
    <w:rsid w:val="046E4062"/>
    <w:rsid w:val="05734AD3"/>
    <w:rsid w:val="059A7FE1"/>
    <w:rsid w:val="062A1072"/>
    <w:rsid w:val="063F4C52"/>
    <w:rsid w:val="06476D25"/>
    <w:rsid w:val="0741281F"/>
    <w:rsid w:val="09A034D6"/>
    <w:rsid w:val="0AF24D5F"/>
    <w:rsid w:val="0B481865"/>
    <w:rsid w:val="0BCD1BA4"/>
    <w:rsid w:val="0BD35767"/>
    <w:rsid w:val="0BE4659B"/>
    <w:rsid w:val="0C546CF5"/>
    <w:rsid w:val="0CC51399"/>
    <w:rsid w:val="0D9B5DA5"/>
    <w:rsid w:val="0E333672"/>
    <w:rsid w:val="1042586C"/>
    <w:rsid w:val="1051683E"/>
    <w:rsid w:val="110B0B51"/>
    <w:rsid w:val="113A5C6E"/>
    <w:rsid w:val="11A1790F"/>
    <w:rsid w:val="13A02527"/>
    <w:rsid w:val="13A14CC6"/>
    <w:rsid w:val="15740136"/>
    <w:rsid w:val="16433B4C"/>
    <w:rsid w:val="16A9014A"/>
    <w:rsid w:val="16C30BDA"/>
    <w:rsid w:val="18324339"/>
    <w:rsid w:val="18A93B8A"/>
    <w:rsid w:val="19617A71"/>
    <w:rsid w:val="1AA3656B"/>
    <w:rsid w:val="1AE87D60"/>
    <w:rsid w:val="1AFD7C07"/>
    <w:rsid w:val="1B0166E7"/>
    <w:rsid w:val="1C1D29ED"/>
    <w:rsid w:val="1C4D2464"/>
    <w:rsid w:val="1D36765C"/>
    <w:rsid w:val="1E9B1D85"/>
    <w:rsid w:val="1F8D38C8"/>
    <w:rsid w:val="1FF87A89"/>
    <w:rsid w:val="20537B3C"/>
    <w:rsid w:val="209B78A0"/>
    <w:rsid w:val="209D6462"/>
    <w:rsid w:val="21AB33D9"/>
    <w:rsid w:val="221516D8"/>
    <w:rsid w:val="222C7A7C"/>
    <w:rsid w:val="223F27AC"/>
    <w:rsid w:val="240F27EC"/>
    <w:rsid w:val="245B1F48"/>
    <w:rsid w:val="24A813F5"/>
    <w:rsid w:val="250A60DD"/>
    <w:rsid w:val="25BB6E12"/>
    <w:rsid w:val="27495A23"/>
    <w:rsid w:val="28870704"/>
    <w:rsid w:val="28C4148F"/>
    <w:rsid w:val="28CC7134"/>
    <w:rsid w:val="29B90F14"/>
    <w:rsid w:val="2BAD3AA7"/>
    <w:rsid w:val="2C0D6C28"/>
    <w:rsid w:val="2CD05BA2"/>
    <w:rsid w:val="2CD71764"/>
    <w:rsid w:val="2D5461D1"/>
    <w:rsid w:val="2E083E94"/>
    <w:rsid w:val="2E1B16B4"/>
    <w:rsid w:val="2EAB0AAB"/>
    <w:rsid w:val="2FAB4D73"/>
    <w:rsid w:val="30F0173C"/>
    <w:rsid w:val="314A13CB"/>
    <w:rsid w:val="31912DD3"/>
    <w:rsid w:val="31E314C0"/>
    <w:rsid w:val="336E0D7F"/>
    <w:rsid w:val="34592D57"/>
    <w:rsid w:val="357E5073"/>
    <w:rsid w:val="358A00AD"/>
    <w:rsid w:val="363B4DE8"/>
    <w:rsid w:val="36C81B05"/>
    <w:rsid w:val="371D6C1F"/>
    <w:rsid w:val="37D06939"/>
    <w:rsid w:val="384715D5"/>
    <w:rsid w:val="388C429A"/>
    <w:rsid w:val="39CE4183"/>
    <w:rsid w:val="3A1457D5"/>
    <w:rsid w:val="3A80631B"/>
    <w:rsid w:val="3B0369AB"/>
    <w:rsid w:val="3BAF331A"/>
    <w:rsid w:val="3CA861B7"/>
    <w:rsid w:val="3CC16EB2"/>
    <w:rsid w:val="3E2D5887"/>
    <w:rsid w:val="40D572C9"/>
    <w:rsid w:val="40DC46B7"/>
    <w:rsid w:val="4110479E"/>
    <w:rsid w:val="41BD2188"/>
    <w:rsid w:val="42101AF1"/>
    <w:rsid w:val="4324394E"/>
    <w:rsid w:val="43CA326E"/>
    <w:rsid w:val="44826B17"/>
    <w:rsid w:val="4495145B"/>
    <w:rsid w:val="45F30B96"/>
    <w:rsid w:val="462956C1"/>
    <w:rsid w:val="472A485C"/>
    <w:rsid w:val="4789527B"/>
    <w:rsid w:val="47B7529D"/>
    <w:rsid w:val="483A19EB"/>
    <w:rsid w:val="486B61AC"/>
    <w:rsid w:val="48933844"/>
    <w:rsid w:val="49BE3377"/>
    <w:rsid w:val="4AAE6E99"/>
    <w:rsid w:val="4B4A4EE9"/>
    <w:rsid w:val="4B704151"/>
    <w:rsid w:val="4B8C58B2"/>
    <w:rsid w:val="4BD24464"/>
    <w:rsid w:val="4C377B86"/>
    <w:rsid w:val="4C924C17"/>
    <w:rsid w:val="4CF11927"/>
    <w:rsid w:val="4DFF5D53"/>
    <w:rsid w:val="4E1377B0"/>
    <w:rsid w:val="4E173835"/>
    <w:rsid w:val="4E230D22"/>
    <w:rsid w:val="4E8C23DE"/>
    <w:rsid w:val="4EB925B6"/>
    <w:rsid w:val="504601DC"/>
    <w:rsid w:val="51D722FE"/>
    <w:rsid w:val="51F362A7"/>
    <w:rsid w:val="52860EEF"/>
    <w:rsid w:val="52A93716"/>
    <w:rsid w:val="533F4920"/>
    <w:rsid w:val="53E005F4"/>
    <w:rsid w:val="57A72C3A"/>
    <w:rsid w:val="57AD4B62"/>
    <w:rsid w:val="58440B7B"/>
    <w:rsid w:val="591B1CA8"/>
    <w:rsid w:val="59D11919"/>
    <w:rsid w:val="5ADA02BC"/>
    <w:rsid w:val="5AEB4803"/>
    <w:rsid w:val="5BB43050"/>
    <w:rsid w:val="5BC36136"/>
    <w:rsid w:val="5C050AE6"/>
    <w:rsid w:val="5CB961A3"/>
    <w:rsid w:val="5EA73545"/>
    <w:rsid w:val="5FA20A9E"/>
    <w:rsid w:val="604E0DFC"/>
    <w:rsid w:val="605F61B4"/>
    <w:rsid w:val="60704E8E"/>
    <w:rsid w:val="61714A9B"/>
    <w:rsid w:val="63605777"/>
    <w:rsid w:val="646602E3"/>
    <w:rsid w:val="655D4245"/>
    <w:rsid w:val="65EC7D6F"/>
    <w:rsid w:val="673A1B85"/>
    <w:rsid w:val="67B35CFF"/>
    <w:rsid w:val="696E1952"/>
    <w:rsid w:val="6A1A7E66"/>
    <w:rsid w:val="6A1B2297"/>
    <w:rsid w:val="6D5B6DAA"/>
    <w:rsid w:val="6E120E91"/>
    <w:rsid w:val="6E1C30F0"/>
    <w:rsid w:val="6E68510F"/>
    <w:rsid w:val="6E936C32"/>
    <w:rsid w:val="6F3F4C9A"/>
    <w:rsid w:val="6FB865A9"/>
    <w:rsid w:val="707A67F8"/>
    <w:rsid w:val="70E40C00"/>
    <w:rsid w:val="712E58CB"/>
    <w:rsid w:val="71611819"/>
    <w:rsid w:val="730C7199"/>
    <w:rsid w:val="748D1686"/>
    <w:rsid w:val="750D65E7"/>
    <w:rsid w:val="75744F2C"/>
    <w:rsid w:val="759A3160"/>
    <w:rsid w:val="75A305EC"/>
    <w:rsid w:val="764F330F"/>
    <w:rsid w:val="76C36E2F"/>
    <w:rsid w:val="770C5BCA"/>
    <w:rsid w:val="7781709E"/>
    <w:rsid w:val="77F9206B"/>
    <w:rsid w:val="78592B03"/>
    <w:rsid w:val="79754D94"/>
    <w:rsid w:val="79AD7D99"/>
    <w:rsid w:val="7BDA6DCF"/>
    <w:rsid w:val="7C452A34"/>
    <w:rsid w:val="7E265B09"/>
    <w:rsid w:val="7E7A4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1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hint="eastAsia" w:hAnsi="宋体"/>
      <w:b/>
      <w:bCs/>
      <w:kern w:val="0"/>
      <w:sz w:val="24"/>
      <w:szCs w:val="32"/>
    </w:rPr>
  </w:style>
  <w:style w:type="paragraph" w:styleId="5">
    <w:name w:val="heading 4"/>
    <w:basedOn w:val="1"/>
    <w:next w:val="1"/>
    <w:autoRedefine/>
    <w:qFormat/>
    <w:uiPriority w:val="0"/>
    <w:pPr>
      <w:keepNext/>
      <w:keepLines/>
      <w:spacing w:before="120" w:after="120"/>
      <w:ind w:firstLine="0" w:firstLineChars="0"/>
      <w:jc w:val="left"/>
      <w:outlineLvl w:val="3"/>
    </w:pPr>
    <w:rPr>
      <w:rFonts w:ascii="Cambria" w:hAnsi="Cambria" w:eastAsia="黑体"/>
      <w:b/>
      <w:bCs/>
      <w:sz w:val="28"/>
      <w:szCs w:val="28"/>
    </w:rPr>
  </w:style>
  <w:style w:type="paragraph" w:styleId="6">
    <w:name w:val="heading 5"/>
    <w:basedOn w:val="1"/>
    <w:next w:val="1"/>
    <w:autoRedefine/>
    <w:qFormat/>
    <w:uiPriority w:val="0"/>
    <w:pPr>
      <w:keepNext/>
      <w:keepLines/>
      <w:spacing w:before="50" w:beforeLines="50" w:after="50" w:afterLines="50" w:line="240" w:lineRule="auto"/>
      <w:outlineLvl w:val="4"/>
    </w:pPr>
    <w:rPr>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adjustRightInd w:val="0"/>
      <w:spacing w:after="60" w:line="360" w:lineRule="atLeast"/>
      <w:ind w:left="72" w:leftChars="30" w:right="30" w:rightChars="30"/>
      <w:jc w:val="center"/>
      <w:textAlignment w:val="baseline"/>
    </w:pPr>
    <w:rPr>
      <w:szCs w:val="22"/>
    </w:rPr>
  </w:style>
  <w:style w:type="paragraph" w:styleId="10">
    <w:name w:val="Body Text Indent"/>
    <w:basedOn w:val="1"/>
    <w:autoRedefine/>
    <w:qFormat/>
    <w:uiPriority w:val="0"/>
    <w:pPr>
      <w:spacing w:line="520" w:lineRule="exact"/>
      <w:ind w:firstLine="525"/>
    </w:pPr>
    <w:rPr>
      <w:sz w:val="24"/>
    </w:rPr>
  </w:style>
  <w:style w:type="paragraph" w:styleId="11">
    <w:name w:val="Plain Text"/>
    <w:basedOn w:val="1"/>
    <w:next w:val="5"/>
    <w:autoRedefine/>
    <w:qFormat/>
    <w:uiPriority w:val="0"/>
  </w:style>
  <w:style w:type="paragraph" w:styleId="12">
    <w:name w:val="Date"/>
    <w:basedOn w:val="1"/>
    <w:next w:val="1"/>
    <w:link w:val="57"/>
    <w:autoRedefine/>
    <w:qFormat/>
    <w:uiPriority w:val="0"/>
    <w:pPr>
      <w:ind w:left="100" w:leftChars="2500"/>
      <w:jc w:val="both"/>
      <w:textAlignment w:val="baseline"/>
    </w:pPr>
  </w:style>
  <w:style w:type="paragraph" w:styleId="13">
    <w:name w:val="footer"/>
    <w:basedOn w:val="1"/>
    <w:link w:val="37"/>
    <w:autoRedefine/>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14">
    <w:name w:val="envelope return"/>
    <w:basedOn w:val="1"/>
    <w:autoRedefine/>
    <w:qFormat/>
    <w:uiPriority w:val="0"/>
    <w:pPr>
      <w:snapToGrid w:val="0"/>
    </w:pPr>
    <w:rPr>
      <w:rFonts w:ascii="Arial" w:hAnsi="Arial"/>
    </w:rPr>
  </w:style>
  <w:style w:type="paragraph" w:styleId="15">
    <w:name w:val="header"/>
    <w:basedOn w:val="1"/>
    <w:link w:val="59"/>
    <w:autoRedefine/>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styleId="16">
    <w:name w:val="toc 1"/>
    <w:basedOn w:val="1"/>
    <w:next w:val="1"/>
    <w:autoRedefine/>
    <w:qFormat/>
    <w:uiPriority w:val="0"/>
  </w:style>
  <w:style w:type="paragraph" w:styleId="17">
    <w:name w:val="List"/>
    <w:basedOn w:val="1"/>
    <w:autoRedefine/>
    <w:qFormat/>
    <w:uiPriority w:val="0"/>
    <w:pPr>
      <w:ind w:left="200" w:hanging="200" w:hangingChars="200"/>
      <w:contextualSpacing/>
      <w:jc w:val="both"/>
      <w:textAlignment w:val="baseline"/>
    </w:p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Body Text First Indent"/>
    <w:basedOn w:val="9"/>
    <w:autoRedefine/>
    <w:qFormat/>
    <w:uiPriority w:val="0"/>
    <w:pPr>
      <w:ind w:firstLine="420" w:firstLineChars="100"/>
      <w:jc w:val="left"/>
    </w:pPr>
    <w:rPr>
      <w:sz w:val="28"/>
      <w:szCs w:val="24"/>
    </w:rPr>
  </w:style>
  <w:style w:type="paragraph" w:styleId="20">
    <w:name w:val="Body Text First Indent 2"/>
    <w:basedOn w:val="10"/>
    <w:autoRedefine/>
    <w:qFormat/>
    <w:uiPriority w:val="0"/>
    <w:pPr>
      <w:spacing w:after="120"/>
      <w:ind w:left="420" w:leftChars="200" w:firstLine="420" w:firstLineChars="200"/>
    </w:pPr>
  </w:style>
  <w:style w:type="character" w:styleId="23">
    <w:name w:val="page number"/>
    <w:basedOn w:val="22"/>
    <w:autoRedefine/>
    <w:qFormat/>
    <w:uiPriority w:val="0"/>
  </w:style>
  <w:style w:type="character" w:styleId="24">
    <w:name w:val="FollowedHyperlink"/>
    <w:link w:val="1"/>
    <w:autoRedefine/>
    <w:qFormat/>
    <w:uiPriority w:val="0"/>
    <w:rPr>
      <w:color w:val="800080"/>
      <w:u w:val="single"/>
    </w:rPr>
  </w:style>
  <w:style w:type="character" w:styleId="25">
    <w:name w:val="Hyperlink"/>
    <w:link w:val="1"/>
    <w:autoRedefine/>
    <w:qFormat/>
    <w:uiPriority w:val="0"/>
    <w:rPr>
      <w:color w:val="0000FF"/>
      <w:u w:val="single"/>
    </w:rPr>
  </w:style>
  <w:style w:type="paragraph" w:customStyle="1" w:styleId="26">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7">
    <w:name w:val="Default"/>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8">
    <w:name w:val="Heading1"/>
    <w:basedOn w:val="1"/>
    <w:next w:val="1"/>
    <w:link w:val="38"/>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9">
    <w:name w:val="Heading2"/>
    <w:basedOn w:val="1"/>
    <w:next w:val="1"/>
    <w:link w:val="39"/>
    <w:autoRedefine/>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paragraph" w:customStyle="1" w:styleId="30">
    <w:name w:val="Heading3"/>
    <w:basedOn w:val="1"/>
    <w:next w:val="1"/>
    <w:link w:val="40"/>
    <w:autoRedefine/>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31">
    <w:name w:val="Heading4"/>
    <w:basedOn w:val="1"/>
    <w:next w:val="1"/>
    <w:autoRedefine/>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32">
    <w:name w:val="Heading5"/>
    <w:basedOn w:val="1"/>
    <w:next w:val="33"/>
    <w:link w:val="41"/>
    <w:autoRedefine/>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33">
    <w:name w:val="NormalIndent"/>
    <w:basedOn w:val="1"/>
    <w:autoRedefine/>
    <w:qFormat/>
    <w:uiPriority w:val="0"/>
    <w:pPr>
      <w:ind w:firstLine="420"/>
      <w:jc w:val="both"/>
      <w:textAlignment w:val="baseline"/>
    </w:pPr>
    <w:rPr>
      <w:kern w:val="2"/>
      <w:sz w:val="21"/>
      <w:szCs w:val="20"/>
      <w:lang w:val="en-US" w:eastAsia="zh-CN" w:bidi="ar-SA"/>
    </w:rPr>
  </w:style>
  <w:style w:type="paragraph" w:customStyle="1" w:styleId="34">
    <w:name w:val="Heading8"/>
    <w:basedOn w:val="1"/>
    <w:next w:val="1"/>
    <w:link w:val="42"/>
    <w:autoRedefine/>
    <w:qFormat/>
    <w:uiPriority w:val="0"/>
    <w:pPr>
      <w:keepNext/>
      <w:keepLines/>
      <w:spacing w:before="240" w:after="64" w:line="320" w:lineRule="auto"/>
      <w:jc w:val="both"/>
      <w:textAlignment w:val="baseline"/>
    </w:pPr>
    <w:rPr>
      <w:rFonts w:ascii="等线 Light" w:hAnsi="等线 Light" w:eastAsia="等线 Light"/>
      <w:kern w:val="2"/>
      <w:sz w:val="24"/>
      <w:szCs w:val="24"/>
      <w:lang w:val="en-US" w:eastAsia="zh-CN" w:bidi="ar-SA"/>
    </w:rPr>
  </w:style>
  <w:style w:type="character" w:customStyle="1" w:styleId="35">
    <w:name w:val="NormalCharacter"/>
    <w:link w:val="1"/>
    <w:autoRedefine/>
    <w:qFormat/>
    <w:uiPriority w:val="0"/>
  </w:style>
  <w:style w:type="table" w:customStyle="1" w:styleId="36">
    <w:name w:val="TableNormal"/>
    <w:autoRedefine/>
    <w:qFormat/>
    <w:uiPriority w:val="0"/>
  </w:style>
  <w:style w:type="character" w:customStyle="1" w:styleId="37">
    <w:name w:val="UserStyle_0"/>
    <w:link w:val="13"/>
    <w:autoRedefine/>
    <w:qFormat/>
    <w:uiPriority w:val="0"/>
    <w:rPr>
      <w:sz w:val="18"/>
      <w:szCs w:val="18"/>
    </w:rPr>
  </w:style>
  <w:style w:type="character" w:customStyle="1" w:styleId="38">
    <w:name w:val="UserStyle_1"/>
    <w:link w:val="28"/>
    <w:autoRedefine/>
    <w:qFormat/>
    <w:uiPriority w:val="0"/>
    <w:rPr>
      <w:rFonts w:cs="Times New Roman"/>
      <w:b/>
      <w:bCs/>
      <w:kern w:val="44"/>
      <w:sz w:val="44"/>
      <w:szCs w:val="44"/>
    </w:rPr>
  </w:style>
  <w:style w:type="character" w:customStyle="1" w:styleId="39">
    <w:name w:val="UserStyle_2"/>
    <w:link w:val="29"/>
    <w:autoRedefine/>
    <w:qFormat/>
    <w:uiPriority w:val="0"/>
    <w:rPr>
      <w:rFonts w:ascii="Cambria" w:hAnsi="Cambria" w:eastAsia="宋体" w:cs="Times New Roman"/>
      <w:b/>
      <w:bCs/>
      <w:kern w:val="2"/>
      <w:sz w:val="32"/>
      <w:szCs w:val="32"/>
    </w:rPr>
  </w:style>
  <w:style w:type="character" w:customStyle="1" w:styleId="40">
    <w:name w:val="UserStyle_3"/>
    <w:link w:val="30"/>
    <w:autoRedefine/>
    <w:semiHidden/>
    <w:qFormat/>
    <w:uiPriority w:val="0"/>
    <w:rPr>
      <w:rFonts w:cs="Times New Roman"/>
      <w:b/>
      <w:bCs/>
      <w:kern w:val="2"/>
      <w:sz w:val="32"/>
      <w:szCs w:val="32"/>
    </w:rPr>
  </w:style>
  <w:style w:type="character" w:customStyle="1" w:styleId="41">
    <w:name w:val="UserStyle_4"/>
    <w:link w:val="32"/>
    <w:autoRedefine/>
    <w:qFormat/>
    <w:uiPriority w:val="0"/>
    <w:rPr>
      <w:rFonts w:ascii="Times New Roman" w:hAnsi="Times New Roman" w:cs="Times New Roman"/>
      <w:b/>
      <w:bCs/>
      <w:kern w:val="2"/>
      <w:sz w:val="28"/>
      <w:szCs w:val="28"/>
    </w:rPr>
  </w:style>
  <w:style w:type="character" w:customStyle="1" w:styleId="42">
    <w:name w:val="UserStyle_5"/>
    <w:link w:val="34"/>
    <w:autoRedefine/>
    <w:semiHidden/>
    <w:qFormat/>
    <w:uiPriority w:val="0"/>
    <w:rPr>
      <w:rFonts w:ascii="等线 Light" w:hAnsi="等线 Light" w:eastAsia="等线 Light"/>
      <w:kern w:val="2"/>
      <w:sz w:val="24"/>
      <w:szCs w:val="24"/>
    </w:rPr>
  </w:style>
  <w:style w:type="paragraph" w:customStyle="1" w:styleId="43">
    <w:name w:val="Index8"/>
    <w:basedOn w:val="1"/>
    <w:next w:val="1"/>
    <w:autoRedefine/>
    <w:qFormat/>
    <w:uiPriority w:val="0"/>
    <w:pPr>
      <w:ind w:left="2940"/>
      <w:jc w:val="both"/>
      <w:textAlignment w:val="baseline"/>
    </w:pPr>
    <w:rPr>
      <w:rFonts w:ascii="Times New Roman" w:hAnsi="Times New Roman" w:eastAsia="宋体"/>
      <w:kern w:val="2"/>
      <w:sz w:val="21"/>
      <w:szCs w:val="24"/>
      <w:lang w:val="en-US" w:eastAsia="zh-CN" w:bidi="ar-SA"/>
    </w:rPr>
  </w:style>
  <w:style w:type="paragraph" w:customStyle="1" w:styleId="44">
    <w:name w:val="ListNumber"/>
    <w:basedOn w:val="1"/>
    <w:autoRedefine/>
    <w:qFormat/>
    <w:uiPriority w:val="0"/>
    <w:pPr>
      <w:widowControl/>
      <w:tabs>
        <w:tab w:val="left" w:pos="454"/>
        <w:tab w:val="left" w:pos="720"/>
        <w:tab w:val="left" w:pos="840"/>
      </w:tabs>
      <w:spacing w:after="50"/>
      <w:ind w:left="454" w:hanging="284"/>
      <w:jc w:val="left"/>
      <w:textAlignment w:val="baseline"/>
    </w:pPr>
    <w:rPr>
      <w:kern w:val="0"/>
      <w:sz w:val="24"/>
      <w:szCs w:val="20"/>
      <w:lang w:val="en-US" w:eastAsia="zh-CN" w:bidi="ar-SA"/>
    </w:rPr>
  </w:style>
  <w:style w:type="paragraph" w:customStyle="1" w:styleId="45">
    <w:name w:val="AnnotationText"/>
    <w:basedOn w:val="1"/>
    <w:link w:val="46"/>
    <w:autoRedefine/>
    <w:qFormat/>
    <w:uiPriority w:val="0"/>
    <w:pPr>
      <w:jc w:val="left"/>
      <w:textAlignment w:val="baseline"/>
    </w:pPr>
  </w:style>
  <w:style w:type="character" w:customStyle="1" w:styleId="46">
    <w:name w:val="UserStyle_6"/>
    <w:link w:val="45"/>
    <w:autoRedefine/>
    <w:qFormat/>
    <w:uiPriority w:val="0"/>
    <w:rPr>
      <w:rFonts w:ascii="Times New Roman" w:hAnsi="Times New Roman"/>
      <w:kern w:val="2"/>
      <w:sz w:val="21"/>
      <w:szCs w:val="24"/>
    </w:rPr>
  </w:style>
  <w:style w:type="paragraph" w:customStyle="1" w:styleId="47">
    <w:name w:val="BodyText3"/>
    <w:basedOn w:val="1"/>
    <w:link w:val="48"/>
    <w:autoRedefine/>
    <w:qFormat/>
    <w:uiPriority w:val="0"/>
    <w:pPr>
      <w:spacing w:after="120"/>
      <w:jc w:val="both"/>
      <w:textAlignment w:val="baseline"/>
    </w:pPr>
    <w:rPr>
      <w:kern w:val="2"/>
      <w:sz w:val="16"/>
      <w:szCs w:val="16"/>
      <w:lang w:val="en-US" w:eastAsia="zh-CN" w:bidi="ar-SA"/>
    </w:rPr>
  </w:style>
  <w:style w:type="character" w:customStyle="1" w:styleId="48">
    <w:name w:val="UserStyle_7"/>
    <w:link w:val="47"/>
    <w:autoRedefine/>
    <w:semiHidden/>
    <w:qFormat/>
    <w:uiPriority w:val="0"/>
    <w:rPr>
      <w:kern w:val="2"/>
      <w:sz w:val="16"/>
      <w:szCs w:val="16"/>
    </w:rPr>
  </w:style>
  <w:style w:type="paragraph" w:customStyle="1" w:styleId="49">
    <w:name w:val="BodyText"/>
    <w:basedOn w:val="1"/>
    <w:link w:val="50"/>
    <w:autoRedefine/>
    <w:qFormat/>
    <w:uiPriority w:val="0"/>
    <w:pPr>
      <w:spacing w:after="120"/>
      <w:jc w:val="both"/>
      <w:textAlignment w:val="baseline"/>
    </w:pPr>
  </w:style>
  <w:style w:type="character" w:customStyle="1" w:styleId="50">
    <w:name w:val="UserStyle_8"/>
    <w:link w:val="49"/>
    <w:autoRedefine/>
    <w:qFormat/>
    <w:uiPriority w:val="0"/>
    <w:rPr>
      <w:rFonts w:ascii="Times New Roman" w:hAnsi="Times New Roman"/>
      <w:kern w:val="2"/>
      <w:sz w:val="21"/>
      <w:szCs w:val="24"/>
    </w:rPr>
  </w:style>
  <w:style w:type="paragraph" w:customStyle="1" w:styleId="51">
    <w:name w:val="BodyTextIndent"/>
    <w:basedOn w:val="1"/>
    <w:next w:val="1"/>
    <w:link w:val="52"/>
    <w:autoRedefine/>
    <w:qFormat/>
    <w:uiPriority w:val="0"/>
    <w:pPr>
      <w:ind w:firstLine="830" w:firstLineChars="352"/>
      <w:jc w:val="both"/>
      <w:textAlignment w:val="baseline"/>
    </w:pPr>
    <w:rPr>
      <w:rFonts w:ascii="仿宋_GB2312" w:eastAsia="仿宋_GB2312"/>
      <w:kern w:val="0"/>
      <w:sz w:val="32"/>
      <w:szCs w:val="20"/>
      <w:lang w:val="en-US" w:eastAsia="zh-CN" w:bidi="ar-SA"/>
    </w:rPr>
  </w:style>
  <w:style w:type="character" w:customStyle="1" w:styleId="52">
    <w:name w:val="UserStyle_9"/>
    <w:link w:val="51"/>
    <w:autoRedefine/>
    <w:qFormat/>
    <w:uiPriority w:val="0"/>
    <w:rPr>
      <w:rFonts w:ascii="仿宋_GB2312" w:hAnsi="Times New Roman" w:eastAsia="仿宋_GB2312"/>
      <w:sz w:val="32"/>
      <w:szCs w:val="20"/>
    </w:rPr>
  </w:style>
  <w:style w:type="paragraph" w:customStyle="1" w:styleId="53">
    <w:name w:val="List2"/>
    <w:basedOn w:val="1"/>
    <w:autoRedefine/>
    <w:qFormat/>
    <w:uiPriority w:val="0"/>
    <w:pPr>
      <w:ind w:left="100" w:leftChars="200" w:hanging="200" w:hangingChars="200"/>
      <w:contextualSpacing/>
      <w:jc w:val="both"/>
      <w:textAlignment w:val="baseline"/>
    </w:pPr>
  </w:style>
  <w:style w:type="paragraph" w:customStyle="1" w:styleId="54">
    <w:name w:val="TOC3"/>
    <w:basedOn w:val="1"/>
    <w:next w:val="1"/>
    <w:autoRedefine/>
    <w:qFormat/>
    <w:uiPriority w:val="0"/>
    <w:pPr>
      <w:ind w:left="840" w:leftChars="400"/>
      <w:jc w:val="both"/>
      <w:textAlignment w:val="baseline"/>
    </w:pPr>
  </w:style>
  <w:style w:type="paragraph" w:customStyle="1" w:styleId="55">
    <w:name w:val="PlainText"/>
    <w:basedOn w:val="1"/>
    <w:next w:val="43"/>
    <w:link w:val="56"/>
    <w:autoRedefine/>
    <w:qFormat/>
    <w:uiPriority w:val="0"/>
    <w:pPr>
      <w:jc w:val="both"/>
      <w:textAlignment w:val="baseline"/>
    </w:pPr>
    <w:rPr>
      <w:rFonts w:ascii="宋体" w:hAnsi="Courier New"/>
      <w:kern w:val="0"/>
      <w:sz w:val="20"/>
      <w:szCs w:val="21"/>
      <w:lang w:val="en-US" w:eastAsia="zh-CN" w:bidi="ar-SA"/>
    </w:rPr>
  </w:style>
  <w:style w:type="character" w:customStyle="1" w:styleId="56">
    <w:name w:val="UserStyle_10"/>
    <w:link w:val="55"/>
    <w:autoRedefine/>
    <w:qFormat/>
    <w:uiPriority w:val="0"/>
    <w:rPr>
      <w:rFonts w:ascii="宋体" w:hAnsi="Courier New" w:eastAsia="宋体"/>
      <w:szCs w:val="21"/>
    </w:rPr>
  </w:style>
  <w:style w:type="character" w:customStyle="1" w:styleId="57">
    <w:name w:val="UserStyle_11"/>
    <w:link w:val="12"/>
    <w:autoRedefine/>
    <w:semiHidden/>
    <w:qFormat/>
    <w:uiPriority w:val="0"/>
    <w:rPr>
      <w:rFonts w:ascii="Times New Roman" w:hAnsi="Times New Roman"/>
      <w:kern w:val="2"/>
      <w:sz w:val="21"/>
      <w:szCs w:val="24"/>
    </w:rPr>
  </w:style>
  <w:style w:type="paragraph" w:customStyle="1" w:styleId="58">
    <w:name w:val="Acetate"/>
    <w:basedOn w:val="1"/>
    <w:autoRedefine/>
    <w:semiHidden/>
    <w:qFormat/>
    <w:uiPriority w:val="0"/>
    <w:pPr>
      <w:jc w:val="both"/>
      <w:textAlignment w:val="baseline"/>
    </w:pPr>
    <w:rPr>
      <w:kern w:val="2"/>
      <w:sz w:val="18"/>
      <w:szCs w:val="18"/>
      <w:lang w:val="en-US" w:eastAsia="zh-CN" w:bidi="ar-SA"/>
    </w:rPr>
  </w:style>
  <w:style w:type="character" w:customStyle="1" w:styleId="59">
    <w:name w:val="UserStyle_12"/>
    <w:link w:val="15"/>
    <w:autoRedefine/>
    <w:qFormat/>
    <w:uiPriority w:val="0"/>
    <w:rPr>
      <w:sz w:val="18"/>
      <w:szCs w:val="18"/>
    </w:rPr>
  </w:style>
  <w:style w:type="paragraph" w:customStyle="1" w:styleId="60">
    <w:name w:val="TOC1"/>
    <w:basedOn w:val="1"/>
    <w:next w:val="1"/>
    <w:autoRedefine/>
    <w:qFormat/>
    <w:uiPriority w:val="0"/>
    <w:pPr>
      <w:jc w:val="both"/>
      <w:textAlignment w:val="baseline"/>
    </w:pPr>
  </w:style>
  <w:style w:type="paragraph" w:customStyle="1" w:styleId="61">
    <w:name w:val="TOC2"/>
    <w:basedOn w:val="1"/>
    <w:next w:val="1"/>
    <w:autoRedefine/>
    <w:qFormat/>
    <w:uiPriority w:val="0"/>
    <w:pPr>
      <w:tabs>
        <w:tab w:val="right" w:leader="dot" w:pos="8296"/>
      </w:tabs>
      <w:ind w:left="420" w:leftChars="200"/>
      <w:jc w:val="both"/>
      <w:textAlignment w:val="baseline"/>
    </w:pPr>
  </w:style>
  <w:style w:type="paragraph" w:customStyle="1" w:styleId="62">
    <w:name w:val="HtmlNormal"/>
    <w:basedOn w:val="1"/>
    <w:autoRedefine/>
    <w:qFormat/>
    <w:uiPriority w:val="0"/>
    <w:pPr>
      <w:spacing w:before="0" w:after="0"/>
      <w:ind w:left="0" w:right="0"/>
      <w:jc w:val="both"/>
      <w:textAlignment w:val="baseline"/>
    </w:pPr>
    <w:rPr>
      <w:rFonts w:ascii="Calibri" w:hAnsi="Calibri"/>
      <w:kern w:val="0"/>
      <w:sz w:val="24"/>
      <w:szCs w:val="24"/>
      <w:lang w:val="en-US" w:eastAsia="zh-CN"/>
    </w:rPr>
  </w:style>
  <w:style w:type="paragraph" w:customStyle="1" w:styleId="63">
    <w:name w:val="AnnotationSubject"/>
    <w:basedOn w:val="45"/>
    <w:next w:val="45"/>
    <w:link w:val="64"/>
    <w:autoRedefine/>
    <w:qFormat/>
    <w:uiPriority w:val="0"/>
    <w:pPr>
      <w:jc w:val="left"/>
      <w:textAlignment w:val="baseline"/>
    </w:pPr>
    <w:rPr>
      <w:rFonts w:cs="Times New Roman"/>
      <w:b/>
      <w:bCs/>
    </w:rPr>
  </w:style>
  <w:style w:type="character" w:customStyle="1" w:styleId="64">
    <w:name w:val="UserStyle_13"/>
    <w:link w:val="63"/>
    <w:autoRedefine/>
    <w:qFormat/>
    <w:uiPriority w:val="0"/>
    <w:rPr>
      <w:rFonts w:ascii="Times New Roman" w:hAnsi="Times New Roman" w:cs="Times New Roman"/>
      <w:b/>
      <w:bCs/>
      <w:kern w:val="2"/>
      <w:sz w:val="21"/>
      <w:szCs w:val="24"/>
    </w:rPr>
  </w:style>
  <w:style w:type="paragraph" w:customStyle="1" w:styleId="65">
    <w:name w:val="BodyText1I2"/>
    <w:basedOn w:val="51"/>
    <w:autoRedefine/>
    <w:qFormat/>
    <w:uiPriority w:val="0"/>
    <w:pPr>
      <w:spacing w:after="120" w:line="240" w:lineRule="auto"/>
      <w:ind w:left="420" w:leftChars="200" w:firstLine="420" w:firstLineChars="352"/>
      <w:jc w:val="both"/>
      <w:textAlignment w:val="baseline"/>
    </w:pPr>
    <w:rPr>
      <w:rFonts w:ascii="仿宋_GB2312" w:eastAsia="仿宋_GB2312"/>
      <w:color w:val="000000"/>
      <w:kern w:val="0"/>
      <w:sz w:val="21"/>
      <w:szCs w:val="21"/>
      <w:lang w:val="en-US" w:eastAsia="zh-CN" w:bidi="ar-SA"/>
    </w:rPr>
  </w:style>
  <w:style w:type="table" w:customStyle="1" w:styleId="66">
    <w:name w:val="TableGrid"/>
    <w:basedOn w:val="36"/>
    <w:autoRedefine/>
    <w:qFormat/>
    <w:uiPriority w:val="0"/>
  </w:style>
  <w:style w:type="character" w:customStyle="1" w:styleId="67">
    <w:name w:val="EndnoteReference"/>
    <w:link w:val="1"/>
    <w:autoRedefine/>
    <w:qFormat/>
    <w:uiPriority w:val="0"/>
    <w:rPr>
      <w:vertAlign w:val="superscript"/>
    </w:rPr>
  </w:style>
  <w:style w:type="character" w:customStyle="1" w:styleId="68">
    <w:name w:val="PageNumber"/>
    <w:link w:val="1"/>
    <w:autoRedefine/>
    <w:qFormat/>
    <w:uiPriority w:val="0"/>
  </w:style>
  <w:style w:type="character" w:customStyle="1" w:styleId="69">
    <w:name w:val="AnnotationReference"/>
    <w:link w:val="1"/>
    <w:autoRedefine/>
    <w:qFormat/>
    <w:uiPriority w:val="0"/>
    <w:rPr>
      <w:sz w:val="21"/>
      <w:szCs w:val="21"/>
    </w:rPr>
  </w:style>
  <w:style w:type="paragraph" w:customStyle="1" w:styleId="70">
    <w:name w:val="UserStyle_14"/>
    <w:autoRedefine/>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71">
    <w:name w:val="UserStyle_15"/>
    <w:link w:val="1"/>
    <w:autoRedefine/>
    <w:qFormat/>
    <w:uiPriority w:val="0"/>
    <w:rPr>
      <w:rFonts w:ascii="宋体" w:hAnsi="Courier New" w:eastAsia="宋体"/>
      <w:szCs w:val="21"/>
    </w:rPr>
  </w:style>
  <w:style w:type="character" w:customStyle="1" w:styleId="72">
    <w:name w:val="UserStyle_16"/>
    <w:link w:val="1"/>
    <w:autoRedefine/>
    <w:qFormat/>
    <w:uiPriority w:val="0"/>
  </w:style>
  <w:style w:type="character" w:customStyle="1" w:styleId="73">
    <w:name w:val="UserStyle_17"/>
    <w:link w:val="1"/>
    <w:autoRedefine/>
    <w:qFormat/>
    <w:uiPriority w:val="0"/>
    <w:rPr>
      <w:rFonts w:ascii="Cambria" w:hAnsi="Cambria" w:eastAsia="宋体" w:cs="Times New Roman"/>
      <w:b/>
      <w:bCs/>
      <w:kern w:val="2"/>
      <w:sz w:val="32"/>
      <w:szCs w:val="32"/>
    </w:rPr>
  </w:style>
  <w:style w:type="character" w:customStyle="1" w:styleId="74">
    <w:name w:val="UserStyle_18"/>
    <w:link w:val="1"/>
    <w:autoRedefine/>
    <w:qFormat/>
    <w:uiPriority w:val="0"/>
    <w:rPr>
      <w:rFonts w:ascii="宋体" w:hAnsi="Courier New" w:eastAsia="宋体"/>
      <w:szCs w:val="21"/>
    </w:rPr>
  </w:style>
  <w:style w:type="character" w:customStyle="1" w:styleId="75">
    <w:name w:val="UserStyle_19"/>
    <w:link w:val="1"/>
    <w:autoRedefine/>
    <w:qFormat/>
    <w:uiPriority w:val="0"/>
    <w:rPr>
      <w:rFonts w:ascii="宋体" w:hAnsi="Courier New"/>
    </w:rPr>
  </w:style>
  <w:style w:type="character" w:customStyle="1" w:styleId="76">
    <w:name w:val="UserStyle_20"/>
    <w:link w:val="1"/>
    <w:autoRedefine/>
    <w:qFormat/>
    <w:uiPriority w:val="0"/>
    <w:rPr>
      <w:rFonts w:ascii="Arial" w:hAnsi="Arial" w:eastAsia="黑体"/>
      <w:kern w:val="2"/>
      <w:sz w:val="24"/>
      <w:szCs w:val="24"/>
    </w:rPr>
  </w:style>
  <w:style w:type="character" w:customStyle="1" w:styleId="77">
    <w:name w:val="UserStyle_21"/>
    <w:link w:val="1"/>
    <w:autoRedefine/>
    <w:qFormat/>
    <w:uiPriority w:val="0"/>
    <w:rPr>
      <w:rFonts w:ascii="宋体" w:hAnsi="Courier New" w:eastAsia="宋体"/>
      <w:szCs w:val="21"/>
    </w:rPr>
  </w:style>
  <w:style w:type="character" w:customStyle="1" w:styleId="78">
    <w:name w:val="UserStyle_22"/>
    <w:link w:val="1"/>
    <w:autoRedefine/>
    <w:qFormat/>
    <w:uiPriority w:val="0"/>
    <w:rPr>
      <w:rFonts w:ascii="Times New Roman" w:hAnsi="Times New Roman"/>
      <w:kern w:val="2"/>
      <w:sz w:val="21"/>
      <w:szCs w:val="24"/>
    </w:rPr>
  </w:style>
  <w:style w:type="character" w:customStyle="1" w:styleId="79">
    <w:name w:val="UserStyle_23"/>
    <w:link w:val="1"/>
    <w:autoRedefine/>
    <w:qFormat/>
    <w:uiPriority w:val="0"/>
    <w:rPr>
      <w:rFonts w:ascii="Times New Roman" w:hAnsi="Times New Roman"/>
      <w:kern w:val="2"/>
      <w:sz w:val="21"/>
      <w:szCs w:val="24"/>
    </w:rPr>
  </w:style>
  <w:style w:type="character" w:customStyle="1" w:styleId="80">
    <w:name w:val="UserStyle_24"/>
    <w:link w:val="1"/>
    <w:autoRedefine/>
    <w:qFormat/>
    <w:uiPriority w:val="0"/>
    <w:rPr>
      <w:rFonts w:ascii="宋体" w:hAnsi="宋体" w:eastAsia="宋体"/>
      <w:color w:val="000000"/>
      <w:position w:val="0"/>
      <w:sz w:val="22"/>
      <w:szCs w:val="22"/>
      <w:lang w:val="zh-CN" w:eastAsia="zh-CN" w:bidi="zh-CN"/>
    </w:rPr>
  </w:style>
  <w:style w:type="character" w:customStyle="1" w:styleId="81">
    <w:name w:val="UserStyle_25"/>
    <w:link w:val="1"/>
    <w:autoRedefine/>
    <w:qFormat/>
    <w:uiPriority w:val="0"/>
    <w:rPr>
      <w:rFonts w:cs="Times New Roman"/>
      <w:b/>
      <w:bCs/>
      <w:kern w:val="44"/>
      <w:sz w:val="44"/>
      <w:szCs w:val="44"/>
    </w:rPr>
  </w:style>
  <w:style w:type="character" w:customStyle="1" w:styleId="82">
    <w:name w:val="UserStyle_26"/>
    <w:link w:val="1"/>
    <w:autoRedefine/>
    <w:qFormat/>
    <w:uiPriority w:val="0"/>
    <w:rPr>
      <w:rFonts w:ascii="Times New Roman" w:hAnsi="Times New Roman"/>
      <w:kern w:val="2"/>
      <w:sz w:val="21"/>
      <w:szCs w:val="24"/>
    </w:rPr>
  </w:style>
  <w:style w:type="character" w:customStyle="1" w:styleId="83">
    <w:name w:val="UserStyle_27"/>
    <w:link w:val="1"/>
    <w:autoRedefine/>
    <w:qFormat/>
    <w:uiPriority w:val="0"/>
    <w:rPr>
      <w:rFonts w:ascii="Times New Roman" w:hAnsi="Times New Roman"/>
      <w:kern w:val="2"/>
      <w:sz w:val="21"/>
      <w:szCs w:val="24"/>
    </w:rPr>
  </w:style>
  <w:style w:type="character" w:customStyle="1" w:styleId="84">
    <w:name w:val="UserStyle_28"/>
    <w:link w:val="1"/>
    <w:autoRedefine/>
    <w:qFormat/>
    <w:uiPriority w:val="0"/>
  </w:style>
  <w:style w:type="character" w:customStyle="1" w:styleId="85">
    <w:name w:val="UserStyle_29"/>
    <w:link w:val="1"/>
    <w:autoRedefine/>
    <w:qFormat/>
    <w:uiPriority w:val="0"/>
    <w:rPr>
      <w:rFonts w:ascii="Times New Roman" w:hAnsi="Times New Roman"/>
      <w:kern w:val="2"/>
      <w:sz w:val="21"/>
      <w:szCs w:val="24"/>
    </w:rPr>
  </w:style>
  <w:style w:type="paragraph" w:customStyle="1" w:styleId="86">
    <w:name w:val="UserStyle_30"/>
    <w:basedOn w:val="1"/>
    <w:autoRedefine/>
    <w:qFormat/>
    <w:uiPriority w:val="0"/>
    <w:pPr>
      <w:snapToGrid w:val="0"/>
      <w:spacing w:before="50" w:after="50"/>
      <w:jc w:val="center"/>
      <w:textAlignment w:val="baseline"/>
    </w:pPr>
    <w:rPr>
      <w:rFonts w:ascii="仿宋_GB2312" w:hAnsi="宋体" w:eastAsia="仿宋_GB2312"/>
      <w:b/>
      <w:color w:val="000000"/>
      <w:kern w:val="2"/>
      <w:sz w:val="32"/>
      <w:szCs w:val="32"/>
      <w:lang w:val="en-US" w:eastAsia="zh-CN" w:bidi="ar-SA"/>
    </w:rPr>
  </w:style>
  <w:style w:type="paragraph" w:customStyle="1" w:styleId="87">
    <w:name w:val="179"/>
    <w:basedOn w:val="1"/>
    <w:autoRedefine/>
    <w:qFormat/>
    <w:uiPriority w:val="0"/>
    <w:pPr>
      <w:ind w:firstLine="420" w:firstLineChars="200"/>
      <w:jc w:val="both"/>
      <w:textAlignment w:val="baseline"/>
    </w:pPr>
  </w:style>
  <w:style w:type="paragraph" w:customStyle="1" w:styleId="88">
    <w:name w:val="UserStyle_31"/>
    <w:basedOn w:val="1"/>
    <w:autoRedefine/>
    <w:qFormat/>
    <w:uiPriority w:val="0"/>
    <w:pPr>
      <w:jc w:val="both"/>
      <w:textAlignment w:val="baseline"/>
    </w:pPr>
    <w:rPr>
      <w:rFonts w:ascii="Tahoma" w:hAnsi="Tahoma"/>
      <w:kern w:val="2"/>
      <w:sz w:val="24"/>
      <w:szCs w:val="20"/>
      <w:lang w:val="en-US" w:eastAsia="zh-CN" w:bidi="ar-SA"/>
    </w:rPr>
  </w:style>
  <w:style w:type="paragraph" w:customStyle="1" w:styleId="89">
    <w:name w:val="UserStyle_32"/>
    <w:basedOn w:val="1"/>
    <w:autoRedefine/>
    <w:qFormat/>
    <w:uiPriority w:val="0"/>
    <w:pPr>
      <w:jc w:val="left"/>
      <w:textAlignment w:val="baseline"/>
    </w:pPr>
    <w:rPr>
      <w:rFonts w:ascii="Calibri" w:hAnsi="Calibri"/>
      <w:kern w:val="0"/>
      <w:sz w:val="22"/>
      <w:szCs w:val="22"/>
      <w:lang w:val="en-US" w:eastAsia="en-US" w:bidi="ar-SA"/>
    </w:rPr>
  </w:style>
  <w:style w:type="paragraph" w:customStyle="1" w:styleId="90">
    <w:name w:val="UserStyle_33"/>
    <w:basedOn w:val="1"/>
    <w:autoRedefine/>
    <w:qFormat/>
    <w:uiPriority w:val="0"/>
    <w:pPr>
      <w:widowControl/>
      <w:spacing w:after="160" w:line="240" w:lineRule="exact"/>
      <w:jc w:val="left"/>
      <w:textAlignment w:val="baseline"/>
    </w:pPr>
  </w:style>
  <w:style w:type="character" w:customStyle="1" w:styleId="91">
    <w:name w:val="374"/>
    <w:link w:val="1"/>
    <w:autoRedefine/>
    <w:qFormat/>
    <w:uiPriority w:val="0"/>
    <w:rPr>
      <w:color w:val="605E5C"/>
      <w:shd w:val="clear" w:color="auto" w:fill="E1DFDD"/>
    </w:rPr>
  </w:style>
  <w:style w:type="paragraph" w:customStyle="1" w:styleId="92">
    <w:name w:val="266"/>
    <w:basedOn w:val="28"/>
    <w:next w:val="1"/>
    <w:autoRedefine/>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character" w:customStyle="1" w:styleId="93">
    <w:name w:val="UserStyle_34"/>
    <w:link w:val="94"/>
    <w:autoRedefine/>
    <w:qFormat/>
    <w:uiPriority w:val="0"/>
    <w:rPr>
      <w:sz w:val="24"/>
    </w:rPr>
  </w:style>
  <w:style w:type="paragraph" w:customStyle="1" w:styleId="94">
    <w:name w:val="UserStyle_35"/>
    <w:basedOn w:val="1"/>
    <w:link w:val="93"/>
    <w:autoRedefine/>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95">
    <w:name w:val="UserStyle_36"/>
    <w:basedOn w:val="1"/>
    <w:autoRedefine/>
    <w:qFormat/>
    <w:uiPriority w:val="0"/>
    <w:pPr>
      <w:spacing w:line="440" w:lineRule="exact"/>
      <w:ind w:left="2" w:firstLine="480" w:firstLineChars="200"/>
      <w:jc w:val="both"/>
      <w:textAlignment w:val="baseline"/>
    </w:pPr>
    <w:rPr>
      <w:rFonts w:ascii="仿宋_GB2312" w:hAnsi="仿宋" w:eastAsia="仿宋_GB2312"/>
      <w:kern w:val="2"/>
      <w:sz w:val="24"/>
      <w:szCs w:val="24"/>
      <w:lang w:val="en-US" w:eastAsia="zh-CN" w:bidi="ar-SA"/>
    </w:rPr>
  </w:style>
  <w:style w:type="paragraph" w:customStyle="1" w:styleId="96">
    <w:name w:val="UserStyle_37"/>
    <w:basedOn w:val="1"/>
    <w:next w:val="51"/>
    <w:autoRedefine/>
    <w:qFormat/>
    <w:uiPriority w:val="0"/>
    <w:pPr>
      <w:snapToGrid w:val="0"/>
      <w:spacing w:after="120" w:line="360" w:lineRule="auto"/>
      <w:ind w:left="420" w:leftChars="200" w:firstLine="480" w:firstLineChars="200"/>
      <w:jc w:val="both"/>
      <w:textAlignment w:val="baseline"/>
    </w:pPr>
    <w:rPr>
      <w:kern w:val="2"/>
      <w:sz w:val="24"/>
      <w:szCs w:val="21"/>
      <w:lang w:val="en-US" w:eastAsia="zh-CN" w:bidi="ar-SA"/>
    </w:rPr>
  </w:style>
  <w:style w:type="paragraph" w:customStyle="1" w:styleId="97">
    <w:name w:val="UserStyle_38"/>
    <w:autoRedefine/>
    <w:qFormat/>
    <w:uiPriority w:val="0"/>
    <w:pPr>
      <w:widowControl/>
      <w:textAlignment w:val="baseline"/>
    </w:pPr>
    <w:rPr>
      <w:rFonts w:ascii="Calibri" w:hAnsi="Calibri" w:eastAsia="宋体" w:cstheme="minorBidi"/>
      <w:sz w:val="22"/>
      <w:szCs w:val="22"/>
      <w:lang w:val="en-US" w:eastAsia="zh-CN" w:bidi="ar-SA"/>
    </w:rPr>
  </w:style>
  <w:style w:type="paragraph" w:customStyle="1" w:styleId="98">
    <w:name w:val="UserStyle_39"/>
    <w:basedOn w:val="1"/>
    <w:autoRedefine/>
    <w:qFormat/>
    <w:uiPriority w:val="0"/>
    <w:pPr>
      <w:jc w:val="both"/>
      <w:textAlignment w:val="baseline"/>
    </w:pPr>
    <w:rPr>
      <w:rFonts w:ascii="宋体" w:hAnsi="Courier New"/>
      <w:kern w:val="2"/>
      <w:sz w:val="21"/>
      <w:szCs w:val="22"/>
      <w:lang w:val="en-US" w:eastAsia="zh-CN" w:bidi="ar-SA"/>
    </w:rPr>
  </w:style>
  <w:style w:type="table" w:customStyle="1" w:styleId="99">
    <w:name w:val="UserStyle_40"/>
    <w:autoRedefine/>
    <w:qFormat/>
    <w:uiPriority w:val="0"/>
  </w:style>
  <w:style w:type="paragraph" w:customStyle="1" w:styleId="100">
    <w:name w:val="UserStyle_4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1">
    <w:name w:val="UserStyle_4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2">
    <w:name w:val="UserStyle_4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3">
    <w:name w:val="UserStyle_44"/>
    <w:basedOn w:val="104"/>
    <w:next w:val="104"/>
    <w:autoRedefine/>
    <w:qFormat/>
    <w:uiPriority w:val="0"/>
    <w:pPr>
      <w:keepNext/>
      <w:keepLines/>
      <w:spacing w:before="260" w:after="260" w:line="416" w:lineRule="auto"/>
      <w:jc w:val="both"/>
      <w:textAlignment w:val="baseline"/>
    </w:pPr>
    <w:rPr>
      <w:rFonts w:ascii="Calibri" w:hAnsi="Calibri" w:cs="Times New Roman"/>
      <w:b/>
      <w:bCs/>
      <w:kern w:val="2"/>
      <w:sz w:val="32"/>
      <w:szCs w:val="32"/>
      <w:lang w:val="en-US" w:eastAsia="zh-CN" w:bidi="ar-SA"/>
    </w:rPr>
  </w:style>
  <w:style w:type="paragraph" w:customStyle="1" w:styleId="104">
    <w:name w:val="UserStyle_45"/>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5">
    <w:name w:val="UserStyle_46"/>
    <w:basedOn w:val="106"/>
    <w:next w:val="104"/>
    <w:autoRedefine/>
    <w:qFormat/>
    <w:uiPriority w:val="0"/>
    <w:pPr>
      <w:keepNext/>
      <w:keepLines/>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06">
    <w:name w:val="UserStyle_47"/>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07">
    <w:name w:val="UserStyle_48"/>
    <w:basedOn w:val="108"/>
    <w:next w:val="108"/>
    <w:autoRedefine/>
    <w:qFormat/>
    <w:uiPriority w:val="0"/>
    <w:pPr>
      <w:keepNext/>
      <w:keepLines/>
      <w:spacing w:before="260" w:after="260" w:line="413" w:lineRule="auto"/>
      <w:jc w:val="both"/>
      <w:textAlignment w:val="baseline"/>
    </w:pPr>
    <w:rPr>
      <w:rFonts w:ascii="Calibri" w:hAnsi="Calibri" w:cs="Times New Roman"/>
      <w:b/>
      <w:bCs/>
      <w:kern w:val="0"/>
      <w:sz w:val="32"/>
      <w:szCs w:val="32"/>
      <w:lang w:val="en-US" w:eastAsia="zh-CN" w:bidi="ar-SA"/>
    </w:rPr>
  </w:style>
  <w:style w:type="paragraph" w:customStyle="1" w:styleId="108">
    <w:name w:val="UserStyle_49"/>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9">
    <w:name w:val="UserStyle_50"/>
    <w:basedOn w:val="108"/>
    <w:next w:val="108"/>
    <w:autoRedefine/>
    <w:qFormat/>
    <w:uiPriority w:val="0"/>
    <w:pPr>
      <w:keepNext/>
      <w:keepLines/>
      <w:spacing w:before="280" w:after="290" w:line="372" w:lineRule="auto"/>
      <w:jc w:val="both"/>
      <w:textAlignment w:val="baseline"/>
    </w:pPr>
    <w:rPr>
      <w:rFonts w:ascii="Cambria" w:hAnsi="Cambria" w:cs="Times New Roman"/>
      <w:b/>
      <w:bCs/>
      <w:kern w:val="0"/>
      <w:sz w:val="28"/>
      <w:szCs w:val="28"/>
      <w:lang w:val="en-US" w:eastAsia="zh-CN" w:bidi="ar-SA"/>
    </w:rPr>
  </w:style>
  <w:style w:type="paragraph" w:customStyle="1" w:styleId="110">
    <w:name w:val="UserStyle_51"/>
    <w:basedOn w:val="108"/>
    <w:autoRedefine/>
    <w:qFormat/>
    <w:uiPriority w:val="0"/>
    <w:pPr>
      <w:jc w:val="both"/>
      <w:textAlignment w:val="baseline"/>
    </w:pPr>
    <w:rPr>
      <w:rFonts w:ascii="宋体" w:hAnsi="Courier New"/>
      <w:kern w:val="0"/>
      <w:sz w:val="24"/>
      <w:szCs w:val="24"/>
      <w:lang w:val="en-US" w:eastAsia="zh-CN" w:bidi="ar-SA"/>
    </w:rPr>
  </w:style>
  <w:style w:type="paragraph" w:customStyle="1" w:styleId="111">
    <w:name w:val="UserStyle_52"/>
    <w:basedOn w:val="108"/>
    <w:autoRedefine/>
    <w:qFormat/>
    <w:uiPriority w:val="0"/>
    <w:pPr>
      <w:spacing w:after="60" w:line="360" w:lineRule="atLeast"/>
      <w:ind w:left="72" w:leftChars="30" w:right="30" w:rightChars="30"/>
      <w:jc w:val="center"/>
      <w:textAlignment w:val="baseline"/>
    </w:pPr>
    <w:rPr>
      <w:rFonts w:ascii="Times New Roman" w:hAnsi="Times New Roman"/>
      <w:kern w:val="0"/>
      <w:sz w:val="20"/>
      <w:szCs w:val="20"/>
      <w:lang w:val="en-US" w:eastAsia="zh-CN" w:bidi="ar-SA"/>
    </w:rPr>
  </w:style>
  <w:style w:type="character" w:customStyle="1" w:styleId="112">
    <w:name w:val="标题 1 Char"/>
    <w:link w:val="2"/>
    <w:autoRedefine/>
    <w:qFormat/>
    <w:uiPriority w:val="0"/>
    <w:rPr>
      <w:b/>
      <w:kern w:val="44"/>
      <w:sz w:val="44"/>
    </w:rPr>
  </w:style>
  <w:style w:type="paragraph" w:customStyle="1" w:styleId="113">
    <w:name w:val="WPSOffice手动目录 1"/>
    <w:autoRedefine/>
    <w:qFormat/>
    <w:uiPriority w:val="0"/>
    <w:pPr>
      <w:ind w:leftChars="0"/>
    </w:pPr>
    <w:rPr>
      <w:rFonts w:ascii="Times New Roman" w:hAnsi="Times New Roman" w:eastAsia="宋体" w:cs="Times New Roman"/>
      <w:sz w:val="20"/>
      <w:szCs w:val="20"/>
    </w:rPr>
  </w:style>
  <w:style w:type="character" w:customStyle="1" w:styleId="114">
    <w:name w:val="样式 宋体 小四 加粗 黑色"/>
    <w:autoRedefine/>
    <w:qFormat/>
    <w:uiPriority w:val="0"/>
    <w:rPr>
      <w:rFonts w:ascii="宋体" w:hAnsi="宋体"/>
      <w:b/>
      <w:bCs/>
      <w:color w:val="000000"/>
      <w:sz w:val="24"/>
    </w:rPr>
  </w:style>
  <w:style w:type="paragraph" w:customStyle="1" w:styleId="115">
    <w:name w:val="正文文本 (19)"/>
    <w:basedOn w:val="1"/>
    <w:autoRedefine/>
    <w:qFormat/>
    <w:uiPriority w:val="0"/>
    <w:pPr>
      <w:shd w:val="clear" w:color="auto" w:fill="FFFFFF"/>
      <w:spacing w:line="559" w:lineRule="exact"/>
      <w:ind w:firstLine="0" w:firstLineChars="0"/>
      <w:jc w:val="left"/>
    </w:pPr>
    <w:rPr>
      <w:rFonts w:ascii="MingLiU" w:hAnsi="MingLiU" w:eastAsia="MingLiU"/>
      <w:b/>
      <w:bCs/>
      <w:spacing w:val="10"/>
      <w:kern w:val="0"/>
      <w:sz w:val="22"/>
      <w:szCs w:val="22"/>
    </w:rPr>
  </w:style>
  <w:style w:type="character" w:customStyle="1" w:styleId="116">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17">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118">
    <w:name w:val="标题 #7 (4)"/>
    <w:basedOn w:val="1"/>
    <w:autoRedefine/>
    <w:qFormat/>
    <w:uiPriority w:val="0"/>
    <w:pPr>
      <w:shd w:val="clear" w:color="auto" w:fill="FFFFFF"/>
      <w:spacing w:after="1020" w:line="240" w:lineRule="atLeast"/>
      <w:ind w:firstLine="0" w:firstLineChars="0"/>
      <w:jc w:val="left"/>
      <w:outlineLvl w:val="6"/>
    </w:pPr>
    <w:rPr>
      <w:rFonts w:ascii="MingLiU" w:hAnsi="MingLiU" w:eastAsia="MingLiU"/>
      <w:kern w:val="0"/>
      <w:sz w:val="26"/>
      <w:szCs w:val="26"/>
    </w:rPr>
  </w:style>
  <w:style w:type="character" w:customStyle="1" w:styleId="119">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120">
    <w:name w:val="正文文本 (2)4"/>
    <w:basedOn w:val="1"/>
    <w:autoRedefine/>
    <w:qFormat/>
    <w:uiPriority w:val="0"/>
    <w:pPr>
      <w:shd w:val="clear" w:color="auto" w:fill="FFFFFF"/>
      <w:spacing w:before="300" w:line="439" w:lineRule="exact"/>
      <w:ind w:firstLine="0" w:firstLineChars="0"/>
      <w:jc w:val="distribute"/>
    </w:pPr>
    <w:rPr>
      <w:rFonts w:ascii="MingLiU" w:hAnsi="MingLiU" w:eastAsia="MingLiU"/>
      <w:spacing w:val="20"/>
      <w:kern w:val="0"/>
      <w:sz w:val="22"/>
      <w:szCs w:val="22"/>
    </w:rPr>
  </w:style>
  <w:style w:type="character" w:customStyle="1" w:styleId="121">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22">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23">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24">
    <w:name w:val="标题 #8"/>
    <w:basedOn w:val="1"/>
    <w:autoRedefine/>
    <w:qFormat/>
    <w:uiPriority w:val="0"/>
    <w:pPr>
      <w:shd w:val="clear" w:color="auto" w:fill="FFFFFF"/>
      <w:spacing w:before="120" w:after="420" w:line="0" w:lineRule="atLeast"/>
      <w:ind w:firstLine="0" w:firstLineChars="0"/>
      <w:jc w:val="left"/>
      <w:outlineLvl w:val="7"/>
    </w:pPr>
    <w:rPr>
      <w:rFonts w:ascii="MingLiU" w:hAnsi="MingLiU" w:eastAsia="MingLiU"/>
      <w:b/>
      <w:bCs/>
      <w:spacing w:val="10"/>
      <w:kern w:val="0"/>
      <w:sz w:val="22"/>
      <w:szCs w:val="22"/>
    </w:rPr>
  </w:style>
  <w:style w:type="character" w:customStyle="1" w:styleId="125">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26">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127">
    <w:name w:val="标题 #7"/>
    <w:basedOn w:val="1"/>
    <w:autoRedefine/>
    <w:qFormat/>
    <w:uiPriority w:val="0"/>
    <w:pPr>
      <w:shd w:val="clear" w:color="auto" w:fill="FFFFFF"/>
      <w:spacing w:before="540" w:after="540" w:line="240" w:lineRule="atLeast"/>
      <w:ind w:firstLine="0" w:firstLineChars="0"/>
      <w:jc w:val="center"/>
      <w:outlineLvl w:val="6"/>
    </w:pPr>
    <w:rPr>
      <w:rFonts w:ascii="MingLiU" w:hAnsi="MingLiU" w:eastAsia="MingLiU"/>
      <w:spacing w:val="30"/>
      <w:kern w:val="0"/>
      <w:sz w:val="26"/>
      <w:szCs w:val="26"/>
    </w:rPr>
  </w:style>
  <w:style w:type="character" w:customStyle="1" w:styleId="128">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29">
    <w:name w:val="段"/>
    <w:next w:val="1"/>
    <w:autoRedefine/>
    <w:qFormat/>
    <w:uiPriority w:val="0"/>
    <w:pPr>
      <w:autoSpaceDE w:val="0"/>
      <w:autoSpaceDN w:val="0"/>
      <w:ind w:firstLine="200"/>
      <w:jc w:val="both"/>
    </w:pPr>
    <w:rPr>
      <w:rFonts w:ascii="宋体" w:hAnsi="Calibri" w:eastAsia="宋体" w:cs="Mongolian Baiti"/>
      <w:sz w:val="21"/>
      <w:lang w:val="en-US" w:eastAsia="zh-CN" w:bidi="ar-SA"/>
    </w:rPr>
  </w:style>
  <w:style w:type="character" w:customStyle="1" w:styleId="130">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paragraph" w:customStyle="1" w:styleId="131">
    <w:name w:val="正文文本 (42)1"/>
    <w:basedOn w:val="1"/>
    <w:autoRedefine/>
    <w:qFormat/>
    <w:uiPriority w:val="0"/>
    <w:pPr>
      <w:shd w:val="clear" w:color="auto" w:fill="FFFFFF"/>
      <w:spacing w:line="398" w:lineRule="exact"/>
      <w:ind w:firstLine="0" w:firstLineChars="0"/>
      <w:jc w:val="distribute"/>
    </w:pPr>
    <w:rPr>
      <w:rFonts w:ascii="MingLiU" w:hAnsi="MingLiU" w:eastAsia="MingLiU"/>
      <w:b/>
      <w:bCs/>
      <w:kern w:val="0"/>
      <w:sz w:val="20"/>
      <w:szCs w:val="20"/>
    </w:rPr>
  </w:style>
  <w:style w:type="character" w:customStyle="1" w:styleId="132">
    <w:name w:val="正文文本 (42)"/>
    <w:autoRedefine/>
    <w:qFormat/>
    <w:uiPriority w:val="0"/>
    <w:rPr>
      <w:rFonts w:ascii="MingLiU" w:hAnsi="MingLiU" w:eastAsia="MingLiU"/>
      <w:b/>
      <w:bCs/>
      <w:color w:val="000000"/>
      <w:spacing w:val="0"/>
      <w:w w:val="100"/>
      <w:position w:val="0"/>
      <w:u w:val="single"/>
      <w:lang w:val="zh-CN" w:eastAsia="zh-CN" w:bidi="ar-SA"/>
    </w:rPr>
  </w:style>
  <w:style w:type="paragraph" w:customStyle="1" w:styleId="133">
    <w:name w:val="标题 #7 (5)"/>
    <w:basedOn w:val="1"/>
    <w:autoRedefine/>
    <w:qFormat/>
    <w:uiPriority w:val="0"/>
    <w:pPr>
      <w:shd w:val="clear" w:color="auto" w:fill="FFFFFF"/>
      <w:spacing w:line="559" w:lineRule="exact"/>
      <w:ind w:firstLine="0" w:firstLineChars="0"/>
      <w:jc w:val="left"/>
      <w:outlineLvl w:val="6"/>
    </w:pPr>
    <w:rPr>
      <w:rFonts w:ascii="MingLiU" w:hAnsi="MingLiU" w:eastAsia="MingLiU"/>
      <w:spacing w:val="50"/>
      <w:kern w:val="0"/>
      <w:sz w:val="30"/>
      <w:szCs w:val="30"/>
    </w:rPr>
  </w:style>
  <w:style w:type="character" w:customStyle="1" w:styleId="134">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135">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36">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37">
    <w:name w:val="font101"/>
    <w:autoRedefine/>
    <w:qFormat/>
    <w:uiPriority w:val="0"/>
    <w:rPr>
      <w:rFonts w:hint="default" w:ascii="Times New Roman" w:hAnsi="Times New Roman" w:cs="Times New Roman"/>
      <w:color w:val="000000"/>
      <w:sz w:val="28"/>
      <w:szCs w:val="28"/>
      <w:u w:val="none"/>
    </w:rPr>
  </w:style>
  <w:style w:type="paragraph" w:customStyle="1" w:styleId="138">
    <w:name w:val="正文_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35965</Words>
  <Characters>37843</Characters>
  <TotalTime>5</TotalTime>
  <ScaleCrop>false</ScaleCrop>
  <LinksUpToDate>false</LinksUpToDate>
  <CharactersWithSpaces>40893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2021-10-28T04:41:00Z</dcterms:created>
  <dc:creator>Administrator</dc:creator>
  <cp:lastModifiedBy>0771</cp:lastModifiedBy>
  <cp:lastPrinted>2025-04-10T03:20:00Z</cp:lastPrinted>
  <dcterms:modified xsi:type="dcterms:W3CDTF">2025-09-18T10:28:14Z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3802BEE21E3C455FBE2838234E779C2D_13</vt:lpwstr>
  </property>
  <property fmtid="{D5CDD505-2E9C-101B-9397-08002B2CF9AE}" pid="4" name="KSOTemplateDocerSaveRecord">
    <vt:lpwstr>eyJoZGlkIjoiNDBlMmFhYzFkOWI4YjZmZDAxNjg5OGE1NDUxZjIwMDQiLCJ1c2VySWQiOiIyNTIyMTcyNzUifQ==</vt:lpwstr>
  </property>
</Properties>
</file>