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2322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9185"/>
            <wp:effectExtent l="0" t="0" r="10160" b="18415"/>
            <wp:docPr id="1" name="图片 1" descr="场地专利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专利证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12355"/>
            <wp:effectExtent l="0" t="0" r="7620" b="17145"/>
            <wp:docPr id="2" name="图片 2" descr="场地专利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场地专利证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9185"/>
            <wp:effectExtent l="0" t="0" r="8890" b="18415"/>
            <wp:docPr id="3" name="图片 3" descr="场地专利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场地专利证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2025-07-07T02:29:52Z</dcterms:created>
  <dc:creator>dell</dc:creator>
  <cp:lastModifiedBy>平安*^O^*蒋桂萍18178625434</cp:lastModifiedBy>
  <dcterms:modified xsi:type="dcterms:W3CDTF">2025-07-07T02:30:05Z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eyJoZGlkIjoiMjFiMDcwZWZjMjBkYjg1NmViNWNmNzljZWIxMmY5ZTkiLCJ1c2VySWQiOiI1MDE4NjE4NDUifQ==</vt:lpwstr>
  </property>
  <property fmtid="{D5CDD505-2E9C-101B-9397-08002B2CF9AE}" pid="4" name="ICV">
    <vt:lpwstr>2C618D49575C4F4AB4D397C42C5EF583_12</vt:lpwstr>
  </property>
</Properties>
</file>