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none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val="en-US" w:eastAsia="zh-CN"/>
          <w14:textFill>
            <w14:solidFill>
              <w14:schemeClr w14:val="tx1"/>
            </w14:solidFill>
          </w14:textFill>
        </w:rPr>
        <w:t>广西老年大学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2023年面向中小企业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预留项目执行情况公告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atLeas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atLeas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根据《财政部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工业和信息化部关于印发〈政府采购促进中小企业发展管理办法〉的通知》（财库〔2020〕46号），现对本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2023年面向中小企业预留项目执行情况公告如下：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0" w:lineRule="atLeas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2023年预留面向中小企业采购项目共计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39.12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万元，其中：面向小微企业采购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32.72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万元，占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83.64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%。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面向中小企业预留项目明细</w:t>
      </w:r>
    </w:p>
    <w:tbl>
      <w:tblPr>
        <w:tblStyle w:val="5"/>
        <w:tblW w:w="9580" w:type="dxa"/>
        <w:tblInd w:w="-113" w:type="dxa"/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606"/>
        <w:gridCol w:w="1530"/>
        <w:gridCol w:w="1620"/>
        <w:gridCol w:w="2085"/>
        <w:gridCol w:w="3739"/>
      </w:tblGrid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757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ind w:left="160"/>
              <w:jc w:val="center"/>
              <w:rPr>
                <w:rFonts w:ascii="黑体" w:hAnsi="黑体" w:eastAsia="黑体"/>
                <w:i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黑体" w:hAnsi="黑体" w:eastAsia="黑体"/>
                <w:i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ind w:left="360"/>
              <w:jc w:val="center"/>
              <w:rPr>
                <w:rFonts w:ascii="黑体" w:hAnsi="黑体" w:eastAsia="黑体"/>
                <w:i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黑体" w:hAnsi="黑体" w:eastAsia="黑体"/>
                <w:i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jc w:val="center"/>
              <w:rPr>
                <w:rFonts w:ascii="黑体" w:hAnsi="黑体" w:eastAsia="黑体"/>
                <w:i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黑体" w:hAnsi="黑体" w:eastAsia="黑体"/>
                <w:i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预留选项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ind w:left="0"/>
              <w:jc w:val="center"/>
              <w:rPr>
                <w:rStyle w:val="7"/>
                <w:rFonts w:hint="default" w:ascii="黑体" w:hAnsi="黑体" w:eastAsia="黑体"/>
                <w:i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黑体" w:hAnsi="黑体" w:eastAsia="黑体"/>
                <w:i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面向中小企业</w:t>
            </w:r>
          </w:p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ind w:left="0"/>
              <w:jc w:val="center"/>
              <w:rPr>
                <w:rStyle w:val="7"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黑体" w:hAnsi="黑体" w:eastAsia="黑体"/>
                <w:i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采购金额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shd w:val="clear" w:color="auto" w:fill="auto"/>
              <w:adjustRightInd w:val="0"/>
              <w:snapToGrid w:val="0"/>
              <w:spacing w:before="0" w:after="0"/>
              <w:ind w:left="360"/>
              <w:jc w:val="center"/>
              <w:rPr>
                <w:rStyle w:val="7"/>
                <w:rFonts w:hint="default"/>
                <w:i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 w:ascii="黑体" w:hAnsi="黑体" w:eastAsia="黑体"/>
                <w:i w:val="0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合同链接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667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采购五套办公桌椅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采购项目整体预留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0.85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"http://zfcg.gxzf.gov.cn/luban/detail?parentId=66485&amp;articleId=Y4I9eG3PT4Fr5jl+bcGbzQ==" \o "http://zfcg.gxzf.gov.cn/luban/detail?parentId=66485&amp;articleId=Y4I9eG3PT4Fr5jl+bcGbzQ=="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http://zfcg.gxzf.gov.cn/luban/detail?parentId=66485&amp;articleId=Y4I9eG3PT4Fr5jl+bcGbzQ==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542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购买2台剪辑电脑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采购项目整体预留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1.82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"http://zfcg.gxzf.gov.cn/luban/detail?parentId=66485&amp;articleId=gFxtB+T7RFxyVzeVw7oUAA=="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http://zfcg.gxzf.gov.cn/luban/detail?parentId=66485&amp;articleId=gFxtB+T7RFxyVzeVw7oUAA==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212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购买10台立思辰打印机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采购项目整体预留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2.82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"http://zfcg.gxzf.gov.cn/luban/detail?parentId=66485&amp;articleId=v8p1+sgHWjk/yMLrQEaEmg=="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http://zfcg.gxzf.gov.cn/luban/detail?parentId=66485&amp;articleId=v8p1+sgHWjk/yMLrQEaEmg==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2037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购买一批复印纸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采购项目整体预留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"http://zfcg.gxzf.gov.cn/site/detail?categoryCode=ZcyAnnouncement&amp;parentId=66485&amp;articleId=tAfCa5m+dfAIoWUmIxMgEg=="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http://zfcg.gxzf.gov.cn/site/detail?categoryCode=ZcyAnnouncement&amp;parentId=66485&amp;articleId=tAfCa5m+dfAIoWUmIxMgEg==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317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购买6组文件柜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采购项目整体预留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0.45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"http://zfcg.gxzf.gov.cn/luban/detail?parentId=66485&amp;articleId=o40+ZXTgNw3aOb6HiRLV7Q=="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http://zfcg.gxzf.gov.cn/luban/detail?parentId=66485&amp;articleId=o40+ZXTgNw3aOb6HiRLV7Q==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512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购买4张教师午休床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采购项目整体预留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"http://zfcg.gxzf.gov.cn/luban/detail?parentId=66485&amp;articleId=OdgysS/Qbo8aR2dvbiwBNg=="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http://zfcg.gxzf.gov.cn/luban/detail?parentId=66485&amp;articleId=OdgysS/Qbo8aR2dvbiwBNg==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378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购买3组书架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采购项目整体预留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0.16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"http://zfcg.gxzf.gov.cn/luban/detail?parentId=66485&amp;articleId=fB7Z2rw9PGBTASKPzeKiNw=="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http://zfcg.gxzf.gov.cn/luban/detail?parentId=66485&amp;articleId=fB7Z2rw9PGBTASKPzeKiNw==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272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购买2张折叠桌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采购项目整体预留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0.02 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"http://zfcg.gxzf.gov.cn/site/detail?categoryCode=ZcyAnnouncement&amp;parentId=66485&amp;articleId=WSChBrr8qeHyQu4v+fHPTA=="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http://zfcg.gxzf.gov.cn/site/detail?categoryCode=ZcyAnnouncement&amp;parentId=66485&amp;articleId=WSChBrr8qeHyQu4v+fHPTA==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807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购买一批纸杯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采购项目整体预留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0.13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"http://zfcg.gxzf.gov.cn/site/detail?categoryCode=ZcyAnnouncement&amp;parentId=66485&amp;articleId=pzdVGXxlbDXqGRDF9LHSxw=="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http://zfcg.gxzf.gov.cn/site/detail?categoryCode=ZcyAnnouncement&amp;parentId=66485&amp;articleId=pzdVGXxlbDXqGRDF9LHSxw==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912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印刷8000份招生简章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采购项目整体预留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1.28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"http://zfcg.gxzf.gov.cn/luban/detail?parentId=66485&amp;articleId=ann_D2Yq4IHPC4SYmU1dazpx7dD5ndTMr3NGt5TILBJnhQo=&amp;utm=web-micro-app-back-front.60582ce0.0.0.2e9858a0509511efbbeb696962403d1a"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http://zfcg.gxzf.gov.cn/luban/detail?parentId=66485&amp;articleId=ann_D2Yq4IHPC4SYmU1dazpx7dD5ndTMr3NGt5TILBJnhQo=&amp;utm=web-micro-app-back-front.60582ce0.0.0.2e9858a0509511efbbeb696962403d1a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957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印刷500本诗词学会会刊《秋圃》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采购项目整体预留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0.75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"http://zfcg.gxzf.gov.cn/luban/detail?parentId=66485&amp;articleId=ann_60bvlyI6EMiBcsVRBmSOpdD5ndTMr3NGt5TILBJnhQo=&amp;utm=web-micro-app-back-front.60582ce0.0.0.2e9858a0509511efbbeb696962403d1a"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http://zfcg.gxzf.gov.cn/luban/detail?parentId=66485&amp;articleId=ann_60bvlyI6EMiBcsVRBmSOpdD5ndTMr3NGt5TILBJnhQo=&amp;utm=web-micro-app-back-front.60582ce0.0.0.2e9858a0509511efbbeb696962403d1a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477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制度汇编印刷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采购项目整体预留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0.25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"http://zfcg.gxzf.gov.cn/site/detail?categoryCode=ZcyAnnouncement&amp;parentId=66485&amp;articleId=Bwxodw1J7ocX4Rk4bOReBA=="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http://zfcg.gxzf.gov.cn/site/detail?categoryCode=ZcyAnnouncement&amp;parentId=66485&amp;articleId=Bwxodw1J7ocX4Rk4bOReBA==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501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校刊《红枫》57至60期共印刷4000册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采购项目整体预留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2"/>
                <w:sz w:val="22"/>
                <w:szCs w:val="22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"http://zfcg.gxzf.gov.cn/site/detail?categoryCode=ZcyAnnouncement&amp;parentId=66485&amp;articleId=GxB08zNJEDmEoqEDvw1ihg=="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http://zfcg.gxzf.gov.cn/site/detail?categoryCode=ZcyAnnouncement&amp;parentId=66485&amp;articleId=GxB08zNJEDmEoqEDvw1ihg==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172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印刷学校示范校创建台账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采购项目整体预留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0.14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"http://zfcg.gxzf.gov.cn/luban/detail?parentId=66485&amp;articleId=ann_fkgPf6RjDO/f5nIzptiDatD5ndTMr3NGt5TILBJnhQo=&amp;utm=web-micro-app-back-front.60582ce0.0.0.2e9858a0509511efbbeb696962403d1a"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http://zfcg.gxzf.gov.cn/luban/detail?parentId=66485&amp;articleId=ann_fkgPf6RjDO/f5nIzptiDatD5ndTMr3NGt5TILBJnhQo=&amp;utm=web-micro-app-back-front.60582ce0.0.0.2e9858a0509511efbbeb696962403d1a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017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购买18台空调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采购项目整体预留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12.02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"http://zfcg.gxzf.gov.cn/luban/detail?parentId=66485&amp;articleId=ann_qJGw8r12ZRcsv3p8pJBZh9D5ndTMr3NGt5TILBJnhQo=&amp;utm=web-micro-app-back-front.60582ce0.0.0.2e9858a0509511efbbeb696962403d1a"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http://zfcg.gxzf.gov.cn/luban/detail?parentId=66485&amp;articleId=ann_qJGw8r12ZRcsv3p8pJBZh9D5ndTMr3NGt5TILBJnhQo=&amp;utm=web-micro-app-back-front.60582ce0.0.0.2e9858a0509511efbbeb696962403d1a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197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印刷10500份课程表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采购项目整体预留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0.63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"http://zfcg.gxzf.gov.cn/luban/detail?parentId=66485&amp;articleId=ann_sYYc1H6uelvqh9jcLBE8VdD5ndTMr3NGt5TILBJnhQo=&amp;utm=web-micro-app-back-front.60582ce0.0.0.9e510ec0509b11efbbeb696962403d1a"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http://zfcg.gxzf.gov.cn/luban/detail?parentId=66485&amp;articleId=ann_sYYc1H6uelvqh9jcLBE8VdD5ndTMr3NGt5TILBJnhQo=&amp;utm=web-micro-app-back-front.60582ce0.0.0.9e510ec0509b11efbbeb696962403d1a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212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印刷装订27份学校创文明单位材料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采购项目整体预留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2.26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"http://zfcg.gxzf.gov.cn/luban/detail?parentId=66485&amp;articleId=ann_+yZ6GCSRK3SF36Z9Opir8tD5ndTMr3NGt5TILBJnhQo=&amp;utm=web-micro-app-back-front.60582ce0.0.0.9e510ec0509b11efbbeb696962403d1a"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http://zfcg.gxzf.gov.cn/luban/detail?parentId=66485&amp;articleId=ann_+yZ6GCSRK3SF36Z9Opir8tD5ndTMr3NGt5TILBJnhQo=&amp;utm=web-micro-app-back-front.60582ce0.0.0.9e510ec0509b11efbbeb696962403d1a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497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购买50把折叠椅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采购项目整体预留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0.40 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"http://zfcg.gxzf.gov.cn/luban/detail?parentId=66485&amp;articleId=ann_r4dhTr2Ic9RY4D7OmAIWptD5ndTMr3NGt5TILBJnhQo=&amp;utm=web-micro-app-back-front.60582ce0.0.0.9e510ec0509b11efbbeb696962403d1a"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http://zfcg.gxzf.gov.cn/luban/detail?parentId=66485&amp;articleId=ann_r4dhTr2Ic9RY4D7OmAIWptD5ndTMr3NGt5TILBJnhQo=&amp;utm=web-micro-app-back-front.60582ce0.0.0.9e510ec0509b11efbbeb696962403d1a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392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购买2张折叠桌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采购项目整体预留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0.02 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"http://zfcg.gxzf.gov.cn/site/detail?categoryCode=ZcyAnnouncement&amp;parentId=66485&amp;articleId=xDXvP5Yg5KtTTdUP2Th9KA=="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http://zfcg.gxzf.gov.cn/site/detail?categoryCode=ZcyAnnouncement&amp;parentId=66485&amp;articleId=xDXvP5Yg5KtTTdUP2Th9KA==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577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购买4组货架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采购项目整体预留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0.10 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"http://zfcg.gxzf.gov.cn/luban/detail?parentId=66485&amp;articleId=ann_EAAYEadED5YV2FLkr9svhtD5ndTMr3NGt5TILBJnhQo=&amp;utm=web-micro-app-back-front.60582ce0.0.0.9e510ec0509b11efbbeb696962403d1a"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http://zfcg.gxzf.gov.cn/luban/detail?parentId=66485&amp;articleId=ann_EAAYEadED5YV2FLkr9svhtD5ndTMr3NGt5TILBJnhQo=&amp;utm=web-micro-app-back-front.60582ce0.0.0.9e510ec0509b11efbbeb696962403d1a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502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购买1台浪潮电脑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采购项目整体预留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0.83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"http://zfcg.gxzf.gov.cn/luban/detail?parentId=66485&amp;articleId=ann_YNap5WWXCZTpEp2Xckxz59D5ndTMr3NGt5TILBJnhQo=&amp;utm=web-micro-app-back-front.60582ce0.0.0.9e510ec0509b11efbbeb696962403d1a"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http://zfcg.gxzf.gov.cn/luban/detail?parentId=66485&amp;articleId=ann_YNap5WWXCZTpEp2Xckxz59D5ndTMr3NGt5TILBJnhQo=&amp;utm=web-micro-app-back-front.60582ce0.0.0.9e510ec0509b11efbbeb696962403d1a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592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购买1张置物架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采购项目整体预留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0.02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"http://zfcg.gxzf.gov.cn/luban/detail?parentId=66485&amp;articleId=ann_lSW6I7DvP0PVa+wPAXuusdD5ndTMr3NGt5TILBJnhQo=&amp;utm=web-micro-app-back-front.60582ce0.0.0.9e510ec0509b11efbbeb696962403d1a"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http://zfcg.gxzf.gov.cn/luban/detail?parentId=66485&amp;articleId=ann_lSW6I7DvP0PVa+wPAXuusdD5ndTMr3NGt5TILBJnhQo=&amp;utm=web-micro-app-back-front.60582ce0.0.0.9e510ec0509b11efbbeb696962403d1a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272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购买10台浪潮电脑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采购项目整体预留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"http://zfcg.gxzf.gov.cn/luban/detail?parentId=66485&amp;articleId=ann_q5514QtJRB9+gH+49xDCiND5ndTMr3NGt5TILBJnhQo=&amp;utm=web-micro-app-back-front.60582ce0.0.0.9e510ec0509b11efbbeb696962403d1a"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http://zfcg.gxzf.gov.cn/luban/detail?parentId=66485&amp;articleId=ann_q5514QtJRB9+gH+49xDCiND5ndTMr3NGt5TILBJnhQo=&amp;utm=web-micro-app-back-front.60582ce0.0.0.9e510ec0509b11efbbeb696962403d1a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347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:lang w:val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购买5张阅览桌、9组文件柜、8张办公电脑桌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采购项目整体预留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instrText xml:space="preserve"> HYPERLINK "http://zfcg.gxzf.gov.cn/luban/detail?parentId=66485&amp;articleId=ann_wtzWImZi08+R7zDQX35+pND5ndTMr3NGt5TILBJnhQo=&amp;utm=web-micro-app-back-front.60582ce0.0.0.9e510ec0509b11efbbeb696962403d1a" </w:instrTex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>http://zfcg.gxzf.gov.cn/luban/detail?parentId=66485&amp;articleId=ann_wtzWImZi08+R7zDQX35+pND5ndTMr3NGt5TILBJnhQo=&amp;utm=web-micro-app-back-front.60582ce0.0.0.9e510ec0509b11efbbeb696962403d1a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347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购买10台浪潮电脑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不面向中小企业采购（制造商为大型企业）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http://zfcg.gxzf.gov.cn/site/detail?categoryCode=ZcyAnnouncement&amp;parentId=66485&amp;articleId=/5/7qKaI5wSyZUmJrgxlfA==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347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购买车辆维修和保养服务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不面向中小企业采购（车辆维修保养企业为大型企业）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http://zfcg.gxzf.gov.cn/site/detail?categoryCode=ZcyAnnouncement&amp;parentId=66485&amp;articleId=B2BpdCdmhLNEki/lnunf+w==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347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购买机动车保险服务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不面向中小企业采购（保险企业为大型企业）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http://zfcg.gxzf.gov.cn/site/detail?categoryCode=ZcyAnnouncement&amp;parentId=66485&amp;articleId=YeGZkr76+bRRQFcKEsNszg==</w:t>
            </w:r>
          </w:p>
        </w:tc>
      </w:tr>
      <w:tr>
        <w:tblPrEx>
          <w:tblLayout w:type="fixed"/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cantSplit/>
          <w:trHeight w:val="1347" w:hRule="atLeast"/>
        </w:trPr>
        <w:tc>
          <w:tcPr>
            <w:tcW w:w="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购买机动车加油服务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不面向中小企业采购（机动车加油企业为大型企业）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http://zfcg.gxzf.gov.cn/site/detail?categoryCode=ZcyAnnouncement&amp;parentId=66485&amp;articleId=E7hpTaUpu1vRuq0tCYbUBg==</w:t>
            </w:r>
          </w:p>
        </w:tc>
      </w:tr>
    </w:tbl>
    <w:p>
      <w:pPr>
        <w:jc w:val="center"/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  广西老年大学</w:t>
      </w:r>
    </w:p>
    <w:p>
      <w:pPr>
        <w:jc w:val="center"/>
        <w:rPr>
          <w:rFonts w:hint="default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                                    2024年8月5日</w:t>
      </w:r>
    </w:p>
    <w:sectPr>
      <w:pgSz w:w="11906" w:h="16838"/>
      <w:pgMar w:top="1984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0ZWNmZGMwNjZhMTdiOTU4ZTdiN2MwYTQwZTIwOTkifQ=="/>
  </w:docVars>
  <w:rsids>
    <w:rsidRoot w:val="62CE169E"/>
    <w:rsid w:val="04C251C9"/>
    <w:rsid w:val="0749343F"/>
    <w:rsid w:val="0A512F20"/>
    <w:rsid w:val="0CE412B2"/>
    <w:rsid w:val="0D664A21"/>
    <w:rsid w:val="0F2C3009"/>
    <w:rsid w:val="19D53AA2"/>
    <w:rsid w:val="1C2B7EA1"/>
    <w:rsid w:val="1F124FAF"/>
    <w:rsid w:val="209F0ABB"/>
    <w:rsid w:val="23615AF7"/>
    <w:rsid w:val="28FC7019"/>
    <w:rsid w:val="32375ACF"/>
    <w:rsid w:val="368716D6"/>
    <w:rsid w:val="41A10B4B"/>
    <w:rsid w:val="42F63A31"/>
    <w:rsid w:val="61966DE4"/>
    <w:rsid w:val="62CE169E"/>
    <w:rsid w:val="64B61035"/>
    <w:rsid w:val="6B9C672A"/>
    <w:rsid w:val="6E9C672D"/>
    <w:rsid w:val="7A94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6">
    <w:name w:val="正文文本 (2)"/>
    <w:basedOn w:val="1"/>
    <w:qFormat/>
    <w:uiPriority w:val="0"/>
    <w:pPr>
      <w:shd w:val="clear" w:color="auto" w:fill="FFFFFF"/>
      <w:spacing w:before="680" w:after="1460" w:line="300" w:lineRule="exact"/>
      <w:jc w:val="center"/>
    </w:pPr>
    <w:rPr>
      <w:rFonts w:ascii="MingLiU" w:hAnsi="MingLiU" w:eastAsia="MingLiU" w:cs="MingLiU"/>
      <w:spacing w:val="30"/>
      <w:kern w:val="0"/>
      <w:sz w:val="30"/>
      <w:szCs w:val="30"/>
    </w:rPr>
  </w:style>
  <w:style w:type="character" w:customStyle="1" w:styleId="7">
    <w:name w:val="正文文本 (2) + 斜体"/>
    <w:qFormat/>
    <w:uiPriority w:val="0"/>
    <w:rPr>
      <w:rFonts w:hint="eastAsia" w:ascii="MingLiU" w:hAnsi="MingLiU" w:eastAsia="MingLiU" w:cs="MingLiU"/>
      <w:i/>
      <w:iCs/>
      <w:color w:val="000000"/>
      <w:spacing w:val="0"/>
      <w:w w:val="100"/>
      <w:position w:val="0"/>
      <w:sz w:val="30"/>
      <w:szCs w:val="30"/>
      <w:shd w:val="clear" w:color="auto" w:fill="FFFFFF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688</Words>
  <Characters>4212</Characters>
  <Lines>0</Lines>
  <Paragraphs>0</Paragraphs>
  <TotalTime>23</TotalTime>
  <ScaleCrop>false</ScaleCrop>
  <LinksUpToDate>false</LinksUpToDate>
  <CharactersWithSpaces>4253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2023-01-30T01:53:00Z</dcterms:created>
  <dc:creator>???</dc:creator>
  <cp:lastModifiedBy>??</cp:lastModifiedBy>
  <dcterms:modified xsi:type="dcterms:W3CDTF">2024-08-06T01:29:41Z</dcterms:modified>
  <dc:title>广西老年大学2022年面向中小企业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880FFBFC535E40DB8E79F247F38862B3_13</vt:lpwstr>
  </property>
</Properties>
</file>