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F5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广西亿隆项目管理有限公司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关于龙州县公安局网安三级实验室设备采购项目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（项目编号：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CZZC2024-J1-230297-GXYL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更正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公告</w:t>
      </w:r>
    </w:p>
    <w:p w14:paraId="44C0418E">
      <w:pPr>
        <w:spacing w:line="360" w:lineRule="auto"/>
        <w:rPr/>
      </w:pPr>
      <w:r>
        <w:rPr>
          <w:rFonts w:hint="eastAsia" w:ascii="黑体" w:hAnsi="黑体" w:eastAsia="黑体" w:cs="黑体"/>
          <w:b/>
          <w:bCs/>
          <w:sz w:val="24"/>
          <w:szCs w:val="32"/>
        </w:rPr>
        <w:t>一、项目基本情况</w:t>
      </w:r>
      <w:r>
        <w:rPr>
          <w:rFonts w:hint="eastAsia"/>
        </w:rPr>
        <w:t>                </w:t>
      </w:r>
    </w:p>
    <w:p w14:paraId="189A5DCF">
      <w:pPr>
        <w:spacing w:line="360" w:lineRule="auto"/>
        <w:ind w:firstLine="420" w:firstLineChars="200"/>
        <w:rPr/>
      </w:pPr>
      <w:r>
        <w:rPr>
          <w:rFonts w:hint="eastAsia"/>
        </w:rPr>
        <w:t>原公告的采购项目编号：</w:t>
      </w:r>
      <w:r>
        <w:rPr>
          <w:rFonts w:hint="eastAsia"/>
          <w:lang w:eastAsia="zh-CN"/>
        </w:rPr>
        <w:t>CZZC2024-J1-230297-GXYL</w:t>
      </w:r>
      <w:r>
        <w:rPr>
          <w:rFonts w:hint="eastAsia"/>
        </w:rPr>
        <w:t>                   </w:t>
      </w:r>
    </w:p>
    <w:p w14:paraId="16FDBA85">
      <w:pPr>
        <w:spacing w:line="360" w:lineRule="auto"/>
        <w:ind w:firstLine="420" w:firstLineChars="200"/>
        <w:rPr/>
      </w:pPr>
      <w:r>
        <w:rPr>
          <w:rFonts w:hint="eastAsia"/>
        </w:rPr>
        <w:t>原公告的采购项目名称：龙州县公安局网安三级实验室设备采购项目                    </w:t>
      </w:r>
    </w:p>
    <w:p w14:paraId="6B2E6209">
      <w:pPr>
        <w:spacing w:line="360" w:lineRule="auto"/>
        <w:ind w:firstLine="420" w:firstLineChars="200"/>
        <w:rPr/>
      </w:pPr>
      <w:r>
        <w:rPr>
          <w:rFonts w:hint="eastAsia"/>
        </w:rPr>
        <w:t>首次公告日期：2024年10月2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                    </w:t>
      </w:r>
    </w:p>
    <w:p w14:paraId="0D467A74"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二、更正信息                </w:t>
      </w:r>
    </w:p>
    <w:p w14:paraId="1CB141D7">
      <w:pPr>
        <w:spacing w:line="360" w:lineRule="auto"/>
        <w:ind w:firstLine="420" w:firstLineChars="200"/>
        <w:rPr/>
      </w:pPr>
      <w:r>
        <w:rPr>
          <w:rFonts w:hint="eastAsia"/>
        </w:rPr>
        <w:t>更正事项：</w:t>
      </w:r>
      <w:r>
        <w:rPr>
          <w:rFonts w:hint="eastAsia"/>
          <w:lang w:eastAsia="zh-CN"/>
        </w:rPr>
        <w:t>谈判文件</w:t>
      </w:r>
      <w:r>
        <w:rPr>
          <w:rFonts w:hint="eastAsia"/>
        </w:rPr>
        <w:t>                   </w:t>
      </w:r>
    </w:p>
    <w:p w14:paraId="4F386EBC">
      <w:pPr>
        <w:spacing w:line="360" w:lineRule="auto"/>
        <w:ind w:firstLine="420" w:firstLineChars="200"/>
        <w:rPr/>
      </w:pPr>
      <w:r>
        <w:rPr>
          <w:rFonts w:hint="eastAsia"/>
        </w:rPr>
        <w:t>更正内容：                   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9"/>
        <w:gridCol w:w="1174"/>
        <w:gridCol w:w="2610"/>
        <w:gridCol w:w="3979"/>
      </w:tblGrid>
      <w:tr w14:paraId="173E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</w:tcPr>
          <w:p w14:paraId="6AB38EA5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74" w:type="dxa"/>
          </w:tcPr>
          <w:p w14:paraId="395495F9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更正事项</w:t>
            </w:r>
          </w:p>
        </w:tc>
        <w:tc>
          <w:tcPr>
            <w:tcW w:w="2610" w:type="dxa"/>
          </w:tcPr>
          <w:p w14:paraId="56903997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更正前内容</w:t>
            </w:r>
          </w:p>
        </w:tc>
        <w:tc>
          <w:tcPr>
            <w:tcW w:w="3979" w:type="dxa"/>
          </w:tcPr>
          <w:p w14:paraId="7982B9F4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更正后内容</w:t>
            </w:r>
          </w:p>
        </w:tc>
      </w:tr>
      <w:tr w14:paraId="78FB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</w:tcPr>
          <w:p w14:paraId="233C8857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</w:tcPr>
          <w:p w14:paraId="67F6FA66">
            <w:pPr>
              <w:numPr>
                <w:numId w:val="0"/>
              </w:num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行业划分</w:t>
            </w:r>
          </w:p>
        </w:tc>
        <w:tc>
          <w:tcPr>
            <w:tcW w:w="2610" w:type="dxa"/>
          </w:tcPr>
          <w:p w14:paraId="314DA9A0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本项目中小企业行业划分</w:t>
            </w:r>
          </w:p>
        </w:tc>
        <w:tc>
          <w:tcPr>
            <w:tcW w:w="3979" w:type="dxa"/>
          </w:tcPr>
          <w:p w14:paraId="511BD7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</w:pPr>
            <w:bookmarkStart w:id="18" w:name="_GoBack"/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第三章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采购需求</w:t>
            </w:r>
          </w:p>
          <w:p w14:paraId="7EE1E62A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本项目中小企业行业划分为：工业。</w:t>
            </w:r>
            <w:bookmarkEnd w:id="18"/>
          </w:p>
        </w:tc>
      </w:tr>
    </w:tbl>
    <w:p w14:paraId="63124F17">
      <w:pPr>
        <w:spacing w:line="360" w:lineRule="auto"/>
        <w:rPr>
          <w:rFonts w:hint="eastAsia"/>
        </w:rPr>
      </w:pPr>
      <w:r>
        <w:t>更正日期：</w:t>
      </w:r>
      <w:r>
        <w:rPr>
          <w:rFonts w:hint="eastAsia"/>
        </w:rPr>
        <w:t>2024年10月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 w14:paraId="487D17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</w:rPr>
      </w:pPr>
      <w:bookmarkStart w:id="0" w:name="_Toc35393631"/>
      <w:bookmarkStart w:id="1" w:name="_Toc5676"/>
      <w:bookmarkStart w:id="2" w:name="_Toc24004"/>
      <w:bookmarkStart w:id="3" w:name="_Toc35393800"/>
      <w:r>
        <w:rPr>
          <w:rFonts w:hint="eastAsia" w:ascii="黑体" w:hAnsi="黑体" w:eastAsia="黑体" w:cs="宋体"/>
          <w:b/>
          <w:bCs/>
          <w:color w:val="auto"/>
          <w:sz w:val="24"/>
          <w:szCs w:val="24"/>
          <w:highlight w:val="none"/>
        </w:rPr>
        <w:t>三、</w:t>
      </w:r>
      <w:bookmarkEnd w:id="0"/>
      <w:bookmarkEnd w:id="1"/>
      <w:bookmarkEnd w:id="2"/>
      <w:bookmarkEnd w:id="3"/>
      <w:bookmarkStart w:id="4" w:name="_Toc28359092"/>
      <w:bookmarkStart w:id="5" w:name="_Toc28359015"/>
      <w:bookmarkStart w:id="6" w:name="_Toc35393801"/>
      <w:bookmarkStart w:id="7" w:name="_Toc35393632"/>
      <w:r>
        <w:rPr>
          <w:rFonts w:hint="eastAsia" w:ascii="黑体" w:hAnsi="黑体" w:eastAsia="黑体" w:cs="宋体"/>
          <w:b/>
          <w:bCs/>
          <w:color w:val="auto"/>
          <w:sz w:val="24"/>
          <w:szCs w:val="24"/>
          <w:highlight w:val="none"/>
        </w:rPr>
        <w:t>其他补充事宜</w:t>
      </w:r>
    </w:p>
    <w:p w14:paraId="4BC91F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本次公告同时在广西壮族自治区政府采购网（http://zfcg.gxzf.gov.cn/）、中国政府采购网（http://pub.ccgp.gov.cn/）（公告发布媒介包含但不限于上述媒介）发布</w:t>
      </w:r>
      <w:r>
        <w:rPr>
          <w:rFonts w:hint="eastAsia" w:cs="宋体"/>
          <w:color w:val="auto"/>
          <w:szCs w:val="21"/>
          <w:highlight w:val="none"/>
        </w:rPr>
        <w:t>。</w:t>
      </w:r>
    </w:p>
    <w:p w14:paraId="70B5A76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ascii="黑体" w:hAnsi="黑体" w:eastAsia="黑体" w:cs="宋体"/>
          <w:bCs w:val="0"/>
          <w:color w:val="auto"/>
          <w:sz w:val="24"/>
          <w:szCs w:val="24"/>
          <w:highlight w:val="none"/>
        </w:rPr>
      </w:pPr>
      <w:bookmarkStart w:id="8" w:name="_Toc12150"/>
      <w:bookmarkStart w:id="9" w:name="_Toc23274"/>
      <w:r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</w:rPr>
        <w:t>四、</w:t>
      </w:r>
      <w:bookmarkEnd w:id="4"/>
      <w:bookmarkEnd w:id="5"/>
      <w:bookmarkEnd w:id="6"/>
      <w:bookmarkEnd w:id="7"/>
      <w:bookmarkEnd w:id="8"/>
      <w:bookmarkEnd w:id="9"/>
      <w:bookmarkStart w:id="10" w:name="_Toc27703"/>
      <w:bookmarkStart w:id="11" w:name="_Toc21121"/>
      <w:bookmarkStart w:id="12" w:name="_Toc35393636"/>
      <w:bookmarkStart w:id="13" w:name="_Toc28359095"/>
      <w:bookmarkStart w:id="14" w:name="_Toc28359018"/>
      <w:bookmarkStart w:id="15" w:name="_Toc35393805"/>
      <w:r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</w:rPr>
        <w:t>凡对本次</w:t>
      </w:r>
      <w:r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  <w:lang w:eastAsia="zh-CN"/>
        </w:rPr>
        <w:t>公告</w:t>
      </w:r>
      <w:r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</w:rPr>
        <w:t>提出询问，请按</w:t>
      </w:r>
      <w:r>
        <w:rPr>
          <w:rFonts w:ascii="黑体" w:hAnsi="黑体" w:eastAsia="黑体" w:cs="宋体"/>
          <w:bCs w:val="0"/>
          <w:color w:val="auto"/>
          <w:sz w:val="24"/>
          <w:szCs w:val="24"/>
          <w:highlight w:val="none"/>
        </w:rPr>
        <w:t>以下方式</w:t>
      </w:r>
      <w:r>
        <w:rPr>
          <w:rFonts w:hint="eastAsia" w:ascii="黑体" w:hAnsi="黑体" w:eastAsia="黑体" w:cs="宋体"/>
          <w:bCs w:val="0"/>
          <w:color w:val="auto"/>
          <w:sz w:val="24"/>
          <w:szCs w:val="24"/>
          <w:highlight w:val="none"/>
        </w:rPr>
        <w:t>联系。</w:t>
      </w:r>
      <w:bookmarkEnd w:id="10"/>
      <w:bookmarkEnd w:id="11"/>
      <w:bookmarkEnd w:id="12"/>
      <w:bookmarkEnd w:id="13"/>
      <w:bookmarkEnd w:id="14"/>
      <w:bookmarkEnd w:id="15"/>
    </w:p>
    <w:p w14:paraId="41D66B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bookmarkStart w:id="16" w:name="_Toc2920_WPSOffice_Level1"/>
      <w:bookmarkStart w:id="17" w:name="_Toc28812_WPSOffice_Level1"/>
      <w:r>
        <w:rPr>
          <w:rFonts w:hint="eastAsia"/>
          <w:szCs w:val="21"/>
          <w:highlight w:val="none"/>
        </w:rPr>
        <w:t>1. 采购人信息</w:t>
      </w:r>
    </w:p>
    <w:p w14:paraId="59F44C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名 称：龙州县公安局</w:t>
      </w:r>
    </w:p>
    <w:p w14:paraId="0C16A8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地址：</w:t>
      </w:r>
      <w:r>
        <w:rPr>
          <w:rFonts w:hint="eastAsia"/>
          <w:szCs w:val="21"/>
          <w:highlight w:val="none"/>
          <w:lang w:val="en-US" w:eastAsia="zh-CN"/>
        </w:rPr>
        <w:t>崇左市龙州县龙州镇丽江路 18 号</w:t>
      </w:r>
    </w:p>
    <w:p w14:paraId="5C445F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项目联系人：赵健宁 </w:t>
      </w:r>
    </w:p>
    <w:p w14:paraId="4620F6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 xml:space="preserve">项目联系方式： </w:t>
      </w:r>
      <w:r>
        <w:rPr>
          <w:rFonts w:hint="eastAsia"/>
          <w:szCs w:val="21"/>
          <w:highlight w:val="none"/>
          <w:lang w:val="en-US" w:eastAsia="zh-CN"/>
        </w:rPr>
        <w:t>0771-8815510</w:t>
      </w:r>
    </w:p>
    <w:p w14:paraId="79AC62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2. 采购代理机构信息</w:t>
      </w:r>
    </w:p>
    <w:p w14:paraId="1C09CA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名 称：广西亿隆项目管理有限公司</w:t>
      </w:r>
    </w:p>
    <w:p w14:paraId="068F1E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地址：崇左市友谊大道东源名城D区9栋三单元202号</w:t>
      </w:r>
    </w:p>
    <w:p w14:paraId="283ADE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项目联系人：何丽</w:t>
      </w:r>
    </w:p>
    <w:p w14:paraId="4581AB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项目联系方式：0771-7911372</w:t>
      </w:r>
    </w:p>
    <w:p w14:paraId="3DD48D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3. 项目联系方式</w:t>
      </w:r>
    </w:p>
    <w:p w14:paraId="1E3F4A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项目联系人：何丽</w:t>
      </w:r>
    </w:p>
    <w:p w14:paraId="7D1243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项目联系方式：0771-7911372</w:t>
      </w:r>
    </w:p>
    <w:p w14:paraId="40C5317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/>
          <w:szCs w:val="21"/>
          <w:highlight w:val="none"/>
        </w:rPr>
        <w:t>监督部门：</w:t>
      </w:r>
      <w:bookmarkEnd w:id="16"/>
      <w:bookmarkEnd w:id="17"/>
      <w:r>
        <w:rPr>
          <w:rFonts w:hint="eastAsia" w:ascii="宋体" w:hAnsi="宋体" w:cs="宋体"/>
          <w:szCs w:val="21"/>
          <w:highlight w:val="none"/>
        </w:rPr>
        <w:t>龙州县财政局政府采购监督管理股     电话：0771-8812665</w:t>
      </w:r>
    </w:p>
    <w:p w14:paraId="680795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宋体" w:hAnsi="宋体" w:cs="宋体"/>
          <w:szCs w:val="21"/>
          <w:highlight w:val="none"/>
        </w:rPr>
      </w:pPr>
    </w:p>
    <w:p w14:paraId="061223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采购单位：龙州县公安局</w:t>
      </w:r>
    </w:p>
    <w:p w14:paraId="00E75F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采购代理机构：广西亿隆项目管理有限公司</w:t>
      </w:r>
    </w:p>
    <w:p w14:paraId="546BF0FB">
      <w:pPr>
        <w:spacing w:line="360" w:lineRule="auto"/>
        <w:ind w:firstLine="3780" w:firstLineChars="1800"/>
        <w:jc w:val="both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日期：2024年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szCs w:val="21"/>
          <w:highlight w:val="none"/>
        </w:rPr>
        <w:t xml:space="preserve">日 </w:t>
      </w:r>
    </w:p>
    <w:p w14:paraId="6804C314"/>
    <w:p w14:paraId="1C7F2622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B536B"/>
    <w:multiLevelType w:val="singleLevel"/>
    <w:tmpl w:val="D68B536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NmMGI4MTQ0ZGQyYmM4NmFiOGQwMDNiYzQ0ZTYifQ=="/>
  </w:docVars>
  <w:rsids>
    <w:rsidRoot w:val="1CC16B1C"/>
    <w:rsid w:val="02F6716B"/>
    <w:rsid w:val="1CC16B1C"/>
    <w:rsid w:val="34953370"/>
    <w:rsid w:val="443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629</Characters>
  <Lines>0</Lines>
  <Paragraphs>0</Paragraphs>
  <TotalTime>40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2024-10-30T00:58:00Z</dcterms:created>
  <dc:creator>猪猪</dc:creator>
  <cp:lastModifiedBy>猪猪</cp:lastModifiedBy>
  <dcterms:modified xsi:type="dcterms:W3CDTF">2024-10-30T01:55:36Z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2784EBBA283347558BBC3E5916A27015_11</vt:lpwstr>
  </property>
</Properties>
</file>