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jc w:val="center"/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凭祥市交通运输局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</w:rPr>
        <w:t>年</w:t>
      </w:r>
      <w:r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8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</w:rPr>
        <w:t>月至</w:t>
      </w:r>
      <w:r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9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36"/>
          <w:szCs w:val="36"/>
        </w:rPr>
        <w:t>月政府采购意向</w:t>
      </w:r>
    </w:p>
    <w:p>
      <w:pPr>
        <w:keepNext w:val="0"/>
        <w:keepLines w:val="0"/>
        <w:widowControl/>
        <w:suppressLineNumbers w:val="0"/>
        <w:spacing w:after="270" w:afterAutospacing="0"/>
        <w:ind w:firstLine="560" w:firstLineChars="200"/>
        <w:jc w:val="left"/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6"/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凭祥市交通运输局</w:t>
      </w:r>
      <w:r>
        <w:rPr>
          <w:rStyle w:val="6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</w:t>
      </w:r>
      <w:r>
        <w:rPr>
          <w:rStyle w:val="6"/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</w:t>
      </w:r>
      <w:r>
        <w:rPr>
          <w:rStyle w:val="6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Style w:val="6"/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</w:t>
      </w:r>
      <w:r>
        <w:rPr>
          <w:rStyle w:val="6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月至</w:t>
      </w:r>
      <w:r>
        <w:rPr>
          <w:rStyle w:val="6"/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9</w:t>
      </w:r>
      <w:r>
        <w:rPr>
          <w:rStyle w:val="6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月采购意向公开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如下：</w:t>
      </w:r>
    </w:p>
    <w:tbl>
      <w:tblPr>
        <w:tblStyle w:val="3"/>
        <w:tblW w:w="93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2188"/>
        <w:gridCol w:w="3037"/>
        <w:gridCol w:w="1150"/>
        <w:gridCol w:w="1716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  <w:tblHeader/>
          <w:jc w:val="center"/>
        </w:trPr>
        <w:tc>
          <w:tcPr>
            <w:tcW w:w="637" w:type="dxa"/>
            <w:tcBorders>
              <w:top w:val="single" w:color="595959" w:themeColor="text1" w:themeTint="A5" w:sz="12" w:space="0"/>
              <w:left w:val="single" w:color="595959" w:themeColor="text1" w:themeTint="A5" w:sz="12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88" w:type="dxa"/>
            <w:tcBorders>
              <w:top w:val="single" w:color="595959" w:themeColor="text1" w:themeTint="A5" w:sz="12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3037" w:type="dxa"/>
            <w:tcBorders>
              <w:top w:val="single" w:color="595959" w:themeColor="text1" w:themeTint="A5" w:sz="12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150" w:type="dxa"/>
            <w:tcBorders>
              <w:top w:val="single" w:color="595959" w:themeColor="text1" w:themeTint="A5" w:sz="12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预算金额（万元）</w:t>
            </w:r>
          </w:p>
        </w:tc>
        <w:tc>
          <w:tcPr>
            <w:tcW w:w="1716" w:type="dxa"/>
            <w:tcBorders>
              <w:top w:val="single" w:color="595959" w:themeColor="text1" w:themeTint="A5" w:sz="12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645" w:type="dxa"/>
            <w:tcBorders>
              <w:top w:val="single" w:color="595959" w:themeColor="text1" w:themeTint="A5" w:sz="12" w:space="0"/>
              <w:left w:val="single" w:color="595959" w:themeColor="text1" w:themeTint="A5" w:sz="4" w:space="0"/>
              <w:bottom w:val="single" w:color="595959" w:themeColor="text1" w:themeTint="A5" w:sz="4" w:space="0"/>
              <w:right w:val="single" w:color="595959" w:themeColor="text1" w:themeTint="A5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3" w:hRule="atLeast"/>
          <w:jc w:val="center"/>
        </w:trPr>
        <w:tc>
          <w:tcPr>
            <w:tcW w:w="637" w:type="dxa"/>
            <w:tcBorders>
              <w:top w:val="single" w:color="595959" w:themeColor="text1" w:themeTint="A5" w:sz="4" w:space="0"/>
              <w:left w:val="single" w:color="595959" w:themeColor="text1" w:themeTint="A5" w:sz="12" w:space="0"/>
              <w:bottom w:val="single" w:color="595959" w:themeColor="text1" w:themeTint="A5" w:sz="12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12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</w:rPr>
            </w:pPr>
            <w:bookmarkStart w:id="0" w:name="OLE_LINK1"/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年凭祥市农村公路日常养护项目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零星应急抢险项目</w:t>
            </w:r>
            <w:bookmarkEnd w:id="0"/>
          </w:p>
        </w:tc>
        <w:tc>
          <w:tcPr>
            <w:tcW w:w="3037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12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default" w:ascii="Arial" w:hAnsi="Arial" w:eastAsia="仿宋_GB2312" w:cs="Arial"/>
                <w:sz w:val="24"/>
                <w:szCs w:val="24"/>
              </w:rPr>
            </w:pPr>
            <w:bookmarkStart w:id="1" w:name="OLE_LINK2"/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年我局需要管养的农村公路里程为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441.314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公里（其中县道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111.185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公里，乡道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91.965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公里，村道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238.164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公里），日常养护内容包括：清理零星塌方、喷除草剂、除草、清理路树、水沟、清理桥面淤泥等工作。</w:t>
            </w:r>
            <w:bookmarkEnd w:id="1"/>
          </w:p>
        </w:tc>
        <w:tc>
          <w:tcPr>
            <w:tcW w:w="1150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12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</w:pPr>
            <w:bookmarkStart w:id="3" w:name="_GoBack"/>
            <w:bookmarkStart w:id="2" w:name="OLE_LINK3"/>
            <w:r>
              <w:rPr>
                <w:rFonts w:hint="eastAsia" w:ascii="Arial" w:hAnsi="Arial" w:eastAsia="仿宋_GB2312" w:cs="Arial"/>
                <w:sz w:val="24"/>
                <w:szCs w:val="24"/>
                <w:lang w:val="en-US" w:eastAsia="zh-CN"/>
              </w:rPr>
              <w:t>228.6167</w:t>
            </w:r>
            <w:bookmarkEnd w:id="3"/>
            <w:bookmarkEnd w:id="2"/>
          </w:p>
        </w:tc>
        <w:tc>
          <w:tcPr>
            <w:tcW w:w="1716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12" w:space="0"/>
              <w:right w:val="single" w:color="595959" w:themeColor="text1" w:themeTint="A5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年0</w:t>
            </w:r>
            <w:r>
              <w:rPr>
                <w:rFonts w:hint="eastAsia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645" w:type="dxa"/>
            <w:tcBorders>
              <w:top w:val="single" w:color="595959" w:themeColor="text1" w:themeTint="A5" w:sz="4" w:space="0"/>
              <w:left w:val="single" w:color="595959" w:themeColor="text1" w:themeTint="A5" w:sz="4" w:space="0"/>
              <w:bottom w:val="single" w:color="595959" w:themeColor="text1" w:themeTint="A5" w:sz="12" w:space="0"/>
              <w:right w:val="single" w:color="595959" w:themeColor="text1" w:themeTint="A5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仿宋_GB2312" w:cs="Aria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仿宋_GB2312" w:cs="Arial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     本次公开的采购意向是本单位政府采购工作的初步安排，具体采购项目情况以相关采购公告和采购文件为准。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仿宋_GB2312" w:cs="Arial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      </w:t>
      </w:r>
      <w:r>
        <w:rPr>
          <w:rStyle w:val="6"/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凭祥市交通运输局</w:t>
      </w: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</w:t>
      </w:r>
      <w:r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    </w:t>
      </w:r>
      <w:r>
        <w:rPr>
          <w:rStyle w:val="6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</w:t>
      </w:r>
      <w:r>
        <w:rPr>
          <w:rStyle w:val="6"/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</w:t>
      </w:r>
      <w:r>
        <w:rPr>
          <w:rStyle w:val="6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年0</w:t>
      </w:r>
      <w:r>
        <w:rPr>
          <w:rStyle w:val="6"/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6</w:t>
      </w:r>
      <w:r>
        <w:rPr>
          <w:rStyle w:val="6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Style w:val="6"/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19</w:t>
      </w:r>
      <w:r>
        <w:rPr>
          <w:rStyle w:val="6"/>
          <w:rFonts w:hint="default" w:ascii="Arial" w:hAnsi="Arial" w:eastAsia="仿宋_GB2312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</w:t>
      </w:r>
    </w:p>
    <w:p>
      <w:pPr>
        <w:rPr>
          <w:rFonts w:hint="default" w:ascii="Arial" w:hAnsi="Arial" w:eastAsia="仿宋_GB2312" w:cs="Arial"/>
        </w:rPr>
      </w:pPr>
    </w:p>
    <w:sectPr>
      <w:pgSz w:w="11906" w:h="16838"/>
      <w:pgMar w:top="1417" w:right="1417" w:bottom="1417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14AA0"/>
    <w:rsid w:val="23914AA0"/>
    <w:rsid w:val="2B201793"/>
    <w:rsid w:val="33273B1A"/>
    <w:rsid w:val="382A3605"/>
    <w:rsid w:val="58983E2F"/>
    <w:rsid w:val="5EA07CD5"/>
    <w:rsid w:val="633242E7"/>
    <w:rsid w:val="6429729E"/>
    <w:rsid w:val="6B6F5FBC"/>
    <w:rsid w:val="7AC30F34"/>
    <w:rsid w:val="7CE15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2021-05-11T03:31:00Z</dcterms:created>
  <dc:creator>NTKO</dc:creator>
  <cp:lastModifiedBy>安。</cp:lastModifiedBy>
  <dcterms:modified xsi:type="dcterms:W3CDTF">2025-06-19T04:04:14Z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D76C4FDE06A84EA99A28058B485FB6BD</vt:lpwstr>
  </property>
</Properties>
</file>