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none" w:color="auto" w:sz="0" w:space="0"/>
        </w:pBdr>
        <w:spacing w:line="300" w:lineRule="atLeast"/>
        <w:ind w:left="0" w:firstLine="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lang w:val="en-US" w:eastAsia="zh-CN" w:bidi="ar"/>
        </w:rPr>
        <w:t>扶绥县农业农村局2025年6月至7月政府采购意向</w:t>
      </w:r>
    </w:p>
    <w:p>
      <w:pPr>
        <w:pStyle w:val="2"/>
        <w:keepNext w:val="0"/>
        <w:keepLines w:val="0"/>
        <w:widowControl/>
        <w:suppressLineNumbers w:val="0"/>
        <w:wordWrap/>
        <w:ind w:left="0" w:firstLine="42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宋体" w:hAnsi="宋体" w:eastAsia="宋体" w:cs="宋体"/>
          <w:i w:val="0"/>
          <w:iCs w:val="0"/>
          <w:caps w:val="0"/>
          <w:color w:val="000000"/>
          <w:spacing w:val="0"/>
          <w:sz w:val="21"/>
          <w:szCs w:val="21"/>
          <w:lang w:val="en-US" w:eastAsia="zh-CN"/>
        </w:rPr>
        <w:t>扶绥县</w:t>
      </w:r>
      <w:r>
        <w:rPr>
          <w:rStyle w:val="6"/>
          <w:rFonts w:hint="eastAsia" w:ascii="宋体" w:hAnsi="宋体" w:eastAsia="宋体" w:cs="宋体"/>
          <w:i w:val="0"/>
          <w:iCs w:val="0"/>
          <w:caps w:val="0"/>
          <w:color w:val="000000"/>
          <w:spacing w:val="0"/>
          <w:sz w:val="21"/>
          <w:szCs w:val="21"/>
        </w:rPr>
        <w:t>农业农村局202</w:t>
      </w:r>
      <w:r>
        <w:rPr>
          <w:rStyle w:val="6"/>
          <w:rFonts w:hint="eastAsia" w:ascii="宋体" w:hAnsi="宋体" w:eastAsia="宋体" w:cs="宋体"/>
          <w:i w:val="0"/>
          <w:iCs w:val="0"/>
          <w:caps w:val="0"/>
          <w:color w:val="000000"/>
          <w:spacing w:val="0"/>
          <w:sz w:val="21"/>
          <w:szCs w:val="21"/>
          <w:lang w:val="en-US" w:eastAsia="zh-CN"/>
        </w:rPr>
        <w:t>5</w:t>
      </w:r>
      <w:r>
        <w:rPr>
          <w:rStyle w:val="6"/>
          <w:rFonts w:hint="eastAsia" w:ascii="宋体" w:hAnsi="宋体" w:eastAsia="宋体" w:cs="宋体"/>
          <w:i w:val="0"/>
          <w:iCs w:val="0"/>
          <w:caps w:val="0"/>
          <w:color w:val="000000"/>
          <w:spacing w:val="0"/>
          <w:sz w:val="21"/>
          <w:szCs w:val="21"/>
        </w:rPr>
        <w:t>年</w:t>
      </w:r>
      <w:r>
        <w:rPr>
          <w:rStyle w:val="6"/>
          <w:rFonts w:hint="eastAsia" w:ascii="宋体" w:hAnsi="宋体" w:eastAsia="宋体" w:cs="宋体"/>
          <w:i w:val="0"/>
          <w:iCs w:val="0"/>
          <w:caps w:val="0"/>
          <w:color w:val="000000"/>
          <w:spacing w:val="0"/>
          <w:sz w:val="21"/>
          <w:szCs w:val="21"/>
          <w:lang w:val="en-US" w:eastAsia="zh-CN"/>
        </w:rPr>
        <w:t>6</w:t>
      </w:r>
      <w:r>
        <w:rPr>
          <w:rStyle w:val="6"/>
          <w:rFonts w:hint="eastAsia" w:ascii="宋体" w:hAnsi="宋体" w:eastAsia="宋体" w:cs="宋体"/>
          <w:i w:val="0"/>
          <w:iCs w:val="0"/>
          <w:caps w:val="0"/>
          <w:color w:val="000000"/>
          <w:spacing w:val="0"/>
          <w:sz w:val="21"/>
          <w:szCs w:val="21"/>
        </w:rPr>
        <w:t>月至</w:t>
      </w:r>
      <w:r>
        <w:rPr>
          <w:rStyle w:val="6"/>
          <w:rFonts w:hint="eastAsia" w:ascii="宋体" w:hAnsi="宋体" w:eastAsia="宋体" w:cs="宋体"/>
          <w:i w:val="0"/>
          <w:iCs w:val="0"/>
          <w:caps w:val="0"/>
          <w:color w:val="000000"/>
          <w:spacing w:val="0"/>
          <w:sz w:val="21"/>
          <w:szCs w:val="21"/>
          <w:lang w:val="en-US" w:eastAsia="zh-CN"/>
        </w:rPr>
        <w:t>7</w:t>
      </w:r>
      <w:r>
        <w:rPr>
          <w:rStyle w:val="6"/>
          <w:rFonts w:hint="eastAsia" w:ascii="宋体" w:hAnsi="宋体" w:eastAsia="宋体" w:cs="宋体"/>
          <w:i w:val="0"/>
          <w:iCs w:val="0"/>
          <w:caps w:val="0"/>
          <w:color w:val="000000"/>
          <w:spacing w:val="0"/>
          <w:sz w:val="21"/>
          <w:szCs w:val="21"/>
        </w:rPr>
        <w:t>月采购意向公开</w:t>
      </w:r>
      <w:r>
        <w:rPr>
          <w:rFonts w:hint="eastAsia" w:ascii="宋体" w:hAnsi="宋体" w:eastAsia="宋体" w:cs="宋体"/>
          <w:i w:val="0"/>
          <w:iCs w:val="0"/>
          <w:caps w:val="0"/>
          <w:color w:val="000000"/>
          <w:spacing w:val="0"/>
          <w:sz w:val="21"/>
          <w:szCs w:val="21"/>
        </w:rPr>
        <w:t>如下：       </w:t>
      </w:r>
    </w:p>
    <w:tbl>
      <w:tblPr>
        <w:tblStyle w:val="3"/>
        <w:tblpPr w:leftFromText="180" w:rightFromText="180" w:vertAnchor="text" w:horzAnchor="page" w:tblpX="1120" w:tblpY="1248"/>
        <w:tblOverlap w:val="never"/>
        <w:tblW w:w="10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51"/>
        <w:gridCol w:w="1860"/>
        <w:gridCol w:w="2729"/>
        <w:gridCol w:w="1082"/>
        <w:gridCol w:w="1356"/>
        <w:gridCol w:w="1673"/>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751" w:type="dxa"/>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sz w:val="21"/>
                <w:szCs w:val="21"/>
              </w:rPr>
            </w:pPr>
            <w:r>
              <w:rPr>
                <w:rStyle w:val="5"/>
                <w:rFonts w:hint="eastAsia" w:ascii="宋体" w:hAnsi="宋体" w:eastAsia="宋体" w:cs="宋体"/>
                <w:kern w:val="0"/>
                <w:sz w:val="21"/>
                <w:szCs w:val="21"/>
                <w:lang w:val="en-US" w:eastAsia="zh-CN" w:bidi="ar"/>
              </w:rPr>
              <w:t>序号</w:t>
            </w:r>
          </w:p>
        </w:tc>
        <w:tc>
          <w:tcPr>
            <w:tcW w:w="1860" w:type="dxa"/>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sz w:val="21"/>
                <w:szCs w:val="21"/>
              </w:rPr>
            </w:pPr>
            <w:r>
              <w:rPr>
                <w:rStyle w:val="5"/>
                <w:rFonts w:hint="eastAsia" w:ascii="宋体" w:hAnsi="宋体" w:eastAsia="宋体" w:cs="宋体"/>
                <w:kern w:val="0"/>
                <w:sz w:val="21"/>
                <w:szCs w:val="21"/>
                <w:lang w:val="en-US" w:eastAsia="zh-CN" w:bidi="ar"/>
              </w:rPr>
              <w:t>采购项目名称</w:t>
            </w:r>
          </w:p>
        </w:tc>
        <w:tc>
          <w:tcPr>
            <w:tcW w:w="2729" w:type="dxa"/>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sz w:val="21"/>
                <w:szCs w:val="21"/>
              </w:rPr>
            </w:pPr>
            <w:r>
              <w:rPr>
                <w:rStyle w:val="5"/>
                <w:rFonts w:hint="eastAsia" w:ascii="宋体" w:hAnsi="宋体" w:eastAsia="宋体" w:cs="宋体"/>
                <w:kern w:val="0"/>
                <w:sz w:val="21"/>
                <w:szCs w:val="21"/>
                <w:lang w:val="en-US" w:eastAsia="zh-CN" w:bidi="ar"/>
              </w:rPr>
              <w:t>采购需求概况</w:t>
            </w:r>
          </w:p>
        </w:tc>
        <w:tc>
          <w:tcPr>
            <w:tcW w:w="1082" w:type="dxa"/>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sz w:val="21"/>
                <w:szCs w:val="21"/>
              </w:rPr>
            </w:pPr>
            <w:r>
              <w:rPr>
                <w:rStyle w:val="5"/>
                <w:rFonts w:hint="eastAsia" w:ascii="宋体" w:hAnsi="宋体" w:eastAsia="宋体" w:cs="宋体"/>
                <w:kern w:val="0"/>
                <w:sz w:val="21"/>
                <w:szCs w:val="21"/>
                <w:lang w:val="en-US" w:eastAsia="zh-CN" w:bidi="ar"/>
              </w:rPr>
              <w:t>预算金额（万元）</w:t>
            </w:r>
          </w:p>
        </w:tc>
        <w:tc>
          <w:tcPr>
            <w:tcW w:w="1356" w:type="dxa"/>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sz w:val="21"/>
                <w:szCs w:val="21"/>
              </w:rPr>
            </w:pPr>
            <w:r>
              <w:rPr>
                <w:rStyle w:val="5"/>
                <w:rFonts w:hint="eastAsia" w:ascii="宋体" w:hAnsi="宋体" w:eastAsia="宋体" w:cs="宋体"/>
                <w:kern w:val="0"/>
                <w:sz w:val="21"/>
                <w:szCs w:val="21"/>
                <w:lang w:val="en-US" w:eastAsia="zh-CN" w:bidi="ar"/>
              </w:rPr>
              <w:t>预计采购时间（填写到月）</w:t>
            </w:r>
          </w:p>
        </w:tc>
        <w:tc>
          <w:tcPr>
            <w:tcW w:w="1673" w:type="dxa"/>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sz w:val="21"/>
                <w:szCs w:val="21"/>
              </w:rPr>
            </w:pPr>
            <w:r>
              <w:rPr>
                <w:rStyle w:val="5"/>
                <w:rFonts w:hint="eastAsia" w:ascii="宋体" w:hAnsi="宋体" w:eastAsia="宋体" w:cs="宋体"/>
                <w:kern w:val="0"/>
                <w:sz w:val="21"/>
                <w:szCs w:val="21"/>
                <w:lang w:val="en-US" w:eastAsia="zh-CN" w:bidi="ar"/>
              </w:rPr>
              <w:t>落实政府采购政策功能情况</w:t>
            </w:r>
          </w:p>
        </w:tc>
        <w:tc>
          <w:tcPr>
            <w:tcW w:w="644" w:type="dxa"/>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sz w:val="21"/>
                <w:szCs w:val="21"/>
              </w:rPr>
            </w:pPr>
            <w:r>
              <w:rPr>
                <w:rStyle w:val="5"/>
                <w:rFonts w:hint="eastAsia" w:ascii="宋体" w:hAnsi="宋体" w:eastAsia="宋体" w:cs="宋体"/>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7" w:hRule="atLeast"/>
        </w:trPr>
        <w:tc>
          <w:tcPr>
            <w:tcW w:w="751" w:type="dxa"/>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1860" w:type="dxa"/>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扶绥县2025年生产障碍耕地治理项目</w:t>
            </w:r>
          </w:p>
        </w:tc>
        <w:tc>
          <w:tcPr>
            <w:tcW w:w="2729" w:type="dxa"/>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both"/>
              <w:rPr>
                <w:rFonts w:hint="eastAsia" w:ascii="宋体" w:hAnsi="宋体" w:eastAsia="宋体" w:cs="宋体"/>
                <w:sz w:val="21"/>
                <w:szCs w:val="21"/>
              </w:rPr>
            </w:pPr>
            <w:r>
              <w:rPr>
                <w:rFonts w:hint="eastAsia" w:ascii="宋体" w:hAnsi="宋体" w:eastAsia="宋体" w:cs="宋体"/>
                <w:sz w:val="21"/>
                <w:szCs w:val="21"/>
              </w:rPr>
              <w:t>生产障碍耕地治理面积</w:t>
            </w:r>
            <w:r>
              <w:rPr>
                <w:rFonts w:hint="eastAsia" w:ascii="宋体" w:hAnsi="宋体" w:eastAsia="宋体" w:cs="宋体"/>
                <w:sz w:val="21"/>
                <w:szCs w:val="21"/>
                <w:lang w:val="en-US" w:eastAsia="zh-CN"/>
              </w:rPr>
              <w:t>10607</w:t>
            </w:r>
            <w:r>
              <w:rPr>
                <w:rFonts w:hint="eastAsia" w:ascii="宋体" w:hAnsi="宋体" w:eastAsia="宋体" w:cs="宋体"/>
                <w:sz w:val="21"/>
                <w:szCs w:val="21"/>
              </w:rPr>
              <w:t>亩，</w:t>
            </w:r>
            <w:r>
              <w:rPr>
                <w:rFonts w:hint="eastAsia" w:ascii="宋体" w:hAnsi="宋体" w:eastAsia="宋体" w:cs="宋体"/>
                <w:sz w:val="21"/>
                <w:szCs w:val="21"/>
                <w:lang w:val="en-US" w:eastAsia="zh-CN"/>
              </w:rPr>
              <w:t>开展</w:t>
            </w:r>
            <w:r>
              <w:rPr>
                <w:rFonts w:hint="eastAsia" w:ascii="宋体" w:hAnsi="宋体" w:eastAsia="宋体" w:cs="宋体"/>
                <w:sz w:val="21"/>
                <w:szCs w:val="21"/>
              </w:rPr>
              <w:t>生产障碍耕地治</w:t>
            </w:r>
            <w:r>
              <w:rPr>
                <w:rFonts w:hint="eastAsia" w:ascii="宋体" w:hAnsi="宋体" w:eastAsia="宋体" w:cs="宋体"/>
                <w:sz w:val="21"/>
                <w:szCs w:val="21"/>
                <w:lang w:val="en-US" w:eastAsia="zh-CN"/>
              </w:rPr>
              <w:t>农用地安全利用示范服务</w:t>
            </w:r>
            <w:r>
              <w:rPr>
                <w:rFonts w:hint="eastAsia" w:ascii="宋体" w:hAnsi="宋体" w:eastAsia="宋体" w:cs="宋体"/>
                <w:sz w:val="21"/>
                <w:szCs w:val="21"/>
              </w:rPr>
              <w:t>，通过治理措施确保项目区受污染耕地安全利用度达93%以上。具体以招标文件为准。</w:t>
            </w:r>
          </w:p>
        </w:tc>
        <w:tc>
          <w:tcPr>
            <w:tcW w:w="1082" w:type="dxa"/>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default" w:ascii="宋体" w:hAnsi="宋体" w:eastAsia="宋体" w:cs="宋体"/>
                <w:sz w:val="21"/>
                <w:szCs w:val="21"/>
                <w:lang w:val="en-US"/>
              </w:rPr>
            </w:pPr>
            <w:r>
              <w:rPr>
                <w:rFonts w:hint="eastAsia" w:ascii="宋体" w:hAnsi="宋体" w:eastAsia="宋体" w:cs="宋体"/>
                <w:kern w:val="0"/>
                <w:sz w:val="21"/>
                <w:szCs w:val="21"/>
                <w:lang w:val="en-US" w:eastAsia="zh-CN" w:bidi="ar"/>
              </w:rPr>
              <w:t>331</w:t>
            </w:r>
          </w:p>
        </w:tc>
        <w:tc>
          <w:tcPr>
            <w:tcW w:w="1356" w:type="dxa"/>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2025年07月</w:t>
            </w:r>
          </w:p>
        </w:tc>
        <w:tc>
          <w:tcPr>
            <w:tcW w:w="1673" w:type="dxa"/>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pPr>
              <w:keepNext w:val="0"/>
              <w:keepLines w:val="0"/>
              <w:widowControl/>
              <w:suppressLineNumbers w:val="0"/>
              <w:ind w:left="0" w:firstLine="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按照政府采购相关政策落实。</w:t>
            </w:r>
          </w:p>
        </w:tc>
        <w:tc>
          <w:tcPr>
            <w:tcW w:w="644" w:type="dxa"/>
            <w:tcBorders>
              <w:top w:val="single" w:color="BBBBBB" w:sz="4" w:space="0"/>
              <w:left w:val="single" w:color="BBBBBB" w:sz="4" w:space="0"/>
              <w:bottom w:val="single" w:color="BBBBBB" w:sz="4" w:space="0"/>
              <w:right w:val="single" w:color="BBBBBB"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ind w:left="0" w:firstLine="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具体以招标公告为准</w:t>
            </w:r>
          </w:p>
        </w:tc>
      </w:tr>
    </w:tbl>
    <w:p>
      <w:pPr>
        <w:pStyle w:val="2"/>
        <w:keepNext w:val="0"/>
        <w:keepLines w:val="0"/>
        <w:widowControl/>
        <w:suppressLineNumbers w:val="0"/>
        <w:wordWrap/>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本次公开的采购意向是本单位政府采购工作的初步安排，具体采购项目情况以相关采购公告和采购文件为准。</w:t>
      </w:r>
    </w:p>
    <w:p>
      <w:pPr>
        <w:bidi w:val="0"/>
        <w:rPr>
          <w:rFonts w:hint="eastAsia"/>
        </w:rPr>
      </w:pPr>
    </w:p>
    <w:p>
      <w:pPr>
        <w:bidi w:val="0"/>
        <w:rPr>
          <w:rFonts w:hint="eastAsia"/>
        </w:rPr>
      </w:pPr>
    </w:p>
    <w:p>
      <w:pPr>
        <w:bidi w:val="0"/>
        <w:rPr>
          <w:rFonts w:hint="eastAsia"/>
        </w:rPr>
      </w:pPr>
    </w:p>
    <w:p>
      <w:pPr>
        <w:bidi w:val="0"/>
        <w:rPr>
          <w:rFonts w:hint="eastAsia"/>
        </w:rPr>
      </w:pPr>
      <w:bookmarkStart w:id="0" w:name="_GoBack"/>
      <w:bookmarkEnd w:id="0"/>
    </w:p>
    <w:p>
      <w:pPr>
        <w:bidi w:val="0"/>
        <w:rPr>
          <w:rFonts w:hint="eastAsia"/>
        </w:rPr>
      </w:pPr>
    </w:p>
    <w:p>
      <w:pPr>
        <w:bidi w:val="0"/>
        <w:rPr>
          <w:rFonts w:hint="eastAsia"/>
        </w:rPr>
      </w:pPr>
    </w:p>
    <w:p>
      <w:pPr>
        <w:tabs>
          <w:tab w:val="left" w:pos="6170"/>
        </w:tabs>
        <w:bidi w:val="0"/>
        <w:jc w:val="right"/>
        <w:rPr>
          <w:rFonts w:hint="eastAsia"/>
          <w:lang w:val="en-US" w:eastAsia="zh-CN"/>
        </w:rPr>
      </w:pPr>
      <w:r>
        <w:rPr>
          <w:rFonts w:hint="eastAsia"/>
          <w:lang w:eastAsia="zh-CN"/>
        </w:rPr>
        <w:tab/>
      </w:r>
      <w:r>
        <w:rPr>
          <w:rFonts w:hint="eastAsia"/>
          <w:lang w:val="en-US" w:eastAsia="zh-CN"/>
        </w:rPr>
        <w:t>扶绥县农业农村局</w:t>
      </w:r>
    </w:p>
    <w:p>
      <w:pPr>
        <w:tabs>
          <w:tab w:val="left" w:pos="6170"/>
        </w:tabs>
        <w:bidi w:val="0"/>
        <w:jc w:val="right"/>
        <w:rPr>
          <w:rFonts w:hint="eastAsia"/>
          <w:lang w:val="en-US" w:eastAsia="zh-CN"/>
        </w:rPr>
      </w:pPr>
    </w:p>
    <w:p>
      <w:pPr>
        <w:tabs>
          <w:tab w:val="left" w:pos="6170"/>
        </w:tabs>
        <w:bidi w:val="0"/>
        <w:jc w:val="right"/>
        <w:rPr>
          <w:rFonts w:hint="default"/>
          <w:lang w:val="en-US" w:eastAsia="zh-CN"/>
        </w:rPr>
      </w:pPr>
      <w:r>
        <w:rPr>
          <w:rFonts w:hint="eastAsia"/>
          <w:lang w:val="en-US" w:eastAsia="zh-CN"/>
        </w:rPr>
        <w:t>2025年6月11日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MzA2MzA4MzQyOTNhYWQxMDNjNjdhOGY0ZWI1ZjcifQ=="/>
  </w:docVars>
  <w:rsids>
    <w:rsidRoot w:val="00000000"/>
    <w:rsid w:val="1B36333D"/>
    <w:rsid w:val="24430597"/>
    <w:rsid w:val="24E026B3"/>
    <w:rsid w:val="2E6D1377"/>
    <w:rsid w:val="30580A1D"/>
    <w:rsid w:val="61DE0278"/>
    <w:rsid w:val="6645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360</Words>
  <Characters>393</Characters>
  <Lines>0</Lines>
  <Paragraphs>0</Paragraphs>
  <TotalTime>13</TotalTime>
  <ScaleCrop>false</ScaleCrop>
  <LinksUpToDate>false</LinksUpToDate>
  <CharactersWithSpaces>401</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2024-06-13T16:52:00Z</dcterms:created>
  <dc:creator>黄炯全</dc:creator>
  <cp:lastModifiedBy>nyncj</cp:lastModifiedBy>
  <dcterms:modified xsi:type="dcterms:W3CDTF">2025-06-11T16:48:54Z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B5B9016479B0B6A6F64249684C3F44CD</vt:lpwstr>
  </property>
  <property fmtid="{D5CDD505-2E9C-101B-9397-08002B2CF9AE}" pid="4" name="KSOTemplateDocerSaveRecord">
    <vt:lpwstr>eyJoZGlkIjoiMDg4MzA2MzA4MzQyOTNhYWQxMDNjNjdhOGY0ZWI1ZjciLCJ1c2VySWQiOiIzODEyNjIxMDQifQ==</vt:lpwstr>
  </property>
</Properties>
</file>