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val="en-US" w:eastAsia="zh-CN"/>
        </w:rPr>
        <w:t>崇左市江州区财政局2025年9月</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政府采购意向</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崇左市江州区财政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月采购意向公开如下: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26"/>
        <w:gridCol w:w="1919"/>
        <w:gridCol w:w="1382"/>
        <w:gridCol w:w="1416"/>
        <w:gridCol w:w="14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采购项目名称</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采购需求概况</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预算金额（万元）</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预计采购时间</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落实政府采购政策功能情况</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2025年新和镇人居环境整治提升工程</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便民停车场场地硬化9000平方米，厚0.15米；新建公共厕所1个，面积120平方米。进村道路铺设沥青混凝土路面2000米，宽4.5米，厚0.08米。</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252</w:t>
            </w:r>
            <w:bookmarkStart w:id="1" w:name="_GoBack"/>
            <w:bookmarkEnd w:id="1"/>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202</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9月</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扶持中小企业发展</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崇左市江州区财政局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28"/>
          <w:szCs w:val="28"/>
        </w:rPr>
        <w:t xml:space="preserve">   </w:t>
      </w:r>
    </w:p>
    <w:sectPr>
      <w:pgSz w:w="11906" w:h="16838"/>
      <w:pgMar w:top="166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1AD8"/>
    <w:rsid w:val="0432693F"/>
    <w:rsid w:val="06D36770"/>
    <w:rsid w:val="0AAE1AD8"/>
    <w:rsid w:val="0E977281"/>
    <w:rsid w:val="0FE5157E"/>
    <w:rsid w:val="1AA7471D"/>
    <w:rsid w:val="1B4A5C5F"/>
    <w:rsid w:val="25C14ADA"/>
    <w:rsid w:val="292F0684"/>
    <w:rsid w:val="2CD50DC8"/>
    <w:rsid w:val="3B5B73AC"/>
    <w:rsid w:val="42B9320C"/>
    <w:rsid w:val="43811F48"/>
    <w:rsid w:val="4E752052"/>
    <w:rsid w:val="589A0E10"/>
    <w:rsid w:val="5E99580A"/>
    <w:rsid w:val="651C3D11"/>
    <w:rsid w:val="69354C15"/>
    <w:rsid w:val="70D57DCB"/>
    <w:rsid w:val="73F8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2023-12-01T02:23:00Z</dcterms:created>
  <dc:creator>Administrator</dc:creator>
  <cp:lastModifiedBy>灰太狼</cp:lastModifiedBy>
  <cp:lastPrinted>2025-04-23T00:36:00Z</cp:lastPrinted>
  <dcterms:modified xsi:type="dcterms:W3CDTF">2025-07-28T01:22:07Z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2B41B7D8AA07452995F4D4520F337AA1</vt:lpwstr>
  </property>
</Properties>
</file>