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07571">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firstLineChars="0"/>
        <w:jc w:val="center"/>
        <w:textAlignment w:val="auto"/>
        <w:rPr>
          <w:rFonts w:hint="eastAsia" w:ascii="宋体" w:hAnsi="宋体" w:eastAsia="宋体" w:cs="宋体"/>
          <w:b/>
          <w:color w:val="auto"/>
          <w:spacing w:val="-6"/>
          <w:w w:val="95"/>
          <w:sz w:val="32"/>
          <w:szCs w:val="32"/>
          <w:lang w:eastAsia="zh-CN"/>
        </w:rPr>
      </w:pPr>
      <w:r>
        <w:rPr>
          <w:rFonts w:hint="eastAsia"/>
          <w:b/>
          <w:color w:val="auto"/>
          <w:spacing w:val="-6"/>
          <w:w w:val="95"/>
          <w:sz w:val="32"/>
          <w:szCs w:val="32"/>
          <w:lang w:eastAsia="zh-CN"/>
        </w:rPr>
        <w:t>广西华信项目管理有限公司</w:t>
      </w:r>
      <w:r>
        <w:rPr>
          <w:b/>
          <w:color w:val="auto"/>
          <w:spacing w:val="-6"/>
          <w:w w:val="95"/>
          <w:sz w:val="32"/>
          <w:szCs w:val="32"/>
        </w:rPr>
        <w:t>关于</w:t>
      </w:r>
      <w:r>
        <w:rPr>
          <w:rFonts w:hint="eastAsia"/>
          <w:b/>
          <w:color w:val="auto"/>
          <w:spacing w:val="-6"/>
          <w:w w:val="95"/>
          <w:sz w:val="32"/>
          <w:szCs w:val="32"/>
          <w:lang w:eastAsia="zh-CN"/>
        </w:rPr>
        <w:t>都安瑶族自治县2024年大豆绿色高产高效行动</w:t>
      </w:r>
      <w:r>
        <w:rPr>
          <w:rFonts w:hint="eastAsia" w:ascii="宋体" w:hAnsi="宋体" w:eastAsia="宋体" w:cs="宋体"/>
          <w:b/>
          <w:color w:val="auto"/>
          <w:spacing w:val="-6"/>
          <w:w w:val="95"/>
          <w:sz w:val="32"/>
          <w:szCs w:val="32"/>
          <w:lang w:eastAsia="zh-CN"/>
        </w:rPr>
        <w:t>整建制推进单产提升项目大豆绿色防控集成技术</w:t>
      </w:r>
    </w:p>
    <w:p w14:paraId="62DF691C">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firstLineChars="0"/>
        <w:jc w:val="center"/>
        <w:textAlignment w:val="auto"/>
        <w:rPr>
          <w:rFonts w:hint="eastAsia" w:ascii="宋体" w:hAnsi="宋体" w:eastAsia="宋体" w:cs="宋体"/>
          <w:b/>
          <w:color w:val="auto"/>
          <w:spacing w:val="-6"/>
          <w:w w:val="95"/>
          <w:sz w:val="32"/>
          <w:szCs w:val="32"/>
          <w:lang w:eastAsia="zh-CN"/>
        </w:rPr>
      </w:pPr>
      <w:r>
        <w:rPr>
          <w:rFonts w:hint="eastAsia" w:ascii="宋体" w:hAnsi="宋体" w:eastAsia="宋体" w:cs="宋体"/>
          <w:b/>
          <w:color w:val="auto"/>
          <w:spacing w:val="-6"/>
          <w:w w:val="95"/>
          <w:sz w:val="32"/>
          <w:szCs w:val="32"/>
          <w:lang w:val="en-US" w:eastAsia="zh-CN"/>
        </w:rPr>
        <w:t>更正公告</w:t>
      </w:r>
      <w:r>
        <w:rPr>
          <w:rFonts w:hint="eastAsia" w:ascii="宋体" w:hAnsi="宋体" w:eastAsia="宋体" w:cs="宋体"/>
          <w:b/>
          <w:color w:val="auto"/>
          <w:spacing w:val="-6"/>
          <w:w w:val="95"/>
          <w:sz w:val="32"/>
          <w:szCs w:val="32"/>
          <w:lang w:eastAsia="zh-CN"/>
        </w:rPr>
        <w:t>（项目编号：</w:t>
      </w:r>
      <w:r>
        <w:rPr>
          <w:rFonts w:hint="eastAsia" w:ascii="宋体" w:hAnsi="宋体" w:eastAsia="宋体" w:cs="宋体"/>
          <w:b/>
          <w:color w:val="auto"/>
          <w:spacing w:val="-6"/>
          <w:w w:val="95"/>
          <w:sz w:val="32"/>
          <w:szCs w:val="32"/>
          <w:lang w:val="en-US" w:eastAsia="zh-CN"/>
        </w:rPr>
        <w:t>HCZC2024-J1-280267-GXHX</w:t>
      </w:r>
      <w:r>
        <w:rPr>
          <w:rFonts w:hint="eastAsia" w:ascii="宋体" w:hAnsi="宋体" w:eastAsia="宋体" w:cs="宋体"/>
          <w:b/>
          <w:color w:val="auto"/>
          <w:spacing w:val="-6"/>
          <w:w w:val="95"/>
          <w:sz w:val="32"/>
          <w:szCs w:val="32"/>
          <w:lang w:eastAsia="zh-CN"/>
        </w:rPr>
        <w:t>）</w:t>
      </w:r>
    </w:p>
    <w:p w14:paraId="54D0F679">
      <w:pPr>
        <w:pStyle w:val="4"/>
        <w:keepNext w:val="0"/>
        <w:keepLines w:val="0"/>
        <w:pageBreakBefore w:val="0"/>
        <w:widowControl w:val="0"/>
        <w:kinsoku/>
        <w:wordWrap/>
        <w:overflowPunct/>
        <w:topLinePunct w:val="0"/>
        <w:autoSpaceDE w:val="0"/>
        <w:autoSpaceDN w:val="0"/>
        <w:bidi w:val="0"/>
        <w:adjustRightInd/>
        <w:snapToGrid/>
        <w:spacing w:before="11" w:line="360" w:lineRule="exact"/>
        <w:jc w:val="center"/>
        <w:textAlignment w:val="auto"/>
        <w:rPr>
          <w:rFonts w:hint="eastAsia"/>
          <w:b w:val="0"/>
          <w:bCs/>
          <w:color w:val="auto"/>
          <w:sz w:val="28"/>
          <w:szCs w:val="18"/>
          <w:lang w:eastAsia="zh-CN"/>
        </w:rPr>
      </w:pPr>
    </w:p>
    <w:p w14:paraId="3CFA7A24">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eastAsia" w:ascii="宋体" w:hAnsi="宋体" w:eastAsia="宋体" w:cs="宋体"/>
          <w:color w:val="auto"/>
          <w:sz w:val="24"/>
          <w:szCs w:val="24"/>
          <w:lang w:eastAsia="zh-CN"/>
        </w:rPr>
      </w:pPr>
      <w:bookmarkStart w:id="0" w:name="_Toc28359104"/>
      <w:bookmarkEnd w:id="0"/>
      <w:bookmarkStart w:id="1" w:name="_Toc35393645"/>
      <w:bookmarkEnd w:id="1"/>
      <w:bookmarkStart w:id="2" w:name="三、延期事项："/>
      <w:bookmarkEnd w:id="2"/>
      <w:bookmarkStart w:id="3" w:name="_Toc35393814"/>
      <w:bookmarkEnd w:id="3"/>
      <w:bookmarkStart w:id="4" w:name="五、 联系方式"/>
      <w:bookmarkEnd w:id="4"/>
      <w:bookmarkStart w:id="5" w:name="_Toc28359027"/>
      <w:r>
        <w:rPr>
          <w:rFonts w:hint="eastAsia" w:ascii="宋体" w:hAnsi="宋体" w:eastAsia="宋体" w:cs="宋体"/>
          <w:color w:val="auto"/>
          <w:sz w:val="24"/>
          <w:szCs w:val="24"/>
          <w:lang w:val="en-US" w:eastAsia="zh-CN"/>
        </w:rPr>
        <w:t>一、项目基本情况</w:t>
      </w:r>
      <w:bookmarkEnd w:id="5"/>
    </w:p>
    <w:p w14:paraId="09D181CD">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原公告的采购项目编号：</w:t>
      </w:r>
      <w:r>
        <w:rPr>
          <w:rFonts w:hint="eastAsia" w:cs="宋体"/>
          <w:color w:val="auto"/>
          <w:sz w:val="24"/>
          <w:szCs w:val="24"/>
          <w:lang w:val="en-US" w:eastAsia="zh-CN"/>
        </w:rPr>
        <w:t>HCZC2024-J1-280267-GXHX</w:t>
      </w:r>
    </w:p>
    <w:p w14:paraId="319027DF">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原公告的采购项目名称：都安瑶族自治县2024年大豆绿色高产高效行动整建制推进单产提升项目大豆绿色防控集成技术</w:t>
      </w:r>
    </w:p>
    <w:p w14:paraId="2B543228">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首次公告日期：202</w:t>
      </w: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年</w:t>
      </w:r>
      <w:r>
        <w:rPr>
          <w:rFonts w:hint="eastAsia" w:cs="宋体"/>
          <w:color w:val="auto"/>
          <w:sz w:val="24"/>
          <w:szCs w:val="24"/>
          <w:lang w:val="en-US" w:eastAsia="zh-CN"/>
        </w:rPr>
        <w:t>9</w:t>
      </w:r>
      <w:r>
        <w:rPr>
          <w:rFonts w:hint="eastAsia" w:ascii="宋体" w:hAnsi="宋体" w:eastAsia="宋体" w:cs="宋体"/>
          <w:color w:val="auto"/>
          <w:sz w:val="24"/>
          <w:szCs w:val="24"/>
          <w:lang w:val="en-US" w:eastAsia="zh-CN"/>
        </w:rPr>
        <w:t>月</w:t>
      </w:r>
      <w:r>
        <w:rPr>
          <w:rFonts w:hint="eastAsia" w:cs="宋体"/>
          <w:color w:val="auto"/>
          <w:sz w:val="24"/>
          <w:szCs w:val="24"/>
          <w:lang w:val="en-US" w:eastAsia="zh-CN"/>
        </w:rPr>
        <w:t>29</w:t>
      </w:r>
      <w:r>
        <w:rPr>
          <w:rFonts w:hint="eastAsia" w:ascii="宋体" w:hAnsi="宋体" w:eastAsia="宋体" w:cs="宋体"/>
          <w:color w:val="auto"/>
          <w:sz w:val="24"/>
          <w:szCs w:val="24"/>
          <w:lang w:val="en-US" w:eastAsia="zh-CN"/>
        </w:rPr>
        <w:t>日</w:t>
      </w:r>
    </w:p>
    <w:p w14:paraId="5A92B8C1">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eastAsia" w:ascii="宋体" w:hAnsi="宋体" w:eastAsia="宋体" w:cs="宋体"/>
          <w:color w:val="auto"/>
          <w:sz w:val="24"/>
          <w:szCs w:val="24"/>
          <w:lang w:eastAsia="zh-CN"/>
        </w:rPr>
      </w:pPr>
      <w:bookmarkStart w:id="6" w:name="_Toc35393815"/>
      <w:bookmarkEnd w:id="6"/>
      <w:bookmarkStart w:id="7" w:name="_Toc35393646"/>
      <w:bookmarkEnd w:id="7"/>
      <w:bookmarkStart w:id="8" w:name="_Toc28359105"/>
      <w:bookmarkEnd w:id="8"/>
      <w:bookmarkStart w:id="9" w:name="_Toc28359028"/>
      <w:r>
        <w:rPr>
          <w:rFonts w:hint="eastAsia" w:ascii="宋体" w:hAnsi="宋体" w:eastAsia="宋体" w:cs="宋体"/>
          <w:color w:val="auto"/>
          <w:sz w:val="24"/>
          <w:szCs w:val="24"/>
          <w:lang w:val="en-US" w:eastAsia="zh-CN"/>
        </w:rPr>
        <w:t>二、更正信息</w:t>
      </w:r>
      <w:bookmarkEnd w:id="9"/>
    </w:p>
    <w:p w14:paraId="59EA2B82">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更正事项：</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 xml:space="preserve">采购公告 </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 xml:space="preserve">采购文件 </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采购结果     </w:t>
      </w:r>
    </w:p>
    <w:p w14:paraId="60582001">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default" w:eastAsia="宋体" w:cs="宋体"/>
          <w:color w:val="auto"/>
          <w:sz w:val="24"/>
          <w:szCs w:val="24"/>
          <w:lang w:val="en-US" w:eastAsia="zh-CN"/>
        </w:rPr>
      </w:pP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更正内容：</w:t>
      </w:r>
      <w:r>
        <w:rPr>
          <w:rFonts w:hint="eastAsia" w:cs="宋体"/>
          <w:color w:val="auto"/>
          <w:sz w:val="24"/>
          <w:szCs w:val="24"/>
          <w:lang w:val="en-US" w:eastAsia="zh-CN"/>
        </w:rPr>
        <w:t>原</w:t>
      </w:r>
      <w:r>
        <w:rPr>
          <w:rFonts w:hint="eastAsia" w:ascii="宋体" w:hAnsi="宋体" w:eastAsia="宋体" w:cs="宋体"/>
          <w:color w:val="333333"/>
          <w:kern w:val="0"/>
          <w:sz w:val="24"/>
          <w:szCs w:val="24"/>
          <w:bdr w:val="none" w:color="auto" w:sz="0" w:space="0"/>
        </w:rPr>
        <w:t>规格型号</w:t>
      </w:r>
      <w:r>
        <w:rPr>
          <w:rFonts w:hint="eastAsia" w:ascii="宋体" w:hAnsi="宋体" w:eastAsia="宋体" w:cs="宋体"/>
          <w:color w:val="333333"/>
          <w:kern w:val="0"/>
          <w:sz w:val="24"/>
          <w:szCs w:val="24"/>
          <w:bdr w:val="none" w:color="auto" w:sz="0" w:space="0"/>
          <w:lang w:val="en-US" w:eastAsia="zh-CN"/>
        </w:rPr>
        <w:t>为：</w:t>
      </w:r>
      <w:r>
        <w:rPr>
          <w:rFonts w:hint="eastAsia" w:ascii="宋体" w:hAnsi="宋体" w:eastAsia="宋体" w:cs="宋体"/>
          <w:color w:val="333333"/>
          <w:kern w:val="0"/>
          <w:sz w:val="24"/>
          <w:szCs w:val="24"/>
          <w:bdr w:val="none" w:color="auto" w:sz="0" w:space="0"/>
        </w:rPr>
        <w:t>ZD-6W</w:t>
      </w:r>
      <w:r>
        <w:rPr>
          <w:rFonts w:hint="eastAsia" w:ascii="宋体" w:hAnsi="宋体" w:eastAsia="宋体" w:cs="宋体"/>
          <w:color w:val="333333"/>
          <w:kern w:val="0"/>
          <w:sz w:val="24"/>
          <w:szCs w:val="24"/>
          <w:bdr w:val="none" w:color="auto" w:sz="0" w:space="0"/>
          <w:lang w:eastAsia="zh-CN"/>
        </w:rPr>
        <w:t>；</w:t>
      </w:r>
      <w:bookmarkStart w:id="14" w:name="_GoBack"/>
      <w:r>
        <w:rPr>
          <w:rFonts w:hint="eastAsia" w:ascii="宋体" w:hAnsi="宋体" w:eastAsia="宋体" w:cs="宋体"/>
          <w:color w:val="333333"/>
          <w:kern w:val="0"/>
          <w:sz w:val="24"/>
          <w:szCs w:val="24"/>
          <w:bdr w:val="none" w:color="auto" w:sz="0" w:space="0"/>
          <w:lang w:val="en-US" w:eastAsia="zh-CN"/>
        </w:rPr>
        <w:t>现在更正为：ZD-DGN-V4</w:t>
      </w:r>
      <w:bookmarkEnd w:id="14"/>
      <w:r>
        <w:rPr>
          <w:rFonts w:hint="eastAsia" w:ascii="宋体" w:hAnsi="宋体" w:eastAsia="宋体" w:cs="宋体"/>
          <w:color w:val="333333"/>
          <w:kern w:val="0"/>
          <w:sz w:val="24"/>
          <w:szCs w:val="24"/>
          <w:bdr w:val="none" w:color="auto" w:sz="0" w:space="0"/>
          <w:lang w:val="en-US" w:eastAsia="zh-CN"/>
        </w:rPr>
        <w:t>。</w:t>
      </w:r>
    </w:p>
    <w:p w14:paraId="3C749F82">
      <w:pPr>
        <w:pStyle w:val="4"/>
        <w:keepNext w:val="0"/>
        <w:keepLines w:val="0"/>
        <w:pageBreakBefore w:val="0"/>
        <w:widowControl w:val="0"/>
        <w:kinsoku/>
        <w:wordWrap/>
        <w:overflowPunct/>
        <w:topLinePunct w:val="0"/>
        <w:autoSpaceDE w:val="0"/>
        <w:autoSpaceDN w:val="0"/>
        <w:bidi w:val="0"/>
        <w:adjustRightInd/>
        <w:snapToGrid/>
        <w:spacing w:before="19" w:line="360" w:lineRule="exact"/>
        <w:ind w:left="11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 联系方式</w:t>
      </w:r>
    </w:p>
    <w:p w14:paraId="33D6E726">
      <w:pPr>
        <w:spacing w:line="360" w:lineRule="auto"/>
        <w:ind w:firstLine="240" w:firstLineChars="100"/>
        <w:jc w:val="left"/>
        <w:rPr>
          <w:rFonts w:ascii="宋体" w:hAnsi="宋体" w:cs="宋体"/>
          <w:color w:val="auto"/>
          <w:sz w:val="24"/>
        </w:rPr>
      </w:pPr>
      <w:r>
        <w:rPr>
          <w:rFonts w:hint="eastAsia" w:ascii="宋体" w:hAnsi="宋体" w:cs="宋体"/>
          <w:color w:val="000000"/>
          <w:sz w:val="24"/>
        </w:rPr>
        <w:t>1.采购人信息</w:t>
      </w:r>
    </w:p>
    <w:p w14:paraId="62D9C168">
      <w:pPr>
        <w:spacing w:line="360" w:lineRule="auto"/>
        <w:ind w:firstLine="240" w:firstLineChars="100"/>
        <w:jc w:val="left"/>
        <w:rPr>
          <w:rFonts w:ascii="宋体" w:hAnsi="宋体" w:cs="宋体"/>
          <w:color w:val="auto"/>
          <w:sz w:val="24"/>
          <w:u w:val="single"/>
        </w:rPr>
      </w:pPr>
      <w:r>
        <w:rPr>
          <w:rFonts w:hint="eastAsia" w:ascii="宋体" w:hAnsi="宋体" w:cs="宋体"/>
          <w:color w:val="auto"/>
          <w:sz w:val="24"/>
        </w:rPr>
        <w:t>名 称：</w:t>
      </w:r>
      <w:r>
        <w:rPr>
          <w:rFonts w:hint="eastAsia" w:ascii="宋体" w:hAnsi="宋体"/>
          <w:color w:val="auto"/>
          <w:sz w:val="24"/>
          <w:u w:val="single"/>
        </w:rPr>
        <w:t>都安瑶族自治县农业农村局</w:t>
      </w:r>
    </w:p>
    <w:p w14:paraId="33CCAC24">
      <w:pPr>
        <w:spacing w:line="360" w:lineRule="auto"/>
        <w:ind w:firstLine="240" w:firstLineChars="100"/>
        <w:jc w:val="left"/>
        <w:rPr>
          <w:rFonts w:ascii="宋体" w:hAnsi="宋体" w:cs="宋体"/>
          <w:color w:val="auto"/>
          <w:sz w:val="24"/>
        </w:rPr>
      </w:pPr>
      <w:r>
        <w:rPr>
          <w:rFonts w:hint="eastAsia" w:ascii="宋体" w:hAnsi="宋体" w:cs="宋体"/>
          <w:color w:val="auto"/>
          <w:sz w:val="24"/>
        </w:rPr>
        <w:t>地址：</w:t>
      </w:r>
      <w:r>
        <w:rPr>
          <w:rFonts w:hint="eastAsia" w:ascii="宋体" w:hAnsi="宋体"/>
          <w:color w:val="auto"/>
          <w:sz w:val="24"/>
          <w:u w:val="single"/>
        </w:rPr>
        <w:t>都安县安阳镇百才路177号</w:t>
      </w:r>
    </w:p>
    <w:p w14:paraId="203726AC">
      <w:pPr>
        <w:spacing w:line="360" w:lineRule="auto"/>
        <w:ind w:firstLine="240" w:firstLineChars="100"/>
        <w:jc w:val="left"/>
        <w:rPr>
          <w:rFonts w:ascii="宋体" w:hAnsi="宋体" w:cs="宋体"/>
          <w:color w:val="auto"/>
          <w:sz w:val="24"/>
          <w:u w:val="single"/>
        </w:rPr>
      </w:pPr>
      <w:r>
        <w:rPr>
          <w:rFonts w:hint="eastAsia" w:ascii="宋体" w:hAnsi="宋体" w:cs="宋体"/>
          <w:color w:val="auto"/>
          <w:sz w:val="24"/>
        </w:rPr>
        <w:t>联系方式：</w:t>
      </w:r>
      <w:r>
        <w:rPr>
          <w:rFonts w:hint="eastAsia" w:ascii="宋体" w:hAnsi="宋体" w:eastAsia="宋体" w:cs="宋体"/>
          <w:color w:val="auto"/>
          <w:sz w:val="24"/>
          <w:u w:val="single"/>
          <w:lang w:val="en-US" w:eastAsia="zh-CN"/>
        </w:rPr>
        <w:t>韦日花</w:t>
      </w:r>
      <w:r>
        <w:rPr>
          <w:rFonts w:hint="eastAsia" w:ascii="宋体" w:hAnsi="宋体"/>
          <w:color w:val="auto"/>
          <w:sz w:val="24"/>
          <w:u w:val="single"/>
          <w:lang w:val="en-US" w:eastAsia="zh-CN"/>
        </w:rPr>
        <w:t xml:space="preserve">  </w:t>
      </w:r>
      <w:r>
        <w:rPr>
          <w:rFonts w:hint="eastAsia" w:ascii="宋体" w:hAnsi="宋体"/>
          <w:color w:val="auto"/>
          <w:sz w:val="24"/>
          <w:u w:val="single"/>
        </w:rPr>
        <w:t>0778－5225625</w:t>
      </w:r>
    </w:p>
    <w:p w14:paraId="02CE628A">
      <w:pPr>
        <w:spacing w:line="360" w:lineRule="auto"/>
        <w:ind w:firstLine="240" w:firstLineChars="100"/>
        <w:rPr>
          <w:rFonts w:hint="eastAsia" w:ascii="宋体" w:hAnsi="宋体" w:eastAsia="宋体" w:cs="宋体"/>
          <w:color w:val="auto"/>
          <w:sz w:val="24"/>
          <w:u w:val="single"/>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名称：</w:t>
      </w:r>
      <w:r>
        <w:rPr>
          <w:rFonts w:hint="eastAsia" w:ascii="宋体" w:hAnsi="宋体" w:eastAsia="宋体" w:cs="宋体"/>
          <w:color w:val="auto"/>
          <w:sz w:val="24"/>
          <w:u w:val="single"/>
        </w:rPr>
        <w:t>广西</w:t>
      </w:r>
      <w:r>
        <w:rPr>
          <w:rFonts w:hint="eastAsia" w:ascii="宋体" w:hAnsi="宋体" w:eastAsia="宋体" w:cs="宋体"/>
          <w:color w:val="auto"/>
          <w:sz w:val="24"/>
          <w:u w:val="single"/>
          <w:lang w:eastAsia="zh-CN"/>
        </w:rPr>
        <w:t>华信</w:t>
      </w:r>
      <w:r>
        <w:rPr>
          <w:rFonts w:hint="eastAsia" w:ascii="宋体" w:hAnsi="宋体" w:eastAsia="宋体" w:cs="宋体"/>
          <w:color w:val="auto"/>
          <w:sz w:val="24"/>
          <w:u w:val="single"/>
        </w:rPr>
        <w:t>项目管理有限公司</w:t>
      </w:r>
    </w:p>
    <w:p w14:paraId="670806EB">
      <w:pPr>
        <w:spacing w:line="360" w:lineRule="auto"/>
        <w:ind w:firstLine="240" w:firstLineChars="100"/>
        <w:rPr>
          <w:rFonts w:hint="default" w:ascii="宋体" w:hAnsi="宋体" w:eastAsia="宋体" w:cs="宋体"/>
          <w:sz w:val="24"/>
          <w:lang w:val="en-US" w:eastAsia="zh-CN"/>
        </w:rPr>
      </w:pPr>
      <w:r>
        <w:rPr>
          <w:rFonts w:hint="eastAsia" w:ascii="宋体" w:hAnsi="宋体" w:eastAsia="宋体" w:cs="宋体"/>
          <w:color w:val="auto"/>
          <w:sz w:val="24"/>
        </w:rPr>
        <w:t>地址：</w:t>
      </w:r>
      <w:bookmarkStart w:id="10" w:name="_Toc28359010"/>
      <w:bookmarkStart w:id="11" w:name="_Toc28359087"/>
      <w:r>
        <w:rPr>
          <w:rFonts w:hint="eastAsia" w:ascii="宋体" w:hAnsi="宋体" w:eastAsia="宋体" w:cs="宋体"/>
          <w:color w:val="auto"/>
          <w:sz w:val="24"/>
          <w:u w:val="single"/>
          <w:lang w:val="en-US" w:eastAsia="zh-CN"/>
        </w:rPr>
        <w:t>河池市金城江区金城西路25号6栋3楼</w:t>
      </w:r>
    </w:p>
    <w:p w14:paraId="110AA0CF">
      <w:pPr>
        <w:spacing w:line="360" w:lineRule="auto"/>
        <w:ind w:firstLine="240" w:firstLineChars="10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lang w:val="en-US" w:eastAsia="zh-CN"/>
        </w:rPr>
        <w:t>17376172388</w:t>
      </w:r>
      <w:r>
        <w:rPr>
          <w:rFonts w:hint="eastAsia" w:ascii="宋体" w:hAnsi="宋体" w:eastAsia="宋体" w:cs="宋体"/>
          <w:sz w:val="24"/>
          <w:u w:val="single"/>
        </w:rPr>
        <w:t xml:space="preserve">  </w:t>
      </w:r>
    </w:p>
    <w:bookmarkEnd w:id="10"/>
    <w:bookmarkEnd w:id="11"/>
    <w:p w14:paraId="398DC69D">
      <w:pPr>
        <w:spacing w:line="360" w:lineRule="auto"/>
        <w:ind w:firstLine="240" w:firstLineChars="100"/>
        <w:rPr>
          <w:rFonts w:hint="eastAsia" w:ascii="宋体" w:hAnsi="宋体" w:eastAsia="宋体" w:cs="宋体"/>
          <w:sz w:val="24"/>
        </w:rPr>
      </w:pPr>
      <w:r>
        <w:rPr>
          <w:rFonts w:hint="eastAsia" w:ascii="宋体" w:hAnsi="宋体" w:eastAsia="宋体" w:cs="宋体"/>
          <w:sz w:val="24"/>
        </w:rPr>
        <w:t>3.项目联系方式</w:t>
      </w:r>
    </w:p>
    <w:p w14:paraId="042C1B4E">
      <w:pPr>
        <w:spacing w:line="360" w:lineRule="auto"/>
        <w:ind w:firstLine="240" w:firstLineChars="100"/>
        <w:rPr>
          <w:rFonts w:hint="eastAsia" w:ascii="宋体" w:hAnsi="宋体" w:eastAsia="宋体" w:cs="宋体"/>
          <w:sz w:val="24"/>
        </w:rPr>
      </w:pPr>
      <w:bookmarkStart w:id="12" w:name="_Toc17991"/>
      <w:r>
        <w:rPr>
          <w:rFonts w:hint="eastAsia" w:ascii="宋体" w:hAnsi="宋体" w:eastAsia="宋体" w:cs="宋体"/>
          <w:sz w:val="24"/>
        </w:rPr>
        <w:t>项目联系人：</w:t>
      </w:r>
      <w:bookmarkEnd w:id="12"/>
      <w:r>
        <w:rPr>
          <w:rFonts w:hint="eastAsia" w:ascii="宋体" w:hAnsi="宋体" w:eastAsia="宋体" w:cs="宋体"/>
          <w:sz w:val="24"/>
          <w:u w:val="single"/>
          <w:lang w:val="en-US" w:eastAsia="zh-CN"/>
        </w:rPr>
        <w:t>韦佩琴</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DC26469">
      <w:pPr>
        <w:spacing w:line="360" w:lineRule="auto"/>
        <w:ind w:firstLine="240" w:firstLineChars="100"/>
        <w:rPr>
          <w:rFonts w:hint="eastAsia" w:ascii="宋体" w:hAnsi="宋体" w:eastAsia="宋体" w:cs="宋体"/>
          <w:sz w:val="24"/>
          <w:u w:val="single"/>
        </w:rPr>
      </w:pPr>
      <w:bookmarkStart w:id="13" w:name="_Toc3175"/>
      <w:r>
        <w:rPr>
          <w:rFonts w:hint="eastAsia" w:ascii="宋体" w:hAnsi="宋体" w:eastAsia="宋体" w:cs="宋体"/>
          <w:sz w:val="24"/>
        </w:rPr>
        <w:t>电  话：</w:t>
      </w:r>
      <w:bookmarkEnd w:id="13"/>
      <w:r>
        <w:rPr>
          <w:rFonts w:hint="eastAsia" w:ascii="宋体" w:hAnsi="宋体" w:eastAsia="宋体" w:cs="宋体"/>
          <w:sz w:val="24"/>
          <w:u w:val="single"/>
          <w:lang w:val="en-US" w:eastAsia="zh-CN"/>
        </w:rPr>
        <w:t>17376172388</w:t>
      </w:r>
    </w:p>
    <w:p w14:paraId="75850799">
      <w:pPr>
        <w:rPr>
          <w:rFonts w:ascii="宋体" w:hAnsi="宋体" w:cs="宋体"/>
          <w:color w:val="000000"/>
          <w:sz w:val="24"/>
        </w:rPr>
      </w:pPr>
    </w:p>
    <w:p w14:paraId="1A9FBB3E">
      <w:pPr>
        <w:spacing w:line="360" w:lineRule="auto"/>
        <w:rPr>
          <w:rFonts w:ascii="宋体" w:hAnsi="宋体" w:cs="宋体"/>
          <w:color w:val="000000"/>
          <w:sz w:val="24"/>
        </w:rPr>
      </w:pPr>
    </w:p>
    <w:p w14:paraId="65BA06EC">
      <w:pPr>
        <w:spacing w:line="360" w:lineRule="auto"/>
        <w:jc w:val="right"/>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hint="eastAsia" w:ascii="宋体" w:hAnsi="宋体" w:cs="宋体"/>
          <w:color w:val="000000"/>
          <w:sz w:val="24"/>
          <w:lang w:eastAsia="zh-CN"/>
        </w:rPr>
        <w:t>广西华信项目管理有限公司</w:t>
      </w:r>
    </w:p>
    <w:p w14:paraId="78168F2B">
      <w:pPr>
        <w:spacing w:line="360" w:lineRule="auto"/>
        <w:ind w:firstLine="240" w:firstLineChars="100"/>
        <w:jc w:val="right"/>
        <w:rPr>
          <w:rFonts w:ascii="宋体" w:hAnsi="宋体" w:cs="宋体"/>
          <w:sz w:val="24"/>
          <w:highlight w:val="yellow"/>
          <w:lang w:val="zh-CN"/>
        </w:rPr>
        <w:sectPr>
          <w:footerReference r:id="rId5" w:type="default"/>
          <w:pgSz w:w="11906" w:h="16838"/>
          <w:pgMar w:top="1134" w:right="1134" w:bottom="1134" w:left="1134" w:header="720" w:footer="720" w:gutter="0"/>
          <w:cols w:space="720" w:num="1"/>
          <w:docGrid w:type="lines" w:linePitch="331" w:charSpace="0"/>
        </w:sectPr>
      </w:pPr>
      <w:r>
        <w:rPr>
          <w:rFonts w:hint="eastAsia" w:ascii="宋体" w:hAnsi="宋体" w:cs="宋体"/>
          <w:color w:val="000000"/>
          <w:sz w:val="24"/>
        </w:rPr>
        <w:t>2024年</w:t>
      </w:r>
      <w:r>
        <w:rPr>
          <w:rFonts w:hint="eastAsia" w:ascii="宋体" w:hAnsi="宋体" w:eastAsia="宋体" w:cs="宋体"/>
          <w:color w:val="000000"/>
          <w:sz w:val="24"/>
          <w:lang w:val="en-US" w:eastAsia="zh-CN"/>
        </w:rPr>
        <w:t>9</w:t>
      </w:r>
      <w:r>
        <w:rPr>
          <w:rFonts w:hint="eastAsia" w:ascii="宋体" w:hAnsi="宋体" w:cs="宋体"/>
          <w:color w:val="000000"/>
          <w:sz w:val="24"/>
        </w:rPr>
        <w:t>月</w:t>
      </w:r>
      <w:r>
        <w:rPr>
          <w:rFonts w:hint="eastAsia" w:ascii="宋体" w:hAnsi="宋体" w:eastAsia="宋体" w:cs="宋体"/>
          <w:color w:val="000000"/>
          <w:sz w:val="24"/>
          <w:lang w:val="en-US" w:eastAsia="zh-CN"/>
        </w:rPr>
        <w:t>30</w:t>
      </w:r>
      <w:r>
        <w:rPr>
          <w:rFonts w:hint="eastAsia" w:ascii="宋体" w:hAnsi="宋体" w:cs="宋体"/>
          <w:color w:val="000000"/>
          <w:sz w:val="24"/>
        </w:rPr>
        <w:t>日</w:t>
      </w:r>
    </w:p>
    <w:p w14:paraId="1B21D666">
      <w:pPr>
        <w:pStyle w:val="4"/>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color w:val="auto"/>
          <w:sz w:val="20"/>
        </w:rPr>
      </w:pPr>
    </w:p>
    <w:p w14:paraId="5FCD5133">
      <w:pPr>
        <w:pStyle w:val="4"/>
        <w:rPr>
          <w:rFonts w:ascii="Times New Roman"/>
          <w:color w:val="auto"/>
          <w:sz w:val="20"/>
        </w:rPr>
      </w:pPr>
    </w:p>
    <w:p w14:paraId="0D6978E3">
      <w:pPr>
        <w:pStyle w:val="4"/>
        <w:rPr>
          <w:rFonts w:ascii="Times New Roman"/>
          <w:color w:val="auto"/>
          <w:sz w:val="20"/>
        </w:rPr>
      </w:pPr>
    </w:p>
    <w:p w14:paraId="128B2FB4">
      <w:pPr>
        <w:pStyle w:val="4"/>
        <w:rPr>
          <w:rFonts w:ascii="Times New Roman"/>
          <w:color w:val="auto"/>
          <w:sz w:val="20"/>
        </w:rPr>
      </w:pPr>
    </w:p>
    <w:p w14:paraId="14DCD54D">
      <w:pPr>
        <w:pStyle w:val="4"/>
        <w:rPr>
          <w:rFonts w:ascii="Times New Roman"/>
          <w:color w:val="auto"/>
          <w:sz w:val="20"/>
        </w:rPr>
      </w:pPr>
    </w:p>
    <w:p w14:paraId="68890A0D">
      <w:pPr>
        <w:pStyle w:val="4"/>
        <w:rPr>
          <w:rFonts w:ascii="Times New Roman"/>
          <w:sz w:val="20"/>
        </w:rPr>
      </w:pPr>
    </w:p>
    <w:p w14:paraId="0BCE89D6">
      <w:pPr>
        <w:pStyle w:val="4"/>
        <w:rPr>
          <w:rFonts w:ascii="Times New Roman"/>
          <w:sz w:val="20"/>
        </w:rPr>
      </w:pPr>
    </w:p>
    <w:p w14:paraId="0776C558">
      <w:pPr>
        <w:pStyle w:val="4"/>
        <w:rPr>
          <w:rFonts w:ascii="Times New Roman"/>
          <w:sz w:val="20"/>
        </w:rPr>
      </w:pPr>
    </w:p>
    <w:p w14:paraId="4CD6C72E">
      <w:pPr>
        <w:pStyle w:val="4"/>
        <w:rPr>
          <w:rFonts w:ascii="Times New Roman"/>
          <w:sz w:val="20"/>
        </w:rPr>
      </w:pPr>
    </w:p>
    <w:p w14:paraId="1F6A53B6">
      <w:pPr>
        <w:pStyle w:val="4"/>
        <w:rPr>
          <w:rFonts w:ascii="Times New Roman"/>
          <w:sz w:val="20"/>
        </w:rPr>
      </w:pPr>
    </w:p>
    <w:p w14:paraId="4148A428">
      <w:pPr>
        <w:tabs>
          <w:tab w:val="left" w:pos="4558"/>
        </w:tabs>
        <w:spacing w:line="240" w:lineRule="auto"/>
        <w:ind w:right="0"/>
        <w:rPr>
          <w:rFonts w:ascii="Times New Roman"/>
          <w:sz w:val="20"/>
        </w:rPr>
      </w:pPr>
    </w:p>
    <w:sectPr>
      <w:pgSz w:w="11900" w:h="16840"/>
      <w:pgMar w:top="1600" w:right="1680" w:bottom="280" w:left="1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3B6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C9999">
                          <w:pPr>
                            <w:pStyle w:val="6"/>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8AC9999">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NDgwNWYzOWU3YTcwMTgzNThmNTc3N2E0YzVhNTcifQ=="/>
  </w:docVars>
  <w:rsids>
    <w:rsidRoot w:val="00000000"/>
    <w:rsid w:val="0132186F"/>
    <w:rsid w:val="037653A9"/>
    <w:rsid w:val="05E072F3"/>
    <w:rsid w:val="0B720E7E"/>
    <w:rsid w:val="0CE13368"/>
    <w:rsid w:val="0D387B57"/>
    <w:rsid w:val="0FB37B1D"/>
    <w:rsid w:val="0FDE4D2C"/>
    <w:rsid w:val="102130A2"/>
    <w:rsid w:val="10DF6E84"/>
    <w:rsid w:val="13983F2E"/>
    <w:rsid w:val="15056F83"/>
    <w:rsid w:val="17E5032D"/>
    <w:rsid w:val="1AC03D49"/>
    <w:rsid w:val="1C774295"/>
    <w:rsid w:val="1E0E74DA"/>
    <w:rsid w:val="1F5B69CE"/>
    <w:rsid w:val="22F63416"/>
    <w:rsid w:val="233415C4"/>
    <w:rsid w:val="266B4DF2"/>
    <w:rsid w:val="2B8C4A50"/>
    <w:rsid w:val="2F0956C9"/>
    <w:rsid w:val="2F4B2C6C"/>
    <w:rsid w:val="32F522F5"/>
    <w:rsid w:val="381C14F9"/>
    <w:rsid w:val="3A83468A"/>
    <w:rsid w:val="3DCD778B"/>
    <w:rsid w:val="3F454604"/>
    <w:rsid w:val="43DC4293"/>
    <w:rsid w:val="4944592C"/>
    <w:rsid w:val="4BC44C49"/>
    <w:rsid w:val="4C9E47B8"/>
    <w:rsid w:val="4CD55B4E"/>
    <w:rsid w:val="4FF96D8B"/>
    <w:rsid w:val="51050676"/>
    <w:rsid w:val="52E2652C"/>
    <w:rsid w:val="53970D61"/>
    <w:rsid w:val="5B280156"/>
    <w:rsid w:val="5B507691"/>
    <w:rsid w:val="5D2B0C05"/>
    <w:rsid w:val="5E040274"/>
    <w:rsid w:val="63DE3405"/>
    <w:rsid w:val="6F520F62"/>
    <w:rsid w:val="729273D1"/>
    <w:rsid w:val="737B2852"/>
    <w:rsid w:val="750A30DF"/>
    <w:rsid w:val="7DB66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99"/>
    <w:pPr>
      <w:keepNext/>
      <w:keepLines/>
      <w:spacing w:line="360" w:lineRule="auto"/>
      <w:outlineLvl w:val="0"/>
    </w:pPr>
    <w:rPr>
      <w:rFonts w:eastAsia="黑体"/>
      <w:b/>
      <w:bCs/>
      <w:kern w:val="44"/>
      <w:sz w:val="44"/>
      <w:szCs w:val="44"/>
      <w:lang w:val="zh-CN"/>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1"/>
    <w:rPr>
      <w:rFonts w:ascii="宋体" w:hAnsi="宋体" w:eastAsia="宋体" w:cs="宋体"/>
      <w:sz w:val="24"/>
      <w:szCs w:val="24"/>
      <w:lang w:val="zh-CN" w:eastAsia="zh-CN" w:bidi="zh-CN"/>
    </w:rPr>
  </w:style>
  <w:style w:type="paragraph" w:styleId="5">
    <w:name w:val="Plain Text"/>
    <w:basedOn w:val="1"/>
    <w:next w:val="1"/>
    <w:autoRedefine/>
    <w:qFormat/>
    <w:uiPriority w:val="0"/>
  </w:style>
  <w:style w:type="paragraph" w:styleId="6">
    <w:name w:val="footer"/>
    <w:basedOn w:val="1"/>
    <w:next w:val="7"/>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800080"/>
      <w:u w:val="none"/>
    </w:rPr>
  </w:style>
  <w:style w:type="character" w:styleId="13">
    <w:name w:val="HTML Definition"/>
    <w:basedOn w:val="11"/>
    <w:autoRedefine/>
    <w:qFormat/>
    <w:uiPriority w:val="0"/>
  </w:style>
  <w:style w:type="character" w:styleId="14">
    <w:name w:val="HTML Typewriter"/>
    <w:basedOn w:val="11"/>
    <w:autoRedefine/>
    <w:qFormat/>
    <w:uiPriority w:val="0"/>
    <w:rPr>
      <w:rFonts w:hint="default" w:ascii="monospace" w:hAnsi="monospace" w:eastAsia="monospace" w:cs="monospace"/>
      <w:sz w:val="20"/>
    </w:rPr>
  </w:style>
  <w:style w:type="character" w:styleId="15">
    <w:name w:val="HTML Acronym"/>
    <w:basedOn w:val="11"/>
    <w:autoRedefine/>
    <w:qFormat/>
    <w:uiPriority w:val="0"/>
  </w:style>
  <w:style w:type="character" w:styleId="16">
    <w:name w:val="HTML Variable"/>
    <w:basedOn w:val="11"/>
    <w:autoRedefine/>
    <w:qFormat/>
    <w:uiPriority w:val="0"/>
  </w:style>
  <w:style w:type="character" w:styleId="17">
    <w:name w:val="Hyperlink"/>
    <w:basedOn w:val="11"/>
    <w:autoRedefine/>
    <w:qFormat/>
    <w:uiPriority w:val="0"/>
    <w:rPr>
      <w:color w:val="0000FF"/>
      <w:u w:val="none"/>
    </w:rPr>
  </w:style>
  <w:style w:type="character" w:styleId="18">
    <w:name w:val="HTML Code"/>
    <w:basedOn w:val="11"/>
    <w:autoRedefine/>
    <w:qFormat/>
    <w:uiPriority w:val="0"/>
    <w:rPr>
      <w:rFonts w:ascii="monospace" w:hAnsi="monospace" w:eastAsia="monospace" w:cs="monospace"/>
      <w:sz w:val="20"/>
    </w:rPr>
  </w:style>
  <w:style w:type="character" w:styleId="19">
    <w:name w:val="HTML Cite"/>
    <w:basedOn w:val="11"/>
    <w:autoRedefine/>
    <w:qFormat/>
    <w:uiPriority w:val="0"/>
  </w:style>
  <w:style w:type="character" w:styleId="20">
    <w:name w:val="HTML Keyboard"/>
    <w:basedOn w:val="11"/>
    <w:autoRedefine/>
    <w:qFormat/>
    <w:uiPriority w:val="0"/>
    <w:rPr>
      <w:rFonts w:hint="default" w:ascii="monospace" w:hAnsi="monospace" w:eastAsia="monospace" w:cs="monospace"/>
      <w:sz w:val="20"/>
    </w:rPr>
  </w:style>
  <w:style w:type="character" w:styleId="21">
    <w:name w:val="HTML Sample"/>
    <w:basedOn w:val="11"/>
    <w:autoRedefine/>
    <w:qFormat/>
    <w:uiPriority w:val="0"/>
    <w:rPr>
      <w:rFonts w:hint="default" w:ascii="monospace" w:hAnsi="monospace" w:eastAsia="monospace" w:cs="monospace"/>
    </w:rPr>
  </w:style>
  <w:style w:type="table" w:customStyle="1" w:styleId="22">
    <w:name w:val="Table Normal"/>
    <w:autoRedefine/>
    <w:semiHidden/>
    <w:unhideWhenUsed/>
    <w:qFormat/>
    <w:uiPriority w:val="2"/>
    <w:tblPr>
      <w:tblCellMar>
        <w:top w:w="0" w:type="dxa"/>
        <w:left w:w="0" w:type="dxa"/>
        <w:bottom w:w="0" w:type="dxa"/>
        <w:right w:w="0" w:type="dxa"/>
      </w:tblCellMar>
    </w:tblPr>
  </w:style>
  <w:style w:type="paragraph" w:styleId="23">
    <w:name w:val="List Paragraph"/>
    <w:basedOn w:val="1"/>
    <w:autoRedefine/>
    <w:qFormat/>
    <w:uiPriority w:val="1"/>
    <w:rPr>
      <w:lang w:val="zh-CN" w:eastAsia="zh-CN" w:bidi="zh-CN"/>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irst-child"/>
    <w:basedOn w:val="11"/>
    <w:autoRedefine/>
    <w:qFormat/>
    <w:uiPriority w:val="0"/>
  </w:style>
  <w:style w:type="character" w:customStyle="1" w:styleId="26">
    <w:name w:val="layui-layer-tabnow"/>
    <w:basedOn w:val="11"/>
    <w:autoRedefine/>
    <w:qFormat/>
    <w:uiPriority w:val="0"/>
    <w:rPr>
      <w:bdr w:val="single" w:color="CCCCCC" w:sz="6" w:space="0"/>
      <w:shd w:val="clear" w:fill="FFFFFF"/>
    </w:rPr>
  </w:style>
  <w:style w:type="character" w:customStyle="1" w:styleId="27">
    <w:name w:val="NormalCharacter"/>
    <w:link w:val="1"/>
    <w:autoRedefine/>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317</Words>
  <Characters>417</Characters>
  <TotalTime>1</TotalTime>
  <ScaleCrop>false</ScaleCrop>
  <LinksUpToDate>false</LinksUpToDate>
  <CharactersWithSpaces>438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2023-12-26T02:15:00Z</dcterms:created>
  <dc:creator>Kingsoft-PDF</dc:creator>
  <cp:lastModifiedBy>默默</cp:lastModifiedBy>
  <cp:lastPrinted>2024-04-25T08:53:00Z</cp:lastPrinted>
  <dcterms:modified xsi:type="dcterms:W3CDTF">2024-09-30T09:32:43Z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WPS 文字</vt:lpwstr>
  </property>
  <property fmtid="{D5CDD505-2E9C-101B-9397-08002B2CF9AE}" pid="4" name="LastSaved">
    <vt:filetime>2023-12-26T00:00:00Z</vt:filetime>
  </property>
  <property fmtid="{D5CDD505-2E9C-101B-9397-08002B2CF9AE}" pid="5" name="KSOProductBuildVer">
    <vt:lpwstr>2052-12.1.0.18543</vt:lpwstr>
  </property>
  <property fmtid="{D5CDD505-2E9C-101B-9397-08002B2CF9AE}" pid="6" name="ICV">
    <vt:lpwstr>3833629AD32045EBB33A82107705F902</vt:lpwstr>
  </property>
</Properties>
</file>