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E937ED">
      <w:pPr>
        <w:pStyle w:val="2"/>
        <w:keepNext w:val="0"/>
        <w:keepLines w:val="0"/>
        <w:widowControl/>
        <w:suppressLineNumbers w:val="0"/>
        <w:spacing w:before="255" w:beforeAutospacing="0" w:after="255" w:afterAutospacing="0" w:line="450" w:lineRule="atLeast"/>
        <w:ind w:left="0" w:right="0" w:firstLine="0"/>
        <w:jc w:val="center"/>
        <w:rPr>
          <w:rStyle w:val="5"/>
          <w:rFonts w:hint="eastAsia" w:ascii="宋体" w:hAnsi="宋体" w:eastAsia="宋体" w:cs="宋体"/>
          <w:i w:val="0"/>
          <w:iCs w:val="0"/>
          <w:caps w:val="0"/>
          <w:color w:val="000000"/>
          <w:spacing w:val="0"/>
          <w:sz w:val="36"/>
          <w:szCs w:val="36"/>
        </w:rPr>
      </w:pPr>
      <w:r>
        <w:rPr>
          <w:rStyle w:val="5"/>
          <w:rFonts w:hint="eastAsia" w:ascii="宋体" w:hAnsi="宋体" w:eastAsia="宋体" w:cs="宋体"/>
          <w:i w:val="0"/>
          <w:iCs w:val="0"/>
          <w:caps w:val="0"/>
          <w:color w:val="000000"/>
          <w:spacing w:val="0"/>
          <w:sz w:val="36"/>
          <w:szCs w:val="36"/>
        </w:rPr>
        <w:t>广西桂昭项目管理有限公司关于樟木林镇潮江村下管油茶产业路的更正公告</w:t>
      </w:r>
    </w:p>
    <w:p w14:paraId="08A95850">
      <w:pPr>
        <w:pStyle w:val="2"/>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一、项目基本情况</w:t>
      </w:r>
      <w:r>
        <w:rPr>
          <w:rFonts w:hint="eastAsia" w:ascii="宋体" w:hAnsi="宋体" w:eastAsia="宋体" w:cs="宋体"/>
          <w:i w:val="0"/>
          <w:iCs w:val="0"/>
          <w:caps w:val="0"/>
          <w:color w:val="000000"/>
          <w:spacing w:val="0"/>
          <w:sz w:val="21"/>
          <w:szCs w:val="21"/>
        </w:rPr>
        <w:t>                </w:t>
      </w:r>
    </w:p>
    <w:p w14:paraId="3EFD5A97">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原公告的采购项目编号：HZZC2025-C2-210018-GXGZ                    </w:t>
      </w:r>
    </w:p>
    <w:p w14:paraId="4F3A2014">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原公告的采购项目名称：樟木林镇潮江村下管油茶产业路                    </w:t>
      </w:r>
    </w:p>
    <w:p w14:paraId="136A3809">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首次公告日期：2025年04月02日                    </w:t>
      </w:r>
    </w:p>
    <w:p w14:paraId="574924D5">
      <w:pPr>
        <w:pStyle w:val="2"/>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二、更正信息</w:t>
      </w:r>
      <w:r>
        <w:rPr>
          <w:rFonts w:hint="eastAsia" w:ascii="宋体" w:hAnsi="宋体" w:eastAsia="宋体" w:cs="宋体"/>
          <w:i w:val="0"/>
          <w:iCs w:val="0"/>
          <w:caps w:val="0"/>
          <w:color w:val="000000"/>
          <w:spacing w:val="0"/>
          <w:sz w:val="21"/>
          <w:szCs w:val="21"/>
        </w:rPr>
        <w:t>                </w:t>
      </w:r>
    </w:p>
    <w:p w14:paraId="3739732A">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更正事项：磋商文件                    </w:t>
      </w:r>
    </w:p>
    <w:p w14:paraId="5AA1156E">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更正内容：                    </w:t>
      </w:r>
    </w:p>
    <w:p w14:paraId="0CAC8764">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Style w:val="6"/>
          <w:rFonts w:hint="eastAsia" w:ascii="宋体" w:hAnsi="宋体" w:eastAsia="宋体" w:cs="宋体"/>
          <w:i w:val="0"/>
          <w:iCs w:val="0"/>
          <w:caps w:val="0"/>
          <w:color w:val="000000"/>
          <w:spacing w:val="0"/>
          <w:sz w:val="21"/>
          <w:szCs w:val="21"/>
        </w:rPr>
        <w:t>       </w:t>
      </w:r>
    </w:p>
    <w:tbl>
      <w:tblPr>
        <w:tblW w:w="553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148"/>
        <w:gridCol w:w="2131"/>
        <w:gridCol w:w="3169"/>
        <w:gridCol w:w="3086"/>
      </w:tblGrid>
      <w:tr w14:paraId="7EE5F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02"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8E4593F">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序号</w:t>
            </w:r>
          </w:p>
        </w:tc>
        <w:tc>
          <w:tcPr>
            <w:tcW w:w="1117"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744AC2DF">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更正项</w:t>
            </w:r>
          </w:p>
        </w:tc>
        <w:tc>
          <w:tcPr>
            <w:tcW w:w="1661"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386373E4">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更正前内容</w:t>
            </w:r>
          </w:p>
        </w:tc>
        <w:tc>
          <w:tcPr>
            <w:tcW w:w="1618"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00E71866">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更正后内容</w:t>
            </w:r>
          </w:p>
        </w:tc>
      </w:tr>
      <w:tr w14:paraId="02D7B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602"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4F4E78AB">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1</w:t>
            </w:r>
          </w:p>
        </w:tc>
        <w:tc>
          <w:tcPr>
            <w:tcW w:w="1117"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1684C754">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第二章磋商供应商须知及前附表.20</w:t>
            </w:r>
          </w:p>
        </w:tc>
        <w:tc>
          <w:tcPr>
            <w:tcW w:w="1661"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5AB0571F">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上限控制价：总控制价（人民币）：陆拾玖万玖仟伍佰伍拾肆元整（￥699554.00）。</w:t>
            </w:r>
            <w:r>
              <w:rPr>
                <w:rFonts w:hint="eastAsia" w:ascii="宋体" w:hAnsi="宋体" w:eastAsia="宋体" w:cs="宋体"/>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磋商供应商报价高于公布的控制价的，其《响应文件》（磋商）作否决磋商处理。</w:t>
            </w:r>
          </w:p>
        </w:tc>
        <w:tc>
          <w:tcPr>
            <w:tcW w:w="1618" w:type="pct"/>
            <w:tcBorders>
              <w:top w:val="single" w:color="DDDDDD" w:sz="6" w:space="0"/>
              <w:left w:val="single" w:color="DDDDDD" w:sz="6" w:space="0"/>
              <w:bottom w:val="single" w:color="DDDDDD" w:sz="6" w:space="0"/>
              <w:right w:val="single" w:color="DDDDDD" w:sz="6" w:space="0"/>
            </w:tcBorders>
            <w:shd w:val="clear"/>
            <w:tcMar>
              <w:top w:w="75" w:type="dxa"/>
              <w:left w:w="150" w:type="dxa"/>
              <w:bottom w:w="75" w:type="dxa"/>
              <w:right w:w="150" w:type="dxa"/>
            </w:tcMar>
            <w:vAlign w:val="center"/>
          </w:tcPr>
          <w:p w14:paraId="2B36D251">
            <w:pPr>
              <w:keepNext w:val="0"/>
              <w:keepLines w:val="0"/>
              <w:widowControl/>
              <w:suppressLineNumbers w:val="0"/>
              <w:wordWrap w:val="0"/>
              <w:jc w:val="center"/>
              <w:rPr>
                <w:rFonts w:hint="eastAsia" w:ascii="宋体" w:hAnsi="宋体" w:eastAsia="宋体" w:cs="宋体"/>
                <w:sz w:val="21"/>
                <w:szCs w:val="21"/>
              </w:rPr>
            </w:pPr>
            <w:r>
              <w:rPr>
                <w:rFonts w:hint="eastAsia" w:ascii="宋体" w:hAnsi="宋体" w:eastAsia="宋体" w:cs="宋体"/>
                <w:kern w:val="0"/>
                <w:sz w:val="21"/>
                <w:szCs w:val="21"/>
                <w:bdr w:val="none" w:color="auto" w:sz="0" w:space="0"/>
                <w:lang w:val="en-US" w:eastAsia="zh-CN" w:bidi="ar"/>
              </w:rPr>
              <w:t>上限控制价：总控制价（人民币）：陆拾玖万壹仟壹佰壹拾捌元陆角肆分（￥691118.64）。</w:t>
            </w:r>
            <w:r>
              <w:rPr>
                <w:rFonts w:hint="eastAsia" w:ascii="宋体" w:hAnsi="宋体" w:eastAsia="宋体" w:cs="宋体"/>
                <w:kern w:val="0"/>
                <w:sz w:val="21"/>
                <w:szCs w:val="21"/>
                <w:bdr w:val="none" w:color="auto" w:sz="0" w:space="0"/>
                <w:lang w:val="en-US" w:eastAsia="zh-CN" w:bidi="ar"/>
              </w:rPr>
              <w:br w:type="textWrapping"/>
            </w:r>
            <w:r>
              <w:rPr>
                <w:rFonts w:hint="eastAsia" w:ascii="宋体" w:hAnsi="宋体" w:eastAsia="宋体" w:cs="宋体"/>
                <w:kern w:val="0"/>
                <w:sz w:val="21"/>
                <w:szCs w:val="21"/>
                <w:bdr w:val="none" w:color="auto" w:sz="0" w:space="0"/>
                <w:lang w:val="en-US" w:eastAsia="zh-CN" w:bidi="ar"/>
              </w:rPr>
              <w:t>磋商供应商报价高于公布的控制价的，其《响应文件》（磋商）作否决磋商处理。</w:t>
            </w:r>
          </w:p>
        </w:tc>
      </w:tr>
    </w:tbl>
    <w:p w14:paraId="196F91FC">
      <w:pPr>
        <w:keepNext w:val="0"/>
        <w:keepLines w:val="0"/>
        <w:widowControl/>
        <w:suppressLineNumbers w:val="0"/>
        <w:spacing w:line="300" w:lineRule="atLeast"/>
        <w:ind w:left="0" w:firstLine="0"/>
        <w:jc w:val="left"/>
        <w:rPr>
          <w:rFonts w:hint="eastAsia" w:ascii="宋体" w:hAnsi="宋体" w:eastAsia="宋体" w:cs="宋体"/>
          <w:i w:val="0"/>
          <w:iCs w:val="0"/>
          <w:caps w:val="0"/>
          <w:color w:val="000000"/>
          <w:spacing w:val="0"/>
          <w:sz w:val="21"/>
          <w:szCs w:val="21"/>
        </w:rPr>
      </w:pPr>
      <w:r>
        <w:rPr>
          <w:rFonts w:hint="eastAsia" w:ascii="宋体" w:hAnsi="宋体" w:eastAsia="宋体" w:cs="宋体"/>
          <w:i w:val="0"/>
          <w:iCs w:val="0"/>
          <w:caps w:val="0"/>
          <w:color w:val="000000"/>
          <w:spacing w:val="0"/>
          <w:kern w:val="0"/>
          <w:sz w:val="21"/>
          <w:szCs w:val="21"/>
          <w:lang w:val="en-US" w:eastAsia="zh-CN" w:bidi="ar"/>
        </w:rPr>
        <w:t>                   </w:t>
      </w:r>
    </w:p>
    <w:p w14:paraId="59BD3655">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更正日期：</w:t>
      </w:r>
      <w:r>
        <w:rPr>
          <w:rFonts w:hint="eastAsia" w:ascii="宋体" w:hAnsi="宋体" w:eastAsia="宋体" w:cs="宋体"/>
          <w:i w:val="0"/>
          <w:iCs w:val="0"/>
          <w:caps w:val="0"/>
          <w:color w:val="000000"/>
          <w:spacing w:val="0"/>
          <w:sz w:val="21"/>
          <w:szCs w:val="21"/>
          <w:u w:val="none"/>
        </w:rPr>
        <w:t>2025年04月07日</w:t>
      </w:r>
      <w:r>
        <w:rPr>
          <w:rFonts w:hint="eastAsia" w:ascii="宋体" w:hAnsi="宋体" w:eastAsia="宋体" w:cs="宋体"/>
          <w:i w:val="0"/>
          <w:iCs w:val="0"/>
          <w:caps w:val="0"/>
          <w:color w:val="000000"/>
          <w:spacing w:val="0"/>
          <w:sz w:val="21"/>
          <w:szCs w:val="21"/>
        </w:rPr>
        <w:t>　　　                    </w:t>
      </w:r>
    </w:p>
    <w:p w14:paraId="15CF95DC">
      <w:pPr>
        <w:pStyle w:val="2"/>
        <w:keepNext w:val="0"/>
        <w:keepLines w:val="0"/>
        <w:widowControl/>
        <w:suppressLineNumbers w:val="0"/>
        <w:spacing w:before="255" w:beforeAutospacing="0" w:after="255" w:afterAutospacing="0" w:line="450" w:lineRule="atLeast"/>
        <w:ind w:left="0" w:right="0" w:firstLine="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三、其他补充事宜</w:t>
      </w:r>
      <w:r>
        <w:rPr>
          <w:rFonts w:hint="eastAsia" w:ascii="宋体" w:hAnsi="宋体" w:eastAsia="宋体" w:cs="宋体"/>
          <w:i w:val="0"/>
          <w:iCs w:val="0"/>
          <w:caps w:val="0"/>
          <w:color w:val="000000"/>
          <w:spacing w:val="0"/>
          <w:sz w:val="21"/>
          <w:szCs w:val="21"/>
        </w:rPr>
        <w:t>                </w:t>
      </w:r>
    </w:p>
    <w:p w14:paraId="68608189">
      <w:pPr>
        <w:pStyle w:val="2"/>
        <w:keepNext w:val="0"/>
        <w:keepLines w:val="0"/>
        <w:widowControl/>
        <w:suppressLineNumbers w:val="0"/>
        <w:spacing w:before="75" w:beforeAutospacing="0" w:after="75" w:afterAutospacing="0"/>
        <w:ind w:left="0" w:right="0" w:firstLine="420"/>
        <w:rPr>
          <w:rFonts w:hint="eastAsia" w:ascii="宋体" w:hAnsi="宋体" w:eastAsia="宋体" w:cs="宋体"/>
          <w:i w:val="0"/>
          <w:iCs w:val="0"/>
          <w:caps w:val="0"/>
          <w:color w:val="000000"/>
          <w:spacing w:val="0"/>
          <w:sz w:val="21"/>
          <w:szCs w:val="21"/>
        </w:rPr>
      </w:pPr>
      <w:r>
        <w:rPr>
          <w:rStyle w:val="6"/>
          <w:rFonts w:hint="eastAsia" w:ascii="宋体" w:hAnsi="宋体" w:eastAsia="宋体" w:cs="宋体"/>
          <w:i w:val="0"/>
          <w:iCs w:val="0"/>
          <w:caps w:val="0"/>
          <w:color w:val="000000"/>
          <w:spacing w:val="0"/>
          <w:sz w:val="21"/>
          <w:szCs w:val="21"/>
        </w:rPr>
        <w:t>其他内容不变</w:t>
      </w:r>
      <w:r>
        <w:rPr>
          <w:rFonts w:hint="eastAsia" w:ascii="宋体" w:hAnsi="宋体" w:eastAsia="宋体" w:cs="宋体"/>
          <w:i w:val="0"/>
          <w:iCs w:val="0"/>
          <w:caps w:val="0"/>
          <w:color w:val="000000"/>
          <w:spacing w:val="0"/>
          <w:sz w:val="21"/>
          <w:szCs w:val="21"/>
        </w:rPr>
        <w:t>                </w:t>
      </w:r>
    </w:p>
    <w:p w14:paraId="573BBE18">
      <w:pPr>
        <w:pStyle w:val="2"/>
        <w:keepNext w:val="0"/>
        <w:keepLines w:val="0"/>
        <w:widowControl/>
        <w:suppressLineNumbers w:val="0"/>
        <w:spacing w:before="255" w:beforeAutospacing="0" w:after="255" w:afterAutospacing="0" w:line="480" w:lineRule="atLeast"/>
        <w:ind w:left="0" w:right="0" w:firstLine="0"/>
        <w:jc w:val="both"/>
        <w:rPr>
          <w:rFonts w:hint="eastAsia" w:ascii="宋体" w:hAnsi="宋体" w:eastAsia="宋体" w:cs="宋体"/>
          <w:i w:val="0"/>
          <w:iCs w:val="0"/>
          <w:caps w:val="0"/>
          <w:color w:val="000000"/>
          <w:spacing w:val="0"/>
          <w:sz w:val="21"/>
          <w:szCs w:val="21"/>
        </w:rPr>
      </w:pPr>
      <w:r>
        <w:rPr>
          <w:rStyle w:val="5"/>
          <w:rFonts w:hint="eastAsia" w:ascii="宋体" w:hAnsi="宋体" w:eastAsia="宋体" w:cs="宋体"/>
          <w:i w:val="0"/>
          <w:iCs w:val="0"/>
          <w:caps w:val="0"/>
          <w:color w:val="000000"/>
          <w:spacing w:val="0"/>
          <w:sz w:val="21"/>
          <w:szCs w:val="21"/>
        </w:rPr>
        <w:t>四、对本次公告提出询问，请按以下方式联系。</w:t>
      </w:r>
      <w:r>
        <w:rPr>
          <w:rFonts w:hint="eastAsia" w:ascii="宋体" w:hAnsi="宋体" w:eastAsia="宋体" w:cs="宋体"/>
          <w:i w:val="0"/>
          <w:iCs w:val="0"/>
          <w:caps w:val="0"/>
          <w:color w:val="000000"/>
          <w:spacing w:val="0"/>
          <w:sz w:val="21"/>
          <w:szCs w:val="21"/>
        </w:rPr>
        <w:t>　　　</w:t>
      </w:r>
      <w:r>
        <w:rPr>
          <w:rFonts w:hint="eastAsia" w:ascii="宋体" w:hAnsi="宋体" w:eastAsia="宋体" w:cs="宋体"/>
          <w:i w:val="0"/>
          <w:iCs w:val="0"/>
          <w:caps w:val="0"/>
          <w:color w:val="000000"/>
          <w:spacing w:val="0"/>
          <w:sz w:val="21"/>
          <w:szCs w:val="21"/>
        </w:rPr>
        <w:t>            </w:t>
      </w:r>
    </w:p>
    <w:p w14:paraId="03DFC9FC">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i w:val="0"/>
          <w:iCs w:val="0"/>
          <w:caps w:val="0"/>
          <w:color w:val="000000"/>
          <w:spacing w:val="0"/>
          <w:sz w:val="21"/>
          <w:szCs w:val="21"/>
        </w:rPr>
      </w:pPr>
    </w:p>
    <w:p w14:paraId="29AB9353">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1.采购人信息</w:t>
      </w:r>
      <w:r>
        <w:rPr>
          <w:rFonts w:hint="eastAsia" w:ascii="宋体" w:hAnsi="宋体" w:eastAsia="宋体" w:cs="宋体"/>
          <w:i w:val="0"/>
          <w:iCs w:val="0"/>
          <w:caps w:val="0"/>
          <w:color w:val="000000"/>
          <w:spacing w:val="0"/>
          <w:sz w:val="21"/>
          <w:szCs w:val="21"/>
        </w:rPr>
        <w:t>                        </w:t>
      </w:r>
    </w:p>
    <w:p w14:paraId="67EB8729">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称：昭平县樟木林镇人民政府</w:t>
      </w:r>
      <w:r>
        <w:rPr>
          <w:rFonts w:hint="eastAsia" w:ascii="宋体" w:hAnsi="宋体" w:eastAsia="宋体" w:cs="宋体"/>
          <w:i w:val="0"/>
          <w:iCs w:val="0"/>
          <w:caps w:val="0"/>
          <w:color w:val="000000"/>
          <w:spacing w:val="0"/>
          <w:sz w:val="21"/>
          <w:szCs w:val="21"/>
        </w:rPr>
        <w:t>                        </w:t>
      </w:r>
    </w:p>
    <w:p w14:paraId="6AA77665">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址：昭平县樟木林镇人民政府</w:t>
      </w:r>
      <w:r>
        <w:rPr>
          <w:rFonts w:hint="eastAsia" w:ascii="宋体" w:hAnsi="宋体" w:eastAsia="宋体" w:cs="宋体"/>
          <w:i w:val="0"/>
          <w:iCs w:val="0"/>
          <w:caps w:val="0"/>
          <w:color w:val="000000"/>
          <w:spacing w:val="0"/>
          <w:sz w:val="21"/>
          <w:szCs w:val="21"/>
        </w:rPr>
        <w:t>                        </w:t>
      </w:r>
    </w:p>
    <w:p w14:paraId="5E9BE539">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联系方式：18378445595</w:t>
      </w:r>
      <w:r>
        <w:rPr>
          <w:rFonts w:hint="eastAsia" w:ascii="宋体" w:hAnsi="宋体" w:eastAsia="宋体" w:cs="宋体"/>
          <w:i w:val="0"/>
          <w:iCs w:val="0"/>
          <w:caps w:val="0"/>
          <w:color w:val="000000"/>
          <w:spacing w:val="0"/>
          <w:sz w:val="21"/>
          <w:szCs w:val="21"/>
        </w:rPr>
        <w:t>                         </w:t>
      </w:r>
    </w:p>
    <w:p w14:paraId="5973097F">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                       </w:t>
      </w:r>
    </w:p>
    <w:p w14:paraId="67BDB36E">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2.采购代理机构信息</w:t>
      </w:r>
      <w:r>
        <w:rPr>
          <w:rFonts w:hint="eastAsia" w:ascii="宋体" w:hAnsi="宋体" w:eastAsia="宋体" w:cs="宋体"/>
          <w:i w:val="0"/>
          <w:iCs w:val="0"/>
          <w:caps w:val="0"/>
          <w:color w:val="000000"/>
          <w:spacing w:val="0"/>
          <w:sz w:val="21"/>
          <w:szCs w:val="21"/>
        </w:rPr>
        <w:t> </w:t>
      </w:r>
    </w:p>
    <w:p w14:paraId="1C7D5D5A">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名    称：广西桂昭项目管理有限公司</w:t>
      </w:r>
      <w:r>
        <w:rPr>
          <w:rFonts w:hint="eastAsia" w:ascii="宋体" w:hAnsi="宋体" w:eastAsia="宋体" w:cs="宋体"/>
          <w:i w:val="0"/>
          <w:iCs w:val="0"/>
          <w:caps w:val="0"/>
          <w:color w:val="000000"/>
          <w:spacing w:val="0"/>
          <w:sz w:val="21"/>
          <w:szCs w:val="21"/>
        </w:rPr>
        <w:t>                        </w:t>
      </w:r>
    </w:p>
    <w:p w14:paraId="0E414EE0">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地    址：昭平县永利新城6-6号</w:t>
      </w:r>
      <w:r>
        <w:rPr>
          <w:rFonts w:hint="eastAsia" w:ascii="宋体" w:hAnsi="宋体" w:eastAsia="宋体" w:cs="宋体"/>
          <w:i w:val="0"/>
          <w:iCs w:val="0"/>
          <w:caps w:val="0"/>
          <w:color w:val="000000"/>
          <w:spacing w:val="0"/>
          <w:sz w:val="21"/>
          <w:szCs w:val="21"/>
        </w:rPr>
        <w:t>                        </w:t>
      </w:r>
    </w:p>
    <w:p w14:paraId="742548C1">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r>
        <w:rPr>
          <w:rFonts w:hint="eastAsia" w:ascii="宋体" w:hAnsi="宋体" w:eastAsia="宋体" w:cs="宋体"/>
          <w:i w:val="0"/>
          <w:iCs w:val="0"/>
          <w:caps w:val="0"/>
          <w:color w:val="000000"/>
          <w:spacing w:val="0"/>
          <w:sz w:val="21"/>
          <w:szCs w:val="21"/>
        </w:rPr>
        <w:t>联系方式：0774-6687138</w:t>
      </w:r>
    </w:p>
    <w:p w14:paraId="281CC4F7">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sz w:val="21"/>
          <w:szCs w:val="21"/>
        </w:rPr>
      </w:pPr>
    </w:p>
    <w:p w14:paraId="7BCD00C8">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7"/>
          <w:szCs w:val="27"/>
        </w:rPr>
        <w:t>3.项目联系方式</w:t>
      </w:r>
      <w:r>
        <w:rPr>
          <w:rFonts w:hint="eastAsia" w:ascii="宋体" w:hAnsi="宋体" w:eastAsia="宋体" w:cs="宋体"/>
          <w:i w:val="0"/>
          <w:iCs w:val="0"/>
          <w:caps w:val="0"/>
          <w:color w:val="000000"/>
          <w:spacing w:val="0"/>
          <w:sz w:val="24"/>
          <w:szCs w:val="24"/>
        </w:rPr>
        <w:t>                      </w:t>
      </w:r>
      <w:bookmarkStart w:id="0" w:name="_GoBack"/>
      <w:bookmarkEnd w:id="0"/>
      <w:r>
        <w:rPr>
          <w:rFonts w:hint="eastAsia" w:ascii="宋体" w:hAnsi="宋体" w:eastAsia="宋体" w:cs="宋体"/>
          <w:i w:val="0"/>
          <w:iCs w:val="0"/>
          <w:caps w:val="0"/>
          <w:color w:val="000000"/>
          <w:spacing w:val="0"/>
          <w:sz w:val="24"/>
          <w:szCs w:val="24"/>
        </w:rPr>
        <w:t xml:space="preserve">  </w:t>
      </w:r>
    </w:p>
    <w:p w14:paraId="6526184D">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7"/>
          <w:szCs w:val="27"/>
        </w:rPr>
        <w:t>项目联系人：</w:t>
      </w:r>
      <w:r>
        <w:rPr>
          <w:rStyle w:val="6"/>
          <w:rFonts w:hint="eastAsia" w:ascii="宋体" w:hAnsi="宋体" w:eastAsia="宋体" w:cs="宋体"/>
          <w:i w:val="0"/>
          <w:iCs w:val="0"/>
          <w:caps w:val="0"/>
          <w:color w:val="000000"/>
          <w:spacing w:val="0"/>
          <w:sz w:val="27"/>
          <w:szCs w:val="27"/>
        </w:rPr>
        <w:t>潘灵葑</w:t>
      </w:r>
      <w:r>
        <w:rPr>
          <w:rFonts w:hint="eastAsia" w:ascii="宋体" w:hAnsi="宋体" w:eastAsia="宋体" w:cs="宋体"/>
          <w:i w:val="0"/>
          <w:iCs w:val="0"/>
          <w:caps w:val="0"/>
          <w:color w:val="000000"/>
          <w:spacing w:val="0"/>
          <w:sz w:val="24"/>
          <w:szCs w:val="24"/>
        </w:rPr>
        <w:t>  </w:t>
      </w:r>
    </w:p>
    <w:p w14:paraId="2C23F1C2">
      <w:pPr>
        <w:pStyle w:val="2"/>
        <w:keepNext w:val="0"/>
        <w:keepLines w:val="0"/>
        <w:widowControl/>
        <w:suppressLineNumbers w:val="0"/>
        <w:spacing w:before="75" w:beforeAutospacing="0" w:after="75" w:afterAutospacing="0" w:line="300" w:lineRule="atLeast"/>
        <w:ind w:left="0" w:right="0" w:firstLine="420"/>
        <w:rPr>
          <w:rFonts w:hint="eastAsia" w:ascii="宋体" w:hAnsi="宋体" w:eastAsia="宋体" w:cs="宋体"/>
        </w:rPr>
      </w:pPr>
      <w:r>
        <w:rPr>
          <w:rFonts w:hint="eastAsia" w:ascii="宋体" w:hAnsi="宋体" w:eastAsia="宋体" w:cs="宋体"/>
          <w:i w:val="0"/>
          <w:iCs w:val="0"/>
          <w:caps w:val="0"/>
          <w:color w:val="000000"/>
          <w:spacing w:val="0"/>
          <w:sz w:val="27"/>
          <w:szCs w:val="27"/>
        </w:rPr>
        <w:t>电   话：</w:t>
      </w:r>
      <w:r>
        <w:rPr>
          <w:rStyle w:val="6"/>
          <w:rFonts w:hint="eastAsia" w:ascii="宋体" w:hAnsi="宋体" w:eastAsia="宋体" w:cs="宋体"/>
          <w:i w:val="0"/>
          <w:iCs w:val="0"/>
          <w:caps w:val="0"/>
          <w:color w:val="000000"/>
          <w:spacing w:val="0"/>
          <w:sz w:val="27"/>
          <w:szCs w:val="27"/>
        </w:rPr>
        <w:t>0774-6687138</w:t>
      </w:r>
    </w:p>
    <w:p w14:paraId="7F479898"/>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C165D5"/>
    <w:rsid w:val="70D677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TML Sample"/>
    <w:basedOn w:val="4"/>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3</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2025-04-07T02:47:25Z</dcterms:created>
  <dc:creator>Administrator</dc:creator>
  <cp:lastModifiedBy>Administrator</cp:lastModifiedBy>
  <dcterms:modified xsi:type="dcterms:W3CDTF">2025-04-07T02:51:28Z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eyJoZGlkIjoiODQ1YjcxN2NkYWI2OTFlNjM2ZDJjMWQ2ZTNmY2EzNWYifQ==</vt:lpwstr>
  </property>
  <property fmtid="{D5CDD505-2E9C-101B-9397-08002B2CF9AE}" pid="4" name="ICV">
    <vt:lpwstr>E953F71F44DD4B7D81A86FC0C6AF73B5_12</vt:lpwstr>
  </property>
</Properties>
</file>