
<file path=[Content_Types].xml><?xml version="1.0" encoding="utf-8"?>
<Types xmlns="http://schemas.openxmlformats.org/package/2006/content-types"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6AE51">
      <w:pPr>
        <w:spacing w:line="560" w:lineRule="exact"/>
        <w:jc w:val="center"/>
        <w:rPr>
          <w:rFonts w:hint="eastAsia" w:ascii="方正小标宋简体" w:hAnsi="仿宋" w:eastAsia="方正小标宋简体"/>
          <w:b/>
          <w:bCs/>
          <w:sz w:val="32"/>
          <w:szCs w:val="40"/>
          <w:lang w:val="en-US" w:eastAsia="zh-CN"/>
        </w:rPr>
      </w:pPr>
      <w:r>
        <w:rPr>
          <w:rFonts w:hint="eastAsia" w:ascii="方正小标宋简体" w:hAnsi="仿宋" w:eastAsia="方正小标宋简体"/>
          <w:b/>
          <w:bCs/>
          <w:sz w:val="32"/>
          <w:szCs w:val="40"/>
        </w:rPr>
        <w:t>乐业县国家储备林基地项目建设（一期）2025年-</w:t>
      </w:r>
      <w:r>
        <w:rPr>
          <w:rFonts w:hint="eastAsia" w:ascii="方正小标宋简体" w:hAnsi="仿宋" w:eastAsia="方正小标宋简体"/>
          <w:b/>
          <w:bCs/>
          <w:sz w:val="32"/>
          <w:szCs w:val="40"/>
          <w:lang w:val="en-US" w:eastAsia="zh-CN"/>
        </w:rPr>
        <w:t>2026年</w:t>
      </w:r>
    </w:p>
    <w:p w14:paraId="33FEB87A">
      <w:pPr>
        <w:spacing w:line="560" w:lineRule="exact"/>
        <w:jc w:val="center"/>
        <w:rPr>
          <w:rFonts w:hint="eastAsia" w:ascii="方正小标宋简体" w:hAnsi="仿宋" w:eastAsia="方正小标宋简体"/>
          <w:b/>
          <w:bCs/>
          <w:sz w:val="32"/>
          <w:szCs w:val="40"/>
        </w:rPr>
      </w:pPr>
      <w:r>
        <w:rPr>
          <w:rFonts w:hint="eastAsia" w:ascii="方正小标宋简体" w:hAnsi="仿宋" w:eastAsia="方正小标宋简体"/>
          <w:b/>
          <w:bCs/>
          <w:sz w:val="32"/>
          <w:szCs w:val="40"/>
          <w:lang w:val="en-US" w:eastAsia="zh-CN"/>
        </w:rPr>
        <w:t>营造林</w:t>
      </w:r>
      <w:r>
        <w:rPr>
          <w:rFonts w:hint="eastAsia" w:ascii="方正小标宋简体" w:hAnsi="仿宋" w:eastAsia="方正小标宋简体"/>
          <w:b/>
          <w:bCs/>
          <w:sz w:val="32"/>
          <w:szCs w:val="40"/>
        </w:rPr>
        <w:t>项目采购</w:t>
      </w:r>
      <w:r>
        <w:rPr>
          <w:rFonts w:hint="eastAsia" w:ascii="方正小标宋简体" w:hAnsi="仿宋" w:eastAsia="方正小标宋简体"/>
          <w:b/>
          <w:bCs/>
          <w:sz w:val="32"/>
          <w:szCs w:val="40"/>
          <w:lang w:val="en-US" w:eastAsia="zh-CN"/>
        </w:rPr>
        <w:t>预</w:t>
      </w:r>
      <w:r>
        <w:rPr>
          <w:rFonts w:hint="eastAsia" w:ascii="方正小标宋简体" w:hAnsi="仿宋" w:eastAsia="方正小标宋简体"/>
          <w:b/>
          <w:bCs/>
          <w:sz w:val="32"/>
          <w:szCs w:val="40"/>
        </w:rPr>
        <w:t>公告</w:t>
      </w:r>
    </w:p>
    <w:p w14:paraId="743F0CA6">
      <w:pPr>
        <w:spacing w:line="500" w:lineRule="exact"/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</w:p>
    <w:p w14:paraId="3496AC38">
      <w:pPr>
        <w:spacing w:line="500" w:lineRule="exact"/>
        <w:ind w:firstLine="643" w:firstLineChars="200"/>
        <w:rPr>
          <w:rFonts w:hint="eastAsia" w:ascii="方正小标宋简体" w:hAnsi="仿宋" w:eastAsia="方正小标宋简体"/>
          <w:b/>
          <w:bCs/>
          <w:sz w:val="32"/>
          <w:szCs w:val="40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b/>
          <w:sz w:val="32"/>
          <w:szCs w:val="32"/>
        </w:rPr>
        <w:t>作业设计概况如下</w:t>
      </w:r>
    </w:p>
    <w:tbl>
      <w:tblPr>
        <w:tblStyle w:val="5"/>
        <w:tblpPr w:leftFromText="180" w:rightFromText="180" w:vertAnchor="text" w:horzAnchor="page" w:tblpX="1716" w:tblpY="452"/>
        <w:tblOverlap w:val="never"/>
        <w:tblW w:w="8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7"/>
        <w:gridCol w:w="5682"/>
      </w:tblGrid>
      <w:tr w14:paraId="3883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tblHeader/>
        </w:trPr>
        <w:tc>
          <w:tcPr>
            <w:tcW w:w="3227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1ADA60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关键指标</w:t>
            </w:r>
          </w:p>
        </w:tc>
        <w:tc>
          <w:tcPr>
            <w:tcW w:w="568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FB5A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设计内容</w:t>
            </w:r>
          </w:p>
        </w:tc>
      </w:tr>
      <w:tr w14:paraId="1AD8C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3227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E89A1A1">
            <w:pPr>
              <w:jc w:val="center"/>
            </w:pPr>
            <w:r>
              <w:rPr>
                <w:rFonts w:hint="eastAsia"/>
              </w:rPr>
              <w:t>建设规模</w:t>
            </w:r>
          </w:p>
        </w:tc>
        <w:tc>
          <w:tcPr>
            <w:tcW w:w="568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C9FC19">
            <w:pPr>
              <w:jc w:val="left"/>
            </w:pPr>
            <w:r>
              <w:rPr>
                <w:rFonts w:hint="eastAsia"/>
              </w:rPr>
              <w:t>总面积792.47</w:t>
            </w:r>
            <w:bookmarkStart w:id="0" w:name="OLE_LINK7"/>
            <w:bookmarkStart w:id="1" w:name="OLE_LINK10"/>
            <w:bookmarkStart w:id="2" w:name="OLE_LINK8"/>
            <w:r>
              <w:rPr>
                <w:rFonts w:hint="eastAsia"/>
              </w:rPr>
              <w:t>公顷</w:t>
            </w:r>
            <w:bookmarkEnd w:id="0"/>
            <w:bookmarkEnd w:id="1"/>
            <w:bookmarkEnd w:id="2"/>
            <w:r>
              <w:rPr>
                <w:rFonts w:hint="eastAsia"/>
              </w:rPr>
              <w:t>（11,887亩），涉及347个小班</w:t>
            </w:r>
          </w:p>
        </w:tc>
      </w:tr>
      <w:tr w14:paraId="5BC83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227" w:type="dxa"/>
            <w:vMerge w:val="restar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B00173E">
            <w:pPr>
              <w:jc w:val="center"/>
            </w:pPr>
            <w:r>
              <w:rPr>
                <w:rFonts w:hint="eastAsia"/>
                <w:lang w:val="en-US" w:eastAsia="zh-CN"/>
              </w:rPr>
              <w:t>营</w:t>
            </w:r>
            <w:r>
              <w:rPr>
                <w:rFonts w:hint="eastAsia"/>
              </w:rPr>
              <w:t>林模式</w:t>
            </w:r>
          </w:p>
        </w:tc>
        <w:tc>
          <w:tcPr>
            <w:tcW w:w="568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685840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新造</w:t>
            </w:r>
            <w:r>
              <w:rPr>
                <w:rFonts w:hint="eastAsia"/>
              </w:rPr>
              <w:t>林（桉树+珍贵树种）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面积</w:t>
            </w:r>
            <w:r>
              <w:rPr>
                <w:rFonts w:hint="eastAsia"/>
              </w:rPr>
              <w:t>5882.25亩</w:t>
            </w:r>
          </w:p>
        </w:tc>
      </w:tr>
      <w:tr w14:paraId="1047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3227" w:type="dxa"/>
            <w:vMerge w:val="continue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F897CB1">
            <w:pPr>
              <w:jc w:val="center"/>
              <w:rPr>
                <w:rFonts w:hint="eastAsia"/>
              </w:rPr>
            </w:pPr>
          </w:p>
        </w:tc>
        <w:tc>
          <w:tcPr>
            <w:tcW w:w="568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9042BE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森林改培，主要是培育大径材木，面积</w:t>
            </w:r>
            <w:r>
              <w:rPr>
                <w:rFonts w:hint="eastAsia"/>
              </w:rPr>
              <w:t>4134.45亩</w:t>
            </w:r>
          </w:p>
        </w:tc>
      </w:tr>
      <w:tr w14:paraId="423AD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3227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6E099DE">
            <w:pPr>
              <w:jc w:val="center"/>
            </w:pPr>
            <w:r>
              <w:rPr>
                <w:rFonts w:hint="eastAsia"/>
              </w:rPr>
              <w:t>任务地点</w:t>
            </w:r>
          </w:p>
        </w:tc>
        <w:tc>
          <w:tcPr>
            <w:tcW w:w="568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804846">
            <w:pPr>
              <w:jc w:val="left"/>
            </w:pPr>
            <w:r>
              <w:rPr>
                <w:rFonts w:hint="eastAsia"/>
              </w:rPr>
              <w:t>乐业县5乡镇涉及23个村，70个林班，347个小班</w:t>
            </w:r>
          </w:p>
        </w:tc>
      </w:tr>
      <w:tr w14:paraId="146B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3227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75D416A">
            <w:pPr>
              <w:jc w:val="center"/>
            </w:pPr>
            <w:r>
              <w:rPr>
                <w:rFonts w:hint="eastAsia"/>
              </w:rPr>
              <w:t>建设期限</w:t>
            </w:r>
          </w:p>
        </w:tc>
        <w:tc>
          <w:tcPr>
            <w:tcW w:w="568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947964">
            <w:pPr>
              <w:jc w:val="left"/>
            </w:pPr>
            <w:r>
              <w:rPr>
                <w:rFonts w:hint="eastAsia"/>
              </w:rPr>
              <w:t>2025年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月-2026年6月</w:t>
            </w:r>
          </w:p>
        </w:tc>
      </w:tr>
    </w:tbl>
    <w:p w14:paraId="30D9AA30">
      <w:pPr>
        <w:spacing w:line="5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b/>
          <w:sz w:val="32"/>
          <w:szCs w:val="32"/>
        </w:rPr>
        <w:t>实施任务及实施时间安排</w:t>
      </w:r>
    </w:p>
    <w:p w14:paraId="31A31C51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现有林地造林</w:t>
      </w:r>
      <w:r>
        <w:rPr>
          <w:rFonts w:hint="eastAsia" w:ascii="仿宋_GB2312" w:eastAsia="仿宋_GB2312"/>
          <w:sz w:val="32"/>
          <w:szCs w:val="32"/>
        </w:rPr>
        <w:t>：新造林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</w:t>
      </w:r>
      <w:r>
        <w:rPr>
          <w:rFonts w:hint="eastAsia" w:ascii="仿宋_GB2312" w:eastAsia="仿宋_GB2312"/>
          <w:sz w:val="32"/>
          <w:szCs w:val="32"/>
        </w:rPr>
        <w:t>5882.25亩。</w:t>
      </w:r>
    </w:p>
    <w:p w14:paraId="6D7D0BD1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1.实施时间：2025年8月-2026年6月，分三个区域实施。</w:t>
      </w:r>
    </w:p>
    <w:p w14:paraId="349D81F2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第一作业区：主要是幼平乡达心村区域，总面积1983.6亩；</w:t>
      </w:r>
      <w:bookmarkStart w:id="3" w:name="OLE_LINK9"/>
    </w:p>
    <w:p w14:paraId="1C517C13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</w:t>
      </w:r>
      <w:bookmarkEnd w:id="3"/>
      <w:r>
        <w:rPr>
          <w:rFonts w:hint="eastAsia" w:ascii="仿宋_GB2312" w:eastAsia="仿宋_GB2312"/>
          <w:sz w:val="32"/>
          <w:szCs w:val="32"/>
        </w:rPr>
        <w:t>作业区：</w:t>
      </w:r>
      <w:bookmarkStart w:id="4" w:name="OLE_LINK11"/>
      <w:r>
        <w:rPr>
          <w:rFonts w:hint="eastAsia" w:ascii="仿宋_GB2312" w:eastAsia="仿宋_GB2312"/>
          <w:sz w:val="32"/>
          <w:szCs w:val="32"/>
        </w:rPr>
        <w:t>逻西乡打路村、过马村、平娥村、民村，幼平乡上里村、渡口村区域。总面积1923.9亩</w:t>
      </w:r>
      <w:bookmarkEnd w:id="4"/>
      <w:r>
        <w:rPr>
          <w:rFonts w:hint="eastAsia" w:ascii="仿宋_GB2312" w:eastAsia="仿宋_GB2312"/>
          <w:sz w:val="32"/>
          <w:szCs w:val="32"/>
        </w:rPr>
        <w:t>。</w:t>
      </w:r>
    </w:p>
    <w:p w14:paraId="72F6A4E3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第三作业区：甘田、新化、花坪各村屯总面积1974.75亩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 w14:paraId="7856EEA9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现有林改培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森林</w:t>
      </w:r>
      <w:r>
        <w:rPr>
          <w:rFonts w:hint="eastAsia" w:ascii="仿宋_GB2312" w:eastAsia="仿宋_GB2312"/>
          <w:sz w:val="32"/>
          <w:szCs w:val="32"/>
        </w:rPr>
        <w:t>改培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</w:t>
      </w:r>
      <w:r>
        <w:rPr>
          <w:rFonts w:hint="eastAsia" w:ascii="仿宋_GB2312" w:eastAsia="仿宋_GB2312"/>
          <w:sz w:val="32"/>
          <w:szCs w:val="32"/>
        </w:rPr>
        <w:t>4134.45亩</w:t>
      </w:r>
    </w:p>
    <w:p w14:paraId="239D00B5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实施时间：2026年10月-2026年6月。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分两个作业区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5" w:name="_GoBack"/>
      <w:bookmarkEnd w:id="5"/>
      <w:r>
        <w:rPr>
          <w:rFonts w:hint="eastAsia" w:ascii="仿宋_GB2312" w:eastAsia="仿宋_GB2312"/>
          <w:sz w:val="32"/>
          <w:szCs w:val="32"/>
          <w:lang w:val="en-US" w:eastAsia="zh-CN"/>
        </w:rPr>
        <w:t>主要目是按照国储林项目的要求培育大径材。</w:t>
      </w:r>
    </w:p>
    <w:p w14:paraId="6B1F2550">
      <w:pPr>
        <w:spacing w:line="440" w:lineRule="exact"/>
        <w:ind w:firstLine="643" w:firstLineChars="200"/>
        <w:rPr>
          <w:rFonts w:eastAsia="仿宋" w:cs="Calibri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b/>
          <w:sz w:val="32"/>
          <w:szCs w:val="32"/>
        </w:rPr>
        <w:t>公司</w:t>
      </w:r>
      <w:r>
        <w:rPr>
          <w:rFonts w:ascii="仿宋" w:hAnsi="仿宋" w:eastAsia="仿宋"/>
          <w:b/>
          <w:sz w:val="32"/>
          <w:szCs w:val="32"/>
        </w:rPr>
        <w:t>地址地：</w:t>
      </w:r>
      <w:r>
        <w:rPr>
          <w:rFonts w:ascii="仿宋" w:hAnsi="仿宋" w:eastAsia="仿宋"/>
          <w:sz w:val="32"/>
          <w:szCs w:val="32"/>
        </w:rPr>
        <w:t>广西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百色</w:t>
      </w:r>
      <w:r>
        <w:rPr>
          <w:rFonts w:hint="eastAsia" w:ascii="仿宋" w:hAnsi="仿宋" w:eastAsia="仿宋"/>
          <w:sz w:val="32"/>
          <w:szCs w:val="32"/>
        </w:rPr>
        <w:t>乐业县同乐镇马坪游客集散中心</w:t>
      </w:r>
      <w:r>
        <w:rPr>
          <w:rFonts w:eastAsia="仿宋" w:cs="Calibri"/>
          <w:sz w:val="32"/>
          <w:szCs w:val="32"/>
        </w:rPr>
        <w:t> </w:t>
      </w:r>
    </w:p>
    <w:p w14:paraId="45ED7E5E">
      <w:pPr>
        <w:spacing w:line="500" w:lineRule="exact"/>
        <w:ind w:firstLine="643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sz w:val="32"/>
          <w:szCs w:val="32"/>
        </w:rPr>
        <w:t>、联系人及电话：</w:t>
      </w:r>
      <w:r>
        <w:rPr>
          <w:rFonts w:hint="eastAsia" w:ascii="仿宋" w:hAnsi="仿宋" w:eastAsia="仿宋"/>
          <w:sz w:val="32"/>
          <w:szCs w:val="32"/>
        </w:rPr>
        <w:t>黄先生　</w:t>
      </w:r>
      <w:r>
        <w:rPr>
          <w:rFonts w:ascii="仿宋" w:hAnsi="仿宋" w:eastAsia="仿宋"/>
          <w:sz w:val="32"/>
          <w:szCs w:val="32"/>
        </w:rPr>
        <w:t>13084908553</w:t>
      </w:r>
    </w:p>
    <w:p w14:paraId="2087DEFF">
      <w:pPr>
        <w:spacing w:line="4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7CB4FE85">
      <w:pPr>
        <w:spacing w:line="44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提醒事项：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实施的作业区域涉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全县</w:t>
      </w:r>
      <w:r>
        <w:rPr>
          <w:rFonts w:hint="eastAsia" w:ascii="仿宋_GB2312" w:eastAsia="仿宋_GB2312"/>
          <w:sz w:val="32"/>
          <w:szCs w:val="32"/>
        </w:rPr>
        <w:t>5乡镇涉及23个村，70个林班，347个小班，作业区较分散，，交通不便，面积零散，水源离施工地点较远，建议先到现场采点。</w:t>
      </w:r>
    </w:p>
    <w:p w14:paraId="03BA3A0C">
      <w:pPr>
        <w:spacing w:line="440" w:lineRule="exact"/>
        <w:rPr>
          <w:rFonts w:ascii="仿宋" w:hAnsi="仿宋" w:eastAsia="仿宋"/>
          <w:sz w:val="32"/>
          <w:szCs w:val="32"/>
        </w:rPr>
      </w:pPr>
    </w:p>
    <w:p w14:paraId="58FC7D25"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详见附表</w:t>
      </w:r>
    </w:p>
    <w:p w14:paraId="526B7131"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57150</wp:posOffset>
            </wp:positionV>
            <wp:extent cx="1528445" cy="1528445"/>
            <wp:effectExtent l="133350" t="133350" r="129540" b="129540"/>
            <wp:wrapNone/>
            <wp:docPr id="3" name="图片 3" descr="森乐林业投资公司公章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森乐林业投资公司公章 拷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42570">
                      <a:off x="0" y="0"/>
                      <a:ext cx="1530022" cy="1530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</w:t>
      </w:r>
    </w:p>
    <w:p w14:paraId="05D31D53">
      <w:pPr>
        <w:spacing w:line="440" w:lineRule="exact"/>
        <w:rPr>
          <w:rFonts w:ascii="仿宋" w:hAnsi="仿宋" w:eastAsia="仿宋"/>
          <w:sz w:val="32"/>
          <w:szCs w:val="32"/>
        </w:rPr>
      </w:pPr>
    </w:p>
    <w:p w14:paraId="0C2593B6">
      <w:pPr>
        <w:spacing w:line="44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</w:t>
      </w:r>
      <w:r>
        <w:rPr>
          <w:rFonts w:hint="eastAsia" w:ascii="仿宋" w:hAnsi="仿宋" w:eastAsia="仿宋"/>
          <w:sz w:val="32"/>
          <w:szCs w:val="32"/>
        </w:rPr>
        <w:t>采购单位：乐业县森乐林业投资有限公司</w:t>
      </w:r>
    </w:p>
    <w:p w14:paraId="42C32FE8">
      <w:pPr>
        <w:spacing w:line="440" w:lineRule="exact"/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日</w:t>
      </w:r>
    </w:p>
    <w:p w14:paraId="62222D43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1584F359">
      <w:pPr>
        <w:spacing w:line="440" w:lineRule="exact"/>
        <w:ind w:firstLine="3045" w:firstLineChars="1450"/>
        <w:rPr>
          <w:rFonts w:ascii="仿宋" w:hAnsi="仿宋" w:eastAsia="仿宋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38100</wp:posOffset>
            </wp:positionV>
            <wp:extent cx="6147435" cy="6000750"/>
            <wp:effectExtent l="0" t="0" r="571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743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76C6AB-625E-4F0E-A08A-5AA80A5AAA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6FB922B-3D92-4DA6-9473-D562C4E57C4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2B09B6A-543E-4D03-8D15-0B7F2427CA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B7DFABD-BC47-451E-B29E-04CD3F1877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A9D2B66-2980-4FDF-8778-F51380929F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hOWJhNjQwMDJhOTEyODQ2MmUzMDM5NTMxNmRhYzMifQ=="/>
  </w:docVars>
  <w:rsids>
    <w:rsidRoot w:val="29FA797B"/>
    <w:rsid w:val="00000853"/>
    <w:rsid w:val="00042C76"/>
    <w:rsid w:val="0004478F"/>
    <w:rsid w:val="00064B7E"/>
    <w:rsid w:val="000747A4"/>
    <w:rsid w:val="0007692B"/>
    <w:rsid w:val="00081CD2"/>
    <w:rsid w:val="000F79A0"/>
    <w:rsid w:val="001A11B5"/>
    <w:rsid w:val="001A5B61"/>
    <w:rsid w:val="001E0531"/>
    <w:rsid w:val="001E3241"/>
    <w:rsid w:val="001E6839"/>
    <w:rsid w:val="00221FA6"/>
    <w:rsid w:val="002238CE"/>
    <w:rsid w:val="00272CA4"/>
    <w:rsid w:val="00276E77"/>
    <w:rsid w:val="00291B27"/>
    <w:rsid w:val="003149AB"/>
    <w:rsid w:val="003350D2"/>
    <w:rsid w:val="003806E2"/>
    <w:rsid w:val="00396111"/>
    <w:rsid w:val="004C5A18"/>
    <w:rsid w:val="005644DD"/>
    <w:rsid w:val="00564A44"/>
    <w:rsid w:val="00570247"/>
    <w:rsid w:val="00584165"/>
    <w:rsid w:val="00586164"/>
    <w:rsid w:val="005A643A"/>
    <w:rsid w:val="005D2EBC"/>
    <w:rsid w:val="00616897"/>
    <w:rsid w:val="006364C9"/>
    <w:rsid w:val="0066541F"/>
    <w:rsid w:val="006C7E41"/>
    <w:rsid w:val="006E0E63"/>
    <w:rsid w:val="006E142F"/>
    <w:rsid w:val="006F03A6"/>
    <w:rsid w:val="00712E01"/>
    <w:rsid w:val="007207D2"/>
    <w:rsid w:val="007D25D1"/>
    <w:rsid w:val="007D52D4"/>
    <w:rsid w:val="007E493B"/>
    <w:rsid w:val="007F6B2E"/>
    <w:rsid w:val="00832A1C"/>
    <w:rsid w:val="0085575B"/>
    <w:rsid w:val="00A26BC8"/>
    <w:rsid w:val="00A5140F"/>
    <w:rsid w:val="00A81BB2"/>
    <w:rsid w:val="00B446CD"/>
    <w:rsid w:val="00B773A7"/>
    <w:rsid w:val="00BA6A21"/>
    <w:rsid w:val="00BC04AD"/>
    <w:rsid w:val="00C03D2D"/>
    <w:rsid w:val="00C36D1B"/>
    <w:rsid w:val="00C77E24"/>
    <w:rsid w:val="00CB3491"/>
    <w:rsid w:val="00CE11E8"/>
    <w:rsid w:val="00CE6112"/>
    <w:rsid w:val="00D13B52"/>
    <w:rsid w:val="00D477C9"/>
    <w:rsid w:val="00DC6020"/>
    <w:rsid w:val="00E16FB3"/>
    <w:rsid w:val="00E45AB8"/>
    <w:rsid w:val="00E50C5C"/>
    <w:rsid w:val="00E646E5"/>
    <w:rsid w:val="00E86838"/>
    <w:rsid w:val="00EE46F6"/>
    <w:rsid w:val="00F5663E"/>
    <w:rsid w:val="00F9194D"/>
    <w:rsid w:val="00FE0EC5"/>
    <w:rsid w:val="08AE4D3E"/>
    <w:rsid w:val="15EC4D65"/>
    <w:rsid w:val="25434A76"/>
    <w:rsid w:val="29FA797B"/>
    <w:rsid w:val="43132CD7"/>
    <w:rsid w:val="54AF45A2"/>
    <w:rsid w:val="576527EF"/>
    <w:rsid w:val="7327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bookmark-item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日期 Char"/>
    <w:basedOn w:val="6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452</Words>
  <Characters>555</Characters>
  <Lines>7</Lines>
  <Paragraphs>2</Paragraphs>
  <TotalTime>1</TotalTime>
  <ScaleCrop>false</ScaleCrop>
  <LinksUpToDate>false</LinksUpToDate>
  <CharactersWithSpaces>571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2025-05-15T08:09:00Z</dcterms:created>
  <dc:creator>Administrator</dc:creator>
  <cp:lastModifiedBy>-告别原来的自己°</cp:lastModifiedBy>
  <cp:lastPrinted>2025-05-24T03:17:00Z</cp:lastPrinted>
  <dcterms:modified xsi:type="dcterms:W3CDTF">2025-08-05T05:36:42Z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65D663D591114DF0AE01702028E02206_11</vt:lpwstr>
  </property>
  <property fmtid="{D5CDD505-2E9C-101B-9397-08002B2CF9AE}" pid="4" name="KSOTemplateDocerSaveRecord">
    <vt:lpwstr>eyJoZGlkIjoiYWJkZWRjMDMyYTlhOWNiNmQyNmFhZDJmMDQwNWMyYjIiLCJ1c2VySWQiOiI4NjczOTE5NTUifQ==</vt:lpwstr>
  </property>
</Properties>
</file>