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084" w:firstLineChars="300"/>
        <w:textAlignment w:val="auto"/>
        <w:rPr>
          <w:rFonts w:hint="eastAsia" w:eastAsiaTheme="minor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关于猕猴桃基地有机水溶肥采购</w:t>
      </w:r>
      <w:r>
        <w:rPr>
          <w:rFonts w:hint="eastAsia"/>
          <w:b/>
          <w:bCs/>
          <w:sz w:val="36"/>
          <w:szCs w:val="44"/>
          <w:lang w:val="en-US" w:eastAsia="zh-CN"/>
        </w:rPr>
        <w:t>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</w:t>
      </w:r>
      <w:r>
        <w:rPr>
          <w:rFonts w:hint="eastAsia"/>
          <w:sz w:val="28"/>
          <w:szCs w:val="36"/>
          <w:lang w:eastAsia="zh-CN"/>
        </w:rPr>
        <w:t>项目名称：</w:t>
      </w:r>
      <w:r>
        <w:rPr>
          <w:rFonts w:hint="eastAsia"/>
          <w:sz w:val="28"/>
          <w:szCs w:val="36"/>
          <w:lang w:val="en-US" w:eastAsia="zh-CN"/>
        </w:rPr>
        <w:t>猕猴桃基地有机水溶肥采购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2.项目编号：</w:t>
      </w:r>
      <w:r>
        <w:rPr>
          <w:rFonts w:hint="eastAsia"/>
          <w:sz w:val="28"/>
          <w:szCs w:val="36"/>
        </w:rPr>
        <w:t>LYNTGS-202</w:t>
      </w:r>
      <w:r>
        <w:rPr>
          <w:rFonts w:hint="eastAsia"/>
          <w:sz w:val="28"/>
          <w:szCs w:val="36"/>
          <w:lang w:val="en-US" w:eastAsia="zh-CN"/>
        </w:rPr>
        <w:t>4</w:t>
      </w:r>
      <w:r>
        <w:rPr>
          <w:rFonts w:hint="eastAsia"/>
          <w:sz w:val="28"/>
          <w:szCs w:val="36"/>
        </w:rPr>
        <w:t>-0</w:t>
      </w:r>
      <w:r>
        <w:rPr>
          <w:rFonts w:hint="eastAsia"/>
          <w:sz w:val="28"/>
          <w:szCs w:val="36"/>
          <w:lang w:val="en-US" w:eastAsia="zh-CN"/>
        </w:rPr>
        <w:t>030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3.资金来源：企业自筹资金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4.</w:t>
      </w:r>
      <w:r>
        <w:rPr>
          <w:rFonts w:hint="eastAsia"/>
          <w:sz w:val="28"/>
          <w:szCs w:val="36"/>
          <w:lang w:eastAsia="zh-CN"/>
        </w:rPr>
        <w:t>采购方式：询价采购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</w:t>
      </w:r>
      <w:r>
        <w:rPr>
          <w:rFonts w:hint="eastAsia"/>
          <w:sz w:val="28"/>
          <w:szCs w:val="36"/>
          <w:lang w:eastAsia="zh-CN"/>
        </w:rPr>
        <w:t>预算资金：</w:t>
      </w:r>
      <w:r>
        <w:rPr>
          <w:rFonts w:hint="eastAsia"/>
          <w:sz w:val="28"/>
          <w:szCs w:val="36"/>
          <w:lang w:val="en-US" w:eastAsia="zh-CN"/>
        </w:rPr>
        <w:t>52000万元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6.采购数量：计划采购8吨有机水溶肥，单价6500/吨，营养促长型冲施肥，要求1:50混清水冲施；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二、申请人资格要求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1.满足《中华人民共和国政府采购法》第二十二条规定。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2.落实政府采购政策需满足的资格要求：本项目专门面向中小企业采购（供应商应为中小微企业）。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3.对在“信用中国”网站(www.credi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tchina.gov.cn) 、中国政府采购网(www.ccgp.gov.cn)被列入失信被执行人、重大税收违法案件当事人名单、政府采购严重违法失信行为记录名单及其他不符合《中华人民共和国政府采购法》第二十二条规定条件的供应商，不得参与政府采购活动。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4.本项目采用采购人符合条件不少于三家的供应商前来参加谈判活动，已经依法获得采购人供应商才有资格参与谈判。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5.时间：2024年7月5日08:00至2024年5月11日18:00。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4YWM0MTIzMDYyYWM1MDkxMmFlOTJlMDM3YjA5ZDQifQ=="/>
    <w:docVar w:name="KSO_WPS_MARK_KEY" w:val="3fa8d51a-6273-4467-b61f-ae8c99b1a3ab"/>
  </w:docVars>
  <w:rsids>
    <w:rsidRoot w:val="5F5F6754"/>
    <w:rsid w:val="02C2496C"/>
    <w:rsid w:val="0C1B46F8"/>
    <w:rsid w:val="27DE2753"/>
    <w:rsid w:val="2AED5518"/>
    <w:rsid w:val="34617E5A"/>
    <w:rsid w:val="38365A62"/>
    <w:rsid w:val="3B630BD5"/>
    <w:rsid w:val="3F066147"/>
    <w:rsid w:val="408112E3"/>
    <w:rsid w:val="43697616"/>
    <w:rsid w:val="44EB5650"/>
    <w:rsid w:val="47DD4F46"/>
    <w:rsid w:val="51956DC6"/>
    <w:rsid w:val="541E2F9F"/>
    <w:rsid w:val="594916CD"/>
    <w:rsid w:val="5F5F6754"/>
    <w:rsid w:val="5F863B79"/>
    <w:rsid w:val="61450583"/>
    <w:rsid w:val="67AE2497"/>
    <w:rsid w:val="6DB95EA9"/>
    <w:rsid w:val="7120596D"/>
    <w:rsid w:val="77FE69D6"/>
    <w:rsid w:val="7E7B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478</Words>
  <Characters>568</Characters>
  <Lines>0</Lines>
  <Paragraphs>0</Paragraphs>
  <TotalTime>7</TotalTime>
  <ScaleCrop>false</ScaleCrop>
  <LinksUpToDate>false</LinksUpToDate>
  <CharactersWithSpaces>571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2023-10-12T10:14:00Z</dcterms:created>
  <dc:creator>陈亮</dc:creator>
  <cp:lastModifiedBy>Administrator</cp:lastModifiedBy>
  <dcterms:modified xsi:type="dcterms:W3CDTF">2024-07-05T02:22:19Z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720AF5044F8347BBBAF7C7813F761A4B</vt:lpwstr>
  </property>
</Properties>
</file>