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EC1235">
      <w:r>
        <w:drawing>
          <wp:inline distT="0" distB="0" distL="114300" distR="114300">
            <wp:extent cx="5086350" cy="673417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86350" cy="673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0500" cy="5596255"/>
            <wp:effectExtent l="0" t="0" r="6350" b="444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5596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3040" cy="5981065"/>
            <wp:effectExtent l="0" t="0" r="3810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5981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CAA7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2025-07-15T07:17:24Z</dcterms:created>
  <dc:creator>HL</dc:creator>
  <cp:lastModifiedBy>烛影</cp:lastModifiedBy>
  <dcterms:modified xsi:type="dcterms:W3CDTF">2025-07-15T07:18:25Z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eyJoZGlkIjoiZTEyYzdhNjRjMGUzN2QwNmM0ZWY3MDQ0NTA3ODYyODQiLCJ1c2VySWQiOiIyNDUwMDYxMDEifQ==</vt:lpwstr>
  </property>
  <property fmtid="{D5CDD505-2E9C-101B-9397-08002B2CF9AE}" pid="4" name="ICV">
    <vt:lpwstr>0409FEFFB6224B62AFC6ADD05FFF2411_12</vt:lpwstr>
  </property>
</Properties>
</file>