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6127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高端DR</w:t>
      </w:r>
      <w:r>
        <w:rPr>
          <w:rFonts w:hint="eastAsia"/>
          <w:sz w:val="44"/>
          <w:szCs w:val="44"/>
        </w:rPr>
        <w:t>技术</w:t>
      </w:r>
      <w:r>
        <w:rPr>
          <w:rFonts w:hint="eastAsia"/>
          <w:sz w:val="44"/>
          <w:szCs w:val="44"/>
          <w:lang w:val="en-US" w:eastAsia="zh-CN"/>
        </w:rPr>
        <w:t>参数</w:t>
      </w:r>
      <w:r>
        <w:rPr>
          <w:rFonts w:hint="eastAsia"/>
          <w:sz w:val="44"/>
          <w:szCs w:val="44"/>
        </w:rPr>
        <w:t>要求</w:t>
      </w:r>
    </w:p>
    <w:p w14:paraId="2A9AC5B0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数量：1套            预算价格：400万元</w:t>
      </w:r>
      <w:bookmarkStart w:id="0" w:name="_GoBack"/>
      <w:bookmarkEnd w:id="0"/>
    </w:p>
    <w:p w14:paraId="4B0B7A7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1.1功能要求：所招设备是用于临床X射线摄影、透视等功能检查，悬吊机架结构可实现自动运动，可电动切换机架的立位拍摄及卧位拍摄，并可实现一键自动摆位功能。</w:t>
      </w:r>
    </w:p>
    <w:p w14:paraId="3C475C8F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为保证整机兼容及售后保障，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投标产品配备的高压发生器、平板探测器为同一制造商</w:t>
      </w:r>
    </w:p>
    <w:p w14:paraId="69A1A27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主要技术规格和要求　</w:t>
      </w:r>
    </w:p>
    <w:p w14:paraId="08E8829F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高压发生器</w:t>
      </w:r>
    </w:p>
    <w:p w14:paraId="0DC5908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高压发生器功率≥80kW</w:t>
      </w:r>
    </w:p>
    <w:p w14:paraId="02363C3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摄影管电压可调范围：40～150kV</w:t>
      </w:r>
    </w:p>
    <w:p w14:paraId="6612FC3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透视管电压可调范围：40～125kV</w:t>
      </w:r>
    </w:p>
    <w:p w14:paraId="2A387F4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曝光时间范围：最小曝光时间≤1ms，最大曝光时间≥10s</w:t>
      </w:r>
    </w:p>
    <w:p w14:paraId="6338740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最大摄影输出电流≥1000mA</w:t>
      </w:r>
    </w:p>
    <w:p w14:paraId="10B30D9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最大透视输出电流≥40mA</w:t>
      </w:r>
    </w:p>
    <w:p w14:paraId="56E4A64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最大电流时间积≥1000mAs</w:t>
      </w:r>
    </w:p>
    <w:p w14:paraId="031080D8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X线球管</w:t>
      </w:r>
    </w:p>
    <w:p w14:paraId="314D6AE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2.2.1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球管最大功率≥100kW</w:t>
      </w:r>
    </w:p>
    <w:p w14:paraId="1A4A064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2.2.2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球管焦点≤0.6/1.2mm</w:t>
      </w:r>
    </w:p>
    <w:p w14:paraId="4F24987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2.2.3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阳极热容量≥400kHU</w:t>
      </w:r>
    </w:p>
    <w:p w14:paraId="1B74AEA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2.2.4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阳极旋转速度≥9700rpm</w:t>
      </w:r>
    </w:p>
    <w:p w14:paraId="3A5655C2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球管悬吊支架</w:t>
      </w:r>
    </w:p>
    <w:p w14:paraId="735C71F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悬吊结构</w:t>
      </w:r>
    </w:p>
    <w:p w14:paraId="1DE008F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吊架运动模式：电动</w:t>
      </w:r>
    </w:p>
    <w:p w14:paraId="1011D86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球管架垂直运动距离≥120cm</w:t>
      </w:r>
    </w:p>
    <w:p w14:paraId="5B89A25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球管架水平移动行程≥310cm</w:t>
      </w:r>
    </w:p>
    <w:p w14:paraId="534A3E1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机架旋转范围≥90°</w:t>
      </w:r>
    </w:p>
    <w:p w14:paraId="596E90E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球管套可沿水平轴旋转范围≥130°</w:t>
      </w:r>
    </w:p>
    <w:p w14:paraId="62BF21F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具备临床常用自动摆位功能≥11种</w:t>
      </w:r>
    </w:p>
    <w:p w14:paraId="691AEF9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平板探测器盒可旋转范围≥90°</w:t>
      </w:r>
    </w:p>
    <w:p w14:paraId="4F20661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卧位（SID）最大≥1300mm</w:t>
      </w:r>
    </w:p>
    <w:p w14:paraId="2739DD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2.3.10立位（SID）最大≥1800mm</w:t>
      </w:r>
    </w:p>
    <w:p w14:paraId="2D614D7D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无线动态平板探测器</w:t>
      </w:r>
    </w:p>
    <w:p w14:paraId="1FB0A3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2.4.1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动态探测器尺寸≥420mm×420mm       </w:t>
      </w:r>
    </w:p>
    <w:p w14:paraId="4D628D72">
      <w:pPr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平板探测器与整机品牌一致</w:t>
      </w:r>
    </w:p>
    <w:p w14:paraId="074D2A8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采集速率≥20帧/s</w:t>
      </w:r>
    </w:p>
    <w:p w14:paraId="18BF5A3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探测器可无线传输或有线传输、探测器可移动、可自动曝光控制</w:t>
      </w:r>
    </w:p>
    <w:p w14:paraId="386C9E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具备消除平板探测器线噪声技术</w:t>
      </w:r>
    </w:p>
    <w:p w14:paraId="165DFEBF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固定动态平板探测器</w:t>
      </w:r>
    </w:p>
    <w:p w14:paraId="77FDA40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像素尺寸≤139μm</w:t>
      </w:r>
    </w:p>
    <w:p w14:paraId="21875C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</w:rPr>
        <w:t>DQE≥65%</w:t>
      </w:r>
    </w:p>
    <w:p w14:paraId="2E23AE3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采集灰阶度≥16bits</w:t>
      </w:r>
    </w:p>
    <w:p w14:paraId="49D4A31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空间分辨率≥3.7lp/mm</w:t>
      </w:r>
    </w:p>
    <w:p w14:paraId="1B70F72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采集距阵≥3000×4000       </w:t>
      </w:r>
    </w:p>
    <w:p w14:paraId="272A305F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立架</w:t>
      </w:r>
    </w:p>
    <w:p w14:paraId="66A4D17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2.6.1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具有脚踏板    </w:t>
      </w:r>
    </w:p>
    <w:p w14:paraId="6506BF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2.6.2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具有手支架</w:t>
      </w:r>
    </w:p>
    <w:p w14:paraId="2423CFA6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近台操控系统</w:t>
      </w:r>
    </w:p>
    <w:p w14:paraId="0B25E84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2.7.1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具备近台操控彩色触摸屏                            </w:t>
      </w:r>
    </w:p>
    <w:p w14:paraId="36B3DE6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屏幕显示可依据重力方向自动调整显示的方向</w:t>
      </w:r>
    </w:p>
    <w:p w14:paraId="3F57179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配备患者的详细登记信息显示功能</w:t>
      </w:r>
    </w:p>
    <w:p w14:paraId="745CA9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配备机架位置信息显示功能</w:t>
      </w:r>
    </w:p>
    <w:p w14:paraId="2DFD583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配备曝光参数（kV，mA，mAs等）调整功能</w:t>
      </w:r>
    </w:p>
    <w:p w14:paraId="7426DE52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摄影床</w:t>
      </w:r>
    </w:p>
    <w:p w14:paraId="37CBC7C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2.8.1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配备固定式摄影床，非移动式</w:t>
      </w:r>
    </w:p>
    <w:p w14:paraId="7BC5107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2.8.2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四向浮动床面板，浮动床面移动范围：纵向≥900mm 、横向≥260mm</w:t>
      </w:r>
    </w:p>
    <w:p w14:paraId="21FA3F9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2.8.3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滤线器纵向范围≥530mm</w:t>
      </w:r>
    </w:p>
    <w:p w14:paraId="018C289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2.8.4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床面板下表面至平板探测器接收面距离≤65mm</w:t>
      </w:r>
    </w:p>
    <w:p w14:paraId="42BDD68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2.8.5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床面最大承重≥ 250kg   </w:t>
      </w:r>
    </w:p>
    <w:p w14:paraId="373EC29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2.8.6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床面板解锁方式：脚踏方式电磁解锁，非内踢式</w:t>
      </w:r>
    </w:p>
    <w:p w14:paraId="7784A13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2.8.7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支持平板在线充电</w:t>
      </w:r>
    </w:p>
    <w:p w14:paraId="5C0B673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床面升降行程≥400mm</w:t>
      </w:r>
    </w:p>
    <w:p w14:paraId="217BFDF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床面最低距地≤500mm</w:t>
      </w:r>
    </w:p>
    <w:p w14:paraId="101BA40E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限束器</w:t>
      </w:r>
    </w:p>
    <w:p w14:paraId="050AC81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2.9.1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具备双模式操作，手动和自动</w:t>
      </w:r>
    </w:p>
    <w:p w14:paraId="09327D5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2.9.2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光源采用LED光点灯</w:t>
      </w:r>
    </w:p>
    <w:p w14:paraId="5FE1BE9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2.9.3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在SID=100cm情况下，最小视野应≤2mm×2mm</w:t>
      </w:r>
    </w:p>
    <w:p w14:paraId="246E1AF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可实现临床常用拍摄位置自动转换</w:t>
      </w:r>
    </w:p>
    <w:p w14:paraId="13DC1C5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可实现限束器照射野的调整与控制</w:t>
      </w:r>
    </w:p>
    <w:p w14:paraId="0D7571D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可控制限束器LED光点灯</w:t>
      </w:r>
    </w:p>
    <w:p w14:paraId="6302FB4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遥控器装置附近具有应急停止控制器</w:t>
      </w:r>
    </w:p>
    <w:p w14:paraId="4791749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控制类型：无线射频遥控，非红外式</w:t>
      </w:r>
    </w:p>
    <w:p w14:paraId="3711B452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图像采集工作站</w:t>
      </w:r>
    </w:p>
    <w:p w14:paraId="5907FF2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.1、CPU双核Dual-Core≥2.7G，2M缓存，内存≥2GB，通讯网卡≥1000M网卡</w:t>
      </w:r>
    </w:p>
    <w:p w14:paraId="0BF4AFB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.2、CD/DVD刻录：DVD光驱，CD/DVD刻录，硬盘容量≥500GB</w:t>
      </w:r>
    </w:p>
    <w:p w14:paraId="510D7FC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.3、显示器≥24英寸液晶显示器</w:t>
      </w:r>
    </w:p>
    <w:p w14:paraId="1EA4B04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</w:rPr>
        <w:t>windows操作系统</w:t>
      </w:r>
    </w:p>
    <w:p w14:paraId="113B0E6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软件采用全中文操作界面</w:t>
      </w:r>
    </w:p>
    <w:p w14:paraId="172F8E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待检病例管理：病例查询、病例刷新、病例登记、检查和急诊、职业病检查、待检病例显示列表的配置</w:t>
      </w:r>
    </w:p>
    <w:p w14:paraId="612FEF0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高压发生器控制与系统操作高度集成，可在系统界面上进行高压发生器曝光参数的调节、设置和显示</w:t>
      </w:r>
    </w:p>
    <w:p w14:paraId="14ADA7E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具有图像放大及漫游功能</w:t>
      </w:r>
    </w:p>
    <w:p w14:paraId="6CDFC4D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具有曝光参数记录和显示功能</w:t>
      </w:r>
    </w:p>
    <w:p w14:paraId="28F570E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具有边缘增强功能</w:t>
      </w:r>
    </w:p>
    <w:p w14:paraId="426CE1E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具有窗宽窗位调节功能</w:t>
      </w:r>
    </w:p>
    <w:p w14:paraId="712CD8D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具有图象翻转及旋转功能</w:t>
      </w:r>
    </w:p>
    <w:p w14:paraId="0E20386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具有图像正负像翻转功能</w:t>
      </w:r>
    </w:p>
    <w:p w14:paraId="4F0C649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具有图像标注功能</w:t>
      </w:r>
    </w:p>
    <w:p w14:paraId="5624558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具备图像LUT曲线调节</w:t>
      </w:r>
    </w:p>
    <w:p w14:paraId="139B380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具有病人登记，信息管理功能</w:t>
      </w:r>
    </w:p>
    <w:p w14:paraId="59C6434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具有辐射剂量的记录和显示功能</w:t>
      </w:r>
    </w:p>
    <w:p w14:paraId="63D8D6E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具有统计功能，可统计曝光数量，拍摄部位，拍摄量等</w:t>
      </w:r>
    </w:p>
    <w:p w14:paraId="617A9C8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具有儿科摄影的临床协议</w:t>
      </w:r>
    </w:p>
    <w:p w14:paraId="5AB97E3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具备3D预览功能</w:t>
      </w:r>
    </w:p>
    <w:p w14:paraId="38C55FEA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2.12 配套服务</w:t>
      </w:r>
    </w:p>
    <w:p w14:paraId="2B32F58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2.12.1 8M医用显示器2台</w:t>
      </w:r>
    </w:p>
    <w:p w14:paraId="58CB56E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2.12.2 PACS终端电脑3台</w:t>
      </w:r>
    </w:p>
    <w:p w14:paraId="47A93C5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2.12.3 PACS终端电脑升降桌 2张</w:t>
      </w:r>
    </w:p>
    <w:p w14:paraId="48224A5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2.12.4 AI骨龄检测软件 1套</w:t>
      </w:r>
    </w:p>
    <w:p w14:paraId="075A7B2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2.12.5双能骨密度检测软件1套</w:t>
      </w:r>
    </w:p>
    <w:p w14:paraId="073F01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2.12.6立位自动防辐射防护帘1套</w:t>
      </w:r>
    </w:p>
    <w:p w14:paraId="4EE180C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2.12.7卧位自动防辐射防护帘1套</w:t>
      </w:r>
    </w:p>
    <w:p w14:paraId="4BB9F35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2.12.8个人防护用品（铅橡胶性腺防护围裙(方形)或方巾、铅橡胶颈套、铅橡胶帽子、陪人防护服）5套</w:t>
      </w:r>
    </w:p>
    <w:p w14:paraId="692C72F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2.12.9医学影像报告质控软件1套</w:t>
      </w:r>
    </w:p>
    <w:p w14:paraId="27583F5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2.12.10 DR骨折AI辅助诊断一套</w:t>
      </w:r>
    </w:p>
    <w:p w14:paraId="57BA24E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2.12.11质保3年</w:t>
      </w:r>
    </w:p>
    <w:p w14:paraId="2DF3E8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52D72"/>
    <w:rsid w:val="6B0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2024-12-05T00:22:12Z</dcterms:created>
  <dc:creator>dw</dc:creator>
  <cp:lastModifiedBy>dw</cp:lastModifiedBy>
  <dcterms:modified xsi:type="dcterms:W3CDTF">2024-12-05T00:32:02Z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8CDA300C81AA490CB851166A65C4BE3C_12</vt:lpwstr>
  </property>
</Properties>
</file>