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96433">
      <w:pPr>
        <w:pStyle w:val="14"/>
        <w:rPr>
          <w:rFonts w:ascii="Times New Roman"/>
          <w:color w:val="auto"/>
          <w:sz w:val="20"/>
          <w:highlight w:val="none"/>
        </w:rPr>
      </w:pPr>
    </w:p>
    <w:p w14:paraId="22786CB1">
      <w:pPr>
        <w:pStyle w:val="14"/>
        <w:rPr>
          <w:rFonts w:ascii="Times New Roman"/>
          <w:color w:val="auto"/>
          <w:sz w:val="20"/>
          <w:highlight w:val="none"/>
        </w:rPr>
      </w:pPr>
    </w:p>
    <w:p w14:paraId="43ECB6CB">
      <w:pPr>
        <w:pStyle w:val="14"/>
        <w:spacing w:before="1"/>
        <w:rPr>
          <w:rFonts w:ascii="Times New Roman"/>
          <w:color w:val="auto"/>
          <w:sz w:val="29"/>
          <w:highlight w:val="none"/>
        </w:rPr>
      </w:pPr>
    </w:p>
    <w:p w14:paraId="212AFB1B">
      <w:pPr>
        <w:spacing w:line="480" w:lineRule="auto"/>
        <w:jc w:val="center"/>
        <w:rPr>
          <w:rFonts w:ascii="仿宋" w:hAnsi="仿宋" w:cs="仿宋"/>
          <w:b/>
          <w:color w:val="auto"/>
          <w:sz w:val="84"/>
          <w:szCs w:val="84"/>
          <w:highlight w:val="none"/>
          <w:u w:val="single"/>
        </w:rPr>
      </w:pPr>
      <w:r>
        <w:rPr>
          <w:rFonts w:hint="eastAsia" w:ascii="仿宋" w:hAnsi="仿宋" w:cs="仿宋"/>
          <w:b/>
          <w:color w:val="auto"/>
          <w:sz w:val="84"/>
          <w:szCs w:val="84"/>
          <w:highlight w:val="none"/>
          <w:u w:val="single"/>
        </w:rPr>
        <w:drawing>
          <wp:inline distT="0" distB="0" distL="114300" distR="114300">
            <wp:extent cx="666750" cy="666750"/>
            <wp:effectExtent l="0" t="0" r="0" b="0"/>
            <wp:docPr id="2" name="图片 1" descr="76509012645106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65090126451067580"/>
                    <pic:cNvPicPr>
                      <a:picLocks noChangeAspect="1"/>
                    </pic:cNvPicPr>
                  </pic:nvPicPr>
                  <pic:blipFill>
                    <a:blip r:embed="rId10"/>
                    <a:stretch>
                      <a:fillRect/>
                    </a:stretch>
                  </pic:blipFill>
                  <pic:spPr>
                    <a:xfrm>
                      <a:off x="0" y="0"/>
                      <a:ext cx="666750" cy="666750"/>
                    </a:xfrm>
                    <a:prstGeom prst="rect">
                      <a:avLst/>
                    </a:prstGeom>
                    <a:noFill/>
                    <a:ln>
                      <a:noFill/>
                    </a:ln>
                  </pic:spPr>
                </pic:pic>
              </a:graphicData>
            </a:graphic>
          </wp:inline>
        </w:drawing>
      </w:r>
      <w:r>
        <w:rPr>
          <w:rFonts w:hint="eastAsia" w:ascii="仿宋" w:hAnsi="仿宋" w:eastAsia="仿宋" w:cs="仿宋"/>
          <w:b/>
          <w:color w:val="auto"/>
          <w:sz w:val="66"/>
          <w:szCs w:val="66"/>
          <w:highlight w:val="none"/>
          <w:u w:val="single"/>
        </w:rPr>
        <w:t>广西龙建工程管理有限公司</w:t>
      </w:r>
    </w:p>
    <w:p w14:paraId="14FA711E">
      <w:pPr>
        <w:pStyle w:val="14"/>
        <w:spacing w:before="4"/>
        <w:rPr>
          <w:rFonts w:ascii="仿宋" w:hAnsi="仿宋" w:eastAsia="仿宋" w:cs="仿宋"/>
          <w:b/>
          <w:color w:val="auto"/>
          <w:sz w:val="93"/>
          <w:highlight w:val="none"/>
        </w:rPr>
      </w:pPr>
    </w:p>
    <w:p w14:paraId="4E88125C">
      <w:pPr>
        <w:pStyle w:val="23"/>
        <w:rPr>
          <w:color w:val="auto"/>
          <w:sz w:val="160"/>
          <w:szCs w:val="160"/>
          <w:highlight w:val="none"/>
        </w:rPr>
      </w:pPr>
      <w:r>
        <w:rPr>
          <w:color w:val="auto"/>
          <w:spacing w:val="-6"/>
          <w:sz w:val="160"/>
          <w:szCs w:val="160"/>
          <w:highlight w:val="none"/>
        </w:rPr>
        <w:t>招标文件</w:t>
      </w:r>
    </w:p>
    <w:p w14:paraId="61F86658">
      <w:pPr>
        <w:spacing w:line="600" w:lineRule="exact"/>
        <w:ind w:firstLine="2036" w:firstLineChars="600"/>
        <w:rPr>
          <w:b/>
          <w:bCs/>
          <w:color w:val="auto"/>
          <w:spacing w:val="-2"/>
          <w:w w:val="95"/>
          <w:sz w:val="36"/>
          <w:szCs w:val="36"/>
          <w:highlight w:val="none"/>
        </w:rPr>
      </w:pPr>
    </w:p>
    <w:p w14:paraId="194D2293">
      <w:pPr>
        <w:spacing w:line="600" w:lineRule="exact"/>
        <w:ind w:firstLine="2715" w:firstLineChars="800"/>
        <w:rPr>
          <w:b/>
          <w:bCs/>
          <w:color w:val="auto"/>
          <w:spacing w:val="-2"/>
          <w:w w:val="95"/>
          <w:sz w:val="36"/>
          <w:szCs w:val="36"/>
          <w:highlight w:val="none"/>
        </w:rPr>
      </w:pPr>
      <w:r>
        <w:rPr>
          <w:rFonts w:hint="eastAsia"/>
          <w:b/>
          <w:bCs/>
          <w:color w:val="auto"/>
          <w:spacing w:val="-2"/>
          <w:w w:val="95"/>
          <w:sz w:val="36"/>
          <w:szCs w:val="36"/>
          <w:highlight w:val="none"/>
        </w:rPr>
        <w:t>（全流程电子化评标）</w:t>
      </w:r>
    </w:p>
    <w:p w14:paraId="4CEA6F0E">
      <w:pPr>
        <w:spacing w:line="600" w:lineRule="exact"/>
        <w:ind w:firstLine="1358" w:firstLineChars="400"/>
        <w:rPr>
          <w:b/>
          <w:bCs/>
          <w:color w:val="auto"/>
          <w:spacing w:val="-2"/>
          <w:w w:val="95"/>
          <w:sz w:val="36"/>
          <w:szCs w:val="36"/>
          <w:highlight w:val="none"/>
        </w:rPr>
      </w:pPr>
    </w:p>
    <w:p w14:paraId="479A2D3A">
      <w:pPr>
        <w:pStyle w:val="14"/>
        <w:rPr>
          <w:color w:val="auto"/>
          <w:sz w:val="30"/>
          <w:highlight w:val="none"/>
        </w:rPr>
      </w:pPr>
    </w:p>
    <w:p w14:paraId="3FA7F4EC">
      <w:pPr>
        <w:pStyle w:val="14"/>
        <w:spacing w:before="5"/>
        <w:rPr>
          <w:b/>
          <w:bCs/>
          <w:color w:val="auto"/>
          <w:spacing w:val="-2"/>
          <w:w w:val="95"/>
          <w:sz w:val="36"/>
          <w:szCs w:val="36"/>
          <w:highlight w:val="none"/>
        </w:rPr>
      </w:pPr>
    </w:p>
    <w:p w14:paraId="27890DBE">
      <w:pPr>
        <w:spacing w:line="600" w:lineRule="exact"/>
        <w:ind w:firstLine="1018" w:firstLineChars="300"/>
        <w:rPr>
          <w:rFonts w:hint="eastAsia" w:eastAsia="宋体"/>
          <w:b/>
          <w:bCs/>
          <w:color w:val="auto"/>
          <w:spacing w:val="-2"/>
          <w:w w:val="95"/>
          <w:sz w:val="36"/>
          <w:szCs w:val="36"/>
          <w:highlight w:val="none"/>
          <w:lang w:eastAsia="zh-CN"/>
        </w:rPr>
      </w:pPr>
      <w:r>
        <w:rPr>
          <w:rFonts w:hint="eastAsia"/>
          <w:b/>
          <w:bCs/>
          <w:color w:val="auto"/>
          <w:spacing w:val="-2"/>
          <w:w w:val="95"/>
          <w:sz w:val="36"/>
          <w:szCs w:val="36"/>
          <w:highlight w:val="none"/>
        </w:rPr>
        <w:t>项目名称：</w:t>
      </w:r>
      <w:r>
        <w:rPr>
          <w:rFonts w:hint="eastAsia"/>
          <w:b/>
          <w:bCs/>
          <w:color w:val="auto"/>
          <w:spacing w:val="-2"/>
          <w:w w:val="95"/>
          <w:sz w:val="36"/>
          <w:szCs w:val="36"/>
          <w:highlight w:val="none"/>
          <w:lang w:eastAsia="zh-CN"/>
        </w:rPr>
        <w:t>中等职业学校办学条件达标项目（重3）</w:t>
      </w:r>
    </w:p>
    <w:p w14:paraId="7890BB29">
      <w:pPr>
        <w:spacing w:line="600" w:lineRule="exact"/>
        <w:ind w:firstLine="1084" w:firstLineChars="300"/>
        <w:rPr>
          <w:rFonts w:hint="eastAsia" w:eastAsia="宋体"/>
          <w:b/>
          <w:bCs/>
          <w:color w:val="auto"/>
          <w:sz w:val="36"/>
          <w:szCs w:val="36"/>
          <w:highlight w:val="none"/>
          <w:lang w:eastAsia="zh-CN"/>
        </w:rPr>
      </w:pPr>
      <w:r>
        <w:rPr>
          <w:rFonts w:hint="eastAsia"/>
          <w:b/>
          <w:bCs/>
          <w:color w:val="auto"/>
          <w:sz w:val="36"/>
          <w:szCs w:val="36"/>
          <w:highlight w:val="none"/>
        </w:rPr>
        <w:t>项目编号：</w:t>
      </w:r>
      <w:bookmarkStart w:id="100" w:name="_GoBack"/>
      <w:bookmarkEnd w:id="100"/>
      <w:r>
        <w:rPr>
          <w:rFonts w:hint="eastAsia"/>
          <w:b/>
          <w:bCs/>
          <w:color w:val="auto"/>
          <w:sz w:val="36"/>
          <w:szCs w:val="36"/>
          <w:highlight w:val="none"/>
          <w:lang w:eastAsia="zh-CN"/>
        </w:rPr>
        <w:t>LBZC2024-G1-990310-GXLJ</w:t>
      </w:r>
    </w:p>
    <w:p w14:paraId="58A6A0F8">
      <w:pPr>
        <w:spacing w:line="600" w:lineRule="exact"/>
        <w:ind w:firstLine="1084" w:firstLineChars="300"/>
        <w:rPr>
          <w:rFonts w:hint="eastAsia" w:eastAsia="宋体"/>
          <w:b/>
          <w:bCs/>
          <w:color w:val="auto"/>
          <w:sz w:val="36"/>
          <w:szCs w:val="36"/>
          <w:highlight w:val="none"/>
          <w:lang w:eastAsia="zh-CN"/>
        </w:rPr>
      </w:pPr>
      <w:r>
        <w:rPr>
          <w:rFonts w:hint="eastAsia"/>
          <w:b/>
          <w:bCs/>
          <w:color w:val="auto"/>
          <w:sz w:val="36"/>
          <w:szCs w:val="36"/>
          <w:highlight w:val="none"/>
        </w:rPr>
        <w:t>采购人：</w:t>
      </w:r>
      <w:r>
        <w:rPr>
          <w:rFonts w:hint="eastAsia"/>
          <w:b/>
          <w:bCs/>
          <w:color w:val="auto"/>
          <w:sz w:val="36"/>
          <w:szCs w:val="36"/>
          <w:highlight w:val="none"/>
          <w:lang w:eastAsia="zh-CN"/>
        </w:rPr>
        <w:t>来宾市卫生学校（来宾市卫生干部培训中心）</w:t>
      </w:r>
    </w:p>
    <w:p w14:paraId="46718E92">
      <w:pPr>
        <w:spacing w:line="600" w:lineRule="exact"/>
        <w:ind w:firstLine="1084" w:firstLineChars="300"/>
        <w:rPr>
          <w:b/>
          <w:bCs/>
          <w:color w:val="auto"/>
          <w:sz w:val="36"/>
          <w:szCs w:val="36"/>
          <w:highlight w:val="none"/>
        </w:rPr>
      </w:pPr>
      <w:r>
        <w:rPr>
          <w:rFonts w:hint="eastAsia"/>
          <w:b/>
          <w:bCs/>
          <w:color w:val="auto"/>
          <w:sz w:val="36"/>
          <w:szCs w:val="36"/>
          <w:highlight w:val="none"/>
        </w:rPr>
        <w:t>采购代理机构：广西龙建工程管理有限公司</w:t>
      </w:r>
    </w:p>
    <w:p w14:paraId="482E325C">
      <w:pPr>
        <w:spacing w:line="600" w:lineRule="exact"/>
        <w:ind w:left="1320" w:leftChars="600" w:firstLine="2168" w:firstLineChars="600"/>
        <w:rPr>
          <w:b/>
          <w:bCs/>
          <w:color w:val="auto"/>
          <w:sz w:val="36"/>
          <w:szCs w:val="36"/>
          <w:highlight w:val="none"/>
        </w:rPr>
        <w:sectPr>
          <w:type w:val="continuous"/>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b/>
          <w:bCs/>
          <w:color w:val="auto"/>
          <w:sz w:val="36"/>
          <w:szCs w:val="36"/>
          <w:highlight w:val="none"/>
          <w:lang w:val="en-US" w:eastAsia="zh-CN"/>
        </w:rPr>
        <w:t xml:space="preserve"> 2024</w:t>
      </w:r>
      <w:r>
        <w:rPr>
          <w:rFonts w:hint="eastAsia"/>
          <w:b/>
          <w:bCs/>
          <w:color w:val="auto"/>
          <w:sz w:val="36"/>
          <w:szCs w:val="36"/>
          <w:highlight w:val="none"/>
        </w:rPr>
        <w:t>年</w:t>
      </w:r>
      <w:r>
        <w:rPr>
          <w:rFonts w:hint="eastAsia"/>
          <w:b/>
          <w:bCs/>
          <w:color w:val="auto"/>
          <w:sz w:val="36"/>
          <w:szCs w:val="36"/>
          <w:highlight w:val="none"/>
          <w:lang w:val="en-US" w:eastAsia="zh-CN"/>
        </w:rPr>
        <w:t xml:space="preserve">  </w:t>
      </w:r>
      <w:r>
        <w:rPr>
          <w:rFonts w:hint="eastAsia"/>
          <w:b/>
          <w:bCs/>
          <w:color w:val="auto"/>
          <w:sz w:val="36"/>
          <w:szCs w:val="36"/>
          <w:highlight w:val="none"/>
        </w:rPr>
        <w:t>月</w:t>
      </w:r>
      <w:r>
        <w:rPr>
          <w:rFonts w:hint="eastAsia"/>
          <w:b/>
          <w:bCs/>
          <w:color w:val="auto"/>
          <w:sz w:val="36"/>
          <w:szCs w:val="36"/>
          <w:highlight w:val="none"/>
          <w:lang w:val="en-US" w:eastAsia="zh-CN"/>
        </w:rPr>
        <w:t xml:space="preserve">  </w:t>
      </w:r>
      <w:r>
        <w:rPr>
          <w:rFonts w:hint="eastAsia"/>
          <w:b/>
          <w:bCs/>
          <w:color w:val="auto"/>
          <w:sz w:val="36"/>
          <w:szCs w:val="36"/>
          <w:highlight w:val="none"/>
        </w:rPr>
        <w:t>日</w:t>
      </w:r>
    </w:p>
    <w:p w14:paraId="1F2B510A">
      <w:pPr>
        <w:pStyle w:val="14"/>
        <w:spacing w:before="8"/>
        <w:rPr>
          <w:b/>
          <w:color w:val="auto"/>
          <w:sz w:val="25"/>
          <w:highlight w:val="none"/>
        </w:rPr>
      </w:pPr>
    </w:p>
    <w:sdt>
      <w:sdtPr>
        <w:rPr>
          <w:color w:val="auto"/>
          <w:sz w:val="21"/>
          <w:highlight w:val="none"/>
        </w:rPr>
        <w:id w:val="147471946"/>
        <w15:color w:val="DBDBDB"/>
        <w:docPartObj>
          <w:docPartGallery w:val="Table of Contents"/>
          <w:docPartUnique/>
        </w:docPartObj>
      </w:sdtPr>
      <w:sdtEndPr>
        <w:rPr>
          <w:rFonts w:hint="eastAsia" w:ascii="仿宋" w:hAnsi="仿宋" w:eastAsia="仿宋" w:cs="仿宋"/>
          <w:color w:val="auto"/>
          <w:spacing w:val="-2"/>
          <w:w w:val="95"/>
          <w:sz w:val="22"/>
          <w:szCs w:val="32"/>
          <w:highlight w:val="none"/>
        </w:rPr>
      </w:sdtEndPr>
      <w:sdtContent>
        <w:p w14:paraId="3C80A175">
          <w:pPr>
            <w:jc w:val="center"/>
            <w:rPr>
              <w:b/>
              <w:bCs/>
              <w:color w:val="auto"/>
              <w:sz w:val="96"/>
              <w:szCs w:val="96"/>
              <w:highlight w:val="none"/>
            </w:rPr>
          </w:pPr>
          <w:r>
            <w:rPr>
              <w:b/>
              <w:bCs/>
              <w:color w:val="auto"/>
              <w:sz w:val="72"/>
              <w:szCs w:val="96"/>
              <w:highlight w:val="none"/>
            </w:rPr>
            <w:t>目录</w:t>
          </w:r>
        </w:p>
        <w:p w14:paraId="031C5D3B">
          <w:pPr>
            <w:pStyle w:val="50"/>
            <w:tabs>
              <w:tab w:val="right" w:leader="dot" w:pos="9416"/>
            </w:tabs>
            <w:spacing w:line="360" w:lineRule="auto"/>
            <w:rPr>
              <w:rFonts w:ascii="仿宋" w:hAnsi="仿宋" w:eastAsia="仿宋" w:cs="仿宋"/>
              <w:b/>
              <w:bCs/>
              <w:color w:val="auto"/>
              <w:sz w:val="32"/>
              <w:szCs w:val="32"/>
              <w:highlight w:val="none"/>
            </w:rPr>
          </w:pPr>
          <w:r>
            <w:rPr>
              <w:rFonts w:hint="eastAsia" w:ascii="仿宋" w:hAnsi="仿宋" w:eastAsia="仿宋" w:cs="仿宋"/>
              <w:color w:val="auto"/>
              <w:spacing w:val="-2"/>
              <w:w w:val="95"/>
              <w:sz w:val="32"/>
              <w:szCs w:val="32"/>
              <w:highlight w:val="none"/>
            </w:rPr>
            <w:fldChar w:fldCharType="begin"/>
          </w:r>
          <w:r>
            <w:rPr>
              <w:rFonts w:hint="eastAsia" w:ascii="仿宋" w:hAnsi="仿宋" w:eastAsia="仿宋" w:cs="仿宋"/>
              <w:color w:val="auto"/>
              <w:spacing w:val="-2"/>
              <w:w w:val="95"/>
              <w:sz w:val="32"/>
              <w:szCs w:val="32"/>
              <w:highlight w:val="none"/>
            </w:rPr>
            <w:instrText xml:space="preserve">TOC \o "1-3" \h \u </w:instrText>
          </w:r>
          <w:r>
            <w:rPr>
              <w:rFonts w:hint="eastAsia" w:ascii="仿宋" w:hAnsi="仿宋" w:eastAsia="仿宋" w:cs="仿宋"/>
              <w:color w:val="auto"/>
              <w:spacing w:val="-2"/>
              <w:w w:val="95"/>
              <w:sz w:val="32"/>
              <w:szCs w:val="32"/>
              <w:highlight w:val="none"/>
            </w:rPr>
            <w:fldChar w:fldCharType="separate"/>
          </w:r>
          <w:r>
            <w:rPr>
              <w:color w:val="auto"/>
              <w:highlight w:val="none"/>
            </w:rPr>
            <w:fldChar w:fldCharType="begin"/>
          </w:r>
          <w:r>
            <w:rPr>
              <w:color w:val="auto"/>
              <w:highlight w:val="none"/>
            </w:rPr>
            <w:instrText xml:space="preserve"> HYPERLINK \l "_Toc18348" </w:instrText>
          </w:r>
          <w:r>
            <w:rPr>
              <w:color w:val="auto"/>
              <w:highlight w:val="none"/>
            </w:rPr>
            <w:fldChar w:fldCharType="separate"/>
          </w:r>
          <w:r>
            <w:rPr>
              <w:rFonts w:hint="eastAsia" w:ascii="仿宋" w:hAnsi="仿宋" w:eastAsia="仿宋" w:cs="仿宋"/>
              <w:b/>
              <w:bCs/>
              <w:color w:val="auto"/>
              <w:sz w:val="32"/>
              <w:szCs w:val="32"/>
              <w:highlight w:val="none"/>
            </w:rPr>
            <w:t>第一</w:t>
          </w:r>
          <w:r>
            <w:rPr>
              <w:rFonts w:hint="eastAsia" w:ascii="仿宋" w:hAnsi="仿宋" w:eastAsia="仿宋" w:cs="仿宋"/>
              <w:b/>
              <w:bCs/>
              <w:color w:val="auto"/>
              <w:spacing w:val="-6"/>
              <w:sz w:val="32"/>
              <w:szCs w:val="32"/>
              <w:highlight w:val="none"/>
            </w:rPr>
            <w:t>章 招</w:t>
          </w:r>
          <w:r>
            <w:rPr>
              <w:rFonts w:hint="eastAsia" w:ascii="仿宋" w:hAnsi="仿宋" w:eastAsia="仿宋" w:cs="仿宋"/>
              <w:b/>
              <w:bCs/>
              <w:color w:val="auto"/>
              <w:sz w:val="32"/>
              <w:szCs w:val="32"/>
              <w:highlight w:val="none"/>
            </w:rPr>
            <w:t>标公</w:t>
          </w:r>
          <w:r>
            <w:rPr>
              <w:rFonts w:hint="eastAsia" w:ascii="仿宋" w:hAnsi="仿宋" w:eastAsia="仿宋" w:cs="仿宋"/>
              <w:b/>
              <w:bCs/>
              <w:color w:val="auto"/>
              <w:spacing w:val="-10"/>
              <w:sz w:val="32"/>
              <w:szCs w:val="32"/>
              <w:highlight w:val="none"/>
            </w:rPr>
            <w:t>告</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_Toc18348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1</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232BDA6B">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"_Toc9970" </w:instrText>
          </w:r>
          <w:r>
            <w:rPr>
              <w:color w:val="auto"/>
              <w:highlight w:val="none"/>
            </w:rPr>
            <w:fldChar w:fldCharType="separate"/>
          </w:r>
          <w:r>
            <w:rPr>
              <w:rFonts w:hint="eastAsia" w:ascii="仿宋" w:hAnsi="仿宋" w:eastAsia="仿宋" w:cs="仿宋"/>
              <w:b/>
              <w:bCs/>
              <w:color w:val="auto"/>
              <w:sz w:val="32"/>
              <w:szCs w:val="32"/>
              <w:highlight w:val="none"/>
            </w:rPr>
            <w:t>第二章  采购需求</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_Toc9970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6</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410277FA">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"_Toc27988" </w:instrText>
          </w:r>
          <w:r>
            <w:rPr>
              <w:color w:val="auto"/>
              <w:highlight w:val="none"/>
            </w:rPr>
            <w:fldChar w:fldCharType="separate"/>
          </w:r>
          <w:r>
            <w:rPr>
              <w:rFonts w:hint="eastAsia" w:ascii="仿宋" w:hAnsi="仿宋" w:eastAsia="仿宋" w:cs="仿宋"/>
              <w:b/>
              <w:bCs/>
              <w:color w:val="auto"/>
              <w:sz w:val="32"/>
              <w:szCs w:val="32"/>
              <w:highlight w:val="none"/>
            </w:rPr>
            <w:t>第三</w:t>
          </w:r>
          <w:r>
            <w:rPr>
              <w:rFonts w:hint="eastAsia" w:ascii="仿宋" w:hAnsi="仿宋" w:eastAsia="仿宋" w:cs="仿宋"/>
              <w:b/>
              <w:bCs/>
              <w:color w:val="auto"/>
              <w:spacing w:val="66"/>
              <w:sz w:val="32"/>
              <w:szCs w:val="32"/>
              <w:highlight w:val="none"/>
            </w:rPr>
            <w:t>章 投</w:t>
          </w:r>
          <w:r>
            <w:rPr>
              <w:rFonts w:hint="eastAsia" w:ascii="仿宋" w:hAnsi="仿宋" w:eastAsia="仿宋" w:cs="仿宋"/>
              <w:b/>
              <w:bCs/>
              <w:color w:val="auto"/>
              <w:sz w:val="32"/>
              <w:szCs w:val="32"/>
              <w:highlight w:val="none"/>
            </w:rPr>
            <w:t>标人须</w:t>
          </w:r>
          <w:r>
            <w:rPr>
              <w:rFonts w:hint="eastAsia" w:ascii="仿宋" w:hAnsi="仿宋" w:eastAsia="仿宋" w:cs="仿宋"/>
              <w:b/>
              <w:bCs/>
              <w:color w:val="auto"/>
              <w:spacing w:val="-10"/>
              <w:sz w:val="32"/>
              <w:szCs w:val="32"/>
              <w:highlight w:val="none"/>
            </w:rPr>
            <w:t>知</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_Toc27988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13</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4EE9BB44">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"_Toc14276" </w:instrText>
          </w:r>
          <w:r>
            <w:rPr>
              <w:color w:val="auto"/>
              <w:highlight w:val="none"/>
            </w:rPr>
            <w:fldChar w:fldCharType="separate"/>
          </w:r>
          <w:r>
            <w:rPr>
              <w:rFonts w:hint="eastAsia" w:ascii="仿宋" w:hAnsi="仿宋" w:eastAsia="仿宋" w:cs="仿宋"/>
              <w:b/>
              <w:bCs/>
              <w:color w:val="auto"/>
              <w:sz w:val="32"/>
              <w:szCs w:val="32"/>
              <w:highlight w:val="none"/>
            </w:rPr>
            <w:t>第四</w:t>
          </w:r>
          <w:r>
            <w:rPr>
              <w:rFonts w:hint="eastAsia" w:ascii="仿宋" w:hAnsi="仿宋" w:eastAsia="仿宋" w:cs="仿宋"/>
              <w:b/>
              <w:bCs/>
              <w:color w:val="auto"/>
              <w:spacing w:val="-8"/>
              <w:sz w:val="32"/>
              <w:szCs w:val="32"/>
              <w:highlight w:val="none"/>
            </w:rPr>
            <w:t>章  评</w:t>
          </w:r>
          <w:r>
            <w:rPr>
              <w:rFonts w:hint="eastAsia" w:ascii="仿宋" w:hAnsi="仿宋" w:eastAsia="仿宋" w:cs="仿宋"/>
              <w:b/>
              <w:bCs/>
              <w:color w:val="auto"/>
              <w:sz w:val="32"/>
              <w:szCs w:val="32"/>
              <w:highlight w:val="none"/>
            </w:rPr>
            <w:t>标方法及评标标</w:t>
          </w:r>
          <w:r>
            <w:rPr>
              <w:rFonts w:hint="eastAsia" w:ascii="仿宋" w:hAnsi="仿宋" w:eastAsia="仿宋" w:cs="仿宋"/>
              <w:b/>
              <w:bCs/>
              <w:color w:val="auto"/>
              <w:spacing w:val="-10"/>
              <w:sz w:val="32"/>
              <w:szCs w:val="32"/>
              <w:highlight w:val="none"/>
            </w:rPr>
            <w:t>准</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_Toc14276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38</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12D30D8F">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"_Toc9524" </w:instrText>
          </w:r>
          <w:r>
            <w:rPr>
              <w:color w:val="auto"/>
              <w:highlight w:val="none"/>
            </w:rPr>
            <w:fldChar w:fldCharType="separate"/>
          </w:r>
          <w:r>
            <w:rPr>
              <w:rFonts w:hint="eastAsia" w:ascii="仿宋" w:hAnsi="仿宋" w:eastAsia="仿宋" w:cs="仿宋"/>
              <w:b/>
              <w:bCs/>
              <w:color w:val="auto"/>
              <w:sz w:val="32"/>
              <w:szCs w:val="32"/>
              <w:highlight w:val="none"/>
            </w:rPr>
            <w:t>第五</w:t>
          </w:r>
          <w:r>
            <w:rPr>
              <w:rFonts w:hint="eastAsia" w:ascii="仿宋" w:hAnsi="仿宋" w:eastAsia="仿宋" w:cs="仿宋"/>
              <w:b/>
              <w:bCs/>
              <w:color w:val="auto"/>
              <w:spacing w:val="63"/>
              <w:sz w:val="32"/>
              <w:szCs w:val="32"/>
              <w:highlight w:val="none"/>
            </w:rPr>
            <w:t>章 拟</w:t>
          </w:r>
          <w:r>
            <w:rPr>
              <w:rFonts w:hint="eastAsia" w:ascii="仿宋" w:hAnsi="仿宋" w:eastAsia="仿宋" w:cs="仿宋"/>
              <w:b/>
              <w:bCs/>
              <w:color w:val="auto"/>
              <w:sz w:val="32"/>
              <w:szCs w:val="32"/>
              <w:highlight w:val="none"/>
            </w:rPr>
            <w:t>签订的合同文</w:t>
          </w:r>
          <w:r>
            <w:rPr>
              <w:rFonts w:hint="eastAsia" w:ascii="仿宋" w:hAnsi="仿宋" w:eastAsia="仿宋" w:cs="仿宋"/>
              <w:b/>
              <w:bCs/>
              <w:color w:val="auto"/>
              <w:spacing w:val="-10"/>
              <w:sz w:val="32"/>
              <w:szCs w:val="32"/>
              <w:highlight w:val="none"/>
            </w:rPr>
            <w:t>本</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_Toc9524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46</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2132CCBB">
          <w:pPr>
            <w:pStyle w:val="50"/>
            <w:tabs>
              <w:tab w:val="right" w:leader="dot" w:pos="9416"/>
            </w:tabs>
            <w:spacing w:line="36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"_Toc26872" </w:instrText>
          </w:r>
          <w:r>
            <w:rPr>
              <w:color w:val="auto"/>
              <w:highlight w:val="none"/>
            </w:rPr>
            <w:fldChar w:fldCharType="separate"/>
          </w:r>
          <w:r>
            <w:rPr>
              <w:rFonts w:hint="eastAsia" w:ascii="仿宋" w:hAnsi="仿宋" w:eastAsia="仿宋" w:cs="仿宋"/>
              <w:b/>
              <w:bCs/>
              <w:color w:val="auto"/>
              <w:sz w:val="32"/>
              <w:szCs w:val="32"/>
              <w:highlight w:val="none"/>
            </w:rPr>
            <w:t>第六</w:t>
          </w:r>
          <w:r>
            <w:rPr>
              <w:rFonts w:hint="eastAsia" w:ascii="仿宋" w:hAnsi="仿宋" w:eastAsia="仿宋" w:cs="仿宋"/>
              <w:b/>
              <w:bCs/>
              <w:color w:val="auto"/>
              <w:spacing w:val="65"/>
              <w:sz w:val="32"/>
              <w:szCs w:val="32"/>
              <w:highlight w:val="none"/>
            </w:rPr>
            <w:t>章 投</w:t>
          </w:r>
          <w:r>
            <w:rPr>
              <w:rFonts w:hint="eastAsia" w:ascii="仿宋" w:hAnsi="仿宋" w:eastAsia="仿宋" w:cs="仿宋"/>
              <w:b/>
              <w:bCs/>
              <w:color w:val="auto"/>
              <w:sz w:val="32"/>
              <w:szCs w:val="32"/>
              <w:highlight w:val="none"/>
            </w:rPr>
            <w:t>标文件格</w:t>
          </w:r>
          <w:r>
            <w:rPr>
              <w:rFonts w:hint="eastAsia" w:ascii="仿宋" w:hAnsi="仿宋" w:eastAsia="仿宋" w:cs="仿宋"/>
              <w:b/>
              <w:bCs/>
              <w:color w:val="auto"/>
              <w:spacing w:val="-10"/>
              <w:sz w:val="32"/>
              <w:szCs w:val="32"/>
              <w:highlight w:val="none"/>
            </w:rPr>
            <w:t>式</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_Toc26872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56</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18D95253">
          <w:pPr>
            <w:pStyle w:val="50"/>
            <w:tabs>
              <w:tab w:val="right" w:leader="dot" w:pos="9416"/>
            </w:tabs>
            <w:rPr>
              <w:color w:val="auto"/>
              <w:highlight w:val="none"/>
            </w:rPr>
          </w:pPr>
        </w:p>
        <w:p w14:paraId="7268DC8F">
          <w:pPr>
            <w:rPr>
              <w:rFonts w:ascii="仿宋" w:hAnsi="仿宋" w:eastAsia="仿宋" w:cs="仿宋"/>
              <w:color w:val="auto"/>
              <w:spacing w:val="-2"/>
              <w:w w:val="95"/>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2"/>
              <w:w w:val="95"/>
              <w:szCs w:val="32"/>
              <w:highlight w:val="none"/>
            </w:rPr>
            <w:fldChar w:fldCharType="end"/>
          </w:r>
        </w:p>
      </w:sdtContent>
    </w:sdt>
    <w:p w14:paraId="55639FE8">
      <w:pPr>
        <w:pStyle w:val="3"/>
        <w:ind w:right="120"/>
        <w:rPr>
          <w:color w:val="auto"/>
          <w:highlight w:val="none"/>
        </w:rPr>
      </w:pPr>
      <w:bookmarkStart w:id="0" w:name="_Toc18348"/>
      <w:r>
        <w:rPr>
          <w:color w:val="auto"/>
          <w:highlight w:val="none"/>
        </w:rPr>
        <w:t>第一</w:t>
      </w:r>
      <w:r>
        <w:rPr>
          <w:color w:val="auto"/>
          <w:spacing w:val="-6"/>
          <w:highlight w:val="none"/>
        </w:rPr>
        <w:t>章 招</w:t>
      </w:r>
      <w:r>
        <w:rPr>
          <w:color w:val="auto"/>
          <w:highlight w:val="none"/>
        </w:rPr>
        <w:t>标公</w:t>
      </w:r>
      <w:r>
        <w:rPr>
          <w:color w:val="auto"/>
          <w:spacing w:val="-10"/>
          <w:highlight w:val="none"/>
        </w:rPr>
        <w:t>告</w:t>
      </w:r>
      <w:bookmarkEnd w:id="0"/>
    </w:p>
    <w:p w14:paraId="01DD3E8D">
      <w:pPr>
        <w:jc w:val="center"/>
        <w:outlineLvl w:val="1"/>
        <w:rPr>
          <w:rFonts w:hint="eastAsia" w:ascii="仿宋" w:hAnsi="仿宋" w:eastAsia="仿宋" w:cs="仿宋"/>
          <w:b/>
          <w:bCs/>
          <w:color w:val="auto"/>
          <w:spacing w:val="-2"/>
          <w:w w:val="95"/>
          <w:sz w:val="36"/>
          <w:szCs w:val="36"/>
          <w:highlight w:val="none"/>
          <w:lang w:eastAsia="zh-CN"/>
        </w:rPr>
      </w:pPr>
      <w:r>
        <w:rPr>
          <w:rFonts w:hint="eastAsia" w:ascii="仿宋" w:hAnsi="仿宋" w:eastAsia="仿宋" w:cs="仿宋"/>
          <w:b/>
          <w:bCs/>
          <w:color w:val="auto"/>
          <w:spacing w:val="-2"/>
          <w:w w:val="95"/>
          <w:sz w:val="36"/>
          <w:szCs w:val="36"/>
          <w:highlight w:val="none"/>
          <w:lang w:eastAsia="zh-CN"/>
        </w:rPr>
        <w:t>中等职业学校办学条件达标项目（重3）</w:t>
      </w:r>
    </w:p>
    <w:p w14:paraId="471BAC0E">
      <w:pPr>
        <w:jc w:val="center"/>
        <w:outlineLvl w:val="1"/>
        <w:rPr>
          <w:rFonts w:ascii="仿宋" w:hAnsi="仿宋" w:eastAsia="仿宋" w:cs="仿宋"/>
          <w:b/>
          <w:bCs/>
          <w:color w:val="auto"/>
          <w:spacing w:val="-2"/>
          <w:w w:val="95"/>
          <w:sz w:val="36"/>
          <w:szCs w:val="36"/>
          <w:highlight w:val="none"/>
        </w:rPr>
      </w:pPr>
      <w:bookmarkStart w:id="1" w:name="_Toc2213"/>
      <w:r>
        <w:rPr>
          <w:rFonts w:hint="eastAsia" w:ascii="仿宋" w:hAnsi="仿宋" w:eastAsia="仿宋" w:cs="仿宋"/>
          <w:b/>
          <w:bCs/>
          <w:color w:val="auto"/>
          <w:spacing w:val="-2"/>
          <w:w w:val="95"/>
          <w:sz w:val="36"/>
          <w:szCs w:val="36"/>
          <w:highlight w:val="none"/>
        </w:rPr>
        <w:t>（项目编号：</w:t>
      </w:r>
      <w:r>
        <w:rPr>
          <w:rFonts w:hint="eastAsia" w:ascii="仿宋" w:hAnsi="仿宋" w:eastAsia="仿宋" w:cs="仿宋"/>
          <w:b/>
          <w:bCs/>
          <w:color w:val="auto"/>
          <w:spacing w:val="-2"/>
          <w:w w:val="95"/>
          <w:sz w:val="36"/>
          <w:szCs w:val="36"/>
          <w:highlight w:val="none"/>
          <w:lang w:eastAsia="zh-CN"/>
        </w:rPr>
        <w:t>LBZC2024-G1-990310-GXLJ</w:t>
      </w:r>
      <w:r>
        <w:rPr>
          <w:rFonts w:hint="eastAsia" w:ascii="仿宋" w:hAnsi="仿宋" w:eastAsia="仿宋" w:cs="仿宋"/>
          <w:b/>
          <w:bCs/>
          <w:color w:val="auto"/>
          <w:spacing w:val="-2"/>
          <w:w w:val="95"/>
          <w:sz w:val="36"/>
          <w:szCs w:val="36"/>
          <w:highlight w:val="none"/>
        </w:rPr>
        <w:t>）招标公告</w:t>
      </w:r>
      <w:bookmarkEnd w:id="1"/>
    </w:p>
    <w:tbl>
      <w:tblPr>
        <w:tblStyle w:val="26"/>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0"/>
      </w:tblGrid>
      <w:tr w14:paraId="5FAB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0" w:type="dxa"/>
          </w:tcPr>
          <w:p w14:paraId="61EE2F87">
            <w:pPr>
              <w:pStyle w:val="14"/>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项目概况</w:t>
            </w:r>
          </w:p>
          <w:p w14:paraId="34FA64F0">
            <w:pPr>
              <w:pStyle w:val="14"/>
              <w:spacing w:line="560" w:lineRule="exact"/>
              <w:ind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lang w:eastAsia="zh-CN"/>
              </w:rPr>
              <w:t>中等职业学校办学条件达标项目（重3）</w:t>
            </w:r>
            <w:r>
              <w:rPr>
                <w:rStyle w:val="47"/>
                <w:rFonts w:hint="eastAsia" w:ascii="仿宋" w:hAnsi="仿宋" w:eastAsia="仿宋" w:cs="仿宋"/>
                <w:color w:val="auto"/>
                <w:sz w:val="32"/>
                <w:szCs w:val="32"/>
                <w:highlight w:val="none"/>
              </w:rPr>
              <w:t>招标项目的潜在投标人应在</w:t>
            </w:r>
            <w:r>
              <w:rPr>
                <w:rStyle w:val="47"/>
                <w:rFonts w:hint="eastAsia" w:ascii="仿宋" w:hAnsi="仿宋" w:eastAsia="仿宋" w:cs="仿宋"/>
                <w:color w:val="auto"/>
                <w:sz w:val="32"/>
                <w:szCs w:val="32"/>
                <w:highlight w:val="none"/>
                <w:lang w:eastAsia="zh-CN"/>
              </w:rPr>
              <w:t>广西政府采购云平台（https://www.gcy.zfcg.gxzf.gov.cn/）</w:t>
            </w:r>
            <w:r>
              <w:rPr>
                <w:rStyle w:val="47"/>
                <w:rFonts w:hint="eastAsia" w:ascii="仿宋" w:hAnsi="仿宋" w:eastAsia="仿宋" w:cs="仿宋"/>
                <w:color w:val="auto"/>
                <w:sz w:val="32"/>
                <w:szCs w:val="32"/>
                <w:highlight w:val="none"/>
              </w:rPr>
              <w:t>获取招标文件，并于</w:t>
            </w:r>
            <w:r>
              <w:rPr>
                <w:rStyle w:val="47"/>
                <w:rFonts w:hint="eastAsia" w:ascii="仿宋" w:hAnsi="仿宋" w:eastAsia="仿宋" w:cs="仿宋"/>
                <w:color w:val="auto"/>
                <w:sz w:val="32"/>
                <w:szCs w:val="32"/>
                <w:highlight w:val="none"/>
                <w:u w:val="single"/>
                <w:lang w:eastAsia="zh-CN"/>
              </w:rPr>
              <w:t>2024年  月  日上午10点00分</w:t>
            </w:r>
            <w:r>
              <w:rPr>
                <w:rStyle w:val="47"/>
                <w:rFonts w:hint="eastAsia" w:ascii="仿宋" w:hAnsi="仿宋" w:eastAsia="仿宋" w:cs="仿宋"/>
                <w:bCs/>
                <w:color w:val="auto"/>
                <w:sz w:val="32"/>
                <w:szCs w:val="32"/>
                <w:highlight w:val="none"/>
                <w:u w:val="single"/>
              </w:rPr>
              <w:t>（</w:t>
            </w:r>
            <w:r>
              <w:rPr>
                <w:rStyle w:val="47"/>
                <w:rFonts w:hint="eastAsia" w:ascii="仿宋" w:hAnsi="仿宋" w:eastAsia="仿宋" w:cs="仿宋"/>
                <w:bCs/>
                <w:color w:val="auto"/>
                <w:sz w:val="32"/>
                <w:szCs w:val="32"/>
                <w:highlight w:val="none"/>
              </w:rPr>
              <w:t>北京时间）前递交投标文件</w:t>
            </w:r>
            <w:r>
              <w:rPr>
                <w:rStyle w:val="47"/>
                <w:rFonts w:hint="eastAsia" w:ascii="仿宋" w:hAnsi="仿宋" w:eastAsia="仿宋" w:cs="仿宋"/>
                <w:color w:val="auto"/>
                <w:sz w:val="32"/>
                <w:szCs w:val="32"/>
                <w:highlight w:val="none"/>
              </w:rPr>
              <w:t>。</w:t>
            </w:r>
          </w:p>
        </w:tc>
      </w:tr>
    </w:tbl>
    <w:p w14:paraId="02FFFBFD">
      <w:pPr>
        <w:spacing w:line="560" w:lineRule="exact"/>
        <w:ind w:firstLine="603" w:firstLineChars="200"/>
        <w:outlineLvl w:val="1"/>
        <w:rPr>
          <w:rFonts w:ascii="仿宋" w:hAnsi="仿宋" w:eastAsia="仿宋" w:cs="仿宋"/>
          <w:b/>
          <w:color w:val="auto"/>
          <w:sz w:val="32"/>
          <w:szCs w:val="32"/>
          <w:highlight w:val="none"/>
        </w:rPr>
      </w:pPr>
      <w:bookmarkStart w:id="2" w:name="_Toc4128"/>
      <w:r>
        <w:rPr>
          <w:rFonts w:hint="eastAsia" w:ascii="仿宋" w:hAnsi="仿宋" w:eastAsia="仿宋" w:cs="仿宋"/>
          <w:b/>
          <w:color w:val="auto"/>
          <w:spacing w:val="-2"/>
          <w:w w:val="95"/>
          <w:sz w:val="32"/>
          <w:szCs w:val="32"/>
          <w:highlight w:val="none"/>
        </w:rPr>
        <w:t>一、项目基本情况</w:t>
      </w:r>
      <w:bookmarkEnd w:id="2"/>
    </w:p>
    <w:p w14:paraId="41B5DE5B">
      <w:pPr>
        <w:pStyle w:val="14"/>
        <w:spacing w:line="560" w:lineRule="exact"/>
        <w:ind w:firstLine="611" w:firstLineChars="200"/>
        <w:rPr>
          <w:rFonts w:hint="eastAsia" w:ascii="仿宋" w:hAnsi="仿宋" w:eastAsia="仿宋" w:cs="仿宋"/>
          <w:color w:val="auto"/>
          <w:sz w:val="32"/>
          <w:szCs w:val="32"/>
          <w:highlight w:val="none"/>
          <w:lang w:eastAsia="zh-CN"/>
        </w:rPr>
      </w:pPr>
      <w:r>
        <w:rPr>
          <w:rFonts w:hint="eastAsia" w:ascii="仿宋" w:hAnsi="仿宋" w:eastAsia="仿宋" w:cs="仿宋"/>
          <w:b/>
          <w:color w:val="auto"/>
          <w:w w:val="95"/>
          <w:sz w:val="32"/>
          <w:szCs w:val="32"/>
          <w:highlight w:val="none"/>
        </w:rPr>
        <w:t>项目编号：</w:t>
      </w:r>
      <w:r>
        <w:rPr>
          <w:rFonts w:hint="eastAsia" w:ascii="仿宋" w:hAnsi="仿宋" w:eastAsia="仿宋" w:cs="仿宋"/>
          <w:color w:val="auto"/>
          <w:w w:val="95"/>
          <w:sz w:val="32"/>
          <w:szCs w:val="32"/>
          <w:highlight w:val="none"/>
          <w:lang w:eastAsia="zh-CN"/>
        </w:rPr>
        <w:t>LBZC2024-G1-990310-GXLJ</w:t>
      </w:r>
    </w:p>
    <w:p w14:paraId="4C101098">
      <w:pPr>
        <w:spacing w:line="560" w:lineRule="exact"/>
        <w:ind w:firstLine="611" w:firstLineChars="200"/>
        <w:rPr>
          <w:rFonts w:hint="eastAsia" w:ascii="仿宋" w:hAnsi="仿宋" w:eastAsia="仿宋" w:cs="仿宋"/>
          <w:color w:val="auto"/>
          <w:sz w:val="32"/>
          <w:szCs w:val="32"/>
          <w:highlight w:val="none"/>
          <w:lang w:eastAsia="zh-CN"/>
        </w:rPr>
      </w:pPr>
      <w:r>
        <w:rPr>
          <w:rFonts w:hint="eastAsia" w:ascii="仿宋" w:hAnsi="仿宋" w:eastAsia="仿宋" w:cs="仿宋"/>
          <w:b/>
          <w:color w:val="auto"/>
          <w:w w:val="95"/>
          <w:sz w:val="32"/>
          <w:szCs w:val="32"/>
          <w:highlight w:val="none"/>
        </w:rPr>
        <w:t>项目名称：</w:t>
      </w:r>
      <w:r>
        <w:rPr>
          <w:rFonts w:hint="eastAsia" w:ascii="仿宋" w:hAnsi="仿宋" w:eastAsia="仿宋" w:cs="仿宋"/>
          <w:color w:val="auto"/>
          <w:spacing w:val="-1"/>
          <w:w w:val="95"/>
          <w:sz w:val="32"/>
          <w:szCs w:val="32"/>
          <w:highlight w:val="none"/>
          <w:lang w:eastAsia="zh-CN"/>
        </w:rPr>
        <w:t>中等职业学校办学条件达标项目（重3）</w:t>
      </w:r>
    </w:p>
    <w:p w14:paraId="1F26A301">
      <w:pPr>
        <w:spacing w:line="560" w:lineRule="exact"/>
        <w:ind w:firstLine="643" w:firstLineChars="200"/>
        <w:rPr>
          <w:rFonts w:hint="default" w:ascii="仿宋" w:hAnsi="仿宋" w:eastAsia="仿宋" w:cs="仿宋"/>
          <w:b w:val="0"/>
          <w:bCs/>
          <w:color w:val="auto"/>
          <w:spacing w:val="2"/>
          <w:w w:val="99"/>
          <w:sz w:val="32"/>
          <w:szCs w:val="32"/>
          <w:highlight w:val="none"/>
          <w:lang w:val="en-US" w:eastAsia="zh-CN"/>
        </w:rPr>
      </w:pPr>
      <w:r>
        <w:rPr>
          <w:rFonts w:hint="eastAsia" w:ascii="仿宋" w:hAnsi="仿宋" w:eastAsia="仿宋" w:cs="仿宋"/>
          <w:b/>
          <w:strike w:val="0"/>
          <w:dstrike w:val="0"/>
          <w:color w:val="auto"/>
          <w:spacing w:val="2"/>
          <w:w w:val="99"/>
          <w:sz w:val="32"/>
          <w:szCs w:val="32"/>
          <w:highlight w:val="none"/>
          <w:lang w:val="en-US" w:eastAsia="zh-CN"/>
        </w:rPr>
        <w:t>预算金额</w:t>
      </w:r>
      <w:r>
        <w:rPr>
          <w:rFonts w:hint="eastAsia" w:ascii="仿宋" w:hAnsi="仿宋" w:eastAsia="仿宋" w:cs="仿宋"/>
          <w:b/>
          <w:strike w:val="0"/>
          <w:color w:val="auto"/>
          <w:spacing w:val="2"/>
          <w:w w:val="99"/>
          <w:sz w:val="32"/>
          <w:szCs w:val="32"/>
          <w:highlight w:val="none"/>
        </w:rPr>
        <w:t>：</w:t>
      </w:r>
      <w:r>
        <w:rPr>
          <w:rFonts w:hint="eastAsia" w:ascii="仿宋" w:hAnsi="仿宋" w:eastAsia="仿宋" w:cs="仿宋"/>
          <w:b w:val="0"/>
          <w:bCs/>
          <w:color w:val="auto"/>
          <w:spacing w:val="2"/>
          <w:w w:val="99"/>
          <w:sz w:val="32"/>
          <w:szCs w:val="32"/>
          <w:highlight w:val="none"/>
          <w:lang w:val="en-US" w:eastAsia="zh-CN"/>
        </w:rPr>
        <w:t>400000.00元</w:t>
      </w:r>
    </w:p>
    <w:p w14:paraId="365BBF22">
      <w:pPr>
        <w:spacing w:line="560" w:lineRule="exact"/>
        <w:ind w:firstLine="639" w:firstLineChars="200"/>
        <w:rPr>
          <w:rFonts w:ascii="仿宋" w:hAnsi="仿宋" w:eastAsia="仿宋" w:cs="仿宋"/>
          <w:color w:val="auto"/>
          <w:spacing w:val="-1"/>
          <w:w w:val="99"/>
          <w:sz w:val="32"/>
          <w:szCs w:val="32"/>
          <w:highlight w:val="none"/>
        </w:rPr>
      </w:pPr>
      <w:r>
        <w:rPr>
          <w:rFonts w:hint="eastAsia" w:ascii="仿宋" w:hAnsi="仿宋" w:eastAsia="仿宋" w:cs="仿宋"/>
          <w:b/>
          <w:color w:val="auto"/>
          <w:spacing w:val="1"/>
          <w:w w:val="99"/>
          <w:sz w:val="32"/>
          <w:szCs w:val="32"/>
          <w:highlight w:val="none"/>
        </w:rPr>
        <w:t>最高限价：</w:t>
      </w:r>
      <w:r>
        <w:rPr>
          <w:rFonts w:hint="eastAsia" w:ascii="仿宋" w:hAnsi="仿宋" w:eastAsia="仿宋" w:cs="仿宋"/>
          <w:color w:val="auto"/>
          <w:spacing w:val="-1"/>
          <w:w w:val="99"/>
          <w:sz w:val="32"/>
          <w:szCs w:val="32"/>
          <w:highlight w:val="none"/>
        </w:rPr>
        <w:t>与预算金额一致</w:t>
      </w:r>
    </w:p>
    <w:p w14:paraId="518FB289">
      <w:pPr>
        <w:spacing w:line="560" w:lineRule="exact"/>
        <w:ind w:firstLine="611" w:firstLineChars="200"/>
        <w:rPr>
          <w:rFonts w:ascii="仿宋" w:hAnsi="仿宋" w:eastAsia="仿宋" w:cs="仿宋"/>
          <w:color w:val="auto"/>
          <w:sz w:val="32"/>
          <w:szCs w:val="32"/>
          <w:highlight w:val="none"/>
        </w:rPr>
      </w:pPr>
      <w:r>
        <w:rPr>
          <w:rFonts w:hint="eastAsia" w:ascii="仿宋" w:hAnsi="仿宋" w:eastAsia="仿宋" w:cs="仿宋"/>
          <w:b/>
          <w:color w:val="auto"/>
          <w:w w:val="95"/>
          <w:sz w:val="32"/>
          <w:szCs w:val="32"/>
          <w:highlight w:val="none"/>
        </w:rPr>
        <w:t>采购需求：</w:t>
      </w:r>
      <w:r>
        <w:rPr>
          <w:rFonts w:hint="eastAsia" w:ascii="仿宋" w:hAnsi="仿宋" w:eastAsia="仿宋" w:cs="仿宋"/>
          <w:color w:val="auto"/>
          <w:spacing w:val="-1"/>
          <w:w w:val="95"/>
          <w:sz w:val="32"/>
          <w:szCs w:val="32"/>
          <w:highlight w:val="none"/>
          <w:lang w:eastAsia="zh-CN"/>
        </w:rPr>
        <w:t>中等职业学校办学条件达标项目</w:t>
      </w:r>
      <w:r>
        <w:rPr>
          <w:rFonts w:hint="eastAsia" w:ascii="仿宋" w:hAnsi="仿宋" w:eastAsia="仿宋" w:cs="仿宋"/>
          <w:color w:val="auto"/>
          <w:spacing w:val="-3"/>
          <w:w w:val="99"/>
          <w:sz w:val="32"/>
          <w:szCs w:val="32"/>
          <w:highlight w:val="none"/>
        </w:rPr>
        <w:t>，具体</w:t>
      </w:r>
      <w:r>
        <w:rPr>
          <w:rFonts w:hint="eastAsia" w:ascii="仿宋" w:hAnsi="仿宋" w:eastAsia="仿宋" w:cs="仿宋"/>
          <w:color w:val="auto"/>
          <w:spacing w:val="-3"/>
          <w:w w:val="99"/>
          <w:sz w:val="32"/>
          <w:szCs w:val="32"/>
          <w:highlight w:val="none"/>
          <w:lang w:eastAsia="zh-CN"/>
        </w:rPr>
        <w:t>分标</w:t>
      </w:r>
      <w:r>
        <w:rPr>
          <w:rFonts w:hint="eastAsia" w:ascii="仿宋" w:hAnsi="仿宋" w:eastAsia="仿宋" w:cs="仿宋"/>
          <w:color w:val="auto"/>
          <w:spacing w:val="-3"/>
          <w:w w:val="99"/>
          <w:sz w:val="32"/>
          <w:szCs w:val="32"/>
          <w:highlight w:val="none"/>
        </w:rPr>
        <w:t>的</w:t>
      </w:r>
      <w:r>
        <w:rPr>
          <w:rFonts w:hint="eastAsia" w:ascii="仿宋" w:hAnsi="仿宋" w:eastAsia="仿宋" w:cs="仿宋"/>
          <w:color w:val="auto"/>
          <w:sz w:val="32"/>
          <w:szCs w:val="32"/>
          <w:highlight w:val="none"/>
          <w:lang w:eastAsia="zh-CN"/>
        </w:rPr>
        <w:t>货物</w:t>
      </w:r>
      <w:r>
        <w:rPr>
          <w:rFonts w:hint="eastAsia" w:ascii="仿宋" w:hAnsi="仿宋" w:eastAsia="仿宋" w:cs="仿宋"/>
          <w:color w:val="auto"/>
          <w:sz w:val="32"/>
          <w:szCs w:val="32"/>
          <w:highlight w:val="none"/>
        </w:rPr>
        <w:t>名称</w:t>
      </w:r>
      <w:r>
        <w:rPr>
          <w:rFonts w:hint="eastAsia" w:ascii="仿宋" w:hAnsi="仿宋" w:eastAsia="仿宋" w:cs="仿宋"/>
          <w:color w:val="auto"/>
          <w:spacing w:val="-3"/>
          <w:w w:val="99"/>
          <w:sz w:val="32"/>
          <w:szCs w:val="32"/>
          <w:highlight w:val="none"/>
        </w:rPr>
        <w:t>、简要技术需求或服务要</w:t>
      </w:r>
      <w:r>
        <w:rPr>
          <w:rFonts w:hint="eastAsia" w:ascii="仿宋" w:hAnsi="仿宋" w:eastAsia="仿宋" w:cs="仿宋"/>
          <w:color w:val="auto"/>
          <w:spacing w:val="-1"/>
          <w:w w:val="99"/>
          <w:sz w:val="32"/>
          <w:szCs w:val="32"/>
          <w:highlight w:val="none"/>
        </w:rPr>
        <w:t>求等内容详见招标文件。</w:t>
      </w:r>
    </w:p>
    <w:p w14:paraId="4CB518AD">
      <w:pPr>
        <w:spacing w:line="560" w:lineRule="exact"/>
        <w:ind w:firstLine="611" w:firstLineChars="200"/>
        <w:rPr>
          <w:rFonts w:hint="eastAsia" w:ascii="仿宋" w:hAnsi="仿宋" w:eastAsia="仿宋" w:cs="仿宋"/>
          <w:bCs/>
          <w:color w:val="auto"/>
          <w:sz w:val="32"/>
          <w:szCs w:val="32"/>
          <w:highlight w:val="none"/>
          <w:lang w:eastAsia="zh-CN"/>
        </w:rPr>
      </w:pPr>
      <w:r>
        <w:rPr>
          <w:rFonts w:hint="eastAsia" w:ascii="仿宋" w:hAnsi="仿宋" w:eastAsia="仿宋" w:cs="仿宋"/>
          <w:b/>
          <w:color w:val="auto"/>
          <w:w w:val="95"/>
          <w:sz w:val="32"/>
          <w:szCs w:val="32"/>
          <w:highlight w:val="none"/>
        </w:rPr>
        <w:t>合同履行期限</w:t>
      </w:r>
      <w:r>
        <w:rPr>
          <w:rFonts w:hint="eastAsia" w:ascii="仿宋" w:hAnsi="仿宋" w:eastAsia="仿宋" w:cs="仿宋"/>
          <w:b/>
          <w:color w:val="auto"/>
          <w:spacing w:val="-10"/>
          <w:w w:val="95"/>
          <w:sz w:val="32"/>
          <w:szCs w:val="32"/>
          <w:highlight w:val="none"/>
        </w:rPr>
        <w:t>：</w:t>
      </w:r>
      <w:r>
        <w:rPr>
          <w:rFonts w:hint="eastAsia" w:ascii="仿宋" w:hAnsi="仿宋" w:eastAsia="仿宋" w:cs="仿宋"/>
          <w:b/>
          <w:color w:val="auto"/>
          <w:spacing w:val="-10"/>
          <w:w w:val="95"/>
          <w:sz w:val="32"/>
          <w:szCs w:val="32"/>
          <w:highlight w:val="none"/>
          <w:lang w:eastAsia="zh-CN"/>
        </w:rPr>
        <w:t>详见采购需求</w:t>
      </w:r>
      <w:r>
        <w:rPr>
          <w:rFonts w:hint="eastAsia" w:ascii="仿宋" w:hAnsi="仿宋" w:eastAsia="仿宋" w:cs="仿宋"/>
          <w:bCs/>
          <w:color w:val="auto"/>
          <w:sz w:val="32"/>
          <w:szCs w:val="32"/>
          <w:highlight w:val="none"/>
          <w:lang w:eastAsia="zh-CN"/>
        </w:rPr>
        <w:t>。</w:t>
      </w:r>
    </w:p>
    <w:p w14:paraId="5AE7C4D6">
      <w:pPr>
        <w:pStyle w:val="45"/>
        <w:tabs>
          <w:tab w:val="left" w:pos="1420"/>
        </w:tabs>
        <w:spacing w:line="560" w:lineRule="exact"/>
        <w:ind w:left="0" w:firstLine="635" w:firstLineChars="200"/>
        <w:rPr>
          <w:rFonts w:ascii="仿宋" w:hAnsi="仿宋" w:eastAsia="仿宋" w:cs="仿宋"/>
          <w:b/>
          <w:color w:val="auto"/>
          <w:sz w:val="32"/>
          <w:szCs w:val="32"/>
          <w:highlight w:val="none"/>
        </w:rPr>
      </w:pPr>
      <w:r>
        <w:rPr>
          <w:rFonts w:hint="eastAsia" w:ascii="仿宋" w:hAnsi="仿宋" w:eastAsia="仿宋" w:cs="仿宋"/>
          <w:b/>
          <w:color w:val="auto"/>
          <w:w w:val="99"/>
          <w:sz w:val="32"/>
          <w:szCs w:val="32"/>
          <w:highlight w:val="none"/>
        </w:rPr>
        <w:t>本项目不接受联合体投标。</w:t>
      </w:r>
    </w:p>
    <w:p w14:paraId="450FB762">
      <w:pPr>
        <w:spacing w:line="560" w:lineRule="exact"/>
        <w:ind w:firstLine="607" w:firstLineChars="200"/>
        <w:outlineLvl w:val="1"/>
        <w:rPr>
          <w:rFonts w:ascii="仿宋" w:hAnsi="仿宋" w:eastAsia="仿宋" w:cs="仿宋"/>
          <w:b/>
          <w:color w:val="auto"/>
          <w:sz w:val="32"/>
          <w:szCs w:val="32"/>
          <w:highlight w:val="none"/>
        </w:rPr>
      </w:pPr>
      <w:bookmarkStart w:id="3" w:name="_Toc12943"/>
      <w:r>
        <w:rPr>
          <w:rFonts w:hint="eastAsia" w:ascii="仿宋" w:hAnsi="仿宋" w:eastAsia="仿宋" w:cs="仿宋"/>
          <w:b/>
          <w:color w:val="auto"/>
          <w:spacing w:val="-1"/>
          <w:w w:val="95"/>
          <w:sz w:val="32"/>
          <w:szCs w:val="32"/>
          <w:highlight w:val="none"/>
        </w:rPr>
        <w:t>二、申请人的资格要求：</w:t>
      </w:r>
      <w:bookmarkEnd w:id="3"/>
    </w:p>
    <w:p w14:paraId="04633DC1">
      <w:pPr>
        <w:pStyle w:val="45"/>
        <w:tabs>
          <w:tab w:val="left" w:pos="110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1.符合《中华人民共和国政府采购法》第二十二条规定。</w:t>
      </w:r>
    </w:p>
    <w:p w14:paraId="33E386F7">
      <w:pPr>
        <w:pStyle w:val="45"/>
        <w:tabs>
          <w:tab w:val="left" w:pos="1104"/>
        </w:tabs>
        <w:spacing w:line="560" w:lineRule="exact"/>
        <w:ind w:left="0"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参加政府采购活动前三年内，在经营活动中没有重大违法记录和不良信用记录；未被列入失信被执行人、重大税收违法案件当事人名单、政府采购严重违法失信行为记录名单。供应商可在“信用中国”网站（www.creditchina.gov.cn）、中国政府采购网（www.ccgp.gov.cn）查询相关供应商主体信用记录。</w:t>
      </w:r>
    </w:p>
    <w:p w14:paraId="68A121DA">
      <w:pPr>
        <w:pStyle w:val="45"/>
        <w:tabs>
          <w:tab w:val="left" w:pos="1104"/>
        </w:tabs>
        <w:spacing w:line="560" w:lineRule="exact"/>
        <w:ind w:left="0"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3.落实政府采购政策需满足的资格要求：</w:t>
      </w:r>
      <w:r>
        <w:rPr>
          <w:rFonts w:hint="eastAsia" w:ascii="仿宋" w:hAnsi="仿宋" w:eastAsia="仿宋" w:cs="仿宋"/>
          <w:color w:val="auto"/>
          <w:sz w:val="32"/>
          <w:szCs w:val="32"/>
          <w:highlight w:val="none"/>
        </w:rPr>
        <w:t>本项目属于专门面向中小企业采购的项目，</w:t>
      </w:r>
      <w:r>
        <w:rPr>
          <w:rFonts w:hint="eastAsia" w:ascii="仿宋" w:hAnsi="仿宋" w:eastAsia="仿宋" w:cs="仿宋"/>
          <w:color w:val="auto"/>
          <w:sz w:val="32"/>
          <w:szCs w:val="32"/>
          <w:highlight w:val="none"/>
          <w:lang w:val="en-US" w:eastAsia="zh-CN"/>
        </w:rPr>
        <w:t>投标单位</w:t>
      </w:r>
      <w:r>
        <w:rPr>
          <w:rFonts w:hint="eastAsia" w:ascii="仿宋" w:hAnsi="仿宋" w:eastAsia="仿宋" w:cs="仿宋"/>
          <w:color w:val="auto"/>
          <w:sz w:val="32"/>
          <w:szCs w:val="32"/>
          <w:highlight w:val="none"/>
        </w:rPr>
        <w:t>必须为中型、小型或微</w:t>
      </w:r>
      <w:r>
        <w:rPr>
          <w:rFonts w:hint="eastAsia" w:ascii="仿宋" w:hAnsi="仿宋" w:eastAsia="仿宋" w:cs="仿宋"/>
          <w:color w:val="auto"/>
          <w:sz w:val="32"/>
          <w:szCs w:val="32"/>
          <w:highlight w:val="none"/>
          <w:lang w:eastAsia="zh-CN"/>
        </w:rPr>
        <w:t>型</w:t>
      </w:r>
      <w:r>
        <w:rPr>
          <w:rFonts w:hint="eastAsia" w:ascii="仿宋" w:hAnsi="仿宋" w:eastAsia="仿宋" w:cs="仿宋"/>
          <w:color w:val="auto"/>
          <w:sz w:val="32"/>
          <w:szCs w:val="32"/>
          <w:highlight w:val="none"/>
        </w:rPr>
        <w:t>企业（政府采购活动中，监狱企业或残疾人福利性单位视同小微企业）</w:t>
      </w:r>
      <w:r>
        <w:rPr>
          <w:rFonts w:hint="eastAsia" w:ascii="仿宋" w:hAnsi="仿宋" w:eastAsia="仿宋" w:cs="仿宋"/>
          <w:color w:val="auto"/>
          <w:spacing w:val="-2"/>
          <w:sz w:val="32"/>
          <w:szCs w:val="32"/>
          <w:highlight w:val="none"/>
        </w:rPr>
        <w:t>。</w:t>
      </w:r>
    </w:p>
    <w:p w14:paraId="0BD9B490">
      <w:pPr>
        <w:pStyle w:val="14"/>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4.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24736BBA">
      <w:pPr>
        <w:pStyle w:val="45"/>
        <w:tabs>
          <w:tab w:val="left" w:pos="1104"/>
        </w:tabs>
        <w:spacing w:line="560" w:lineRule="exact"/>
        <w:ind w:left="0" w:firstLine="635" w:firstLineChars="200"/>
        <w:outlineLvl w:val="1"/>
        <w:rPr>
          <w:rFonts w:ascii="仿宋" w:hAnsi="仿宋" w:eastAsia="仿宋" w:cs="仿宋"/>
          <w:b/>
          <w:color w:val="auto"/>
          <w:sz w:val="32"/>
          <w:szCs w:val="32"/>
          <w:highlight w:val="none"/>
        </w:rPr>
      </w:pPr>
      <w:bookmarkStart w:id="4" w:name="_Toc17042"/>
      <w:r>
        <w:rPr>
          <w:rFonts w:hint="eastAsia" w:ascii="仿宋" w:hAnsi="仿宋" w:eastAsia="仿宋" w:cs="仿宋"/>
          <w:b/>
          <w:color w:val="auto"/>
          <w:spacing w:val="-2"/>
          <w:sz w:val="32"/>
          <w:szCs w:val="32"/>
          <w:highlight w:val="none"/>
        </w:rPr>
        <w:t>三、获取招标文件</w:t>
      </w:r>
      <w:bookmarkEnd w:id="4"/>
    </w:p>
    <w:p w14:paraId="2993AE9F">
      <w:pPr>
        <w:pStyle w:val="14"/>
        <w:tabs>
          <w:tab w:val="left" w:pos="2536"/>
          <w:tab w:val="left" w:pos="3069"/>
          <w:tab w:val="left" w:pos="4607"/>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时间：</w:t>
      </w:r>
      <w:r>
        <w:rPr>
          <w:rFonts w:hint="eastAsia" w:ascii="仿宋" w:hAnsi="仿宋" w:eastAsia="仿宋" w:cs="仿宋"/>
          <w:color w:val="auto"/>
          <w:w w:val="95"/>
          <w:sz w:val="32"/>
          <w:szCs w:val="32"/>
          <w:highlight w:val="none"/>
          <w:lang w:val="en-US" w:eastAsia="zh-CN"/>
        </w:rPr>
        <w:t>2024</w:t>
      </w:r>
      <w:r>
        <w:rPr>
          <w:rFonts w:hint="eastAsia" w:ascii="仿宋" w:hAnsi="仿宋" w:eastAsia="仿宋" w:cs="仿宋"/>
          <w:color w:val="auto"/>
          <w:spacing w:val="-10"/>
          <w:w w:val="95"/>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日至</w:t>
      </w:r>
      <w:r>
        <w:rPr>
          <w:rFonts w:hint="eastAsia" w:ascii="仿宋" w:hAnsi="仿宋" w:eastAsia="仿宋" w:cs="仿宋"/>
          <w:color w:val="auto"/>
          <w:w w:val="95"/>
          <w:sz w:val="32"/>
          <w:szCs w:val="32"/>
          <w:highlight w:val="none"/>
          <w:lang w:val="en-US" w:eastAsia="zh-CN"/>
        </w:rPr>
        <w:t>2024</w:t>
      </w:r>
      <w:r>
        <w:rPr>
          <w:rFonts w:hint="eastAsia" w:ascii="仿宋" w:hAnsi="仿宋" w:eastAsia="仿宋" w:cs="仿宋"/>
          <w:color w:val="auto"/>
          <w:spacing w:val="-10"/>
          <w:w w:val="95"/>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日 </w:t>
      </w:r>
    </w:p>
    <w:p w14:paraId="77561B45">
      <w:pPr>
        <w:pStyle w:val="14"/>
        <w:spacing w:line="560" w:lineRule="exact"/>
        <w:ind w:firstLine="640" w:firstLineChars="200"/>
        <w:rPr>
          <w:rFonts w:ascii="仿宋" w:hAnsi="仿宋" w:eastAsia="仿宋" w:cs="仿宋"/>
          <w:color w:val="auto"/>
          <w:sz w:val="32"/>
          <w:szCs w:val="32"/>
          <w:highlight w:val="none"/>
        </w:rPr>
      </w:pPr>
      <w:r>
        <w:rPr>
          <w:rStyle w:val="47"/>
          <w:rFonts w:hint="eastAsia" w:ascii="仿宋" w:hAnsi="仿宋" w:eastAsia="仿宋"/>
          <w:color w:val="auto"/>
          <w:sz w:val="32"/>
          <w:szCs w:val="32"/>
          <w:highlight w:val="none"/>
        </w:rPr>
        <w:t>下载网址：广西政府采购云平台（https://www.gcy.zfcg.gxzf.gov.cn/）</w:t>
      </w:r>
      <w:r>
        <w:rPr>
          <w:rFonts w:hint="eastAsia" w:ascii="仿宋" w:hAnsi="仿宋" w:eastAsia="仿宋" w:cs="仿宋"/>
          <w:color w:val="auto"/>
          <w:w w:val="99"/>
          <w:sz w:val="32"/>
          <w:szCs w:val="32"/>
          <w:highlight w:val="none"/>
        </w:rPr>
        <w:t>。</w:t>
      </w:r>
    </w:p>
    <w:p w14:paraId="14925BF1">
      <w:pPr>
        <w:pStyle w:val="14"/>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方式：</w:t>
      </w:r>
      <w:r>
        <w:rPr>
          <w:rStyle w:val="47"/>
          <w:rFonts w:ascii="仿宋" w:hAnsi="仿宋" w:eastAsia="仿宋"/>
          <w:color w:val="auto"/>
          <w:sz w:val="32"/>
          <w:szCs w:val="32"/>
          <w:highlight w:val="none"/>
        </w:rPr>
        <w:t>潜在投标人可通过账号及密码或企业CA锁登录</w:t>
      </w:r>
      <w:r>
        <w:rPr>
          <w:rStyle w:val="47"/>
          <w:rFonts w:hint="eastAsia" w:ascii="仿宋" w:hAnsi="仿宋" w:eastAsia="仿宋"/>
          <w:color w:val="auto"/>
          <w:sz w:val="32"/>
          <w:szCs w:val="32"/>
          <w:highlight w:val="none"/>
        </w:rPr>
        <w:t>广西政府采购云平台（https://www.gcy.zfcg.gxzf.gov.cn/）</w:t>
      </w:r>
      <w:r>
        <w:rPr>
          <w:color w:val="auto"/>
          <w:highlight w:val="none"/>
        </w:rPr>
        <w:fldChar w:fldCharType="begin"/>
      </w:r>
      <w:r>
        <w:rPr>
          <w:color w:val="auto"/>
          <w:highlight w:val="none"/>
        </w:rPr>
        <w:instrText xml:space="preserve"> HYPERLINK "https://www.zcygov.cn/锛夋寜瑙勫畾娴佺▼涓嬭浇鎷涙爣鏂囦欢鐢靛瓙鐗堬紝閫炬湡涓嬭浇鏃犳晥銆" \h </w:instrText>
      </w:r>
      <w:r>
        <w:rPr>
          <w:color w:val="auto"/>
          <w:highlight w:val="none"/>
        </w:rPr>
        <w:fldChar w:fldCharType="separate"/>
      </w:r>
      <w:r>
        <w:rPr>
          <w:rFonts w:hint="eastAsia" w:ascii="仿宋" w:hAnsi="仿宋" w:eastAsia="仿宋" w:cs="仿宋"/>
          <w:color w:val="auto"/>
          <w:spacing w:val="-1"/>
          <w:w w:val="99"/>
          <w:sz w:val="32"/>
          <w:szCs w:val="32"/>
          <w:highlight w:val="none"/>
        </w:rPr>
        <w:t>按规定流程下载招标文件电子版，逾期下载无效。</w:t>
      </w:r>
      <w:r>
        <w:rPr>
          <w:rFonts w:hint="eastAsia" w:ascii="仿宋" w:hAnsi="仿宋" w:eastAsia="仿宋" w:cs="仿宋"/>
          <w:color w:val="auto"/>
          <w:spacing w:val="-1"/>
          <w:w w:val="99"/>
          <w:sz w:val="32"/>
          <w:szCs w:val="32"/>
          <w:highlight w:val="none"/>
        </w:rPr>
        <w:fldChar w:fldCharType="end"/>
      </w:r>
    </w:p>
    <w:p w14:paraId="08036401">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售价</w:t>
      </w:r>
      <w:r>
        <w:rPr>
          <w:rFonts w:hint="eastAsia" w:ascii="仿宋" w:hAnsi="仿宋" w:eastAsia="仿宋" w:cs="仿宋"/>
          <w:color w:val="auto"/>
          <w:spacing w:val="-1"/>
          <w:sz w:val="32"/>
          <w:szCs w:val="32"/>
          <w:highlight w:val="none"/>
        </w:rPr>
        <w:t xml:space="preserve">：招标文件每套售价人民币 </w:t>
      </w:r>
      <w:r>
        <w:rPr>
          <w:rFonts w:hint="eastAsia" w:ascii="仿宋" w:hAnsi="仿宋" w:eastAsia="仿宋" w:cs="仿宋"/>
          <w:color w:val="auto"/>
          <w:sz w:val="32"/>
          <w:szCs w:val="32"/>
          <w:highlight w:val="none"/>
        </w:rPr>
        <w:t>0</w:t>
      </w:r>
      <w:r>
        <w:rPr>
          <w:rFonts w:hint="eastAsia" w:ascii="仿宋" w:hAnsi="仿宋" w:eastAsia="仿宋" w:cs="仿宋"/>
          <w:color w:val="auto"/>
          <w:spacing w:val="-7"/>
          <w:sz w:val="32"/>
          <w:szCs w:val="32"/>
          <w:highlight w:val="none"/>
        </w:rPr>
        <w:t xml:space="preserve"> 元 。</w:t>
      </w:r>
    </w:p>
    <w:p w14:paraId="68F76783">
      <w:pPr>
        <w:spacing w:line="560" w:lineRule="exact"/>
        <w:ind w:firstLine="607" w:firstLineChars="200"/>
        <w:outlineLvl w:val="1"/>
        <w:rPr>
          <w:rFonts w:ascii="仿宋" w:hAnsi="仿宋" w:eastAsia="仿宋" w:cs="仿宋"/>
          <w:b/>
          <w:color w:val="auto"/>
          <w:sz w:val="32"/>
          <w:szCs w:val="32"/>
          <w:highlight w:val="none"/>
        </w:rPr>
      </w:pPr>
      <w:bookmarkStart w:id="5" w:name="_Toc1734"/>
      <w:r>
        <w:rPr>
          <w:rFonts w:hint="eastAsia" w:ascii="仿宋" w:hAnsi="仿宋" w:eastAsia="仿宋" w:cs="仿宋"/>
          <w:b/>
          <w:color w:val="auto"/>
          <w:spacing w:val="-1"/>
          <w:w w:val="95"/>
          <w:sz w:val="32"/>
          <w:szCs w:val="32"/>
          <w:highlight w:val="none"/>
        </w:rPr>
        <w:t>四、提交投标文件截止时间、开标时间和地点</w:t>
      </w:r>
      <w:bookmarkEnd w:id="5"/>
    </w:p>
    <w:p w14:paraId="2D53B0EE">
      <w:pPr>
        <w:pStyle w:val="14"/>
        <w:tabs>
          <w:tab w:val="left" w:pos="4358"/>
          <w:tab w:val="left" w:pos="4989"/>
          <w:tab w:val="left" w:pos="5618"/>
          <w:tab w:val="left" w:pos="6249"/>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提交投标文件截止时间：</w:t>
      </w:r>
      <w:r>
        <w:rPr>
          <w:rStyle w:val="47"/>
          <w:rFonts w:hint="eastAsia" w:ascii="仿宋" w:hAnsi="仿宋" w:eastAsia="仿宋" w:cs="仿宋"/>
          <w:color w:val="auto"/>
          <w:sz w:val="32"/>
          <w:szCs w:val="32"/>
          <w:highlight w:val="none"/>
          <w:u w:val="single"/>
          <w:lang w:eastAsia="zh-CN"/>
        </w:rPr>
        <w:t>2024年  月  日上午10点00分</w:t>
      </w:r>
      <w:r>
        <w:rPr>
          <w:rFonts w:hint="eastAsia" w:ascii="仿宋" w:hAnsi="仿宋" w:eastAsia="仿宋" w:cs="仿宋"/>
          <w:color w:val="auto"/>
          <w:w w:val="95"/>
          <w:sz w:val="32"/>
          <w:szCs w:val="32"/>
          <w:highlight w:val="none"/>
        </w:rPr>
        <w:t>（北京时间</w:t>
      </w:r>
      <w:r>
        <w:rPr>
          <w:rFonts w:hint="eastAsia" w:ascii="仿宋" w:hAnsi="仿宋" w:eastAsia="仿宋" w:cs="仿宋"/>
          <w:color w:val="auto"/>
          <w:spacing w:val="-10"/>
          <w:w w:val="95"/>
          <w:sz w:val="32"/>
          <w:szCs w:val="32"/>
          <w:highlight w:val="none"/>
        </w:rPr>
        <w:t>）</w:t>
      </w:r>
    </w:p>
    <w:p w14:paraId="62563271">
      <w:pPr>
        <w:pStyle w:val="14"/>
        <w:tabs>
          <w:tab w:val="left" w:pos="3127"/>
          <w:tab w:val="left" w:pos="3861"/>
          <w:tab w:val="left" w:pos="4492"/>
          <w:tab w:val="left" w:pos="5121"/>
        </w:tabs>
        <w:spacing w:line="560" w:lineRule="exact"/>
        <w:ind w:firstLine="628" w:firstLineChars="200"/>
        <w:rPr>
          <w:rFonts w:hint="eastAsia" w:ascii="仿宋" w:hAnsi="仿宋" w:eastAsia="仿宋" w:cs="仿宋"/>
          <w:color w:val="auto"/>
          <w:spacing w:val="2"/>
          <w:w w:val="99"/>
          <w:sz w:val="32"/>
          <w:szCs w:val="32"/>
          <w:highlight w:val="none"/>
        </w:rPr>
      </w:pPr>
      <w:r>
        <w:rPr>
          <w:rFonts w:hint="eastAsia" w:ascii="仿宋" w:hAnsi="仿宋" w:eastAsia="仿宋" w:cs="仿宋"/>
          <w:color w:val="auto"/>
          <w:spacing w:val="-1"/>
          <w:w w:val="99"/>
          <w:sz w:val="32"/>
          <w:szCs w:val="32"/>
          <w:highlight w:val="none"/>
        </w:rPr>
        <w:t>提</w:t>
      </w:r>
      <w:r>
        <w:rPr>
          <w:rFonts w:hint="eastAsia" w:ascii="仿宋" w:hAnsi="仿宋" w:eastAsia="仿宋" w:cs="仿宋"/>
          <w:color w:val="auto"/>
          <w:spacing w:val="2"/>
          <w:w w:val="99"/>
          <w:sz w:val="32"/>
          <w:szCs w:val="32"/>
          <w:highlight w:val="none"/>
        </w:rPr>
        <w:t>交</w:t>
      </w:r>
      <w:r>
        <w:rPr>
          <w:rFonts w:hint="eastAsia" w:ascii="仿宋" w:hAnsi="仿宋" w:eastAsia="仿宋" w:cs="仿宋"/>
          <w:color w:val="auto"/>
          <w:spacing w:val="-1"/>
          <w:w w:val="99"/>
          <w:sz w:val="32"/>
          <w:szCs w:val="32"/>
          <w:highlight w:val="none"/>
        </w:rPr>
        <w:t>投</w:t>
      </w:r>
      <w:r>
        <w:rPr>
          <w:rFonts w:hint="eastAsia" w:ascii="仿宋" w:hAnsi="仿宋" w:eastAsia="仿宋" w:cs="仿宋"/>
          <w:color w:val="auto"/>
          <w:spacing w:val="2"/>
          <w:w w:val="99"/>
          <w:sz w:val="32"/>
          <w:szCs w:val="32"/>
          <w:highlight w:val="none"/>
        </w:rPr>
        <w:t>标</w:t>
      </w:r>
      <w:r>
        <w:rPr>
          <w:rFonts w:hint="eastAsia" w:ascii="仿宋" w:hAnsi="仿宋" w:eastAsia="仿宋" w:cs="仿宋"/>
          <w:color w:val="auto"/>
          <w:spacing w:val="-1"/>
          <w:w w:val="99"/>
          <w:sz w:val="32"/>
          <w:szCs w:val="32"/>
          <w:highlight w:val="none"/>
        </w:rPr>
        <w:t>文</w:t>
      </w:r>
      <w:r>
        <w:rPr>
          <w:rFonts w:hint="eastAsia" w:ascii="仿宋" w:hAnsi="仿宋" w:eastAsia="仿宋" w:cs="仿宋"/>
          <w:color w:val="auto"/>
          <w:spacing w:val="2"/>
          <w:w w:val="99"/>
          <w:sz w:val="32"/>
          <w:szCs w:val="32"/>
          <w:highlight w:val="none"/>
        </w:rPr>
        <w:t>件</w:t>
      </w:r>
      <w:r>
        <w:rPr>
          <w:rFonts w:hint="eastAsia" w:ascii="仿宋" w:hAnsi="仿宋" w:eastAsia="仿宋" w:cs="仿宋"/>
          <w:color w:val="auto"/>
          <w:spacing w:val="-1"/>
          <w:w w:val="99"/>
          <w:sz w:val="32"/>
          <w:szCs w:val="32"/>
          <w:highlight w:val="none"/>
        </w:rPr>
        <w:t>地</w:t>
      </w:r>
      <w:r>
        <w:rPr>
          <w:rFonts w:hint="eastAsia" w:ascii="仿宋" w:hAnsi="仿宋" w:eastAsia="仿宋" w:cs="仿宋"/>
          <w:color w:val="auto"/>
          <w:spacing w:val="2"/>
          <w:w w:val="99"/>
          <w:sz w:val="32"/>
          <w:szCs w:val="32"/>
          <w:highlight w:val="none"/>
        </w:rPr>
        <w:t>点（</w:t>
      </w:r>
      <w:r>
        <w:rPr>
          <w:rFonts w:hint="eastAsia" w:ascii="仿宋" w:hAnsi="仿宋" w:eastAsia="仿宋" w:cs="仿宋"/>
          <w:color w:val="auto"/>
          <w:spacing w:val="-1"/>
          <w:w w:val="99"/>
          <w:sz w:val="32"/>
          <w:szCs w:val="32"/>
          <w:highlight w:val="none"/>
        </w:rPr>
        <w:t>网</w:t>
      </w:r>
      <w:r>
        <w:rPr>
          <w:rFonts w:hint="eastAsia" w:ascii="仿宋" w:hAnsi="仿宋" w:eastAsia="仿宋" w:cs="仿宋"/>
          <w:color w:val="auto"/>
          <w:spacing w:val="2"/>
          <w:w w:val="99"/>
          <w:sz w:val="32"/>
          <w:szCs w:val="32"/>
          <w:highlight w:val="none"/>
        </w:rPr>
        <w:t>址</w:t>
      </w:r>
      <w:r>
        <w:rPr>
          <w:rFonts w:hint="eastAsia" w:ascii="仿宋" w:hAnsi="仿宋" w:eastAsia="仿宋" w:cs="仿宋"/>
          <w:color w:val="auto"/>
          <w:spacing w:val="-1"/>
          <w:w w:val="99"/>
          <w:sz w:val="32"/>
          <w:szCs w:val="32"/>
          <w:highlight w:val="none"/>
        </w:rPr>
        <w:t>）：</w:t>
      </w:r>
      <w:r>
        <w:rPr>
          <w:rFonts w:hint="eastAsia" w:ascii="仿宋" w:hAnsi="仿宋" w:eastAsia="仿宋" w:cs="仿宋"/>
          <w:color w:val="auto"/>
          <w:spacing w:val="2"/>
          <w:w w:val="99"/>
          <w:sz w:val="32"/>
          <w:szCs w:val="32"/>
          <w:highlight w:val="none"/>
        </w:rPr>
        <w:t>广西政府采购云平台（https://www.gcy.zfcg.gxzf.gov.cn/）</w:t>
      </w:r>
    </w:p>
    <w:p w14:paraId="7B286F05">
      <w:pPr>
        <w:pStyle w:val="14"/>
        <w:tabs>
          <w:tab w:val="left" w:pos="3127"/>
          <w:tab w:val="left" w:pos="3861"/>
          <w:tab w:val="left" w:pos="4492"/>
          <w:tab w:val="left" w:pos="5121"/>
        </w:tabs>
        <w:spacing w:line="560" w:lineRule="exact"/>
        <w:ind w:firstLine="648"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开标时</w:t>
      </w:r>
      <w:r>
        <w:rPr>
          <w:rFonts w:hint="eastAsia" w:ascii="仿宋" w:hAnsi="仿宋" w:eastAsia="仿宋" w:cs="仿宋"/>
          <w:color w:val="auto"/>
          <w:spacing w:val="7"/>
          <w:w w:val="99"/>
          <w:sz w:val="32"/>
          <w:szCs w:val="32"/>
          <w:highlight w:val="none"/>
        </w:rPr>
        <w:t>间</w:t>
      </w:r>
      <w:r>
        <w:rPr>
          <w:rFonts w:hint="eastAsia" w:ascii="仿宋" w:hAnsi="仿宋" w:eastAsia="仿宋" w:cs="仿宋"/>
          <w:color w:val="auto"/>
          <w:spacing w:val="4"/>
          <w:w w:val="99"/>
          <w:sz w:val="32"/>
          <w:szCs w:val="32"/>
          <w:highlight w:val="none"/>
        </w:rPr>
        <w:t>：</w:t>
      </w:r>
      <w:r>
        <w:rPr>
          <w:rStyle w:val="47"/>
          <w:rFonts w:hint="eastAsia" w:ascii="仿宋" w:hAnsi="仿宋" w:eastAsia="仿宋" w:cs="仿宋"/>
          <w:color w:val="auto"/>
          <w:sz w:val="32"/>
          <w:szCs w:val="32"/>
          <w:highlight w:val="none"/>
          <w:u w:val="single"/>
          <w:lang w:eastAsia="zh-CN"/>
        </w:rPr>
        <w:t>2024年  月  日上午10点00分</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北</w:t>
      </w:r>
      <w:r>
        <w:rPr>
          <w:rFonts w:hint="eastAsia" w:ascii="仿宋" w:hAnsi="仿宋" w:eastAsia="仿宋" w:cs="仿宋"/>
          <w:color w:val="auto"/>
          <w:spacing w:val="2"/>
          <w:w w:val="99"/>
          <w:sz w:val="32"/>
          <w:szCs w:val="32"/>
          <w:highlight w:val="none"/>
        </w:rPr>
        <w:t>京</w:t>
      </w:r>
      <w:r>
        <w:rPr>
          <w:rFonts w:hint="eastAsia" w:ascii="仿宋" w:hAnsi="仿宋" w:eastAsia="仿宋" w:cs="仿宋"/>
          <w:color w:val="auto"/>
          <w:spacing w:val="-1"/>
          <w:w w:val="99"/>
          <w:sz w:val="32"/>
          <w:szCs w:val="32"/>
          <w:highlight w:val="none"/>
        </w:rPr>
        <w:t>时</w:t>
      </w:r>
      <w:r>
        <w:rPr>
          <w:rFonts w:hint="eastAsia" w:ascii="仿宋" w:hAnsi="仿宋" w:eastAsia="仿宋" w:cs="仿宋"/>
          <w:color w:val="auto"/>
          <w:spacing w:val="2"/>
          <w:w w:val="99"/>
          <w:sz w:val="32"/>
          <w:szCs w:val="32"/>
          <w:highlight w:val="none"/>
        </w:rPr>
        <w:t>间</w:t>
      </w:r>
      <w:r>
        <w:rPr>
          <w:rFonts w:hint="eastAsia" w:ascii="仿宋" w:hAnsi="仿宋" w:eastAsia="仿宋" w:cs="仿宋"/>
          <w:color w:val="auto"/>
          <w:w w:val="99"/>
          <w:sz w:val="32"/>
          <w:szCs w:val="32"/>
          <w:highlight w:val="none"/>
        </w:rPr>
        <w:t>）</w:t>
      </w:r>
    </w:p>
    <w:p w14:paraId="0E63E551">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开标地点：</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w w:val="95"/>
          <w:sz w:val="32"/>
          <w:szCs w:val="32"/>
          <w:highlight w:val="none"/>
        </w:rPr>
        <w:t>电子开标大</w:t>
      </w:r>
      <w:r>
        <w:rPr>
          <w:rFonts w:hint="eastAsia" w:ascii="仿宋" w:hAnsi="仿宋" w:eastAsia="仿宋" w:cs="仿宋"/>
          <w:color w:val="auto"/>
          <w:spacing w:val="-10"/>
          <w:w w:val="95"/>
          <w:sz w:val="32"/>
          <w:szCs w:val="32"/>
          <w:highlight w:val="none"/>
        </w:rPr>
        <w:t>厅</w:t>
      </w:r>
    </w:p>
    <w:p w14:paraId="3341998B">
      <w:pPr>
        <w:pStyle w:val="14"/>
        <w:spacing w:line="560" w:lineRule="exact"/>
        <w:ind w:firstLine="616" w:firstLineChars="200"/>
        <w:jc w:val="both"/>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注：本项目为全流程电子化采购项目不要求投标人到达开标现场，但投标人应派法定代表人或委托代理人准时在线出席电子开评标会议，随时关注开评标进度，如在开评标过程中有电子询标，应在规定的时</w:t>
      </w:r>
      <w:r>
        <w:rPr>
          <w:rFonts w:hint="eastAsia" w:ascii="仿宋" w:hAnsi="仿宋" w:eastAsia="仿宋" w:cs="仿宋"/>
          <w:color w:val="auto"/>
          <w:spacing w:val="-1"/>
          <w:w w:val="99"/>
          <w:sz w:val="32"/>
          <w:szCs w:val="32"/>
          <w:highlight w:val="none"/>
        </w:rPr>
        <w:t>间内对电子询标函进行澄清回复。</w:t>
      </w:r>
    </w:p>
    <w:p w14:paraId="21745474">
      <w:pPr>
        <w:spacing w:line="560" w:lineRule="exact"/>
        <w:ind w:firstLine="603" w:firstLineChars="200"/>
        <w:outlineLvl w:val="1"/>
        <w:rPr>
          <w:rFonts w:ascii="仿宋" w:hAnsi="仿宋" w:eastAsia="仿宋" w:cs="仿宋"/>
          <w:b/>
          <w:color w:val="auto"/>
          <w:sz w:val="32"/>
          <w:szCs w:val="32"/>
          <w:highlight w:val="none"/>
        </w:rPr>
      </w:pPr>
      <w:bookmarkStart w:id="6" w:name="_Toc3810"/>
      <w:r>
        <w:rPr>
          <w:rFonts w:hint="eastAsia" w:ascii="仿宋" w:hAnsi="仿宋" w:eastAsia="仿宋" w:cs="仿宋"/>
          <w:b/>
          <w:color w:val="auto"/>
          <w:spacing w:val="-2"/>
          <w:w w:val="95"/>
          <w:sz w:val="32"/>
          <w:szCs w:val="32"/>
          <w:highlight w:val="none"/>
        </w:rPr>
        <w:t>五、公告期限</w:t>
      </w:r>
      <w:bookmarkEnd w:id="6"/>
    </w:p>
    <w:p w14:paraId="06B9ACC0">
      <w:pPr>
        <w:spacing w:line="560" w:lineRule="exact"/>
        <w:ind w:firstLine="612" w:firstLineChars="200"/>
        <w:rPr>
          <w:rFonts w:ascii="仿宋" w:hAnsi="仿宋" w:eastAsia="仿宋" w:cs="仿宋"/>
          <w:color w:val="auto"/>
          <w:spacing w:val="-12"/>
          <w:sz w:val="32"/>
          <w:szCs w:val="32"/>
          <w:highlight w:val="none"/>
        </w:rPr>
      </w:pPr>
      <w:r>
        <w:rPr>
          <w:rFonts w:hint="eastAsia" w:ascii="仿宋" w:hAnsi="仿宋" w:eastAsia="仿宋" w:cs="仿宋"/>
          <w:color w:val="auto"/>
          <w:spacing w:val="-7"/>
          <w:sz w:val="32"/>
          <w:szCs w:val="32"/>
          <w:highlight w:val="none"/>
        </w:rPr>
        <w:t xml:space="preserve">自本公告发布之日起 </w:t>
      </w:r>
      <w:r>
        <w:rPr>
          <w:rFonts w:hint="eastAsia" w:ascii="仿宋" w:hAnsi="仿宋" w:eastAsia="仿宋" w:cs="仿宋"/>
          <w:color w:val="auto"/>
          <w:spacing w:val="-2"/>
          <w:sz w:val="32"/>
          <w:szCs w:val="32"/>
          <w:highlight w:val="none"/>
        </w:rPr>
        <w:t>5</w:t>
      </w:r>
      <w:r>
        <w:rPr>
          <w:rFonts w:hint="eastAsia" w:ascii="仿宋" w:hAnsi="仿宋" w:eastAsia="仿宋" w:cs="仿宋"/>
          <w:color w:val="auto"/>
          <w:spacing w:val="-12"/>
          <w:sz w:val="32"/>
          <w:szCs w:val="32"/>
          <w:highlight w:val="none"/>
        </w:rPr>
        <w:t xml:space="preserve"> 个工作日。</w:t>
      </w:r>
    </w:p>
    <w:p w14:paraId="7430D8D0">
      <w:pPr>
        <w:spacing w:line="560" w:lineRule="exact"/>
        <w:ind w:firstLine="635" w:firstLineChars="200"/>
        <w:outlineLvl w:val="1"/>
        <w:rPr>
          <w:rFonts w:ascii="仿宋" w:hAnsi="仿宋" w:eastAsia="仿宋" w:cs="仿宋"/>
          <w:b/>
          <w:color w:val="auto"/>
          <w:sz w:val="32"/>
          <w:szCs w:val="32"/>
          <w:highlight w:val="none"/>
        </w:rPr>
      </w:pPr>
      <w:bookmarkStart w:id="7" w:name="_Toc9239"/>
      <w:r>
        <w:rPr>
          <w:rFonts w:hint="eastAsia" w:ascii="仿宋" w:hAnsi="仿宋" w:eastAsia="仿宋" w:cs="仿宋"/>
          <w:b/>
          <w:color w:val="auto"/>
          <w:spacing w:val="-2"/>
          <w:sz w:val="32"/>
          <w:szCs w:val="32"/>
          <w:highlight w:val="none"/>
        </w:rPr>
        <w:t>六、其他补充事宜</w:t>
      </w:r>
      <w:bookmarkEnd w:id="7"/>
    </w:p>
    <w:p w14:paraId="21B8DEEF">
      <w:pPr>
        <w:pStyle w:val="14"/>
        <w:spacing w:line="560" w:lineRule="exact"/>
        <w:ind w:firstLine="612"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7"/>
          <w:sz w:val="32"/>
          <w:szCs w:val="32"/>
          <w:highlight w:val="none"/>
        </w:rPr>
        <w:t>1.</w:t>
      </w:r>
      <w:r>
        <w:rPr>
          <w:rFonts w:hint="eastAsia" w:ascii="仿宋" w:hAnsi="仿宋" w:eastAsia="仿宋" w:cs="仿宋"/>
          <w:color w:val="auto"/>
          <w:spacing w:val="13"/>
          <w:w w:val="95"/>
          <w:sz w:val="32"/>
          <w:szCs w:val="32"/>
          <w:highlight w:val="none"/>
        </w:rPr>
        <w:t>网上查询地址：中国政府采购网、广西壮族自治区政府采购网、全国公共资源交易平台（广西•来宾）。</w:t>
      </w:r>
    </w:p>
    <w:p w14:paraId="044BE7E3">
      <w:pPr>
        <w:pStyle w:val="14"/>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2.在线投标响应（网上投标）说明：</w:t>
      </w:r>
    </w:p>
    <w:p w14:paraId="5B6AE4BE">
      <w:pPr>
        <w:pStyle w:val="14"/>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（1）本项目通过</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实行在线投标响应（电子投标），投标人应先安装“</w:t>
      </w:r>
      <w:r>
        <w:rPr>
          <w:rFonts w:hint="eastAsia" w:ascii="仿宋" w:hAnsi="仿宋" w:eastAsia="仿宋" w:cs="仿宋"/>
          <w:color w:val="auto"/>
          <w:spacing w:val="13"/>
          <w:w w:val="95"/>
          <w:sz w:val="32"/>
          <w:szCs w:val="32"/>
          <w:highlight w:val="none"/>
          <w:lang w:eastAsia="zh-CN"/>
        </w:rPr>
        <w:t>广西政府采购云电子交易客户端</w:t>
      </w:r>
      <w:r>
        <w:rPr>
          <w:rFonts w:hint="eastAsia" w:ascii="仿宋" w:hAnsi="仿宋" w:eastAsia="仿宋" w:cs="仿宋"/>
          <w:color w:val="auto"/>
          <w:spacing w:val="13"/>
          <w:w w:val="95"/>
          <w:sz w:val="32"/>
          <w:szCs w:val="32"/>
          <w:highlight w:val="none"/>
        </w:rPr>
        <w:t>”，并按照本招标文件和</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的要求编制、加密投标文件。在提交投标文件截止时间前通过网络上传至</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，投标人在</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提交电子版投标文件时，请填写参加远程采购活动经办人联系方式，投标人未按规定编制并加密的投标文件，</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将予以拒收。</w:t>
      </w:r>
    </w:p>
    <w:p w14:paraId="497149CE">
      <w:pPr>
        <w:pStyle w:val="14"/>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注：下载投标客户端即“广西壮族自治区全流程电子招投标项目管理系统一供应商客户端”，下载地址：广西政府采购网（网址为“http: /zfcg.gxzf.gov.cn”）首页-[办事服务]-[下载专区]；电子投标具体操作流程参考《政府采购项目电子交易管理操作指南-供应商》，指南可在“</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服务中心-帮助文档-最新指南”下载。若对项目采购电子交易系统操作有疑问，可登录</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，点击右侧咨询小采，获取采小蜜智能服务管家帮助，或拨打</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 xml:space="preserve">服务热线 </w:t>
      </w:r>
      <w:r>
        <w:rPr>
          <w:rFonts w:hint="eastAsia" w:ascii="仿宋" w:hAnsi="仿宋" w:eastAsia="仿宋" w:cs="仿宋"/>
          <w:color w:val="auto"/>
          <w:spacing w:val="13"/>
          <w:w w:val="95"/>
          <w:sz w:val="32"/>
          <w:szCs w:val="32"/>
          <w:highlight w:val="none"/>
          <w:lang w:eastAsia="zh-CN"/>
        </w:rPr>
        <w:t>95763</w:t>
      </w:r>
      <w:r>
        <w:rPr>
          <w:rFonts w:hint="eastAsia" w:ascii="仿宋" w:hAnsi="仿宋" w:eastAsia="仿宋" w:cs="仿宋"/>
          <w:color w:val="auto"/>
          <w:spacing w:val="13"/>
          <w:w w:val="95"/>
          <w:sz w:val="32"/>
          <w:szCs w:val="32"/>
          <w:highlight w:val="none"/>
        </w:rPr>
        <w:t xml:space="preserve"> 获取热线服务帮助。</w:t>
      </w:r>
    </w:p>
    <w:p w14:paraId="26968445">
      <w:pPr>
        <w:pStyle w:val="14"/>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（2）未进行网上注册并办理数字证书（CA 认证）的投标人将无法参与本项目政府采购活动，潜在投标人应尽早完成电子交易平台上的 CA 数字证书办理（申领流程请自行前往</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进行查阅，完成 CA 数字证书办理预计一周左右），并在投标文件提交截止时间前提交投标文件。</w:t>
      </w:r>
    </w:p>
    <w:p w14:paraId="51AB2E55">
      <w:pPr>
        <w:pStyle w:val="14"/>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为确保网上操作合法、有效和安全，请投标人确保在电子响应过程中能够对相关数据电文进行加密和使用电子签章，妥善保管 CA 数字证书并使用有效的 CA 数字证书参与整个采购活动。</w:t>
      </w:r>
    </w:p>
    <w:p w14:paraId="458538C3">
      <w:pPr>
        <w:pStyle w:val="14"/>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投标人应当在投标文件提交截止时间前完成电子投标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将予以拒收。</w:t>
      </w:r>
    </w:p>
    <w:p w14:paraId="741175ED">
      <w:pPr>
        <w:pStyle w:val="14"/>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提交投标文件截止时间后，</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（电子标系统）自动提取所有投标文件，各投标人须在开标后 30 分钟内对上传</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的投标文件进行解密，所有投标人在规定的解密时限内解密完成或解密时限结束后，由采购代理机构开启投标文件；投标人超过解密时限的，系统默认自动放弃。</w:t>
      </w:r>
    </w:p>
    <w:p w14:paraId="0E8A0142">
      <w:pPr>
        <w:pStyle w:val="14"/>
        <w:spacing w:line="560" w:lineRule="exact"/>
        <w:ind w:firstLine="660" w:firstLineChars="200"/>
        <w:rPr>
          <w:rFonts w:hint="eastAsia"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本项目开标时只需投标人按时登录广西政府采购云平台进行操作即可，无需到达来宾市公共资源交易中心进行开标。</w:t>
      </w:r>
    </w:p>
    <w:p w14:paraId="2ACDA0CD">
      <w:pPr>
        <w:pStyle w:val="14"/>
        <w:spacing w:line="560" w:lineRule="exact"/>
        <w:ind w:firstLine="660" w:firstLineChars="200"/>
        <w:rPr>
          <w:rFonts w:hint="eastAsia" w:ascii="仿宋" w:hAnsi="仿宋" w:eastAsia="仿宋" w:cs="仿宋"/>
          <w:color w:val="auto"/>
          <w:spacing w:val="13"/>
          <w:w w:val="95"/>
          <w:sz w:val="32"/>
          <w:szCs w:val="32"/>
          <w:highlight w:val="none"/>
        </w:rPr>
      </w:pPr>
      <w:bookmarkStart w:id="8" w:name="_Toc6345"/>
      <w:r>
        <w:rPr>
          <w:rFonts w:hint="eastAsia" w:ascii="仿宋" w:hAnsi="仿宋" w:eastAsia="仿宋" w:cs="仿宋"/>
          <w:color w:val="auto"/>
          <w:spacing w:val="13"/>
          <w:w w:val="95"/>
          <w:sz w:val="32"/>
          <w:szCs w:val="32"/>
          <w:highlight w:val="none"/>
        </w:rPr>
        <w:t>3.本项目（☑是 □否）采用远程异地评审</w:t>
      </w:r>
    </w:p>
    <w:p w14:paraId="19E14F23">
      <w:pPr>
        <w:pStyle w:val="14"/>
        <w:spacing w:line="560" w:lineRule="exact"/>
        <w:ind w:firstLine="660" w:firstLineChars="200"/>
        <w:outlineLvl w:val="1"/>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七、对本次招标提出询问，请按以下方式联系。</w:t>
      </w:r>
      <w:bookmarkEnd w:id="8"/>
    </w:p>
    <w:p w14:paraId="1F2FEC90">
      <w:pPr>
        <w:pStyle w:val="14"/>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1.采购人信息</w:t>
      </w:r>
    </w:p>
    <w:p w14:paraId="0BCFCEC7">
      <w:pPr>
        <w:pStyle w:val="14"/>
        <w:spacing w:line="520" w:lineRule="exact"/>
        <w:ind w:firstLine="660" w:firstLineChars="200"/>
        <w:rPr>
          <w:rFonts w:hint="eastAsia" w:ascii="仿宋" w:hAnsi="仿宋" w:eastAsia="仿宋" w:cs="仿宋"/>
          <w:color w:val="auto"/>
          <w:spacing w:val="13"/>
          <w:w w:val="95"/>
          <w:sz w:val="32"/>
          <w:szCs w:val="32"/>
          <w:highlight w:val="none"/>
          <w:lang w:eastAsia="zh-CN"/>
        </w:rPr>
      </w:pPr>
      <w:r>
        <w:rPr>
          <w:rFonts w:hint="eastAsia" w:ascii="仿宋" w:hAnsi="仿宋" w:eastAsia="仿宋" w:cs="仿宋"/>
          <w:color w:val="auto"/>
          <w:spacing w:val="13"/>
          <w:w w:val="95"/>
          <w:sz w:val="32"/>
          <w:szCs w:val="32"/>
          <w:highlight w:val="none"/>
        </w:rPr>
        <w:t>名 称：</w:t>
      </w:r>
      <w:r>
        <w:rPr>
          <w:rFonts w:hint="eastAsia" w:ascii="仿宋" w:hAnsi="仿宋" w:eastAsia="仿宋" w:cs="仿宋"/>
          <w:color w:val="auto"/>
          <w:spacing w:val="13"/>
          <w:w w:val="95"/>
          <w:sz w:val="32"/>
          <w:szCs w:val="32"/>
          <w:highlight w:val="none"/>
          <w:lang w:eastAsia="zh-CN"/>
        </w:rPr>
        <w:t>来宾市卫生学校（来宾市卫生干部培训中心）</w:t>
      </w:r>
    </w:p>
    <w:p w14:paraId="0F645ACB">
      <w:pPr>
        <w:pStyle w:val="14"/>
        <w:spacing w:line="520" w:lineRule="exact"/>
        <w:ind w:firstLine="660" w:firstLineChars="200"/>
        <w:rPr>
          <w:rFonts w:hint="eastAsia" w:ascii="仿宋" w:hAnsi="仿宋" w:eastAsia="仿宋" w:cs="仿宋"/>
          <w:color w:val="auto"/>
          <w:spacing w:val="13"/>
          <w:w w:val="95"/>
          <w:sz w:val="32"/>
          <w:szCs w:val="32"/>
          <w:highlight w:val="none"/>
          <w:lang w:eastAsia="zh-CN"/>
        </w:rPr>
      </w:pPr>
      <w:r>
        <w:rPr>
          <w:rFonts w:hint="eastAsia" w:ascii="仿宋" w:hAnsi="仿宋" w:eastAsia="仿宋" w:cs="仿宋"/>
          <w:color w:val="auto"/>
          <w:spacing w:val="13"/>
          <w:w w:val="95"/>
          <w:sz w:val="32"/>
          <w:szCs w:val="32"/>
          <w:highlight w:val="none"/>
        </w:rPr>
        <w:t>地址：</w:t>
      </w:r>
      <w:r>
        <w:rPr>
          <w:rFonts w:hint="eastAsia" w:ascii="仿宋" w:hAnsi="仿宋" w:eastAsia="仿宋" w:cs="仿宋"/>
          <w:color w:val="auto"/>
          <w:spacing w:val="13"/>
          <w:w w:val="95"/>
          <w:sz w:val="32"/>
          <w:szCs w:val="32"/>
          <w:highlight w:val="none"/>
          <w:lang w:eastAsia="zh-CN"/>
        </w:rPr>
        <w:t>来宾市华侨大道水韵路68号</w:t>
      </w:r>
    </w:p>
    <w:p w14:paraId="7A67122D">
      <w:pPr>
        <w:pStyle w:val="14"/>
        <w:spacing w:line="520" w:lineRule="exact"/>
        <w:ind w:firstLine="660" w:firstLineChars="200"/>
        <w:rPr>
          <w:rFonts w:hint="eastAsia" w:ascii="仿宋" w:hAnsi="仿宋" w:eastAsia="仿宋" w:cs="仿宋"/>
          <w:color w:val="auto"/>
          <w:spacing w:val="13"/>
          <w:w w:val="95"/>
          <w:sz w:val="32"/>
          <w:szCs w:val="32"/>
          <w:highlight w:val="none"/>
          <w:lang w:eastAsia="zh-CN"/>
        </w:rPr>
      </w:pPr>
      <w:r>
        <w:rPr>
          <w:rFonts w:hint="eastAsia" w:ascii="仿宋" w:hAnsi="仿宋" w:eastAsia="仿宋" w:cs="仿宋"/>
          <w:color w:val="auto"/>
          <w:spacing w:val="13"/>
          <w:w w:val="95"/>
          <w:sz w:val="32"/>
          <w:szCs w:val="32"/>
          <w:highlight w:val="none"/>
        </w:rPr>
        <w:t>联系方式：</w:t>
      </w:r>
      <w:r>
        <w:rPr>
          <w:rFonts w:hint="eastAsia" w:ascii="仿宋" w:hAnsi="仿宋" w:eastAsia="仿宋" w:cs="仿宋"/>
          <w:color w:val="auto"/>
          <w:spacing w:val="13"/>
          <w:w w:val="95"/>
          <w:sz w:val="32"/>
          <w:szCs w:val="32"/>
          <w:highlight w:val="none"/>
          <w:lang w:eastAsia="zh-CN"/>
        </w:rPr>
        <w:t>何老师</w:t>
      </w:r>
      <w:r>
        <w:rPr>
          <w:rFonts w:hint="eastAsia" w:ascii="仿宋" w:hAnsi="仿宋" w:eastAsia="仿宋" w:cs="仿宋"/>
          <w:color w:val="auto"/>
          <w:spacing w:val="13"/>
          <w:w w:val="95"/>
          <w:sz w:val="32"/>
          <w:szCs w:val="32"/>
          <w:highlight w:val="none"/>
          <w:lang w:val="en-US" w:eastAsia="zh-CN"/>
        </w:rPr>
        <w:t xml:space="preserve">    </w:t>
      </w:r>
      <w:r>
        <w:rPr>
          <w:rFonts w:hint="eastAsia" w:ascii="仿宋" w:hAnsi="仿宋" w:eastAsia="仿宋" w:cs="仿宋"/>
          <w:color w:val="auto"/>
          <w:spacing w:val="13"/>
          <w:w w:val="95"/>
          <w:sz w:val="32"/>
          <w:szCs w:val="32"/>
          <w:highlight w:val="none"/>
        </w:rPr>
        <w:t xml:space="preserve"> </w:t>
      </w:r>
      <w:r>
        <w:rPr>
          <w:rFonts w:hint="eastAsia" w:ascii="仿宋" w:hAnsi="仿宋" w:eastAsia="仿宋" w:cs="仿宋"/>
          <w:color w:val="auto"/>
          <w:spacing w:val="13"/>
          <w:w w:val="95"/>
          <w:sz w:val="32"/>
          <w:szCs w:val="32"/>
          <w:highlight w:val="none"/>
          <w:lang w:eastAsia="zh-CN"/>
        </w:rPr>
        <w:t>0772-4211028</w:t>
      </w:r>
    </w:p>
    <w:p w14:paraId="47EEF30F">
      <w:pPr>
        <w:pStyle w:val="14"/>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2.采购代理机构信息</w:t>
      </w:r>
    </w:p>
    <w:p w14:paraId="4271C6A4">
      <w:pPr>
        <w:pStyle w:val="14"/>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名</w:t>
      </w:r>
      <w:r>
        <w:rPr>
          <w:rFonts w:hint="eastAsia" w:ascii="仿宋" w:hAnsi="仿宋" w:eastAsia="仿宋" w:cs="仿宋"/>
          <w:color w:val="auto"/>
          <w:spacing w:val="13"/>
          <w:w w:val="95"/>
          <w:sz w:val="32"/>
          <w:szCs w:val="32"/>
          <w:highlight w:val="none"/>
        </w:rPr>
        <w:tab/>
      </w:r>
      <w:r>
        <w:rPr>
          <w:rFonts w:hint="eastAsia" w:ascii="仿宋" w:hAnsi="仿宋" w:eastAsia="仿宋" w:cs="仿宋"/>
          <w:color w:val="auto"/>
          <w:spacing w:val="13"/>
          <w:w w:val="95"/>
          <w:sz w:val="32"/>
          <w:szCs w:val="32"/>
          <w:highlight w:val="none"/>
        </w:rPr>
        <w:t>称：广西龙建工程管理有限公司</w:t>
      </w:r>
    </w:p>
    <w:p w14:paraId="54428078">
      <w:pPr>
        <w:pStyle w:val="14"/>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地</w:t>
      </w:r>
      <w:r>
        <w:rPr>
          <w:rFonts w:hint="eastAsia" w:ascii="仿宋" w:hAnsi="仿宋" w:eastAsia="仿宋" w:cs="仿宋"/>
          <w:color w:val="auto"/>
          <w:spacing w:val="13"/>
          <w:w w:val="95"/>
          <w:sz w:val="32"/>
          <w:szCs w:val="32"/>
          <w:highlight w:val="none"/>
        </w:rPr>
        <w:tab/>
      </w:r>
      <w:r>
        <w:rPr>
          <w:rFonts w:hint="eastAsia" w:ascii="仿宋" w:hAnsi="仿宋" w:eastAsia="仿宋" w:cs="仿宋"/>
          <w:color w:val="auto"/>
          <w:spacing w:val="13"/>
          <w:w w:val="95"/>
          <w:sz w:val="32"/>
          <w:szCs w:val="32"/>
          <w:highlight w:val="none"/>
        </w:rPr>
        <w:t>址：来宾市政和路北88号硅谷大厦3楼</w:t>
      </w:r>
    </w:p>
    <w:p w14:paraId="2A1D85DB">
      <w:pPr>
        <w:pStyle w:val="14"/>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联系方式：黄工  0772-4280129</w:t>
      </w:r>
    </w:p>
    <w:p w14:paraId="0F8BF73A">
      <w:pPr>
        <w:pStyle w:val="14"/>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3.项目联系方式</w:t>
      </w:r>
    </w:p>
    <w:p w14:paraId="58043915">
      <w:pPr>
        <w:pStyle w:val="14"/>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项目联系人：黄工</w:t>
      </w:r>
      <w:r>
        <w:rPr>
          <w:rFonts w:hint="eastAsia" w:ascii="仿宋" w:hAnsi="仿宋" w:eastAsia="仿宋" w:cs="仿宋"/>
          <w:color w:val="auto"/>
          <w:spacing w:val="13"/>
          <w:w w:val="95"/>
          <w:sz w:val="32"/>
          <w:szCs w:val="32"/>
          <w:highlight w:val="none"/>
        </w:rPr>
        <w:tab/>
      </w:r>
      <w:r>
        <w:rPr>
          <w:rFonts w:hint="eastAsia" w:ascii="仿宋" w:hAnsi="仿宋" w:eastAsia="仿宋" w:cs="仿宋"/>
          <w:color w:val="auto"/>
          <w:spacing w:val="13"/>
          <w:w w:val="95"/>
          <w:sz w:val="32"/>
          <w:szCs w:val="32"/>
          <w:highlight w:val="none"/>
        </w:rPr>
        <w:t>电话：0772-4280129</w:t>
      </w:r>
    </w:p>
    <w:p w14:paraId="2F4F93A6">
      <w:pPr>
        <w:autoSpaceDE/>
        <w:autoSpaceDN/>
        <w:spacing w:line="560" w:lineRule="exact"/>
        <w:ind w:firstLine="640" w:firstLineChars="200"/>
        <w:rPr>
          <w:color w:val="auto"/>
          <w:highlight w:val="none"/>
        </w:rPr>
      </w:pPr>
      <w:r>
        <w:rPr>
          <w:rFonts w:hint="eastAsia" w:ascii="仿宋" w:hAnsi="仿宋" w:eastAsia="仿宋" w:cs="仿宋"/>
          <w:color w:val="auto"/>
          <w:sz w:val="32"/>
          <w:szCs w:val="32"/>
          <w:highlight w:val="none"/>
        </w:rPr>
        <w:t xml:space="preserve"> </w:t>
      </w:r>
    </w:p>
    <w:p w14:paraId="75D933FB">
      <w:pPr>
        <w:pStyle w:val="14"/>
        <w:spacing w:line="520" w:lineRule="exact"/>
        <w:ind w:firstLine="3960" w:firstLineChars="1200"/>
        <w:rPr>
          <w:rFonts w:hint="eastAsia" w:ascii="仿宋" w:hAnsi="仿宋" w:eastAsia="仿宋" w:cs="仿宋"/>
          <w:color w:val="auto"/>
          <w:spacing w:val="13"/>
          <w:w w:val="95"/>
          <w:sz w:val="32"/>
          <w:szCs w:val="32"/>
          <w:highlight w:val="none"/>
        </w:rPr>
      </w:pPr>
    </w:p>
    <w:p w14:paraId="59B63FCB">
      <w:pPr>
        <w:pStyle w:val="14"/>
        <w:spacing w:line="520" w:lineRule="exact"/>
        <w:ind w:firstLine="3960" w:firstLineChars="1200"/>
        <w:rPr>
          <w:rFonts w:hint="eastAsia" w:ascii="仿宋" w:hAnsi="仿宋" w:eastAsia="仿宋" w:cs="仿宋"/>
          <w:color w:val="auto"/>
          <w:spacing w:val="13"/>
          <w:w w:val="95"/>
          <w:sz w:val="32"/>
          <w:szCs w:val="32"/>
          <w:highlight w:val="none"/>
        </w:rPr>
      </w:pPr>
    </w:p>
    <w:p w14:paraId="4A8147EA">
      <w:pPr>
        <w:pStyle w:val="14"/>
        <w:spacing w:line="520" w:lineRule="exact"/>
        <w:ind w:firstLine="3960" w:firstLineChars="1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 xml:space="preserve">广西龙建工程管理有限公司 </w:t>
      </w:r>
    </w:p>
    <w:p w14:paraId="10287B77">
      <w:pPr>
        <w:pStyle w:val="14"/>
        <w:spacing w:line="520" w:lineRule="exact"/>
        <w:ind w:firstLine="4950" w:firstLineChars="15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lang w:val="en-US" w:eastAsia="zh-CN"/>
        </w:rPr>
        <w:t xml:space="preserve">  2024</w:t>
      </w:r>
      <w:r>
        <w:rPr>
          <w:rFonts w:hint="eastAsia" w:ascii="仿宋" w:hAnsi="仿宋" w:eastAsia="仿宋" w:cs="仿宋"/>
          <w:color w:val="auto"/>
          <w:spacing w:val="13"/>
          <w:w w:val="95"/>
          <w:sz w:val="32"/>
          <w:szCs w:val="32"/>
          <w:highlight w:val="none"/>
        </w:rPr>
        <w:t>年</w:t>
      </w:r>
      <w:r>
        <w:rPr>
          <w:rFonts w:hint="eastAsia" w:ascii="仿宋" w:hAnsi="仿宋" w:eastAsia="仿宋" w:cs="仿宋"/>
          <w:color w:val="auto"/>
          <w:spacing w:val="13"/>
          <w:w w:val="95"/>
          <w:sz w:val="32"/>
          <w:szCs w:val="32"/>
          <w:highlight w:val="none"/>
          <w:lang w:val="en-US" w:eastAsia="zh-CN"/>
        </w:rPr>
        <w:t xml:space="preserve">  </w:t>
      </w:r>
      <w:r>
        <w:rPr>
          <w:rFonts w:hint="eastAsia" w:ascii="仿宋" w:hAnsi="仿宋" w:eastAsia="仿宋" w:cs="仿宋"/>
          <w:color w:val="auto"/>
          <w:spacing w:val="13"/>
          <w:w w:val="95"/>
          <w:sz w:val="32"/>
          <w:szCs w:val="32"/>
          <w:highlight w:val="none"/>
        </w:rPr>
        <w:t>月</w:t>
      </w:r>
      <w:r>
        <w:rPr>
          <w:rFonts w:hint="eastAsia" w:ascii="仿宋" w:hAnsi="仿宋" w:eastAsia="仿宋" w:cs="仿宋"/>
          <w:color w:val="auto"/>
          <w:spacing w:val="13"/>
          <w:w w:val="95"/>
          <w:sz w:val="32"/>
          <w:szCs w:val="32"/>
          <w:highlight w:val="none"/>
          <w:lang w:val="en-US" w:eastAsia="zh-CN"/>
        </w:rPr>
        <w:t xml:space="preserve"> </w:t>
      </w:r>
      <w:r>
        <w:rPr>
          <w:rFonts w:hint="eastAsia" w:ascii="仿宋" w:hAnsi="仿宋" w:eastAsia="仿宋" w:cs="仿宋"/>
          <w:color w:val="auto"/>
          <w:spacing w:val="13"/>
          <w:w w:val="95"/>
          <w:sz w:val="32"/>
          <w:szCs w:val="32"/>
          <w:highlight w:val="none"/>
        </w:rPr>
        <w:t>日</w:t>
      </w:r>
    </w:p>
    <w:p w14:paraId="65BF4CB2">
      <w:pPr>
        <w:pStyle w:val="14"/>
        <w:spacing w:line="560" w:lineRule="exact"/>
        <w:ind w:firstLine="660" w:firstLineChars="200"/>
        <w:rPr>
          <w:rFonts w:ascii="仿宋" w:hAnsi="仿宋" w:eastAsia="仿宋" w:cs="仿宋"/>
          <w:color w:val="auto"/>
          <w:spacing w:val="13"/>
          <w:w w:val="95"/>
          <w:sz w:val="32"/>
          <w:szCs w:val="32"/>
          <w:highlight w:val="none"/>
        </w:rPr>
        <w:sectPr>
          <w:headerReference r:id="rId3" w:type="default"/>
          <w:footerReference r:id="rId4" w:type="default"/>
          <w:pgSz w:w="11911" w:h="16838"/>
          <w:pgMar w:top="1247" w:right="1247" w:bottom="1247" w:left="1247" w:header="1134" w:footer="1247" w:gutter="0"/>
          <w:pgBorders>
            <w:top w:val="none" w:sz="0" w:space="0"/>
            <w:left w:val="none" w:sz="0" w:space="0"/>
            <w:bottom w:val="none" w:sz="0" w:space="0"/>
            <w:right w:val="none" w:sz="0" w:space="0"/>
          </w:pgBorders>
          <w:pgNumType w:start="1"/>
          <w:cols w:space="0" w:num="1"/>
        </w:sectPr>
      </w:pPr>
    </w:p>
    <w:p w14:paraId="00E1721F">
      <w:pPr>
        <w:pStyle w:val="3"/>
        <w:rPr>
          <w:color w:val="auto"/>
          <w:highlight w:val="none"/>
        </w:rPr>
      </w:pPr>
      <w:bookmarkStart w:id="9" w:name="_Toc9970"/>
      <w:r>
        <w:rPr>
          <w:color w:val="auto"/>
          <w:highlight w:val="none"/>
        </w:rPr>
        <w:t>第二章  采购需求</w:t>
      </w:r>
      <w:bookmarkEnd w:id="9"/>
    </w:p>
    <w:p w14:paraId="021F00DE">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说明：</w:t>
      </w:r>
    </w:p>
    <w:p w14:paraId="25AB956D">
      <w:pPr>
        <w:spacing w:line="560" w:lineRule="exact"/>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本项目至少包含以下设备，投标人必须就《货物及服务需求一览表》中的所有内容作完整唯一报价，否则，其投标将被拒绝。投标报价是履行合同的最终价格，投标报价必须包括设备的所有费用，包括采购、运输、劳务、管理、利润、税金、保险、协调、安装、调试、培训、售后服务以及所有的</w:t>
      </w:r>
      <w:r>
        <w:rPr>
          <w:rFonts w:hint="eastAsia" w:ascii="仿宋" w:hAnsi="仿宋" w:eastAsia="仿宋" w:cs="仿宋"/>
          <w:bCs/>
          <w:color w:val="auto"/>
          <w:sz w:val="32"/>
          <w:szCs w:val="32"/>
          <w:highlight w:val="none"/>
          <w:lang w:eastAsia="zh-CN"/>
        </w:rPr>
        <w:t>不确</w:t>
      </w:r>
      <w:r>
        <w:rPr>
          <w:rFonts w:hint="eastAsia" w:ascii="仿宋" w:hAnsi="仿宋" w:eastAsia="仿宋" w:cs="仿宋"/>
          <w:bCs/>
          <w:color w:val="auto"/>
          <w:sz w:val="32"/>
          <w:szCs w:val="32"/>
          <w:highlight w:val="none"/>
        </w:rPr>
        <w:t>定因素的风险等。</w:t>
      </w:r>
    </w:p>
    <w:p w14:paraId="2CB2F594">
      <w:pPr>
        <w:spacing w:line="560" w:lineRule="exact"/>
        <w:ind w:firstLine="640" w:firstLineChars="200"/>
        <w:rPr>
          <w:rFonts w:ascii="仿宋" w:hAnsi="仿宋" w:eastAsia="仿宋" w:cs="仿宋"/>
          <w:b/>
          <w:color w:val="auto"/>
          <w:sz w:val="32"/>
          <w:szCs w:val="32"/>
          <w:highlight w:val="none"/>
        </w:rPr>
      </w:pPr>
      <w:r>
        <w:rPr>
          <w:rFonts w:hint="eastAsia" w:ascii="仿宋" w:hAnsi="仿宋" w:eastAsia="仿宋" w:cs="仿宋"/>
          <w:bCs/>
          <w:color w:val="auto"/>
          <w:sz w:val="32"/>
          <w:szCs w:val="32"/>
          <w:highlight w:val="none"/>
        </w:rPr>
        <w:t>（2）根据《财政部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”的品目属于政府强制采购节能产品，如本项目包含的配套货物属于品目清单内标注“</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”的产品时，供应商的投标货物必须使用政府强制采购的节能产品，投标人必须在投标文件中提供所投标产品的节能产品认证证书复印件（加盖投标人公章），否则投标文件作无效处理。</w:t>
      </w:r>
      <w:r>
        <w:rPr>
          <w:rFonts w:hint="eastAsia" w:ascii="仿宋" w:hAnsi="仿宋" w:eastAsia="仿宋" w:cs="仿宋"/>
          <w:b/>
          <w:color w:val="auto"/>
          <w:sz w:val="32"/>
          <w:szCs w:val="32"/>
          <w:highlight w:val="none"/>
        </w:rPr>
        <w:t xml:space="preserve"> </w:t>
      </w:r>
    </w:p>
    <w:p w14:paraId="6A484301">
      <w:pPr>
        <w:spacing w:line="560"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（3）本项目</w:t>
      </w:r>
      <w:r>
        <w:rPr>
          <w:rFonts w:hint="eastAsia" w:ascii="仿宋" w:hAnsi="仿宋" w:eastAsia="仿宋" w:cs="仿宋"/>
          <w:bCs/>
          <w:color w:val="auto"/>
          <w:sz w:val="32"/>
          <w:szCs w:val="32"/>
          <w:highlight w:val="none"/>
          <w:lang w:eastAsia="zh-CN"/>
        </w:rPr>
        <w:t>不</w:t>
      </w:r>
      <w:r>
        <w:rPr>
          <w:rFonts w:hint="eastAsia" w:ascii="仿宋" w:hAnsi="仿宋" w:eastAsia="仿宋" w:cs="仿宋"/>
          <w:color w:val="auto"/>
          <w:sz w:val="32"/>
          <w:szCs w:val="32"/>
          <w:highlight w:val="none"/>
        </w:rPr>
        <w:t>接受进口产</w:t>
      </w:r>
      <w:r>
        <w:rPr>
          <w:rFonts w:hint="eastAsia" w:ascii="仿宋" w:hAnsi="仿宋" w:eastAsia="仿宋" w:cs="仿宋"/>
          <w:bCs/>
          <w:color w:val="auto"/>
          <w:sz w:val="32"/>
          <w:szCs w:val="32"/>
          <w:highlight w:val="none"/>
        </w:rPr>
        <w:t xml:space="preserve">品。 </w:t>
      </w:r>
    </w:p>
    <w:p w14:paraId="74530507">
      <w:pPr>
        <w:spacing w:line="560" w:lineRule="exact"/>
        <w:ind w:firstLine="640" w:firstLineChars="200"/>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本标段中小企业划分标准所属行业：其他未列明行业</w:t>
      </w:r>
    </w:p>
    <w:p w14:paraId="4E2D5721">
      <w:pPr>
        <w:spacing w:line="560" w:lineRule="exact"/>
        <w:ind w:firstLine="643" w:firstLineChars="200"/>
        <w:jc w:val="center"/>
        <w:rPr>
          <w:rFonts w:hint="eastAsia" w:ascii="仿宋" w:hAnsi="仿宋" w:eastAsia="仿宋" w:cs="仿宋"/>
          <w:b/>
          <w:bCs w:val="0"/>
          <w:color w:val="auto"/>
          <w:sz w:val="32"/>
          <w:szCs w:val="32"/>
          <w:highlight w:val="none"/>
          <w:lang w:val="en-US" w:eastAsia="zh-CN"/>
        </w:rPr>
      </w:pPr>
    </w:p>
    <w:p w14:paraId="22F9BEBA">
      <w:pPr>
        <w:spacing w:line="560" w:lineRule="exact"/>
        <w:ind w:firstLine="643" w:firstLineChars="200"/>
        <w:jc w:val="center"/>
        <w:rPr>
          <w:rFonts w:hint="eastAsia" w:ascii="仿宋" w:hAnsi="仿宋" w:eastAsia="仿宋" w:cs="仿宋"/>
          <w:b/>
          <w:bCs w:val="0"/>
          <w:color w:val="auto"/>
          <w:sz w:val="32"/>
          <w:szCs w:val="32"/>
          <w:highlight w:val="none"/>
          <w:lang w:val="en-US" w:eastAsia="zh-CN"/>
        </w:rPr>
      </w:pPr>
    </w:p>
    <w:p w14:paraId="279F732F">
      <w:pPr>
        <w:spacing w:line="560" w:lineRule="exact"/>
        <w:ind w:firstLine="643" w:firstLineChars="200"/>
        <w:jc w:val="center"/>
        <w:rPr>
          <w:rFonts w:hint="eastAsia" w:ascii="仿宋" w:hAnsi="仿宋" w:eastAsia="仿宋" w:cs="仿宋"/>
          <w:b/>
          <w:bCs w:val="0"/>
          <w:color w:val="auto"/>
          <w:sz w:val="32"/>
          <w:szCs w:val="32"/>
          <w:highlight w:val="none"/>
          <w:lang w:val="en-US" w:eastAsia="zh-CN"/>
        </w:rPr>
      </w:pPr>
    </w:p>
    <w:p w14:paraId="445AD487">
      <w:pPr>
        <w:pStyle w:val="14"/>
        <w:rPr>
          <w:rFonts w:hint="eastAsia" w:ascii="仿宋" w:hAnsi="仿宋" w:eastAsia="仿宋" w:cs="仿宋"/>
          <w:b/>
          <w:bCs w:val="0"/>
          <w:color w:val="auto"/>
          <w:sz w:val="32"/>
          <w:szCs w:val="32"/>
          <w:highlight w:val="none"/>
          <w:lang w:val="en-US" w:eastAsia="zh-CN"/>
        </w:rPr>
      </w:pPr>
    </w:p>
    <w:p w14:paraId="1BF64C26">
      <w:pPr>
        <w:rPr>
          <w:rFonts w:hint="eastAsia"/>
          <w:lang w:val="en-US" w:eastAsia="zh-CN"/>
        </w:rPr>
      </w:pPr>
    </w:p>
    <w:p w14:paraId="68E2D658">
      <w:pPr>
        <w:spacing w:line="560" w:lineRule="exact"/>
        <w:ind w:firstLine="643" w:firstLineChars="200"/>
        <w:jc w:val="center"/>
        <w:rPr>
          <w:rFonts w:hint="eastAsia" w:ascii="仿宋" w:hAnsi="仿宋" w:eastAsia="仿宋" w:cs="仿宋"/>
          <w:b/>
          <w:bCs w:val="0"/>
          <w:color w:val="auto"/>
          <w:sz w:val="32"/>
          <w:szCs w:val="32"/>
          <w:highlight w:val="none"/>
          <w:lang w:val="en-US" w:eastAsia="zh-CN"/>
        </w:rPr>
      </w:pPr>
    </w:p>
    <w:p w14:paraId="66CBD3F6">
      <w:pP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7标段的采购需求</w:t>
      </w:r>
    </w:p>
    <w:p w14:paraId="39733080">
      <w:pPr>
        <w:bidi w:val="0"/>
        <w:spacing w:line="360" w:lineRule="auto"/>
        <w:rPr>
          <w:rFonts w:hint="eastAsia"/>
          <w:sz w:val="22"/>
          <w:szCs w:val="22"/>
          <w:lang w:val="en-US"/>
        </w:rPr>
      </w:pPr>
    </w:p>
    <w:p w14:paraId="186E2E0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为深入学习贯彻习近平新时代中国特色社会主义思想和党的二十大精神，贯彻落实习近平总书记关于教育的重要论述，根据</w:t>
      </w:r>
      <w:r>
        <w:rPr>
          <w:rFonts w:hint="eastAsia"/>
          <w:sz w:val="24"/>
          <w:szCs w:val="24"/>
        </w:rPr>
        <w:t>《关于推动现代职业教育高质量发展的意见》《关于深化现代职业教育体系建设改革的意见》（国务院公报2023年第1号）</w:t>
      </w:r>
      <w:r>
        <w:rPr>
          <w:rFonts w:hint="eastAsia"/>
          <w:sz w:val="24"/>
          <w:szCs w:val="24"/>
          <w:lang w:val="en-US" w:eastAsia="zh-CN"/>
        </w:rPr>
        <w:t>等文件精神，提升学校骨干教师素质能力，</w:t>
      </w:r>
      <w:r>
        <w:rPr>
          <w:rFonts w:hint="eastAsia"/>
          <w:sz w:val="24"/>
          <w:szCs w:val="24"/>
        </w:rPr>
        <w:t>培养教师团队意识，使教师迅速成长，</w:t>
      </w:r>
      <w:r>
        <w:rPr>
          <w:rFonts w:hint="eastAsia"/>
          <w:sz w:val="24"/>
          <w:szCs w:val="24"/>
          <w:lang w:val="en-US" w:eastAsia="zh-CN"/>
        </w:rPr>
        <w:t>我校拟委托第三方举办</w:t>
      </w:r>
      <w:r>
        <w:rPr>
          <w:rFonts w:hint="eastAsia"/>
          <w:b/>
          <w:bCs/>
          <w:sz w:val="24"/>
          <w:szCs w:val="24"/>
          <w:u w:val="single"/>
          <w:lang w:val="en-US" w:eastAsia="zh-CN"/>
        </w:rPr>
        <w:t>来宾市卫生学校2024年骨干教师能力提升培训（标的名称）</w:t>
      </w:r>
      <w:r>
        <w:rPr>
          <w:rFonts w:hint="eastAsia"/>
          <w:sz w:val="24"/>
          <w:szCs w:val="24"/>
          <w:lang w:val="en-US" w:eastAsia="zh-CN"/>
        </w:rPr>
        <w:t>方案。为确保培训工作的顺利实施，特制定本培训方案。</w:t>
      </w:r>
    </w:p>
    <w:p w14:paraId="23459F7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bookmarkStart w:id="10" w:name="_Toc25273"/>
      <w:bookmarkStart w:id="11" w:name="_Toc31162"/>
      <w:bookmarkStart w:id="12" w:name="_Toc16073"/>
      <w:bookmarkStart w:id="13" w:name="_Toc19561"/>
      <w:bookmarkStart w:id="14" w:name="_Toc22171"/>
      <w:r>
        <w:rPr>
          <w:rFonts w:hint="eastAsia"/>
          <w:sz w:val="24"/>
          <w:szCs w:val="24"/>
          <w:lang w:val="en-US" w:eastAsia="zh-CN"/>
        </w:rPr>
        <w:t>一、培训目标</w:t>
      </w:r>
      <w:bookmarkEnd w:id="10"/>
      <w:bookmarkEnd w:id="11"/>
      <w:bookmarkEnd w:id="12"/>
      <w:bookmarkEnd w:id="13"/>
      <w:bookmarkEnd w:id="14"/>
    </w:p>
    <w:p w14:paraId="298C9E8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培训以习近平新时代中国特色社会主义思想为指导，大力弘扬教育家精神，着力培育工匠精神，深入领会职业教育的新理念和新要求，推进骨干教师队伍建设，推动造就“良匠之师”，提升技术技能人才培养水平，赋能我校现代职业教育体系建设改革，助力教育强校建设。</w:t>
      </w:r>
    </w:p>
    <w:p w14:paraId="6EF8007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二、培训内容及安排</w:t>
      </w:r>
    </w:p>
    <w:p w14:paraId="70C2CE3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模块一校外培训。副高级职称及以上的专家授课。主要设置基于教师核心素养与工作规范、教学创新团队建设与名师工作室培育、教学实施报告撰写技巧与案例分析、课程标准内涵解析与教学设计、“1+X”制度视域下“课证融合”课程设计路径研究、强化班主任的实践与经验学习能力等专题学习，共计36课时。课程表见附件1。</w:t>
      </w:r>
    </w:p>
    <w:p w14:paraId="5490CCC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模块二教学成果培育。副高级职称及以上的专家授课。主要培育2025年区级、2026年国家级教学成果奖，包括教学成果奖申报材料实践指导、项目团队培育、成果培育与凝练等。共计24课时。课程表见附件2。</w:t>
      </w:r>
    </w:p>
    <w:p w14:paraId="5385F6D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模块三中德专家培训。中方专家和德方专家授课。主要设置基于德国双元制职业教育、</w:t>
      </w:r>
      <w:r>
        <w:rPr>
          <w:rFonts w:hint="default"/>
          <w:sz w:val="24"/>
          <w:szCs w:val="24"/>
          <w:lang w:val="en-US" w:eastAsia="zh-CN"/>
        </w:rPr>
        <w:t>数字化</w:t>
      </w:r>
      <w:r>
        <w:rPr>
          <w:rFonts w:hint="eastAsia"/>
          <w:sz w:val="24"/>
          <w:szCs w:val="24"/>
          <w:lang w:val="en-US" w:eastAsia="zh-CN"/>
        </w:rPr>
        <w:t>技能、</w:t>
      </w:r>
      <w:r>
        <w:rPr>
          <w:rFonts w:hint="default"/>
          <w:sz w:val="24"/>
          <w:szCs w:val="24"/>
          <w:lang w:val="en-US" w:eastAsia="zh-CN"/>
        </w:rPr>
        <w:t>职业行动能力为导向的过程评价与考试设计</w:t>
      </w:r>
      <w:r>
        <w:rPr>
          <w:rFonts w:hint="eastAsia"/>
          <w:sz w:val="24"/>
          <w:szCs w:val="24"/>
          <w:lang w:val="en-US" w:eastAsia="zh-CN"/>
        </w:rPr>
        <w:t>、</w:t>
      </w:r>
      <w:r>
        <w:rPr>
          <w:rFonts w:hint="default"/>
          <w:sz w:val="24"/>
          <w:szCs w:val="24"/>
          <w:lang w:val="en-US" w:eastAsia="zh-CN"/>
        </w:rPr>
        <w:t>技能型人才培养</w:t>
      </w:r>
      <w:r>
        <w:rPr>
          <w:rFonts w:hint="eastAsia"/>
          <w:sz w:val="24"/>
          <w:szCs w:val="24"/>
          <w:lang w:val="en-US" w:eastAsia="zh-CN"/>
        </w:rPr>
        <w:t>专题学习，共计30课时。课程表见附件3。</w:t>
      </w:r>
    </w:p>
    <w:p w14:paraId="11BA3CE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三、培训时间与地点</w:t>
      </w:r>
    </w:p>
    <w:p w14:paraId="649B981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（一）校外</w:t>
      </w:r>
      <w:r>
        <w:rPr>
          <w:rFonts w:hint="default"/>
          <w:sz w:val="24"/>
          <w:szCs w:val="24"/>
          <w:lang w:val="en-US" w:eastAsia="zh-CN"/>
        </w:rPr>
        <w:t>培训时间</w:t>
      </w:r>
      <w:r>
        <w:rPr>
          <w:rFonts w:hint="eastAsia"/>
          <w:sz w:val="24"/>
          <w:szCs w:val="24"/>
          <w:lang w:val="en-US" w:eastAsia="zh-CN"/>
        </w:rPr>
        <w:t>及地点</w:t>
      </w:r>
      <w:r>
        <w:rPr>
          <w:rFonts w:hint="default"/>
          <w:sz w:val="24"/>
          <w:szCs w:val="24"/>
          <w:lang w:val="en-US" w:eastAsia="zh-CN"/>
        </w:rPr>
        <w:t>：</w:t>
      </w:r>
    </w:p>
    <w:p w14:paraId="1846E38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时间：待定</w:t>
      </w:r>
    </w:p>
    <w:p w14:paraId="0FB7CBF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地点：南京</w:t>
      </w:r>
    </w:p>
    <w:p w14:paraId="62E155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bookmarkStart w:id="15" w:name="OLE_LINK6"/>
      <w:r>
        <w:rPr>
          <w:rFonts w:hint="eastAsia"/>
          <w:sz w:val="24"/>
          <w:szCs w:val="24"/>
          <w:lang w:val="en-US" w:eastAsia="zh-CN"/>
        </w:rPr>
        <w:t>（二）教学成果培育</w:t>
      </w:r>
      <w:bookmarkEnd w:id="15"/>
      <w:bookmarkStart w:id="16" w:name="OLE_LINK2"/>
      <w:r>
        <w:rPr>
          <w:rFonts w:hint="eastAsia"/>
          <w:sz w:val="24"/>
          <w:szCs w:val="24"/>
          <w:lang w:val="en-US" w:eastAsia="zh-CN"/>
        </w:rPr>
        <w:t>时间及地点：</w:t>
      </w:r>
      <w:bookmarkEnd w:id="16"/>
    </w:p>
    <w:p w14:paraId="63AFEDF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bookmarkStart w:id="17" w:name="OLE_LINK3"/>
      <w:r>
        <w:rPr>
          <w:rFonts w:hint="eastAsia"/>
          <w:sz w:val="24"/>
          <w:szCs w:val="24"/>
          <w:lang w:val="en-US" w:eastAsia="zh-CN"/>
        </w:rPr>
        <w:t>2024年11月下旬-12月31日、线上及线下，地点待定</w:t>
      </w:r>
    </w:p>
    <w:p w14:paraId="71BABDD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（三）中德专家培训时间及地点：</w:t>
      </w:r>
    </w:p>
    <w:p w14:paraId="40E0202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2024年11月下旬-12月31日，线上</w:t>
      </w:r>
    </w:p>
    <w:bookmarkEnd w:id="17"/>
    <w:p w14:paraId="6BA876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四、培训人员</w:t>
      </w:r>
    </w:p>
    <w:p w14:paraId="44B421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rPr>
        <w:t>学校领导、骨干教师、</w:t>
      </w:r>
      <w:r>
        <w:rPr>
          <w:rFonts w:hint="eastAsia"/>
          <w:sz w:val="24"/>
          <w:szCs w:val="24"/>
          <w:lang w:val="en-US" w:eastAsia="zh-CN"/>
        </w:rPr>
        <w:t>从事科研工作教师：</w:t>
      </w:r>
    </w:p>
    <w:p w14:paraId="07F9275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（一）校外</w:t>
      </w:r>
      <w:r>
        <w:rPr>
          <w:rFonts w:hint="default"/>
          <w:sz w:val="24"/>
          <w:szCs w:val="24"/>
          <w:lang w:val="en-US" w:eastAsia="zh-CN"/>
        </w:rPr>
        <w:t>培训</w:t>
      </w:r>
      <w:r>
        <w:rPr>
          <w:rFonts w:hint="eastAsia"/>
          <w:sz w:val="24"/>
          <w:szCs w:val="24"/>
          <w:lang w:val="en-US" w:eastAsia="zh-CN"/>
        </w:rPr>
        <w:t>人数：50人</w:t>
      </w:r>
    </w:p>
    <w:p w14:paraId="3E5434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（二）教学成果奖培育人次：50人次</w:t>
      </w:r>
    </w:p>
    <w:p w14:paraId="439F230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（三）中德专家培训人数：20人</w:t>
      </w:r>
    </w:p>
    <w:p w14:paraId="737F0C0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五、培训要求</w:t>
      </w:r>
    </w:p>
    <w:p w14:paraId="7F9B06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为提高培训效果，确保培训质量，学校对本次培训的学员提出以下要求：</w:t>
      </w:r>
    </w:p>
    <w:p w14:paraId="3B199A6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外出教师必须遵守培训单位的活动安排，认真学习，完成培训任务及作业，做好培训记录，积极参与交流讨论，领取并妥善保管好下发的资料，培训结束，上交培训总结一份到教务科存档，在教师间开展心得体会分享活动；</w:t>
      </w:r>
    </w:p>
    <w:p w14:paraId="634D9DB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（二）所有参训学员必须服从带队领导和组长的安排；</w:t>
      </w:r>
    </w:p>
    <w:p w14:paraId="5FFF05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（三）严格执行考勤制度，严格遵守活动纪律，不得擅自外出办私事、观光、带家属等，不得迟到、早退，在培训期间如有特殊情况需要请假，需报带队领导审批；</w:t>
      </w:r>
    </w:p>
    <w:p w14:paraId="0833D48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（四）仪表端庄、举止文明、虚心好学，遵守社会公德，维护学校声誉，处处为人师表；</w:t>
      </w:r>
    </w:p>
    <w:p w14:paraId="05DA0DB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（五）统一出发，培训结束后，统一返校，注意安全。</w:t>
      </w:r>
    </w:p>
    <w:p w14:paraId="100251A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六、培训经费</w:t>
      </w:r>
    </w:p>
    <w:p w14:paraId="2E1DD10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培训经费来源是自治区财政经费《广西壮族自治区教育厅关于提前下达2024年中央现代职业教育质量提升计划经费》的中等职业学校办学条件达标建设经费。</w:t>
      </w:r>
    </w:p>
    <w:tbl>
      <w:tblPr>
        <w:tblStyle w:val="26"/>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22"/>
        <w:gridCol w:w="1116"/>
        <w:gridCol w:w="1137"/>
        <w:gridCol w:w="2045"/>
        <w:gridCol w:w="1323"/>
        <w:gridCol w:w="2023"/>
      </w:tblGrid>
      <w:tr w14:paraId="0493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98" w:type="dxa"/>
            <w:gridSpan w:val="6"/>
            <w:vAlign w:val="center"/>
          </w:tcPr>
          <w:p w14:paraId="744963A3">
            <w:pPr>
              <w:pStyle w:val="69"/>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经费项目</w:t>
            </w:r>
          </w:p>
        </w:tc>
        <w:tc>
          <w:tcPr>
            <w:tcW w:w="2023" w:type="dxa"/>
            <w:vAlign w:val="center"/>
          </w:tcPr>
          <w:p w14:paraId="605AFAE1">
            <w:pPr>
              <w:pStyle w:val="69"/>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b/>
                <w:bCs/>
                <w:i w:val="0"/>
                <w:color w:val="auto"/>
                <w:kern w:val="0"/>
                <w:sz w:val="21"/>
                <w:szCs w:val="21"/>
                <w:highlight w:val="none"/>
                <w:u w:val="none"/>
                <w:lang w:val="en-US" w:eastAsia="zh-CN" w:bidi="ar"/>
              </w:rPr>
            </w:pPr>
          </w:p>
        </w:tc>
      </w:tr>
      <w:tr w14:paraId="73E9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vMerge w:val="restart"/>
            <w:vAlign w:val="center"/>
          </w:tcPr>
          <w:p w14:paraId="7E4C2C6E">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校外</w:t>
            </w:r>
          </w:p>
        </w:tc>
        <w:tc>
          <w:tcPr>
            <w:tcW w:w="822" w:type="dxa"/>
            <w:vMerge w:val="restart"/>
            <w:vAlign w:val="center"/>
          </w:tcPr>
          <w:p w14:paraId="09FE6751">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培训费</w:t>
            </w:r>
          </w:p>
        </w:tc>
        <w:tc>
          <w:tcPr>
            <w:tcW w:w="1116" w:type="dxa"/>
            <w:vAlign w:val="center"/>
          </w:tcPr>
          <w:p w14:paraId="06BF0EB9">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人数（人）</w:t>
            </w:r>
          </w:p>
        </w:tc>
        <w:tc>
          <w:tcPr>
            <w:tcW w:w="1137" w:type="dxa"/>
            <w:vAlign w:val="center"/>
          </w:tcPr>
          <w:p w14:paraId="4524CB3F">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培训天数（天）</w:t>
            </w:r>
          </w:p>
        </w:tc>
        <w:tc>
          <w:tcPr>
            <w:tcW w:w="2045" w:type="dxa"/>
            <w:vAlign w:val="center"/>
          </w:tcPr>
          <w:p w14:paraId="3BBEE0E1">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sz w:val="21"/>
                <w:szCs w:val="21"/>
                <w:highlight w:val="none"/>
                <w:u w:val="none"/>
                <w:lang w:eastAsia="zh-CN"/>
              </w:rPr>
            </w:pPr>
            <w:r>
              <w:rPr>
                <w:rFonts w:hint="eastAsia" w:asciiTheme="minorEastAsia" w:hAnsiTheme="minorEastAsia" w:eastAsiaTheme="minorEastAsia" w:cstheme="minorEastAsia"/>
                <w:b/>
                <w:bCs/>
                <w:i w:val="0"/>
                <w:color w:val="auto"/>
                <w:sz w:val="21"/>
                <w:szCs w:val="21"/>
                <w:highlight w:val="none"/>
                <w:u w:val="none"/>
                <w:lang w:eastAsia="zh-CN"/>
              </w:rPr>
              <w:t>培训标准</w:t>
            </w:r>
          </w:p>
          <w:p w14:paraId="26A56F9B">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sz w:val="21"/>
                <w:szCs w:val="21"/>
                <w:highlight w:val="none"/>
                <w:u w:val="none"/>
                <w:lang w:eastAsia="zh-CN"/>
              </w:rPr>
            </w:pPr>
            <w:r>
              <w:rPr>
                <w:rFonts w:hint="eastAsia" w:asciiTheme="minorEastAsia" w:hAnsiTheme="minorEastAsia" w:eastAsiaTheme="minorEastAsia" w:cstheme="minorEastAsia"/>
                <w:b/>
                <w:bCs/>
                <w:i w:val="0"/>
                <w:color w:val="auto"/>
                <w:sz w:val="21"/>
                <w:szCs w:val="21"/>
                <w:highlight w:val="none"/>
                <w:u w:val="none"/>
                <w:lang w:eastAsia="zh-CN"/>
              </w:rPr>
              <w:t>（</w:t>
            </w:r>
            <w:r>
              <w:rPr>
                <w:rFonts w:hint="eastAsia" w:asciiTheme="minorEastAsia" w:hAnsiTheme="minorEastAsia" w:eastAsiaTheme="minorEastAsia" w:cstheme="minorEastAsia"/>
                <w:b/>
                <w:bCs/>
                <w:i w:val="0"/>
                <w:color w:val="auto"/>
                <w:sz w:val="21"/>
                <w:szCs w:val="21"/>
                <w:highlight w:val="none"/>
                <w:u w:val="none"/>
                <w:lang w:val="en-US" w:eastAsia="zh-CN"/>
              </w:rPr>
              <w:t>550元/人.天）</w:t>
            </w:r>
          </w:p>
        </w:tc>
        <w:tc>
          <w:tcPr>
            <w:tcW w:w="1323" w:type="dxa"/>
            <w:vAlign w:val="center"/>
          </w:tcPr>
          <w:p w14:paraId="3B7FD830">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小计（元）</w:t>
            </w:r>
          </w:p>
        </w:tc>
        <w:tc>
          <w:tcPr>
            <w:tcW w:w="2023" w:type="dxa"/>
            <w:vAlign w:val="center"/>
          </w:tcPr>
          <w:p w14:paraId="69C0505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备注</w:t>
            </w:r>
          </w:p>
        </w:tc>
      </w:tr>
      <w:tr w14:paraId="17F7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5" w:type="dxa"/>
            <w:vMerge w:val="continue"/>
            <w:vAlign w:val="center"/>
          </w:tcPr>
          <w:p w14:paraId="0F2D8C63">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p>
        </w:tc>
        <w:tc>
          <w:tcPr>
            <w:tcW w:w="822" w:type="dxa"/>
            <w:vMerge w:val="continue"/>
            <w:vAlign w:val="center"/>
          </w:tcPr>
          <w:p w14:paraId="4C1F1FE3">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116" w:type="dxa"/>
            <w:vAlign w:val="center"/>
          </w:tcPr>
          <w:p w14:paraId="07C905D2">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137" w:type="dxa"/>
            <w:vAlign w:val="center"/>
          </w:tcPr>
          <w:p w14:paraId="6CCBC73A">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7 </w:t>
            </w:r>
          </w:p>
        </w:tc>
        <w:tc>
          <w:tcPr>
            <w:tcW w:w="2045" w:type="dxa"/>
            <w:vAlign w:val="center"/>
          </w:tcPr>
          <w:p w14:paraId="674FCE43">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550.00 </w:t>
            </w:r>
          </w:p>
        </w:tc>
        <w:tc>
          <w:tcPr>
            <w:tcW w:w="1323" w:type="dxa"/>
            <w:vAlign w:val="center"/>
          </w:tcPr>
          <w:p w14:paraId="2F086D91">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192500.00 </w:t>
            </w:r>
          </w:p>
        </w:tc>
        <w:tc>
          <w:tcPr>
            <w:tcW w:w="2023" w:type="dxa"/>
            <w:vAlign w:val="center"/>
          </w:tcPr>
          <w:p w14:paraId="2BDF9A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具体预算见附件4</w:t>
            </w:r>
          </w:p>
        </w:tc>
      </w:tr>
      <w:tr w14:paraId="2D90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5" w:type="dxa"/>
            <w:vMerge w:val="continue"/>
            <w:vAlign w:val="center"/>
          </w:tcPr>
          <w:p w14:paraId="746CFE87">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p>
        </w:tc>
        <w:tc>
          <w:tcPr>
            <w:tcW w:w="822" w:type="dxa"/>
            <w:vMerge w:val="restart"/>
            <w:vAlign w:val="center"/>
          </w:tcPr>
          <w:p w14:paraId="0EE56138">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交通费</w:t>
            </w:r>
          </w:p>
        </w:tc>
        <w:tc>
          <w:tcPr>
            <w:tcW w:w="1116" w:type="dxa"/>
            <w:vAlign w:val="center"/>
          </w:tcPr>
          <w:p w14:paraId="58BB1D75">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人数（人）</w:t>
            </w:r>
          </w:p>
        </w:tc>
        <w:tc>
          <w:tcPr>
            <w:tcW w:w="1137" w:type="dxa"/>
            <w:vAlign w:val="center"/>
          </w:tcPr>
          <w:p w14:paraId="35495050">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次数（趟</w:t>
            </w:r>
            <w:r>
              <w:rPr>
                <w:rFonts w:hint="eastAsia" w:asciiTheme="minorEastAsia" w:hAnsiTheme="minorEastAsia" w:eastAsiaTheme="minorEastAsia" w:cstheme="minorEastAsia"/>
                <w:color w:val="auto"/>
                <w:kern w:val="2"/>
                <w:sz w:val="21"/>
                <w:szCs w:val="21"/>
                <w:highlight w:val="none"/>
                <w:lang w:val="en-US" w:eastAsia="zh-CN" w:bidi="ar-SA"/>
              </w:rPr>
              <w:t>）</w:t>
            </w:r>
          </w:p>
        </w:tc>
        <w:tc>
          <w:tcPr>
            <w:tcW w:w="2045" w:type="dxa"/>
            <w:vAlign w:val="center"/>
          </w:tcPr>
          <w:p w14:paraId="6F105257">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sz w:val="21"/>
                <w:szCs w:val="21"/>
                <w:highlight w:val="none"/>
                <w:u w:val="none"/>
                <w:lang w:val="en-US" w:eastAsia="zh-CN"/>
              </w:rPr>
              <w:t>单程</w:t>
            </w:r>
            <w:r>
              <w:rPr>
                <w:rFonts w:hint="eastAsia" w:asciiTheme="minorEastAsia" w:hAnsiTheme="minorEastAsia" w:eastAsiaTheme="minorEastAsia" w:cstheme="minorEastAsia"/>
                <w:b/>
                <w:bCs/>
                <w:i w:val="0"/>
                <w:color w:val="auto"/>
                <w:sz w:val="21"/>
                <w:szCs w:val="21"/>
                <w:highlight w:val="none"/>
                <w:u w:val="none"/>
                <w:lang w:eastAsia="zh-CN"/>
              </w:rPr>
              <w:t>标准（</w:t>
            </w:r>
            <w:r>
              <w:rPr>
                <w:rFonts w:hint="eastAsia" w:asciiTheme="minorEastAsia" w:hAnsiTheme="minorEastAsia" w:eastAsiaTheme="minorEastAsia" w:cstheme="minorEastAsia"/>
                <w:b/>
                <w:bCs/>
                <w:i w:val="0"/>
                <w:color w:val="auto"/>
                <w:sz w:val="21"/>
                <w:szCs w:val="21"/>
                <w:highlight w:val="none"/>
                <w:u w:val="none"/>
                <w:lang w:val="en-US" w:eastAsia="zh-CN"/>
              </w:rPr>
              <w:t>人/车次</w:t>
            </w:r>
            <w:r>
              <w:rPr>
                <w:rFonts w:hint="eastAsia" w:asciiTheme="minorEastAsia" w:hAnsiTheme="minorEastAsia" w:eastAsiaTheme="minorEastAsia" w:cstheme="minorEastAsia"/>
                <w:b/>
                <w:bCs/>
                <w:i w:val="0"/>
                <w:color w:val="auto"/>
                <w:sz w:val="21"/>
                <w:szCs w:val="21"/>
                <w:highlight w:val="none"/>
                <w:u w:val="none"/>
                <w:lang w:eastAsia="zh-CN"/>
              </w:rPr>
              <w:t>）</w:t>
            </w:r>
          </w:p>
        </w:tc>
        <w:tc>
          <w:tcPr>
            <w:tcW w:w="1323" w:type="dxa"/>
            <w:vAlign w:val="center"/>
          </w:tcPr>
          <w:p w14:paraId="0D505362">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小计（元）</w:t>
            </w:r>
          </w:p>
        </w:tc>
        <w:tc>
          <w:tcPr>
            <w:tcW w:w="2023" w:type="dxa"/>
            <w:vAlign w:val="center"/>
          </w:tcPr>
          <w:p w14:paraId="45257CC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443C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55" w:type="dxa"/>
            <w:vMerge w:val="continue"/>
            <w:vAlign w:val="center"/>
          </w:tcPr>
          <w:p w14:paraId="5ABAD30E">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822" w:type="dxa"/>
            <w:vMerge w:val="continue"/>
            <w:vAlign w:val="center"/>
          </w:tcPr>
          <w:p w14:paraId="7A079036">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116" w:type="dxa"/>
            <w:vAlign w:val="center"/>
          </w:tcPr>
          <w:p w14:paraId="64759F0B">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137" w:type="dxa"/>
            <w:vAlign w:val="center"/>
          </w:tcPr>
          <w:p w14:paraId="1CCA8E70">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 </w:t>
            </w:r>
          </w:p>
        </w:tc>
        <w:tc>
          <w:tcPr>
            <w:tcW w:w="2045" w:type="dxa"/>
            <w:vAlign w:val="center"/>
          </w:tcPr>
          <w:p w14:paraId="01E88028">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680.00 </w:t>
            </w:r>
          </w:p>
        </w:tc>
        <w:tc>
          <w:tcPr>
            <w:tcW w:w="1323" w:type="dxa"/>
            <w:vAlign w:val="center"/>
          </w:tcPr>
          <w:p w14:paraId="27D8AE1F">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68000.00 </w:t>
            </w:r>
          </w:p>
        </w:tc>
        <w:tc>
          <w:tcPr>
            <w:tcW w:w="2023" w:type="dxa"/>
            <w:vAlign w:val="center"/>
          </w:tcPr>
          <w:p w14:paraId="2E6446D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以实时车票票价为准</w:t>
            </w:r>
          </w:p>
        </w:tc>
      </w:tr>
      <w:tr w14:paraId="5832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5" w:type="dxa"/>
            <w:vMerge w:val="continue"/>
            <w:vAlign w:val="center"/>
          </w:tcPr>
          <w:p w14:paraId="028701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822" w:type="dxa"/>
            <w:vMerge w:val="restart"/>
            <w:vAlign w:val="center"/>
          </w:tcPr>
          <w:p w14:paraId="77C3FC79">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差旅费</w:t>
            </w:r>
          </w:p>
        </w:tc>
        <w:tc>
          <w:tcPr>
            <w:tcW w:w="1116" w:type="dxa"/>
            <w:vAlign w:val="center"/>
          </w:tcPr>
          <w:p w14:paraId="1F09FE62">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人数（人）</w:t>
            </w:r>
          </w:p>
        </w:tc>
        <w:tc>
          <w:tcPr>
            <w:tcW w:w="3182" w:type="dxa"/>
            <w:gridSpan w:val="2"/>
            <w:vAlign w:val="center"/>
          </w:tcPr>
          <w:p w14:paraId="0A36EF7A">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sz w:val="21"/>
                <w:szCs w:val="21"/>
                <w:highlight w:val="none"/>
                <w:u w:val="none"/>
                <w:lang w:eastAsia="zh-CN"/>
              </w:rPr>
            </w:pPr>
            <w:r>
              <w:rPr>
                <w:rFonts w:hint="eastAsia" w:asciiTheme="minorEastAsia" w:hAnsiTheme="minorEastAsia" w:eastAsiaTheme="minorEastAsia" w:cstheme="minorEastAsia"/>
                <w:b/>
                <w:bCs/>
                <w:i w:val="0"/>
                <w:color w:val="auto"/>
                <w:sz w:val="21"/>
                <w:szCs w:val="21"/>
                <w:highlight w:val="none"/>
                <w:u w:val="none"/>
                <w:lang w:eastAsia="zh-CN"/>
              </w:rPr>
              <w:t>标准</w:t>
            </w:r>
          </w:p>
          <w:p w14:paraId="148BFD5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sz w:val="21"/>
                <w:szCs w:val="21"/>
                <w:highlight w:val="none"/>
                <w:u w:val="none"/>
                <w:lang w:eastAsia="zh-CN"/>
              </w:rPr>
              <w:t>（</w:t>
            </w:r>
            <w:r>
              <w:rPr>
                <w:rFonts w:hint="eastAsia" w:asciiTheme="minorEastAsia" w:hAnsiTheme="minorEastAsia" w:eastAsiaTheme="minorEastAsia" w:cstheme="minorEastAsia"/>
                <w:b/>
                <w:bCs/>
                <w:i w:val="0"/>
                <w:color w:val="auto"/>
                <w:sz w:val="21"/>
                <w:szCs w:val="21"/>
                <w:highlight w:val="none"/>
                <w:u w:val="none"/>
                <w:lang w:val="en-US" w:eastAsia="zh-CN"/>
              </w:rPr>
              <w:t>180元/人）（往返两天）</w:t>
            </w:r>
          </w:p>
        </w:tc>
        <w:tc>
          <w:tcPr>
            <w:tcW w:w="1323" w:type="dxa"/>
            <w:vAlign w:val="center"/>
          </w:tcPr>
          <w:p w14:paraId="6214F936">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小计（元）</w:t>
            </w:r>
          </w:p>
        </w:tc>
        <w:tc>
          <w:tcPr>
            <w:tcW w:w="2023" w:type="dxa"/>
            <w:vAlign w:val="center"/>
          </w:tcPr>
          <w:p w14:paraId="4561F043">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42A1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55" w:type="dxa"/>
            <w:vMerge w:val="continue"/>
            <w:vAlign w:val="center"/>
          </w:tcPr>
          <w:p w14:paraId="557EB843">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822" w:type="dxa"/>
            <w:vMerge w:val="continue"/>
            <w:vAlign w:val="center"/>
          </w:tcPr>
          <w:p w14:paraId="5CA3C9B5">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116" w:type="dxa"/>
            <w:vAlign w:val="center"/>
          </w:tcPr>
          <w:p w14:paraId="633A13F4">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3182" w:type="dxa"/>
            <w:gridSpan w:val="2"/>
            <w:vAlign w:val="center"/>
          </w:tcPr>
          <w:p w14:paraId="59EE2C7F">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360.00 </w:t>
            </w:r>
          </w:p>
        </w:tc>
        <w:tc>
          <w:tcPr>
            <w:tcW w:w="1323" w:type="dxa"/>
            <w:vAlign w:val="center"/>
          </w:tcPr>
          <w:p w14:paraId="3920D9F0">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18000.00 </w:t>
            </w:r>
          </w:p>
        </w:tc>
        <w:tc>
          <w:tcPr>
            <w:tcW w:w="2023" w:type="dxa"/>
            <w:vAlign w:val="center"/>
          </w:tcPr>
          <w:p w14:paraId="1A23E7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5A47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55" w:type="dxa"/>
            <w:vAlign w:val="center"/>
          </w:tcPr>
          <w:p w14:paraId="49073C9A">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成果奖培育</w:t>
            </w:r>
          </w:p>
        </w:tc>
        <w:tc>
          <w:tcPr>
            <w:tcW w:w="822" w:type="dxa"/>
            <w:vAlign w:val="center"/>
          </w:tcPr>
          <w:p w14:paraId="64C9DF7F">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培训费</w:t>
            </w:r>
          </w:p>
        </w:tc>
        <w:tc>
          <w:tcPr>
            <w:tcW w:w="1116" w:type="dxa"/>
            <w:vAlign w:val="center"/>
          </w:tcPr>
          <w:p w14:paraId="7CA81AD7">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合计50人次</w:t>
            </w:r>
          </w:p>
        </w:tc>
        <w:tc>
          <w:tcPr>
            <w:tcW w:w="3182" w:type="dxa"/>
            <w:gridSpan w:val="2"/>
            <w:vAlign w:val="center"/>
          </w:tcPr>
          <w:p w14:paraId="53734D4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323" w:type="dxa"/>
            <w:vAlign w:val="center"/>
          </w:tcPr>
          <w:p w14:paraId="320E91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90780.00</w:t>
            </w:r>
          </w:p>
        </w:tc>
        <w:tc>
          <w:tcPr>
            <w:tcW w:w="2023" w:type="dxa"/>
            <w:vAlign w:val="center"/>
          </w:tcPr>
          <w:p w14:paraId="1016D1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66CD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55" w:type="dxa"/>
            <w:vAlign w:val="center"/>
          </w:tcPr>
          <w:p w14:paraId="6734FD0A">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中德专家培训</w:t>
            </w:r>
          </w:p>
        </w:tc>
        <w:tc>
          <w:tcPr>
            <w:tcW w:w="822" w:type="dxa"/>
            <w:vAlign w:val="center"/>
          </w:tcPr>
          <w:p w14:paraId="0F076848">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培训费</w:t>
            </w:r>
          </w:p>
        </w:tc>
        <w:tc>
          <w:tcPr>
            <w:tcW w:w="1116" w:type="dxa"/>
            <w:vAlign w:val="center"/>
          </w:tcPr>
          <w:p w14:paraId="2C86BB3F">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20人</w:t>
            </w:r>
          </w:p>
        </w:tc>
        <w:tc>
          <w:tcPr>
            <w:tcW w:w="3182" w:type="dxa"/>
            <w:gridSpan w:val="2"/>
            <w:vAlign w:val="center"/>
          </w:tcPr>
          <w:p w14:paraId="594DFA9B">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323" w:type="dxa"/>
            <w:vAlign w:val="center"/>
          </w:tcPr>
          <w:p w14:paraId="2376E9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t>30720</w:t>
            </w:r>
            <w:r>
              <w:rPr>
                <w:rFonts w:hint="eastAsia" w:asciiTheme="minorEastAsia" w:hAnsiTheme="minorEastAsia" w:eastAsiaTheme="minorEastAsia" w:cstheme="minorEastAsia"/>
                <w:color w:val="auto"/>
                <w:kern w:val="2"/>
                <w:sz w:val="21"/>
                <w:szCs w:val="21"/>
                <w:highlight w:val="none"/>
                <w:vertAlign w:val="baseline"/>
                <w:lang w:val="en-US" w:eastAsia="zh-CN" w:bidi="ar-SA"/>
              </w:rPr>
              <w:t>.00</w:t>
            </w:r>
          </w:p>
        </w:tc>
        <w:tc>
          <w:tcPr>
            <w:tcW w:w="2023" w:type="dxa"/>
            <w:vAlign w:val="center"/>
          </w:tcPr>
          <w:p w14:paraId="3D77F6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7D6D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975" w:type="dxa"/>
            <w:gridSpan w:val="5"/>
            <w:vAlign w:val="center"/>
          </w:tcPr>
          <w:p w14:paraId="6DA3F169">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总计</w:t>
            </w:r>
          </w:p>
        </w:tc>
        <w:tc>
          <w:tcPr>
            <w:tcW w:w="3346" w:type="dxa"/>
            <w:gridSpan w:val="2"/>
            <w:vAlign w:val="center"/>
          </w:tcPr>
          <w:p w14:paraId="28780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400000.00</w:t>
            </w:r>
          </w:p>
        </w:tc>
      </w:tr>
    </w:tbl>
    <w:p w14:paraId="4B268F8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kern w:val="0"/>
          <w:sz w:val="44"/>
          <w:szCs w:val="44"/>
          <w:highlight w:val="none"/>
          <w:lang w:val="en-US" w:eastAsia="zh-CN" w:bidi="zh-CN"/>
        </w:rPr>
      </w:pPr>
    </w:p>
    <w:p w14:paraId="624F977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kern w:val="0"/>
          <w:sz w:val="32"/>
          <w:szCs w:val="32"/>
          <w:highlight w:val="none"/>
          <w:lang w:val="en-US" w:eastAsia="zh-CN" w:bidi="zh-CN"/>
        </w:rPr>
      </w:pPr>
      <w:r>
        <w:rPr>
          <w:rFonts w:hint="eastAsia" w:ascii="宋体" w:hAnsi="宋体" w:eastAsia="宋体" w:cs="宋体"/>
          <w:b/>
          <w:bCs/>
          <w:kern w:val="0"/>
          <w:sz w:val="32"/>
          <w:szCs w:val="32"/>
          <w:highlight w:val="none"/>
          <w:lang w:val="en-US" w:eastAsia="zh-CN" w:bidi="zh-CN"/>
        </w:rPr>
        <w:t>附件1</w:t>
      </w:r>
    </w:p>
    <w:p w14:paraId="2C9773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kern w:val="0"/>
          <w:sz w:val="32"/>
          <w:szCs w:val="32"/>
          <w:highlight w:val="none"/>
          <w:lang w:val="en-US" w:eastAsia="zh-CN" w:bidi="zh-CN"/>
        </w:rPr>
      </w:pPr>
      <w:r>
        <w:rPr>
          <w:rFonts w:hint="eastAsia" w:ascii="宋体" w:hAnsi="宋体" w:eastAsia="宋体" w:cs="宋体"/>
          <w:b/>
          <w:bCs/>
          <w:kern w:val="0"/>
          <w:sz w:val="32"/>
          <w:szCs w:val="32"/>
          <w:highlight w:val="none"/>
          <w:lang w:val="en-US" w:eastAsia="zh-CN" w:bidi="zh-CN"/>
        </w:rPr>
        <w:t>来宾市卫生学校</w:t>
      </w:r>
    </w:p>
    <w:p w14:paraId="3D5FEE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kern w:val="0"/>
          <w:sz w:val="32"/>
          <w:szCs w:val="32"/>
          <w:highlight w:val="none"/>
          <w:lang w:val="en-US" w:eastAsia="zh-CN" w:bidi="zh-CN"/>
        </w:rPr>
        <w:t>2024年骨干教师</w:t>
      </w:r>
      <w:r>
        <w:rPr>
          <w:rFonts w:hint="eastAsia" w:ascii="宋体" w:hAnsi="宋体" w:eastAsia="宋体" w:cs="宋体"/>
          <w:b/>
          <w:bCs/>
          <w:color w:val="auto"/>
          <w:kern w:val="0"/>
          <w:sz w:val="32"/>
          <w:szCs w:val="32"/>
          <w:highlight w:val="none"/>
          <w:lang w:val="zh-CN" w:eastAsia="zh-CN" w:bidi="zh-CN"/>
        </w:rPr>
        <w:t>能力提升</w:t>
      </w:r>
      <w:r>
        <w:rPr>
          <w:rFonts w:hint="eastAsia" w:ascii="宋体" w:hAnsi="宋体" w:eastAsia="宋体" w:cs="宋体"/>
          <w:b/>
          <w:bCs/>
          <w:color w:val="000000" w:themeColor="text1"/>
          <w:sz w:val="32"/>
          <w:szCs w:val="32"/>
          <w:highlight w:val="none"/>
          <w14:textFill>
            <w14:solidFill>
              <w14:schemeClr w14:val="tx1"/>
            </w14:solidFill>
          </w14:textFill>
        </w:rPr>
        <w:t>培训</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班</w:t>
      </w:r>
      <w:r>
        <w:rPr>
          <w:rFonts w:hint="eastAsia" w:ascii="宋体" w:hAnsi="宋体" w:eastAsia="宋体" w:cs="宋体"/>
          <w:b/>
          <w:bCs/>
          <w:color w:val="000000" w:themeColor="text1"/>
          <w:sz w:val="32"/>
          <w:szCs w:val="32"/>
          <w:highlight w:val="none"/>
          <w14:textFill>
            <w14:solidFill>
              <w14:schemeClr w14:val="tx1"/>
            </w14:solidFill>
          </w14:textFill>
        </w:rPr>
        <w:t>课程表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977"/>
        <w:gridCol w:w="1909"/>
        <w:gridCol w:w="4235"/>
      </w:tblGrid>
      <w:tr w14:paraId="7AA8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0" w:type="pct"/>
            <w:gridSpan w:val="2"/>
            <w:vAlign w:val="center"/>
          </w:tcPr>
          <w:p w14:paraId="4F8D7E23">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课程</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时间</w:t>
            </w:r>
          </w:p>
        </w:tc>
        <w:tc>
          <w:tcPr>
            <w:tcW w:w="3309" w:type="pct"/>
            <w:gridSpan w:val="2"/>
            <w:vAlign w:val="center"/>
          </w:tcPr>
          <w:p w14:paraId="6E7FFC1E">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内容要点</w:t>
            </w:r>
          </w:p>
        </w:tc>
      </w:tr>
      <w:tr w14:paraId="7DC3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Align w:val="center"/>
          </w:tcPr>
          <w:p w14:paraId="354DAC5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第一天</w:t>
            </w:r>
          </w:p>
        </w:tc>
        <w:tc>
          <w:tcPr>
            <w:tcW w:w="1064" w:type="pct"/>
            <w:vAlign w:val="center"/>
          </w:tcPr>
          <w:p w14:paraId="4DF2554F">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全天</w:t>
            </w:r>
          </w:p>
        </w:tc>
        <w:tc>
          <w:tcPr>
            <w:tcW w:w="1028" w:type="pct"/>
            <w:vAlign w:val="center"/>
          </w:tcPr>
          <w:p w14:paraId="2E007A42">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学员报到</w:t>
            </w:r>
          </w:p>
        </w:tc>
        <w:tc>
          <w:tcPr>
            <w:tcW w:w="2280" w:type="pct"/>
            <w:vAlign w:val="center"/>
          </w:tcPr>
          <w:p w14:paraId="2E25EFEA">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报到接待、食宿安排、班委会第一次会议、明确培训学习及纪律要求</w:t>
            </w:r>
          </w:p>
        </w:tc>
      </w:tr>
      <w:tr w14:paraId="1335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0B4E0FE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天</w:t>
            </w:r>
          </w:p>
        </w:tc>
        <w:tc>
          <w:tcPr>
            <w:tcW w:w="1064" w:type="pct"/>
            <w:vAlign w:val="center"/>
          </w:tcPr>
          <w:p w14:paraId="5CE4DEAB">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9:00</w:t>
            </w:r>
          </w:p>
        </w:tc>
        <w:tc>
          <w:tcPr>
            <w:tcW w:w="1028" w:type="pct"/>
            <w:vAlign w:val="center"/>
          </w:tcPr>
          <w:p w14:paraId="2937A4EE">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开班仪式</w:t>
            </w:r>
          </w:p>
        </w:tc>
        <w:tc>
          <w:tcPr>
            <w:tcW w:w="2280" w:type="pct"/>
            <w:vAlign w:val="center"/>
          </w:tcPr>
          <w:p w14:paraId="2BC6848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领导讲话、方案解读、布置培训任务</w:t>
            </w:r>
          </w:p>
        </w:tc>
      </w:tr>
      <w:tr w14:paraId="5589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529B41B1">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3E8B2EB1">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9:00-11:30</w:t>
            </w:r>
          </w:p>
        </w:tc>
        <w:tc>
          <w:tcPr>
            <w:tcW w:w="1028" w:type="pct"/>
            <w:vAlign w:val="center"/>
          </w:tcPr>
          <w:p w14:paraId="66BCD0EB">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6749C40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教师素养</w:t>
            </w:r>
          </w:p>
        </w:tc>
        <w:tc>
          <w:tcPr>
            <w:tcW w:w="2280" w:type="pct"/>
            <w:vAlign w:val="center"/>
          </w:tcPr>
          <w:p w14:paraId="2F788E70">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教师的核心素养与工作规范</w:t>
            </w:r>
          </w:p>
        </w:tc>
      </w:tr>
      <w:tr w14:paraId="45D7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175EE2B3">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1045BCE9">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14:paraId="7FBFA40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382F5DE5">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highlight w:val="none"/>
                <w:lang w:val="en-US" w:eastAsia="zh-CN"/>
              </w:rPr>
              <w:t>师资队伍</w:t>
            </w:r>
          </w:p>
        </w:tc>
        <w:tc>
          <w:tcPr>
            <w:tcW w:w="2280" w:type="pct"/>
            <w:vAlign w:val="center"/>
          </w:tcPr>
          <w:p w14:paraId="46E2B9E1">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职业教育教学理念述要</w:t>
            </w:r>
          </w:p>
        </w:tc>
      </w:tr>
      <w:tr w14:paraId="2BE4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078F8BB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天</w:t>
            </w:r>
          </w:p>
        </w:tc>
        <w:tc>
          <w:tcPr>
            <w:tcW w:w="1064" w:type="pct"/>
            <w:vAlign w:val="center"/>
          </w:tcPr>
          <w:p w14:paraId="39368670">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14:paraId="5F0BC4F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100CF076">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highlight w:val="none"/>
                <w:lang w:val="en-US" w:eastAsia="zh-CN"/>
              </w:rPr>
              <w:t>科研教学</w:t>
            </w:r>
          </w:p>
        </w:tc>
        <w:tc>
          <w:tcPr>
            <w:tcW w:w="2280" w:type="pct"/>
            <w:vAlign w:val="center"/>
          </w:tcPr>
          <w:p w14:paraId="1E8B817B">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1+X证书制度视域下“课证融合”课程设计路径研究</w:t>
            </w:r>
          </w:p>
        </w:tc>
      </w:tr>
      <w:tr w14:paraId="62C8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049208B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776A12FF">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14:paraId="6AC70AB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红色教育</w:t>
            </w:r>
          </w:p>
        </w:tc>
        <w:tc>
          <w:tcPr>
            <w:tcW w:w="2280" w:type="pct"/>
            <w:vAlign w:val="center"/>
          </w:tcPr>
          <w:p w14:paraId="62D741CE">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参观红色教育阵地</w:t>
            </w:r>
          </w:p>
        </w:tc>
      </w:tr>
      <w:tr w14:paraId="0728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08BB94A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天</w:t>
            </w:r>
          </w:p>
        </w:tc>
        <w:tc>
          <w:tcPr>
            <w:tcW w:w="1064" w:type="pct"/>
            <w:vAlign w:val="center"/>
          </w:tcPr>
          <w:p w14:paraId="1C1E0F68">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Merge w:val="restart"/>
            <w:vAlign w:val="center"/>
          </w:tcPr>
          <w:p w14:paraId="15B0664E">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67FE066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班主任能力</w:t>
            </w:r>
          </w:p>
        </w:tc>
        <w:tc>
          <w:tcPr>
            <w:tcW w:w="2280" w:type="pct"/>
            <w:vAlign w:val="center"/>
          </w:tcPr>
          <w:p w14:paraId="53C99AA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班主任能力比赛备赛技巧</w:t>
            </w:r>
          </w:p>
        </w:tc>
      </w:tr>
      <w:tr w14:paraId="34E9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75ADEB3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5E28649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1028" w:type="pct"/>
            <w:vMerge w:val="continue"/>
            <w:vAlign w:val="center"/>
          </w:tcPr>
          <w:p w14:paraId="7B2515F3">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280" w:type="pct"/>
            <w:vAlign w:val="center"/>
          </w:tcPr>
          <w:p w14:paraId="4BC5B8F1">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班主任日常工作的互通</w:t>
            </w:r>
          </w:p>
        </w:tc>
      </w:tr>
      <w:tr w14:paraId="5FD1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7A82F80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第五天</w:t>
            </w:r>
          </w:p>
        </w:tc>
        <w:tc>
          <w:tcPr>
            <w:tcW w:w="1064" w:type="pct"/>
            <w:vAlign w:val="center"/>
          </w:tcPr>
          <w:p w14:paraId="4E8568B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14:paraId="45A11BB3">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基地研修</w:t>
            </w:r>
          </w:p>
          <w:p w14:paraId="33B848E7">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z w:val="21"/>
                <w:szCs w:val="21"/>
                <w:highlight w:val="none"/>
              </w:rPr>
              <w:t>教学能力提升实操模块</w:t>
            </w:r>
          </w:p>
        </w:tc>
        <w:tc>
          <w:tcPr>
            <w:tcW w:w="2280" w:type="pct"/>
            <w:vAlign w:val="center"/>
          </w:tcPr>
          <w:p w14:paraId="75B1B726">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南京市卫生学校</w:t>
            </w:r>
          </w:p>
        </w:tc>
      </w:tr>
      <w:tr w14:paraId="3E7C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3DFFF64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p>
        </w:tc>
        <w:tc>
          <w:tcPr>
            <w:tcW w:w="1064" w:type="pct"/>
            <w:vAlign w:val="center"/>
          </w:tcPr>
          <w:p w14:paraId="0DD13F6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14:paraId="74B3E872">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47D19128">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师资队伍</w:t>
            </w:r>
          </w:p>
        </w:tc>
        <w:tc>
          <w:tcPr>
            <w:tcW w:w="2280" w:type="pct"/>
            <w:vAlign w:val="center"/>
          </w:tcPr>
          <w:p w14:paraId="575CBFDD">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教学创新团队建设与名师工作室培育</w:t>
            </w:r>
          </w:p>
        </w:tc>
      </w:tr>
      <w:tr w14:paraId="721F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33B3C33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第六天</w:t>
            </w:r>
          </w:p>
        </w:tc>
        <w:tc>
          <w:tcPr>
            <w:tcW w:w="1064" w:type="pct"/>
            <w:vAlign w:val="center"/>
          </w:tcPr>
          <w:p w14:paraId="30072FD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14:paraId="68F2A368">
            <w:pPr>
              <w:keepNext w:val="0"/>
              <w:keepLines w:val="0"/>
              <w:pageBreakBefore w:val="0"/>
              <w:kinsoku/>
              <w:wordWrap/>
              <w:overflowPunct/>
              <w:topLinePunct w:val="0"/>
              <w:autoSpaceDE/>
              <w:autoSpaceDN/>
              <w:bidi w:val="0"/>
              <w:adjustRightInd/>
              <w:snapToGrid/>
              <w:spacing w:line="420" w:lineRule="exact"/>
              <w:ind w:left="0" w:leftChars="0" w:right="0" w:rightChars="0" w:firstLine="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专题讲座</w:t>
            </w:r>
          </w:p>
          <w:p w14:paraId="19A59211">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专业建设</w:t>
            </w:r>
          </w:p>
        </w:tc>
        <w:tc>
          <w:tcPr>
            <w:tcW w:w="2280" w:type="pct"/>
            <w:vAlign w:val="center"/>
          </w:tcPr>
          <w:p w14:paraId="700C9E9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德国职业教育专业与课程</w:t>
            </w:r>
          </w:p>
        </w:tc>
      </w:tr>
      <w:tr w14:paraId="3853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75998E46">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32A06AD1">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14:paraId="397522DB">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1596CE8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专业建设</w:t>
            </w:r>
          </w:p>
        </w:tc>
        <w:tc>
          <w:tcPr>
            <w:tcW w:w="2280" w:type="pct"/>
            <w:vAlign w:val="center"/>
          </w:tcPr>
          <w:p w14:paraId="12422A18">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课程标准内涵解析与教学设计</w:t>
            </w:r>
          </w:p>
        </w:tc>
      </w:tr>
      <w:tr w14:paraId="0158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32CDD2CE">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0E997391">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17:40-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1028" w:type="pct"/>
            <w:vAlign w:val="center"/>
          </w:tcPr>
          <w:p w14:paraId="4040F37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结班仪式</w:t>
            </w:r>
          </w:p>
        </w:tc>
        <w:tc>
          <w:tcPr>
            <w:tcW w:w="2280" w:type="pct"/>
            <w:vAlign w:val="center"/>
          </w:tcPr>
          <w:p w14:paraId="27E2180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结班仪式，分小组汇报返岗实践计划，颁发结业证书和优秀学员荣誉证书</w:t>
            </w:r>
          </w:p>
        </w:tc>
      </w:tr>
      <w:tr w14:paraId="0828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25" w:type="pct"/>
            <w:vAlign w:val="center"/>
          </w:tcPr>
          <w:p w14:paraId="662C1EDB">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第七天</w:t>
            </w:r>
          </w:p>
        </w:tc>
        <w:tc>
          <w:tcPr>
            <w:tcW w:w="1064" w:type="pct"/>
            <w:vAlign w:val="center"/>
          </w:tcPr>
          <w:p w14:paraId="25472EFF">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14:paraId="62AD2946">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离会返程</w:t>
            </w:r>
          </w:p>
        </w:tc>
        <w:tc>
          <w:tcPr>
            <w:tcW w:w="2280" w:type="pct"/>
            <w:vAlign w:val="center"/>
          </w:tcPr>
          <w:p w14:paraId="7A26F5D0">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强调返程安全事项，学员离会返程</w:t>
            </w:r>
          </w:p>
        </w:tc>
      </w:tr>
    </w:tbl>
    <w:p w14:paraId="5A48799B">
      <w:pPr>
        <w:rPr>
          <w:rFonts w:hint="eastAsia"/>
          <w:sz w:val="24"/>
          <w:szCs w:val="24"/>
          <w:highlight w:val="none"/>
          <w:lang w:val="en-US" w:eastAsia="zh-CN"/>
        </w:rPr>
      </w:pPr>
      <w:r>
        <w:rPr>
          <w:rFonts w:hint="eastAsia"/>
          <w:sz w:val="24"/>
          <w:szCs w:val="24"/>
          <w:highlight w:val="none"/>
          <w:lang w:val="en-US" w:eastAsia="zh-CN"/>
        </w:rPr>
        <w:t>备注：课程内容可根据需要进行调整</w:t>
      </w:r>
    </w:p>
    <w:p w14:paraId="4FD40E35">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附件2</w:t>
      </w:r>
    </w:p>
    <w:p w14:paraId="694741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zh-CN"/>
        </w:rPr>
      </w:pPr>
      <w:r>
        <w:rPr>
          <w:rFonts w:hint="eastAsia" w:ascii="仿宋" w:hAnsi="仿宋" w:eastAsia="仿宋" w:cs="仿宋"/>
          <w:b/>
          <w:bCs/>
          <w:kern w:val="0"/>
          <w:sz w:val="32"/>
          <w:szCs w:val="32"/>
          <w:highlight w:val="none"/>
          <w:lang w:val="en-US" w:eastAsia="zh-CN" w:bidi="zh-CN"/>
        </w:rPr>
        <w:t>来宾市卫生学校2024年教学成果培育课程表</w:t>
      </w:r>
    </w:p>
    <w:tbl>
      <w:tblPr>
        <w:tblStyle w:val="2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4"/>
        <w:gridCol w:w="1994"/>
        <w:gridCol w:w="5583"/>
      </w:tblGrid>
      <w:tr w14:paraId="42C5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blHeader/>
        </w:trPr>
        <w:tc>
          <w:tcPr>
            <w:tcW w:w="1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74279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课程时间</w:t>
            </w:r>
          </w:p>
        </w:tc>
        <w:tc>
          <w:tcPr>
            <w:tcW w:w="3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A8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内容要点</w:t>
            </w:r>
          </w:p>
        </w:tc>
      </w:tr>
      <w:tr w14:paraId="7D87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restart"/>
            <w:tcBorders>
              <w:top w:val="single" w:color="000000" w:sz="4" w:space="0"/>
              <w:left w:val="single" w:color="000000" w:sz="4" w:space="0"/>
              <w:right w:val="single" w:color="000000" w:sz="4" w:space="0"/>
            </w:tcBorders>
            <w:shd w:val="clear" w:color="auto" w:fill="auto"/>
            <w:noWrap/>
            <w:vAlign w:val="center"/>
          </w:tcPr>
          <w:p w14:paraId="5270E6D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54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8F176">
            <w:pPr>
              <w:keepNext w:val="0"/>
              <w:keepLines w:val="0"/>
              <w:pageBreakBefore w:val="0"/>
              <w:kinsoku/>
              <w:wordWrap/>
              <w:overflowPunct/>
              <w:topLinePunct w:val="0"/>
              <w:autoSpaceDE/>
              <w:autoSpaceDN/>
              <w:bidi w:val="0"/>
              <w:adjustRightInd/>
              <w:snapToGrid w:val="0"/>
              <w:spacing w:line="360" w:lineRule="exact"/>
              <w:jc w:val="both"/>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1.解读区级国家级职业教育教学成果奖申报文件精神</w:t>
            </w:r>
          </w:p>
          <w:p w14:paraId="1B8F97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2.研讨教学成果奖申报思路、工作要求及分工</w:t>
            </w:r>
          </w:p>
        </w:tc>
      </w:tr>
      <w:tr w14:paraId="3BD9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14:paraId="6B476A1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C7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D411">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1.根据成果素材清单，撰写内容概要并罗列标志性成果</w:t>
            </w:r>
          </w:p>
        </w:tc>
      </w:tr>
      <w:tr w14:paraId="4BD7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04" w:type="dxa"/>
            <w:vMerge w:val="restart"/>
            <w:tcBorders>
              <w:top w:val="single" w:color="000000" w:sz="4" w:space="0"/>
              <w:left w:val="single" w:color="000000" w:sz="4" w:space="0"/>
              <w:right w:val="single" w:color="000000" w:sz="4" w:space="0"/>
            </w:tcBorders>
            <w:shd w:val="clear" w:color="auto" w:fill="auto"/>
            <w:noWrap/>
            <w:vAlign w:val="center"/>
          </w:tcPr>
          <w:p w14:paraId="11603A1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9E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163F8">
            <w:pPr>
              <w:keepNext w:val="0"/>
              <w:keepLines w:val="0"/>
              <w:pageBreakBefore w:val="0"/>
              <w:widowControl/>
              <w:numPr>
                <w:ilvl w:val="0"/>
                <w:numId w:val="1"/>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研讨内容概要和标志性成果</w:t>
            </w:r>
          </w:p>
          <w:p w14:paraId="581ED5D4">
            <w:pPr>
              <w:keepNext w:val="0"/>
              <w:keepLines w:val="0"/>
              <w:pageBreakBefore w:val="0"/>
              <w:widowControl/>
              <w:numPr>
                <w:ilvl w:val="0"/>
                <w:numId w:val="1"/>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深入挖掘成果的特色与亮点</w:t>
            </w:r>
          </w:p>
        </w:tc>
      </w:tr>
      <w:tr w14:paraId="35AAA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14:paraId="28A9571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8B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D4261">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1.指导成果推荐书（申报书），初步确定框架和提纲</w:t>
            </w:r>
          </w:p>
        </w:tc>
      </w:tr>
      <w:tr w14:paraId="2912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04" w:type="dxa"/>
            <w:vMerge w:val="restart"/>
            <w:tcBorders>
              <w:top w:val="single" w:color="000000" w:sz="4" w:space="0"/>
              <w:left w:val="single" w:color="000000" w:sz="4" w:space="0"/>
              <w:right w:val="single" w:color="000000" w:sz="4" w:space="0"/>
            </w:tcBorders>
            <w:shd w:val="clear" w:color="auto" w:fill="auto"/>
            <w:noWrap/>
            <w:vAlign w:val="center"/>
          </w:tcPr>
          <w:p w14:paraId="13FFFD0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第三天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5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2904A">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1.指导成果推荐书（申报书），打磨内容</w:t>
            </w:r>
          </w:p>
          <w:p w14:paraId="6B15EEFC">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2.指导佐证材料目录，初步确定框架</w:t>
            </w:r>
          </w:p>
        </w:tc>
      </w:tr>
      <w:tr w14:paraId="005A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14:paraId="4DD5EEC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90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3A73E">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1.指导成果推荐书（申报书），进一步打磨内容</w:t>
            </w:r>
          </w:p>
          <w:p w14:paraId="1584D0D1">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2.指导佐证材料目录，打磨内容</w:t>
            </w:r>
          </w:p>
        </w:tc>
      </w:tr>
      <w:tr w14:paraId="58AA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04" w:type="dxa"/>
            <w:vMerge w:val="restart"/>
            <w:tcBorders>
              <w:top w:val="single" w:color="000000" w:sz="4" w:space="0"/>
              <w:left w:val="single" w:color="000000" w:sz="4" w:space="0"/>
              <w:right w:val="single" w:color="000000" w:sz="4" w:space="0"/>
            </w:tcBorders>
            <w:shd w:val="clear" w:color="auto" w:fill="auto"/>
            <w:noWrap/>
            <w:vAlign w:val="center"/>
          </w:tcPr>
          <w:p w14:paraId="67155F7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sz w:val="21"/>
                <w:szCs w:val="21"/>
                <w:highlight w:val="none"/>
                <w:u w:val="none"/>
                <w:lang w:val="en-US" w:eastAsia="zh-CN"/>
              </w:rPr>
              <w:t>第四天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AA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ACDE">
            <w:pPr>
              <w:keepNext w:val="0"/>
              <w:keepLines w:val="0"/>
              <w:pageBreakBefore w:val="0"/>
              <w:widowControl/>
              <w:numPr>
                <w:ilvl w:val="0"/>
                <w:numId w:val="2"/>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指导成果总结报告，初步确定提纲和主要内容</w:t>
            </w:r>
          </w:p>
          <w:p w14:paraId="04074925">
            <w:pPr>
              <w:keepNext w:val="0"/>
              <w:keepLines w:val="0"/>
              <w:pageBreakBefore w:val="0"/>
              <w:widowControl/>
              <w:numPr>
                <w:ilvl w:val="0"/>
                <w:numId w:val="2"/>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梳理成果的背景、历史脉络和大事记</w:t>
            </w:r>
          </w:p>
          <w:p w14:paraId="52B6F0FE">
            <w:pPr>
              <w:keepNext w:val="0"/>
              <w:keepLines w:val="0"/>
              <w:pageBreakBefore w:val="0"/>
              <w:widowControl/>
              <w:numPr>
                <w:ilvl w:val="0"/>
                <w:numId w:val="2"/>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指导成果简介，初步确定提纲和主要内容</w:t>
            </w:r>
          </w:p>
        </w:tc>
      </w:tr>
      <w:tr w14:paraId="59B2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14:paraId="302A222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BF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3EAC">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指导成果推荐书（申报书），提炼内容</w:t>
            </w:r>
          </w:p>
          <w:p w14:paraId="5CE2BA3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2.指导佐证材料目录，进一步打磨内容</w:t>
            </w:r>
          </w:p>
          <w:p w14:paraId="6861DE44">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3.指导成果总结报告，打磨内容</w:t>
            </w:r>
          </w:p>
          <w:p w14:paraId="14D6609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4.指导成果简介，打磨内容</w:t>
            </w:r>
          </w:p>
          <w:p w14:paraId="4898322C">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5.学校团队内部进行讨论后，与专家团队进行沟通，探讨下一步的工作思路</w:t>
            </w:r>
          </w:p>
          <w:p w14:paraId="558F8CA4">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6.专家团队进行本次研讨会小结</w:t>
            </w:r>
          </w:p>
        </w:tc>
      </w:tr>
    </w:tbl>
    <w:p w14:paraId="5739B198">
      <w:pPr>
        <w:rPr>
          <w:rFonts w:hint="eastAsia"/>
          <w:sz w:val="24"/>
          <w:szCs w:val="24"/>
          <w:highlight w:val="none"/>
          <w:lang w:val="en-US" w:eastAsia="zh-CN"/>
        </w:rPr>
      </w:pPr>
      <w:r>
        <w:rPr>
          <w:rFonts w:hint="eastAsia"/>
          <w:sz w:val="24"/>
          <w:szCs w:val="24"/>
          <w:highlight w:val="none"/>
          <w:lang w:val="en-US" w:eastAsia="zh-CN"/>
        </w:rPr>
        <w:t>备注：课程内容可根据需要进行调整</w:t>
      </w:r>
    </w:p>
    <w:p w14:paraId="486A11A7">
      <w:pPr>
        <w:rPr>
          <w:rFonts w:hint="eastAsia"/>
          <w:highlight w:val="none"/>
          <w:lang w:val="en-US" w:eastAsia="zh-CN"/>
        </w:rPr>
        <w:sectPr>
          <w:pgSz w:w="11906" w:h="16838"/>
          <w:pgMar w:top="1440" w:right="1417" w:bottom="1440" w:left="1417" w:header="851" w:footer="992" w:gutter="0"/>
          <w:cols w:space="425" w:num="1"/>
          <w:docGrid w:type="lines" w:linePitch="312" w:charSpace="0"/>
        </w:sectPr>
      </w:pPr>
    </w:p>
    <w:p w14:paraId="39A6722C">
      <w:pPr>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附件3 </w:t>
      </w:r>
    </w:p>
    <w:p w14:paraId="44F0ED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0"/>
          <w:sz w:val="32"/>
          <w:szCs w:val="32"/>
          <w:highlight w:val="none"/>
          <w:lang w:val="en-US" w:eastAsia="zh-CN" w:bidi="zh-CN"/>
        </w:rPr>
      </w:pPr>
      <w:r>
        <w:rPr>
          <w:rFonts w:hint="eastAsia" w:ascii="仿宋" w:hAnsi="仿宋" w:eastAsia="仿宋" w:cs="仿宋"/>
          <w:b/>
          <w:bCs/>
          <w:kern w:val="0"/>
          <w:sz w:val="32"/>
          <w:szCs w:val="32"/>
          <w:highlight w:val="none"/>
          <w:lang w:val="en-US" w:eastAsia="zh-CN" w:bidi="zh-CN"/>
        </w:rPr>
        <w:t>来宾市卫生学校</w:t>
      </w:r>
    </w:p>
    <w:p w14:paraId="7D427B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w w:val="90"/>
          <w:kern w:val="0"/>
          <w:sz w:val="32"/>
          <w:szCs w:val="32"/>
          <w:highlight w:val="none"/>
          <w:lang w:val="en-US" w:eastAsia="zh-CN" w:bidi="zh-CN"/>
        </w:rPr>
      </w:pPr>
      <w:r>
        <w:rPr>
          <w:rFonts w:hint="eastAsia" w:ascii="仿宋" w:hAnsi="仿宋" w:eastAsia="仿宋" w:cs="仿宋"/>
          <w:b/>
          <w:bCs/>
          <w:w w:val="90"/>
          <w:kern w:val="0"/>
          <w:sz w:val="32"/>
          <w:szCs w:val="32"/>
          <w:highlight w:val="none"/>
          <w:lang w:val="en-US" w:eastAsia="zh-CN" w:bidi="zh-CN"/>
        </w:rPr>
        <w:t>2024年中德职业教育精英师资提升培训班课程表</w:t>
      </w:r>
    </w:p>
    <w:p w14:paraId="2D7254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zh-CN"/>
        </w:rPr>
      </w:pP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854"/>
        <w:gridCol w:w="5994"/>
      </w:tblGrid>
      <w:tr w14:paraId="6733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74" w:type="pct"/>
            <w:vAlign w:val="center"/>
          </w:tcPr>
          <w:p w14:paraId="2F61F11D">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时间</w:t>
            </w:r>
          </w:p>
        </w:tc>
        <w:tc>
          <w:tcPr>
            <w:tcW w:w="4225" w:type="pct"/>
            <w:gridSpan w:val="2"/>
            <w:vAlign w:val="center"/>
          </w:tcPr>
          <w:p w14:paraId="0440D4A6">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内容要点</w:t>
            </w:r>
          </w:p>
        </w:tc>
      </w:tr>
      <w:tr w14:paraId="01F0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5B3E2505">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第一天</w:t>
            </w:r>
          </w:p>
        </w:tc>
        <w:tc>
          <w:tcPr>
            <w:tcW w:w="998" w:type="pct"/>
            <w:vMerge w:val="restart"/>
            <w:vAlign w:val="center"/>
          </w:tcPr>
          <w:p w14:paraId="7F4A467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中方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专家专题讲座</w:t>
            </w:r>
          </w:p>
        </w:tc>
        <w:tc>
          <w:tcPr>
            <w:tcW w:w="3227" w:type="pct"/>
            <w:vAlign w:val="center"/>
          </w:tcPr>
          <w:p w14:paraId="70EAE771">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职业教育教学成果奖培育与申报</w:t>
            </w:r>
          </w:p>
        </w:tc>
      </w:tr>
      <w:tr w14:paraId="3E55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1C8C1FF3">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14:paraId="4B73718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63E9463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鲁班工坊实践与中国“职教出海”</w:t>
            </w:r>
          </w:p>
        </w:tc>
      </w:tr>
      <w:tr w14:paraId="0D6F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39A7C6F8">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14:paraId="6C473018">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2A0DB84F">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信息化背景下职业教育（学校、学生）的发展</w:t>
            </w:r>
          </w:p>
        </w:tc>
      </w:tr>
      <w:tr w14:paraId="2F8C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3207B47E">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14:paraId="363A7E0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386B72C3">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支撑职业院校数字化转型产教融合数字教材创作与应用实务</w:t>
            </w:r>
          </w:p>
        </w:tc>
      </w:tr>
      <w:tr w14:paraId="4540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1BF51462">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14:paraId="2E4AE3B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1BD9DCCB">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以赛促改 以赛促研 提升教师教学能力 提高课堂教学质量</w:t>
            </w:r>
          </w:p>
        </w:tc>
      </w:tr>
      <w:tr w14:paraId="7540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1174CB0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restart"/>
            <w:vAlign w:val="center"/>
          </w:tcPr>
          <w:p w14:paraId="402DB7E9">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德方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专家专题讲座</w:t>
            </w:r>
          </w:p>
        </w:tc>
        <w:tc>
          <w:tcPr>
            <w:tcW w:w="3227" w:type="pct"/>
            <w:vAlign w:val="center"/>
          </w:tcPr>
          <w:p w14:paraId="0A2805F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如何识别数字化与创新产业对未来人才的技能要求</w:t>
            </w:r>
          </w:p>
        </w:tc>
      </w:tr>
      <w:tr w14:paraId="760A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220A22C7">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14:paraId="3892ECD5">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5179524B">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以职业行动能力为导向的过程评价与考试设计</w:t>
            </w:r>
          </w:p>
        </w:tc>
      </w:tr>
      <w:tr w14:paraId="6D0B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7CAE6F1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14:paraId="32C233B7">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7426951F">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德国职业院校质量标准(2024)解读</w:t>
            </w:r>
          </w:p>
        </w:tc>
      </w:tr>
      <w:tr w14:paraId="5EF9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2D4B8C85">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14:paraId="61B6A2B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331AD0F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如何将工匠精神渗透在人才培养的全过程</w:t>
            </w:r>
          </w:p>
        </w:tc>
      </w:tr>
      <w:tr w14:paraId="3EF9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7AE3D039">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14:paraId="18903050">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4BF2810E">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工业 4.0 背景下的技能型人才培养</w:t>
            </w:r>
          </w:p>
        </w:tc>
      </w:tr>
    </w:tbl>
    <w:p w14:paraId="206A87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zh-CN"/>
        </w:rPr>
        <w:sectPr>
          <w:pgSz w:w="11906" w:h="16838"/>
          <w:pgMar w:top="1440" w:right="1417" w:bottom="1440" w:left="1417" w:header="851" w:footer="992" w:gutter="0"/>
          <w:cols w:space="425" w:num="1"/>
          <w:docGrid w:type="lines" w:linePitch="312" w:charSpace="0"/>
        </w:sectPr>
      </w:pPr>
    </w:p>
    <w:p w14:paraId="3B63639F">
      <w:pPr>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附件4 </w:t>
      </w:r>
    </w:p>
    <w:p w14:paraId="0E52D57D">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kern w:val="0"/>
          <w:sz w:val="32"/>
          <w:szCs w:val="32"/>
          <w:highlight w:val="none"/>
          <w:lang w:val="en-US" w:eastAsia="zh-CN" w:bidi="zh-CN"/>
        </w:rPr>
      </w:pPr>
      <w:r>
        <w:rPr>
          <w:rFonts w:hint="eastAsia" w:ascii="仿宋" w:hAnsi="仿宋" w:eastAsia="仿宋" w:cs="仿宋"/>
          <w:b/>
          <w:bCs/>
          <w:kern w:val="0"/>
          <w:sz w:val="32"/>
          <w:szCs w:val="32"/>
          <w:highlight w:val="none"/>
          <w:lang w:val="en-US" w:eastAsia="zh-CN" w:bidi="zh-CN"/>
        </w:rPr>
        <w:t>来宾市卫生学校</w:t>
      </w:r>
    </w:p>
    <w:p w14:paraId="5FF4B33F">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kern w:val="0"/>
          <w:sz w:val="32"/>
          <w:szCs w:val="32"/>
          <w:highlight w:val="none"/>
          <w:lang w:val="en-US" w:eastAsia="zh-CN" w:bidi="zh-CN"/>
        </w:rPr>
        <w:t>2024年骨干教师</w:t>
      </w:r>
      <w:r>
        <w:rPr>
          <w:rFonts w:hint="eastAsia" w:ascii="仿宋" w:hAnsi="仿宋" w:eastAsia="仿宋" w:cs="仿宋"/>
          <w:b/>
          <w:bCs/>
          <w:color w:val="auto"/>
          <w:kern w:val="0"/>
          <w:sz w:val="32"/>
          <w:szCs w:val="32"/>
          <w:highlight w:val="none"/>
          <w:lang w:val="zh-CN" w:eastAsia="zh-CN" w:bidi="zh-CN"/>
        </w:rPr>
        <w:t>能力提升</w:t>
      </w:r>
      <w:r>
        <w:rPr>
          <w:rFonts w:hint="eastAsia" w:ascii="仿宋" w:hAnsi="仿宋" w:eastAsia="仿宋" w:cs="仿宋"/>
          <w:b/>
          <w:bCs/>
          <w:color w:val="000000" w:themeColor="text1"/>
          <w:sz w:val="32"/>
          <w:szCs w:val="32"/>
          <w:highlight w:val="none"/>
          <w14:textFill>
            <w14:solidFill>
              <w14:schemeClr w14:val="tx1"/>
            </w14:solidFill>
          </w14:textFill>
        </w:rPr>
        <w:t>培训</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班经费预算表</w:t>
      </w:r>
    </w:p>
    <w:p w14:paraId="6770246F">
      <w:pP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1.校外培训</w:t>
      </w:r>
    </w:p>
    <w:tbl>
      <w:tblPr>
        <w:tblStyle w:val="2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46"/>
        <w:gridCol w:w="1621"/>
        <w:gridCol w:w="982"/>
        <w:gridCol w:w="1101"/>
        <w:gridCol w:w="1255"/>
        <w:gridCol w:w="1720"/>
      </w:tblGrid>
      <w:tr w14:paraId="6EA3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843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款项</w:t>
            </w:r>
          </w:p>
        </w:tc>
        <w:tc>
          <w:tcPr>
            <w:tcW w:w="84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F67E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单价</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4F9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次</w:t>
            </w:r>
          </w:p>
        </w:tc>
        <w:tc>
          <w:tcPr>
            <w:tcW w:w="5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6A2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w:t>
            </w:r>
          </w:p>
        </w:tc>
        <w:tc>
          <w:tcPr>
            <w:tcW w:w="65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4E9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人</w:t>
            </w:r>
          </w:p>
        </w:tc>
        <w:tc>
          <w:tcPr>
            <w:tcW w:w="8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D5A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小计（元）</w:t>
            </w:r>
          </w:p>
        </w:tc>
      </w:tr>
      <w:tr w14:paraId="27DB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7BAC51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专家费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5D2BB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5BB6C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2A0235EB">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2D653B9B">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650F6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32000.00</w:t>
            </w:r>
          </w:p>
        </w:tc>
      </w:tr>
      <w:tr w14:paraId="4166E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336DCE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专家差旅费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06705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34EA0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797624FD">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6E761490">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6FEF9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6000.00</w:t>
            </w:r>
          </w:p>
        </w:tc>
      </w:tr>
      <w:tr w14:paraId="2DE1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05EA93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培训服务费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2A2CB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3705B1FD">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4EA83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1311B9B0">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1C4CD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14000.00</w:t>
            </w:r>
          </w:p>
        </w:tc>
      </w:tr>
      <w:tr w14:paraId="26FF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42EB87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住宿费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14A14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205.00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6B955BB0">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06CC7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317EC9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70F2C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61500.00</w:t>
            </w:r>
          </w:p>
        </w:tc>
      </w:tr>
      <w:tr w14:paraId="6F76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53FE53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餐费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6C561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59084797">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19737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1AD77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00EA0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28000.00</w:t>
            </w:r>
          </w:p>
        </w:tc>
      </w:tr>
      <w:tr w14:paraId="5688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45691E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差旅费用（大巴）</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252DB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4D22263C">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585AB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0F9E41CF">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0557B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12000.00</w:t>
            </w:r>
          </w:p>
        </w:tc>
      </w:tr>
      <w:tr w14:paraId="7D26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07CECB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培训场地租赁费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33501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1279F102">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406DA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55C2E5E7">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5324B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30000.00</w:t>
            </w:r>
          </w:p>
        </w:tc>
      </w:tr>
      <w:tr w14:paraId="5C6D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7BE0EB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学校调研费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6A47E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4250.00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3CC5B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48C2BF34">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40AA8302">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196D5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8500.00</w:t>
            </w:r>
          </w:p>
        </w:tc>
      </w:tr>
      <w:tr w14:paraId="60ECD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613A95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意外保险费用</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145EA9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4788877F">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28485A00">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41983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4F351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500.00</w:t>
            </w:r>
          </w:p>
        </w:tc>
      </w:tr>
      <w:tr w14:paraId="1723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06" w:type="pct"/>
            <w:gridSpan w:val="5"/>
            <w:tcBorders>
              <w:top w:val="nil"/>
              <w:left w:val="single" w:color="000000" w:sz="8" w:space="0"/>
              <w:bottom w:val="single" w:color="000000" w:sz="8" w:space="0"/>
              <w:right w:val="single" w:color="000000" w:sz="8" w:space="0"/>
            </w:tcBorders>
            <w:shd w:val="clear" w:color="auto" w:fill="auto"/>
            <w:vAlign w:val="center"/>
          </w:tcPr>
          <w:p w14:paraId="4432F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合计（元）</w:t>
            </w:r>
          </w:p>
        </w:tc>
        <w:tc>
          <w:tcPr>
            <w:tcW w:w="893" w:type="pct"/>
            <w:tcBorders>
              <w:top w:val="nil"/>
              <w:left w:val="single" w:color="000000" w:sz="8" w:space="0"/>
              <w:bottom w:val="single" w:color="000000" w:sz="8" w:space="0"/>
              <w:right w:val="single" w:color="000000" w:sz="8" w:space="0"/>
            </w:tcBorders>
            <w:shd w:val="clear" w:color="auto" w:fill="auto"/>
            <w:vAlign w:val="center"/>
          </w:tcPr>
          <w:p w14:paraId="20045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192500.00</w:t>
            </w:r>
          </w:p>
        </w:tc>
      </w:tr>
    </w:tbl>
    <w:p w14:paraId="708DA038">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18" w:name="_Toc453948117"/>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另外：</w:t>
      </w:r>
    </w:p>
    <w:tbl>
      <w:tblPr>
        <w:tblStyle w:val="25"/>
        <w:tblW w:w="5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44"/>
        <w:gridCol w:w="1255"/>
        <w:gridCol w:w="1350"/>
      </w:tblGrid>
      <w:tr w14:paraId="3B82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244" w:type="dxa"/>
            <w:tcMar>
              <w:top w:w="60" w:type="dxa"/>
              <w:left w:w="120" w:type="dxa"/>
              <w:bottom w:w="60" w:type="dxa"/>
              <w:right w:w="120" w:type="dxa"/>
            </w:tcMar>
            <w:vAlign w:val="center"/>
          </w:tcPr>
          <w:p w14:paraId="350306DD">
            <w:pPr>
              <w:numPr>
                <w:ilvl w:val="0"/>
                <w:numId w:val="0"/>
              </w:numP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交通：680×2×</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w:t>
            </w:r>
          </w:p>
        </w:tc>
        <w:tc>
          <w:tcPr>
            <w:tcW w:w="1255" w:type="dxa"/>
            <w:tcMar>
              <w:top w:w="60" w:type="dxa"/>
              <w:left w:w="120" w:type="dxa"/>
              <w:bottom w:w="60" w:type="dxa"/>
              <w:right w:w="120" w:type="dxa"/>
            </w:tcMar>
            <w:vAlign w:val="center"/>
          </w:tcPr>
          <w:p w14:paraId="04FF8A0D">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68000.00</w:t>
            </w:r>
          </w:p>
        </w:tc>
        <w:tc>
          <w:tcPr>
            <w:tcW w:w="1350" w:type="dxa"/>
            <w:vMerge w:val="restart"/>
            <w:tcMar>
              <w:top w:w="60" w:type="dxa"/>
              <w:left w:w="120" w:type="dxa"/>
              <w:bottom w:w="60" w:type="dxa"/>
              <w:right w:w="120" w:type="dxa"/>
            </w:tcMar>
            <w:vAlign w:val="center"/>
          </w:tcPr>
          <w:p w14:paraId="1D8B829D">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86000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.00</w:t>
            </w:r>
          </w:p>
        </w:tc>
      </w:tr>
      <w:tr w14:paraId="4DA8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244" w:type="dxa"/>
            <w:tcMar>
              <w:top w:w="60" w:type="dxa"/>
              <w:left w:w="120" w:type="dxa"/>
              <w:bottom w:w="60" w:type="dxa"/>
              <w:right w:w="120" w:type="dxa"/>
            </w:tcMar>
            <w:vAlign w:val="center"/>
          </w:tcPr>
          <w:p w14:paraId="35CA9E1A">
            <w:pPr>
              <w:numPr>
                <w:ilvl w:val="0"/>
                <w:numId w:val="0"/>
              </w:numP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差旅：180×2×</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w:t>
            </w:r>
          </w:p>
        </w:tc>
        <w:tc>
          <w:tcPr>
            <w:tcW w:w="1255" w:type="dxa"/>
            <w:tcMar>
              <w:top w:w="60" w:type="dxa"/>
              <w:left w:w="120" w:type="dxa"/>
              <w:bottom w:w="60" w:type="dxa"/>
              <w:right w:w="120" w:type="dxa"/>
            </w:tcMar>
            <w:vAlign w:val="center"/>
          </w:tcPr>
          <w:p w14:paraId="225244F6">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18000.00</w:t>
            </w:r>
          </w:p>
        </w:tc>
        <w:tc>
          <w:tcPr>
            <w:tcW w:w="1350" w:type="dxa"/>
            <w:vMerge w:val="continue"/>
            <w:vAlign w:val="center"/>
          </w:tcPr>
          <w:p w14:paraId="61372077">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r>
    </w:tbl>
    <w:p w14:paraId="7DC0C979">
      <w:pPr>
        <w:spacing w:line="360" w:lineRule="auto"/>
        <w:rPr>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校外培训总额：278500.00元</w:t>
      </w:r>
    </w:p>
    <w:p w14:paraId="1DC8CDED">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2.成果奖培育：</w:t>
      </w:r>
      <w:r>
        <w:rPr>
          <w:rFonts w:hint="eastAsia" w:asciiTheme="minorEastAsia" w:hAnsiTheme="minorEastAsia" w:eastAsiaTheme="minorEastAsia" w:cstheme="minorEastAsia"/>
          <w:sz w:val="24"/>
          <w:szCs w:val="24"/>
          <w:highlight w:val="none"/>
          <w:lang w:val="en-US" w:eastAsia="zh-CN" w:bidi="ar"/>
        </w:rPr>
        <w:t>90780.00元</w:t>
      </w:r>
    </w:p>
    <w:p w14:paraId="77CD6C34">
      <w:pPr>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注：培训主题内容，可根据需求另议。</w:t>
      </w:r>
    </w:p>
    <w:p w14:paraId="2CAB0327">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3.中德专家培训：</w:t>
      </w:r>
      <w:r>
        <w:rPr>
          <w:rFonts w:hint="eastAsia" w:asciiTheme="minorEastAsia" w:hAnsiTheme="minorEastAsia" w:cstheme="minorEastAsia"/>
          <w:sz w:val="24"/>
          <w:szCs w:val="24"/>
          <w:highlight w:val="none"/>
          <w:lang w:val="en-US" w:eastAsia="zh-CN" w:bidi="ar"/>
        </w:rPr>
        <w:t>30720</w:t>
      </w:r>
      <w:r>
        <w:rPr>
          <w:rFonts w:hint="eastAsia" w:asciiTheme="minorEastAsia" w:hAnsiTheme="minorEastAsia" w:eastAsiaTheme="minorEastAsia" w:cstheme="minorEastAsia"/>
          <w:sz w:val="24"/>
          <w:szCs w:val="24"/>
          <w:highlight w:val="none"/>
          <w:lang w:val="en-US" w:eastAsia="zh-CN" w:bidi="ar"/>
        </w:rPr>
        <w:t>.00元</w:t>
      </w:r>
    </w:p>
    <w:p w14:paraId="7ABC5ECD">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注：培训主题内容，可根据需求另议。</w:t>
      </w:r>
      <w:bookmarkEnd w:id="18"/>
    </w:p>
    <w:p w14:paraId="5FF7C004">
      <w:pPr>
        <w:jc w:val="both"/>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23422A52">
      <w:pPr>
        <w:jc w:val="both"/>
        <w:rPr>
          <w:rFonts w:hint="default"/>
          <w:highlight w:val="none"/>
          <w:lang w:val="en-US" w:eastAsia="zh-CN"/>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附件5</w:t>
      </w:r>
    </w:p>
    <w:p w14:paraId="6DC434D0">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来宾市卫生学校2024年骨干教师能力提升培训班参训学员名单</w:t>
      </w:r>
    </w:p>
    <w:p w14:paraId="11CE91F4">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（50人，待定）</w:t>
      </w:r>
    </w:p>
    <w:p w14:paraId="7C7DE6DC">
      <w:pPr>
        <w:jc w:val="both"/>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3BFA951C">
      <w:pPr>
        <w:jc w:val="center"/>
        <w:rPr>
          <w:rFonts w:hint="eastAsia"/>
          <w:highlight w:val="none"/>
          <w:lang w:val="en-US" w:eastAsia="zh-CN"/>
        </w:rPr>
      </w:pPr>
    </w:p>
    <w:p w14:paraId="4146DC0D">
      <w:pPr>
        <w:rPr>
          <w:rFonts w:hint="eastAsia"/>
          <w:highlight w:val="none"/>
          <w:lang w:val="en-US" w:eastAsia="zh-CN"/>
        </w:rPr>
      </w:pPr>
    </w:p>
    <w:p w14:paraId="79E7CB5D">
      <w:pPr>
        <w:bidi w:val="0"/>
        <w:rPr>
          <w:rFonts w:hint="eastAsia"/>
          <w:lang w:val="en-US" w:eastAsia="zh-CN"/>
        </w:rPr>
      </w:pPr>
    </w:p>
    <w:p w14:paraId="20D1B835">
      <w:pPr>
        <w:bidi w:val="0"/>
        <w:jc w:val="center"/>
        <w:rPr>
          <w:rFonts w:hint="eastAsia"/>
          <w:b/>
          <w:bCs/>
          <w:sz w:val="28"/>
          <w:szCs w:val="28"/>
          <w:lang w:val="en-US" w:eastAsia="zh-CN"/>
        </w:rPr>
      </w:pPr>
      <w:bookmarkStart w:id="19" w:name="_Toc27988"/>
      <w:r>
        <w:rPr>
          <w:rFonts w:hint="eastAsia"/>
          <w:b/>
          <w:bCs/>
          <w:sz w:val="28"/>
          <w:szCs w:val="28"/>
          <w:lang w:val="en-US" w:eastAsia="zh-CN"/>
        </w:rPr>
        <w:t>7标段的商务条款</w:t>
      </w:r>
    </w:p>
    <w:p w14:paraId="239DBE8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一、服务期限及地点：</w:t>
      </w:r>
    </w:p>
    <w:p w14:paraId="27D5DC8A">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（一）校外培训时间及地点：</w:t>
      </w:r>
    </w:p>
    <w:p w14:paraId="331D1AF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2024年11月下旬-12月31日</w:t>
      </w:r>
      <w:r>
        <w:rPr>
          <w:rFonts w:hint="eastAsia" w:ascii="宋体" w:hAnsi="宋体" w:eastAsia="宋体" w:cs="宋体"/>
          <w:b w:val="0"/>
          <w:bCs w:val="0"/>
          <w:i w:val="0"/>
          <w:iCs w:val="0"/>
          <w:color w:val="auto"/>
          <w:kern w:val="0"/>
          <w:sz w:val="24"/>
          <w:szCs w:val="24"/>
          <w:highlight w:val="none"/>
          <w:u w:val="none"/>
          <w:lang w:val="en-US" w:eastAsia="zh-CN" w:bidi="ar"/>
        </w:rPr>
        <w:t>、南京</w:t>
      </w:r>
    </w:p>
    <w:p w14:paraId="2B21D15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（二）教学成果培育时间及地点：</w:t>
      </w:r>
    </w:p>
    <w:p w14:paraId="7D8590E4">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2024年11月下旬-12月31日</w:t>
      </w:r>
      <w:r>
        <w:rPr>
          <w:rFonts w:hint="eastAsia" w:ascii="宋体" w:hAnsi="宋体" w:eastAsia="宋体" w:cs="宋体"/>
          <w:b w:val="0"/>
          <w:bCs w:val="0"/>
          <w:i w:val="0"/>
          <w:iCs w:val="0"/>
          <w:color w:val="auto"/>
          <w:kern w:val="0"/>
          <w:sz w:val="24"/>
          <w:szCs w:val="24"/>
          <w:highlight w:val="none"/>
          <w:u w:val="none"/>
          <w:lang w:val="en-US" w:eastAsia="zh-CN" w:bidi="ar"/>
        </w:rPr>
        <w:t>、线上及线下，地点待定</w:t>
      </w:r>
    </w:p>
    <w:p w14:paraId="74B46B2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（三）中德专家培训时间及地点：</w:t>
      </w:r>
    </w:p>
    <w:p w14:paraId="254156A1">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2024年11月下旬-12月31日</w:t>
      </w:r>
      <w:r>
        <w:rPr>
          <w:rFonts w:hint="eastAsia" w:ascii="宋体" w:hAnsi="宋体" w:eastAsia="宋体" w:cs="宋体"/>
          <w:b w:val="0"/>
          <w:bCs w:val="0"/>
          <w:i w:val="0"/>
          <w:iCs w:val="0"/>
          <w:color w:val="auto"/>
          <w:kern w:val="0"/>
          <w:sz w:val="24"/>
          <w:szCs w:val="24"/>
          <w:highlight w:val="none"/>
          <w:u w:val="none"/>
          <w:lang w:val="en-US" w:eastAsia="zh-CN" w:bidi="ar"/>
        </w:rPr>
        <w:t>，线上</w:t>
      </w:r>
    </w:p>
    <w:p w14:paraId="5B89512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二、合同签订时间：自成交通知书发出之日起25日内。</w:t>
      </w:r>
    </w:p>
    <w:p w14:paraId="70276AD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付款方式：双方签订合同后，成交供应商提交经双方完善并确认的最终培训实施方案，上交相关培训材料并完成所有培训项目工作后，由采购方通知成交供应商提供请款报告、资金用款审批表和普通增值税发票等请款所需的材料，原则上三十个工作日内通过银行转账方式向成交供应商支付该项目全部合同金额。</w:t>
      </w:r>
    </w:p>
    <w:p w14:paraId="7237DCC3">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四、投标报价必须包含满足本次竞标全部采购需求所应提供的服务，以及伴随的货物（如有）的价格；包含竞标服务、货物的成本、运输（含保险）、技术服务、培训、税费、仪器设备租赁使用费（如有）等所有费用。</w:t>
      </w:r>
    </w:p>
    <w:p w14:paraId="159CDA7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D5A2567">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ab/>
      </w:r>
    </w:p>
    <w:p w14:paraId="65153E3D">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603C9CBC">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C5FDDC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234A9C5D">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52B6CF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00C8BDB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932047F">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94CCD4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C2DA9A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DC9B66A">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F49ACF7">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1B3AA4B1">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401BB22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AE78CE3">
      <w:pPr>
        <w:pStyle w:val="3"/>
        <w:rPr>
          <w:rFonts w:hint="eastAsia" w:eastAsia="宋体"/>
          <w:color w:val="auto"/>
          <w:sz w:val="48"/>
          <w:highlight w:val="none"/>
          <w:lang w:eastAsia="zh-CN"/>
        </w:rPr>
      </w:pPr>
      <w:r>
        <w:rPr>
          <w:color w:val="auto"/>
          <w:highlight w:val="none"/>
        </w:rPr>
        <w:t>第三</w:t>
      </w:r>
      <w:r>
        <w:rPr>
          <w:color w:val="auto"/>
          <w:spacing w:val="66"/>
          <w:highlight w:val="none"/>
        </w:rPr>
        <w:t>章 投</w:t>
      </w:r>
      <w:r>
        <w:rPr>
          <w:color w:val="auto"/>
          <w:highlight w:val="none"/>
        </w:rPr>
        <w:t>标人须</w:t>
      </w:r>
      <w:r>
        <w:rPr>
          <w:color w:val="auto"/>
          <w:spacing w:val="-10"/>
          <w:highlight w:val="none"/>
        </w:rPr>
        <w:t>知</w:t>
      </w:r>
      <w:bookmarkEnd w:id="19"/>
    </w:p>
    <w:tbl>
      <w:tblPr>
        <w:tblStyle w:val="26"/>
        <w:tblpPr w:leftFromText="180" w:rightFromText="180" w:vertAnchor="text" w:horzAnchor="page" w:tblpX="1224" w:tblpY="4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8596"/>
      </w:tblGrid>
      <w:tr w14:paraId="3C9D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3F848684">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序号</w:t>
            </w:r>
          </w:p>
        </w:tc>
        <w:tc>
          <w:tcPr>
            <w:tcW w:w="8596" w:type="dxa"/>
          </w:tcPr>
          <w:p w14:paraId="65D74AB1">
            <w:pPr>
              <w:spacing w:line="560" w:lineRule="exact"/>
              <w:jc w:val="center"/>
              <w:rPr>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内容、要求</w:t>
            </w:r>
          </w:p>
        </w:tc>
      </w:tr>
      <w:tr w14:paraId="375A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755A0B88">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8596" w:type="dxa"/>
          </w:tcPr>
          <w:p w14:paraId="2C99E89A">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投标人的资格要求详见</w:t>
            </w:r>
            <w:r>
              <w:rPr>
                <w:rFonts w:hint="eastAsia" w:ascii="仿宋" w:hAnsi="仿宋" w:eastAsia="仿宋" w:cs="仿宋"/>
                <w:color w:val="auto"/>
                <w:spacing w:val="-2"/>
                <w:w w:val="95"/>
                <w:sz w:val="32"/>
                <w:szCs w:val="32"/>
                <w:highlight w:val="none"/>
              </w:rPr>
              <w:t>“招标公告”。</w:t>
            </w:r>
          </w:p>
        </w:tc>
      </w:tr>
      <w:tr w14:paraId="0AE9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5DA534D8">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8596" w:type="dxa"/>
          </w:tcPr>
          <w:p w14:paraId="4ED61AE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本项目是否接受联合体投标：详见招标公告。</w:t>
            </w:r>
          </w:p>
        </w:tc>
      </w:tr>
      <w:tr w14:paraId="26D3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054E1D48">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8596" w:type="dxa"/>
          </w:tcPr>
          <w:p w14:paraId="597981A2">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本项目不组织现场考察。</w:t>
            </w:r>
          </w:p>
        </w:tc>
      </w:tr>
      <w:tr w14:paraId="309C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01B672B4">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8596" w:type="dxa"/>
          </w:tcPr>
          <w:p w14:paraId="175802A5">
            <w:pPr>
              <w:spacing w:line="560" w:lineRule="exact"/>
              <w:jc w:val="both"/>
              <w:rPr>
                <w:rFonts w:hint="eastAsia" w:ascii="仿宋" w:hAnsi="仿宋" w:eastAsia="仿宋" w:cs="仿宋"/>
                <w:color w:val="auto"/>
                <w:sz w:val="32"/>
                <w:szCs w:val="32"/>
                <w:highlight w:val="none"/>
                <w:lang w:eastAsia="zh-CN"/>
              </w:rPr>
            </w:pPr>
            <w:r>
              <w:rPr>
                <w:rFonts w:hint="eastAsia" w:ascii="仿宋" w:hAnsi="仿宋" w:eastAsia="仿宋" w:cs="仿宋"/>
                <w:strike w:val="0"/>
                <w:dstrike w:val="0"/>
                <w:color w:val="auto"/>
                <w:spacing w:val="-2"/>
                <w:w w:val="95"/>
                <w:sz w:val="32"/>
                <w:szCs w:val="32"/>
                <w:highlight w:val="none"/>
              </w:rPr>
              <w:t>本项目不允许分包。</w:t>
            </w:r>
          </w:p>
        </w:tc>
      </w:tr>
      <w:tr w14:paraId="4EAD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439C500">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8596" w:type="dxa"/>
          </w:tcPr>
          <w:p w14:paraId="186847D2">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报价文件：</w:t>
            </w:r>
          </w:p>
          <w:p w14:paraId="3C391BBF">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1.投标函（格式后附）；（必须提供，否则作无效投标处理）</w:t>
            </w:r>
          </w:p>
          <w:p w14:paraId="6C52836B">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2.开标一览表（格式后附）；（必须提供，否则作无效投标处理）</w:t>
            </w:r>
          </w:p>
          <w:p w14:paraId="194DC6A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3.投标报价明细表（格式后附）；（必须提供，否则作无效投标处理）</w:t>
            </w:r>
          </w:p>
          <w:p w14:paraId="191351B8">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4.投标人针对报价需要说明的其他文件和说明（格式自拟）。</w:t>
            </w:r>
          </w:p>
          <w:p w14:paraId="2DAB9C37">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资格证明文件：</w:t>
            </w:r>
          </w:p>
          <w:p w14:paraId="144B4DB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1.有效的营业执照副本复印件（必须提供，同时要加盖单位公章，不是三证合一的营业执照还必须提供有效的组织机构代码证副本、税务登记证副本复印件）；</w:t>
            </w:r>
          </w:p>
          <w:p w14:paraId="7EE3DBAB">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2.投标人依法缴纳税收的相关材料（</w:t>
            </w:r>
            <w:r>
              <w:rPr>
                <w:rFonts w:hint="eastAsia" w:ascii="仿宋" w:hAnsi="仿宋" w:eastAsia="仿宋" w:cs="仿宋"/>
                <w:color w:val="auto"/>
                <w:sz w:val="32"/>
                <w:szCs w:val="32"/>
                <w:highlight w:val="none"/>
                <w:lang w:eastAsia="zh-CN"/>
              </w:rPr>
              <w:t>2024年1月至今任意1个月</w:t>
            </w:r>
            <w:r>
              <w:rPr>
                <w:rFonts w:hint="eastAsia" w:ascii="仿宋" w:hAnsi="仿宋" w:eastAsia="仿宋" w:cs="仿宋"/>
                <w:color w:val="auto"/>
                <w:sz w:val="32"/>
                <w:szCs w:val="32"/>
                <w:highlight w:val="none"/>
              </w:rPr>
              <w:t>依法缴纳税收的凭据复印件；依法免税的供应商，必须提供相应文件证明其依法免税。从取得营业执照时间起到投标文件提交截止时间为止不足要求月数的，只需提供从取得营业执照起的依法缴纳税收相应证明文件）（必须提供，否则作无效投标处理）；</w:t>
            </w:r>
          </w:p>
          <w:p w14:paraId="1DB945F0">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3.投标人依法缴纳社会保障资金的相关材料（</w:t>
            </w:r>
            <w:r>
              <w:rPr>
                <w:rFonts w:hint="eastAsia" w:ascii="仿宋" w:hAnsi="仿宋" w:eastAsia="仿宋" w:cs="仿宋"/>
                <w:color w:val="auto"/>
                <w:sz w:val="32"/>
                <w:szCs w:val="32"/>
                <w:highlight w:val="none"/>
                <w:lang w:eastAsia="zh-CN"/>
              </w:rPr>
              <w:t>2024年1月至今任意1个月</w:t>
            </w:r>
            <w:r>
              <w:rPr>
                <w:rFonts w:hint="eastAsia" w:ascii="仿宋" w:hAnsi="仿宋" w:eastAsia="仿宋" w:cs="仿宋"/>
                <w:color w:val="auto"/>
                <w:sz w:val="32"/>
                <w:szCs w:val="32"/>
                <w:highlight w:val="none"/>
              </w:rPr>
              <w:t>社保缴纳证明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必须提供，否则作无效投标处理）；</w:t>
            </w:r>
          </w:p>
          <w:p w14:paraId="1A1B5DC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eastAsia="zh-CN"/>
              </w:rPr>
              <w:t>投标人2023年度财务报表（包含资产负债表、利润表）或2023年财务审计报告复印件（2023年以后成立的新公司应提供公司成立日之后的财务报表复印件）或招标公告日期之后投标人开户银行出具的银行资信证明</w:t>
            </w:r>
            <w:r>
              <w:rPr>
                <w:rFonts w:hint="eastAsia" w:ascii="仿宋" w:hAnsi="仿宋" w:eastAsia="仿宋" w:cs="仿宋"/>
                <w:color w:val="auto"/>
                <w:sz w:val="32"/>
                <w:szCs w:val="32"/>
                <w:highlight w:val="none"/>
              </w:rPr>
              <w:t>（必须提供，否则作无效投标处理）；</w:t>
            </w:r>
          </w:p>
          <w:p w14:paraId="4C8BE55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5.投标声明（格式后附）（必须提供，否则作无效投标处理）；</w:t>
            </w:r>
          </w:p>
          <w:p w14:paraId="136A30E1">
            <w:pPr>
              <w:spacing w:line="560" w:lineRule="exact"/>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中小企业声明函或者残疾人福利性单位声明函或者投标人属于监狱企业的证明材料原件扫描件（必须提供，否则作无效投标处理）</w:t>
            </w:r>
          </w:p>
          <w:p w14:paraId="18572B5C">
            <w:pPr>
              <w:spacing w:line="560" w:lineRule="exact"/>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7.投标人直接控股股东信息表及投标人直接管理关系信息表（加盖公章，必须提供，否则竞标无效）</w:t>
            </w:r>
          </w:p>
          <w:p w14:paraId="424061C0">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.除招标文件规定必须提供以外，投标人认为需要提供的其他证明材料。</w:t>
            </w:r>
          </w:p>
          <w:p w14:paraId="703BEF3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w:t>
            </w:r>
          </w:p>
          <w:p w14:paraId="7B59C558">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（1）以上标明“必须提供”的材料属于复印件的扫描件，必须加盖投标人电子公章，否则作无效投标处理。</w:t>
            </w:r>
          </w:p>
          <w:p w14:paraId="185647E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（2）投标声明必须加盖投标人电子公章，否则作无效投标处理。</w:t>
            </w:r>
          </w:p>
          <w:p w14:paraId="63923DF6">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商务文件：</w:t>
            </w:r>
          </w:p>
          <w:p w14:paraId="01245000">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1.无串通投标行为的承诺函（格式后附）（必须提供，否则作无效投标处理）；</w:t>
            </w:r>
          </w:p>
          <w:p w14:paraId="5D491E5A">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2.法定代表人（负责人）身份证明及法定代表人（负责人）有效身份证正反面复印件（格式后附）（必须提供，否则作无效投标处理）；</w:t>
            </w:r>
          </w:p>
          <w:p w14:paraId="416520B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3.有效的法定代表人（负责人）授权委托书及其委托代理人有效身份证正反面复印件（格式后附）（委托时必须提供，否则作无效投标处理）；</w:t>
            </w:r>
          </w:p>
          <w:p w14:paraId="53AD71B1">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4.商务条款偏离表（格式后附）（必须提供，否则作无效投标处理）；</w:t>
            </w:r>
          </w:p>
          <w:p w14:paraId="573F896A">
            <w:pPr>
              <w:spacing w:line="560" w:lineRule="exact"/>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5.售后服务方案（格式自拟）（必须提供，否则作无效投标处理）；</w:t>
            </w:r>
          </w:p>
          <w:p w14:paraId="6517A594">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6.投标人情况介绍（格式自拟）；</w:t>
            </w:r>
          </w:p>
          <w:p w14:paraId="70F59DE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.除招标文件规定必须提供以外，投标人认为需要提供的其他证明材料（格式自拟）。（投标人可根据“第二章 采购需求”及“第四章 评标方法及评标标准”提供有关证明材料）。</w:t>
            </w:r>
          </w:p>
          <w:p w14:paraId="7E37AAF7">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w:t>
            </w:r>
          </w:p>
          <w:p w14:paraId="57CEE795">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（1）法定代表人（负责人）授权委托书必须由法定代表人（负责人）及委托代理人签字，并加盖投标人电子公章，否则作无效投标处理。</w:t>
            </w:r>
          </w:p>
          <w:p w14:paraId="7074F446">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（2）以上标明“必须提供”的材料属于复印件的扫描件，必须加盖投标人电子公章，否则作无效投标处理。</w:t>
            </w:r>
          </w:p>
          <w:p w14:paraId="72D9D2F3">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技术文件：</w:t>
            </w:r>
          </w:p>
          <w:p w14:paraId="77936FE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需求偏离表（格式后附）（必须提供，否则作无效投标处理）；</w:t>
            </w:r>
          </w:p>
          <w:p w14:paraId="49A943B7">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2.项目实施方案（格式自拟）；</w:t>
            </w:r>
          </w:p>
          <w:p w14:paraId="6916547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3.设备性能、功能及配置方案（格式自拟）；</w:t>
            </w:r>
          </w:p>
          <w:p w14:paraId="7D463FE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4.项目实施人员一览表（格式后附）；</w:t>
            </w:r>
          </w:p>
          <w:p w14:paraId="3EF8F0B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5.投标人对本项目的合理化建议和改进措施（格式自拟）；</w:t>
            </w:r>
          </w:p>
          <w:p w14:paraId="134B5056">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6.除招标文件规定必须提供以外，投标人需要说明的其他文件和说明（格式自拟）。</w:t>
            </w:r>
          </w:p>
          <w:p w14:paraId="21BE87C7">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注：以上标明“必须提供”的材料属于复印件的扫描件，必须加盖投标人电子公章，否则作无效投标处理。</w:t>
            </w:r>
          </w:p>
        </w:tc>
      </w:tr>
      <w:tr w14:paraId="1FD9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F714D23">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8596" w:type="dxa"/>
          </w:tcPr>
          <w:p w14:paraId="0A979F5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投标报价是履行合同的最终价格，投标报价必须包括设备的所有费用，包括采购、运输、劳务、管理、利润、税金、保险、协调、安装、调试、培训、售后服务以及所有的不定因素的风险等。</w:t>
            </w:r>
          </w:p>
          <w:p w14:paraId="66AAE09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☑投标报价包含验收费用。</w:t>
            </w:r>
          </w:p>
        </w:tc>
      </w:tr>
      <w:tr w14:paraId="43F4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58723FE4">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p>
        </w:tc>
        <w:tc>
          <w:tcPr>
            <w:tcW w:w="8596" w:type="dxa"/>
          </w:tcPr>
          <w:p w14:paraId="16A8C06A">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投标有效期：自投标截止之日起 60 日。</w:t>
            </w:r>
          </w:p>
        </w:tc>
      </w:tr>
      <w:tr w14:paraId="78A2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3F16F83">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p>
        </w:tc>
        <w:tc>
          <w:tcPr>
            <w:tcW w:w="8596" w:type="dxa"/>
          </w:tcPr>
          <w:p w14:paraId="47B05097">
            <w:pPr>
              <w:spacing w:line="560" w:lineRule="exact"/>
              <w:jc w:val="both"/>
              <w:rPr>
                <w:rFonts w:ascii="仿宋" w:hAnsi="仿宋" w:eastAsia="仿宋" w:cs="仿宋"/>
                <w:color w:val="auto"/>
                <w:sz w:val="32"/>
                <w:szCs w:val="32"/>
                <w:highlight w:val="none"/>
              </w:rPr>
            </w:pPr>
            <w:r>
              <w:rPr>
                <w:rStyle w:val="47"/>
                <w:rFonts w:hint="eastAsia" w:ascii="仿宋" w:hAnsi="仿宋" w:eastAsia="仿宋"/>
                <w:b/>
                <w:bCs/>
                <w:color w:val="auto"/>
                <w:sz w:val="32"/>
                <w:szCs w:val="32"/>
                <w:highlight w:val="none"/>
              </w:rPr>
              <w:t>投标保证金：</w:t>
            </w:r>
            <w:r>
              <w:rPr>
                <w:rStyle w:val="47"/>
                <w:rFonts w:hint="eastAsia" w:ascii="仿宋" w:hAnsi="仿宋" w:eastAsia="仿宋"/>
                <w:color w:val="auto"/>
                <w:sz w:val="32"/>
                <w:szCs w:val="32"/>
                <w:highlight w:val="none"/>
              </w:rPr>
              <w:t>无要求</w:t>
            </w:r>
          </w:p>
        </w:tc>
      </w:tr>
      <w:tr w14:paraId="409A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27ED1ACE">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9</w:t>
            </w:r>
          </w:p>
        </w:tc>
        <w:tc>
          <w:tcPr>
            <w:tcW w:w="8596" w:type="dxa"/>
          </w:tcPr>
          <w:p w14:paraId="0C031CF7">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电子投标文件的编制要求：投标人应先安装“</w:t>
            </w:r>
            <w:r>
              <w:rPr>
                <w:rFonts w:hint="eastAsia" w:ascii="仿宋" w:hAnsi="仿宋" w:eastAsia="仿宋" w:cs="仿宋"/>
                <w:color w:val="auto"/>
                <w:spacing w:val="2"/>
                <w:w w:val="99"/>
                <w:sz w:val="32"/>
                <w:szCs w:val="32"/>
                <w:highlight w:val="none"/>
              </w:rPr>
              <w:t>广西政府采购云</w:t>
            </w:r>
            <w:r>
              <w:rPr>
                <w:rFonts w:hint="eastAsia" w:ascii="仿宋" w:hAnsi="仿宋" w:eastAsia="仿宋" w:cs="仿宋"/>
                <w:color w:val="auto"/>
                <w:sz w:val="32"/>
                <w:szCs w:val="32"/>
                <w:highlight w:val="none"/>
              </w:rPr>
              <w:t>电子投标客户端”，并按照本招标文件和“政府采购云平台”的要求，通过“</w:t>
            </w:r>
            <w:r>
              <w:rPr>
                <w:rFonts w:hint="eastAsia" w:ascii="仿宋" w:hAnsi="仿宋" w:eastAsia="仿宋" w:cs="仿宋"/>
                <w:color w:val="auto"/>
                <w:spacing w:val="2"/>
                <w:w w:val="99"/>
                <w:sz w:val="32"/>
                <w:szCs w:val="32"/>
                <w:highlight w:val="none"/>
              </w:rPr>
              <w:t>广西政府采购云</w:t>
            </w:r>
            <w:r>
              <w:rPr>
                <w:rFonts w:hint="eastAsia" w:ascii="仿宋" w:hAnsi="仿宋" w:eastAsia="仿宋" w:cs="仿宋"/>
                <w:color w:val="auto"/>
                <w:sz w:val="32"/>
                <w:szCs w:val="32"/>
                <w:highlight w:val="none"/>
              </w:rPr>
              <w:t>电子投标客户端”编制并加密投标文件，投标文件应按报价文件、资格证明文件、商务文件、技术文件分别编制，报价文件、资格证明文件分别生成电子文件，商务文件和技术文件按顺序合并生成电子文件。</w:t>
            </w:r>
          </w:p>
        </w:tc>
      </w:tr>
      <w:tr w14:paraId="747A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296E471D">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10</w:t>
            </w:r>
          </w:p>
        </w:tc>
        <w:tc>
          <w:tcPr>
            <w:tcW w:w="8596" w:type="dxa"/>
          </w:tcPr>
          <w:p w14:paraId="6E4FBBD9">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1.投标截止时间：详见招标公告</w:t>
            </w:r>
          </w:p>
          <w:p w14:paraId="721C4E17">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2.投标地点：详见招标公告</w:t>
            </w:r>
          </w:p>
        </w:tc>
      </w:tr>
      <w:tr w14:paraId="1D07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3F1C17A8">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11</w:t>
            </w:r>
          </w:p>
        </w:tc>
        <w:tc>
          <w:tcPr>
            <w:tcW w:w="8596" w:type="dxa"/>
          </w:tcPr>
          <w:p w14:paraId="3EBB66E3">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1.开标时间：详见招标公告</w:t>
            </w:r>
          </w:p>
          <w:p w14:paraId="68AD348C">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2.开标地点：详见招标公告</w:t>
            </w:r>
          </w:p>
        </w:tc>
      </w:tr>
      <w:tr w14:paraId="01CF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43351751">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12</w:t>
            </w:r>
          </w:p>
        </w:tc>
        <w:tc>
          <w:tcPr>
            <w:tcW w:w="8596" w:type="dxa"/>
          </w:tcPr>
          <w:p w14:paraId="06E901B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采购人或者采购代理机构在资格审查结束前，对投标人进行信用查询。</w:t>
            </w:r>
          </w:p>
          <w:p w14:paraId="62E513F4">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查询渠道：“信用中国”网站（www.creditchina.gov.cn) 、中国政府采购网（www.ccgp.gov.cn)。信用查询截止时点：资格审查结束前。</w:t>
            </w:r>
          </w:p>
          <w:p w14:paraId="1BF7E28B">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查询记录和证据留存方式：在查询网站中直接截图查询记录，查询记录的截图作为评审资料上传至</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z w:val="32"/>
                <w:szCs w:val="32"/>
                <w:highlight w:val="none"/>
              </w:rPr>
              <w:t>保存。</w:t>
            </w:r>
          </w:p>
          <w:p w14:paraId="538CC40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信用信息使用规则： 对在“ 信用中国” 网站（www.creditchina.gov.cn) 、中国政府采购网 (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w:t>
            </w:r>
          </w:p>
          <w:p w14:paraId="67C3E1B6">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记录查询，联合体成员存在不良信用记录的，视同联合体存在不良信用记录。</w:t>
            </w:r>
          </w:p>
        </w:tc>
      </w:tr>
      <w:tr w14:paraId="50FE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98724AF">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13</w:t>
            </w:r>
          </w:p>
        </w:tc>
        <w:tc>
          <w:tcPr>
            <w:tcW w:w="8596" w:type="dxa"/>
          </w:tcPr>
          <w:p w14:paraId="3164C55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评标委员会构成：本招标采购项目的评标委员会由采购人代表和评审专家组成，成员人数应当为5人以上（含5人）单数，其中专家人数不少于成员总数的三分之二。</w:t>
            </w:r>
          </w:p>
          <w:p w14:paraId="6663E99A">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评标专家确定方式：在监督管理部门设立的专家库中随机抽取。</w:t>
            </w:r>
          </w:p>
        </w:tc>
      </w:tr>
      <w:tr w14:paraId="3009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0817F6FB">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14</w:t>
            </w:r>
          </w:p>
        </w:tc>
        <w:tc>
          <w:tcPr>
            <w:tcW w:w="8596" w:type="dxa"/>
          </w:tcPr>
          <w:p w14:paraId="35A00722">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评标方法：综合评分法</w:t>
            </w:r>
          </w:p>
        </w:tc>
      </w:tr>
      <w:tr w14:paraId="19C0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C5E2F41">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15</w:t>
            </w:r>
          </w:p>
        </w:tc>
        <w:tc>
          <w:tcPr>
            <w:tcW w:w="8596" w:type="dxa"/>
          </w:tcPr>
          <w:p w14:paraId="1BB579ED">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商务条款评审中允许负偏离的条款数为 0 项。</w:t>
            </w:r>
          </w:p>
          <w:p w14:paraId="6E97E66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对招标文件中所有标注“</w:t>
            </w:r>
            <w:r>
              <w:rPr>
                <w:rFonts w:hint="eastAsia" w:ascii="宋体" w:hAnsi="宋体" w:eastAsia="宋体" w:cs="宋体"/>
                <w:sz w:val="21"/>
                <w:szCs w:val="21"/>
                <w:lang w:eastAsia="zh-CN"/>
              </w:rPr>
              <w:t>▲</w:t>
            </w:r>
            <w:r>
              <w:rPr>
                <w:rFonts w:hint="eastAsia" w:ascii="仿宋" w:hAnsi="仿宋" w:eastAsia="仿宋" w:cs="仿宋"/>
                <w:color w:val="auto"/>
                <w:sz w:val="32"/>
                <w:szCs w:val="32"/>
                <w:highlight w:val="none"/>
              </w:rPr>
              <w:t>”号的实质性条款要求响应均无负偏离。</w:t>
            </w:r>
          </w:p>
        </w:tc>
      </w:tr>
      <w:tr w14:paraId="4382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1762BCDF">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16</w:t>
            </w:r>
          </w:p>
        </w:tc>
        <w:tc>
          <w:tcPr>
            <w:tcW w:w="8596" w:type="dxa"/>
          </w:tcPr>
          <w:p w14:paraId="75924E2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履约保证金：</w:t>
            </w:r>
            <w:r>
              <w:rPr>
                <w:rFonts w:hint="eastAsia" w:ascii="仿宋" w:hAnsi="仿宋" w:eastAsia="仿宋" w:cs="仿宋"/>
                <w:color w:val="auto"/>
                <w:sz w:val="32"/>
                <w:szCs w:val="32"/>
                <w:highlight w:val="none"/>
                <w:lang w:eastAsia="zh-CN"/>
              </w:rPr>
              <w:t>详见采购需求</w:t>
            </w:r>
            <w:r>
              <w:rPr>
                <w:rFonts w:hint="eastAsia" w:ascii="仿宋" w:hAnsi="仿宋" w:eastAsia="仿宋" w:cs="仿宋"/>
                <w:color w:val="auto"/>
                <w:sz w:val="32"/>
                <w:szCs w:val="32"/>
                <w:highlight w:val="none"/>
              </w:rPr>
              <w:t>。</w:t>
            </w:r>
          </w:p>
        </w:tc>
      </w:tr>
      <w:tr w14:paraId="1523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7283322B">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17</w:t>
            </w:r>
          </w:p>
        </w:tc>
        <w:tc>
          <w:tcPr>
            <w:tcW w:w="8596" w:type="dxa"/>
          </w:tcPr>
          <w:p w14:paraId="73FC7024">
            <w:pPr>
              <w:pStyle w:val="48"/>
              <w:tabs>
                <w:tab w:val="left" w:pos="455"/>
              </w:tabs>
              <w:spacing w:line="560" w:lineRule="exact"/>
              <w:jc w:val="both"/>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中标公告及中标通知书</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14:paraId="2646017C">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中标公告</w:t>
            </w:r>
            <w:r>
              <w:rPr>
                <w:rStyle w:val="47"/>
                <w:rFonts w:hint="eastAsia" w:ascii="仿宋" w:hAnsi="仿宋" w:eastAsia="仿宋"/>
                <w:color w:val="auto"/>
                <w:sz w:val="32"/>
                <w:szCs w:val="32"/>
                <w:highlight w:val="none"/>
              </w:rPr>
              <w:t>的</w:t>
            </w:r>
            <w:r>
              <w:rPr>
                <w:rStyle w:val="47"/>
                <w:rFonts w:ascii="仿宋" w:hAnsi="仿宋" w:eastAsia="仿宋"/>
                <w:color w:val="auto"/>
                <w:sz w:val="32"/>
                <w:szCs w:val="32"/>
                <w:highlight w:val="none"/>
              </w:rPr>
              <w:t>同时采购代理机构向中标供应商发出中标通知书，中标供应商应自接到通知之日起3个工作日内，办理中标通知书领取手续。</w:t>
            </w:r>
          </w:p>
        </w:tc>
      </w:tr>
      <w:tr w14:paraId="332E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3DD5BD85">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18</w:t>
            </w:r>
          </w:p>
        </w:tc>
        <w:tc>
          <w:tcPr>
            <w:tcW w:w="8596" w:type="dxa"/>
          </w:tcPr>
          <w:p w14:paraId="594E980E">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签订合同时间</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中标通知书发出之日起25日内，应按规定与采购人签订合同。</w:t>
            </w:r>
          </w:p>
        </w:tc>
      </w:tr>
      <w:tr w14:paraId="0E49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C6DB6FC">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19</w:t>
            </w:r>
          </w:p>
        </w:tc>
        <w:tc>
          <w:tcPr>
            <w:tcW w:w="8596" w:type="dxa"/>
          </w:tcPr>
          <w:p w14:paraId="5AE32DE7">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合同备案存档</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供应商在政府采购合同双方自签订之日起1个工作日内将合同原件</w:t>
            </w:r>
            <w:r>
              <w:rPr>
                <w:rStyle w:val="47"/>
                <w:rFonts w:hint="eastAsia" w:ascii="仿宋" w:hAnsi="仿宋" w:eastAsia="仿宋"/>
                <w:color w:val="auto"/>
                <w:sz w:val="32"/>
                <w:szCs w:val="32"/>
                <w:highlight w:val="none"/>
              </w:rPr>
              <w:t>一份</w:t>
            </w:r>
            <w:r>
              <w:rPr>
                <w:rStyle w:val="47"/>
                <w:rFonts w:ascii="仿宋" w:hAnsi="仿宋" w:eastAsia="仿宋"/>
                <w:color w:val="auto"/>
                <w:sz w:val="32"/>
                <w:szCs w:val="32"/>
                <w:highlight w:val="none"/>
              </w:rPr>
              <w:t>交采购代理机构。</w:t>
            </w:r>
            <w:r>
              <w:rPr>
                <w:rFonts w:ascii="仿宋" w:hAnsi="仿宋" w:eastAsia="仿宋" w:cs="仿宋"/>
                <w:color w:val="auto"/>
                <w:sz w:val="32"/>
                <w:szCs w:val="32"/>
                <w:highlight w:val="none"/>
              </w:rPr>
              <w:t>采购人应当自政府采购合同签订之日起2个工作日内，将政府采购合同在省级以上人民政府财政部门指定的媒体上公告</w:t>
            </w:r>
            <w:r>
              <w:rPr>
                <w:rFonts w:hint="eastAsia" w:ascii="仿宋" w:hAnsi="仿宋" w:eastAsia="仿宋" w:cs="仿宋"/>
                <w:color w:val="auto"/>
                <w:sz w:val="32"/>
                <w:szCs w:val="32"/>
                <w:highlight w:val="none"/>
              </w:rPr>
              <w:t>。</w:t>
            </w:r>
          </w:p>
        </w:tc>
      </w:tr>
      <w:tr w14:paraId="6B27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12190743">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w:t>
            </w:r>
          </w:p>
        </w:tc>
        <w:tc>
          <w:tcPr>
            <w:tcW w:w="8596" w:type="dxa"/>
          </w:tcPr>
          <w:p w14:paraId="26E957B7">
            <w:pPr>
              <w:pStyle w:val="17"/>
              <w:snapToGrid w:val="0"/>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采购代理服务费：本项目招标代理服务费按发改价格[2015]299号文及桂价费[2011]55号文件（货物类）计取，投标人在报价时应充分考虑此项费用。</w:t>
            </w:r>
          </w:p>
          <w:p w14:paraId="27E2C47A">
            <w:pPr>
              <w:pStyle w:val="17"/>
              <w:snapToGrid w:val="0"/>
              <w:spacing w:line="560" w:lineRule="exact"/>
              <w:jc w:val="both"/>
              <w:rPr>
                <w:rStyle w:val="47"/>
                <w:rFonts w:ascii="仿宋" w:hAnsi="仿宋" w:eastAsia="仿宋"/>
                <w:color w:val="auto"/>
                <w:sz w:val="32"/>
                <w:szCs w:val="32"/>
                <w:highlight w:val="none"/>
              </w:rPr>
            </w:pPr>
            <w:r>
              <w:rPr>
                <w:rFonts w:hint="eastAsia" w:ascii="仿宋" w:hAnsi="仿宋" w:eastAsia="仿宋" w:cs="仿宋"/>
                <w:color w:val="auto"/>
                <w:sz w:val="32"/>
                <w:szCs w:val="32"/>
                <w:highlight w:val="none"/>
              </w:rPr>
              <w:t>代理服务收费标准：</w:t>
            </w:r>
          </w:p>
          <w:tbl>
            <w:tblPr>
              <w:tblStyle w:val="25"/>
              <w:tblW w:w="7313" w:type="dxa"/>
              <w:tblInd w:w="2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06"/>
              <w:gridCol w:w="1372"/>
              <w:gridCol w:w="1710"/>
              <w:gridCol w:w="1425"/>
            </w:tblGrid>
            <w:tr w14:paraId="5C26C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2806" w:type="dxa"/>
                  <w:tcBorders>
                    <w:top w:val="single" w:color="000000" w:sz="4" w:space="0"/>
                    <w:left w:val="single" w:color="000000" w:sz="4" w:space="0"/>
                    <w:bottom w:val="single" w:color="000000" w:sz="4" w:space="0"/>
                    <w:right w:val="single" w:color="000000" w:sz="4" w:space="0"/>
                  </w:tcBorders>
                </w:tcPr>
                <w:p w14:paraId="6454BD64">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427355</wp:posOffset>
                            </wp:positionV>
                            <wp:extent cx="1776095" cy="1156335"/>
                            <wp:effectExtent l="2540" t="3810" r="12065" b="20955"/>
                            <wp:wrapNone/>
                            <wp:docPr id="3" name="直线 5"/>
                            <wp:cNvGraphicFramePr/>
                            <a:graphic xmlns:a="http://schemas.openxmlformats.org/drawingml/2006/main">
                              <a:graphicData uri="http://schemas.microsoft.com/office/word/2010/wordprocessingShape">
                                <wps:wsp>
                                  <wps:cNvCnPr/>
                                  <wps:spPr>
                                    <a:xfrm>
                                      <a:off x="0" y="0"/>
                                      <a:ext cx="1776095" cy="11563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0.15pt;margin-top:33.65pt;height:91.05pt;width:139.85pt;z-index:251665408;mso-width-relative:page;mso-height-relative:page;" filled="f" stroked="t" coordsize="21600,21600" o:gfxdata="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pCw&#10;ddYAAAAHAQAADwAAAAAAAAABACAAAAAiAAAAZHJzL2Rvd25yZXYueG1sUEsBAhQAFAAAAAgAh07i&#10;QFcO9qnrAQAA4wMAAA4AAAAAAAAAAQAgAAAAJQEAAGRycy9lMm9Eb2MueG1sUEsFBgAAAAAGAAYA&#10;WQEAAIIFAAAAAA==&#10;">
                            <v:fill on="f" focussize="0,0"/>
                            <v:stroke color="#000000" joinstyle="round"/>
                            <v:imagedata o:title=""/>
                            <o:lock v:ext="edit" aspectratio="f"/>
                          </v:line>
                        </w:pict>
                      </mc:Fallback>
                    </mc:AlternateContent>
                  </w:r>
                  <w:r>
                    <w:rPr>
                      <w:rStyle w:val="47"/>
                      <w:rFonts w:ascii="仿宋" w:hAnsi="仿宋" w:eastAsia="仿宋" w:cs="仿宋"/>
                      <w:bCs/>
                      <w:color w:val="auto"/>
                      <w:sz w:val="32"/>
                      <w:szCs w:val="32"/>
                      <w:highlight w:val="none"/>
                    </w:rPr>
                    <w:t>代理服务费收费标准：</w:t>
                  </w:r>
                  <w:r>
                    <w:rPr>
                      <w:rStyle w:val="47"/>
                      <w:rFonts w:ascii="仿宋" w:hAnsi="仿宋" w:eastAsia="仿宋"/>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42545</wp:posOffset>
                            </wp:positionV>
                            <wp:extent cx="1784985" cy="747395"/>
                            <wp:effectExtent l="1905" t="4445" r="3810" b="10160"/>
                            <wp:wrapNone/>
                            <wp:docPr id="1" name="直线 4"/>
                            <wp:cNvGraphicFramePr/>
                            <a:graphic xmlns:a="http://schemas.openxmlformats.org/drawingml/2006/main">
                              <a:graphicData uri="http://schemas.microsoft.com/office/word/2010/wordprocessingShape">
                                <wps:wsp>
                                  <wps:cNvCnPr/>
                                  <wps:spPr>
                                    <a:xfrm>
                                      <a:off x="0" y="0"/>
                                      <a:ext cx="1784985" cy="7473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25pt;margin-top:3.35pt;height:58.85pt;width:140.55pt;z-index:251664384;mso-width-relative:page;mso-height-relative:page;" filled="f" stroked="t" coordsize="21600,21600" o:gfxdata="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hqUcXUAAAA&#10;BgEAAA8AAAAAAAAAAQAgAAAAIgAAAGRycy9kb3ducmV2LnhtbFBLAQIUABQAAAAIAIdO4kAvKfEA&#10;6AEAAOIDAAAOAAAAAAAAAAEAIAAAACMBAABkcnMvZTJvRG9jLnhtbFBLBQYAAAAABgAGAFkBAAB9&#10;BQAAAAA=&#10;">
                            <v:fill on="f" focussize="0,0"/>
                            <v:stroke color="#000000" joinstyle="round"/>
                            <v:imagedata o:title=""/>
                            <o:lock v:ext="edit" aspectratio="f"/>
                          </v:line>
                        </w:pict>
                      </mc:Fallback>
                    </mc:AlternateContent>
                  </w:r>
                  <w:r>
                    <w:rPr>
                      <w:rStyle w:val="47"/>
                      <w:rFonts w:ascii="仿宋" w:hAnsi="仿宋" w:eastAsia="仿宋"/>
                      <w:color w:val="auto"/>
                      <w:sz w:val="32"/>
                      <w:szCs w:val="32"/>
                      <w:highlight w:val="none"/>
                    </w:rPr>
                    <w:t>服务类型</w:t>
                  </w:r>
                </w:p>
                <w:p w14:paraId="046F87D4">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 xml:space="preserve">费率        </w:t>
                  </w:r>
                </w:p>
                <w:p w14:paraId="2F82FBBB">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中标金额（万元）</w:t>
                  </w:r>
                </w:p>
              </w:tc>
              <w:tc>
                <w:tcPr>
                  <w:tcW w:w="1372" w:type="dxa"/>
                  <w:tcBorders>
                    <w:top w:val="single" w:color="000000" w:sz="4" w:space="0"/>
                    <w:left w:val="single" w:color="000000" w:sz="4" w:space="0"/>
                    <w:bottom w:val="single" w:color="000000" w:sz="4" w:space="0"/>
                    <w:right w:val="single" w:color="000000" w:sz="4" w:space="0"/>
                  </w:tcBorders>
                  <w:vAlign w:val="center"/>
                </w:tcPr>
                <w:p w14:paraId="6090971D">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货物招标</w:t>
                  </w:r>
                </w:p>
              </w:tc>
              <w:tc>
                <w:tcPr>
                  <w:tcW w:w="1710" w:type="dxa"/>
                  <w:tcBorders>
                    <w:top w:val="single" w:color="000000" w:sz="4" w:space="0"/>
                    <w:left w:val="single" w:color="000000" w:sz="4" w:space="0"/>
                    <w:bottom w:val="single" w:color="000000" w:sz="4" w:space="0"/>
                    <w:right w:val="single" w:color="000000" w:sz="4" w:space="0"/>
                  </w:tcBorders>
                  <w:vAlign w:val="center"/>
                </w:tcPr>
                <w:p w14:paraId="2640D126">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服务招标</w:t>
                  </w:r>
                </w:p>
              </w:tc>
              <w:tc>
                <w:tcPr>
                  <w:tcW w:w="1425" w:type="dxa"/>
                  <w:tcBorders>
                    <w:top w:val="single" w:color="000000" w:sz="4" w:space="0"/>
                    <w:left w:val="single" w:color="000000" w:sz="4" w:space="0"/>
                    <w:bottom w:val="single" w:color="000000" w:sz="4" w:space="0"/>
                    <w:right w:val="single" w:color="000000" w:sz="4" w:space="0"/>
                  </w:tcBorders>
                  <w:vAlign w:val="center"/>
                </w:tcPr>
                <w:p w14:paraId="7781DEEF">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工程招标</w:t>
                  </w:r>
                </w:p>
              </w:tc>
            </w:tr>
            <w:tr w14:paraId="12932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806" w:type="dxa"/>
                  <w:tcBorders>
                    <w:top w:val="single" w:color="000000" w:sz="4" w:space="0"/>
                    <w:left w:val="single" w:color="000000" w:sz="4" w:space="0"/>
                    <w:bottom w:val="single" w:color="000000" w:sz="4" w:space="0"/>
                    <w:right w:val="single" w:color="000000" w:sz="4" w:space="0"/>
                  </w:tcBorders>
                </w:tcPr>
                <w:p w14:paraId="48246F56">
                  <w:pPr>
                    <w:pStyle w:val="48"/>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100以下</w:t>
                  </w:r>
                </w:p>
              </w:tc>
              <w:tc>
                <w:tcPr>
                  <w:tcW w:w="1372" w:type="dxa"/>
                  <w:tcBorders>
                    <w:top w:val="single" w:color="000000" w:sz="4" w:space="0"/>
                    <w:left w:val="single" w:color="000000" w:sz="4" w:space="0"/>
                    <w:bottom w:val="single" w:color="000000" w:sz="4" w:space="0"/>
                    <w:right w:val="single" w:color="000000" w:sz="4" w:space="0"/>
                  </w:tcBorders>
                  <w:vAlign w:val="center"/>
                </w:tcPr>
                <w:p w14:paraId="2B392535">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1.50%</w:t>
                  </w:r>
                </w:p>
              </w:tc>
              <w:tc>
                <w:tcPr>
                  <w:tcW w:w="1710" w:type="dxa"/>
                  <w:tcBorders>
                    <w:top w:val="single" w:color="000000" w:sz="4" w:space="0"/>
                    <w:left w:val="single" w:color="000000" w:sz="4" w:space="0"/>
                    <w:bottom w:val="single" w:color="000000" w:sz="4" w:space="0"/>
                    <w:right w:val="single" w:color="000000" w:sz="4" w:space="0"/>
                  </w:tcBorders>
                  <w:vAlign w:val="center"/>
                </w:tcPr>
                <w:p w14:paraId="7FD1900C">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1.50%</w:t>
                  </w:r>
                </w:p>
              </w:tc>
              <w:tc>
                <w:tcPr>
                  <w:tcW w:w="1425" w:type="dxa"/>
                  <w:tcBorders>
                    <w:top w:val="single" w:color="000000" w:sz="4" w:space="0"/>
                    <w:left w:val="single" w:color="000000" w:sz="4" w:space="0"/>
                    <w:bottom w:val="single" w:color="000000" w:sz="4" w:space="0"/>
                    <w:right w:val="single" w:color="000000" w:sz="4" w:space="0"/>
                  </w:tcBorders>
                  <w:vAlign w:val="center"/>
                </w:tcPr>
                <w:p w14:paraId="0A4DE32C">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1.0%</w:t>
                  </w:r>
                </w:p>
              </w:tc>
            </w:tr>
            <w:tr w14:paraId="34E09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806" w:type="dxa"/>
                  <w:tcBorders>
                    <w:top w:val="single" w:color="000000" w:sz="4" w:space="0"/>
                    <w:left w:val="single" w:color="000000" w:sz="4" w:space="0"/>
                    <w:bottom w:val="single" w:color="000000" w:sz="4" w:space="0"/>
                    <w:right w:val="single" w:color="000000" w:sz="4" w:space="0"/>
                  </w:tcBorders>
                </w:tcPr>
                <w:p w14:paraId="2D45E46E">
                  <w:pPr>
                    <w:pStyle w:val="48"/>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100-500</w:t>
                  </w:r>
                </w:p>
              </w:tc>
              <w:tc>
                <w:tcPr>
                  <w:tcW w:w="1372" w:type="dxa"/>
                  <w:tcBorders>
                    <w:top w:val="single" w:color="000000" w:sz="4" w:space="0"/>
                    <w:left w:val="single" w:color="000000" w:sz="4" w:space="0"/>
                    <w:bottom w:val="single" w:color="000000" w:sz="4" w:space="0"/>
                    <w:right w:val="single" w:color="000000" w:sz="4" w:space="0"/>
                  </w:tcBorders>
                  <w:vAlign w:val="center"/>
                </w:tcPr>
                <w:p w14:paraId="14DDA4F4">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1.1%</w:t>
                  </w:r>
                </w:p>
              </w:tc>
              <w:tc>
                <w:tcPr>
                  <w:tcW w:w="1710" w:type="dxa"/>
                  <w:tcBorders>
                    <w:top w:val="single" w:color="000000" w:sz="4" w:space="0"/>
                    <w:left w:val="single" w:color="000000" w:sz="4" w:space="0"/>
                    <w:bottom w:val="single" w:color="000000" w:sz="4" w:space="0"/>
                    <w:right w:val="single" w:color="000000" w:sz="4" w:space="0"/>
                  </w:tcBorders>
                  <w:vAlign w:val="center"/>
                </w:tcPr>
                <w:p w14:paraId="67D69037">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0.8%</w:t>
                  </w:r>
                </w:p>
              </w:tc>
              <w:tc>
                <w:tcPr>
                  <w:tcW w:w="1425" w:type="dxa"/>
                  <w:tcBorders>
                    <w:top w:val="single" w:color="000000" w:sz="4" w:space="0"/>
                    <w:left w:val="single" w:color="000000" w:sz="4" w:space="0"/>
                    <w:bottom w:val="single" w:color="000000" w:sz="4" w:space="0"/>
                    <w:right w:val="single" w:color="000000" w:sz="4" w:space="0"/>
                  </w:tcBorders>
                  <w:vAlign w:val="center"/>
                </w:tcPr>
                <w:p w14:paraId="7E357EF1">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0.7%</w:t>
                  </w:r>
                </w:p>
              </w:tc>
            </w:tr>
            <w:tr w14:paraId="3C731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806" w:type="dxa"/>
                  <w:tcBorders>
                    <w:top w:val="single" w:color="000000" w:sz="4" w:space="0"/>
                    <w:left w:val="single" w:color="000000" w:sz="4" w:space="0"/>
                    <w:bottom w:val="single" w:color="000000" w:sz="4" w:space="0"/>
                    <w:right w:val="single" w:color="000000" w:sz="4" w:space="0"/>
                  </w:tcBorders>
                </w:tcPr>
                <w:p w14:paraId="56A984BE">
                  <w:pPr>
                    <w:pStyle w:val="48"/>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c>
                <w:tcPr>
                  <w:tcW w:w="1372" w:type="dxa"/>
                  <w:tcBorders>
                    <w:top w:val="single" w:color="000000" w:sz="4" w:space="0"/>
                    <w:left w:val="single" w:color="000000" w:sz="4" w:space="0"/>
                    <w:bottom w:val="single" w:color="000000" w:sz="4" w:space="0"/>
                    <w:right w:val="single" w:color="000000" w:sz="4" w:space="0"/>
                  </w:tcBorders>
                </w:tcPr>
                <w:p w14:paraId="0B3EE118">
                  <w:pPr>
                    <w:pStyle w:val="48"/>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c>
                <w:tcPr>
                  <w:tcW w:w="1710" w:type="dxa"/>
                  <w:tcBorders>
                    <w:top w:val="single" w:color="000000" w:sz="4" w:space="0"/>
                    <w:left w:val="single" w:color="000000" w:sz="4" w:space="0"/>
                    <w:bottom w:val="single" w:color="000000" w:sz="4" w:space="0"/>
                    <w:right w:val="single" w:color="000000" w:sz="4" w:space="0"/>
                  </w:tcBorders>
                </w:tcPr>
                <w:p w14:paraId="7D228FF2">
                  <w:pPr>
                    <w:pStyle w:val="48"/>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c>
                <w:tcPr>
                  <w:tcW w:w="1425" w:type="dxa"/>
                  <w:tcBorders>
                    <w:top w:val="single" w:color="000000" w:sz="4" w:space="0"/>
                    <w:left w:val="single" w:color="000000" w:sz="4" w:space="0"/>
                    <w:bottom w:val="single" w:color="000000" w:sz="4" w:space="0"/>
                    <w:right w:val="single" w:color="000000" w:sz="4" w:space="0"/>
                  </w:tcBorders>
                </w:tcPr>
                <w:p w14:paraId="071DF93C">
                  <w:pPr>
                    <w:pStyle w:val="48"/>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r>
          </w:tbl>
          <w:p w14:paraId="153987CF">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注：招标代理服务费按差额定率累进法计算。</w:t>
            </w:r>
          </w:p>
        </w:tc>
      </w:tr>
      <w:tr w14:paraId="7951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79AD038E">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21</w:t>
            </w:r>
          </w:p>
        </w:tc>
        <w:tc>
          <w:tcPr>
            <w:tcW w:w="8596" w:type="dxa"/>
          </w:tcPr>
          <w:p w14:paraId="5DE831AA">
            <w:pPr>
              <w:spacing w:line="560" w:lineRule="exact"/>
              <w:jc w:val="both"/>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解释权</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本招标文件是根据《中华人民共和国政府采购法》、《中华人民共和国政府采购法实施条例》及</w:t>
            </w:r>
            <w:r>
              <w:rPr>
                <w:rStyle w:val="28"/>
                <w:rFonts w:ascii="仿宋" w:hAnsi="仿宋" w:eastAsia="仿宋" w:cs="仿宋"/>
                <w:b w:val="0"/>
                <w:color w:val="auto"/>
                <w:sz w:val="32"/>
                <w:szCs w:val="32"/>
                <w:highlight w:val="none"/>
              </w:rPr>
              <w:t>财政部令第87号</w:t>
            </w:r>
            <w:r>
              <w:rPr>
                <w:rStyle w:val="47"/>
                <w:rFonts w:ascii="仿宋" w:hAnsi="仿宋" w:eastAsia="仿宋"/>
                <w:color w:val="auto"/>
                <w:sz w:val="32"/>
                <w:szCs w:val="32"/>
                <w:highlight w:val="none"/>
              </w:rPr>
              <w:t>《政府采购货物和服务招标投标管理办法》等相关规定编制，本招标文件的解释权属于采购代理机构。</w:t>
            </w:r>
          </w:p>
        </w:tc>
      </w:tr>
      <w:tr w14:paraId="4107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41A9ABDE">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22</w:t>
            </w:r>
          </w:p>
        </w:tc>
        <w:tc>
          <w:tcPr>
            <w:tcW w:w="8596" w:type="dxa"/>
          </w:tcPr>
          <w:p w14:paraId="1AD25B8C">
            <w:pPr>
              <w:spacing w:line="560" w:lineRule="exact"/>
              <w:jc w:val="both"/>
              <w:rPr>
                <w:rStyle w:val="47"/>
                <w:rFonts w:ascii="仿宋" w:hAnsi="仿宋" w:eastAsia="仿宋"/>
                <w:color w:val="auto"/>
                <w:sz w:val="32"/>
                <w:szCs w:val="32"/>
                <w:highlight w:val="none"/>
              </w:rPr>
            </w:pPr>
            <w:r>
              <w:rPr>
                <w:rStyle w:val="47"/>
                <w:rFonts w:hint="eastAsia" w:ascii="仿宋" w:hAnsi="仿宋" w:eastAsia="仿宋"/>
                <w:color w:val="auto"/>
                <w:kern w:val="1"/>
                <w:sz w:val="32"/>
                <w:szCs w:val="32"/>
                <w:highlight w:val="none"/>
              </w:rPr>
              <w:t>采购方式：公开招标</w:t>
            </w:r>
          </w:p>
        </w:tc>
      </w:tr>
      <w:tr w14:paraId="1278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7B37AAE4">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23</w:t>
            </w:r>
          </w:p>
        </w:tc>
        <w:tc>
          <w:tcPr>
            <w:tcW w:w="8596" w:type="dxa"/>
          </w:tcPr>
          <w:p w14:paraId="5D81B3FF">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资金来源：</w:t>
            </w:r>
            <w:r>
              <w:rPr>
                <w:rStyle w:val="47"/>
                <w:rFonts w:hint="eastAsia" w:ascii="仿宋" w:hAnsi="仿宋" w:eastAsia="仿宋"/>
                <w:color w:val="auto"/>
                <w:kern w:val="1"/>
                <w:sz w:val="32"/>
                <w:szCs w:val="32"/>
                <w:highlight w:val="none"/>
                <w:lang w:eastAsia="zh-CN"/>
              </w:rPr>
              <w:t>财政资金</w:t>
            </w:r>
            <w:r>
              <w:rPr>
                <w:rStyle w:val="47"/>
                <w:rFonts w:hint="eastAsia" w:ascii="仿宋" w:hAnsi="仿宋" w:eastAsia="仿宋"/>
                <w:color w:val="auto"/>
                <w:kern w:val="1"/>
                <w:sz w:val="32"/>
                <w:szCs w:val="32"/>
                <w:highlight w:val="none"/>
              </w:rPr>
              <w:t>。</w:t>
            </w:r>
          </w:p>
        </w:tc>
      </w:tr>
      <w:tr w14:paraId="5763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4C0ED71A">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24</w:t>
            </w:r>
          </w:p>
        </w:tc>
        <w:tc>
          <w:tcPr>
            <w:tcW w:w="8596" w:type="dxa"/>
          </w:tcPr>
          <w:p w14:paraId="7261A33B">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接收质疑函方式：以书面形式</w:t>
            </w:r>
          </w:p>
          <w:p w14:paraId="6A5D7C64">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（1）广西龙建工程管理有限公司（采购代理机构），联系电话：0772-4280129，通讯地址：来宾市政和路北88号硅谷大厦3楼</w:t>
            </w:r>
          </w:p>
          <w:p w14:paraId="039EF8F1">
            <w:pPr>
              <w:spacing w:line="560" w:lineRule="exact"/>
              <w:jc w:val="both"/>
              <w:rPr>
                <w:rStyle w:val="47"/>
                <w:rFonts w:hint="eastAsia" w:ascii="仿宋" w:hAnsi="仿宋" w:eastAsia="仿宋"/>
                <w:color w:val="auto"/>
                <w:kern w:val="1"/>
                <w:sz w:val="32"/>
                <w:szCs w:val="32"/>
                <w:highlight w:val="none"/>
                <w:lang w:eastAsia="zh-CN"/>
              </w:rPr>
            </w:pPr>
            <w:r>
              <w:rPr>
                <w:rStyle w:val="47"/>
                <w:rFonts w:hint="eastAsia" w:ascii="仿宋" w:hAnsi="仿宋" w:eastAsia="仿宋"/>
                <w:color w:val="auto"/>
                <w:kern w:val="1"/>
                <w:sz w:val="32"/>
                <w:szCs w:val="32"/>
                <w:highlight w:val="none"/>
              </w:rPr>
              <w:t>（2）</w:t>
            </w:r>
            <w:r>
              <w:rPr>
                <w:rStyle w:val="47"/>
                <w:rFonts w:hint="eastAsia" w:ascii="仿宋" w:hAnsi="仿宋" w:eastAsia="仿宋"/>
                <w:color w:val="auto"/>
                <w:kern w:val="1"/>
                <w:sz w:val="32"/>
                <w:szCs w:val="32"/>
                <w:highlight w:val="none"/>
                <w:lang w:eastAsia="zh-CN"/>
              </w:rPr>
              <w:t>来宾市卫生学校（来宾市卫生干部培训中心）</w:t>
            </w:r>
            <w:r>
              <w:rPr>
                <w:rStyle w:val="47"/>
                <w:rFonts w:hint="eastAsia" w:ascii="仿宋" w:hAnsi="仿宋" w:eastAsia="仿宋"/>
                <w:color w:val="auto"/>
                <w:kern w:val="1"/>
                <w:sz w:val="32"/>
                <w:szCs w:val="32"/>
                <w:highlight w:val="none"/>
              </w:rPr>
              <w:t>（采购人），联系电话：</w:t>
            </w:r>
            <w:r>
              <w:rPr>
                <w:rStyle w:val="47"/>
                <w:rFonts w:hint="eastAsia" w:ascii="仿宋" w:hAnsi="仿宋" w:eastAsia="仿宋"/>
                <w:color w:val="auto"/>
                <w:kern w:val="1"/>
                <w:sz w:val="32"/>
                <w:szCs w:val="32"/>
                <w:highlight w:val="none"/>
                <w:lang w:eastAsia="zh-CN"/>
              </w:rPr>
              <w:t>何老师0772-4211028</w:t>
            </w:r>
            <w:r>
              <w:rPr>
                <w:rStyle w:val="47"/>
                <w:rFonts w:hint="eastAsia" w:ascii="仿宋" w:hAnsi="仿宋" w:eastAsia="仿宋"/>
                <w:color w:val="auto"/>
                <w:kern w:val="1"/>
                <w:sz w:val="32"/>
                <w:szCs w:val="32"/>
                <w:highlight w:val="none"/>
              </w:rPr>
              <w:t>，通讯地址：</w:t>
            </w:r>
            <w:r>
              <w:rPr>
                <w:rStyle w:val="47"/>
                <w:rFonts w:hint="eastAsia" w:ascii="仿宋" w:hAnsi="仿宋" w:eastAsia="仿宋"/>
                <w:color w:val="auto"/>
                <w:kern w:val="1"/>
                <w:sz w:val="32"/>
                <w:szCs w:val="32"/>
                <w:highlight w:val="none"/>
                <w:lang w:eastAsia="zh-CN"/>
              </w:rPr>
              <w:t>来宾市华侨大道水韵路68号</w:t>
            </w:r>
          </w:p>
          <w:p w14:paraId="47067CCB">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质疑办理业务时间（北京时间）：每天8时00分到12时00分，15时00分到18时00分，业务时间以外、双休日和法定节假日不办理业务。</w:t>
            </w:r>
          </w:p>
        </w:tc>
      </w:tr>
    </w:tbl>
    <w:p w14:paraId="3969614B">
      <w:pPr>
        <w:pStyle w:val="4"/>
        <w:rPr>
          <w:color w:val="auto"/>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C181591">
      <w:pPr>
        <w:pStyle w:val="6"/>
        <w:spacing w:line="560" w:lineRule="exact"/>
        <w:ind w:left="0" w:right="0"/>
        <w:rPr>
          <w:rFonts w:ascii="仿宋" w:hAnsi="仿宋" w:eastAsia="仿宋" w:cs="仿宋"/>
          <w:color w:val="auto"/>
          <w:spacing w:val="-2"/>
          <w:highlight w:val="none"/>
        </w:rPr>
      </w:pPr>
      <w:r>
        <w:rPr>
          <w:rFonts w:hint="eastAsia" w:ascii="仿宋" w:hAnsi="仿宋" w:eastAsia="仿宋" w:cs="仿宋"/>
          <w:color w:val="auto"/>
          <w:spacing w:val="-2"/>
          <w:highlight w:val="none"/>
        </w:rPr>
        <w:t>投标人须知正文</w:t>
      </w:r>
    </w:p>
    <w:p w14:paraId="5818879E">
      <w:pPr>
        <w:pStyle w:val="6"/>
        <w:spacing w:line="560" w:lineRule="exact"/>
        <w:ind w:left="0" w:right="0"/>
        <w:rPr>
          <w:rFonts w:ascii="仿宋" w:hAnsi="仿宋" w:eastAsia="仿宋" w:cs="仿宋"/>
          <w:color w:val="auto"/>
          <w:highlight w:val="none"/>
        </w:rPr>
      </w:pPr>
      <w:bookmarkStart w:id="20" w:name="_Toc12366"/>
      <w:r>
        <w:rPr>
          <w:rFonts w:hint="eastAsia" w:ascii="仿宋" w:hAnsi="仿宋" w:eastAsia="仿宋" w:cs="仿宋"/>
          <w:color w:val="auto"/>
          <w:highlight w:val="none"/>
        </w:rPr>
        <w:t>一、</w:t>
      </w:r>
      <w:r>
        <w:rPr>
          <w:rFonts w:hint="eastAsia" w:ascii="仿宋" w:hAnsi="仿宋" w:eastAsia="仿宋" w:cs="仿宋"/>
          <w:color w:val="auto"/>
          <w:spacing w:val="26"/>
          <w:highlight w:val="none"/>
        </w:rPr>
        <w:t>总 则</w:t>
      </w:r>
      <w:bookmarkEnd w:id="20"/>
    </w:p>
    <w:p w14:paraId="17C71454">
      <w:pPr>
        <w:pStyle w:val="11"/>
        <w:tabs>
          <w:tab w:val="left" w:pos="1137"/>
        </w:tabs>
        <w:spacing w:line="560" w:lineRule="exact"/>
        <w:ind w:left="-245" w:firstLine="916" w:firstLineChars="300"/>
        <w:rPr>
          <w:rFonts w:ascii="仿宋" w:hAnsi="仿宋" w:eastAsia="仿宋" w:cs="仿宋"/>
          <w:color w:val="auto"/>
          <w:sz w:val="32"/>
          <w:szCs w:val="32"/>
          <w:highlight w:val="none"/>
        </w:rPr>
      </w:pPr>
      <w:bookmarkStart w:id="21" w:name="_Toc24340"/>
      <w:r>
        <w:rPr>
          <w:rFonts w:hint="eastAsia" w:ascii="仿宋" w:hAnsi="仿宋" w:eastAsia="仿宋" w:cs="仿宋"/>
          <w:color w:val="auto"/>
          <w:w w:val="95"/>
          <w:sz w:val="32"/>
          <w:szCs w:val="32"/>
          <w:highlight w:val="none"/>
        </w:rPr>
        <w:t>1.适用范</w:t>
      </w:r>
      <w:r>
        <w:rPr>
          <w:rFonts w:hint="eastAsia" w:ascii="仿宋" w:hAnsi="仿宋" w:eastAsia="仿宋" w:cs="仿宋"/>
          <w:color w:val="auto"/>
          <w:spacing w:val="-10"/>
          <w:w w:val="95"/>
          <w:sz w:val="32"/>
          <w:szCs w:val="32"/>
          <w:highlight w:val="none"/>
        </w:rPr>
        <w:t>围</w:t>
      </w:r>
      <w:bookmarkEnd w:id="21"/>
    </w:p>
    <w:p w14:paraId="52B7D3F4">
      <w:pPr>
        <w:pStyle w:val="45"/>
        <w:tabs>
          <w:tab w:val="left" w:pos="1260"/>
        </w:tabs>
        <w:spacing w:line="560" w:lineRule="exact"/>
        <w:ind w:left="0" w:firstLine="628"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1.1适用法律：本项目采购人、采购代理机构、投标人、评标委员会的相关行为均受《中华人民共和国政府采购法》、《中华人民共和国政府采购法实施条例》、</w:t>
      </w:r>
      <w:r>
        <w:rPr>
          <w:rStyle w:val="28"/>
          <w:rFonts w:ascii="仿宋" w:hAnsi="仿宋" w:eastAsia="仿宋" w:cs="仿宋"/>
          <w:b w:val="0"/>
          <w:color w:val="auto"/>
          <w:sz w:val="32"/>
          <w:szCs w:val="32"/>
          <w:highlight w:val="none"/>
        </w:rPr>
        <w:t>财政部令第87号</w:t>
      </w:r>
      <w:r>
        <w:rPr>
          <w:rStyle w:val="47"/>
          <w:rFonts w:ascii="仿宋" w:hAnsi="仿宋" w:eastAsia="仿宋"/>
          <w:color w:val="auto"/>
          <w:sz w:val="32"/>
          <w:szCs w:val="32"/>
          <w:highlight w:val="none"/>
        </w:rPr>
        <w:t>《政府采购货物和服务招标投标管理办法》</w:t>
      </w:r>
      <w:r>
        <w:rPr>
          <w:rFonts w:hint="eastAsia" w:ascii="仿宋" w:hAnsi="仿宋" w:eastAsia="仿宋" w:cs="仿宋"/>
          <w:color w:val="auto"/>
          <w:spacing w:val="-1"/>
          <w:w w:val="99"/>
          <w:sz w:val="32"/>
          <w:szCs w:val="32"/>
          <w:highlight w:val="none"/>
        </w:rPr>
        <w:t>及本项目本级和上级财政部门政府采购有关规定的约束和保护。</w:t>
      </w:r>
    </w:p>
    <w:p w14:paraId="1FDF36B8">
      <w:pPr>
        <w:pStyle w:val="45"/>
        <w:tabs>
          <w:tab w:val="left" w:pos="1260"/>
        </w:tabs>
        <w:spacing w:line="560" w:lineRule="exact"/>
        <w:ind w:left="0"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1.2本招标文件适用于本项目的所有采购程序和环节（法律、法规另有规定的，从其规定）</w:t>
      </w:r>
      <w:r>
        <w:rPr>
          <w:rFonts w:hint="eastAsia" w:ascii="仿宋" w:hAnsi="仿宋" w:eastAsia="仿宋" w:cs="仿宋"/>
          <w:color w:val="auto"/>
          <w:spacing w:val="-10"/>
          <w:w w:val="95"/>
          <w:sz w:val="32"/>
          <w:szCs w:val="32"/>
          <w:highlight w:val="none"/>
        </w:rPr>
        <w:t>。</w:t>
      </w:r>
    </w:p>
    <w:p w14:paraId="24DC051D">
      <w:pPr>
        <w:pStyle w:val="11"/>
        <w:tabs>
          <w:tab w:val="left" w:pos="1137"/>
        </w:tabs>
        <w:spacing w:line="560" w:lineRule="exact"/>
        <w:ind w:left="0" w:firstLine="611" w:firstLineChars="200"/>
        <w:rPr>
          <w:rFonts w:ascii="仿宋" w:hAnsi="仿宋" w:eastAsia="仿宋" w:cs="仿宋"/>
          <w:color w:val="auto"/>
          <w:sz w:val="32"/>
          <w:szCs w:val="32"/>
          <w:highlight w:val="none"/>
        </w:rPr>
      </w:pPr>
      <w:bookmarkStart w:id="22" w:name="_Toc11926"/>
      <w:r>
        <w:rPr>
          <w:rFonts w:hint="eastAsia" w:ascii="仿宋" w:hAnsi="仿宋" w:eastAsia="仿宋" w:cs="仿宋"/>
          <w:color w:val="auto"/>
          <w:w w:val="95"/>
          <w:sz w:val="32"/>
          <w:szCs w:val="32"/>
          <w:highlight w:val="none"/>
        </w:rPr>
        <w:t>2.定</w:t>
      </w:r>
      <w:r>
        <w:rPr>
          <w:rFonts w:hint="eastAsia" w:ascii="仿宋" w:hAnsi="仿宋" w:eastAsia="仿宋" w:cs="仿宋"/>
          <w:color w:val="auto"/>
          <w:spacing w:val="-10"/>
          <w:sz w:val="32"/>
          <w:szCs w:val="32"/>
          <w:highlight w:val="none"/>
        </w:rPr>
        <w:t>义</w:t>
      </w:r>
      <w:bookmarkEnd w:id="22"/>
    </w:p>
    <w:p w14:paraId="7E5FED43">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1.1“采购人”是指依法进行政府采购的国家机关、事业单位、团体组织。</w:t>
      </w:r>
    </w:p>
    <w:p w14:paraId="64F27B93">
      <w:pPr>
        <w:pStyle w:val="45"/>
        <w:tabs>
          <w:tab w:val="left" w:pos="1210"/>
        </w:tabs>
        <w:spacing w:line="560" w:lineRule="exact"/>
        <w:ind w:left="0" w:firstLine="640" w:firstLineChars="200"/>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1.2“采购代理机构”是指政府采购代理机构</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2"/>
          <w:w w:val="99"/>
          <w:sz w:val="32"/>
          <w:szCs w:val="32"/>
          <w:highlight w:val="none"/>
        </w:rPr>
        <w:t>以下简称采购代理机构）</w:t>
      </w:r>
      <w:r>
        <w:rPr>
          <w:rFonts w:hint="eastAsia" w:ascii="仿宋" w:hAnsi="仿宋" w:eastAsia="仿宋" w:cs="仿宋"/>
          <w:color w:val="auto"/>
          <w:spacing w:val="1"/>
          <w:w w:val="99"/>
          <w:sz w:val="32"/>
          <w:szCs w:val="32"/>
          <w:highlight w:val="none"/>
        </w:rPr>
        <w:t>是指集中采购机构以外、受</w:t>
      </w:r>
      <w:r>
        <w:rPr>
          <w:rFonts w:hint="eastAsia" w:ascii="仿宋" w:hAnsi="仿宋" w:eastAsia="仿宋" w:cs="仿宋"/>
          <w:color w:val="auto"/>
          <w:spacing w:val="-1"/>
          <w:w w:val="99"/>
          <w:sz w:val="32"/>
          <w:szCs w:val="32"/>
          <w:highlight w:val="none"/>
        </w:rPr>
        <w:t>采购人委托从事政府采购代理业务的社会中介机构。</w:t>
      </w:r>
    </w:p>
    <w:p w14:paraId="134C63F4">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1.3“供应商”是指向采购人提供货物、工程或者服务的法人、其他组织或者自然人。</w:t>
      </w:r>
    </w:p>
    <w:p w14:paraId="589DDBF3">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1.4“投标人”是指响应招标、参加投标竞争的法人、非法人组织或者自然人。</w:t>
      </w:r>
    </w:p>
    <w:p w14:paraId="6D77AB2B">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1.5“服务”是指除货物和工程以外的其他政府采购对象。</w:t>
      </w:r>
    </w:p>
    <w:p w14:paraId="6A1C7DC3">
      <w:pPr>
        <w:pStyle w:val="45"/>
        <w:tabs>
          <w:tab w:val="left" w:pos="1210"/>
        </w:tabs>
        <w:spacing w:line="560" w:lineRule="exact"/>
        <w:ind w:left="0" w:firstLine="640" w:firstLineChars="200"/>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1.6“书面形式”是指合同书、信件和数据电文</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包括电报、电传、传真、短信、电子数据交换和电</w:t>
      </w:r>
      <w:r>
        <w:rPr>
          <w:rFonts w:hint="eastAsia" w:ascii="仿宋" w:hAnsi="仿宋" w:eastAsia="仿宋" w:cs="仿宋"/>
          <w:color w:val="auto"/>
          <w:spacing w:val="-1"/>
          <w:w w:val="99"/>
          <w:sz w:val="32"/>
          <w:szCs w:val="32"/>
          <w:highlight w:val="none"/>
        </w:rPr>
        <w:t>子邮件</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等可以有形地表现所载内容的形式。</w:t>
      </w:r>
    </w:p>
    <w:p w14:paraId="00AEDC10">
      <w:pPr>
        <w:pStyle w:val="45"/>
        <w:tabs>
          <w:tab w:val="left" w:pos="1210"/>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1.7“实质性要求”是指招标文件中已经指明不满足则投标无效的条款，或者不能负偏离的条款，或</w:t>
      </w:r>
      <w:r>
        <w:rPr>
          <w:rFonts w:hint="eastAsia" w:ascii="仿宋" w:hAnsi="仿宋" w:eastAsia="仿宋" w:cs="仿宋"/>
          <w:color w:val="auto"/>
          <w:spacing w:val="-1"/>
          <w:w w:val="99"/>
          <w:sz w:val="32"/>
          <w:szCs w:val="32"/>
          <w:highlight w:val="none"/>
        </w:rPr>
        <w:t>者采购需求中带“</w:t>
      </w:r>
      <w:r>
        <w:rPr>
          <w:rFonts w:hint="eastAsia" w:ascii="宋体" w:hAnsi="宋体" w:eastAsia="宋体" w:cs="宋体"/>
          <w:sz w:val="21"/>
          <w:szCs w:val="21"/>
          <w:lang w:eastAsia="zh-CN"/>
        </w:rPr>
        <w:t>▲</w:t>
      </w:r>
      <w:r>
        <w:rPr>
          <w:rFonts w:hint="eastAsia" w:ascii="仿宋" w:hAnsi="仿宋" w:eastAsia="仿宋" w:cs="仿宋"/>
          <w:color w:val="auto"/>
          <w:spacing w:val="-1"/>
          <w:w w:val="99"/>
          <w:sz w:val="32"/>
          <w:szCs w:val="32"/>
          <w:highlight w:val="none"/>
        </w:rPr>
        <w:t>”的条款。</w:t>
      </w:r>
    </w:p>
    <w:p w14:paraId="250FCE94">
      <w:pPr>
        <w:pStyle w:val="45"/>
        <w:tabs>
          <w:tab w:val="left" w:pos="1210"/>
        </w:tabs>
        <w:spacing w:line="560" w:lineRule="exact"/>
        <w:ind w:left="0"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1.8“正偏离”，是指投标文件对招标文件“采购需求”中有关条款作出的响应优于条款要求并有利于采购人的情形。</w:t>
      </w:r>
    </w:p>
    <w:p w14:paraId="55B2CE85">
      <w:pPr>
        <w:pStyle w:val="45"/>
        <w:tabs>
          <w:tab w:val="left" w:pos="1210"/>
        </w:tabs>
        <w:spacing w:line="560" w:lineRule="exact"/>
        <w:ind w:left="0"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1.9“负偏离”，是指投标文件对招标文件“采购需求”中有关条款作出的响应不满足条款要求，导致采购人要求不能得到满足的情形。</w:t>
      </w:r>
    </w:p>
    <w:p w14:paraId="69CFA8D8">
      <w:pPr>
        <w:pStyle w:val="45"/>
        <w:tabs>
          <w:tab w:val="left" w:pos="131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2.0“允许负偏离的条款”是指采购需求中的不属于“实质性要求”的条款。</w:t>
      </w:r>
    </w:p>
    <w:p w14:paraId="2B89C551">
      <w:pPr>
        <w:pStyle w:val="11"/>
        <w:tabs>
          <w:tab w:val="left" w:pos="113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3.投标人的资格要求</w:t>
      </w:r>
    </w:p>
    <w:p w14:paraId="4A72D605">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投标人的资格要求详见</w:t>
      </w:r>
      <w:r>
        <w:rPr>
          <w:rFonts w:hint="eastAsia" w:ascii="仿宋" w:hAnsi="仿宋" w:eastAsia="仿宋" w:cs="仿宋"/>
          <w:color w:val="auto"/>
          <w:spacing w:val="-1"/>
          <w:w w:val="95"/>
          <w:sz w:val="32"/>
          <w:szCs w:val="32"/>
          <w:highlight w:val="none"/>
        </w:rPr>
        <w:t>“投标人须知前附表”。</w:t>
      </w:r>
    </w:p>
    <w:p w14:paraId="6D5E06AB">
      <w:pPr>
        <w:pStyle w:val="11"/>
        <w:tabs>
          <w:tab w:val="left" w:pos="113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4.投标委托</w:t>
      </w:r>
    </w:p>
    <w:p w14:paraId="0458911A">
      <w:pPr>
        <w:pStyle w:val="14"/>
        <w:spacing w:line="560" w:lineRule="exact"/>
        <w:ind w:firstLine="42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投标人代表参加投标活动过程中必须携带个人有效身份证件。如投标人代表不是法定代表人</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负责</w:t>
      </w:r>
      <w:r>
        <w:rPr>
          <w:rFonts w:hint="eastAsia" w:ascii="仿宋" w:hAnsi="仿宋" w:eastAsia="仿宋" w:cs="仿宋"/>
          <w:color w:val="auto"/>
          <w:spacing w:val="2"/>
          <w:w w:val="99"/>
          <w:sz w:val="32"/>
          <w:szCs w:val="32"/>
          <w:highlight w:val="none"/>
        </w:rPr>
        <w:t>人</w:t>
      </w:r>
      <w:r>
        <w:rPr>
          <w:rFonts w:hint="eastAsia" w:ascii="仿宋" w:hAnsi="仿宋" w:eastAsia="仿宋" w:cs="仿宋"/>
          <w:color w:val="auto"/>
          <w:spacing w:val="-1"/>
          <w:w w:val="99"/>
          <w:sz w:val="32"/>
          <w:szCs w:val="32"/>
          <w:highlight w:val="none"/>
        </w:rPr>
        <w:t>），须持有法定代表人（</w:t>
      </w:r>
      <w:r>
        <w:rPr>
          <w:rFonts w:hint="eastAsia" w:ascii="仿宋" w:hAnsi="仿宋" w:eastAsia="仿宋" w:cs="仿宋"/>
          <w:color w:val="auto"/>
          <w:w w:val="99"/>
          <w:sz w:val="32"/>
          <w:szCs w:val="32"/>
          <w:highlight w:val="none"/>
        </w:rPr>
        <w:t>负责人</w:t>
      </w:r>
      <w:r>
        <w:rPr>
          <w:rFonts w:hint="eastAsia" w:ascii="仿宋" w:hAnsi="仿宋" w:eastAsia="仿宋" w:cs="仿宋"/>
          <w:color w:val="auto"/>
          <w:spacing w:val="-1"/>
          <w:w w:val="99"/>
          <w:sz w:val="32"/>
          <w:szCs w:val="32"/>
          <w:highlight w:val="none"/>
        </w:rPr>
        <w:t>）授权委托书</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按第六章要求格式填写）</w:t>
      </w:r>
      <w:r>
        <w:rPr>
          <w:rFonts w:hint="eastAsia" w:ascii="仿宋" w:hAnsi="仿宋" w:eastAsia="仿宋" w:cs="仿宋"/>
          <w:color w:val="auto"/>
          <w:w w:val="99"/>
          <w:sz w:val="32"/>
          <w:szCs w:val="32"/>
          <w:highlight w:val="none"/>
        </w:rPr>
        <w:t>。</w:t>
      </w:r>
    </w:p>
    <w:p w14:paraId="7A07A1A2">
      <w:pPr>
        <w:pStyle w:val="11"/>
        <w:tabs>
          <w:tab w:val="left" w:pos="113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5.投标费用</w:t>
      </w:r>
    </w:p>
    <w:p w14:paraId="3ED63140">
      <w:pPr>
        <w:pStyle w:val="14"/>
        <w:spacing w:line="560" w:lineRule="exact"/>
        <w:ind w:firstLine="420"/>
        <w:rPr>
          <w:rFonts w:ascii="仿宋" w:hAnsi="仿宋" w:eastAsia="仿宋" w:cs="仿宋"/>
          <w:color w:val="auto"/>
          <w:sz w:val="32"/>
          <w:szCs w:val="32"/>
          <w:highlight w:val="none"/>
        </w:rPr>
      </w:pPr>
      <w:r>
        <w:rPr>
          <w:rFonts w:hint="eastAsia" w:ascii="仿宋" w:hAnsi="仿宋" w:eastAsia="仿宋" w:cs="仿宋"/>
          <w:color w:val="auto"/>
          <w:spacing w:val="-9"/>
          <w:w w:val="99"/>
          <w:sz w:val="32"/>
          <w:szCs w:val="32"/>
          <w:highlight w:val="none"/>
        </w:rPr>
        <w:t>投标费用：投标人应承担参与本次采购活动有关的所有费用，包括但不限于获取招标文件、勘查现场、</w:t>
      </w:r>
      <w:r>
        <w:rPr>
          <w:rFonts w:hint="eastAsia" w:ascii="仿宋" w:hAnsi="仿宋" w:eastAsia="仿宋" w:cs="仿宋"/>
          <w:color w:val="auto"/>
          <w:spacing w:val="-1"/>
          <w:w w:val="99"/>
          <w:sz w:val="32"/>
          <w:szCs w:val="32"/>
          <w:highlight w:val="none"/>
        </w:rPr>
        <w:t>编制和提交投标文件、参加澄清说明、签订合同等，不论投标结果如何，均应自行承担。</w:t>
      </w:r>
    </w:p>
    <w:p w14:paraId="647F5AFB">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6.联合体投标</w:t>
      </w:r>
    </w:p>
    <w:p w14:paraId="1D71BCC6">
      <w:pPr>
        <w:pStyle w:val="11"/>
        <w:tabs>
          <w:tab w:val="left" w:pos="1137"/>
        </w:tabs>
        <w:spacing w:line="560" w:lineRule="exact"/>
        <w:ind w:left="0" w:firstLine="600" w:firstLineChars="200"/>
        <w:rPr>
          <w:rFonts w:ascii="仿宋" w:hAnsi="仿宋" w:eastAsia="仿宋" w:cs="仿宋"/>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不接受</w:t>
      </w:r>
      <w:r>
        <w:rPr>
          <w:rFonts w:hint="eastAsia" w:ascii="仿宋" w:hAnsi="仿宋" w:eastAsia="仿宋" w:cs="仿宋"/>
          <w:b w:val="0"/>
          <w:bCs w:val="0"/>
          <w:color w:val="auto"/>
          <w:w w:val="95"/>
          <w:sz w:val="32"/>
          <w:szCs w:val="32"/>
          <w:highlight w:val="none"/>
        </w:rPr>
        <w:t>联合体投标</w:t>
      </w:r>
    </w:p>
    <w:p w14:paraId="58B065A9">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7.转包与分包</w:t>
      </w:r>
    </w:p>
    <w:p w14:paraId="6658B417">
      <w:pPr>
        <w:pStyle w:val="45"/>
        <w:tabs>
          <w:tab w:val="left" w:pos="1260"/>
        </w:tabs>
        <w:spacing w:line="560" w:lineRule="exact"/>
        <w:ind w:left="-368" w:firstLine="900" w:firstLineChars="300"/>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本项目不允许转包。</w:t>
      </w:r>
    </w:p>
    <w:p w14:paraId="1CAF0EB5">
      <w:pPr>
        <w:pStyle w:val="11"/>
        <w:tabs>
          <w:tab w:val="left" w:pos="1137"/>
        </w:tabs>
        <w:spacing w:line="560" w:lineRule="exact"/>
        <w:ind w:left="0" w:firstLine="603" w:firstLineChars="200"/>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8.特别说明：</w:t>
      </w:r>
    </w:p>
    <w:p w14:paraId="645B01AE">
      <w:pPr>
        <w:tabs>
          <w:tab w:val="left" w:pos="1212"/>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（1）如果本招标文件要求投标人提供资格、信誉、荣誉、业绩与企业认证等材料的，则投标人所提供</w:t>
      </w:r>
      <w:r>
        <w:rPr>
          <w:rFonts w:hint="eastAsia" w:ascii="仿宋" w:hAnsi="仿宋" w:eastAsia="仿宋" w:cs="仿宋"/>
          <w:color w:val="auto"/>
          <w:w w:val="99"/>
          <w:sz w:val="32"/>
          <w:szCs w:val="32"/>
          <w:highlight w:val="none"/>
        </w:rPr>
        <w:t>的以上材料必须为本投标人所拥有。</w:t>
      </w:r>
    </w:p>
    <w:p w14:paraId="27DE1BE2">
      <w:pPr>
        <w:tabs>
          <w:tab w:val="left" w:pos="1212"/>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（2）投标人应仔细阅读招标文件的所有内容，按照招标文件的要求提交投标文件，并对所提供的全部</w:t>
      </w:r>
      <w:r>
        <w:rPr>
          <w:rFonts w:hint="eastAsia" w:ascii="仿宋" w:hAnsi="仿宋" w:eastAsia="仿宋" w:cs="仿宋"/>
          <w:color w:val="auto"/>
          <w:w w:val="99"/>
          <w:sz w:val="32"/>
          <w:szCs w:val="32"/>
          <w:highlight w:val="none"/>
        </w:rPr>
        <w:t>资料的真实性承担法律责任。</w:t>
      </w:r>
    </w:p>
    <w:p w14:paraId="4A2A5D1A">
      <w:pPr>
        <w:tabs>
          <w:tab w:val="left" w:pos="1212"/>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（3）投标人在投标活动中提供任何虚假材料，将报监管部门查处；中标后发现的，中标人须依照《中</w:t>
      </w:r>
      <w:r>
        <w:rPr>
          <w:rFonts w:hint="eastAsia" w:ascii="仿宋" w:hAnsi="仿宋" w:eastAsia="仿宋" w:cs="仿宋"/>
          <w:color w:val="auto"/>
          <w:spacing w:val="-1"/>
          <w:w w:val="99"/>
          <w:sz w:val="32"/>
          <w:szCs w:val="32"/>
          <w:highlight w:val="none"/>
        </w:rPr>
        <w:t>华人民共和国消费者权益保护法》规定赔偿采购人，且民事赔偿并不免除违法投标人的行政与刑事责任。</w:t>
      </w:r>
    </w:p>
    <w:p w14:paraId="47526D31">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9.回避与串通投标</w:t>
      </w:r>
    </w:p>
    <w:p w14:paraId="0165A6D2">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1.1在政府采购活动中，采购人员及相关人员与供应商有下列利害关系之一的，应当回避：</w:t>
      </w:r>
    </w:p>
    <w:p w14:paraId="6388B276">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（1）参加采购活动前 3 年内与供应商存在劳动关系；</w:t>
      </w:r>
    </w:p>
    <w:p w14:paraId="1D0F3AD5">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（2）参加采购活动前 3 年内担任供应商的董事、监事；</w:t>
      </w:r>
    </w:p>
    <w:p w14:paraId="12ACAA02">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（3）参加采购活动前 3 年内是供应商的控股股东或者实际控制人；</w:t>
      </w:r>
    </w:p>
    <w:p w14:paraId="77CC2D3C">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（4）与供应商的法定代表人或者负责人有夫妻、直系血亲、三代以内旁系血亲或者近姻亲关系；</w:t>
      </w:r>
    </w:p>
    <w:p w14:paraId="69183A9F">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（5）与供应商有其他可能影响政府采购活动公平、公正进行的关系。</w:t>
      </w:r>
    </w:p>
    <w:p w14:paraId="1466772D">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43D993A">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1.2有下列情形之一的视为投标人相互串通投标，投标文件将被视为无效：</w:t>
      </w:r>
    </w:p>
    <w:p w14:paraId="498F4A5B">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（1）不同投标人的投标文件由同一单位或者个人编制；或者不同投标人报名的IP地址一致的；</w:t>
      </w:r>
    </w:p>
    <w:p w14:paraId="3F0D4413">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（2）不同投标人委托同一单位或者个人办理投标事宜；</w:t>
      </w:r>
    </w:p>
    <w:p w14:paraId="4193FA4C">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（3）不同的投标人的投标文件载明的项目管理员或者联系人员为同一个人；</w:t>
      </w:r>
    </w:p>
    <w:p w14:paraId="7A0764A5">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（4）不同投标人的电子投标文件异常一致；</w:t>
      </w:r>
    </w:p>
    <w:p w14:paraId="27336B52">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（5）不同投标人的电子投标文件资料相互混装。</w:t>
      </w:r>
    </w:p>
    <w:p w14:paraId="4077CE30">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1.3供应商有下列情形之一的，属于恶意串通行为，将报同级监督管理部门：</w:t>
      </w:r>
    </w:p>
    <w:p w14:paraId="523A1A62">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（1）供应商直接或者间接从采购人或者采购代理机构处获得其他供应商的相关信息并修改其投标文件或者投标文件；</w:t>
      </w:r>
    </w:p>
    <w:p w14:paraId="05A61B40">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（2）供应商按照采购人或者采购代理机构的授意撤换、修改投标文件或者投标文件；</w:t>
      </w:r>
    </w:p>
    <w:p w14:paraId="4D77CCFB">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（3）供应商之间协商技术方案等投标文件或者投标文件的实质性内容；</w:t>
      </w:r>
    </w:p>
    <w:p w14:paraId="1A78F65B">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（4）属于同一集团、协会、商会等组织成员的供应商按照该组织要求协同参加政府采购活动；</w:t>
      </w:r>
    </w:p>
    <w:p w14:paraId="24454EFA">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（5）供应商之间事先约定一致抬高或者压低投标报价，或者在招标项目中事先约定轮流以高价位或者低价位中标，或者事先约定由某一特定供应商中标，然后再参加投标；</w:t>
      </w:r>
    </w:p>
    <w:p w14:paraId="543B9A2A">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（6）供应商之间商定部分供应商放弃参加政府采购活动或者放弃中标；</w:t>
      </w:r>
    </w:p>
    <w:p w14:paraId="32035511">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（7）供应商与采购人或者采购代理机构之间、供应商相互之间，为谋求特定供应商中标或者排斥其他供应商的其他串通行为。</w:t>
      </w:r>
    </w:p>
    <w:p w14:paraId="4FBF42CD">
      <w:pPr>
        <w:pStyle w:val="14"/>
        <w:spacing w:line="560" w:lineRule="exact"/>
        <w:rPr>
          <w:rFonts w:ascii="仿宋" w:hAnsi="仿宋" w:eastAsia="仿宋" w:cs="仿宋"/>
          <w:b/>
          <w:color w:val="auto"/>
          <w:sz w:val="32"/>
          <w:szCs w:val="32"/>
          <w:highlight w:val="none"/>
        </w:rPr>
      </w:pPr>
    </w:p>
    <w:p w14:paraId="554B820D">
      <w:pPr>
        <w:pStyle w:val="6"/>
        <w:spacing w:line="560" w:lineRule="exact"/>
        <w:ind w:left="0" w:right="0"/>
        <w:rPr>
          <w:rFonts w:ascii="仿宋" w:hAnsi="仿宋" w:eastAsia="仿宋" w:cs="仿宋"/>
          <w:b w:val="0"/>
          <w:bCs w:val="0"/>
          <w:color w:val="auto"/>
          <w:spacing w:val="-2"/>
          <w:w w:val="95"/>
          <w:highlight w:val="none"/>
        </w:rPr>
      </w:pPr>
      <w:bookmarkStart w:id="23" w:name="_Toc9155"/>
      <w:r>
        <w:rPr>
          <w:rFonts w:hint="eastAsia" w:ascii="仿宋" w:hAnsi="仿宋" w:eastAsia="仿宋" w:cs="仿宋"/>
          <w:color w:val="auto"/>
          <w:w w:val="95"/>
          <w:highlight w:val="none"/>
        </w:rPr>
        <w:t>二、招</w:t>
      </w:r>
      <w:r>
        <w:rPr>
          <w:rFonts w:hint="eastAsia" w:ascii="仿宋" w:hAnsi="仿宋" w:eastAsia="仿宋" w:cs="仿宋"/>
          <w:color w:val="auto"/>
          <w:spacing w:val="-4"/>
          <w:w w:val="95"/>
          <w:highlight w:val="none"/>
        </w:rPr>
        <w:t>标文件</w:t>
      </w:r>
      <w:bookmarkEnd w:id="23"/>
    </w:p>
    <w:p w14:paraId="4F532A0F">
      <w:pPr>
        <w:pStyle w:val="11"/>
        <w:tabs>
          <w:tab w:val="left" w:pos="1257"/>
        </w:tabs>
        <w:spacing w:line="560" w:lineRule="exact"/>
        <w:ind w:left="0" w:firstLine="600" w:firstLineChars="200"/>
        <w:rPr>
          <w:rFonts w:ascii="仿宋" w:hAnsi="仿宋" w:eastAsia="仿宋" w:cs="仿宋"/>
          <w:b w:val="0"/>
          <w:bCs w:val="0"/>
          <w:color w:val="auto"/>
          <w:spacing w:val="-2"/>
          <w:w w:val="95"/>
          <w:sz w:val="32"/>
          <w:szCs w:val="32"/>
          <w:highlight w:val="none"/>
        </w:rPr>
      </w:pPr>
      <w:bookmarkStart w:id="24" w:name="_Toc29584"/>
      <w:r>
        <w:rPr>
          <w:rFonts w:hint="eastAsia" w:ascii="仿宋" w:hAnsi="仿宋" w:eastAsia="仿宋" w:cs="仿宋"/>
          <w:b w:val="0"/>
          <w:bCs w:val="0"/>
          <w:color w:val="auto"/>
          <w:spacing w:val="-2"/>
          <w:w w:val="95"/>
          <w:sz w:val="32"/>
          <w:szCs w:val="32"/>
          <w:highlight w:val="none"/>
        </w:rPr>
        <w:t>1.招标文件的组成</w:t>
      </w:r>
      <w:bookmarkEnd w:id="24"/>
    </w:p>
    <w:p w14:paraId="59D8456E">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（1）招标公告；</w:t>
      </w:r>
    </w:p>
    <w:p w14:paraId="3A92E5C9">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（2）采购需求；</w:t>
      </w:r>
    </w:p>
    <w:p w14:paraId="4D157ADB">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（3）投标人须知；</w:t>
      </w:r>
    </w:p>
    <w:p w14:paraId="18C743A2">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（4）评标方法及评标标准；</w:t>
      </w:r>
    </w:p>
    <w:p w14:paraId="1F06BAF4">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（5）拟签订的合同文本；</w:t>
      </w:r>
    </w:p>
    <w:p w14:paraId="7A60F980">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（6）投标文件格式。</w:t>
      </w:r>
    </w:p>
    <w:p w14:paraId="3CA6C405">
      <w:pPr>
        <w:pStyle w:val="11"/>
        <w:tabs>
          <w:tab w:val="left" w:pos="1257"/>
        </w:tabs>
        <w:spacing w:line="560" w:lineRule="exact"/>
        <w:ind w:left="0" w:firstLine="600" w:firstLineChars="200"/>
        <w:rPr>
          <w:rFonts w:ascii="仿宋" w:hAnsi="仿宋" w:eastAsia="仿宋" w:cs="仿宋"/>
          <w:b w:val="0"/>
          <w:bCs w:val="0"/>
          <w:color w:val="auto"/>
          <w:spacing w:val="-2"/>
          <w:w w:val="95"/>
          <w:sz w:val="32"/>
          <w:szCs w:val="32"/>
          <w:highlight w:val="none"/>
        </w:rPr>
      </w:pPr>
      <w:bookmarkStart w:id="25" w:name="_Toc9947"/>
      <w:r>
        <w:rPr>
          <w:rFonts w:hint="eastAsia" w:ascii="仿宋" w:hAnsi="仿宋" w:eastAsia="仿宋" w:cs="仿宋"/>
          <w:b w:val="0"/>
          <w:bCs w:val="0"/>
          <w:color w:val="auto"/>
          <w:spacing w:val="-2"/>
          <w:w w:val="95"/>
          <w:sz w:val="32"/>
          <w:szCs w:val="32"/>
          <w:highlight w:val="none"/>
        </w:rPr>
        <w:t>2.招标文件的澄清、修改 、现场考察和答疑会</w:t>
      </w:r>
      <w:bookmarkEnd w:id="25"/>
    </w:p>
    <w:p w14:paraId="24DBECEA">
      <w:pPr>
        <w:pStyle w:val="6"/>
        <w:spacing w:line="560" w:lineRule="exact"/>
        <w:ind w:left="0" w:right="0"/>
        <w:rPr>
          <w:rFonts w:ascii="仿宋" w:hAnsi="仿宋" w:eastAsia="仿宋" w:cs="仿宋"/>
          <w:b w:val="0"/>
          <w:bCs w:val="0"/>
          <w:color w:val="auto"/>
          <w:spacing w:val="-2"/>
          <w:w w:val="95"/>
          <w:highlight w:val="none"/>
        </w:rPr>
      </w:pPr>
      <w:r>
        <w:rPr>
          <w:rFonts w:hint="eastAsia" w:ascii="仿宋" w:hAnsi="仿宋" w:eastAsia="仿宋" w:cs="仿宋"/>
          <w:b w:val="0"/>
          <w:bCs w:val="0"/>
          <w:color w:val="auto"/>
          <w:spacing w:val="-2"/>
          <w:w w:val="95"/>
          <w:highlight w:val="none"/>
        </w:rPr>
        <w:t>1.1采购人或者采购代理机构可以对已发出的招标文件进行必要的澄清或者修改，但不得改变采购标的和资格条件。澄清或者修改应当在原公告发布媒体上发布澄清或者更正公告。澄清或者修改的内容为招标文件的组成部分。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澄清或者更正公告在中国政府采购网、广西壮族自治区政府采购网、全国公共资源交易平台（广西•来宾）发布，一经发布，视作已以书面形式通知所有获取招标文件的潜在投标人，不再另行通知，所有潜在投标人应密切关注原招标公告发布媒体，因未</w:t>
      </w:r>
    </w:p>
    <w:p w14:paraId="3CAC85BC">
      <w:pPr>
        <w:pStyle w:val="6"/>
        <w:spacing w:line="560" w:lineRule="exact"/>
        <w:ind w:left="0" w:right="0"/>
        <w:jc w:val="both"/>
        <w:rPr>
          <w:rFonts w:ascii="仿宋" w:hAnsi="仿宋" w:eastAsia="仿宋" w:cs="仿宋"/>
          <w:b w:val="0"/>
          <w:bCs w:val="0"/>
          <w:color w:val="auto"/>
          <w:spacing w:val="-2"/>
          <w:w w:val="95"/>
          <w:highlight w:val="none"/>
        </w:rPr>
      </w:pPr>
      <w:r>
        <w:rPr>
          <w:rFonts w:hint="eastAsia" w:ascii="仿宋" w:hAnsi="仿宋" w:eastAsia="仿宋" w:cs="仿宋"/>
          <w:b w:val="0"/>
          <w:bCs w:val="0"/>
          <w:color w:val="auto"/>
          <w:spacing w:val="-2"/>
          <w:w w:val="95"/>
          <w:highlight w:val="none"/>
        </w:rPr>
        <w:t>能及时获知，由此产生的后果均应自行承担。</w:t>
      </w:r>
    </w:p>
    <w:p w14:paraId="46C79FE4">
      <w:pPr>
        <w:pStyle w:val="6"/>
        <w:spacing w:line="560" w:lineRule="exact"/>
        <w:ind w:left="0" w:right="0"/>
        <w:rPr>
          <w:rFonts w:ascii="仿宋" w:hAnsi="仿宋" w:eastAsia="仿宋" w:cs="仿宋"/>
          <w:color w:val="auto"/>
          <w:highlight w:val="none"/>
        </w:rPr>
      </w:pPr>
      <w:bookmarkStart w:id="26" w:name="_Toc21202"/>
      <w:r>
        <w:rPr>
          <w:rFonts w:hint="eastAsia" w:ascii="仿宋" w:hAnsi="仿宋" w:eastAsia="仿宋" w:cs="仿宋"/>
          <w:color w:val="auto"/>
          <w:w w:val="95"/>
          <w:highlight w:val="none"/>
        </w:rPr>
        <w:t>三、投标文件的编</w:t>
      </w:r>
      <w:r>
        <w:rPr>
          <w:rFonts w:hint="eastAsia" w:ascii="仿宋" w:hAnsi="仿宋" w:eastAsia="仿宋" w:cs="仿宋"/>
          <w:color w:val="auto"/>
          <w:spacing w:val="-10"/>
          <w:w w:val="95"/>
          <w:highlight w:val="none"/>
        </w:rPr>
        <w:t>制</w:t>
      </w:r>
      <w:bookmarkEnd w:id="26"/>
    </w:p>
    <w:p w14:paraId="2267C4FB">
      <w:pPr>
        <w:pStyle w:val="11"/>
        <w:tabs>
          <w:tab w:val="left" w:pos="1257"/>
        </w:tabs>
        <w:spacing w:line="560" w:lineRule="exact"/>
        <w:ind w:left="0" w:firstLine="611" w:firstLineChars="200"/>
        <w:rPr>
          <w:rFonts w:ascii="仿宋" w:hAnsi="仿宋" w:eastAsia="仿宋" w:cs="仿宋"/>
          <w:color w:val="auto"/>
          <w:sz w:val="32"/>
          <w:szCs w:val="32"/>
          <w:highlight w:val="none"/>
        </w:rPr>
      </w:pPr>
      <w:bookmarkStart w:id="27" w:name="_Toc13207"/>
      <w:r>
        <w:rPr>
          <w:rFonts w:hint="eastAsia" w:ascii="仿宋" w:hAnsi="仿宋" w:eastAsia="仿宋" w:cs="仿宋"/>
          <w:color w:val="auto"/>
          <w:w w:val="95"/>
          <w:sz w:val="32"/>
          <w:szCs w:val="32"/>
          <w:highlight w:val="none"/>
        </w:rPr>
        <w:t>1.投标文件的编制原</w:t>
      </w:r>
      <w:r>
        <w:rPr>
          <w:rFonts w:hint="eastAsia" w:ascii="仿宋" w:hAnsi="仿宋" w:eastAsia="仿宋" w:cs="仿宋"/>
          <w:color w:val="auto"/>
          <w:spacing w:val="-10"/>
          <w:w w:val="95"/>
          <w:sz w:val="32"/>
          <w:szCs w:val="32"/>
          <w:highlight w:val="none"/>
        </w:rPr>
        <w:t>则</w:t>
      </w:r>
      <w:bookmarkEnd w:id="27"/>
    </w:p>
    <w:p w14:paraId="22197B3B">
      <w:pPr>
        <w:pStyle w:val="14"/>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投标人必须按照招标文件的要求编制投标文件。投标文件必须对招标文件提出的要求和条件作出明确</w:t>
      </w:r>
      <w:r>
        <w:rPr>
          <w:rFonts w:hint="eastAsia" w:ascii="仿宋" w:hAnsi="仿宋" w:eastAsia="仿宋" w:cs="仿宋"/>
          <w:color w:val="auto"/>
          <w:w w:val="99"/>
          <w:sz w:val="32"/>
          <w:szCs w:val="32"/>
          <w:highlight w:val="none"/>
        </w:rPr>
        <w:t>响应。</w:t>
      </w:r>
    </w:p>
    <w:p w14:paraId="68EE0AAA">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投标文件的组成</w:t>
      </w:r>
    </w:p>
    <w:p w14:paraId="09390496">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1.1投标文件由报价文件、资格证明文件、商务文件、技术文件四部分组成。</w:t>
      </w:r>
    </w:p>
    <w:p w14:paraId="6454049E">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（1）报价文件：具体材料见“投标人须知前附表”。</w:t>
      </w:r>
    </w:p>
    <w:p w14:paraId="6AF4F359">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（2）资格证明文件：具体材料见“投标人须知前附表”。</w:t>
      </w:r>
    </w:p>
    <w:p w14:paraId="629B4250">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（3）商务文件：具体材料见“投标人须知前附表”。</w:t>
      </w:r>
    </w:p>
    <w:p w14:paraId="1FF21E63">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（4）技术文件：具体材料见“投标人须知前附表”。</w:t>
      </w:r>
    </w:p>
    <w:p w14:paraId="4A3F579A">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28" w:name="_Toc190"/>
      <w:r>
        <w:rPr>
          <w:rFonts w:hint="eastAsia" w:ascii="仿宋" w:hAnsi="仿宋" w:eastAsia="仿宋" w:cs="仿宋"/>
          <w:color w:val="auto"/>
          <w:w w:val="95"/>
          <w:sz w:val="32"/>
          <w:szCs w:val="32"/>
          <w:highlight w:val="none"/>
        </w:rPr>
        <w:t>2.投标文件的语言及计量</w:t>
      </w:r>
      <w:bookmarkEnd w:id="28"/>
    </w:p>
    <w:p w14:paraId="33D0D69B">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1.1语言文字</w:t>
      </w:r>
    </w:p>
    <w:p w14:paraId="6F567038">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5322BB1">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1.2投标计量单位</w:t>
      </w:r>
    </w:p>
    <w:p w14:paraId="22380DE3">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招标文件已有明确规定的，使用招标文件规定的计量单位；招标文件没有规定的，应采用中华人民共和国法定计量单位，货币种类为人民币，否则视同未响应。</w:t>
      </w:r>
    </w:p>
    <w:p w14:paraId="35E146CA">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29" w:name="_Toc12951"/>
      <w:r>
        <w:rPr>
          <w:rFonts w:hint="eastAsia" w:ascii="仿宋" w:hAnsi="仿宋" w:eastAsia="仿宋" w:cs="仿宋"/>
          <w:color w:val="auto"/>
          <w:w w:val="95"/>
          <w:sz w:val="32"/>
          <w:szCs w:val="32"/>
          <w:highlight w:val="none"/>
        </w:rPr>
        <w:t>3.投标的风险</w:t>
      </w:r>
      <w:bookmarkEnd w:id="29"/>
    </w:p>
    <w:p w14:paraId="0E9AA312">
      <w:pPr>
        <w:pStyle w:val="14"/>
        <w:spacing w:line="560" w:lineRule="exact"/>
        <w:ind w:firstLine="42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投标人没有按照招标文件要求提供全部资料，或者投标人没有对招标文件作出实质性响应是投标人的</w:t>
      </w:r>
      <w:r>
        <w:rPr>
          <w:rFonts w:hint="eastAsia" w:ascii="仿宋" w:hAnsi="仿宋" w:eastAsia="仿宋" w:cs="仿宋"/>
          <w:color w:val="auto"/>
          <w:spacing w:val="-1"/>
          <w:w w:val="99"/>
          <w:sz w:val="32"/>
          <w:szCs w:val="32"/>
          <w:highlight w:val="none"/>
        </w:rPr>
        <w:t>风险，并可能导致其投标被拒绝。</w:t>
      </w:r>
    </w:p>
    <w:p w14:paraId="24E3D0C2">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30" w:name="_Toc23058"/>
      <w:r>
        <w:rPr>
          <w:rFonts w:hint="eastAsia" w:ascii="仿宋" w:hAnsi="仿宋" w:eastAsia="仿宋" w:cs="仿宋"/>
          <w:color w:val="auto"/>
          <w:w w:val="95"/>
          <w:sz w:val="32"/>
          <w:szCs w:val="32"/>
          <w:highlight w:val="none"/>
        </w:rPr>
        <w:t>4.投标报价</w:t>
      </w:r>
      <w:bookmarkEnd w:id="30"/>
    </w:p>
    <w:p w14:paraId="675BB242">
      <w:pPr>
        <w:pStyle w:val="45"/>
        <w:tabs>
          <w:tab w:val="left" w:pos="1366"/>
        </w:tabs>
        <w:spacing w:line="560" w:lineRule="exact"/>
        <w:ind w:left="0" w:firstLine="620" w:firstLineChars="200"/>
        <w:rPr>
          <w:rFonts w:ascii="仿宋" w:hAnsi="仿宋" w:eastAsia="仿宋" w:cs="仿宋"/>
          <w:color w:val="auto"/>
          <w:spacing w:val="-3"/>
          <w:w w:val="99"/>
          <w:sz w:val="32"/>
          <w:szCs w:val="32"/>
          <w:highlight w:val="none"/>
        </w:rPr>
      </w:pPr>
      <w:r>
        <w:rPr>
          <w:rFonts w:hint="eastAsia" w:ascii="仿宋" w:hAnsi="仿宋" w:eastAsia="仿宋" w:cs="仿宋"/>
          <w:color w:val="auto"/>
          <w:spacing w:val="-3"/>
          <w:w w:val="99"/>
          <w:sz w:val="32"/>
          <w:szCs w:val="32"/>
          <w:highlight w:val="none"/>
        </w:rPr>
        <w:t>1.1投标报价应按“第六章投标文件格式”中“开标一览表”及“投标报价明细表”格式填写。</w:t>
      </w:r>
    </w:p>
    <w:p w14:paraId="77898EB8">
      <w:pPr>
        <w:pStyle w:val="45"/>
        <w:tabs>
          <w:tab w:val="left" w:pos="1366"/>
        </w:tabs>
        <w:spacing w:line="560" w:lineRule="exact"/>
        <w:ind w:left="0" w:firstLine="620" w:firstLineChars="200"/>
        <w:rPr>
          <w:rFonts w:ascii="仿宋" w:hAnsi="仿宋" w:eastAsia="仿宋" w:cs="仿宋"/>
          <w:color w:val="auto"/>
          <w:spacing w:val="-3"/>
          <w:w w:val="99"/>
          <w:sz w:val="32"/>
          <w:szCs w:val="32"/>
          <w:highlight w:val="none"/>
        </w:rPr>
      </w:pPr>
      <w:r>
        <w:rPr>
          <w:rFonts w:hint="eastAsia" w:ascii="仿宋" w:hAnsi="仿宋" w:eastAsia="仿宋" w:cs="仿宋"/>
          <w:color w:val="auto"/>
          <w:spacing w:val="-3"/>
          <w:w w:val="99"/>
          <w:sz w:val="32"/>
          <w:szCs w:val="32"/>
          <w:highlight w:val="none"/>
        </w:rPr>
        <w:t>1.2投标报价具体包括内容详见“投标人须知前附表”。</w:t>
      </w:r>
    </w:p>
    <w:p w14:paraId="65F1D300">
      <w:pPr>
        <w:pStyle w:val="45"/>
        <w:tabs>
          <w:tab w:val="left" w:pos="1366"/>
        </w:tabs>
        <w:spacing w:line="560" w:lineRule="exact"/>
        <w:ind w:left="0" w:firstLine="620" w:firstLineChars="200"/>
        <w:rPr>
          <w:rFonts w:ascii="仿宋" w:hAnsi="仿宋" w:eastAsia="仿宋" w:cs="仿宋"/>
          <w:color w:val="auto"/>
          <w:spacing w:val="-3"/>
          <w:w w:val="99"/>
          <w:sz w:val="32"/>
          <w:szCs w:val="32"/>
          <w:highlight w:val="none"/>
        </w:rPr>
      </w:pPr>
      <w:r>
        <w:rPr>
          <w:rFonts w:hint="eastAsia" w:ascii="仿宋" w:hAnsi="仿宋" w:eastAsia="仿宋" w:cs="仿宋"/>
          <w:color w:val="auto"/>
          <w:spacing w:val="-3"/>
          <w:w w:val="99"/>
          <w:sz w:val="32"/>
          <w:szCs w:val="32"/>
          <w:highlight w:val="none"/>
        </w:rPr>
        <w:t>1.3投标人必须就所投项目的全部内容分别作完整唯一总价报价，不得存在漏项报价；投标人必须就所投项目的单项内容作唯一报价。</w:t>
      </w:r>
    </w:p>
    <w:p w14:paraId="267665CB">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31" w:name="_Toc20923"/>
      <w:r>
        <w:rPr>
          <w:rFonts w:hint="eastAsia" w:ascii="仿宋" w:hAnsi="仿宋" w:eastAsia="仿宋" w:cs="仿宋"/>
          <w:color w:val="auto"/>
          <w:w w:val="95"/>
          <w:sz w:val="32"/>
          <w:szCs w:val="32"/>
          <w:highlight w:val="none"/>
        </w:rPr>
        <w:t>5.投标有效期</w:t>
      </w:r>
      <w:bookmarkEnd w:id="31"/>
    </w:p>
    <w:p w14:paraId="46D1B2D5">
      <w:pPr>
        <w:pStyle w:val="45"/>
        <w:tabs>
          <w:tab w:val="left" w:pos="1366"/>
        </w:tabs>
        <w:spacing w:line="560" w:lineRule="exact"/>
        <w:ind w:left="0" w:firstLine="612" w:firstLineChars="200"/>
        <w:rPr>
          <w:rFonts w:ascii="仿宋" w:hAnsi="仿宋" w:eastAsia="仿宋" w:cs="仿宋"/>
          <w:color w:val="auto"/>
          <w:sz w:val="32"/>
          <w:szCs w:val="32"/>
          <w:highlight w:val="none"/>
        </w:rPr>
      </w:pPr>
      <w:r>
        <w:rPr>
          <w:rFonts w:hint="eastAsia" w:ascii="仿宋" w:hAnsi="仿宋" w:eastAsia="仿宋" w:cs="仿宋"/>
          <w:color w:val="auto"/>
          <w:spacing w:val="-5"/>
          <w:w w:val="99"/>
          <w:sz w:val="32"/>
          <w:szCs w:val="32"/>
          <w:highlight w:val="none"/>
        </w:rPr>
        <w:t>1.1投标有效期是指为保证采购人有足够的时间在开标后完成评标、定标、合同签订等工作而要求投</w:t>
      </w:r>
      <w:r>
        <w:rPr>
          <w:rFonts w:hint="eastAsia" w:ascii="仿宋" w:hAnsi="仿宋" w:eastAsia="仿宋" w:cs="仿宋"/>
          <w:color w:val="auto"/>
          <w:spacing w:val="-1"/>
          <w:w w:val="99"/>
          <w:sz w:val="32"/>
          <w:szCs w:val="32"/>
          <w:highlight w:val="none"/>
        </w:rPr>
        <w:t>标人提交的投标文件在一定时间内保持有效的期限。</w:t>
      </w:r>
    </w:p>
    <w:p w14:paraId="070E4BF2">
      <w:pPr>
        <w:pStyle w:val="45"/>
        <w:tabs>
          <w:tab w:val="left" w:pos="1419"/>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1.2投标有效期应按规定的期限作出承诺，具体详见“投标人须知前附表”。</w:t>
      </w:r>
    </w:p>
    <w:p w14:paraId="3D9F543A">
      <w:pPr>
        <w:pStyle w:val="45"/>
        <w:tabs>
          <w:tab w:val="left" w:pos="136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1.3投标人的投标文件在投标有效期内均保持有效。</w:t>
      </w:r>
    </w:p>
    <w:p w14:paraId="454E8996">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32" w:name="_Toc28899"/>
      <w:r>
        <w:rPr>
          <w:rFonts w:hint="eastAsia" w:ascii="仿宋" w:hAnsi="仿宋" w:eastAsia="仿宋" w:cs="仿宋"/>
          <w:color w:val="auto"/>
          <w:w w:val="95"/>
          <w:sz w:val="32"/>
          <w:szCs w:val="32"/>
          <w:highlight w:val="none"/>
        </w:rPr>
        <w:t>6.投标保证金</w:t>
      </w:r>
      <w:bookmarkEnd w:id="32"/>
    </w:p>
    <w:p w14:paraId="423C9C4D">
      <w:pPr>
        <w:pStyle w:val="45"/>
        <w:tabs>
          <w:tab w:val="left" w:pos="1366"/>
        </w:tabs>
        <w:spacing w:line="560" w:lineRule="exact"/>
        <w:ind w:left="0" w:firstLine="608" w:firstLineChars="200"/>
        <w:rPr>
          <w:rFonts w:ascii="仿宋" w:hAnsi="仿宋" w:eastAsia="仿宋" w:cs="仿宋"/>
          <w:color w:val="auto"/>
          <w:spacing w:val="-2"/>
          <w:w w:val="95"/>
          <w:sz w:val="32"/>
          <w:szCs w:val="32"/>
          <w:highlight w:val="none"/>
        </w:rPr>
      </w:pPr>
      <w:r>
        <w:rPr>
          <w:rFonts w:hint="eastAsia" w:ascii="仿宋" w:hAnsi="仿宋" w:eastAsia="仿宋" w:cs="仿宋"/>
          <w:color w:val="auto"/>
          <w:w w:val="95"/>
          <w:sz w:val="32"/>
          <w:szCs w:val="32"/>
          <w:highlight w:val="none"/>
        </w:rPr>
        <w:t>无要求</w:t>
      </w:r>
      <w:r>
        <w:rPr>
          <w:rFonts w:hint="eastAsia" w:ascii="仿宋" w:hAnsi="仿宋" w:eastAsia="仿宋" w:cs="仿宋"/>
          <w:color w:val="auto"/>
          <w:spacing w:val="-2"/>
          <w:w w:val="95"/>
          <w:sz w:val="32"/>
          <w:szCs w:val="32"/>
          <w:highlight w:val="none"/>
        </w:rPr>
        <w:t>。</w:t>
      </w:r>
    </w:p>
    <w:p w14:paraId="51E709D5">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33" w:name="_Toc20401"/>
      <w:r>
        <w:rPr>
          <w:rFonts w:hint="eastAsia" w:ascii="仿宋" w:hAnsi="仿宋" w:eastAsia="仿宋" w:cs="仿宋"/>
          <w:color w:val="auto"/>
          <w:w w:val="95"/>
          <w:sz w:val="32"/>
          <w:szCs w:val="32"/>
          <w:highlight w:val="none"/>
        </w:rPr>
        <w:t>7.电子投标文件的编制</w:t>
      </w:r>
      <w:bookmarkEnd w:id="33"/>
    </w:p>
    <w:p w14:paraId="423D4129">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1.1电子投标文件编制要求详见“投标人须知前附表”。</w:t>
      </w:r>
    </w:p>
    <w:p w14:paraId="0EDF403E">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1.2电子投标文件中须加盖投标人公章部分均采用 CA 签章，并根据“政府采购项目电子交易管理操作指南-供应商”及本招标文件规定的格式和顺序编制电子投标文件并进行关联定位，以便评标委员会在评标时，点击评标项可直接定位到该评审项内容。如对招标文件的某项要求，投标人的电子投标文件未能关联定位提供相应的内容与其对应，则评标委员会在评标时如做出对投标人不利的评标由投标人自行承担。电子投标文件如内容不完整、编排混乱导致投标文件被误读、漏读，或者在按</w:t>
      </w:r>
      <w:r>
        <w:rPr>
          <w:rFonts w:hint="eastAsia" w:ascii="仿宋" w:hAnsi="仿宋" w:eastAsia="仿宋" w:cs="仿宋"/>
          <w:color w:val="auto"/>
          <w:w w:val="95"/>
          <w:sz w:val="32"/>
          <w:szCs w:val="32"/>
          <w:highlight w:val="none"/>
          <w:lang w:eastAsia="zh-CN"/>
        </w:rPr>
        <w:t>招标</w:t>
      </w:r>
      <w:r>
        <w:rPr>
          <w:rFonts w:hint="eastAsia" w:ascii="仿宋" w:hAnsi="仿宋" w:eastAsia="仿宋" w:cs="仿宋"/>
          <w:color w:val="auto"/>
          <w:w w:val="95"/>
          <w:sz w:val="32"/>
          <w:szCs w:val="32"/>
          <w:highlight w:val="none"/>
        </w:rPr>
        <w:t>文件规定的部位查找不到相关内容的，由投标人自行承担。</w:t>
      </w:r>
    </w:p>
    <w:p w14:paraId="1642CA6F">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1.3电子投标文件须由投标人在规定位置盖章部分由法定代表人（负责人）或法定代表人（负责人）的授权委托人签署，CA 签章上目前没有法定代表人（负责人）或其授权委托人签字信息，投标人在投标文件中涉及到签字的位置线下签好字然后扫描或者拍照做成 PDF 的格式后上传。</w:t>
      </w:r>
    </w:p>
    <w:p w14:paraId="552909D8">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1.4电子投标文件应无涂改和行间插字，除非这些删改是根据采购人指示进行的，或者是投标人造成的必须修改的错误，但修改处应由投标人法定代表人（负责人）或其授权委托人签字且加盖投标人公章，电子投标文件因字迹潦草或表达不清所引起的后果由投标人负责。</w:t>
      </w:r>
    </w:p>
    <w:p w14:paraId="638DF7D9">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1.5电子投标文件中标注的投标人名称应与主体资格证明（如营业执照、事业单位法人证书等）及公章一致，否则作无效投标处理。</w:t>
      </w:r>
    </w:p>
    <w:p w14:paraId="0031088A">
      <w:pPr>
        <w:tabs>
          <w:tab w:val="left" w:pos="1212"/>
        </w:tabs>
        <w:spacing w:line="560" w:lineRule="exact"/>
        <w:ind w:firstLine="611" w:firstLineChars="200"/>
        <w:outlineLvl w:val="2"/>
        <w:rPr>
          <w:rFonts w:ascii="仿宋" w:hAnsi="仿宋" w:eastAsia="仿宋" w:cs="仿宋"/>
          <w:b/>
          <w:color w:val="auto"/>
          <w:sz w:val="32"/>
          <w:szCs w:val="32"/>
          <w:highlight w:val="none"/>
        </w:rPr>
      </w:pPr>
      <w:bookmarkStart w:id="34" w:name="_Toc21098"/>
      <w:r>
        <w:rPr>
          <w:rFonts w:hint="eastAsia" w:ascii="仿宋" w:hAnsi="仿宋" w:eastAsia="仿宋" w:cs="仿宋"/>
          <w:b/>
          <w:color w:val="auto"/>
          <w:w w:val="95"/>
          <w:sz w:val="32"/>
          <w:szCs w:val="32"/>
          <w:highlight w:val="none"/>
        </w:rPr>
        <w:t>8.电子投标文件的提交（上传）</w:t>
      </w:r>
      <w:r>
        <w:rPr>
          <w:rFonts w:hint="eastAsia" w:ascii="仿宋" w:hAnsi="仿宋" w:eastAsia="仿宋" w:cs="仿宋"/>
          <w:b/>
          <w:color w:val="auto"/>
          <w:spacing w:val="-1"/>
          <w:w w:val="95"/>
          <w:sz w:val="32"/>
          <w:szCs w:val="32"/>
          <w:highlight w:val="none"/>
        </w:rPr>
        <w:t>、补充、修改、撤回与退回</w:t>
      </w:r>
      <w:bookmarkEnd w:id="34"/>
    </w:p>
    <w:p w14:paraId="642A3746">
      <w:pPr>
        <w:pStyle w:val="14"/>
        <w:spacing w:line="560" w:lineRule="exact"/>
        <w:ind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（1）投标人必须在“投标人须知前附表”规定的投标文件提交时间和投标地点（</w:t>
      </w:r>
      <w:r>
        <w:rPr>
          <w:rFonts w:hint="eastAsia" w:ascii="仿宋" w:hAnsi="仿宋" w:eastAsia="仿宋" w:cs="仿宋"/>
          <w:color w:val="auto"/>
          <w:w w:val="99"/>
          <w:sz w:val="32"/>
          <w:szCs w:val="32"/>
          <w:highlight w:val="none"/>
        </w:rPr>
        <w:t>网址</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提交</w:t>
      </w:r>
      <w:r>
        <w:rPr>
          <w:rFonts w:hint="eastAsia" w:ascii="仿宋" w:hAnsi="仿宋" w:eastAsia="仿宋" w:cs="仿宋"/>
          <w:color w:val="auto"/>
          <w:spacing w:val="-1"/>
          <w:w w:val="99"/>
          <w:sz w:val="32"/>
          <w:szCs w:val="32"/>
          <w:highlight w:val="none"/>
        </w:rPr>
        <w:t>（</w:t>
      </w:r>
      <w:r>
        <w:rPr>
          <w:rFonts w:hint="eastAsia" w:ascii="仿宋" w:hAnsi="仿宋" w:eastAsia="仿宋" w:cs="仿宋"/>
          <w:color w:val="auto"/>
          <w:w w:val="99"/>
          <w:sz w:val="32"/>
          <w:szCs w:val="32"/>
          <w:highlight w:val="none"/>
        </w:rPr>
        <w:t>上传）</w:t>
      </w:r>
      <w:r>
        <w:rPr>
          <w:rFonts w:hint="eastAsia" w:ascii="仿宋" w:hAnsi="仿宋" w:eastAsia="仿宋" w:cs="仿宋"/>
          <w:color w:val="auto"/>
          <w:spacing w:val="-4"/>
          <w:w w:val="99"/>
          <w:sz w:val="32"/>
          <w:szCs w:val="32"/>
          <w:highlight w:val="none"/>
        </w:rPr>
        <w:t>电子投标文件。投标人按照招标文件和电子交易平台的要求编制并加密电子投标文件。投标人未按规定加</w:t>
      </w:r>
      <w:r>
        <w:rPr>
          <w:rFonts w:hint="eastAsia" w:ascii="仿宋" w:hAnsi="仿宋" w:eastAsia="仿宋" w:cs="仿宋"/>
          <w:color w:val="auto"/>
          <w:spacing w:val="-3"/>
          <w:w w:val="99"/>
          <w:sz w:val="32"/>
          <w:szCs w:val="32"/>
          <w:highlight w:val="none"/>
        </w:rPr>
        <w:t>密的电子投标文件，电子交易平台将拒收。投标人应当在招标文件中规定的时间前完成电子投标文件的传</w:t>
      </w:r>
      <w:r>
        <w:rPr>
          <w:rFonts w:hint="eastAsia" w:ascii="仿宋" w:hAnsi="仿宋" w:eastAsia="仿宋" w:cs="仿宋"/>
          <w:color w:val="auto"/>
          <w:spacing w:val="-11"/>
          <w:w w:val="99"/>
          <w:sz w:val="32"/>
          <w:szCs w:val="32"/>
          <w:highlight w:val="none"/>
        </w:rPr>
        <w:t>输递交，且可以补充、修改或者撤回电子投标文件。补充或者修改电子投标文件的，应当先行撤回原文件，</w:t>
      </w:r>
      <w:r>
        <w:rPr>
          <w:rFonts w:hint="eastAsia" w:ascii="仿宋" w:hAnsi="仿宋" w:eastAsia="仿宋" w:cs="仿宋"/>
          <w:color w:val="auto"/>
          <w:spacing w:val="-4"/>
          <w:w w:val="99"/>
          <w:sz w:val="32"/>
          <w:szCs w:val="32"/>
          <w:highlight w:val="none"/>
        </w:rPr>
        <w:t>补充、修改后重新传输递交。在招标文件中规定的时间前未完成传输的，视为撤回电子投标文件。在招标</w:t>
      </w:r>
      <w:r>
        <w:rPr>
          <w:rFonts w:hint="eastAsia" w:ascii="仿宋" w:hAnsi="仿宋" w:eastAsia="仿宋" w:cs="仿宋"/>
          <w:color w:val="auto"/>
          <w:w w:val="95"/>
          <w:sz w:val="32"/>
          <w:szCs w:val="32"/>
          <w:highlight w:val="none"/>
        </w:rPr>
        <w:t>文件中规定截止时间后递交的</w:t>
      </w:r>
      <w:r>
        <w:rPr>
          <w:rFonts w:hint="eastAsia" w:ascii="仿宋" w:hAnsi="仿宋" w:eastAsia="仿宋" w:cs="仿宋"/>
          <w:color w:val="auto"/>
          <w:spacing w:val="-1"/>
          <w:w w:val="95"/>
          <w:sz w:val="32"/>
          <w:szCs w:val="32"/>
          <w:highlight w:val="none"/>
        </w:rPr>
        <w:t>电子投标文件，电子交易平台将拒收。</w:t>
      </w:r>
    </w:p>
    <w:p w14:paraId="7A3560B8">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4"/>
          <w:w w:val="99"/>
          <w:sz w:val="32"/>
          <w:szCs w:val="32"/>
          <w:highlight w:val="none"/>
        </w:rPr>
        <w:t>电子加密投标文件的解密：开标后，采购组织机构将向各投标人发出“电子加密投标文件”</w:t>
      </w:r>
      <w:r>
        <w:rPr>
          <w:rFonts w:hint="eastAsia" w:ascii="仿宋" w:hAnsi="仿宋" w:eastAsia="仿宋" w:cs="仿宋"/>
          <w:color w:val="auto"/>
          <w:spacing w:val="1"/>
          <w:w w:val="99"/>
          <w:sz w:val="32"/>
          <w:szCs w:val="32"/>
          <w:highlight w:val="none"/>
        </w:rPr>
        <w:t>的解密通知，各投标人代表应当在接到解密通知后</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w w:val="99"/>
          <w:sz w:val="32"/>
          <w:szCs w:val="32"/>
          <w:highlight w:val="none"/>
        </w:rPr>
        <w:t>0</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1"/>
          <w:w w:val="99"/>
          <w:sz w:val="32"/>
          <w:szCs w:val="32"/>
          <w:highlight w:val="none"/>
        </w:rPr>
        <w:t>分钟内自行完成“电子加密投标文件”的在线</w:t>
      </w:r>
      <w:r>
        <w:rPr>
          <w:rFonts w:hint="eastAsia" w:ascii="仿宋" w:hAnsi="仿宋" w:eastAsia="仿宋" w:cs="仿宋"/>
          <w:color w:val="auto"/>
          <w:spacing w:val="-1"/>
          <w:w w:val="99"/>
          <w:sz w:val="32"/>
          <w:szCs w:val="32"/>
          <w:highlight w:val="none"/>
        </w:rPr>
        <w:t>解密。投标人未在规定时间内完成解密的，系统默认自动放弃。</w:t>
      </w:r>
    </w:p>
    <w:p w14:paraId="2AFC33EB">
      <w:pPr>
        <w:pStyle w:val="45"/>
        <w:tabs>
          <w:tab w:val="left" w:pos="1366"/>
        </w:tabs>
        <w:spacing w:line="560" w:lineRule="exact"/>
        <w:ind w:left="0"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（3）在提交投标文件截止时间前提交</w:t>
      </w:r>
      <w:r>
        <w:rPr>
          <w:rFonts w:hint="eastAsia" w:ascii="仿宋" w:hAnsi="仿宋" w:eastAsia="仿宋" w:cs="仿宋"/>
          <w:color w:val="auto"/>
          <w:spacing w:val="-1"/>
          <w:w w:val="99"/>
          <w:sz w:val="32"/>
          <w:szCs w:val="32"/>
          <w:highlight w:val="none"/>
        </w:rPr>
        <w:t>（</w:t>
      </w:r>
      <w:r>
        <w:rPr>
          <w:rFonts w:hint="eastAsia" w:ascii="仿宋" w:hAnsi="仿宋" w:eastAsia="仿宋" w:cs="仿宋"/>
          <w:color w:val="auto"/>
          <w:w w:val="99"/>
          <w:sz w:val="32"/>
          <w:szCs w:val="32"/>
          <w:highlight w:val="none"/>
        </w:rPr>
        <w:t>上传</w:t>
      </w:r>
      <w:r>
        <w:rPr>
          <w:rFonts w:hint="eastAsia" w:ascii="仿宋" w:hAnsi="仿宋" w:eastAsia="仿宋" w:cs="仿宋"/>
          <w:color w:val="auto"/>
          <w:spacing w:val="-25"/>
          <w:w w:val="99"/>
          <w:sz w:val="32"/>
          <w:szCs w:val="32"/>
          <w:highlight w:val="none"/>
        </w:rPr>
        <w:t>）</w:t>
      </w:r>
      <w:r>
        <w:rPr>
          <w:rFonts w:hint="eastAsia" w:ascii="仿宋" w:hAnsi="仿宋" w:eastAsia="仿宋" w:cs="仿宋"/>
          <w:color w:val="auto"/>
          <w:spacing w:val="-1"/>
          <w:w w:val="99"/>
          <w:sz w:val="32"/>
          <w:szCs w:val="32"/>
          <w:highlight w:val="none"/>
        </w:rPr>
        <w:t>电子投标文件的投标人不足</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w w:val="99"/>
          <w:sz w:val="32"/>
          <w:szCs w:val="32"/>
          <w:highlight w:val="none"/>
        </w:rPr>
        <w:t>3</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5"/>
          <w:w w:val="99"/>
          <w:sz w:val="32"/>
          <w:szCs w:val="32"/>
          <w:highlight w:val="none"/>
        </w:rPr>
        <w:t>家时，投标人可以撤回电</w:t>
      </w:r>
      <w:r>
        <w:rPr>
          <w:rFonts w:hint="eastAsia" w:ascii="仿宋" w:hAnsi="仿宋" w:eastAsia="仿宋" w:cs="仿宋"/>
          <w:color w:val="auto"/>
          <w:spacing w:val="-1"/>
          <w:w w:val="99"/>
          <w:sz w:val="32"/>
          <w:szCs w:val="32"/>
          <w:highlight w:val="none"/>
        </w:rPr>
        <w:t>子投标文件，除此之外采购人和采购代理机构对已提交</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上传</w:t>
      </w:r>
      <w:r>
        <w:rPr>
          <w:rFonts w:hint="eastAsia" w:ascii="仿宋" w:hAnsi="仿宋" w:eastAsia="仿宋" w:cs="仿宋"/>
          <w:color w:val="auto"/>
          <w:spacing w:val="-1"/>
          <w:w w:val="99"/>
          <w:sz w:val="32"/>
          <w:szCs w:val="32"/>
          <w:highlight w:val="none"/>
        </w:rPr>
        <w:t>）的电子投标文件概不退回。</w:t>
      </w:r>
    </w:p>
    <w:p w14:paraId="13462D68">
      <w:pPr>
        <w:pStyle w:val="45"/>
        <w:tabs>
          <w:tab w:val="left" w:pos="1366"/>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（4）</w:t>
      </w:r>
      <w:r>
        <w:rPr>
          <w:rFonts w:hint="eastAsia" w:ascii="仿宋" w:hAnsi="仿宋" w:eastAsia="仿宋" w:cs="仿宋"/>
          <w:color w:val="auto"/>
          <w:spacing w:val="-8"/>
          <w:w w:val="99"/>
          <w:sz w:val="32"/>
          <w:szCs w:val="32"/>
          <w:highlight w:val="none"/>
        </w:rPr>
        <w:t>如有特殊情况，采购代理机构延长截止时间和开标时间，采购代理机构和投标人的权利和义务将</w:t>
      </w:r>
      <w:r>
        <w:rPr>
          <w:rFonts w:hint="eastAsia" w:ascii="仿宋" w:hAnsi="仿宋" w:eastAsia="仿宋" w:cs="仿宋"/>
          <w:color w:val="auto"/>
          <w:spacing w:val="-1"/>
          <w:w w:val="99"/>
          <w:sz w:val="32"/>
          <w:szCs w:val="32"/>
          <w:highlight w:val="none"/>
        </w:rPr>
        <w:t>受到新的截止时间和开标时间的约束。</w:t>
      </w:r>
    </w:p>
    <w:p w14:paraId="063ECB68">
      <w:pPr>
        <w:pStyle w:val="6"/>
        <w:tabs>
          <w:tab w:val="left" w:pos="1608"/>
        </w:tabs>
        <w:spacing w:line="560" w:lineRule="exact"/>
        <w:ind w:left="0" w:right="0"/>
        <w:rPr>
          <w:rFonts w:ascii="仿宋" w:hAnsi="仿宋" w:eastAsia="仿宋" w:cs="仿宋"/>
          <w:color w:val="auto"/>
          <w:highlight w:val="none"/>
        </w:rPr>
      </w:pPr>
      <w:bookmarkStart w:id="35" w:name="_Toc12548"/>
      <w:r>
        <w:rPr>
          <w:rFonts w:hint="eastAsia" w:ascii="仿宋" w:hAnsi="仿宋" w:eastAsia="仿宋" w:cs="仿宋"/>
          <w:color w:val="auto"/>
          <w:w w:val="95"/>
          <w:highlight w:val="none"/>
        </w:rPr>
        <w:t>四、</w:t>
      </w:r>
      <w:r>
        <w:rPr>
          <w:rFonts w:hint="eastAsia" w:ascii="仿宋" w:hAnsi="仿宋" w:eastAsia="仿宋" w:cs="仿宋"/>
          <w:color w:val="auto"/>
          <w:spacing w:val="-10"/>
          <w:w w:val="95"/>
          <w:highlight w:val="none"/>
        </w:rPr>
        <w:t>开</w:t>
      </w:r>
      <w:r>
        <w:rPr>
          <w:rFonts w:hint="eastAsia" w:ascii="仿宋" w:hAnsi="仿宋" w:eastAsia="仿宋" w:cs="仿宋"/>
          <w:color w:val="auto"/>
          <w:highlight w:val="none"/>
        </w:rPr>
        <w:tab/>
      </w:r>
      <w:r>
        <w:rPr>
          <w:rFonts w:hint="eastAsia" w:ascii="仿宋" w:hAnsi="仿宋" w:eastAsia="仿宋" w:cs="仿宋"/>
          <w:color w:val="auto"/>
          <w:spacing w:val="-10"/>
          <w:highlight w:val="none"/>
        </w:rPr>
        <w:t>标</w:t>
      </w:r>
      <w:bookmarkEnd w:id="35"/>
    </w:p>
    <w:p w14:paraId="283DCCDB">
      <w:pPr>
        <w:pStyle w:val="11"/>
        <w:tabs>
          <w:tab w:val="left" w:pos="1257"/>
        </w:tabs>
        <w:spacing w:line="560" w:lineRule="exact"/>
        <w:ind w:left="0" w:firstLine="611" w:firstLineChars="200"/>
        <w:rPr>
          <w:rFonts w:ascii="仿宋" w:hAnsi="仿宋" w:eastAsia="仿宋" w:cs="仿宋"/>
          <w:color w:val="auto"/>
          <w:sz w:val="32"/>
          <w:szCs w:val="32"/>
          <w:highlight w:val="none"/>
        </w:rPr>
      </w:pPr>
      <w:bookmarkStart w:id="36" w:name="_Toc21588"/>
      <w:r>
        <w:rPr>
          <w:rFonts w:hint="eastAsia" w:ascii="仿宋" w:hAnsi="仿宋" w:eastAsia="仿宋" w:cs="仿宋"/>
          <w:color w:val="auto"/>
          <w:w w:val="95"/>
          <w:sz w:val="32"/>
          <w:szCs w:val="32"/>
          <w:highlight w:val="none"/>
        </w:rPr>
        <w:t>1.开标时间和地</w:t>
      </w:r>
      <w:r>
        <w:rPr>
          <w:rFonts w:hint="eastAsia" w:ascii="仿宋" w:hAnsi="仿宋" w:eastAsia="仿宋" w:cs="仿宋"/>
          <w:color w:val="auto"/>
          <w:spacing w:val="-10"/>
          <w:w w:val="95"/>
          <w:sz w:val="32"/>
          <w:szCs w:val="32"/>
          <w:highlight w:val="none"/>
        </w:rPr>
        <w:t>点</w:t>
      </w:r>
      <w:bookmarkEnd w:id="36"/>
    </w:p>
    <w:p w14:paraId="08347A0D">
      <w:pPr>
        <w:pStyle w:val="45"/>
        <w:tabs>
          <w:tab w:val="left" w:pos="1366"/>
        </w:tabs>
        <w:spacing w:line="560" w:lineRule="exact"/>
        <w:ind w:left="0" w:firstLine="0"/>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（1）采购代理机构将在“投标人须知前附表”规定的时间和地点进行开标，本项目开标过程实行全程</w:t>
      </w:r>
      <w:r>
        <w:rPr>
          <w:rFonts w:hint="eastAsia" w:ascii="仿宋" w:hAnsi="仿宋" w:eastAsia="仿宋" w:cs="仿宋"/>
          <w:color w:val="auto"/>
          <w:spacing w:val="-1"/>
          <w:w w:val="99"/>
          <w:sz w:val="32"/>
          <w:szCs w:val="32"/>
          <w:highlight w:val="none"/>
        </w:rPr>
        <w:t>录音、录像监控。</w:t>
      </w:r>
    </w:p>
    <w:p w14:paraId="4435A95E">
      <w:pPr>
        <w:pStyle w:val="45"/>
        <w:tabs>
          <w:tab w:val="left" w:pos="1366"/>
        </w:tabs>
        <w:spacing w:line="560" w:lineRule="exact"/>
        <w:ind w:left="0" w:firstLine="0"/>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（2）如投标人成功解密投标文件，但未在</w:t>
      </w:r>
      <w:r>
        <w:rPr>
          <w:rFonts w:hint="eastAsia" w:ascii="仿宋" w:hAnsi="仿宋" w:eastAsia="仿宋" w:cs="仿宋"/>
          <w:color w:val="auto"/>
          <w:spacing w:val="2"/>
          <w:w w:val="99"/>
          <w:sz w:val="32"/>
          <w:szCs w:val="32"/>
          <w:highlight w:val="none"/>
        </w:rPr>
        <w:t>广西政府采购云</w:t>
      </w:r>
      <w:r>
        <w:rPr>
          <w:rFonts w:hint="eastAsia" w:ascii="仿宋" w:hAnsi="仿宋" w:eastAsia="仿宋" w:cs="仿宋"/>
          <w:color w:val="auto"/>
          <w:spacing w:val="-6"/>
          <w:w w:val="99"/>
          <w:sz w:val="32"/>
          <w:szCs w:val="32"/>
          <w:highlight w:val="none"/>
        </w:rPr>
        <w:t>电子开标大厅参加开标的，视同认可开标过程和</w:t>
      </w:r>
      <w:r>
        <w:rPr>
          <w:rFonts w:hint="eastAsia" w:ascii="仿宋" w:hAnsi="仿宋" w:eastAsia="仿宋" w:cs="仿宋"/>
          <w:color w:val="auto"/>
          <w:spacing w:val="-1"/>
          <w:w w:val="99"/>
          <w:sz w:val="32"/>
          <w:szCs w:val="32"/>
          <w:highlight w:val="none"/>
        </w:rPr>
        <w:t>结果，由此产生的后果由投标人自行负责。</w:t>
      </w:r>
      <w:r>
        <w:rPr>
          <w:rFonts w:hint="eastAsia" w:ascii="仿宋" w:hAnsi="仿宋" w:eastAsia="仿宋" w:cs="仿宋"/>
          <w:color w:val="auto"/>
          <w:spacing w:val="2"/>
          <w:sz w:val="32"/>
          <w:szCs w:val="32"/>
          <w:highlight w:val="none"/>
        </w:rPr>
        <w:t xml:space="preserve"> </w:t>
      </w:r>
      <w:r>
        <w:rPr>
          <w:rFonts w:hint="eastAsia" w:ascii="仿宋" w:hAnsi="仿宋" w:eastAsia="仿宋" w:cs="仿宋"/>
          <w:color w:val="auto"/>
          <w:spacing w:val="-1"/>
          <w:w w:val="99"/>
          <w:sz w:val="32"/>
          <w:szCs w:val="32"/>
          <w:highlight w:val="none"/>
        </w:rPr>
        <w:t>投标人不足</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w w:val="99"/>
          <w:sz w:val="32"/>
          <w:szCs w:val="32"/>
          <w:highlight w:val="none"/>
        </w:rPr>
        <w:t>3</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1"/>
          <w:w w:val="99"/>
          <w:sz w:val="32"/>
          <w:szCs w:val="32"/>
          <w:highlight w:val="none"/>
        </w:rPr>
        <w:t>家的，不得开标。</w:t>
      </w:r>
    </w:p>
    <w:p w14:paraId="65DAA97E">
      <w:pPr>
        <w:tabs>
          <w:tab w:val="left" w:pos="1212"/>
        </w:tabs>
        <w:spacing w:line="560" w:lineRule="exact"/>
        <w:ind w:firstLine="599" w:firstLineChars="200"/>
        <w:outlineLvl w:val="2"/>
        <w:rPr>
          <w:rFonts w:ascii="仿宋" w:hAnsi="仿宋" w:eastAsia="仿宋" w:cs="仿宋"/>
          <w:b/>
          <w:color w:val="auto"/>
          <w:sz w:val="32"/>
          <w:szCs w:val="32"/>
          <w:highlight w:val="none"/>
        </w:rPr>
      </w:pPr>
      <w:bookmarkStart w:id="37" w:name="_Toc4795"/>
      <w:r>
        <w:rPr>
          <w:rFonts w:hint="eastAsia" w:ascii="仿宋" w:hAnsi="仿宋" w:eastAsia="仿宋" w:cs="仿宋"/>
          <w:b/>
          <w:color w:val="auto"/>
          <w:spacing w:val="-3"/>
          <w:w w:val="95"/>
          <w:sz w:val="32"/>
          <w:szCs w:val="32"/>
          <w:highlight w:val="none"/>
        </w:rPr>
        <w:t>2.开标程序</w:t>
      </w:r>
      <w:bookmarkEnd w:id="37"/>
    </w:p>
    <w:p w14:paraId="6FA81371">
      <w:pPr>
        <w:pStyle w:val="14"/>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主持人按以下程序进行开标：</w:t>
      </w:r>
    </w:p>
    <w:p w14:paraId="52D8579A">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（1）电子开标会由采购代理机构工作人员主持。</w:t>
      </w:r>
    </w:p>
    <w:p w14:paraId="16FEA3BB">
      <w:pPr>
        <w:tabs>
          <w:tab w:val="left" w:pos="1313"/>
        </w:tabs>
        <w:spacing w:line="560" w:lineRule="exact"/>
        <w:ind w:firstLine="623" w:firstLineChars="200"/>
        <w:jc w:val="both"/>
        <w:rPr>
          <w:rFonts w:ascii="仿宋" w:hAnsi="仿宋" w:eastAsia="仿宋" w:cs="仿宋"/>
          <w:b/>
          <w:color w:val="auto"/>
          <w:sz w:val="32"/>
          <w:szCs w:val="32"/>
          <w:highlight w:val="none"/>
        </w:rPr>
      </w:pPr>
      <w:r>
        <w:rPr>
          <w:rFonts w:hint="eastAsia" w:ascii="仿宋" w:hAnsi="仿宋" w:eastAsia="仿宋" w:cs="仿宋"/>
          <w:b/>
          <w:color w:val="auto"/>
          <w:spacing w:val="-3"/>
          <w:w w:val="99"/>
          <w:sz w:val="32"/>
          <w:szCs w:val="32"/>
          <w:highlight w:val="none"/>
        </w:rPr>
        <w:t>（2）解密电子投标文件。广西政府采购云平台按开标时间自动提取所有电子投标文件。采购代理机构依托 广西政府采购云平台</w:t>
      </w:r>
      <w:r>
        <w:rPr>
          <w:rFonts w:hint="eastAsia" w:ascii="仿宋" w:hAnsi="仿宋" w:eastAsia="仿宋" w:cs="仿宋"/>
          <w:b/>
          <w:color w:val="auto"/>
          <w:spacing w:val="-4"/>
          <w:w w:val="99"/>
          <w:sz w:val="32"/>
          <w:szCs w:val="32"/>
          <w:highlight w:val="none"/>
        </w:rPr>
        <w:t>向各投标人发出电子加密投标文件【开始解密】通知，由投标人按招标文件规定的时间内</w:t>
      </w:r>
      <w:r>
        <w:rPr>
          <w:rFonts w:hint="eastAsia" w:ascii="仿宋" w:hAnsi="仿宋" w:eastAsia="仿宋" w:cs="仿宋"/>
          <w:b/>
          <w:color w:val="auto"/>
          <w:spacing w:val="-1"/>
          <w:w w:val="99"/>
          <w:sz w:val="32"/>
          <w:szCs w:val="32"/>
          <w:highlight w:val="none"/>
        </w:rPr>
        <w:t>自行进行投标文件解密。投标人的法定代表人</w:t>
      </w:r>
      <w:r>
        <w:rPr>
          <w:rFonts w:hint="eastAsia" w:ascii="仿宋" w:hAnsi="仿宋" w:eastAsia="仿宋" w:cs="仿宋"/>
          <w:b/>
          <w:color w:val="auto"/>
          <w:spacing w:val="2"/>
          <w:w w:val="99"/>
          <w:sz w:val="32"/>
          <w:szCs w:val="32"/>
          <w:highlight w:val="none"/>
        </w:rPr>
        <w:t>（负责人</w:t>
      </w:r>
      <w:r>
        <w:rPr>
          <w:rFonts w:hint="eastAsia" w:ascii="仿宋" w:hAnsi="仿宋" w:eastAsia="仿宋" w:cs="仿宋"/>
          <w:b/>
          <w:color w:val="auto"/>
          <w:spacing w:val="-13"/>
          <w:w w:val="99"/>
          <w:sz w:val="32"/>
          <w:szCs w:val="32"/>
          <w:highlight w:val="none"/>
        </w:rPr>
        <w:t>）</w:t>
      </w:r>
      <w:r>
        <w:rPr>
          <w:rFonts w:hint="eastAsia" w:ascii="仿宋" w:hAnsi="仿宋" w:eastAsia="仿宋" w:cs="仿宋"/>
          <w:b/>
          <w:color w:val="auto"/>
          <w:spacing w:val="1"/>
          <w:w w:val="99"/>
          <w:sz w:val="32"/>
          <w:szCs w:val="32"/>
          <w:highlight w:val="none"/>
        </w:rPr>
        <w:t>或其委托代理人须携带加密时所用的</w:t>
      </w:r>
      <w:r>
        <w:rPr>
          <w:rFonts w:hint="eastAsia" w:ascii="仿宋" w:hAnsi="仿宋" w:eastAsia="仿宋" w:cs="仿宋"/>
          <w:b/>
          <w:color w:val="auto"/>
          <w:spacing w:val="-51"/>
          <w:sz w:val="32"/>
          <w:szCs w:val="32"/>
          <w:highlight w:val="none"/>
        </w:rPr>
        <w:t xml:space="preserve"> </w:t>
      </w:r>
      <w:r>
        <w:rPr>
          <w:rFonts w:hint="eastAsia" w:ascii="仿宋" w:hAnsi="仿宋" w:eastAsia="仿宋" w:cs="仿宋"/>
          <w:b/>
          <w:color w:val="auto"/>
          <w:w w:val="99"/>
          <w:sz w:val="32"/>
          <w:szCs w:val="32"/>
          <w:highlight w:val="none"/>
        </w:rPr>
        <w:t>CA</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pacing w:val="1"/>
          <w:w w:val="99"/>
          <w:sz w:val="32"/>
          <w:szCs w:val="32"/>
          <w:highlight w:val="none"/>
        </w:rPr>
        <w:t>锁准时登录到广西政府采购云平台电子开标大厅签到并对电子投标文件解密。开标后</w:t>
      </w:r>
      <w:r>
        <w:rPr>
          <w:rFonts w:hint="eastAsia" w:ascii="仿宋" w:hAnsi="仿宋" w:eastAsia="仿宋" w:cs="仿宋"/>
          <w:b/>
          <w:color w:val="auto"/>
          <w:spacing w:val="-51"/>
          <w:sz w:val="32"/>
          <w:szCs w:val="32"/>
          <w:highlight w:val="none"/>
        </w:rPr>
        <w:t xml:space="preserve"> </w:t>
      </w:r>
      <w:r>
        <w:rPr>
          <w:rFonts w:hint="eastAsia" w:ascii="仿宋" w:hAnsi="仿宋" w:eastAsia="仿宋" w:cs="仿宋"/>
          <w:b/>
          <w:color w:val="auto"/>
          <w:w w:val="99"/>
          <w:sz w:val="32"/>
          <w:szCs w:val="32"/>
          <w:highlight w:val="none"/>
        </w:rPr>
        <w:t>5</w:t>
      </w:r>
      <w:r>
        <w:rPr>
          <w:rFonts w:hint="eastAsia" w:ascii="仿宋" w:hAnsi="仿宋" w:eastAsia="仿宋" w:cs="仿宋"/>
          <w:b/>
          <w:color w:val="auto"/>
          <w:spacing w:val="1"/>
          <w:sz w:val="32"/>
          <w:szCs w:val="32"/>
          <w:highlight w:val="none"/>
        </w:rPr>
        <w:t xml:space="preserve"> </w:t>
      </w:r>
      <w:r>
        <w:rPr>
          <w:rFonts w:hint="eastAsia" w:ascii="仿宋" w:hAnsi="仿宋" w:eastAsia="仿宋" w:cs="仿宋"/>
          <w:b/>
          <w:color w:val="auto"/>
          <w:spacing w:val="1"/>
          <w:w w:val="99"/>
          <w:sz w:val="32"/>
          <w:szCs w:val="32"/>
          <w:highlight w:val="none"/>
        </w:rPr>
        <w:t>分钟投标人还未进行解密的，</w:t>
      </w:r>
      <w:r>
        <w:rPr>
          <w:rFonts w:hint="eastAsia" w:ascii="仿宋" w:hAnsi="仿宋" w:eastAsia="仿宋" w:cs="仿宋"/>
          <w:b/>
          <w:color w:val="auto"/>
          <w:spacing w:val="-3"/>
          <w:w w:val="99"/>
          <w:sz w:val="32"/>
          <w:szCs w:val="32"/>
          <w:highlight w:val="none"/>
        </w:rPr>
        <w:t>采购代理机构要通知投标人。通知后，电子投标文件仍未按时解密，或者投标人没预留联系方式或预留联</w:t>
      </w:r>
      <w:r>
        <w:rPr>
          <w:rFonts w:hint="eastAsia" w:ascii="仿宋" w:hAnsi="仿宋" w:eastAsia="仿宋" w:cs="仿宋"/>
          <w:b/>
          <w:color w:val="auto"/>
          <w:spacing w:val="-1"/>
          <w:w w:val="99"/>
          <w:sz w:val="32"/>
          <w:szCs w:val="32"/>
          <w:highlight w:val="none"/>
        </w:rPr>
        <w:t>系方式无效，导致采购代理机构无法联系到投标人进行按时解密的，均视为无效投标。</w:t>
      </w:r>
    </w:p>
    <w:p w14:paraId="7DF853B9">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（3）电子唱标。电子投标文件解密结束，各投标人报价均在广西政府采购云平台远程不见面开标大厅展示。</w:t>
      </w:r>
    </w:p>
    <w:p w14:paraId="72B3BD96">
      <w:pPr>
        <w:spacing w:line="560" w:lineRule="exact"/>
        <w:ind w:firstLine="615" w:firstLineChars="200"/>
        <w:jc w:val="both"/>
        <w:rPr>
          <w:rFonts w:ascii="仿宋" w:hAnsi="仿宋" w:eastAsia="仿宋" w:cs="仿宋"/>
          <w:b/>
          <w:color w:val="auto"/>
          <w:sz w:val="32"/>
          <w:szCs w:val="32"/>
          <w:highlight w:val="none"/>
        </w:rPr>
      </w:pPr>
      <w:r>
        <w:rPr>
          <w:rFonts w:hint="eastAsia" w:ascii="仿宋" w:hAnsi="仿宋" w:eastAsia="仿宋" w:cs="仿宋"/>
          <w:b/>
          <w:color w:val="auto"/>
          <w:spacing w:val="-5"/>
          <w:w w:val="99"/>
          <w:sz w:val="32"/>
          <w:szCs w:val="32"/>
          <w:highlight w:val="none"/>
        </w:rPr>
        <w:t>【注：本项目为全流程电子化采购项目不要求投标人到达开标现场，但投标人应派法定代表人或委托代理</w:t>
      </w:r>
      <w:r>
        <w:rPr>
          <w:rFonts w:hint="eastAsia" w:ascii="仿宋" w:hAnsi="仿宋" w:eastAsia="仿宋" w:cs="仿宋"/>
          <w:b/>
          <w:color w:val="auto"/>
          <w:spacing w:val="-2"/>
          <w:w w:val="99"/>
          <w:sz w:val="32"/>
          <w:szCs w:val="32"/>
          <w:highlight w:val="none"/>
        </w:rPr>
        <w:t>人准时在线出席电子开评标会议，随时关注开评标进度，如在开评标过程中有电子询标，应在规定的时间</w:t>
      </w:r>
      <w:r>
        <w:rPr>
          <w:rFonts w:hint="eastAsia" w:ascii="仿宋" w:hAnsi="仿宋" w:eastAsia="仿宋" w:cs="仿宋"/>
          <w:b/>
          <w:color w:val="auto"/>
          <w:w w:val="99"/>
          <w:sz w:val="32"/>
          <w:szCs w:val="32"/>
          <w:highlight w:val="none"/>
        </w:rPr>
        <w:t>内对电子询标函进行澄清回复。】</w:t>
      </w:r>
    </w:p>
    <w:p w14:paraId="1EB92142">
      <w:pPr>
        <w:pStyle w:val="45"/>
        <w:tabs>
          <w:tab w:val="left" w:pos="1366"/>
        </w:tabs>
        <w:spacing w:line="560" w:lineRule="exact"/>
        <w:ind w:left="0" w:firstLine="608" w:firstLineChars="200"/>
        <w:jc w:val="both"/>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（4）开标过程由采购代理机构如实记录，并电子留痕，由参加电子开标的各投标人代表对电子开标记</w:t>
      </w:r>
      <w:r>
        <w:rPr>
          <w:rFonts w:hint="eastAsia" w:ascii="仿宋" w:hAnsi="仿宋" w:eastAsia="仿宋" w:cs="仿宋"/>
          <w:color w:val="auto"/>
          <w:spacing w:val="-1"/>
          <w:w w:val="99"/>
          <w:sz w:val="32"/>
          <w:szCs w:val="32"/>
          <w:highlight w:val="none"/>
        </w:rPr>
        <w:t>录在开标记录公布后</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rPr>
        <w:t>1</w:t>
      </w:r>
      <w:r>
        <w:rPr>
          <w:rFonts w:hint="eastAsia" w:ascii="仿宋" w:hAnsi="仿宋" w:eastAsia="仿宋" w:cs="仿宋"/>
          <w:color w:val="auto"/>
          <w:w w:val="99"/>
          <w:sz w:val="32"/>
          <w:szCs w:val="32"/>
          <w:highlight w:val="none"/>
        </w:rPr>
        <w:t>5</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pacing w:val="-1"/>
          <w:w w:val="99"/>
          <w:sz w:val="32"/>
          <w:szCs w:val="32"/>
          <w:highlight w:val="none"/>
        </w:rPr>
        <w:t>分钟内进行当场校核及勘误，并线上确认，未确认的视同认可开标结果。</w:t>
      </w:r>
    </w:p>
    <w:p w14:paraId="508AA62E">
      <w:pPr>
        <w:pStyle w:val="45"/>
        <w:tabs>
          <w:tab w:val="left" w:pos="1366"/>
        </w:tabs>
        <w:spacing w:line="560" w:lineRule="exact"/>
        <w:ind w:left="0" w:firstLine="612"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5"/>
          <w:w w:val="99"/>
          <w:sz w:val="32"/>
          <w:szCs w:val="32"/>
          <w:highlight w:val="none"/>
        </w:rPr>
        <w:t>（5）投标人代表对开标过程和开标记录有疑义，以及认为采购人、采购代理机构相关工作人员有需要</w:t>
      </w:r>
      <w:r>
        <w:rPr>
          <w:rFonts w:hint="eastAsia" w:ascii="仿宋" w:hAnsi="仿宋" w:eastAsia="仿宋" w:cs="仿宋"/>
          <w:color w:val="auto"/>
          <w:spacing w:val="-4"/>
          <w:w w:val="99"/>
          <w:sz w:val="32"/>
          <w:szCs w:val="32"/>
          <w:highlight w:val="none"/>
        </w:rPr>
        <w:t>回避的情形的，应当场提出在线询问或者回避申请。采购人、采购代理机构对投标人代表提出的询问或者</w:t>
      </w:r>
      <w:r>
        <w:rPr>
          <w:rFonts w:hint="eastAsia" w:ascii="仿宋" w:hAnsi="仿宋" w:eastAsia="仿宋" w:cs="仿宋"/>
          <w:color w:val="auto"/>
          <w:spacing w:val="-1"/>
          <w:w w:val="99"/>
          <w:sz w:val="32"/>
          <w:szCs w:val="32"/>
          <w:highlight w:val="none"/>
        </w:rPr>
        <w:t>回避申请应当及时处理。</w:t>
      </w:r>
    </w:p>
    <w:p w14:paraId="34ABF537">
      <w:pPr>
        <w:pStyle w:val="45"/>
        <w:tabs>
          <w:tab w:val="left" w:pos="1366"/>
        </w:tabs>
        <w:spacing w:line="560" w:lineRule="exact"/>
        <w:ind w:left="0"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（6）开标结束。</w:t>
      </w:r>
    </w:p>
    <w:p w14:paraId="659E0080">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特别说明：如遇</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
          <w:w w:val="95"/>
          <w:sz w:val="32"/>
          <w:szCs w:val="32"/>
          <w:highlight w:val="none"/>
        </w:rPr>
        <w:t>电子化开标或评审程序调整的，按调整后执行。</w:t>
      </w:r>
    </w:p>
    <w:p w14:paraId="153DE9E0">
      <w:pPr>
        <w:pStyle w:val="6"/>
        <w:spacing w:line="560" w:lineRule="exact"/>
        <w:ind w:left="0" w:right="0"/>
        <w:rPr>
          <w:rFonts w:ascii="仿宋" w:hAnsi="仿宋" w:eastAsia="仿宋" w:cs="仿宋"/>
          <w:color w:val="auto"/>
          <w:highlight w:val="none"/>
        </w:rPr>
      </w:pPr>
      <w:bookmarkStart w:id="38" w:name="_Toc28016"/>
      <w:r>
        <w:rPr>
          <w:rFonts w:hint="eastAsia" w:ascii="仿宋" w:hAnsi="仿宋" w:eastAsia="仿宋" w:cs="仿宋"/>
          <w:color w:val="auto"/>
          <w:w w:val="95"/>
          <w:highlight w:val="none"/>
        </w:rPr>
        <w:t>五、资</w:t>
      </w:r>
      <w:r>
        <w:rPr>
          <w:rFonts w:hint="eastAsia" w:ascii="仿宋" w:hAnsi="仿宋" w:eastAsia="仿宋" w:cs="仿宋"/>
          <w:color w:val="auto"/>
          <w:spacing w:val="-4"/>
          <w:w w:val="95"/>
          <w:highlight w:val="none"/>
        </w:rPr>
        <w:t>格审查</w:t>
      </w:r>
      <w:bookmarkEnd w:id="38"/>
    </w:p>
    <w:p w14:paraId="2F2AB457">
      <w:pPr>
        <w:pStyle w:val="14"/>
        <w:spacing w:line="560" w:lineRule="exact"/>
        <w:rPr>
          <w:rFonts w:ascii="仿宋" w:hAnsi="仿宋" w:eastAsia="仿宋" w:cs="仿宋"/>
          <w:b/>
          <w:color w:val="auto"/>
          <w:sz w:val="32"/>
          <w:szCs w:val="32"/>
          <w:highlight w:val="none"/>
        </w:rPr>
      </w:pPr>
    </w:p>
    <w:p w14:paraId="3E6F29AC">
      <w:pPr>
        <w:pStyle w:val="11"/>
        <w:tabs>
          <w:tab w:val="left" w:pos="1257"/>
        </w:tabs>
        <w:spacing w:line="560" w:lineRule="exact"/>
        <w:ind w:left="0" w:firstLine="611" w:firstLineChars="200"/>
        <w:rPr>
          <w:rFonts w:ascii="仿宋" w:hAnsi="仿宋" w:eastAsia="仿宋" w:cs="仿宋"/>
          <w:color w:val="auto"/>
          <w:sz w:val="32"/>
          <w:szCs w:val="32"/>
          <w:highlight w:val="none"/>
        </w:rPr>
      </w:pPr>
      <w:bookmarkStart w:id="39" w:name="_Toc11969"/>
      <w:r>
        <w:rPr>
          <w:rFonts w:hint="eastAsia" w:ascii="仿宋" w:hAnsi="仿宋" w:eastAsia="仿宋" w:cs="仿宋"/>
          <w:color w:val="auto"/>
          <w:w w:val="95"/>
          <w:sz w:val="32"/>
          <w:szCs w:val="32"/>
          <w:highlight w:val="none"/>
        </w:rPr>
        <w:t>1.资格审</w:t>
      </w:r>
      <w:r>
        <w:rPr>
          <w:rFonts w:hint="eastAsia" w:ascii="仿宋" w:hAnsi="仿宋" w:eastAsia="仿宋" w:cs="仿宋"/>
          <w:color w:val="auto"/>
          <w:spacing w:val="-10"/>
          <w:w w:val="95"/>
          <w:sz w:val="32"/>
          <w:szCs w:val="32"/>
          <w:highlight w:val="none"/>
        </w:rPr>
        <w:t>查</w:t>
      </w:r>
      <w:bookmarkEnd w:id="39"/>
    </w:p>
    <w:p w14:paraId="26E75E5E">
      <w:pPr>
        <w:pStyle w:val="45"/>
        <w:tabs>
          <w:tab w:val="left" w:pos="136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（1）开标结束后，采购人或采购机构依法通过电子投标文件对投标人的资格进行线上审查。</w:t>
      </w:r>
    </w:p>
    <w:p w14:paraId="411327D4">
      <w:pPr>
        <w:pStyle w:val="45"/>
        <w:tabs>
          <w:tab w:val="left" w:pos="1366"/>
        </w:tabs>
        <w:spacing w:line="560" w:lineRule="exact"/>
        <w:ind w:left="0" w:firstLine="616"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（2）资格审查标准为本招标文件中载明对投标人资格要求的条件。本项目资格审查采用合格制，凡符</w:t>
      </w:r>
      <w:r>
        <w:rPr>
          <w:rFonts w:hint="eastAsia" w:ascii="仿宋" w:hAnsi="仿宋" w:eastAsia="仿宋" w:cs="仿宋"/>
          <w:color w:val="auto"/>
          <w:spacing w:val="-1"/>
          <w:w w:val="99"/>
          <w:sz w:val="32"/>
          <w:szCs w:val="32"/>
          <w:highlight w:val="none"/>
        </w:rPr>
        <w:t>合招标文件规定的投标人资格要求的投标人均通过资格审查。</w:t>
      </w:r>
    </w:p>
    <w:p w14:paraId="7C6A9A92">
      <w:pPr>
        <w:tabs>
          <w:tab w:val="left" w:pos="1421"/>
        </w:tabs>
        <w:spacing w:line="560" w:lineRule="exact"/>
        <w:ind w:firstLine="611" w:firstLineChars="200"/>
        <w:outlineLvl w:val="2"/>
        <w:rPr>
          <w:rFonts w:ascii="仿宋" w:hAnsi="仿宋" w:eastAsia="仿宋" w:cs="仿宋"/>
          <w:b/>
          <w:bCs/>
          <w:color w:val="auto"/>
          <w:w w:val="95"/>
          <w:sz w:val="32"/>
          <w:szCs w:val="32"/>
          <w:highlight w:val="none"/>
        </w:rPr>
      </w:pPr>
      <w:bookmarkStart w:id="40" w:name="_Toc31984"/>
      <w:r>
        <w:rPr>
          <w:rFonts w:hint="eastAsia" w:ascii="仿宋" w:hAnsi="仿宋" w:eastAsia="仿宋" w:cs="仿宋"/>
          <w:b/>
          <w:bCs/>
          <w:color w:val="auto"/>
          <w:w w:val="95"/>
          <w:sz w:val="32"/>
          <w:szCs w:val="32"/>
          <w:highlight w:val="none"/>
        </w:rPr>
        <w:t>2.投标人有下列情形之一的，资格审查不通过，作无效投标处理：</w:t>
      </w:r>
      <w:bookmarkEnd w:id="40"/>
    </w:p>
    <w:p w14:paraId="1C2F686A">
      <w:pPr>
        <w:tabs>
          <w:tab w:val="left" w:pos="1421"/>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（1）未按招标文件规定的方式获取本招标文件的投标人；</w:t>
      </w:r>
    </w:p>
    <w:p w14:paraId="42F1E0E6">
      <w:pPr>
        <w:tabs>
          <w:tab w:val="left" w:pos="1421"/>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（2）不具备招标文件中规定的资格要求的；（注：其中信用查询规则见“投标人须知前附表”）</w:t>
      </w:r>
    </w:p>
    <w:p w14:paraId="28882265">
      <w:pPr>
        <w:tabs>
          <w:tab w:val="left" w:pos="1428"/>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（3）电子投标文件未提供任一项“投标人须知前附表”资格证明文件规定的“必须提供”的文件资料的；</w:t>
      </w:r>
    </w:p>
    <w:p w14:paraId="6456FEF9">
      <w:pPr>
        <w:tabs>
          <w:tab w:val="left" w:pos="1428"/>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（4）电子投标文件提供的资格证明文件出现任一项不符合“投标人须知前附表”资格证明文件规定的“必须提供”的文件资料要求或者无效的。</w:t>
      </w:r>
    </w:p>
    <w:p w14:paraId="50186834">
      <w:pPr>
        <w:tabs>
          <w:tab w:val="left" w:pos="1368"/>
        </w:tabs>
        <w:spacing w:line="560" w:lineRule="exact"/>
        <w:ind w:firstLine="611" w:firstLineChars="200"/>
        <w:outlineLvl w:val="2"/>
        <w:rPr>
          <w:rFonts w:ascii="仿宋" w:hAnsi="仿宋" w:eastAsia="仿宋" w:cs="仿宋"/>
          <w:b/>
          <w:color w:val="auto"/>
          <w:sz w:val="32"/>
          <w:szCs w:val="32"/>
          <w:highlight w:val="none"/>
        </w:rPr>
      </w:pPr>
      <w:bookmarkStart w:id="41" w:name="_Toc2217"/>
      <w:r>
        <w:rPr>
          <w:rFonts w:hint="eastAsia" w:ascii="仿宋" w:hAnsi="仿宋" w:eastAsia="仿宋" w:cs="仿宋"/>
          <w:b/>
          <w:color w:val="auto"/>
          <w:w w:val="95"/>
          <w:sz w:val="32"/>
          <w:szCs w:val="32"/>
          <w:highlight w:val="none"/>
        </w:rPr>
        <w:t>3.资格审查的合格投标人不足</w:t>
      </w:r>
      <w:r>
        <w:rPr>
          <w:rFonts w:hint="eastAsia" w:ascii="仿宋" w:hAnsi="仿宋" w:eastAsia="仿宋" w:cs="仿宋"/>
          <w:b/>
          <w:color w:val="auto"/>
          <w:spacing w:val="51"/>
          <w:sz w:val="32"/>
          <w:szCs w:val="32"/>
          <w:highlight w:val="none"/>
        </w:rPr>
        <w:t xml:space="preserve"> </w:t>
      </w:r>
      <w:r>
        <w:rPr>
          <w:rFonts w:hint="eastAsia" w:ascii="仿宋" w:hAnsi="仿宋" w:eastAsia="仿宋" w:cs="仿宋"/>
          <w:b/>
          <w:color w:val="auto"/>
          <w:w w:val="95"/>
          <w:sz w:val="32"/>
          <w:szCs w:val="32"/>
          <w:highlight w:val="none"/>
        </w:rPr>
        <w:t>3</w:t>
      </w:r>
      <w:r>
        <w:rPr>
          <w:rFonts w:hint="eastAsia" w:ascii="仿宋" w:hAnsi="仿宋" w:eastAsia="仿宋" w:cs="仿宋"/>
          <w:b/>
          <w:color w:val="auto"/>
          <w:spacing w:val="35"/>
          <w:sz w:val="32"/>
          <w:szCs w:val="32"/>
          <w:highlight w:val="none"/>
        </w:rPr>
        <w:t xml:space="preserve"> </w:t>
      </w:r>
      <w:r>
        <w:rPr>
          <w:rFonts w:hint="eastAsia" w:ascii="仿宋" w:hAnsi="仿宋" w:eastAsia="仿宋" w:cs="仿宋"/>
          <w:b/>
          <w:color w:val="auto"/>
          <w:spacing w:val="-2"/>
          <w:w w:val="95"/>
          <w:sz w:val="32"/>
          <w:szCs w:val="32"/>
          <w:highlight w:val="none"/>
        </w:rPr>
        <w:t>家的，不得评标。</w:t>
      </w:r>
      <w:bookmarkEnd w:id="41"/>
    </w:p>
    <w:p w14:paraId="4952DEA3">
      <w:pPr>
        <w:pStyle w:val="6"/>
        <w:tabs>
          <w:tab w:val="left" w:pos="1444"/>
        </w:tabs>
        <w:spacing w:line="560" w:lineRule="exact"/>
        <w:ind w:left="0" w:right="0"/>
        <w:rPr>
          <w:rFonts w:ascii="仿宋" w:hAnsi="仿宋" w:eastAsia="仿宋" w:cs="仿宋"/>
          <w:color w:val="auto"/>
          <w:highlight w:val="none"/>
        </w:rPr>
      </w:pPr>
      <w:bookmarkStart w:id="42" w:name="_Toc15518"/>
      <w:r>
        <w:rPr>
          <w:rFonts w:hint="eastAsia" w:ascii="仿宋" w:hAnsi="仿宋" w:eastAsia="仿宋" w:cs="仿宋"/>
          <w:color w:val="auto"/>
          <w:w w:val="95"/>
          <w:highlight w:val="none"/>
        </w:rPr>
        <w:t>六、</w:t>
      </w:r>
      <w:r>
        <w:rPr>
          <w:rFonts w:hint="eastAsia" w:ascii="仿宋" w:hAnsi="仿宋" w:eastAsia="仿宋" w:cs="仿宋"/>
          <w:color w:val="auto"/>
          <w:spacing w:val="-10"/>
          <w:w w:val="95"/>
          <w:highlight w:val="none"/>
        </w:rPr>
        <w:t>评</w:t>
      </w:r>
      <w:r>
        <w:rPr>
          <w:rFonts w:hint="eastAsia" w:ascii="仿宋" w:hAnsi="仿宋" w:eastAsia="仿宋" w:cs="仿宋"/>
          <w:color w:val="auto"/>
          <w:highlight w:val="none"/>
        </w:rPr>
        <w:tab/>
      </w:r>
      <w:r>
        <w:rPr>
          <w:rFonts w:hint="eastAsia" w:ascii="仿宋" w:hAnsi="仿宋" w:eastAsia="仿宋" w:cs="仿宋"/>
          <w:color w:val="auto"/>
          <w:spacing w:val="-12"/>
          <w:w w:val="95"/>
          <w:highlight w:val="none"/>
        </w:rPr>
        <w:t>标</w:t>
      </w:r>
      <w:bookmarkEnd w:id="42"/>
    </w:p>
    <w:p w14:paraId="70DF55ED">
      <w:pPr>
        <w:tabs>
          <w:tab w:val="left" w:pos="1107"/>
        </w:tabs>
        <w:spacing w:line="560" w:lineRule="exact"/>
        <w:ind w:firstLine="603" w:firstLineChars="200"/>
        <w:outlineLvl w:val="2"/>
        <w:rPr>
          <w:rFonts w:ascii="仿宋" w:hAnsi="仿宋" w:eastAsia="仿宋" w:cs="仿宋"/>
          <w:b/>
          <w:color w:val="auto"/>
          <w:sz w:val="32"/>
          <w:szCs w:val="32"/>
          <w:highlight w:val="none"/>
        </w:rPr>
      </w:pPr>
      <w:bookmarkStart w:id="43" w:name="_Toc11668"/>
      <w:r>
        <w:rPr>
          <w:rFonts w:hint="eastAsia" w:ascii="仿宋" w:hAnsi="仿宋" w:eastAsia="仿宋" w:cs="仿宋"/>
          <w:b/>
          <w:color w:val="auto"/>
          <w:spacing w:val="-2"/>
          <w:w w:val="95"/>
          <w:sz w:val="32"/>
          <w:szCs w:val="32"/>
          <w:highlight w:val="none"/>
        </w:rPr>
        <w:t>1.组建评标委员会</w:t>
      </w:r>
      <w:bookmarkEnd w:id="43"/>
    </w:p>
    <w:p w14:paraId="5FC3AD3B">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评标委员会由采购人代表和评审专家组成，具体人数详见“投标人须知前附表”，其中评审专家不得</w:t>
      </w:r>
      <w:r>
        <w:rPr>
          <w:rFonts w:hint="eastAsia" w:ascii="仿宋" w:hAnsi="仿宋" w:eastAsia="仿宋" w:cs="仿宋"/>
          <w:color w:val="auto"/>
          <w:spacing w:val="-1"/>
          <w:w w:val="99"/>
          <w:sz w:val="32"/>
          <w:szCs w:val="32"/>
          <w:highlight w:val="none"/>
        </w:rPr>
        <w:t>少于成员总数的三分之二。</w:t>
      </w:r>
    </w:p>
    <w:p w14:paraId="4C6F4D59">
      <w:pPr>
        <w:pStyle w:val="11"/>
        <w:tabs>
          <w:tab w:val="left" w:pos="1257"/>
        </w:tabs>
        <w:spacing w:line="560" w:lineRule="exact"/>
        <w:ind w:left="0" w:firstLine="603" w:firstLineChars="200"/>
        <w:rPr>
          <w:rFonts w:ascii="仿宋" w:hAnsi="仿宋" w:eastAsia="仿宋" w:cs="仿宋"/>
          <w:color w:val="auto"/>
          <w:sz w:val="32"/>
          <w:szCs w:val="32"/>
          <w:highlight w:val="none"/>
        </w:rPr>
      </w:pPr>
      <w:bookmarkStart w:id="44" w:name="_Toc15783"/>
      <w:r>
        <w:rPr>
          <w:rFonts w:hint="eastAsia" w:ascii="仿宋" w:hAnsi="仿宋" w:eastAsia="仿宋" w:cs="仿宋"/>
          <w:color w:val="auto"/>
          <w:spacing w:val="-2"/>
          <w:w w:val="95"/>
          <w:sz w:val="32"/>
          <w:szCs w:val="32"/>
          <w:highlight w:val="none"/>
        </w:rPr>
        <w:t>2.评标的依据</w:t>
      </w:r>
      <w:bookmarkEnd w:id="44"/>
    </w:p>
    <w:p w14:paraId="22083216">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评标委员会以招标文件为依据对投标文件进行评审，“第四章 评标方法和评标标准”没有规定的方</w:t>
      </w:r>
      <w:r>
        <w:rPr>
          <w:rFonts w:hint="eastAsia" w:ascii="仿宋" w:hAnsi="仿宋" w:eastAsia="仿宋" w:cs="仿宋"/>
          <w:color w:val="auto"/>
          <w:spacing w:val="-2"/>
          <w:sz w:val="32"/>
          <w:szCs w:val="32"/>
          <w:highlight w:val="none"/>
        </w:rPr>
        <w:t>法、评审因素和标准，不作为评标依据。</w:t>
      </w:r>
    </w:p>
    <w:p w14:paraId="440F908C">
      <w:pPr>
        <w:pStyle w:val="11"/>
        <w:tabs>
          <w:tab w:val="left" w:pos="1257"/>
        </w:tabs>
        <w:spacing w:line="560" w:lineRule="exact"/>
        <w:ind w:left="0" w:firstLine="611" w:firstLineChars="200"/>
        <w:rPr>
          <w:rFonts w:ascii="仿宋" w:hAnsi="仿宋" w:eastAsia="仿宋" w:cs="仿宋"/>
          <w:color w:val="auto"/>
          <w:sz w:val="32"/>
          <w:szCs w:val="32"/>
          <w:highlight w:val="none"/>
        </w:rPr>
      </w:pPr>
      <w:bookmarkStart w:id="45" w:name="_Toc2110"/>
      <w:r>
        <w:rPr>
          <w:rFonts w:hint="eastAsia" w:ascii="仿宋" w:hAnsi="仿宋" w:eastAsia="仿宋" w:cs="仿宋"/>
          <w:color w:val="auto"/>
          <w:w w:val="95"/>
          <w:sz w:val="32"/>
          <w:szCs w:val="32"/>
          <w:highlight w:val="none"/>
        </w:rPr>
        <w:t>3.评标原</w:t>
      </w:r>
      <w:r>
        <w:rPr>
          <w:rFonts w:hint="eastAsia" w:ascii="仿宋" w:hAnsi="仿宋" w:eastAsia="仿宋" w:cs="仿宋"/>
          <w:color w:val="auto"/>
          <w:spacing w:val="-10"/>
          <w:w w:val="95"/>
          <w:sz w:val="32"/>
          <w:szCs w:val="32"/>
          <w:highlight w:val="none"/>
        </w:rPr>
        <w:t>则</w:t>
      </w:r>
      <w:bookmarkEnd w:id="45"/>
    </w:p>
    <w:p w14:paraId="341B9B57">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（1）评标原则。评标委员会评标时必须公平、公正、客观，不带任何倾向性和启发性；不得向外界透</w:t>
      </w:r>
      <w:r>
        <w:rPr>
          <w:rFonts w:hint="eastAsia" w:ascii="仿宋" w:hAnsi="仿宋" w:eastAsia="仿宋" w:cs="仿宋"/>
          <w:color w:val="auto"/>
          <w:spacing w:val="-4"/>
          <w:w w:val="99"/>
          <w:sz w:val="32"/>
          <w:szCs w:val="32"/>
          <w:highlight w:val="none"/>
        </w:rPr>
        <w:t>露任何与评标有关的内容；任何单位和个人不得干扰、影响评标的正常进行；评标委员会及有关工作人员</w:t>
      </w:r>
      <w:r>
        <w:rPr>
          <w:rFonts w:hint="eastAsia" w:ascii="仿宋" w:hAnsi="仿宋" w:eastAsia="仿宋" w:cs="仿宋"/>
          <w:color w:val="auto"/>
          <w:spacing w:val="-1"/>
          <w:w w:val="99"/>
          <w:sz w:val="32"/>
          <w:szCs w:val="32"/>
          <w:highlight w:val="none"/>
        </w:rPr>
        <w:t>不得私下与投标人接触，不得收受利害关系人的财物或者其他好处。</w:t>
      </w:r>
    </w:p>
    <w:p w14:paraId="3AF4EFBA">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（2）评委表决。在评标过程中出现法律法规和招标文件均没有明确规定的情形时，由评标委员会现场</w:t>
      </w:r>
      <w:r>
        <w:rPr>
          <w:rFonts w:hint="eastAsia" w:ascii="仿宋" w:hAnsi="仿宋" w:eastAsia="仿宋" w:cs="仿宋"/>
          <w:color w:val="auto"/>
          <w:spacing w:val="-1"/>
          <w:w w:val="99"/>
          <w:sz w:val="32"/>
          <w:szCs w:val="32"/>
          <w:highlight w:val="none"/>
        </w:rPr>
        <w:t>协商解决，协商不一致的，由全体评委投票表决，以得票率二分之一以上专家的意见为准。</w:t>
      </w:r>
    </w:p>
    <w:p w14:paraId="7976D52E">
      <w:pPr>
        <w:pStyle w:val="45"/>
        <w:tabs>
          <w:tab w:val="left" w:pos="1366"/>
        </w:tabs>
        <w:spacing w:line="560" w:lineRule="exact"/>
        <w:ind w:left="0" w:firstLine="604"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7"/>
          <w:w w:val="99"/>
          <w:sz w:val="32"/>
          <w:szCs w:val="32"/>
          <w:highlight w:val="none"/>
        </w:rPr>
        <w:t>（3）评标的保密。采购人、采购代理机构应当采取必要措施，保证评标在严格保密</w:t>
      </w:r>
      <w:r>
        <w:rPr>
          <w:rFonts w:hint="eastAsia" w:ascii="仿宋" w:hAnsi="仿宋" w:eastAsia="仿宋" w:cs="仿宋"/>
          <w:color w:val="auto"/>
          <w:spacing w:val="-1"/>
          <w:w w:val="99"/>
          <w:sz w:val="32"/>
          <w:szCs w:val="32"/>
          <w:highlight w:val="none"/>
        </w:rPr>
        <w:t>（封闭式评标</w:t>
      </w:r>
      <w:r>
        <w:rPr>
          <w:rFonts w:hint="eastAsia" w:ascii="仿宋" w:hAnsi="仿宋" w:eastAsia="仿宋" w:cs="仿宋"/>
          <w:color w:val="auto"/>
          <w:spacing w:val="-15"/>
          <w:w w:val="99"/>
          <w:sz w:val="32"/>
          <w:szCs w:val="32"/>
          <w:highlight w:val="none"/>
        </w:rPr>
        <w:t>）</w:t>
      </w:r>
      <w:r>
        <w:rPr>
          <w:rFonts w:hint="eastAsia" w:ascii="仿宋" w:hAnsi="仿宋" w:eastAsia="仿宋" w:cs="仿宋"/>
          <w:color w:val="auto"/>
          <w:w w:val="99"/>
          <w:sz w:val="32"/>
          <w:szCs w:val="32"/>
          <w:highlight w:val="none"/>
        </w:rPr>
        <w:t>的</w:t>
      </w:r>
      <w:r>
        <w:rPr>
          <w:rFonts w:hint="eastAsia" w:ascii="仿宋" w:hAnsi="仿宋" w:eastAsia="仿宋" w:cs="仿宋"/>
          <w:color w:val="auto"/>
          <w:spacing w:val="-5"/>
          <w:w w:val="99"/>
          <w:sz w:val="32"/>
          <w:szCs w:val="32"/>
          <w:highlight w:val="none"/>
        </w:rPr>
        <w:t>情况下进行。除采购人代表、评标现场组织人员外，采购人的其他工作人员以及与评标工作无关的人员不</w:t>
      </w:r>
      <w:r>
        <w:rPr>
          <w:rFonts w:hint="eastAsia" w:ascii="仿宋" w:hAnsi="仿宋" w:eastAsia="仿宋" w:cs="仿宋"/>
          <w:color w:val="auto"/>
          <w:spacing w:val="-1"/>
          <w:w w:val="99"/>
          <w:sz w:val="32"/>
          <w:szCs w:val="32"/>
          <w:highlight w:val="none"/>
        </w:rPr>
        <w:t>得进入评标现场。有关人员对评标情况以及在评标过程中获悉的国家秘密、商业秘密负有保密责任。</w:t>
      </w:r>
    </w:p>
    <w:p w14:paraId="6D2098B3">
      <w:pPr>
        <w:pStyle w:val="45"/>
        <w:tabs>
          <w:tab w:val="left" w:pos="1366"/>
        </w:tabs>
        <w:spacing w:line="560" w:lineRule="exact"/>
        <w:ind w:left="0" w:firstLine="608" w:firstLineChars="200"/>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（4）评标过程的监控。本项目电子评标过程实行网上留痕、全程录音、录像监控，投标人在评标过程</w:t>
      </w:r>
      <w:r>
        <w:rPr>
          <w:rFonts w:hint="eastAsia" w:ascii="仿宋" w:hAnsi="仿宋" w:eastAsia="仿宋" w:cs="仿宋"/>
          <w:color w:val="auto"/>
          <w:spacing w:val="-1"/>
          <w:w w:val="99"/>
          <w:sz w:val="32"/>
          <w:szCs w:val="32"/>
          <w:highlight w:val="none"/>
        </w:rPr>
        <w:t>中所进行的试图影响评标结果的不公正活动，可能导致其投标按无效处理。</w:t>
      </w:r>
    </w:p>
    <w:p w14:paraId="0578ECB4">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46" w:name="_Toc3319"/>
      <w:r>
        <w:rPr>
          <w:rFonts w:hint="eastAsia" w:ascii="仿宋" w:hAnsi="仿宋" w:eastAsia="仿宋" w:cs="仿宋"/>
          <w:color w:val="auto"/>
          <w:w w:val="95"/>
          <w:sz w:val="32"/>
          <w:szCs w:val="32"/>
          <w:highlight w:val="none"/>
        </w:rPr>
        <w:t>4.评标方法及评标标准</w:t>
      </w:r>
      <w:bookmarkEnd w:id="46"/>
    </w:p>
    <w:p w14:paraId="3BC5AE72">
      <w:pPr>
        <w:pStyle w:val="45"/>
        <w:tabs>
          <w:tab w:val="left" w:pos="136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1.1本项目的评标方法详见“投标人须知前附表”。</w:t>
      </w:r>
    </w:p>
    <w:p w14:paraId="39379D00">
      <w:pPr>
        <w:pStyle w:val="45"/>
        <w:tabs>
          <w:tab w:val="left" w:pos="1419"/>
        </w:tabs>
        <w:spacing w:line="560" w:lineRule="exact"/>
        <w:ind w:left="0"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1.2评标委员会按照“第四章 评标方法和评标标准”规定的方法、评审因素、标准和程序对投标文</w:t>
      </w:r>
      <w:r>
        <w:rPr>
          <w:rFonts w:hint="eastAsia" w:ascii="仿宋" w:hAnsi="仿宋" w:eastAsia="仿宋" w:cs="仿宋"/>
          <w:color w:val="auto"/>
          <w:spacing w:val="-2"/>
          <w:sz w:val="32"/>
          <w:szCs w:val="32"/>
          <w:highlight w:val="none"/>
        </w:rPr>
        <w:t>件进行评审。</w:t>
      </w:r>
    </w:p>
    <w:p w14:paraId="53F82750">
      <w:pPr>
        <w:pStyle w:val="45"/>
        <w:tabs>
          <w:tab w:val="left" w:pos="1421"/>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1.3电子交易活动的中止。采购过程中出现以下情形，导致电子交易平台无法正常运行，或者无法</w:t>
      </w:r>
      <w:r>
        <w:rPr>
          <w:rFonts w:hint="eastAsia" w:ascii="仿宋" w:hAnsi="仿宋" w:eastAsia="仿宋" w:cs="仿宋"/>
          <w:color w:val="auto"/>
          <w:spacing w:val="-1"/>
          <w:w w:val="99"/>
          <w:sz w:val="32"/>
          <w:szCs w:val="32"/>
          <w:highlight w:val="none"/>
        </w:rPr>
        <w:t>保证电子交易的公平、公正和安全时，采购机构可中止电子交易活动：</w:t>
      </w:r>
    </w:p>
    <w:p w14:paraId="7D8B4854">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（1）电子交易平台发生故障而无法登录访问的；</w:t>
      </w:r>
    </w:p>
    <w:p w14:paraId="0A0E7702">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（2）电子交易平台应用或数据库出现错误，不能进行正常操作的；</w:t>
      </w:r>
    </w:p>
    <w:p w14:paraId="7D44038C">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（3）电子交易平台发现严重安全漏洞，有潜在泄密危险的；</w:t>
      </w:r>
    </w:p>
    <w:p w14:paraId="55421768">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（4）病毒发作导致不能进行正常操作的；</w:t>
      </w:r>
    </w:p>
    <w:p w14:paraId="56ED8390">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（5）其他无法保证电子交易的公平、公正和安全的情况。</w:t>
      </w:r>
    </w:p>
    <w:p w14:paraId="6727CF90">
      <w:pPr>
        <w:pStyle w:val="45"/>
        <w:tabs>
          <w:tab w:val="left" w:pos="1366"/>
        </w:tabs>
        <w:spacing w:line="560" w:lineRule="exact"/>
        <w:ind w:left="0"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8"/>
          <w:w w:val="99"/>
          <w:sz w:val="32"/>
          <w:szCs w:val="32"/>
          <w:highlight w:val="none"/>
        </w:rPr>
        <w:t>1.4出现以上情形，不影响采购公平、公正性的，采购组织机构可以待上述情形消除后继续组织电子</w:t>
      </w:r>
      <w:r>
        <w:rPr>
          <w:rFonts w:hint="eastAsia" w:ascii="仿宋" w:hAnsi="仿宋" w:eastAsia="仿宋" w:cs="仿宋"/>
          <w:color w:val="auto"/>
          <w:spacing w:val="-5"/>
          <w:w w:val="99"/>
          <w:sz w:val="32"/>
          <w:szCs w:val="32"/>
          <w:highlight w:val="none"/>
        </w:rPr>
        <w:t>交易活动；影响或可能影响采购公平、公正性的，经采购代理机构确认后，应当重新采购。采购代理机构</w:t>
      </w:r>
      <w:r>
        <w:rPr>
          <w:rFonts w:hint="eastAsia" w:ascii="仿宋" w:hAnsi="仿宋" w:eastAsia="仿宋" w:cs="仿宋"/>
          <w:color w:val="auto"/>
          <w:spacing w:val="-1"/>
          <w:w w:val="99"/>
          <w:sz w:val="32"/>
          <w:szCs w:val="32"/>
          <w:highlight w:val="none"/>
        </w:rPr>
        <w:t>必须对原有的资料及信息作出妥善保密处理，并报财政部门备案。</w:t>
      </w:r>
    </w:p>
    <w:p w14:paraId="61054D8E">
      <w:pPr>
        <w:pStyle w:val="6"/>
        <w:spacing w:line="560" w:lineRule="exact"/>
        <w:ind w:left="0" w:right="0"/>
        <w:rPr>
          <w:rFonts w:ascii="仿宋" w:hAnsi="仿宋" w:eastAsia="仿宋" w:cs="仿宋"/>
          <w:color w:val="auto"/>
          <w:highlight w:val="none"/>
        </w:rPr>
      </w:pPr>
      <w:bookmarkStart w:id="47" w:name="_Toc4736"/>
      <w:r>
        <w:rPr>
          <w:rFonts w:hint="eastAsia" w:ascii="仿宋" w:hAnsi="仿宋" w:eastAsia="仿宋" w:cs="仿宋"/>
          <w:color w:val="auto"/>
          <w:w w:val="95"/>
          <w:highlight w:val="none"/>
        </w:rPr>
        <w:t>七、中标和合</w:t>
      </w:r>
      <w:r>
        <w:rPr>
          <w:rFonts w:hint="eastAsia" w:ascii="仿宋" w:hAnsi="仿宋" w:eastAsia="仿宋" w:cs="仿宋"/>
          <w:color w:val="auto"/>
          <w:spacing w:val="-10"/>
          <w:w w:val="95"/>
          <w:highlight w:val="none"/>
        </w:rPr>
        <w:t>同</w:t>
      </w:r>
      <w:bookmarkEnd w:id="47"/>
    </w:p>
    <w:p w14:paraId="05F9FDC3">
      <w:pPr>
        <w:pStyle w:val="45"/>
        <w:tabs>
          <w:tab w:val="left" w:pos="1366"/>
        </w:tabs>
        <w:spacing w:line="560" w:lineRule="exact"/>
        <w:ind w:left="0"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14:paraId="40CAE148">
      <w:pPr>
        <w:pStyle w:val="45"/>
        <w:tabs>
          <w:tab w:val="left" w:pos="1366"/>
        </w:tabs>
        <w:spacing w:line="560" w:lineRule="exact"/>
        <w:ind w:left="0"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2.中标公告同时采购代理机构向中标供应商发出中标通知书，中标供应商应自接到通知之日起3个工作日内，办理中标通知书领取手续。</w:t>
      </w:r>
    </w:p>
    <w:p w14:paraId="5671003C">
      <w:pPr>
        <w:pStyle w:val="45"/>
        <w:tabs>
          <w:tab w:val="left" w:pos="1366"/>
        </w:tabs>
        <w:spacing w:line="560" w:lineRule="exact"/>
        <w:ind w:left="0"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8"/>
          <w:w w:val="99"/>
          <w:sz w:val="32"/>
          <w:szCs w:val="32"/>
          <w:highlight w:val="none"/>
        </w:rPr>
        <w:t>3.采购人、采购代理机构认为供应商对采购过程、中标结果提出的质疑成立且影响或者可能影响中</w:t>
      </w:r>
      <w:r>
        <w:rPr>
          <w:rFonts w:hint="eastAsia" w:ascii="仿宋" w:hAnsi="仿宋" w:eastAsia="仿宋" w:cs="仿宋"/>
          <w:color w:val="auto"/>
          <w:spacing w:val="-4"/>
          <w:w w:val="99"/>
          <w:sz w:val="32"/>
          <w:szCs w:val="32"/>
          <w:highlight w:val="none"/>
        </w:rPr>
        <w:t>标结果的，合格供应商符合法定数量时，可以从合格的中标候选人中另行确定中标人的，应当依法另行确</w:t>
      </w:r>
      <w:r>
        <w:rPr>
          <w:rFonts w:hint="eastAsia" w:ascii="仿宋" w:hAnsi="仿宋" w:eastAsia="仿宋" w:cs="仿宋"/>
          <w:color w:val="auto"/>
          <w:spacing w:val="-1"/>
          <w:w w:val="99"/>
          <w:sz w:val="32"/>
          <w:szCs w:val="32"/>
          <w:highlight w:val="none"/>
        </w:rPr>
        <w:t>定中标人；否则应当重新开展采购活动。</w:t>
      </w:r>
    </w:p>
    <w:p w14:paraId="32533459">
      <w:pPr>
        <w:pStyle w:val="45"/>
        <w:tabs>
          <w:tab w:val="left" w:pos="1366"/>
        </w:tabs>
        <w:spacing w:line="560" w:lineRule="exact"/>
        <w:ind w:left="0" w:firstLine="608" w:firstLineChars="200"/>
        <w:jc w:val="both"/>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4.排名第一的中标候选人放弃中标、因不可抗力提出不能履行合同，采购人可以按照评审报告推荐</w:t>
      </w:r>
      <w:r>
        <w:rPr>
          <w:rFonts w:hint="eastAsia" w:ascii="仿宋" w:hAnsi="仿宋" w:eastAsia="仿宋" w:cs="仿宋"/>
          <w:color w:val="auto"/>
          <w:spacing w:val="-1"/>
          <w:w w:val="99"/>
          <w:sz w:val="32"/>
          <w:szCs w:val="32"/>
          <w:highlight w:val="none"/>
        </w:rPr>
        <w:t>的中标候选人名单排序，依法确定下一候选人为中标人，也可以重新开展政府采购活动。</w:t>
      </w:r>
    </w:p>
    <w:p w14:paraId="34C29AB6">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5.</w:t>
      </w:r>
      <w:r>
        <w:rPr>
          <w:rFonts w:hint="eastAsia" w:ascii="仿宋" w:hAnsi="仿宋" w:eastAsia="仿宋" w:cs="仿宋"/>
          <w:color w:val="auto"/>
          <w:spacing w:val="-5"/>
          <w:w w:val="99"/>
          <w:sz w:val="32"/>
          <w:szCs w:val="32"/>
          <w:highlight w:val="none"/>
        </w:rPr>
        <w:t>对未通过资格审查的投标人，采购人或采购机构应当告知其未通过的原因；采用综</w:t>
      </w:r>
      <w:r>
        <w:rPr>
          <w:rFonts w:hint="eastAsia" w:ascii="仿宋" w:hAnsi="仿宋" w:eastAsia="仿宋" w:cs="仿宋"/>
          <w:color w:val="auto"/>
          <w:spacing w:val="-1"/>
          <w:w w:val="95"/>
          <w:sz w:val="32"/>
          <w:szCs w:val="32"/>
          <w:highlight w:val="none"/>
        </w:rPr>
        <w:t>合评分办法评审的，采购人或采购机构还应当告知未中标人本人的评审得分与排序。</w:t>
      </w:r>
    </w:p>
    <w:p w14:paraId="12CCE288">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6.无义务解释未中标原因</w:t>
      </w:r>
    </w:p>
    <w:p w14:paraId="23BB0487">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采购代理机构无义务向未中标的投标人解释未中标原因和退还投标文件。</w:t>
      </w:r>
    </w:p>
    <w:p w14:paraId="42577DA1">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7.合同授予标准</w:t>
      </w:r>
    </w:p>
    <w:p w14:paraId="68DB4CFC">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合同将授予被确定实质上响应招标文件要求，具备履行合同能力的中标人（招标文件另有约定多名中标人的除外）。</w:t>
      </w:r>
    </w:p>
    <w:p w14:paraId="0DE8E74D">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8.履约保证金</w:t>
      </w:r>
    </w:p>
    <w:p w14:paraId="5F4AE8D9">
      <w:pPr>
        <w:pStyle w:val="45"/>
        <w:tabs>
          <w:tab w:val="left" w:pos="1366"/>
        </w:tabs>
        <w:spacing w:line="560" w:lineRule="exact"/>
        <w:ind w:left="0" w:firstLine="640"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z w:val="32"/>
          <w:szCs w:val="32"/>
          <w:highlight w:val="none"/>
          <w:lang w:eastAsia="zh-CN"/>
        </w:rPr>
        <w:t>详见采购需求</w:t>
      </w:r>
      <w:r>
        <w:rPr>
          <w:rFonts w:hint="eastAsia" w:ascii="仿宋" w:hAnsi="仿宋" w:eastAsia="仿宋" w:cs="仿宋"/>
          <w:color w:val="auto"/>
          <w:spacing w:val="-1"/>
          <w:w w:val="95"/>
          <w:sz w:val="32"/>
          <w:szCs w:val="32"/>
          <w:highlight w:val="none"/>
        </w:rPr>
        <w:t>。</w:t>
      </w:r>
    </w:p>
    <w:p w14:paraId="116E0914">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9.签订合同</w:t>
      </w:r>
    </w:p>
    <w:p w14:paraId="3287D567">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签订合同时间：中标通知书发出之日起25日内。中标供应商领取中标通知书后，应按规定与采购人签订合同。</w:t>
      </w:r>
    </w:p>
    <w:p w14:paraId="719B9FAF">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中标人拒绝与采购人签订合同的，采购人可以按照评审报告推荐的中标候选人名单排序，依法确定下一候选人为中标人，也可以重新开展政府采购活动。</w:t>
      </w:r>
    </w:p>
    <w:p w14:paraId="7A4C2261">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10.政府采购合同公告</w:t>
      </w:r>
    </w:p>
    <w:p w14:paraId="20B8D4BD">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采购人或者受托采购代理机构应当自政府采购合同签订之日起 2 个工作日内，将政府采购合同在省级以上人民政府财政部门指定的媒体上公告，但政府采购合同中涉及国家秘密、商业秘密的内容除外。</w:t>
      </w:r>
    </w:p>
    <w:p w14:paraId="31B441E7">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11.询问、质疑和投诉</w:t>
      </w:r>
    </w:p>
    <w:p w14:paraId="4B4956F4">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（1）供应商对政府采购活动事项有疑问的，可以向采购人提出询问，采购人应当及时作出答复，但答复的内容不得涉及商业秘密。</w:t>
      </w:r>
    </w:p>
    <w:p w14:paraId="7B77FC6B">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（2）供应商认为招标文件、采购过程或者中标结果使自己的合法权益受到损害的，必须在知道或者应知其权益受到损害之日起 7 个工作日内，以书面形式向采购人、采购代理机构提出质疑。采购人、采购代理机构接收质疑函的方式、联系部门、联系电话和通讯地址等信息详见“投标人须知前附表”。具体质疑起算时间如下：</w:t>
      </w:r>
    </w:p>
    <w:p w14:paraId="41CA97F3">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（3）对可以质疑的招标文件提出质疑的，为收到招标文件之日或者招标文件公告期限届满之日；</w:t>
      </w:r>
    </w:p>
    <w:p w14:paraId="505C29A5">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（4）对采购过程提出质疑的，为各采购程序环节结束之日；</w:t>
      </w:r>
    </w:p>
    <w:p w14:paraId="0BED16E1">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（5）对中标结果提出质疑的，为中标结果公告期限届满之日。</w:t>
      </w:r>
    </w:p>
    <w:p w14:paraId="7A0C246C">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（6）供应商对采购人、采购代理机构的质疑答复不满意，或者采购人、采购代理机构未在规定时间内作出答复的，可以在答复期满后十五个工作日内向同级政府采购监管部门投诉。</w:t>
      </w:r>
    </w:p>
    <w:p w14:paraId="5D9CE659">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（7）供应商提出质疑应当提交质疑函和必要的证明材料，针对同一采购程序环节的质疑必须在法定质疑期内一次性提出。质疑函应当包括下列内容（质疑函格式后附）：</w:t>
      </w:r>
    </w:p>
    <w:p w14:paraId="47AEA702">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①供应商的姓名或者名称、地址、邮编、联系人及联系电话；</w:t>
      </w:r>
    </w:p>
    <w:p w14:paraId="6384A3EC">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②质疑项目的名称、编号；</w:t>
      </w:r>
    </w:p>
    <w:p w14:paraId="5B423E20">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③具体、明确的质疑事项和与质疑事项相关的请求；</w:t>
      </w:r>
    </w:p>
    <w:p w14:paraId="6BEF0135">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④事实依据；</w:t>
      </w:r>
    </w:p>
    <w:p w14:paraId="479E9057">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⑤必要的法律依据；</w:t>
      </w:r>
    </w:p>
    <w:p w14:paraId="6ECA9246">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⑥提出质疑的日期。</w:t>
      </w:r>
    </w:p>
    <w:p w14:paraId="02E73012">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供应商为自然人的，应当由本人签字；供应商为法人或者其他组织的，应当由法定代表人（负责人）、主要负责人，或者其委托代理人签字或者盖章，并加盖公章。</w:t>
      </w:r>
    </w:p>
    <w:p w14:paraId="1E1C5CF4">
      <w:pPr>
        <w:tabs>
          <w:tab w:val="left" w:pos="1373"/>
        </w:tabs>
        <w:spacing w:line="560" w:lineRule="exact"/>
        <w:ind w:firstLine="647" w:firstLineChars="200"/>
        <w:rPr>
          <w:rFonts w:ascii="仿宋" w:hAnsi="仿宋" w:eastAsia="仿宋" w:cs="仿宋"/>
          <w:b/>
          <w:color w:val="auto"/>
          <w:sz w:val="32"/>
          <w:szCs w:val="32"/>
          <w:highlight w:val="none"/>
        </w:rPr>
      </w:pPr>
      <w:r>
        <w:rPr>
          <w:rFonts w:hint="eastAsia" w:ascii="仿宋" w:hAnsi="仿宋" w:eastAsia="仿宋" w:cs="仿宋"/>
          <w:b/>
          <w:color w:val="auto"/>
          <w:spacing w:val="3"/>
          <w:w w:val="99"/>
          <w:sz w:val="32"/>
          <w:szCs w:val="32"/>
          <w:highlight w:val="none"/>
        </w:rPr>
        <w:t>（8）采购人、采购代理机构认为供应商质疑不成立，或者成立但未对中标结果构成影响的，继续开</w:t>
      </w:r>
      <w:r>
        <w:rPr>
          <w:rFonts w:hint="eastAsia" w:ascii="仿宋" w:hAnsi="仿宋" w:eastAsia="仿宋" w:cs="仿宋"/>
          <w:b/>
          <w:color w:val="auto"/>
          <w:spacing w:val="-1"/>
          <w:w w:val="99"/>
          <w:sz w:val="32"/>
          <w:szCs w:val="32"/>
          <w:highlight w:val="none"/>
        </w:rPr>
        <w:t>展采购活动；认为供应商质疑成立且影响或者可能影响中标结果的，按照下列情况处理：</w:t>
      </w:r>
    </w:p>
    <w:p w14:paraId="6D56DBF5">
      <w:pPr>
        <w:pStyle w:val="14"/>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①对招标文件提出的质疑，依法通过澄清或者修改可以继续开展采购活动的，澄清或者修改招标文件后继续开展采购活动；否则应当修改招标文件后重新开展采购活动。</w:t>
      </w:r>
    </w:p>
    <w:p w14:paraId="14DBFE33">
      <w:pPr>
        <w:pStyle w:val="14"/>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②对采购过程、中标结果提出的质疑，合格供应商符合法定数量时，可以从合格的中标候选人中另行确定中标人的，应当依法另行确定中标人；否则应当重新开展采购活动。</w:t>
      </w:r>
    </w:p>
    <w:p w14:paraId="46BDB972">
      <w:pPr>
        <w:pStyle w:val="14"/>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质疑答复导致中标结果改变的，采购人或者采购代理机构应当将有关情况书面报告本级财政部门。</w:t>
      </w:r>
    </w:p>
    <w:p w14:paraId="00E5E20A">
      <w:pPr>
        <w:pStyle w:val="14"/>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12.投诉的权利。质疑供应商对采购人、采购代理机构的答复不满意，或者采购人、采购代理机构未在规定时间内作出答复的，可以在答复期满后 15 个工作日内向《政府采购质疑和投诉办法》（财政部令第 94 号）第六条规定的财政部门提起投诉（投诉书格式后附）。</w:t>
      </w:r>
    </w:p>
    <w:p w14:paraId="3F05C4E4">
      <w:pPr>
        <w:pStyle w:val="14"/>
        <w:spacing w:line="560" w:lineRule="exact"/>
        <w:rPr>
          <w:rFonts w:ascii="仿宋" w:hAnsi="仿宋" w:eastAsia="仿宋" w:cs="仿宋"/>
          <w:b/>
          <w:color w:val="auto"/>
          <w:sz w:val="32"/>
          <w:szCs w:val="32"/>
          <w:highlight w:val="none"/>
        </w:rPr>
      </w:pPr>
    </w:p>
    <w:p w14:paraId="17561385">
      <w:pPr>
        <w:pStyle w:val="6"/>
        <w:spacing w:line="560" w:lineRule="exact"/>
        <w:ind w:left="0" w:right="0"/>
        <w:rPr>
          <w:rFonts w:ascii="仿宋" w:hAnsi="仿宋" w:eastAsia="仿宋" w:cs="仿宋"/>
          <w:color w:val="auto"/>
          <w:highlight w:val="none"/>
        </w:rPr>
      </w:pPr>
      <w:bookmarkStart w:id="48" w:name="_Toc17209"/>
      <w:r>
        <w:rPr>
          <w:rFonts w:hint="eastAsia" w:ascii="仿宋" w:hAnsi="仿宋" w:eastAsia="仿宋" w:cs="仿宋"/>
          <w:color w:val="auto"/>
          <w:w w:val="95"/>
          <w:highlight w:val="none"/>
        </w:rPr>
        <w:t>八、其他事</w:t>
      </w:r>
      <w:r>
        <w:rPr>
          <w:rFonts w:hint="eastAsia" w:ascii="仿宋" w:hAnsi="仿宋" w:eastAsia="仿宋" w:cs="仿宋"/>
          <w:color w:val="auto"/>
          <w:spacing w:val="-10"/>
          <w:w w:val="95"/>
          <w:highlight w:val="none"/>
        </w:rPr>
        <w:t>项</w:t>
      </w:r>
      <w:bookmarkEnd w:id="48"/>
    </w:p>
    <w:p w14:paraId="4C4E234E">
      <w:pPr>
        <w:pStyle w:val="11"/>
        <w:tabs>
          <w:tab w:val="left" w:pos="1257"/>
        </w:tabs>
        <w:spacing w:line="560" w:lineRule="exact"/>
        <w:ind w:left="0" w:firstLine="604" w:firstLineChars="200"/>
        <w:rPr>
          <w:rFonts w:ascii="仿宋" w:hAnsi="仿宋" w:eastAsia="仿宋" w:cs="仿宋"/>
          <w:b w:val="0"/>
          <w:bCs w:val="0"/>
          <w:color w:val="auto"/>
          <w:spacing w:val="-1"/>
          <w:w w:val="95"/>
          <w:sz w:val="32"/>
          <w:szCs w:val="32"/>
          <w:highlight w:val="none"/>
        </w:rPr>
      </w:pPr>
      <w:r>
        <w:rPr>
          <w:rFonts w:hint="eastAsia" w:ascii="仿宋" w:hAnsi="仿宋" w:eastAsia="仿宋" w:cs="仿宋"/>
          <w:b w:val="0"/>
          <w:bCs w:val="0"/>
          <w:color w:val="auto"/>
          <w:spacing w:val="-1"/>
          <w:w w:val="95"/>
          <w:sz w:val="32"/>
          <w:szCs w:val="32"/>
          <w:highlight w:val="none"/>
        </w:rPr>
        <w:t>1.采购代理服务费“投标人须知前附表”。</w:t>
      </w:r>
    </w:p>
    <w:p w14:paraId="42175C0C">
      <w:pPr>
        <w:pStyle w:val="11"/>
        <w:tabs>
          <w:tab w:val="left" w:pos="1378"/>
        </w:tabs>
        <w:spacing w:line="560" w:lineRule="exact"/>
        <w:ind w:left="0" w:firstLine="604" w:firstLineChars="200"/>
        <w:rPr>
          <w:rFonts w:ascii="仿宋" w:hAnsi="仿宋" w:eastAsia="仿宋" w:cs="仿宋"/>
          <w:b w:val="0"/>
          <w:bCs w:val="0"/>
          <w:color w:val="auto"/>
          <w:spacing w:val="-1"/>
          <w:w w:val="95"/>
          <w:sz w:val="32"/>
          <w:szCs w:val="32"/>
          <w:highlight w:val="none"/>
        </w:rPr>
      </w:pPr>
      <w:r>
        <w:rPr>
          <w:rFonts w:hint="eastAsia" w:ascii="仿宋" w:hAnsi="仿宋" w:eastAsia="仿宋" w:cs="仿宋"/>
          <w:b w:val="0"/>
          <w:bCs w:val="0"/>
          <w:color w:val="auto"/>
          <w:spacing w:val="-1"/>
          <w:w w:val="95"/>
          <w:sz w:val="32"/>
          <w:szCs w:val="32"/>
          <w:highlight w:val="none"/>
        </w:rPr>
        <w:t>2.需要补充的其他内容</w:t>
      </w:r>
    </w:p>
    <w:p w14:paraId="208B540A">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（1）本招标文件解释规则详见“投标人须知前附表”。</w:t>
      </w:r>
    </w:p>
    <w:p w14:paraId="2A12A460">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（2）其他事项详见“投标人须知前附表”。</w:t>
      </w:r>
    </w:p>
    <w:p w14:paraId="5AF5ABA2">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1"/>
          <w:w w:val="95"/>
          <w:sz w:val="32"/>
          <w:szCs w:val="32"/>
          <w:highlight w:val="none"/>
        </w:rPr>
        <w:t>3.本招标文件所称的“以上”、“以下”、“内”、“以内”，包括本数；所称的“不足”，不包括本数。</w:t>
      </w:r>
    </w:p>
    <w:p w14:paraId="74021009">
      <w:pPr>
        <w:pStyle w:val="14"/>
        <w:rPr>
          <w:color w:val="auto"/>
          <w:sz w:val="20"/>
          <w:highlight w:val="none"/>
        </w:rPr>
      </w:pPr>
    </w:p>
    <w:p w14:paraId="3E654E25">
      <w:pPr>
        <w:pStyle w:val="3"/>
        <w:spacing w:before="169"/>
        <w:ind w:right="116"/>
        <w:rPr>
          <w:color w:val="auto"/>
          <w:spacing w:val="-10"/>
          <w:highlight w:val="none"/>
        </w:rPr>
      </w:pPr>
      <w:bookmarkStart w:id="49" w:name="_Toc14276"/>
      <w:r>
        <w:rPr>
          <w:color w:val="auto"/>
          <w:highlight w:val="none"/>
        </w:rPr>
        <w:t>第四</w:t>
      </w:r>
      <w:r>
        <w:rPr>
          <w:color w:val="auto"/>
          <w:spacing w:val="-8"/>
          <w:highlight w:val="none"/>
        </w:rPr>
        <w:t>章  评</w:t>
      </w:r>
      <w:r>
        <w:rPr>
          <w:color w:val="auto"/>
          <w:highlight w:val="none"/>
        </w:rPr>
        <w:t>标方法及评标标</w:t>
      </w:r>
      <w:r>
        <w:rPr>
          <w:color w:val="auto"/>
          <w:spacing w:val="-10"/>
          <w:highlight w:val="none"/>
        </w:rPr>
        <w:t>准</w:t>
      </w:r>
      <w:bookmarkEnd w:id="49"/>
    </w:p>
    <w:p w14:paraId="61FF2FC4">
      <w:pPr>
        <w:pStyle w:val="6"/>
        <w:spacing w:line="560" w:lineRule="exact"/>
        <w:ind w:left="0" w:right="0" w:firstLine="611" w:firstLineChars="200"/>
        <w:rPr>
          <w:rFonts w:ascii="仿宋" w:hAnsi="仿宋" w:eastAsia="仿宋" w:cs="仿宋"/>
          <w:color w:val="auto"/>
          <w:highlight w:val="none"/>
        </w:rPr>
      </w:pPr>
      <w:bookmarkStart w:id="50" w:name="_Toc9709"/>
      <w:r>
        <w:rPr>
          <w:rFonts w:hint="eastAsia" w:ascii="仿宋" w:hAnsi="仿宋" w:eastAsia="仿宋" w:cs="仿宋"/>
          <w:color w:val="auto"/>
          <w:w w:val="95"/>
          <w:highlight w:val="none"/>
        </w:rPr>
        <w:t>一、评</w:t>
      </w:r>
      <w:r>
        <w:rPr>
          <w:rFonts w:hint="eastAsia" w:ascii="仿宋" w:hAnsi="仿宋" w:eastAsia="仿宋" w:cs="仿宋"/>
          <w:color w:val="auto"/>
          <w:spacing w:val="-4"/>
          <w:w w:val="95"/>
          <w:highlight w:val="none"/>
        </w:rPr>
        <w:t>标方法</w:t>
      </w:r>
      <w:bookmarkEnd w:id="50"/>
    </w:p>
    <w:p w14:paraId="6EB5339A">
      <w:pPr>
        <w:pStyle w:val="14"/>
        <w:spacing w:line="560" w:lineRule="exact"/>
        <w:ind w:firstLine="616"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综合评分法，是指投标文件满足招标文件全部实质性要求，且按照评审因素的量化指标评审得分最高</w:t>
      </w:r>
      <w:r>
        <w:rPr>
          <w:rFonts w:hint="eastAsia" w:ascii="仿宋" w:hAnsi="仿宋" w:eastAsia="仿宋" w:cs="仿宋"/>
          <w:color w:val="auto"/>
          <w:spacing w:val="-1"/>
          <w:w w:val="99"/>
          <w:sz w:val="32"/>
          <w:szCs w:val="32"/>
          <w:highlight w:val="none"/>
        </w:rPr>
        <w:t>的投标人为中标候选人的评标方法。</w:t>
      </w:r>
    </w:p>
    <w:p w14:paraId="64FE7139">
      <w:pPr>
        <w:pStyle w:val="14"/>
        <w:spacing w:line="560" w:lineRule="exact"/>
        <w:ind w:firstLine="616"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最低评标价法，是指投标文件满足招标文件全部实质性要求，且投标报价最低的投标人为中标候选人</w:t>
      </w:r>
      <w:r>
        <w:rPr>
          <w:rFonts w:hint="eastAsia" w:ascii="仿宋" w:hAnsi="仿宋" w:eastAsia="仿宋" w:cs="仿宋"/>
          <w:color w:val="auto"/>
          <w:spacing w:val="-1"/>
          <w:w w:val="99"/>
          <w:sz w:val="32"/>
          <w:szCs w:val="32"/>
          <w:highlight w:val="none"/>
        </w:rPr>
        <w:t>的评标方法。</w:t>
      </w:r>
    </w:p>
    <w:p w14:paraId="1D04BF12">
      <w:pPr>
        <w:pStyle w:val="6"/>
        <w:spacing w:line="560" w:lineRule="exact"/>
        <w:ind w:left="0" w:right="0" w:firstLine="611" w:firstLineChars="200"/>
        <w:rPr>
          <w:rFonts w:ascii="仿宋" w:hAnsi="仿宋" w:eastAsia="仿宋" w:cs="仿宋"/>
          <w:color w:val="auto"/>
          <w:highlight w:val="none"/>
        </w:rPr>
      </w:pPr>
      <w:bookmarkStart w:id="51" w:name="_Toc6210"/>
      <w:r>
        <w:rPr>
          <w:rFonts w:hint="eastAsia" w:ascii="仿宋" w:hAnsi="仿宋" w:eastAsia="仿宋" w:cs="仿宋"/>
          <w:color w:val="auto"/>
          <w:w w:val="95"/>
          <w:highlight w:val="none"/>
        </w:rPr>
        <w:t>二、评</w:t>
      </w:r>
      <w:r>
        <w:rPr>
          <w:rFonts w:hint="eastAsia" w:ascii="仿宋" w:hAnsi="仿宋" w:eastAsia="仿宋" w:cs="仿宋"/>
          <w:color w:val="auto"/>
          <w:spacing w:val="-4"/>
          <w:w w:val="95"/>
          <w:highlight w:val="none"/>
        </w:rPr>
        <w:t>标程序</w:t>
      </w:r>
      <w:bookmarkEnd w:id="51"/>
    </w:p>
    <w:p w14:paraId="1BDC0989">
      <w:pPr>
        <w:tabs>
          <w:tab w:val="left" w:pos="1107"/>
        </w:tabs>
        <w:spacing w:line="560" w:lineRule="exact"/>
        <w:ind w:firstLine="600" w:firstLineChars="200"/>
        <w:outlineLvl w:val="2"/>
        <w:rPr>
          <w:rFonts w:ascii="仿宋" w:hAnsi="仿宋" w:eastAsia="仿宋" w:cs="仿宋"/>
          <w:bCs/>
          <w:color w:val="auto"/>
          <w:sz w:val="32"/>
          <w:szCs w:val="32"/>
          <w:highlight w:val="none"/>
        </w:rPr>
      </w:pPr>
      <w:bookmarkStart w:id="52" w:name="_Toc27200"/>
      <w:r>
        <w:rPr>
          <w:rFonts w:hint="eastAsia" w:ascii="仿宋" w:hAnsi="仿宋" w:eastAsia="仿宋" w:cs="仿宋"/>
          <w:bCs/>
          <w:color w:val="auto"/>
          <w:spacing w:val="-2"/>
          <w:w w:val="95"/>
          <w:sz w:val="32"/>
          <w:szCs w:val="32"/>
          <w:highlight w:val="none"/>
        </w:rPr>
        <w:t>1.符合性审查</w:t>
      </w:r>
      <w:bookmarkEnd w:id="52"/>
    </w:p>
    <w:p w14:paraId="748D769B">
      <w:pPr>
        <w:spacing w:line="560" w:lineRule="exact"/>
        <w:ind w:firstLine="616" w:firstLineChars="200"/>
        <w:rPr>
          <w:rFonts w:ascii="仿宋" w:hAnsi="仿宋" w:eastAsia="仿宋" w:cs="仿宋"/>
          <w:bCs/>
          <w:color w:val="auto"/>
          <w:sz w:val="32"/>
          <w:szCs w:val="32"/>
          <w:highlight w:val="none"/>
        </w:rPr>
      </w:pPr>
      <w:r>
        <w:rPr>
          <w:rFonts w:hint="eastAsia" w:ascii="仿宋" w:hAnsi="仿宋" w:eastAsia="仿宋" w:cs="仿宋"/>
          <w:bCs/>
          <w:color w:val="auto"/>
          <w:spacing w:val="-4"/>
          <w:w w:val="99"/>
          <w:sz w:val="32"/>
          <w:szCs w:val="32"/>
          <w:highlight w:val="none"/>
        </w:rPr>
        <w:t>评标委员会应当对符合资格的投标人的投标文件进行投标报价、商务、技术等实质性内容符合性审查，</w:t>
      </w:r>
      <w:r>
        <w:rPr>
          <w:rFonts w:hint="eastAsia" w:ascii="仿宋" w:hAnsi="仿宋" w:eastAsia="仿宋" w:cs="仿宋"/>
          <w:bCs/>
          <w:color w:val="auto"/>
          <w:spacing w:val="-1"/>
          <w:w w:val="99"/>
          <w:sz w:val="32"/>
          <w:szCs w:val="32"/>
          <w:highlight w:val="none"/>
        </w:rPr>
        <w:t>以确定其是否满足招标文件的实质性要求。</w:t>
      </w:r>
    </w:p>
    <w:p w14:paraId="6C90CFAB">
      <w:pPr>
        <w:tabs>
          <w:tab w:val="left" w:pos="1107"/>
        </w:tabs>
        <w:spacing w:line="560" w:lineRule="exact"/>
        <w:ind w:firstLine="604" w:firstLineChars="200"/>
        <w:outlineLvl w:val="2"/>
        <w:rPr>
          <w:rFonts w:ascii="仿宋" w:hAnsi="仿宋" w:eastAsia="仿宋" w:cs="仿宋"/>
          <w:bCs/>
          <w:color w:val="auto"/>
          <w:sz w:val="32"/>
          <w:szCs w:val="32"/>
          <w:highlight w:val="none"/>
        </w:rPr>
      </w:pPr>
      <w:bookmarkStart w:id="53" w:name="_Toc6912"/>
      <w:r>
        <w:rPr>
          <w:rFonts w:hint="eastAsia" w:ascii="仿宋" w:hAnsi="仿宋" w:eastAsia="仿宋" w:cs="仿宋"/>
          <w:bCs/>
          <w:color w:val="auto"/>
          <w:spacing w:val="-1"/>
          <w:w w:val="95"/>
          <w:sz w:val="32"/>
          <w:szCs w:val="32"/>
          <w:highlight w:val="none"/>
        </w:rPr>
        <w:t>2.符合性审查不通过而导致投标无效的情形</w:t>
      </w:r>
      <w:bookmarkEnd w:id="53"/>
    </w:p>
    <w:p w14:paraId="24F5362B">
      <w:pPr>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投标人的投标文件中存在对招标文件的任何实质性要求和条件的负偏离，将被视为投标无效</w:t>
      </w:r>
      <w:r>
        <w:rPr>
          <w:rFonts w:hint="eastAsia" w:ascii="仿宋" w:hAnsi="仿宋" w:eastAsia="仿宋" w:cs="仿宋"/>
          <w:bCs/>
          <w:color w:val="auto"/>
          <w:spacing w:val="-10"/>
          <w:w w:val="95"/>
          <w:sz w:val="32"/>
          <w:szCs w:val="32"/>
          <w:highlight w:val="none"/>
        </w:rPr>
        <w:t>。</w:t>
      </w:r>
    </w:p>
    <w:p w14:paraId="5CA8B62B">
      <w:pPr>
        <w:tabs>
          <w:tab w:val="left" w:pos="1263"/>
        </w:tabs>
        <w:spacing w:line="560" w:lineRule="exact"/>
        <w:ind w:firstLine="604" w:firstLineChars="200"/>
        <w:outlineLvl w:val="2"/>
        <w:rPr>
          <w:rFonts w:ascii="仿宋" w:hAnsi="仿宋" w:eastAsia="仿宋" w:cs="仿宋"/>
          <w:bCs/>
          <w:color w:val="auto"/>
          <w:sz w:val="32"/>
          <w:szCs w:val="32"/>
          <w:highlight w:val="none"/>
        </w:rPr>
      </w:pPr>
      <w:bookmarkStart w:id="54" w:name="_Toc28547"/>
      <w:r>
        <w:rPr>
          <w:rFonts w:hint="eastAsia" w:ascii="仿宋" w:hAnsi="仿宋" w:eastAsia="仿宋" w:cs="仿宋"/>
          <w:bCs/>
          <w:color w:val="auto"/>
          <w:spacing w:val="-1"/>
          <w:w w:val="95"/>
          <w:sz w:val="32"/>
          <w:szCs w:val="32"/>
          <w:highlight w:val="none"/>
        </w:rPr>
        <w:t>3.在报价评审时，如发现下列情形之一的，将被视为投标无效：</w:t>
      </w:r>
      <w:bookmarkEnd w:id="54"/>
    </w:p>
    <w:p w14:paraId="0E7254CC">
      <w:pPr>
        <w:tabs>
          <w:tab w:val="left" w:pos="1421"/>
        </w:tabs>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（1）投标文件未提供“投标人须知前附表”报价文件</w:t>
      </w:r>
      <w:r>
        <w:rPr>
          <w:rFonts w:hint="eastAsia" w:ascii="仿宋" w:hAnsi="仿宋" w:eastAsia="仿宋" w:cs="仿宋"/>
          <w:bCs/>
          <w:color w:val="auto"/>
          <w:spacing w:val="-1"/>
          <w:w w:val="95"/>
          <w:sz w:val="32"/>
          <w:szCs w:val="32"/>
          <w:highlight w:val="none"/>
        </w:rPr>
        <w:t>规定中“必须提供”的文件资料的；</w:t>
      </w:r>
    </w:p>
    <w:p w14:paraId="73F5EB81">
      <w:pPr>
        <w:tabs>
          <w:tab w:val="left" w:pos="1419"/>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（2）未采用人民币报价或者未按照招标文件标明的币种报价的；</w:t>
      </w:r>
    </w:p>
    <w:p w14:paraId="34678AA2">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（3）报价超出招标文件规定最高限价，或者超出采购预算的；</w:t>
      </w:r>
    </w:p>
    <w:p w14:paraId="73841FF2">
      <w:pPr>
        <w:tabs>
          <w:tab w:val="left" w:pos="1421"/>
        </w:tabs>
        <w:spacing w:line="560" w:lineRule="exact"/>
        <w:ind w:firstLine="628"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9"/>
          <w:sz w:val="32"/>
          <w:szCs w:val="32"/>
          <w:highlight w:val="none"/>
        </w:rPr>
        <w:t>（4）投标人未就所投项目进行报价或者存在漏项报价；投标人未就所投项目的单项内容作唯一报价；</w:t>
      </w:r>
      <w:r>
        <w:rPr>
          <w:rFonts w:hint="eastAsia" w:ascii="仿宋" w:hAnsi="仿宋" w:eastAsia="仿宋" w:cs="仿宋"/>
          <w:bCs/>
          <w:color w:val="auto"/>
          <w:spacing w:val="-2"/>
          <w:w w:val="99"/>
          <w:sz w:val="32"/>
          <w:szCs w:val="32"/>
          <w:highlight w:val="none"/>
        </w:rPr>
        <w:t>投标人未就所投项目的全部内容作唯一总价报价；存在有选择、有条件报价的</w:t>
      </w:r>
      <w:r>
        <w:rPr>
          <w:rFonts w:hint="eastAsia" w:ascii="仿宋" w:hAnsi="仿宋" w:eastAsia="仿宋" w:cs="仿宋"/>
          <w:bCs/>
          <w:color w:val="auto"/>
          <w:spacing w:val="2"/>
          <w:w w:val="99"/>
          <w:sz w:val="32"/>
          <w:szCs w:val="32"/>
          <w:highlight w:val="none"/>
        </w:rPr>
        <w:t>（</w:t>
      </w:r>
      <w:r>
        <w:rPr>
          <w:rFonts w:hint="eastAsia" w:ascii="仿宋" w:hAnsi="仿宋" w:eastAsia="仿宋" w:cs="仿宋"/>
          <w:bCs/>
          <w:color w:val="auto"/>
          <w:spacing w:val="1"/>
          <w:w w:val="99"/>
          <w:sz w:val="32"/>
          <w:szCs w:val="32"/>
          <w:highlight w:val="none"/>
        </w:rPr>
        <w:t>招标文件允许有备选方案或者其他约定的除外</w:t>
      </w:r>
      <w:r>
        <w:rPr>
          <w:rFonts w:hint="eastAsia" w:ascii="仿宋" w:hAnsi="仿宋" w:eastAsia="仿宋" w:cs="仿宋"/>
          <w:bCs/>
          <w:color w:val="auto"/>
          <w:spacing w:val="-1"/>
          <w:w w:val="99"/>
          <w:sz w:val="32"/>
          <w:szCs w:val="32"/>
          <w:highlight w:val="none"/>
        </w:rPr>
        <w:t>）</w:t>
      </w:r>
      <w:r>
        <w:rPr>
          <w:rFonts w:hint="eastAsia" w:ascii="仿宋" w:hAnsi="仿宋" w:eastAsia="仿宋" w:cs="仿宋"/>
          <w:bCs/>
          <w:color w:val="auto"/>
          <w:w w:val="99"/>
          <w:sz w:val="32"/>
          <w:szCs w:val="32"/>
          <w:highlight w:val="none"/>
        </w:rPr>
        <w:t>；</w:t>
      </w:r>
    </w:p>
    <w:p w14:paraId="368E2B83">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（5）修正后的报价，投标人不确认的；</w:t>
      </w:r>
    </w:p>
    <w:p w14:paraId="07EBF340">
      <w:pPr>
        <w:tabs>
          <w:tab w:val="left" w:pos="1263"/>
        </w:tabs>
        <w:spacing w:line="560" w:lineRule="exact"/>
        <w:ind w:firstLine="604" w:firstLineChars="200"/>
        <w:outlineLvl w:val="2"/>
        <w:rPr>
          <w:rFonts w:ascii="仿宋" w:hAnsi="仿宋" w:eastAsia="仿宋" w:cs="仿宋"/>
          <w:bCs/>
          <w:color w:val="auto"/>
          <w:sz w:val="32"/>
          <w:szCs w:val="32"/>
          <w:highlight w:val="none"/>
        </w:rPr>
      </w:pPr>
      <w:bookmarkStart w:id="55" w:name="_Toc27877"/>
      <w:r>
        <w:rPr>
          <w:rFonts w:hint="eastAsia" w:ascii="仿宋" w:hAnsi="仿宋" w:eastAsia="仿宋" w:cs="仿宋"/>
          <w:bCs/>
          <w:color w:val="auto"/>
          <w:spacing w:val="-1"/>
          <w:w w:val="95"/>
          <w:sz w:val="32"/>
          <w:szCs w:val="32"/>
          <w:highlight w:val="none"/>
        </w:rPr>
        <w:t>4.在商务评审时，如发现下列情形之一的，将被视为投标无效：</w:t>
      </w:r>
      <w:bookmarkEnd w:id="55"/>
    </w:p>
    <w:p w14:paraId="391A8A1B">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（1）投标文件未按招标文件要求签署、盖章的；</w:t>
      </w:r>
    </w:p>
    <w:p w14:paraId="023E0FAB">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（2）委托代理人未能出具有效身份证明或者出具的身份证明与授权委托书中的信息不符的；</w:t>
      </w:r>
    </w:p>
    <w:p w14:paraId="5D233DA2">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（3）</w:t>
      </w:r>
      <w:r>
        <w:rPr>
          <w:rFonts w:hint="eastAsia" w:ascii="仿宋" w:hAnsi="仿宋" w:eastAsia="仿宋" w:cs="仿宋"/>
          <w:bCs/>
          <w:color w:val="auto"/>
          <w:spacing w:val="1"/>
          <w:w w:val="99"/>
          <w:sz w:val="32"/>
          <w:szCs w:val="32"/>
          <w:highlight w:val="none"/>
        </w:rPr>
        <w:t>投标文件未提供“投标人须知前附表”商务文件规定中“必须提供”或者“委托时必须提供”的文件资料的；</w:t>
      </w:r>
    </w:p>
    <w:p w14:paraId="1818CE13">
      <w:pPr>
        <w:tabs>
          <w:tab w:val="left" w:pos="1421"/>
        </w:tabs>
        <w:spacing w:line="560" w:lineRule="exact"/>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pacing w:val="2"/>
          <w:w w:val="99"/>
          <w:sz w:val="32"/>
          <w:szCs w:val="32"/>
          <w:highlight w:val="none"/>
        </w:rPr>
        <w:t>（4）投标有效期、项目完成时间</w:t>
      </w:r>
      <w:r>
        <w:rPr>
          <w:rFonts w:hint="eastAsia" w:ascii="仿宋" w:hAnsi="仿宋" w:eastAsia="仿宋" w:cs="仿宋"/>
          <w:bCs/>
          <w:color w:val="auto"/>
          <w:spacing w:val="4"/>
          <w:w w:val="99"/>
          <w:sz w:val="32"/>
          <w:szCs w:val="32"/>
          <w:highlight w:val="none"/>
        </w:rPr>
        <w:t>（</w:t>
      </w:r>
      <w:r>
        <w:rPr>
          <w:rFonts w:hint="eastAsia" w:ascii="仿宋" w:hAnsi="仿宋" w:eastAsia="仿宋" w:cs="仿宋"/>
          <w:bCs/>
          <w:color w:val="auto"/>
          <w:spacing w:val="2"/>
          <w:w w:val="99"/>
          <w:sz w:val="32"/>
          <w:szCs w:val="32"/>
          <w:highlight w:val="none"/>
        </w:rPr>
        <w:t>交货时间、服务完成时间或者服务期等）</w:t>
      </w:r>
      <w:r>
        <w:rPr>
          <w:rFonts w:hint="eastAsia" w:ascii="仿宋" w:hAnsi="仿宋" w:eastAsia="仿宋" w:cs="仿宋"/>
          <w:bCs/>
          <w:color w:val="auto"/>
          <w:spacing w:val="1"/>
          <w:w w:val="99"/>
          <w:sz w:val="32"/>
          <w:szCs w:val="32"/>
          <w:highlight w:val="none"/>
        </w:rPr>
        <w:t>及招标文件中标“</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bCs/>
          <w:color w:val="auto"/>
          <w:spacing w:val="1"/>
          <w:w w:val="99"/>
          <w:sz w:val="32"/>
          <w:szCs w:val="32"/>
          <w:highlight w:val="none"/>
        </w:rPr>
        <w:t>”</w:t>
      </w:r>
      <w:r>
        <w:rPr>
          <w:rFonts w:hint="eastAsia" w:ascii="仿宋" w:hAnsi="仿宋" w:eastAsia="仿宋" w:cs="仿宋"/>
          <w:bCs/>
          <w:color w:val="auto"/>
          <w:w w:val="99"/>
          <w:sz w:val="32"/>
          <w:szCs w:val="32"/>
          <w:highlight w:val="none"/>
        </w:rPr>
        <w:t>的商务条款发生负偏离的；</w:t>
      </w:r>
    </w:p>
    <w:p w14:paraId="775A8AE6">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（5）商务条款评审允许负偏离的条款数超过“投标人须知前附表”规定项数的。</w:t>
      </w:r>
    </w:p>
    <w:p w14:paraId="0F8C4A5D">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（6）投标文件的实质性内容未使用中文表述、使用计量单位不符合招标文件要求的；</w:t>
      </w:r>
    </w:p>
    <w:p w14:paraId="7E849B9C">
      <w:pPr>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（7）投标文件中的文件资料因填写不齐全或者内容虚假或者出现其他情形而导致被评标委员会认定</w:t>
      </w:r>
      <w:r>
        <w:rPr>
          <w:rFonts w:hint="eastAsia" w:ascii="仿宋" w:hAnsi="仿宋" w:eastAsia="仿宋" w:cs="仿宋"/>
          <w:bCs/>
          <w:color w:val="auto"/>
          <w:w w:val="95"/>
          <w:sz w:val="32"/>
          <w:szCs w:val="32"/>
          <w:highlight w:val="none"/>
        </w:rPr>
        <w:t>无效的</w:t>
      </w:r>
      <w:r>
        <w:rPr>
          <w:rFonts w:hint="eastAsia" w:ascii="仿宋" w:hAnsi="仿宋" w:eastAsia="仿宋" w:cs="仿宋"/>
          <w:bCs/>
          <w:color w:val="auto"/>
          <w:spacing w:val="-10"/>
          <w:w w:val="95"/>
          <w:sz w:val="32"/>
          <w:szCs w:val="32"/>
          <w:highlight w:val="none"/>
        </w:rPr>
        <w:t>；</w:t>
      </w:r>
    </w:p>
    <w:p w14:paraId="19CE90CE">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（8）投标文件含有采购人不能接受的附加条件的；</w:t>
      </w:r>
    </w:p>
    <w:p w14:paraId="78C4EF91">
      <w:pPr>
        <w:tabs>
          <w:tab w:val="left" w:pos="1527"/>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（9）未响应招标文件实质性要求的；</w:t>
      </w:r>
    </w:p>
    <w:p w14:paraId="1A368409">
      <w:pPr>
        <w:tabs>
          <w:tab w:val="left" w:pos="1527"/>
        </w:tabs>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（10）</w:t>
      </w:r>
      <w:r>
        <w:rPr>
          <w:rFonts w:hint="eastAsia" w:ascii="仿宋" w:hAnsi="仿宋" w:eastAsia="仿宋" w:cs="仿宋"/>
          <w:bCs/>
          <w:color w:val="auto"/>
          <w:spacing w:val="-1"/>
          <w:w w:val="95"/>
          <w:sz w:val="32"/>
          <w:szCs w:val="32"/>
          <w:highlight w:val="none"/>
        </w:rPr>
        <w:t>法律、法规和招标文件规定的其他无效情形。</w:t>
      </w:r>
    </w:p>
    <w:p w14:paraId="34C42BD0">
      <w:pPr>
        <w:tabs>
          <w:tab w:val="left" w:pos="1263"/>
        </w:tabs>
        <w:spacing w:line="560" w:lineRule="exact"/>
        <w:ind w:firstLine="604" w:firstLineChars="200"/>
        <w:outlineLvl w:val="2"/>
        <w:rPr>
          <w:rFonts w:ascii="仿宋" w:hAnsi="仿宋" w:eastAsia="仿宋" w:cs="仿宋"/>
          <w:bCs/>
          <w:color w:val="auto"/>
          <w:sz w:val="32"/>
          <w:szCs w:val="32"/>
          <w:highlight w:val="none"/>
        </w:rPr>
      </w:pPr>
      <w:bookmarkStart w:id="56" w:name="_Toc13937"/>
      <w:r>
        <w:rPr>
          <w:rFonts w:hint="eastAsia" w:ascii="仿宋" w:hAnsi="仿宋" w:eastAsia="仿宋" w:cs="仿宋"/>
          <w:bCs/>
          <w:color w:val="auto"/>
          <w:spacing w:val="-1"/>
          <w:w w:val="95"/>
          <w:sz w:val="32"/>
          <w:szCs w:val="32"/>
          <w:highlight w:val="none"/>
        </w:rPr>
        <w:t>5.在技术评审时，如发现下列情形之一的，将被视为投标无效：</w:t>
      </w:r>
      <w:bookmarkEnd w:id="56"/>
    </w:p>
    <w:p w14:paraId="1EB23E38">
      <w:pPr>
        <w:tabs>
          <w:tab w:val="left" w:pos="1415"/>
        </w:tabs>
        <w:spacing w:line="560" w:lineRule="exact"/>
        <w:ind w:firstLine="620" w:firstLineChars="200"/>
        <w:rPr>
          <w:rFonts w:ascii="仿宋" w:hAnsi="仿宋" w:eastAsia="仿宋" w:cs="仿宋"/>
          <w:bCs/>
          <w:color w:val="auto"/>
          <w:sz w:val="32"/>
          <w:szCs w:val="32"/>
          <w:highlight w:val="none"/>
        </w:rPr>
      </w:pPr>
      <w:r>
        <w:rPr>
          <w:rFonts w:hint="eastAsia" w:ascii="仿宋" w:hAnsi="仿宋" w:eastAsia="仿宋" w:cs="仿宋"/>
          <w:bCs/>
          <w:color w:val="auto"/>
          <w:spacing w:val="-3"/>
          <w:w w:val="99"/>
          <w:sz w:val="32"/>
          <w:szCs w:val="32"/>
          <w:highlight w:val="none"/>
        </w:rPr>
        <w:t>（1）明显不满足招标文件要求的服务内容、技术要求、安全、质量标准，或者与招标文件中标“</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bCs/>
          <w:color w:val="auto"/>
          <w:spacing w:val="-3"/>
          <w:w w:val="99"/>
          <w:sz w:val="32"/>
          <w:szCs w:val="32"/>
          <w:highlight w:val="none"/>
        </w:rPr>
        <w:t>”</w:t>
      </w:r>
      <w:r>
        <w:rPr>
          <w:rFonts w:hint="eastAsia" w:ascii="仿宋" w:hAnsi="仿宋" w:eastAsia="仿宋" w:cs="仿宋"/>
          <w:bCs/>
          <w:color w:val="auto"/>
          <w:spacing w:val="2"/>
          <w:w w:val="99"/>
          <w:sz w:val="32"/>
          <w:szCs w:val="32"/>
          <w:highlight w:val="none"/>
        </w:rPr>
        <w:t>的服务（</w:t>
      </w:r>
      <w:r>
        <w:rPr>
          <w:rFonts w:hint="eastAsia" w:ascii="仿宋" w:hAnsi="仿宋" w:eastAsia="仿宋" w:cs="仿宋"/>
          <w:bCs/>
          <w:color w:val="auto"/>
          <w:w w:val="99"/>
          <w:sz w:val="32"/>
          <w:szCs w:val="32"/>
          <w:highlight w:val="none"/>
        </w:rPr>
        <w:t>技术</w:t>
      </w:r>
      <w:r>
        <w:rPr>
          <w:rFonts w:hint="eastAsia" w:ascii="仿宋" w:hAnsi="仿宋" w:eastAsia="仿宋" w:cs="仿宋"/>
          <w:bCs/>
          <w:color w:val="auto"/>
          <w:spacing w:val="2"/>
          <w:w w:val="99"/>
          <w:sz w:val="32"/>
          <w:szCs w:val="32"/>
          <w:highlight w:val="none"/>
        </w:rPr>
        <w:t>）</w:t>
      </w:r>
      <w:r>
        <w:rPr>
          <w:rFonts w:hint="eastAsia" w:ascii="仿宋" w:hAnsi="仿宋" w:eastAsia="仿宋" w:cs="仿宋"/>
          <w:bCs/>
          <w:color w:val="auto"/>
          <w:w w:val="99"/>
          <w:sz w:val="32"/>
          <w:szCs w:val="32"/>
          <w:highlight w:val="none"/>
        </w:rPr>
        <w:t>需求发生负偏离的；</w:t>
      </w:r>
    </w:p>
    <w:p w14:paraId="7FE14119">
      <w:pPr>
        <w:tabs>
          <w:tab w:val="left" w:pos="1414"/>
        </w:tabs>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（2）服务（技术）</w:t>
      </w:r>
      <w:r>
        <w:rPr>
          <w:rFonts w:hint="eastAsia" w:ascii="仿宋" w:hAnsi="仿宋" w:eastAsia="仿宋" w:cs="仿宋"/>
          <w:bCs/>
          <w:color w:val="auto"/>
          <w:spacing w:val="-1"/>
          <w:w w:val="95"/>
          <w:sz w:val="32"/>
          <w:szCs w:val="32"/>
          <w:highlight w:val="none"/>
        </w:rPr>
        <w:t>需求评审允许负偏离的条款数超过“投标人须知前附表”规定项数的；</w:t>
      </w:r>
    </w:p>
    <w:p w14:paraId="29EDB45A">
      <w:pPr>
        <w:tabs>
          <w:tab w:val="left" w:pos="1414"/>
        </w:tabs>
        <w:spacing w:line="560" w:lineRule="exact"/>
        <w:ind w:firstLine="608" w:firstLineChars="200"/>
        <w:rPr>
          <w:rFonts w:ascii="仿宋" w:hAnsi="仿宋" w:eastAsia="仿宋" w:cs="仿宋"/>
          <w:bCs/>
          <w:color w:val="auto"/>
          <w:spacing w:val="-1"/>
          <w:w w:val="95"/>
          <w:sz w:val="32"/>
          <w:szCs w:val="32"/>
          <w:highlight w:val="none"/>
        </w:rPr>
      </w:pPr>
      <w:r>
        <w:rPr>
          <w:rFonts w:hint="eastAsia" w:ascii="仿宋" w:hAnsi="仿宋" w:eastAsia="仿宋" w:cs="仿宋"/>
          <w:bCs/>
          <w:color w:val="auto"/>
          <w:w w:val="95"/>
          <w:sz w:val="32"/>
          <w:szCs w:val="32"/>
          <w:highlight w:val="none"/>
        </w:rPr>
        <w:t>（3）投标文件未提供“</w:t>
      </w:r>
      <w:r>
        <w:rPr>
          <w:rFonts w:hint="eastAsia" w:ascii="仿宋" w:hAnsi="仿宋" w:eastAsia="仿宋" w:cs="仿宋"/>
          <w:bCs/>
          <w:color w:val="auto"/>
          <w:spacing w:val="-1"/>
          <w:w w:val="95"/>
          <w:sz w:val="32"/>
          <w:szCs w:val="32"/>
          <w:highlight w:val="none"/>
        </w:rPr>
        <w:t>投标人须知前附表”技术文件规定中“必须提供”的文件资料的；</w:t>
      </w:r>
    </w:p>
    <w:p w14:paraId="5E3D405C">
      <w:pPr>
        <w:tabs>
          <w:tab w:val="left" w:pos="1414"/>
        </w:tabs>
        <w:spacing w:line="560" w:lineRule="exact"/>
        <w:ind w:firstLine="604" w:firstLineChars="200"/>
        <w:rPr>
          <w:rFonts w:ascii="仿宋" w:hAnsi="仿宋" w:eastAsia="仿宋" w:cs="仿宋"/>
          <w:bCs/>
          <w:color w:val="auto"/>
          <w:spacing w:val="-1"/>
          <w:w w:val="95"/>
          <w:sz w:val="32"/>
          <w:szCs w:val="32"/>
          <w:highlight w:val="none"/>
        </w:rPr>
      </w:pPr>
      <w:r>
        <w:rPr>
          <w:rFonts w:hint="eastAsia" w:ascii="仿宋" w:hAnsi="仿宋" w:eastAsia="仿宋" w:cs="仿宋"/>
          <w:bCs/>
          <w:color w:val="auto"/>
          <w:spacing w:val="-1"/>
          <w:w w:val="95"/>
          <w:sz w:val="32"/>
          <w:szCs w:val="32"/>
          <w:highlight w:val="none"/>
        </w:rPr>
        <w:t>（4）虚假投标，或者出现其他情形而导致被评标委员会认定无效的；</w:t>
      </w:r>
    </w:p>
    <w:p w14:paraId="08EFB656">
      <w:pPr>
        <w:tabs>
          <w:tab w:val="left" w:pos="1414"/>
        </w:tabs>
        <w:spacing w:line="560" w:lineRule="exact"/>
        <w:ind w:firstLine="604" w:firstLineChars="200"/>
        <w:rPr>
          <w:rFonts w:ascii="仿宋" w:hAnsi="仿宋" w:eastAsia="仿宋" w:cs="仿宋"/>
          <w:bCs/>
          <w:color w:val="auto"/>
          <w:spacing w:val="-1"/>
          <w:w w:val="95"/>
          <w:sz w:val="32"/>
          <w:szCs w:val="32"/>
          <w:highlight w:val="none"/>
        </w:rPr>
      </w:pPr>
      <w:r>
        <w:rPr>
          <w:rFonts w:hint="eastAsia" w:ascii="仿宋" w:hAnsi="仿宋" w:eastAsia="仿宋" w:cs="仿宋"/>
          <w:bCs/>
          <w:color w:val="auto"/>
          <w:spacing w:val="-1"/>
          <w:w w:val="95"/>
          <w:sz w:val="32"/>
          <w:szCs w:val="32"/>
          <w:highlight w:val="none"/>
        </w:rPr>
        <w:t>（5）投标技术方案不明确，招标文件未允许但存在一个或者一个以上备选（替代）投标方案的。</w:t>
      </w:r>
    </w:p>
    <w:p w14:paraId="5BFC6579">
      <w:pPr>
        <w:tabs>
          <w:tab w:val="left" w:pos="1414"/>
        </w:tabs>
        <w:spacing w:line="560" w:lineRule="exact"/>
        <w:ind w:left="440" w:leftChars="200"/>
        <w:outlineLvl w:val="2"/>
        <w:rPr>
          <w:rFonts w:ascii="仿宋" w:hAnsi="仿宋" w:eastAsia="仿宋" w:cs="仿宋"/>
          <w:bCs/>
          <w:color w:val="auto"/>
          <w:sz w:val="32"/>
          <w:szCs w:val="32"/>
          <w:highlight w:val="none"/>
        </w:rPr>
      </w:pPr>
      <w:bookmarkStart w:id="57" w:name="_Toc15717"/>
      <w:r>
        <w:rPr>
          <w:rFonts w:hint="eastAsia" w:ascii="仿宋" w:hAnsi="仿宋" w:eastAsia="仿宋" w:cs="仿宋"/>
          <w:bCs/>
          <w:color w:val="auto"/>
          <w:spacing w:val="-2"/>
          <w:sz w:val="32"/>
          <w:szCs w:val="32"/>
          <w:highlight w:val="none"/>
        </w:rPr>
        <w:t>6.澄清、说明或者补正</w:t>
      </w:r>
      <w:bookmarkEnd w:id="57"/>
    </w:p>
    <w:p w14:paraId="02AEC8A5">
      <w:pPr>
        <w:spacing w:line="560" w:lineRule="exact"/>
        <w:ind w:firstLine="624" w:firstLineChars="200"/>
        <w:jc w:val="both"/>
        <w:rPr>
          <w:rFonts w:ascii="仿宋" w:hAnsi="仿宋" w:eastAsia="仿宋" w:cs="仿宋"/>
          <w:bCs/>
          <w:color w:val="auto"/>
          <w:sz w:val="32"/>
          <w:szCs w:val="32"/>
          <w:highlight w:val="none"/>
        </w:rPr>
      </w:pPr>
      <w:r>
        <w:rPr>
          <w:rFonts w:hint="eastAsia" w:ascii="仿宋" w:hAnsi="仿宋" w:eastAsia="仿宋" w:cs="仿宋"/>
          <w:bCs/>
          <w:color w:val="auto"/>
          <w:spacing w:val="-2"/>
          <w:w w:val="99"/>
          <w:sz w:val="32"/>
          <w:szCs w:val="32"/>
          <w:highlight w:val="none"/>
        </w:rPr>
        <w:t xml:space="preserve">对投标文件中含义不明确、同类问题表述不一致或者有明显文字和计算错误的内容，评标委员会应在 </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bCs/>
          <w:color w:val="auto"/>
          <w:spacing w:val="-14"/>
          <w:w w:val="99"/>
          <w:sz w:val="32"/>
          <w:szCs w:val="32"/>
          <w:highlight w:val="none"/>
        </w:rPr>
        <w:t>发布电子澄清函，要求投标人在规定时间内作出必要的澄清、说明或者补正。投标人在</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bCs/>
          <w:color w:val="auto"/>
          <w:spacing w:val="1"/>
          <w:w w:val="99"/>
          <w:sz w:val="32"/>
          <w:szCs w:val="32"/>
          <w:highlight w:val="none"/>
        </w:rPr>
        <w:t>接收到电子澄清函后根据澄清函内容上传</w:t>
      </w:r>
      <w:r>
        <w:rPr>
          <w:rFonts w:hint="eastAsia" w:ascii="仿宋" w:hAnsi="仿宋" w:eastAsia="仿宋" w:cs="仿宋"/>
          <w:bCs/>
          <w:color w:val="auto"/>
          <w:spacing w:val="-51"/>
          <w:sz w:val="32"/>
          <w:szCs w:val="32"/>
          <w:highlight w:val="none"/>
        </w:rPr>
        <w:t xml:space="preserve"> </w:t>
      </w:r>
      <w:r>
        <w:rPr>
          <w:rFonts w:hint="eastAsia" w:ascii="仿宋" w:hAnsi="仿宋" w:eastAsia="仿宋" w:cs="仿宋"/>
          <w:bCs/>
          <w:color w:val="auto"/>
          <w:spacing w:val="3"/>
          <w:w w:val="98"/>
          <w:sz w:val="32"/>
          <w:szCs w:val="32"/>
          <w:highlight w:val="none"/>
        </w:rPr>
        <w:t>P</w:t>
      </w:r>
      <w:r>
        <w:rPr>
          <w:rFonts w:hint="eastAsia" w:ascii="仿宋" w:hAnsi="仿宋" w:eastAsia="仿宋" w:cs="仿宋"/>
          <w:bCs/>
          <w:color w:val="auto"/>
          <w:spacing w:val="1"/>
          <w:w w:val="98"/>
          <w:sz w:val="32"/>
          <w:szCs w:val="32"/>
          <w:highlight w:val="none"/>
        </w:rPr>
        <w:t>D</w:t>
      </w:r>
      <w:r>
        <w:rPr>
          <w:rFonts w:hint="eastAsia" w:ascii="仿宋" w:hAnsi="仿宋" w:eastAsia="仿宋" w:cs="仿宋"/>
          <w:bCs/>
          <w:color w:val="auto"/>
          <w:w w:val="98"/>
          <w:sz w:val="32"/>
          <w:szCs w:val="32"/>
          <w:highlight w:val="none"/>
        </w:rPr>
        <w:t>F</w:t>
      </w:r>
      <w:r>
        <w:rPr>
          <w:rFonts w:hint="eastAsia" w:ascii="仿宋" w:hAnsi="仿宋" w:eastAsia="仿宋" w:cs="仿宋"/>
          <w:bCs/>
          <w:color w:val="auto"/>
          <w:spacing w:val="-52"/>
          <w:sz w:val="32"/>
          <w:szCs w:val="32"/>
          <w:highlight w:val="none"/>
        </w:rPr>
        <w:t xml:space="preserve"> </w:t>
      </w:r>
      <w:r>
        <w:rPr>
          <w:rFonts w:hint="eastAsia" w:ascii="仿宋" w:hAnsi="仿宋" w:eastAsia="仿宋" w:cs="仿宋"/>
          <w:bCs/>
          <w:color w:val="auto"/>
          <w:spacing w:val="1"/>
          <w:w w:val="99"/>
          <w:sz w:val="32"/>
          <w:szCs w:val="32"/>
          <w:highlight w:val="none"/>
        </w:rPr>
        <w:t>格式回函，电子澄清答复函使用</w:t>
      </w:r>
      <w:r>
        <w:rPr>
          <w:rFonts w:hint="eastAsia" w:ascii="仿宋" w:hAnsi="仿宋" w:eastAsia="仿宋" w:cs="仿宋"/>
          <w:bCs/>
          <w:color w:val="auto"/>
          <w:spacing w:val="-49"/>
          <w:sz w:val="32"/>
          <w:szCs w:val="32"/>
          <w:highlight w:val="none"/>
        </w:rPr>
        <w:t xml:space="preserve"> </w:t>
      </w:r>
      <w:r>
        <w:rPr>
          <w:rFonts w:hint="eastAsia" w:ascii="仿宋" w:hAnsi="仿宋" w:eastAsia="仿宋" w:cs="仿宋"/>
          <w:bCs/>
          <w:color w:val="auto"/>
          <w:spacing w:val="3"/>
          <w:w w:val="98"/>
          <w:sz w:val="32"/>
          <w:szCs w:val="32"/>
          <w:highlight w:val="none"/>
        </w:rPr>
        <w:t>C</w:t>
      </w:r>
      <w:r>
        <w:rPr>
          <w:rFonts w:hint="eastAsia" w:ascii="仿宋" w:hAnsi="仿宋" w:eastAsia="仿宋" w:cs="仿宋"/>
          <w:bCs/>
          <w:color w:val="auto"/>
          <w:w w:val="98"/>
          <w:sz w:val="32"/>
          <w:szCs w:val="32"/>
          <w:highlight w:val="none"/>
        </w:rPr>
        <w:t>A</w:t>
      </w:r>
      <w:r>
        <w:rPr>
          <w:rFonts w:hint="eastAsia" w:ascii="仿宋" w:hAnsi="仿宋" w:eastAsia="仿宋" w:cs="仿宋"/>
          <w:bCs/>
          <w:color w:val="auto"/>
          <w:spacing w:val="-52"/>
          <w:sz w:val="32"/>
          <w:szCs w:val="32"/>
          <w:highlight w:val="none"/>
        </w:rPr>
        <w:t xml:space="preserve"> </w:t>
      </w:r>
      <w:r>
        <w:rPr>
          <w:rFonts w:hint="eastAsia" w:ascii="仿宋" w:hAnsi="仿宋" w:eastAsia="仿宋" w:cs="仿宋"/>
          <w:bCs/>
          <w:color w:val="auto"/>
          <w:spacing w:val="2"/>
          <w:w w:val="99"/>
          <w:sz w:val="32"/>
          <w:szCs w:val="32"/>
          <w:highlight w:val="none"/>
        </w:rPr>
        <w:t>证书加盖单</w:t>
      </w:r>
      <w:r>
        <w:rPr>
          <w:rFonts w:hint="eastAsia" w:ascii="仿宋" w:hAnsi="仿宋" w:eastAsia="仿宋" w:cs="仿宋"/>
          <w:bCs/>
          <w:color w:val="auto"/>
          <w:spacing w:val="-2"/>
          <w:w w:val="99"/>
          <w:sz w:val="32"/>
          <w:szCs w:val="32"/>
          <w:highlight w:val="none"/>
        </w:rPr>
        <w:t>位公章后在线上传至评标委员会。投标人的澄清、说明或者补正不得超出投标文件的范围或者改变投标文</w:t>
      </w:r>
      <w:r>
        <w:rPr>
          <w:rFonts w:hint="eastAsia" w:ascii="仿宋" w:hAnsi="仿宋" w:eastAsia="仿宋" w:cs="仿宋"/>
          <w:bCs/>
          <w:color w:val="auto"/>
          <w:spacing w:val="-1"/>
          <w:w w:val="99"/>
          <w:sz w:val="32"/>
          <w:szCs w:val="32"/>
          <w:highlight w:val="none"/>
        </w:rPr>
        <w:t>件的实质性内容。投标人未在规定时间内进行澄清、说明或者补正的，按无效投标处理。</w:t>
      </w:r>
    </w:p>
    <w:p w14:paraId="64490B87">
      <w:pPr>
        <w:pStyle w:val="14"/>
        <w:spacing w:line="560" w:lineRule="exact"/>
        <w:ind w:firstLine="632" w:firstLineChars="200"/>
        <w:jc w:val="both"/>
        <w:rPr>
          <w:rFonts w:ascii="仿宋" w:hAnsi="仿宋" w:eastAsia="仿宋" w:cs="仿宋"/>
          <w:bCs/>
          <w:color w:val="auto"/>
          <w:sz w:val="32"/>
          <w:szCs w:val="32"/>
          <w:highlight w:val="none"/>
        </w:rPr>
      </w:pPr>
      <w:r>
        <w:rPr>
          <w:rFonts w:hint="eastAsia" w:ascii="仿宋" w:hAnsi="仿宋" w:eastAsia="仿宋" w:cs="仿宋"/>
          <w:bCs/>
          <w:color w:val="auto"/>
          <w:spacing w:val="-2"/>
          <w:sz w:val="32"/>
          <w:szCs w:val="32"/>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w:t>
      </w:r>
      <w:r>
        <w:rPr>
          <w:rFonts w:hint="eastAsia" w:ascii="仿宋" w:hAnsi="仿宋" w:eastAsia="仿宋" w:cs="仿宋"/>
          <w:bCs/>
          <w:color w:val="auto"/>
          <w:spacing w:val="-2"/>
          <w:w w:val="95"/>
          <w:sz w:val="32"/>
          <w:szCs w:val="32"/>
          <w:highlight w:val="none"/>
        </w:rPr>
        <w:t>清、说明或者补正必须采用书面形式，并加盖公章，或者由法定代表人（负责人）或者其授权的代表签字。</w:t>
      </w:r>
    </w:p>
    <w:p w14:paraId="0EEDFEA8">
      <w:pPr>
        <w:tabs>
          <w:tab w:val="left" w:pos="1107"/>
        </w:tabs>
        <w:spacing w:line="560" w:lineRule="exact"/>
        <w:ind w:firstLine="603" w:firstLineChars="200"/>
        <w:outlineLvl w:val="2"/>
        <w:rPr>
          <w:rFonts w:ascii="仿宋" w:hAnsi="仿宋" w:eastAsia="仿宋" w:cs="仿宋"/>
          <w:b/>
          <w:color w:val="auto"/>
          <w:sz w:val="32"/>
          <w:szCs w:val="32"/>
          <w:highlight w:val="none"/>
        </w:rPr>
      </w:pPr>
      <w:bookmarkStart w:id="58" w:name="_Toc17327"/>
      <w:r>
        <w:rPr>
          <w:rFonts w:hint="eastAsia" w:ascii="仿宋" w:hAnsi="仿宋" w:eastAsia="仿宋" w:cs="仿宋"/>
          <w:b/>
          <w:color w:val="auto"/>
          <w:spacing w:val="-2"/>
          <w:w w:val="95"/>
          <w:sz w:val="32"/>
          <w:szCs w:val="32"/>
          <w:highlight w:val="none"/>
        </w:rPr>
        <w:t>7.投标文件修正</w:t>
      </w:r>
      <w:bookmarkEnd w:id="58"/>
    </w:p>
    <w:p w14:paraId="6EA247AA">
      <w:pPr>
        <w:pStyle w:val="45"/>
        <w:tabs>
          <w:tab w:val="left" w:pos="126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7.1投标文件报价出现前后不一致的，按照下列规定修正：</w:t>
      </w:r>
    </w:p>
    <w:p w14:paraId="1267E0EE">
      <w:pPr>
        <w:pStyle w:val="45"/>
        <w:tabs>
          <w:tab w:val="left" w:pos="131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（1）投标文件中开标一览表内容与投标文件中相应内容不一致的，以开标一览表为准；</w:t>
      </w:r>
    </w:p>
    <w:p w14:paraId="566833D7">
      <w:pPr>
        <w:pStyle w:val="45"/>
        <w:tabs>
          <w:tab w:val="left" w:pos="131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（2）大写金额和小写金额不一致的，以大写金额为准；</w:t>
      </w:r>
    </w:p>
    <w:p w14:paraId="2C3546BA">
      <w:pPr>
        <w:pStyle w:val="45"/>
        <w:tabs>
          <w:tab w:val="left" w:pos="131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（3）单价金额小数点或者百分比有明显错位的，以开标一览表的总价为准，并修改单价；</w:t>
      </w:r>
    </w:p>
    <w:p w14:paraId="3541E8A3">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（4）总价金额与按单价汇总金额不一致的，以单价金额计算结果为准。</w:t>
      </w:r>
    </w:p>
    <w:p w14:paraId="5EDFF58C">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同时出现两种以上不一致的，按照以上（1）-（4）规定的顺序修正。修正后的报价经投标人确认后产生约束力，投标人不确认的，其投标无效。</w:t>
      </w:r>
    </w:p>
    <w:p w14:paraId="551373B2">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7.2经投标人确认修正后的报价若超过采购预算或者最高限价，投标人的投标文件作无效投标处理。</w:t>
      </w:r>
    </w:p>
    <w:p w14:paraId="6BA0EFF8">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7.3经投标人确认修正后的报价作为签订合同的依据，并以此报价计算价格分。</w:t>
      </w:r>
    </w:p>
    <w:p w14:paraId="11B10310">
      <w:pPr>
        <w:pStyle w:val="45"/>
        <w:tabs>
          <w:tab w:val="left" w:pos="1314"/>
        </w:tabs>
        <w:spacing w:line="560" w:lineRule="exact"/>
        <w:ind w:left="0" w:firstLine="635" w:firstLineChars="200"/>
        <w:outlineLvl w:val="2"/>
        <w:rPr>
          <w:rFonts w:ascii="仿宋" w:hAnsi="仿宋" w:eastAsia="仿宋" w:cs="仿宋"/>
          <w:b/>
          <w:color w:val="auto"/>
          <w:sz w:val="32"/>
          <w:szCs w:val="32"/>
          <w:highlight w:val="none"/>
        </w:rPr>
      </w:pPr>
      <w:bookmarkStart w:id="59" w:name="_Toc19857"/>
      <w:r>
        <w:rPr>
          <w:rFonts w:hint="eastAsia" w:ascii="仿宋" w:hAnsi="仿宋" w:eastAsia="仿宋" w:cs="仿宋"/>
          <w:b/>
          <w:color w:val="auto"/>
          <w:spacing w:val="-2"/>
          <w:sz w:val="32"/>
          <w:szCs w:val="32"/>
          <w:highlight w:val="none"/>
        </w:rPr>
        <w:t>8.比较与评价</w:t>
      </w:r>
      <w:bookmarkEnd w:id="59"/>
    </w:p>
    <w:p w14:paraId="610B4419">
      <w:pPr>
        <w:pStyle w:val="45"/>
        <w:tabs>
          <w:tab w:val="left" w:pos="1420"/>
        </w:tabs>
        <w:spacing w:line="560" w:lineRule="exact"/>
        <w:ind w:left="0"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（1）评标委员会按照招标文件中规定的评标方法和评标标准，对符合性审查合格的投标文件进行商</w:t>
      </w:r>
      <w:r>
        <w:rPr>
          <w:rFonts w:hint="eastAsia" w:ascii="仿宋" w:hAnsi="仿宋" w:eastAsia="仿宋" w:cs="仿宋"/>
          <w:color w:val="auto"/>
          <w:spacing w:val="-1"/>
          <w:w w:val="99"/>
          <w:sz w:val="32"/>
          <w:szCs w:val="32"/>
          <w:highlight w:val="none"/>
        </w:rPr>
        <w:t>务和技术评估，综合比较与评价。</w:t>
      </w:r>
    </w:p>
    <w:p w14:paraId="52EC8565">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（2）评标委员会独立对每个投标人的投标文件进行评价，并汇总每个投标人的得分。</w:t>
      </w:r>
    </w:p>
    <w:p w14:paraId="43A80FED">
      <w:pPr>
        <w:pStyle w:val="14"/>
        <w:spacing w:line="560" w:lineRule="exact"/>
        <w:ind w:firstLine="62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评标委员会认为投标人的报价明显低于其他通过符合性审查投标人的报价，有可能影响产品质量或者</w:t>
      </w:r>
      <w:r>
        <w:rPr>
          <w:rFonts w:hint="eastAsia" w:ascii="仿宋" w:hAnsi="仿宋" w:eastAsia="仿宋" w:cs="仿宋"/>
          <w:color w:val="auto"/>
          <w:spacing w:val="-4"/>
          <w:w w:val="99"/>
          <w:sz w:val="32"/>
          <w:szCs w:val="32"/>
          <w:highlight w:val="none"/>
        </w:rPr>
        <w:t>不能诚信履约的，应当要求其在评标现场合理的时间内提供书面说明，必要时提交相关证明材料；投标人</w:t>
      </w:r>
      <w:r>
        <w:rPr>
          <w:rFonts w:hint="eastAsia" w:ascii="仿宋" w:hAnsi="仿宋" w:eastAsia="仿宋" w:cs="仿宋"/>
          <w:color w:val="auto"/>
          <w:spacing w:val="-1"/>
          <w:w w:val="99"/>
          <w:sz w:val="32"/>
          <w:szCs w:val="32"/>
          <w:highlight w:val="none"/>
        </w:rPr>
        <w:t>不能证明其报价合理性的，</w:t>
      </w:r>
      <w:r>
        <w:rPr>
          <w:rFonts w:hint="eastAsia" w:ascii="仿宋" w:hAnsi="仿宋" w:eastAsia="仿宋" w:cs="仿宋"/>
          <w:b/>
          <w:color w:val="auto"/>
          <w:w w:val="99"/>
          <w:sz w:val="32"/>
          <w:szCs w:val="32"/>
          <w:highlight w:val="none"/>
        </w:rPr>
        <w:t>评标委员会将其作为无效投标处理</w:t>
      </w:r>
      <w:r>
        <w:rPr>
          <w:rFonts w:hint="eastAsia" w:ascii="仿宋" w:hAnsi="仿宋" w:eastAsia="仿宋" w:cs="仿宋"/>
          <w:color w:val="auto"/>
          <w:w w:val="99"/>
          <w:sz w:val="32"/>
          <w:szCs w:val="32"/>
          <w:highlight w:val="none"/>
        </w:rPr>
        <w:t>。</w:t>
      </w:r>
    </w:p>
    <w:p w14:paraId="3F588E51">
      <w:pPr>
        <w:pStyle w:val="45"/>
        <w:tabs>
          <w:tab w:val="left" w:pos="1424"/>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（3）评标委员会按照招标文件中规定的评标方法和标准计算各投标人的报价得分。在计算过程中，</w:t>
      </w:r>
      <w:r>
        <w:rPr>
          <w:rFonts w:hint="eastAsia" w:ascii="仿宋" w:hAnsi="仿宋" w:eastAsia="仿宋" w:cs="仿宋"/>
          <w:color w:val="auto"/>
          <w:spacing w:val="-1"/>
          <w:w w:val="99"/>
          <w:sz w:val="32"/>
          <w:szCs w:val="32"/>
          <w:highlight w:val="none"/>
        </w:rPr>
        <w:t>不得去掉最高报价或者最低报价。</w:t>
      </w:r>
    </w:p>
    <w:p w14:paraId="6A1503FF">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（4）各投标人的得分为所有评委的有效评分的算术平均数。</w:t>
      </w:r>
    </w:p>
    <w:p w14:paraId="514F6164">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（5）评标委员会按照招标文件中的规定推荐中标候选人。</w:t>
      </w:r>
    </w:p>
    <w:p w14:paraId="4D77EFF1">
      <w:pPr>
        <w:pStyle w:val="14"/>
        <w:spacing w:line="560" w:lineRule="exact"/>
        <w:ind w:firstLine="636" w:firstLineChars="200"/>
        <w:rPr>
          <w:rFonts w:ascii="仿宋" w:hAnsi="仿宋" w:eastAsia="仿宋" w:cs="仿宋"/>
          <w:color w:val="auto"/>
          <w:spacing w:val="-4"/>
          <w:w w:val="99"/>
          <w:sz w:val="32"/>
          <w:szCs w:val="32"/>
          <w:highlight w:val="none"/>
        </w:rPr>
      </w:pPr>
      <w:r>
        <w:rPr>
          <w:rFonts w:hint="eastAsia" w:ascii="仿宋" w:hAnsi="仿宋" w:eastAsia="仿宋" w:cs="仿宋"/>
          <w:color w:val="auto"/>
          <w:spacing w:val="1"/>
          <w:w w:val="99"/>
          <w:sz w:val="32"/>
          <w:szCs w:val="32"/>
          <w:highlight w:val="none"/>
        </w:rPr>
        <w:t>（6）起草并签署评标报告。评标委员会根据评标委员会成员签字的原始评标记录和评标结果编</w:t>
      </w:r>
      <w:r>
        <w:rPr>
          <w:rFonts w:hint="eastAsia" w:ascii="仿宋" w:hAnsi="仿宋" w:eastAsia="仿宋" w:cs="仿宋"/>
          <w:color w:val="auto"/>
          <w:spacing w:val="-4"/>
          <w:w w:val="99"/>
          <w:sz w:val="32"/>
          <w:szCs w:val="32"/>
          <w:highlight w:val="none"/>
        </w:rPr>
        <w:t>写评标报告。评标委员会成员均应当在评标报告上签字，对自己的评标意见承担法律责任。对评标过程中需要共同认定的事项存在争议的，应当按照少数服从多数的原则作出结论。持不同意见的评标委员会应当在评标报告上签署不同意见及理由，否则视为同意评标报告。</w:t>
      </w:r>
    </w:p>
    <w:p w14:paraId="1E9EA879">
      <w:pPr>
        <w:pStyle w:val="14"/>
        <w:spacing w:line="560" w:lineRule="exact"/>
        <w:ind w:firstLine="616" w:firstLineChars="200"/>
        <w:outlineLvl w:val="1"/>
        <w:rPr>
          <w:rFonts w:ascii="仿宋" w:hAnsi="仿宋" w:eastAsia="仿宋" w:cs="仿宋"/>
          <w:color w:val="auto"/>
          <w:spacing w:val="-4"/>
          <w:w w:val="99"/>
          <w:sz w:val="32"/>
          <w:szCs w:val="32"/>
          <w:highlight w:val="none"/>
        </w:rPr>
      </w:pPr>
      <w:bookmarkStart w:id="60" w:name="_Toc20255"/>
      <w:r>
        <w:rPr>
          <w:rFonts w:hint="eastAsia" w:ascii="仿宋" w:hAnsi="仿宋" w:eastAsia="仿宋" w:cs="仿宋"/>
          <w:color w:val="auto"/>
          <w:spacing w:val="-4"/>
          <w:w w:val="99"/>
          <w:sz w:val="32"/>
          <w:szCs w:val="32"/>
          <w:highlight w:val="none"/>
        </w:rPr>
        <w:t>三、评标标准（综合评分法，计分方法按四舍五入取至百分位）</w:t>
      </w:r>
      <w:bookmarkEnd w:id="60"/>
    </w:p>
    <w:p w14:paraId="38835F02">
      <w:pPr>
        <w:keepNext w:val="0"/>
        <w:keepLines w:val="0"/>
        <w:pageBreakBefore w:val="0"/>
        <w:kinsoku/>
        <w:wordWrap/>
        <w:overflowPunct/>
        <w:topLinePunct w:val="0"/>
        <w:autoSpaceDE w:val="0"/>
        <w:autoSpaceDN w:val="0"/>
        <w:bidi w:val="0"/>
        <w:snapToGrid/>
        <w:spacing w:line="360" w:lineRule="auto"/>
        <w:ind w:firstLine="643" w:firstLineChars="200"/>
        <w:textAlignment w:val="auto"/>
        <w:outlineLvl w:val="2"/>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1.价格分（满分30分）</w:t>
      </w:r>
    </w:p>
    <w:p w14:paraId="6134271F">
      <w:pPr>
        <w:pStyle w:val="17"/>
        <w:keepNext w:val="0"/>
        <w:keepLines w:val="0"/>
        <w:pageBreakBefore w:val="0"/>
        <w:kinsoku/>
        <w:wordWrap/>
        <w:overflowPunct/>
        <w:topLinePunct w:val="0"/>
        <w:autoSpaceDE w:val="0"/>
        <w:autoSpaceDN w:val="0"/>
        <w:bidi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1）以进入评标的最低的投标报价为30分；</w:t>
      </w:r>
    </w:p>
    <w:p w14:paraId="585C4659">
      <w:pPr>
        <w:pStyle w:val="17"/>
        <w:keepNext w:val="0"/>
        <w:keepLines w:val="0"/>
        <w:pageBreakBefore w:val="0"/>
        <w:kinsoku/>
        <w:wordWrap/>
        <w:overflowPunct/>
        <w:topLinePunct w:val="0"/>
        <w:autoSpaceDE w:val="0"/>
        <w:autoSpaceDN w:val="0"/>
        <w:bidi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2）价格分计算公式：</w:t>
      </w:r>
    </w:p>
    <w:p w14:paraId="33347408">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①以进入评标的最低评标报价为30分。</w:t>
      </w:r>
    </w:p>
    <w:p w14:paraId="01950FE1">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②某投标人价格分 =（投标人最低评标报价/某投标人评标报价）×30分。</w:t>
      </w:r>
    </w:p>
    <w:p w14:paraId="180DA2CF">
      <w:pPr>
        <w:keepNext w:val="0"/>
        <w:keepLines w:val="0"/>
        <w:pageBreakBefore w:val="0"/>
        <w:tabs>
          <w:tab w:val="left" w:pos="1462"/>
        </w:tabs>
        <w:kinsoku/>
        <w:wordWrap/>
        <w:overflowPunct/>
        <w:topLinePunct w:val="0"/>
        <w:autoSpaceDE w:val="0"/>
        <w:autoSpaceDN w:val="0"/>
        <w:bidi w:val="0"/>
        <w:snapToGrid/>
        <w:spacing w:line="360" w:lineRule="auto"/>
        <w:ind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2.培训目标定位及对象分析分（满分10分）</w:t>
      </w:r>
    </w:p>
    <w:p w14:paraId="4A021E80">
      <w:pPr>
        <w:keepNext w:val="0"/>
        <w:keepLines w:val="0"/>
        <w:pageBreakBefore w:val="0"/>
        <w:tabs>
          <w:tab w:val="left" w:pos="146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一档（4分）：培训目标定位合理，需求分析到位。</w:t>
      </w:r>
    </w:p>
    <w:p w14:paraId="05E5CCF8">
      <w:pPr>
        <w:keepNext w:val="0"/>
        <w:keepLines w:val="0"/>
        <w:pageBreakBefore w:val="0"/>
        <w:tabs>
          <w:tab w:val="left" w:pos="146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二档（7分）：培训目标定位准确，需求分析透彻。</w:t>
      </w:r>
    </w:p>
    <w:p w14:paraId="27D862B5">
      <w:pPr>
        <w:keepNext w:val="0"/>
        <w:keepLines w:val="0"/>
        <w:pageBreakBefore w:val="0"/>
        <w:tabs>
          <w:tab w:val="left" w:pos="146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三档（10分）：培训目标定位精准，指向明确。共性需求与个性需求分析精准。</w:t>
      </w:r>
    </w:p>
    <w:p w14:paraId="0FE8D0ED">
      <w:pPr>
        <w:keepNext w:val="0"/>
        <w:keepLines w:val="0"/>
        <w:pageBreakBefore w:val="0"/>
        <w:widowControl/>
        <w:suppressLineNumbers w:val="0"/>
        <w:kinsoku/>
        <w:wordWrap/>
        <w:overflowPunct/>
        <w:topLinePunct w:val="0"/>
        <w:autoSpaceDE w:val="0"/>
        <w:autoSpaceDN w:val="0"/>
        <w:bidi w:val="0"/>
        <w:snapToGrid/>
        <w:spacing w:line="360" w:lineRule="auto"/>
        <w:ind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ab/>
      </w:r>
      <w:r>
        <w:rPr>
          <w:rFonts w:hint="eastAsia" w:ascii="仿宋" w:hAnsi="仿宋" w:eastAsia="仿宋" w:cs="仿宋"/>
          <w:b/>
          <w:bCs w:val="0"/>
          <w:color w:val="auto"/>
          <w:sz w:val="32"/>
          <w:szCs w:val="32"/>
          <w:highlight w:val="none"/>
          <w:lang w:val="en-US" w:eastAsia="zh-CN" w:bidi="ar-SA"/>
        </w:rPr>
        <w:t>3.培训内容及课程设置分（满分</w:t>
      </w:r>
      <w:r>
        <w:rPr>
          <w:rFonts w:hint="default" w:ascii="仿宋" w:hAnsi="仿宋" w:eastAsia="仿宋" w:cs="仿宋"/>
          <w:b/>
          <w:bCs w:val="0"/>
          <w:color w:val="auto"/>
          <w:sz w:val="32"/>
          <w:szCs w:val="32"/>
          <w:highlight w:val="none"/>
          <w:lang w:val="en-US" w:eastAsia="zh-CN" w:bidi="ar-SA"/>
        </w:rPr>
        <w:t>1</w:t>
      </w:r>
      <w:r>
        <w:rPr>
          <w:rFonts w:hint="eastAsia" w:ascii="仿宋" w:hAnsi="仿宋" w:eastAsia="仿宋" w:cs="仿宋"/>
          <w:b/>
          <w:bCs w:val="0"/>
          <w:color w:val="auto"/>
          <w:sz w:val="32"/>
          <w:szCs w:val="32"/>
          <w:highlight w:val="none"/>
          <w:lang w:val="en-US" w:eastAsia="zh-CN" w:bidi="ar-SA"/>
        </w:rPr>
        <w:t>5）</w:t>
      </w:r>
    </w:p>
    <w:p w14:paraId="04E3C87E">
      <w:pPr>
        <w:keepNext w:val="0"/>
        <w:keepLines w:val="0"/>
        <w:pageBreakBefore w:val="0"/>
        <w:tabs>
          <w:tab w:val="left" w:pos="62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一档（5分）：培训课程和内容符合项目设置要求，课程方案较具体，内容与模块间的关联度较高，理论性课程与实践性课程安排比例合理，基地研修内容符合培训需求。</w:t>
      </w:r>
    </w:p>
    <w:p w14:paraId="2C1B7A4E">
      <w:pPr>
        <w:keepNext w:val="0"/>
        <w:keepLines w:val="0"/>
        <w:pageBreakBefore w:val="0"/>
        <w:tabs>
          <w:tab w:val="left" w:pos="62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二档（10分）：培训课程设置合理，培训内容针对性强。课程方案具体完善，培训内容与模块设置之间的逻辑关系较清晰，理论课程和实践课程比例合理，基地研修主题明确。</w:t>
      </w:r>
    </w:p>
    <w:p w14:paraId="5B91353A">
      <w:pPr>
        <w:keepNext w:val="0"/>
        <w:keepLines w:val="0"/>
        <w:pageBreakBefore w:val="0"/>
        <w:tabs>
          <w:tab w:val="left" w:pos="62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15分）：培训内容切合培训需求，重点突出、特色鲜明，针对性、实践性强，培训课程设置科学合理、贴近教学实际。理论性课程与实践性课程安排比例合理。基地研修活动设置科学合理，主题明确，切合培训对象需求。</w:t>
      </w:r>
    </w:p>
    <w:p w14:paraId="765AA081">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4.培训团队分（满分15分）</w:t>
      </w:r>
    </w:p>
    <w:p w14:paraId="69C67F41">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一档（5分）：按培训项目设置要求配备培训专家团队，组建管理团队。</w:t>
      </w:r>
    </w:p>
    <w:p w14:paraId="16462B8F">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二档（10分）：培训专家团队结构合理，管理团队分工明确，培训组织管理计划措施具体可行。</w:t>
      </w:r>
    </w:p>
    <w:p w14:paraId="60DAFFE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三档（15分）：培训专家团队结构合理、水平较高，管理团队分工明确、经验丰富；培训组织管理计划周祥、操作性强。</w:t>
      </w:r>
    </w:p>
    <w:p w14:paraId="5CA43CF3">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5.培训方式分（满分10分）</w:t>
      </w:r>
    </w:p>
    <w:p w14:paraId="75D376CB">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一档（3分）：培训方式多元化，综合采取参与式、研讨式、案例式等多种方式。</w:t>
      </w:r>
    </w:p>
    <w:p w14:paraId="74B35A6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二档（6分）：培训方式多元化，综合采取参与式、研讨式、案例式以及现场诊断、听课评课、名师示范等多种方式。</w:t>
      </w:r>
    </w:p>
    <w:p w14:paraId="6578BAC6">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10分）：培训方式多元化，综合采取参与式、研讨式、案例式以及现场诊断、听课评课、名师示范等多种方式，安排基于教学现场、走进真实课堂的培训环节，强化学员互动参与，体现任务驱动、实效性强。</w:t>
      </w:r>
    </w:p>
    <w:p w14:paraId="54FAFAC0">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6.后勤保障分（满分10分）</w:t>
      </w:r>
    </w:p>
    <w:p w14:paraId="0958F496">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一档（3分）：培训场地、教学设备和学员食宿条件基本满足培训要求，经费预算安排较合理，有管理制度。</w:t>
      </w:r>
    </w:p>
    <w:p w14:paraId="66A6B0AD">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二档（6分）：培训场地有效满足培训需求，教学环境较好、教学设备齐全，学员食宿条件较好。经费预算安排合理，管理制度完善。</w:t>
      </w:r>
    </w:p>
    <w:p w14:paraId="6D3E8A0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10分）：根据培训主题和方式有针对性安排培训场地，教学环境较好、教学设备齐全，学员食宿条件、医疗卫生条件较好。经费预算安排合理科学，培训安全、考勤、考核评价、学情反馈等相关管理制度健全完善。</w:t>
      </w:r>
    </w:p>
    <w:p w14:paraId="57289A4C">
      <w:pPr>
        <w:keepNext w:val="0"/>
        <w:keepLines w:val="0"/>
        <w:pageBreakBefore w:val="0"/>
        <w:tabs>
          <w:tab w:val="left" w:pos="892"/>
        </w:tabs>
        <w:kinsoku/>
        <w:wordWrap/>
        <w:overflowPunct/>
        <w:topLinePunct w:val="0"/>
        <w:autoSpaceDE w:val="0"/>
        <w:autoSpaceDN w:val="0"/>
        <w:bidi w:val="0"/>
        <w:snapToGrid/>
        <w:spacing w:line="360" w:lineRule="auto"/>
        <w:ind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7.业绩分（满分10分）</w:t>
      </w:r>
    </w:p>
    <w:p w14:paraId="4E88DFC1">
      <w:pPr>
        <w:keepNext w:val="0"/>
        <w:keepLines w:val="0"/>
        <w:pageBreakBefore w:val="0"/>
        <w:tabs>
          <w:tab w:val="left" w:pos="892"/>
        </w:tabs>
        <w:kinsoku/>
        <w:wordWrap/>
        <w:overflowPunct/>
        <w:topLinePunct w:val="0"/>
        <w:autoSpaceDE w:val="0"/>
        <w:autoSpaceDN w:val="0"/>
        <w:bidi w:val="0"/>
        <w:snapToGrid/>
        <w:spacing w:line="360" w:lineRule="auto"/>
        <w:ind w:firstLine="640" w:firstLineChars="200"/>
        <w:jc w:val="left"/>
        <w:textAlignment w:val="auto"/>
        <w:rPr>
          <w:rFonts w:hint="eastAsia"/>
          <w:lang w:val="en-US" w:eastAsia="zh-CN"/>
        </w:rPr>
      </w:pPr>
      <w:r>
        <w:rPr>
          <w:rFonts w:hint="eastAsia" w:ascii="仿宋" w:hAnsi="仿宋" w:eastAsia="仿宋" w:cs="仿宋"/>
          <w:bCs/>
          <w:color w:val="auto"/>
          <w:sz w:val="32"/>
          <w:szCs w:val="32"/>
          <w:highlight w:val="none"/>
          <w:lang w:val="en-US" w:eastAsia="zh-CN" w:bidi="ar-SA"/>
        </w:rPr>
        <w:t>投标人具有丰富的培训经验，多次承担各级各类培训，供应商 2021年 1月 1日以来承担过的师资培训项目的每项得 2分，满分 10分。以上均需提供 2021年 1月 1日以来相关的文件（合同或中标通知书）等有效证明材料复印件为评分依据，并加盖投标单位公章，未提供的不计分。</w:t>
      </w:r>
    </w:p>
    <w:p w14:paraId="1AC72F12">
      <w:pPr>
        <w:pStyle w:val="17"/>
        <w:autoSpaceDE/>
        <w:autoSpaceDN/>
        <w:spacing w:line="560" w:lineRule="exact"/>
        <w:ind w:firstLine="440" w:firstLineChars="200"/>
        <w:rPr>
          <w:rFonts w:hint="default" w:ascii="仿宋" w:hAnsi="仿宋" w:eastAsia="仿宋" w:cs="仿宋"/>
          <w:bCs/>
          <w:color w:val="auto"/>
          <w:sz w:val="32"/>
          <w:szCs w:val="32"/>
          <w:highlight w:val="none"/>
          <w:lang w:val="en-US" w:eastAsia="zh-CN"/>
        </w:rPr>
      </w:pPr>
      <w:r>
        <w:rPr>
          <w:rFonts w:hint="eastAsia"/>
          <w:lang w:val="en-US" w:eastAsia="zh-CN"/>
        </w:rPr>
        <w:tab/>
      </w:r>
      <w:r>
        <w:rPr>
          <w:rFonts w:hint="eastAsia" w:ascii="仿宋" w:hAnsi="仿宋" w:eastAsia="仿宋" w:cs="仿宋"/>
          <w:bCs/>
          <w:color w:val="auto"/>
          <w:sz w:val="32"/>
          <w:szCs w:val="32"/>
          <w:highlight w:val="none"/>
        </w:rPr>
        <w:t>总得分 =1+2+3+4</w:t>
      </w:r>
      <w:r>
        <w:rPr>
          <w:rFonts w:hint="eastAsia" w:ascii="仿宋" w:hAnsi="仿宋" w:eastAsia="仿宋" w:cs="仿宋"/>
          <w:bCs/>
          <w:color w:val="auto"/>
          <w:sz w:val="32"/>
          <w:szCs w:val="32"/>
          <w:highlight w:val="none"/>
          <w:lang w:val="en-US" w:eastAsia="zh-CN"/>
        </w:rPr>
        <w:t>+5+6+7</w:t>
      </w:r>
    </w:p>
    <w:p w14:paraId="1746D68F">
      <w:pPr>
        <w:widowControl/>
        <w:autoSpaceDE/>
        <w:autoSpaceDN/>
        <w:spacing w:line="560" w:lineRule="exact"/>
        <w:ind w:firstLine="643" w:firstLineChars="200"/>
        <w:textAlignment w:val="baseline"/>
        <w:outlineLvl w:val="2"/>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rPr>
        <w:t>中标候选人推荐原则</w:t>
      </w:r>
    </w:p>
    <w:p w14:paraId="6E23B4DA">
      <w:pPr>
        <w:pStyle w:val="17"/>
        <w:widowControl/>
        <w:autoSpaceDE/>
        <w:autoSpaceDN/>
        <w:spacing w:line="560" w:lineRule="exact"/>
        <w:ind w:firstLine="640" w:firstLineChars="200"/>
        <w:textAlignment w:val="baseline"/>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评标委员会将根据总得分由高到低排列次序并推荐中标候选供应商。得分相同的，以投标报价由低到高顺序排列。得分相同且投标报价相同的并列。投标文件满足招标文件全部实质性要求，且按照评审因素的量化指标评审得分最高的投标人为排名第一的中标候选人。 </w:t>
      </w:r>
    </w:p>
    <w:p w14:paraId="09CEA0F0">
      <w:pPr>
        <w:pStyle w:val="17"/>
        <w:widowControl/>
        <w:autoSpaceDE/>
        <w:autoSpaceDN/>
        <w:spacing w:line="560" w:lineRule="exact"/>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排名第一的中标候选人放弃中标、因不可抗力提出不能履行合同，或者招标文件规定应当提交履约保证金而在规定的期限内未能提交的，采购人可以确定下一候选人为中标供应商，也可以重新开展政府采购活动。</w:t>
      </w:r>
    </w:p>
    <w:p w14:paraId="7BB63663">
      <w:pPr>
        <w:tabs>
          <w:tab w:val="left" w:pos="1387"/>
        </w:tabs>
        <w:bidi w:val="0"/>
        <w:jc w:val="left"/>
        <w:rPr>
          <w:rFonts w:hint="eastAsia"/>
          <w:lang w:val="en-US" w:eastAsia="zh-CN"/>
        </w:rPr>
      </w:pPr>
    </w:p>
    <w:p w14:paraId="555EF649">
      <w:pPr>
        <w:pStyle w:val="14"/>
        <w:rPr>
          <w:rFonts w:hint="eastAsia"/>
          <w:lang w:val="en-US" w:eastAsia="zh-CN"/>
        </w:rPr>
      </w:pPr>
    </w:p>
    <w:p w14:paraId="5DA52925">
      <w:pPr>
        <w:rPr>
          <w:rFonts w:hint="eastAsia"/>
          <w:lang w:val="en-US" w:eastAsia="zh-CN"/>
        </w:rPr>
      </w:pPr>
    </w:p>
    <w:p w14:paraId="6DF57E15">
      <w:pPr>
        <w:pStyle w:val="14"/>
        <w:rPr>
          <w:rFonts w:hint="eastAsia"/>
          <w:lang w:val="en-US" w:eastAsia="zh-CN"/>
        </w:rPr>
      </w:pPr>
    </w:p>
    <w:p w14:paraId="669F8A91">
      <w:pPr>
        <w:rPr>
          <w:rFonts w:hint="eastAsia"/>
          <w:lang w:val="en-US" w:eastAsia="zh-CN"/>
        </w:rPr>
      </w:pPr>
    </w:p>
    <w:p w14:paraId="6E859E35">
      <w:pPr>
        <w:pStyle w:val="14"/>
        <w:rPr>
          <w:rFonts w:hint="eastAsia"/>
          <w:lang w:val="en-US" w:eastAsia="zh-CN"/>
        </w:rPr>
      </w:pPr>
    </w:p>
    <w:p w14:paraId="70960A21">
      <w:pPr>
        <w:rPr>
          <w:rFonts w:hint="eastAsia"/>
          <w:lang w:val="en-US" w:eastAsia="zh-CN"/>
        </w:rPr>
      </w:pPr>
    </w:p>
    <w:p w14:paraId="74B600C8">
      <w:pPr>
        <w:pStyle w:val="14"/>
        <w:rPr>
          <w:rFonts w:hint="eastAsia"/>
          <w:lang w:val="en-US" w:eastAsia="zh-CN"/>
        </w:rPr>
      </w:pPr>
    </w:p>
    <w:p w14:paraId="38FCBFEC">
      <w:pPr>
        <w:rPr>
          <w:rFonts w:hint="eastAsia"/>
          <w:lang w:val="en-US" w:eastAsia="zh-CN"/>
        </w:rPr>
      </w:pPr>
    </w:p>
    <w:p w14:paraId="643ABE4D">
      <w:pPr>
        <w:pStyle w:val="14"/>
        <w:rPr>
          <w:rFonts w:hint="eastAsia"/>
          <w:lang w:val="en-US" w:eastAsia="zh-CN"/>
        </w:rPr>
      </w:pPr>
    </w:p>
    <w:p w14:paraId="6B72A353">
      <w:pPr>
        <w:rPr>
          <w:rFonts w:hint="eastAsia"/>
          <w:lang w:val="en-US" w:eastAsia="zh-CN"/>
        </w:rPr>
      </w:pPr>
    </w:p>
    <w:p w14:paraId="10023705">
      <w:pPr>
        <w:pStyle w:val="14"/>
        <w:rPr>
          <w:rFonts w:hint="eastAsia"/>
          <w:lang w:val="en-US" w:eastAsia="zh-CN"/>
        </w:rPr>
      </w:pPr>
    </w:p>
    <w:p w14:paraId="1D8B68BB">
      <w:pPr>
        <w:rPr>
          <w:rFonts w:hint="eastAsia"/>
          <w:lang w:val="en-US" w:eastAsia="zh-CN"/>
        </w:rPr>
      </w:pPr>
    </w:p>
    <w:p w14:paraId="40ECED3F">
      <w:pPr>
        <w:pStyle w:val="14"/>
        <w:rPr>
          <w:rFonts w:hint="eastAsia"/>
          <w:lang w:val="en-US" w:eastAsia="zh-CN"/>
        </w:rPr>
      </w:pPr>
    </w:p>
    <w:p w14:paraId="7D7C001C">
      <w:pPr>
        <w:rPr>
          <w:rFonts w:hint="eastAsia"/>
          <w:lang w:val="en-US" w:eastAsia="zh-CN"/>
        </w:rPr>
      </w:pPr>
    </w:p>
    <w:p w14:paraId="1776D767">
      <w:pPr>
        <w:pStyle w:val="14"/>
        <w:rPr>
          <w:rFonts w:hint="eastAsia"/>
          <w:lang w:val="en-US" w:eastAsia="zh-CN"/>
        </w:rPr>
      </w:pPr>
    </w:p>
    <w:p w14:paraId="018F38C5">
      <w:pPr>
        <w:rPr>
          <w:rFonts w:hint="eastAsia"/>
          <w:lang w:val="en-US" w:eastAsia="zh-CN"/>
        </w:rPr>
      </w:pPr>
    </w:p>
    <w:p w14:paraId="6C9D544B">
      <w:pPr>
        <w:pStyle w:val="14"/>
        <w:rPr>
          <w:rFonts w:hint="eastAsia"/>
          <w:lang w:val="en-US" w:eastAsia="zh-CN"/>
        </w:rPr>
      </w:pPr>
    </w:p>
    <w:p w14:paraId="7584F4F1">
      <w:pPr>
        <w:rPr>
          <w:rFonts w:hint="eastAsia"/>
          <w:lang w:val="en-US" w:eastAsia="zh-CN"/>
        </w:rPr>
      </w:pPr>
    </w:p>
    <w:p w14:paraId="0F0AD283">
      <w:pPr>
        <w:pStyle w:val="14"/>
        <w:rPr>
          <w:rFonts w:hint="eastAsia"/>
          <w:lang w:val="en-US" w:eastAsia="zh-CN"/>
        </w:rPr>
      </w:pPr>
    </w:p>
    <w:p w14:paraId="53F223B6">
      <w:pPr>
        <w:rPr>
          <w:rFonts w:hint="eastAsia"/>
          <w:lang w:val="en-US" w:eastAsia="zh-CN"/>
        </w:rPr>
      </w:pPr>
    </w:p>
    <w:p w14:paraId="168D64E2">
      <w:pPr>
        <w:pStyle w:val="14"/>
        <w:rPr>
          <w:rFonts w:hint="eastAsia"/>
          <w:lang w:val="en-US" w:eastAsia="zh-CN"/>
        </w:rPr>
      </w:pPr>
    </w:p>
    <w:p w14:paraId="62EF5394">
      <w:pPr>
        <w:rPr>
          <w:rFonts w:hint="eastAsia"/>
          <w:lang w:val="en-US" w:eastAsia="zh-CN"/>
        </w:rPr>
      </w:pPr>
    </w:p>
    <w:p w14:paraId="27CA534E">
      <w:pPr>
        <w:pStyle w:val="14"/>
        <w:rPr>
          <w:rFonts w:hint="eastAsia"/>
          <w:lang w:val="en-US" w:eastAsia="zh-CN"/>
        </w:rPr>
      </w:pPr>
    </w:p>
    <w:p w14:paraId="3B609931">
      <w:pPr>
        <w:rPr>
          <w:rFonts w:hint="eastAsia"/>
          <w:lang w:val="en-US" w:eastAsia="zh-CN"/>
        </w:rPr>
      </w:pPr>
    </w:p>
    <w:p w14:paraId="1F54BDC8">
      <w:pPr>
        <w:pStyle w:val="14"/>
        <w:rPr>
          <w:rFonts w:hint="eastAsia"/>
          <w:lang w:val="en-US" w:eastAsia="zh-CN"/>
        </w:rPr>
      </w:pPr>
    </w:p>
    <w:p w14:paraId="518D489A">
      <w:pPr>
        <w:rPr>
          <w:rFonts w:hint="eastAsia"/>
          <w:lang w:val="en-US" w:eastAsia="zh-CN"/>
        </w:rPr>
      </w:pPr>
    </w:p>
    <w:p w14:paraId="54F6293F">
      <w:pPr>
        <w:pStyle w:val="14"/>
        <w:rPr>
          <w:rFonts w:hint="eastAsia"/>
          <w:lang w:val="en-US" w:eastAsia="zh-CN"/>
        </w:rPr>
      </w:pPr>
    </w:p>
    <w:p w14:paraId="793C4468">
      <w:pPr>
        <w:rPr>
          <w:rFonts w:hint="eastAsia"/>
          <w:lang w:val="en-US" w:eastAsia="zh-CN"/>
        </w:rPr>
      </w:pPr>
    </w:p>
    <w:p w14:paraId="315D5B00">
      <w:pPr>
        <w:pStyle w:val="14"/>
        <w:rPr>
          <w:rFonts w:hint="eastAsia"/>
          <w:lang w:val="en-US" w:eastAsia="zh-CN"/>
        </w:rPr>
      </w:pPr>
    </w:p>
    <w:p w14:paraId="6889EBD6">
      <w:pPr>
        <w:rPr>
          <w:rFonts w:hint="eastAsia"/>
          <w:lang w:val="en-US" w:eastAsia="zh-CN"/>
        </w:rPr>
      </w:pPr>
    </w:p>
    <w:p w14:paraId="7A13B9BC">
      <w:pPr>
        <w:pStyle w:val="14"/>
        <w:rPr>
          <w:rFonts w:hint="eastAsia"/>
          <w:lang w:val="en-US" w:eastAsia="zh-CN"/>
        </w:rPr>
      </w:pPr>
    </w:p>
    <w:p w14:paraId="13062715">
      <w:pPr>
        <w:rPr>
          <w:rFonts w:hint="eastAsia"/>
          <w:lang w:val="en-US" w:eastAsia="zh-CN"/>
        </w:rPr>
      </w:pPr>
    </w:p>
    <w:p w14:paraId="36DEC284">
      <w:pPr>
        <w:pStyle w:val="14"/>
        <w:rPr>
          <w:rFonts w:hint="eastAsia"/>
          <w:lang w:val="en-US" w:eastAsia="zh-CN"/>
        </w:rPr>
      </w:pPr>
    </w:p>
    <w:p w14:paraId="49F502B7">
      <w:pPr>
        <w:rPr>
          <w:rFonts w:hint="eastAsia"/>
          <w:lang w:val="en-US" w:eastAsia="zh-CN"/>
        </w:rPr>
      </w:pPr>
    </w:p>
    <w:p w14:paraId="1555A26E">
      <w:pPr>
        <w:pStyle w:val="14"/>
        <w:rPr>
          <w:rFonts w:hint="eastAsia"/>
          <w:lang w:val="en-US" w:eastAsia="zh-CN"/>
        </w:rPr>
      </w:pPr>
    </w:p>
    <w:p w14:paraId="21185EFC">
      <w:pPr>
        <w:rPr>
          <w:rFonts w:hint="eastAsia"/>
          <w:lang w:val="en-US" w:eastAsia="zh-CN"/>
        </w:rPr>
      </w:pPr>
    </w:p>
    <w:p w14:paraId="53F62CCF">
      <w:pPr>
        <w:pStyle w:val="14"/>
        <w:rPr>
          <w:rFonts w:hint="eastAsia"/>
          <w:lang w:val="en-US" w:eastAsia="zh-CN"/>
        </w:rPr>
      </w:pPr>
    </w:p>
    <w:p w14:paraId="4AED58BE">
      <w:pPr>
        <w:rPr>
          <w:rFonts w:hint="eastAsia"/>
          <w:lang w:val="en-US" w:eastAsia="zh-CN"/>
        </w:rPr>
      </w:pPr>
    </w:p>
    <w:p w14:paraId="6C76981B">
      <w:pPr>
        <w:pStyle w:val="14"/>
        <w:rPr>
          <w:rFonts w:hint="eastAsia"/>
          <w:lang w:val="en-US" w:eastAsia="zh-CN"/>
        </w:rPr>
      </w:pPr>
    </w:p>
    <w:p w14:paraId="4D58E233">
      <w:pPr>
        <w:rPr>
          <w:rFonts w:hint="eastAsia"/>
          <w:lang w:val="en-US" w:eastAsia="zh-CN"/>
        </w:rPr>
      </w:pPr>
    </w:p>
    <w:p w14:paraId="364CC2DB">
      <w:pPr>
        <w:bidi w:val="0"/>
        <w:rPr>
          <w:rFonts w:hint="eastAsia" w:ascii="宋体" w:hAnsi="宋体" w:eastAsia="宋体" w:cs="宋体"/>
          <w:sz w:val="22"/>
          <w:szCs w:val="22"/>
          <w:lang w:val="en-US" w:eastAsia="zh-CN" w:bidi="ar-SA"/>
        </w:rPr>
      </w:pPr>
    </w:p>
    <w:p w14:paraId="3CC891BC">
      <w:pPr>
        <w:pStyle w:val="3"/>
        <w:rPr>
          <w:color w:val="auto"/>
          <w:highlight w:val="none"/>
        </w:rPr>
      </w:pPr>
      <w:bookmarkStart w:id="61" w:name="_Toc9524"/>
      <w:r>
        <w:rPr>
          <w:color w:val="auto"/>
          <w:highlight w:val="none"/>
        </w:rPr>
        <w:t>第五</w:t>
      </w:r>
      <w:r>
        <w:rPr>
          <w:color w:val="auto"/>
          <w:spacing w:val="63"/>
          <w:highlight w:val="none"/>
        </w:rPr>
        <w:t>章 拟</w:t>
      </w:r>
      <w:r>
        <w:rPr>
          <w:color w:val="auto"/>
          <w:highlight w:val="none"/>
        </w:rPr>
        <w:t>签订的合同文</w:t>
      </w:r>
      <w:r>
        <w:rPr>
          <w:color w:val="auto"/>
          <w:spacing w:val="-10"/>
          <w:highlight w:val="none"/>
        </w:rPr>
        <w:t>本</w:t>
      </w:r>
      <w:bookmarkEnd w:id="61"/>
    </w:p>
    <w:p w14:paraId="067E05A3">
      <w:pPr>
        <w:pStyle w:val="14"/>
        <w:spacing w:before="6"/>
        <w:rPr>
          <w:b/>
          <w:color w:val="auto"/>
          <w:sz w:val="48"/>
          <w:highlight w:val="none"/>
        </w:rPr>
      </w:pPr>
    </w:p>
    <w:p w14:paraId="66A32BE7">
      <w:pPr>
        <w:pStyle w:val="4"/>
        <w:rPr>
          <w:color w:val="auto"/>
          <w:highlight w:val="none"/>
        </w:rPr>
      </w:pPr>
      <w:bookmarkStart w:id="62" w:name="_Toc8831"/>
      <w:r>
        <w:rPr>
          <w:color w:val="auto"/>
          <w:w w:val="95"/>
          <w:highlight w:val="none"/>
        </w:rPr>
        <w:t>合同文</w:t>
      </w:r>
      <w:r>
        <w:rPr>
          <w:color w:val="auto"/>
          <w:spacing w:val="-10"/>
          <w:w w:val="95"/>
          <w:highlight w:val="none"/>
        </w:rPr>
        <w:t>本</w:t>
      </w:r>
      <w:bookmarkEnd w:id="62"/>
    </w:p>
    <w:p w14:paraId="57063C27">
      <w:pPr>
        <w:pStyle w:val="14"/>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采购计划号</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合同编号</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p>
    <w:p w14:paraId="5CF3E269">
      <w:pPr>
        <w:pStyle w:val="14"/>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采购人（甲方</w:t>
      </w:r>
      <w:r>
        <w:rPr>
          <w:rFonts w:hint="eastAsia" w:ascii="仿宋" w:hAnsi="仿宋" w:eastAsia="仿宋" w:cs="仿宋"/>
          <w:color w:val="auto"/>
          <w:spacing w:val="-5"/>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供应商（乙方</w:t>
      </w:r>
      <w:r>
        <w:rPr>
          <w:rFonts w:hint="eastAsia" w:ascii="仿宋" w:hAnsi="仿宋" w:eastAsia="仿宋" w:cs="仿宋"/>
          <w:color w:val="auto"/>
          <w:spacing w:val="-5"/>
          <w:w w:val="95"/>
          <w:sz w:val="32"/>
          <w:szCs w:val="32"/>
          <w:highlight w:val="none"/>
        </w:rPr>
        <w:t>）：</w:t>
      </w:r>
      <w:r>
        <w:rPr>
          <w:rFonts w:hint="eastAsia" w:ascii="仿宋" w:hAnsi="仿宋" w:eastAsia="仿宋" w:cs="仿宋"/>
          <w:color w:val="auto"/>
          <w:sz w:val="32"/>
          <w:szCs w:val="32"/>
          <w:highlight w:val="none"/>
          <w:u w:val="single"/>
        </w:rPr>
        <w:tab/>
      </w:r>
    </w:p>
    <w:p w14:paraId="74793426">
      <w:pPr>
        <w:pStyle w:val="14"/>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项目名称</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项目编号</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p>
    <w:p w14:paraId="1D60EB61">
      <w:pPr>
        <w:pStyle w:val="14"/>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签订地点</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签订时间</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p>
    <w:p w14:paraId="4D7A0B2A">
      <w:pPr>
        <w:pStyle w:val="14"/>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根据《中华人民共和国政府采购法》、《中华人民共和国民法典》等法律、法规规定，按照招标文件</w:t>
      </w:r>
      <w:r>
        <w:rPr>
          <w:rFonts w:hint="eastAsia" w:ascii="仿宋" w:hAnsi="仿宋" w:eastAsia="仿宋" w:cs="仿宋"/>
          <w:color w:val="auto"/>
          <w:spacing w:val="-1"/>
          <w:w w:val="99"/>
          <w:sz w:val="32"/>
          <w:szCs w:val="32"/>
          <w:highlight w:val="none"/>
        </w:rPr>
        <w:t>规定条款和乙方投标文件及其承诺，甲乙双方签订本合同。</w:t>
      </w:r>
    </w:p>
    <w:p w14:paraId="383E1456">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w:t>
      </w:r>
      <w:r>
        <w:rPr>
          <w:rFonts w:hint="eastAsia" w:ascii="仿宋" w:hAnsi="仿宋" w:eastAsia="仿宋" w:cs="仿宋"/>
          <w:b/>
          <w:color w:val="auto"/>
          <w:spacing w:val="34"/>
          <w:sz w:val="32"/>
          <w:szCs w:val="32"/>
          <w:highlight w:val="none"/>
        </w:rPr>
        <w:t>条 合</w:t>
      </w:r>
      <w:r>
        <w:rPr>
          <w:rFonts w:hint="eastAsia" w:ascii="仿宋" w:hAnsi="仿宋" w:eastAsia="仿宋" w:cs="仿宋"/>
          <w:b/>
          <w:color w:val="auto"/>
          <w:sz w:val="32"/>
          <w:szCs w:val="32"/>
          <w:highlight w:val="none"/>
        </w:rPr>
        <w:t>同标</w:t>
      </w:r>
      <w:r>
        <w:rPr>
          <w:rFonts w:hint="eastAsia" w:ascii="仿宋" w:hAnsi="仿宋" w:eastAsia="仿宋" w:cs="仿宋"/>
          <w:b/>
          <w:color w:val="auto"/>
          <w:spacing w:val="-10"/>
          <w:sz w:val="32"/>
          <w:szCs w:val="32"/>
          <w:highlight w:val="none"/>
        </w:rPr>
        <w:t>的</w:t>
      </w:r>
    </w:p>
    <w:p w14:paraId="71844FF0">
      <w:pPr>
        <w:pStyle w:val="14"/>
        <w:tabs>
          <w:tab w:val="left" w:pos="5198"/>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1.合同总金额</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w:t>
      </w:r>
    </w:p>
    <w:p w14:paraId="7A4F6EE9">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2.服务内容一览表（详见附件中的投标报价明细表）</w:t>
      </w:r>
      <w:r>
        <w:rPr>
          <w:rFonts w:hint="eastAsia" w:ascii="仿宋" w:hAnsi="仿宋" w:eastAsia="仿宋" w:cs="仿宋"/>
          <w:color w:val="auto"/>
          <w:spacing w:val="-10"/>
          <w:w w:val="95"/>
          <w:sz w:val="32"/>
          <w:szCs w:val="32"/>
          <w:highlight w:val="none"/>
        </w:rPr>
        <w:t>。</w:t>
      </w:r>
    </w:p>
    <w:p w14:paraId="35A6D09C">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合同总金额包括但不限于满足本次投标全部采购需求所应提供的服务，必须包括设备的所有费用，包括采购、运输、劳务、管理、利润、税金、保险、协调、安装、调试、培训、售后服务以及所有的不定因素的风险等。</w:t>
      </w:r>
    </w:p>
    <w:p w14:paraId="734A5E56">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w:t>
      </w:r>
      <w:r>
        <w:rPr>
          <w:rFonts w:hint="eastAsia" w:ascii="仿宋" w:hAnsi="仿宋" w:eastAsia="仿宋" w:cs="仿宋"/>
          <w:b/>
          <w:color w:val="auto"/>
          <w:spacing w:val="34"/>
          <w:sz w:val="32"/>
          <w:szCs w:val="32"/>
          <w:highlight w:val="none"/>
        </w:rPr>
        <w:t>条 质</w:t>
      </w:r>
      <w:r>
        <w:rPr>
          <w:rFonts w:hint="eastAsia" w:ascii="仿宋" w:hAnsi="仿宋" w:eastAsia="仿宋" w:cs="仿宋"/>
          <w:b/>
          <w:color w:val="auto"/>
          <w:sz w:val="32"/>
          <w:szCs w:val="32"/>
          <w:highlight w:val="none"/>
        </w:rPr>
        <w:t>量保</w:t>
      </w:r>
      <w:r>
        <w:rPr>
          <w:rFonts w:hint="eastAsia" w:ascii="仿宋" w:hAnsi="仿宋" w:eastAsia="仿宋" w:cs="仿宋"/>
          <w:b/>
          <w:color w:val="auto"/>
          <w:spacing w:val="-10"/>
          <w:sz w:val="32"/>
          <w:szCs w:val="32"/>
          <w:highlight w:val="none"/>
        </w:rPr>
        <w:t>证</w:t>
      </w:r>
    </w:p>
    <w:p w14:paraId="65890057">
      <w:pPr>
        <w:pStyle w:val="14"/>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2"/>
          <w:w w:val="99"/>
          <w:sz w:val="32"/>
          <w:szCs w:val="32"/>
          <w:highlight w:val="none"/>
        </w:rPr>
        <w:t>.乙方所提供的服务及以及服务伴随的货物</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产品名称、商标品牌、生产厂家、规格型号、技术参数）、工程等质量必须与采购文件规定及投标文件承诺相一致。乙方提供的节能和环保产品必须是列入政</w:t>
      </w:r>
      <w:r>
        <w:rPr>
          <w:rFonts w:hint="eastAsia" w:ascii="仿宋" w:hAnsi="仿宋" w:eastAsia="仿宋" w:cs="仿宋"/>
          <w:color w:val="auto"/>
          <w:spacing w:val="-4"/>
          <w:w w:val="99"/>
          <w:sz w:val="32"/>
          <w:szCs w:val="32"/>
          <w:highlight w:val="none"/>
        </w:rPr>
        <w:t>府采购品目清单的产品。有国家强制性标准的，还必须符合国家强制性标准的规定，没有国家强制性标准</w:t>
      </w:r>
      <w:r>
        <w:rPr>
          <w:rFonts w:hint="eastAsia" w:ascii="仿宋" w:hAnsi="仿宋" w:eastAsia="仿宋" w:cs="仿宋"/>
          <w:color w:val="auto"/>
          <w:spacing w:val="-1"/>
          <w:w w:val="99"/>
          <w:sz w:val="32"/>
          <w:szCs w:val="32"/>
          <w:highlight w:val="none"/>
        </w:rPr>
        <w:t>但有其他强制性标准的，必须符合其他强制性标准的规定。</w:t>
      </w:r>
    </w:p>
    <w:p w14:paraId="2287FE7A">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1"/>
          <w:w w:val="99"/>
          <w:sz w:val="32"/>
          <w:szCs w:val="32"/>
          <w:highlight w:val="none"/>
        </w:rPr>
        <w:t>.乙方所提供服务伴随的货物必须是全新、未使用的原装产品，且在正常安装、使用和保养条件下，其使用寿命期内各项指标均达到采购文件规定或者投标文件承诺的质量要求。</w:t>
      </w:r>
    </w:p>
    <w:p w14:paraId="673580E8">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w:t>
      </w:r>
      <w:r>
        <w:rPr>
          <w:rFonts w:hint="eastAsia" w:ascii="仿宋" w:hAnsi="仿宋" w:eastAsia="仿宋" w:cs="仿宋"/>
          <w:b/>
          <w:color w:val="auto"/>
          <w:spacing w:val="34"/>
          <w:sz w:val="32"/>
          <w:szCs w:val="32"/>
          <w:highlight w:val="none"/>
        </w:rPr>
        <w:t>条 权</w:t>
      </w:r>
      <w:r>
        <w:rPr>
          <w:rFonts w:hint="eastAsia" w:ascii="仿宋" w:hAnsi="仿宋" w:eastAsia="仿宋" w:cs="仿宋"/>
          <w:b/>
          <w:color w:val="auto"/>
          <w:sz w:val="32"/>
          <w:szCs w:val="32"/>
          <w:highlight w:val="none"/>
        </w:rPr>
        <w:t>利保</w:t>
      </w:r>
      <w:r>
        <w:rPr>
          <w:rFonts w:hint="eastAsia" w:ascii="仿宋" w:hAnsi="仿宋" w:eastAsia="仿宋" w:cs="仿宋"/>
          <w:b/>
          <w:color w:val="auto"/>
          <w:spacing w:val="-10"/>
          <w:sz w:val="32"/>
          <w:szCs w:val="32"/>
          <w:highlight w:val="none"/>
        </w:rPr>
        <w:t>证</w:t>
      </w:r>
    </w:p>
    <w:p w14:paraId="70BE94F0">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.乙方应保证所提供服务以及服务伴随的货物、工程在使用时不会侵犯任何第三方的专利权、商标</w:t>
      </w:r>
      <w:r>
        <w:rPr>
          <w:rFonts w:hint="eastAsia" w:ascii="仿宋" w:hAnsi="仿宋" w:eastAsia="仿宋" w:cs="仿宋"/>
          <w:color w:val="auto"/>
          <w:spacing w:val="-1"/>
          <w:w w:val="99"/>
          <w:sz w:val="32"/>
          <w:szCs w:val="32"/>
          <w:highlight w:val="none"/>
        </w:rPr>
        <w:t>权、工业设计权等知识产权及其他合法权利，且所有权、处分权等没有受到任何限制。</w:t>
      </w:r>
    </w:p>
    <w:p w14:paraId="14476BA0">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2.乙方应按采购文件规定或者</w:t>
      </w:r>
      <w:r>
        <w:rPr>
          <w:rFonts w:hint="eastAsia" w:ascii="仿宋" w:hAnsi="仿宋" w:eastAsia="仿宋" w:cs="仿宋"/>
          <w:color w:val="auto"/>
          <w:spacing w:val="-1"/>
          <w:w w:val="95"/>
          <w:sz w:val="32"/>
          <w:szCs w:val="32"/>
          <w:highlight w:val="none"/>
        </w:rPr>
        <w:t>投标文件承诺的时间向甲方提供使用货物的有关技术资料。</w:t>
      </w:r>
    </w:p>
    <w:p w14:paraId="24F2871F">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.没有甲方事先书面同意，乙方不得将由甲方提供的有关合同或者任何合同条文、规格、计划、图</w:t>
      </w:r>
      <w:r>
        <w:rPr>
          <w:rFonts w:hint="eastAsia" w:ascii="仿宋" w:hAnsi="仿宋" w:eastAsia="仿宋" w:cs="仿宋"/>
          <w:color w:val="auto"/>
          <w:spacing w:val="-4"/>
          <w:w w:val="99"/>
          <w:sz w:val="32"/>
          <w:szCs w:val="32"/>
          <w:highlight w:val="none"/>
        </w:rPr>
        <w:t>纸、样品或者资料提供给与履行本合同无关的任何其他人。即使向履行本合同有关的人员提供，也应注意保密并限于履行合同的必需范围。乙方的保密义务持续有效，不因为本合同履行终止、解除或者无效而解</w:t>
      </w:r>
      <w:r>
        <w:rPr>
          <w:rFonts w:hint="eastAsia" w:ascii="仿宋" w:hAnsi="仿宋" w:eastAsia="仿宋" w:cs="仿宋"/>
          <w:color w:val="auto"/>
          <w:spacing w:val="-1"/>
          <w:w w:val="99"/>
          <w:sz w:val="32"/>
          <w:szCs w:val="32"/>
          <w:highlight w:val="none"/>
        </w:rPr>
        <w:t>除。</w:t>
      </w:r>
    </w:p>
    <w:p w14:paraId="66CFB2D7">
      <w:pPr>
        <w:pStyle w:val="14"/>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4</w:t>
      </w:r>
      <w:r>
        <w:rPr>
          <w:rFonts w:hint="eastAsia" w:ascii="仿宋" w:hAnsi="仿宋" w:eastAsia="仿宋" w:cs="仿宋"/>
          <w:color w:val="auto"/>
          <w:spacing w:val="-1"/>
          <w:w w:val="99"/>
          <w:sz w:val="32"/>
          <w:szCs w:val="32"/>
          <w:highlight w:val="none"/>
        </w:rPr>
        <w:t>.乙方保证将要交付的货物的所有权完全属于乙方且无任何抵押、质押、查封等产权瑕疵。</w:t>
      </w:r>
    </w:p>
    <w:p w14:paraId="14EF7C8F">
      <w:pPr>
        <w:pStyle w:val="14"/>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第四条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包装和运输</w:t>
      </w:r>
    </w:p>
    <w:p w14:paraId="18F7D942">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.乙方提供的本项目所伴随的所有货物均应按采购文件规定或者投标文件承诺的要求的包装材料、</w:t>
      </w:r>
      <w:r>
        <w:rPr>
          <w:rFonts w:hint="eastAsia" w:ascii="仿宋" w:hAnsi="仿宋" w:eastAsia="仿宋" w:cs="仿宋"/>
          <w:color w:val="auto"/>
          <w:spacing w:val="-1"/>
          <w:w w:val="99"/>
          <w:sz w:val="32"/>
          <w:szCs w:val="32"/>
          <w:highlight w:val="none"/>
        </w:rPr>
        <w:t>包装标准、包装方式进行包装，每一包装单元内应附详细的装箱单和质量合格证。</w:t>
      </w:r>
    </w:p>
    <w:p w14:paraId="0B0AC21E">
      <w:pPr>
        <w:pStyle w:val="14"/>
        <w:tabs>
          <w:tab w:val="left" w:pos="5198"/>
          <w:tab w:val="left" w:pos="6668"/>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2.本项目所伴随的所有货物的运输方式</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w w:val="95"/>
          <w:sz w:val="32"/>
          <w:szCs w:val="32"/>
          <w:highlight w:val="none"/>
          <w:u w:val="single"/>
        </w:rPr>
        <w:t>乙方自</w:t>
      </w:r>
      <w:r>
        <w:rPr>
          <w:rFonts w:hint="eastAsia" w:ascii="仿宋" w:hAnsi="仿宋" w:eastAsia="仿宋" w:cs="仿宋"/>
          <w:color w:val="auto"/>
          <w:spacing w:val="-10"/>
          <w:w w:val="95"/>
          <w:sz w:val="32"/>
          <w:szCs w:val="32"/>
          <w:highlight w:val="none"/>
          <w:u w:val="single"/>
        </w:rPr>
        <w:t>定</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w:t>
      </w:r>
    </w:p>
    <w:p w14:paraId="33F673C2">
      <w:pPr>
        <w:pStyle w:val="14"/>
        <w:spacing w:line="560" w:lineRule="exact"/>
        <w:ind w:firstLine="608" w:firstLineChars="200"/>
        <w:rPr>
          <w:rFonts w:ascii="仿宋" w:hAnsi="仿宋" w:eastAsia="仿宋" w:cs="仿宋"/>
          <w:color w:val="auto"/>
          <w:w w:val="99"/>
          <w:sz w:val="32"/>
          <w:szCs w:val="32"/>
          <w:highlight w:val="none"/>
        </w:rPr>
      </w:pPr>
      <w:r>
        <w:rPr>
          <w:rFonts w:hint="eastAsia" w:ascii="仿宋" w:hAnsi="仿宋" w:eastAsia="仿宋" w:cs="仿宋"/>
          <w:color w:val="auto"/>
          <w:w w:val="95"/>
          <w:sz w:val="32"/>
          <w:szCs w:val="32"/>
          <w:highlight w:val="none"/>
        </w:rPr>
        <w:t>3.乙方负责本项目所伴随的所有货物运输，货物运输合理损耗及计算方法：</w:t>
      </w:r>
      <w:r>
        <w:rPr>
          <w:rFonts w:hint="eastAsia" w:ascii="仿宋" w:hAnsi="仿宋" w:eastAsia="仿宋" w:cs="仿宋"/>
          <w:color w:val="auto"/>
          <w:w w:val="95"/>
          <w:sz w:val="32"/>
          <w:szCs w:val="32"/>
          <w:highlight w:val="none"/>
          <w:u w:val="single"/>
        </w:rPr>
        <w:t>本合同交付货物不</w:t>
      </w:r>
      <w:r>
        <w:rPr>
          <w:rFonts w:hint="eastAsia" w:ascii="仿宋" w:hAnsi="仿宋" w:eastAsia="仿宋" w:cs="仿宋"/>
          <w:color w:val="auto"/>
          <w:spacing w:val="-5"/>
          <w:w w:val="95"/>
          <w:sz w:val="32"/>
          <w:szCs w:val="32"/>
          <w:highlight w:val="none"/>
          <w:u w:val="single"/>
        </w:rPr>
        <w:t>接受</w:t>
      </w:r>
      <w:r>
        <w:rPr>
          <w:rFonts w:hint="eastAsia" w:ascii="仿宋" w:hAnsi="仿宋" w:eastAsia="仿宋" w:cs="仿宋"/>
          <w:color w:val="auto"/>
          <w:spacing w:val="-1"/>
          <w:w w:val="99"/>
          <w:sz w:val="32"/>
          <w:szCs w:val="32"/>
          <w:highlight w:val="none"/>
          <w:u w:val="single"/>
        </w:rPr>
        <w:t>损耗，由乙方自行为其货物运输办理相关保险</w:t>
      </w:r>
      <w:r>
        <w:rPr>
          <w:rFonts w:hint="eastAsia" w:ascii="仿宋" w:hAnsi="仿宋" w:eastAsia="仿宋" w:cs="仿宋"/>
          <w:color w:val="auto"/>
          <w:w w:val="99"/>
          <w:sz w:val="32"/>
          <w:szCs w:val="32"/>
          <w:highlight w:val="none"/>
        </w:rPr>
        <w:t>。</w:t>
      </w:r>
    </w:p>
    <w:p w14:paraId="2458AB34">
      <w:pPr>
        <w:pStyle w:val="14"/>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第五条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交付、服务期</w:t>
      </w:r>
    </w:p>
    <w:p w14:paraId="48772F64">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w:t>
      </w:r>
      <w:r>
        <w:rPr>
          <w:rFonts w:hint="eastAsia" w:ascii="仿宋" w:hAnsi="仿宋" w:eastAsia="仿宋" w:cs="仿宋"/>
          <w:bCs/>
          <w:color w:val="auto"/>
          <w:sz w:val="32"/>
          <w:szCs w:val="32"/>
          <w:highlight w:val="none"/>
        </w:rPr>
        <w:t>供货期</w:t>
      </w:r>
      <w:r>
        <w:rPr>
          <w:rFonts w:hint="eastAsia" w:ascii="仿宋" w:hAnsi="仿宋" w:eastAsia="仿宋" w:cs="仿宋"/>
          <w:color w:val="auto"/>
          <w:w w:val="95"/>
          <w:sz w:val="32"/>
          <w:szCs w:val="32"/>
          <w:highlight w:val="none"/>
        </w:rPr>
        <w:t>：</w:t>
      </w:r>
      <w:r>
        <w:rPr>
          <w:rFonts w:hint="eastAsia" w:ascii="仿宋" w:hAnsi="仿宋" w:eastAsia="仿宋" w:cs="仿宋"/>
          <w:color w:val="auto"/>
          <w:spacing w:val="58"/>
          <w:w w:val="150"/>
          <w:sz w:val="32"/>
          <w:szCs w:val="32"/>
          <w:highlight w:val="none"/>
          <w:u w:val="single"/>
        </w:rPr>
        <w:t xml:space="preserve">  </w:t>
      </w:r>
      <w:r>
        <w:rPr>
          <w:rFonts w:hint="eastAsia" w:ascii="仿宋" w:hAnsi="仿宋" w:eastAsia="仿宋" w:cs="仿宋"/>
          <w:color w:val="auto"/>
          <w:w w:val="95"/>
          <w:sz w:val="32"/>
          <w:szCs w:val="32"/>
          <w:highlight w:val="none"/>
          <w:u w:val="single"/>
        </w:rPr>
        <w:t>（按乙方投标文件中承诺的不超过采购文件要求的时间</w:t>
      </w:r>
      <w:r>
        <w:rPr>
          <w:rFonts w:hint="eastAsia" w:ascii="仿宋" w:hAnsi="仿宋" w:eastAsia="仿宋" w:cs="仿宋"/>
          <w:color w:val="auto"/>
          <w:spacing w:val="-5"/>
          <w:w w:val="95"/>
          <w:sz w:val="32"/>
          <w:szCs w:val="32"/>
          <w:highlight w:val="none"/>
          <w:u w:val="single"/>
        </w:rPr>
        <w:t>）；</w:t>
      </w:r>
    </w:p>
    <w:p w14:paraId="16CD7D5A">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2.供货地点：</w:t>
      </w:r>
      <w:r>
        <w:rPr>
          <w:rFonts w:hint="eastAsia" w:ascii="仿宋" w:hAnsi="仿宋" w:eastAsia="仿宋" w:cs="仿宋"/>
          <w:color w:val="auto"/>
          <w:spacing w:val="35"/>
          <w:sz w:val="32"/>
          <w:szCs w:val="32"/>
          <w:highlight w:val="none"/>
          <w:u w:val="singl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u w:val="single"/>
        </w:rPr>
        <w:t xml:space="preserve"> </w:t>
      </w:r>
      <w:r>
        <w:rPr>
          <w:rFonts w:hint="eastAsia" w:ascii="仿宋" w:hAnsi="仿宋" w:eastAsia="仿宋" w:cs="仿宋"/>
          <w:color w:val="auto"/>
          <w:spacing w:val="-10"/>
          <w:sz w:val="32"/>
          <w:szCs w:val="32"/>
          <w:highlight w:val="none"/>
        </w:rPr>
        <w:t>；</w:t>
      </w:r>
    </w:p>
    <w:p w14:paraId="407AC1D6">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.乙方提供不符合采购文件规定或者投标文件承诺的和本合同规定的服务以及服务伴随的货物、工</w:t>
      </w:r>
      <w:r>
        <w:rPr>
          <w:rFonts w:hint="eastAsia" w:ascii="仿宋" w:hAnsi="仿宋" w:eastAsia="仿宋" w:cs="仿宋"/>
          <w:color w:val="auto"/>
          <w:spacing w:val="-1"/>
          <w:w w:val="99"/>
          <w:sz w:val="32"/>
          <w:szCs w:val="32"/>
          <w:highlight w:val="none"/>
        </w:rPr>
        <w:t>程，甲方有权拒绝接受。</w:t>
      </w:r>
    </w:p>
    <w:p w14:paraId="199D4DF0">
      <w:pPr>
        <w:pStyle w:val="14"/>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4</w:t>
      </w:r>
      <w:r>
        <w:rPr>
          <w:rFonts w:hint="eastAsia" w:ascii="仿宋" w:hAnsi="仿宋" w:eastAsia="仿宋" w:cs="仿宋"/>
          <w:color w:val="auto"/>
          <w:spacing w:val="1"/>
          <w:w w:val="99"/>
          <w:sz w:val="32"/>
          <w:szCs w:val="32"/>
          <w:highlight w:val="none"/>
        </w:rPr>
        <w:t>.乙方应将所提供本项目所伴随的所有货物的装箱清单、用户手册、原厂保修卡、随机资料、工具</w:t>
      </w:r>
      <w:r>
        <w:rPr>
          <w:rFonts w:hint="eastAsia" w:ascii="仿宋" w:hAnsi="仿宋" w:eastAsia="仿宋" w:cs="仿宋"/>
          <w:color w:val="auto"/>
          <w:spacing w:val="-5"/>
          <w:w w:val="99"/>
          <w:sz w:val="32"/>
          <w:szCs w:val="32"/>
          <w:highlight w:val="none"/>
        </w:rPr>
        <w:t>和备品、备件等交付给甲方，货物属于进口产品的，供货时应同时附上中文使用说明书，如有缺失应在合</w:t>
      </w:r>
      <w:r>
        <w:rPr>
          <w:rFonts w:hint="eastAsia" w:ascii="仿宋" w:hAnsi="仿宋" w:eastAsia="仿宋" w:cs="仿宋"/>
          <w:color w:val="auto"/>
          <w:spacing w:val="-1"/>
          <w:w w:val="99"/>
          <w:sz w:val="32"/>
          <w:szCs w:val="32"/>
          <w:highlight w:val="none"/>
        </w:rPr>
        <w:t>理的规定时间内补齐，否则视为逾期交货。</w:t>
      </w:r>
    </w:p>
    <w:p w14:paraId="5FF6E360">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5.</w:t>
      </w:r>
      <w:r>
        <w:rPr>
          <w:rFonts w:hint="eastAsia" w:ascii="仿宋" w:hAnsi="仿宋" w:eastAsia="仿宋" w:cs="仿宋"/>
          <w:color w:val="auto"/>
          <w:spacing w:val="-1"/>
          <w:w w:val="95"/>
          <w:sz w:val="32"/>
          <w:szCs w:val="32"/>
          <w:highlight w:val="none"/>
        </w:rPr>
        <w:t>乙方应按投标文件的承诺向甲方提供相应的服务，并提供所服务内容的相关技术资料。</w:t>
      </w:r>
    </w:p>
    <w:p w14:paraId="4FDE08F7">
      <w:pPr>
        <w:pStyle w:val="14"/>
        <w:spacing w:line="560" w:lineRule="exact"/>
        <w:ind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6.乙方提供不符合投标文件和本合同规定的服务成果，甲方有权拒绝接受。</w:t>
      </w:r>
    </w:p>
    <w:p w14:paraId="46CB6B64">
      <w:pPr>
        <w:pStyle w:val="14"/>
        <w:spacing w:line="560" w:lineRule="exact"/>
        <w:ind w:firstLine="643" w:firstLineChars="200"/>
        <w:rPr>
          <w:rFonts w:ascii="仿宋" w:hAnsi="仿宋" w:eastAsia="仿宋" w:cs="仿宋"/>
          <w:b/>
          <w:color w:val="auto"/>
          <w:spacing w:val="-17"/>
          <w:sz w:val="32"/>
          <w:szCs w:val="32"/>
          <w:highlight w:val="none"/>
        </w:rPr>
      </w:pPr>
      <w:r>
        <w:rPr>
          <w:rFonts w:hint="eastAsia" w:ascii="仿宋" w:hAnsi="仿宋" w:eastAsia="仿宋" w:cs="仿宋"/>
          <w:b/>
          <w:color w:val="auto"/>
          <w:sz w:val="32"/>
          <w:szCs w:val="32"/>
          <w:highlight w:val="none"/>
        </w:rPr>
        <w:t>第六</w:t>
      </w:r>
      <w:r>
        <w:rPr>
          <w:rFonts w:hint="eastAsia" w:ascii="仿宋" w:hAnsi="仿宋" w:eastAsia="仿宋" w:cs="仿宋"/>
          <w:b/>
          <w:color w:val="auto"/>
          <w:spacing w:val="21"/>
          <w:sz w:val="32"/>
          <w:szCs w:val="32"/>
          <w:highlight w:val="none"/>
        </w:rPr>
        <w:t>条 安</w:t>
      </w:r>
      <w:r>
        <w:rPr>
          <w:rFonts w:hint="eastAsia" w:ascii="仿宋" w:hAnsi="仿宋" w:eastAsia="仿宋" w:cs="仿宋"/>
          <w:b/>
          <w:color w:val="auto"/>
          <w:sz w:val="32"/>
          <w:szCs w:val="32"/>
          <w:highlight w:val="none"/>
        </w:rPr>
        <w:t>装和</w:t>
      </w:r>
      <w:r>
        <w:rPr>
          <w:rFonts w:hint="eastAsia" w:ascii="仿宋" w:hAnsi="仿宋" w:eastAsia="仿宋" w:cs="仿宋"/>
          <w:b/>
          <w:color w:val="auto"/>
          <w:spacing w:val="-17"/>
          <w:sz w:val="32"/>
          <w:szCs w:val="32"/>
          <w:highlight w:val="none"/>
        </w:rPr>
        <w:t xml:space="preserve">培训 </w:t>
      </w:r>
    </w:p>
    <w:p w14:paraId="1890A77C">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1、甲方应提供必要测试条件（如场地、电源、水源等）。</w:t>
      </w:r>
    </w:p>
    <w:p w14:paraId="7D88DD2B">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2、乙方负责甲方有关人员的培训。培训时间、地点：</w:t>
      </w:r>
      <w:r>
        <w:rPr>
          <w:rFonts w:hint="eastAsia" w:ascii="仿宋" w:hAnsi="仿宋" w:eastAsia="仿宋" w:cs="仿宋"/>
          <w:color w:val="auto"/>
          <w:sz w:val="32"/>
          <w:szCs w:val="32"/>
          <w:highlight w:val="none"/>
          <w:u w:val="single"/>
        </w:rPr>
        <w:t xml:space="preserve">甲方指定地点 </w:t>
      </w:r>
      <w:r>
        <w:rPr>
          <w:rFonts w:hint="eastAsia" w:ascii="仿宋" w:hAnsi="仿宋" w:eastAsia="仿宋" w:cs="仿宋"/>
          <w:color w:val="auto"/>
          <w:sz w:val="32"/>
          <w:szCs w:val="32"/>
          <w:highlight w:val="none"/>
        </w:rPr>
        <w:t>。</w:t>
      </w:r>
    </w:p>
    <w:p w14:paraId="69134F3A">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第七</w:t>
      </w:r>
      <w:r>
        <w:rPr>
          <w:rFonts w:hint="eastAsia" w:ascii="仿宋" w:hAnsi="仿宋" w:eastAsia="仿宋" w:cs="仿宋"/>
          <w:b/>
          <w:color w:val="auto"/>
          <w:spacing w:val="31"/>
          <w:sz w:val="32"/>
          <w:szCs w:val="32"/>
          <w:highlight w:val="none"/>
        </w:rPr>
        <w:t>条 售</w:t>
      </w:r>
      <w:r>
        <w:rPr>
          <w:rFonts w:hint="eastAsia" w:ascii="仿宋" w:hAnsi="仿宋" w:eastAsia="仿宋" w:cs="仿宋"/>
          <w:b/>
          <w:color w:val="auto"/>
          <w:sz w:val="32"/>
          <w:szCs w:val="32"/>
          <w:highlight w:val="none"/>
        </w:rPr>
        <w:t>后服务</w:t>
      </w:r>
    </w:p>
    <w:p w14:paraId="5D3F347A">
      <w:pPr>
        <w:spacing w:line="560" w:lineRule="exact"/>
        <w:ind w:firstLine="640" w:firstLineChars="200"/>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详见货物需求</w:t>
      </w:r>
    </w:p>
    <w:p w14:paraId="25D1D2BA">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第八条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付款方式：</w:t>
      </w:r>
      <w:r>
        <w:rPr>
          <w:rFonts w:hint="eastAsia" w:ascii="仿宋" w:hAnsi="仿宋" w:eastAsia="仿宋" w:cs="仿宋"/>
          <w:bCs/>
          <w:color w:val="auto"/>
          <w:w w:val="99"/>
          <w:sz w:val="32"/>
          <w:szCs w:val="32"/>
          <w:highlight w:val="none"/>
          <w:lang w:eastAsia="zh-CN"/>
        </w:rPr>
        <w:t>详见第二章</w:t>
      </w:r>
      <w:r>
        <w:rPr>
          <w:rFonts w:hint="eastAsia" w:ascii="仿宋" w:hAnsi="仿宋" w:eastAsia="仿宋" w:cs="仿宋"/>
          <w:bCs/>
          <w:color w:val="auto"/>
          <w:sz w:val="32"/>
          <w:szCs w:val="32"/>
          <w:highlight w:val="none"/>
        </w:rPr>
        <w:t>。</w:t>
      </w:r>
    </w:p>
    <w:p w14:paraId="68192B09">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第九条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pacing w:val="-1"/>
          <w:w w:val="99"/>
          <w:sz w:val="32"/>
          <w:szCs w:val="32"/>
          <w:highlight w:val="none"/>
        </w:rPr>
        <w:t>履约保证金：</w:t>
      </w:r>
      <w:r>
        <w:rPr>
          <w:rFonts w:hint="eastAsia" w:ascii="仿宋" w:hAnsi="仿宋" w:eastAsia="仿宋" w:cs="仿宋"/>
          <w:b/>
          <w:color w:val="auto"/>
          <w:spacing w:val="-1"/>
          <w:w w:val="99"/>
          <w:sz w:val="32"/>
          <w:szCs w:val="32"/>
          <w:highlight w:val="none"/>
          <w:lang w:eastAsia="zh-CN"/>
        </w:rPr>
        <w:t>详见采购需求</w:t>
      </w:r>
      <w:r>
        <w:rPr>
          <w:rFonts w:hint="eastAsia" w:ascii="仿宋" w:hAnsi="仿宋" w:eastAsia="仿宋" w:cs="仿宋"/>
          <w:b/>
          <w:color w:val="auto"/>
          <w:spacing w:val="-1"/>
          <w:w w:val="99"/>
          <w:sz w:val="32"/>
          <w:szCs w:val="32"/>
          <w:highlight w:val="none"/>
        </w:rPr>
        <w:t>。</w:t>
      </w:r>
    </w:p>
    <w:p w14:paraId="6B951546">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第十条</w:t>
      </w:r>
      <w:r>
        <w:rPr>
          <w:rFonts w:hint="eastAsia" w:ascii="仿宋" w:hAnsi="仿宋" w:eastAsia="仿宋" w:cs="仿宋"/>
          <w:b/>
          <w:color w:val="auto"/>
          <w:spacing w:val="50"/>
          <w:w w:val="150"/>
          <w:sz w:val="32"/>
          <w:szCs w:val="32"/>
          <w:highlight w:val="none"/>
        </w:rPr>
        <w:t xml:space="preserve"> </w:t>
      </w:r>
      <w:r>
        <w:rPr>
          <w:rFonts w:hint="eastAsia" w:ascii="仿宋" w:hAnsi="仿宋" w:eastAsia="仿宋" w:cs="仿宋"/>
          <w:b/>
          <w:color w:val="auto"/>
          <w:spacing w:val="-6"/>
          <w:sz w:val="32"/>
          <w:szCs w:val="32"/>
          <w:highlight w:val="none"/>
        </w:rPr>
        <w:t>税费</w:t>
      </w:r>
    </w:p>
    <w:p w14:paraId="0908FFA3">
      <w:pPr>
        <w:spacing w:line="560" w:lineRule="exact"/>
        <w:ind w:firstLine="628"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本合同执行中相关的一切税费均由乙方负担，合同另有约定的除外。</w:t>
      </w:r>
    </w:p>
    <w:p w14:paraId="3FAC71C5">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第十一条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质量保证及售后服务</w:t>
      </w:r>
    </w:p>
    <w:p w14:paraId="5415770A">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1、乙方应按采购文件规定的服务内容及要求向甲方提供合格的服务，其中货物部分为未经使用的</w:t>
      </w:r>
      <w:r>
        <w:rPr>
          <w:rFonts w:hint="eastAsia" w:ascii="仿宋" w:hAnsi="仿宋" w:eastAsia="仿宋" w:cs="仿宋"/>
          <w:color w:val="auto"/>
          <w:spacing w:val="-10"/>
          <w:w w:val="95"/>
          <w:sz w:val="32"/>
          <w:szCs w:val="32"/>
          <w:highlight w:val="none"/>
        </w:rPr>
        <w:t>全</w:t>
      </w:r>
      <w:r>
        <w:rPr>
          <w:rFonts w:hint="eastAsia" w:ascii="仿宋" w:hAnsi="仿宋" w:eastAsia="仿宋" w:cs="仿宋"/>
          <w:color w:val="auto"/>
          <w:spacing w:val="-1"/>
          <w:w w:val="95"/>
          <w:sz w:val="32"/>
          <w:szCs w:val="32"/>
          <w:highlight w:val="none"/>
        </w:rPr>
        <w:t>新产品。不符合要求的，根据实际情况，经双方协商，可按以下办法处理：</w:t>
      </w:r>
    </w:p>
    <w:p w14:paraId="67781B1B">
      <w:pPr>
        <w:pStyle w:val="14"/>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⑴更换：由乙方承担所发生的全部费用。</w:t>
      </w:r>
    </w:p>
    <w:p w14:paraId="34C8D602">
      <w:pPr>
        <w:pStyle w:val="14"/>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⑵贬值处理：由甲乙双方合议定价。</w:t>
      </w:r>
    </w:p>
    <w:p w14:paraId="53587F8B">
      <w:pPr>
        <w:pStyle w:val="14"/>
        <w:spacing w:line="560" w:lineRule="exact"/>
        <w:ind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⑶退货处理：乙方应退还甲方支付的合同款，同时应承担货物部分的直接费用</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运输、保险、检验、货款利息及银行手续费等</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w:t>
      </w:r>
    </w:p>
    <w:p w14:paraId="27E82FAD">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2"/>
          <w:w w:val="99"/>
          <w:sz w:val="32"/>
          <w:szCs w:val="32"/>
          <w:highlight w:val="none"/>
        </w:rPr>
        <w:t>.如在使用过程中发生质量问题，乙方在接到甲方通知后到达甲方现场处理的时间（</w:t>
      </w:r>
      <w:r>
        <w:rPr>
          <w:rFonts w:hint="eastAsia" w:ascii="仿宋" w:hAnsi="仿宋" w:eastAsia="仿宋" w:cs="仿宋"/>
          <w:color w:val="auto"/>
          <w:spacing w:val="1"/>
          <w:w w:val="99"/>
          <w:sz w:val="32"/>
          <w:szCs w:val="32"/>
          <w:highlight w:val="none"/>
        </w:rPr>
        <w:t>按投标文件承</w:t>
      </w:r>
      <w:r>
        <w:rPr>
          <w:rFonts w:hint="eastAsia" w:ascii="仿宋" w:hAnsi="仿宋" w:eastAsia="仿宋" w:cs="仿宋"/>
          <w:color w:val="auto"/>
          <w:spacing w:val="-1"/>
          <w:w w:val="99"/>
          <w:sz w:val="32"/>
          <w:szCs w:val="32"/>
          <w:highlight w:val="none"/>
        </w:rPr>
        <w:t>诺的数据填写）</w:t>
      </w:r>
      <w:r>
        <w:rPr>
          <w:rFonts w:hint="eastAsia" w:ascii="仿宋" w:hAnsi="仿宋" w:eastAsia="仿宋" w:cs="仿宋"/>
          <w:color w:val="auto"/>
          <w:w w:val="99"/>
          <w:sz w:val="32"/>
          <w:szCs w:val="32"/>
          <w:highlight w:val="none"/>
        </w:rPr>
        <w:t>小时内。</w:t>
      </w:r>
    </w:p>
    <w:p w14:paraId="6384B745">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5"/>
          <w:w w:val="99"/>
          <w:sz w:val="32"/>
          <w:szCs w:val="32"/>
          <w:highlight w:val="none"/>
        </w:rPr>
        <w:t>.</w:t>
      </w:r>
      <w:r>
        <w:rPr>
          <w:rFonts w:hint="eastAsia" w:ascii="仿宋" w:hAnsi="仿宋" w:eastAsia="仿宋" w:cs="仿宋"/>
          <w:b/>
          <w:color w:val="auto"/>
          <w:w w:val="99"/>
          <w:sz w:val="32"/>
          <w:szCs w:val="32"/>
          <w:highlight w:val="none"/>
        </w:rPr>
        <w:t>质保期要求：</w:t>
      </w:r>
      <w:r>
        <w:rPr>
          <w:rFonts w:hint="eastAsia" w:ascii="仿宋" w:hAnsi="仿宋" w:eastAsia="仿宋" w:cs="仿宋"/>
          <w:color w:val="auto"/>
          <w:spacing w:val="-3"/>
          <w:w w:val="99"/>
          <w:sz w:val="32"/>
          <w:szCs w:val="32"/>
          <w:highlight w:val="none"/>
        </w:rPr>
        <w:t>项目涉及的所有设备必须是具备厂家合法渠道的全新正品，按国家有关产品“三包”规定执行“三包”，自交货安装并验收合格之日起，质保期内，乙方将负责处理并解决故障，并免费更换</w:t>
      </w:r>
      <w:r>
        <w:rPr>
          <w:rFonts w:hint="eastAsia" w:ascii="仿宋" w:hAnsi="仿宋" w:eastAsia="仿宋" w:cs="仿宋"/>
          <w:color w:val="auto"/>
          <w:spacing w:val="-1"/>
          <w:w w:val="99"/>
          <w:sz w:val="32"/>
          <w:szCs w:val="32"/>
          <w:highlight w:val="none"/>
        </w:rPr>
        <w:t>有故障的零、部件，一切费用由乙方负责。其中：</w:t>
      </w:r>
    </w:p>
    <w:p w14:paraId="4497EBE7">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1.系统或应用软件质量保证期</w:t>
      </w:r>
      <w:r>
        <w:rPr>
          <w:rFonts w:hint="eastAsia" w:ascii="仿宋" w:hAnsi="仿宋" w:eastAsia="仿宋" w:cs="仿宋"/>
          <w:color w:val="auto"/>
          <w:spacing w:val="80"/>
          <w:w w:val="150"/>
          <w:sz w:val="32"/>
          <w:szCs w:val="32"/>
          <w:highlight w:val="none"/>
          <w:u w:val="single"/>
        </w:rPr>
        <w:t xml:space="preserve"> </w:t>
      </w:r>
      <w:r>
        <w:rPr>
          <w:rFonts w:hint="eastAsia" w:ascii="仿宋" w:hAnsi="仿宋" w:eastAsia="仿宋" w:cs="仿宋"/>
          <w:color w:val="auto"/>
          <w:sz w:val="32"/>
          <w:szCs w:val="32"/>
          <w:highlight w:val="none"/>
          <w:u w:val="single"/>
        </w:rPr>
        <w:t>（按乙方投标文件中承诺的不超过采购文件要求的时间）</w:t>
      </w:r>
      <w:r>
        <w:rPr>
          <w:rFonts w:hint="eastAsia" w:ascii="仿宋" w:hAnsi="仿宋" w:eastAsia="仿宋" w:cs="仿宋"/>
          <w:color w:val="auto"/>
          <w:spacing w:val="110"/>
          <w:sz w:val="32"/>
          <w:szCs w:val="32"/>
          <w:highlight w:val="none"/>
          <w:u w:val="single"/>
        </w:rPr>
        <w:t xml:space="preserve"> </w:t>
      </w:r>
      <w:r>
        <w:rPr>
          <w:rFonts w:hint="eastAsia" w:ascii="仿宋" w:hAnsi="仿宋" w:eastAsia="仿宋" w:cs="仿宋"/>
          <w:color w:val="auto"/>
          <w:sz w:val="32"/>
          <w:szCs w:val="32"/>
          <w:highlight w:val="none"/>
        </w:rPr>
        <w:t>年（以</w:t>
      </w:r>
      <w:r>
        <w:rPr>
          <w:rFonts w:hint="eastAsia" w:ascii="仿宋" w:hAnsi="仿宋" w:eastAsia="仿宋" w:cs="仿宋"/>
          <w:color w:val="auto"/>
          <w:spacing w:val="-2"/>
          <w:sz w:val="32"/>
          <w:szCs w:val="32"/>
          <w:highlight w:val="none"/>
        </w:rPr>
        <w:t>厂家售后服务承诺为准），自系统终验合格之日起计算；</w:t>
      </w:r>
    </w:p>
    <w:p w14:paraId="46A219E3">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2.硬件设备质量保证期</w:t>
      </w:r>
      <w:r>
        <w:rPr>
          <w:rFonts w:hint="eastAsia" w:ascii="仿宋" w:hAnsi="仿宋" w:eastAsia="仿宋" w:cs="仿宋"/>
          <w:color w:val="auto"/>
          <w:spacing w:val="80"/>
          <w:w w:val="150"/>
          <w:sz w:val="32"/>
          <w:szCs w:val="32"/>
          <w:highlight w:val="none"/>
          <w:u w:val="single"/>
        </w:rPr>
        <w:t xml:space="preserve"> </w:t>
      </w:r>
      <w:r>
        <w:rPr>
          <w:rFonts w:hint="eastAsia" w:ascii="仿宋" w:hAnsi="仿宋" w:eastAsia="仿宋" w:cs="仿宋"/>
          <w:color w:val="auto"/>
          <w:sz w:val="32"/>
          <w:szCs w:val="32"/>
          <w:highlight w:val="none"/>
          <w:u w:val="single"/>
        </w:rPr>
        <w:t>（按乙方投标文件中承诺的不超过采购文件要求的时间）</w:t>
      </w:r>
      <w:r>
        <w:rPr>
          <w:rFonts w:hint="eastAsia" w:ascii="仿宋" w:hAnsi="仿宋" w:eastAsia="仿宋" w:cs="仿宋"/>
          <w:color w:val="auto"/>
          <w:spacing w:val="110"/>
          <w:sz w:val="32"/>
          <w:szCs w:val="32"/>
          <w:highlight w:val="none"/>
          <w:u w:val="single"/>
        </w:rPr>
        <w:t xml:space="preserve"> </w:t>
      </w:r>
      <w:r>
        <w:rPr>
          <w:rFonts w:hint="eastAsia" w:ascii="仿宋" w:hAnsi="仿宋" w:eastAsia="仿宋" w:cs="仿宋"/>
          <w:color w:val="auto"/>
          <w:sz w:val="32"/>
          <w:szCs w:val="32"/>
          <w:highlight w:val="none"/>
        </w:rPr>
        <w:t>年，自货物开</w:t>
      </w:r>
      <w:r>
        <w:rPr>
          <w:rFonts w:hint="eastAsia" w:ascii="仿宋" w:hAnsi="仿宋" w:eastAsia="仿宋" w:cs="仿宋"/>
          <w:color w:val="auto"/>
          <w:spacing w:val="-2"/>
          <w:sz w:val="32"/>
          <w:szCs w:val="32"/>
          <w:highlight w:val="none"/>
        </w:rPr>
        <w:t>箱验收安装调试合格之日起计算。</w:t>
      </w:r>
    </w:p>
    <w:p w14:paraId="0B42FD8B">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第十二</w:t>
      </w:r>
      <w:r>
        <w:rPr>
          <w:rFonts w:hint="eastAsia" w:ascii="仿宋" w:hAnsi="仿宋" w:eastAsia="仿宋" w:cs="仿宋"/>
          <w:b/>
          <w:color w:val="auto"/>
          <w:spacing w:val="28"/>
          <w:sz w:val="32"/>
          <w:szCs w:val="32"/>
          <w:highlight w:val="none"/>
        </w:rPr>
        <w:t>条 调</w:t>
      </w:r>
      <w:r>
        <w:rPr>
          <w:rFonts w:hint="eastAsia" w:ascii="仿宋" w:hAnsi="仿宋" w:eastAsia="仿宋" w:cs="仿宋"/>
          <w:b/>
          <w:color w:val="auto"/>
          <w:sz w:val="32"/>
          <w:szCs w:val="32"/>
          <w:highlight w:val="none"/>
        </w:rPr>
        <w:t>试和验收（本条款适用于甲方自行验收，委托第三方验收的另行规定</w:t>
      </w:r>
      <w:r>
        <w:rPr>
          <w:rFonts w:hint="eastAsia" w:ascii="仿宋" w:hAnsi="仿宋" w:eastAsia="仿宋" w:cs="仿宋"/>
          <w:b/>
          <w:color w:val="auto"/>
          <w:spacing w:val="-10"/>
          <w:sz w:val="32"/>
          <w:szCs w:val="32"/>
          <w:highlight w:val="none"/>
        </w:rPr>
        <w:t>）</w:t>
      </w:r>
    </w:p>
    <w:p w14:paraId="7384961F">
      <w:pPr>
        <w:pStyle w:val="14"/>
        <w:spacing w:line="560" w:lineRule="exact"/>
        <w:ind w:firstLine="636"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w:t>
      </w:r>
      <w:r>
        <w:rPr>
          <w:rFonts w:hint="eastAsia" w:ascii="仿宋" w:hAnsi="仿宋" w:eastAsia="仿宋" w:cs="仿宋"/>
          <w:color w:val="auto"/>
          <w:spacing w:val="2"/>
          <w:w w:val="99"/>
          <w:sz w:val="32"/>
          <w:szCs w:val="32"/>
          <w:highlight w:val="none"/>
        </w:rPr>
        <w:t>.甲方对乙方提交的服务（含服务伴随的货物、工程）</w:t>
      </w:r>
      <w:r>
        <w:rPr>
          <w:rFonts w:hint="eastAsia" w:ascii="仿宋" w:hAnsi="仿宋" w:eastAsia="仿宋" w:cs="仿宋"/>
          <w:color w:val="auto"/>
          <w:spacing w:val="1"/>
          <w:w w:val="99"/>
          <w:sz w:val="32"/>
          <w:szCs w:val="32"/>
          <w:highlight w:val="none"/>
        </w:rPr>
        <w:t>依据采购文件上的技术规格要求和国家有关</w:t>
      </w:r>
      <w:r>
        <w:rPr>
          <w:rFonts w:hint="eastAsia" w:ascii="仿宋" w:hAnsi="仿宋" w:eastAsia="仿宋" w:cs="仿宋"/>
          <w:color w:val="auto"/>
          <w:spacing w:val="-5"/>
          <w:w w:val="99"/>
          <w:sz w:val="32"/>
          <w:szCs w:val="32"/>
          <w:highlight w:val="none"/>
        </w:rPr>
        <w:t>质量标准进行现场初步验收，货物外观、说明书符合采购文件技术要求的，给予签收，初步验收不合格的</w:t>
      </w:r>
      <w:r>
        <w:rPr>
          <w:rFonts w:hint="eastAsia" w:ascii="仿宋" w:hAnsi="仿宋" w:eastAsia="仿宋" w:cs="仿宋"/>
          <w:color w:val="auto"/>
          <w:spacing w:val="-1"/>
          <w:w w:val="99"/>
          <w:sz w:val="32"/>
          <w:szCs w:val="32"/>
          <w:highlight w:val="none"/>
        </w:rPr>
        <w:t>不予签收。货到后，甲方应当在到货（安装、调试完</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后七个工作日内进行验收。</w:t>
      </w:r>
    </w:p>
    <w:p w14:paraId="4B4E5CB2">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1"/>
          <w:w w:val="99"/>
          <w:sz w:val="32"/>
          <w:szCs w:val="32"/>
          <w:highlight w:val="none"/>
        </w:rPr>
        <w:t>.本项目服务伴随的货物乙方交货前应对产品作出全面检查和对验收文件进行整理，并列出清单，</w:t>
      </w:r>
      <w:r>
        <w:rPr>
          <w:rFonts w:hint="eastAsia" w:ascii="仿宋" w:hAnsi="仿宋" w:eastAsia="仿宋" w:cs="仿宋"/>
          <w:color w:val="auto"/>
          <w:spacing w:val="-1"/>
          <w:w w:val="99"/>
          <w:sz w:val="32"/>
          <w:szCs w:val="32"/>
          <w:highlight w:val="none"/>
        </w:rPr>
        <w:t>作为甲方收货验收和使用的技术条件依据，检验的结果应随货物交甲方。</w:t>
      </w:r>
    </w:p>
    <w:p w14:paraId="471BE63F">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.甲方对乙方提供的本项目服务伴随的货物在使用前进行调试时，乙方需负责安装并培训甲方的使</w:t>
      </w:r>
      <w:r>
        <w:rPr>
          <w:rFonts w:hint="eastAsia" w:ascii="仿宋" w:hAnsi="仿宋" w:eastAsia="仿宋" w:cs="仿宋"/>
          <w:color w:val="auto"/>
          <w:spacing w:val="-1"/>
          <w:w w:val="99"/>
          <w:sz w:val="32"/>
          <w:szCs w:val="32"/>
          <w:highlight w:val="none"/>
        </w:rPr>
        <w:t>用操作人员，并协助甲方一起调试，直到符合技术要求，甲方才做最终验收。</w:t>
      </w:r>
    </w:p>
    <w:p w14:paraId="3B7219E3">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4</w:t>
      </w:r>
      <w:r>
        <w:rPr>
          <w:rFonts w:hint="eastAsia" w:ascii="仿宋" w:hAnsi="仿宋" w:eastAsia="仿宋" w:cs="仿宋"/>
          <w:color w:val="auto"/>
          <w:spacing w:val="1"/>
          <w:w w:val="99"/>
          <w:sz w:val="32"/>
          <w:szCs w:val="32"/>
          <w:highlight w:val="none"/>
        </w:rPr>
        <w:t>.本项目服务伴随的货物中，对技术复杂的货物，甲方应请国家认可的专业检测机构参与初步验收</w:t>
      </w:r>
      <w:r>
        <w:rPr>
          <w:rFonts w:hint="eastAsia" w:ascii="仿宋" w:hAnsi="仿宋" w:eastAsia="仿宋" w:cs="仿宋"/>
          <w:color w:val="auto"/>
          <w:spacing w:val="-1"/>
          <w:w w:val="99"/>
          <w:sz w:val="32"/>
          <w:szCs w:val="32"/>
          <w:highlight w:val="none"/>
        </w:rPr>
        <w:t>及最终验收，并由其出具质量检测报告。</w:t>
      </w:r>
    </w:p>
    <w:p w14:paraId="27579046">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5</w:t>
      </w:r>
      <w:r>
        <w:rPr>
          <w:rFonts w:hint="eastAsia" w:ascii="仿宋" w:hAnsi="仿宋" w:eastAsia="仿宋" w:cs="仿宋"/>
          <w:color w:val="auto"/>
          <w:spacing w:val="-1"/>
          <w:w w:val="95"/>
          <w:sz w:val="32"/>
          <w:szCs w:val="32"/>
          <w:highlight w:val="none"/>
        </w:rPr>
        <w:t>.验收时乙方必须在现场，验收完毕后作出验收结果报告；验收费用按采购文件约定承担方负责。</w:t>
      </w:r>
    </w:p>
    <w:p w14:paraId="5F4F6916">
      <w:pPr>
        <w:pStyle w:val="14"/>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6</w:t>
      </w:r>
      <w:r>
        <w:rPr>
          <w:rFonts w:hint="eastAsia" w:ascii="仿宋" w:hAnsi="仿宋" w:eastAsia="仿宋" w:cs="仿宋"/>
          <w:color w:val="auto"/>
          <w:spacing w:val="2"/>
          <w:w w:val="99"/>
          <w:sz w:val="32"/>
          <w:szCs w:val="32"/>
          <w:highlight w:val="none"/>
        </w:rPr>
        <w:t>.本项目服务伴随的货物部分，甲方应当在到货（安装、调试完</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后七个工作日内进行验收，逾期</w:t>
      </w:r>
      <w:r>
        <w:rPr>
          <w:rFonts w:hint="eastAsia" w:ascii="仿宋" w:hAnsi="仿宋" w:eastAsia="仿宋" w:cs="仿宋"/>
          <w:color w:val="auto"/>
          <w:spacing w:val="-4"/>
          <w:w w:val="99"/>
          <w:sz w:val="32"/>
          <w:szCs w:val="32"/>
          <w:highlight w:val="none"/>
        </w:rPr>
        <w:t>不验收的，乙方可视同验收合格。验收合格后由甲乙双方签署货物验收单并加盖甲方公章，甲乙双方各执</w:t>
      </w:r>
      <w:r>
        <w:rPr>
          <w:rFonts w:hint="eastAsia" w:ascii="仿宋" w:hAnsi="仿宋" w:eastAsia="仿宋" w:cs="仿宋"/>
          <w:color w:val="auto"/>
          <w:w w:val="99"/>
          <w:sz w:val="32"/>
          <w:szCs w:val="32"/>
          <w:highlight w:val="none"/>
        </w:rPr>
        <w:t>一份。</w:t>
      </w:r>
    </w:p>
    <w:p w14:paraId="1CA5D4B6">
      <w:pPr>
        <w:pStyle w:val="14"/>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7</w:t>
      </w:r>
      <w:r>
        <w:rPr>
          <w:rFonts w:hint="eastAsia" w:ascii="仿宋" w:hAnsi="仿宋" w:eastAsia="仿宋" w:cs="仿宋"/>
          <w:color w:val="auto"/>
          <w:spacing w:val="1"/>
          <w:w w:val="99"/>
          <w:sz w:val="32"/>
          <w:szCs w:val="32"/>
          <w:highlight w:val="none"/>
        </w:rPr>
        <w:t>.甲方委托采购代理机构组织的验收项目，其验收时间以该项目验收方案确定的验收时间为准，验</w:t>
      </w:r>
      <w:r>
        <w:rPr>
          <w:rFonts w:hint="eastAsia" w:ascii="仿宋" w:hAnsi="仿宋" w:eastAsia="仿宋" w:cs="仿宋"/>
          <w:color w:val="auto"/>
          <w:spacing w:val="-4"/>
          <w:w w:val="99"/>
          <w:sz w:val="32"/>
          <w:szCs w:val="32"/>
          <w:highlight w:val="none"/>
        </w:rPr>
        <w:t>收结果以该项目验收报告结论为准。在验收过程中发现乙方有违约问题，可暂缓资金结算，待违约问题解</w:t>
      </w:r>
      <w:r>
        <w:rPr>
          <w:rFonts w:hint="eastAsia" w:ascii="仿宋" w:hAnsi="仿宋" w:eastAsia="仿宋" w:cs="仿宋"/>
          <w:color w:val="auto"/>
          <w:spacing w:val="-1"/>
          <w:w w:val="99"/>
          <w:sz w:val="32"/>
          <w:szCs w:val="32"/>
          <w:highlight w:val="none"/>
        </w:rPr>
        <w:t>决后，方可办理资金结算事宜。</w:t>
      </w:r>
    </w:p>
    <w:p w14:paraId="46A212A1">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8.甲方对验收有异议的，以书面形式提出，在验收后五个工作日内以书面形式向乙方提出</w:t>
      </w:r>
      <w:r>
        <w:rPr>
          <w:rFonts w:hint="eastAsia" w:ascii="仿宋" w:hAnsi="仿宋" w:eastAsia="仿宋" w:cs="仿宋"/>
          <w:color w:val="auto"/>
          <w:spacing w:val="-3"/>
          <w:w w:val="95"/>
          <w:sz w:val="32"/>
          <w:szCs w:val="32"/>
          <w:highlight w:val="none"/>
        </w:rPr>
        <w:t>，乙方应</w:t>
      </w:r>
      <w:r>
        <w:rPr>
          <w:rFonts w:hint="eastAsia" w:ascii="仿宋" w:hAnsi="仿宋" w:eastAsia="仿宋" w:cs="仿宋"/>
          <w:color w:val="auto"/>
          <w:w w:val="95"/>
          <w:sz w:val="32"/>
          <w:szCs w:val="32"/>
          <w:highlight w:val="none"/>
        </w:rPr>
        <w:t>自收到甲方书面异议后</w:t>
      </w:r>
      <w:r>
        <w:rPr>
          <w:rFonts w:hint="eastAsia" w:ascii="仿宋" w:hAnsi="仿宋" w:eastAsia="仿宋" w:cs="仿宋"/>
          <w:color w:val="auto"/>
          <w:spacing w:val="50"/>
          <w:w w:val="150"/>
          <w:sz w:val="32"/>
          <w:szCs w:val="32"/>
          <w:highlight w:val="none"/>
        </w:rPr>
        <w:t xml:space="preserve"> </w:t>
      </w:r>
      <w:r>
        <w:rPr>
          <w:rFonts w:hint="eastAsia" w:ascii="仿宋" w:hAnsi="仿宋" w:eastAsia="仿宋" w:cs="仿宋"/>
          <w:color w:val="auto"/>
          <w:w w:val="95"/>
          <w:sz w:val="32"/>
          <w:szCs w:val="32"/>
          <w:highlight w:val="none"/>
          <w:u w:val="single"/>
        </w:rPr>
        <w:t>10</w:t>
      </w:r>
      <w:r>
        <w:rPr>
          <w:rFonts w:hint="eastAsia" w:ascii="仿宋" w:hAnsi="仿宋" w:eastAsia="仿宋" w:cs="仿宋"/>
          <w:color w:val="auto"/>
          <w:spacing w:val="42"/>
          <w:w w:val="150"/>
          <w:sz w:val="32"/>
          <w:szCs w:val="32"/>
          <w:highlight w:val="none"/>
        </w:rPr>
        <w:t xml:space="preserve"> </w:t>
      </w:r>
      <w:r>
        <w:rPr>
          <w:rFonts w:hint="eastAsia" w:ascii="仿宋" w:hAnsi="仿宋" w:eastAsia="仿宋" w:cs="仿宋"/>
          <w:color w:val="auto"/>
          <w:w w:val="95"/>
          <w:sz w:val="32"/>
          <w:szCs w:val="32"/>
          <w:highlight w:val="none"/>
        </w:rPr>
        <w:t>日内及时予以，否</w:t>
      </w:r>
      <w:r>
        <w:rPr>
          <w:rFonts w:hint="eastAsia" w:ascii="仿宋" w:hAnsi="仿宋" w:eastAsia="仿宋" w:cs="仿宋"/>
          <w:color w:val="auto"/>
          <w:spacing w:val="-1"/>
          <w:w w:val="95"/>
          <w:sz w:val="32"/>
          <w:szCs w:val="32"/>
          <w:highlight w:val="none"/>
        </w:rPr>
        <w:t>则甲方有权不出具服务验收合格单。</w:t>
      </w:r>
    </w:p>
    <w:p w14:paraId="7E0442DB">
      <w:pPr>
        <w:pStyle w:val="14"/>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9</w:t>
      </w:r>
      <w:r>
        <w:rPr>
          <w:rFonts w:hint="eastAsia" w:ascii="仿宋" w:hAnsi="仿宋" w:eastAsia="仿宋" w:cs="仿宋"/>
          <w:color w:val="auto"/>
          <w:spacing w:val="1"/>
          <w:w w:val="99"/>
          <w:sz w:val="32"/>
          <w:szCs w:val="32"/>
          <w:highlight w:val="none"/>
        </w:rPr>
        <w:t>.甲乙双方应按照双方合同、招标文件、乙方投标文件验收，甲方在初步验收或者最终验收过程中</w:t>
      </w:r>
      <w:r>
        <w:rPr>
          <w:rFonts w:hint="eastAsia" w:ascii="仿宋" w:hAnsi="仿宋" w:eastAsia="仿宋" w:cs="仿宋"/>
          <w:color w:val="auto"/>
          <w:spacing w:val="-4"/>
          <w:w w:val="99"/>
          <w:sz w:val="32"/>
          <w:szCs w:val="32"/>
          <w:highlight w:val="none"/>
        </w:rPr>
        <w:t>如发现乙方提供的服务成果不满足招标文件、乙方投标文件及本合同规定的，可暂缓向乙方付款，直到乙</w:t>
      </w:r>
      <w:r>
        <w:rPr>
          <w:rFonts w:hint="eastAsia" w:ascii="仿宋" w:hAnsi="仿宋" w:eastAsia="仿宋" w:cs="仿宋"/>
          <w:color w:val="auto"/>
          <w:spacing w:val="-1"/>
          <w:w w:val="99"/>
          <w:sz w:val="32"/>
          <w:szCs w:val="32"/>
          <w:highlight w:val="none"/>
        </w:rPr>
        <w:t>方及时完善并提交相应的服务成果且经甲方验收合格后，方可办理付款。</w:t>
      </w:r>
    </w:p>
    <w:p w14:paraId="7F255C5A">
      <w:pPr>
        <w:pStyle w:val="14"/>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10.其他未尽事宜应严格按照《关于印发广西壮族自治区政府采购项目履约验收管理办法的通知》[桂</w:t>
      </w:r>
      <w:r>
        <w:rPr>
          <w:rFonts w:hint="eastAsia" w:ascii="仿宋" w:hAnsi="仿宋" w:eastAsia="仿宋" w:cs="仿宋"/>
          <w:color w:val="auto"/>
          <w:w w:val="95"/>
          <w:sz w:val="32"/>
          <w:szCs w:val="32"/>
          <w:highlight w:val="none"/>
        </w:rPr>
        <w:t>财采〔2015〕22</w:t>
      </w:r>
      <w:r>
        <w:rPr>
          <w:rFonts w:hint="eastAsia" w:ascii="仿宋" w:hAnsi="仿宋" w:eastAsia="仿宋" w:cs="仿宋"/>
          <w:color w:val="auto"/>
          <w:spacing w:val="-6"/>
          <w:w w:val="95"/>
          <w:sz w:val="32"/>
          <w:szCs w:val="32"/>
          <w:highlight w:val="none"/>
        </w:rPr>
        <w:t xml:space="preserve"> 号]以及《财政部关于进一步加强政府采购需求和履约验收管理的指导意见》[财库〔</w:t>
      </w:r>
      <w:r>
        <w:rPr>
          <w:rFonts w:hint="eastAsia" w:ascii="仿宋" w:hAnsi="仿宋" w:eastAsia="仿宋" w:cs="仿宋"/>
          <w:color w:val="auto"/>
          <w:w w:val="95"/>
          <w:sz w:val="32"/>
          <w:szCs w:val="32"/>
          <w:highlight w:val="none"/>
        </w:rPr>
        <w:t>2016〕</w:t>
      </w:r>
      <w:r>
        <w:rPr>
          <w:rFonts w:hint="eastAsia" w:ascii="仿宋" w:hAnsi="仿宋" w:eastAsia="仿宋" w:cs="仿宋"/>
          <w:color w:val="auto"/>
          <w:spacing w:val="40"/>
          <w:sz w:val="32"/>
          <w:szCs w:val="32"/>
          <w:highlight w:val="none"/>
        </w:rPr>
        <w:t xml:space="preserve"> </w:t>
      </w:r>
      <w:r>
        <w:rPr>
          <w:rFonts w:hint="eastAsia" w:ascii="仿宋" w:hAnsi="仿宋" w:eastAsia="仿宋" w:cs="仿宋"/>
          <w:color w:val="auto"/>
          <w:sz w:val="32"/>
          <w:szCs w:val="32"/>
          <w:highlight w:val="none"/>
        </w:rPr>
        <w:t>205</w:t>
      </w:r>
      <w:r>
        <w:rPr>
          <w:rFonts w:hint="eastAsia" w:ascii="仿宋" w:hAnsi="仿宋" w:eastAsia="仿宋" w:cs="仿宋"/>
          <w:color w:val="auto"/>
          <w:spacing w:val="-7"/>
          <w:sz w:val="32"/>
          <w:szCs w:val="32"/>
          <w:highlight w:val="none"/>
        </w:rPr>
        <w:t xml:space="preserve"> 号]规定执行。</w:t>
      </w:r>
    </w:p>
    <w:p w14:paraId="04B46198">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第十三</w:t>
      </w:r>
      <w:r>
        <w:rPr>
          <w:rFonts w:hint="eastAsia" w:ascii="仿宋" w:hAnsi="仿宋" w:eastAsia="仿宋" w:cs="仿宋"/>
          <w:b/>
          <w:color w:val="auto"/>
          <w:spacing w:val="28"/>
          <w:sz w:val="32"/>
          <w:szCs w:val="32"/>
          <w:highlight w:val="none"/>
        </w:rPr>
        <w:t>条 货</w:t>
      </w:r>
      <w:r>
        <w:rPr>
          <w:rFonts w:hint="eastAsia" w:ascii="仿宋" w:hAnsi="仿宋" w:eastAsia="仿宋" w:cs="仿宋"/>
          <w:b/>
          <w:color w:val="auto"/>
          <w:sz w:val="32"/>
          <w:szCs w:val="32"/>
          <w:highlight w:val="none"/>
        </w:rPr>
        <w:t>物包装、发运及运输（指本项目服务伴随的货物部分</w:t>
      </w:r>
      <w:r>
        <w:rPr>
          <w:rFonts w:hint="eastAsia" w:ascii="仿宋" w:hAnsi="仿宋" w:eastAsia="仿宋" w:cs="仿宋"/>
          <w:b/>
          <w:color w:val="auto"/>
          <w:spacing w:val="-10"/>
          <w:sz w:val="32"/>
          <w:szCs w:val="32"/>
          <w:highlight w:val="none"/>
        </w:rPr>
        <w:t>）</w:t>
      </w:r>
    </w:p>
    <w:p w14:paraId="196CD0F2">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.乙方应在货物发运前对其进行满足运输距离、防潮、防震、防锈和防破损装卸等要求包装，以保</w:t>
      </w:r>
      <w:r>
        <w:rPr>
          <w:rFonts w:hint="eastAsia" w:ascii="仿宋" w:hAnsi="仿宋" w:eastAsia="仿宋" w:cs="仿宋"/>
          <w:color w:val="auto"/>
          <w:spacing w:val="-1"/>
          <w:w w:val="99"/>
          <w:sz w:val="32"/>
          <w:szCs w:val="32"/>
          <w:highlight w:val="none"/>
        </w:rPr>
        <w:t>证货物安全运达甲方指定地点。</w:t>
      </w:r>
    </w:p>
    <w:p w14:paraId="29B62406">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2"/>
          <w:w w:val="99"/>
          <w:sz w:val="32"/>
          <w:szCs w:val="32"/>
          <w:highlight w:val="none"/>
        </w:rPr>
        <w:t>.使用说明书（货物属于进口产品的，供货时应同时附上中文使用说明书</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、质量检验证明书、随</w:t>
      </w:r>
      <w:r>
        <w:rPr>
          <w:rFonts w:hint="eastAsia" w:ascii="仿宋" w:hAnsi="仿宋" w:eastAsia="仿宋" w:cs="仿宋"/>
          <w:color w:val="auto"/>
          <w:spacing w:val="-1"/>
          <w:w w:val="99"/>
          <w:sz w:val="32"/>
          <w:szCs w:val="32"/>
          <w:highlight w:val="none"/>
        </w:rPr>
        <w:t>配附件和工具以及清单一并附于货物内。</w:t>
      </w:r>
    </w:p>
    <w:p w14:paraId="433E39EC">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3.乙方在货物发运手续办理完毕后二十四小时内或者货到甲方四十八小时前通知甲方，以准备接货</w:t>
      </w:r>
      <w:r>
        <w:rPr>
          <w:rFonts w:hint="eastAsia" w:ascii="仿宋" w:hAnsi="仿宋" w:eastAsia="仿宋" w:cs="仿宋"/>
          <w:color w:val="auto"/>
          <w:spacing w:val="-10"/>
          <w:w w:val="95"/>
          <w:sz w:val="32"/>
          <w:szCs w:val="32"/>
          <w:highlight w:val="none"/>
        </w:rPr>
        <w:t>。</w:t>
      </w:r>
    </w:p>
    <w:p w14:paraId="0C3E538A">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4</w:t>
      </w:r>
      <w:r>
        <w:rPr>
          <w:rFonts w:hint="eastAsia" w:ascii="仿宋" w:hAnsi="仿宋" w:eastAsia="仿宋" w:cs="仿宋"/>
          <w:color w:val="auto"/>
          <w:spacing w:val="-1"/>
          <w:w w:val="95"/>
          <w:sz w:val="32"/>
          <w:szCs w:val="32"/>
          <w:highlight w:val="none"/>
        </w:rPr>
        <w:t>.货物在交付甲方前发生的风险均由乙方负责。</w:t>
      </w:r>
    </w:p>
    <w:p w14:paraId="00003F91">
      <w:pPr>
        <w:pStyle w:val="14"/>
        <w:spacing w:line="560" w:lineRule="exact"/>
        <w:ind w:firstLine="636" w:firstLineChars="200"/>
        <w:rPr>
          <w:rFonts w:ascii="仿宋" w:hAnsi="仿宋" w:eastAsia="仿宋" w:cs="仿宋"/>
          <w:color w:val="auto"/>
          <w:spacing w:val="-4"/>
          <w:w w:val="99"/>
          <w:sz w:val="32"/>
          <w:szCs w:val="32"/>
          <w:highlight w:val="none"/>
        </w:rPr>
      </w:pPr>
      <w:r>
        <w:rPr>
          <w:rFonts w:hint="eastAsia" w:ascii="仿宋" w:hAnsi="仿宋" w:eastAsia="仿宋" w:cs="仿宋"/>
          <w:color w:val="auto"/>
          <w:spacing w:val="1"/>
          <w:w w:val="99"/>
          <w:sz w:val="32"/>
          <w:szCs w:val="32"/>
          <w:highlight w:val="none"/>
        </w:rPr>
        <w:t>5</w:t>
      </w:r>
      <w:r>
        <w:rPr>
          <w:rFonts w:hint="eastAsia" w:ascii="仿宋" w:hAnsi="仿宋" w:eastAsia="仿宋" w:cs="仿宋"/>
          <w:color w:val="auto"/>
          <w:spacing w:val="-4"/>
          <w:w w:val="99"/>
          <w:sz w:val="32"/>
          <w:szCs w:val="32"/>
          <w:highlight w:val="none"/>
        </w:rPr>
        <w:t>.货物在规定的交付期限内由乙方送达甲方指定的地点视为交付，乙方同时需通知甲方货物已送达。</w:t>
      </w:r>
    </w:p>
    <w:p w14:paraId="723D325D">
      <w:pPr>
        <w:pStyle w:val="14"/>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第十四条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pacing w:val="1"/>
          <w:w w:val="99"/>
          <w:sz w:val="32"/>
          <w:szCs w:val="32"/>
          <w:highlight w:val="none"/>
        </w:rPr>
        <w:t>违约责任</w:t>
      </w:r>
    </w:p>
    <w:p w14:paraId="05529A32">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w:t>
      </w:r>
      <w:r>
        <w:rPr>
          <w:rFonts w:hint="eastAsia" w:ascii="仿宋" w:hAnsi="仿宋" w:eastAsia="仿宋" w:cs="仿宋"/>
          <w:color w:val="auto"/>
          <w:spacing w:val="-1"/>
          <w:w w:val="99"/>
          <w:sz w:val="32"/>
          <w:szCs w:val="32"/>
          <w:highlight w:val="none"/>
        </w:rPr>
        <w:t>.除不可抗力原因外，乙方所提供的服务（含服务伴随的货物的产品名称、商标品牌、生产厂家、</w:t>
      </w:r>
      <w:r>
        <w:rPr>
          <w:rFonts w:hint="eastAsia" w:ascii="仿宋" w:hAnsi="仿宋" w:eastAsia="仿宋" w:cs="仿宋"/>
          <w:color w:val="auto"/>
          <w:spacing w:val="-3"/>
          <w:w w:val="99"/>
          <w:sz w:val="32"/>
          <w:szCs w:val="32"/>
          <w:highlight w:val="none"/>
        </w:rPr>
        <w:t>规格型号、技术参数，以及工程</w:t>
      </w:r>
      <w:r>
        <w:rPr>
          <w:rFonts w:hint="eastAsia" w:ascii="仿宋" w:hAnsi="仿宋" w:eastAsia="仿宋" w:cs="仿宋"/>
          <w:color w:val="auto"/>
          <w:spacing w:val="-5"/>
          <w:w w:val="99"/>
          <w:sz w:val="32"/>
          <w:szCs w:val="32"/>
          <w:highlight w:val="none"/>
        </w:rPr>
        <w:t>）</w:t>
      </w:r>
      <w:r>
        <w:rPr>
          <w:rFonts w:hint="eastAsia" w:ascii="仿宋" w:hAnsi="仿宋" w:eastAsia="仿宋" w:cs="仿宋"/>
          <w:color w:val="auto"/>
          <w:spacing w:val="-3"/>
          <w:w w:val="99"/>
          <w:sz w:val="32"/>
          <w:szCs w:val="32"/>
          <w:highlight w:val="none"/>
        </w:rPr>
        <w:t>质量不合格的，应及时完善或更换，完善或更换不及时的按逾期交货处</w:t>
      </w:r>
      <w:r>
        <w:rPr>
          <w:rFonts w:hint="eastAsia" w:ascii="仿宋" w:hAnsi="仿宋" w:eastAsia="仿宋" w:cs="仿宋"/>
          <w:color w:val="auto"/>
          <w:spacing w:val="-8"/>
          <w:w w:val="99"/>
          <w:sz w:val="32"/>
          <w:szCs w:val="32"/>
          <w:highlight w:val="none"/>
        </w:rPr>
        <w:t>罚；因质量问题甲方不同意接收的或者特殊情况甲方同意接收的，乙方应向甲方支付合同总金额</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rPr>
        <w:t>5%</w:t>
      </w:r>
      <w:r>
        <w:rPr>
          <w:rFonts w:hint="eastAsia" w:ascii="仿宋" w:hAnsi="仿宋" w:eastAsia="仿宋" w:cs="仿宋"/>
          <w:color w:val="auto"/>
          <w:w w:val="99"/>
          <w:sz w:val="32"/>
          <w:szCs w:val="32"/>
          <w:highlight w:val="none"/>
        </w:rPr>
        <w:t>的违约</w:t>
      </w:r>
      <w:r>
        <w:rPr>
          <w:rFonts w:hint="eastAsia" w:ascii="仿宋" w:hAnsi="仿宋" w:eastAsia="仿宋" w:cs="仿宋"/>
          <w:color w:val="auto"/>
          <w:spacing w:val="-1"/>
          <w:w w:val="99"/>
          <w:sz w:val="32"/>
          <w:szCs w:val="32"/>
          <w:highlight w:val="none"/>
        </w:rPr>
        <w:t>金并赔偿甲方经济损失。</w:t>
      </w:r>
    </w:p>
    <w:p w14:paraId="488B585E">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1"/>
          <w:w w:val="99"/>
          <w:sz w:val="32"/>
          <w:szCs w:val="32"/>
          <w:highlight w:val="none"/>
        </w:rPr>
        <w:t>.乙方提供的服务</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含服务伴随的货物、工程</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如侵犯了第三方合法权益而引发的任何纠纷或者诉讼，均由乙方负责交涉并承担全部责任。</w:t>
      </w:r>
    </w:p>
    <w:p w14:paraId="725E26E1">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3</w:t>
      </w:r>
      <w:r>
        <w:rPr>
          <w:rFonts w:hint="eastAsia" w:ascii="仿宋" w:hAnsi="仿宋" w:eastAsia="仿宋" w:cs="仿宋"/>
          <w:color w:val="auto"/>
          <w:spacing w:val="-1"/>
          <w:w w:val="95"/>
          <w:sz w:val="32"/>
          <w:szCs w:val="32"/>
          <w:highlight w:val="none"/>
        </w:rPr>
        <w:t>.本项目服务伴随的货物部分，因包装、运输引起的货物损坏，按质量不合格处罚。</w:t>
      </w:r>
    </w:p>
    <w:p w14:paraId="776C90A2">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4</w:t>
      </w:r>
      <w:r>
        <w:rPr>
          <w:rFonts w:hint="eastAsia" w:ascii="仿宋" w:hAnsi="仿宋" w:eastAsia="仿宋" w:cs="仿宋"/>
          <w:color w:val="auto"/>
          <w:spacing w:val="-1"/>
          <w:w w:val="99"/>
          <w:sz w:val="32"/>
          <w:szCs w:val="32"/>
          <w:highlight w:val="none"/>
        </w:rPr>
        <w:t>.本项目服务伴随的货物部分，甲方无故延期接收货物、乙方逾期交货的，每天向对方偿付合同总金额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2"/>
          <w:w w:val="99"/>
          <w:sz w:val="32"/>
          <w:szCs w:val="32"/>
          <w:highlight w:val="none"/>
        </w:rPr>
        <w:t>‰违约金，但违约金累计不得超过合同总金额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u w:val="single"/>
        </w:rPr>
        <w:t>1</w:t>
      </w:r>
      <w:r>
        <w:rPr>
          <w:rFonts w:hint="eastAsia" w:ascii="仿宋" w:hAnsi="仿宋" w:eastAsia="仿宋" w:cs="仿宋"/>
          <w:color w:val="auto"/>
          <w:spacing w:val="-2"/>
          <w:w w:val="99"/>
          <w:sz w:val="32"/>
          <w:szCs w:val="32"/>
          <w:highlight w:val="none"/>
          <w:u w:val="single"/>
        </w:rPr>
        <w:t>0</w:t>
      </w:r>
      <w:r>
        <w:rPr>
          <w:rFonts w:hint="eastAsia" w:ascii="仿宋" w:hAnsi="仿宋" w:eastAsia="仿宋" w:cs="仿宋"/>
          <w:color w:val="auto"/>
          <w:spacing w:val="1"/>
          <w:w w:val="99"/>
          <w:sz w:val="32"/>
          <w:szCs w:val="32"/>
          <w:highlight w:val="none"/>
          <w:u w:val="single"/>
        </w:rPr>
        <w:t>%</w:t>
      </w:r>
      <w:r>
        <w:rPr>
          <w:rFonts w:hint="eastAsia" w:ascii="仿宋" w:hAnsi="仿宋" w:eastAsia="仿宋" w:cs="仿宋"/>
          <w:color w:val="auto"/>
          <w:spacing w:val="-4"/>
          <w:w w:val="99"/>
          <w:sz w:val="32"/>
          <w:szCs w:val="32"/>
          <w:highlight w:val="none"/>
        </w:rPr>
        <w:t>，超过</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u w:val="single"/>
        </w:rPr>
        <w:t>1</w:t>
      </w:r>
      <w:r>
        <w:rPr>
          <w:rFonts w:hint="eastAsia" w:ascii="仿宋" w:hAnsi="仿宋" w:eastAsia="仿宋" w:cs="仿宋"/>
          <w:color w:val="auto"/>
          <w:w w:val="99"/>
          <w:sz w:val="32"/>
          <w:szCs w:val="32"/>
          <w:highlight w:val="none"/>
          <w:u w:val="single"/>
        </w:rPr>
        <w:t>0</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2"/>
          <w:w w:val="99"/>
          <w:sz w:val="32"/>
          <w:szCs w:val="32"/>
          <w:highlight w:val="none"/>
        </w:rPr>
        <w:t>天对方有权解除合同，违约方承担因此</w:t>
      </w:r>
      <w:r>
        <w:rPr>
          <w:rFonts w:hint="eastAsia" w:ascii="仿宋" w:hAnsi="仿宋" w:eastAsia="仿宋" w:cs="仿宋"/>
          <w:color w:val="auto"/>
          <w:spacing w:val="-1"/>
          <w:w w:val="99"/>
          <w:sz w:val="32"/>
          <w:szCs w:val="32"/>
          <w:highlight w:val="none"/>
        </w:rPr>
        <w:t>给对方造成经济损失；甲方延期支付货款的，每天向乙方偿付延期合同总金额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2"/>
          <w:w w:val="99"/>
          <w:sz w:val="32"/>
          <w:szCs w:val="32"/>
          <w:highlight w:val="none"/>
          <w:u w:val="single"/>
        </w:rPr>
        <w:t>3</w:t>
      </w:r>
      <w:r>
        <w:rPr>
          <w:rFonts w:hint="eastAsia" w:ascii="仿宋" w:hAnsi="仿宋" w:eastAsia="仿宋" w:cs="仿宋"/>
          <w:color w:val="auto"/>
          <w:spacing w:val="2"/>
          <w:w w:val="99"/>
          <w:sz w:val="32"/>
          <w:szCs w:val="32"/>
          <w:highlight w:val="none"/>
          <w:u w:val="single"/>
        </w:rPr>
        <w:t>‰</w:t>
      </w:r>
      <w:r>
        <w:rPr>
          <w:rFonts w:hint="eastAsia" w:ascii="仿宋" w:hAnsi="仿宋" w:eastAsia="仿宋" w:cs="仿宋"/>
          <w:color w:val="auto"/>
          <w:spacing w:val="-1"/>
          <w:w w:val="99"/>
          <w:sz w:val="32"/>
          <w:szCs w:val="32"/>
          <w:highlight w:val="none"/>
        </w:rPr>
        <w:t>滞纳金，但滞纳金累计不得超过延期合同总金额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w w:val="99"/>
          <w:sz w:val="32"/>
          <w:szCs w:val="32"/>
          <w:highlight w:val="none"/>
          <w:u w:val="single"/>
        </w:rPr>
        <w:t>。</w:t>
      </w:r>
    </w:p>
    <w:p w14:paraId="4A906D3F">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5</w:t>
      </w:r>
      <w:r>
        <w:rPr>
          <w:rFonts w:hint="eastAsia" w:ascii="仿宋" w:hAnsi="仿宋" w:eastAsia="仿宋" w:cs="仿宋"/>
          <w:color w:val="auto"/>
          <w:spacing w:val="-1"/>
          <w:w w:val="99"/>
          <w:sz w:val="32"/>
          <w:szCs w:val="32"/>
          <w:highlight w:val="none"/>
        </w:rPr>
        <w:t>.乙方未按本合同和投标文件中规定的服务承诺提供售后服务的，乙方应按本合同总金额</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w w:val="99"/>
          <w:sz w:val="32"/>
          <w:szCs w:val="32"/>
          <w:highlight w:val="none"/>
        </w:rPr>
        <w:t>向甲方</w:t>
      </w:r>
      <w:r>
        <w:rPr>
          <w:rFonts w:hint="eastAsia" w:ascii="仿宋" w:hAnsi="仿宋" w:eastAsia="仿宋" w:cs="仿宋"/>
          <w:color w:val="auto"/>
          <w:spacing w:val="-1"/>
          <w:w w:val="99"/>
          <w:sz w:val="32"/>
          <w:szCs w:val="32"/>
          <w:highlight w:val="none"/>
        </w:rPr>
        <w:t>支付违约金。</w:t>
      </w:r>
    </w:p>
    <w:p w14:paraId="790AF075">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6</w:t>
      </w:r>
      <w:r>
        <w:rPr>
          <w:rFonts w:hint="eastAsia" w:ascii="仿宋" w:hAnsi="仿宋" w:eastAsia="仿宋" w:cs="仿宋"/>
          <w:color w:val="auto"/>
          <w:spacing w:val="-1"/>
          <w:w w:val="99"/>
          <w:sz w:val="32"/>
          <w:szCs w:val="32"/>
          <w:highlight w:val="none"/>
        </w:rPr>
        <w:t>.乙方提供的货物在质量保证期内，因设计、工艺或者材料的缺陷和其他质量原因造成的问题，由乙方负责，费用从余款中扣除，不足另补。</w:t>
      </w:r>
    </w:p>
    <w:p w14:paraId="5C7D4029">
      <w:pPr>
        <w:pStyle w:val="14"/>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7</w:t>
      </w:r>
      <w:r>
        <w:rPr>
          <w:rFonts w:hint="eastAsia" w:ascii="仿宋" w:hAnsi="仿宋" w:eastAsia="仿宋" w:cs="仿宋"/>
          <w:color w:val="auto"/>
          <w:spacing w:val="-1"/>
          <w:w w:val="99"/>
          <w:sz w:val="32"/>
          <w:szCs w:val="32"/>
          <w:highlight w:val="none"/>
        </w:rPr>
        <w:t>.甲乙双方有其他违约行为的，由违约方向对方支付违约内容涉及合同总金额的</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spacing w:val="-1"/>
          <w:w w:val="99"/>
          <w:sz w:val="32"/>
          <w:szCs w:val="32"/>
          <w:highlight w:val="none"/>
        </w:rPr>
        <w:t>，违约内容涉及合同总金额的</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spacing w:val="-1"/>
          <w:w w:val="99"/>
          <w:sz w:val="32"/>
          <w:szCs w:val="32"/>
          <w:highlight w:val="none"/>
        </w:rPr>
        <w:t>不足以赔偿经济损失的按实际赔偿。</w:t>
      </w:r>
    </w:p>
    <w:p w14:paraId="3BAC0D7E">
      <w:pPr>
        <w:pStyle w:val="14"/>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第十五</w:t>
      </w:r>
      <w:r>
        <w:rPr>
          <w:rFonts w:hint="eastAsia" w:ascii="仿宋" w:hAnsi="仿宋" w:eastAsia="仿宋" w:cs="仿宋"/>
          <w:b/>
          <w:color w:val="auto"/>
          <w:spacing w:val="32"/>
          <w:sz w:val="32"/>
          <w:szCs w:val="32"/>
          <w:highlight w:val="none"/>
        </w:rPr>
        <w:t>条 不</w:t>
      </w:r>
      <w:r>
        <w:rPr>
          <w:rFonts w:hint="eastAsia" w:ascii="仿宋" w:hAnsi="仿宋" w:eastAsia="仿宋" w:cs="仿宋"/>
          <w:b/>
          <w:color w:val="auto"/>
          <w:sz w:val="32"/>
          <w:szCs w:val="32"/>
          <w:highlight w:val="none"/>
        </w:rPr>
        <w:t>可抗力事件处</w:t>
      </w:r>
      <w:r>
        <w:rPr>
          <w:rFonts w:hint="eastAsia" w:ascii="仿宋" w:hAnsi="仿宋" w:eastAsia="仿宋" w:cs="仿宋"/>
          <w:b/>
          <w:color w:val="auto"/>
          <w:spacing w:val="-10"/>
          <w:sz w:val="32"/>
          <w:szCs w:val="32"/>
          <w:highlight w:val="none"/>
        </w:rPr>
        <w:t>理</w:t>
      </w:r>
    </w:p>
    <w:p w14:paraId="339D5581">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.在合同有效期内，任何一方因不可抗力事件导致不能履行合同，则合同履行期可延长，其延长期</w:t>
      </w:r>
      <w:r>
        <w:rPr>
          <w:rFonts w:hint="eastAsia" w:ascii="仿宋" w:hAnsi="仿宋" w:eastAsia="仿宋" w:cs="仿宋"/>
          <w:color w:val="auto"/>
          <w:spacing w:val="-1"/>
          <w:w w:val="99"/>
          <w:sz w:val="32"/>
          <w:szCs w:val="32"/>
          <w:highlight w:val="none"/>
        </w:rPr>
        <w:t>与不可抗力影响期相同。</w:t>
      </w:r>
    </w:p>
    <w:p w14:paraId="448A60D3">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w:t>
      </w:r>
      <w:r>
        <w:rPr>
          <w:rFonts w:hint="eastAsia" w:ascii="仿宋" w:hAnsi="仿宋" w:eastAsia="仿宋" w:cs="仿宋"/>
          <w:color w:val="auto"/>
          <w:spacing w:val="-1"/>
          <w:w w:val="95"/>
          <w:sz w:val="32"/>
          <w:szCs w:val="32"/>
          <w:highlight w:val="none"/>
        </w:rPr>
        <w:t>.不可抗力事件发生后，应立即通知对方，并寄送有关权威机构出具的证明。</w:t>
      </w:r>
    </w:p>
    <w:p w14:paraId="22801C41">
      <w:pPr>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1"/>
          <w:w w:val="99"/>
          <w:sz w:val="32"/>
          <w:szCs w:val="32"/>
          <w:highlight w:val="none"/>
        </w:rPr>
        <w:t>.不可抗力事件延续一百二十天以上，双方应通过友好协商，确定是否继续履行合同。</w:t>
      </w:r>
    </w:p>
    <w:p w14:paraId="14104F35">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第十六条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合同争议解决</w:t>
      </w:r>
    </w:p>
    <w:p w14:paraId="187CA503">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.因服务质量问题发生争议的，应邀请国家认可的质量检测机构进行鉴定。服务符合标准的，鉴定</w:t>
      </w:r>
      <w:r>
        <w:rPr>
          <w:rFonts w:hint="eastAsia" w:ascii="仿宋" w:hAnsi="仿宋" w:eastAsia="仿宋" w:cs="仿宋"/>
          <w:color w:val="auto"/>
          <w:spacing w:val="-1"/>
          <w:w w:val="99"/>
          <w:sz w:val="32"/>
          <w:szCs w:val="32"/>
          <w:highlight w:val="none"/>
        </w:rPr>
        <w:t>费由甲方承担；服务不符合标准的，鉴定费由乙方承担。</w:t>
      </w:r>
    </w:p>
    <w:p w14:paraId="28DEEB34">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1"/>
          <w:w w:val="99"/>
          <w:sz w:val="32"/>
          <w:szCs w:val="32"/>
          <w:highlight w:val="none"/>
        </w:rPr>
        <w:t>.因履行本合同引起的或者与本合同有关的争议，甲乙双方应首先通过友好协商解决，如果协商不</w:t>
      </w:r>
      <w:r>
        <w:rPr>
          <w:rFonts w:hint="eastAsia" w:ascii="仿宋" w:hAnsi="仿宋" w:eastAsia="仿宋" w:cs="仿宋"/>
          <w:color w:val="auto"/>
          <w:spacing w:val="-1"/>
          <w:w w:val="99"/>
          <w:sz w:val="32"/>
          <w:szCs w:val="32"/>
          <w:highlight w:val="none"/>
        </w:rPr>
        <w:t>能解决，可向甲方所在地有管辖权人民法院提起诉讼。</w:t>
      </w:r>
    </w:p>
    <w:p w14:paraId="6C0059E8">
      <w:pPr>
        <w:spacing w:line="560" w:lineRule="exact"/>
        <w:ind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3.诉讼期间，本合同继续履行。</w:t>
      </w:r>
    </w:p>
    <w:p w14:paraId="4BF7C549">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第十七</w:t>
      </w:r>
      <w:r>
        <w:rPr>
          <w:rFonts w:hint="eastAsia" w:ascii="仿宋" w:hAnsi="仿宋" w:eastAsia="仿宋" w:cs="仿宋"/>
          <w:b/>
          <w:color w:val="auto"/>
          <w:spacing w:val="35"/>
          <w:sz w:val="32"/>
          <w:szCs w:val="32"/>
          <w:highlight w:val="none"/>
        </w:rPr>
        <w:t>条 合</w:t>
      </w:r>
      <w:r>
        <w:rPr>
          <w:rFonts w:hint="eastAsia" w:ascii="仿宋" w:hAnsi="仿宋" w:eastAsia="仿宋" w:cs="仿宋"/>
          <w:b/>
          <w:color w:val="auto"/>
          <w:sz w:val="32"/>
          <w:szCs w:val="32"/>
          <w:highlight w:val="none"/>
        </w:rPr>
        <w:t>同生效及其他</w:t>
      </w:r>
    </w:p>
    <w:p w14:paraId="4200EA90">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2"/>
          <w:w w:val="99"/>
          <w:sz w:val="32"/>
          <w:szCs w:val="32"/>
          <w:highlight w:val="none"/>
        </w:rPr>
        <w:t>.合同经双方法定代表人或者授权代表签字并加盖单位公章后生效（</w:t>
      </w:r>
      <w:r>
        <w:rPr>
          <w:rFonts w:hint="eastAsia" w:ascii="仿宋" w:hAnsi="仿宋" w:eastAsia="仿宋" w:cs="仿宋"/>
          <w:color w:val="auto"/>
          <w:spacing w:val="1"/>
          <w:w w:val="99"/>
          <w:sz w:val="32"/>
          <w:szCs w:val="32"/>
          <w:highlight w:val="none"/>
        </w:rPr>
        <w:t>委托代理人签字的需后附法定</w:t>
      </w:r>
      <w:r>
        <w:rPr>
          <w:rFonts w:hint="eastAsia" w:ascii="仿宋" w:hAnsi="仿宋" w:eastAsia="仿宋" w:cs="仿宋"/>
          <w:color w:val="auto"/>
          <w:spacing w:val="-1"/>
          <w:w w:val="99"/>
          <w:sz w:val="32"/>
          <w:szCs w:val="32"/>
          <w:highlight w:val="none"/>
        </w:rPr>
        <w:t>代表人授权委托书，格式自拟</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w:t>
      </w:r>
    </w:p>
    <w:p w14:paraId="61DE796D">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1"/>
          <w:w w:val="99"/>
          <w:sz w:val="32"/>
          <w:szCs w:val="32"/>
          <w:highlight w:val="none"/>
        </w:rPr>
        <w:t>.合同执行中涉及采购资金和采购内容修改或者补充的，须经财政部门审批，并签订书面补充协议报</w:t>
      </w:r>
      <w:r>
        <w:rPr>
          <w:rFonts w:hint="eastAsia" w:ascii="仿宋" w:hAnsi="仿宋" w:eastAsia="仿宋" w:cs="仿宋"/>
          <w:color w:val="auto"/>
          <w:spacing w:val="-1"/>
          <w:w w:val="99"/>
          <w:sz w:val="32"/>
          <w:szCs w:val="32"/>
          <w:highlight w:val="none"/>
        </w:rPr>
        <w:t>财政部门备案，方可作为主合同不可分割的一部分。</w:t>
      </w:r>
    </w:p>
    <w:p w14:paraId="6AC081B4">
      <w:pPr>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1"/>
          <w:w w:val="99"/>
          <w:sz w:val="32"/>
          <w:szCs w:val="32"/>
          <w:highlight w:val="none"/>
        </w:rPr>
        <w:t>.本合同未尽事宜，遵照《中华人民共和国民法典》有关条文执行。</w:t>
      </w:r>
    </w:p>
    <w:p w14:paraId="29FDD8F9">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第十八条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合同的变更、终止与转让</w:t>
      </w:r>
    </w:p>
    <w:p w14:paraId="6920322D">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.除《中华人民共和国政府采购法》第五十条规定的情形外，本合同一经签订，甲乙双方不得擅自</w:t>
      </w:r>
      <w:r>
        <w:rPr>
          <w:rFonts w:hint="eastAsia" w:ascii="仿宋" w:hAnsi="仿宋" w:eastAsia="仿宋" w:cs="仿宋"/>
          <w:color w:val="auto"/>
          <w:spacing w:val="-1"/>
          <w:w w:val="99"/>
          <w:sz w:val="32"/>
          <w:szCs w:val="32"/>
          <w:highlight w:val="none"/>
        </w:rPr>
        <w:t>变更、中止或者终止。</w:t>
      </w:r>
    </w:p>
    <w:p w14:paraId="4F82E079">
      <w:pPr>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1"/>
          <w:w w:val="99"/>
          <w:sz w:val="32"/>
          <w:szCs w:val="32"/>
          <w:highlight w:val="none"/>
        </w:rPr>
        <w:t>.乙方不得擅自转让其应履行的合同义务。</w:t>
      </w:r>
    </w:p>
    <w:p w14:paraId="49BADB80">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第十九条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签订本合同依据</w:t>
      </w:r>
    </w:p>
    <w:p w14:paraId="771DB155">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w:t>
      </w:r>
      <w:r>
        <w:rPr>
          <w:rFonts w:hint="eastAsia" w:ascii="仿宋" w:hAnsi="仿宋" w:eastAsia="仿宋" w:cs="仿宋"/>
          <w:color w:val="auto"/>
          <w:spacing w:val="-2"/>
          <w:w w:val="95"/>
          <w:sz w:val="32"/>
          <w:szCs w:val="32"/>
          <w:highlight w:val="none"/>
        </w:rPr>
        <w:t>.中标通知书；</w:t>
      </w:r>
    </w:p>
    <w:p w14:paraId="523F8677">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w:t>
      </w:r>
      <w:r>
        <w:rPr>
          <w:rFonts w:hint="eastAsia" w:ascii="仿宋" w:hAnsi="仿宋" w:eastAsia="仿宋" w:cs="仿宋"/>
          <w:color w:val="auto"/>
          <w:spacing w:val="-2"/>
          <w:w w:val="95"/>
          <w:sz w:val="32"/>
          <w:szCs w:val="32"/>
          <w:highlight w:val="none"/>
        </w:rPr>
        <w:t>.投标报价明细表；</w:t>
      </w:r>
    </w:p>
    <w:p w14:paraId="28273340">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3</w:t>
      </w:r>
      <w:r>
        <w:rPr>
          <w:rFonts w:hint="eastAsia" w:ascii="仿宋" w:hAnsi="仿宋" w:eastAsia="仿宋" w:cs="仿宋"/>
          <w:color w:val="auto"/>
          <w:spacing w:val="-1"/>
          <w:w w:val="95"/>
          <w:sz w:val="32"/>
          <w:szCs w:val="32"/>
          <w:highlight w:val="none"/>
        </w:rPr>
        <w:t>.商务条款偏离表和服务需求、技术需求偏离表；</w:t>
      </w:r>
    </w:p>
    <w:p w14:paraId="31155C8E">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4</w:t>
      </w:r>
      <w:r>
        <w:rPr>
          <w:rFonts w:hint="eastAsia" w:ascii="仿宋" w:hAnsi="仿宋" w:eastAsia="仿宋" w:cs="仿宋"/>
          <w:color w:val="auto"/>
          <w:spacing w:val="-1"/>
          <w:w w:val="95"/>
          <w:sz w:val="32"/>
          <w:szCs w:val="32"/>
          <w:highlight w:val="none"/>
        </w:rPr>
        <w:t>.投标文件中的其他相关文件。</w:t>
      </w:r>
    </w:p>
    <w:p w14:paraId="7D1C798A">
      <w:pPr>
        <w:pStyle w:val="14"/>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5</w:t>
      </w:r>
      <w:r>
        <w:rPr>
          <w:rFonts w:hint="eastAsia" w:ascii="仿宋" w:hAnsi="仿宋" w:eastAsia="仿宋" w:cs="仿宋"/>
          <w:color w:val="auto"/>
          <w:spacing w:val="1"/>
          <w:w w:val="99"/>
          <w:sz w:val="32"/>
          <w:szCs w:val="32"/>
          <w:highlight w:val="none"/>
        </w:rPr>
        <w:t>.上述合同文件互相补充和解释。如果合同文件之间存在矛盾或者不一致之处，以上述文件的排列</w:t>
      </w:r>
      <w:r>
        <w:rPr>
          <w:rFonts w:hint="eastAsia" w:ascii="仿宋" w:hAnsi="仿宋" w:eastAsia="仿宋" w:cs="仿宋"/>
          <w:color w:val="auto"/>
          <w:spacing w:val="-1"/>
          <w:w w:val="99"/>
          <w:sz w:val="32"/>
          <w:szCs w:val="32"/>
          <w:highlight w:val="none"/>
        </w:rPr>
        <w:t>顺序在先者为准。</w:t>
      </w:r>
    </w:p>
    <w:p w14:paraId="0462AB82">
      <w:pPr>
        <w:pStyle w:val="14"/>
        <w:spacing w:line="560" w:lineRule="exact"/>
        <w:ind w:firstLine="643" w:firstLineChars="20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第二十</w:t>
      </w:r>
      <w:r>
        <w:rPr>
          <w:rFonts w:hint="eastAsia" w:ascii="仿宋" w:hAnsi="仿宋" w:eastAsia="仿宋" w:cs="仿宋"/>
          <w:b/>
          <w:color w:val="auto"/>
          <w:spacing w:val="20"/>
          <w:sz w:val="32"/>
          <w:szCs w:val="32"/>
          <w:highlight w:val="none"/>
        </w:rPr>
        <w:t xml:space="preserve">条 </w:t>
      </w:r>
      <w:r>
        <w:rPr>
          <w:rFonts w:hint="eastAsia" w:ascii="仿宋" w:hAnsi="仿宋" w:eastAsia="仿宋" w:cs="仿宋"/>
          <w:color w:val="auto"/>
          <w:sz w:val="32"/>
          <w:szCs w:val="32"/>
          <w:highlight w:val="none"/>
        </w:rPr>
        <w:t>本合同一式</w:t>
      </w:r>
      <w:r>
        <w:rPr>
          <w:rFonts w:hint="eastAsia" w:ascii="仿宋" w:hAnsi="仿宋" w:eastAsia="仿宋" w:cs="仿宋"/>
          <w:color w:val="auto"/>
          <w:sz w:val="32"/>
          <w:szCs w:val="32"/>
          <w:highlight w:val="none"/>
          <w:lang w:eastAsia="zh-CN"/>
        </w:rPr>
        <w:t>伍</w:t>
      </w:r>
      <w:r>
        <w:rPr>
          <w:rFonts w:hint="eastAsia" w:ascii="仿宋" w:hAnsi="仿宋" w:eastAsia="仿宋" w:cs="仿宋"/>
          <w:color w:val="auto"/>
          <w:sz w:val="32"/>
          <w:szCs w:val="32"/>
          <w:highlight w:val="none"/>
        </w:rPr>
        <w:t>份，具有同等法律效力，采购代理机构</w:t>
      </w:r>
      <w:r>
        <w:rPr>
          <w:rFonts w:hint="eastAsia" w:ascii="仿宋" w:hAnsi="仿宋" w:eastAsia="仿宋" w:cs="仿宋"/>
          <w:color w:val="auto"/>
          <w:spacing w:val="-2"/>
          <w:sz w:val="32"/>
          <w:szCs w:val="32"/>
          <w:highlight w:val="none"/>
        </w:rPr>
        <w:t>一份，甲乙双方各</w:t>
      </w:r>
      <w:r>
        <w:rPr>
          <w:rFonts w:hint="eastAsia" w:ascii="仿宋" w:hAnsi="仿宋" w:eastAsia="仿宋" w:cs="仿宋"/>
          <w:color w:val="auto"/>
          <w:spacing w:val="-2"/>
          <w:sz w:val="32"/>
          <w:szCs w:val="32"/>
          <w:highlight w:val="none"/>
          <w:lang w:eastAsia="zh-CN"/>
        </w:rPr>
        <w:t>贰</w:t>
      </w:r>
      <w:r>
        <w:rPr>
          <w:rFonts w:hint="eastAsia" w:ascii="仿宋" w:hAnsi="仿宋" w:eastAsia="仿宋" w:cs="仿宋"/>
          <w:color w:val="auto"/>
          <w:spacing w:val="-2"/>
          <w:sz w:val="32"/>
          <w:szCs w:val="32"/>
          <w:highlight w:val="none"/>
        </w:rPr>
        <w:t>份（可根据需要另增加）。</w:t>
      </w:r>
    </w:p>
    <w:p w14:paraId="3EAD6A48">
      <w:pPr>
        <w:pStyle w:val="14"/>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本合同自签订之日起2个工作日内</w:t>
      </w:r>
      <w:r>
        <w:rPr>
          <w:rFonts w:hint="eastAsia" w:ascii="仿宋" w:hAnsi="仿宋" w:eastAsia="仿宋" w:cs="仿宋"/>
          <w:color w:val="auto"/>
          <w:spacing w:val="-11"/>
          <w:w w:val="95"/>
          <w:sz w:val="32"/>
          <w:szCs w:val="32"/>
          <w:highlight w:val="none"/>
        </w:rPr>
        <w:t>，甲方应当将采购合同在广西壮族自治区财政厅指定的媒体上公告。</w:t>
      </w:r>
    </w:p>
    <w:tbl>
      <w:tblPr>
        <w:tblStyle w:val="25"/>
        <w:tblW w:w="0" w:type="auto"/>
        <w:tblInd w:w="7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6"/>
        <w:gridCol w:w="4623"/>
      </w:tblGrid>
      <w:tr w14:paraId="34ADA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4376" w:type="dxa"/>
          </w:tcPr>
          <w:p w14:paraId="07ECBC5B">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甲方（章</w:t>
            </w:r>
            <w:r>
              <w:rPr>
                <w:rFonts w:hint="eastAsia" w:ascii="仿宋" w:hAnsi="仿宋" w:eastAsia="仿宋" w:cs="仿宋"/>
                <w:color w:val="auto"/>
                <w:spacing w:val="-10"/>
                <w:w w:val="95"/>
                <w:sz w:val="32"/>
                <w:szCs w:val="32"/>
                <w:highlight w:val="none"/>
              </w:rPr>
              <w:t>）</w:t>
            </w:r>
          </w:p>
          <w:p w14:paraId="10566687">
            <w:pPr>
              <w:pStyle w:val="46"/>
              <w:spacing w:line="560" w:lineRule="exact"/>
              <w:rPr>
                <w:rFonts w:ascii="仿宋" w:hAnsi="仿宋" w:eastAsia="仿宋" w:cs="仿宋"/>
                <w:color w:val="auto"/>
                <w:sz w:val="32"/>
                <w:szCs w:val="32"/>
                <w:highlight w:val="none"/>
              </w:rPr>
            </w:pPr>
          </w:p>
          <w:p w14:paraId="57BFD656">
            <w:pPr>
              <w:pStyle w:val="46"/>
              <w:spacing w:line="560" w:lineRule="exact"/>
              <w:ind w:firstLine="640" w:firstLineChars="200"/>
              <w:rPr>
                <w:rFonts w:ascii="仿宋" w:hAnsi="仿宋" w:eastAsia="仿宋" w:cs="仿宋"/>
                <w:color w:val="auto"/>
                <w:sz w:val="32"/>
                <w:szCs w:val="32"/>
                <w:highlight w:val="none"/>
              </w:rPr>
            </w:pPr>
          </w:p>
          <w:p w14:paraId="370BF76A">
            <w:pPr>
              <w:pStyle w:val="46"/>
              <w:tabs>
                <w:tab w:val="left" w:pos="523"/>
                <w:tab w:val="left" w:pos="1048"/>
              </w:tabs>
              <w:spacing w:line="560" w:lineRule="exact"/>
              <w:ind w:firstLine="600" w:firstLineChars="200"/>
              <w:jc w:val="right"/>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tc>
        <w:tc>
          <w:tcPr>
            <w:tcW w:w="4623" w:type="dxa"/>
          </w:tcPr>
          <w:p w14:paraId="4CB91672">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乙方（章</w:t>
            </w:r>
            <w:r>
              <w:rPr>
                <w:rFonts w:hint="eastAsia" w:ascii="仿宋" w:hAnsi="仿宋" w:eastAsia="仿宋" w:cs="仿宋"/>
                <w:color w:val="auto"/>
                <w:spacing w:val="-10"/>
                <w:w w:val="95"/>
                <w:sz w:val="32"/>
                <w:szCs w:val="32"/>
                <w:highlight w:val="none"/>
              </w:rPr>
              <w:t>）</w:t>
            </w:r>
          </w:p>
          <w:p w14:paraId="3BB58608">
            <w:pPr>
              <w:pStyle w:val="46"/>
              <w:spacing w:line="560" w:lineRule="exact"/>
              <w:rPr>
                <w:rFonts w:ascii="仿宋" w:hAnsi="仿宋" w:eastAsia="仿宋" w:cs="仿宋"/>
                <w:color w:val="auto"/>
                <w:sz w:val="32"/>
                <w:szCs w:val="32"/>
                <w:highlight w:val="none"/>
              </w:rPr>
            </w:pPr>
          </w:p>
          <w:p w14:paraId="5D47B8AC">
            <w:pPr>
              <w:pStyle w:val="46"/>
              <w:spacing w:line="560" w:lineRule="exact"/>
              <w:ind w:firstLine="640" w:firstLineChars="200"/>
              <w:rPr>
                <w:rFonts w:ascii="仿宋" w:hAnsi="仿宋" w:eastAsia="仿宋" w:cs="仿宋"/>
                <w:color w:val="auto"/>
                <w:sz w:val="32"/>
                <w:szCs w:val="32"/>
                <w:highlight w:val="none"/>
              </w:rPr>
            </w:pPr>
          </w:p>
          <w:p w14:paraId="5DEC6D45">
            <w:pPr>
              <w:pStyle w:val="46"/>
              <w:tabs>
                <w:tab w:val="left" w:pos="525"/>
                <w:tab w:val="left" w:pos="1048"/>
              </w:tabs>
              <w:spacing w:line="560" w:lineRule="exact"/>
              <w:ind w:firstLine="600" w:firstLineChars="200"/>
              <w:jc w:val="right"/>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tc>
      </w:tr>
      <w:tr w14:paraId="5E40A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4376" w:type="dxa"/>
          </w:tcPr>
          <w:p w14:paraId="674915DB">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单位地址：</w:t>
            </w:r>
          </w:p>
        </w:tc>
        <w:tc>
          <w:tcPr>
            <w:tcW w:w="4623" w:type="dxa"/>
          </w:tcPr>
          <w:p w14:paraId="57A8D1DC">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单位地址：</w:t>
            </w:r>
          </w:p>
        </w:tc>
      </w:tr>
      <w:tr w14:paraId="50045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376" w:type="dxa"/>
          </w:tcPr>
          <w:p w14:paraId="2F7BF8CC">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法定代表人：</w:t>
            </w:r>
          </w:p>
        </w:tc>
        <w:tc>
          <w:tcPr>
            <w:tcW w:w="4623" w:type="dxa"/>
          </w:tcPr>
          <w:p w14:paraId="11475053">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法定代表人（负责人</w:t>
            </w:r>
            <w:r>
              <w:rPr>
                <w:rFonts w:hint="eastAsia" w:ascii="仿宋" w:hAnsi="仿宋" w:eastAsia="仿宋" w:cs="仿宋"/>
                <w:color w:val="auto"/>
                <w:spacing w:val="-5"/>
                <w:w w:val="95"/>
                <w:sz w:val="32"/>
                <w:szCs w:val="32"/>
                <w:highlight w:val="none"/>
              </w:rPr>
              <w:t>）：</w:t>
            </w:r>
          </w:p>
        </w:tc>
      </w:tr>
      <w:tr w14:paraId="3AD30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376" w:type="dxa"/>
          </w:tcPr>
          <w:p w14:paraId="577A51D6">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委托代理人：</w:t>
            </w:r>
          </w:p>
        </w:tc>
        <w:tc>
          <w:tcPr>
            <w:tcW w:w="4623" w:type="dxa"/>
          </w:tcPr>
          <w:p w14:paraId="05F7F48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委托代理人</w:t>
            </w:r>
          </w:p>
        </w:tc>
      </w:tr>
      <w:tr w14:paraId="3DD2E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4376" w:type="dxa"/>
          </w:tcPr>
          <w:p w14:paraId="26680594">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电话：</w:t>
            </w:r>
          </w:p>
        </w:tc>
        <w:tc>
          <w:tcPr>
            <w:tcW w:w="4623" w:type="dxa"/>
          </w:tcPr>
          <w:p w14:paraId="5701EA9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电话：</w:t>
            </w:r>
          </w:p>
        </w:tc>
      </w:tr>
      <w:tr w14:paraId="5F1C2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376" w:type="dxa"/>
          </w:tcPr>
          <w:p w14:paraId="4725BC0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电子邮箱：</w:t>
            </w:r>
          </w:p>
        </w:tc>
        <w:tc>
          <w:tcPr>
            <w:tcW w:w="4623" w:type="dxa"/>
          </w:tcPr>
          <w:p w14:paraId="1C62080B">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电子邮箱：</w:t>
            </w:r>
          </w:p>
        </w:tc>
      </w:tr>
      <w:tr w14:paraId="20A29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4376" w:type="dxa"/>
          </w:tcPr>
          <w:p w14:paraId="16F434F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开户银行：</w:t>
            </w:r>
          </w:p>
        </w:tc>
        <w:tc>
          <w:tcPr>
            <w:tcW w:w="4623" w:type="dxa"/>
          </w:tcPr>
          <w:p w14:paraId="2B574E72">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开户银行：</w:t>
            </w:r>
          </w:p>
        </w:tc>
      </w:tr>
      <w:tr w14:paraId="3452D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4376" w:type="dxa"/>
          </w:tcPr>
          <w:p w14:paraId="17794CD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账号：</w:t>
            </w:r>
          </w:p>
        </w:tc>
        <w:tc>
          <w:tcPr>
            <w:tcW w:w="4623" w:type="dxa"/>
          </w:tcPr>
          <w:p w14:paraId="64D7E7ED">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账号：</w:t>
            </w:r>
          </w:p>
        </w:tc>
      </w:tr>
      <w:tr w14:paraId="66017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76" w:type="dxa"/>
          </w:tcPr>
          <w:p w14:paraId="0846347C">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邮政编码：</w:t>
            </w:r>
          </w:p>
        </w:tc>
        <w:tc>
          <w:tcPr>
            <w:tcW w:w="4623" w:type="dxa"/>
          </w:tcPr>
          <w:p w14:paraId="22B19EFB">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邮政编码：</w:t>
            </w:r>
          </w:p>
        </w:tc>
      </w:tr>
      <w:tr w14:paraId="453A5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8999" w:type="dxa"/>
            <w:gridSpan w:val="2"/>
          </w:tcPr>
          <w:p w14:paraId="1E0AB734">
            <w:pPr>
              <w:pStyle w:val="46"/>
              <w:spacing w:line="560" w:lineRule="exact"/>
              <w:ind w:firstLine="596" w:firstLineChars="200"/>
              <w:rPr>
                <w:rFonts w:ascii="仿宋" w:hAnsi="仿宋" w:eastAsia="仿宋" w:cs="仿宋"/>
                <w:color w:val="auto"/>
                <w:sz w:val="32"/>
                <w:szCs w:val="32"/>
                <w:highlight w:val="none"/>
              </w:rPr>
            </w:pPr>
            <w:r>
              <w:rPr>
                <w:rFonts w:hint="eastAsia" w:ascii="仿宋" w:hAnsi="仿宋" w:eastAsia="仿宋" w:cs="仿宋"/>
                <w:color w:val="auto"/>
                <w:spacing w:val="-3"/>
                <w:w w:val="95"/>
                <w:sz w:val="32"/>
                <w:szCs w:val="32"/>
                <w:highlight w:val="none"/>
              </w:rPr>
              <w:t>经办人：</w:t>
            </w:r>
          </w:p>
          <w:p w14:paraId="64291D9A">
            <w:pPr>
              <w:pStyle w:val="46"/>
              <w:tabs>
                <w:tab w:val="left" w:pos="8050"/>
                <w:tab w:val="left" w:pos="8679"/>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tc>
      </w:tr>
    </w:tbl>
    <w:p w14:paraId="51E7AD45">
      <w:pPr>
        <w:spacing w:line="560" w:lineRule="exact"/>
        <w:ind w:firstLine="640" w:firstLineChars="200"/>
        <w:rPr>
          <w:rFonts w:ascii="仿宋" w:hAnsi="仿宋" w:eastAsia="仿宋" w:cs="仿宋"/>
          <w:color w:val="auto"/>
          <w:sz w:val="32"/>
          <w:szCs w:val="32"/>
          <w:highlight w:val="none"/>
        </w:rPr>
        <w:sectPr>
          <w:pgSz w:w="11911" w:h="16838"/>
          <w:pgMar w:top="1247" w:right="1247" w:bottom="1247" w:left="1247" w:header="1134" w:footer="1134" w:gutter="0"/>
          <w:pgNumType w:fmt="decimal"/>
          <w:cols w:space="0" w:num="1"/>
          <w:rtlGutter w:val="0"/>
          <w:docGrid w:linePitch="0" w:charSpace="0"/>
        </w:sectPr>
      </w:pPr>
    </w:p>
    <w:p w14:paraId="04EF6A34">
      <w:pPr>
        <w:pStyle w:val="14"/>
        <w:rPr>
          <w:color w:val="auto"/>
          <w:sz w:val="18"/>
          <w:highlight w:val="none"/>
        </w:rPr>
      </w:pPr>
    </w:p>
    <w:p w14:paraId="0B1248EE">
      <w:pPr>
        <w:spacing w:before="70"/>
        <w:ind w:left="120" w:right="117"/>
        <w:jc w:val="center"/>
        <w:rPr>
          <w:b/>
          <w:color w:val="auto"/>
          <w:sz w:val="21"/>
          <w:highlight w:val="none"/>
        </w:rPr>
      </w:pPr>
      <w:r>
        <w:rPr>
          <w:b/>
          <w:color w:val="auto"/>
          <w:spacing w:val="-4"/>
          <w:sz w:val="21"/>
          <w:highlight w:val="none"/>
        </w:rPr>
        <w:t>合 同 附 件</w:t>
      </w:r>
    </w:p>
    <w:p w14:paraId="6A7A0D8D">
      <w:pPr>
        <w:pStyle w:val="14"/>
        <w:spacing w:before="11" w:after="1"/>
        <w:rPr>
          <w:b/>
          <w:color w:val="auto"/>
          <w:sz w:val="10"/>
          <w:highlight w:val="none"/>
        </w:rPr>
      </w:pPr>
    </w:p>
    <w:tbl>
      <w:tblPr>
        <w:tblStyle w:val="25"/>
        <w:tblW w:w="0" w:type="auto"/>
        <w:tblInd w:w="10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8"/>
        <w:gridCol w:w="4274"/>
      </w:tblGrid>
      <w:tr w14:paraId="14949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522" w:type="dxa"/>
            <w:gridSpan w:val="2"/>
          </w:tcPr>
          <w:p w14:paraId="16155FB2">
            <w:pPr>
              <w:pStyle w:val="46"/>
              <w:spacing w:before="1"/>
              <w:ind w:left="527"/>
              <w:rPr>
                <w:b/>
                <w:color w:val="auto"/>
                <w:sz w:val="21"/>
                <w:highlight w:val="none"/>
              </w:rPr>
            </w:pPr>
            <w:r>
              <w:rPr>
                <w:b/>
                <w:color w:val="auto"/>
                <w:sz w:val="21"/>
                <w:highlight w:val="none"/>
              </w:rPr>
              <w:t>1</w:t>
            </w:r>
            <w:r>
              <w:rPr>
                <w:b/>
                <w:color w:val="auto"/>
                <w:spacing w:val="-4"/>
                <w:sz w:val="21"/>
                <w:highlight w:val="none"/>
              </w:rPr>
              <w:t>. 供应商承诺具体事项：</w:t>
            </w:r>
          </w:p>
        </w:tc>
      </w:tr>
      <w:tr w14:paraId="771AD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8522" w:type="dxa"/>
            <w:gridSpan w:val="2"/>
          </w:tcPr>
          <w:p w14:paraId="7DA0FB20">
            <w:pPr>
              <w:pStyle w:val="46"/>
              <w:spacing w:before="1"/>
              <w:ind w:left="527"/>
              <w:rPr>
                <w:b/>
                <w:color w:val="auto"/>
                <w:sz w:val="21"/>
                <w:highlight w:val="none"/>
              </w:rPr>
            </w:pPr>
            <w:r>
              <w:rPr>
                <w:b/>
                <w:color w:val="auto"/>
                <w:sz w:val="21"/>
                <w:highlight w:val="none"/>
              </w:rPr>
              <w:t>2</w:t>
            </w:r>
            <w:r>
              <w:rPr>
                <w:b/>
                <w:color w:val="auto"/>
                <w:spacing w:val="-4"/>
                <w:sz w:val="21"/>
                <w:highlight w:val="none"/>
              </w:rPr>
              <w:t>. 服务具体事项：</w:t>
            </w:r>
          </w:p>
        </w:tc>
      </w:tr>
      <w:tr w14:paraId="12177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8522" w:type="dxa"/>
            <w:gridSpan w:val="2"/>
          </w:tcPr>
          <w:p w14:paraId="45FC3A53">
            <w:pPr>
              <w:pStyle w:val="46"/>
              <w:spacing w:line="268" w:lineRule="exact"/>
              <w:ind w:left="527"/>
              <w:rPr>
                <w:b/>
                <w:color w:val="auto"/>
                <w:sz w:val="21"/>
                <w:highlight w:val="none"/>
              </w:rPr>
            </w:pPr>
            <w:r>
              <w:rPr>
                <w:b/>
                <w:color w:val="auto"/>
                <w:sz w:val="21"/>
                <w:highlight w:val="none"/>
              </w:rPr>
              <w:t>3</w:t>
            </w:r>
            <w:r>
              <w:rPr>
                <w:b/>
                <w:color w:val="auto"/>
                <w:spacing w:val="-4"/>
                <w:sz w:val="21"/>
                <w:highlight w:val="none"/>
              </w:rPr>
              <w:t>. 其他具体事项：</w:t>
            </w:r>
          </w:p>
        </w:tc>
      </w:tr>
      <w:tr w14:paraId="7F796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4248" w:type="dxa"/>
          </w:tcPr>
          <w:p w14:paraId="77E60D71">
            <w:pPr>
              <w:pStyle w:val="46"/>
              <w:spacing w:before="33"/>
              <w:ind w:left="107"/>
              <w:rPr>
                <w:b/>
                <w:color w:val="auto"/>
                <w:sz w:val="21"/>
                <w:highlight w:val="none"/>
              </w:rPr>
            </w:pPr>
            <w:r>
              <w:rPr>
                <w:b/>
                <w:color w:val="auto"/>
                <w:w w:val="95"/>
                <w:sz w:val="21"/>
                <w:highlight w:val="none"/>
              </w:rPr>
              <w:t>甲方（章</w:t>
            </w:r>
            <w:r>
              <w:rPr>
                <w:b/>
                <w:color w:val="auto"/>
                <w:spacing w:val="-10"/>
                <w:w w:val="95"/>
                <w:sz w:val="21"/>
                <w:highlight w:val="none"/>
              </w:rPr>
              <w:t>）</w:t>
            </w:r>
          </w:p>
          <w:p w14:paraId="215E6129">
            <w:pPr>
              <w:pStyle w:val="46"/>
              <w:rPr>
                <w:b/>
                <w:color w:val="auto"/>
                <w:sz w:val="20"/>
                <w:highlight w:val="none"/>
              </w:rPr>
            </w:pPr>
          </w:p>
          <w:p w14:paraId="6932EC1B">
            <w:pPr>
              <w:pStyle w:val="46"/>
              <w:rPr>
                <w:b/>
                <w:color w:val="auto"/>
                <w:sz w:val="20"/>
                <w:highlight w:val="none"/>
              </w:rPr>
            </w:pPr>
          </w:p>
          <w:p w14:paraId="6CA97096">
            <w:pPr>
              <w:pStyle w:val="46"/>
              <w:rPr>
                <w:b/>
                <w:color w:val="auto"/>
                <w:sz w:val="20"/>
                <w:highlight w:val="none"/>
              </w:rPr>
            </w:pPr>
          </w:p>
          <w:p w14:paraId="0513DE0F">
            <w:pPr>
              <w:pStyle w:val="46"/>
              <w:spacing w:before="9"/>
              <w:rPr>
                <w:b/>
                <w:color w:val="auto"/>
                <w:sz w:val="14"/>
                <w:highlight w:val="none"/>
              </w:rPr>
            </w:pPr>
          </w:p>
          <w:p w14:paraId="6BC892EA">
            <w:pPr>
              <w:pStyle w:val="46"/>
              <w:tabs>
                <w:tab w:val="left" w:pos="2846"/>
                <w:tab w:val="left" w:pos="3374"/>
              </w:tabs>
              <w:ind w:left="2320"/>
              <w:rPr>
                <w:b/>
                <w:color w:val="auto"/>
                <w:sz w:val="21"/>
                <w:highlight w:val="none"/>
              </w:rPr>
            </w:pPr>
            <w:r>
              <w:rPr>
                <w:b/>
                <w:color w:val="auto"/>
                <w:spacing w:val="-10"/>
                <w:sz w:val="21"/>
                <w:highlight w:val="none"/>
              </w:rPr>
              <w:t>年</w:t>
            </w:r>
            <w:r>
              <w:rPr>
                <w:b/>
                <w:color w:val="auto"/>
                <w:sz w:val="21"/>
                <w:highlight w:val="none"/>
              </w:rPr>
              <w:tab/>
            </w:r>
            <w:r>
              <w:rPr>
                <w:b/>
                <w:color w:val="auto"/>
                <w:spacing w:val="-10"/>
                <w:sz w:val="21"/>
                <w:highlight w:val="none"/>
              </w:rPr>
              <w:t>月</w:t>
            </w:r>
            <w:r>
              <w:rPr>
                <w:b/>
                <w:color w:val="auto"/>
                <w:sz w:val="21"/>
                <w:highlight w:val="none"/>
              </w:rPr>
              <w:tab/>
            </w:r>
            <w:r>
              <w:rPr>
                <w:b/>
                <w:color w:val="auto"/>
                <w:spacing w:val="-10"/>
                <w:sz w:val="21"/>
                <w:highlight w:val="none"/>
              </w:rPr>
              <w:t>日</w:t>
            </w:r>
          </w:p>
        </w:tc>
        <w:tc>
          <w:tcPr>
            <w:tcW w:w="4274" w:type="dxa"/>
          </w:tcPr>
          <w:p w14:paraId="1DB9EABC">
            <w:pPr>
              <w:pStyle w:val="46"/>
              <w:spacing w:before="33"/>
              <w:ind w:left="107"/>
              <w:rPr>
                <w:b/>
                <w:color w:val="auto"/>
                <w:sz w:val="21"/>
                <w:highlight w:val="none"/>
              </w:rPr>
            </w:pPr>
            <w:r>
              <w:rPr>
                <w:b/>
                <w:color w:val="auto"/>
                <w:w w:val="95"/>
                <w:sz w:val="21"/>
                <w:highlight w:val="none"/>
              </w:rPr>
              <w:t>乙方（章</w:t>
            </w:r>
            <w:r>
              <w:rPr>
                <w:b/>
                <w:color w:val="auto"/>
                <w:spacing w:val="-10"/>
                <w:w w:val="95"/>
                <w:sz w:val="21"/>
                <w:highlight w:val="none"/>
              </w:rPr>
              <w:t>）</w:t>
            </w:r>
          </w:p>
          <w:p w14:paraId="06783209">
            <w:pPr>
              <w:pStyle w:val="46"/>
              <w:rPr>
                <w:b/>
                <w:color w:val="auto"/>
                <w:sz w:val="20"/>
                <w:highlight w:val="none"/>
              </w:rPr>
            </w:pPr>
          </w:p>
          <w:p w14:paraId="79E0CA0C">
            <w:pPr>
              <w:pStyle w:val="46"/>
              <w:rPr>
                <w:b/>
                <w:color w:val="auto"/>
                <w:sz w:val="20"/>
                <w:highlight w:val="none"/>
              </w:rPr>
            </w:pPr>
          </w:p>
          <w:p w14:paraId="1FA13BA9">
            <w:pPr>
              <w:pStyle w:val="46"/>
              <w:rPr>
                <w:b/>
                <w:color w:val="auto"/>
                <w:sz w:val="20"/>
                <w:highlight w:val="none"/>
              </w:rPr>
            </w:pPr>
          </w:p>
          <w:p w14:paraId="76C869BB">
            <w:pPr>
              <w:pStyle w:val="46"/>
              <w:spacing w:before="9"/>
              <w:rPr>
                <w:b/>
                <w:color w:val="auto"/>
                <w:sz w:val="14"/>
                <w:highlight w:val="none"/>
              </w:rPr>
            </w:pPr>
          </w:p>
          <w:p w14:paraId="392F196F">
            <w:pPr>
              <w:pStyle w:val="46"/>
              <w:tabs>
                <w:tab w:val="left" w:pos="2740"/>
                <w:tab w:val="left" w:pos="3268"/>
              </w:tabs>
              <w:ind w:left="2212"/>
              <w:rPr>
                <w:b/>
                <w:color w:val="auto"/>
                <w:sz w:val="21"/>
                <w:highlight w:val="none"/>
              </w:rPr>
            </w:pPr>
            <w:r>
              <w:rPr>
                <w:b/>
                <w:color w:val="auto"/>
                <w:spacing w:val="-10"/>
                <w:sz w:val="21"/>
                <w:highlight w:val="none"/>
              </w:rPr>
              <w:t>年</w:t>
            </w:r>
            <w:r>
              <w:rPr>
                <w:b/>
                <w:color w:val="auto"/>
                <w:sz w:val="21"/>
                <w:highlight w:val="none"/>
              </w:rPr>
              <w:tab/>
            </w:r>
            <w:r>
              <w:rPr>
                <w:b/>
                <w:color w:val="auto"/>
                <w:spacing w:val="-10"/>
                <w:sz w:val="21"/>
                <w:highlight w:val="none"/>
              </w:rPr>
              <w:t>月</w:t>
            </w:r>
            <w:r>
              <w:rPr>
                <w:b/>
                <w:color w:val="auto"/>
                <w:sz w:val="21"/>
                <w:highlight w:val="none"/>
              </w:rPr>
              <w:tab/>
            </w:r>
            <w:r>
              <w:rPr>
                <w:b/>
                <w:color w:val="auto"/>
                <w:spacing w:val="-10"/>
                <w:sz w:val="21"/>
                <w:highlight w:val="none"/>
              </w:rPr>
              <w:t>日</w:t>
            </w:r>
          </w:p>
        </w:tc>
      </w:tr>
    </w:tbl>
    <w:p w14:paraId="01BA14B5">
      <w:pPr>
        <w:pStyle w:val="14"/>
        <w:spacing w:before="2"/>
        <w:ind w:left="789"/>
        <w:rPr>
          <w:color w:val="auto"/>
          <w:highlight w:val="none"/>
        </w:rPr>
      </w:pPr>
      <w:r>
        <w:rPr>
          <w:color w:val="auto"/>
          <w:spacing w:val="-1"/>
          <w:w w:val="95"/>
          <w:highlight w:val="none"/>
        </w:rPr>
        <w:t>注：服务事项填不下时可另加附页</w:t>
      </w:r>
    </w:p>
    <w:p w14:paraId="4510FEB7">
      <w:pPr>
        <w:rPr>
          <w:color w:val="auto"/>
          <w:highlight w:val="none"/>
        </w:rPr>
        <w:sectPr>
          <w:headerReference r:id="rId5" w:type="default"/>
          <w:footerReference r:id="rId6" w:type="default"/>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72D3A972">
      <w:pPr>
        <w:pStyle w:val="14"/>
        <w:spacing w:before="8"/>
        <w:rPr>
          <w:color w:val="auto"/>
          <w:sz w:val="25"/>
          <w:highlight w:val="none"/>
        </w:rPr>
      </w:pPr>
    </w:p>
    <w:p w14:paraId="0B5EF5CA">
      <w:pPr>
        <w:pStyle w:val="3"/>
        <w:spacing w:before="38"/>
        <w:rPr>
          <w:color w:val="auto"/>
          <w:sz w:val="48"/>
          <w:highlight w:val="none"/>
        </w:rPr>
      </w:pPr>
      <w:bookmarkStart w:id="63" w:name="_Toc26872"/>
      <w:r>
        <w:rPr>
          <w:color w:val="auto"/>
          <w:highlight w:val="none"/>
        </w:rPr>
        <w:t>第六</w:t>
      </w:r>
      <w:r>
        <w:rPr>
          <w:color w:val="auto"/>
          <w:spacing w:val="65"/>
          <w:highlight w:val="none"/>
        </w:rPr>
        <w:t>章 投</w:t>
      </w:r>
      <w:r>
        <w:rPr>
          <w:color w:val="auto"/>
          <w:highlight w:val="none"/>
        </w:rPr>
        <w:t>标文件格</w:t>
      </w:r>
      <w:r>
        <w:rPr>
          <w:color w:val="auto"/>
          <w:spacing w:val="-10"/>
          <w:highlight w:val="none"/>
        </w:rPr>
        <w:t>式</w:t>
      </w:r>
      <w:bookmarkEnd w:id="63"/>
      <w:r>
        <w:rPr>
          <w:rFonts w:hint="eastAsia"/>
          <w:color w:val="auto"/>
          <w:spacing w:val="-10"/>
          <w:highlight w:val="none"/>
        </w:rPr>
        <w:t xml:space="preserve"> </w:t>
      </w:r>
    </w:p>
    <w:p w14:paraId="2F0DB46A">
      <w:pPr>
        <w:rPr>
          <w:color w:val="auto"/>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3D8CAF9">
      <w:pPr>
        <w:pStyle w:val="10"/>
        <w:rPr>
          <w:rFonts w:ascii="仿宋" w:hAnsi="仿宋" w:eastAsia="仿宋" w:cs="仿宋"/>
          <w:color w:val="auto"/>
          <w:sz w:val="40"/>
          <w:szCs w:val="40"/>
          <w:highlight w:val="none"/>
        </w:rPr>
      </w:pPr>
      <w:bookmarkStart w:id="64" w:name="_Toc9651"/>
      <w:r>
        <w:rPr>
          <w:rFonts w:hint="eastAsia" w:ascii="仿宋" w:hAnsi="仿宋" w:eastAsia="仿宋" w:cs="仿宋"/>
          <w:color w:val="auto"/>
          <w:w w:val="95"/>
          <w:sz w:val="40"/>
          <w:szCs w:val="40"/>
          <w:highlight w:val="none"/>
        </w:rPr>
        <w:t>一、投标文件封面格</w:t>
      </w:r>
      <w:r>
        <w:rPr>
          <w:rFonts w:hint="eastAsia" w:ascii="仿宋" w:hAnsi="仿宋" w:eastAsia="仿宋" w:cs="仿宋"/>
          <w:color w:val="auto"/>
          <w:spacing w:val="-10"/>
          <w:w w:val="95"/>
          <w:sz w:val="40"/>
          <w:szCs w:val="40"/>
          <w:highlight w:val="none"/>
        </w:rPr>
        <w:t>式</w:t>
      </w:r>
      <w:bookmarkEnd w:id="64"/>
    </w:p>
    <w:p w14:paraId="4DBE45FE">
      <w:pPr>
        <w:pStyle w:val="14"/>
        <w:rPr>
          <w:b/>
          <w:color w:val="auto"/>
          <w:sz w:val="20"/>
          <w:highlight w:val="none"/>
        </w:rPr>
      </w:pPr>
    </w:p>
    <w:p w14:paraId="2C01B0F7">
      <w:pPr>
        <w:pStyle w:val="14"/>
        <w:rPr>
          <w:b/>
          <w:color w:val="auto"/>
          <w:sz w:val="20"/>
          <w:highlight w:val="none"/>
        </w:rPr>
      </w:pPr>
    </w:p>
    <w:p w14:paraId="2C26D48F">
      <w:pPr>
        <w:pStyle w:val="14"/>
        <w:rPr>
          <w:b/>
          <w:color w:val="auto"/>
          <w:sz w:val="20"/>
          <w:highlight w:val="none"/>
        </w:rPr>
      </w:pPr>
    </w:p>
    <w:p w14:paraId="32204638">
      <w:pPr>
        <w:pStyle w:val="6"/>
        <w:spacing w:before="218"/>
        <w:rPr>
          <w:rFonts w:ascii="仿宋" w:hAnsi="仿宋" w:eastAsia="仿宋" w:cs="仿宋"/>
          <w:color w:val="auto"/>
          <w:sz w:val="52"/>
          <w:szCs w:val="52"/>
          <w:highlight w:val="none"/>
        </w:rPr>
      </w:pPr>
      <w:r>
        <w:rPr>
          <w:rFonts w:hint="eastAsia" w:ascii="仿宋" w:hAnsi="仿宋" w:eastAsia="仿宋" w:cs="仿宋"/>
          <w:color w:val="auto"/>
          <w:spacing w:val="-4"/>
          <w:sz w:val="96"/>
          <w:szCs w:val="96"/>
          <w:highlight w:val="none"/>
        </w:rPr>
        <w:t>投标文件</w:t>
      </w:r>
    </w:p>
    <w:p w14:paraId="5AC65370">
      <w:pPr>
        <w:pStyle w:val="14"/>
        <w:rPr>
          <w:b/>
          <w:color w:val="auto"/>
          <w:sz w:val="32"/>
          <w:highlight w:val="none"/>
        </w:rPr>
      </w:pPr>
    </w:p>
    <w:p w14:paraId="74441638">
      <w:pPr>
        <w:pStyle w:val="14"/>
        <w:rPr>
          <w:b/>
          <w:color w:val="auto"/>
          <w:sz w:val="45"/>
          <w:highlight w:val="none"/>
        </w:rPr>
      </w:pPr>
    </w:p>
    <w:p w14:paraId="03C015F1">
      <w:pPr>
        <w:pStyle w:val="11"/>
        <w:spacing w:before="1"/>
        <w:ind w:left="120" w:right="115" w:firstLine="0"/>
        <w:jc w:val="center"/>
        <w:rPr>
          <w:rFonts w:ascii="仿宋" w:hAnsi="仿宋" w:eastAsia="仿宋" w:cs="仿宋"/>
          <w:color w:val="auto"/>
          <w:sz w:val="32"/>
          <w:szCs w:val="32"/>
          <w:highlight w:val="none"/>
        </w:rPr>
      </w:pPr>
      <w:bookmarkStart w:id="65" w:name="_Toc7555"/>
      <w:r>
        <w:rPr>
          <w:rFonts w:hint="eastAsia" w:ascii="仿宋" w:hAnsi="仿宋" w:eastAsia="仿宋" w:cs="仿宋"/>
          <w:color w:val="auto"/>
          <w:w w:val="95"/>
          <w:sz w:val="32"/>
          <w:szCs w:val="32"/>
          <w:highlight w:val="none"/>
        </w:rPr>
        <w:t>（全流程电子文件</w:t>
      </w:r>
      <w:r>
        <w:rPr>
          <w:rFonts w:hint="eastAsia" w:ascii="仿宋" w:hAnsi="仿宋" w:eastAsia="仿宋" w:cs="仿宋"/>
          <w:color w:val="auto"/>
          <w:spacing w:val="-10"/>
          <w:w w:val="95"/>
          <w:sz w:val="32"/>
          <w:szCs w:val="32"/>
          <w:highlight w:val="none"/>
        </w:rPr>
        <w:t>）</w:t>
      </w:r>
      <w:bookmarkEnd w:id="65"/>
    </w:p>
    <w:p w14:paraId="3F05BCB2">
      <w:pPr>
        <w:pStyle w:val="14"/>
        <w:rPr>
          <w:b/>
          <w:color w:val="auto"/>
          <w:sz w:val="20"/>
          <w:highlight w:val="none"/>
        </w:rPr>
      </w:pPr>
    </w:p>
    <w:p w14:paraId="2727CA0C">
      <w:pPr>
        <w:pStyle w:val="14"/>
        <w:rPr>
          <w:b/>
          <w:color w:val="auto"/>
          <w:sz w:val="20"/>
          <w:highlight w:val="none"/>
        </w:rPr>
      </w:pPr>
    </w:p>
    <w:p w14:paraId="4A8514AD">
      <w:pPr>
        <w:pStyle w:val="14"/>
        <w:rPr>
          <w:b/>
          <w:color w:val="auto"/>
          <w:sz w:val="20"/>
          <w:highlight w:val="none"/>
        </w:rPr>
      </w:pPr>
    </w:p>
    <w:p w14:paraId="70B33E8B">
      <w:pPr>
        <w:pStyle w:val="14"/>
        <w:rPr>
          <w:b/>
          <w:color w:val="auto"/>
          <w:sz w:val="20"/>
          <w:highlight w:val="none"/>
        </w:rPr>
      </w:pPr>
    </w:p>
    <w:p w14:paraId="75042A36">
      <w:pPr>
        <w:pStyle w:val="14"/>
        <w:rPr>
          <w:b/>
          <w:color w:val="auto"/>
          <w:sz w:val="19"/>
          <w:highlight w:val="none"/>
        </w:rPr>
      </w:pPr>
    </w:p>
    <w:p w14:paraId="0103324F">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项目名称：</w:t>
      </w:r>
    </w:p>
    <w:p w14:paraId="639C8C8B">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项目编号：</w:t>
      </w:r>
    </w:p>
    <w:p w14:paraId="6836A2D8">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14:paraId="21C5E50D">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投标人地址：</w:t>
      </w:r>
    </w:p>
    <w:p w14:paraId="6BF96741">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投标截止时间前不得解密</w:t>
      </w:r>
    </w:p>
    <w:p w14:paraId="38525CBD">
      <w:pPr>
        <w:spacing w:line="600" w:lineRule="exact"/>
        <w:ind w:firstLine="3160" w:firstLineChars="10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年</w:t>
      </w:r>
      <w:r>
        <w:rPr>
          <w:rFonts w:hint="eastAsia" w:ascii="仿宋" w:hAnsi="仿宋" w:eastAsia="仿宋" w:cs="仿宋"/>
          <w:color w:val="auto"/>
          <w:spacing w:val="-2"/>
          <w:sz w:val="32"/>
          <w:szCs w:val="32"/>
          <w:highlight w:val="none"/>
        </w:rPr>
        <w:tab/>
      </w:r>
      <w:r>
        <w:rPr>
          <w:rFonts w:hint="eastAsia" w:ascii="仿宋" w:hAnsi="仿宋" w:eastAsia="仿宋" w:cs="仿宋"/>
          <w:color w:val="auto"/>
          <w:spacing w:val="-2"/>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14:paraId="72D0A7BA">
      <w:pPr>
        <w:spacing w:line="600" w:lineRule="exact"/>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ABF503A">
      <w:pPr>
        <w:pStyle w:val="10"/>
        <w:rPr>
          <w:rFonts w:ascii="仿宋" w:hAnsi="仿宋" w:eastAsia="仿宋" w:cs="仿宋"/>
          <w:color w:val="auto"/>
          <w:w w:val="95"/>
          <w:sz w:val="40"/>
          <w:szCs w:val="40"/>
          <w:highlight w:val="none"/>
        </w:rPr>
      </w:pPr>
      <w:bookmarkStart w:id="66" w:name="_Toc20668"/>
      <w:r>
        <w:rPr>
          <w:rFonts w:hint="eastAsia" w:ascii="仿宋" w:hAnsi="仿宋" w:eastAsia="仿宋" w:cs="仿宋"/>
          <w:color w:val="auto"/>
          <w:w w:val="95"/>
          <w:sz w:val="40"/>
          <w:szCs w:val="40"/>
          <w:highlight w:val="none"/>
        </w:rPr>
        <w:t>二、报价文件格式</w:t>
      </w:r>
      <w:bookmarkEnd w:id="66"/>
    </w:p>
    <w:p w14:paraId="656BF6DA">
      <w:pPr>
        <w:pStyle w:val="11"/>
        <w:tabs>
          <w:tab w:val="left" w:pos="977"/>
        </w:tabs>
        <w:ind w:left="615" w:firstLine="0"/>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1.报价文件封面格式：</w:t>
      </w:r>
    </w:p>
    <w:p w14:paraId="091B956E">
      <w:pPr>
        <w:pStyle w:val="14"/>
        <w:rPr>
          <w:rFonts w:ascii="仿宋" w:hAnsi="仿宋" w:eastAsia="仿宋" w:cs="仿宋"/>
          <w:b/>
          <w:bCs/>
          <w:color w:val="auto"/>
          <w:w w:val="95"/>
          <w:sz w:val="40"/>
          <w:szCs w:val="40"/>
          <w:highlight w:val="none"/>
        </w:rPr>
      </w:pPr>
    </w:p>
    <w:p w14:paraId="739E2F0D">
      <w:pPr>
        <w:pStyle w:val="14"/>
        <w:rPr>
          <w:b/>
          <w:color w:val="auto"/>
          <w:sz w:val="20"/>
          <w:highlight w:val="none"/>
        </w:rPr>
      </w:pPr>
    </w:p>
    <w:p w14:paraId="6CB35152">
      <w:pPr>
        <w:pStyle w:val="14"/>
        <w:rPr>
          <w:b/>
          <w:color w:val="auto"/>
          <w:sz w:val="20"/>
          <w:highlight w:val="none"/>
        </w:rPr>
      </w:pPr>
    </w:p>
    <w:p w14:paraId="2BCB5720">
      <w:pPr>
        <w:pStyle w:val="14"/>
        <w:rPr>
          <w:b/>
          <w:color w:val="auto"/>
          <w:sz w:val="20"/>
          <w:highlight w:val="none"/>
        </w:rPr>
      </w:pPr>
    </w:p>
    <w:p w14:paraId="3086A887">
      <w:pPr>
        <w:pStyle w:val="14"/>
        <w:spacing w:before="6"/>
        <w:rPr>
          <w:b/>
          <w:color w:val="auto"/>
          <w:sz w:val="18"/>
          <w:highlight w:val="none"/>
        </w:rPr>
      </w:pPr>
    </w:p>
    <w:p w14:paraId="561C44F8">
      <w:pPr>
        <w:pStyle w:val="6"/>
        <w:spacing w:before="218"/>
        <w:rPr>
          <w:rFonts w:ascii="仿宋" w:hAnsi="仿宋" w:eastAsia="仿宋" w:cs="仿宋"/>
          <w:color w:val="auto"/>
          <w:spacing w:val="-4"/>
          <w:sz w:val="96"/>
          <w:szCs w:val="96"/>
          <w:highlight w:val="none"/>
        </w:rPr>
      </w:pPr>
      <w:r>
        <w:rPr>
          <w:rFonts w:hint="eastAsia" w:ascii="仿宋" w:hAnsi="仿宋" w:eastAsia="仿宋" w:cs="仿宋"/>
          <w:color w:val="auto"/>
          <w:spacing w:val="-4"/>
          <w:sz w:val="96"/>
          <w:szCs w:val="96"/>
          <w:highlight w:val="none"/>
        </w:rPr>
        <w:t>报价文件</w:t>
      </w:r>
    </w:p>
    <w:p w14:paraId="62AC1153">
      <w:pPr>
        <w:pStyle w:val="14"/>
        <w:rPr>
          <w:b/>
          <w:color w:val="auto"/>
          <w:sz w:val="20"/>
          <w:highlight w:val="none"/>
        </w:rPr>
      </w:pPr>
    </w:p>
    <w:p w14:paraId="2CA9678F">
      <w:pPr>
        <w:pStyle w:val="14"/>
        <w:rPr>
          <w:b/>
          <w:color w:val="auto"/>
          <w:sz w:val="20"/>
          <w:highlight w:val="none"/>
        </w:rPr>
      </w:pPr>
    </w:p>
    <w:p w14:paraId="43A2DD39">
      <w:pPr>
        <w:pStyle w:val="14"/>
        <w:rPr>
          <w:b/>
          <w:color w:val="auto"/>
          <w:sz w:val="20"/>
          <w:highlight w:val="none"/>
        </w:rPr>
      </w:pPr>
    </w:p>
    <w:p w14:paraId="013D8ABF">
      <w:pPr>
        <w:pStyle w:val="14"/>
        <w:rPr>
          <w:b/>
          <w:color w:val="auto"/>
          <w:sz w:val="20"/>
          <w:highlight w:val="none"/>
        </w:rPr>
      </w:pPr>
    </w:p>
    <w:p w14:paraId="6B9678E3">
      <w:pPr>
        <w:pStyle w:val="14"/>
        <w:rPr>
          <w:b/>
          <w:color w:val="auto"/>
          <w:sz w:val="20"/>
          <w:highlight w:val="none"/>
        </w:rPr>
      </w:pPr>
    </w:p>
    <w:p w14:paraId="5576CB6D">
      <w:pPr>
        <w:pStyle w:val="14"/>
        <w:rPr>
          <w:b/>
          <w:color w:val="auto"/>
          <w:sz w:val="20"/>
          <w:highlight w:val="none"/>
        </w:rPr>
      </w:pPr>
    </w:p>
    <w:p w14:paraId="6A01B845">
      <w:pPr>
        <w:pStyle w:val="14"/>
        <w:rPr>
          <w:b/>
          <w:color w:val="auto"/>
          <w:sz w:val="20"/>
          <w:highlight w:val="none"/>
        </w:rPr>
      </w:pPr>
    </w:p>
    <w:p w14:paraId="25431553">
      <w:pPr>
        <w:pStyle w:val="14"/>
        <w:rPr>
          <w:b/>
          <w:color w:val="auto"/>
          <w:sz w:val="20"/>
          <w:highlight w:val="none"/>
        </w:rPr>
      </w:pPr>
    </w:p>
    <w:p w14:paraId="2D39EB2B">
      <w:pPr>
        <w:pStyle w:val="14"/>
        <w:spacing w:before="3"/>
        <w:rPr>
          <w:b/>
          <w:color w:val="auto"/>
          <w:sz w:val="17"/>
          <w:highlight w:val="none"/>
        </w:rPr>
      </w:pPr>
    </w:p>
    <w:p w14:paraId="01F4CBF5">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项目名称：</w:t>
      </w:r>
    </w:p>
    <w:p w14:paraId="1E987075">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项目编号：</w:t>
      </w:r>
    </w:p>
    <w:p w14:paraId="7196C02D">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14:paraId="798DC8BE">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投标人地址：</w:t>
      </w:r>
    </w:p>
    <w:p w14:paraId="2F08AB7C">
      <w:pPr>
        <w:spacing w:line="600" w:lineRule="exact"/>
        <w:ind w:firstLine="3160" w:firstLineChars="10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年</w:t>
      </w:r>
      <w:r>
        <w:rPr>
          <w:rFonts w:hint="eastAsia" w:ascii="仿宋" w:hAnsi="仿宋" w:eastAsia="仿宋" w:cs="仿宋"/>
          <w:color w:val="auto"/>
          <w:spacing w:val="-2"/>
          <w:sz w:val="32"/>
          <w:szCs w:val="32"/>
          <w:highlight w:val="none"/>
        </w:rPr>
        <w:tab/>
      </w:r>
      <w:r>
        <w:rPr>
          <w:rFonts w:hint="eastAsia" w:ascii="仿宋" w:hAnsi="仿宋" w:eastAsia="仿宋" w:cs="仿宋"/>
          <w:color w:val="auto"/>
          <w:spacing w:val="-2"/>
          <w:sz w:val="32"/>
          <w:szCs w:val="32"/>
          <w:highlight w:val="none"/>
        </w:rPr>
        <w:t>月</w:t>
      </w:r>
      <w:r>
        <w:rPr>
          <w:rFonts w:hint="eastAsia" w:ascii="仿宋" w:hAnsi="仿宋" w:eastAsia="仿宋" w:cs="仿宋"/>
          <w:color w:val="auto"/>
          <w:spacing w:val="-2"/>
          <w:sz w:val="32"/>
          <w:szCs w:val="32"/>
          <w:highlight w:val="none"/>
        </w:rPr>
        <w:tab/>
      </w:r>
      <w:r>
        <w:rPr>
          <w:rFonts w:hint="eastAsia" w:ascii="仿宋" w:hAnsi="仿宋" w:eastAsia="仿宋" w:cs="仿宋"/>
          <w:color w:val="auto"/>
          <w:spacing w:val="-2"/>
          <w:sz w:val="32"/>
          <w:szCs w:val="32"/>
          <w:highlight w:val="none"/>
        </w:rPr>
        <w:t>日</w:t>
      </w:r>
    </w:p>
    <w:p w14:paraId="7B913476">
      <w:pPr>
        <w:spacing w:line="600" w:lineRule="exact"/>
        <w:ind w:firstLine="3160" w:firstLineChars="1000"/>
        <w:rPr>
          <w:rFonts w:ascii="仿宋" w:hAnsi="仿宋" w:eastAsia="仿宋" w:cs="仿宋"/>
          <w:color w:val="auto"/>
          <w:spacing w:val="-2"/>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E2E0BAE">
      <w:pPr>
        <w:pStyle w:val="11"/>
        <w:tabs>
          <w:tab w:val="left" w:pos="717"/>
        </w:tabs>
        <w:spacing w:before="131"/>
        <w:ind w:left="471" w:firstLine="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1.报价文件目</w:t>
      </w:r>
      <w:r>
        <w:rPr>
          <w:rFonts w:hint="eastAsia" w:ascii="仿宋" w:hAnsi="仿宋" w:eastAsia="仿宋" w:cs="仿宋"/>
          <w:color w:val="auto"/>
          <w:spacing w:val="-10"/>
          <w:w w:val="95"/>
          <w:sz w:val="32"/>
          <w:szCs w:val="32"/>
          <w:highlight w:val="none"/>
        </w:rPr>
        <w:t>录</w:t>
      </w:r>
    </w:p>
    <w:p w14:paraId="28584092">
      <w:pPr>
        <w:pStyle w:val="14"/>
        <w:spacing w:before="207"/>
        <w:ind w:left="472"/>
        <w:rPr>
          <w:color w:val="auto"/>
          <w:highlight w:val="none"/>
        </w:rPr>
      </w:pPr>
      <w:r>
        <w:rPr>
          <w:rFonts w:hint="eastAsia" w:ascii="仿宋" w:hAnsi="仿宋" w:eastAsia="仿宋" w:cs="仿宋"/>
          <w:color w:val="auto"/>
          <w:spacing w:val="-1"/>
          <w:w w:val="95"/>
          <w:sz w:val="32"/>
          <w:szCs w:val="32"/>
          <w:highlight w:val="none"/>
        </w:rPr>
        <w:t>根据招标文件规定及投标人提供的材料自行编写目录。</w:t>
      </w:r>
    </w:p>
    <w:p w14:paraId="3D3955F3">
      <w:pPr>
        <w:rPr>
          <w:color w:val="auto"/>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D69B82B">
      <w:pPr>
        <w:pStyle w:val="11"/>
        <w:tabs>
          <w:tab w:val="left" w:pos="977"/>
        </w:tabs>
        <w:ind w:left="0" w:firstLine="0"/>
        <w:rPr>
          <w:rFonts w:ascii="仿宋" w:hAnsi="仿宋" w:eastAsia="仿宋" w:cs="仿宋"/>
          <w:color w:val="auto"/>
          <w:sz w:val="40"/>
          <w:szCs w:val="40"/>
          <w:highlight w:val="none"/>
        </w:rPr>
      </w:pPr>
      <w:r>
        <w:rPr>
          <w:rFonts w:hint="eastAsia" w:ascii="仿宋" w:hAnsi="仿宋" w:eastAsia="仿宋" w:cs="仿宋"/>
          <w:color w:val="auto"/>
          <w:w w:val="95"/>
          <w:sz w:val="40"/>
          <w:szCs w:val="40"/>
          <w:highlight w:val="none"/>
        </w:rPr>
        <w:t>投标函格式</w:t>
      </w:r>
      <w:r>
        <w:rPr>
          <w:rFonts w:hint="eastAsia" w:ascii="仿宋" w:hAnsi="仿宋" w:eastAsia="仿宋" w:cs="仿宋"/>
          <w:color w:val="auto"/>
          <w:spacing w:val="-10"/>
          <w:w w:val="95"/>
          <w:sz w:val="40"/>
          <w:szCs w:val="40"/>
          <w:highlight w:val="none"/>
        </w:rPr>
        <w:t>：</w:t>
      </w:r>
    </w:p>
    <w:p w14:paraId="1EDF77CC">
      <w:pPr>
        <w:pStyle w:val="6"/>
        <w:spacing w:line="360" w:lineRule="auto"/>
        <w:ind w:left="0" w:right="0"/>
        <w:rPr>
          <w:rFonts w:ascii="仿宋" w:hAnsi="仿宋" w:eastAsia="仿宋" w:cs="仿宋"/>
          <w:color w:val="auto"/>
          <w:highlight w:val="none"/>
        </w:rPr>
      </w:pPr>
      <w:r>
        <w:rPr>
          <w:rFonts w:hint="eastAsia" w:ascii="仿宋" w:hAnsi="仿宋" w:eastAsia="仿宋" w:cs="仿宋"/>
          <w:color w:val="auto"/>
          <w:spacing w:val="-4"/>
          <w:sz w:val="40"/>
          <w:szCs w:val="40"/>
          <w:highlight w:val="none"/>
        </w:rPr>
        <w:t>投 标 函</w:t>
      </w:r>
    </w:p>
    <w:p w14:paraId="4B2EFF3B">
      <w:pPr>
        <w:spacing w:line="600" w:lineRule="exact"/>
        <w:rPr>
          <w:rFonts w:ascii="仿宋" w:hAnsi="仿宋" w:eastAsia="仿宋" w:cs="仿宋"/>
          <w:color w:val="auto"/>
          <w:sz w:val="32"/>
          <w:szCs w:val="32"/>
          <w:highlight w:val="none"/>
          <w:u w:val="single"/>
        </w:rPr>
      </w:pPr>
      <w:r>
        <w:rPr>
          <w:rFonts w:hint="eastAsia" w:ascii="仿宋" w:hAnsi="仿宋" w:eastAsia="仿宋" w:cs="仿宋"/>
          <w:color w:val="auto"/>
          <w:spacing w:val="-1"/>
          <w:sz w:val="32"/>
          <w:szCs w:val="32"/>
          <w:highlight w:val="none"/>
        </w:rPr>
        <w:t>致：</w:t>
      </w:r>
      <w:r>
        <w:rPr>
          <w:rFonts w:hint="eastAsia" w:ascii="仿宋" w:hAnsi="仿宋" w:eastAsia="仿宋" w:cs="仿宋"/>
          <w:color w:val="auto"/>
          <w:spacing w:val="-1"/>
          <w:sz w:val="32"/>
          <w:szCs w:val="32"/>
          <w:highlight w:val="none"/>
          <w:u w:val="single"/>
        </w:rPr>
        <w:t>（采购人名称或采购代理机构名称）</w:t>
      </w:r>
    </w:p>
    <w:p w14:paraId="7A154527">
      <w:pPr>
        <w:tabs>
          <w:tab w:val="left" w:pos="5392"/>
          <w:tab w:val="left" w:pos="6155"/>
          <w:tab w:val="left" w:pos="9635"/>
        </w:tabs>
        <w:spacing w:line="60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根据贵方</w:t>
      </w:r>
      <w:r>
        <w:rPr>
          <w:rFonts w:hint="eastAsia" w:ascii="仿宋" w:hAnsi="仿宋" w:eastAsia="仿宋" w:cs="仿宋"/>
          <w:color w:val="auto"/>
          <w:spacing w:val="40"/>
          <w:sz w:val="32"/>
          <w:szCs w:val="32"/>
          <w:highlight w:val="none"/>
          <w:u w:val="single"/>
        </w:rPr>
        <w:t xml:space="preserve"> </w:t>
      </w:r>
      <w:r>
        <w:rPr>
          <w:rFonts w:hint="eastAsia" w:ascii="仿宋" w:hAnsi="仿宋" w:eastAsia="仿宋" w:cs="仿宋"/>
          <w:color w:val="auto"/>
          <w:sz w:val="32"/>
          <w:szCs w:val="32"/>
          <w:highlight w:val="none"/>
          <w:u w:val="single"/>
        </w:rPr>
        <w:t xml:space="preserve">项目名称     </w:t>
      </w: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）的招标文件，签字代表</w:t>
      </w:r>
      <w:r>
        <w:rPr>
          <w:rFonts w:hint="eastAsia" w:ascii="仿宋" w:hAnsi="仿宋" w:eastAsia="仿宋" w:cs="仿宋"/>
          <w:color w:val="auto"/>
          <w:spacing w:val="-2"/>
          <w:sz w:val="32"/>
          <w:szCs w:val="32"/>
          <w:highlight w:val="none"/>
          <w:u w:val="single"/>
        </w:rPr>
        <w:t xml:space="preserve">        </w:t>
      </w:r>
      <w:r>
        <w:rPr>
          <w:rFonts w:hint="eastAsia" w:ascii="仿宋" w:hAnsi="仿宋" w:eastAsia="仿宋" w:cs="仿宋"/>
          <w:color w:val="auto"/>
          <w:spacing w:val="-6"/>
          <w:sz w:val="32"/>
          <w:szCs w:val="32"/>
          <w:highlight w:val="none"/>
        </w:rPr>
        <w:t>（姓</w:t>
      </w:r>
      <w:r>
        <w:rPr>
          <w:rFonts w:hint="eastAsia" w:ascii="仿宋" w:hAnsi="仿宋" w:eastAsia="仿宋" w:cs="仿宋"/>
          <w:color w:val="auto"/>
          <w:spacing w:val="-2"/>
          <w:sz w:val="32"/>
          <w:szCs w:val="32"/>
          <w:highlight w:val="none"/>
        </w:rPr>
        <w:t>名）经正式授权并代表投标人</w:t>
      </w:r>
      <w:r>
        <w:rPr>
          <w:rFonts w:hint="eastAsia" w:ascii="仿宋" w:hAnsi="仿宋" w:eastAsia="仿宋" w:cs="仿宋"/>
          <w:color w:val="auto"/>
          <w:spacing w:val="-2"/>
          <w:sz w:val="32"/>
          <w:szCs w:val="32"/>
          <w:highlight w:val="none"/>
          <w:u w:val="single"/>
        </w:rPr>
        <w:t xml:space="preserve">  （投标人名称）</w:t>
      </w:r>
      <w:r>
        <w:rPr>
          <w:rFonts w:hint="eastAsia" w:ascii="仿宋" w:hAnsi="仿宋" w:eastAsia="仿宋" w:cs="仿宋"/>
          <w:color w:val="auto"/>
          <w:spacing w:val="-2"/>
          <w:sz w:val="32"/>
          <w:szCs w:val="32"/>
          <w:highlight w:val="none"/>
        </w:rPr>
        <w:t>提交投标文件。</w:t>
      </w:r>
    </w:p>
    <w:p w14:paraId="0F8887E4">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据此函，我方宣布同意如下：</w:t>
      </w:r>
    </w:p>
    <w:p w14:paraId="558FF1F0">
      <w:pPr>
        <w:tabs>
          <w:tab w:val="left" w:pos="1196"/>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1D611874">
      <w:pPr>
        <w:tabs>
          <w:tab w:val="left" w:pos="119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2.我方在投标之前已经完全理解并接受招标文件的各项规定和要求，对招标文件的合理性、合法性不再有异议。</w:t>
      </w:r>
    </w:p>
    <w:p w14:paraId="74A63364">
      <w:pPr>
        <w:tabs>
          <w:tab w:val="left" w:pos="1194"/>
          <w:tab w:val="left" w:pos="5032"/>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3.本投标有效期自投标截止之日</w:t>
      </w:r>
      <w:r>
        <w:rPr>
          <w:rFonts w:hint="eastAsia" w:ascii="仿宋" w:hAnsi="仿宋" w:eastAsia="仿宋" w:cs="仿宋"/>
          <w:color w:val="auto"/>
          <w:spacing w:val="-10"/>
          <w:sz w:val="32"/>
          <w:szCs w:val="32"/>
          <w:highlight w:val="none"/>
        </w:rPr>
        <w:t>起</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日</w:t>
      </w:r>
      <w:r>
        <w:rPr>
          <w:rFonts w:hint="eastAsia" w:ascii="仿宋" w:hAnsi="仿宋" w:eastAsia="仿宋" w:cs="仿宋"/>
          <w:color w:val="auto"/>
          <w:spacing w:val="-10"/>
          <w:sz w:val="32"/>
          <w:szCs w:val="32"/>
          <w:highlight w:val="none"/>
        </w:rPr>
        <w:t>。</w:t>
      </w:r>
    </w:p>
    <w:p w14:paraId="208722E4">
      <w:pPr>
        <w:tabs>
          <w:tab w:val="left" w:pos="119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4.如中标，本投标文件至本项目合同履行完毕止均保持有效，我方将按“招标文件”及政府采购法律、法规的规定履行合同责任和义务。</w:t>
      </w:r>
    </w:p>
    <w:p w14:paraId="104141C7">
      <w:pPr>
        <w:tabs>
          <w:tab w:val="left" w:pos="1194"/>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5.我方同意按照贵方要求提供与投标有关的一切数据或者资料。</w:t>
      </w:r>
    </w:p>
    <w:p w14:paraId="4D00A4F8">
      <w:pPr>
        <w:tabs>
          <w:tab w:val="left" w:pos="1194"/>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6.我方向贵方提交的所有投标文件、资料都是准确的和真实的。</w:t>
      </w:r>
    </w:p>
    <w:p w14:paraId="2E6D2DAD">
      <w:pPr>
        <w:tabs>
          <w:tab w:val="left" w:pos="119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7.以上事项如有虚假或者隐瞒，我方愿意承担一切后果，并不再寻求任何旨在减轻或者免除法律责任的辩解。</w:t>
      </w:r>
    </w:p>
    <w:p w14:paraId="20B8EB60">
      <w:pPr>
        <w:tabs>
          <w:tab w:val="left" w:pos="1194"/>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8.根据《中华人民共和国政府采购法实施条例》第五十条要求对政府采购合同进行公告，</w:t>
      </w:r>
      <w:r>
        <w:rPr>
          <w:rFonts w:hint="eastAsia" w:ascii="仿宋" w:hAnsi="仿宋" w:eastAsia="仿宋" w:cs="仿宋"/>
          <w:color w:val="auto"/>
          <w:sz w:val="32"/>
          <w:szCs w:val="32"/>
          <w:highlight w:val="none"/>
        </w:rPr>
        <w:t>但政府采购合同中涉及国家秘密、商业秘密的内容除外。我方就对本次投标文件进行注明如下：（两项内容中必须选择一项）</w:t>
      </w:r>
    </w:p>
    <w:p w14:paraId="5F59E9EF">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□我方本次投标文件内容中未涉及商业秘密；</w:t>
      </w:r>
    </w:p>
    <w:p w14:paraId="179F85FF">
      <w:pPr>
        <w:tabs>
          <w:tab w:val="left" w:pos="8752"/>
        </w:tabs>
        <w:spacing w:line="560" w:lineRule="exact"/>
        <w:ind w:firstLine="632" w:firstLineChars="200"/>
        <w:rPr>
          <w:rFonts w:ascii="仿宋" w:hAnsi="仿宋" w:eastAsia="仿宋" w:cs="仿宋"/>
          <w:color w:val="auto"/>
          <w:spacing w:val="-10"/>
          <w:sz w:val="32"/>
          <w:szCs w:val="32"/>
          <w:highlight w:val="none"/>
        </w:rPr>
      </w:pPr>
      <w:r>
        <w:rPr>
          <w:rFonts w:hint="eastAsia" w:ascii="仿宋" w:hAnsi="仿宋" w:eastAsia="仿宋" w:cs="仿宋"/>
          <w:color w:val="auto"/>
          <w:spacing w:val="-2"/>
          <w:sz w:val="32"/>
          <w:szCs w:val="32"/>
          <w:highlight w:val="none"/>
        </w:rPr>
        <w:t>□我方本次投标文件涉及商业秘密的内容有：</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w:t>
      </w:r>
    </w:p>
    <w:p w14:paraId="5AD90DB4">
      <w:pPr>
        <w:tabs>
          <w:tab w:val="left" w:pos="8752"/>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9.投标人信息：</w:t>
      </w:r>
    </w:p>
    <w:p w14:paraId="38801BAA">
      <w:pPr>
        <w:tabs>
          <w:tab w:val="left" w:pos="581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4BBDD683">
      <w:pPr>
        <w:tabs>
          <w:tab w:val="left" w:pos="473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2B72984A">
      <w:pPr>
        <w:tabs>
          <w:tab w:val="left" w:pos="389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邮编</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15EBD17D">
      <w:pPr>
        <w:tabs>
          <w:tab w:val="left" w:pos="425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电子邮箱</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29D5A11A">
      <w:pPr>
        <w:tabs>
          <w:tab w:val="left" w:pos="593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法定代表人（负责人）姓名</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7EC7A9C8">
      <w:pPr>
        <w:tabs>
          <w:tab w:val="left" w:pos="5811"/>
          <w:tab w:val="left" w:pos="6771"/>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法定代表人（负责人）身份证号码：</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 xml:space="preserve"> </w:t>
      </w:r>
    </w:p>
    <w:p w14:paraId="07AC8CE4">
      <w:pPr>
        <w:tabs>
          <w:tab w:val="left" w:pos="5811"/>
          <w:tab w:val="left" w:pos="6771"/>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授权委托代理人姓名：</w:t>
      </w:r>
      <w:r>
        <w:rPr>
          <w:rFonts w:hint="eastAsia" w:ascii="仿宋" w:hAnsi="仿宋" w:eastAsia="仿宋" w:cs="仿宋"/>
          <w:color w:val="auto"/>
          <w:sz w:val="32"/>
          <w:szCs w:val="32"/>
          <w:highlight w:val="none"/>
          <w:u w:val="single"/>
        </w:rPr>
        <w:tab/>
      </w:r>
    </w:p>
    <w:p w14:paraId="032C8CD5">
      <w:pPr>
        <w:tabs>
          <w:tab w:val="left" w:pos="5991"/>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授权委托代理人身份证号码：</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 xml:space="preserve"> </w:t>
      </w:r>
    </w:p>
    <w:p w14:paraId="30BFC2FA">
      <w:pPr>
        <w:pStyle w:val="14"/>
        <w:spacing w:line="600" w:lineRule="exact"/>
        <w:rPr>
          <w:rFonts w:ascii="仿宋" w:hAnsi="仿宋" w:eastAsia="仿宋" w:cs="仿宋"/>
          <w:color w:val="auto"/>
          <w:sz w:val="32"/>
          <w:szCs w:val="32"/>
          <w:highlight w:val="none"/>
        </w:rPr>
      </w:pPr>
    </w:p>
    <w:p w14:paraId="7083A987">
      <w:pPr>
        <w:tabs>
          <w:tab w:val="left" w:pos="9371"/>
        </w:tabs>
        <w:spacing w:line="600" w:lineRule="exact"/>
        <w:ind w:firstLine="2560" w:firstLineChars="8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投标人（电子签章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pacing w:val="-5"/>
          <w:sz w:val="32"/>
          <w:szCs w:val="32"/>
          <w:highlight w:val="none"/>
          <w:u w:val="single"/>
        </w:rPr>
        <w:t xml:space="preserve">                     </w:t>
      </w:r>
    </w:p>
    <w:p w14:paraId="4590C5C0">
      <w:pPr>
        <w:pStyle w:val="14"/>
        <w:spacing w:line="600" w:lineRule="exact"/>
        <w:rPr>
          <w:rFonts w:ascii="仿宋" w:hAnsi="仿宋" w:eastAsia="仿宋" w:cs="仿宋"/>
          <w:color w:val="auto"/>
          <w:sz w:val="32"/>
          <w:szCs w:val="32"/>
          <w:highlight w:val="none"/>
        </w:rPr>
      </w:pPr>
    </w:p>
    <w:p w14:paraId="28E74BE4">
      <w:pPr>
        <w:tabs>
          <w:tab w:val="left" w:pos="6952"/>
          <w:tab w:val="left" w:pos="7672"/>
          <w:tab w:val="left" w:pos="8512"/>
        </w:tabs>
        <w:spacing w:line="600" w:lineRule="exact"/>
        <w:ind w:firstLine="5760" w:firstLineChars="18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日</w:t>
      </w:r>
    </w:p>
    <w:p w14:paraId="218565E8">
      <w:pPr>
        <w:spacing w:line="600" w:lineRule="exact"/>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6FE6DF5">
      <w:pPr>
        <w:spacing w:before="1"/>
        <w:jc w:val="center"/>
        <w:rPr>
          <w:rFonts w:ascii="仿宋" w:hAnsi="仿宋" w:eastAsia="仿宋" w:cs="仿宋"/>
          <w:b/>
          <w:bCs/>
          <w:color w:val="auto"/>
          <w:w w:val="95"/>
          <w:sz w:val="40"/>
          <w:szCs w:val="40"/>
          <w:highlight w:val="none"/>
        </w:rPr>
      </w:pPr>
    </w:p>
    <w:p w14:paraId="0446F65C">
      <w:pPr>
        <w:spacing w:before="1"/>
        <w:jc w:val="center"/>
        <w:rPr>
          <w:rFonts w:ascii="仿宋" w:hAnsi="仿宋" w:eastAsia="仿宋" w:cs="仿宋"/>
          <w:b/>
          <w:bCs/>
          <w:color w:val="auto"/>
          <w:w w:val="95"/>
          <w:sz w:val="40"/>
          <w:szCs w:val="40"/>
          <w:highlight w:val="none"/>
        </w:rPr>
      </w:pPr>
    </w:p>
    <w:p w14:paraId="6E18E766">
      <w:pPr>
        <w:spacing w:before="1"/>
        <w:jc w:val="center"/>
        <w:rPr>
          <w:rFonts w:ascii="仿宋" w:hAnsi="仿宋" w:eastAsia="仿宋" w:cs="仿宋"/>
          <w:b/>
          <w:bCs/>
          <w:color w:val="auto"/>
          <w:w w:val="95"/>
          <w:sz w:val="40"/>
          <w:szCs w:val="40"/>
          <w:highlight w:val="none"/>
        </w:rPr>
      </w:pPr>
    </w:p>
    <w:p w14:paraId="2EFA8169">
      <w:pPr>
        <w:spacing w:before="1"/>
        <w:jc w:val="center"/>
        <w:rPr>
          <w:rFonts w:ascii="仿宋" w:hAnsi="仿宋" w:eastAsia="仿宋" w:cs="仿宋"/>
          <w:b/>
          <w:bCs/>
          <w:color w:val="auto"/>
          <w:w w:val="95"/>
          <w:sz w:val="40"/>
          <w:szCs w:val="40"/>
          <w:highlight w:val="none"/>
        </w:rPr>
      </w:pPr>
    </w:p>
    <w:p w14:paraId="2BE0A9E2">
      <w:pPr>
        <w:spacing w:before="1"/>
        <w:jc w:val="center"/>
        <w:rPr>
          <w:rFonts w:ascii="仿宋" w:hAnsi="仿宋" w:eastAsia="仿宋" w:cs="仿宋"/>
          <w:b/>
          <w:bCs/>
          <w:color w:val="auto"/>
          <w:w w:val="95"/>
          <w:sz w:val="40"/>
          <w:szCs w:val="40"/>
          <w:highlight w:val="none"/>
        </w:rPr>
      </w:pPr>
    </w:p>
    <w:p w14:paraId="35CB5494">
      <w:pPr>
        <w:spacing w:before="1"/>
        <w:jc w:val="center"/>
        <w:rPr>
          <w:rFonts w:ascii="仿宋" w:hAnsi="仿宋" w:eastAsia="仿宋" w:cs="仿宋"/>
          <w:b/>
          <w:bCs/>
          <w:color w:val="auto"/>
          <w:w w:val="95"/>
          <w:sz w:val="40"/>
          <w:szCs w:val="40"/>
          <w:highlight w:val="none"/>
        </w:rPr>
      </w:pPr>
    </w:p>
    <w:p w14:paraId="56FD354C">
      <w:pPr>
        <w:spacing w:before="1"/>
        <w:jc w:val="center"/>
        <w:rPr>
          <w:rFonts w:ascii="仿宋" w:hAnsi="仿宋" w:eastAsia="仿宋" w:cs="仿宋"/>
          <w:b/>
          <w:bCs/>
          <w:color w:val="auto"/>
          <w:w w:val="95"/>
          <w:sz w:val="40"/>
          <w:szCs w:val="40"/>
          <w:highlight w:val="none"/>
        </w:rPr>
      </w:pPr>
    </w:p>
    <w:p w14:paraId="3ABF33CE">
      <w:pPr>
        <w:spacing w:before="1"/>
        <w:jc w:val="center"/>
        <w:rPr>
          <w:rFonts w:ascii="仿宋" w:hAnsi="仿宋" w:eastAsia="仿宋" w:cs="仿宋"/>
          <w:b/>
          <w:bCs/>
          <w:color w:val="auto"/>
          <w:w w:val="95"/>
          <w:sz w:val="40"/>
          <w:szCs w:val="40"/>
          <w:highlight w:val="none"/>
        </w:rPr>
      </w:pPr>
    </w:p>
    <w:p w14:paraId="26C1476F">
      <w:pPr>
        <w:spacing w:before="1"/>
        <w:jc w:val="center"/>
        <w:rPr>
          <w:rFonts w:ascii="仿宋" w:hAnsi="仿宋" w:eastAsia="仿宋" w:cs="仿宋"/>
          <w:b/>
          <w:bCs/>
          <w:color w:val="auto"/>
          <w:w w:val="95"/>
          <w:sz w:val="40"/>
          <w:szCs w:val="40"/>
          <w:highlight w:val="none"/>
        </w:rPr>
      </w:pPr>
    </w:p>
    <w:p w14:paraId="59F6234E">
      <w:pPr>
        <w:spacing w:before="1"/>
        <w:jc w:val="both"/>
        <w:rPr>
          <w:rFonts w:ascii="仿宋" w:hAnsi="仿宋" w:eastAsia="仿宋" w:cs="仿宋"/>
          <w:b/>
          <w:bCs/>
          <w:color w:val="auto"/>
          <w:w w:val="95"/>
          <w:sz w:val="40"/>
          <w:szCs w:val="40"/>
          <w:highlight w:val="none"/>
        </w:rPr>
      </w:pPr>
    </w:p>
    <w:p w14:paraId="648B94D9">
      <w:pPr>
        <w:spacing w:before="1"/>
        <w:jc w:val="both"/>
        <w:rPr>
          <w:rFonts w:ascii="仿宋" w:hAnsi="仿宋" w:eastAsia="仿宋" w:cs="仿宋"/>
          <w:b/>
          <w:bCs/>
          <w:color w:val="auto"/>
          <w:w w:val="95"/>
          <w:sz w:val="40"/>
          <w:szCs w:val="40"/>
          <w:highlight w:val="none"/>
        </w:rPr>
      </w:pPr>
    </w:p>
    <w:p w14:paraId="7F561641">
      <w:pPr>
        <w:tabs>
          <w:tab w:val="left" w:pos="1194"/>
        </w:tabs>
        <w:spacing w:line="560" w:lineRule="exact"/>
        <w:ind w:firstLine="636" w:firstLineChars="200"/>
        <w:rPr>
          <w:rFonts w:ascii="仿宋" w:hAnsi="仿宋" w:eastAsia="仿宋" w:cs="仿宋"/>
          <w:color w:val="auto"/>
          <w:spacing w:val="-1"/>
          <w:sz w:val="32"/>
          <w:szCs w:val="28"/>
          <w:highlight w:val="none"/>
        </w:rPr>
      </w:pPr>
    </w:p>
    <w:p w14:paraId="628AA412">
      <w:pPr>
        <w:tabs>
          <w:tab w:val="left" w:pos="1194"/>
        </w:tabs>
        <w:spacing w:line="560" w:lineRule="exact"/>
        <w:ind w:firstLine="787" w:firstLineChars="200"/>
        <w:jc w:val="center"/>
        <w:rPr>
          <w:rFonts w:hint="eastAsia" w:ascii="仿宋" w:hAnsi="仿宋" w:eastAsia="仿宋" w:cs="仿宋"/>
          <w:b/>
          <w:bCs/>
          <w:color w:val="auto"/>
          <w:spacing w:val="-4"/>
          <w:sz w:val="40"/>
          <w:szCs w:val="40"/>
          <w:highlight w:val="none"/>
          <w:lang w:eastAsia="zh-CN"/>
        </w:rPr>
      </w:pPr>
      <w:r>
        <w:rPr>
          <w:rFonts w:hint="eastAsia" w:ascii="仿宋" w:hAnsi="仿宋" w:eastAsia="仿宋" w:cs="仿宋"/>
          <w:b/>
          <w:bCs/>
          <w:color w:val="auto"/>
          <w:spacing w:val="-4"/>
          <w:sz w:val="40"/>
          <w:szCs w:val="40"/>
          <w:highlight w:val="none"/>
        </w:rPr>
        <w:t>开标一览表</w:t>
      </w:r>
    </w:p>
    <w:p w14:paraId="116529DC">
      <w:pPr>
        <w:bidi w:val="0"/>
        <w:jc w:val="center"/>
        <w:rPr>
          <w:rFonts w:hint="eastAsia" w:ascii="宋体" w:hAnsi="宋体" w:eastAsia="宋体" w:cs="宋体"/>
          <w:sz w:val="22"/>
          <w:szCs w:val="22"/>
          <w:lang w:val="en-US" w:eastAsia="zh-CN" w:bidi="ar-SA"/>
        </w:rPr>
      </w:pPr>
    </w:p>
    <w:p w14:paraId="29795C21">
      <w:pPr>
        <w:tabs>
          <w:tab w:val="left" w:pos="1462"/>
        </w:tabs>
        <w:bidi w:val="0"/>
        <w:jc w:val="left"/>
        <w:rPr>
          <w:rFonts w:hint="eastAsia"/>
          <w:lang w:val="en-US" w:eastAsia="zh-CN"/>
        </w:rPr>
      </w:pPr>
      <w:r>
        <w:rPr>
          <w:rFonts w:hint="eastAsia"/>
          <w:lang w:val="en-US" w:eastAsia="zh-CN"/>
        </w:rPr>
        <w:tab/>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093"/>
        <w:gridCol w:w="3555"/>
        <w:gridCol w:w="1694"/>
        <w:gridCol w:w="599"/>
      </w:tblGrid>
      <w:tr w14:paraId="46E5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55" w:type="pct"/>
            <w:vAlign w:val="center"/>
          </w:tcPr>
          <w:p w14:paraId="3EC9B98C">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b/>
                <w:bCs/>
                <w:sz w:val="28"/>
                <w:szCs w:val="28"/>
                <w:lang w:eastAsia="zh-CN"/>
              </w:rPr>
              <w:t>序号</w:t>
            </w:r>
          </w:p>
        </w:tc>
        <w:tc>
          <w:tcPr>
            <w:tcW w:w="1607" w:type="pct"/>
            <w:vAlign w:val="center"/>
          </w:tcPr>
          <w:p w14:paraId="73EC2E6D">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eastAsia="宋体"/>
                <w:b/>
                <w:bCs/>
                <w:sz w:val="28"/>
                <w:szCs w:val="28"/>
                <w:lang w:eastAsia="zh-CN"/>
              </w:rPr>
              <w:t>标的名称</w:t>
            </w:r>
          </w:p>
        </w:tc>
        <w:tc>
          <w:tcPr>
            <w:tcW w:w="1847" w:type="pct"/>
            <w:vAlign w:val="center"/>
          </w:tcPr>
          <w:p w14:paraId="55EBCC09">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val="en-US" w:eastAsia="zh-CN"/>
              </w:rPr>
              <w:t>投标人经费项目明细</w:t>
            </w:r>
          </w:p>
        </w:tc>
        <w:tc>
          <w:tcPr>
            <w:tcW w:w="880" w:type="pct"/>
            <w:vAlign w:val="center"/>
          </w:tcPr>
          <w:p w14:paraId="3AE11ADE">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投标总价</w:t>
            </w:r>
          </w:p>
        </w:tc>
        <w:tc>
          <w:tcPr>
            <w:tcW w:w="310" w:type="pct"/>
            <w:vAlign w:val="center"/>
          </w:tcPr>
          <w:p w14:paraId="5F95821A">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备注</w:t>
            </w:r>
          </w:p>
        </w:tc>
      </w:tr>
      <w:tr w14:paraId="13EA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5" w:type="pct"/>
            <w:vAlign w:val="center"/>
          </w:tcPr>
          <w:p w14:paraId="60CF856C">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val="en-US" w:eastAsia="zh-CN"/>
              </w:rPr>
            </w:pPr>
            <w:r>
              <w:rPr>
                <w:rFonts w:hint="eastAsia"/>
                <w:b/>
                <w:bCs/>
                <w:sz w:val="28"/>
                <w:szCs w:val="28"/>
                <w:lang w:val="en-US" w:eastAsia="zh-CN"/>
              </w:rPr>
              <w:t>1</w:t>
            </w:r>
          </w:p>
        </w:tc>
        <w:tc>
          <w:tcPr>
            <w:tcW w:w="1607" w:type="pct"/>
            <w:vAlign w:val="center"/>
          </w:tcPr>
          <w:p w14:paraId="514C6D55">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
              </w:rPr>
            </w:pPr>
            <w:r>
              <w:rPr>
                <w:rFonts w:hint="eastAsia"/>
                <w:b/>
                <w:bCs/>
                <w:sz w:val="28"/>
                <w:szCs w:val="28"/>
                <w:lang w:eastAsia="zh"/>
              </w:rPr>
              <w:t>来宾市卫生学校2024年骨干教师能力提升培训</w:t>
            </w:r>
          </w:p>
        </w:tc>
        <w:tc>
          <w:tcPr>
            <w:tcW w:w="1847" w:type="pct"/>
            <w:vAlign w:val="center"/>
          </w:tcPr>
          <w:p w14:paraId="6F73E25F">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880" w:type="pct"/>
            <w:vAlign w:val="center"/>
          </w:tcPr>
          <w:p w14:paraId="53DAE650">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310" w:type="pct"/>
            <w:vAlign w:val="center"/>
          </w:tcPr>
          <w:p w14:paraId="0F9D1467">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r>
      <w:tr w14:paraId="34DC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vAlign w:val="center"/>
          </w:tcPr>
          <w:p w14:paraId="2AE3FBF6">
            <w:pPr>
              <w:keepNext/>
              <w:keepLines w:val="0"/>
              <w:pageBreakBefore w:val="0"/>
              <w:widowControl w:val="0"/>
              <w:kinsoku/>
              <w:wordWrap/>
              <w:overflowPunct/>
              <w:topLinePunct w:val="0"/>
              <w:autoSpaceDE w:val="0"/>
              <w:autoSpaceDN w:val="0"/>
              <w:bidi w:val="0"/>
              <w:adjustRightInd/>
              <w:snapToGrid/>
              <w:jc w:val="both"/>
              <w:textAlignment w:val="auto"/>
              <w:rPr>
                <w:rFonts w:hint="eastAsia"/>
                <w:b/>
                <w:bCs/>
                <w:sz w:val="28"/>
                <w:szCs w:val="28"/>
                <w:lang w:eastAsia="zh-CN"/>
              </w:rPr>
            </w:pPr>
            <w:r>
              <w:rPr>
                <w:rFonts w:hint="eastAsia"/>
                <w:b/>
                <w:bCs/>
                <w:sz w:val="28"/>
                <w:szCs w:val="28"/>
                <w:lang w:eastAsia="zh-CN"/>
              </w:rPr>
              <w:t>合同履行期限：</w:t>
            </w:r>
          </w:p>
        </w:tc>
      </w:tr>
    </w:tbl>
    <w:p w14:paraId="391B906A">
      <w:pPr>
        <w:tabs>
          <w:tab w:val="left" w:pos="1462"/>
        </w:tabs>
        <w:bidi w:val="0"/>
        <w:jc w:val="left"/>
        <w:rPr>
          <w:rFonts w:hint="eastAsia"/>
          <w:lang w:val="en-US" w:eastAsia="zh-CN"/>
        </w:rPr>
      </w:pPr>
    </w:p>
    <w:p w14:paraId="469815E4">
      <w:pPr>
        <w:spacing w:line="560" w:lineRule="exact"/>
        <w:ind w:firstLine="620" w:firstLineChars="200"/>
        <w:rPr>
          <w:rFonts w:ascii="仿宋" w:hAnsi="仿宋" w:eastAsia="仿宋" w:cs="仿宋"/>
          <w:color w:val="auto"/>
          <w:sz w:val="32"/>
          <w:szCs w:val="28"/>
          <w:highlight w:val="none"/>
        </w:rPr>
      </w:pPr>
      <w:r>
        <w:rPr>
          <w:rFonts w:hint="eastAsia" w:ascii="仿宋" w:hAnsi="仿宋" w:eastAsia="仿宋" w:cs="仿宋"/>
          <w:color w:val="auto"/>
          <w:spacing w:val="-5"/>
          <w:sz w:val="32"/>
          <w:szCs w:val="28"/>
          <w:highlight w:val="none"/>
        </w:rPr>
        <w:t>注：</w:t>
      </w:r>
    </w:p>
    <w:p w14:paraId="31B77998">
      <w:pPr>
        <w:pStyle w:val="45"/>
        <w:tabs>
          <w:tab w:val="left" w:pos="1194"/>
        </w:tabs>
        <w:spacing w:line="560" w:lineRule="exact"/>
        <w:ind w:left="0" w:firstLine="608" w:firstLineChars="200"/>
        <w:rPr>
          <w:rFonts w:ascii="仿宋" w:hAnsi="仿宋" w:eastAsia="仿宋" w:cs="仿宋"/>
          <w:color w:val="auto"/>
          <w:sz w:val="32"/>
          <w:szCs w:val="28"/>
          <w:highlight w:val="none"/>
        </w:rPr>
      </w:pPr>
      <w:r>
        <w:rPr>
          <w:rFonts w:hint="eastAsia" w:ascii="仿宋" w:hAnsi="仿宋" w:eastAsia="仿宋" w:cs="仿宋"/>
          <w:color w:val="auto"/>
          <w:w w:val="95"/>
          <w:sz w:val="32"/>
          <w:szCs w:val="28"/>
          <w:highlight w:val="none"/>
        </w:rPr>
        <w:t>1.投标人的开标一览表必须加盖投标人有效电子公章，</w:t>
      </w:r>
      <w:r>
        <w:rPr>
          <w:rFonts w:hint="eastAsia" w:ascii="仿宋" w:hAnsi="仿宋" w:eastAsia="仿宋" w:cs="仿宋"/>
          <w:b/>
          <w:color w:val="auto"/>
          <w:w w:val="95"/>
          <w:sz w:val="32"/>
          <w:szCs w:val="28"/>
          <w:highlight w:val="none"/>
        </w:rPr>
        <w:t>否则其投标作无效标处理</w:t>
      </w:r>
      <w:r>
        <w:rPr>
          <w:rFonts w:hint="eastAsia" w:ascii="仿宋" w:hAnsi="仿宋" w:eastAsia="仿宋" w:cs="仿宋"/>
          <w:color w:val="auto"/>
          <w:spacing w:val="-10"/>
          <w:w w:val="95"/>
          <w:sz w:val="32"/>
          <w:szCs w:val="28"/>
          <w:highlight w:val="none"/>
        </w:rPr>
        <w:t>。</w:t>
      </w:r>
    </w:p>
    <w:p w14:paraId="090FBC3C">
      <w:pPr>
        <w:pStyle w:val="45"/>
        <w:tabs>
          <w:tab w:val="left" w:pos="1194"/>
        </w:tabs>
        <w:spacing w:line="560" w:lineRule="exact"/>
        <w:ind w:left="0" w:firstLine="632" w:firstLineChars="200"/>
        <w:rPr>
          <w:rFonts w:hint="eastAsia" w:ascii="仿宋" w:hAnsi="仿宋" w:eastAsia="仿宋" w:cs="仿宋"/>
          <w:b/>
          <w:color w:val="auto"/>
          <w:spacing w:val="-2"/>
          <w:sz w:val="32"/>
          <w:szCs w:val="28"/>
          <w:highlight w:val="none"/>
        </w:rPr>
      </w:pPr>
      <w:r>
        <w:rPr>
          <w:rFonts w:hint="eastAsia" w:ascii="仿宋" w:hAnsi="仿宋" w:eastAsia="仿宋" w:cs="仿宋"/>
          <w:color w:val="auto"/>
          <w:spacing w:val="-2"/>
          <w:sz w:val="32"/>
          <w:szCs w:val="28"/>
          <w:highlight w:val="none"/>
        </w:rPr>
        <w:t>2.报价一经涂改，应在涂改处加盖投标人公章或者由法定代表人或者授权委托人签字或者加盖投标人有效电子公章</w:t>
      </w:r>
      <w:r>
        <w:rPr>
          <w:rFonts w:hint="eastAsia" w:ascii="仿宋" w:hAnsi="仿宋" w:eastAsia="仿宋" w:cs="仿宋"/>
          <w:b/>
          <w:color w:val="auto"/>
          <w:spacing w:val="-2"/>
          <w:sz w:val="32"/>
          <w:szCs w:val="28"/>
          <w:highlight w:val="none"/>
        </w:rPr>
        <w:t>，否则其投标作无效标处理。</w:t>
      </w:r>
    </w:p>
    <w:p w14:paraId="08B5C233">
      <w:pPr>
        <w:pStyle w:val="14"/>
        <w:spacing w:line="560" w:lineRule="exact"/>
        <w:rPr>
          <w:color w:val="auto"/>
          <w:sz w:val="24"/>
          <w:highlight w:val="none"/>
        </w:rPr>
      </w:pPr>
    </w:p>
    <w:p w14:paraId="45C8D9D1">
      <w:pPr>
        <w:tabs>
          <w:tab w:val="left" w:pos="1194"/>
        </w:tabs>
        <w:spacing w:line="560" w:lineRule="exact"/>
        <w:ind w:firstLine="4134" w:firstLineChars="1300"/>
        <w:rPr>
          <w:rFonts w:ascii="仿宋" w:hAnsi="仿宋" w:eastAsia="仿宋" w:cs="仿宋"/>
          <w:color w:val="auto"/>
          <w:spacing w:val="-1"/>
          <w:sz w:val="32"/>
          <w:szCs w:val="28"/>
          <w:highlight w:val="none"/>
        </w:rPr>
      </w:pPr>
      <w:r>
        <w:rPr>
          <w:rFonts w:hint="eastAsia" w:ascii="仿宋" w:hAnsi="仿宋" w:eastAsia="仿宋" w:cs="仿宋"/>
          <w:color w:val="auto"/>
          <w:spacing w:val="-1"/>
          <w:sz w:val="32"/>
          <w:szCs w:val="28"/>
          <w:highlight w:val="none"/>
        </w:rPr>
        <w:t xml:space="preserve">投标人（电子签章）： </w:t>
      </w:r>
    </w:p>
    <w:p w14:paraId="60747E6A">
      <w:pPr>
        <w:tabs>
          <w:tab w:val="left" w:pos="1194"/>
        </w:tabs>
        <w:spacing w:line="560" w:lineRule="exact"/>
        <w:ind w:firstLine="4134" w:firstLineChars="1300"/>
        <w:rPr>
          <w:rFonts w:ascii="仿宋" w:hAnsi="仿宋" w:eastAsia="仿宋" w:cs="仿宋"/>
          <w:color w:val="auto"/>
          <w:spacing w:val="-1"/>
          <w:sz w:val="32"/>
          <w:szCs w:val="28"/>
          <w:highlight w:val="none"/>
        </w:rPr>
      </w:pPr>
      <w:r>
        <w:rPr>
          <w:rFonts w:hint="eastAsia" w:ascii="仿宋" w:hAnsi="仿宋" w:eastAsia="仿宋" w:cs="仿宋"/>
          <w:color w:val="auto"/>
          <w:spacing w:val="-1"/>
          <w:sz w:val="32"/>
          <w:szCs w:val="28"/>
          <w:highlight w:val="none"/>
        </w:rPr>
        <w:t>日期：</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年</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月</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日</w:t>
      </w:r>
    </w:p>
    <w:p w14:paraId="21592E16">
      <w:pPr>
        <w:spacing w:before="1"/>
        <w:jc w:val="both"/>
        <w:rPr>
          <w:rFonts w:hint="eastAsia" w:ascii="仿宋" w:hAnsi="仿宋" w:eastAsia="仿宋" w:cs="仿宋"/>
          <w:b/>
          <w:bCs/>
          <w:color w:val="auto"/>
          <w:w w:val="95"/>
          <w:sz w:val="40"/>
          <w:szCs w:val="40"/>
          <w:highlight w:val="none"/>
        </w:rPr>
        <w:sectPr>
          <w:type w:val="continuous"/>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295D4D70">
      <w:pPr>
        <w:tabs>
          <w:tab w:val="left" w:pos="3172"/>
        </w:tabs>
        <w:bidi w:val="0"/>
        <w:jc w:val="left"/>
        <w:rPr>
          <w:rFonts w:hint="eastAsia"/>
          <w:lang w:val="en-US" w:eastAsia="zh-CN"/>
        </w:rPr>
        <w:sectPr>
          <w:type w:val="continuous"/>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7D1EC249">
      <w:pPr>
        <w:tabs>
          <w:tab w:val="left" w:pos="2362"/>
        </w:tabs>
        <w:bidi w:val="0"/>
        <w:jc w:val="left"/>
        <w:rPr>
          <w:rFonts w:hint="eastAsia" w:eastAsia="宋体"/>
          <w:lang w:eastAsia="zh-CN"/>
        </w:rPr>
      </w:pPr>
      <w:r>
        <w:rPr>
          <w:rFonts w:hint="eastAsia" w:ascii="仿宋" w:hAnsi="仿宋" w:eastAsia="仿宋" w:cs="仿宋"/>
          <w:b/>
          <w:bCs/>
          <w:color w:val="auto"/>
          <w:w w:val="95"/>
          <w:sz w:val="40"/>
          <w:szCs w:val="40"/>
          <w:highlight w:val="none"/>
        </w:rPr>
        <w:t>投标报价明细表格式</w:t>
      </w:r>
      <w:bookmarkStart w:id="67" w:name="_Toc14590"/>
      <w:r>
        <w:rPr>
          <w:rFonts w:hint="eastAsia"/>
          <w:lang w:eastAsia="zh-CN"/>
        </w:rPr>
        <w:tab/>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2196"/>
        <w:gridCol w:w="3222"/>
        <w:gridCol w:w="3203"/>
        <w:gridCol w:w="506"/>
      </w:tblGrid>
      <w:tr w14:paraId="3393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8" w:type="pct"/>
            <w:vAlign w:val="center"/>
          </w:tcPr>
          <w:p w14:paraId="0FC43B4F">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b/>
                <w:bCs/>
                <w:sz w:val="28"/>
                <w:szCs w:val="28"/>
                <w:lang w:eastAsia="zh-CN"/>
              </w:rPr>
              <w:t>序号</w:t>
            </w:r>
          </w:p>
        </w:tc>
        <w:tc>
          <w:tcPr>
            <w:tcW w:w="1141" w:type="pct"/>
            <w:vAlign w:val="center"/>
          </w:tcPr>
          <w:p w14:paraId="431E421A">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val="en-US" w:eastAsia="zh-CN"/>
              </w:rPr>
            </w:pPr>
            <w:r>
              <w:rPr>
                <w:rFonts w:hint="eastAsia" w:eastAsia="宋体"/>
                <w:b/>
                <w:bCs/>
                <w:sz w:val="28"/>
                <w:szCs w:val="28"/>
                <w:lang w:val="en-US" w:eastAsia="zh-CN"/>
              </w:rPr>
              <w:t>标的名称</w:t>
            </w:r>
          </w:p>
        </w:tc>
        <w:tc>
          <w:tcPr>
            <w:tcW w:w="1674" w:type="pct"/>
            <w:vAlign w:val="center"/>
          </w:tcPr>
          <w:p w14:paraId="12305563">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val="en-US" w:eastAsia="zh-CN"/>
              </w:rPr>
            </w:pPr>
            <w:r>
              <w:rPr>
                <w:rFonts w:hint="eastAsia"/>
                <w:b/>
                <w:bCs/>
                <w:sz w:val="28"/>
                <w:szCs w:val="28"/>
                <w:lang w:val="en-US" w:eastAsia="zh-CN"/>
              </w:rPr>
              <w:t>投标人经费项目明细</w:t>
            </w:r>
          </w:p>
        </w:tc>
        <w:tc>
          <w:tcPr>
            <w:tcW w:w="1664" w:type="pct"/>
            <w:vAlign w:val="center"/>
          </w:tcPr>
          <w:p w14:paraId="4097EBA1">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投标总价</w:t>
            </w:r>
          </w:p>
        </w:tc>
        <w:tc>
          <w:tcPr>
            <w:tcW w:w="261" w:type="pct"/>
            <w:vAlign w:val="center"/>
          </w:tcPr>
          <w:p w14:paraId="50432157">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备注</w:t>
            </w:r>
          </w:p>
        </w:tc>
      </w:tr>
      <w:tr w14:paraId="57B1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8" w:type="pct"/>
            <w:vAlign w:val="center"/>
          </w:tcPr>
          <w:p w14:paraId="273F18C8">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val="en-US" w:eastAsia="zh-CN"/>
              </w:rPr>
            </w:pPr>
            <w:r>
              <w:rPr>
                <w:rFonts w:hint="eastAsia"/>
                <w:b/>
                <w:bCs/>
                <w:sz w:val="28"/>
                <w:szCs w:val="28"/>
                <w:lang w:val="en-US" w:eastAsia="zh-CN"/>
              </w:rPr>
              <w:t>1</w:t>
            </w:r>
          </w:p>
        </w:tc>
        <w:tc>
          <w:tcPr>
            <w:tcW w:w="1141" w:type="pct"/>
            <w:vAlign w:val="center"/>
          </w:tcPr>
          <w:p w14:paraId="17563F76">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
              </w:rPr>
            </w:pPr>
            <w:r>
              <w:rPr>
                <w:rFonts w:hint="eastAsia"/>
                <w:b/>
                <w:bCs/>
                <w:sz w:val="28"/>
                <w:szCs w:val="28"/>
                <w:lang w:eastAsia="zh"/>
              </w:rPr>
              <w:t>来宾市卫生学校2024年骨干教师能力提升培训</w:t>
            </w:r>
          </w:p>
        </w:tc>
        <w:tc>
          <w:tcPr>
            <w:tcW w:w="1674" w:type="pct"/>
            <w:vAlign w:val="center"/>
          </w:tcPr>
          <w:p w14:paraId="2B7C64DB">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
              </w:rPr>
            </w:pPr>
          </w:p>
        </w:tc>
        <w:tc>
          <w:tcPr>
            <w:tcW w:w="1664" w:type="pct"/>
            <w:vAlign w:val="center"/>
          </w:tcPr>
          <w:p w14:paraId="7CA1F6E6">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261" w:type="pct"/>
            <w:vAlign w:val="center"/>
          </w:tcPr>
          <w:p w14:paraId="52D0DCC2">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r>
      <w:tr w14:paraId="6B63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vAlign w:val="center"/>
          </w:tcPr>
          <w:p w14:paraId="0535F137">
            <w:pPr>
              <w:keepNext/>
              <w:keepLines w:val="0"/>
              <w:pageBreakBefore w:val="0"/>
              <w:widowControl w:val="0"/>
              <w:kinsoku/>
              <w:wordWrap/>
              <w:overflowPunct/>
              <w:topLinePunct w:val="0"/>
              <w:autoSpaceDE w:val="0"/>
              <w:autoSpaceDN w:val="0"/>
              <w:bidi w:val="0"/>
              <w:adjustRightInd/>
              <w:snapToGrid/>
              <w:jc w:val="both"/>
              <w:textAlignment w:val="auto"/>
              <w:rPr>
                <w:rFonts w:hint="eastAsia"/>
                <w:b/>
                <w:bCs/>
                <w:sz w:val="28"/>
                <w:szCs w:val="28"/>
                <w:lang w:eastAsia="zh-CN"/>
              </w:rPr>
            </w:pPr>
            <w:r>
              <w:rPr>
                <w:rFonts w:hint="eastAsia"/>
                <w:b/>
                <w:bCs/>
                <w:sz w:val="28"/>
                <w:szCs w:val="28"/>
                <w:lang w:eastAsia="zh-CN"/>
              </w:rPr>
              <w:t>合同履行期限：</w:t>
            </w:r>
          </w:p>
        </w:tc>
      </w:tr>
    </w:tbl>
    <w:p w14:paraId="2ECCFED4">
      <w:pPr>
        <w:pStyle w:val="45"/>
        <w:tabs>
          <w:tab w:val="left" w:pos="1194"/>
        </w:tabs>
        <w:spacing w:line="560" w:lineRule="exact"/>
        <w:ind w:left="0" w:firstLine="624" w:firstLineChars="200"/>
        <w:rPr>
          <w:rFonts w:hint="eastAsia" w:ascii="仿宋" w:hAnsi="仿宋" w:eastAsia="仿宋" w:cs="仿宋"/>
          <w:color w:val="auto"/>
          <w:spacing w:val="-4"/>
          <w:sz w:val="32"/>
          <w:szCs w:val="32"/>
          <w:highlight w:val="none"/>
        </w:rPr>
      </w:pPr>
    </w:p>
    <w:p w14:paraId="7CFFA2EF">
      <w:pPr>
        <w:pStyle w:val="45"/>
        <w:tabs>
          <w:tab w:val="left" w:pos="1194"/>
        </w:tabs>
        <w:spacing w:line="560" w:lineRule="exact"/>
        <w:ind w:left="0" w:firstLine="624" w:firstLineChars="200"/>
        <w:rPr>
          <w:rFonts w:hint="eastAsia" w:ascii="仿宋" w:hAnsi="仿宋" w:eastAsia="仿宋" w:cs="仿宋"/>
          <w:color w:val="auto"/>
          <w:spacing w:val="-4"/>
          <w:sz w:val="32"/>
          <w:szCs w:val="32"/>
          <w:highlight w:val="none"/>
        </w:rPr>
      </w:pPr>
    </w:p>
    <w:p w14:paraId="660D6AB6">
      <w:pPr>
        <w:pStyle w:val="45"/>
        <w:tabs>
          <w:tab w:val="left" w:pos="1194"/>
        </w:tabs>
        <w:spacing w:line="560" w:lineRule="exact"/>
        <w:ind w:left="0" w:firstLine="624" w:firstLineChars="200"/>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备注：</w:t>
      </w:r>
    </w:p>
    <w:p w14:paraId="01B429A8">
      <w:pPr>
        <w:pStyle w:val="45"/>
        <w:tabs>
          <w:tab w:val="left" w:pos="1194"/>
        </w:tabs>
        <w:spacing w:line="560" w:lineRule="exact"/>
        <w:ind w:left="0"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lang w:val="en-US" w:eastAsia="zh-CN"/>
        </w:rPr>
        <w:t>1.</w:t>
      </w:r>
      <w:r>
        <w:rPr>
          <w:rFonts w:hint="eastAsia" w:ascii="仿宋" w:hAnsi="仿宋" w:eastAsia="仿宋" w:cs="仿宋"/>
          <w:color w:val="auto"/>
          <w:spacing w:val="-2"/>
          <w:sz w:val="32"/>
          <w:szCs w:val="32"/>
          <w:highlight w:val="none"/>
        </w:rPr>
        <w:t>该表必须加盖投标人有效电子公章并由法定代表人或者其委托代理人签字，</w:t>
      </w:r>
      <w:r>
        <w:rPr>
          <w:rFonts w:hint="eastAsia" w:ascii="仿宋" w:hAnsi="仿宋" w:eastAsia="仿宋" w:cs="仿宋"/>
          <w:b/>
          <w:color w:val="auto"/>
          <w:spacing w:val="-2"/>
          <w:sz w:val="32"/>
          <w:szCs w:val="32"/>
          <w:highlight w:val="none"/>
        </w:rPr>
        <w:t>否则其投标作无效标处理</w:t>
      </w:r>
      <w:r>
        <w:rPr>
          <w:rFonts w:hint="eastAsia" w:ascii="仿宋" w:hAnsi="仿宋" w:eastAsia="仿宋" w:cs="仿宋"/>
          <w:color w:val="auto"/>
          <w:spacing w:val="-2"/>
          <w:sz w:val="32"/>
          <w:szCs w:val="32"/>
          <w:highlight w:val="none"/>
        </w:rPr>
        <w:t>。</w:t>
      </w:r>
    </w:p>
    <w:p w14:paraId="6CB5DB26">
      <w:pPr>
        <w:pStyle w:val="45"/>
        <w:tabs>
          <w:tab w:val="left" w:pos="1196"/>
        </w:tabs>
        <w:spacing w:line="560" w:lineRule="exact"/>
        <w:ind w:left="0" w:firstLine="632" w:firstLineChars="200"/>
        <w:rPr>
          <w:rFonts w:hint="eastAsia" w:ascii="仿宋" w:hAnsi="仿宋" w:eastAsia="仿宋" w:cs="仿宋"/>
          <w:b/>
          <w:color w:val="auto"/>
          <w:spacing w:val="-2"/>
          <w:sz w:val="32"/>
          <w:szCs w:val="32"/>
          <w:highlight w:val="none"/>
        </w:rPr>
      </w:pPr>
      <w:r>
        <w:rPr>
          <w:rFonts w:hint="eastAsia" w:ascii="仿宋" w:hAnsi="仿宋" w:eastAsia="仿宋" w:cs="仿宋"/>
          <w:color w:val="auto"/>
          <w:spacing w:val="-2"/>
          <w:sz w:val="32"/>
          <w:szCs w:val="32"/>
          <w:highlight w:val="none"/>
          <w:lang w:val="en-US" w:eastAsia="zh-CN"/>
        </w:rPr>
        <w:t>2</w:t>
      </w:r>
      <w:r>
        <w:rPr>
          <w:rFonts w:hint="eastAsia" w:ascii="仿宋" w:hAnsi="仿宋" w:eastAsia="仿宋" w:cs="仿宋"/>
          <w:color w:val="auto"/>
          <w:spacing w:val="-2"/>
          <w:sz w:val="32"/>
          <w:szCs w:val="32"/>
          <w:highlight w:val="none"/>
        </w:rPr>
        <w:t>.报价一经涂改，应在涂改处加盖投标人有效电子公章或者由法定代表人或者授权委托人签字或者盖章</w:t>
      </w:r>
      <w:r>
        <w:rPr>
          <w:rFonts w:hint="eastAsia" w:ascii="仿宋" w:hAnsi="仿宋" w:eastAsia="仿宋" w:cs="仿宋"/>
          <w:b/>
          <w:color w:val="auto"/>
          <w:spacing w:val="-2"/>
          <w:sz w:val="32"/>
          <w:szCs w:val="32"/>
          <w:highlight w:val="none"/>
        </w:rPr>
        <w:t>，否则其投标作无效标处理。</w:t>
      </w:r>
    </w:p>
    <w:p w14:paraId="1719C5A0">
      <w:pPr>
        <w:tabs>
          <w:tab w:val="left" w:pos="9411"/>
        </w:tabs>
        <w:spacing w:line="560" w:lineRule="exact"/>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法定代表人或者其委托代理人签字</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65D392FD">
      <w:pPr>
        <w:tabs>
          <w:tab w:val="left" w:pos="7851"/>
        </w:tabs>
        <w:spacing w:line="560" w:lineRule="exact"/>
        <w:ind w:firstLine="1920" w:firstLineChars="6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投标人（电子签章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u w:val="single"/>
        </w:rPr>
        <w:tab/>
      </w:r>
    </w:p>
    <w:p w14:paraId="5C57FBF8">
      <w:pPr>
        <w:tabs>
          <w:tab w:val="left" w:pos="2362"/>
        </w:tabs>
        <w:bidi w:val="0"/>
        <w:ind w:firstLine="1800" w:firstLineChars="600"/>
        <w:jc w:val="left"/>
        <w:rPr>
          <w:rFonts w:hint="eastAsia" w:eastAsia="宋体"/>
          <w:lang w:eastAsia="zh-CN"/>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10"/>
          <w:sz w:val="32"/>
          <w:szCs w:val="32"/>
          <w:highlight w:val="none"/>
        </w:rPr>
        <w:t>日</w:t>
      </w:r>
      <w:r>
        <w:rPr>
          <w:rFonts w:hint="eastAsia" w:ascii="仿宋" w:hAnsi="仿宋" w:eastAsia="仿宋" w:cs="仿宋"/>
          <w:color w:val="auto"/>
          <w:sz w:val="32"/>
          <w:szCs w:val="32"/>
          <w:highlight w:val="none"/>
        </w:rPr>
        <w:t xml:space="preserve">期： </w:t>
      </w:r>
      <w:r>
        <w:rPr>
          <w:rFonts w:hint="eastAsia" w:ascii="仿宋" w:hAnsi="仿宋" w:eastAsia="仿宋" w:cs="仿宋"/>
          <w:color w:val="auto"/>
          <w:sz w:val="32"/>
          <w:szCs w:val="32"/>
          <w:highlight w:val="none"/>
          <w:u w:val="single"/>
        </w:rPr>
        <w:tab/>
      </w:r>
    </w:p>
    <w:p w14:paraId="099612C6">
      <w:pPr>
        <w:pStyle w:val="10"/>
        <w:spacing w:before="61"/>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三、资格证明文件格式</w:t>
      </w:r>
      <w:bookmarkEnd w:id="67"/>
    </w:p>
    <w:p w14:paraId="460B967E">
      <w:pPr>
        <w:pStyle w:val="14"/>
        <w:spacing w:before="11"/>
        <w:rPr>
          <w:rFonts w:ascii="仿宋" w:hAnsi="仿宋" w:eastAsia="仿宋" w:cs="仿宋"/>
          <w:b/>
          <w:bCs/>
          <w:color w:val="auto"/>
          <w:w w:val="95"/>
          <w:sz w:val="40"/>
          <w:szCs w:val="40"/>
          <w:highlight w:val="none"/>
        </w:rPr>
      </w:pPr>
    </w:p>
    <w:p w14:paraId="1D5CC2C7">
      <w:pPr>
        <w:pStyle w:val="11"/>
        <w:numPr>
          <w:ilvl w:val="0"/>
          <w:numId w:val="4"/>
        </w:numPr>
        <w:tabs>
          <w:tab w:val="left" w:pos="893"/>
        </w:tabs>
        <w:ind w:hanging="421"/>
        <w:jc w:val="left"/>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资格证明文件封面格式：</w:t>
      </w:r>
    </w:p>
    <w:p w14:paraId="0D01C159">
      <w:pPr>
        <w:pStyle w:val="14"/>
        <w:rPr>
          <w:b/>
          <w:color w:val="auto"/>
          <w:sz w:val="20"/>
          <w:highlight w:val="none"/>
        </w:rPr>
      </w:pPr>
    </w:p>
    <w:p w14:paraId="54282706">
      <w:pPr>
        <w:pStyle w:val="14"/>
        <w:rPr>
          <w:b/>
          <w:color w:val="auto"/>
          <w:sz w:val="20"/>
          <w:highlight w:val="none"/>
        </w:rPr>
      </w:pPr>
    </w:p>
    <w:p w14:paraId="47015525">
      <w:pPr>
        <w:pStyle w:val="14"/>
        <w:rPr>
          <w:b/>
          <w:color w:val="auto"/>
          <w:sz w:val="20"/>
          <w:highlight w:val="none"/>
        </w:rPr>
      </w:pPr>
    </w:p>
    <w:p w14:paraId="29CB9E43">
      <w:pPr>
        <w:pStyle w:val="14"/>
        <w:rPr>
          <w:b/>
          <w:color w:val="auto"/>
          <w:sz w:val="20"/>
          <w:highlight w:val="none"/>
        </w:rPr>
      </w:pPr>
    </w:p>
    <w:p w14:paraId="6A431254">
      <w:pPr>
        <w:pStyle w:val="6"/>
        <w:spacing w:before="218"/>
        <w:rPr>
          <w:rFonts w:ascii="仿宋" w:hAnsi="仿宋" w:eastAsia="仿宋" w:cs="仿宋"/>
          <w:color w:val="auto"/>
          <w:spacing w:val="-4"/>
          <w:sz w:val="96"/>
          <w:szCs w:val="96"/>
          <w:highlight w:val="none"/>
        </w:rPr>
      </w:pPr>
      <w:r>
        <w:rPr>
          <w:rFonts w:hint="eastAsia" w:ascii="仿宋" w:hAnsi="仿宋" w:eastAsia="仿宋" w:cs="仿宋"/>
          <w:color w:val="auto"/>
          <w:spacing w:val="-4"/>
          <w:sz w:val="96"/>
          <w:szCs w:val="96"/>
          <w:highlight w:val="none"/>
        </w:rPr>
        <w:t>资格证明文件</w:t>
      </w:r>
    </w:p>
    <w:p w14:paraId="3D0558C2">
      <w:pPr>
        <w:pStyle w:val="14"/>
        <w:rPr>
          <w:b/>
          <w:color w:val="auto"/>
          <w:sz w:val="20"/>
          <w:highlight w:val="none"/>
        </w:rPr>
      </w:pPr>
    </w:p>
    <w:p w14:paraId="7D399279">
      <w:pPr>
        <w:pStyle w:val="14"/>
        <w:spacing w:line="600" w:lineRule="exact"/>
        <w:rPr>
          <w:rFonts w:ascii="仿宋" w:hAnsi="仿宋" w:eastAsia="仿宋" w:cs="仿宋"/>
          <w:b/>
          <w:color w:val="auto"/>
          <w:sz w:val="32"/>
          <w:szCs w:val="32"/>
          <w:highlight w:val="none"/>
        </w:rPr>
      </w:pPr>
    </w:p>
    <w:p w14:paraId="2CDA0AB8">
      <w:pPr>
        <w:pStyle w:val="14"/>
        <w:spacing w:line="600" w:lineRule="exact"/>
        <w:rPr>
          <w:rFonts w:ascii="仿宋" w:hAnsi="仿宋" w:eastAsia="仿宋" w:cs="仿宋"/>
          <w:b/>
          <w:color w:val="auto"/>
          <w:sz w:val="32"/>
          <w:szCs w:val="32"/>
          <w:highlight w:val="none"/>
        </w:rPr>
      </w:pPr>
    </w:p>
    <w:p w14:paraId="2D2674A6">
      <w:pPr>
        <w:spacing w:line="600" w:lineRule="exac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项目名称：</w:t>
      </w:r>
    </w:p>
    <w:p w14:paraId="4DF88A77">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项目编号：</w:t>
      </w:r>
    </w:p>
    <w:p w14:paraId="0D4B605A">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14:paraId="6A0CCE3C">
      <w:pPr>
        <w:spacing w:line="600" w:lineRule="exac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投标人地址：</w:t>
      </w:r>
    </w:p>
    <w:p w14:paraId="249D99F2">
      <w:pPr>
        <w:pStyle w:val="14"/>
        <w:spacing w:line="600" w:lineRule="exact"/>
        <w:rPr>
          <w:rFonts w:ascii="仿宋" w:hAnsi="仿宋" w:eastAsia="仿宋" w:cs="仿宋"/>
          <w:color w:val="auto"/>
          <w:sz w:val="32"/>
          <w:szCs w:val="32"/>
          <w:highlight w:val="none"/>
        </w:rPr>
      </w:pPr>
    </w:p>
    <w:p w14:paraId="30CCF6B8">
      <w:pPr>
        <w:tabs>
          <w:tab w:val="left" w:pos="1125"/>
          <w:tab w:val="left" w:pos="1605"/>
        </w:tabs>
        <w:spacing w:line="600" w:lineRule="exact"/>
        <w:jc w:val="center"/>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  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14:paraId="657F01AC">
      <w:pPr>
        <w:spacing w:line="600" w:lineRule="exact"/>
        <w:jc w:val="center"/>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D425297">
      <w:pPr>
        <w:pStyle w:val="11"/>
        <w:tabs>
          <w:tab w:val="left" w:pos="893"/>
        </w:tabs>
        <w:spacing w:before="131"/>
        <w:ind w:left="471" w:firstLine="0"/>
        <w:rPr>
          <w:rFonts w:ascii="仿宋" w:hAnsi="仿宋" w:eastAsia="仿宋" w:cs="仿宋"/>
          <w:b w:val="0"/>
          <w:color w:val="auto"/>
          <w:sz w:val="32"/>
          <w:szCs w:val="32"/>
          <w:highlight w:val="none"/>
        </w:rPr>
      </w:pPr>
      <w:r>
        <w:rPr>
          <w:rFonts w:hint="eastAsia" w:ascii="仿宋" w:hAnsi="仿宋" w:eastAsia="仿宋" w:cs="仿宋"/>
          <w:color w:val="auto"/>
          <w:w w:val="95"/>
          <w:sz w:val="32"/>
          <w:szCs w:val="32"/>
          <w:highlight w:val="none"/>
        </w:rPr>
        <w:t>资格证明文件</w:t>
      </w:r>
      <w:r>
        <w:rPr>
          <w:rFonts w:hint="eastAsia" w:ascii="仿宋" w:hAnsi="仿宋" w:eastAsia="仿宋" w:cs="仿宋"/>
          <w:color w:val="auto"/>
          <w:spacing w:val="-5"/>
          <w:w w:val="95"/>
          <w:sz w:val="32"/>
          <w:szCs w:val="32"/>
          <w:highlight w:val="none"/>
        </w:rPr>
        <w:t>目录</w:t>
      </w:r>
    </w:p>
    <w:p w14:paraId="590C3A56">
      <w:pPr>
        <w:pStyle w:val="14"/>
        <w:spacing w:before="207"/>
        <w:ind w:left="892"/>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根据招标文件规定及投标人提供的材料自行编写目录。</w:t>
      </w:r>
    </w:p>
    <w:p w14:paraId="78F298F4">
      <w:pPr>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47728191">
      <w:pPr>
        <w:pStyle w:val="11"/>
        <w:tabs>
          <w:tab w:val="left" w:pos="893"/>
        </w:tabs>
        <w:ind w:left="471" w:firstLine="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投标人直接控股股东信息表及投标人直接管理关系信息表格式</w:t>
      </w:r>
    </w:p>
    <w:p w14:paraId="28AC0191">
      <w:pPr>
        <w:bidi w:val="0"/>
        <w:rPr>
          <w:rFonts w:hint="eastAsia"/>
        </w:rPr>
      </w:pPr>
    </w:p>
    <w:p w14:paraId="7EBEC999">
      <w:pPr>
        <w:bidi w:val="0"/>
        <w:rPr>
          <w:rFonts w:hint="eastAsia"/>
        </w:rPr>
      </w:pPr>
    </w:p>
    <w:p w14:paraId="3358D3C2">
      <w:pPr>
        <w:bidi w:val="0"/>
        <w:rPr>
          <w:rFonts w:hint="eastAsia"/>
        </w:rPr>
      </w:pPr>
    </w:p>
    <w:p w14:paraId="52128126">
      <w:pPr>
        <w:snapToGrid w:val="0"/>
        <w:spacing w:before="50" w:after="120" w:afterLines="50" w:line="360" w:lineRule="auto"/>
        <w:jc w:val="center"/>
        <w:rPr>
          <w:rFonts w:hint="eastAsia" w:ascii="宋体" w:hAnsi="宋体"/>
          <w:b/>
          <w:sz w:val="32"/>
          <w:szCs w:val="32"/>
        </w:rPr>
      </w:pPr>
      <w:r>
        <w:rPr>
          <w:rFonts w:hint="eastAsia"/>
          <w:lang w:eastAsia="zh-CN"/>
        </w:rPr>
        <w:tab/>
      </w:r>
      <w:r>
        <w:rPr>
          <w:rFonts w:hint="eastAsia" w:ascii="宋体" w:hAnsi="宋体"/>
          <w:b/>
          <w:sz w:val="32"/>
          <w:szCs w:val="32"/>
        </w:rPr>
        <w:t>投标人直接控股股东信息表</w:t>
      </w:r>
    </w:p>
    <w:tbl>
      <w:tblPr>
        <w:tblStyle w:val="2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55AF07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979E970">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63B3C32">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4BC81E9">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E9336">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CA98A4D">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65F7D60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53CDA7">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C60CC0">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F9DCF8">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BF68FD">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C17BA4">
            <w:pPr>
              <w:spacing w:line="360" w:lineRule="auto"/>
              <w:jc w:val="center"/>
              <w:rPr>
                <w:rFonts w:ascii="宋体" w:hAnsi="宋体" w:cs="宋体"/>
                <w:kern w:val="0"/>
                <w:sz w:val="24"/>
              </w:rPr>
            </w:pPr>
          </w:p>
        </w:tc>
      </w:tr>
      <w:tr w14:paraId="1B78B0B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09D49C">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FE81FC">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F1AD45">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CAA038">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43DBF2">
            <w:pPr>
              <w:spacing w:line="360" w:lineRule="auto"/>
              <w:jc w:val="center"/>
              <w:rPr>
                <w:rFonts w:ascii="宋体" w:hAnsi="宋体" w:cs="宋体"/>
                <w:kern w:val="0"/>
                <w:sz w:val="24"/>
              </w:rPr>
            </w:pPr>
          </w:p>
        </w:tc>
      </w:tr>
      <w:tr w14:paraId="0349ED8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02A925">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1500C8">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DAA8CA">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1F0E30">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B4D992">
            <w:pPr>
              <w:spacing w:line="360" w:lineRule="auto"/>
              <w:jc w:val="center"/>
              <w:rPr>
                <w:rFonts w:ascii="宋体" w:hAnsi="宋体" w:cs="宋体"/>
                <w:kern w:val="0"/>
                <w:sz w:val="24"/>
              </w:rPr>
            </w:pPr>
          </w:p>
        </w:tc>
      </w:tr>
      <w:tr w14:paraId="427B236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D82F46">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410975">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B0C0EC">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81D6D6">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C6EB51">
            <w:pPr>
              <w:spacing w:line="360" w:lineRule="auto"/>
              <w:jc w:val="center"/>
              <w:rPr>
                <w:rFonts w:ascii="宋体" w:hAnsi="宋体" w:cs="宋体"/>
                <w:kern w:val="0"/>
                <w:sz w:val="24"/>
              </w:rPr>
            </w:pPr>
          </w:p>
        </w:tc>
      </w:tr>
    </w:tbl>
    <w:p w14:paraId="61854C54">
      <w:pPr>
        <w:snapToGrid w:val="0"/>
        <w:spacing w:line="360" w:lineRule="auto"/>
        <w:jc w:val="left"/>
        <w:rPr>
          <w:rFonts w:hint="eastAsia" w:ascii="宋体" w:hAnsi="宋体"/>
          <w:sz w:val="24"/>
        </w:rPr>
      </w:pPr>
      <w:r>
        <w:rPr>
          <w:rFonts w:hint="eastAsia" w:ascii="宋体" w:hAnsi="宋体"/>
          <w:sz w:val="24"/>
        </w:rPr>
        <w:t>注：</w:t>
      </w:r>
    </w:p>
    <w:p w14:paraId="1BA007A9">
      <w:pPr>
        <w:snapToGrid w:val="0"/>
        <w:spacing w:line="360" w:lineRule="auto"/>
        <w:jc w:val="left"/>
        <w:rPr>
          <w:rFonts w:hint="eastAsia"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C7CEB45">
      <w:pPr>
        <w:snapToGrid w:val="0"/>
        <w:spacing w:line="360" w:lineRule="auto"/>
        <w:jc w:val="left"/>
        <w:rPr>
          <w:rFonts w:hint="eastAsia"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14433C33">
      <w:pPr>
        <w:snapToGrid w:val="0"/>
        <w:spacing w:line="360" w:lineRule="auto"/>
        <w:jc w:val="left"/>
        <w:rPr>
          <w:rFonts w:hint="eastAsia" w:ascii="宋体" w:hAnsi="宋体"/>
          <w:sz w:val="24"/>
        </w:rPr>
      </w:pPr>
      <w:r>
        <w:rPr>
          <w:rFonts w:hint="eastAsia" w:ascii="宋体" w:hAnsi="宋体"/>
          <w:sz w:val="24"/>
        </w:rPr>
        <w:t>3.供应商不存在直接控股股东的，则在“</w:t>
      </w:r>
      <w:r>
        <w:rPr>
          <w:rFonts w:hint="eastAsia" w:ascii="宋体" w:hAnsi="宋体" w:cs="宋体"/>
          <w:b/>
          <w:bCs/>
          <w:kern w:val="0"/>
          <w:sz w:val="24"/>
        </w:rPr>
        <w:t>直接控股股东名称</w:t>
      </w:r>
      <w:r>
        <w:rPr>
          <w:rFonts w:hint="eastAsia" w:ascii="宋体" w:hAnsi="宋体"/>
          <w:sz w:val="24"/>
        </w:rPr>
        <w:t>”中填“无”。</w:t>
      </w:r>
    </w:p>
    <w:p w14:paraId="7B0F9AF1">
      <w:pPr>
        <w:snapToGrid w:val="0"/>
        <w:spacing w:line="360" w:lineRule="auto"/>
        <w:jc w:val="left"/>
        <w:rPr>
          <w:rFonts w:hint="eastAsia" w:ascii="宋体" w:hAnsi="宋体"/>
          <w:sz w:val="24"/>
        </w:rPr>
      </w:pPr>
    </w:p>
    <w:p w14:paraId="3A1A7729">
      <w:pPr>
        <w:snapToGrid w:val="0"/>
        <w:spacing w:line="360" w:lineRule="auto"/>
        <w:jc w:val="left"/>
        <w:rPr>
          <w:rFonts w:hint="eastAsia" w:ascii="宋体" w:hAnsi="宋体"/>
          <w:sz w:val="24"/>
        </w:rPr>
      </w:pPr>
    </w:p>
    <w:p w14:paraId="3C90FB2A">
      <w:pPr>
        <w:snapToGrid w:val="0"/>
        <w:spacing w:line="360" w:lineRule="auto"/>
        <w:jc w:val="left"/>
        <w:rPr>
          <w:rFonts w:hint="eastAsia" w:ascii="宋体" w:hAnsi="宋体"/>
          <w:sz w:val="24"/>
        </w:rPr>
      </w:pPr>
    </w:p>
    <w:p w14:paraId="21086282">
      <w:pPr>
        <w:snapToGrid w:val="0"/>
        <w:spacing w:line="360" w:lineRule="auto"/>
        <w:ind w:left="-2" w:leftChars="-1" w:right="-856" w:rightChars="-389"/>
        <w:rPr>
          <w:rFonts w:hint="eastAsia" w:ascii="宋体" w:hAnsi="宋体"/>
          <w:sz w:val="24"/>
        </w:rPr>
      </w:pPr>
      <w:r>
        <w:rPr>
          <w:rFonts w:hint="eastAsia" w:ascii="宋体" w:hAnsi="宋体"/>
          <w:sz w:val="24"/>
        </w:rPr>
        <w:t xml:space="preserve">             法定代表人或者委托代理人（签字或者电子签名）：</w:t>
      </w:r>
    </w:p>
    <w:p w14:paraId="67D6B8D9">
      <w:pPr>
        <w:snapToGrid w:val="0"/>
        <w:spacing w:line="360" w:lineRule="auto"/>
        <w:ind w:left="-5" w:leftChars="-15" w:right="-856" w:rightChars="-389" w:hanging="28" w:hangingChars="12"/>
        <w:rPr>
          <w:rFonts w:hint="eastAsia" w:ascii="宋体" w:hAnsi="宋体"/>
          <w:sz w:val="24"/>
        </w:rPr>
      </w:pPr>
      <w:r>
        <w:rPr>
          <w:rFonts w:hint="eastAsia" w:ascii="宋体" w:hAnsi="宋体"/>
          <w:sz w:val="24"/>
        </w:rPr>
        <w:t xml:space="preserve">                                    投标人名称（电子签章）：</w:t>
      </w:r>
    </w:p>
    <w:p w14:paraId="04432748">
      <w:pPr>
        <w:snapToGrid w:val="0"/>
        <w:spacing w:line="360" w:lineRule="auto"/>
        <w:jc w:val="left"/>
        <w:rPr>
          <w:rFonts w:hint="eastAsia" w:ascii="宋体" w:hAnsi="宋体"/>
          <w:szCs w:val="21"/>
        </w:rPr>
      </w:pPr>
      <w:r>
        <w:rPr>
          <w:rFonts w:hint="eastAsia" w:ascii="宋体" w:hAnsi="宋体"/>
          <w:sz w:val="24"/>
        </w:rPr>
        <w:t xml:space="preserve">                                    日期：    年   月   日</w:t>
      </w:r>
    </w:p>
    <w:p w14:paraId="02E10A95">
      <w:pPr>
        <w:tabs>
          <w:tab w:val="left" w:pos="1836"/>
        </w:tabs>
        <w:bidi w:val="0"/>
        <w:jc w:val="left"/>
        <w:rPr>
          <w:rFonts w:hint="eastAsia" w:eastAsia="宋体"/>
          <w:lang w:eastAsia="zh-CN"/>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AC8A811">
      <w:pPr>
        <w:snapToGrid w:val="0"/>
        <w:spacing w:line="360" w:lineRule="auto"/>
        <w:jc w:val="center"/>
        <w:rPr>
          <w:rFonts w:hint="eastAsia" w:ascii="宋体" w:hAnsi="宋体"/>
          <w:sz w:val="32"/>
          <w:szCs w:val="32"/>
        </w:rPr>
      </w:pPr>
      <w:r>
        <w:rPr>
          <w:rFonts w:hint="eastAsia" w:ascii="宋体" w:hAnsi="宋体"/>
          <w:b/>
          <w:sz w:val="32"/>
          <w:szCs w:val="32"/>
        </w:rPr>
        <w:t>投标人直接管理关系信息表</w:t>
      </w:r>
    </w:p>
    <w:tbl>
      <w:tblPr>
        <w:tblStyle w:val="2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A7B26F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DBC025E">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7F6A714">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DC20434">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721D23">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695C7C0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89CEA0">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54F9EF">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242848">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E6937D">
            <w:pPr>
              <w:spacing w:line="360" w:lineRule="auto"/>
              <w:jc w:val="center"/>
              <w:rPr>
                <w:rFonts w:ascii="宋体" w:hAnsi="宋体" w:cs="宋体"/>
                <w:kern w:val="0"/>
                <w:sz w:val="24"/>
              </w:rPr>
            </w:pPr>
          </w:p>
        </w:tc>
      </w:tr>
      <w:tr w14:paraId="77C4182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EBD5E6">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6F4419">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8AB3EE">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70B7AB">
            <w:pPr>
              <w:spacing w:line="360" w:lineRule="auto"/>
              <w:jc w:val="center"/>
              <w:rPr>
                <w:rFonts w:ascii="宋体" w:hAnsi="宋体" w:cs="宋体"/>
                <w:kern w:val="0"/>
                <w:sz w:val="24"/>
              </w:rPr>
            </w:pPr>
          </w:p>
        </w:tc>
      </w:tr>
      <w:tr w14:paraId="0906F97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9FFFB7">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6F285F">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99463C">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12E775">
            <w:pPr>
              <w:spacing w:line="360" w:lineRule="auto"/>
              <w:jc w:val="center"/>
              <w:rPr>
                <w:rFonts w:ascii="宋体" w:hAnsi="宋体" w:cs="宋体"/>
                <w:kern w:val="0"/>
                <w:sz w:val="24"/>
              </w:rPr>
            </w:pPr>
          </w:p>
        </w:tc>
      </w:tr>
      <w:tr w14:paraId="7F51E09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223E2A">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BFB3AE">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51E028">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B8759D">
            <w:pPr>
              <w:spacing w:line="360" w:lineRule="auto"/>
              <w:jc w:val="center"/>
              <w:rPr>
                <w:rFonts w:ascii="宋体" w:hAnsi="宋体" w:cs="宋体"/>
                <w:kern w:val="0"/>
                <w:sz w:val="24"/>
              </w:rPr>
            </w:pPr>
          </w:p>
        </w:tc>
      </w:tr>
    </w:tbl>
    <w:p w14:paraId="7C3719C4">
      <w:pPr>
        <w:snapToGrid w:val="0"/>
        <w:spacing w:line="360" w:lineRule="auto"/>
        <w:jc w:val="left"/>
        <w:rPr>
          <w:rFonts w:hint="eastAsia" w:ascii="宋体" w:hAnsi="宋体"/>
          <w:sz w:val="24"/>
        </w:rPr>
      </w:pPr>
      <w:r>
        <w:rPr>
          <w:rFonts w:hint="eastAsia" w:ascii="宋体" w:hAnsi="宋体"/>
          <w:sz w:val="24"/>
        </w:rPr>
        <w:t>注：</w:t>
      </w:r>
    </w:p>
    <w:p w14:paraId="037243F8">
      <w:pPr>
        <w:snapToGrid w:val="0"/>
        <w:spacing w:line="360" w:lineRule="auto"/>
        <w:ind w:firstLine="480" w:firstLineChars="200"/>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4D575709">
      <w:pPr>
        <w:snapToGrid w:val="0"/>
        <w:spacing w:line="360" w:lineRule="auto"/>
        <w:ind w:firstLine="480" w:firstLineChars="200"/>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114DC8FE">
      <w:pPr>
        <w:snapToGrid w:val="0"/>
        <w:spacing w:line="360" w:lineRule="auto"/>
        <w:ind w:firstLine="480" w:firstLineChars="200"/>
        <w:jc w:val="left"/>
        <w:rPr>
          <w:rFonts w:hint="eastAsia" w:ascii="宋体" w:hAnsi="宋体"/>
          <w:sz w:val="24"/>
        </w:rPr>
      </w:pPr>
      <w:r>
        <w:rPr>
          <w:rFonts w:hint="eastAsia" w:ascii="宋体" w:hAnsi="宋体"/>
          <w:sz w:val="24"/>
        </w:rPr>
        <w:t>3.供应商不存在直接管理关系的，则在“</w:t>
      </w:r>
      <w:r>
        <w:rPr>
          <w:rFonts w:hint="eastAsia" w:ascii="宋体" w:hAnsi="宋体" w:cs="宋体"/>
          <w:b/>
          <w:bCs/>
          <w:kern w:val="0"/>
          <w:sz w:val="24"/>
        </w:rPr>
        <w:t>直接管理关系单位名称</w:t>
      </w:r>
      <w:r>
        <w:rPr>
          <w:rFonts w:hint="eastAsia" w:ascii="宋体" w:hAnsi="宋体"/>
          <w:sz w:val="24"/>
        </w:rPr>
        <w:t>”中填“无”。</w:t>
      </w:r>
    </w:p>
    <w:p w14:paraId="61FFFEE0">
      <w:pPr>
        <w:snapToGrid w:val="0"/>
        <w:spacing w:line="360" w:lineRule="auto"/>
        <w:jc w:val="left"/>
        <w:rPr>
          <w:rFonts w:hint="eastAsia" w:ascii="宋体" w:hAnsi="宋体"/>
          <w:sz w:val="24"/>
        </w:rPr>
      </w:pPr>
    </w:p>
    <w:p w14:paraId="5ED6C4C9">
      <w:pPr>
        <w:snapToGrid w:val="0"/>
        <w:spacing w:line="360" w:lineRule="auto"/>
        <w:jc w:val="left"/>
        <w:rPr>
          <w:rFonts w:hint="eastAsia" w:ascii="宋体" w:hAnsi="宋体"/>
          <w:sz w:val="24"/>
        </w:rPr>
      </w:pPr>
    </w:p>
    <w:p w14:paraId="1F8004D5">
      <w:pPr>
        <w:snapToGrid w:val="0"/>
        <w:spacing w:line="360" w:lineRule="auto"/>
        <w:jc w:val="left"/>
        <w:rPr>
          <w:rFonts w:hint="eastAsia" w:ascii="宋体" w:hAnsi="宋体"/>
          <w:sz w:val="24"/>
        </w:rPr>
      </w:pPr>
    </w:p>
    <w:p w14:paraId="40A3E209">
      <w:pPr>
        <w:snapToGrid w:val="0"/>
        <w:spacing w:line="360" w:lineRule="auto"/>
        <w:jc w:val="left"/>
        <w:rPr>
          <w:rFonts w:hint="eastAsia"/>
          <w:sz w:val="24"/>
        </w:rPr>
      </w:pPr>
    </w:p>
    <w:p w14:paraId="2C6EC67B">
      <w:pPr>
        <w:snapToGrid w:val="0"/>
        <w:spacing w:line="360" w:lineRule="auto"/>
        <w:ind w:left="-2" w:leftChars="-1" w:right="-856" w:rightChars="-389"/>
        <w:rPr>
          <w:rFonts w:hint="eastAsia" w:ascii="宋体" w:hAnsi="宋体"/>
          <w:sz w:val="24"/>
        </w:rPr>
      </w:pPr>
      <w:r>
        <w:rPr>
          <w:rFonts w:hint="eastAsia" w:ascii="宋体" w:hAnsi="宋体"/>
          <w:sz w:val="24"/>
        </w:rPr>
        <w:t xml:space="preserve">            法定代表人或者委托代理人（签字或者电子签名）：</w:t>
      </w:r>
    </w:p>
    <w:p w14:paraId="3E10924B">
      <w:pPr>
        <w:snapToGrid w:val="0"/>
        <w:spacing w:line="360" w:lineRule="auto"/>
        <w:ind w:left="-5" w:leftChars="-15" w:right="-856" w:rightChars="-389" w:hanging="28" w:hangingChars="12"/>
        <w:rPr>
          <w:rFonts w:hint="eastAsia" w:ascii="宋体" w:hAnsi="宋体"/>
          <w:sz w:val="24"/>
        </w:rPr>
      </w:pPr>
      <w:r>
        <w:rPr>
          <w:rFonts w:hint="eastAsia" w:ascii="宋体" w:hAnsi="宋体"/>
          <w:sz w:val="24"/>
        </w:rPr>
        <w:t xml:space="preserve">                                  投标人名称（电子签章）：</w:t>
      </w:r>
    </w:p>
    <w:p w14:paraId="61217186">
      <w:pPr>
        <w:snapToGrid w:val="0"/>
        <w:spacing w:line="360" w:lineRule="auto"/>
        <w:ind w:right="480" w:firstLine="240" w:firstLineChars="100"/>
        <w:jc w:val="left"/>
        <w:rPr>
          <w:rFonts w:hint="eastAsia" w:ascii="宋体" w:hAnsi="宋体"/>
          <w:szCs w:val="21"/>
        </w:rPr>
      </w:pPr>
      <w:r>
        <w:rPr>
          <w:rFonts w:hint="eastAsia" w:ascii="宋体" w:hAnsi="宋体"/>
          <w:sz w:val="24"/>
        </w:rPr>
        <w:t xml:space="preserve">                                日期：    年   月   日</w:t>
      </w:r>
    </w:p>
    <w:p w14:paraId="09433EE8">
      <w:pPr>
        <w:pStyle w:val="11"/>
        <w:tabs>
          <w:tab w:val="left" w:pos="893"/>
        </w:tabs>
        <w:ind w:left="471" w:firstLine="0"/>
        <w:rPr>
          <w:rFonts w:hint="eastAsia" w:ascii="仿宋" w:hAnsi="仿宋" w:eastAsia="仿宋" w:cs="仿宋"/>
          <w:color w:val="auto"/>
          <w:w w:val="95"/>
          <w:sz w:val="40"/>
          <w:szCs w:val="40"/>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112539B">
      <w:pPr>
        <w:pStyle w:val="11"/>
        <w:tabs>
          <w:tab w:val="left" w:pos="893"/>
        </w:tabs>
        <w:ind w:left="471" w:firstLine="0"/>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投标声明格式</w:t>
      </w:r>
    </w:p>
    <w:p w14:paraId="31123AAB">
      <w:pPr>
        <w:pStyle w:val="6"/>
        <w:spacing w:line="600" w:lineRule="atLeast"/>
        <w:ind w:left="0" w:right="0"/>
        <w:rPr>
          <w:color w:val="auto"/>
          <w:highlight w:val="none"/>
        </w:rPr>
      </w:pPr>
      <w:r>
        <w:rPr>
          <w:rFonts w:hint="eastAsia" w:ascii="仿宋" w:hAnsi="仿宋" w:eastAsia="仿宋" w:cs="仿宋"/>
          <w:color w:val="auto"/>
          <w:w w:val="95"/>
          <w:sz w:val="36"/>
          <w:szCs w:val="36"/>
          <w:highlight w:val="none"/>
        </w:rPr>
        <w:t>投标声</w:t>
      </w:r>
      <w:r>
        <w:rPr>
          <w:rFonts w:hint="eastAsia" w:ascii="仿宋" w:hAnsi="仿宋" w:eastAsia="仿宋" w:cs="仿宋"/>
          <w:color w:val="auto"/>
          <w:spacing w:val="-10"/>
          <w:w w:val="95"/>
          <w:sz w:val="36"/>
          <w:szCs w:val="36"/>
          <w:highlight w:val="none"/>
        </w:rPr>
        <w:t>明</w:t>
      </w:r>
    </w:p>
    <w:p w14:paraId="48D65842">
      <w:pPr>
        <w:spacing w:line="560" w:lineRule="exact"/>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（采购人名称或采购代理机构名称</w:t>
      </w:r>
      <w:r>
        <w:rPr>
          <w:rFonts w:hint="eastAsia" w:ascii="仿宋" w:hAnsi="仿宋" w:eastAsia="仿宋" w:cs="仿宋"/>
          <w:color w:val="auto"/>
          <w:spacing w:val="-5"/>
          <w:sz w:val="32"/>
          <w:szCs w:val="28"/>
          <w:highlight w:val="none"/>
        </w:rPr>
        <w:t>）：</w:t>
      </w:r>
    </w:p>
    <w:p w14:paraId="2CFAE6A9">
      <w:pPr>
        <w:tabs>
          <w:tab w:val="left" w:pos="4598"/>
          <w:tab w:val="left" w:pos="7358"/>
        </w:tabs>
        <w:spacing w:line="560" w:lineRule="exact"/>
        <w:ind w:firstLine="632" w:firstLineChars="200"/>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我方参加贵单位组织</w:t>
      </w:r>
      <w:r>
        <w:rPr>
          <w:rFonts w:hint="eastAsia" w:ascii="仿宋" w:hAnsi="仿宋" w:eastAsia="仿宋" w:cs="仿宋"/>
          <w:color w:val="auto"/>
          <w:spacing w:val="-2"/>
          <w:sz w:val="32"/>
          <w:szCs w:val="28"/>
          <w:highlight w:val="none"/>
          <w:u w:val="single"/>
        </w:rPr>
        <w:t xml:space="preserve">       </w:t>
      </w:r>
      <w:r>
        <w:rPr>
          <w:rFonts w:hint="eastAsia" w:ascii="仿宋" w:hAnsi="仿宋" w:eastAsia="仿宋" w:cs="仿宋"/>
          <w:color w:val="auto"/>
          <w:spacing w:val="-2"/>
          <w:sz w:val="32"/>
          <w:szCs w:val="28"/>
          <w:highlight w:val="none"/>
        </w:rPr>
        <w:t>项目（项目编号：</w:t>
      </w:r>
      <w:r>
        <w:rPr>
          <w:rFonts w:hint="eastAsia" w:ascii="仿宋" w:hAnsi="仿宋" w:eastAsia="仿宋" w:cs="仿宋"/>
          <w:color w:val="auto"/>
          <w:spacing w:val="-2"/>
          <w:sz w:val="32"/>
          <w:szCs w:val="28"/>
          <w:highlight w:val="none"/>
          <w:u w:val="single"/>
        </w:rPr>
        <w:t xml:space="preserve">     </w:t>
      </w:r>
      <w:r>
        <w:rPr>
          <w:rFonts w:hint="eastAsia" w:ascii="仿宋" w:hAnsi="仿宋" w:eastAsia="仿宋" w:cs="仿宋"/>
          <w:color w:val="auto"/>
          <w:spacing w:val="-2"/>
          <w:sz w:val="32"/>
          <w:szCs w:val="28"/>
          <w:highlight w:val="none"/>
        </w:rPr>
        <w:t xml:space="preserve"> ）的政府采购活动。我方在此郑重声明：</w:t>
      </w:r>
    </w:p>
    <w:p w14:paraId="279A3466">
      <w:pPr>
        <w:tabs>
          <w:tab w:val="left" w:pos="1194"/>
        </w:tabs>
        <w:spacing w:line="560" w:lineRule="exact"/>
        <w:ind w:firstLine="632" w:firstLineChars="200"/>
        <w:jc w:val="both"/>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31B6BEC">
      <w:pPr>
        <w:tabs>
          <w:tab w:val="left" w:pos="1299"/>
        </w:tabs>
        <w:spacing w:line="560" w:lineRule="exact"/>
        <w:ind w:firstLine="632" w:firstLineChars="200"/>
        <w:jc w:val="both"/>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FEDF1E9">
      <w:pPr>
        <w:tabs>
          <w:tab w:val="left" w:pos="1313"/>
        </w:tabs>
        <w:spacing w:line="560" w:lineRule="exact"/>
        <w:ind w:firstLine="636" w:firstLineChars="200"/>
        <w:jc w:val="both"/>
        <w:rPr>
          <w:rFonts w:ascii="仿宋" w:hAnsi="仿宋" w:eastAsia="仿宋" w:cs="仿宋"/>
          <w:color w:val="auto"/>
          <w:sz w:val="32"/>
          <w:szCs w:val="28"/>
          <w:highlight w:val="none"/>
        </w:rPr>
      </w:pPr>
      <w:r>
        <w:rPr>
          <w:rFonts w:hint="eastAsia" w:ascii="仿宋" w:hAnsi="仿宋" w:eastAsia="仿宋" w:cs="仿宋"/>
          <w:color w:val="auto"/>
          <w:spacing w:val="-1"/>
          <w:sz w:val="32"/>
          <w:szCs w:val="28"/>
          <w:highlight w:val="none"/>
        </w:rPr>
        <w:t>3.我方承诺符合《中华人民共和国政府采购法》第二十二条规定：</w:t>
      </w:r>
    </w:p>
    <w:p w14:paraId="1E0DC8D9">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（一）</w:t>
      </w:r>
      <w:r>
        <w:rPr>
          <w:rFonts w:hint="eastAsia" w:ascii="仿宋" w:hAnsi="仿宋" w:eastAsia="仿宋" w:cs="仿宋"/>
          <w:color w:val="auto"/>
          <w:spacing w:val="-1"/>
          <w:sz w:val="32"/>
          <w:szCs w:val="28"/>
          <w:highlight w:val="none"/>
        </w:rPr>
        <w:t>具有独立承担民事责任的能力；</w:t>
      </w:r>
    </w:p>
    <w:p w14:paraId="52307D52">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（二）</w:t>
      </w:r>
      <w:r>
        <w:rPr>
          <w:rFonts w:hint="eastAsia" w:ascii="仿宋" w:hAnsi="仿宋" w:eastAsia="仿宋" w:cs="仿宋"/>
          <w:color w:val="auto"/>
          <w:spacing w:val="-1"/>
          <w:sz w:val="32"/>
          <w:szCs w:val="28"/>
          <w:highlight w:val="none"/>
        </w:rPr>
        <w:t>具有良好的商业信誉和健全的财务会计制度；</w:t>
      </w:r>
    </w:p>
    <w:p w14:paraId="2675FDBB">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（三）</w:t>
      </w:r>
      <w:r>
        <w:rPr>
          <w:rFonts w:hint="eastAsia" w:ascii="仿宋" w:hAnsi="仿宋" w:eastAsia="仿宋" w:cs="仿宋"/>
          <w:color w:val="auto"/>
          <w:spacing w:val="-1"/>
          <w:sz w:val="32"/>
          <w:szCs w:val="28"/>
          <w:highlight w:val="none"/>
        </w:rPr>
        <w:t>具有履行合同所必需的设备和专业技术能力；</w:t>
      </w:r>
    </w:p>
    <w:p w14:paraId="24945A9F">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（四）</w:t>
      </w:r>
      <w:r>
        <w:rPr>
          <w:rFonts w:hint="eastAsia" w:ascii="仿宋" w:hAnsi="仿宋" w:eastAsia="仿宋" w:cs="仿宋"/>
          <w:color w:val="auto"/>
          <w:spacing w:val="-1"/>
          <w:sz w:val="32"/>
          <w:szCs w:val="28"/>
          <w:highlight w:val="none"/>
        </w:rPr>
        <w:t>有依法缴纳税收和社会保障资金的良好记录；</w:t>
      </w:r>
    </w:p>
    <w:p w14:paraId="1AD91165">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（五）</w:t>
      </w:r>
      <w:r>
        <w:rPr>
          <w:rFonts w:hint="eastAsia" w:ascii="仿宋" w:hAnsi="仿宋" w:eastAsia="仿宋" w:cs="仿宋"/>
          <w:color w:val="auto"/>
          <w:spacing w:val="-1"/>
          <w:sz w:val="32"/>
          <w:szCs w:val="28"/>
          <w:highlight w:val="none"/>
        </w:rPr>
        <w:t>参加政府采购活动前三年内，在经营活动中没有重大违法记录；</w:t>
      </w:r>
    </w:p>
    <w:p w14:paraId="0C8C9F61">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（六）</w:t>
      </w:r>
      <w:r>
        <w:rPr>
          <w:rFonts w:hint="eastAsia" w:ascii="仿宋" w:hAnsi="仿宋" w:eastAsia="仿宋" w:cs="仿宋"/>
          <w:color w:val="auto"/>
          <w:spacing w:val="-1"/>
          <w:sz w:val="32"/>
          <w:szCs w:val="28"/>
          <w:highlight w:val="none"/>
        </w:rPr>
        <w:t>法律、行政法规规定的其他条件。</w:t>
      </w:r>
    </w:p>
    <w:p w14:paraId="6FB371C4">
      <w:pPr>
        <w:tabs>
          <w:tab w:val="left" w:pos="1194"/>
        </w:tabs>
        <w:spacing w:line="560" w:lineRule="exact"/>
        <w:ind w:firstLine="632" w:firstLineChars="200"/>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4.以上事项如有虚假或者隐瞒，我方愿意承担一切后果，并不再寻求任何旨在减轻或者免除法律责任的辩解。</w:t>
      </w:r>
    </w:p>
    <w:p w14:paraId="11989EAA">
      <w:pPr>
        <w:spacing w:line="560" w:lineRule="exact"/>
        <w:ind w:firstLine="632" w:firstLineChars="200"/>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特此承诺。</w:t>
      </w:r>
    </w:p>
    <w:p w14:paraId="58E77921">
      <w:pPr>
        <w:pStyle w:val="11"/>
        <w:spacing w:line="560" w:lineRule="exact"/>
        <w:rPr>
          <w:rFonts w:ascii="仿宋" w:hAnsi="仿宋" w:eastAsia="仿宋" w:cs="仿宋"/>
          <w:color w:val="auto"/>
          <w:sz w:val="32"/>
          <w:szCs w:val="32"/>
          <w:highlight w:val="none"/>
        </w:rPr>
      </w:pPr>
    </w:p>
    <w:p w14:paraId="3E0F182F">
      <w:pPr>
        <w:pStyle w:val="14"/>
        <w:spacing w:line="560" w:lineRule="exact"/>
        <w:ind w:firstLine="643" w:firstLineChars="200"/>
        <w:rPr>
          <w:rFonts w:ascii="仿宋" w:hAnsi="仿宋" w:eastAsia="仿宋" w:cs="仿宋"/>
          <w:b/>
          <w:color w:val="auto"/>
          <w:sz w:val="32"/>
          <w:szCs w:val="24"/>
          <w:highlight w:val="none"/>
        </w:rPr>
      </w:pPr>
    </w:p>
    <w:p w14:paraId="42598AC3">
      <w:pPr>
        <w:tabs>
          <w:tab w:val="left" w:pos="9291"/>
        </w:tabs>
        <w:spacing w:before="173"/>
        <w:ind w:left="4792"/>
        <w:rPr>
          <w:rFonts w:ascii="仿宋" w:hAnsi="仿宋" w:eastAsia="仿宋" w:cs="仿宋"/>
          <w:color w:val="auto"/>
          <w:spacing w:val="-2"/>
          <w:sz w:val="32"/>
          <w:szCs w:val="28"/>
          <w:highlight w:val="none"/>
          <w:u w:val="single"/>
        </w:rPr>
      </w:pPr>
      <w:r>
        <w:rPr>
          <w:rFonts w:hint="eastAsia" w:ascii="仿宋" w:hAnsi="仿宋" w:eastAsia="仿宋" w:cs="仿宋"/>
          <w:color w:val="auto"/>
          <w:spacing w:val="-2"/>
          <w:sz w:val="32"/>
          <w:szCs w:val="28"/>
          <w:highlight w:val="none"/>
        </w:rPr>
        <w:t>投标人（电子签章）：</w:t>
      </w:r>
      <w:r>
        <w:rPr>
          <w:rFonts w:hint="eastAsia" w:ascii="仿宋" w:hAnsi="仿宋" w:eastAsia="仿宋" w:cs="仿宋"/>
          <w:color w:val="auto"/>
          <w:spacing w:val="-2"/>
          <w:sz w:val="32"/>
          <w:szCs w:val="28"/>
          <w:highlight w:val="none"/>
          <w:u w:val="single"/>
        </w:rPr>
        <w:t xml:space="preserve">      </w:t>
      </w:r>
    </w:p>
    <w:p w14:paraId="586216E4">
      <w:pPr>
        <w:tabs>
          <w:tab w:val="left" w:pos="9291"/>
        </w:tabs>
        <w:spacing w:line="560" w:lineRule="exact"/>
        <w:ind w:firstLine="5372" w:firstLineChars="1700"/>
        <w:rPr>
          <w:rFonts w:ascii="仿宋" w:hAnsi="仿宋" w:eastAsia="仿宋" w:cs="仿宋"/>
          <w:color w:val="auto"/>
          <w:spacing w:val="-2"/>
          <w:sz w:val="32"/>
          <w:szCs w:val="28"/>
          <w:highlight w:val="none"/>
        </w:rPr>
      </w:pPr>
      <w:r>
        <w:rPr>
          <w:rFonts w:hint="eastAsia" w:ascii="仿宋" w:hAnsi="仿宋" w:eastAsia="仿宋" w:cs="仿宋"/>
          <w:color w:val="auto"/>
          <w:spacing w:val="-2"/>
          <w:sz w:val="32"/>
          <w:szCs w:val="28"/>
          <w:highlight w:val="none"/>
        </w:rPr>
        <w:t>年  月  日</w:t>
      </w:r>
    </w:p>
    <w:p w14:paraId="7EBC6438">
      <w:pPr>
        <w:tabs>
          <w:tab w:val="left" w:pos="9291"/>
        </w:tabs>
        <w:spacing w:line="560" w:lineRule="exact"/>
        <w:rPr>
          <w:rFonts w:ascii="仿宋" w:hAnsi="仿宋" w:eastAsia="仿宋" w:cs="仿宋"/>
          <w:color w:val="auto"/>
          <w:spacing w:val="-2"/>
          <w:sz w:val="32"/>
          <w:szCs w:val="28"/>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7192AC42">
      <w:pPr>
        <w:pStyle w:val="11"/>
        <w:tabs>
          <w:tab w:val="left" w:pos="893"/>
        </w:tabs>
        <w:ind w:left="471" w:firstLine="0"/>
        <w:rPr>
          <w:color w:val="auto"/>
          <w:sz w:val="20"/>
          <w:highlight w:val="none"/>
        </w:rPr>
      </w:pPr>
      <w:bookmarkStart w:id="68" w:name="_Toc17571"/>
      <w:bookmarkStart w:id="69" w:name="_Toc16691"/>
      <w:r>
        <w:rPr>
          <w:rFonts w:hint="eastAsia" w:ascii="仿宋" w:hAnsi="仿宋" w:eastAsia="仿宋" w:cs="仿宋"/>
          <w:color w:val="auto"/>
          <w:w w:val="95"/>
          <w:sz w:val="40"/>
          <w:szCs w:val="40"/>
          <w:highlight w:val="none"/>
        </w:rPr>
        <w:t>中小企业声明函格式</w:t>
      </w:r>
      <w:bookmarkEnd w:id="68"/>
    </w:p>
    <w:p w14:paraId="1DA7119C">
      <w:pPr>
        <w:pStyle w:val="10"/>
        <w:jc w:val="center"/>
        <w:rPr>
          <w:rFonts w:hint="eastAsia" w:ascii="仿宋" w:hAnsi="仿宋" w:eastAsia="仿宋" w:cs="仿宋"/>
          <w:color w:val="auto"/>
          <w:w w:val="95"/>
          <w:sz w:val="36"/>
          <w:szCs w:val="36"/>
          <w:highlight w:val="none"/>
        </w:rPr>
      </w:pPr>
      <w:bookmarkStart w:id="70" w:name="_Toc13799"/>
      <w:r>
        <w:rPr>
          <w:rFonts w:hint="eastAsia" w:ascii="仿宋" w:hAnsi="仿宋" w:eastAsia="仿宋" w:cs="仿宋"/>
          <w:color w:val="auto"/>
          <w:w w:val="95"/>
          <w:sz w:val="36"/>
          <w:szCs w:val="36"/>
          <w:highlight w:val="none"/>
        </w:rPr>
        <w:t>中小企业声明函格式</w:t>
      </w:r>
    </w:p>
    <w:p w14:paraId="2A5ECC9A">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 号）的规定，本公司参加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采购活动，服务全部由符合政策要求的中小企业承接。相关企业的具体情况如下：</w:t>
      </w:r>
    </w:p>
    <w:p w14:paraId="7B51BD49">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 xml:space="preserve">      （采购文件中明确的所属行业）      </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3D14C6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 xml:space="preserve">    （采购文件中明确的所属行业）   </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 xml:space="preserve">（企业名称）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万元，属于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0CA6751E">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0A845B4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9A2702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72C0D8C">
      <w:pPr>
        <w:pStyle w:val="17"/>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w:t>
      </w:r>
      <w:r>
        <w:rPr>
          <w:rFonts w:hint="eastAsia" w:ascii="宋体" w:hAnsi="宋体" w:eastAsia="宋体" w:cs="宋体"/>
          <w:color w:val="auto"/>
          <w:spacing w:val="-2"/>
          <w:sz w:val="24"/>
          <w:szCs w:val="24"/>
          <w:highlight w:val="none"/>
        </w:rPr>
        <w:t>电子签章</w:t>
      </w:r>
      <w:r>
        <w:rPr>
          <w:rFonts w:hint="eastAsia" w:ascii="宋体" w:hAnsi="宋体" w:eastAsia="宋体" w:cs="宋体"/>
          <w:color w:val="auto"/>
          <w:sz w:val="24"/>
          <w:szCs w:val="24"/>
          <w:highlight w:val="none"/>
        </w:rPr>
        <w:t>）：</w:t>
      </w:r>
      <w:r>
        <w:rPr>
          <w:rStyle w:val="47"/>
          <w:rFonts w:hint="eastAsia" w:ascii="宋体" w:hAnsi="宋体" w:eastAsia="宋体" w:cs="宋体"/>
          <w:color w:val="auto"/>
          <w:sz w:val="24"/>
          <w:szCs w:val="24"/>
          <w:highlight w:val="none"/>
        </w:rPr>
        <w:t>________</w:t>
      </w:r>
    </w:p>
    <w:p w14:paraId="67017B69">
      <w:pPr>
        <w:pStyle w:val="17"/>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Style w:val="47"/>
          <w:rFonts w:hint="eastAsia" w:ascii="宋体" w:hAnsi="宋体" w:eastAsia="宋体" w:cs="宋体"/>
          <w:color w:val="auto"/>
          <w:sz w:val="24"/>
          <w:szCs w:val="24"/>
          <w:highlight w:val="none"/>
        </w:rPr>
        <w:t>________</w:t>
      </w:r>
    </w:p>
    <w:p w14:paraId="0CC32D2D">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r>
        <w:rPr>
          <w:rStyle w:val="47"/>
          <w:rFonts w:hint="eastAsia" w:ascii="宋体" w:hAnsi="宋体" w:eastAsia="宋体" w:cs="宋体"/>
          <w:color w:val="auto"/>
          <w:spacing w:val="6"/>
          <w:sz w:val="24"/>
          <w:szCs w:val="24"/>
          <w:highlight w:val="none"/>
        </w:rPr>
        <w:t xml:space="preserve">  </w:t>
      </w:r>
    </w:p>
    <w:p w14:paraId="28366E72">
      <w:pPr>
        <w:spacing w:line="560" w:lineRule="exact"/>
        <w:rPr>
          <w:rFonts w:hint="eastAsia" w:ascii="宋体" w:hAnsi="宋体" w:eastAsia="宋体" w:cs="宋体"/>
          <w:color w:val="auto"/>
          <w:sz w:val="24"/>
          <w:szCs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720" w:num="1"/>
        </w:sectPr>
      </w:pPr>
    </w:p>
    <w:p w14:paraId="5F34905D">
      <w:pPr>
        <w:pStyle w:val="11"/>
        <w:tabs>
          <w:tab w:val="left" w:pos="893"/>
        </w:tabs>
        <w:ind w:left="471" w:firstLine="0"/>
        <w:rPr>
          <w:color w:val="auto"/>
          <w:highlight w:val="none"/>
        </w:rPr>
      </w:pPr>
      <w:r>
        <w:rPr>
          <w:rFonts w:hint="eastAsia" w:ascii="仿宋" w:hAnsi="仿宋" w:eastAsia="仿宋" w:cs="仿宋"/>
          <w:color w:val="auto"/>
          <w:w w:val="95"/>
          <w:sz w:val="40"/>
          <w:szCs w:val="40"/>
          <w:highlight w:val="none"/>
        </w:rPr>
        <w:t>残疾人福利性单位声明函格式</w:t>
      </w:r>
      <w:bookmarkEnd w:id="70"/>
    </w:p>
    <w:p w14:paraId="2CBC3306">
      <w:pPr>
        <w:pStyle w:val="10"/>
        <w:jc w:val="center"/>
        <w:rPr>
          <w:color w:val="auto"/>
          <w:sz w:val="34"/>
          <w:highlight w:val="none"/>
        </w:rPr>
      </w:pPr>
      <w:r>
        <w:rPr>
          <w:rFonts w:hint="eastAsia" w:ascii="仿宋" w:hAnsi="仿宋" w:eastAsia="仿宋" w:cs="仿宋"/>
          <w:color w:val="auto"/>
          <w:w w:val="95"/>
          <w:sz w:val="36"/>
          <w:szCs w:val="36"/>
          <w:highlight w:val="none"/>
        </w:rPr>
        <w:t>残疾人福利性单位声明函</w:t>
      </w:r>
    </w:p>
    <w:p w14:paraId="18ACB8E7">
      <w:pPr>
        <w:snapToGrid w:val="0"/>
        <w:spacing w:line="560" w:lineRule="exact"/>
        <w:ind w:firstLine="640" w:firstLineChars="200"/>
        <w:rPr>
          <w:rStyle w:val="47"/>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 xml:space="preserve">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493F2825">
      <w:pPr>
        <w:snapToGrid w:val="0"/>
        <w:spacing w:line="560" w:lineRule="exact"/>
        <w:ind w:firstLine="640" w:firstLineChars="200"/>
        <w:rPr>
          <w:rStyle w:val="47"/>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 xml:space="preserve">本单位对上述声明的真实性负责。如有虚假，将依法承担相应责任。 </w:t>
      </w:r>
    </w:p>
    <w:p w14:paraId="4668E47F">
      <w:pPr>
        <w:snapToGrid w:val="0"/>
        <w:spacing w:line="560" w:lineRule="exact"/>
        <w:ind w:firstLine="4160" w:firstLineChars="1300"/>
        <w:rPr>
          <w:rStyle w:val="47"/>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单位名称（</w:t>
      </w:r>
      <w:r>
        <w:rPr>
          <w:rFonts w:hint="eastAsia" w:ascii="仿宋" w:hAnsi="仿宋" w:eastAsia="仿宋" w:cs="仿宋"/>
          <w:color w:val="auto"/>
          <w:spacing w:val="-2"/>
          <w:sz w:val="32"/>
          <w:szCs w:val="28"/>
          <w:highlight w:val="none"/>
        </w:rPr>
        <w:t>电子签章</w:t>
      </w:r>
      <w:r>
        <w:rPr>
          <w:rStyle w:val="47"/>
          <w:rFonts w:hint="eastAsia" w:ascii="仿宋" w:hAnsi="仿宋" w:eastAsia="仿宋" w:cs="仿宋"/>
          <w:color w:val="auto"/>
          <w:sz w:val="32"/>
          <w:szCs w:val="32"/>
          <w:highlight w:val="none"/>
        </w:rPr>
        <w:t>）：________</w:t>
      </w:r>
    </w:p>
    <w:p w14:paraId="23BEF72A">
      <w:pPr>
        <w:spacing w:before="156" w:after="156" w:line="360" w:lineRule="auto"/>
        <w:ind w:firstLine="5440" w:firstLineChars="1700"/>
        <w:rPr>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日 期：________</w:t>
      </w:r>
    </w:p>
    <w:p w14:paraId="4431F3B8">
      <w:pPr>
        <w:pStyle w:val="10"/>
        <w:spacing w:before="61"/>
        <w:ind w:left="1137"/>
        <w:rPr>
          <w:rFonts w:ascii="仿宋" w:hAnsi="仿宋" w:eastAsia="仿宋" w:cs="仿宋"/>
          <w:color w:val="auto"/>
          <w:w w:val="95"/>
          <w:sz w:val="40"/>
          <w:szCs w:val="40"/>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2A698F21">
      <w:pPr>
        <w:pStyle w:val="11"/>
        <w:tabs>
          <w:tab w:val="left" w:pos="893"/>
        </w:tabs>
        <w:ind w:left="471" w:firstLine="0"/>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四、商务文件格式</w:t>
      </w:r>
      <w:bookmarkEnd w:id="69"/>
    </w:p>
    <w:p w14:paraId="667AEA84">
      <w:pPr>
        <w:pStyle w:val="11"/>
        <w:tabs>
          <w:tab w:val="left" w:pos="893"/>
        </w:tabs>
        <w:ind w:left="471" w:firstLine="0"/>
        <w:rPr>
          <w:rFonts w:ascii="仿宋" w:hAnsi="仿宋" w:eastAsia="仿宋" w:cs="仿宋"/>
          <w:color w:val="auto"/>
          <w:w w:val="95"/>
          <w:sz w:val="40"/>
          <w:szCs w:val="40"/>
          <w:highlight w:val="none"/>
        </w:rPr>
      </w:pPr>
    </w:p>
    <w:p w14:paraId="68DC251D">
      <w:pPr>
        <w:pStyle w:val="11"/>
        <w:tabs>
          <w:tab w:val="left" w:pos="893"/>
        </w:tabs>
        <w:ind w:left="471" w:firstLine="0"/>
        <w:rPr>
          <w:rFonts w:ascii="仿宋" w:hAnsi="仿宋" w:eastAsia="仿宋" w:cs="仿宋"/>
          <w:color w:val="auto"/>
          <w:w w:val="95"/>
          <w:sz w:val="40"/>
          <w:szCs w:val="40"/>
          <w:highlight w:val="none"/>
        </w:rPr>
      </w:pPr>
      <w:bookmarkStart w:id="71" w:name="_Toc28411"/>
      <w:r>
        <w:rPr>
          <w:rFonts w:hint="eastAsia" w:ascii="仿宋" w:hAnsi="仿宋" w:eastAsia="仿宋" w:cs="仿宋"/>
          <w:color w:val="auto"/>
          <w:w w:val="95"/>
          <w:sz w:val="40"/>
          <w:szCs w:val="40"/>
          <w:highlight w:val="none"/>
        </w:rPr>
        <w:t>商务文件封面格式：</w:t>
      </w:r>
      <w:bookmarkEnd w:id="71"/>
    </w:p>
    <w:p w14:paraId="6AA94062">
      <w:pPr>
        <w:pStyle w:val="14"/>
        <w:rPr>
          <w:b/>
          <w:color w:val="auto"/>
          <w:sz w:val="20"/>
          <w:highlight w:val="none"/>
        </w:rPr>
      </w:pPr>
    </w:p>
    <w:p w14:paraId="0CCD9AC1">
      <w:pPr>
        <w:pStyle w:val="14"/>
        <w:rPr>
          <w:b/>
          <w:color w:val="auto"/>
          <w:sz w:val="20"/>
          <w:highlight w:val="none"/>
        </w:rPr>
      </w:pPr>
    </w:p>
    <w:p w14:paraId="5B5940B4">
      <w:pPr>
        <w:pStyle w:val="6"/>
        <w:spacing w:before="219"/>
        <w:rPr>
          <w:rFonts w:ascii="仿宋" w:hAnsi="仿宋" w:eastAsia="仿宋" w:cs="仿宋"/>
          <w:color w:val="auto"/>
          <w:w w:val="95"/>
          <w:sz w:val="96"/>
          <w:szCs w:val="96"/>
          <w:highlight w:val="none"/>
        </w:rPr>
      </w:pPr>
      <w:r>
        <w:rPr>
          <w:rFonts w:hint="eastAsia" w:ascii="仿宋" w:hAnsi="仿宋" w:eastAsia="仿宋" w:cs="仿宋"/>
          <w:color w:val="auto"/>
          <w:w w:val="95"/>
          <w:sz w:val="96"/>
          <w:szCs w:val="96"/>
          <w:highlight w:val="none"/>
        </w:rPr>
        <w:t>商务文件</w:t>
      </w:r>
    </w:p>
    <w:p w14:paraId="2714EEEF">
      <w:pPr>
        <w:pStyle w:val="14"/>
        <w:rPr>
          <w:b/>
          <w:color w:val="auto"/>
          <w:sz w:val="20"/>
          <w:highlight w:val="none"/>
        </w:rPr>
      </w:pPr>
    </w:p>
    <w:p w14:paraId="2FE23CE0">
      <w:pPr>
        <w:pStyle w:val="14"/>
        <w:spacing w:before="5"/>
        <w:rPr>
          <w:b/>
          <w:color w:val="auto"/>
          <w:sz w:val="18"/>
          <w:highlight w:val="none"/>
        </w:rPr>
      </w:pPr>
    </w:p>
    <w:p w14:paraId="05C7C44F">
      <w:pPr>
        <w:spacing w:line="600" w:lineRule="atLeast"/>
        <w:ind w:left="1320" w:leftChars="600"/>
        <w:rPr>
          <w:rFonts w:ascii="仿宋" w:hAnsi="仿宋" w:eastAsia="仿宋" w:cs="仿宋"/>
          <w:color w:val="auto"/>
          <w:spacing w:val="-2"/>
          <w:sz w:val="32"/>
          <w:szCs w:val="32"/>
          <w:highlight w:val="none"/>
        </w:rPr>
      </w:pPr>
    </w:p>
    <w:p w14:paraId="4B5E730E">
      <w:pPr>
        <w:spacing w:line="600" w:lineRule="atLeas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项目名称：</w:t>
      </w:r>
    </w:p>
    <w:p w14:paraId="7536A8C0">
      <w:pPr>
        <w:spacing w:line="600" w:lineRule="atLeas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项目编号：</w:t>
      </w:r>
    </w:p>
    <w:p w14:paraId="30229981">
      <w:pPr>
        <w:spacing w:line="600" w:lineRule="atLeas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14:paraId="24224FEB">
      <w:pPr>
        <w:spacing w:line="600" w:lineRule="atLeas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投标人地址：</w:t>
      </w:r>
    </w:p>
    <w:p w14:paraId="3548F468">
      <w:pPr>
        <w:tabs>
          <w:tab w:val="left" w:pos="479"/>
          <w:tab w:val="left" w:pos="959"/>
        </w:tabs>
        <w:spacing w:line="600" w:lineRule="atLeast"/>
        <w:ind w:firstLine="2100" w:firstLineChars="700"/>
        <w:jc w:val="both"/>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14:paraId="170E0038">
      <w:pPr>
        <w:spacing w:line="600" w:lineRule="atLeast"/>
        <w:jc w:val="center"/>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DDC4D10">
      <w:pPr>
        <w:pStyle w:val="10"/>
        <w:tabs>
          <w:tab w:val="left" w:pos="756"/>
        </w:tabs>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商务文件目录</w:t>
      </w:r>
    </w:p>
    <w:p w14:paraId="4B6A0B7B">
      <w:pPr>
        <w:pStyle w:val="14"/>
        <w:spacing w:before="232"/>
        <w:ind w:left="472"/>
        <w:rPr>
          <w:rFonts w:ascii="仿宋" w:hAnsi="仿宋" w:eastAsia="仿宋" w:cs="仿宋"/>
          <w:b/>
          <w:bCs/>
          <w:color w:val="auto"/>
          <w:w w:val="95"/>
          <w:sz w:val="32"/>
          <w:szCs w:val="32"/>
          <w:highlight w:val="none"/>
        </w:rPr>
      </w:pPr>
      <w:r>
        <w:rPr>
          <w:rFonts w:hint="eastAsia" w:ascii="仿宋" w:hAnsi="仿宋" w:eastAsia="仿宋" w:cs="仿宋"/>
          <w:b/>
          <w:bCs/>
          <w:color w:val="auto"/>
          <w:w w:val="95"/>
          <w:sz w:val="32"/>
          <w:szCs w:val="32"/>
          <w:highlight w:val="none"/>
        </w:rPr>
        <w:t>根据招标文件规定及投标人提供的材料自行编写目录。</w:t>
      </w:r>
    </w:p>
    <w:p w14:paraId="4B6AF565">
      <w:pPr>
        <w:rPr>
          <w:rFonts w:ascii="仿宋" w:hAnsi="仿宋" w:eastAsia="仿宋" w:cs="仿宋"/>
          <w:b/>
          <w:bCs/>
          <w:color w:val="auto"/>
          <w:w w:val="95"/>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B9F5C49">
      <w:pPr>
        <w:pStyle w:val="11"/>
        <w:tabs>
          <w:tab w:val="left" w:pos="893"/>
        </w:tabs>
        <w:ind w:left="0" w:firstLine="0"/>
        <w:rPr>
          <w:rFonts w:ascii="仿宋" w:hAnsi="仿宋" w:eastAsia="仿宋" w:cs="仿宋"/>
          <w:color w:val="auto"/>
          <w:w w:val="95"/>
          <w:sz w:val="40"/>
          <w:szCs w:val="40"/>
          <w:highlight w:val="none"/>
        </w:rPr>
      </w:pPr>
      <w:bookmarkStart w:id="72" w:name="_Toc28620"/>
      <w:r>
        <w:rPr>
          <w:rFonts w:hint="eastAsia" w:ascii="仿宋" w:hAnsi="仿宋" w:eastAsia="仿宋" w:cs="仿宋"/>
          <w:color w:val="auto"/>
          <w:w w:val="95"/>
          <w:sz w:val="40"/>
          <w:szCs w:val="40"/>
          <w:highlight w:val="none"/>
        </w:rPr>
        <w:t>投标人参加本项目无串通投标行为的承诺函格式</w:t>
      </w:r>
      <w:bookmarkEnd w:id="72"/>
    </w:p>
    <w:p w14:paraId="2DD00C38">
      <w:pPr>
        <w:pStyle w:val="11"/>
        <w:tabs>
          <w:tab w:val="left" w:pos="893"/>
        </w:tabs>
        <w:ind w:left="471" w:firstLine="0"/>
        <w:jc w:val="center"/>
        <w:rPr>
          <w:rFonts w:ascii="仿宋" w:hAnsi="仿宋" w:eastAsia="仿宋" w:cs="仿宋"/>
          <w:color w:val="auto"/>
          <w:w w:val="95"/>
          <w:sz w:val="32"/>
          <w:szCs w:val="32"/>
          <w:highlight w:val="none"/>
        </w:rPr>
      </w:pPr>
      <w:bookmarkStart w:id="73" w:name="_Toc9034"/>
      <w:r>
        <w:rPr>
          <w:rFonts w:hint="eastAsia" w:ascii="仿宋" w:hAnsi="仿宋" w:eastAsia="仿宋" w:cs="仿宋"/>
          <w:color w:val="auto"/>
          <w:w w:val="95"/>
          <w:sz w:val="32"/>
          <w:szCs w:val="32"/>
          <w:highlight w:val="none"/>
        </w:rPr>
        <w:t>投标人参加本项目无串通投标行为的承诺函</w:t>
      </w:r>
      <w:bookmarkEnd w:id="73"/>
    </w:p>
    <w:p w14:paraId="3098D357">
      <w:pPr>
        <w:pStyle w:val="11"/>
        <w:spacing w:line="560" w:lineRule="exact"/>
        <w:ind w:left="0" w:firstLine="534" w:firstLineChars="200"/>
        <w:rPr>
          <w:rFonts w:ascii="仿宋" w:hAnsi="仿宋" w:eastAsia="仿宋" w:cs="仿宋"/>
          <w:color w:val="auto"/>
          <w:sz w:val="28"/>
          <w:szCs w:val="28"/>
          <w:highlight w:val="none"/>
        </w:rPr>
      </w:pPr>
      <w:bookmarkStart w:id="74" w:name="_Toc10670"/>
      <w:r>
        <w:rPr>
          <w:rFonts w:hint="eastAsia" w:ascii="仿宋" w:hAnsi="仿宋" w:eastAsia="仿宋" w:cs="仿宋"/>
          <w:color w:val="auto"/>
          <w:w w:val="95"/>
          <w:sz w:val="28"/>
          <w:szCs w:val="28"/>
          <w:highlight w:val="none"/>
        </w:rPr>
        <w:t>一、我方承诺无下列相互串通投标的情形</w:t>
      </w:r>
      <w:r>
        <w:rPr>
          <w:rFonts w:hint="eastAsia" w:ascii="仿宋" w:hAnsi="仿宋" w:eastAsia="仿宋" w:cs="仿宋"/>
          <w:color w:val="auto"/>
          <w:spacing w:val="-10"/>
          <w:w w:val="95"/>
          <w:sz w:val="28"/>
          <w:szCs w:val="28"/>
          <w:highlight w:val="none"/>
        </w:rPr>
        <w:t>：</w:t>
      </w:r>
      <w:bookmarkEnd w:id="74"/>
    </w:p>
    <w:p w14:paraId="3C73CF18">
      <w:pPr>
        <w:tabs>
          <w:tab w:val="left" w:pos="1185"/>
        </w:tabs>
        <w:spacing w:line="560" w:lineRule="exact"/>
        <w:ind w:firstLine="528" w:firstLineChars="200"/>
        <w:rPr>
          <w:rFonts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 xml:space="preserve">1.不同投标人的投标文件由同一单位或者个人编制；或者不同投标人报名的 </w:t>
      </w:r>
      <w:r>
        <w:rPr>
          <w:rFonts w:hint="eastAsia" w:ascii="仿宋" w:hAnsi="仿宋" w:eastAsia="仿宋" w:cs="仿宋"/>
          <w:color w:val="auto"/>
          <w:spacing w:val="-2"/>
          <w:sz w:val="28"/>
          <w:szCs w:val="28"/>
          <w:highlight w:val="none"/>
        </w:rPr>
        <w:t>IP</w:t>
      </w:r>
      <w:r>
        <w:rPr>
          <w:rFonts w:hint="eastAsia" w:ascii="仿宋" w:hAnsi="仿宋" w:eastAsia="仿宋" w:cs="仿宋"/>
          <w:color w:val="auto"/>
          <w:spacing w:val="-11"/>
          <w:sz w:val="28"/>
          <w:szCs w:val="28"/>
          <w:highlight w:val="none"/>
        </w:rPr>
        <w:t xml:space="preserve"> 地址一致</w:t>
      </w:r>
      <w:r>
        <w:rPr>
          <w:rFonts w:hint="eastAsia" w:ascii="仿宋" w:hAnsi="仿宋" w:eastAsia="仿宋" w:cs="仿宋"/>
          <w:color w:val="auto"/>
          <w:spacing w:val="-6"/>
          <w:sz w:val="28"/>
          <w:szCs w:val="28"/>
          <w:highlight w:val="none"/>
        </w:rPr>
        <w:t>的；</w:t>
      </w:r>
    </w:p>
    <w:p w14:paraId="611F0F73">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2.不同投标人委托同一单位或者个人办理投标事宜；</w:t>
      </w:r>
    </w:p>
    <w:p w14:paraId="68BF9183">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3.不同的投标人的投标文件载明的项目管理员或者联系人员为同一个人；</w:t>
      </w:r>
    </w:p>
    <w:p w14:paraId="38093730">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4.不同投标人的电子投标文件异常一致；</w:t>
      </w:r>
    </w:p>
    <w:p w14:paraId="62F99247">
      <w:pPr>
        <w:tabs>
          <w:tab w:val="left" w:pos="1185"/>
        </w:tabs>
        <w:spacing w:line="560" w:lineRule="exact"/>
        <w:ind w:firstLine="556" w:firstLineChars="200"/>
        <w:rPr>
          <w:rFonts w:ascii="仿宋" w:hAnsi="仿宋" w:eastAsia="仿宋" w:cs="仿宋"/>
          <w:color w:val="auto"/>
          <w:spacing w:val="-2"/>
          <w:sz w:val="28"/>
          <w:szCs w:val="28"/>
          <w:highlight w:val="none"/>
        </w:rPr>
      </w:pPr>
      <w:r>
        <w:rPr>
          <w:rFonts w:hint="eastAsia" w:ascii="仿宋" w:hAnsi="仿宋" w:eastAsia="仿宋" w:cs="仿宋"/>
          <w:color w:val="auto"/>
          <w:spacing w:val="-1"/>
          <w:sz w:val="28"/>
          <w:szCs w:val="28"/>
          <w:highlight w:val="none"/>
        </w:rPr>
        <w:t>5.不同投标人的电子投标文件资料相互混装；</w:t>
      </w:r>
    </w:p>
    <w:p w14:paraId="4FB7130C">
      <w:pPr>
        <w:pStyle w:val="45"/>
        <w:tabs>
          <w:tab w:val="left" w:pos="1185"/>
        </w:tabs>
        <w:spacing w:line="560" w:lineRule="exact"/>
        <w:ind w:left="0" w:firstLine="554" w:firstLineChars="200"/>
        <w:outlineLvl w:val="1"/>
        <w:rPr>
          <w:rFonts w:ascii="仿宋" w:hAnsi="仿宋" w:eastAsia="仿宋" w:cs="仿宋"/>
          <w:b/>
          <w:color w:val="auto"/>
          <w:sz w:val="28"/>
          <w:szCs w:val="28"/>
          <w:highlight w:val="none"/>
        </w:rPr>
      </w:pPr>
      <w:bookmarkStart w:id="75" w:name="_Toc11226"/>
      <w:r>
        <w:rPr>
          <w:rFonts w:hint="eastAsia" w:ascii="仿宋" w:hAnsi="仿宋" w:eastAsia="仿宋" w:cs="仿宋"/>
          <w:b/>
          <w:color w:val="auto"/>
          <w:spacing w:val="-2"/>
          <w:sz w:val="28"/>
          <w:szCs w:val="28"/>
          <w:highlight w:val="none"/>
        </w:rPr>
        <w:t>二、我方承诺无下列恶意串通的情形：</w:t>
      </w:r>
      <w:bookmarkEnd w:id="75"/>
    </w:p>
    <w:p w14:paraId="321C2677">
      <w:pPr>
        <w:tabs>
          <w:tab w:val="left" w:pos="1185"/>
        </w:tabs>
        <w:spacing w:line="560" w:lineRule="exact"/>
        <w:ind w:firstLine="552" w:firstLineChars="20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1.投标人直接或者间接从采购人或者采购代理机构处获得其他投标人的相关信息并修改其投标文件或者响应文件；</w:t>
      </w:r>
    </w:p>
    <w:p w14:paraId="2DC1C8B9">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2.投标人按照采购人或者采购代理机构的授意撤换、修改投标文件或者响应文件；</w:t>
      </w:r>
    </w:p>
    <w:p w14:paraId="45812D31">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3.投标人之间协商技术方案等投标文件或者响应文件的实质性内容；</w:t>
      </w:r>
    </w:p>
    <w:p w14:paraId="5969DD4C">
      <w:pPr>
        <w:tabs>
          <w:tab w:val="left" w:pos="1185"/>
        </w:tabs>
        <w:spacing w:line="560" w:lineRule="exact"/>
        <w:ind w:firstLine="552" w:firstLineChars="20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4.属于同一集团、协会、商会等组织成员的投标人按照该组织要求协同参加政府采购活</w:t>
      </w:r>
      <w:r>
        <w:rPr>
          <w:rFonts w:hint="eastAsia" w:ascii="仿宋" w:hAnsi="仿宋" w:eastAsia="仿宋" w:cs="仿宋"/>
          <w:color w:val="auto"/>
          <w:spacing w:val="-6"/>
          <w:sz w:val="28"/>
          <w:szCs w:val="28"/>
          <w:highlight w:val="none"/>
        </w:rPr>
        <w:t>动；</w:t>
      </w:r>
    </w:p>
    <w:p w14:paraId="1E26DF74">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5.投标人之间商定部分投标人放弃参加政府采购活动或者放弃中标；</w:t>
      </w:r>
    </w:p>
    <w:p w14:paraId="2375D7FC">
      <w:pPr>
        <w:tabs>
          <w:tab w:val="left" w:pos="1185"/>
        </w:tabs>
        <w:spacing w:line="560" w:lineRule="exact"/>
        <w:ind w:firstLine="552" w:firstLineChars="20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6.投标人与采购人或者采购代理机构之间、投标人相互之间，为谋求特定投标人中标或者排斥其他投标人的其他串通行为。</w:t>
      </w:r>
    </w:p>
    <w:p w14:paraId="5642A935">
      <w:pPr>
        <w:pStyle w:val="11"/>
        <w:spacing w:line="560" w:lineRule="exact"/>
        <w:ind w:left="0" w:firstLine="552" w:firstLineChars="200"/>
        <w:rPr>
          <w:color w:val="auto"/>
          <w:sz w:val="22"/>
          <w:highlight w:val="none"/>
        </w:rPr>
      </w:pPr>
      <w:r>
        <w:rPr>
          <w:rFonts w:hint="eastAsia" w:ascii="仿宋" w:hAnsi="仿宋" w:eastAsia="仿宋" w:cs="仿宋"/>
          <w:color w:val="auto"/>
          <w:spacing w:val="-1"/>
          <w:w w:val="99"/>
          <w:sz w:val="28"/>
          <w:szCs w:val="28"/>
          <w:highlight w:val="none"/>
        </w:rPr>
        <w:t>以上情形一经核查属实，我方愿意承担一切后果，并不再寻求任何旨在减轻或者免除法</w:t>
      </w:r>
      <w:r>
        <w:rPr>
          <w:rFonts w:hint="eastAsia" w:ascii="仿宋" w:hAnsi="仿宋" w:eastAsia="仿宋" w:cs="仿宋"/>
          <w:color w:val="auto"/>
          <w:w w:val="99"/>
          <w:sz w:val="28"/>
          <w:szCs w:val="28"/>
          <w:highlight w:val="none"/>
        </w:rPr>
        <w:t>律责任的辩解。</w:t>
      </w:r>
    </w:p>
    <w:p w14:paraId="63D57463">
      <w:pPr>
        <w:spacing w:line="560" w:lineRule="exact"/>
        <w:ind w:firstLine="3640" w:firstLineChars="1300"/>
        <w:outlineLvl w:val="1"/>
        <w:rPr>
          <w:rFonts w:ascii="仿宋" w:hAnsi="仿宋" w:eastAsia="仿宋" w:cs="仿宋"/>
          <w:color w:val="auto"/>
          <w:sz w:val="28"/>
          <w:szCs w:val="28"/>
          <w:highlight w:val="none"/>
        </w:rPr>
      </w:pPr>
      <w:bookmarkStart w:id="76" w:name="_Toc15740"/>
      <w:r>
        <w:rPr>
          <w:rFonts w:hint="eastAsia" w:ascii="仿宋" w:hAnsi="仿宋" w:eastAsia="仿宋" w:cs="仿宋"/>
          <w:color w:val="auto"/>
          <w:sz w:val="28"/>
          <w:szCs w:val="28"/>
          <w:highlight w:val="none"/>
        </w:rPr>
        <w:t>投标人名称（电子签章</w:t>
      </w:r>
      <w:r>
        <w:rPr>
          <w:rFonts w:hint="eastAsia" w:ascii="仿宋" w:hAnsi="仿宋" w:eastAsia="仿宋" w:cs="仿宋"/>
          <w:color w:val="auto"/>
          <w:spacing w:val="-10"/>
          <w:sz w:val="28"/>
          <w:szCs w:val="28"/>
          <w:highlight w:val="none"/>
        </w:rPr>
        <w:t>）</w:t>
      </w:r>
      <w:bookmarkEnd w:id="76"/>
    </w:p>
    <w:p w14:paraId="0D5B4F05">
      <w:pPr>
        <w:tabs>
          <w:tab w:val="left" w:pos="6952"/>
          <w:tab w:val="left" w:pos="7672"/>
          <w:tab w:val="left" w:pos="8512"/>
        </w:tabs>
        <w:spacing w:line="560" w:lineRule="exact"/>
        <w:ind w:firstLine="4160" w:firstLineChars="1600"/>
        <w:outlineLvl w:val="1"/>
        <w:rPr>
          <w:rFonts w:ascii="仿宋" w:hAnsi="仿宋" w:eastAsia="仿宋" w:cs="仿宋"/>
          <w:color w:val="auto"/>
          <w:sz w:val="28"/>
          <w:szCs w:val="28"/>
          <w:highlight w:val="none"/>
        </w:rPr>
      </w:pPr>
      <w:bookmarkStart w:id="77" w:name="_Toc30608"/>
      <w:r>
        <w:rPr>
          <w:rFonts w:hint="eastAsia" w:ascii="仿宋" w:hAnsi="仿宋" w:eastAsia="仿宋" w:cs="仿宋"/>
          <w:color w:val="auto"/>
          <w:spacing w:val="-10"/>
          <w:sz w:val="28"/>
          <w:szCs w:val="28"/>
          <w:highlight w:val="none"/>
        </w:rPr>
        <w:t>年  月  日</w:t>
      </w:r>
      <w:bookmarkEnd w:id="77"/>
    </w:p>
    <w:p w14:paraId="1C0A5B4B">
      <w:pPr>
        <w:rPr>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68DAD10E">
      <w:pPr>
        <w:pStyle w:val="11"/>
        <w:tabs>
          <w:tab w:val="left" w:pos="893"/>
        </w:tabs>
        <w:ind w:left="0" w:firstLine="0"/>
        <w:rPr>
          <w:rFonts w:ascii="仿宋" w:hAnsi="仿宋" w:eastAsia="仿宋" w:cs="仿宋"/>
          <w:color w:val="auto"/>
          <w:w w:val="95"/>
          <w:sz w:val="40"/>
          <w:szCs w:val="40"/>
          <w:highlight w:val="none"/>
        </w:rPr>
      </w:pPr>
      <w:bookmarkStart w:id="78" w:name="_Toc5653"/>
      <w:r>
        <w:rPr>
          <w:rFonts w:hint="eastAsia" w:ascii="仿宋" w:hAnsi="仿宋" w:eastAsia="仿宋" w:cs="仿宋"/>
          <w:color w:val="auto"/>
          <w:w w:val="95"/>
          <w:sz w:val="40"/>
          <w:szCs w:val="40"/>
          <w:highlight w:val="none"/>
        </w:rPr>
        <w:t>法定代表人（负责人）身份证明格式</w:t>
      </w:r>
      <w:bookmarkEnd w:id="78"/>
    </w:p>
    <w:p w14:paraId="22F65B15">
      <w:pPr>
        <w:pStyle w:val="14"/>
        <w:spacing w:before="2"/>
        <w:rPr>
          <w:b/>
          <w:color w:val="auto"/>
          <w:sz w:val="22"/>
          <w:highlight w:val="none"/>
        </w:rPr>
      </w:pPr>
    </w:p>
    <w:p w14:paraId="4B7394DF">
      <w:pPr>
        <w:pStyle w:val="6"/>
        <w:spacing w:before="1"/>
        <w:ind w:left="646" w:right="104"/>
        <w:rPr>
          <w:rFonts w:ascii="仿宋" w:hAnsi="仿宋" w:eastAsia="仿宋" w:cs="仿宋"/>
          <w:color w:val="auto"/>
          <w:w w:val="95"/>
          <w:highlight w:val="none"/>
        </w:rPr>
      </w:pPr>
      <w:r>
        <w:rPr>
          <w:rFonts w:hint="eastAsia" w:ascii="仿宋" w:hAnsi="仿宋" w:eastAsia="仿宋" w:cs="仿宋"/>
          <w:color w:val="auto"/>
          <w:w w:val="95"/>
          <w:highlight w:val="none"/>
        </w:rPr>
        <w:t>法定代表人（负责人）身份证明</w:t>
      </w:r>
    </w:p>
    <w:p w14:paraId="60EA5033">
      <w:pPr>
        <w:tabs>
          <w:tab w:val="left" w:pos="899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 标 人</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1FC27008">
      <w:pPr>
        <w:tabs>
          <w:tab w:val="left" w:pos="1732"/>
          <w:tab w:val="left" w:pos="899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地</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址</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1C2C20E5">
      <w:pPr>
        <w:tabs>
          <w:tab w:val="left" w:pos="1732"/>
          <w:tab w:val="left" w:pos="5332"/>
          <w:tab w:val="left" w:pos="6292"/>
          <w:tab w:val="left" w:pos="875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姓</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名</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性</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别</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32ABCA9C">
      <w:pPr>
        <w:tabs>
          <w:tab w:val="left" w:pos="1732"/>
          <w:tab w:val="left" w:pos="5332"/>
          <w:tab w:val="left" w:pos="6292"/>
          <w:tab w:val="left" w:pos="875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龄</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职</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务</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4298FB74">
      <w:pPr>
        <w:tabs>
          <w:tab w:val="left" w:pos="647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身份证号码</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4D41C83A">
      <w:pPr>
        <w:tabs>
          <w:tab w:val="left" w:pos="2692"/>
          <w:tab w:val="left" w:pos="605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系</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2"/>
          <w:sz w:val="32"/>
          <w:szCs w:val="32"/>
          <w:highlight w:val="none"/>
          <w:u w:val="single"/>
        </w:rPr>
        <w:t>（投标人名称）</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2"/>
          <w:sz w:val="32"/>
          <w:szCs w:val="32"/>
          <w:highlight w:val="none"/>
        </w:rPr>
        <w:t>的法定代表人。特此证明。</w:t>
      </w:r>
    </w:p>
    <w:p w14:paraId="308B0D89">
      <w:pPr>
        <w:pStyle w:val="14"/>
        <w:spacing w:line="560" w:lineRule="exact"/>
        <w:ind w:firstLine="640" w:firstLineChars="200"/>
        <w:rPr>
          <w:rFonts w:ascii="仿宋" w:hAnsi="仿宋" w:eastAsia="仿宋" w:cs="仿宋"/>
          <w:color w:val="auto"/>
          <w:sz w:val="32"/>
          <w:szCs w:val="32"/>
          <w:highlight w:val="none"/>
        </w:rPr>
      </w:pPr>
    </w:p>
    <w:p w14:paraId="4223AA83">
      <w:pPr>
        <w:pStyle w:val="14"/>
        <w:spacing w:line="560" w:lineRule="exact"/>
        <w:rPr>
          <w:rFonts w:ascii="仿宋" w:hAnsi="仿宋" w:eastAsia="仿宋" w:cs="仿宋"/>
          <w:color w:val="auto"/>
          <w:sz w:val="32"/>
          <w:szCs w:val="32"/>
          <w:highlight w:val="none"/>
        </w:rPr>
      </w:pPr>
    </w:p>
    <w:p w14:paraId="28E234C2">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附件：法定代表人有效身份证正反面复印件</w:t>
      </w:r>
    </w:p>
    <w:p w14:paraId="585EC2E7">
      <w:pPr>
        <w:pStyle w:val="14"/>
        <w:rPr>
          <w:color w:val="auto"/>
          <w:sz w:val="24"/>
          <w:highlight w:val="none"/>
        </w:rPr>
      </w:pPr>
    </w:p>
    <w:p w14:paraId="285F9674">
      <w:pPr>
        <w:pStyle w:val="14"/>
        <w:spacing w:before="12"/>
        <w:rPr>
          <w:color w:val="auto"/>
          <w:sz w:val="29"/>
          <w:highlight w:val="none"/>
        </w:rPr>
      </w:pPr>
    </w:p>
    <w:p w14:paraId="77539403">
      <w:pPr>
        <w:spacing w:line="560" w:lineRule="exact"/>
        <w:ind w:firstLine="4452" w:firstLineChars="1400"/>
        <w:rPr>
          <w:rFonts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投标人名称（电子签章）</w:t>
      </w:r>
    </w:p>
    <w:p w14:paraId="234D2F1E">
      <w:pPr>
        <w:pStyle w:val="14"/>
        <w:rPr>
          <w:color w:val="auto"/>
          <w:sz w:val="20"/>
          <w:highlight w:val="none"/>
        </w:rPr>
      </w:pPr>
    </w:p>
    <w:p w14:paraId="0141A2E9">
      <w:pPr>
        <w:pStyle w:val="14"/>
        <w:spacing w:before="5"/>
        <w:rPr>
          <w:color w:val="auto"/>
          <w:sz w:val="25"/>
          <w:highlight w:val="none"/>
        </w:rPr>
      </w:pPr>
    </w:p>
    <w:p w14:paraId="2573263B">
      <w:pPr>
        <w:spacing w:line="560" w:lineRule="exact"/>
        <w:ind w:firstLine="4452" w:firstLineChars="1400"/>
        <w:rPr>
          <w:rFonts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ab/>
      </w:r>
      <w:r>
        <w:rPr>
          <w:rFonts w:hint="eastAsia" w:ascii="仿宋" w:hAnsi="仿宋" w:eastAsia="仿宋" w:cs="仿宋"/>
          <w:color w:val="auto"/>
          <w:spacing w:val="-1"/>
          <w:sz w:val="32"/>
          <w:szCs w:val="32"/>
          <w:highlight w:val="none"/>
        </w:rPr>
        <w:t>年</w:t>
      </w:r>
      <w:r>
        <w:rPr>
          <w:rFonts w:hint="eastAsia" w:ascii="仿宋" w:hAnsi="仿宋" w:eastAsia="仿宋" w:cs="仿宋"/>
          <w:color w:val="auto"/>
          <w:spacing w:val="-1"/>
          <w:sz w:val="32"/>
          <w:szCs w:val="32"/>
          <w:highlight w:val="none"/>
        </w:rPr>
        <w:tab/>
      </w:r>
      <w:r>
        <w:rPr>
          <w:rFonts w:hint="eastAsia" w:ascii="仿宋" w:hAnsi="仿宋" w:eastAsia="仿宋" w:cs="仿宋"/>
          <w:color w:val="auto"/>
          <w:spacing w:val="-1"/>
          <w:sz w:val="32"/>
          <w:szCs w:val="32"/>
          <w:highlight w:val="none"/>
        </w:rPr>
        <w:t>月</w:t>
      </w:r>
      <w:r>
        <w:rPr>
          <w:rFonts w:hint="eastAsia" w:ascii="仿宋" w:hAnsi="仿宋" w:eastAsia="仿宋" w:cs="仿宋"/>
          <w:color w:val="auto"/>
          <w:spacing w:val="-1"/>
          <w:sz w:val="32"/>
          <w:szCs w:val="32"/>
          <w:highlight w:val="none"/>
        </w:rPr>
        <w:tab/>
      </w:r>
      <w:r>
        <w:rPr>
          <w:rFonts w:hint="eastAsia" w:ascii="仿宋" w:hAnsi="仿宋" w:eastAsia="仿宋" w:cs="仿宋"/>
          <w:color w:val="auto"/>
          <w:spacing w:val="-1"/>
          <w:sz w:val="32"/>
          <w:szCs w:val="32"/>
          <w:highlight w:val="none"/>
        </w:rPr>
        <w:t>日</w:t>
      </w:r>
    </w:p>
    <w:p w14:paraId="6EB58F7C">
      <w:pPr>
        <w:pStyle w:val="14"/>
        <w:rPr>
          <w:color w:val="auto"/>
          <w:sz w:val="20"/>
          <w:highlight w:val="none"/>
        </w:rPr>
      </w:pPr>
    </w:p>
    <w:p w14:paraId="310462D9">
      <w:pPr>
        <w:pStyle w:val="14"/>
        <w:rPr>
          <w:color w:val="auto"/>
          <w:sz w:val="18"/>
          <w:highlight w:val="none"/>
        </w:rPr>
      </w:pPr>
    </w:p>
    <w:p w14:paraId="1754F6A9">
      <w:pPr>
        <w:rPr>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0BAD7AE">
      <w:pPr>
        <w:pStyle w:val="11"/>
        <w:tabs>
          <w:tab w:val="left" w:pos="893"/>
        </w:tabs>
        <w:ind w:left="0" w:firstLine="0"/>
        <w:rPr>
          <w:rFonts w:ascii="仿宋" w:hAnsi="仿宋" w:eastAsia="仿宋" w:cs="仿宋"/>
          <w:color w:val="auto"/>
          <w:w w:val="95"/>
          <w:sz w:val="40"/>
          <w:szCs w:val="40"/>
          <w:highlight w:val="none"/>
        </w:rPr>
      </w:pPr>
      <w:bookmarkStart w:id="79" w:name="_Toc18231"/>
      <w:r>
        <w:rPr>
          <w:rFonts w:hint="eastAsia" w:ascii="仿宋" w:hAnsi="仿宋" w:eastAsia="仿宋" w:cs="仿宋"/>
          <w:color w:val="auto"/>
          <w:w w:val="95"/>
          <w:sz w:val="40"/>
          <w:szCs w:val="40"/>
          <w:highlight w:val="none"/>
        </w:rPr>
        <w:t>法定代表人授权委托书格式</w:t>
      </w:r>
      <w:bookmarkEnd w:id="79"/>
    </w:p>
    <w:p w14:paraId="3D5B0D1E">
      <w:pPr>
        <w:pStyle w:val="6"/>
        <w:spacing w:before="54"/>
        <w:ind w:right="118"/>
        <w:rPr>
          <w:color w:val="auto"/>
          <w:sz w:val="40"/>
          <w:szCs w:val="28"/>
          <w:highlight w:val="none"/>
        </w:rPr>
      </w:pPr>
      <w:r>
        <w:rPr>
          <w:rFonts w:hint="eastAsia" w:ascii="仿宋" w:hAnsi="仿宋" w:eastAsia="仿宋" w:cs="仿宋"/>
          <w:color w:val="auto"/>
          <w:w w:val="95"/>
          <w:sz w:val="36"/>
          <w:szCs w:val="36"/>
          <w:highlight w:val="none"/>
        </w:rPr>
        <w:t>法定代表人授权委托书（如有委托时）</w:t>
      </w:r>
    </w:p>
    <w:p w14:paraId="0E2CC020">
      <w:pPr>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sz w:val="32"/>
          <w:szCs w:val="32"/>
          <w:highlight w:val="none"/>
          <w:u w:val="single"/>
        </w:rPr>
        <w:t>采购人名称或采购代理机构名称</w:t>
      </w:r>
      <w:r>
        <w:rPr>
          <w:rFonts w:hint="eastAsia" w:ascii="仿宋" w:hAnsi="仿宋" w:eastAsia="仿宋" w:cs="仿宋"/>
          <w:color w:val="auto"/>
          <w:spacing w:val="-10"/>
          <w:sz w:val="32"/>
          <w:szCs w:val="32"/>
          <w:highlight w:val="none"/>
        </w:rPr>
        <w:t>：</w:t>
      </w:r>
    </w:p>
    <w:p w14:paraId="52AD5DB9">
      <w:pPr>
        <w:tabs>
          <w:tab w:val="left" w:pos="2179"/>
          <w:tab w:val="left" w:pos="4180"/>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我</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（姓名）</w:t>
      </w:r>
      <w:r>
        <w:rPr>
          <w:rFonts w:hint="eastAsia" w:ascii="仿宋" w:hAnsi="仿宋" w:eastAsia="仿宋" w:cs="仿宋"/>
          <w:color w:val="auto"/>
          <w:spacing w:val="-10"/>
          <w:sz w:val="32"/>
          <w:szCs w:val="32"/>
          <w:highlight w:val="none"/>
        </w:rPr>
        <w:t>系</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（投标人名称）的法定代表人（负责人），现授权委</w:t>
      </w:r>
      <w:r>
        <w:rPr>
          <w:rFonts w:hint="eastAsia" w:ascii="仿宋" w:hAnsi="仿宋" w:eastAsia="仿宋" w:cs="仿宋"/>
          <w:color w:val="auto"/>
          <w:spacing w:val="-10"/>
          <w:sz w:val="32"/>
          <w:szCs w:val="32"/>
          <w:highlight w:val="none"/>
        </w:rPr>
        <w:t>托</w:t>
      </w:r>
      <w:r>
        <w:rPr>
          <w:rFonts w:hint="eastAsia" w:ascii="仿宋" w:hAnsi="仿宋" w:eastAsia="仿宋" w:cs="仿宋"/>
          <w:color w:val="auto"/>
          <w:spacing w:val="-2"/>
          <w:sz w:val="32"/>
          <w:szCs w:val="32"/>
          <w:highlight w:val="none"/>
          <w:u w:val="single"/>
        </w:rPr>
        <w:t xml:space="preserve">（姓名） </w:t>
      </w:r>
      <w:r>
        <w:rPr>
          <w:rFonts w:hint="eastAsia" w:ascii="仿宋" w:hAnsi="仿宋" w:eastAsia="仿宋" w:cs="仿宋"/>
          <w:color w:val="auto"/>
          <w:spacing w:val="-2"/>
          <w:sz w:val="32"/>
          <w:szCs w:val="32"/>
          <w:highlight w:val="none"/>
        </w:rPr>
        <w:t>以我方的名义参加</w:t>
      </w:r>
      <w:r>
        <w:rPr>
          <w:rFonts w:hint="eastAsia" w:ascii="仿宋" w:hAnsi="仿宋" w:eastAsia="仿宋" w:cs="仿宋"/>
          <w:color w:val="auto"/>
          <w:spacing w:val="-2"/>
          <w:sz w:val="32"/>
          <w:szCs w:val="32"/>
          <w:highlight w:val="none"/>
          <w:u w:val="single"/>
        </w:rPr>
        <w:t xml:space="preserve">     </w:t>
      </w:r>
      <w:r>
        <w:rPr>
          <w:rFonts w:hint="eastAsia" w:ascii="仿宋" w:hAnsi="仿宋" w:eastAsia="仿宋" w:cs="仿宋"/>
          <w:color w:val="auto"/>
          <w:spacing w:val="-2"/>
          <w:sz w:val="32"/>
          <w:szCs w:val="32"/>
          <w:highlight w:val="none"/>
        </w:rPr>
        <w:t>项目的投标活动，并代表我方全权办理针对上述项目的所有采购程序和环节的具体事务和签署相关文件。</w:t>
      </w:r>
    </w:p>
    <w:p w14:paraId="37C91B11">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我方对委托代理人的签字事项负全部责任。</w:t>
      </w:r>
    </w:p>
    <w:p w14:paraId="1E8D6888">
      <w:pPr>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u w:val="single"/>
        </w:rPr>
        <w:t>本授权书自签署之日起生效，在撤销授权的书面通知以前，本授权书一直有效。委托代理人在授权书有效期内签署的所有文件不因授权的撤销而失效。</w:t>
      </w:r>
    </w:p>
    <w:p w14:paraId="230342BA">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委托代理人无转委托权，特此委托。</w:t>
      </w:r>
    </w:p>
    <w:p w14:paraId="7C8F1DAA">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附：委托代理人有效身份证正反面复印件</w:t>
      </w:r>
    </w:p>
    <w:p w14:paraId="7FC31E84">
      <w:pPr>
        <w:tabs>
          <w:tab w:val="left" w:pos="4011"/>
          <w:tab w:val="left" w:pos="4251"/>
          <w:tab w:val="left" w:pos="5632"/>
          <w:tab w:val="left" w:pos="6592"/>
          <w:tab w:val="left" w:pos="9531"/>
          <w:tab w:val="left" w:pos="10170"/>
        </w:tabs>
        <w:spacing w:line="560" w:lineRule="exact"/>
        <w:ind w:firstLine="632" w:firstLineChars="200"/>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委托代理人签字：</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法定代表人（负责人）签字：</w:t>
      </w:r>
      <w:r>
        <w:rPr>
          <w:rFonts w:hint="eastAsia" w:ascii="仿宋" w:hAnsi="仿宋" w:eastAsia="仿宋" w:cs="仿宋"/>
          <w:color w:val="auto"/>
          <w:sz w:val="32"/>
          <w:szCs w:val="32"/>
          <w:highlight w:val="none"/>
          <w:u w:val="single"/>
        </w:rPr>
        <w:t xml:space="preserve">    </w:t>
      </w:r>
    </w:p>
    <w:p w14:paraId="5C1B4313">
      <w:pPr>
        <w:tabs>
          <w:tab w:val="left" w:pos="4011"/>
          <w:tab w:val="left" w:pos="4251"/>
          <w:tab w:val="left" w:pos="5632"/>
          <w:tab w:val="left" w:pos="6592"/>
          <w:tab w:val="left" w:pos="9531"/>
          <w:tab w:val="left" w:pos="10170"/>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所在部门职务：</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职务：</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 xml:space="preserve">       </w:t>
      </w:r>
    </w:p>
    <w:p w14:paraId="1EF245D5">
      <w:pPr>
        <w:tabs>
          <w:tab w:val="left" w:pos="665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委托代理人身份证号码</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7DB6E74C">
      <w:pPr>
        <w:tabs>
          <w:tab w:val="left" w:pos="7931"/>
          <w:tab w:val="left" w:pos="8651"/>
        </w:tabs>
        <w:spacing w:line="560" w:lineRule="exact"/>
        <w:ind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投标人（电子签章）：</w:t>
      </w:r>
    </w:p>
    <w:p w14:paraId="35FD7AAA">
      <w:pPr>
        <w:tabs>
          <w:tab w:val="left" w:pos="7931"/>
          <w:tab w:val="left" w:pos="8651"/>
        </w:tabs>
        <w:spacing w:line="560" w:lineRule="exact"/>
        <w:ind w:firstLine="1500" w:firstLineChars="5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  月  日</w:t>
      </w:r>
    </w:p>
    <w:p w14:paraId="6256D505">
      <w:pPr>
        <w:spacing w:line="560" w:lineRule="exact"/>
        <w:ind w:firstLine="632" w:firstLineChars="200"/>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2"/>
          <w:sz w:val="32"/>
          <w:szCs w:val="32"/>
          <w:highlight w:val="none"/>
        </w:rPr>
        <w:t>注：1.法定代表人（负责人）和其委托代理人必须在授权委托书上亲笔签名，不得使用印章、签名章或者其他电子制版签名代替，</w:t>
      </w:r>
      <w:r>
        <w:rPr>
          <w:rFonts w:hint="eastAsia" w:ascii="仿宋" w:hAnsi="仿宋" w:eastAsia="仿宋" w:cs="仿宋"/>
          <w:b/>
          <w:color w:val="auto"/>
          <w:spacing w:val="-2"/>
          <w:sz w:val="32"/>
          <w:szCs w:val="32"/>
          <w:highlight w:val="none"/>
        </w:rPr>
        <w:t>否则作无效投标处理</w:t>
      </w:r>
      <w:r>
        <w:rPr>
          <w:rFonts w:hint="eastAsia" w:ascii="仿宋" w:hAnsi="仿宋" w:eastAsia="仿宋" w:cs="仿宋"/>
          <w:color w:val="auto"/>
          <w:spacing w:val="-2"/>
          <w:sz w:val="32"/>
          <w:szCs w:val="32"/>
          <w:highlight w:val="none"/>
        </w:rPr>
        <w:t>；</w:t>
      </w:r>
      <w:r>
        <w:rPr>
          <w:rFonts w:hint="eastAsia" w:ascii="仿宋" w:hAnsi="仿宋" w:eastAsia="仿宋" w:cs="仿宋"/>
          <w:color w:val="auto"/>
          <w:sz w:val="32"/>
          <w:szCs w:val="32"/>
          <w:highlight w:val="none"/>
        </w:rPr>
        <w:t>2.以联合体形式投标的，本授权委托书应由联合体牵头人的法定代表人（负责人）</w:t>
      </w:r>
      <w:r>
        <w:rPr>
          <w:rFonts w:hint="eastAsia" w:ascii="仿宋" w:hAnsi="仿宋" w:eastAsia="仿宋" w:cs="仿宋"/>
          <w:color w:val="auto"/>
          <w:spacing w:val="-5"/>
          <w:sz w:val="32"/>
          <w:szCs w:val="32"/>
          <w:highlight w:val="none"/>
        </w:rPr>
        <w:t>按上</w:t>
      </w:r>
      <w:r>
        <w:rPr>
          <w:rFonts w:hint="eastAsia" w:ascii="仿宋" w:hAnsi="仿宋" w:eastAsia="仿宋" w:cs="仿宋"/>
          <w:color w:val="auto"/>
          <w:spacing w:val="-2"/>
          <w:sz w:val="32"/>
          <w:szCs w:val="32"/>
          <w:highlight w:val="none"/>
        </w:rPr>
        <w:t>述规定签署；3.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24CFDF5">
      <w:pPr>
        <w:pStyle w:val="11"/>
        <w:tabs>
          <w:tab w:val="left" w:pos="893"/>
        </w:tabs>
        <w:ind w:left="0" w:firstLine="0"/>
        <w:rPr>
          <w:rFonts w:ascii="仿宋" w:hAnsi="仿宋" w:eastAsia="仿宋" w:cs="仿宋"/>
          <w:color w:val="auto"/>
          <w:w w:val="95"/>
          <w:sz w:val="40"/>
          <w:szCs w:val="40"/>
          <w:highlight w:val="none"/>
        </w:rPr>
      </w:pPr>
      <w:bookmarkStart w:id="80" w:name="_Toc29935"/>
      <w:r>
        <w:rPr>
          <w:rFonts w:hint="eastAsia" w:ascii="仿宋" w:hAnsi="仿宋" w:eastAsia="仿宋" w:cs="仿宋"/>
          <w:color w:val="auto"/>
          <w:w w:val="95"/>
          <w:sz w:val="40"/>
          <w:szCs w:val="40"/>
          <w:highlight w:val="none"/>
        </w:rPr>
        <w:t>商务条款偏离表格式</w:t>
      </w:r>
      <w:bookmarkEnd w:id="80"/>
    </w:p>
    <w:p w14:paraId="279D6A5E">
      <w:pPr>
        <w:pStyle w:val="14"/>
        <w:rPr>
          <w:b/>
          <w:color w:val="auto"/>
          <w:sz w:val="20"/>
          <w:highlight w:val="none"/>
        </w:rPr>
      </w:pPr>
    </w:p>
    <w:p w14:paraId="74C288A7">
      <w:pPr>
        <w:pStyle w:val="14"/>
        <w:rPr>
          <w:b/>
          <w:color w:val="auto"/>
          <w:sz w:val="20"/>
          <w:highlight w:val="none"/>
        </w:rPr>
      </w:pPr>
    </w:p>
    <w:p w14:paraId="3B6C2EE8">
      <w:pPr>
        <w:pStyle w:val="14"/>
        <w:spacing w:before="7"/>
        <w:rPr>
          <w:b/>
          <w:color w:val="auto"/>
          <w:sz w:val="16"/>
          <w:highlight w:val="none"/>
        </w:rPr>
      </w:pPr>
    </w:p>
    <w:tbl>
      <w:tblPr>
        <w:tblStyle w:val="25"/>
        <w:tblW w:w="9655"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0"/>
        <w:gridCol w:w="2700"/>
        <w:gridCol w:w="2550"/>
        <w:gridCol w:w="1405"/>
      </w:tblGrid>
      <w:tr w14:paraId="4D798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3000" w:type="dxa"/>
          </w:tcPr>
          <w:p w14:paraId="2E855872">
            <w:pPr>
              <w:pStyle w:val="46"/>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项目</w:t>
            </w:r>
          </w:p>
        </w:tc>
        <w:tc>
          <w:tcPr>
            <w:tcW w:w="2700" w:type="dxa"/>
          </w:tcPr>
          <w:p w14:paraId="3AB21C2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招标文件商务条款要求</w:t>
            </w:r>
          </w:p>
        </w:tc>
        <w:tc>
          <w:tcPr>
            <w:tcW w:w="2550" w:type="dxa"/>
          </w:tcPr>
          <w:p w14:paraId="1B158904">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投标人的承诺</w:t>
            </w:r>
          </w:p>
        </w:tc>
        <w:tc>
          <w:tcPr>
            <w:tcW w:w="1405" w:type="dxa"/>
          </w:tcPr>
          <w:p w14:paraId="378A0CF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偏离说明</w:t>
            </w:r>
          </w:p>
        </w:tc>
      </w:tr>
      <w:tr w14:paraId="0D9B0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3000" w:type="dxa"/>
          </w:tcPr>
          <w:p w14:paraId="7988931B">
            <w:pPr>
              <w:pStyle w:val="46"/>
              <w:adjustRightInd w:val="0"/>
              <w:spacing w:line="560" w:lineRule="exact"/>
              <w:rPr>
                <w:rFonts w:hint="eastAsia" w:ascii="仿宋" w:hAnsi="仿宋" w:eastAsia="仿宋" w:cs="仿宋"/>
                <w:color w:val="auto"/>
                <w:sz w:val="32"/>
                <w:szCs w:val="32"/>
                <w:highlight w:val="none"/>
                <w:lang w:eastAsia="zh-CN"/>
              </w:rPr>
            </w:pPr>
          </w:p>
        </w:tc>
        <w:tc>
          <w:tcPr>
            <w:tcW w:w="2700" w:type="dxa"/>
          </w:tcPr>
          <w:p w14:paraId="33FA53D8">
            <w:pPr>
              <w:pStyle w:val="46"/>
              <w:spacing w:line="560" w:lineRule="exact"/>
              <w:rPr>
                <w:rFonts w:ascii="仿宋" w:hAnsi="仿宋" w:eastAsia="仿宋" w:cs="仿宋"/>
                <w:color w:val="auto"/>
                <w:sz w:val="32"/>
                <w:szCs w:val="32"/>
                <w:highlight w:val="none"/>
              </w:rPr>
            </w:pPr>
          </w:p>
        </w:tc>
        <w:tc>
          <w:tcPr>
            <w:tcW w:w="2550" w:type="dxa"/>
          </w:tcPr>
          <w:p w14:paraId="48EED766">
            <w:pPr>
              <w:pStyle w:val="46"/>
              <w:spacing w:line="560" w:lineRule="exact"/>
              <w:rPr>
                <w:rFonts w:ascii="仿宋" w:hAnsi="仿宋" w:eastAsia="仿宋" w:cs="仿宋"/>
                <w:color w:val="auto"/>
                <w:sz w:val="32"/>
                <w:szCs w:val="32"/>
                <w:highlight w:val="none"/>
              </w:rPr>
            </w:pPr>
          </w:p>
        </w:tc>
        <w:tc>
          <w:tcPr>
            <w:tcW w:w="1405" w:type="dxa"/>
          </w:tcPr>
          <w:p w14:paraId="4347F8A4">
            <w:pPr>
              <w:pStyle w:val="46"/>
              <w:spacing w:line="560" w:lineRule="exact"/>
              <w:rPr>
                <w:rFonts w:ascii="仿宋" w:hAnsi="仿宋" w:eastAsia="仿宋" w:cs="仿宋"/>
                <w:color w:val="auto"/>
                <w:sz w:val="32"/>
                <w:szCs w:val="32"/>
                <w:highlight w:val="none"/>
              </w:rPr>
            </w:pPr>
          </w:p>
        </w:tc>
      </w:tr>
      <w:tr w14:paraId="447E8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000" w:type="dxa"/>
          </w:tcPr>
          <w:p w14:paraId="7A4F0F76">
            <w:pPr>
              <w:pStyle w:val="46"/>
              <w:spacing w:line="560" w:lineRule="exact"/>
              <w:rPr>
                <w:rFonts w:ascii="仿宋" w:hAnsi="仿宋" w:eastAsia="仿宋" w:cs="仿宋"/>
                <w:color w:val="auto"/>
                <w:sz w:val="32"/>
                <w:szCs w:val="32"/>
                <w:highlight w:val="none"/>
              </w:rPr>
            </w:pPr>
          </w:p>
        </w:tc>
        <w:tc>
          <w:tcPr>
            <w:tcW w:w="2700" w:type="dxa"/>
          </w:tcPr>
          <w:p w14:paraId="2B3C0546">
            <w:pPr>
              <w:pStyle w:val="46"/>
              <w:spacing w:line="560" w:lineRule="exact"/>
              <w:rPr>
                <w:rFonts w:ascii="仿宋" w:hAnsi="仿宋" w:eastAsia="仿宋" w:cs="仿宋"/>
                <w:color w:val="auto"/>
                <w:sz w:val="32"/>
                <w:szCs w:val="32"/>
                <w:highlight w:val="none"/>
              </w:rPr>
            </w:pPr>
          </w:p>
        </w:tc>
        <w:tc>
          <w:tcPr>
            <w:tcW w:w="2550" w:type="dxa"/>
          </w:tcPr>
          <w:p w14:paraId="77CBFC17">
            <w:pPr>
              <w:pStyle w:val="46"/>
              <w:spacing w:line="560" w:lineRule="exact"/>
              <w:rPr>
                <w:rFonts w:ascii="仿宋" w:hAnsi="仿宋" w:eastAsia="仿宋" w:cs="仿宋"/>
                <w:color w:val="auto"/>
                <w:sz w:val="32"/>
                <w:szCs w:val="32"/>
                <w:highlight w:val="none"/>
              </w:rPr>
            </w:pPr>
          </w:p>
        </w:tc>
        <w:tc>
          <w:tcPr>
            <w:tcW w:w="1405" w:type="dxa"/>
          </w:tcPr>
          <w:p w14:paraId="5359B971">
            <w:pPr>
              <w:pStyle w:val="46"/>
              <w:spacing w:line="560" w:lineRule="exact"/>
              <w:rPr>
                <w:rFonts w:ascii="仿宋" w:hAnsi="仿宋" w:eastAsia="仿宋" w:cs="仿宋"/>
                <w:color w:val="auto"/>
                <w:sz w:val="32"/>
                <w:szCs w:val="32"/>
                <w:highlight w:val="none"/>
              </w:rPr>
            </w:pPr>
          </w:p>
        </w:tc>
      </w:tr>
      <w:tr w14:paraId="20391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000" w:type="dxa"/>
          </w:tcPr>
          <w:p w14:paraId="7A732AD6">
            <w:pPr>
              <w:pStyle w:val="46"/>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tc>
        <w:tc>
          <w:tcPr>
            <w:tcW w:w="2700" w:type="dxa"/>
          </w:tcPr>
          <w:p w14:paraId="0A649D08">
            <w:pPr>
              <w:pStyle w:val="46"/>
              <w:spacing w:line="560" w:lineRule="exact"/>
              <w:rPr>
                <w:rFonts w:ascii="仿宋" w:hAnsi="仿宋" w:eastAsia="仿宋" w:cs="仿宋"/>
                <w:color w:val="auto"/>
                <w:sz w:val="32"/>
                <w:szCs w:val="32"/>
                <w:highlight w:val="none"/>
              </w:rPr>
            </w:pPr>
          </w:p>
        </w:tc>
        <w:tc>
          <w:tcPr>
            <w:tcW w:w="2550" w:type="dxa"/>
          </w:tcPr>
          <w:p w14:paraId="5B0EEFA6">
            <w:pPr>
              <w:pStyle w:val="46"/>
              <w:spacing w:line="560" w:lineRule="exact"/>
              <w:rPr>
                <w:rFonts w:ascii="仿宋" w:hAnsi="仿宋" w:eastAsia="仿宋" w:cs="仿宋"/>
                <w:color w:val="auto"/>
                <w:sz w:val="32"/>
                <w:szCs w:val="32"/>
                <w:highlight w:val="none"/>
              </w:rPr>
            </w:pPr>
          </w:p>
        </w:tc>
        <w:tc>
          <w:tcPr>
            <w:tcW w:w="1405" w:type="dxa"/>
          </w:tcPr>
          <w:p w14:paraId="3CEBA499">
            <w:pPr>
              <w:pStyle w:val="46"/>
              <w:spacing w:line="560" w:lineRule="exact"/>
              <w:rPr>
                <w:rFonts w:ascii="仿宋" w:hAnsi="仿宋" w:eastAsia="仿宋" w:cs="仿宋"/>
                <w:color w:val="auto"/>
                <w:sz w:val="32"/>
                <w:szCs w:val="32"/>
                <w:highlight w:val="none"/>
              </w:rPr>
            </w:pPr>
          </w:p>
        </w:tc>
      </w:tr>
    </w:tbl>
    <w:p w14:paraId="3EBB309E">
      <w:pPr>
        <w:pStyle w:val="14"/>
        <w:spacing w:before="7"/>
        <w:rPr>
          <w:b/>
          <w:color w:val="auto"/>
          <w:sz w:val="7"/>
          <w:highlight w:val="none"/>
        </w:rPr>
      </w:pPr>
    </w:p>
    <w:p w14:paraId="0D7A716A">
      <w:pPr>
        <w:pStyle w:val="11"/>
        <w:spacing w:line="560" w:lineRule="atLeast"/>
        <w:ind w:left="0" w:firstLine="611"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注</w:t>
      </w:r>
      <w:r>
        <w:rPr>
          <w:rFonts w:hint="eastAsia" w:ascii="仿宋" w:hAnsi="仿宋" w:eastAsia="仿宋" w:cs="仿宋"/>
          <w:color w:val="auto"/>
          <w:spacing w:val="-10"/>
          <w:sz w:val="32"/>
          <w:szCs w:val="32"/>
          <w:highlight w:val="none"/>
        </w:rPr>
        <w:t>：</w:t>
      </w:r>
    </w:p>
    <w:p w14:paraId="01EB5E3E">
      <w:pPr>
        <w:tabs>
          <w:tab w:val="left" w:pos="1498"/>
        </w:tabs>
        <w:spacing w:line="560" w:lineRule="atLeas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1.说明：应对照招标文件“第二章 采购需求”中的商务条款逐条实质性响应，并作出偏离说明。</w:t>
      </w:r>
    </w:p>
    <w:p w14:paraId="5DD03B93">
      <w:pPr>
        <w:pStyle w:val="45"/>
        <w:tabs>
          <w:tab w:val="left" w:pos="1379"/>
        </w:tabs>
        <w:spacing w:line="560" w:lineRule="atLeast"/>
        <w:ind w:left="0" w:firstLine="564" w:firstLineChars="200"/>
        <w:rPr>
          <w:rFonts w:ascii="仿宋" w:hAnsi="仿宋" w:eastAsia="仿宋" w:cs="仿宋"/>
          <w:color w:val="auto"/>
          <w:sz w:val="32"/>
          <w:szCs w:val="32"/>
          <w:highlight w:val="none"/>
        </w:rPr>
      </w:pPr>
      <w:r>
        <w:rPr>
          <w:rFonts w:hint="eastAsia" w:ascii="仿宋" w:hAnsi="仿宋" w:eastAsia="仿宋" w:cs="仿宋"/>
          <w:color w:val="auto"/>
          <w:spacing w:val="-19"/>
          <w:sz w:val="32"/>
          <w:szCs w:val="32"/>
          <w:highlight w:val="none"/>
        </w:rPr>
        <w:t>2.投标人应根据自身的承诺，对照招标文件要求在“偏离说明”中注明“</w:t>
      </w:r>
      <w:r>
        <w:rPr>
          <w:rFonts w:hint="eastAsia" w:ascii="仿宋" w:hAnsi="仿宋" w:eastAsia="仿宋" w:cs="仿宋"/>
          <w:b/>
          <w:color w:val="auto"/>
          <w:spacing w:val="-2"/>
          <w:sz w:val="32"/>
          <w:szCs w:val="32"/>
          <w:highlight w:val="none"/>
        </w:rPr>
        <w:t>正偏离</w:t>
      </w:r>
      <w:r>
        <w:rPr>
          <w:rFonts w:hint="eastAsia" w:ascii="仿宋" w:hAnsi="仿宋" w:eastAsia="仿宋" w:cs="仿宋"/>
          <w:color w:val="auto"/>
          <w:spacing w:val="-60"/>
          <w:sz w:val="32"/>
          <w:szCs w:val="32"/>
          <w:highlight w:val="none"/>
        </w:rPr>
        <w:t>”、</w:t>
      </w:r>
      <w:r>
        <w:rPr>
          <w:rFonts w:hint="eastAsia" w:ascii="仿宋" w:hAnsi="仿宋" w:eastAsia="仿宋" w:cs="仿宋"/>
          <w:color w:val="auto"/>
          <w:spacing w:val="-2"/>
          <w:sz w:val="32"/>
          <w:szCs w:val="32"/>
          <w:highlight w:val="none"/>
        </w:rPr>
        <w:t xml:space="preserve"> “</w:t>
      </w:r>
      <w:r>
        <w:rPr>
          <w:rFonts w:hint="eastAsia" w:ascii="仿宋" w:hAnsi="仿宋" w:eastAsia="仿宋" w:cs="仿宋"/>
          <w:b/>
          <w:color w:val="auto"/>
          <w:spacing w:val="-2"/>
          <w:sz w:val="32"/>
          <w:szCs w:val="32"/>
          <w:highlight w:val="none"/>
        </w:rPr>
        <w:t>负偏离</w:t>
      </w:r>
      <w:r>
        <w:rPr>
          <w:rFonts w:hint="eastAsia" w:ascii="仿宋" w:hAnsi="仿宋" w:eastAsia="仿宋" w:cs="仿宋"/>
          <w:color w:val="auto"/>
          <w:spacing w:val="-2"/>
          <w:sz w:val="32"/>
          <w:szCs w:val="32"/>
          <w:highlight w:val="none"/>
        </w:rPr>
        <w:t>”或者“</w:t>
      </w:r>
      <w:r>
        <w:rPr>
          <w:rFonts w:hint="eastAsia" w:ascii="仿宋" w:hAnsi="仿宋" w:eastAsia="仿宋" w:cs="仿宋"/>
          <w:b/>
          <w:color w:val="auto"/>
          <w:spacing w:val="-2"/>
          <w:sz w:val="32"/>
          <w:szCs w:val="32"/>
          <w:highlight w:val="none"/>
        </w:rPr>
        <w:t>无偏离</w:t>
      </w:r>
      <w:r>
        <w:rPr>
          <w:rFonts w:hint="eastAsia" w:ascii="仿宋" w:hAnsi="仿宋" w:eastAsia="仿宋" w:cs="仿宋"/>
          <w:color w:val="auto"/>
          <w:spacing w:val="-2"/>
          <w:sz w:val="32"/>
          <w:szCs w:val="32"/>
          <w:highlight w:val="none"/>
        </w:rPr>
        <w:t>”。既不属于“</w:t>
      </w:r>
      <w:r>
        <w:rPr>
          <w:rFonts w:hint="eastAsia" w:ascii="仿宋" w:hAnsi="仿宋" w:eastAsia="仿宋" w:cs="仿宋"/>
          <w:b/>
          <w:color w:val="auto"/>
          <w:spacing w:val="-2"/>
          <w:sz w:val="32"/>
          <w:szCs w:val="32"/>
          <w:highlight w:val="none"/>
        </w:rPr>
        <w:t>正偏离</w:t>
      </w:r>
      <w:r>
        <w:rPr>
          <w:rFonts w:hint="eastAsia" w:ascii="仿宋" w:hAnsi="仿宋" w:eastAsia="仿宋" w:cs="仿宋"/>
          <w:color w:val="auto"/>
          <w:spacing w:val="-2"/>
          <w:sz w:val="32"/>
          <w:szCs w:val="32"/>
          <w:highlight w:val="none"/>
        </w:rPr>
        <w:t>”也不属于“</w:t>
      </w:r>
      <w:r>
        <w:rPr>
          <w:rFonts w:hint="eastAsia" w:ascii="仿宋" w:hAnsi="仿宋" w:eastAsia="仿宋" w:cs="仿宋"/>
          <w:b/>
          <w:color w:val="auto"/>
          <w:spacing w:val="-2"/>
          <w:sz w:val="32"/>
          <w:szCs w:val="32"/>
          <w:highlight w:val="none"/>
        </w:rPr>
        <w:t>负偏离</w:t>
      </w:r>
      <w:r>
        <w:rPr>
          <w:rFonts w:hint="eastAsia" w:ascii="仿宋" w:hAnsi="仿宋" w:eastAsia="仿宋" w:cs="仿宋"/>
          <w:color w:val="auto"/>
          <w:spacing w:val="-2"/>
          <w:sz w:val="32"/>
          <w:szCs w:val="32"/>
          <w:highlight w:val="none"/>
        </w:rPr>
        <w:t>”即为“</w:t>
      </w:r>
      <w:r>
        <w:rPr>
          <w:rFonts w:hint="eastAsia" w:ascii="仿宋" w:hAnsi="仿宋" w:eastAsia="仿宋" w:cs="仿宋"/>
          <w:b/>
          <w:color w:val="auto"/>
          <w:spacing w:val="-2"/>
          <w:sz w:val="32"/>
          <w:szCs w:val="32"/>
          <w:highlight w:val="none"/>
        </w:rPr>
        <w:t>无</w:t>
      </w:r>
      <w:r>
        <w:rPr>
          <w:rFonts w:hint="eastAsia" w:ascii="仿宋" w:hAnsi="仿宋" w:eastAsia="仿宋" w:cs="仿宋"/>
          <w:b/>
          <w:color w:val="auto"/>
          <w:spacing w:val="-4"/>
          <w:sz w:val="32"/>
          <w:szCs w:val="32"/>
          <w:highlight w:val="none"/>
        </w:rPr>
        <w:t>偏离</w:t>
      </w:r>
      <w:r>
        <w:rPr>
          <w:rFonts w:hint="eastAsia" w:ascii="仿宋" w:hAnsi="仿宋" w:eastAsia="仿宋" w:cs="仿宋"/>
          <w:color w:val="auto"/>
          <w:spacing w:val="-4"/>
          <w:sz w:val="32"/>
          <w:szCs w:val="32"/>
          <w:highlight w:val="none"/>
        </w:rPr>
        <w:t>”。</w:t>
      </w:r>
    </w:p>
    <w:p w14:paraId="47C32899">
      <w:pPr>
        <w:pStyle w:val="14"/>
        <w:spacing w:line="560" w:lineRule="atLeast"/>
        <w:rPr>
          <w:rFonts w:ascii="仿宋" w:hAnsi="仿宋" w:eastAsia="仿宋" w:cs="仿宋"/>
          <w:b/>
          <w:color w:val="auto"/>
          <w:spacing w:val="-2"/>
          <w:sz w:val="32"/>
          <w:szCs w:val="32"/>
          <w:highlight w:val="none"/>
        </w:rPr>
      </w:pPr>
    </w:p>
    <w:p w14:paraId="3918591A">
      <w:pPr>
        <w:tabs>
          <w:tab w:val="left" w:pos="5756"/>
        </w:tabs>
        <w:spacing w:line="560" w:lineRule="atLeast"/>
        <w:ind w:firstLine="3160" w:firstLineChars="1000"/>
        <w:rPr>
          <w:rFonts w:ascii="仿宋" w:hAnsi="仿宋" w:eastAsia="仿宋" w:cs="仿宋"/>
          <w:bCs/>
          <w:color w:val="auto"/>
          <w:spacing w:val="-2"/>
          <w:sz w:val="32"/>
          <w:szCs w:val="32"/>
          <w:highlight w:val="none"/>
        </w:rPr>
      </w:pPr>
      <w:r>
        <w:rPr>
          <w:rFonts w:hint="eastAsia" w:ascii="仿宋" w:hAnsi="仿宋" w:eastAsia="仿宋" w:cs="仿宋"/>
          <w:bCs/>
          <w:color w:val="auto"/>
          <w:spacing w:val="-2"/>
          <w:sz w:val="32"/>
          <w:szCs w:val="32"/>
          <w:highlight w:val="none"/>
        </w:rPr>
        <w:t xml:space="preserve">投标人（ 电子签章） ： </w:t>
      </w:r>
      <w:r>
        <w:rPr>
          <w:rFonts w:hint="eastAsia" w:ascii="仿宋" w:hAnsi="仿宋" w:eastAsia="仿宋" w:cs="仿宋"/>
          <w:bCs/>
          <w:color w:val="auto"/>
          <w:spacing w:val="-2"/>
          <w:sz w:val="32"/>
          <w:szCs w:val="32"/>
          <w:highlight w:val="none"/>
        </w:rPr>
        <w:tab/>
      </w:r>
    </w:p>
    <w:p w14:paraId="5C83406B">
      <w:pPr>
        <w:tabs>
          <w:tab w:val="left" w:pos="1737"/>
          <w:tab w:val="left" w:pos="3795"/>
        </w:tabs>
        <w:spacing w:line="560" w:lineRule="atLeast"/>
        <w:ind w:firstLine="3160" w:firstLineChars="1000"/>
        <w:rPr>
          <w:rFonts w:ascii="仿宋" w:hAnsi="仿宋" w:eastAsia="仿宋" w:cs="仿宋"/>
          <w:bCs/>
          <w:color w:val="auto"/>
          <w:spacing w:val="-2"/>
          <w:sz w:val="32"/>
          <w:szCs w:val="32"/>
          <w:highlight w:val="none"/>
        </w:rPr>
      </w:pPr>
      <w:r>
        <w:rPr>
          <w:rFonts w:hint="eastAsia" w:ascii="仿宋" w:hAnsi="仿宋" w:eastAsia="仿宋" w:cs="仿宋"/>
          <w:bCs/>
          <w:color w:val="auto"/>
          <w:spacing w:val="-2"/>
          <w:sz w:val="32"/>
          <w:szCs w:val="32"/>
          <w:highlight w:val="none"/>
        </w:rPr>
        <w:t>日</w:t>
      </w:r>
      <w:r>
        <w:rPr>
          <w:rFonts w:hint="eastAsia" w:ascii="仿宋" w:hAnsi="仿宋" w:eastAsia="仿宋" w:cs="仿宋"/>
          <w:bCs/>
          <w:color w:val="auto"/>
          <w:spacing w:val="-2"/>
          <w:sz w:val="32"/>
          <w:szCs w:val="32"/>
          <w:highlight w:val="none"/>
        </w:rPr>
        <w:tab/>
      </w:r>
      <w:r>
        <w:rPr>
          <w:rFonts w:hint="eastAsia" w:ascii="仿宋" w:hAnsi="仿宋" w:eastAsia="仿宋" w:cs="仿宋"/>
          <w:bCs/>
          <w:color w:val="auto"/>
          <w:spacing w:val="-2"/>
          <w:sz w:val="32"/>
          <w:szCs w:val="32"/>
          <w:highlight w:val="none"/>
        </w:rPr>
        <w:t xml:space="preserve">期： </w:t>
      </w:r>
      <w:r>
        <w:rPr>
          <w:rFonts w:hint="eastAsia" w:ascii="仿宋" w:hAnsi="仿宋" w:eastAsia="仿宋" w:cs="仿宋"/>
          <w:bCs/>
          <w:color w:val="auto"/>
          <w:spacing w:val="-2"/>
          <w:sz w:val="32"/>
          <w:szCs w:val="32"/>
          <w:highlight w:val="none"/>
        </w:rPr>
        <w:tab/>
      </w:r>
    </w:p>
    <w:p w14:paraId="10F93996">
      <w:pPr>
        <w:spacing w:line="560" w:lineRule="atLeast"/>
        <w:ind w:firstLine="635" w:firstLineChars="200"/>
        <w:rPr>
          <w:rFonts w:ascii="仿宋" w:hAnsi="仿宋" w:eastAsia="仿宋" w:cs="仿宋"/>
          <w:b/>
          <w:color w:val="auto"/>
          <w:spacing w:val="-2"/>
          <w:sz w:val="32"/>
          <w:szCs w:val="32"/>
          <w:highlight w:val="none"/>
        </w:rPr>
        <w:sectPr>
          <w:headerReference r:id="rId7" w:type="default"/>
          <w:footerReference r:id="rId8" w:type="default"/>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48A8F7E3">
      <w:pPr>
        <w:pStyle w:val="14"/>
        <w:spacing w:before="7"/>
        <w:rPr>
          <w:rFonts w:ascii="Times New Roman"/>
          <w:color w:val="auto"/>
          <w:sz w:val="15"/>
          <w:highlight w:val="none"/>
        </w:rPr>
      </w:pPr>
    </w:p>
    <w:p w14:paraId="61485D26">
      <w:pPr>
        <w:pStyle w:val="11"/>
        <w:tabs>
          <w:tab w:val="left" w:pos="893"/>
        </w:tabs>
        <w:ind w:left="0" w:firstLine="0"/>
        <w:rPr>
          <w:rFonts w:ascii="仿宋" w:hAnsi="仿宋" w:eastAsia="仿宋" w:cs="仿宋"/>
          <w:color w:val="auto"/>
          <w:w w:val="95"/>
          <w:sz w:val="40"/>
          <w:szCs w:val="40"/>
          <w:highlight w:val="none"/>
        </w:rPr>
      </w:pPr>
      <w:bookmarkStart w:id="81" w:name="_Toc13016"/>
      <w:r>
        <w:rPr>
          <w:rFonts w:hint="eastAsia" w:ascii="仿宋" w:hAnsi="仿宋" w:eastAsia="仿宋" w:cs="仿宋"/>
          <w:color w:val="auto"/>
          <w:w w:val="95"/>
          <w:sz w:val="40"/>
          <w:szCs w:val="40"/>
          <w:highlight w:val="none"/>
        </w:rPr>
        <w:t>投标人类似业绩的证明文件</w:t>
      </w:r>
      <w:bookmarkEnd w:id="81"/>
    </w:p>
    <w:p w14:paraId="28ABDD89">
      <w:pPr>
        <w:pStyle w:val="14"/>
        <w:rPr>
          <w:b/>
          <w:color w:val="auto"/>
          <w:sz w:val="20"/>
          <w:highlight w:val="none"/>
        </w:rPr>
      </w:pPr>
    </w:p>
    <w:p w14:paraId="79758D94">
      <w:pPr>
        <w:pStyle w:val="14"/>
        <w:spacing w:before="2" w:after="1"/>
        <w:rPr>
          <w:b/>
          <w:color w:val="auto"/>
          <w:sz w:val="13"/>
          <w:highlight w:val="none"/>
        </w:rPr>
      </w:pPr>
    </w:p>
    <w:tbl>
      <w:tblPr>
        <w:tblStyle w:val="25"/>
        <w:tblW w:w="0" w:type="auto"/>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0"/>
        <w:gridCol w:w="2625"/>
        <w:gridCol w:w="2235"/>
        <w:gridCol w:w="2490"/>
      </w:tblGrid>
      <w:tr w14:paraId="5217D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770" w:type="dxa"/>
            <w:vMerge w:val="restart"/>
          </w:tcPr>
          <w:p w14:paraId="31EE6444">
            <w:pPr>
              <w:pStyle w:val="46"/>
              <w:spacing w:line="560" w:lineRule="exact"/>
              <w:rPr>
                <w:rFonts w:ascii="仿宋" w:hAnsi="仿宋" w:eastAsia="仿宋" w:cs="仿宋"/>
                <w:b/>
                <w:color w:val="auto"/>
                <w:sz w:val="32"/>
                <w:szCs w:val="32"/>
                <w:highlight w:val="none"/>
              </w:rPr>
            </w:pPr>
          </w:p>
          <w:p w14:paraId="2D3BE889">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采购人名称</w:t>
            </w:r>
          </w:p>
        </w:tc>
        <w:tc>
          <w:tcPr>
            <w:tcW w:w="2625" w:type="dxa"/>
            <w:vMerge w:val="restart"/>
          </w:tcPr>
          <w:p w14:paraId="5B71CD7E">
            <w:pPr>
              <w:pStyle w:val="46"/>
              <w:spacing w:line="560" w:lineRule="exact"/>
              <w:rPr>
                <w:rFonts w:ascii="仿宋" w:hAnsi="仿宋" w:eastAsia="仿宋" w:cs="仿宋"/>
                <w:b/>
                <w:color w:val="auto"/>
                <w:sz w:val="32"/>
                <w:szCs w:val="32"/>
                <w:highlight w:val="none"/>
              </w:rPr>
            </w:pPr>
          </w:p>
          <w:p w14:paraId="3F9DAF3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项目名称</w:t>
            </w:r>
          </w:p>
        </w:tc>
        <w:tc>
          <w:tcPr>
            <w:tcW w:w="2235" w:type="dxa"/>
            <w:vMerge w:val="restart"/>
          </w:tcPr>
          <w:p w14:paraId="50101409">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合同金</w:t>
            </w:r>
            <w:r>
              <w:rPr>
                <w:rFonts w:hint="eastAsia" w:ascii="仿宋" w:hAnsi="仿宋" w:eastAsia="仿宋" w:cs="仿宋"/>
                <w:color w:val="auto"/>
                <w:spacing w:val="-10"/>
                <w:sz w:val="32"/>
                <w:szCs w:val="32"/>
                <w:highlight w:val="none"/>
              </w:rPr>
              <w:t>额</w:t>
            </w:r>
          </w:p>
          <w:p w14:paraId="3AD88B25">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（万元</w:t>
            </w:r>
            <w:r>
              <w:rPr>
                <w:rFonts w:hint="eastAsia" w:ascii="仿宋" w:hAnsi="仿宋" w:eastAsia="仿宋" w:cs="仿宋"/>
                <w:color w:val="auto"/>
                <w:spacing w:val="-10"/>
                <w:sz w:val="32"/>
                <w:szCs w:val="32"/>
                <w:highlight w:val="none"/>
              </w:rPr>
              <w:t>）</w:t>
            </w:r>
          </w:p>
        </w:tc>
        <w:tc>
          <w:tcPr>
            <w:tcW w:w="2490" w:type="dxa"/>
            <w:vMerge w:val="restart"/>
          </w:tcPr>
          <w:p w14:paraId="486308B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采购人联系人及联系电话</w:t>
            </w:r>
          </w:p>
        </w:tc>
      </w:tr>
      <w:tr w14:paraId="29A3C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770" w:type="dxa"/>
            <w:vMerge w:val="continue"/>
            <w:tcBorders>
              <w:top w:val="nil"/>
            </w:tcBorders>
          </w:tcPr>
          <w:p w14:paraId="2E3B64BA">
            <w:pPr>
              <w:spacing w:line="560" w:lineRule="exact"/>
              <w:rPr>
                <w:rFonts w:ascii="仿宋" w:hAnsi="仿宋" w:eastAsia="仿宋" w:cs="仿宋"/>
                <w:color w:val="auto"/>
                <w:sz w:val="32"/>
                <w:szCs w:val="32"/>
                <w:highlight w:val="none"/>
              </w:rPr>
            </w:pPr>
          </w:p>
        </w:tc>
        <w:tc>
          <w:tcPr>
            <w:tcW w:w="2625" w:type="dxa"/>
            <w:vMerge w:val="continue"/>
            <w:tcBorders>
              <w:top w:val="nil"/>
            </w:tcBorders>
          </w:tcPr>
          <w:p w14:paraId="3FA2F9FC">
            <w:pPr>
              <w:spacing w:line="560" w:lineRule="exact"/>
              <w:rPr>
                <w:rFonts w:ascii="仿宋" w:hAnsi="仿宋" w:eastAsia="仿宋" w:cs="仿宋"/>
                <w:color w:val="auto"/>
                <w:sz w:val="32"/>
                <w:szCs w:val="32"/>
                <w:highlight w:val="none"/>
              </w:rPr>
            </w:pPr>
          </w:p>
        </w:tc>
        <w:tc>
          <w:tcPr>
            <w:tcW w:w="2235" w:type="dxa"/>
            <w:vMerge w:val="continue"/>
            <w:tcBorders>
              <w:top w:val="nil"/>
            </w:tcBorders>
          </w:tcPr>
          <w:p w14:paraId="302CE1B8">
            <w:pPr>
              <w:spacing w:line="560" w:lineRule="exact"/>
              <w:rPr>
                <w:rFonts w:ascii="仿宋" w:hAnsi="仿宋" w:eastAsia="仿宋" w:cs="仿宋"/>
                <w:color w:val="auto"/>
                <w:sz w:val="32"/>
                <w:szCs w:val="32"/>
                <w:highlight w:val="none"/>
              </w:rPr>
            </w:pPr>
          </w:p>
        </w:tc>
        <w:tc>
          <w:tcPr>
            <w:tcW w:w="2490" w:type="dxa"/>
            <w:vMerge w:val="continue"/>
            <w:tcBorders>
              <w:top w:val="nil"/>
            </w:tcBorders>
          </w:tcPr>
          <w:p w14:paraId="513357D0">
            <w:pPr>
              <w:spacing w:line="560" w:lineRule="exact"/>
              <w:rPr>
                <w:rFonts w:ascii="仿宋" w:hAnsi="仿宋" w:eastAsia="仿宋" w:cs="仿宋"/>
                <w:color w:val="auto"/>
                <w:sz w:val="32"/>
                <w:szCs w:val="32"/>
                <w:highlight w:val="none"/>
              </w:rPr>
            </w:pPr>
          </w:p>
        </w:tc>
      </w:tr>
      <w:tr w14:paraId="30107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00104378">
            <w:pPr>
              <w:pStyle w:val="46"/>
              <w:spacing w:line="560" w:lineRule="exact"/>
              <w:rPr>
                <w:rFonts w:ascii="仿宋" w:hAnsi="仿宋" w:eastAsia="仿宋" w:cs="仿宋"/>
                <w:color w:val="auto"/>
                <w:sz w:val="32"/>
                <w:szCs w:val="32"/>
                <w:highlight w:val="none"/>
              </w:rPr>
            </w:pPr>
          </w:p>
        </w:tc>
        <w:tc>
          <w:tcPr>
            <w:tcW w:w="2625" w:type="dxa"/>
          </w:tcPr>
          <w:p w14:paraId="45F47D78">
            <w:pPr>
              <w:pStyle w:val="46"/>
              <w:spacing w:line="560" w:lineRule="exact"/>
              <w:rPr>
                <w:rFonts w:ascii="仿宋" w:hAnsi="仿宋" w:eastAsia="仿宋" w:cs="仿宋"/>
                <w:color w:val="auto"/>
                <w:sz w:val="32"/>
                <w:szCs w:val="32"/>
                <w:highlight w:val="none"/>
              </w:rPr>
            </w:pPr>
          </w:p>
        </w:tc>
        <w:tc>
          <w:tcPr>
            <w:tcW w:w="2235" w:type="dxa"/>
          </w:tcPr>
          <w:p w14:paraId="5704225C">
            <w:pPr>
              <w:pStyle w:val="46"/>
              <w:spacing w:line="560" w:lineRule="exact"/>
              <w:rPr>
                <w:rFonts w:ascii="仿宋" w:hAnsi="仿宋" w:eastAsia="仿宋" w:cs="仿宋"/>
                <w:color w:val="auto"/>
                <w:sz w:val="32"/>
                <w:szCs w:val="32"/>
                <w:highlight w:val="none"/>
              </w:rPr>
            </w:pPr>
          </w:p>
        </w:tc>
        <w:tc>
          <w:tcPr>
            <w:tcW w:w="2490" w:type="dxa"/>
          </w:tcPr>
          <w:p w14:paraId="3CAC992F">
            <w:pPr>
              <w:pStyle w:val="46"/>
              <w:spacing w:line="560" w:lineRule="exact"/>
              <w:rPr>
                <w:rFonts w:ascii="仿宋" w:hAnsi="仿宋" w:eastAsia="仿宋" w:cs="仿宋"/>
                <w:color w:val="auto"/>
                <w:sz w:val="32"/>
                <w:szCs w:val="32"/>
                <w:highlight w:val="none"/>
              </w:rPr>
            </w:pPr>
          </w:p>
        </w:tc>
      </w:tr>
      <w:tr w14:paraId="0FB18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0AF4AD49">
            <w:pPr>
              <w:pStyle w:val="46"/>
              <w:spacing w:line="560" w:lineRule="exact"/>
              <w:rPr>
                <w:rFonts w:ascii="仿宋" w:hAnsi="仿宋" w:eastAsia="仿宋" w:cs="仿宋"/>
                <w:color w:val="auto"/>
                <w:sz w:val="32"/>
                <w:szCs w:val="32"/>
                <w:highlight w:val="none"/>
              </w:rPr>
            </w:pPr>
          </w:p>
        </w:tc>
        <w:tc>
          <w:tcPr>
            <w:tcW w:w="2625" w:type="dxa"/>
          </w:tcPr>
          <w:p w14:paraId="3CFA9BC1">
            <w:pPr>
              <w:pStyle w:val="46"/>
              <w:spacing w:line="560" w:lineRule="exact"/>
              <w:rPr>
                <w:rFonts w:ascii="仿宋" w:hAnsi="仿宋" w:eastAsia="仿宋" w:cs="仿宋"/>
                <w:color w:val="auto"/>
                <w:sz w:val="32"/>
                <w:szCs w:val="32"/>
                <w:highlight w:val="none"/>
              </w:rPr>
            </w:pPr>
          </w:p>
        </w:tc>
        <w:tc>
          <w:tcPr>
            <w:tcW w:w="2235" w:type="dxa"/>
          </w:tcPr>
          <w:p w14:paraId="5BC7F89C">
            <w:pPr>
              <w:pStyle w:val="46"/>
              <w:spacing w:line="560" w:lineRule="exact"/>
              <w:rPr>
                <w:rFonts w:ascii="仿宋" w:hAnsi="仿宋" w:eastAsia="仿宋" w:cs="仿宋"/>
                <w:color w:val="auto"/>
                <w:sz w:val="32"/>
                <w:szCs w:val="32"/>
                <w:highlight w:val="none"/>
              </w:rPr>
            </w:pPr>
          </w:p>
        </w:tc>
        <w:tc>
          <w:tcPr>
            <w:tcW w:w="2490" w:type="dxa"/>
          </w:tcPr>
          <w:p w14:paraId="6F824E06">
            <w:pPr>
              <w:pStyle w:val="46"/>
              <w:spacing w:line="560" w:lineRule="exact"/>
              <w:rPr>
                <w:rFonts w:ascii="仿宋" w:hAnsi="仿宋" w:eastAsia="仿宋" w:cs="仿宋"/>
                <w:color w:val="auto"/>
                <w:sz w:val="32"/>
                <w:szCs w:val="32"/>
                <w:highlight w:val="none"/>
              </w:rPr>
            </w:pPr>
          </w:p>
        </w:tc>
      </w:tr>
      <w:tr w14:paraId="5AF75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7C18687E">
            <w:pPr>
              <w:pStyle w:val="46"/>
              <w:spacing w:line="560" w:lineRule="exact"/>
              <w:rPr>
                <w:rFonts w:ascii="仿宋" w:hAnsi="仿宋" w:eastAsia="仿宋" w:cs="仿宋"/>
                <w:color w:val="auto"/>
                <w:sz w:val="32"/>
                <w:szCs w:val="32"/>
                <w:highlight w:val="none"/>
              </w:rPr>
            </w:pPr>
          </w:p>
        </w:tc>
        <w:tc>
          <w:tcPr>
            <w:tcW w:w="2625" w:type="dxa"/>
          </w:tcPr>
          <w:p w14:paraId="480D17C3">
            <w:pPr>
              <w:pStyle w:val="46"/>
              <w:spacing w:line="560" w:lineRule="exact"/>
              <w:rPr>
                <w:rFonts w:ascii="仿宋" w:hAnsi="仿宋" w:eastAsia="仿宋" w:cs="仿宋"/>
                <w:color w:val="auto"/>
                <w:sz w:val="32"/>
                <w:szCs w:val="32"/>
                <w:highlight w:val="none"/>
              </w:rPr>
            </w:pPr>
          </w:p>
        </w:tc>
        <w:tc>
          <w:tcPr>
            <w:tcW w:w="2235" w:type="dxa"/>
          </w:tcPr>
          <w:p w14:paraId="0A9B67D8">
            <w:pPr>
              <w:pStyle w:val="46"/>
              <w:spacing w:line="560" w:lineRule="exact"/>
              <w:rPr>
                <w:rFonts w:ascii="仿宋" w:hAnsi="仿宋" w:eastAsia="仿宋" w:cs="仿宋"/>
                <w:color w:val="auto"/>
                <w:sz w:val="32"/>
                <w:szCs w:val="32"/>
                <w:highlight w:val="none"/>
              </w:rPr>
            </w:pPr>
          </w:p>
        </w:tc>
        <w:tc>
          <w:tcPr>
            <w:tcW w:w="2490" w:type="dxa"/>
          </w:tcPr>
          <w:p w14:paraId="6B742035">
            <w:pPr>
              <w:pStyle w:val="46"/>
              <w:spacing w:line="560" w:lineRule="exact"/>
              <w:rPr>
                <w:rFonts w:ascii="仿宋" w:hAnsi="仿宋" w:eastAsia="仿宋" w:cs="仿宋"/>
                <w:color w:val="auto"/>
                <w:sz w:val="32"/>
                <w:szCs w:val="32"/>
                <w:highlight w:val="none"/>
              </w:rPr>
            </w:pPr>
          </w:p>
        </w:tc>
      </w:tr>
      <w:tr w14:paraId="20AA1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1954FD98">
            <w:pPr>
              <w:pStyle w:val="46"/>
              <w:spacing w:line="560" w:lineRule="exact"/>
              <w:rPr>
                <w:rFonts w:ascii="仿宋" w:hAnsi="仿宋" w:eastAsia="仿宋" w:cs="仿宋"/>
                <w:color w:val="auto"/>
                <w:sz w:val="32"/>
                <w:szCs w:val="32"/>
                <w:highlight w:val="none"/>
              </w:rPr>
            </w:pPr>
          </w:p>
        </w:tc>
        <w:tc>
          <w:tcPr>
            <w:tcW w:w="2625" w:type="dxa"/>
          </w:tcPr>
          <w:p w14:paraId="7C530274">
            <w:pPr>
              <w:pStyle w:val="46"/>
              <w:spacing w:line="560" w:lineRule="exact"/>
              <w:rPr>
                <w:rFonts w:ascii="仿宋" w:hAnsi="仿宋" w:eastAsia="仿宋" w:cs="仿宋"/>
                <w:color w:val="auto"/>
                <w:sz w:val="32"/>
                <w:szCs w:val="32"/>
                <w:highlight w:val="none"/>
              </w:rPr>
            </w:pPr>
          </w:p>
        </w:tc>
        <w:tc>
          <w:tcPr>
            <w:tcW w:w="2235" w:type="dxa"/>
          </w:tcPr>
          <w:p w14:paraId="676D1C80">
            <w:pPr>
              <w:pStyle w:val="46"/>
              <w:spacing w:line="560" w:lineRule="exact"/>
              <w:rPr>
                <w:rFonts w:ascii="仿宋" w:hAnsi="仿宋" w:eastAsia="仿宋" w:cs="仿宋"/>
                <w:color w:val="auto"/>
                <w:sz w:val="32"/>
                <w:szCs w:val="32"/>
                <w:highlight w:val="none"/>
              </w:rPr>
            </w:pPr>
          </w:p>
        </w:tc>
        <w:tc>
          <w:tcPr>
            <w:tcW w:w="2490" w:type="dxa"/>
          </w:tcPr>
          <w:p w14:paraId="23BE7E1D">
            <w:pPr>
              <w:pStyle w:val="46"/>
              <w:spacing w:line="560" w:lineRule="exact"/>
              <w:rPr>
                <w:rFonts w:ascii="仿宋" w:hAnsi="仿宋" w:eastAsia="仿宋" w:cs="仿宋"/>
                <w:color w:val="auto"/>
                <w:sz w:val="32"/>
                <w:szCs w:val="32"/>
                <w:highlight w:val="none"/>
              </w:rPr>
            </w:pPr>
          </w:p>
        </w:tc>
      </w:tr>
      <w:tr w14:paraId="36AF3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45328B44">
            <w:pPr>
              <w:pStyle w:val="46"/>
              <w:spacing w:line="560" w:lineRule="exact"/>
              <w:rPr>
                <w:rFonts w:ascii="仿宋" w:hAnsi="仿宋" w:eastAsia="仿宋" w:cs="仿宋"/>
                <w:color w:val="auto"/>
                <w:sz w:val="32"/>
                <w:szCs w:val="32"/>
                <w:highlight w:val="none"/>
              </w:rPr>
            </w:pPr>
          </w:p>
        </w:tc>
        <w:tc>
          <w:tcPr>
            <w:tcW w:w="2625" w:type="dxa"/>
          </w:tcPr>
          <w:p w14:paraId="6F17F0E2">
            <w:pPr>
              <w:pStyle w:val="46"/>
              <w:spacing w:line="560" w:lineRule="exact"/>
              <w:rPr>
                <w:rFonts w:ascii="仿宋" w:hAnsi="仿宋" w:eastAsia="仿宋" w:cs="仿宋"/>
                <w:color w:val="auto"/>
                <w:sz w:val="32"/>
                <w:szCs w:val="32"/>
                <w:highlight w:val="none"/>
              </w:rPr>
            </w:pPr>
          </w:p>
        </w:tc>
        <w:tc>
          <w:tcPr>
            <w:tcW w:w="2235" w:type="dxa"/>
          </w:tcPr>
          <w:p w14:paraId="330ACF22">
            <w:pPr>
              <w:pStyle w:val="46"/>
              <w:spacing w:line="560" w:lineRule="exact"/>
              <w:rPr>
                <w:rFonts w:ascii="仿宋" w:hAnsi="仿宋" w:eastAsia="仿宋" w:cs="仿宋"/>
                <w:color w:val="auto"/>
                <w:sz w:val="32"/>
                <w:szCs w:val="32"/>
                <w:highlight w:val="none"/>
              </w:rPr>
            </w:pPr>
          </w:p>
        </w:tc>
        <w:tc>
          <w:tcPr>
            <w:tcW w:w="2490" w:type="dxa"/>
          </w:tcPr>
          <w:p w14:paraId="638F590A">
            <w:pPr>
              <w:pStyle w:val="46"/>
              <w:spacing w:line="560" w:lineRule="exact"/>
              <w:rPr>
                <w:rFonts w:ascii="仿宋" w:hAnsi="仿宋" w:eastAsia="仿宋" w:cs="仿宋"/>
                <w:color w:val="auto"/>
                <w:sz w:val="32"/>
                <w:szCs w:val="32"/>
                <w:highlight w:val="none"/>
              </w:rPr>
            </w:pPr>
          </w:p>
        </w:tc>
      </w:tr>
    </w:tbl>
    <w:p w14:paraId="02765B8B">
      <w:pPr>
        <w:pStyle w:val="14"/>
        <w:spacing w:line="560" w:lineRule="exact"/>
        <w:rPr>
          <w:rFonts w:ascii="仿宋" w:hAnsi="仿宋" w:eastAsia="仿宋" w:cs="仿宋"/>
          <w:b/>
          <w:color w:val="auto"/>
          <w:sz w:val="32"/>
          <w:szCs w:val="32"/>
          <w:highlight w:val="none"/>
        </w:rPr>
      </w:pPr>
    </w:p>
    <w:p w14:paraId="7F48936D">
      <w:pPr>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注：投标人可参照上述的格式自行编制，须随表提交相应的合同复印件和用户单位验收证明并注明所在投标人商务技术文件页码。</w:t>
      </w:r>
    </w:p>
    <w:p w14:paraId="0E6204D5">
      <w:pPr>
        <w:pStyle w:val="14"/>
        <w:spacing w:line="560" w:lineRule="exact"/>
        <w:rPr>
          <w:rFonts w:ascii="仿宋" w:hAnsi="仿宋" w:eastAsia="仿宋" w:cs="仿宋"/>
          <w:color w:val="auto"/>
          <w:sz w:val="32"/>
          <w:szCs w:val="32"/>
          <w:highlight w:val="none"/>
        </w:rPr>
      </w:pPr>
    </w:p>
    <w:p w14:paraId="7A83F38D">
      <w:pPr>
        <w:pStyle w:val="14"/>
        <w:spacing w:line="560" w:lineRule="exact"/>
        <w:rPr>
          <w:rFonts w:ascii="仿宋" w:hAnsi="仿宋" w:eastAsia="仿宋" w:cs="仿宋"/>
          <w:color w:val="auto"/>
          <w:sz w:val="32"/>
          <w:szCs w:val="32"/>
          <w:highlight w:val="none"/>
        </w:rPr>
      </w:pPr>
    </w:p>
    <w:p w14:paraId="517EFCB9">
      <w:pPr>
        <w:tabs>
          <w:tab w:val="left" w:pos="5636"/>
        </w:tabs>
        <w:spacing w:line="560" w:lineRule="exact"/>
        <w:ind w:firstLine="2560" w:firstLineChars="8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投标人（电子签章）： </w:t>
      </w:r>
      <w:r>
        <w:rPr>
          <w:rFonts w:hint="eastAsia" w:ascii="仿宋" w:hAnsi="仿宋" w:eastAsia="仿宋" w:cs="仿宋"/>
          <w:color w:val="auto"/>
          <w:sz w:val="32"/>
          <w:szCs w:val="32"/>
          <w:highlight w:val="none"/>
          <w:u w:val="single"/>
        </w:rPr>
        <w:t xml:space="preserve">       </w:t>
      </w:r>
    </w:p>
    <w:p w14:paraId="7532F8FC">
      <w:pPr>
        <w:pStyle w:val="14"/>
        <w:spacing w:line="560" w:lineRule="exact"/>
        <w:rPr>
          <w:rFonts w:ascii="仿宋" w:hAnsi="仿宋" w:eastAsia="仿宋" w:cs="仿宋"/>
          <w:color w:val="auto"/>
          <w:sz w:val="32"/>
          <w:szCs w:val="32"/>
          <w:highlight w:val="none"/>
        </w:rPr>
      </w:pPr>
    </w:p>
    <w:p w14:paraId="1335A23B">
      <w:pPr>
        <w:tabs>
          <w:tab w:val="left" w:pos="719"/>
          <w:tab w:val="left" w:pos="1439"/>
        </w:tabs>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14:paraId="642A5C9B">
      <w:pPr>
        <w:jc w:val="right"/>
        <w:rPr>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0CDD12D">
      <w:pPr>
        <w:pStyle w:val="10"/>
        <w:spacing w:before="61"/>
        <w:ind w:left="1137"/>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五、技术文件格式</w:t>
      </w:r>
    </w:p>
    <w:p w14:paraId="40EA7B46">
      <w:pPr>
        <w:pStyle w:val="10"/>
        <w:spacing w:before="61"/>
        <w:ind w:left="1137"/>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技术文件封面格式：</w:t>
      </w:r>
    </w:p>
    <w:p w14:paraId="4F4D59FF">
      <w:pPr>
        <w:pStyle w:val="14"/>
        <w:rPr>
          <w:rFonts w:ascii="仿宋" w:hAnsi="仿宋" w:eastAsia="仿宋" w:cs="仿宋"/>
          <w:b/>
          <w:bCs/>
          <w:color w:val="auto"/>
          <w:w w:val="95"/>
          <w:sz w:val="40"/>
          <w:szCs w:val="40"/>
          <w:highlight w:val="none"/>
        </w:rPr>
      </w:pPr>
    </w:p>
    <w:p w14:paraId="70778CD5">
      <w:pPr>
        <w:pStyle w:val="14"/>
        <w:spacing w:before="9"/>
        <w:rPr>
          <w:rFonts w:ascii="仿宋" w:hAnsi="仿宋" w:eastAsia="仿宋" w:cs="仿宋"/>
          <w:b/>
          <w:bCs/>
          <w:color w:val="auto"/>
          <w:w w:val="95"/>
          <w:sz w:val="40"/>
          <w:szCs w:val="40"/>
          <w:highlight w:val="none"/>
        </w:rPr>
      </w:pPr>
    </w:p>
    <w:p w14:paraId="0343D02E">
      <w:pPr>
        <w:pStyle w:val="6"/>
        <w:spacing w:before="54"/>
        <w:rPr>
          <w:rFonts w:ascii="仿宋" w:hAnsi="仿宋" w:eastAsia="仿宋" w:cs="仿宋"/>
          <w:color w:val="auto"/>
          <w:w w:val="95"/>
          <w:sz w:val="96"/>
          <w:szCs w:val="96"/>
          <w:highlight w:val="none"/>
        </w:rPr>
      </w:pPr>
      <w:r>
        <w:rPr>
          <w:rFonts w:hint="eastAsia" w:ascii="仿宋" w:hAnsi="仿宋" w:eastAsia="仿宋" w:cs="仿宋"/>
          <w:color w:val="auto"/>
          <w:w w:val="95"/>
          <w:sz w:val="96"/>
          <w:szCs w:val="96"/>
          <w:highlight w:val="none"/>
        </w:rPr>
        <w:t>技术文件</w:t>
      </w:r>
    </w:p>
    <w:p w14:paraId="1AD29307">
      <w:pPr>
        <w:pStyle w:val="14"/>
        <w:rPr>
          <w:b/>
          <w:color w:val="auto"/>
          <w:sz w:val="20"/>
          <w:highlight w:val="none"/>
        </w:rPr>
      </w:pPr>
    </w:p>
    <w:p w14:paraId="0A2DCABF">
      <w:pPr>
        <w:pStyle w:val="14"/>
        <w:spacing w:line="600" w:lineRule="exact"/>
        <w:rPr>
          <w:rFonts w:ascii="仿宋" w:hAnsi="仿宋" w:eastAsia="仿宋" w:cs="仿宋"/>
          <w:b/>
          <w:color w:val="auto"/>
          <w:sz w:val="36"/>
          <w:szCs w:val="36"/>
          <w:highlight w:val="none"/>
        </w:rPr>
      </w:pPr>
    </w:p>
    <w:p w14:paraId="5A25B096">
      <w:pPr>
        <w:spacing w:line="600" w:lineRule="exact"/>
        <w:ind w:left="1320" w:leftChars="600"/>
        <w:outlineLvl w:val="1"/>
        <w:rPr>
          <w:rFonts w:ascii="仿宋" w:hAnsi="仿宋" w:eastAsia="仿宋" w:cs="仿宋"/>
          <w:color w:val="auto"/>
          <w:spacing w:val="-2"/>
          <w:sz w:val="36"/>
          <w:szCs w:val="36"/>
          <w:highlight w:val="none"/>
        </w:rPr>
      </w:pPr>
      <w:bookmarkStart w:id="82" w:name="_Toc17564"/>
      <w:r>
        <w:rPr>
          <w:rFonts w:hint="eastAsia" w:ascii="仿宋" w:hAnsi="仿宋" w:eastAsia="仿宋" w:cs="仿宋"/>
          <w:color w:val="auto"/>
          <w:spacing w:val="-2"/>
          <w:sz w:val="36"/>
          <w:szCs w:val="36"/>
          <w:highlight w:val="none"/>
        </w:rPr>
        <w:t>项目名称：</w:t>
      </w:r>
      <w:bookmarkEnd w:id="82"/>
    </w:p>
    <w:p w14:paraId="77495D0D">
      <w:pPr>
        <w:spacing w:line="600" w:lineRule="exact"/>
        <w:ind w:left="1320" w:leftChars="600"/>
        <w:outlineLvl w:val="1"/>
        <w:rPr>
          <w:rFonts w:ascii="仿宋" w:hAnsi="仿宋" w:eastAsia="仿宋" w:cs="仿宋"/>
          <w:color w:val="auto"/>
          <w:spacing w:val="-2"/>
          <w:sz w:val="36"/>
          <w:szCs w:val="36"/>
          <w:highlight w:val="none"/>
        </w:rPr>
      </w:pPr>
      <w:bookmarkStart w:id="83" w:name="_Toc2756"/>
      <w:r>
        <w:rPr>
          <w:rFonts w:hint="eastAsia" w:ascii="仿宋" w:hAnsi="仿宋" w:eastAsia="仿宋" w:cs="仿宋"/>
          <w:color w:val="auto"/>
          <w:spacing w:val="-2"/>
          <w:sz w:val="36"/>
          <w:szCs w:val="36"/>
          <w:highlight w:val="none"/>
        </w:rPr>
        <w:t>项目编号：</w:t>
      </w:r>
      <w:bookmarkEnd w:id="83"/>
    </w:p>
    <w:p w14:paraId="4985C1CF">
      <w:pPr>
        <w:spacing w:line="600" w:lineRule="exact"/>
        <w:ind w:left="1320" w:leftChars="600"/>
        <w:outlineLvl w:val="1"/>
        <w:rPr>
          <w:rFonts w:ascii="仿宋" w:hAnsi="仿宋" w:eastAsia="仿宋" w:cs="仿宋"/>
          <w:color w:val="auto"/>
          <w:spacing w:val="-2"/>
          <w:sz w:val="36"/>
          <w:szCs w:val="36"/>
          <w:highlight w:val="none"/>
        </w:rPr>
      </w:pPr>
      <w:bookmarkStart w:id="84" w:name="_Toc27680"/>
      <w:r>
        <w:rPr>
          <w:rFonts w:hint="eastAsia" w:ascii="仿宋" w:hAnsi="仿宋" w:eastAsia="仿宋" w:cs="仿宋"/>
          <w:color w:val="auto"/>
          <w:spacing w:val="-2"/>
          <w:sz w:val="36"/>
          <w:szCs w:val="36"/>
          <w:highlight w:val="none"/>
        </w:rPr>
        <w:t>投标人名称：</w:t>
      </w:r>
      <w:bookmarkEnd w:id="84"/>
    </w:p>
    <w:p w14:paraId="41745C65">
      <w:pPr>
        <w:spacing w:line="600" w:lineRule="exact"/>
        <w:ind w:left="1320" w:leftChars="600"/>
        <w:outlineLvl w:val="1"/>
        <w:rPr>
          <w:rFonts w:ascii="仿宋" w:hAnsi="仿宋" w:eastAsia="仿宋" w:cs="仿宋"/>
          <w:color w:val="auto"/>
          <w:sz w:val="36"/>
          <w:szCs w:val="36"/>
          <w:highlight w:val="none"/>
        </w:rPr>
      </w:pPr>
      <w:bookmarkStart w:id="85" w:name="_Toc31231"/>
      <w:r>
        <w:rPr>
          <w:rFonts w:hint="eastAsia" w:ascii="仿宋" w:hAnsi="仿宋" w:eastAsia="仿宋" w:cs="仿宋"/>
          <w:color w:val="auto"/>
          <w:spacing w:val="-2"/>
          <w:sz w:val="36"/>
          <w:szCs w:val="36"/>
          <w:highlight w:val="none"/>
        </w:rPr>
        <w:t>投标人地址：</w:t>
      </w:r>
      <w:bookmarkEnd w:id="85"/>
    </w:p>
    <w:p w14:paraId="48DC187C">
      <w:pPr>
        <w:pStyle w:val="14"/>
        <w:spacing w:line="600" w:lineRule="exact"/>
        <w:rPr>
          <w:rFonts w:ascii="仿宋" w:hAnsi="仿宋" w:eastAsia="仿宋" w:cs="仿宋"/>
          <w:color w:val="auto"/>
          <w:sz w:val="36"/>
          <w:szCs w:val="36"/>
          <w:highlight w:val="none"/>
        </w:rPr>
      </w:pPr>
    </w:p>
    <w:p w14:paraId="40C98B5D">
      <w:pPr>
        <w:tabs>
          <w:tab w:val="left" w:pos="2205"/>
          <w:tab w:val="left" w:pos="2925"/>
        </w:tabs>
        <w:spacing w:line="600" w:lineRule="exact"/>
        <w:jc w:val="center"/>
        <w:outlineLvl w:val="1"/>
        <w:rPr>
          <w:rFonts w:ascii="仿宋" w:hAnsi="仿宋" w:eastAsia="仿宋" w:cs="仿宋"/>
          <w:color w:val="auto"/>
          <w:sz w:val="36"/>
          <w:szCs w:val="36"/>
          <w:highlight w:val="none"/>
        </w:rPr>
      </w:pPr>
      <w:bookmarkStart w:id="86" w:name="_Toc4667"/>
      <w:r>
        <w:rPr>
          <w:rFonts w:hint="eastAsia" w:ascii="仿宋" w:hAnsi="仿宋" w:eastAsia="仿宋" w:cs="仿宋"/>
          <w:color w:val="auto"/>
          <w:spacing w:val="-10"/>
          <w:sz w:val="36"/>
          <w:szCs w:val="36"/>
          <w:highlight w:val="none"/>
        </w:rPr>
        <w:t>年  月  日</w:t>
      </w:r>
      <w:bookmarkEnd w:id="86"/>
    </w:p>
    <w:p w14:paraId="1C751413">
      <w:pPr>
        <w:pStyle w:val="11"/>
        <w:tabs>
          <w:tab w:val="left" w:pos="1642"/>
        </w:tabs>
        <w:spacing w:before="66"/>
        <w:ind w:left="1278" w:firstLine="0"/>
        <w:rPr>
          <w:rFonts w:ascii="仿宋" w:hAnsi="仿宋" w:eastAsia="仿宋" w:cs="仿宋"/>
          <w:color w:val="auto"/>
          <w:w w:val="95"/>
          <w:sz w:val="40"/>
          <w:szCs w:val="40"/>
          <w:highlight w:val="none"/>
        </w:rPr>
      </w:pPr>
    </w:p>
    <w:p w14:paraId="6485E479">
      <w:pPr>
        <w:pStyle w:val="11"/>
        <w:tabs>
          <w:tab w:val="left" w:pos="1642"/>
        </w:tabs>
        <w:spacing w:before="66"/>
        <w:ind w:left="1278" w:firstLine="0"/>
        <w:rPr>
          <w:rFonts w:ascii="仿宋" w:hAnsi="仿宋" w:eastAsia="仿宋" w:cs="仿宋"/>
          <w:color w:val="auto"/>
          <w:w w:val="95"/>
          <w:sz w:val="40"/>
          <w:szCs w:val="40"/>
          <w:highlight w:val="none"/>
        </w:rPr>
      </w:pPr>
    </w:p>
    <w:p w14:paraId="53C2489F">
      <w:pPr>
        <w:pStyle w:val="11"/>
        <w:tabs>
          <w:tab w:val="left" w:pos="1642"/>
        </w:tabs>
        <w:spacing w:before="66"/>
        <w:ind w:left="1278" w:firstLine="0"/>
        <w:rPr>
          <w:rFonts w:ascii="仿宋" w:hAnsi="仿宋" w:eastAsia="仿宋" w:cs="仿宋"/>
          <w:color w:val="auto"/>
          <w:w w:val="95"/>
          <w:sz w:val="40"/>
          <w:szCs w:val="40"/>
          <w:highlight w:val="none"/>
        </w:rPr>
      </w:pPr>
    </w:p>
    <w:p w14:paraId="3C284DF0">
      <w:pPr>
        <w:pStyle w:val="11"/>
        <w:tabs>
          <w:tab w:val="left" w:pos="1642"/>
        </w:tabs>
        <w:spacing w:before="66"/>
        <w:ind w:left="1278" w:firstLine="0"/>
        <w:rPr>
          <w:rFonts w:ascii="仿宋" w:hAnsi="仿宋" w:eastAsia="仿宋" w:cs="仿宋"/>
          <w:color w:val="auto"/>
          <w:w w:val="95"/>
          <w:sz w:val="40"/>
          <w:szCs w:val="40"/>
          <w:highlight w:val="none"/>
        </w:rPr>
      </w:pPr>
    </w:p>
    <w:p w14:paraId="6CF61E6B">
      <w:pPr>
        <w:pStyle w:val="11"/>
        <w:tabs>
          <w:tab w:val="left" w:pos="1642"/>
        </w:tabs>
        <w:spacing w:before="66"/>
        <w:ind w:left="1278" w:firstLine="0"/>
        <w:rPr>
          <w:rFonts w:ascii="仿宋" w:hAnsi="仿宋" w:eastAsia="仿宋" w:cs="仿宋"/>
          <w:color w:val="auto"/>
          <w:w w:val="95"/>
          <w:sz w:val="40"/>
          <w:szCs w:val="40"/>
          <w:highlight w:val="none"/>
        </w:rPr>
      </w:pPr>
    </w:p>
    <w:p w14:paraId="22F2058E">
      <w:pPr>
        <w:pStyle w:val="11"/>
        <w:tabs>
          <w:tab w:val="left" w:pos="1642"/>
        </w:tabs>
        <w:spacing w:before="66"/>
        <w:ind w:left="1278" w:firstLine="0"/>
        <w:rPr>
          <w:rFonts w:ascii="仿宋" w:hAnsi="仿宋" w:eastAsia="仿宋" w:cs="仿宋"/>
          <w:color w:val="auto"/>
          <w:w w:val="95"/>
          <w:sz w:val="40"/>
          <w:szCs w:val="40"/>
          <w:highlight w:val="none"/>
        </w:rPr>
      </w:pPr>
    </w:p>
    <w:p w14:paraId="332C2C08">
      <w:pPr>
        <w:pStyle w:val="11"/>
        <w:tabs>
          <w:tab w:val="left" w:pos="1642"/>
        </w:tabs>
        <w:spacing w:before="66"/>
        <w:ind w:left="1278" w:firstLine="0"/>
        <w:rPr>
          <w:rFonts w:ascii="仿宋" w:hAnsi="仿宋" w:eastAsia="仿宋" w:cs="仿宋"/>
          <w:color w:val="auto"/>
          <w:w w:val="95"/>
          <w:sz w:val="40"/>
          <w:szCs w:val="40"/>
          <w:highlight w:val="none"/>
        </w:rPr>
      </w:pPr>
    </w:p>
    <w:p w14:paraId="0389FF07">
      <w:pPr>
        <w:pStyle w:val="11"/>
        <w:tabs>
          <w:tab w:val="left" w:pos="1642"/>
        </w:tabs>
        <w:spacing w:before="66"/>
        <w:ind w:left="1278" w:firstLine="0"/>
        <w:rPr>
          <w:rFonts w:ascii="仿宋" w:hAnsi="仿宋" w:eastAsia="仿宋" w:cs="仿宋"/>
          <w:color w:val="auto"/>
          <w:w w:val="95"/>
          <w:sz w:val="40"/>
          <w:szCs w:val="40"/>
          <w:highlight w:val="none"/>
        </w:rPr>
      </w:pPr>
    </w:p>
    <w:p w14:paraId="4C576BA8">
      <w:pPr>
        <w:pStyle w:val="11"/>
        <w:tabs>
          <w:tab w:val="left" w:pos="1642"/>
        </w:tabs>
        <w:spacing w:before="66"/>
        <w:ind w:left="1278" w:firstLine="0"/>
        <w:rPr>
          <w:rFonts w:ascii="仿宋" w:hAnsi="仿宋" w:eastAsia="仿宋" w:cs="仿宋"/>
          <w:color w:val="auto"/>
          <w:w w:val="95"/>
          <w:sz w:val="40"/>
          <w:szCs w:val="40"/>
          <w:highlight w:val="none"/>
        </w:rPr>
      </w:pPr>
    </w:p>
    <w:p w14:paraId="5DC4EE21">
      <w:pPr>
        <w:pStyle w:val="11"/>
        <w:tabs>
          <w:tab w:val="left" w:pos="1642"/>
        </w:tabs>
        <w:spacing w:before="66"/>
        <w:ind w:left="1278" w:firstLine="0"/>
        <w:rPr>
          <w:rFonts w:ascii="仿宋" w:hAnsi="仿宋" w:eastAsia="仿宋" w:cs="仿宋"/>
          <w:color w:val="auto"/>
          <w:w w:val="95"/>
          <w:sz w:val="40"/>
          <w:szCs w:val="40"/>
          <w:highlight w:val="none"/>
        </w:rPr>
      </w:pPr>
    </w:p>
    <w:p w14:paraId="5AD1EAB7">
      <w:pPr>
        <w:pStyle w:val="11"/>
        <w:tabs>
          <w:tab w:val="left" w:pos="1642"/>
        </w:tabs>
        <w:spacing w:before="66"/>
        <w:ind w:left="0" w:firstLine="0"/>
        <w:rPr>
          <w:rFonts w:ascii="仿宋" w:hAnsi="仿宋" w:eastAsia="仿宋" w:cs="仿宋"/>
          <w:color w:val="auto"/>
          <w:w w:val="95"/>
          <w:sz w:val="32"/>
          <w:szCs w:val="32"/>
          <w:highlight w:val="none"/>
        </w:rPr>
      </w:pPr>
    </w:p>
    <w:p w14:paraId="5A36B1CD">
      <w:pPr>
        <w:pStyle w:val="11"/>
        <w:tabs>
          <w:tab w:val="left" w:pos="1642"/>
        </w:tabs>
        <w:spacing w:before="66"/>
        <w:ind w:left="0" w:firstLine="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技术文件目录</w:t>
      </w:r>
    </w:p>
    <w:p w14:paraId="4BA48784">
      <w:pPr>
        <w:pStyle w:val="14"/>
        <w:spacing w:before="63"/>
        <w:ind w:firstLine="611" w:firstLineChars="200"/>
        <w:rPr>
          <w:rFonts w:ascii="仿宋" w:hAnsi="仿宋" w:eastAsia="仿宋" w:cs="仿宋"/>
          <w:b/>
          <w:bCs/>
          <w:color w:val="auto"/>
          <w:w w:val="95"/>
          <w:sz w:val="40"/>
          <w:szCs w:val="40"/>
          <w:highlight w:val="none"/>
        </w:rPr>
      </w:pPr>
      <w:r>
        <w:rPr>
          <w:rFonts w:hint="eastAsia" w:ascii="仿宋" w:hAnsi="仿宋" w:eastAsia="仿宋" w:cs="仿宋"/>
          <w:b/>
          <w:bCs/>
          <w:color w:val="auto"/>
          <w:w w:val="95"/>
          <w:sz w:val="32"/>
          <w:szCs w:val="32"/>
          <w:highlight w:val="none"/>
        </w:rPr>
        <w:t>根据招标文件规定及投标人提供的材料自行编写目录。</w:t>
      </w:r>
    </w:p>
    <w:p w14:paraId="3AF6CECB">
      <w:pPr>
        <w:rPr>
          <w:rFonts w:ascii="仿宋" w:hAnsi="仿宋" w:eastAsia="仿宋" w:cs="仿宋"/>
          <w:b/>
          <w:bCs/>
          <w:color w:val="auto"/>
          <w:w w:val="95"/>
          <w:sz w:val="40"/>
          <w:szCs w:val="40"/>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EBEAAB2">
      <w:pPr>
        <w:pStyle w:val="14"/>
        <w:spacing w:before="1"/>
        <w:rPr>
          <w:color w:val="auto"/>
          <w:sz w:val="14"/>
          <w:highlight w:val="none"/>
        </w:rPr>
      </w:pPr>
    </w:p>
    <w:p w14:paraId="0820E550">
      <w:pPr>
        <w:pStyle w:val="11"/>
        <w:tabs>
          <w:tab w:val="left" w:pos="1521"/>
        </w:tabs>
        <w:spacing w:before="66"/>
        <w:ind w:left="0" w:firstLine="0"/>
        <w:rPr>
          <w:rFonts w:ascii="仿宋" w:hAnsi="仿宋" w:eastAsia="仿宋" w:cs="仿宋"/>
          <w:color w:val="auto"/>
          <w:w w:val="95"/>
          <w:sz w:val="40"/>
          <w:szCs w:val="40"/>
          <w:highlight w:val="none"/>
        </w:rPr>
      </w:pPr>
      <w:bookmarkStart w:id="87" w:name="_Toc15596"/>
      <w:r>
        <w:rPr>
          <w:rFonts w:hint="eastAsia" w:ascii="仿宋" w:hAnsi="仿宋" w:eastAsia="仿宋" w:cs="仿宋"/>
          <w:color w:val="auto"/>
          <w:w w:val="95"/>
          <w:sz w:val="40"/>
          <w:szCs w:val="40"/>
          <w:highlight w:val="none"/>
        </w:rPr>
        <w:t>采购需求偏离表格式</w:t>
      </w:r>
      <w:bookmarkEnd w:id="87"/>
    </w:p>
    <w:p w14:paraId="1D8B9754">
      <w:pPr>
        <w:pStyle w:val="14"/>
        <w:spacing w:before="2"/>
        <w:rPr>
          <w:b/>
          <w:color w:val="auto"/>
          <w:sz w:val="19"/>
          <w:highlight w:val="none"/>
        </w:rPr>
      </w:pPr>
    </w:p>
    <w:p w14:paraId="6512C0DF">
      <w:pPr>
        <w:pStyle w:val="6"/>
        <w:spacing w:after="55"/>
        <w:ind w:left="646" w:right="507"/>
        <w:rPr>
          <w:rFonts w:ascii="仿宋" w:hAnsi="仿宋" w:eastAsia="仿宋" w:cs="仿宋"/>
          <w:color w:val="auto"/>
          <w:w w:val="95"/>
          <w:highlight w:val="none"/>
        </w:rPr>
      </w:pPr>
      <w:r>
        <w:rPr>
          <w:rFonts w:hint="eastAsia" w:ascii="仿宋" w:hAnsi="仿宋" w:eastAsia="仿宋" w:cs="仿宋"/>
          <w:color w:val="auto"/>
          <w:w w:val="95"/>
          <w:highlight w:val="none"/>
          <w:lang w:eastAsia="zh-CN"/>
        </w:rPr>
        <w:t>采购</w:t>
      </w:r>
      <w:r>
        <w:rPr>
          <w:rFonts w:hint="eastAsia" w:ascii="仿宋" w:hAnsi="仿宋" w:eastAsia="仿宋" w:cs="仿宋"/>
          <w:color w:val="auto"/>
          <w:w w:val="95"/>
          <w:highlight w:val="none"/>
        </w:rPr>
        <w:t>需求偏离表</w:t>
      </w:r>
    </w:p>
    <w:tbl>
      <w:tblPr>
        <w:tblStyle w:val="25"/>
        <w:tblW w:w="9350"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4035"/>
        <w:gridCol w:w="1976"/>
        <w:gridCol w:w="2469"/>
      </w:tblGrid>
      <w:tr w14:paraId="73E25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70" w:type="dxa"/>
          </w:tcPr>
          <w:p w14:paraId="1713D46F">
            <w:pPr>
              <w:pStyle w:val="46"/>
              <w:spacing w:before="201"/>
              <w:ind w:left="186"/>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项号</w:t>
            </w:r>
          </w:p>
        </w:tc>
        <w:tc>
          <w:tcPr>
            <w:tcW w:w="4035" w:type="dxa"/>
          </w:tcPr>
          <w:p w14:paraId="51B1529D">
            <w:pPr>
              <w:pStyle w:val="46"/>
              <w:spacing w:before="201"/>
              <w:ind w:left="436"/>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招标要求</w:t>
            </w:r>
          </w:p>
        </w:tc>
        <w:tc>
          <w:tcPr>
            <w:tcW w:w="1976" w:type="dxa"/>
          </w:tcPr>
          <w:p w14:paraId="4064FF07">
            <w:pPr>
              <w:pStyle w:val="46"/>
              <w:spacing w:before="201"/>
              <w:ind w:left="608"/>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投标响应</w:t>
            </w:r>
          </w:p>
        </w:tc>
        <w:tc>
          <w:tcPr>
            <w:tcW w:w="2469" w:type="dxa"/>
          </w:tcPr>
          <w:p w14:paraId="55174D65">
            <w:pPr>
              <w:pStyle w:val="46"/>
              <w:spacing w:before="201"/>
              <w:ind w:left="487"/>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偏离说明</w:t>
            </w:r>
          </w:p>
        </w:tc>
      </w:tr>
      <w:tr w14:paraId="021D7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5F54E775">
            <w:pPr>
              <w:pStyle w:val="46"/>
              <w:rPr>
                <w:rFonts w:ascii="仿宋" w:hAnsi="仿宋" w:eastAsia="仿宋" w:cs="仿宋"/>
                <w:color w:val="auto"/>
                <w:sz w:val="32"/>
                <w:szCs w:val="32"/>
                <w:highlight w:val="none"/>
              </w:rPr>
            </w:pPr>
          </w:p>
        </w:tc>
        <w:tc>
          <w:tcPr>
            <w:tcW w:w="4035" w:type="dxa"/>
          </w:tcPr>
          <w:p w14:paraId="34E77528">
            <w:pPr>
              <w:pStyle w:val="46"/>
              <w:rPr>
                <w:rFonts w:ascii="仿宋" w:hAnsi="仿宋" w:eastAsia="仿宋" w:cs="仿宋"/>
                <w:color w:val="auto"/>
                <w:sz w:val="32"/>
                <w:szCs w:val="32"/>
                <w:highlight w:val="none"/>
              </w:rPr>
            </w:pPr>
          </w:p>
        </w:tc>
        <w:tc>
          <w:tcPr>
            <w:tcW w:w="1976" w:type="dxa"/>
          </w:tcPr>
          <w:p w14:paraId="43193AA7">
            <w:pPr>
              <w:pStyle w:val="46"/>
              <w:rPr>
                <w:rFonts w:ascii="仿宋" w:hAnsi="仿宋" w:eastAsia="仿宋" w:cs="仿宋"/>
                <w:color w:val="auto"/>
                <w:sz w:val="32"/>
                <w:szCs w:val="32"/>
                <w:highlight w:val="none"/>
              </w:rPr>
            </w:pPr>
          </w:p>
        </w:tc>
        <w:tc>
          <w:tcPr>
            <w:tcW w:w="2469" w:type="dxa"/>
          </w:tcPr>
          <w:p w14:paraId="12ECA8F1">
            <w:pPr>
              <w:pStyle w:val="46"/>
              <w:rPr>
                <w:rFonts w:ascii="仿宋" w:hAnsi="仿宋" w:eastAsia="仿宋" w:cs="仿宋"/>
                <w:color w:val="auto"/>
                <w:sz w:val="32"/>
                <w:szCs w:val="32"/>
                <w:highlight w:val="none"/>
              </w:rPr>
            </w:pPr>
          </w:p>
        </w:tc>
      </w:tr>
      <w:tr w14:paraId="23A4A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25D18DC6">
            <w:pPr>
              <w:pStyle w:val="46"/>
              <w:rPr>
                <w:rFonts w:ascii="仿宋" w:hAnsi="仿宋" w:eastAsia="仿宋" w:cs="仿宋"/>
                <w:color w:val="auto"/>
                <w:sz w:val="32"/>
                <w:szCs w:val="32"/>
                <w:highlight w:val="none"/>
              </w:rPr>
            </w:pPr>
          </w:p>
        </w:tc>
        <w:tc>
          <w:tcPr>
            <w:tcW w:w="4035" w:type="dxa"/>
          </w:tcPr>
          <w:p w14:paraId="6B324CD5">
            <w:pPr>
              <w:pStyle w:val="46"/>
              <w:rPr>
                <w:rFonts w:ascii="仿宋" w:hAnsi="仿宋" w:eastAsia="仿宋" w:cs="仿宋"/>
                <w:color w:val="auto"/>
                <w:sz w:val="32"/>
                <w:szCs w:val="32"/>
                <w:highlight w:val="none"/>
              </w:rPr>
            </w:pPr>
          </w:p>
        </w:tc>
        <w:tc>
          <w:tcPr>
            <w:tcW w:w="1976" w:type="dxa"/>
          </w:tcPr>
          <w:p w14:paraId="6311BB9B">
            <w:pPr>
              <w:pStyle w:val="46"/>
              <w:rPr>
                <w:rFonts w:ascii="仿宋" w:hAnsi="仿宋" w:eastAsia="仿宋" w:cs="仿宋"/>
                <w:color w:val="auto"/>
                <w:sz w:val="32"/>
                <w:szCs w:val="32"/>
                <w:highlight w:val="none"/>
              </w:rPr>
            </w:pPr>
          </w:p>
        </w:tc>
        <w:tc>
          <w:tcPr>
            <w:tcW w:w="2469" w:type="dxa"/>
          </w:tcPr>
          <w:p w14:paraId="7F72F929">
            <w:pPr>
              <w:pStyle w:val="46"/>
              <w:rPr>
                <w:rFonts w:ascii="仿宋" w:hAnsi="仿宋" w:eastAsia="仿宋" w:cs="仿宋"/>
                <w:color w:val="auto"/>
                <w:sz w:val="32"/>
                <w:szCs w:val="32"/>
                <w:highlight w:val="none"/>
              </w:rPr>
            </w:pPr>
          </w:p>
        </w:tc>
      </w:tr>
      <w:tr w14:paraId="42382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084B8AD5">
            <w:pPr>
              <w:pStyle w:val="46"/>
              <w:rPr>
                <w:rFonts w:ascii="仿宋" w:hAnsi="仿宋" w:eastAsia="仿宋" w:cs="仿宋"/>
                <w:color w:val="auto"/>
                <w:sz w:val="32"/>
                <w:szCs w:val="32"/>
                <w:highlight w:val="none"/>
              </w:rPr>
            </w:pPr>
          </w:p>
        </w:tc>
        <w:tc>
          <w:tcPr>
            <w:tcW w:w="4035" w:type="dxa"/>
          </w:tcPr>
          <w:p w14:paraId="010234B2">
            <w:pPr>
              <w:pStyle w:val="46"/>
              <w:rPr>
                <w:rFonts w:ascii="仿宋" w:hAnsi="仿宋" w:eastAsia="仿宋" w:cs="仿宋"/>
                <w:color w:val="auto"/>
                <w:sz w:val="32"/>
                <w:szCs w:val="32"/>
                <w:highlight w:val="none"/>
              </w:rPr>
            </w:pPr>
          </w:p>
        </w:tc>
        <w:tc>
          <w:tcPr>
            <w:tcW w:w="1976" w:type="dxa"/>
          </w:tcPr>
          <w:p w14:paraId="424E9FD4">
            <w:pPr>
              <w:pStyle w:val="46"/>
              <w:rPr>
                <w:rFonts w:ascii="仿宋" w:hAnsi="仿宋" w:eastAsia="仿宋" w:cs="仿宋"/>
                <w:color w:val="auto"/>
                <w:sz w:val="32"/>
                <w:szCs w:val="32"/>
                <w:highlight w:val="none"/>
              </w:rPr>
            </w:pPr>
          </w:p>
        </w:tc>
        <w:tc>
          <w:tcPr>
            <w:tcW w:w="2469" w:type="dxa"/>
          </w:tcPr>
          <w:p w14:paraId="7332F5E8">
            <w:pPr>
              <w:pStyle w:val="46"/>
              <w:rPr>
                <w:rFonts w:ascii="仿宋" w:hAnsi="仿宋" w:eastAsia="仿宋" w:cs="仿宋"/>
                <w:color w:val="auto"/>
                <w:sz w:val="32"/>
                <w:szCs w:val="32"/>
                <w:highlight w:val="none"/>
              </w:rPr>
            </w:pPr>
          </w:p>
        </w:tc>
      </w:tr>
      <w:tr w14:paraId="5AA9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133D84F4">
            <w:pPr>
              <w:pStyle w:val="46"/>
              <w:rPr>
                <w:rFonts w:ascii="仿宋" w:hAnsi="仿宋" w:eastAsia="仿宋" w:cs="仿宋"/>
                <w:color w:val="auto"/>
                <w:sz w:val="32"/>
                <w:szCs w:val="32"/>
                <w:highlight w:val="none"/>
              </w:rPr>
            </w:pPr>
          </w:p>
        </w:tc>
        <w:tc>
          <w:tcPr>
            <w:tcW w:w="4035" w:type="dxa"/>
          </w:tcPr>
          <w:p w14:paraId="25B2297D">
            <w:pPr>
              <w:pStyle w:val="46"/>
              <w:rPr>
                <w:rFonts w:ascii="仿宋" w:hAnsi="仿宋" w:eastAsia="仿宋" w:cs="仿宋"/>
                <w:color w:val="auto"/>
                <w:sz w:val="32"/>
                <w:szCs w:val="32"/>
                <w:highlight w:val="none"/>
              </w:rPr>
            </w:pPr>
          </w:p>
        </w:tc>
        <w:tc>
          <w:tcPr>
            <w:tcW w:w="1976" w:type="dxa"/>
          </w:tcPr>
          <w:p w14:paraId="7A45F884">
            <w:pPr>
              <w:pStyle w:val="46"/>
              <w:rPr>
                <w:rFonts w:ascii="仿宋" w:hAnsi="仿宋" w:eastAsia="仿宋" w:cs="仿宋"/>
                <w:color w:val="auto"/>
                <w:sz w:val="32"/>
                <w:szCs w:val="32"/>
                <w:highlight w:val="none"/>
              </w:rPr>
            </w:pPr>
          </w:p>
        </w:tc>
        <w:tc>
          <w:tcPr>
            <w:tcW w:w="2469" w:type="dxa"/>
          </w:tcPr>
          <w:p w14:paraId="1B34CAA6">
            <w:pPr>
              <w:pStyle w:val="46"/>
              <w:rPr>
                <w:rFonts w:ascii="仿宋" w:hAnsi="仿宋" w:eastAsia="仿宋" w:cs="仿宋"/>
                <w:color w:val="auto"/>
                <w:sz w:val="32"/>
                <w:szCs w:val="32"/>
                <w:highlight w:val="none"/>
              </w:rPr>
            </w:pPr>
          </w:p>
        </w:tc>
      </w:tr>
      <w:tr w14:paraId="26D37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3CDB6C75">
            <w:pPr>
              <w:pStyle w:val="46"/>
              <w:rPr>
                <w:rFonts w:ascii="仿宋" w:hAnsi="仿宋" w:eastAsia="仿宋" w:cs="仿宋"/>
                <w:color w:val="auto"/>
                <w:sz w:val="32"/>
                <w:szCs w:val="32"/>
                <w:highlight w:val="none"/>
              </w:rPr>
            </w:pPr>
          </w:p>
        </w:tc>
        <w:tc>
          <w:tcPr>
            <w:tcW w:w="4035" w:type="dxa"/>
          </w:tcPr>
          <w:p w14:paraId="5ED7717B">
            <w:pPr>
              <w:pStyle w:val="46"/>
              <w:rPr>
                <w:rFonts w:ascii="仿宋" w:hAnsi="仿宋" w:eastAsia="仿宋" w:cs="仿宋"/>
                <w:color w:val="auto"/>
                <w:sz w:val="32"/>
                <w:szCs w:val="32"/>
                <w:highlight w:val="none"/>
              </w:rPr>
            </w:pPr>
          </w:p>
        </w:tc>
        <w:tc>
          <w:tcPr>
            <w:tcW w:w="1976" w:type="dxa"/>
          </w:tcPr>
          <w:p w14:paraId="1F0B87C5">
            <w:pPr>
              <w:pStyle w:val="46"/>
              <w:rPr>
                <w:rFonts w:ascii="仿宋" w:hAnsi="仿宋" w:eastAsia="仿宋" w:cs="仿宋"/>
                <w:color w:val="auto"/>
                <w:sz w:val="32"/>
                <w:szCs w:val="32"/>
                <w:highlight w:val="none"/>
              </w:rPr>
            </w:pPr>
          </w:p>
        </w:tc>
        <w:tc>
          <w:tcPr>
            <w:tcW w:w="2469" w:type="dxa"/>
          </w:tcPr>
          <w:p w14:paraId="606F263B">
            <w:pPr>
              <w:pStyle w:val="46"/>
              <w:rPr>
                <w:rFonts w:ascii="仿宋" w:hAnsi="仿宋" w:eastAsia="仿宋" w:cs="仿宋"/>
                <w:color w:val="auto"/>
                <w:sz w:val="32"/>
                <w:szCs w:val="32"/>
                <w:highlight w:val="none"/>
              </w:rPr>
            </w:pPr>
          </w:p>
        </w:tc>
      </w:tr>
      <w:tr w14:paraId="5FBD0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70" w:type="dxa"/>
          </w:tcPr>
          <w:p w14:paraId="35227E11">
            <w:pPr>
              <w:pStyle w:val="46"/>
              <w:rPr>
                <w:rFonts w:ascii="仿宋" w:hAnsi="仿宋" w:eastAsia="仿宋" w:cs="仿宋"/>
                <w:color w:val="auto"/>
                <w:sz w:val="32"/>
                <w:szCs w:val="32"/>
                <w:highlight w:val="none"/>
              </w:rPr>
            </w:pPr>
          </w:p>
        </w:tc>
        <w:tc>
          <w:tcPr>
            <w:tcW w:w="4035" w:type="dxa"/>
          </w:tcPr>
          <w:p w14:paraId="1942DDA1">
            <w:pPr>
              <w:pStyle w:val="46"/>
              <w:rPr>
                <w:rFonts w:ascii="仿宋" w:hAnsi="仿宋" w:eastAsia="仿宋" w:cs="仿宋"/>
                <w:color w:val="auto"/>
                <w:sz w:val="32"/>
                <w:szCs w:val="32"/>
                <w:highlight w:val="none"/>
              </w:rPr>
            </w:pPr>
          </w:p>
        </w:tc>
        <w:tc>
          <w:tcPr>
            <w:tcW w:w="1976" w:type="dxa"/>
          </w:tcPr>
          <w:p w14:paraId="6646D1ED">
            <w:pPr>
              <w:pStyle w:val="46"/>
              <w:rPr>
                <w:rFonts w:ascii="仿宋" w:hAnsi="仿宋" w:eastAsia="仿宋" w:cs="仿宋"/>
                <w:color w:val="auto"/>
                <w:sz w:val="32"/>
                <w:szCs w:val="32"/>
                <w:highlight w:val="none"/>
              </w:rPr>
            </w:pPr>
          </w:p>
        </w:tc>
        <w:tc>
          <w:tcPr>
            <w:tcW w:w="2469" w:type="dxa"/>
          </w:tcPr>
          <w:p w14:paraId="765E5C40">
            <w:pPr>
              <w:pStyle w:val="46"/>
              <w:rPr>
                <w:rFonts w:ascii="仿宋" w:hAnsi="仿宋" w:eastAsia="仿宋" w:cs="仿宋"/>
                <w:color w:val="auto"/>
                <w:sz w:val="32"/>
                <w:szCs w:val="32"/>
                <w:highlight w:val="none"/>
              </w:rPr>
            </w:pPr>
          </w:p>
        </w:tc>
      </w:tr>
      <w:tr w14:paraId="3996D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5B04386E">
            <w:pPr>
              <w:pStyle w:val="46"/>
              <w:rPr>
                <w:rFonts w:ascii="仿宋" w:hAnsi="仿宋" w:eastAsia="仿宋" w:cs="仿宋"/>
                <w:color w:val="auto"/>
                <w:sz w:val="32"/>
                <w:szCs w:val="32"/>
                <w:highlight w:val="none"/>
              </w:rPr>
            </w:pPr>
          </w:p>
        </w:tc>
        <w:tc>
          <w:tcPr>
            <w:tcW w:w="4035" w:type="dxa"/>
          </w:tcPr>
          <w:p w14:paraId="0D5785AE">
            <w:pPr>
              <w:pStyle w:val="46"/>
              <w:rPr>
                <w:rFonts w:ascii="仿宋" w:hAnsi="仿宋" w:eastAsia="仿宋" w:cs="仿宋"/>
                <w:color w:val="auto"/>
                <w:sz w:val="32"/>
                <w:szCs w:val="32"/>
                <w:highlight w:val="none"/>
              </w:rPr>
            </w:pPr>
          </w:p>
        </w:tc>
        <w:tc>
          <w:tcPr>
            <w:tcW w:w="1976" w:type="dxa"/>
          </w:tcPr>
          <w:p w14:paraId="188F82DA">
            <w:pPr>
              <w:pStyle w:val="46"/>
              <w:rPr>
                <w:rFonts w:ascii="仿宋" w:hAnsi="仿宋" w:eastAsia="仿宋" w:cs="仿宋"/>
                <w:color w:val="auto"/>
                <w:sz w:val="32"/>
                <w:szCs w:val="32"/>
                <w:highlight w:val="none"/>
              </w:rPr>
            </w:pPr>
          </w:p>
        </w:tc>
        <w:tc>
          <w:tcPr>
            <w:tcW w:w="2469" w:type="dxa"/>
          </w:tcPr>
          <w:p w14:paraId="2E9F68E0">
            <w:pPr>
              <w:pStyle w:val="46"/>
              <w:rPr>
                <w:rFonts w:ascii="仿宋" w:hAnsi="仿宋" w:eastAsia="仿宋" w:cs="仿宋"/>
                <w:color w:val="auto"/>
                <w:sz w:val="32"/>
                <w:szCs w:val="32"/>
                <w:highlight w:val="none"/>
              </w:rPr>
            </w:pPr>
          </w:p>
        </w:tc>
      </w:tr>
      <w:tr w14:paraId="5944E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42B694DE">
            <w:pPr>
              <w:pStyle w:val="46"/>
              <w:rPr>
                <w:rFonts w:ascii="仿宋" w:hAnsi="仿宋" w:eastAsia="仿宋" w:cs="仿宋"/>
                <w:color w:val="auto"/>
                <w:sz w:val="32"/>
                <w:szCs w:val="32"/>
                <w:highlight w:val="none"/>
              </w:rPr>
            </w:pPr>
          </w:p>
        </w:tc>
        <w:tc>
          <w:tcPr>
            <w:tcW w:w="4035" w:type="dxa"/>
          </w:tcPr>
          <w:p w14:paraId="1B55B2CD">
            <w:pPr>
              <w:pStyle w:val="46"/>
              <w:rPr>
                <w:rFonts w:ascii="仿宋" w:hAnsi="仿宋" w:eastAsia="仿宋" w:cs="仿宋"/>
                <w:color w:val="auto"/>
                <w:sz w:val="32"/>
                <w:szCs w:val="32"/>
                <w:highlight w:val="none"/>
              </w:rPr>
            </w:pPr>
          </w:p>
        </w:tc>
        <w:tc>
          <w:tcPr>
            <w:tcW w:w="1976" w:type="dxa"/>
          </w:tcPr>
          <w:p w14:paraId="72916FCC">
            <w:pPr>
              <w:pStyle w:val="46"/>
              <w:rPr>
                <w:rFonts w:ascii="仿宋" w:hAnsi="仿宋" w:eastAsia="仿宋" w:cs="仿宋"/>
                <w:color w:val="auto"/>
                <w:sz w:val="32"/>
                <w:szCs w:val="32"/>
                <w:highlight w:val="none"/>
              </w:rPr>
            </w:pPr>
          </w:p>
        </w:tc>
        <w:tc>
          <w:tcPr>
            <w:tcW w:w="2469" w:type="dxa"/>
          </w:tcPr>
          <w:p w14:paraId="35A67B06">
            <w:pPr>
              <w:pStyle w:val="46"/>
              <w:rPr>
                <w:rFonts w:ascii="仿宋" w:hAnsi="仿宋" w:eastAsia="仿宋" w:cs="仿宋"/>
                <w:color w:val="auto"/>
                <w:sz w:val="32"/>
                <w:szCs w:val="32"/>
                <w:highlight w:val="none"/>
              </w:rPr>
            </w:pPr>
          </w:p>
        </w:tc>
      </w:tr>
    </w:tbl>
    <w:p w14:paraId="49914BAE">
      <w:pPr>
        <w:pStyle w:val="11"/>
        <w:spacing w:line="560" w:lineRule="atLeast"/>
        <w:ind w:left="0" w:firstLine="611"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注</w:t>
      </w:r>
      <w:r>
        <w:rPr>
          <w:rFonts w:hint="eastAsia" w:ascii="仿宋" w:hAnsi="仿宋" w:eastAsia="仿宋" w:cs="仿宋"/>
          <w:color w:val="auto"/>
          <w:spacing w:val="-10"/>
          <w:sz w:val="32"/>
          <w:szCs w:val="32"/>
          <w:highlight w:val="none"/>
        </w:rPr>
        <w:t>：</w:t>
      </w:r>
    </w:p>
    <w:p w14:paraId="1D1BA522">
      <w:pPr>
        <w:tabs>
          <w:tab w:val="left" w:pos="1498"/>
        </w:tabs>
        <w:spacing w:line="560" w:lineRule="exact"/>
        <w:ind w:firstLine="624" w:firstLineChars="200"/>
        <w:rPr>
          <w:rFonts w:ascii="仿宋" w:hAnsi="仿宋" w:eastAsia="仿宋" w:cs="仿宋"/>
          <w:color w:val="auto"/>
          <w:sz w:val="32"/>
          <w:szCs w:val="28"/>
          <w:highlight w:val="none"/>
        </w:rPr>
      </w:pPr>
      <w:r>
        <w:rPr>
          <w:rFonts w:hint="eastAsia" w:ascii="仿宋" w:hAnsi="仿宋" w:eastAsia="仿宋" w:cs="仿宋"/>
          <w:color w:val="auto"/>
          <w:spacing w:val="-4"/>
          <w:sz w:val="32"/>
          <w:szCs w:val="28"/>
          <w:highlight w:val="none"/>
        </w:rPr>
        <w:t>1.说明：应对照招标文件“第二章 采购需求”中的需求逐条实</w:t>
      </w:r>
      <w:r>
        <w:rPr>
          <w:rFonts w:hint="eastAsia" w:ascii="仿宋" w:hAnsi="仿宋" w:eastAsia="仿宋" w:cs="仿宋"/>
          <w:color w:val="auto"/>
          <w:spacing w:val="-2"/>
          <w:sz w:val="32"/>
          <w:szCs w:val="28"/>
          <w:highlight w:val="none"/>
        </w:rPr>
        <w:t>质性响应，并作出偏离说明。</w:t>
      </w:r>
    </w:p>
    <w:p w14:paraId="6E041A09">
      <w:pPr>
        <w:pStyle w:val="45"/>
        <w:tabs>
          <w:tab w:val="left" w:pos="1379"/>
        </w:tabs>
        <w:spacing w:line="560" w:lineRule="exact"/>
        <w:ind w:left="0" w:firstLine="624" w:firstLineChars="200"/>
        <w:jc w:val="both"/>
        <w:rPr>
          <w:rFonts w:ascii="仿宋" w:hAnsi="仿宋" w:eastAsia="仿宋" w:cs="仿宋"/>
          <w:color w:val="auto"/>
          <w:sz w:val="32"/>
          <w:szCs w:val="28"/>
          <w:highlight w:val="none"/>
        </w:rPr>
      </w:pPr>
      <w:r>
        <w:rPr>
          <w:rFonts w:hint="eastAsia" w:ascii="仿宋" w:hAnsi="仿宋" w:eastAsia="仿宋" w:cs="仿宋"/>
          <w:color w:val="auto"/>
          <w:spacing w:val="-4"/>
          <w:sz w:val="32"/>
          <w:szCs w:val="28"/>
          <w:highlight w:val="none"/>
        </w:rPr>
        <w:t>2.投标人应根据自身的承诺，对照招标文件要求，在“偏离说明”中注明“</w:t>
      </w:r>
      <w:r>
        <w:rPr>
          <w:rFonts w:hint="eastAsia" w:ascii="仿宋" w:hAnsi="仿宋" w:eastAsia="仿宋" w:cs="仿宋"/>
          <w:b/>
          <w:color w:val="auto"/>
          <w:spacing w:val="-4"/>
          <w:sz w:val="32"/>
          <w:szCs w:val="28"/>
          <w:highlight w:val="none"/>
        </w:rPr>
        <w:t>正偏离</w:t>
      </w:r>
      <w:r>
        <w:rPr>
          <w:rFonts w:hint="eastAsia" w:ascii="仿宋" w:hAnsi="仿宋" w:eastAsia="仿宋" w:cs="仿宋"/>
          <w:color w:val="auto"/>
          <w:spacing w:val="-4"/>
          <w:sz w:val="32"/>
          <w:szCs w:val="28"/>
          <w:highlight w:val="none"/>
        </w:rPr>
        <w:t>”、“</w:t>
      </w:r>
      <w:r>
        <w:rPr>
          <w:rFonts w:hint="eastAsia" w:ascii="仿宋" w:hAnsi="仿宋" w:eastAsia="仿宋" w:cs="仿宋"/>
          <w:b/>
          <w:color w:val="auto"/>
          <w:spacing w:val="-4"/>
          <w:sz w:val="32"/>
          <w:szCs w:val="28"/>
          <w:highlight w:val="none"/>
        </w:rPr>
        <w:t>负偏离</w:t>
      </w:r>
      <w:r>
        <w:rPr>
          <w:rFonts w:hint="eastAsia" w:ascii="仿宋" w:hAnsi="仿宋" w:eastAsia="仿宋" w:cs="仿宋"/>
          <w:color w:val="auto"/>
          <w:spacing w:val="-4"/>
          <w:sz w:val="32"/>
          <w:szCs w:val="28"/>
          <w:highlight w:val="none"/>
        </w:rPr>
        <w:t>”或者“</w:t>
      </w:r>
      <w:r>
        <w:rPr>
          <w:rFonts w:hint="eastAsia" w:ascii="仿宋" w:hAnsi="仿宋" w:eastAsia="仿宋" w:cs="仿宋"/>
          <w:b/>
          <w:color w:val="auto"/>
          <w:spacing w:val="-4"/>
          <w:sz w:val="32"/>
          <w:szCs w:val="28"/>
          <w:highlight w:val="none"/>
        </w:rPr>
        <w:t>无偏离</w:t>
      </w:r>
      <w:r>
        <w:rPr>
          <w:rFonts w:hint="eastAsia" w:ascii="仿宋" w:hAnsi="仿宋" w:eastAsia="仿宋" w:cs="仿宋"/>
          <w:color w:val="auto"/>
          <w:spacing w:val="-4"/>
          <w:sz w:val="32"/>
          <w:szCs w:val="28"/>
          <w:highlight w:val="none"/>
        </w:rPr>
        <w:t>”。既不属于“</w:t>
      </w:r>
      <w:r>
        <w:rPr>
          <w:rFonts w:hint="eastAsia" w:ascii="仿宋" w:hAnsi="仿宋" w:eastAsia="仿宋" w:cs="仿宋"/>
          <w:b/>
          <w:color w:val="auto"/>
          <w:spacing w:val="-4"/>
          <w:sz w:val="32"/>
          <w:szCs w:val="28"/>
          <w:highlight w:val="none"/>
        </w:rPr>
        <w:t>正偏离</w:t>
      </w:r>
      <w:r>
        <w:rPr>
          <w:rFonts w:hint="eastAsia" w:ascii="仿宋" w:hAnsi="仿宋" w:eastAsia="仿宋" w:cs="仿宋"/>
          <w:color w:val="auto"/>
          <w:spacing w:val="-4"/>
          <w:sz w:val="32"/>
          <w:szCs w:val="28"/>
          <w:highlight w:val="none"/>
        </w:rPr>
        <w:t>”也不属于“</w:t>
      </w:r>
      <w:r>
        <w:rPr>
          <w:rFonts w:hint="eastAsia" w:ascii="仿宋" w:hAnsi="仿宋" w:eastAsia="仿宋" w:cs="仿宋"/>
          <w:b/>
          <w:color w:val="auto"/>
          <w:spacing w:val="-4"/>
          <w:sz w:val="32"/>
          <w:szCs w:val="28"/>
          <w:highlight w:val="none"/>
        </w:rPr>
        <w:t>负偏离</w:t>
      </w:r>
      <w:r>
        <w:rPr>
          <w:rFonts w:hint="eastAsia" w:ascii="仿宋" w:hAnsi="仿宋" w:eastAsia="仿宋" w:cs="仿宋"/>
          <w:color w:val="auto"/>
          <w:spacing w:val="-4"/>
          <w:sz w:val="32"/>
          <w:szCs w:val="28"/>
          <w:highlight w:val="none"/>
        </w:rPr>
        <w:t>”即</w:t>
      </w:r>
      <w:r>
        <w:rPr>
          <w:rFonts w:hint="eastAsia" w:ascii="仿宋" w:hAnsi="仿宋" w:eastAsia="仿宋" w:cs="仿宋"/>
          <w:color w:val="auto"/>
          <w:spacing w:val="-2"/>
          <w:sz w:val="32"/>
          <w:szCs w:val="28"/>
          <w:highlight w:val="none"/>
        </w:rPr>
        <w:t>为“</w:t>
      </w:r>
      <w:r>
        <w:rPr>
          <w:rFonts w:hint="eastAsia" w:ascii="仿宋" w:hAnsi="仿宋" w:eastAsia="仿宋" w:cs="仿宋"/>
          <w:b/>
          <w:color w:val="auto"/>
          <w:spacing w:val="-2"/>
          <w:sz w:val="32"/>
          <w:szCs w:val="28"/>
          <w:highlight w:val="none"/>
        </w:rPr>
        <w:t>无偏离</w:t>
      </w:r>
      <w:r>
        <w:rPr>
          <w:rFonts w:hint="eastAsia" w:ascii="仿宋" w:hAnsi="仿宋" w:eastAsia="仿宋" w:cs="仿宋"/>
          <w:color w:val="auto"/>
          <w:spacing w:val="-2"/>
          <w:sz w:val="32"/>
          <w:szCs w:val="28"/>
          <w:highlight w:val="none"/>
        </w:rPr>
        <w:t>”。</w:t>
      </w:r>
    </w:p>
    <w:p w14:paraId="3A0023CD">
      <w:pPr>
        <w:pStyle w:val="14"/>
        <w:rPr>
          <w:rFonts w:ascii="仿宋" w:hAnsi="仿宋" w:eastAsia="仿宋" w:cs="仿宋"/>
          <w:color w:val="auto"/>
          <w:spacing w:val="-4"/>
          <w:sz w:val="32"/>
          <w:szCs w:val="28"/>
          <w:highlight w:val="none"/>
        </w:rPr>
      </w:pPr>
    </w:p>
    <w:p w14:paraId="20AF516D">
      <w:pPr>
        <w:pStyle w:val="14"/>
        <w:spacing w:before="5"/>
        <w:rPr>
          <w:rFonts w:ascii="仿宋" w:hAnsi="仿宋" w:eastAsia="仿宋" w:cs="仿宋"/>
          <w:color w:val="auto"/>
          <w:spacing w:val="-4"/>
          <w:sz w:val="32"/>
          <w:szCs w:val="28"/>
          <w:highlight w:val="none"/>
        </w:rPr>
      </w:pPr>
    </w:p>
    <w:p w14:paraId="699B9FD2">
      <w:pPr>
        <w:tabs>
          <w:tab w:val="left" w:pos="9395"/>
        </w:tabs>
        <w:ind w:left="4776"/>
        <w:rPr>
          <w:rFonts w:ascii="仿宋" w:hAnsi="仿宋" w:eastAsia="仿宋" w:cs="仿宋"/>
          <w:color w:val="auto"/>
          <w:spacing w:val="-4"/>
          <w:sz w:val="32"/>
          <w:szCs w:val="28"/>
          <w:highlight w:val="none"/>
          <w:u w:val="single"/>
        </w:rPr>
      </w:pPr>
      <w:r>
        <w:rPr>
          <w:rFonts w:hint="eastAsia" w:ascii="仿宋" w:hAnsi="仿宋" w:eastAsia="仿宋" w:cs="仿宋"/>
          <w:color w:val="auto"/>
          <w:spacing w:val="-4"/>
          <w:sz w:val="32"/>
          <w:szCs w:val="28"/>
          <w:highlight w:val="none"/>
        </w:rPr>
        <w:t>投标人（ 电子签章） ：</w:t>
      </w:r>
      <w:r>
        <w:rPr>
          <w:rFonts w:hint="eastAsia" w:ascii="仿宋" w:hAnsi="仿宋" w:eastAsia="仿宋" w:cs="仿宋"/>
          <w:color w:val="auto"/>
          <w:spacing w:val="-4"/>
          <w:sz w:val="32"/>
          <w:szCs w:val="28"/>
          <w:highlight w:val="none"/>
          <w:u w:val="single"/>
        </w:rPr>
        <w:t xml:space="preserve">     </w:t>
      </w:r>
    </w:p>
    <w:p w14:paraId="4EE6ACC8">
      <w:pPr>
        <w:pStyle w:val="14"/>
        <w:rPr>
          <w:rFonts w:ascii="仿宋" w:hAnsi="仿宋" w:eastAsia="仿宋" w:cs="仿宋"/>
          <w:color w:val="auto"/>
          <w:spacing w:val="-4"/>
          <w:sz w:val="32"/>
          <w:szCs w:val="28"/>
          <w:highlight w:val="none"/>
        </w:rPr>
      </w:pPr>
    </w:p>
    <w:p w14:paraId="0F02726A">
      <w:pPr>
        <w:tabs>
          <w:tab w:val="left" w:pos="7115"/>
        </w:tabs>
        <w:spacing w:before="185"/>
        <w:ind w:left="4776"/>
        <w:rPr>
          <w:rFonts w:ascii="Times New Roman" w:eastAsia="Times New Roman"/>
          <w:color w:val="auto"/>
          <w:sz w:val="24"/>
          <w:highlight w:val="none"/>
          <w:u w:val="single"/>
        </w:rPr>
      </w:pPr>
      <w:r>
        <w:rPr>
          <w:rFonts w:hint="eastAsia" w:ascii="仿宋" w:hAnsi="仿宋" w:eastAsia="仿宋" w:cs="仿宋"/>
          <w:color w:val="auto"/>
          <w:spacing w:val="-4"/>
          <w:sz w:val="32"/>
          <w:szCs w:val="28"/>
          <w:highlight w:val="none"/>
        </w:rPr>
        <w:t>日 期：</w:t>
      </w:r>
      <w:r>
        <w:rPr>
          <w:rFonts w:hint="eastAsia" w:ascii="仿宋" w:hAnsi="仿宋" w:eastAsia="仿宋" w:cs="仿宋"/>
          <w:color w:val="auto"/>
          <w:spacing w:val="-4"/>
          <w:sz w:val="32"/>
          <w:szCs w:val="28"/>
          <w:highlight w:val="none"/>
          <w:u w:val="single"/>
        </w:rPr>
        <w:t xml:space="preserve"> </w:t>
      </w:r>
      <w:r>
        <w:rPr>
          <w:rFonts w:hint="eastAsia" w:ascii="仿宋" w:hAnsi="仿宋" w:eastAsia="仿宋" w:cs="仿宋"/>
          <w:color w:val="auto"/>
          <w:spacing w:val="-4"/>
          <w:sz w:val="32"/>
          <w:szCs w:val="28"/>
          <w:highlight w:val="none"/>
          <w:u w:val="single"/>
        </w:rPr>
        <w:tab/>
      </w:r>
    </w:p>
    <w:p w14:paraId="4A1D9F04">
      <w:pPr>
        <w:rPr>
          <w:rFonts w:ascii="Times New Roman" w:eastAsia="Times New Roman"/>
          <w:color w:val="auto"/>
          <w:sz w:val="24"/>
          <w:highlight w:val="none"/>
          <w:u w:val="singl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E8D8ED0">
      <w:pPr>
        <w:pStyle w:val="14"/>
        <w:spacing w:before="7"/>
        <w:rPr>
          <w:rFonts w:ascii="Times New Roman"/>
          <w:color w:val="auto"/>
          <w:sz w:val="15"/>
          <w:highlight w:val="none"/>
        </w:rPr>
      </w:pPr>
    </w:p>
    <w:p w14:paraId="0D1DF8D9">
      <w:pPr>
        <w:pStyle w:val="11"/>
        <w:tabs>
          <w:tab w:val="left" w:pos="1521"/>
        </w:tabs>
        <w:spacing w:before="66"/>
        <w:ind w:left="0" w:firstLine="0"/>
        <w:rPr>
          <w:rFonts w:ascii="仿宋" w:hAnsi="仿宋" w:eastAsia="仿宋" w:cs="仿宋"/>
          <w:color w:val="auto"/>
          <w:w w:val="95"/>
          <w:sz w:val="40"/>
          <w:szCs w:val="40"/>
          <w:highlight w:val="none"/>
        </w:rPr>
      </w:pPr>
      <w:bookmarkStart w:id="88" w:name="_Toc30686"/>
      <w:r>
        <w:rPr>
          <w:rFonts w:hint="eastAsia" w:ascii="仿宋" w:hAnsi="仿宋" w:eastAsia="仿宋" w:cs="仿宋"/>
          <w:color w:val="auto"/>
          <w:w w:val="95"/>
          <w:sz w:val="40"/>
          <w:szCs w:val="40"/>
          <w:highlight w:val="none"/>
        </w:rPr>
        <w:t>项目实施人员一览表格式</w:t>
      </w:r>
      <w:bookmarkEnd w:id="88"/>
    </w:p>
    <w:p w14:paraId="502973BB">
      <w:pPr>
        <w:pStyle w:val="11"/>
        <w:tabs>
          <w:tab w:val="left" w:pos="1521"/>
        </w:tabs>
        <w:spacing w:before="66"/>
        <w:ind w:left="0" w:firstLine="0"/>
        <w:jc w:val="center"/>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项目实施人员一览表</w:t>
      </w:r>
    </w:p>
    <w:p w14:paraId="6C2BE1C9">
      <w:pPr>
        <w:pStyle w:val="14"/>
        <w:rPr>
          <w:b/>
          <w:color w:val="auto"/>
          <w:sz w:val="20"/>
          <w:highlight w:val="none"/>
        </w:rPr>
      </w:pPr>
    </w:p>
    <w:p w14:paraId="6DC9A04B">
      <w:pPr>
        <w:pStyle w:val="14"/>
        <w:spacing w:before="6" w:after="1"/>
        <w:rPr>
          <w:b/>
          <w:color w:val="auto"/>
          <w:sz w:val="13"/>
          <w:highlight w:val="none"/>
        </w:rPr>
      </w:pPr>
    </w:p>
    <w:tbl>
      <w:tblPr>
        <w:tblStyle w:val="25"/>
        <w:tblW w:w="0" w:type="auto"/>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1035"/>
        <w:gridCol w:w="2215"/>
        <w:gridCol w:w="1420"/>
        <w:gridCol w:w="1698"/>
        <w:gridCol w:w="1843"/>
      </w:tblGrid>
      <w:tr w14:paraId="15284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1065" w:type="dxa"/>
          </w:tcPr>
          <w:p w14:paraId="1FDDD870">
            <w:pPr>
              <w:pStyle w:val="46"/>
              <w:spacing w:line="560" w:lineRule="exact"/>
              <w:rPr>
                <w:rFonts w:ascii="仿宋" w:hAnsi="仿宋" w:eastAsia="仿宋" w:cs="仿宋"/>
                <w:b/>
                <w:color w:val="auto"/>
                <w:sz w:val="32"/>
                <w:szCs w:val="32"/>
                <w:highlight w:val="none"/>
              </w:rPr>
            </w:pPr>
          </w:p>
          <w:p w14:paraId="3D282304">
            <w:pPr>
              <w:pStyle w:val="46"/>
              <w:spacing w:line="560" w:lineRule="exact"/>
              <w:rPr>
                <w:rFonts w:ascii="仿宋" w:hAnsi="仿宋" w:eastAsia="仿宋" w:cs="仿宋"/>
                <w:b/>
                <w:color w:val="auto"/>
                <w:sz w:val="32"/>
                <w:szCs w:val="32"/>
                <w:highlight w:val="none"/>
              </w:rPr>
            </w:pPr>
          </w:p>
          <w:p w14:paraId="2850DB84">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姓名</w:t>
            </w:r>
          </w:p>
        </w:tc>
        <w:tc>
          <w:tcPr>
            <w:tcW w:w="1035" w:type="dxa"/>
          </w:tcPr>
          <w:p w14:paraId="38E0A947">
            <w:pPr>
              <w:pStyle w:val="46"/>
              <w:spacing w:line="560" w:lineRule="exact"/>
              <w:rPr>
                <w:rFonts w:ascii="仿宋" w:hAnsi="仿宋" w:eastAsia="仿宋" w:cs="仿宋"/>
                <w:b/>
                <w:color w:val="auto"/>
                <w:sz w:val="32"/>
                <w:szCs w:val="32"/>
                <w:highlight w:val="none"/>
              </w:rPr>
            </w:pPr>
          </w:p>
          <w:p w14:paraId="483FEDD1">
            <w:pPr>
              <w:pStyle w:val="46"/>
              <w:spacing w:line="560" w:lineRule="exact"/>
              <w:rPr>
                <w:rFonts w:ascii="仿宋" w:hAnsi="仿宋" w:eastAsia="仿宋" w:cs="仿宋"/>
                <w:b/>
                <w:color w:val="auto"/>
                <w:sz w:val="32"/>
                <w:szCs w:val="32"/>
                <w:highlight w:val="none"/>
              </w:rPr>
            </w:pPr>
          </w:p>
          <w:p w14:paraId="62D0F39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职务</w:t>
            </w:r>
          </w:p>
        </w:tc>
        <w:tc>
          <w:tcPr>
            <w:tcW w:w="2215" w:type="dxa"/>
          </w:tcPr>
          <w:p w14:paraId="561C16DD">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专业技术资格</w:t>
            </w:r>
          </w:p>
          <w:p w14:paraId="73F9E2C0">
            <w:pPr>
              <w:pStyle w:val="46"/>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（职称）或者职业资格或者执业资格证或者其他证书</w:t>
            </w:r>
          </w:p>
        </w:tc>
        <w:tc>
          <w:tcPr>
            <w:tcW w:w="1420" w:type="dxa"/>
          </w:tcPr>
          <w:p w14:paraId="5F147461">
            <w:pPr>
              <w:pStyle w:val="46"/>
              <w:spacing w:line="560" w:lineRule="exact"/>
              <w:rPr>
                <w:rFonts w:ascii="仿宋" w:hAnsi="仿宋" w:eastAsia="仿宋" w:cs="仿宋"/>
                <w:b/>
                <w:color w:val="auto"/>
                <w:sz w:val="32"/>
                <w:szCs w:val="32"/>
                <w:highlight w:val="none"/>
              </w:rPr>
            </w:pPr>
          </w:p>
          <w:p w14:paraId="1477722D">
            <w:pPr>
              <w:pStyle w:val="46"/>
              <w:spacing w:line="560" w:lineRule="exact"/>
              <w:rPr>
                <w:rFonts w:ascii="仿宋" w:hAnsi="仿宋" w:eastAsia="仿宋" w:cs="仿宋"/>
                <w:b/>
                <w:color w:val="auto"/>
                <w:sz w:val="32"/>
                <w:szCs w:val="32"/>
                <w:highlight w:val="none"/>
              </w:rPr>
            </w:pPr>
          </w:p>
          <w:p w14:paraId="7932380F">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证书编号</w:t>
            </w:r>
          </w:p>
        </w:tc>
        <w:tc>
          <w:tcPr>
            <w:tcW w:w="1698" w:type="dxa"/>
          </w:tcPr>
          <w:p w14:paraId="2D2373B9">
            <w:pPr>
              <w:pStyle w:val="46"/>
              <w:spacing w:line="560" w:lineRule="exact"/>
              <w:rPr>
                <w:rFonts w:ascii="仿宋" w:hAnsi="仿宋" w:eastAsia="仿宋" w:cs="仿宋"/>
                <w:b/>
                <w:color w:val="auto"/>
                <w:sz w:val="32"/>
                <w:szCs w:val="32"/>
                <w:highlight w:val="none"/>
              </w:rPr>
            </w:pPr>
          </w:p>
          <w:p w14:paraId="5B5923DF">
            <w:pPr>
              <w:pStyle w:val="46"/>
              <w:spacing w:line="560" w:lineRule="exact"/>
              <w:ind w:hanging="12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参加本单位</w:t>
            </w:r>
            <w:r>
              <w:rPr>
                <w:rFonts w:hint="eastAsia" w:ascii="仿宋" w:hAnsi="仿宋" w:eastAsia="仿宋" w:cs="仿宋"/>
                <w:color w:val="auto"/>
                <w:spacing w:val="-4"/>
                <w:sz w:val="32"/>
                <w:szCs w:val="32"/>
                <w:highlight w:val="none"/>
              </w:rPr>
              <w:t>工作时间</w:t>
            </w:r>
          </w:p>
        </w:tc>
        <w:tc>
          <w:tcPr>
            <w:tcW w:w="1843" w:type="dxa"/>
          </w:tcPr>
          <w:p w14:paraId="20451039">
            <w:pPr>
              <w:pStyle w:val="46"/>
              <w:spacing w:line="560" w:lineRule="exact"/>
              <w:rPr>
                <w:rFonts w:ascii="仿宋" w:hAnsi="仿宋" w:eastAsia="仿宋" w:cs="仿宋"/>
                <w:b/>
                <w:color w:val="auto"/>
                <w:sz w:val="32"/>
                <w:szCs w:val="32"/>
                <w:highlight w:val="none"/>
              </w:rPr>
            </w:pPr>
          </w:p>
          <w:p w14:paraId="11C0E5DA">
            <w:pPr>
              <w:pStyle w:val="46"/>
              <w:spacing w:line="560" w:lineRule="exact"/>
              <w:rPr>
                <w:rFonts w:ascii="仿宋" w:hAnsi="仿宋" w:eastAsia="仿宋" w:cs="仿宋"/>
                <w:b/>
                <w:color w:val="auto"/>
                <w:sz w:val="32"/>
                <w:szCs w:val="32"/>
                <w:highlight w:val="none"/>
              </w:rPr>
            </w:pPr>
          </w:p>
          <w:p w14:paraId="60DE2C32">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劳动合同编号</w:t>
            </w:r>
          </w:p>
        </w:tc>
      </w:tr>
      <w:tr w14:paraId="16594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65" w:type="dxa"/>
          </w:tcPr>
          <w:p w14:paraId="22F1D8EB">
            <w:pPr>
              <w:pStyle w:val="46"/>
              <w:spacing w:line="560" w:lineRule="exact"/>
              <w:rPr>
                <w:rFonts w:ascii="仿宋" w:hAnsi="仿宋" w:eastAsia="仿宋" w:cs="仿宋"/>
                <w:color w:val="auto"/>
                <w:sz w:val="32"/>
                <w:szCs w:val="32"/>
                <w:highlight w:val="none"/>
              </w:rPr>
            </w:pPr>
          </w:p>
        </w:tc>
        <w:tc>
          <w:tcPr>
            <w:tcW w:w="1035" w:type="dxa"/>
          </w:tcPr>
          <w:p w14:paraId="0A943F68">
            <w:pPr>
              <w:pStyle w:val="46"/>
              <w:spacing w:line="560" w:lineRule="exact"/>
              <w:rPr>
                <w:rFonts w:ascii="仿宋" w:hAnsi="仿宋" w:eastAsia="仿宋" w:cs="仿宋"/>
                <w:color w:val="auto"/>
                <w:sz w:val="32"/>
                <w:szCs w:val="32"/>
                <w:highlight w:val="none"/>
              </w:rPr>
            </w:pPr>
          </w:p>
        </w:tc>
        <w:tc>
          <w:tcPr>
            <w:tcW w:w="2215" w:type="dxa"/>
          </w:tcPr>
          <w:p w14:paraId="08F6B7C3">
            <w:pPr>
              <w:pStyle w:val="46"/>
              <w:spacing w:line="560" w:lineRule="exact"/>
              <w:rPr>
                <w:rFonts w:ascii="仿宋" w:hAnsi="仿宋" w:eastAsia="仿宋" w:cs="仿宋"/>
                <w:color w:val="auto"/>
                <w:sz w:val="32"/>
                <w:szCs w:val="32"/>
                <w:highlight w:val="none"/>
              </w:rPr>
            </w:pPr>
          </w:p>
        </w:tc>
        <w:tc>
          <w:tcPr>
            <w:tcW w:w="1420" w:type="dxa"/>
          </w:tcPr>
          <w:p w14:paraId="117E1D0A">
            <w:pPr>
              <w:pStyle w:val="46"/>
              <w:spacing w:line="560" w:lineRule="exact"/>
              <w:rPr>
                <w:rFonts w:ascii="仿宋" w:hAnsi="仿宋" w:eastAsia="仿宋" w:cs="仿宋"/>
                <w:color w:val="auto"/>
                <w:sz w:val="32"/>
                <w:szCs w:val="32"/>
                <w:highlight w:val="none"/>
              </w:rPr>
            </w:pPr>
          </w:p>
        </w:tc>
        <w:tc>
          <w:tcPr>
            <w:tcW w:w="1698" w:type="dxa"/>
          </w:tcPr>
          <w:p w14:paraId="2526FBAB">
            <w:pPr>
              <w:pStyle w:val="46"/>
              <w:spacing w:line="560" w:lineRule="exact"/>
              <w:rPr>
                <w:rFonts w:ascii="仿宋" w:hAnsi="仿宋" w:eastAsia="仿宋" w:cs="仿宋"/>
                <w:color w:val="auto"/>
                <w:sz w:val="32"/>
                <w:szCs w:val="32"/>
                <w:highlight w:val="none"/>
              </w:rPr>
            </w:pPr>
          </w:p>
        </w:tc>
        <w:tc>
          <w:tcPr>
            <w:tcW w:w="1843" w:type="dxa"/>
          </w:tcPr>
          <w:p w14:paraId="64505192">
            <w:pPr>
              <w:pStyle w:val="46"/>
              <w:spacing w:line="560" w:lineRule="exact"/>
              <w:rPr>
                <w:rFonts w:ascii="仿宋" w:hAnsi="仿宋" w:eastAsia="仿宋" w:cs="仿宋"/>
                <w:color w:val="auto"/>
                <w:sz w:val="32"/>
                <w:szCs w:val="32"/>
                <w:highlight w:val="none"/>
              </w:rPr>
            </w:pPr>
          </w:p>
        </w:tc>
      </w:tr>
      <w:tr w14:paraId="679B6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65" w:type="dxa"/>
          </w:tcPr>
          <w:p w14:paraId="214DF6F0">
            <w:pPr>
              <w:pStyle w:val="46"/>
              <w:spacing w:line="560" w:lineRule="exact"/>
              <w:rPr>
                <w:rFonts w:ascii="仿宋" w:hAnsi="仿宋" w:eastAsia="仿宋" w:cs="仿宋"/>
                <w:color w:val="auto"/>
                <w:sz w:val="32"/>
                <w:szCs w:val="32"/>
                <w:highlight w:val="none"/>
              </w:rPr>
            </w:pPr>
          </w:p>
        </w:tc>
        <w:tc>
          <w:tcPr>
            <w:tcW w:w="1035" w:type="dxa"/>
          </w:tcPr>
          <w:p w14:paraId="5E8E2026">
            <w:pPr>
              <w:pStyle w:val="46"/>
              <w:spacing w:line="560" w:lineRule="exact"/>
              <w:rPr>
                <w:rFonts w:ascii="仿宋" w:hAnsi="仿宋" w:eastAsia="仿宋" w:cs="仿宋"/>
                <w:color w:val="auto"/>
                <w:sz w:val="32"/>
                <w:szCs w:val="32"/>
                <w:highlight w:val="none"/>
              </w:rPr>
            </w:pPr>
          </w:p>
        </w:tc>
        <w:tc>
          <w:tcPr>
            <w:tcW w:w="2215" w:type="dxa"/>
          </w:tcPr>
          <w:p w14:paraId="06CBFCA6">
            <w:pPr>
              <w:pStyle w:val="46"/>
              <w:spacing w:line="560" w:lineRule="exact"/>
              <w:rPr>
                <w:rFonts w:ascii="仿宋" w:hAnsi="仿宋" w:eastAsia="仿宋" w:cs="仿宋"/>
                <w:color w:val="auto"/>
                <w:sz w:val="32"/>
                <w:szCs w:val="32"/>
                <w:highlight w:val="none"/>
              </w:rPr>
            </w:pPr>
          </w:p>
        </w:tc>
        <w:tc>
          <w:tcPr>
            <w:tcW w:w="1420" w:type="dxa"/>
          </w:tcPr>
          <w:p w14:paraId="4F038697">
            <w:pPr>
              <w:pStyle w:val="46"/>
              <w:spacing w:line="560" w:lineRule="exact"/>
              <w:rPr>
                <w:rFonts w:ascii="仿宋" w:hAnsi="仿宋" w:eastAsia="仿宋" w:cs="仿宋"/>
                <w:color w:val="auto"/>
                <w:sz w:val="32"/>
                <w:szCs w:val="32"/>
                <w:highlight w:val="none"/>
              </w:rPr>
            </w:pPr>
          </w:p>
        </w:tc>
        <w:tc>
          <w:tcPr>
            <w:tcW w:w="1698" w:type="dxa"/>
          </w:tcPr>
          <w:p w14:paraId="5169600D">
            <w:pPr>
              <w:pStyle w:val="46"/>
              <w:spacing w:line="560" w:lineRule="exact"/>
              <w:rPr>
                <w:rFonts w:ascii="仿宋" w:hAnsi="仿宋" w:eastAsia="仿宋" w:cs="仿宋"/>
                <w:color w:val="auto"/>
                <w:sz w:val="32"/>
                <w:szCs w:val="32"/>
                <w:highlight w:val="none"/>
              </w:rPr>
            </w:pPr>
          </w:p>
        </w:tc>
        <w:tc>
          <w:tcPr>
            <w:tcW w:w="1843" w:type="dxa"/>
          </w:tcPr>
          <w:p w14:paraId="5972B25F">
            <w:pPr>
              <w:pStyle w:val="46"/>
              <w:spacing w:line="560" w:lineRule="exact"/>
              <w:rPr>
                <w:rFonts w:ascii="仿宋" w:hAnsi="仿宋" w:eastAsia="仿宋" w:cs="仿宋"/>
                <w:color w:val="auto"/>
                <w:sz w:val="32"/>
                <w:szCs w:val="32"/>
                <w:highlight w:val="none"/>
              </w:rPr>
            </w:pPr>
          </w:p>
        </w:tc>
      </w:tr>
      <w:tr w14:paraId="30700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65" w:type="dxa"/>
          </w:tcPr>
          <w:p w14:paraId="01BB9DE1">
            <w:pPr>
              <w:pStyle w:val="46"/>
              <w:spacing w:line="560" w:lineRule="exact"/>
              <w:rPr>
                <w:rFonts w:ascii="仿宋" w:hAnsi="仿宋" w:eastAsia="仿宋" w:cs="仿宋"/>
                <w:color w:val="auto"/>
                <w:sz w:val="32"/>
                <w:szCs w:val="32"/>
                <w:highlight w:val="none"/>
              </w:rPr>
            </w:pPr>
          </w:p>
        </w:tc>
        <w:tc>
          <w:tcPr>
            <w:tcW w:w="1035" w:type="dxa"/>
          </w:tcPr>
          <w:p w14:paraId="4CB6278F">
            <w:pPr>
              <w:pStyle w:val="46"/>
              <w:spacing w:line="560" w:lineRule="exact"/>
              <w:rPr>
                <w:rFonts w:ascii="仿宋" w:hAnsi="仿宋" w:eastAsia="仿宋" w:cs="仿宋"/>
                <w:color w:val="auto"/>
                <w:sz w:val="32"/>
                <w:szCs w:val="32"/>
                <w:highlight w:val="none"/>
              </w:rPr>
            </w:pPr>
          </w:p>
        </w:tc>
        <w:tc>
          <w:tcPr>
            <w:tcW w:w="2215" w:type="dxa"/>
          </w:tcPr>
          <w:p w14:paraId="5620AD4C">
            <w:pPr>
              <w:pStyle w:val="46"/>
              <w:spacing w:line="560" w:lineRule="exact"/>
              <w:rPr>
                <w:rFonts w:ascii="仿宋" w:hAnsi="仿宋" w:eastAsia="仿宋" w:cs="仿宋"/>
                <w:color w:val="auto"/>
                <w:sz w:val="32"/>
                <w:szCs w:val="32"/>
                <w:highlight w:val="none"/>
              </w:rPr>
            </w:pPr>
          </w:p>
        </w:tc>
        <w:tc>
          <w:tcPr>
            <w:tcW w:w="1420" w:type="dxa"/>
          </w:tcPr>
          <w:p w14:paraId="1B0BEC92">
            <w:pPr>
              <w:pStyle w:val="46"/>
              <w:spacing w:line="560" w:lineRule="exact"/>
              <w:rPr>
                <w:rFonts w:ascii="仿宋" w:hAnsi="仿宋" w:eastAsia="仿宋" w:cs="仿宋"/>
                <w:color w:val="auto"/>
                <w:sz w:val="32"/>
                <w:szCs w:val="32"/>
                <w:highlight w:val="none"/>
              </w:rPr>
            </w:pPr>
          </w:p>
        </w:tc>
        <w:tc>
          <w:tcPr>
            <w:tcW w:w="1698" w:type="dxa"/>
          </w:tcPr>
          <w:p w14:paraId="2841DADA">
            <w:pPr>
              <w:pStyle w:val="46"/>
              <w:spacing w:line="560" w:lineRule="exact"/>
              <w:rPr>
                <w:rFonts w:ascii="仿宋" w:hAnsi="仿宋" w:eastAsia="仿宋" w:cs="仿宋"/>
                <w:color w:val="auto"/>
                <w:sz w:val="32"/>
                <w:szCs w:val="32"/>
                <w:highlight w:val="none"/>
              </w:rPr>
            </w:pPr>
          </w:p>
        </w:tc>
        <w:tc>
          <w:tcPr>
            <w:tcW w:w="1843" w:type="dxa"/>
          </w:tcPr>
          <w:p w14:paraId="345F5683">
            <w:pPr>
              <w:pStyle w:val="46"/>
              <w:spacing w:line="560" w:lineRule="exact"/>
              <w:rPr>
                <w:rFonts w:ascii="仿宋" w:hAnsi="仿宋" w:eastAsia="仿宋" w:cs="仿宋"/>
                <w:color w:val="auto"/>
                <w:sz w:val="32"/>
                <w:szCs w:val="32"/>
                <w:highlight w:val="none"/>
              </w:rPr>
            </w:pPr>
          </w:p>
        </w:tc>
      </w:tr>
    </w:tbl>
    <w:p w14:paraId="108F249C">
      <w:pPr>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注：在填写时，如本表格不适合投标单位的实际情况，可参照本表格式自行制表填写。</w:t>
      </w:r>
    </w:p>
    <w:p w14:paraId="52AF9C6E">
      <w:pPr>
        <w:pStyle w:val="14"/>
        <w:spacing w:line="560" w:lineRule="exact"/>
        <w:rPr>
          <w:rFonts w:ascii="仿宋" w:hAnsi="仿宋" w:eastAsia="仿宋" w:cs="仿宋"/>
          <w:color w:val="auto"/>
          <w:sz w:val="32"/>
          <w:szCs w:val="32"/>
          <w:highlight w:val="none"/>
        </w:rPr>
      </w:pPr>
    </w:p>
    <w:p w14:paraId="73792229">
      <w:pPr>
        <w:pStyle w:val="14"/>
        <w:spacing w:line="560" w:lineRule="exact"/>
        <w:rPr>
          <w:rFonts w:ascii="仿宋" w:hAnsi="仿宋" w:eastAsia="仿宋" w:cs="仿宋"/>
          <w:color w:val="auto"/>
          <w:sz w:val="32"/>
          <w:szCs w:val="32"/>
          <w:highlight w:val="none"/>
        </w:rPr>
      </w:pPr>
    </w:p>
    <w:p w14:paraId="492180B1">
      <w:pPr>
        <w:tabs>
          <w:tab w:val="left" w:pos="8835"/>
        </w:tabs>
        <w:spacing w:line="560" w:lineRule="exact"/>
        <w:ind w:firstLine="3600" w:firstLineChars="900"/>
        <w:rPr>
          <w:rFonts w:ascii="仿宋" w:hAnsi="仿宋" w:eastAsia="仿宋" w:cs="仿宋"/>
          <w:color w:val="auto"/>
          <w:sz w:val="32"/>
          <w:szCs w:val="32"/>
          <w:highlight w:val="none"/>
        </w:rPr>
      </w:pPr>
      <w:r>
        <w:rPr>
          <w:rFonts w:hint="eastAsia" w:ascii="仿宋" w:hAnsi="仿宋" w:eastAsia="仿宋" w:cs="仿宋"/>
          <w:color w:val="auto"/>
          <w:spacing w:val="40"/>
          <w:sz w:val="32"/>
          <w:szCs w:val="32"/>
          <w:highlight w:val="none"/>
        </w:rPr>
        <w:t>投</w:t>
      </w:r>
      <w:r>
        <w:rPr>
          <w:rFonts w:hint="eastAsia" w:ascii="仿宋" w:hAnsi="仿宋" w:eastAsia="仿宋" w:cs="仿宋"/>
          <w:color w:val="auto"/>
          <w:spacing w:val="38"/>
          <w:sz w:val="32"/>
          <w:szCs w:val="32"/>
          <w:highlight w:val="none"/>
        </w:rPr>
        <w:t>标</w:t>
      </w:r>
      <w:r>
        <w:rPr>
          <w:rFonts w:hint="eastAsia" w:ascii="仿宋" w:hAnsi="仿宋" w:eastAsia="仿宋" w:cs="仿宋"/>
          <w:color w:val="auto"/>
          <w:spacing w:val="40"/>
          <w:sz w:val="32"/>
          <w:szCs w:val="32"/>
          <w:highlight w:val="none"/>
        </w:rPr>
        <w:t>人</w:t>
      </w:r>
      <w:r>
        <w:rPr>
          <w:rFonts w:hint="eastAsia" w:ascii="仿宋" w:hAnsi="仿宋" w:eastAsia="仿宋" w:cs="仿宋"/>
          <w:color w:val="auto"/>
          <w:sz w:val="32"/>
          <w:szCs w:val="32"/>
          <w:highlight w:val="none"/>
        </w:rPr>
        <w:t>（</w:t>
      </w:r>
      <w:r>
        <w:rPr>
          <w:rFonts w:hint="eastAsia" w:ascii="仿宋" w:hAnsi="仿宋" w:eastAsia="仿宋" w:cs="仿宋"/>
          <w:color w:val="auto"/>
          <w:spacing w:val="-80"/>
          <w:sz w:val="32"/>
          <w:szCs w:val="32"/>
          <w:highlight w:val="none"/>
        </w:rPr>
        <w:t xml:space="preserve"> </w:t>
      </w:r>
      <w:r>
        <w:rPr>
          <w:rFonts w:hint="eastAsia" w:ascii="仿宋" w:hAnsi="仿宋" w:eastAsia="仿宋" w:cs="仿宋"/>
          <w:color w:val="auto"/>
          <w:sz w:val="32"/>
          <w:szCs w:val="32"/>
          <w:highlight w:val="none"/>
        </w:rPr>
        <w:t>电子签章）</w:t>
      </w:r>
      <w:r>
        <w:rPr>
          <w:rFonts w:hint="eastAsia" w:ascii="仿宋" w:hAnsi="仿宋" w:eastAsia="仿宋" w:cs="仿宋"/>
          <w:color w:val="auto"/>
          <w:spacing w:val="-80"/>
          <w:sz w:val="32"/>
          <w:szCs w:val="32"/>
          <w:highlight w:val="non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pacing w:val="-83"/>
          <w:sz w:val="32"/>
          <w:szCs w:val="32"/>
          <w:highlight w:val="none"/>
        </w:rPr>
        <w:t xml:space="preserve"> </w:t>
      </w:r>
      <w:r>
        <w:rPr>
          <w:rFonts w:hint="eastAsia" w:ascii="仿宋" w:hAnsi="仿宋" w:eastAsia="仿宋" w:cs="仿宋"/>
          <w:color w:val="auto"/>
          <w:sz w:val="32"/>
          <w:szCs w:val="32"/>
          <w:highlight w:val="none"/>
          <w:u w:val="single"/>
        </w:rPr>
        <w:tab/>
      </w:r>
    </w:p>
    <w:p w14:paraId="7A6D182C">
      <w:pPr>
        <w:tabs>
          <w:tab w:val="left" w:pos="6716"/>
        </w:tabs>
        <w:spacing w:line="560" w:lineRule="exact"/>
        <w:ind w:firstLine="3840" w:firstLineChars="1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日</w:t>
      </w:r>
      <w:r>
        <w:rPr>
          <w:rFonts w:hint="eastAsia" w:ascii="仿宋" w:hAnsi="仿宋" w:eastAsia="仿宋" w:cs="仿宋"/>
          <w:color w:val="auto"/>
          <w:spacing w:val="79"/>
          <w:sz w:val="32"/>
          <w:szCs w:val="32"/>
          <w:highlight w:val="none"/>
        </w:rPr>
        <w:t xml:space="preserve"> </w:t>
      </w:r>
      <w:r>
        <w:rPr>
          <w:rFonts w:hint="eastAsia" w:ascii="仿宋" w:hAnsi="仿宋" w:eastAsia="仿宋" w:cs="仿宋"/>
          <w:color w:val="auto"/>
          <w:spacing w:val="40"/>
          <w:sz w:val="32"/>
          <w:szCs w:val="32"/>
          <w:highlight w:val="none"/>
        </w:rPr>
        <w:t>期</w:t>
      </w:r>
      <w:r>
        <w:rPr>
          <w:rFonts w:hint="eastAsia" w:ascii="仿宋" w:hAnsi="仿宋" w:eastAsia="仿宋" w:cs="仿宋"/>
          <w:color w:val="auto"/>
          <w:sz w:val="32"/>
          <w:szCs w:val="32"/>
          <w:highlight w:val="none"/>
        </w:rPr>
        <w:t>：</w:t>
      </w:r>
      <w:r>
        <w:rPr>
          <w:rFonts w:hint="eastAsia" w:ascii="仿宋" w:hAnsi="仿宋" w:eastAsia="仿宋" w:cs="仿宋"/>
          <w:color w:val="auto"/>
          <w:spacing w:val="-80"/>
          <w:sz w:val="32"/>
          <w:szCs w:val="32"/>
          <w:highlight w:val="none"/>
        </w:rPr>
        <w:t xml:space="preserve"> </w:t>
      </w:r>
      <w:r>
        <w:rPr>
          <w:rFonts w:hint="eastAsia" w:ascii="仿宋" w:hAnsi="仿宋" w:eastAsia="仿宋" w:cs="仿宋"/>
          <w:color w:val="auto"/>
          <w:sz w:val="32"/>
          <w:szCs w:val="32"/>
          <w:highlight w:val="none"/>
          <w:u w:val="single"/>
        </w:rPr>
        <w:tab/>
      </w:r>
    </w:p>
    <w:p w14:paraId="1AC6D974">
      <w:pPr>
        <w:rPr>
          <w:rFonts w:ascii="Times New Roman" w:eastAsia="Times New Roman"/>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4019C4E">
      <w:pPr>
        <w:pStyle w:val="14"/>
        <w:spacing w:before="10"/>
        <w:rPr>
          <w:rFonts w:ascii="Times New Roman"/>
          <w:color w:val="auto"/>
          <w:sz w:val="9"/>
          <w:highlight w:val="none"/>
        </w:rPr>
      </w:pPr>
    </w:p>
    <w:p w14:paraId="60B7402E">
      <w:pPr>
        <w:pStyle w:val="11"/>
        <w:tabs>
          <w:tab w:val="left" w:pos="1521"/>
        </w:tabs>
        <w:spacing w:before="66"/>
        <w:ind w:left="0" w:firstLine="0"/>
        <w:rPr>
          <w:rFonts w:ascii="仿宋" w:hAnsi="仿宋" w:eastAsia="仿宋" w:cs="仿宋"/>
          <w:color w:val="auto"/>
          <w:w w:val="95"/>
          <w:sz w:val="40"/>
          <w:szCs w:val="40"/>
          <w:highlight w:val="none"/>
        </w:rPr>
      </w:pPr>
      <w:bookmarkStart w:id="89" w:name="_Toc5734"/>
      <w:r>
        <w:rPr>
          <w:rFonts w:hint="eastAsia" w:ascii="仿宋" w:hAnsi="仿宋" w:eastAsia="仿宋" w:cs="仿宋"/>
          <w:color w:val="auto"/>
          <w:w w:val="95"/>
          <w:sz w:val="40"/>
          <w:szCs w:val="40"/>
          <w:highlight w:val="none"/>
        </w:rPr>
        <w:t>其他文书、文件格式</w:t>
      </w:r>
      <w:bookmarkEnd w:id="89"/>
    </w:p>
    <w:p w14:paraId="122D7ABB">
      <w:pPr>
        <w:pStyle w:val="14"/>
        <w:spacing w:before="12"/>
        <w:rPr>
          <w:b/>
          <w:color w:val="auto"/>
          <w:sz w:val="37"/>
          <w:highlight w:val="none"/>
        </w:rPr>
      </w:pPr>
    </w:p>
    <w:p w14:paraId="3835DFC0">
      <w:pPr>
        <w:pStyle w:val="6"/>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质疑函（格式）</w:t>
      </w:r>
    </w:p>
    <w:p w14:paraId="13AC23C9">
      <w:pPr>
        <w:pStyle w:val="11"/>
        <w:spacing w:line="560" w:lineRule="exact"/>
        <w:ind w:left="0" w:firstLine="611" w:firstLineChars="200"/>
        <w:rPr>
          <w:rFonts w:ascii="仿宋" w:hAnsi="仿宋" w:eastAsia="仿宋" w:cs="仿宋"/>
          <w:color w:val="auto"/>
          <w:sz w:val="32"/>
          <w:szCs w:val="32"/>
          <w:highlight w:val="none"/>
        </w:rPr>
      </w:pPr>
      <w:bookmarkStart w:id="90" w:name="_Toc2911"/>
      <w:r>
        <w:rPr>
          <w:rFonts w:hint="eastAsia" w:ascii="仿宋" w:hAnsi="仿宋" w:eastAsia="仿宋" w:cs="仿宋"/>
          <w:color w:val="auto"/>
          <w:w w:val="95"/>
          <w:sz w:val="32"/>
          <w:szCs w:val="32"/>
          <w:highlight w:val="none"/>
        </w:rPr>
        <w:t>一、质疑供应商基本信息</w:t>
      </w:r>
      <w:r>
        <w:rPr>
          <w:rFonts w:hint="eastAsia" w:ascii="仿宋" w:hAnsi="仿宋" w:eastAsia="仿宋" w:cs="仿宋"/>
          <w:color w:val="auto"/>
          <w:spacing w:val="-10"/>
          <w:w w:val="95"/>
          <w:sz w:val="32"/>
          <w:szCs w:val="32"/>
          <w:highlight w:val="none"/>
        </w:rPr>
        <w:t>：</w:t>
      </w:r>
      <w:bookmarkEnd w:id="90"/>
    </w:p>
    <w:p w14:paraId="1452DA1A">
      <w:pPr>
        <w:tabs>
          <w:tab w:val="left" w:pos="7796"/>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14:paraId="5AB5531B">
      <w:pPr>
        <w:tabs>
          <w:tab w:val="left" w:pos="5097"/>
          <w:tab w:val="left" w:pos="7377"/>
          <w:tab w:val="left" w:pos="8396"/>
          <w:tab w:val="left" w:pos="9507"/>
        </w:tabs>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联系人：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联系电话：</w:t>
      </w:r>
      <w:r>
        <w:rPr>
          <w:rFonts w:hint="eastAsia" w:ascii="仿宋" w:hAnsi="仿宋" w:eastAsia="仿宋" w:cs="仿宋"/>
          <w:color w:val="auto"/>
          <w:sz w:val="32"/>
          <w:szCs w:val="32"/>
          <w:highlight w:val="none"/>
          <w:u w:val="single"/>
        </w:rPr>
        <w:t xml:space="preserve">     </w:t>
      </w:r>
    </w:p>
    <w:p w14:paraId="210D940D">
      <w:pPr>
        <w:tabs>
          <w:tab w:val="left" w:pos="551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授权代表：</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联系电话</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14:paraId="0F591DF1">
      <w:pPr>
        <w:tabs>
          <w:tab w:val="left" w:pos="4377"/>
          <w:tab w:val="left" w:pos="7316"/>
        </w:tabs>
        <w:spacing w:line="560" w:lineRule="exact"/>
        <w:ind w:firstLine="624" w:firstLineChars="200"/>
        <w:rPr>
          <w:rFonts w:ascii="仿宋" w:hAnsi="仿宋" w:eastAsia="仿宋" w:cs="仿宋"/>
          <w:color w:val="auto"/>
          <w:sz w:val="32"/>
          <w:szCs w:val="32"/>
          <w:highlight w:val="none"/>
          <w:u w:val="single"/>
        </w:rPr>
      </w:pP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p>
    <w:p w14:paraId="31821927">
      <w:pPr>
        <w:tabs>
          <w:tab w:val="left" w:pos="4377"/>
          <w:tab w:val="left" w:pos="7316"/>
        </w:tabs>
        <w:spacing w:line="560" w:lineRule="exact"/>
        <w:ind w:firstLine="635" w:firstLineChars="200"/>
        <w:outlineLvl w:val="0"/>
        <w:rPr>
          <w:rFonts w:ascii="仿宋" w:hAnsi="仿宋" w:eastAsia="仿宋" w:cs="仿宋"/>
          <w:b/>
          <w:color w:val="auto"/>
          <w:sz w:val="32"/>
          <w:szCs w:val="32"/>
          <w:highlight w:val="none"/>
        </w:rPr>
      </w:pPr>
      <w:bookmarkStart w:id="91" w:name="_Toc16054"/>
      <w:r>
        <w:rPr>
          <w:rFonts w:hint="eastAsia" w:ascii="仿宋" w:hAnsi="仿宋" w:eastAsia="仿宋" w:cs="仿宋"/>
          <w:b/>
          <w:color w:val="auto"/>
          <w:spacing w:val="-2"/>
          <w:sz w:val="32"/>
          <w:szCs w:val="32"/>
          <w:highlight w:val="none"/>
        </w:rPr>
        <w:t>二、质疑项目基本情况：</w:t>
      </w:r>
      <w:bookmarkEnd w:id="91"/>
    </w:p>
    <w:p w14:paraId="10A66CED">
      <w:pPr>
        <w:tabs>
          <w:tab w:val="left" w:pos="8053"/>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质疑项目的名称：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质疑项目的编号：</w:t>
      </w:r>
      <w:r>
        <w:rPr>
          <w:rFonts w:hint="eastAsia" w:ascii="仿宋" w:hAnsi="仿宋" w:eastAsia="仿宋" w:cs="仿宋"/>
          <w:color w:val="auto"/>
          <w:sz w:val="32"/>
          <w:szCs w:val="32"/>
          <w:highlight w:val="none"/>
          <w:u w:val="single"/>
        </w:rPr>
        <w:t xml:space="preserve">     </w:t>
      </w:r>
    </w:p>
    <w:p w14:paraId="403299F2">
      <w:pPr>
        <w:tabs>
          <w:tab w:val="left" w:pos="8053"/>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7B3FDE39">
      <w:pPr>
        <w:tabs>
          <w:tab w:val="left" w:pos="8053"/>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质疑事项：</w:t>
      </w:r>
    </w:p>
    <w:p w14:paraId="5C5D1591">
      <w:pPr>
        <w:tabs>
          <w:tab w:val="left" w:pos="9493"/>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□招标文件</w:t>
      </w:r>
      <w:r>
        <w:rPr>
          <w:rFonts w:hint="eastAsia" w:ascii="仿宋" w:hAnsi="仿宋" w:eastAsia="仿宋" w:cs="仿宋"/>
          <w:color w:val="auto"/>
          <w:spacing w:val="60"/>
          <w:sz w:val="32"/>
          <w:szCs w:val="32"/>
          <w:highlight w:val="none"/>
        </w:rPr>
        <w:t xml:space="preserve">  </w:t>
      </w:r>
      <w:r>
        <w:rPr>
          <w:rFonts w:hint="eastAsia" w:ascii="仿宋" w:hAnsi="仿宋" w:eastAsia="仿宋" w:cs="仿宋"/>
          <w:color w:val="auto"/>
          <w:sz w:val="32"/>
          <w:szCs w:val="32"/>
          <w:highlight w:val="none"/>
        </w:rPr>
        <w:t>招标文件获取日期</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66949E4C">
      <w:pPr>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□采购过程</w:t>
      </w:r>
    </w:p>
    <w:p w14:paraId="0E96C696">
      <w:pPr>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□中标结果</w:t>
      </w:r>
    </w:p>
    <w:p w14:paraId="386AEE41">
      <w:pPr>
        <w:pStyle w:val="11"/>
        <w:spacing w:line="560" w:lineRule="exact"/>
        <w:ind w:left="0" w:firstLine="611" w:firstLineChars="200"/>
        <w:rPr>
          <w:rFonts w:ascii="仿宋" w:hAnsi="仿宋" w:eastAsia="仿宋" w:cs="仿宋"/>
          <w:color w:val="auto"/>
          <w:sz w:val="32"/>
          <w:szCs w:val="32"/>
          <w:highlight w:val="none"/>
        </w:rPr>
      </w:pPr>
      <w:bookmarkStart w:id="92" w:name="_Toc8738"/>
      <w:r>
        <w:rPr>
          <w:rFonts w:hint="eastAsia" w:ascii="仿宋" w:hAnsi="仿宋" w:eastAsia="仿宋" w:cs="仿宋"/>
          <w:color w:val="auto"/>
          <w:w w:val="95"/>
          <w:sz w:val="32"/>
          <w:szCs w:val="32"/>
          <w:highlight w:val="none"/>
        </w:rPr>
        <w:t>三、质疑事项</w:t>
      </w:r>
      <w:r>
        <w:rPr>
          <w:rFonts w:hint="eastAsia" w:ascii="仿宋" w:hAnsi="仿宋" w:eastAsia="仿宋" w:cs="仿宋"/>
          <w:color w:val="auto"/>
          <w:spacing w:val="-3"/>
          <w:w w:val="95"/>
          <w:sz w:val="32"/>
          <w:szCs w:val="32"/>
          <w:highlight w:val="none"/>
        </w:rPr>
        <w:t>具体内容</w:t>
      </w:r>
      <w:bookmarkEnd w:id="92"/>
    </w:p>
    <w:p w14:paraId="3D3D3C96">
      <w:pPr>
        <w:tabs>
          <w:tab w:val="left" w:pos="9507"/>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质疑事项 1：</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事实依据：</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法律依据：</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3243D1E5">
      <w:pPr>
        <w:tabs>
          <w:tab w:val="left" w:pos="9507"/>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质疑事项</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2：</w:t>
      </w:r>
    </w:p>
    <w:p w14:paraId="063FAEE0">
      <w:pPr>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w:t>
      </w:r>
    </w:p>
    <w:p w14:paraId="3E1D8820">
      <w:pPr>
        <w:spacing w:line="560" w:lineRule="exact"/>
        <w:ind w:firstLine="636" w:firstLineChars="200"/>
        <w:outlineLvl w:val="0"/>
        <w:rPr>
          <w:rFonts w:ascii="仿宋" w:hAnsi="仿宋" w:eastAsia="仿宋" w:cs="仿宋"/>
          <w:color w:val="auto"/>
          <w:sz w:val="32"/>
          <w:szCs w:val="32"/>
          <w:highlight w:val="none"/>
        </w:rPr>
      </w:pPr>
      <w:bookmarkStart w:id="93" w:name="_Toc8950"/>
      <w:r>
        <w:rPr>
          <w:rFonts w:hint="eastAsia" w:ascii="仿宋" w:hAnsi="仿宋" w:eastAsia="仿宋" w:cs="仿宋"/>
          <w:color w:val="auto"/>
          <w:spacing w:val="-1"/>
          <w:sz w:val="32"/>
          <w:szCs w:val="32"/>
          <w:highlight w:val="none"/>
        </w:rPr>
        <w:t>四、与质疑事项相关的质疑请求：</w:t>
      </w:r>
      <w:bookmarkEnd w:id="93"/>
    </w:p>
    <w:p w14:paraId="08F04CB9">
      <w:pPr>
        <w:tabs>
          <w:tab w:val="left" w:pos="9507"/>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请求</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14:paraId="0A7B1BCE">
      <w:pPr>
        <w:tabs>
          <w:tab w:val="left" w:pos="7994"/>
        </w:tabs>
        <w:spacing w:line="560" w:lineRule="exact"/>
        <w:ind w:firstLine="1600" w:firstLineChars="5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签字（签章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公章</w:t>
      </w:r>
      <w:r>
        <w:rPr>
          <w:rFonts w:hint="eastAsia" w:ascii="仿宋" w:hAnsi="仿宋" w:eastAsia="仿宋" w:cs="仿宋"/>
          <w:color w:val="auto"/>
          <w:spacing w:val="-10"/>
          <w:sz w:val="32"/>
          <w:szCs w:val="32"/>
          <w:highlight w:val="none"/>
        </w:rPr>
        <w:t>：</w:t>
      </w:r>
    </w:p>
    <w:p w14:paraId="254E45CC">
      <w:pPr>
        <w:spacing w:line="560" w:lineRule="exact"/>
        <w:ind w:firstLine="1872" w:firstLineChars="6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日期：</w:t>
      </w:r>
    </w:p>
    <w:p w14:paraId="09E592B6">
      <w:pPr>
        <w:pStyle w:val="11"/>
        <w:spacing w:line="560" w:lineRule="exact"/>
        <w:ind w:left="0" w:firstLine="595" w:firstLineChars="200"/>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说明：</w:t>
      </w:r>
    </w:p>
    <w:p w14:paraId="24AF130F">
      <w:pPr>
        <w:pStyle w:val="11"/>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1.供应商提出质疑时，应提交质疑函和必要的证明材料。</w:t>
      </w:r>
    </w:p>
    <w:p w14:paraId="5CD81AE1">
      <w:pPr>
        <w:pStyle w:val="11"/>
        <w:tabs>
          <w:tab w:val="left" w:pos="1758"/>
        </w:tabs>
        <w:spacing w:line="560" w:lineRule="exact"/>
        <w:ind w:left="0" w:firstLine="632" w:firstLineChars="200"/>
        <w:jc w:val="both"/>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15526AD">
      <w:pPr>
        <w:pStyle w:val="11"/>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3.质疑函的质疑事项应具体、明确，并有必要的事实依据和法律依据。</w:t>
      </w:r>
    </w:p>
    <w:p w14:paraId="5728F814">
      <w:pPr>
        <w:pStyle w:val="11"/>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4.质疑函的质疑请求应与质疑事项相关。</w:t>
      </w:r>
    </w:p>
    <w:p w14:paraId="1A33E58F">
      <w:pPr>
        <w:pStyle w:val="11"/>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5.质疑供应商为法人或者其他组织的，质疑函应由法定代表人（负责人）、主要负责人，或者其授权代表签字或者盖章，并加盖公章。</w:t>
      </w:r>
    </w:p>
    <w:p w14:paraId="7B3746B9">
      <w:pPr>
        <w:spacing w:line="560" w:lineRule="exact"/>
        <w:ind w:firstLine="632" w:firstLineChars="200"/>
        <w:rPr>
          <w:rFonts w:ascii="仿宋" w:hAnsi="仿宋" w:eastAsia="仿宋" w:cs="仿宋"/>
          <w:color w:val="auto"/>
          <w:spacing w:val="-2"/>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7706DF3B">
      <w:pPr>
        <w:pStyle w:val="14"/>
        <w:spacing w:before="6"/>
        <w:rPr>
          <w:b/>
          <w:color w:val="auto"/>
          <w:sz w:val="9"/>
          <w:highlight w:val="none"/>
        </w:rPr>
      </w:pPr>
    </w:p>
    <w:p w14:paraId="0AA1E5B1">
      <w:pPr>
        <w:pStyle w:val="11"/>
        <w:tabs>
          <w:tab w:val="left" w:pos="1521"/>
        </w:tabs>
        <w:spacing w:before="66"/>
        <w:ind w:left="0" w:firstLine="0"/>
        <w:rPr>
          <w:rFonts w:ascii="仿宋" w:hAnsi="仿宋" w:eastAsia="仿宋" w:cs="仿宋"/>
          <w:color w:val="auto"/>
          <w:w w:val="95"/>
          <w:sz w:val="40"/>
          <w:szCs w:val="40"/>
          <w:highlight w:val="none"/>
        </w:rPr>
      </w:pPr>
      <w:bookmarkStart w:id="94" w:name="_Toc29919"/>
      <w:r>
        <w:rPr>
          <w:rFonts w:hint="eastAsia" w:ascii="仿宋" w:hAnsi="仿宋" w:eastAsia="仿宋" w:cs="仿宋"/>
          <w:color w:val="auto"/>
          <w:w w:val="95"/>
          <w:sz w:val="40"/>
          <w:szCs w:val="40"/>
          <w:highlight w:val="none"/>
        </w:rPr>
        <w:t>投诉书（格式）</w:t>
      </w:r>
      <w:bookmarkEnd w:id="94"/>
    </w:p>
    <w:p w14:paraId="382067FA">
      <w:pPr>
        <w:pStyle w:val="11"/>
        <w:spacing w:line="560" w:lineRule="exact"/>
        <w:ind w:left="0" w:firstLine="611" w:firstLineChars="200"/>
        <w:rPr>
          <w:rFonts w:ascii="仿宋" w:hAnsi="仿宋" w:eastAsia="仿宋" w:cs="仿宋"/>
          <w:color w:val="auto"/>
          <w:sz w:val="32"/>
          <w:szCs w:val="32"/>
          <w:highlight w:val="none"/>
        </w:rPr>
      </w:pPr>
      <w:bookmarkStart w:id="95" w:name="_Toc16619"/>
      <w:r>
        <w:rPr>
          <w:rFonts w:hint="eastAsia" w:ascii="仿宋" w:hAnsi="仿宋" w:eastAsia="仿宋" w:cs="仿宋"/>
          <w:color w:val="auto"/>
          <w:w w:val="95"/>
          <w:sz w:val="32"/>
          <w:szCs w:val="32"/>
          <w:highlight w:val="none"/>
        </w:rPr>
        <w:t>一、投诉相关主体基本情</w:t>
      </w:r>
      <w:r>
        <w:rPr>
          <w:rFonts w:hint="eastAsia" w:ascii="仿宋" w:hAnsi="仿宋" w:eastAsia="仿宋" w:cs="仿宋"/>
          <w:color w:val="auto"/>
          <w:spacing w:val="-5"/>
          <w:w w:val="95"/>
          <w:sz w:val="32"/>
          <w:szCs w:val="32"/>
          <w:highlight w:val="none"/>
        </w:rPr>
        <w:t>况：</w:t>
      </w:r>
      <w:bookmarkEnd w:id="95"/>
    </w:p>
    <w:p w14:paraId="564C1476">
      <w:pPr>
        <w:tabs>
          <w:tab w:val="left" w:pos="7137"/>
          <w:tab w:val="left" w:pos="7796"/>
          <w:tab w:val="left" w:pos="9507"/>
        </w:tabs>
        <w:spacing w:line="560" w:lineRule="exact"/>
        <w:ind w:firstLine="62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投标人：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38A5A9C7">
      <w:pPr>
        <w:tabs>
          <w:tab w:val="left" w:pos="7137"/>
          <w:tab w:val="left" w:pos="7796"/>
          <w:tab w:val="left" w:pos="9507"/>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法定代表人/主要负责人：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p>
    <w:p w14:paraId="14FB3E35">
      <w:pPr>
        <w:tabs>
          <w:tab w:val="left" w:pos="7137"/>
          <w:tab w:val="left" w:pos="9476"/>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授权代表：</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p>
    <w:p w14:paraId="4AF14034">
      <w:pPr>
        <w:tabs>
          <w:tab w:val="left" w:pos="7137"/>
          <w:tab w:val="left" w:pos="9476"/>
        </w:tabs>
        <w:spacing w:line="560" w:lineRule="exact"/>
        <w:ind w:firstLine="640"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被投诉人</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u w:val="single"/>
        </w:rPr>
        <w:t xml:space="preserve">   </w:t>
      </w:r>
    </w:p>
    <w:p w14:paraId="175EFDEF">
      <w:pPr>
        <w:tabs>
          <w:tab w:val="left" w:pos="7137"/>
          <w:tab w:val="left" w:pos="9476"/>
        </w:tabs>
        <w:spacing w:line="560" w:lineRule="exact"/>
        <w:ind w:firstLine="624"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联系人：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p>
    <w:p w14:paraId="579F5E27">
      <w:pPr>
        <w:tabs>
          <w:tab w:val="left" w:pos="7137"/>
          <w:tab w:val="left" w:pos="9476"/>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被投诉人</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u w:val="single"/>
        </w:rPr>
        <w:t xml:space="preserve">   </w:t>
      </w:r>
    </w:p>
    <w:p w14:paraId="2CFE0041">
      <w:pPr>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w:t>
      </w:r>
    </w:p>
    <w:p w14:paraId="3F332194">
      <w:pPr>
        <w:tabs>
          <w:tab w:val="left" w:pos="7257"/>
          <w:tab w:val="left" w:pos="9507"/>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相关供应商：</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联系人：</w:t>
      </w:r>
      <w:r>
        <w:rPr>
          <w:rFonts w:hint="eastAsia" w:ascii="仿宋" w:hAnsi="仿宋" w:eastAsia="仿宋" w:cs="仿宋"/>
          <w:color w:val="auto"/>
          <w:sz w:val="32"/>
          <w:szCs w:val="32"/>
          <w:highlight w:val="none"/>
          <w:u w:val="single"/>
        </w:rPr>
        <w:t xml:space="preserve">    </w:t>
      </w:r>
    </w:p>
    <w:p w14:paraId="179E993C">
      <w:pPr>
        <w:tabs>
          <w:tab w:val="left" w:pos="7257"/>
          <w:tab w:val="left" w:pos="9507"/>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p>
    <w:p w14:paraId="0D85EE1E">
      <w:pPr>
        <w:tabs>
          <w:tab w:val="left" w:pos="7257"/>
          <w:tab w:val="left" w:pos="9507"/>
        </w:tabs>
        <w:spacing w:line="560" w:lineRule="exact"/>
        <w:ind w:firstLine="640" w:firstLineChars="200"/>
        <w:jc w:val="both"/>
        <w:outlineLvl w:val="0"/>
        <w:rPr>
          <w:rFonts w:ascii="仿宋" w:hAnsi="仿宋" w:eastAsia="仿宋" w:cs="仿宋"/>
          <w:b/>
          <w:color w:val="auto"/>
          <w:sz w:val="32"/>
          <w:szCs w:val="32"/>
          <w:highlight w:val="none"/>
        </w:rPr>
      </w:pPr>
      <w:r>
        <w:rPr>
          <w:rFonts w:hint="eastAsia" w:ascii="仿宋" w:hAnsi="仿宋" w:eastAsia="仿宋" w:cs="仿宋"/>
          <w:color w:val="auto"/>
          <w:sz w:val="32"/>
          <w:szCs w:val="32"/>
          <w:highlight w:val="none"/>
        </w:rPr>
        <w:t xml:space="preserve"> </w:t>
      </w:r>
      <w:bookmarkStart w:id="96" w:name="_Toc6816"/>
      <w:r>
        <w:rPr>
          <w:rFonts w:hint="eastAsia" w:ascii="仿宋" w:hAnsi="仿宋" w:eastAsia="仿宋" w:cs="仿宋"/>
          <w:b/>
          <w:color w:val="auto"/>
          <w:spacing w:val="-2"/>
          <w:sz w:val="32"/>
          <w:szCs w:val="32"/>
          <w:highlight w:val="none"/>
        </w:rPr>
        <w:t>二、投诉项目基本情况：</w:t>
      </w:r>
      <w:bookmarkEnd w:id="96"/>
    </w:p>
    <w:p w14:paraId="42872444">
      <w:pPr>
        <w:tabs>
          <w:tab w:val="left" w:pos="8653"/>
          <w:tab w:val="left" w:pos="9507"/>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采购项目的名称：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采购项目的编号：</w:t>
      </w:r>
      <w:r>
        <w:rPr>
          <w:rFonts w:hint="eastAsia" w:ascii="仿宋" w:hAnsi="仿宋" w:eastAsia="仿宋" w:cs="仿宋"/>
          <w:color w:val="auto"/>
          <w:sz w:val="32"/>
          <w:szCs w:val="32"/>
          <w:highlight w:val="none"/>
          <w:u w:val="single"/>
        </w:rPr>
        <w:t xml:space="preserve">      </w:t>
      </w:r>
    </w:p>
    <w:p w14:paraId="0000ED01">
      <w:pPr>
        <w:tabs>
          <w:tab w:val="left" w:pos="9505"/>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代理机构名称：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057CC54F">
      <w:pPr>
        <w:tabs>
          <w:tab w:val="left" w:pos="9505"/>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招标文件公告：</w:t>
      </w:r>
      <w:r>
        <w:rPr>
          <w:rFonts w:hint="eastAsia" w:ascii="仿宋" w:hAnsi="仿宋" w:eastAsia="仿宋" w:cs="仿宋"/>
          <w:color w:val="auto"/>
          <w:spacing w:val="-2"/>
          <w:sz w:val="32"/>
          <w:szCs w:val="32"/>
          <w:highlight w:val="none"/>
          <w:u w:val="single"/>
        </w:rPr>
        <w:t>是/否</w:t>
      </w:r>
      <w:r>
        <w:rPr>
          <w:rFonts w:hint="eastAsia" w:ascii="仿宋" w:hAnsi="仿宋" w:eastAsia="仿宋" w:cs="仿宋"/>
          <w:color w:val="auto"/>
          <w:spacing w:val="-2"/>
          <w:sz w:val="32"/>
          <w:szCs w:val="32"/>
          <w:highlight w:val="none"/>
        </w:rPr>
        <w:t>公告期限：</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039508DE">
      <w:pPr>
        <w:tabs>
          <w:tab w:val="left" w:pos="9505"/>
        </w:tabs>
        <w:spacing w:line="560" w:lineRule="exact"/>
        <w:ind w:firstLine="632" w:firstLineChars="200"/>
        <w:jc w:val="both"/>
        <w:rPr>
          <w:rFonts w:ascii="仿宋" w:hAnsi="仿宋" w:eastAsia="仿宋" w:cs="仿宋"/>
          <w:color w:val="auto"/>
          <w:spacing w:val="-2"/>
          <w:sz w:val="32"/>
          <w:szCs w:val="32"/>
          <w:highlight w:val="none"/>
          <w:u w:val="single"/>
        </w:rPr>
      </w:pPr>
      <w:r>
        <w:rPr>
          <w:rFonts w:hint="eastAsia" w:ascii="仿宋" w:hAnsi="仿宋" w:eastAsia="仿宋" w:cs="仿宋"/>
          <w:color w:val="auto"/>
          <w:spacing w:val="-2"/>
          <w:sz w:val="32"/>
          <w:szCs w:val="32"/>
          <w:highlight w:val="none"/>
        </w:rPr>
        <w:t>采购结果公告：</w:t>
      </w:r>
      <w:r>
        <w:rPr>
          <w:rFonts w:hint="eastAsia" w:ascii="仿宋" w:hAnsi="仿宋" w:eastAsia="仿宋" w:cs="仿宋"/>
          <w:color w:val="auto"/>
          <w:spacing w:val="-2"/>
          <w:sz w:val="32"/>
          <w:szCs w:val="32"/>
          <w:highlight w:val="none"/>
          <w:u w:val="single"/>
        </w:rPr>
        <w:t>是/否</w:t>
      </w:r>
    </w:p>
    <w:p w14:paraId="2974092E">
      <w:pPr>
        <w:tabs>
          <w:tab w:val="left" w:pos="9505"/>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公告期限：</w:t>
      </w:r>
      <w:r>
        <w:rPr>
          <w:rFonts w:hint="eastAsia" w:ascii="仿宋" w:hAnsi="仿宋" w:eastAsia="仿宋" w:cs="仿宋"/>
          <w:color w:val="auto"/>
          <w:sz w:val="32"/>
          <w:szCs w:val="32"/>
          <w:highlight w:val="none"/>
          <w:u w:val="single"/>
        </w:rPr>
        <w:t xml:space="preserve">    </w:t>
      </w:r>
    </w:p>
    <w:p w14:paraId="53C744B0">
      <w:pPr>
        <w:tabs>
          <w:tab w:val="left" w:pos="9505"/>
        </w:tabs>
        <w:spacing w:line="560" w:lineRule="exact"/>
        <w:ind w:firstLine="635" w:firstLineChars="200"/>
        <w:jc w:val="both"/>
        <w:outlineLvl w:val="0"/>
        <w:rPr>
          <w:rFonts w:ascii="仿宋" w:hAnsi="仿宋" w:eastAsia="仿宋" w:cs="仿宋"/>
          <w:b/>
          <w:color w:val="auto"/>
          <w:sz w:val="32"/>
          <w:szCs w:val="32"/>
          <w:highlight w:val="none"/>
        </w:rPr>
      </w:pPr>
      <w:bookmarkStart w:id="97" w:name="_Toc2657"/>
      <w:r>
        <w:rPr>
          <w:rFonts w:hint="eastAsia" w:ascii="仿宋" w:hAnsi="仿宋" w:eastAsia="仿宋" w:cs="仿宋"/>
          <w:b/>
          <w:color w:val="auto"/>
          <w:spacing w:val="-2"/>
          <w:sz w:val="32"/>
          <w:szCs w:val="32"/>
          <w:highlight w:val="none"/>
        </w:rPr>
        <w:t>三、质疑基本情况</w:t>
      </w:r>
      <w:bookmarkEnd w:id="97"/>
    </w:p>
    <w:p w14:paraId="7801853F">
      <w:pPr>
        <w:pStyle w:val="14"/>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投诉人于</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6"/>
          <w:sz w:val="32"/>
          <w:szCs w:val="32"/>
          <w:highlight w:val="none"/>
        </w:rPr>
        <w:t>日</w:t>
      </w:r>
      <w:r>
        <w:rPr>
          <w:rFonts w:hint="eastAsia" w:ascii="仿宋" w:hAnsi="仿宋" w:eastAsia="仿宋" w:cs="仿宋"/>
          <w:color w:val="auto"/>
          <w:spacing w:val="-106"/>
          <w:sz w:val="32"/>
          <w:szCs w:val="32"/>
          <w:highlight w:val="none"/>
        </w:rPr>
        <w:t>，</w:t>
      </w:r>
      <w:r>
        <w:rPr>
          <w:rFonts w:hint="eastAsia" w:ascii="仿宋" w:hAnsi="仿宋" w:eastAsia="仿宋" w:cs="仿宋"/>
          <w:color w:val="auto"/>
          <w:spacing w:val="-6"/>
          <w:sz w:val="32"/>
          <w:szCs w:val="32"/>
          <w:highlight w:val="none"/>
        </w:rPr>
        <w:t>向</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提出质疑，质疑事项为：</w:t>
      </w:r>
      <w:r>
        <w:rPr>
          <w:rFonts w:hint="eastAsia" w:ascii="仿宋" w:hAnsi="仿宋" w:eastAsia="仿宋" w:cs="仿宋"/>
          <w:color w:val="auto"/>
          <w:spacing w:val="-2"/>
          <w:sz w:val="32"/>
          <w:szCs w:val="32"/>
          <w:highlight w:val="none"/>
          <w:u w:val="single"/>
        </w:rPr>
        <w:t xml:space="preserve"> </w:t>
      </w:r>
      <w:r>
        <w:rPr>
          <w:rFonts w:hint="eastAsia" w:ascii="仿宋" w:hAnsi="仿宋" w:eastAsia="仿宋" w:cs="仿宋"/>
          <w:color w:val="auto"/>
          <w:sz w:val="32"/>
          <w:szCs w:val="32"/>
          <w:highlight w:val="none"/>
          <w:u w:val="single"/>
        </w:rPr>
        <w:t xml:space="preserve"> </w:t>
      </w:r>
    </w:p>
    <w:p w14:paraId="7AB868E6">
      <w:pPr>
        <w:pStyle w:val="14"/>
        <w:spacing w:line="560" w:lineRule="exact"/>
        <w:ind w:firstLine="640" w:firstLineChars="200"/>
        <w:rPr>
          <w:rFonts w:ascii="仿宋" w:hAnsi="仿宋" w:eastAsia="仿宋" w:cs="仿宋"/>
          <w:color w:val="auto"/>
          <w:spacing w:val="-2"/>
          <w:sz w:val="32"/>
          <w:szCs w:val="32"/>
          <w:highlight w:val="none"/>
        </w:rPr>
      </w:pPr>
      <w:r>
        <w:rPr>
          <w:rFonts w:hint="eastAsia" w:ascii="仿宋" w:hAnsi="仿宋" w:eastAsia="仿宋" w:cs="仿宋"/>
          <w:color w:val="auto"/>
          <w:sz w:val="32"/>
          <w:szCs w:val="32"/>
          <w:highlight w:val="none"/>
          <w:u w:val="single"/>
        </w:rPr>
        <w:t>采购人/采购代理机构</w:t>
      </w:r>
      <w:r>
        <w:rPr>
          <w:rFonts w:hint="eastAsia" w:ascii="仿宋" w:hAnsi="仿宋" w:eastAsia="仿宋" w:cs="仿宋"/>
          <w:color w:val="auto"/>
          <w:spacing w:val="-10"/>
          <w:sz w:val="32"/>
          <w:szCs w:val="32"/>
          <w:highlight w:val="none"/>
        </w:rPr>
        <w:t>于</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日，就质疑事项作出了答复</w:t>
      </w:r>
      <w:r>
        <w:rPr>
          <w:rFonts w:hint="eastAsia" w:ascii="仿宋" w:hAnsi="仿宋" w:eastAsia="仿宋" w:cs="仿宋"/>
          <w:color w:val="auto"/>
          <w:spacing w:val="-10"/>
          <w:sz w:val="32"/>
          <w:szCs w:val="32"/>
          <w:highlight w:val="none"/>
        </w:rPr>
        <w:t>/</w:t>
      </w:r>
      <w:r>
        <w:rPr>
          <w:rFonts w:hint="eastAsia" w:ascii="仿宋" w:hAnsi="仿宋" w:eastAsia="仿宋" w:cs="仿宋"/>
          <w:color w:val="auto"/>
          <w:spacing w:val="-2"/>
          <w:sz w:val="32"/>
          <w:szCs w:val="32"/>
          <w:highlight w:val="none"/>
        </w:rPr>
        <w:t>没有在法定期限内作出答复。</w:t>
      </w:r>
    </w:p>
    <w:p w14:paraId="541C742E">
      <w:pPr>
        <w:pStyle w:val="14"/>
        <w:spacing w:line="560" w:lineRule="exact"/>
        <w:ind w:firstLine="635" w:firstLineChars="200"/>
        <w:outlineLvl w:val="0"/>
        <w:rPr>
          <w:rFonts w:ascii="仿宋" w:hAnsi="仿宋" w:eastAsia="仿宋" w:cs="仿宋"/>
          <w:b/>
          <w:color w:val="auto"/>
          <w:sz w:val="32"/>
          <w:szCs w:val="32"/>
          <w:highlight w:val="none"/>
        </w:rPr>
      </w:pPr>
      <w:bookmarkStart w:id="98" w:name="_Toc24881"/>
      <w:r>
        <w:rPr>
          <w:rFonts w:hint="eastAsia" w:ascii="仿宋" w:hAnsi="仿宋" w:eastAsia="仿宋" w:cs="仿宋"/>
          <w:b/>
          <w:color w:val="auto"/>
          <w:spacing w:val="-2"/>
          <w:sz w:val="32"/>
          <w:szCs w:val="32"/>
          <w:highlight w:val="none"/>
        </w:rPr>
        <w:t>四、投诉事项具体内容</w:t>
      </w:r>
      <w:bookmarkEnd w:id="98"/>
    </w:p>
    <w:p w14:paraId="71E6C887">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投诉事项</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事实依据： </w:t>
      </w:r>
      <w:r>
        <w:rPr>
          <w:rFonts w:ascii="仿宋" w:hAnsi="仿宋" w:eastAsia="仿宋" w:cs="仿宋"/>
          <w:color w:val="auto"/>
          <w:sz w:val="32"/>
          <w:szCs w:val="32"/>
          <w:highlight w:val="none"/>
        </w:rPr>
        <w:drawing>
          <wp:anchor distT="0" distB="0" distL="0" distR="0" simplePos="0" relativeHeight="251659264" behindDoc="0" locked="0" layoutInCell="1" allowOverlap="1">
            <wp:simplePos x="0" y="0"/>
            <wp:positionH relativeFrom="page">
              <wp:posOffset>1456055</wp:posOffset>
            </wp:positionH>
            <wp:positionV relativeFrom="paragraph">
              <wp:posOffset>164465</wp:posOffset>
            </wp:positionV>
            <wp:extent cx="4961890" cy="7620"/>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pic:cNvPicPr>
                      <a:picLocks noChangeAspect="1"/>
                    </pic:cNvPicPr>
                  </pic:nvPicPr>
                  <pic:blipFill>
                    <a:blip r:embed="rId11" cstate="print"/>
                    <a:stretch>
                      <a:fillRect/>
                    </a:stretch>
                  </pic:blipFill>
                  <pic:spPr>
                    <a:xfrm>
                      <a:off x="0" y="0"/>
                      <a:ext cx="4961890" cy="7620"/>
                    </a:xfrm>
                    <a:prstGeom prst="rect">
                      <a:avLst/>
                    </a:prstGeom>
                  </pic:spPr>
                </pic:pic>
              </a:graphicData>
            </a:graphic>
          </wp:anchor>
        </w:drawing>
      </w:r>
      <w:r>
        <w:rPr>
          <w:rFonts w:hint="eastAsia" w:ascii="仿宋" w:hAnsi="仿宋" w:eastAsia="仿宋" w:cs="仿宋"/>
          <w:color w:val="auto"/>
          <w:sz w:val="32"/>
          <w:szCs w:val="32"/>
          <w:highlight w:val="none"/>
          <w:u w:val="single"/>
        </w:rPr>
        <w:t xml:space="preserve">       </w:t>
      </w:r>
    </w:p>
    <w:p w14:paraId="0286BFD0">
      <w:pPr>
        <w:pStyle w:val="14"/>
        <w:spacing w:line="560" w:lineRule="exact"/>
        <w:ind w:firstLine="640" w:firstLineChars="200"/>
        <w:rPr>
          <w:rFonts w:ascii="仿宋" w:hAnsi="仿宋" w:eastAsia="仿宋" w:cs="仿宋"/>
          <w:color w:val="auto"/>
          <w:sz w:val="32"/>
          <w:szCs w:val="32"/>
          <w:highlight w:val="none"/>
        </w:rPr>
      </w:pPr>
    </w:p>
    <w:p w14:paraId="578225EA">
      <w:pPr>
        <w:pStyle w:val="14"/>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法律依据： </w:t>
      </w:r>
      <w:r>
        <w:rPr>
          <w:rFonts w:hint="eastAsia" w:ascii="仿宋" w:hAnsi="仿宋" w:eastAsia="仿宋" w:cs="仿宋"/>
          <w:color w:val="auto"/>
          <w:sz w:val="32"/>
          <w:szCs w:val="32"/>
          <w:highlight w:val="none"/>
          <w:u w:val="single"/>
        </w:rPr>
        <w:t xml:space="preserve">      </w:t>
      </w:r>
    </w:p>
    <w:p w14:paraId="2EC16688">
      <w:pPr>
        <w:spacing w:line="560" w:lineRule="exact"/>
        <w:ind w:firstLine="592" w:firstLineChars="200"/>
        <w:rPr>
          <w:rFonts w:ascii="仿宋" w:hAnsi="仿宋" w:eastAsia="仿宋" w:cs="仿宋"/>
          <w:color w:val="auto"/>
          <w:sz w:val="32"/>
          <w:szCs w:val="32"/>
          <w:highlight w:val="none"/>
        </w:rPr>
      </w:pPr>
      <w:r>
        <w:rPr>
          <w:rFonts w:hint="eastAsia" w:ascii="仿宋" w:hAnsi="仿宋" w:eastAsia="仿宋" w:cs="仿宋"/>
          <w:color w:val="auto"/>
          <w:spacing w:val="-12"/>
          <w:sz w:val="32"/>
          <w:szCs w:val="32"/>
          <w:highlight w:val="none"/>
        </w:rPr>
        <w:t xml:space="preserve">投诉事项 </w:t>
      </w:r>
      <w:r>
        <w:rPr>
          <w:rFonts w:hint="eastAsia" w:ascii="仿宋" w:hAnsi="仿宋" w:eastAsia="仿宋" w:cs="仿宋"/>
          <w:color w:val="auto"/>
          <w:spacing w:val="-10"/>
          <w:sz w:val="32"/>
          <w:szCs w:val="32"/>
          <w:highlight w:val="none"/>
        </w:rPr>
        <w:t>2</w:t>
      </w:r>
    </w:p>
    <w:p w14:paraId="2069268D">
      <w:pPr>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w:t>
      </w:r>
    </w:p>
    <w:p w14:paraId="7A55ECEB">
      <w:pPr>
        <w:pStyle w:val="11"/>
        <w:spacing w:line="560" w:lineRule="exact"/>
        <w:ind w:left="0" w:firstLine="611" w:firstLineChars="200"/>
        <w:rPr>
          <w:rFonts w:ascii="仿宋" w:hAnsi="仿宋" w:eastAsia="仿宋" w:cs="仿宋"/>
          <w:color w:val="auto"/>
          <w:sz w:val="32"/>
          <w:szCs w:val="32"/>
          <w:highlight w:val="none"/>
        </w:rPr>
      </w:pPr>
      <w:bookmarkStart w:id="99" w:name="_Toc21627"/>
      <w:r>
        <w:rPr>
          <w:rFonts w:hint="eastAsia" w:ascii="仿宋" w:hAnsi="仿宋" w:eastAsia="仿宋" w:cs="仿宋"/>
          <w:color w:val="auto"/>
          <w:w w:val="95"/>
          <w:sz w:val="32"/>
          <w:szCs w:val="32"/>
          <w:highlight w:val="none"/>
        </w:rPr>
        <w:t>五、与投诉事项相关的投诉请求</w:t>
      </w:r>
      <w:r>
        <w:rPr>
          <w:rFonts w:hint="eastAsia" w:ascii="仿宋" w:hAnsi="仿宋" w:eastAsia="仿宋" w:cs="仿宋"/>
          <w:color w:val="auto"/>
          <w:spacing w:val="-10"/>
          <w:w w:val="95"/>
          <w:sz w:val="32"/>
          <w:szCs w:val="32"/>
          <w:highlight w:val="none"/>
        </w:rPr>
        <w:t>：</w:t>
      </w:r>
      <w:bookmarkEnd w:id="99"/>
    </w:p>
    <w:p w14:paraId="3C301921">
      <w:pPr>
        <w:tabs>
          <w:tab w:val="left" w:pos="9507"/>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请求</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14:paraId="764D39DE">
      <w:pPr>
        <w:pStyle w:val="14"/>
        <w:spacing w:line="560" w:lineRule="exact"/>
        <w:rPr>
          <w:rFonts w:ascii="仿宋" w:hAnsi="仿宋" w:eastAsia="仿宋" w:cs="仿宋"/>
          <w:color w:val="auto"/>
          <w:sz w:val="32"/>
          <w:szCs w:val="32"/>
          <w:highlight w:val="none"/>
        </w:rPr>
      </w:pPr>
    </w:p>
    <w:p w14:paraId="0FFC413B">
      <w:pPr>
        <w:tabs>
          <w:tab w:val="left" w:pos="7994"/>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签字（签章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公章</w:t>
      </w:r>
      <w:r>
        <w:rPr>
          <w:rFonts w:hint="eastAsia" w:ascii="仿宋" w:hAnsi="仿宋" w:eastAsia="仿宋" w:cs="仿宋"/>
          <w:color w:val="auto"/>
          <w:spacing w:val="-10"/>
          <w:sz w:val="32"/>
          <w:szCs w:val="32"/>
          <w:highlight w:val="none"/>
        </w:rPr>
        <w:t>：</w:t>
      </w:r>
    </w:p>
    <w:p w14:paraId="2DEAAF9D">
      <w:pPr>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日期：</w:t>
      </w:r>
    </w:p>
    <w:p w14:paraId="450103BA">
      <w:pPr>
        <w:pStyle w:val="11"/>
        <w:spacing w:line="560" w:lineRule="exact"/>
        <w:ind w:left="0" w:firstLine="592"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4"/>
          <w:w w:val="95"/>
          <w:sz w:val="32"/>
          <w:szCs w:val="32"/>
          <w:highlight w:val="none"/>
        </w:rPr>
        <w:t>说明：</w:t>
      </w:r>
    </w:p>
    <w:p w14:paraId="2113300E">
      <w:pPr>
        <w:pStyle w:val="11"/>
        <w:tabs>
          <w:tab w:val="left" w:pos="1758"/>
        </w:tabs>
        <w:spacing w:line="560" w:lineRule="exact"/>
        <w:ind w:left="0" w:firstLine="624"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2"/>
          <w:w w:val="99"/>
          <w:sz w:val="32"/>
          <w:szCs w:val="32"/>
          <w:highlight w:val="none"/>
        </w:rPr>
        <w:t>1.投诉人提起投诉时，应当提交投诉书和必要的证明材料，并按照被投诉人</w:t>
      </w:r>
      <w:r>
        <w:rPr>
          <w:rFonts w:hint="eastAsia" w:ascii="仿宋" w:hAnsi="仿宋" w:eastAsia="仿宋" w:cs="仿宋"/>
          <w:b w:val="0"/>
          <w:bCs w:val="0"/>
          <w:color w:val="auto"/>
          <w:w w:val="99"/>
          <w:sz w:val="32"/>
          <w:szCs w:val="32"/>
          <w:highlight w:val="none"/>
        </w:rPr>
        <w:t>和与投诉事项有关的供应商数量提供投诉书副本。</w:t>
      </w:r>
    </w:p>
    <w:p w14:paraId="1027AA03">
      <w:pPr>
        <w:pStyle w:val="11"/>
        <w:tabs>
          <w:tab w:val="left" w:pos="1758"/>
        </w:tabs>
        <w:spacing w:line="560" w:lineRule="exact"/>
        <w:ind w:left="0" w:firstLine="620" w:firstLineChars="200"/>
        <w:jc w:val="both"/>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3"/>
          <w:w w:val="99"/>
          <w:sz w:val="32"/>
          <w:szCs w:val="32"/>
          <w:highlight w:val="none"/>
        </w:rPr>
        <w:t>2.投诉人若委托代理人进行投诉的，投诉书应按要求列明“授权代表”的有</w:t>
      </w:r>
      <w:r>
        <w:rPr>
          <w:rFonts w:hint="eastAsia" w:ascii="仿宋" w:hAnsi="仿宋" w:eastAsia="仿宋" w:cs="仿宋"/>
          <w:b w:val="0"/>
          <w:bCs w:val="0"/>
          <w:color w:val="auto"/>
          <w:spacing w:val="3"/>
          <w:w w:val="99"/>
          <w:sz w:val="32"/>
          <w:szCs w:val="32"/>
          <w:highlight w:val="none"/>
        </w:rPr>
        <w:t>关内容，并在附件中提交由投诉人签署的授权委托书。授权委托书应当载明代</w:t>
      </w:r>
      <w:r>
        <w:rPr>
          <w:rFonts w:hint="eastAsia" w:ascii="仿宋" w:hAnsi="仿宋" w:eastAsia="仿宋" w:cs="仿宋"/>
          <w:b w:val="0"/>
          <w:bCs w:val="0"/>
          <w:color w:val="auto"/>
          <w:w w:val="99"/>
          <w:sz w:val="32"/>
          <w:szCs w:val="32"/>
          <w:highlight w:val="none"/>
        </w:rPr>
        <w:t>理人的姓名或者名称、代理事项、具体权限、期限和相关事项。</w:t>
      </w:r>
    </w:p>
    <w:p w14:paraId="375C1893">
      <w:pPr>
        <w:pStyle w:val="11"/>
        <w:tabs>
          <w:tab w:val="left" w:pos="1758"/>
        </w:tabs>
        <w:spacing w:line="560" w:lineRule="exact"/>
        <w:ind w:left="0" w:firstLine="608"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w w:val="95"/>
          <w:sz w:val="32"/>
          <w:szCs w:val="32"/>
          <w:highlight w:val="none"/>
        </w:rPr>
        <w:t>3.投诉书应简要列明质疑事项，质疑函、质疑答复等作为附件材料提</w:t>
      </w:r>
      <w:r>
        <w:rPr>
          <w:rFonts w:hint="eastAsia" w:ascii="仿宋" w:hAnsi="仿宋" w:eastAsia="仿宋" w:cs="仿宋"/>
          <w:b w:val="0"/>
          <w:bCs w:val="0"/>
          <w:color w:val="auto"/>
          <w:spacing w:val="-5"/>
          <w:w w:val="95"/>
          <w:sz w:val="32"/>
          <w:szCs w:val="32"/>
          <w:highlight w:val="none"/>
        </w:rPr>
        <w:t>供。</w:t>
      </w:r>
    </w:p>
    <w:p w14:paraId="23637C53">
      <w:pPr>
        <w:pStyle w:val="11"/>
        <w:tabs>
          <w:tab w:val="left" w:pos="1758"/>
        </w:tabs>
        <w:spacing w:line="560" w:lineRule="exact"/>
        <w:ind w:left="0" w:firstLine="608"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w w:val="95"/>
          <w:sz w:val="32"/>
          <w:szCs w:val="32"/>
          <w:highlight w:val="none"/>
        </w:rPr>
        <w:t>4.投诉书的投诉事项应具体、明确，并有必要的事实依据和法律依据</w:t>
      </w:r>
      <w:r>
        <w:rPr>
          <w:rFonts w:hint="eastAsia" w:ascii="仿宋" w:hAnsi="仿宋" w:eastAsia="仿宋" w:cs="仿宋"/>
          <w:b w:val="0"/>
          <w:bCs w:val="0"/>
          <w:color w:val="auto"/>
          <w:spacing w:val="-10"/>
          <w:w w:val="95"/>
          <w:sz w:val="32"/>
          <w:szCs w:val="32"/>
          <w:highlight w:val="none"/>
        </w:rPr>
        <w:t>。</w:t>
      </w:r>
    </w:p>
    <w:p w14:paraId="41FB5476">
      <w:pPr>
        <w:pStyle w:val="11"/>
        <w:tabs>
          <w:tab w:val="left" w:pos="1758"/>
        </w:tabs>
        <w:spacing w:line="560" w:lineRule="exact"/>
        <w:ind w:left="0" w:firstLine="608"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w w:val="95"/>
          <w:sz w:val="32"/>
          <w:szCs w:val="32"/>
          <w:highlight w:val="none"/>
        </w:rPr>
        <w:t>5.投诉书的投诉请求应与投诉事项相关</w:t>
      </w:r>
      <w:r>
        <w:rPr>
          <w:rFonts w:hint="eastAsia" w:ascii="仿宋" w:hAnsi="仿宋" w:eastAsia="仿宋" w:cs="仿宋"/>
          <w:b w:val="0"/>
          <w:bCs w:val="0"/>
          <w:color w:val="auto"/>
          <w:spacing w:val="-10"/>
          <w:w w:val="95"/>
          <w:sz w:val="32"/>
          <w:szCs w:val="32"/>
          <w:highlight w:val="none"/>
        </w:rPr>
        <w:t>。</w:t>
      </w:r>
    </w:p>
    <w:p w14:paraId="18E5E5C0">
      <w:pPr>
        <w:pStyle w:val="11"/>
        <w:tabs>
          <w:tab w:val="left" w:pos="1758"/>
        </w:tabs>
        <w:spacing w:line="560" w:lineRule="exact"/>
        <w:ind w:left="0" w:firstLine="620"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3"/>
          <w:w w:val="99"/>
          <w:sz w:val="32"/>
          <w:szCs w:val="32"/>
          <w:highlight w:val="none"/>
        </w:rPr>
        <w:t>6.投诉人为法人或者其他组织的，投诉书应由法定代表人、主要负责人，或</w:t>
      </w:r>
      <w:r>
        <w:rPr>
          <w:rFonts w:hint="eastAsia" w:ascii="仿宋" w:hAnsi="仿宋" w:eastAsia="仿宋" w:cs="仿宋"/>
          <w:b w:val="0"/>
          <w:bCs w:val="0"/>
          <w:color w:val="auto"/>
          <w:spacing w:val="-1"/>
          <w:w w:val="99"/>
          <w:sz w:val="32"/>
          <w:szCs w:val="32"/>
          <w:highlight w:val="none"/>
        </w:rPr>
        <w:t>者其授权代表签字或者盖章，并加盖公章。</w:t>
      </w:r>
    </w:p>
    <w:sectPr>
      <w:pgSz w:w="11911" w:h="16838"/>
      <w:pgMar w:top="1247" w:right="1247" w:bottom="1247" w:left="1247" w:header="1134" w:footer="1134" w:gutter="0"/>
      <w:pgBorders>
        <w:top w:val="none" w:sz="0" w:space="0"/>
        <w:left w:val="none" w:sz="0" w:space="0"/>
        <w:bottom w:val="none" w:sz="0" w:space="0"/>
        <w:right w:val="none" w:sz="0" w:space="0"/>
      </w:pgBorders>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F7124">
    <w:pPr>
      <w:pStyle w:val="14"/>
      <w:spacing w:line="14" w:lineRule="auto"/>
      <w:rPr>
        <w:sz w:val="12"/>
      </w:rPr>
    </w:pPr>
    <w:r>
      <mc:AlternateContent>
        <mc:Choice Requires="wps">
          <w:drawing>
            <wp:anchor distT="0" distB="0" distL="114300" distR="114300" simplePos="0" relativeHeight="251661312" behindDoc="1" locked="0" layoutInCell="1" allowOverlap="1">
              <wp:simplePos x="0" y="0"/>
              <wp:positionH relativeFrom="page">
                <wp:posOffset>3684905</wp:posOffset>
              </wp:positionH>
              <wp:positionV relativeFrom="page">
                <wp:posOffset>9790430</wp:posOffset>
              </wp:positionV>
              <wp:extent cx="204470" cy="152400"/>
              <wp:effectExtent l="0" t="0" r="0" b="0"/>
              <wp:wrapNone/>
              <wp:docPr id="5" name="docshape4"/>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wps:spPr>
                    <wps:txbx>
                      <w:txbxContent>
                        <w:p w14:paraId="58785A7D">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16</w:t>
                          </w:r>
                          <w:r>
                            <w:rPr>
                              <w:rFonts w:ascii="Times New Roman"/>
                              <w:spacing w:val="-5"/>
                              <w:sz w:val="18"/>
                            </w:rPr>
                            <w:fldChar w:fldCharType="end"/>
                          </w:r>
                        </w:p>
                      </w:txbxContent>
                    </wps:txbx>
                    <wps:bodyPr lIns="0" tIns="0" rIns="0" bIns="0" upright="1"/>
                  </wps:wsp>
                </a:graphicData>
              </a:graphic>
            </wp:anchor>
          </w:drawing>
        </mc:Choice>
        <mc:Fallback>
          <w:pict>
            <v:shape id="docshape4" o:spid="_x0000_s1026" o:spt="202" type="#_x0000_t202" style="position:absolute;left:0pt;margin-left:290.15pt;margin-top:770.9pt;height:12pt;width:16.1pt;mso-position-horizontal-relative:page;mso-position-vertical-relative:page;z-index:-251655168;mso-width-relative:page;mso-height-relative:page;" filled="f" stroked="f" coordsize="21600,21600" o:gfxdata="UEsDBAoAAAAAAIdO4kAAAAAAAAAAAAAAAAAEAAAAZHJzL1BLAwQUAAAACACHTuJAuvLztN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ry87TaAAAA&#10;DQEAAA8AAAAAAAAAAQAgAAAAIgAAAGRycy9kb3ducmV2LnhtbFBLAQIUABQAAAAIAIdO4kBGzihS&#10;qQEAAG8DAAAOAAAAAAAAAAEAIAAAACkBAABkcnMvZTJvRG9jLnhtbFBLBQYAAAAABgAGAFkBAABE&#10;BQAAAAA=&#10;">
              <v:fill on="f" focussize="0,0"/>
              <v:stroke on="f"/>
              <v:imagedata o:title=""/>
              <o:lock v:ext="edit" aspectratio="f"/>
              <v:textbox inset="0mm,0mm,0mm,0mm">
                <w:txbxContent>
                  <w:p w14:paraId="58785A7D">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16</w:t>
                    </w:r>
                    <w:r>
                      <w:rPr>
                        <w:rFonts w:ascii="Times New Roman"/>
                        <w:spacing w:val="-5"/>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4B92">
    <w:pPr>
      <w:pStyle w:val="14"/>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3684905</wp:posOffset>
              </wp:positionH>
              <wp:positionV relativeFrom="page">
                <wp:posOffset>9790430</wp:posOffset>
              </wp:positionV>
              <wp:extent cx="204470" cy="152400"/>
              <wp:effectExtent l="0" t="0" r="0" b="0"/>
              <wp:wrapNone/>
              <wp:docPr id="9" name="docshape14"/>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wps:spPr>
                    <wps:txbx>
                      <w:txbxContent>
                        <w:p w14:paraId="50DF38BF">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45</w:t>
                          </w:r>
                          <w:r>
                            <w:rPr>
                              <w:rFonts w:ascii="Times New Roman"/>
                              <w:spacing w:val="-5"/>
                              <w:sz w:val="18"/>
                            </w:rPr>
                            <w:fldChar w:fldCharType="end"/>
                          </w:r>
                        </w:p>
                      </w:txbxContent>
                    </wps:txbx>
                    <wps:bodyPr lIns="0" tIns="0" rIns="0" bIns="0" upright="1"/>
                  </wps:wsp>
                </a:graphicData>
              </a:graphic>
            </wp:anchor>
          </w:drawing>
        </mc:Choice>
        <mc:Fallback>
          <w:pict>
            <v:shape id="docshape14" o:spid="_x0000_s1026" o:spt="202" type="#_x0000_t202" style="position:absolute;left:0pt;margin-left:290.15pt;margin-top:770.9pt;height:12pt;width:16.1pt;mso-position-horizontal-relative:page;mso-position-vertical-relative:page;z-index:-251653120;mso-width-relative:page;mso-height-relative:page;" filled="f" stroked="f" coordsize="21600,21600" o:gfxdata="UEsDBAoAAAAAAIdO4kAAAAAAAAAAAAAAAAAEAAAAZHJzL1BLAwQUAAAACACHTuJAuvLztN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8vO02gAA&#10;AA0BAAAPAAAAAAAAAAEAIAAAACIAAABkcnMvZG93bnJldi54bWxQSwECFAAUAAAACACHTuJA3nW3&#10;T6oBAABwAwAADgAAAAAAAAABACAAAAApAQAAZHJzL2Uyb0RvYy54bWxQSwUGAAAAAAYABgBZAQAA&#10;RQUAAAAA&#10;">
              <v:fill on="f" focussize="0,0"/>
              <v:stroke on="f"/>
              <v:imagedata o:title=""/>
              <o:lock v:ext="edit" aspectratio="f"/>
              <v:textbox inset="0mm,0mm,0mm,0mm">
                <w:txbxContent>
                  <w:p w14:paraId="50DF38BF">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45</w:t>
                    </w:r>
                    <w:r>
                      <w:rPr>
                        <w:rFonts w:ascii="Times New Roman"/>
                        <w:spacing w:val="-5"/>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BEDD6">
    <w:pPr>
      <w:pStyle w:val="14"/>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3684905</wp:posOffset>
              </wp:positionH>
              <wp:positionV relativeFrom="page">
                <wp:posOffset>9790430</wp:posOffset>
              </wp:positionV>
              <wp:extent cx="204470" cy="152400"/>
              <wp:effectExtent l="0" t="0" r="0" b="0"/>
              <wp:wrapNone/>
              <wp:docPr id="14" name="docshape18"/>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wps:spPr>
                    <wps:txbx>
                      <w:txbxContent>
                        <w:p w14:paraId="6E02C4F2">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73</w:t>
                          </w:r>
                          <w:r>
                            <w:rPr>
                              <w:rFonts w:ascii="Times New Roman"/>
                              <w:spacing w:val="-5"/>
                              <w:sz w:val="18"/>
                            </w:rPr>
                            <w:fldChar w:fldCharType="end"/>
                          </w:r>
                        </w:p>
                      </w:txbxContent>
                    </wps:txbx>
                    <wps:bodyPr lIns="0" tIns="0" rIns="0" bIns="0" upright="1"/>
                  </wps:wsp>
                </a:graphicData>
              </a:graphic>
            </wp:anchor>
          </w:drawing>
        </mc:Choice>
        <mc:Fallback>
          <w:pict>
            <v:shape id="docshape18" o:spid="_x0000_s1026" o:spt="202" type="#_x0000_t202" style="position:absolute;left:0pt;margin-left:290.15pt;margin-top:770.9pt;height:12pt;width:16.1pt;mso-position-horizontal-relative:page;mso-position-vertical-relative:page;z-index:-251651072;mso-width-relative:page;mso-height-relative:page;" filled="f" stroked="f" coordsize="21600,21600" o:gfxdata="UEsDBAoAAAAAAIdO4kAAAAAAAAAAAAAAAAAEAAAAZHJzL1BLAwQUAAAACACHTuJAuvLztN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8vO02gAA&#10;AA0BAAAPAAAAAAAAAAEAIAAAACIAAABkcnMvZG93bnJldi54bWxQSwECFAAUAAAACACHTuJAA6q/&#10;/6oBAABxAwAADgAAAAAAAAABACAAAAApAQAAZHJzL2Uyb0RvYy54bWxQSwUGAAAAAAYABgBZAQAA&#10;RQUAAAAA&#10;">
              <v:fill on="f" focussize="0,0"/>
              <v:stroke on="f"/>
              <v:imagedata o:title=""/>
              <o:lock v:ext="edit" aspectratio="f"/>
              <v:textbox inset="0mm,0mm,0mm,0mm">
                <w:txbxContent>
                  <w:p w14:paraId="6E02C4F2">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73</w:t>
                    </w:r>
                    <w:r>
                      <w:rPr>
                        <w:rFonts w:ascii="Times New Roman"/>
                        <w:spacing w:val="-5"/>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F3E41">
    <w:pPr>
      <w:pStyle w:val="1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701040</wp:posOffset>
              </wp:positionV>
              <wp:extent cx="6120130" cy="8890"/>
              <wp:effectExtent l="0" t="0" r="0" b="0"/>
              <wp:wrapNone/>
              <wp:docPr id="4" name="docshape1"/>
              <wp:cNvGraphicFramePr/>
              <a:graphic xmlns:a="http://schemas.openxmlformats.org/drawingml/2006/main">
                <a:graphicData uri="http://schemas.microsoft.com/office/word/2010/wordprocessingShape">
                  <wps:wsp>
                    <wps:cNvSpPr/>
                    <wps:spPr>
                      <a:xfrm>
                        <a:off x="0" y="0"/>
                        <a:ext cx="6120130" cy="8890"/>
                      </a:xfrm>
                      <a:prstGeom prst="rect">
                        <a:avLst/>
                      </a:prstGeom>
                      <a:solidFill>
                        <a:srgbClr val="000000"/>
                      </a:solidFill>
                      <a:ln>
                        <a:noFill/>
                      </a:ln>
                    </wps:spPr>
                    <wps:bodyPr upright="1"/>
                  </wps:wsp>
                </a:graphicData>
              </a:graphic>
            </wp:anchor>
          </w:drawing>
        </mc:Choice>
        <mc:Fallback>
          <w:pict>
            <v:rect id="docshape1" o:spid="_x0000_s1026" o:spt="1" style="position:absolute;left:0pt;margin-left:56.7pt;margin-top:55.2pt;height:0.7pt;width:481.9pt;mso-position-horizontal-relative:page;mso-position-vertical-relative:page;z-index:-251656192;mso-width-relative:page;mso-height-relative:page;" fillcolor="#000000" filled="t" stroked="f" coordsize="21600,21600" o:gfxdata="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SKniDYAAAADAEAAA8AAAAA&#10;AAAAAQAgAAAAIgAAAGRycy9kb3ducmV2LnhtbFBLAQIUABQAAAAIAIdO4kDu2rtiogEAAF4DAAAO&#10;AAAAAAAAAAEAIAAAACcBAABkcnMvZTJvRG9jLnhtbFBLBQYAAAAABgAGAFkBAAA7BQ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C6451">
    <w:pPr>
      <w:pStyle w:val="1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720090</wp:posOffset>
              </wp:positionH>
              <wp:positionV relativeFrom="page">
                <wp:posOffset>701040</wp:posOffset>
              </wp:positionV>
              <wp:extent cx="6120130" cy="8890"/>
              <wp:effectExtent l="0" t="0" r="0" b="0"/>
              <wp:wrapNone/>
              <wp:docPr id="6" name="docshape11"/>
              <wp:cNvGraphicFramePr/>
              <a:graphic xmlns:a="http://schemas.openxmlformats.org/drawingml/2006/main">
                <a:graphicData uri="http://schemas.microsoft.com/office/word/2010/wordprocessingShape">
                  <wps:wsp>
                    <wps:cNvSpPr/>
                    <wps:spPr>
                      <a:xfrm>
                        <a:off x="0" y="0"/>
                        <a:ext cx="6120130" cy="8890"/>
                      </a:xfrm>
                      <a:prstGeom prst="rect">
                        <a:avLst/>
                      </a:prstGeom>
                      <a:solidFill>
                        <a:srgbClr val="000000"/>
                      </a:solidFill>
                      <a:ln>
                        <a:noFill/>
                      </a:ln>
                    </wps:spPr>
                    <wps:bodyPr upright="1"/>
                  </wps:wsp>
                </a:graphicData>
              </a:graphic>
            </wp:anchor>
          </w:drawing>
        </mc:Choice>
        <mc:Fallback>
          <w:pict>
            <v:rect id="docshape11" o:spid="_x0000_s1026" o:spt="1" style="position:absolute;left:0pt;margin-left:56.7pt;margin-top:55.2pt;height:0.7pt;width:481.9pt;mso-position-horizontal-relative:page;mso-position-vertical-relative:page;z-index:-251654144;mso-width-relative:page;mso-height-relative:page;" fillcolor="#000000" filled="t" stroked="f" coordsize="21600,21600" o:gfxdata="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SKniDYAAAADAEAAA8AAAAA&#10;AAAAAQAgAAAAIgAAAGRycy9kb3ducmV2LnhtbFBLAQIUABQAAAAIAIdO4kDjsB21ogEAAF8DAAAO&#10;AAAAAAAAAAEAIAAAACcBAABkcnMvZTJvRG9jLnhtbFBLBQYAAAAABgAGAFkBAAA7BQAAAAA=&#10;">
              <v:fill on="t" focussize="0,0"/>
              <v:stroke on="f"/>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5256A">
    <w:pPr>
      <w:pStyle w:val="1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51F6F"/>
    <w:multiLevelType w:val="singleLevel"/>
    <w:tmpl w:val="B9E51F6F"/>
    <w:lvl w:ilvl="0" w:tentative="0">
      <w:start w:val="1"/>
      <w:numFmt w:val="decimal"/>
      <w:lvlText w:val="%1."/>
      <w:lvlJc w:val="left"/>
      <w:pPr>
        <w:tabs>
          <w:tab w:val="left" w:pos="312"/>
        </w:tabs>
      </w:pPr>
    </w:lvl>
  </w:abstractNum>
  <w:abstractNum w:abstractNumId="1">
    <w:nsid w:val="D5E890D7"/>
    <w:multiLevelType w:val="singleLevel"/>
    <w:tmpl w:val="D5E890D7"/>
    <w:lvl w:ilvl="0" w:tentative="0">
      <w:start w:val="1"/>
      <w:numFmt w:val="decimal"/>
      <w:lvlText w:val="%1."/>
      <w:lvlJc w:val="left"/>
      <w:pPr>
        <w:tabs>
          <w:tab w:val="left" w:pos="312"/>
        </w:tabs>
      </w:pPr>
    </w:lvl>
  </w:abstractNum>
  <w:abstractNum w:abstractNumId="2">
    <w:nsid w:val="E9535BB6"/>
    <w:multiLevelType w:val="singleLevel"/>
    <w:tmpl w:val="E9535BB6"/>
    <w:lvl w:ilvl="0" w:tentative="0">
      <w:start w:val="1"/>
      <w:numFmt w:val="decimal"/>
      <w:lvlText w:val="%1."/>
      <w:lvlJc w:val="left"/>
      <w:pPr>
        <w:tabs>
          <w:tab w:val="left" w:pos="312"/>
        </w:tabs>
      </w:pPr>
    </w:lvl>
  </w:abstractNum>
  <w:abstractNum w:abstractNumId="3">
    <w:nsid w:val="30A0AC00"/>
    <w:multiLevelType w:val="multilevel"/>
    <w:tmpl w:val="30A0AC00"/>
    <w:lvl w:ilvl="0" w:tentative="0">
      <w:start w:val="1"/>
      <w:numFmt w:val="decimal"/>
      <w:lvlText w:val="%1."/>
      <w:lvlJc w:val="left"/>
      <w:pPr>
        <w:ind w:left="892" w:hanging="420"/>
        <w:jc w:val="right"/>
      </w:pPr>
      <w:rPr>
        <w:rFonts w:hint="default"/>
        <w:spacing w:val="0"/>
        <w:w w:val="99"/>
        <w:lang w:val="en-US" w:eastAsia="zh-CN" w:bidi="ar-SA"/>
      </w:rPr>
    </w:lvl>
    <w:lvl w:ilvl="1" w:tentative="0">
      <w:start w:val="1"/>
      <w:numFmt w:val="decimal"/>
      <w:lvlText w:val="%2."/>
      <w:lvlJc w:val="left"/>
      <w:pPr>
        <w:ind w:left="472" w:hanging="241"/>
        <w:jc w:val="left"/>
      </w:pPr>
      <w:rPr>
        <w:rFonts w:hint="default" w:ascii="宋体" w:hAnsi="宋体" w:eastAsia="宋体" w:cs="宋体"/>
        <w:b w:val="0"/>
        <w:bCs w:val="0"/>
        <w:i w:val="0"/>
        <w:iCs w:val="0"/>
        <w:w w:val="100"/>
        <w:sz w:val="22"/>
        <w:szCs w:val="22"/>
        <w:lang w:val="en-US" w:eastAsia="zh-CN" w:bidi="ar-SA"/>
      </w:rPr>
    </w:lvl>
    <w:lvl w:ilvl="2" w:tentative="0">
      <w:start w:val="0"/>
      <w:numFmt w:val="bullet"/>
      <w:lvlText w:val="•"/>
      <w:lvlJc w:val="left"/>
      <w:pPr>
        <w:ind w:left="1976" w:hanging="241"/>
      </w:pPr>
      <w:rPr>
        <w:rFonts w:hint="default"/>
        <w:lang w:val="en-US" w:eastAsia="zh-CN" w:bidi="ar-SA"/>
      </w:rPr>
    </w:lvl>
    <w:lvl w:ilvl="3" w:tentative="0">
      <w:start w:val="0"/>
      <w:numFmt w:val="bullet"/>
      <w:lvlText w:val="•"/>
      <w:lvlJc w:val="left"/>
      <w:pPr>
        <w:ind w:left="3052" w:hanging="241"/>
      </w:pPr>
      <w:rPr>
        <w:rFonts w:hint="default"/>
        <w:lang w:val="en-US" w:eastAsia="zh-CN" w:bidi="ar-SA"/>
      </w:rPr>
    </w:lvl>
    <w:lvl w:ilvl="4" w:tentative="0">
      <w:start w:val="0"/>
      <w:numFmt w:val="bullet"/>
      <w:lvlText w:val="•"/>
      <w:lvlJc w:val="left"/>
      <w:pPr>
        <w:ind w:left="4128" w:hanging="241"/>
      </w:pPr>
      <w:rPr>
        <w:rFonts w:hint="default"/>
        <w:lang w:val="en-US" w:eastAsia="zh-CN" w:bidi="ar-SA"/>
      </w:rPr>
    </w:lvl>
    <w:lvl w:ilvl="5" w:tentative="0">
      <w:start w:val="0"/>
      <w:numFmt w:val="bullet"/>
      <w:lvlText w:val="•"/>
      <w:lvlJc w:val="left"/>
      <w:pPr>
        <w:ind w:left="5204" w:hanging="241"/>
      </w:pPr>
      <w:rPr>
        <w:rFonts w:hint="default"/>
        <w:lang w:val="en-US" w:eastAsia="zh-CN" w:bidi="ar-SA"/>
      </w:rPr>
    </w:lvl>
    <w:lvl w:ilvl="6" w:tentative="0">
      <w:start w:val="0"/>
      <w:numFmt w:val="bullet"/>
      <w:lvlText w:val="•"/>
      <w:lvlJc w:val="left"/>
      <w:pPr>
        <w:ind w:left="6281" w:hanging="241"/>
      </w:pPr>
      <w:rPr>
        <w:rFonts w:hint="default"/>
        <w:lang w:val="en-US" w:eastAsia="zh-CN" w:bidi="ar-SA"/>
      </w:rPr>
    </w:lvl>
    <w:lvl w:ilvl="7" w:tentative="0">
      <w:start w:val="0"/>
      <w:numFmt w:val="bullet"/>
      <w:lvlText w:val="•"/>
      <w:lvlJc w:val="left"/>
      <w:pPr>
        <w:ind w:left="7357" w:hanging="241"/>
      </w:pPr>
      <w:rPr>
        <w:rFonts w:hint="default"/>
        <w:lang w:val="en-US" w:eastAsia="zh-CN" w:bidi="ar-SA"/>
      </w:rPr>
    </w:lvl>
    <w:lvl w:ilvl="8" w:tentative="0">
      <w:start w:val="0"/>
      <w:numFmt w:val="bullet"/>
      <w:lvlText w:val="•"/>
      <w:lvlJc w:val="left"/>
      <w:pPr>
        <w:ind w:left="8433" w:hanging="241"/>
      </w:pPr>
      <w:rPr>
        <w:rFonts w:hint="default"/>
        <w:lang w:val="en-US" w:eastAsia="zh-CN"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0"/>
  <w:bordersDoNotSurroundFooter w:val="0"/>
  <w:documentProtection w:enforcement="0"/>
  <w:defaultTabStop w:val="720"/>
  <w:drawingGridHorizontalSpacing w:val="220"/>
  <w:drawingGridVerticalSpacing w:val="-7946"/>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NTQyOWNiNTJmMGU5MzQxMTdhZWFhZjgxNDI4NmUifQ=="/>
  </w:docVars>
  <w:rsids>
    <w:rsidRoot w:val="00C83016"/>
    <w:rsid w:val="00056743"/>
    <w:rsid w:val="00122CA7"/>
    <w:rsid w:val="0019403E"/>
    <w:rsid w:val="003C67E3"/>
    <w:rsid w:val="005866D5"/>
    <w:rsid w:val="00663443"/>
    <w:rsid w:val="006F1363"/>
    <w:rsid w:val="0089493F"/>
    <w:rsid w:val="009769CD"/>
    <w:rsid w:val="00997361"/>
    <w:rsid w:val="00BF4F56"/>
    <w:rsid w:val="00C83016"/>
    <w:rsid w:val="00DF182A"/>
    <w:rsid w:val="00F00D77"/>
    <w:rsid w:val="01FE7F5E"/>
    <w:rsid w:val="026420DD"/>
    <w:rsid w:val="02CC5739"/>
    <w:rsid w:val="035B258E"/>
    <w:rsid w:val="039659F0"/>
    <w:rsid w:val="03A01C98"/>
    <w:rsid w:val="04167046"/>
    <w:rsid w:val="051F6317"/>
    <w:rsid w:val="05CB2C0E"/>
    <w:rsid w:val="069D1D1A"/>
    <w:rsid w:val="07B73FB5"/>
    <w:rsid w:val="080D52D4"/>
    <w:rsid w:val="081D3980"/>
    <w:rsid w:val="085F1833"/>
    <w:rsid w:val="08A2208D"/>
    <w:rsid w:val="09134652"/>
    <w:rsid w:val="095302E9"/>
    <w:rsid w:val="0AAE22AF"/>
    <w:rsid w:val="0ABB46ED"/>
    <w:rsid w:val="0AE2213C"/>
    <w:rsid w:val="0B8314B5"/>
    <w:rsid w:val="0B953C7C"/>
    <w:rsid w:val="0BBC023E"/>
    <w:rsid w:val="0C6F0A35"/>
    <w:rsid w:val="0C8F1CAD"/>
    <w:rsid w:val="0D247BB6"/>
    <w:rsid w:val="0D3F44F8"/>
    <w:rsid w:val="0D882A2F"/>
    <w:rsid w:val="0DD648CD"/>
    <w:rsid w:val="0DD6535E"/>
    <w:rsid w:val="0E8441E9"/>
    <w:rsid w:val="0F5F3EF3"/>
    <w:rsid w:val="0FD03178"/>
    <w:rsid w:val="0FFF2AF4"/>
    <w:rsid w:val="102F44D8"/>
    <w:rsid w:val="103D25B1"/>
    <w:rsid w:val="10753407"/>
    <w:rsid w:val="10B4365D"/>
    <w:rsid w:val="10D317BA"/>
    <w:rsid w:val="122A5EF0"/>
    <w:rsid w:val="127F3C88"/>
    <w:rsid w:val="1312662B"/>
    <w:rsid w:val="13A222D8"/>
    <w:rsid w:val="13CF1072"/>
    <w:rsid w:val="143C6B64"/>
    <w:rsid w:val="156841FA"/>
    <w:rsid w:val="156E4D9E"/>
    <w:rsid w:val="15AC0688"/>
    <w:rsid w:val="16005D04"/>
    <w:rsid w:val="163D39C4"/>
    <w:rsid w:val="16773106"/>
    <w:rsid w:val="16AD79D2"/>
    <w:rsid w:val="16BC7E7D"/>
    <w:rsid w:val="16E701D2"/>
    <w:rsid w:val="17854D80"/>
    <w:rsid w:val="180470FC"/>
    <w:rsid w:val="18562360"/>
    <w:rsid w:val="18733727"/>
    <w:rsid w:val="196F2EF4"/>
    <w:rsid w:val="19D46414"/>
    <w:rsid w:val="1A6E5184"/>
    <w:rsid w:val="1ABB43F6"/>
    <w:rsid w:val="1ADF6FD1"/>
    <w:rsid w:val="1B2D30F7"/>
    <w:rsid w:val="1B6A27AA"/>
    <w:rsid w:val="1BE9645B"/>
    <w:rsid w:val="1BF63E31"/>
    <w:rsid w:val="1C2266A1"/>
    <w:rsid w:val="1D556936"/>
    <w:rsid w:val="1DE74552"/>
    <w:rsid w:val="1ED85A70"/>
    <w:rsid w:val="1F85044C"/>
    <w:rsid w:val="1FC21ED8"/>
    <w:rsid w:val="21CD1D49"/>
    <w:rsid w:val="22970924"/>
    <w:rsid w:val="232E5A6A"/>
    <w:rsid w:val="23506977"/>
    <w:rsid w:val="236E0751"/>
    <w:rsid w:val="237B15D7"/>
    <w:rsid w:val="23D902C0"/>
    <w:rsid w:val="250026DA"/>
    <w:rsid w:val="25371ECA"/>
    <w:rsid w:val="25B0287F"/>
    <w:rsid w:val="26C20E33"/>
    <w:rsid w:val="280F0622"/>
    <w:rsid w:val="28EE704F"/>
    <w:rsid w:val="2A1D4C7F"/>
    <w:rsid w:val="2A201259"/>
    <w:rsid w:val="2B0F3556"/>
    <w:rsid w:val="2B2A7653"/>
    <w:rsid w:val="2BD17EE1"/>
    <w:rsid w:val="2BF51321"/>
    <w:rsid w:val="2C0003B4"/>
    <w:rsid w:val="2C4D7BED"/>
    <w:rsid w:val="2C7A45BF"/>
    <w:rsid w:val="2D323B71"/>
    <w:rsid w:val="2E310659"/>
    <w:rsid w:val="2EA818EB"/>
    <w:rsid w:val="2EBD6EA9"/>
    <w:rsid w:val="2F432A92"/>
    <w:rsid w:val="306C3DFF"/>
    <w:rsid w:val="30796758"/>
    <w:rsid w:val="307F69FD"/>
    <w:rsid w:val="30893E07"/>
    <w:rsid w:val="30A10FB0"/>
    <w:rsid w:val="318A62A6"/>
    <w:rsid w:val="31BD5C1C"/>
    <w:rsid w:val="31D649BD"/>
    <w:rsid w:val="31DF74C1"/>
    <w:rsid w:val="31E15919"/>
    <w:rsid w:val="340911AD"/>
    <w:rsid w:val="346D39CA"/>
    <w:rsid w:val="34D0301A"/>
    <w:rsid w:val="35B911EA"/>
    <w:rsid w:val="35F55EEC"/>
    <w:rsid w:val="36846E1D"/>
    <w:rsid w:val="36963D65"/>
    <w:rsid w:val="38123949"/>
    <w:rsid w:val="38405E56"/>
    <w:rsid w:val="38C225A8"/>
    <w:rsid w:val="38D34C9F"/>
    <w:rsid w:val="3944627A"/>
    <w:rsid w:val="39800DC7"/>
    <w:rsid w:val="399C1A59"/>
    <w:rsid w:val="39EC1ABD"/>
    <w:rsid w:val="3A764C4C"/>
    <w:rsid w:val="3A816B64"/>
    <w:rsid w:val="3A8A46FF"/>
    <w:rsid w:val="3B1B3E7D"/>
    <w:rsid w:val="3B533DC3"/>
    <w:rsid w:val="3BB56AC5"/>
    <w:rsid w:val="3CA20892"/>
    <w:rsid w:val="3D10327E"/>
    <w:rsid w:val="3D7118BC"/>
    <w:rsid w:val="3D8726E3"/>
    <w:rsid w:val="3ED665A2"/>
    <w:rsid w:val="40121532"/>
    <w:rsid w:val="40356427"/>
    <w:rsid w:val="408A46F5"/>
    <w:rsid w:val="423C0698"/>
    <w:rsid w:val="424B179A"/>
    <w:rsid w:val="42582CE0"/>
    <w:rsid w:val="432C3CB4"/>
    <w:rsid w:val="437A792D"/>
    <w:rsid w:val="44985B25"/>
    <w:rsid w:val="44B640DA"/>
    <w:rsid w:val="46187E60"/>
    <w:rsid w:val="46511C15"/>
    <w:rsid w:val="46B2659D"/>
    <w:rsid w:val="48157861"/>
    <w:rsid w:val="487E377F"/>
    <w:rsid w:val="49043A81"/>
    <w:rsid w:val="493C08C2"/>
    <w:rsid w:val="49F46C8F"/>
    <w:rsid w:val="49F86277"/>
    <w:rsid w:val="4A1D33D0"/>
    <w:rsid w:val="4B2678B9"/>
    <w:rsid w:val="4B4D48CE"/>
    <w:rsid w:val="4BF71D37"/>
    <w:rsid w:val="4C1E3A57"/>
    <w:rsid w:val="4C725850"/>
    <w:rsid w:val="4C7733CA"/>
    <w:rsid w:val="4CC46286"/>
    <w:rsid w:val="4CE426FE"/>
    <w:rsid w:val="4CF6330D"/>
    <w:rsid w:val="4D51381E"/>
    <w:rsid w:val="4D916FB8"/>
    <w:rsid w:val="4DAB7304"/>
    <w:rsid w:val="4DCB1ED1"/>
    <w:rsid w:val="4E2C2939"/>
    <w:rsid w:val="4F1C14C3"/>
    <w:rsid w:val="4FA107F2"/>
    <w:rsid w:val="50630802"/>
    <w:rsid w:val="50DF45D9"/>
    <w:rsid w:val="50EE57E3"/>
    <w:rsid w:val="50FA64DA"/>
    <w:rsid w:val="51310670"/>
    <w:rsid w:val="526F1C20"/>
    <w:rsid w:val="529F273E"/>
    <w:rsid w:val="52C3767A"/>
    <w:rsid w:val="53B053BB"/>
    <w:rsid w:val="540F4AC1"/>
    <w:rsid w:val="54F42B85"/>
    <w:rsid w:val="557B7BA4"/>
    <w:rsid w:val="55861F35"/>
    <w:rsid w:val="55DD2769"/>
    <w:rsid w:val="561D553B"/>
    <w:rsid w:val="56372BD5"/>
    <w:rsid w:val="56F42A69"/>
    <w:rsid w:val="585109E5"/>
    <w:rsid w:val="596D67DA"/>
    <w:rsid w:val="5A4F1431"/>
    <w:rsid w:val="5AF77485"/>
    <w:rsid w:val="5B5A7859"/>
    <w:rsid w:val="5BA41C68"/>
    <w:rsid w:val="5C995909"/>
    <w:rsid w:val="5D687A49"/>
    <w:rsid w:val="5DA00227"/>
    <w:rsid w:val="5E016186"/>
    <w:rsid w:val="5E8C0474"/>
    <w:rsid w:val="5F5B5BEB"/>
    <w:rsid w:val="5F6E6E08"/>
    <w:rsid w:val="60627309"/>
    <w:rsid w:val="618956A8"/>
    <w:rsid w:val="61A40A47"/>
    <w:rsid w:val="62216AA8"/>
    <w:rsid w:val="62FE78D5"/>
    <w:rsid w:val="63E63E53"/>
    <w:rsid w:val="64193B0B"/>
    <w:rsid w:val="64311A93"/>
    <w:rsid w:val="644E5CD1"/>
    <w:rsid w:val="64AB612A"/>
    <w:rsid w:val="64C0389A"/>
    <w:rsid w:val="64D25E3B"/>
    <w:rsid w:val="64E21EF7"/>
    <w:rsid w:val="660A45A4"/>
    <w:rsid w:val="67D31D62"/>
    <w:rsid w:val="67DA328C"/>
    <w:rsid w:val="680F31C1"/>
    <w:rsid w:val="68317CD4"/>
    <w:rsid w:val="684D1CB0"/>
    <w:rsid w:val="68DF1F4D"/>
    <w:rsid w:val="69461383"/>
    <w:rsid w:val="69E6405B"/>
    <w:rsid w:val="6A9F6ABE"/>
    <w:rsid w:val="6ACE7D3D"/>
    <w:rsid w:val="6B1E48B1"/>
    <w:rsid w:val="6B4E1623"/>
    <w:rsid w:val="6B905C1D"/>
    <w:rsid w:val="6B961C99"/>
    <w:rsid w:val="6C322944"/>
    <w:rsid w:val="6C777E0C"/>
    <w:rsid w:val="6CD35563"/>
    <w:rsid w:val="6CE50A9A"/>
    <w:rsid w:val="6D0E2D7F"/>
    <w:rsid w:val="6D171290"/>
    <w:rsid w:val="6D670D8E"/>
    <w:rsid w:val="6DD15131"/>
    <w:rsid w:val="6E1B1568"/>
    <w:rsid w:val="6F265009"/>
    <w:rsid w:val="6F875EB6"/>
    <w:rsid w:val="6FC02C36"/>
    <w:rsid w:val="6FF05EC3"/>
    <w:rsid w:val="70C0778A"/>
    <w:rsid w:val="70FF63C6"/>
    <w:rsid w:val="71A2536D"/>
    <w:rsid w:val="72202602"/>
    <w:rsid w:val="729562CE"/>
    <w:rsid w:val="733A30E0"/>
    <w:rsid w:val="74970FC6"/>
    <w:rsid w:val="74B54675"/>
    <w:rsid w:val="74DE4D83"/>
    <w:rsid w:val="74ED47CC"/>
    <w:rsid w:val="75D27948"/>
    <w:rsid w:val="75FE36D0"/>
    <w:rsid w:val="76F45127"/>
    <w:rsid w:val="77DF044B"/>
    <w:rsid w:val="780C0643"/>
    <w:rsid w:val="782D7D38"/>
    <w:rsid w:val="78615304"/>
    <w:rsid w:val="78A22BFC"/>
    <w:rsid w:val="79123CBB"/>
    <w:rsid w:val="795177DC"/>
    <w:rsid w:val="7A0F0131"/>
    <w:rsid w:val="7A550ECC"/>
    <w:rsid w:val="7ADE4A38"/>
    <w:rsid w:val="7BC97C9E"/>
    <w:rsid w:val="7C101A1B"/>
    <w:rsid w:val="7CBF51BE"/>
    <w:rsid w:val="7CF63849"/>
    <w:rsid w:val="7DA42869"/>
    <w:rsid w:val="7DCA6C68"/>
    <w:rsid w:val="7E00098B"/>
    <w:rsid w:val="7E290693"/>
    <w:rsid w:val="7E7365EF"/>
    <w:rsid w:val="7F63228F"/>
    <w:rsid w:val="7F80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autoRedefine/>
    <w:qFormat/>
    <w:uiPriority w:val="1"/>
    <w:pPr>
      <w:spacing w:line="600" w:lineRule="exact"/>
      <w:jc w:val="center"/>
      <w:outlineLvl w:val="0"/>
    </w:pPr>
    <w:rPr>
      <w:b/>
      <w:bCs/>
      <w:sz w:val="44"/>
      <w:szCs w:val="44"/>
    </w:rPr>
  </w:style>
  <w:style w:type="paragraph" w:styleId="4">
    <w:name w:val="heading 2"/>
    <w:basedOn w:val="1"/>
    <w:next w:val="1"/>
    <w:autoRedefine/>
    <w:qFormat/>
    <w:uiPriority w:val="1"/>
    <w:pPr>
      <w:spacing w:before="1"/>
      <w:ind w:left="120" w:right="120"/>
      <w:jc w:val="center"/>
      <w:outlineLvl w:val="1"/>
    </w:pPr>
    <w:rPr>
      <w:sz w:val="44"/>
      <w:szCs w:val="44"/>
    </w:rPr>
  </w:style>
  <w:style w:type="paragraph" w:styleId="5">
    <w:name w:val="heading 3"/>
    <w:basedOn w:val="1"/>
    <w:next w:val="1"/>
    <w:autoRedefine/>
    <w:qFormat/>
    <w:uiPriority w:val="1"/>
    <w:pPr>
      <w:ind w:left="120" w:right="118"/>
      <w:jc w:val="center"/>
      <w:outlineLvl w:val="2"/>
    </w:pPr>
    <w:rPr>
      <w:b/>
      <w:bCs/>
      <w:sz w:val="36"/>
      <w:szCs w:val="36"/>
    </w:rPr>
  </w:style>
  <w:style w:type="paragraph" w:styleId="6">
    <w:name w:val="heading 4"/>
    <w:basedOn w:val="1"/>
    <w:next w:val="1"/>
    <w:autoRedefine/>
    <w:qFormat/>
    <w:uiPriority w:val="1"/>
    <w:pPr>
      <w:ind w:left="120" w:right="120"/>
      <w:jc w:val="center"/>
      <w:outlineLvl w:val="3"/>
    </w:pPr>
    <w:rPr>
      <w:b/>
      <w:bCs/>
      <w:sz w:val="32"/>
      <w:szCs w:val="32"/>
    </w:rPr>
  </w:style>
  <w:style w:type="paragraph" w:styleId="7">
    <w:name w:val="heading 5"/>
    <w:basedOn w:val="1"/>
    <w:next w:val="1"/>
    <w:autoRedefine/>
    <w:qFormat/>
    <w:uiPriority w:val="1"/>
    <w:pPr>
      <w:ind w:left="111"/>
      <w:outlineLvl w:val="4"/>
    </w:pPr>
    <w:rPr>
      <w:sz w:val="32"/>
      <w:szCs w:val="32"/>
    </w:rPr>
  </w:style>
  <w:style w:type="paragraph" w:styleId="8">
    <w:name w:val="heading 6"/>
    <w:basedOn w:val="1"/>
    <w:next w:val="1"/>
    <w:autoRedefine/>
    <w:qFormat/>
    <w:uiPriority w:val="1"/>
    <w:pPr>
      <w:ind w:left="120"/>
      <w:outlineLvl w:val="5"/>
    </w:pPr>
    <w:rPr>
      <w:b/>
      <w:bCs/>
      <w:sz w:val="30"/>
      <w:szCs w:val="30"/>
    </w:rPr>
  </w:style>
  <w:style w:type="paragraph" w:styleId="9">
    <w:name w:val="heading 7"/>
    <w:basedOn w:val="1"/>
    <w:next w:val="1"/>
    <w:autoRedefine/>
    <w:qFormat/>
    <w:uiPriority w:val="1"/>
    <w:pPr>
      <w:spacing w:before="673"/>
      <w:ind w:left="120" w:right="121"/>
      <w:jc w:val="center"/>
      <w:outlineLvl w:val="6"/>
    </w:pPr>
    <w:rPr>
      <w:sz w:val="30"/>
      <w:szCs w:val="30"/>
    </w:rPr>
  </w:style>
  <w:style w:type="paragraph" w:styleId="10">
    <w:name w:val="heading 8"/>
    <w:basedOn w:val="1"/>
    <w:next w:val="1"/>
    <w:autoRedefine/>
    <w:qFormat/>
    <w:uiPriority w:val="1"/>
    <w:pPr>
      <w:spacing w:before="62"/>
      <w:ind w:left="472"/>
      <w:outlineLvl w:val="7"/>
    </w:pPr>
    <w:rPr>
      <w:b/>
      <w:bCs/>
      <w:sz w:val="28"/>
      <w:szCs w:val="28"/>
    </w:rPr>
  </w:style>
  <w:style w:type="paragraph" w:styleId="11">
    <w:name w:val="heading 9"/>
    <w:basedOn w:val="1"/>
    <w:next w:val="1"/>
    <w:autoRedefine/>
    <w:qFormat/>
    <w:uiPriority w:val="1"/>
    <w:pPr>
      <w:ind w:left="1256" w:hanging="365"/>
      <w:outlineLvl w:val="8"/>
    </w:pPr>
    <w:rPr>
      <w:b/>
      <w:bCs/>
      <w:sz w:val="24"/>
      <w:szCs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pPr>
    <w:rPr>
      <w:sz w:val="18"/>
    </w:rPr>
  </w:style>
  <w:style w:type="paragraph" w:styleId="12">
    <w:name w:val="Normal Indent"/>
    <w:basedOn w:val="1"/>
    <w:autoRedefine/>
    <w:qFormat/>
    <w:uiPriority w:val="0"/>
    <w:pPr>
      <w:ind w:firstLine="420"/>
    </w:pPr>
    <w:rPr>
      <w:szCs w:val="20"/>
    </w:rPr>
  </w:style>
  <w:style w:type="paragraph" w:styleId="13">
    <w:name w:val="annotation text"/>
    <w:basedOn w:val="1"/>
    <w:autoRedefine/>
    <w:qFormat/>
    <w:uiPriority w:val="0"/>
    <w:pPr>
      <w:jc w:val="left"/>
    </w:pPr>
  </w:style>
  <w:style w:type="paragraph" w:styleId="14">
    <w:name w:val="Body Text"/>
    <w:basedOn w:val="1"/>
    <w:next w:val="1"/>
    <w:autoRedefine/>
    <w:qFormat/>
    <w:uiPriority w:val="1"/>
    <w:rPr>
      <w:sz w:val="21"/>
      <w:szCs w:val="21"/>
    </w:rPr>
  </w:style>
  <w:style w:type="paragraph" w:styleId="15">
    <w:name w:val="Body Text Indent"/>
    <w:basedOn w:val="1"/>
    <w:next w:val="16"/>
    <w:autoRedefine/>
    <w:qFormat/>
    <w:uiPriority w:val="0"/>
    <w:pPr>
      <w:ind w:firstLine="830" w:firstLineChars="352"/>
    </w:pPr>
    <w:rPr>
      <w:rFonts w:ascii="仿宋_GB2312" w:eastAsia="仿宋_GB2312"/>
      <w:kern w:val="0"/>
      <w:sz w:val="32"/>
      <w:szCs w:val="20"/>
    </w:rPr>
  </w:style>
  <w:style w:type="paragraph" w:styleId="16">
    <w:name w:val="envelope return"/>
    <w:basedOn w:val="1"/>
    <w:autoRedefine/>
    <w:unhideWhenUsed/>
    <w:qFormat/>
    <w:uiPriority w:val="99"/>
    <w:pPr>
      <w:snapToGrid w:val="0"/>
    </w:pPr>
    <w:rPr>
      <w:rFonts w:ascii="Arial" w:hAnsi="Arial"/>
    </w:rPr>
  </w:style>
  <w:style w:type="paragraph" w:styleId="17">
    <w:name w:val="Plain Text"/>
    <w:basedOn w:val="1"/>
    <w:next w:val="6"/>
    <w:autoRedefine/>
    <w:qFormat/>
    <w:uiPriority w:val="0"/>
    <w:rPr>
      <w:rFonts w:hAnsi="Courier New" w:cs="Times New Roman"/>
      <w:szCs w:val="20"/>
    </w:rPr>
  </w:style>
  <w:style w:type="paragraph" w:styleId="18">
    <w:name w:val="Date"/>
    <w:basedOn w:val="1"/>
    <w:next w:val="1"/>
    <w:autoRedefine/>
    <w:qFormat/>
    <w:uiPriority w:val="0"/>
    <w:rPr>
      <w:rFonts w:hAnsi="Courier New"/>
      <w:b/>
      <w:sz w:val="24"/>
      <w:szCs w:val="20"/>
    </w:rPr>
  </w:style>
  <w:style w:type="paragraph" w:styleId="19">
    <w:name w:val="Body Text Indent 2"/>
    <w:basedOn w:val="1"/>
    <w:autoRedefine/>
    <w:qFormat/>
    <w:uiPriority w:val="0"/>
    <w:pPr>
      <w:spacing w:after="120" w:line="480" w:lineRule="auto"/>
      <w:ind w:left="420" w:leftChars="200"/>
    </w:pPr>
  </w:style>
  <w:style w:type="paragraph" w:styleId="20">
    <w:name w:val="header"/>
    <w:basedOn w:val="3"/>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autoRedefine/>
    <w:qFormat/>
    <w:uiPriority w:val="1"/>
    <w:pPr>
      <w:spacing w:before="420"/>
      <w:ind w:left="472"/>
    </w:pPr>
    <w:rPr>
      <w:sz w:val="32"/>
      <w:szCs w:val="32"/>
    </w:rPr>
  </w:style>
  <w:style w:type="paragraph" w:styleId="22">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paragraph" w:styleId="23">
    <w:name w:val="Title"/>
    <w:basedOn w:val="1"/>
    <w:autoRedefine/>
    <w:qFormat/>
    <w:uiPriority w:val="1"/>
    <w:pPr>
      <w:ind w:left="120" w:right="121"/>
      <w:jc w:val="center"/>
    </w:pPr>
    <w:rPr>
      <w:b/>
      <w:bCs/>
      <w:sz w:val="84"/>
      <w:szCs w:val="84"/>
    </w:rPr>
  </w:style>
  <w:style w:type="paragraph" w:styleId="24">
    <w:name w:val="Body Text First Indent 2"/>
    <w:basedOn w:val="15"/>
    <w:autoRedefine/>
    <w:qFormat/>
    <w:uiPriority w:val="0"/>
    <w:pPr>
      <w:spacing w:after="120" w:line="240" w:lineRule="auto"/>
      <w:ind w:left="420" w:leftChars="200" w:firstLine="420" w:firstLineChars="200"/>
    </w:pPr>
    <w:rPr>
      <w:szCs w:val="24"/>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rFonts w:ascii="Calibri" w:hAnsi="Calibri" w:eastAsia="宋体" w:cs="Times New Roman"/>
      <w:b/>
      <w:bCs/>
    </w:rPr>
  </w:style>
  <w:style w:type="character" w:styleId="29">
    <w:name w:val="FollowedHyperlink"/>
    <w:basedOn w:val="27"/>
    <w:autoRedefine/>
    <w:qFormat/>
    <w:uiPriority w:val="0"/>
    <w:rPr>
      <w:color w:val="800080"/>
      <w:u w:val="none"/>
    </w:rPr>
  </w:style>
  <w:style w:type="character" w:styleId="30">
    <w:name w:val="Emphasis"/>
    <w:basedOn w:val="27"/>
    <w:autoRedefine/>
    <w:qFormat/>
    <w:uiPriority w:val="0"/>
    <w:rPr>
      <w:b/>
      <w:bCs/>
    </w:rPr>
  </w:style>
  <w:style w:type="character" w:styleId="31">
    <w:name w:val="HTML Definition"/>
    <w:basedOn w:val="27"/>
    <w:autoRedefine/>
    <w:qFormat/>
    <w:uiPriority w:val="0"/>
  </w:style>
  <w:style w:type="character" w:styleId="32">
    <w:name w:val="HTML Typewriter"/>
    <w:basedOn w:val="27"/>
    <w:autoRedefine/>
    <w:qFormat/>
    <w:uiPriority w:val="0"/>
    <w:rPr>
      <w:rFonts w:hint="default"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basedOn w:val="27"/>
    <w:autoRedefine/>
    <w:qFormat/>
    <w:uiPriority w:val="0"/>
    <w:rPr>
      <w:color w:val="0000FF"/>
      <w:u w:val="none"/>
    </w:rPr>
  </w:style>
  <w:style w:type="character" w:styleId="36">
    <w:name w:val="HTML Code"/>
    <w:basedOn w:val="27"/>
    <w:autoRedefine/>
    <w:qFormat/>
    <w:uiPriority w:val="0"/>
    <w:rPr>
      <w:rFonts w:hint="default" w:ascii="monospace" w:hAnsi="monospace" w:eastAsia="monospace" w:cs="monospace"/>
      <w:sz w:val="20"/>
    </w:rPr>
  </w:style>
  <w:style w:type="character" w:styleId="37">
    <w:name w:val="HTML Cite"/>
    <w:basedOn w:val="27"/>
    <w:autoRedefine/>
    <w:qFormat/>
    <w:uiPriority w:val="0"/>
  </w:style>
  <w:style w:type="character" w:styleId="38">
    <w:name w:val="HTML Keyboard"/>
    <w:basedOn w:val="27"/>
    <w:autoRedefine/>
    <w:qFormat/>
    <w:uiPriority w:val="0"/>
    <w:rPr>
      <w:rFonts w:hint="default" w:ascii="monospace" w:hAnsi="monospace" w:eastAsia="monospace" w:cs="monospace"/>
      <w:sz w:val="20"/>
    </w:rPr>
  </w:style>
  <w:style w:type="character" w:styleId="39">
    <w:name w:val="HTML Sample"/>
    <w:basedOn w:val="27"/>
    <w:autoRedefine/>
    <w:qFormat/>
    <w:uiPriority w:val="0"/>
    <w:rPr>
      <w:rFonts w:ascii="monospace" w:hAnsi="monospace" w:eastAsia="monospace" w:cs="monospace"/>
    </w:rPr>
  </w:style>
  <w:style w:type="paragraph" w:customStyle="1" w:styleId="40">
    <w:name w:val="首行缩进"/>
    <w:basedOn w:val="1"/>
    <w:autoRedefine/>
    <w:qFormat/>
    <w:uiPriority w:val="99"/>
    <w:pPr>
      <w:ind w:firstLine="480" w:firstLineChars="200"/>
    </w:pPr>
    <w:rPr>
      <w:rFonts w:ascii="Calibri" w:hAnsi="Calibri"/>
      <w:lang w:val="zh-CN"/>
    </w:rPr>
  </w:style>
  <w:style w:type="paragraph" w:customStyle="1" w:styleId="41">
    <w:name w:val="Default"/>
    <w:next w:val="42"/>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3">
    <w:name w:val="Heading2"/>
    <w:basedOn w:val="1"/>
    <w:next w:val="1"/>
    <w:autoRedefine/>
    <w:qFormat/>
    <w:uiPriority w:val="0"/>
    <w:pPr>
      <w:keepNext/>
      <w:keepLines/>
      <w:spacing w:before="260" w:after="260" w:line="416" w:lineRule="auto"/>
    </w:pPr>
    <w:rPr>
      <w:rFonts w:ascii="Cambria" w:hAnsi="Cambria" w:cs="Times New Roman"/>
      <w:b/>
      <w:bCs/>
      <w:sz w:val="32"/>
      <w:szCs w:val="32"/>
    </w:rPr>
  </w:style>
  <w:style w:type="table" w:customStyle="1" w:styleId="44">
    <w:name w:val="Table Normal"/>
    <w:autoRedefine/>
    <w:semiHidden/>
    <w:unhideWhenUsed/>
    <w:qFormat/>
    <w:uiPriority w:val="2"/>
    <w:tblPr>
      <w:tblCellMar>
        <w:top w:w="0" w:type="dxa"/>
        <w:left w:w="0" w:type="dxa"/>
        <w:bottom w:w="0" w:type="dxa"/>
        <w:right w:w="0" w:type="dxa"/>
      </w:tblCellMar>
    </w:tblPr>
  </w:style>
  <w:style w:type="paragraph" w:styleId="45">
    <w:name w:val="List Paragraph"/>
    <w:basedOn w:val="1"/>
    <w:autoRedefine/>
    <w:qFormat/>
    <w:uiPriority w:val="1"/>
    <w:pPr>
      <w:ind w:left="472" w:firstLine="420"/>
    </w:pPr>
  </w:style>
  <w:style w:type="paragraph" w:customStyle="1" w:styleId="46">
    <w:name w:val="Table Paragraph"/>
    <w:basedOn w:val="1"/>
    <w:autoRedefine/>
    <w:qFormat/>
    <w:uiPriority w:val="1"/>
  </w:style>
  <w:style w:type="character" w:customStyle="1" w:styleId="47">
    <w:name w:val="NormalCharacter"/>
    <w:autoRedefine/>
    <w:qFormat/>
    <w:uiPriority w:val="0"/>
    <w:rPr>
      <w:rFonts w:ascii="Calibri" w:hAnsi="Calibri" w:eastAsia="宋体"/>
    </w:rPr>
  </w:style>
  <w:style w:type="paragraph" w:customStyle="1" w:styleId="48">
    <w:name w:val="PlainText"/>
    <w:basedOn w:val="1"/>
    <w:next w:val="1"/>
    <w:autoRedefine/>
    <w:qFormat/>
    <w:uiPriority w:val="0"/>
    <w:rPr>
      <w:rFonts w:hAnsi="Courier New"/>
      <w:szCs w:val="20"/>
    </w:rPr>
  </w:style>
  <w:style w:type="paragraph" w:customStyle="1" w:styleId="49">
    <w:name w:val="HtmlNormal"/>
    <w:basedOn w:val="1"/>
    <w:autoRedefine/>
    <w:qFormat/>
    <w:uiPriority w:val="0"/>
    <w:pPr>
      <w:spacing w:before="100" w:beforeAutospacing="1" w:after="100" w:afterAutospacing="1"/>
    </w:pPr>
    <w:rPr>
      <w:sz w:val="24"/>
    </w:rPr>
  </w:style>
  <w:style w:type="paragraph" w:customStyle="1" w:styleId="50">
    <w:name w:val="WPSOffice手动目录 1"/>
    <w:autoRedefine/>
    <w:qFormat/>
    <w:uiPriority w:val="0"/>
    <w:rPr>
      <w:rFonts w:ascii="Times New Roman" w:hAnsi="Times New Roman" w:eastAsia="宋体" w:cs="Times New Roman"/>
      <w:lang w:val="en-US" w:eastAsia="zh-CN" w:bidi="ar-SA"/>
    </w:rPr>
  </w:style>
  <w:style w:type="paragraph" w:customStyle="1" w:styleId="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53">
    <w:name w:val="样式3"/>
    <w:basedOn w:val="17"/>
    <w:autoRedefine/>
    <w:qFormat/>
    <w:uiPriority w:val="0"/>
    <w:pPr>
      <w:spacing w:line="0" w:lineRule="atLeast"/>
      <w:outlineLvl w:val="0"/>
    </w:pPr>
    <w:rPr>
      <w:sz w:val="28"/>
    </w:rPr>
  </w:style>
  <w:style w:type="character" w:customStyle="1" w:styleId="54">
    <w:name w:val="A15"/>
    <w:autoRedefine/>
    <w:qFormat/>
    <w:uiPriority w:val="0"/>
    <w:rPr>
      <w:color w:val="000000"/>
    </w:rPr>
  </w:style>
  <w:style w:type="paragraph" w:customStyle="1" w:styleId="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szCs w:val="21"/>
    </w:rPr>
  </w:style>
  <w:style w:type="character" w:customStyle="1" w:styleId="56">
    <w:name w:val="hover1"/>
    <w:basedOn w:val="27"/>
    <w:autoRedefine/>
    <w:qFormat/>
    <w:uiPriority w:val="0"/>
    <w:rPr>
      <w:color w:val="2590EB"/>
    </w:rPr>
  </w:style>
  <w:style w:type="character" w:customStyle="1" w:styleId="57">
    <w:name w:val="hover2"/>
    <w:basedOn w:val="27"/>
    <w:autoRedefine/>
    <w:qFormat/>
    <w:uiPriority w:val="0"/>
    <w:rPr>
      <w:color w:val="2590EB"/>
    </w:rPr>
  </w:style>
  <w:style w:type="character" w:customStyle="1" w:styleId="58">
    <w:name w:val="hover3"/>
    <w:basedOn w:val="27"/>
    <w:autoRedefine/>
    <w:qFormat/>
    <w:uiPriority w:val="0"/>
  </w:style>
  <w:style w:type="character" w:customStyle="1" w:styleId="59">
    <w:name w:val="hover"/>
    <w:basedOn w:val="27"/>
    <w:autoRedefine/>
    <w:qFormat/>
    <w:uiPriority w:val="0"/>
    <w:rPr>
      <w:color w:val="2590EB"/>
    </w:rPr>
  </w:style>
  <w:style w:type="paragraph" w:customStyle="1" w:styleId="60">
    <w:name w:val="表格文字"/>
    <w:basedOn w:val="61"/>
    <w:next w:val="14"/>
    <w:autoRedefine/>
    <w:qFormat/>
    <w:uiPriority w:val="0"/>
    <w:pPr>
      <w:spacing w:before="25" w:after="25"/>
      <w:jc w:val="left"/>
    </w:pPr>
    <w:rPr>
      <w:bCs/>
      <w:spacing w:val="10"/>
      <w:kern w:val="0"/>
      <w:sz w:val="24"/>
    </w:rPr>
  </w:style>
  <w:style w:type="paragraph" w:customStyle="1" w:styleId="61">
    <w:name w:val="正文_0"/>
    <w:next w:val="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
    <w:name w:val="font61"/>
    <w:basedOn w:val="27"/>
    <w:autoRedefine/>
    <w:qFormat/>
    <w:uiPriority w:val="0"/>
    <w:rPr>
      <w:rFonts w:hint="eastAsia" w:ascii="宋体" w:hAnsi="宋体" w:eastAsia="宋体" w:cs="宋体"/>
      <w:color w:val="000000"/>
      <w:sz w:val="18"/>
      <w:szCs w:val="18"/>
      <w:u w:val="none"/>
    </w:rPr>
  </w:style>
  <w:style w:type="character" w:customStyle="1" w:styleId="63">
    <w:name w:val="font101"/>
    <w:basedOn w:val="27"/>
    <w:autoRedefine/>
    <w:qFormat/>
    <w:uiPriority w:val="0"/>
    <w:rPr>
      <w:rFonts w:hint="eastAsia" w:ascii="宋体" w:hAnsi="宋体" w:eastAsia="宋体" w:cs="宋体"/>
      <w:color w:val="FF0000"/>
      <w:sz w:val="18"/>
      <w:szCs w:val="18"/>
      <w:u w:val="none"/>
    </w:rPr>
  </w:style>
  <w:style w:type="character" w:customStyle="1" w:styleId="64">
    <w:name w:val="font51"/>
    <w:basedOn w:val="27"/>
    <w:autoRedefine/>
    <w:qFormat/>
    <w:uiPriority w:val="0"/>
    <w:rPr>
      <w:rFonts w:hint="eastAsia" w:ascii="宋体" w:hAnsi="宋体" w:eastAsia="宋体" w:cs="宋体"/>
      <w:color w:val="FF0000"/>
      <w:sz w:val="20"/>
      <w:szCs w:val="20"/>
      <w:u w:val="none"/>
    </w:rPr>
  </w:style>
  <w:style w:type="character" w:customStyle="1" w:styleId="65">
    <w:name w:val="font41"/>
    <w:basedOn w:val="27"/>
    <w:autoRedefine/>
    <w:qFormat/>
    <w:uiPriority w:val="0"/>
    <w:rPr>
      <w:rFonts w:hint="eastAsia" w:ascii="宋体" w:hAnsi="宋体" w:eastAsia="宋体" w:cs="宋体"/>
      <w:color w:val="000000"/>
      <w:sz w:val="20"/>
      <w:szCs w:val="20"/>
      <w:u w:val="none"/>
    </w:rPr>
  </w:style>
  <w:style w:type="character" w:customStyle="1" w:styleId="66">
    <w:name w:val="font31"/>
    <w:basedOn w:val="27"/>
    <w:qFormat/>
    <w:uiPriority w:val="0"/>
    <w:rPr>
      <w:rFonts w:hint="eastAsia" w:ascii="宋体" w:hAnsi="宋体" w:eastAsia="宋体" w:cs="宋体"/>
      <w:color w:val="000000"/>
      <w:sz w:val="22"/>
      <w:szCs w:val="22"/>
      <w:u w:val="none"/>
    </w:rPr>
  </w:style>
  <w:style w:type="character" w:customStyle="1" w:styleId="67">
    <w:name w:val="font11"/>
    <w:basedOn w:val="27"/>
    <w:autoRedefine/>
    <w:qFormat/>
    <w:uiPriority w:val="0"/>
    <w:rPr>
      <w:rFonts w:hint="eastAsia" w:ascii="宋体" w:hAnsi="宋体" w:eastAsia="宋体" w:cs="宋体"/>
      <w:color w:val="000000"/>
      <w:sz w:val="20"/>
      <w:szCs w:val="20"/>
      <w:u w:val="none"/>
    </w:rPr>
  </w:style>
  <w:style w:type="character" w:customStyle="1" w:styleId="68">
    <w:name w:val="font21"/>
    <w:basedOn w:val="27"/>
    <w:autoRedefine/>
    <w:qFormat/>
    <w:uiPriority w:val="0"/>
    <w:rPr>
      <w:rFonts w:hint="eastAsia" w:ascii="宋体" w:hAnsi="宋体" w:eastAsia="宋体" w:cs="宋体"/>
      <w:color w:val="000000"/>
      <w:sz w:val="20"/>
      <w:szCs w:val="20"/>
      <w:u w:val="none"/>
    </w:rPr>
  </w:style>
  <w:style w:type="paragraph" w:customStyle="1" w:styleId="69">
    <w:name w:val="&quot;kq表正文&quot;2"/>
    <w:basedOn w:val="1"/>
    <w:autoRedefine/>
    <w:qFormat/>
    <w:uiPriority w:val="0"/>
    <w:pPr>
      <w:widowControl w:val="0"/>
      <w:snapToGrid w:val="0"/>
      <w:spacing w:after="0" w:line="360" w:lineRule="auto"/>
      <w:jc w:val="center"/>
    </w:pPr>
    <w:rPr>
      <w:rFonts w:ascii="宋体" w:hAnsi="宋体" w:eastAsia="宋体" w:cs="Times New Roman"/>
      <w:kern w:val="2"/>
      <w:sz w:val="21"/>
      <w:szCs w:val="24"/>
      <w:lang w:val="en-US" w:eastAsia="zh-CN" w:bidi="ar-SA"/>
    </w:rPr>
  </w:style>
  <w:style w:type="paragraph" w:customStyle="1" w:styleId="70">
    <w:name w:val="Table Text"/>
    <w:basedOn w:val="1"/>
    <w:autoRedefine/>
    <w:semiHidden/>
    <w:qFormat/>
    <w:uiPriority w:val="0"/>
    <w:pPr>
      <w:kinsoku w:val="0"/>
      <w:autoSpaceDE w:val="0"/>
      <w:autoSpaceDN w:val="0"/>
      <w:snapToGrid w:val="0"/>
      <w:spacing w:line="240" w:lineRule="auto"/>
      <w:ind w:firstLine="0" w:firstLineChars="0"/>
      <w:textAlignment w:val="baseline"/>
    </w:pPr>
    <w:rPr>
      <w:rFonts w:ascii="宋体" w:hAnsi="宋体" w:eastAsia="宋体" w:cs="宋体"/>
      <w:snapToGrid w:val="0"/>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31415</Words>
  <Characters>32900</Characters>
  <Lines>279</Lines>
  <Paragraphs>78</Paragraphs>
  <TotalTime>1</TotalTime>
  <ScaleCrop>false</ScaleCrop>
  <LinksUpToDate>false</LinksUpToDate>
  <CharactersWithSpaces>34003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2022-04-12T02:03:00Z</dcterms:created>
  <cp:lastPrinted>2022-04-15T07:45:00Z</cp:lastPrinted>
  <dcterms:modified xsi:type="dcterms:W3CDTF">2024-10-18T03:17:54Z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Aspose Ltd.</vt:lpwstr>
  </property>
  <property fmtid="{D5CDD505-2E9C-101B-9397-08002B2CF9AE}" pid="4" name="LastSaved">
    <vt:filetime>2022-04-12T00:00:00Z</vt:filetime>
  </property>
  <property fmtid="{D5CDD505-2E9C-101B-9397-08002B2CF9AE}" pid="5" name="KSOProductBuildVer">
    <vt:lpwstr>2052-12.1.0.18276</vt:lpwstr>
  </property>
  <property fmtid="{D5CDD505-2E9C-101B-9397-08002B2CF9AE}" pid="6" name="ICV">
    <vt:lpwstr>C7C1CC4B3A8C40B289BA77A94F00DD23_13</vt:lpwstr>
  </property>
  <property fmtid="{D5CDD505-2E9C-101B-9397-08002B2CF9AE}" pid="7" name="commondata">
    <vt:lpwstr>eyJoZGlkIjoiM2YyNzdkZGRlZmU0MDZmMTU1MWE0MjI4MGNjMGE4OGQifQ==</vt:lpwstr>
  </property>
</Properties>
</file>