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>
      <w:pPr>
        <w:pStyle w:val="3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港口区白沙万街道办事处2023年面向中小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企业预留项目执行情况公告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工业和信息化部关于印发〈政府采购促进中小企业发展管理办法〉的通知》（财库〔2020〕46号），现对本部门202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年面向中小企业预留项目执行情况公告如下：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本部门202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年预留面向中小企业采购项目共计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hAnsi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0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万元，其中：面向小微企业采购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hAnsi="仿宋_GB2312" w:cs="仿宋_GB2312"/>
          <w:kern w:val="2"/>
          <w:sz w:val="32"/>
          <w:szCs w:val="32"/>
          <w:u w:val="single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hAnsi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hAnsi="仿宋_GB2312" w:cs="仿宋_GB2312"/>
          <w:kern w:val="2"/>
          <w:sz w:val="32"/>
          <w:szCs w:val="32"/>
          <w:u w:val="single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460" w:lineRule="exact"/>
        <w:textAlignment w:val="auto"/>
        <w:rPr>
          <w:rFonts w:hint="eastAsia" w:ascii="方正小标宋简体" w:hAnsi="Calibri" w:eastAsia="方正小标宋简体" w:cs="Times New Roman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  <w:vanish/>
        </w:rPr>
      </w:pPr>
    </w:p>
    <w:tbl>
      <w:tblPr>
        <w:tblStyle w:val="4"/>
        <w:tblW w:w="9117" w:type="dxa"/>
        <w:tblInd w:w="-111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1809"/>
        <w:gridCol w:w="2643"/>
        <w:gridCol w:w="2034"/>
        <w:gridCol w:w="17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4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60" w:lineRule="exact"/>
              <w:ind w:left="160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60" w:lineRule="exact"/>
              <w:ind w:left="360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60" w:lineRule="exact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240" w:line="460" w:lineRule="exact"/>
              <w:jc w:val="center"/>
              <w:textAlignment w:val="auto"/>
              <w:rPr>
                <w:rFonts w:hint="eastAsia" w:ascii="黑体" w:hAnsi="黑体" w:eastAsia="黑体"/>
                <w:i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iCs/>
                <w:sz w:val="28"/>
                <w:szCs w:val="28"/>
                <w:lang w:val="en-US" w:eastAsia="zh-CN"/>
              </w:rPr>
              <w:t>面向中小企业采购金额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60" w:lineRule="exact"/>
              <w:ind w:left="160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953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right="160" w:rightChars="50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(填写集中采购目录以内或者采购限额标准以上的采购项目）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right="160" w:rightChars="50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(填写“采购项目整休预留”、“设置专门采购包”、“要求以联合体形式参加”或者“要求合同分包”，除“采购项目全部预留”外，还应当填写预留给中小企业的比例）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right="160" w:rightChars="50"/>
              <w:textAlignment w:val="auto"/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(精确到万元)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right="160" w:rightChars="50" w:firstLine="140" w:firstLineChars="50"/>
              <w:textAlignment w:val="auto"/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(填写合同在中国政府采购网公开的网址，合同中应当包含有关联合体协议或者分包意向协议）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0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60" w:lineRule="exact"/>
        <w:ind w:firstLine="4680" w:firstLineChars="1300"/>
        <w:jc w:val="both"/>
        <w:textAlignment w:val="auto"/>
        <w:rPr>
          <w:rFonts w:ascii="仿宋_GB2312" w:eastAsia="仿宋_GB2312"/>
          <w:lang w:val="zh-CN" w:bidi="zh-CN"/>
        </w:rPr>
      </w:pPr>
      <w:r>
        <w:rPr>
          <w:rFonts w:hint="eastAsia" w:ascii="仿宋_GB2312" w:eastAsia="仿宋_GB2312"/>
          <w:lang w:val="zh-CN" w:bidi="zh-CN"/>
        </w:rPr>
        <w:t>港口区白沙万街道办事处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020" w:firstLineChars="2150"/>
        <w:jc w:val="left"/>
        <w:textAlignment w:val="auto"/>
        <w:rPr>
          <w:rFonts w:hint="default" w:ascii="黑体" w:hAnsi="黑体" w:eastAsia="黑体" w:cs="黑体"/>
          <w:spacing w:val="-2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992" w:gutter="0"/>
          <w:pgNumType w:fmt="decimal"/>
          <w:cols w:space="720" w:num="1"/>
          <w:titlePg/>
          <w:rtlGutter w:val="0"/>
          <w:docGrid w:type="lines" w:linePitch="439" w:charSpace="0"/>
        </w:sect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2024年2月23日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NWY0YjQ2NTk0YzJlMDRiOThmZmQxYjdlNDA1ZGMifQ=="/>
  </w:docVars>
  <w:rsids>
    <w:rsidRoot w:val="6BEE79A6"/>
    <w:rsid w:val="0E340717"/>
    <w:rsid w:val="0EAD4424"/>
    <w:rsid w:val="1B693C8E"/>
    <w:rsid w:val="1BF548AA"/>
    <w:rsid w:val="1FAA575C"/>
    <w:rsid w:val="535817B9"/>
    <w:rsid w:val="5E08226D"/>
    <w:rsid w:val="6BEE79A6"/>
    <w:rsid w:val="751E2445"/>
    <w:rsid w:val="7526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(2)"/>
    <w:basedOn w:val="1"/>
    <w:autoRedefine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斜体"/>
    <w:autoRedefine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2023-01-10T02:28:00Z</dcterms:created>
  <dc:creator>lenovo</dc:creator>
  <cp:lastModifiedBy>Administrator</cp:lastModifiedBy>
  <cp:lastPrinted>2024-02-26T03:18:31Z</cp:lastPrinted>
  <dcterms:modified xsi:type="dcterms:W3CDTF">2024-02-26T03:18:57Z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F86090638E614EF0B1CA34C089E45A3C</vt:lpwstr>
  </property>
</Properties>
</file>