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C2" w:rsidRDefault="002378C2" w:rsidP="002378C2">
      <w:pPr>
        <w:tabs>
          <w:tab w:val="left" w:pos="993"/>
          <w:tab w:val="left" w:pos="1134"/>
          <w:tab w:val="left" w:pos="1418"/>
        </w:tabs>
        <w:spacing w:line="100" w:lineRule="atLeast"/>
        <w:rPr>
          <w:rFonts w:hAnsi="仿宋_GB2312" w:cs="仿宋_GB2312"/>
          <w:sz w:val="28"/>
          <w:szCs w:val="32"/>
        </w:rPr>
      </w:pPr>
    </w:p>
    <w:p w:rsidR="002378C2" w:rsidRDefault="002378C2" w:rsidP="002378C2">
      <w:pPr>
        <w:tabs>
          <w:tab w:val="left" w:pos="993"/>
          <w:tab w:val="left" w:pos="1134"/>
          <w:tab w:val="left" w:pos="1418"/>
        </w:tabs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u w:val="single"/>
        </w:rPr>
        <w:t>北海市第二人民医院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202</w:t>
      </w:r>
      <w:r w:rsidR="00650282">
        <w:rPr>
          <w:rFonts w:ascii="方正小标宋_GBK" w:eastAsia="方正小标宋_GBK" w:hAnsi="方正小标宋_GBK" w:cs="方正小标宋_GBK" w:hint="eastAsia"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 w:rsidR="00650282">
        <w:rPr>
          <w:rFonts w:ascii="方正小标宋_GBK" w:eastAsia="方正小标宋_GBK" w:hAnsi="方正小标宋_GBK" w:cs="方正小标宋_GBK" w:hint="eastAsia"/>
          <w:sz w:val="44"/>
          <w:szCs w:val="44"/>
        </w:rPr>
        <w:t>1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（至）</w:t>
      </w:r>
      <w:r w:rsidR="00650282">
        <w:rPr>
          <w:rFonts w:ascii="方正小标宋_GBK" w:eastAsia="方正小标宋_GBK" w:hAnsi="方正小标宋_GBK" w:cs="方正小标宋_GBK" w:hint="eastAsia"/>
          <w:sz w:val="44"/>
          <w:szCs w:val="44"/>
        </w:rPr>
        <w:t>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</w:t>
      </w:r>
    </w:p>
    <w:p w:rsidR="002378C2" w:rsidRDefault="002378C2" w:rsidP="002378C2">
      <w:pPr>
        <w:tabs>
          <w:tab w:val="left" w:pos="993"/>
          <w:tab w:val="left" w:pos="1134"/>
          <w:tab w:val="left" w:pos="1418"/>
        </w:tabs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政府采购意向公开</w:t>
      </w:r>
    </w:p>
    <w:p w:rsidR="002378C2" w:rsidRDefault="002378C2" w:rsidP="002378C2">
      <w:pPr>
        <w:tabs>
          <w:tab w:val="left" w:pos="993"/>
          <w:tab w:val="left" w:pos="1134"/>
          <w:tab w:val="left" w:pos="1418"/>
        </w:tabs>
        <w:spacing w:line="540" w:lineRule="exact"/>
        <w:ind w:firstLineChars="200" w:firstLine="632"/>
        <w:rPr>
          <w:rFonts w:hAnsi="仿宋_GB2312" w:cs="仿宋_GB2312"/>
          <w:szCs w:val="32"/>
        </w:rPr>
      </w:pPr>
      <w:r>
        <w:rPr>
          <w:rFonts w:hAnsi="仿宋_GB2312" w:cs="仿宋_GB2312" w:hint="eastAsia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Ansi="仿宋_GB2312" w:cs="仿宋_GB2312" w:hint="eastAsia"/>
          <w:szCs w:val="32"/>
          <w:u w:val="single"/>
        </w:rPr>
        <w:t>北海市第二人民医院</w:t>
      </w:r>
      <w:r>
        <w:rPr>
          <w:rFonts w:hAnsi="仿宋_GB2312" w:cs="仿宋_GB2312" w:hint="eastAsia"/>
          <w:szCs w:val="32"/>
        </w:rPr>
        <w:t xml:space="preserve"> 202</w:t>
      </w:r>
      <w:r w:rsidR="00650282">
        <w:rPr>
          <w:rFonts w:hAnsi="仿宋_GB2312" w:cs="仿宋_GB2312" w:hint="eastAsia"/>
          <w:szCs w:val="32"/>
        </w:rPr>
        <w:t>5</w:t>
      </w:r>
      <w:r>
        <w:rPr>
          <w:rFonts w:hAnsi="仿宋_GB2312" w:cs="仿宋_GB2312" w:hint="eastAsia"/>
          <w:szCs w:val="32"/>
        </w:rPr>
        <w:t>年</w:t>
      </w:r>
      <w:r w:rsidR="00650282">
        <w:rPr>
          <w:rFonts w:hAnsi="仿宋_GB2312" w:cs="仿宋_GB2312" w:hint="eastAsia"/>
          <w:szCs w:val="32"/>
        </w:rPr>
        <w:t>1</w:t>
      </w:r>
      <w:r>
        <w:rPr>
          <w:rFonts w:hAnsi="仿宋_GB2312" w:cs="仿宋_GB2312" w:hint="eastAsia"/>
          <w:szCs w:val="32"/>
        </w:rPr>
        <w:t>（至）</w:t>
      </w:r>
      <w:r w:rsidR="00650282">
        <w:rPr>
          <w:rFonts w:hAnsi="仿宋_GB2312" w:cs="仿宋_GB2312" w:hint="eastAsia"/>
          <w:szCs w:val="32"/>
        </w:rPr>
        <w:t>2</w:t>
      </w:r>
      <w:r>
        <w:rPr>
          <w:rFonts w:hAnsi="仿宋_GB2312" w:cs="仿宋_GB2312" w:hint="eastAsia"/>
          <w:szCs w:val="32"/>
        </w:rPr>
        <w:t>月采购意向公开如下：</w:t>
      </w:r>
    </w:p>
    <w:tbl>
      <w:tblPr>
        <w:tblW w:w="5130" w:type="pct"/>
        <w:tblLayout w:type="fixed"/>
        <w:tblLook w:val="0000"/>
      </w:tblPr>
      <w:tblGrid>
        <w:gridCol w:w="534"/>
        <w:gridCol w:w="1283"/>
        <w:gridCol w:w="3545"/>
        <w:gridCol w:w="1277"/>
        <w:gridCol w:w="1701"/>
        <w:gridCol w:w="956"/>
      </w:tblGrid>
      <w:tr w:rsidR="002378C2" w:rsidTr="00BC4508">
        <w:trPr>
          <w:trHeight w:val="600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8C2" w:rsidRDefault="002378C2" w:rsidP="00BC45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8C2" w:rsidRDefault="002378C2" w:rsidP="00BC45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采购项目</w:t>
            </w:r>
          </w:p>
        </w:tc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8C2" w:rsidRDefault="002378C2" w:rsidP="00BC45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8C2" w:rsidRDefault="002378C2" w:rsidP="00BC45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8C2" w:rsidRDefault="002378C2" w:rsidP="00BC45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预计采购时间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C2" w:rsidRDefault="002378C2" w:rsidP="00BC45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378C2" w:rsidTr="00BC4508">
        <w:trPr>
          <w:trHeight w:val="624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C2" w:rsidRDefault="002378C2" w:rsidP="00BC450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8C2" w:rsidRDefault="002378C2" w:rsidP="00BC45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C2" w:rsidRDefault="002378C2" w:rsidP="00BC450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8C2" w:rsidRDefault="002378C2" w:rsidP="00BC45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8C2" w:rsidRDefault="002378C2" w:rsidP="00BC45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C2" w:rsidRDefault="002378C2" w:rsidP="00BC450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378C2" w:rsidTr="00BC4508">
        <w:trPr>
          <w:trHeight w:val="3744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8C2" w:rsidRDefault="00B76483" w:rsidP="00BC4508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8C2" w:rsidRDefault="002F7912" w:rsidP="00BC4508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F7912">
              <w:rPr>
                <w:rFonts w:hAnsi="宋体" w:cs="宋体" w:hint="eastAsia"/>
                <w:kern w:val="0"/>
                <w:sz w:val="24"/>
                <w:szCs w:val="24"/>
              </w:rPr>
              <w:t>锶-90密封放射源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8C2" w:rsidRDefault="00A04611" w:rsidP="00BC4508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A04611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锶-90密封放射源</w:t>
            </w:r>
            <w:r w:rsidR="00B11DD2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通过电离辐射效应，使血管瘤组织微血管萎缩，并能萎缩皮肤的附属器，限制汗腺、皮肤腺的分泌，可达到止痒止痛效果，用于治疗难治性疤痕</w:t>
            </w:r>
            <w:r w:rsidR="00667EC2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、、局限性神经性皮炎、局限性慢性湿疹</w:t>
            </w:r>
            <w:r w:rsidR="002E57AD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、局限性牛皮廯、特异性炎症，</w:t>
            </w:r>
            <w:r w:rsidR="008134D8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是目前治疗难治性皮肤病的重要手段。</w:t>
            </w:r>
            <w:r w:rsidR="002378C2" w:rsidRPr="00CC5A1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</w:t>
            </w:r>
            <w:r w:rsidR="002378C2" w:rsidRPr="00CC5A1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费培训.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8C2" w:rsidRDefault="002F7912" w:rsidP="00BC4508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  <w:r w:rsidR="002378C2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8C2" w:rsidRDefault="00807863" w:rsidP="00BC4508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2025年2月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8C2" w:rsidRDefault="002378C2" w:rsidP="00BC4508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</w:tbl>
    <w:p w:rsidR="002378C2" w:rsidRDefault="002378C2" w:rsidP="002378C2">
      <w:pPr>
        <w:tabs>
          <w:tab w:val="left" w:pos="993"/>
          <w:tab w:val="left" w:pos="1134"/>
          <w:tab w:val="left" w:pos="1418"/>
        </w:tabs>
        <w:spacing w:line="420" w:lineRule="exact"/>
        <w:ind w:firstLineChars="200" w:firstLine="632"/>
        <w:rPr>
          <w:rFonts w:hAnsi="仿宋_GB2312" w:cs="仿宋_GB2312"/>
          <w:szCs w:val="32"/>
        </w:rPr>
      </w:pPr>
    </w:p>
    <w:p w:rsidR="002378C2" w:rsidRDefault="002378C2" w:rsidP="002378C2">
      <w:pPr>
        <w:tabs>
          <w:tab w:val="left" w:pos="993"/>
          <w:tab w:val="left" w:pos="1134"/>
          <w:tab w:val="left" w:pos="1418"/>
        </w:tabs>
        <w:spacing w:line="420" w:lineRule="exact"/>
        <w:ind w:firstLineChars="200" w:firstLine="632"/>
        <w:rPr>
          <w:rFonts w:hAnsi="仿宋_GB2312" w:cs="仿宋_GB2312"/>
          <w:szCs w:val="32"/>
        </w:rPr>
      </w:pPr>
      <w:r>
        <w:rPr>
          <w:rFonts w:hAnsi="仿宋_GB2312" w:cs="仿宋_GB2312" w:hint="eastAsia"/>
          <w:szCs w:val="32"/>
        </w:rPr>
        <w:t>本次公开的采购意向是本单位政府采购工作的初步安排，具体采购项目情况以相关采购公告和采购文件为准。</w:t>
      </w:r>
    </w:p>
    <w:p w:rsidR="002378C2" w:rsidRDefault="002378C2" w:rsidP="002378C2">
      <w:pPr>
        <w:tabs>
          <w:tab w:val="left" w:pos="993"/>
          <w:tab w:val="left" w:pos="1134"/>
          <w:tab w:val="left" w:pos="1418"/>
        </w:tabs>
        <w:spacing w:line="420" w:lineRule="exact"/>
        <w:ind w:firstLineChars="300" w:firstLine="948"/>
        <w:jc w:val="right"/>
        <w:rPr>
          <w:rFonts w:hAnsi="仿宋_GB2312" w:cs="仿宋_GB2312"/>
          <w:szCs w:val="32"/>
        </w:rPr>
      </w:pPr>
    </w:p>
    <w:p w:rsidR="002378C2" w:rsidRDefault="002378C2" w:rsidP="002378C2">
      <w:pPr>
        <w:tabs>
          <w:tab w:val="left" w:pos="993"/>
          <w:tab w:val="left" w:pos="1134"/>
          <w:tab w:val="left" w:pos="1418"/>
        </w:tabs>
        <w:spacing w:line="420" w:lineRule="exact"/>
        <w:ind w:firstLineChars="300" w:firstLine="948"/>
        <w:jc w:val="right"/>
        <w:rPr>
          <w:rFonts w:hAnsi="仿宋_GB2312" w:cs="仿宋_GB2312"/>
          <w:szCs w:val="32"/>
        </w:rPr>
      </w:pPr>
      <w:r>
        <w:rPr>
          <w:rFonts w:hAnsi="仿宋_GB2312" w:cs="仿宋_GB2312" w:hint="eastAsia"/>
          <w:szCs w:val="32"/>
        </w:rPr>
        <w:t xml:space="preserve">                   北海市第二人民医院（单位名称）</w:t>
      </w:r>
    </w:p>
    <w:p w:rsidR="002378C2" w:rsidRDefault="002378C2" w:rsidP="002378C2">
      <w:pPr>
        <w:autoSpaceDE w:val="0"/>
        <w:autoSpaceDN w:val="0"/>
        <w:adjustRightInd w:val="0"/>
        <w:ind w:firstLineChars="200" w:firstLine="632"/>
        <w:jc w:val="right"/>
      </w:pPr>
      <w:r>
        <w:rPr>
          <w:rFonts w:hAnsi="仿宋_GB2312" w:cs="仿宋_GB2312" w:hint="eastAsia"/>
          <w:szCs w:val="32"/>
        </w:rPr>
        <w:t>202</w:t>
      </w:r>
      <w:r w:rsidR="00650282">
        <w:rPr>
          <w:rFonts w:hAnsi="仿宋_GB2312" w:cs="仿宋_GB2312" w:hint="eastAsia"/>
          <w:szCs w:val="32"/>
        </w:rPr>
        <w:t>5</w:t>
      </w:r>
      <w:r>
        <w:rPr>
          <w:rFonts w:hAnsi="仿宋_GB2312" w:cs="仿宋_GB2312" w:hint="eastAsia"/>
          <w:szCs w:val="32"/>
        </w:rPr>
        <w:t>年</w:t>
      </w:r>
      <w:r w:rsidR="00650282">
        <w:rPr>
          <w:rFonts w:hAnsi="仿宋_GB2312" w:cs="仿宋_GB2312" w:hint="eastAsia"/>
          <w:szCs w:val="32"/>
        </w:rPr>
        <w:t>1</w:t>
      </w:r>
      <w:r>
        <w:rPr>
          <w:rFonts w:hAnsi="仿宋_GB2312" w:cs="仿宋_GB2312" w:hint="eastAsia"/>
          <w:szCs w:val="32"/>
        </w:rPr>
        <w:t>月</w:t>
      </w:r>
      <w:r w:rsidR="00A002DD">
        <w:rPr>
          <w:rFonts w:hAnsi="仿宋_GB2312" w:cs="仿宋_GB2312" w:hint="eastAsia"/>
          <w:szCs w:val="32"/>
        </w:rPr>
        <w:t>21</w:t>
      </w:r>
      <w:r>
        <w:rPr>
          <w:rFonts w:hAnsi="仿宋_GB2312" w:cs="仿宋_GB2312" w:hint="eastAsia"/>
          <w:szCs w:val="32"/>
        </w:rPr>
        <w:t>日</w:t>
      </w:r>
    </w:p>
    <w:p w:rsidR="00D03BCF" w:rsidRDefault="00D03BCF"/>
    <w:sectPr w:rsidR="00D03BCF" w:rsidSect="00E345F1">
      <w:footerReference w:type="default" r:id="rId6"/>
      <w:pgSz w:w="11906" w:h="16838"/>
      <w:pgMar w:top="2098" w:right="1474" w:bottom="1985" w:left="1588" w:header="851" w:footer="992" w:gutter="0"/>
      <w:pgNumType w:start="1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020" w:rsidRDefault="00C13020" w:rsidP="00E345F1">
      <w:r>
        <w:separator/>
      </w:r>
    </w:p>
  </w:endnote>
  <w:endnote w:type="continuationSeparator" w:id="1">
    <w:p w:rsidR="00C13020" w:rsidRDefault="00C13020" w:rsidP="00E34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666" w:rsidRDefault="00B76483">
    <w:pPr>
      <w:framePr w:wrap="around" w:vAnchor="page" w:hAnchor="margin" w:xAlign="outside" w:y="15477"/>
      <w:shd w:val="solid" w:color="FFFFFF" w:fill="FFFFFF"/>
      <w:ind w:leftChars="100" w:left="320" w:rightChars="100" w:right="32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r w:rsidR="003E48C5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 w:rsidR="003E48C5">
      <w:rPr>
        <w:rFonts w:ascii="宋体" w:eastAsia="宋体" w:hAnsi="宋体"/>
        <w:sz w:val="28"/>
        <w:szCs w:val="28"/>
      </w:rPr>
      <w:fldChar w:fldCharType="separate"/>
    </w:r>
    <w:r w:rsidR="008E41D5" w:rsidRPr="008E41D5">
      <w:rPr>
        <w:rFonts w:ascii="宋体" w:eastAsia="宋体" w:hAnsi="宋体"/>
        <w:noProof/>
        <w:sz w:val="28"/>
        <w:szCs w:val="28"/>
        <w:lang w:val="zh-CN"/>
      </w:rPr>
      <w:t>2</w:t>
    </w:r>
    <w:r w:rsidR="003E48C5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>—</w:t>
    </w:r>
  </w:p>
  <w:p w:rsidR="00A16666" w:rsidRDefault="00C1302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020" w:rsidRDefault="00C13020" w:rsidP="00E345F1">
      <w:r>
        <w:separator/>
      </w:r>
    </w:p>
  </w:footnote>
  <w:footnote w:type="continuationSeparator" w:id="1">
    <w:p w:rsidR="00C13020" w:rsidRDefault="00C13020" w:rsidP="00E345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8C2"/>
    <w:rsid w:val="000B735B"/>
    <w:rsid w:val="001065DE"/>
    <w:rsid w:val="002378C2"/>
    <w:rsid w:val="002E57AD"/>
    <w:rsid w:val="002F7912"/>
    <w:rsid w:val="003E48C5"/>
    <w:rsid w:val="00650282"/>
    <w:rsid w:val="00667EC2"/>
    <w:rsid w:val="00807863"/>
    <w:rsid w:val="008134D8"/>
    <w:rsid w:val="008E41D5"/>
    <w:rsid w:val="00A002DD"/>
    <w:rsid w:val="00A04611"/>
    <w:rsid w:val="00AA0D45"/>
    <w:rsid w:val="00B11DD2"/>
    <w:rsid w:val="00B76483"/>
    <w:rsid w:val="00C13020"/>
    <w:rsid w:val="00C9776B"/>
    <w:rsid w:val="00D03BCF"/>
    <w:rsid w:val="00E345F1"/>
    <w:rsid w:val="00EF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C2"/>
    <w:pPr>
      <w:widowControl w:val="0"/>
      <w:jc w:val="both"/>
    </w:pPr>
    <w:rPr>
      <w:rFonts w:ascii="仿宋_GB2312" w:eastAsia="仿宋_GB2312" w:hAnsi="Times New Roman" w:cs="Times New Roman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37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378C2"/>
    <w:rPr>
      <w:rFonts w:ascii="仿宋_GB2312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06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065DE"/>
    <w:rPr>
      <w:rFonts w:ascii="仿宋_GB2312" w:eastAsia="仿宋_GB2312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1065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周楚</dc:creator>
  <cp:lastModifiedBy>周楚</cp:lastModifiedBy>
  <cp:revision>5</cp:revision>
  <dcterms:created xsi:type="dcterms:W3CDTF">2025-01-21T07:48:00Z</dcterms:created>
  <dcterms:modified xsi:type="dcterms:W3CDTF">2025-01-21T08:43:00Z</dcterms:modified>
</cp:coreProperties>
</file>