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BA1" w:rsidRPr="006A53DE" w:rsidRDefault="00EE7B3E" w:rsidP="0057227F">
      <w:pPr>
        <w:spacing w:line="520" w:lineRule="exact"/>
        <w:jc w:val="center"/>
        <w:rPr>
          <w:rFonts w:ascii="Times New Roman" w:eastAsia="方正小标宋简体" w:hAnsi="Times New Roman" w:cs="Times New Roman"/>
          <w:sz w:val="44"/>
          <w:szCs w:val="44"/>
        </w:rPr>
      </w:pPr>
      <w:r w:rsidRPr="006A53DE">
        <w:rPr>
          <w:rFonts w:ascii="Times New Roman" w:eastAsia="方正小标宋简体" w:hAnsi="Times New Roman" w:cs="Times New Roman"/>
          <w:sz w:val="44"/>
          <w:szCs w:val="44"/>
        </w:rPr>
        <w:t>质疑答复</w:t>
      </w:r>
      <w:r w:rsidR="00CD448B">
        <w:rPr>
          <w:rFonts w:ascii="Times New Roman" w:eastAsia="方正小标宋简体" w:hAnsi="Times New Roman" w:cs="Times New Roman" w:hint="eastAsia"/>
          <w:sz w:val="44"/>
          <w:szCs w:val="44"/>
        </w:rPr>
        <w:t>书</w:t>
      </w:r>
    </w:p>
    <w:p w:rsidR="00272BA1" w:rsidRPr="00436B76" w:rsidRDefault="00272BA1" w:rsidP="0057227F">
      <w:pPr>
        <w:spacing w:line="520" w:lineRule="exact"/>
        <w:jc w:val="center"/>
        <w:rPr>
          <w:rFonts w:ascii="仿宋_GB2312" w:eastAsia="仿宋_GB2312" w:hAnsi="Times New Roman" w:cs="Times New Roman"/>
          <w:b/>
          <w:sz w:val="32"/>
          <w:szCs w:val="32"/>
        </w:rPr>
      </w:pPr>
    </w:p>
    <w:p w:rsidR="00272BA1" w:rsidRPr="00436B76" w:rsidRDefault="00EE7B3E" w:rsidP="0057227F">
      <w:pPr>
        <w:spacing w:line="520" w:lineRule="exact"/>
        <w:ind w:firstLineChars="200" w:firstLine="560"/>
        <w:rPr>
          <w:rFonts w:ascii="黑体" w:eastAsia="黑体" w:hAnsi="黑体" w:cs="Times New Roman"/>
          <w:sz w:val="28"/>
          <w:szCs w:val="28"/>
        </w:rPr>
      </w:pPr>
      <w:r w:rsidRPr="00436B76">
        <w:rPr>
          <w:rFonts w:ascii="黑体" w:eastAsia="黑体" w:hAnsi="黑体" w:cs="Times New Roman" w:hint="eastAsia"/>
          <w:sz w:val="28"/>
          <w:szCs w:val="28"/>
        </w:rPr>
        <w:t>一、质疑人情况及项目名称</w:t>
      </w:r>
    </w:p>
    <w:p w:rsidR="00272BA1" w:rsidRPr="00436B76" w:rsidRDefault="00EE7B3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质疑人：</w:t>
      </w:r>
      <w:r w:rsidR="00223C8C">
        <w:rPr>
          <w:rFonts w:ascii="仿宋_GB2312" w:eastAsia="仿宋_GB2312" w:hAnsi="Times New Roman" w:cs="Times New Roman" w:hint="eastAsia"/>
          <w:bCs/>
          <w:sz w:val="28"/>
          <w:szCs w:val="28"/>
        </w:rPr>
        <w:t>广西</w:t>
      </w:r>
      <w:r w:rsidR="00223C8C">
        <w:rPr>
          <w:rFonts w:ascii="仿宋_GB2312" w:eastAsia="仿宋_GB2312" w:hAnsi="Times New Roman" w:cs="Times New Roman"/>
          <w:bCs/>
          <w:sz w:val="28"/>
          <w:szCs w:val="28"/>
        </w:rPr>
        <w:t>健雄厨房设备制造有限公司</w:t>
      </w:r>
    </w:p>
    <w:p w:rsidR="00A75D3B" w:rsidRPr="00436B76" w:rsidRDefault="00EE7B3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地址：</w:t>
      </w:r>
      <w:r w:rsidR="00223C8C">
        <w:rPr>
          <w:rFonts w:ascii="仿宋_GB2312" w:eastAsia="仿宋_GB2312" w:hAnsi="Times New Roman" w:cs="Times New Roman" w:hint="eastAsia"/>
          <w:bCs/>
          <w:sz w:val="28"/>
          <w:szCs w:val="28"/>
        </w:rPr>
        <w:t>南宁市北大南路7号2栋201、202号</w:t>
      </w:r>
    </w:p>
    <w:p w:rsidR="00A75D3B" w:rsidRPr="00436B76" w:rsidRDefault="00A75D3B"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法定代表人：</w:t>
      </w:r>
      <w:r w:rsidR="00604F8F">
        <w:rPr>
          <w:rFonts w:ascii="仿宋_GB2312" w:eastAsia="仿宋_GB2312" w:hAnsi="Times New Roman" w:cs="Times New Roman" w:hint="eastAsia"/>
          <w:bCs/>
          <w:sz w:val="28"/>
          <w:szCs w:val="28"/>
        </w:rPr>
        <w:t>郭秀峰</w:t>
      </w:r>
    </w:p>
    <w:p w:rsidR="00A75D3B" w:rsidRPr="00436B76" w:rsidRDefault="0010388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质疑项目</w:t>
      </w:r>
      <w:r w:rsidR="00A75D3B" w:rsidRPr="00436B76">
        <w:rPr>
          <w:rFonts w:ascii="仿宋_GB2312" w:eastAsia="仿宋_GB2312" w:hAnsi="Times New Roman" w:cs="Times New Roman" w:hint="eastAsia"/>
          <w:bCs/>
          <w:sz w:val="28"/>
          <w:szCs w:val="28"/>
        </w:rPr>
        <w:t>名称：</w:t>
      </w:r>
      <w:r w:rsidR="006B097F" w:rsidRPr="006B097F">
        <w:rPr>
          <w:rFonts w:ascii="仿宋_GB2312" w:eastAsia="仿宋_GB2312" w:hAnsi="Times New Roman" w:cs="Times New Roman" w:hint="eastAsia"/>
          <w:bCs/>
          <w:sz w:val="28"/>
          <w:szCs w:val="28"/>
        </w:rPr>
        <w:t>光荣院食堂设备用具采购项目</w:t>
      </w:r>
    </w:p>
    <w:p w:rsidR="00A75D3B" w:rsidRPr="00436B76" w:rsidRDefault="0010388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质疑项目</w:t>
      </w:r>
      <w:r w:rsidR="00EE7B3E" w:rsidRPr="00436B76">
        <w:rPr>
          <w:rFonts w:ascii="仿宋_GB2312" w:eastAsia="仿宋_GB2312" w:hAnsi="Times New Roman" w:cs="Times New Roman" w:hint="eastAsia"/>
          <w:bCs/>
          <w:sz w:val="28"/>
          <w:szCs w:val="28"/>
        </w:rPr>
        <w:t>编号：</w:t>
      </w:r>
      <w:r w:rsidR="006B097F" w:rsidRPr="006B097F">
        <w:rPr>
          <w:rFonts w:ascii="仿宋_GB2312" w:eastAsia="仿宋_GB2312" w:hAnsi="Times New Roman" w:cs="Times New Roman"/>
          <w:bCs/>
          <w:sz w:val="28"/>
          <w:szCs w:val="28"/>
        </w:rPr>
        <w:t>BHZC2024-J1-990597-CGZX</w:t>
      </w:r>
    </w:p>
    <w:p w:rsidR="00A75D3B" w:rsidRPr="00436B76" w:rsidRDefault="0010388E"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采购人</w:t>
      </w:r>
      <w:r w:rsidR="00A75D3B" w:rsidRPr="00436B76">
        <w:rPr>
          <w:rFonts w:ascii="仿宋_GB2312" w:eastAsia="仿宋_GB2312" w:hAnsi="Times New Roman" w:cs="Times New Roman" w:hint="eastAsia"/>
          <w:bCs/>
          <w:sz w:val="28"/>
          <w:szCs w:val="28"/>
        </w:rPr>
        <w:t>：</w:t>
      </w:r>
      <w:r w:rsidR="006B097F" w:rsidRPr="006B097F">
        <w:rPr>
          <w:rFonts w:ascii="仿宋_GB2312" w:eastAsia="仿宋_GB2312" w:hAnsi="Times New Roman" w:cs="Times New Roman" w:hint="eastAsia"/>
          <w:bCs/>
          <w:sz w:val="28"/>
          <w:szCs w:val="28"/>
        </w:rPr>
        <w:t>北海市退役军人事务局</w:t>
      </w:r>
    </w:p>
    <w:p w:rsidR="00272BA1" w:rsidRPr="00436B76" w:rsidRDefault="00A75D3B"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采购代理机构：北海市政府采购中心</w:t>
      </w:r>
    </w:p>
    <w:p w:rsidR="00272BA1" w:rsidRPr="00436B76" w:rsidRDefault="00A75D3B" w:rsidP="0057227F">
      <w:pPr>
        <w:spacing w:line="520" w:lineRule="exact"/>
        <w:ind w:firstLineChars="200" w:firstLine="560"/>
        <w:rPr>
          <w:rFonts w:ascii="黑体" w:eastAsia="黑体" w:hAnsi="黑体" w:cs="Times New Roman"/>
          <w:sz w:val="28"/>
          <w:szCs w:val="28"/>
        </w:rPr>
      </w:pPr>
      <w:r w:rsidRPr="00436B76">
        <w:rPr>
          <w:rFonts w:ascii="黑体" w:eastAsia="黑体" w:hAnsi="黑体" w:cs="Times New Roman" w:hint="eastAsia"/>
          <w:sz w:val="28"/>
          <w:szCs w:val="28"/>
        </w:rPr>
        <w:t>二、质疑答复</w:t>
      </w:r>
    </w:p>
    <w:p w:rsidR="00A75D3B" w:rsidRPr="00314C7D" w:rsidRDefault="00A75D3B" w:rsidP="0057227F">
      <w:pPr>
        <w:spacing w:line="520" w:lineRule="exact"/>
        <w:ind w:firstLineChars="200" w:firstLine="560"/>
        <w:rPr>
          <w:rFonts w:ascii="仿宋_GB2312" w:eastAsia="仿宋_GB2312" w:hAnsi="Times New Roman" w:cs="Times New Roman"/>
          <w:bCs/>
          <w:sz w:val="28"/>
          <w:szCs w:val="28"/>
        </w:rPr>
      </w:pPr>
      <w:r w:rsidRPr="00436B76">
        <w:rPr>
          <w:rFonts w:ascii="仿宋_GB2312" w:eastAsia="仿宋_GB2312" w:hAnsi="Times New Roman" w:cs="Times New Roman" w:hint="eastAsia"/>
          <w:bCs/>
          <w:sz w:val="28"/>
          <w:szCs w:val="28"/>
        </w:rPr>
        <w:t>我中心于202</w:t>
      </w:r>
      <w:r w:rsidR="00775C6E" w:rsidRPr="00436B76">
        <w:rPr>
          <w:rFonts w:ascii="仿宋_GB2312" w:eastAsia="仿宋_GB2312" w:hAnsi="Times New Roman" w:cs="Times New Roman" w:hint="eastAsia"/>
          <w:bCs/>
          <w:sz w:val="28"/>
          <w:szCs w:val="28"/>
        </w:rPr>
        <w:t>4年</w:t>
      </w:r>
      <w:r w:rsidR="00604F8F">
        <w:rPr>
          <w:rFonts w:ascii="仿宋_GB2312" w:eastAsia="仿宋_GB2312" w:hAnsi="Times New Roman" w:cs="Times New Roman"/>
          <w:bCs/>
          <w:sz w:val="28"/>
          <w:szCs w:val="28"/>
        </w:rPr>
        <w:t>10</w:t>
      </w:r>
      <w:r w:rsidR="0011393B" w:rsidRPr="00436B76">
        <w:rPr>
          <w:rFonts w:ascii="仿宋_GB2312" w:eastAsia="仿宋_GB2312" w:hAnsi="Times New Roman" w:cs="Times New Roman" w:hint="eastAsia"/>
          <w:bCs/>
          <w:sz w:val="28"/>
          <w:szCs w:val="28"/>
        </w:rPr>
        <w:t>月</w:t>
      </w:r>
      <w:r w:rsidR="006B097F">
        <w:rPr>
          <w:rFonts w:ascii="仿宋_GB2312" w:eastAsia="仿宋_GB2312" w:hAnsi="Times New Roman" w:cs="Times New Roman"/>
          <w:bCs/>
          <w:sz w:val="28"/>
          <w:szCs w:val="28"/>
        </w:rPr>
        <w:t>23</w:t>
      </w:r>
      <w:r w:rsidRPr="00436B76">
        <w:rPr>
          <w:rFonts w:ascii="仿宋_GB2312" w:eastAsia="仿宋_GB2312" w:hAnsi="Times New Roman" w:cs="Times New Roman" w:hint="eastAsia"/>
          <w:bCs/>
          <w:sz w:val="28"/>
          <w:szCs w:val="28"/>
        </w:rPr>
        <w:t>日收到关于</w:t>
      </w:r>
      <w:r w:rsidR="006B097F" w:rsidRPr="006B097F">
        <w:rPr>
          <w:rFonts w:ascii="仿宋_GB2312" w:eastAsia="仿宋_GB2312" w:hAnsi="Times New Roman" w:cs="Times New Roman" w:hint="eastAsia"/>
          <w:bCs/>
          <w:sz w:val="28"/>
          <w:szCs w:val="28"/>
        </w:rPr>
        <w:t>北海市退役军人事务局光荣院食堂设备用具采购项目</w:t>
      </w:r>
      <w:r w:rsidRPr="00436B76">
        <w:rPr>
          <w:rFonts w:ascii="仿宋_GB2312" w:eastAsia="仿宋_GB2312" w:hAnsi="Times New Roman" w:cs="Times New Roman" w:hint="eastAsia"/>
          <w:bCs/>
          <w:sz w:val="28"/>
          <w:szCs w:val="28"/>
        </w:rPr>
        <w:t>（项目编号：</w:t>
      </w:r>
      <w:r w:rsidR="006B097F" w:rsidRPr="006B097F">
        <w:rPr>
          <w:rFonts w:ascii="仿宋_GB2312" w:eastAsia="仿宋_GB2312" w:hAnsi="Times New Roman" w:cs="Times New Roman"/>
          <w:bCs/>
          <w:sz w:val="28"/>
          <w:szCs w:val="28"/>
        </w:rPr>
        <w:t>BHZC2024-J1-990</w:t>
      </w:r>
      <w:r w:rsidR="006B097F" w:rsidRPr="00314C7D">
        <w:rPr>
          <w:rFonts w:ascii="仿宋_GB2312" w:eastAsia="仿宋_GB2312" w:hAnsi="Times New Roman" w:cs="Times New Roman"/>
          <w:bCs/>
          <w:sz w:val="28"/>
          <w:szCs w:val="28"/>
        </w:rPr>
        <w:t>597-CGZX</w:t>
      </w:r>
      <w:r w:rsidRPr="00314C7D">
        <w:rPr>
          <w:rFonts w:ascii="仿宋_GB2312" w:eastAsia="仿宋_GB2312" w:hAnsi="Times New Roman" w:cs="Times New Roman" w:hint="eastAsia"/>
          <w:bCs/>
          <w:sz w:val="28"/>
          <w:szCs w:val="28"/>
        </w:rPr>
        <w:t>）</w:t>
      </w:r>
      <w:r w:rsidR="003B5F55" w:rsidRPr="00314C7D">
        <w:rPr>
          <w:rFonts w:ascii="仿宋_GB2312" w:eastAsia="仿宋_GB2312" w:hAnsi="Times New Roman" w:cs="Times New Roman" w:hint="eastAsia"/>
          <w:bCs/>
          <w:sz w:val="28"/>
          <w:szCs w:val="28"/>
        </w:rPr>
        <w:t>的《质疑函》。收到</w:t>
      </w:r>
      <w:r w:rsidR="001A0397" w:rsidRPr="00314C7D">
        <w:rPr>
          <w:rFonts w:ascii="仿宋_GB2312" w:eastAsia="仿宋_GB2312" w:hAnsi="Times New Roman" w:cs="Times New Roman" w:hint="eastAsia"/>
          <w:bCs/>
          <w:sz w:val="28"/>
          <w:szCs w:val="28"/>
        </w:rPr>
        <w:t>《</w:t>
      </w:r>
      <w:r w:rsidR="003B5F55" w:rsidRPr="00314C7D">
        <w:rPr>
          <w:rFonts w:ascii="仿宋_GB2312" w:eastAsia="仿宋_GB2312" w:hAnsi="Times New Roman" w:cs="Times New Roman" w:hint="eastAsia"/>
          <w:bCs/>
          <w:sz w:val="28"/>
          <w:szCs w:val="28"/>
        </w:rPr>
        <w:t>质疑函</w:t>
      </w:r>
      <w:r w:rsidR="001A0397" w:rsidRPr="00314C7D">
        <w:rPr>
          <w:rFonts w:ascii="仿宋_GB2312" w:eastAsia="仿宋_GB2312" w:hAnsi="Times New Roman" w:cs="Times New Roman" w:hint="eastAsia"/>
          <w:bCs/>
          <w:sz w:val="28"/>
          <w:szCs w:val="28"/>
        </w:rPr>
        <w:t>》</w:t>
      </w:r>
      <w:r w:rsidR="003B5F55" w:rsidRPr="00314C7D">
        <w:rPr>
          <w:rFonts w:ascii="仿宋_GB2312" w:eastAsia="仿宋_GB2312" w:hAnsi="Times New Roman" w:cs="Times New Roman" w:hint="eastAsia"/>
          <w:bCs/>
          <w:sz w:val="28"/>
          <w:szCs w:val="28"/>
        </w:rPr>
        <w:t>后我中心将</w:t>
      </w:r>
      <w:r w:rsidR="001A0397" w:rsidRPr="00314C7D">
        <w:rPr>
          <w:rFonts w:ascii="仿宋_GB2312" w:eastAsia="仿宋_GB2312" w:hAnsi="Times New Roman" w:cs="Times New Roman" w:hint="eastAsia"/>
          <w:bCs/>
          <w:sz w:val="28"/>
          <w:szCs w:val="28"/>
        </w:rPr>
        <w:t>《</w:t>
      </w:r>
      <w:r w:rsidR="003B5F55" w:rsidRPr="00314C7D">
        <w:rPr>
          <w:rFonts w:ascii="仿宋_GB2312" w:eastAsia="仿宋_GB2312" w:hAnsi="Times New Roman" w:cs="Times New Roman" w:hint="eastAsia"/>
          <w:bCs/>
          <w:sz w:val="28"/>
          <w:szCs w:val="28"/>
        </w:rPr>
        <w:t>质疑函</w:t>
      </w:r>
      <w:r w:rsidR="001A0397" w:rsidRPr="00314C7D">
        <w:rPr>
          <w:rFonts w:ascii="仿宋_GB2312" w:eastAsia="仿宋_GB2312" w:hAnsi="Times New Roman" w:cs="Times New Roman" w:hint="eastAsia"/>
          <w:bCs/>
          <w:sz w:val="28"/>
          <w:szCs w:val="28"/>
        </w:rPr>
        <w:t>》</w:t>
      </w:r>
      <w:r w:rsidR="003B5F55" w:rsidRPr="00314C7D">
        <w:rPr>
          <w:rFonts w:ascii="仿宋_GB2312" w:eastAsia="仿宋_GB2312" w:hAnsi="Times New Roman" w:cs="Times New Roman" w:hint="eastAsia"/>
          <w:bCs/>
          <w:sz w:val="28"/>
          <w:szCs w:val="28"/>
        </w:rPr>
        <w:t>转达采购单位，现根据采购单位回复意见，对《质疑函》中所提事项答复如下：</w:t>
      </w:r>
    </w:p>
    <w:p w:rsidR="00272BA1" w:rsidRPr="00436B76" w:rsidRDefault="00EE7B3E" w:rsidP="0057227F">
      <w:pPr>
        <w:spacing w:line="520" w:lineRule="exact"/>
        <w:ind w:firstLineChars="200" w:firstLine="562"/>
        <w:rPr>
          <w:rFonts w:ascii="仿宋_GB2312" w:eastAsia="仿宋_GB2312" w:hAnsi="Times New Roman" w:cs="Times New Roman"/>
          <w:bCs/>
          <w:sz w:val="28"/>
          <w:szCs w:val="28"/>
        </w:rPr>
      </w:pPr>
      <w:r w:rsidRPr="00436B76">
        <w:rPr>
          <w:rFonts w:ascii="仿宋_GB2312" w:eastAsia="仿宋_GB2312" w:hAnsi="Times New Roman" w:cs="Times New Roman" w:hint="eastAsia"/>
          <w:b/>
          <w:bCs/>
          <w:sz w:val="28"/>
          <w:szCs w:val="28"/>
        </w:rPr>
        <w:t>质疑事项1：</w:t>
      </w:r>
      <w:r w:rsidR="00515D12">
        <w:rPr>
          <w:rFonts w:ascii="仿宋_GB2312" w:eastAsia="仿宋_GB2312" w:hAnsi="Times New Roman" w:cs="Times New Roman" w:hint="eastAsia"/>
          <w:bCs/>
          <w:sz w:val="28"/>
          <w:szCs w:val="28"/>
        </w:rPr>
        <w:t>成交</w:t>
      </w:r>
      <w:r w:rsidR="00515D12">
        <w:rPr>
          <w:rFonts w:ascii="仿宋_GB2312" w:eastAsia="仿宋_GB2312" w:hAnsi="Times New Roman" w:cs="Times New Roman"/>
          <w:bCs/>
          <w:sz w:val="28"/>
          <w:szCs w:val="28"/>
        </w:rPr>
        <w:t>供应商</w:t>
      </w:r>
      <w:r w:rsidR="006B097F" w:rsidRPr="006B097F">
        <w:rPr>
          <w:rFonts w:ascii="仿宋_GB2312" w:eastAsia="仿宋_GB2312" w:hAnsi="Times New Roman" w:cs="Times New Roman" w:hint="eastAsia"/>
          <w:bCs/>
          <w:sz w:val="28"/>
          <w:szCs w:val="28"/>
        </w:rPr>
        <w:t>广西南宁厨道专业设计服务有限公司提供的</w:t>
      </w:r>
      <w:r w:rsidR="006B097F">
        <w:rPr>
          <w:rFonts w:ascii="仿宋_GB2312" w:eastAsia="仿宋_GB2312" w:hAnsi="Times New Roman" w:cs="Times New Roman" w:hint="eastAsia"/>
          <w:bCs/>
          <w:sz w:val="28"/>
          <w:szCs w:val="28"/>
        </w:rPr>
        <w:t>产品</w:t>
      </w:r>
      <w:r w:rsidR="006B097F" w:rsidRPr="006B097F">
        <w:rPr>
          <w:rFonts w:ascii="仿宋_GB2312" w:eastAsia="仿宋_GB2312" w:hAnsi="Times New Roman" w:cs="Times New Roman" w:hint="eastAsia"/>
          <w:bCs/>
          <w:sz w:val="28"/>
          <w:szCs w:val="28"/>
        </w:rPr>
        <w:t>第3</w:t>
      </w:r>
      <w:r w:rsidR="006B097F">
        <w:rPr>
          <w:rFonts w:ascii="仿宋_GB2312" w:eastAsia="仿宋_GB2312" w:hAnsi="Times New Roman" w:cs="Times New Roman" w:hint="eastAsia"/>
          <w:bCs/>
          <w:sz w:val="28"/>
          <w:szCs w:val="28"/>
        </w:rPr>
        <w:t>、4、5、</w:t>
      </w:r>
      <w:r w:rsidR="006B097F" w:rsidRPr="006B097F">
        <w:rPr>
          <w:rFonts w:ascii="仿宋_GB2312" w:eastAsia="仿宋_GB2312" w:hAnsi="Times New Roman" w:cs="Times New Roman" w:hint="eastAsia"/>
          <w:bCs/>
          <w:sz w:val="28"/>
          <w:szCs w:val="28"/>
        </w:rPr>
        <w:t>6</w:t>
      </w:r>
      <w:r w:rsidR="006B097F">
        <w:rPr>
          <w:rFonts w:ascii="仿宋_GB2312" w:eastAsia="仿宋_GB2312" w:hAnsi="Times New Roman" w:cs="Times New Roman" w:hint="eastAsia"/>
          <w:bCs/>
          <w:sz w:val="28"/>
          <w:szCs w:val="28"/>
        </w:rPr>
        <w:t>项</w:t>
      </w:r>
      <w:r w:rsidR="006B097F">
        <w:rPr>
          <w:rFonts w:ascii="仿宋_GB2312" w:eastAsia="仿宋_GB2312" w:hAnsi="Times New Roman" w:cs="Times New Roman"/>
          <w:bCs/>
          <w:sz w:val="28"/>
          <w:szCs w:val="28"/>
        </w:rPr>
        <w:t>的</w:t>
      </w:r>
      <w:r w:rsidR="006B097F" w:rsidRPr="006B097F">
        <w:rPr>
          <w:rFonts w:ascii="仿宋_GB2312" w:eastAsia="仿宋_GB2312" w:hAnsi="Times New Roman" w:cs="Times New Roman" w:hint="eastAsia"/>
          <w:bCs/>
          <w:sz w:val="28"/>
          <w:szCs w:val="28"/>
        </w:rPr>
        <w:t>电磁炉,所投的产品品牌为“喜德力”</w:t>
      </w:r>
      <w:r w:rsidR="006B097F">
        <w:rPr>
          <w:rFonts w:ascii="仿宋_GB2312" w:eastAsia="仿宋_GB2312" w:hAnsi="Times New Roman" w:cs="Times New Roman" w:hint="eastAsia"/>
          <w:bCs/>
          <w:sz w:val="28"/>
          <w:szCs w:val="28"/>
        </w:rPr>
        <w:t>，</w:t>
      </w:r>
      <w:r w:rsidR="006B097F" w:rsidRPr="006B097F">
        <w:rPr>
          <w:rFonts w:ascii="仿宋_GB2312" w:eastAsia="仿宋_GB2312" w:hAnsi="Times New Roman" w:cs="Times New Roman" w:hint="eastAsia"/>
          <w:bCs/>
          <w:sz w:val="28"/>
          <w:szCs w:val="28"/>
        </w:rPr>
        <w:t>生产厂家</w:t>
      </w:r>
      <w:r w:rsidR="006B097F">
        <w:rPr>
          <w:rFonts w:ascii="仿宋_GB2312" w:eastAsia="仿宋_GB2312" w:hAnsi="Times New Roman" w:cs="Times New Roman" w:hint="eastAsia"/>
          <w:bCs/>
          <w:sz w:val="28"/>
          <w:szCs w:val="28"/>
        </w:rPr>
        <w:t>为</w:t>
      </w:r>
      <w:r w:rsidR="006B097F" w:rsidRPr="006B097F">
        <w:rPr>
          <w:rFonts w:ascii="仿宋_GB2312" w:eastAsia="仿宋_GB2312" w:hAnsi="Times New Roman" w:cs="Times New Roman" w:hint="eastAsia"/>
          <w:bCs/>
          <w:sz w:val="28"/>
          <w:szCs w:val="28"/>
        </w:rPr>
        <w:t>“广东喜德力热能科技有限公司”</w:t>
      </w:r>
      <w:r w:rsidR="006B097F">
        <w:rPr>
          <w:rFonts w:ascii="仿宋_GB2312" w:eastAsia="仿宋_GB2312" w:hAnsi="Times New Roman" w:cs="Times New Roman" w:hint="eastAsia"/>
          <w:bCs/>
          <w:sz w:val="28"/>
          <w:szCs w:val="28"/>
        </w:rPr>
        <w:t>，该公司</w:t>
      </w:r>
      <w:r w:rsidR="006B097F" w:rsidRPr="006B097F">
        <w:rPr>
          <w:rFonts w:ascii="仿宋_GB2312" w:eastAsia="仿宋_GB2312" w:hAnsi="Times New Roman" w:cs="Times New Roman" w:hint="eastAsia"/>
          <w:bCs/>
          <w:sz w:val="28"/>
          <w:szCs w:val="28"/>
        </w:rPr>
        <w:t>并未注册“喜德力”品牌商标，品牌和所属生产厂家不一致的情况下，如何保证供货产品符合招标要求?</w:t>
      </w:r>
      <w:r w:rsidR="006B097F">
        <w:rPr>
          <w:rFonts w:ascii="仿宋_GB2312" w:eastAsia="仿宋_GB2312" w:hAnsi="Times New Roman" w:cs="Times New Roman" w:hint="eastAsia"/>
          <w:bCs/>
          <w:sz w:val="28"/>
          <w:szCs w:val="28"/>
        </w:rPr>
        <w:t>其</w:t>
      </w:r>
      <w:r w:rsidR="006B097F" w:rsidRPr="006B097F">
        <w:rPr>
          <w:rFonts w:ascii="仿宋_GB2312" w:eastAsia="仿宋_GB2312" w:hAnsi="Times New Roman" w:cs="Times New Roman" w:hint="eastAsia"/>
          <w:bCs/>
          <w:sz w:val="28"/>
          <w:szCs w:val="28"/>
        </w:rPr>
        <w:t>提供商用小炒灶功率调节范围检测报告复印件(加盖制造商公章)和在全国认证认可信息公共服务平台查询截图佐证资料应为假资料，严重伤害我司投标利益，理应废除中标资格。</w:t>
      </w:r>
    </w:p>
    <w:p w:rsidR="00C430AA" w:rsidRDefault="00EE7B3E" w:rsidP="002C77AF">
      <w:pPr>
        <w:spacing w:line="520" w:lineRule="exact"/>
        <w:ind w:firstLineChars="200" w:firstLine="562"/>
        <w:rPr>
          <w:rFonts w:ascii="仿宋_GB2312" w:eastAsia="仿宋_GB2312" w:hAnsi="Times New Roman" w:cs="Times New Roman"/>
          <w:bCs/>
          <w:sz w:val="28"/>
          <w:szCs w:val="28"/>
        </w:rPr>
      </w:pPr>
      <w:r w:rsidRPr="00C26CE6">
        <w:rPr>
          <w:rFonts w:ascii="仿宋_GB2312" w:eastAsia="仿宋_GB2312" w:hAnsi="Times New Roman" w:cs="Times New Roman" w:hint="eastAsia"/>
          <w:b/>
          <w:bCs/>
          <w:sz w:val="28"/>
          <w:szCs w:val="28"/>
        </w:rPr>
        <w:t>答：</w:t>
      </w:r>
      <w:r w:rsidR="00004590">
        <w:rPr>
          <w:rFonts w:ascii="仿宋_GB2312" w:eastAsia="仿宋_GB2312" w:hAnsi="Times New Roman" w:cs="Times New Roman" w:hint="eastAsia"/>
          <w:bCs/>
          <w:sz w:val="28"/>
          <w:szCs w:val="28"/>
        </w:rPr>
        <w:t>根据</w:t>
      </w:r>
      <w:r w:rsidR="00004590" w:rsidRPr="00004590">
        <w:rPr>
          <w:rFonts w:ascii="仿宋_GB2312" w:eastAsia="仿宋_GB2312" w:hAnsi="Times New Roman" w:cs="Times New Roman" w:hint="eastAsia"/>
          <w:bCs/>
          <w:sz w:val="28"/>
          <w:szCs w:val="28"/>
        </w:rPr>
        <w:t>《中华人民共和国商标法》第四条规定</w:t>
      </w:r>
      <w:r w:rsidR="00615899">
        <w:rPr>
          <w:rFonts w:ascii="仿宋_GB2312" w:eastAsia="仿宋_GB2312" w:hAnsi="Times New Roman" w:cs="Times New Roman" w:hint="eastAsia"/>
          <w:bCs/>
          <w:sz w:val="28"/>
          <w:szCs w:val="28"/>
        </w:rPr>
        <w:t>“</w:t>
      </w:r>
      <w:r w:rsidR="00004590" w:rsidRPr="00004590">
        <w:rPr>
          <w:rFonts w:ascii="仿宋_GB2312" w:eastAsia="仿宋_GB2312" w:hAnsi="Times New Roman" w:cs="Times New Roman" w:hint="eastAsia"/>
          <w:bCs/>
          <w:sz w:val="28"/>
          <w:szCs w:val="28"/>
        </w:rPr>
        <w:t>自然人、法人或其他组织在生产经营活动中，对其商品或服务需要取得商标专用权的，可以</w:t>
      </w:r>
      <w:r w:rsidR="00004590" w:rsidRPr="00004590">
        <w:rPr>
          <w:rFonts w:ascii="仿宋_GB2312" w:eastAsia="仿宋_GB2312" w:hAnsi="Times New Roman" w:cs="Times New Roman" w:hint="eastAsia"/>
          <w:bCs/>
          <w:sz w:val="28"/>
          <w:szCs w:val="28"/>
        </w:rPr>
        <w:lastRenderedPageBreak/>
        <w:t>向商标局申请商标注册。</w:t>
      </w:r>
      <w:r w:rsidR="00615899">
        <w:rPr>
          <w:rFonts w:ascii="仿宋_GB2312" w:eastAsia="仿宋_GB2312" w:hAnsi="Times New Roman" w:cs="Times New Roman" w:hint="eastAsia"/>
          <w:bCs/>
          <w:sz w:val="28"/>
          <w:szCs w:val="28"/>
        </w:rPr>
        <w:t>”</w:t>
      </w:r>
      <w:r w:rsidR="00004590">
        <w:rPr>
          <w:rFonts w:ascii="仿宋_GB2312" w:eastAsia="仿宋_GB2312" w:hAnsi="Times New Roman" w:cs="Times New Roman" w:hint="eastAsia"/>
          <w:bCs/>
          <w:sz w:val="28"/>
          <w:szCs w:val="28"/>
        </w:rPr>
        <w:t>第六条</w:t>
      </w:r>
      <w:r w:rsidR="00004590" w:rsidRPr="00004590">
        <w:rPr>
          <w:rFonts w:ascii="仿宋_GB2312" w:eastAsia="仿宋_GB2312" w:hAnsi="Times New Roman" w:cs="Times New Roman" w:hint="eastAsia"/>
          <w:bCs/>
          <w:sz w:val="28"/>
          <w:szCs w:val="28"/>
        </w:rPr>
        <w:t>规定</w:t>
      </w:r>
      <w:r w:rsidR="00004590">
        <w:rPr>
          <w:rFonts w:ascii="仿宋_GB2312" w:eastAsia="仿宋_GB2312" w:hAnsi="Times New Roman" w:cs="Times New Roman" w:hint="eastAsia"/>
          <w:bCs/>
          <w:sz w:val="28"/>
          <w:szCs w:val="28"/>
        </w:rPr>
        <w:t>“</w:t>
      </w:r>
      <w:r w:rsidR="00004590" w:rsidRPr="00004590">
        <w:rPr>
          <w:rFonts w:ascii="仿宋_GB2312" w:eastAsia="仿宋_GB2312" w:hAnsi="Times New Roman" w:cs="Times New Roman" w:hint="eastAsia"/>
          <w:bCs/>
          <w:sz w:val="28"/>
          <w:szCs w:val="28"/>
        </w:rPr>
        <w:t>法律、行政法规规定必须使用注册</w:t>
      </w:r>
      <w:r w:rsidR="00004590">
        <w:rPr>
          <w:rFonts w:ascii="仿宋_GB2312" w:eastAsia="仿宋_GB2312" w:hAnsi="Times New Roman" w:cs="Times New Roman" w:hint="eastAsia"/>
          <w:bCs/>
          <w:sz w:val="28"/>
          <w:szCs w:val="28"/>
        </w:rPr>
        <w:t>商标的商品，必须申请商标注册，未经核准注册的，不得在市场销售。”除必须</w:t>
      </w:r>
      <w:r w:rsidR="00004590">
        <w:rPr>
          <w:rFonts w:ascii="仿宋_GB2312" w:eastAsia="仿宋_GB2312" w:hAnsi="Times New Roman" w:cs="Times New Roman"/>
          <w:bCs/>
          <w:sz w:val="28"/>
          <w:szCs w:val="28"/>
        </w:rPr>
        <w:t>使用</w:t>
      </w:r>
      <w:r w:rsidR="00004590" w:rsidRPr="00004590">
        <w:rPr>
          <w:rFonts w:ascii="仿宋_GB2312" w:eastAsia="仿宋_GB2312" w:hAnsi="Times New Roman" w:cs="Times New Roman" w:hint="eastAsia"/>
          <w:bCs/>
          <w:sz w:val="28"/>
          <w:szCs w:val="28"/>
        </w:rPr>
        <w:t>注册商标的商品</w:t>
      </w:r>
      <w:r w:rsidR="00004590">
        <w:rPr>
          <w:rFonts w:ascii="仿宋_GB2312" w:eastAsia="仿宋_GB2312" w:hAnsi="Times New Roman" w:cs="Times New Roman" w:hint="eastAsia"/>
          <w:bCs/>
          <w:sz w:val="28"/>
          <w:szCs w:val="28"/>
        </w:rPr>
        <w:t>如</w:t>
      </w:r>
      <w:r w:rsidR="00004590" w:rsidRPr="00004590">
        <w:rPr>
          <w:rFonts w:ascii="仿宋_GB2312" w:eastAsia="仿宋_GB2312" w:hAnsi="Times New Roman" w:cs="Times New Roman" w:hint="eastAsia"/>
          <w:bCs/>
          <w:sz w:val="28"/>
          <w:szCs w:val="28"/>
        </w:rPr>
        <w:t>烟草制品、药品等</w:t>
      </w:r>
      <w:r w:rsidR="00004590">
        <w:rPr>
          <w:rFonts w:ascii="仿宋_GB2312" w:eastAsia="仿宋_GB2312" w:hAnsi="Times New Roman" w:cs="Times New Roman" w:hint="eastAsia"/>
          <w:bCs/>
          <w:sz w:val="28"/>
          <w:szCs w:val="28"/>
        </w:rPr>
        <w:t>特定类型的商品外</w:t>
      </w:r>
      <w:r w:rsidR="00004590" w:rsidRPr="00004590">
        <w:rPr>
          <w:rFonts w:ascii="仿宋_GB2312" w:eastAsia="仿宋_GB2312" w:hAnsi="Times New Roman" w:cs="Times New Roman" w:hint="eastAsia"/>
          <w:bCs/>
          <w:sz w:val="28"/>
          <w:szCs w:val="28"/>
        </w:rPr>
        <w:t>，</w:t>
      </w:r>
      <w:bookmarkStart w:id="0" w:name="_GoBack"/>
      <w:bookmarkEnd w:id="0"/>
      <w:r w:rsidR="00004590">
        <w:rPr>
          <w:rFonts w:ascii="仿宋_GB2312" w:eastAsia="仿宋_GB2312" w:hAnsi="Times New Roman" w:cs="Times New Roman" w:hint="eastAsia"/>
          <w:bCs/>
          <w:sz w:val="28"/>
          <w:szCs w:val="28"/>
        </w:rPr>
        <w:t>商标注册行为</w:t>
      </w:r>
      <w:r w:rsidR="00004590">
        <w:rPr>
          <w:rFonts w:ascii="仿宋_GB2312" w:eastAsia="仿宋_GB2312" w:hAnsi="Times New Roman" w:cs="Times New Roman"/>
          <w:bCs/>
          <w:sz w:val="28"/>
          <w:szCs w:val="28"/>
        </w:rPr>
        <w:t>是企业</w:t>
      </w:r>
      <w:r w:rsidR="00004590">
        <w:rPr>
          <w:rFonts w:ascii="仿宋_GB2312" w:eastAsia="仿宋_GB2312" w:hAnsi="Times New Roman" w:cs="Times New Roman" w:hint="eastAsia"/>
          <w:bCs/>
          <w:sz w:val="28"/>
          <w:szCs w:val="28"/>
        </w:rPr>
        <w:t>自愿申请的，而非强制性的</w:t>
      </w:r>
      <w:r w:rsidR="00E85676">
        <w:rPr>
          <w:rFonts w:ascii="仿宋_GB2312" w:eastAsia="仿宋_GB2312" w:hAnsi="Times New Roman" w:cs="Times New Roman" w:hint="eastAsia"/>
          <w:bCs/>
          <w:sz w:val="28"/>
          <w:szCs w:val="28"/>
        </w:rPr>
        <w:t>，厂家</w:t>
      </w:r>
      <w:r w:rsidR="00004590">
        <w:rPr>
          <w:rFonts w:ascii="仿宋_GB2312" w:eastAsia="仿宋_GB2312" w:hAnsi="Times New Roman" w:cs="Times New Roman" w:hint="eastAsia"/>
          <w:bCs/>
          <w:sz w:val="28"/>
          <w:szCs w:val="28"/>
        </w:rPr>
        <w:t>生产</w:t>
      </w:r>
      <w:r w:rsidR="00C430AA" w:rsidRPr="00C430AA">
        <w:rPr>
          <w:rFonts w:ascii="仿宋_GB2312" w:eastAsia="仿宋_GB2312" w:hAnsi="Times New Roman" w:cs="Times New Roman" w:hint="eastAsia"/>
          <w:bCs/>
          <w:sz w:val="28"/>
          <w:szCs w:val="28"/>
        </w:rPr>
        <w:t>产品并非必须要注册商标。</w:t>
      </w:r>
    </w:p>
    <w:p w:rsidR="002C77AF" w:rsidRDefault="002C77AF" w:rsidP="002C77AF">
      <w:pPr>
        <w:spacing w:line="520" w:lineRule="exact"/>
        <w:ind w:firstLineChars="200" w:firstLine="560"/>
        <w:rPr>
          <w:rFonts w:ascii="仿宋_GB2312" w:eastAsia="仿宋_GB2312" w:hAnsi="Times New Roman" w:cs="Times New Roman"/>
          <w:bCs/>
          <w:sz w:val="28"/>
          <w:szCs w:val="28"/>
        </w:rPr>
      </w:pPr>
      <w:r>
        <w:rPr>
          <w:rFonts w:ascii="仿宋_GB2312" w:eastAsia="仿宋_GB2312" w:hAnsi="Times New Roman" w:cs="Times New Roman"/>
          <w:bCs/>
          <w:sz w:val="28"/>
          <w:szCs w:val="28"/>
        </w:rPr>
        <w:t>成交供应商</w:t>
      </w:r>
      <w:r>
        <w:rPr>
          <w:rFonts w:ascii="仿宋_GB2312" w:eastAsia="仿宋_GB2312" w:hAnsi="Times New Roman" w:cs="Times New Roman" w:hint="eastAsia"/>
          <w:bCs/>
          <w:sz w:val="28"/>
          <w:szCs w:val="28"/>
        </w:rPr>
        <w:t>在响应文件</w:t>
      </w:r>
      <w:r>
        <w:rPr>
          <w:rFonts w:ascii="仿宋_GB2312" w:eastAsia="仿宋_GB2312" w:hAnsi="Times New Roman" w:cs="Times New Roman"/>
          <w:bCs/>
          <w:sz w:val="28"/>
          <w:szCs w:val="28"/>
        </w:rPr>
        <w:t>中提供</w:t>
      </w:r>
      <w:r>
        <w:rPr>
          <w:rFonts w:ascii="仿宋_GB2312" w:eastAsia="仿宋_GB2312" w:hAnsi="Times New Roman" w:cs="Times New Roman" w:hint="eastAsia"/>
          <w:bCs/>
          <w:sz w:val="28"/>
          <w:szCs w:val="28"/>
        </w:rPr>
        <w:t>了上述产品</w:t>
      </w:r>
      <w:r>
        <w:rPr>
          <w:rFonts w:ascii="仿宋_GB2312" w:eastAsia="仿宋_GB2312" w:hAnsi="Times New Roman" w:cs="Times New Roman"/>
          <w:bCs/>
          <w:sz w:val="28"/>
          <w:szCs w:val="28"/>
        </w:rPr>
        <w:t>的</w:t>
      </w:r>
      <w:r>
        <w:rPr>
          <w:rFonts w:ascii="仿宋_GB2312" w:eastAsia="仿宋_GB2312" w:hAnsi="Times New Roman" w:cs="Times New Roman" w:hint="eastAsia"/>
          <w:bCs/>
          <w:sz w:val="28"/>
          <w:szCs w:val="28"/>
        </w:rPr>
        <w:t>检测</w:t>
      </w:r>
      <w:r>
        <w:rPr>
          <w:rFonts w:ascii="仿宋_GB2312" w:eastAsia="仿宋_GB2312" w:hAnsi="Times New Roman" w:cs="Times New Roman"/>
          <w:bCs/>
          <w:sz w:val="28"/>
          <w:szCs w:val="28"/>
        </w:rPr>
        <w:t>报告，</w:t>
      </w:r>
      <w:r>
        <w:rPr>
          <w:rFonts w:ascii="仿宋_GB2312" w:eastAsia="仿宋_GB2312" w:hAnsi="Times New Roman" w:cs="Times New Roman" w:hint="eastAsia"/>
          <w:bCs/>
          <w:sz w:val="28"/>
          <w:szCs w:val="28"/>
        </w:rPr>
        <w:t>该</w:t>
      </w:r>
      <w:r>
        <w:rPr>
          <w:rFonts w:ascii="仿宋_GB2312" w:eastAsia="仿宋_GB2312" w:hAnsi="Times New Roman" w:cs="Times New Roman"/>
          <w:bCs/>
          <w:sz w:val="28"/>
          <w:szCs w:val="28"/>
        </w:rPr>
        <w:t>检测报告</w:t>
      </w:r>
      <w:r>
        <w:rPr>
          <w:rFonts w:ascii="仿宋_GB2312" w:eastAsia="仿宋_GB2312" w:hAnsi="Times New Roman" w:cs="Times New Roman" w:hint="eastAsia"/>
          <w:bCs/>
          <w:sz w:val="28"/>
          <w:szCs w:val="28"/>
        </w:rPr>
        <w:t>由江苏环普检测技术服务有限公司</w:t>
      </w:r>
      <w:r w:rsidR="00E43B2E">
        <w:rPr>
          <w:rFonts w:ascii="仿宋_GB2312" w:eastAsia="仿宋_GB2312" w:hAnsi="Times New Roman" w:cs="Times New Roman"/>
          <w:bCs/>
          <w:sz w:val="28"/>
          <w:szCs w:val="28"/>
        </w:rPr>
        <w:t>检验</w:t>
      </w:r>
      <w:r>
        <w:rPr>
          <w:rFonts w:ascii="仿宋_GB2312" w:eastAsia="仿宋_GB2312" w:hAnsi="Times New Roman" w:cs="Times New Roman"/>
          <w:bCs/>
          <w:sz w:val="28"/>
          <w:szCs w:val="28"/>
        </w:rPr>
        <w:t>提供</w:t>
      </w:r>
      <w:r>
        <w:rPr>
          <w:rFonts w:ascii="仿宋_GB2312" w:eastAsia="仿宋_GB2312" w:hAnsi="Times New Roman" w:cs="Times New Roman" w:hint="eastAsia"/>
          <w:bCs/>
          <w:sz w:val="28"/>
          <w:szCs w:val="28"/>
        </w:rPr>
        <w:t>。</w:t>
      </w:r>
      <w:r w:rsidRPr="00523780">
        <w:rPr>
          <w:rFonts w:ascii="仿宋_GB2312" w:eastAsia="仿宋_GB2312" w:hAnsi="Times New Roman" w:cs="Times New Roman" w:hint="eastAsia"/>
          <w:bCs/>
          <w:sz w:val="28"/>
          <w:szCs w:val="28"/>
        </w:rPr>
        <w:t>经</w:t>
      </w:r>
      <w:r>
        <w:rPr>
          <w:rFonts w:ascii="仿宋_GB2312" w:eastAsia="仿宋_GB2312" w:hAnsi="Times New Roman" w:cs="Times New Roman" w:hint="eastAsia"/>
          <w:bCs/>
          <w:sz w:val="28"/>
          <w:szCs w:val="28"/>
        </w:rPr>
        <w:t>采购</w:t>
      </w:r>
      <w:r>
        <w:rPr>
          <w:rFonts w:ascii="仿宋_GB2312" w:eastAsia="仿宋_GB2312" w:hAnsi="Times New Roman" w:cs="Times New Roman"/>
          <w:bCs/>
          <w:sz w:val="28"/>
          <w:szCs w:val="28"/>
        </w:rPr>
        <w:t>单位</w:t>
      </w:r>
      <w:r>
        <w:rPr>
          <w:rFonts w:ascii="仿宋_GB2312" w:eastAsia="仿宋_GB2312" w:hAnsi="Times New Roman" w:cs="Times New Roman" w:hint="eastAsia"/>
          <w:bCs/>
          <w:sz w:val="28"/>
          <w:szCs w:val="28"/>
        </w:rPr>
        <w:t>核查，</w:t>
      </w:r>
      <w:r>
        <w:rPr>
          <w:rFonts w:ascii="仿宋_GB2312" w:eastAsia="仿宋_GB2312" w:hAnsi="Times New Roman" w:cs="Times New Roman"/>
          <w:bCs/>
          <w:sz w:val="28"/>
          <w:szCs w:val="28"/>
        </w:rPr>
        <w:t>该报告能通过</w:t>
      </w:r>
      <w:r>
        <w:rPr>
          <w:rFonts w:ascii="仿宋_GB2312" w:eastAsia="仿宋_GB2312" w:hAnsi="Times New Roman" w:cs="Times New Roman" w:hint="eastAsia"/>
          <w:bCs/>
          <w:sz w:val="28"/>
          <w:szCs w:val="28"/>
        </w:rPr>
        <w:t>国家</w:t>
      </w:r>
      <w:r>
        <w:rPr>
          <w:rFonts w:ascii="仿宋_GB2312" w:eastAsia="仿宋_GB2312" w:hAnsi="Times New Roman" w:cs="Times New Roman"/>
          <w:bCs/>
          <w:sz w:val="28"/>
          <w:szCs w:val="28"/>
        </w:rPr>
        <w:t>市场监督管理</w:t>
      </w:r>
      <w:r>
        <w:rPr>
          <w:rFonts w:ascii="仿宋_GB2312" w:eastAsia="仿宋_GB2312" w:hAnsi="Times New Roman" w:cs="Times New Roman" w:hint="eastAsia"/>
          <w:bCs/>
          <w:sz w:val="28"/>
          <w:szCs w:val="28"/>
        </w:rPr>
        <w:t>总</w:t>
      </w:r>
      <w:r>
        <w:rPr>
          <w:rFonts w:ascii="仿宋_GB2312" w:eastAsia="仿宋_GB2312" w:hAnsi="Times New Roman" w:cs="Times New Roman"/>
          <w:bCs/>
          <w:sz w:val="28"/>
          <w:szCs w:val="28"/>
        </w:rPr>
        <w:t>局</w:t>
      </w:r>
      <w:r>
        <w:rPr>
          <w:rFonts w:ascii="仿宋_GB2312" w:eastAsia="仿宋_GB2312" w:hAnsi="Times New Roman" w:cs="Times New Roman" w:hint="eastAsia"/>
          <w:bCs/>
          <w:sz w:val="28"/>
          <w:szCs w:val="28"/>
        </w:rPr>
        <w:t>及该</w:t>
      </w:r>
      <w:r>
        <w:rPr>
          <w:rFonts w:ascii="仿宋_GB2312" w:eastAsia="仿宋_GB2312" w:hAnsi="Times New Roman" w:cs="Times New Roman"/>
          <w:bCs/>
          <w:sz w:val="28"/>
          <w:szCs w:val="28"/>
        </w:rPr>
        <w:t>检测机构</w:t>
      </w:r>
      <w:r>
        <w:rPr>
          <w:rFonts w:ascii="仿宋_GB2312" w:eastAsia="仿宋_GB2312" w:hAnsi="Times New Roman" w:cs="Times New Roman" w:hint="eastAsia"/>
          <w:bCs/>
          <w:sz w:val="28"/>
          <w:szCs w:val="28"/>
        </w:rPr>
        <w:t>的官方网站公开</w:t>
      </w:r>
      <w:r>
        <w:rPr>
          <w:rFonts w:ascii="仿宋_GB2312" w:eastAsia="仿宋_GB2312" w:hAnsi="Times New Roman" w:cs="Times New Roman"/>
          <w:bCs/>
          <w:sz w:val="28"/>
          <w:szCs w:val="28"/>
        </w:rPr>
        <w:t>查询，</w:t>
      </w:r>
      <w:r>
        <w:rPr>
          <w:rFonts w:ascii="仿宋_GB2312" w:eastAsia="仿宋_GB2312" w:hAnsi="Times New Roman" w:cs="Times New Roman" w:hint="eastAsia"/>
          <w:bCs/>
          <w:sz w:val="28"/>
          <w:szCs w:val="28"/>
        </w:rPr>
        <w:t>查询</w:t>
      </w:r>
      <w:r>
        <w:rPr>
          <w:rFonts w:ascii="仿宋_GB2312" w:eastAsia="仿宋_GB2312" w:hAnsi="Times New Roman" w:cs="Times New Roman"/>
          <w:bCs/>
          <w:sz w:val="28"/>
          <w:szCs w:val="28"/>
        </w:rPr>
        <w:t>到的报告与成交供应商的报告显示一致，不存在检测报告造假的情形</w:t>
      </w:r>
      <w:r>
        <w:rPr>
          <w:rFonts w:ascii="仿宋_GB2312" w:eastAsia="仿宋_GB2312" w:hAnsi="Times New Roman" w:cs="Times New Roman" w:hint="eastAsia"/>
          <w:bCs/>
          <w:sz w:val="28"/>
          <w:szCs w:val="28"/>
        </w:rPr>
        <w:t>。</w:t>
      </w:r>
      <w:r w:rsidR="008C27B8">
        <w:rPr>
          <w:rFonts w:ascii="仿宋_GB2312" w:eastAsia="仿宋_GB2312" w:hAnsi="Times New Roman" w:cs="Times New Roman" w:hint="eastAsia"/>
          <w:bCs/>
          <w:sz w:val="28"/>
          <w:szCs w:val="28"/>
        </w:rPr>
        <w:t>谈判小组</w:t>
      </w:r>
      <w:r w:rsidR="008C27B8">
        <w:rPr>
          <w:rFonts w:ascii="仿宋_GB2312" w:eastAsia="仿宋_GB2312" w:hAnsi="Times New Roman" w:cs="Times New Roman"/>
          <w:bCs/>
          <w:sz w:val="28"/>
          <w:szCs w:val="28"/>
        </w:rPr>
        <w:t>认为其检测报告真实有效，能满足本项目的采购需求，可通过符合性审查。</w:t>
      </w:r>
    </w:p>
    <w:p w:rsidR="00E4140C" w:rsidRPr="00D713E3" w:rsidRDefault="007F2262" w:rsidP="00125C65">
      <w:pPr>
        <w:spacing w:line="520" w:lineRule="exact"/>
        <w:ind w:firstLineChars="200" w:firstLine="560"/>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该质疑事项缺乏法律和事实依据，</w:t>
      </w:r>
      <w:r w:rsidR="00E76792" w:rsidRPr="00D713E3">
        <w:rPr>
          <w:rFonts w:ascii="仿宋_GB2312" w:eastAsia="仿宋_GB2312" w:hAnsi="Times New Roman" w:cs="Times New Roman" w:hint="eastAsia"/>
          <w:bCs/>
          <w:sz w:val="28"/>
          <w:szCs w:val="28"/>
        </w:rPr>
        <w:t>不予支持。</w:t>
      </w:r>
    </w:p>
    <w:p w:rsidR="006B097F" w:rsidRDefault="002740EB" w:rsidP="00C23DB2">
      <w:pPr>
        <w:spacing w:line="520" w:lineRule="exact"/>
        <w:ind w:firstLineChars="200" w:firstLine="562"/>
        <w:rPr>
          <w:rFonts w:ascii="仿宋_GB2312" w:eastAsia="仿宋_GB2312" w:hAnsi="Times New Roman" w:cs="Times New Roman"/>
          <w:bCs/>
          <w:sz w:val="28"/>
          <w:szCs w:val="28"/>
        </w:rPr>
      </w:pPr>
      <w:r w:rsidRPr="00436B76">
        <w:rPr>
          <w:rFonts w:ascii="仿宋_GB2312" w:eastAsia="仿宋_GB2312" w:hAnsi="Times New Roman" w:cs="Times New Roman" w:hint="eastAsia"/>
          <w:b/>
          <w:bCs/>
          <w:sz w:val="28"/>
          <w:szCs w:val="28"/>
        </w:rPr>
        <w:t>质疑事项</w:t>
      </w:r>
      <w:r>
        <w:rPr>
          <w:rFonts w:ascii="仿宋_GB2312" w:eastAsia="仿宋_GB2312" w:hAnsi="Times New Roman" w:cs="Times New Roman"/>
          <w:b/>
          <w:bCs/>
          <w:sz w:val="28"/>
          <w:szCs w:val="28"/>
        </w:rPr>
        <w:t>2</w:t>
      </w:r>
      <w:r w:rsidRPr="00436B76">
        <w:rPr>
          <w:rFonts w:ascii="仿宋_GB2312" w:eastAsia="仿宋_GB2312" w:hAnsi="Times New Roman" w:cs="Times New Roman" w:hint="eastAsia"/>
          <w:b/>
          <w:bCs/>
          <w:sz w:val="28"/>
          <w:szCs w:val="28"/>
        </w:rPr>
        <w:t>：</w:t>
      </w:r>
      <w:r w:rsidR="006B097F" w:rsidRPr="006B097F">
        <w:rPr>
          <w:rFonts w:ascii="仿宋_GB2312" w:eastAsia="仿宋_GB2312" w:hAnsi="Times New Roman" w:cs="Times New Roman" w:hint="eastAsia"/>
          <w:bCs/>
          <w:sz w:val="28"/>
          <w:szCs w:val="28"/>
        </w:rPr>
        <w:t>成交供应商广西南宁厨道专业设计服务有限公司提供的</w:t>
      </w:r>
      <w:r w:rsidR="006B097F">
        <w:rPr>
          <w:rFonts w:ascii="仿宋_GB2312" w:eastAsia="仿宋_GB2312" w:hAnsi="Times New Roman" w:cs="Times New Roman" w:hint="eastAsia"/>
          <w:bCs/>
          <w:sz w:val="28"/>
          <w:szCs w:val="28"/>
        </w:rPr>
        <w:t>生产</w:t>
      </w:r>
      <w:r w:rsidR="006B097F">
        <w:rPr>
          <w:rFonts w:ascii="仿宋_GB2312" w:eastAsia="仿宋_GB2312" w:hAnsi="Times New Roman" w:cs="Times New Roman"/>
          <w:bCs/>
          <w:sz w:val="28"/>
          <w:szCs w:val="28"/>
        </w:rPr>
        <w:t>厂家为</w:t>
      </w:r>
      <w:r w:rsidR="006B097F">
        <w:rPr>
          <w:rFonts w:ascii="仿宋_GB2312" w:eastAsia="仿宋_GB2312" w:hAnsi="Times New Roman" w:cs="Times New Roman"/>
          <w:bCs/>
          <w:sz w:val="28"/>
          <w:szCs w:val="28"/>
        </w:rPr>
        <w:t>“</w:t>
      </w:r>
      <w:r w:rsidR="006B097F">
        <w:rPr>
          <w:rFonts w:ascii="仿宋_GB2312" w:eastAsia="仿宋_GB2312" w:hAnsi="Times New Roman" w:cs="Times New Roman" w:hint="eastAsia"/>
          <w:bCs/>
          <w:sz w:val="28"/>
          <w:szCs w:val="28"/>
        </w:rPr>
        <w:t>南宁市百厨酒店用品有限公司</w:t>
      </w:r>
      <w:r w:rsidR="006B097F">
        <w:rPr>
          <w:rFonts w:ascii="仿宋_GB2312" w:eastAsia="仿宋_GB2312" w:hAnsi="Times New Roman" w:cs="Times New Roman"/>
          <w:bCs/>
          <w:sz w:val="28"/>
          <w:szCs w:val="28"/>
        </w:rPr>
        <w:t>”</w:t>
      </w:r>
      <w:r w:rsidR="006B097F">
        <w:rPr>
          <w:rFonts w:ascii="仿宋_GB2312" w:eastAsia="仿宋_GB2312" w:hAnsi="Times New Roman" w:cs="Times New Roman" w:hint="eastAsia"/>
          <w:bCs/>
          <w:sz w:val="28"/>
          <w:szCs w:val="28"/>
        </w:rPr>
        <w:t>的</w:t>
      </w:r>
      <w:r w:rsidR="006B097F">
        <w:rPr>
          <w:rFonts w:ascii="仿宋_GB2312" w:eastAsia="仿宋_GB2312" w:hAnsi="Times New Roman" w:cs="Times New Roman"/>
          <w:bCs/>
          <w:sz w:val="28"/>
          <w:szCs w:val="28"/>
        </w:rPr>
        <w:t>不锈钢产品为</w:t>
      </w:r>
      <w:r w:rsidR="006B097F">
        <w:rPr>
          <w:rFonts w:ascii="仿宋_GB2312" w:eastAsia="仿宋_GB2312" w:hAnsi="Times New Roman" w:cs="Times New Roman" w:hint="eastAsia"/>
          <w:bCs/>
          <w:sz w:val="28"/>
          <w:szCs w:val="28"/>
        </w:rPr>
        <w:t>3无</w:t>
      </w:r>
      <w:r w:rsidR="006B097F">
        <w:rPr>
          <w:rFonts w:ascii="仿宋_GB2312" w:eastAsia="仿宋_GB2312" w:hAnsi="Times New Roman" w:cs="Times New Roman"/>
          <w:bCs/>
          <w:sz w:val="28"/>
          <w:szCs w:val="28"/>
        </w:rPr>
        <w:t>产品，该</w:t>
      </w:r>
      <w:r w:rsidR="00C430AA">
        <w:rPr>
          <w:rFonts w:ascii="仿宋_GB2312" w:eastAsia="仿宋_GB2312" w:hAnsi="Times New Roman" w:cs="Times New Roman" w:hint="eastAsia"/>
          <w:bCs/>
          <w:sz w:val="28"/>
          <w:szCs w:val="28"/>
        </w:rPr>
        <w:t>公司是</w:t>
      </w:r>
      <w:r w:rsidR="00C430AA">
        <w:rPr>
          <w:rFonts w:ascii="仿宋_GB2312" w:eastAsia="仿宋_GB2312" w:hAnsi="Times New Roman" w:cs="Times New Roman"/>
          <w:bCs/>
          <w:sz w:val="28"/>
          <w:szCs w:val="28"/>
        </w:rPr>
        <w:t>销售集成公司，并无生产相关产品的资质，亦未注册</w:t>
      </w:r>
      <w:r w:rsidR="00C430AA">
        <w:rPr>
          <w:rFonts w:ascii="仿宋_GB2312" w:eastAsia="仿宋_GB2312" w:hAnsi="Times New Roman" w:cs="Times New Roman"/>
          <w:bCs/>
          <w:sz w:val="28"/>
          <w:szCs w:val="28"/>
        </w:rPr>
        <w:t>“</w:t>
      </w:r>
      <w:r w:rsidR="00C430AA">
        <w:rPr>
          <w:rFonts w:ascii="仿宋_GB2312" w:eastAsia="仿宋_GB2312" w:hAnsi="Times New Roman" w:cs="Times New Roman" w:hint="eastAsia"/>
          <w:bCs/>
          <w:sz w:val="28"/>
          <w:szCs w:val="28"/>
        </w:rPr>
        <w:t>百厨</w:t>
      </w:r>
      <w:r w:rsidR="00C430AA">
        <w:rPr>
          <w:rFonts w:ascii="仿宋_GB2312" w:eastAsia="仿宋_GB2312" w:hAnsi="Times New Roman" w:cs="Times New Roman"/>
          <w:bCs/>
          <w:sz w:val="28"/>
          <w:szCs w:val="28"/>
        </w:rPr>
        <w:t>”</w:t>
      </w:r>
      <w:r w:rsidR="00C430AA">
        <w:rPr>
          <w:rFonts w:ascii="仿宋_GB2312" w:eastAsia="仿宋_GB2312" w:hAnsi="Times New Roman" w:cs="Times New Roman" w:hint="eastAsia"/>
          <w:bCs/>
          <w:sz w:val="28"/>
          <w:szCs w:val="28"/>
        </w:rPr>
        <w:t>，</w:t>
      </w:r>
      <w:r w:rsidR="00C430AA">
        <w:rPr>
          <w:rFonts w:ascii="仿宋_GB2312" w:eastAsia="仿宋_GB2312" w:hAnsi="Times New Roman" w:cs="Times New Roman"/>
          <w:bCs/>
          <w:sz w:val="28"/>
          <w:szCs w:val="28"/>
        </w:rPr>
        <w:t>使用不存在的品牌投标严重伤害</w:t>
      </w:r>
      <w:r w:rsidR="00C430AA" w:rsidRPr="00C430AA">
        <w:rPr>
          <w:rFonts w:ascii="仿宋_GB2312" w:eastAsia="仿宋_GB2312" w:hAnsi="Times New Roman" w:cs="Times New Roman" w:hint="eastAsia"/>
          <w:bCs/>
          <w:sz w:val="28"/>
          <w:szCs w:val="28"/>
        </w:rPr>
        <w:t>我司投标利益，理应废除中标资格。</w:t>
      </w:r>
    </w:p>
    <w:p w:rsidR="009D2386" w:rsidRPr="009D2386" w:rsidRDefault="002740EB" w:rsidP="009D2386">
      <w:pPr>
        <w:spacing w:line="520" w:lineRule="exact"/>
        <w:ind w:firstLineChars="200" w:firstLine="562"/>
        <w:rPr>
          <w:rFonts w:ascii="仿宋_GB2312" w:eastAsia="仿宋_GB2312" w:hAnsi="Times New Roman" w:cs="Times New Roman"/>
          <w:bCs/>
          <w:color w:val="000000" w:themeColor="text1"/>
          <w:sz w:val="28"/>
          <w:szCs w:val="28"/>
        </w:rPr>
      </w:pPr>
      <w:r w:rsidRPr="00C26CE6">
        <w:rPr>
          <w:rFonts w:ascii="仿宋_GB2312" w:eastAsia="仿宋_GB2312" w:hAnsi="Times New Roman" w:cs="Times New Roman" w:hint="eastAsia"/>
          <w:b/>
          <w:bCs/>
          <w:sz w:val="28"/>
          <w:szCs w:val="28"/>
        </w:rPr>
        <w:t>答：</w:t>
      </w:r>
      <w:r w:rsidR="009D2386" w:rsidRPr="00A70B73">
        <w:rPr>
          <w:rFonts w:ascii="仿宋_GB2312" w:eastAsia="仿宋_GB2312" w:hAnsi="Times New Roman" w:cs="Times New Roman" w:hint="eastAsia"/>
          <w:bCs/>
          <w:color w:val="000000" w:themeColor="text1"/>
          <w:sz w:val="28"/>
          <w:szCs w:val="28"/>
        </w:rPr>
        <w:t>三无产品一般是指无生产日期、无质量合格证以及无生产厂家，来路不明的产品。</w:t>
      </w:r>
      <w:r w:rsidR="009D2386">
        <w:rPr>
          <w:rFonts w:ascii="仿宋_GB2312" w:eastAsia="仿宋_GB2312" w:hAnsi="Times New Roman" w:cs="Times New Roman" w:hint="eastAsia"/>
          <w:bCs/>
          <w:color w:val="000000" w:themeColor="text1"/>
          <w:sz w:val="28"/>
          <w:szCs w:val="28"/>
        </w:rPr>
        <w:t>本项目成交</w:t>
      </w:r>
      <w:r w:rsidR="009D2386">
        <w:rPr>
          <w:rFonts w:ascii="仿宋_GB2312" w:eastAsia="仿宋_GB2312" w:hAnsi="Times New Roman" w:cs="Times New Roman"/>
          <w:bCs/>
          <w:color w:val="000000" w:themeColor="text1"/>
          <w:sz w:val="28"/>
          <w:szCs w:val="28"/>
        </w:rPr>
        <w:t>供应商已在响应文件中提供了产品</w:t>
      </w:r>
      <w:r w:rsidR="009D2386">
        <w:rPr>
          <w:rFonts w:ascii="仿宋_GB2312" w:eastAsia="仿宋_GB2312" w:hAnsi="Times New Roman" w:cs="Times New Roman" w:hint="eastAsia"/>
          <w:bCs/>
          <w:color w:val="000000" w:themeColor="text1"/>
          <w:sz w:val="28"/>
          <w:szCs w:val="28"/>
        </w:rPr>
        <w:t>的</w:t>
      </w:r>
      <w:r w:rsidR="009D2386">
        <w:rPr>
          <w:rFonts w:ascii="仿宋_GB2312" w:eastAsia="仿宋_GB2312" w:hAnsi="Times New Roman" w:cs="Times New Roman"/>
          <w:bCs/>
          <w:color w:val="000000" w:themeColor="text1"/>
          <w:sz w:val="28"/>
          <w:szCs w:val="28"/>
        </w:rPr>
        <w:t>厂家和品牌，</w:t>
      </w:r>
      <w:r w:rsidR="008C27B8">
        <w:rPr>
          <w:rFonts w:ascii="仿宋_GB2312" w:eastAsia="仿宋_GB2312" w:hAnsi="Times New Roman" w:cs="Times New Roman" w:hint="eastAsia"/>
          <w:bCs/>
          <w:color w:val="000000" w:themeColor="text1"/>
          <w:sz w:val="28"/>
          <w:szCs w:val="28"/>
        </w:rPr>
        <w:t>结合其</w:t>
      </w:r>
      <w:r w:rsidR="008C27B8">
        <w:rPr>
          <w:rFonts w:ascii="仿宋_GB2312" w:eastAsia="仿宋_GB2312" w:hAnsi="Times New Roman" w:cs="Times New Roman"/>
          <w:bCs/>
          <w:color w:val="000000" w:themeColor="text1"/>
          <w:sz w:val="28"/>
          <w:szCs w:val="28"/>
        </w:rPr>
        <w:t>提供</w:t>
      </w:r>
      <w:r w:rsidR="008C27B8">
        <w:rPr>
          <w:rFonts w:ascii="仿宋_GB2312" w:eastAsia="仿宋_GB2312" w:hAnsi="Times New Roman" w:cs="Times New Roman" w:hint="eastAsia"/>
          <w:bCs/>
          <w:color w:val="000000" w:themeColor="text1"/>
          <w:sz w:val="28"/>
          <w:szCs w:val="28"/>
        </w:rPr>
        <w:t>的</w:t>
      </w:r>
      <w:r w:rsidR="008C27B8">
        <w:rPr>
          <w:rFonts w:ascii="仿宋_GB2312" w:eastAsia="仿宋_GB2312" w:hAnsi="Times New Roman" w:cs="Times New Roman"/>
          <w:bCs/>
          <w:color w:val="000000" w:themeColor="text1"/>
          <w:sz w:val="28"/>
          <w:szCs w:val="28"/>
        </w:rPr>
        <w:t>情况说明中显示所投产品的</w:t>
      </w:r>
      <w:r w:rsidR="009D2386">
        <w:rPr>
          <w:rFonts w:ascii="仿宋_GB2312" w:eastAsia="仿宋_GB2312" w:hAnsi="Times New Roman" w:cs="Times New Roman"/>
          <w:bCs/>
          <w:color w:val="000000" w:themeColor="text1"/>
          <w:sz w:val="28"/>
          <w:szCs w:val="28"/>
        </w:rPr>
        <w:t>注册商标为</w:t>
      </w:r>
      <w:r w:rsidR="009D2386">
        <w:rPr>
          <w:rFonts w:ascii="仿宋_GB2312" w:eastAsia="仿宋_GB2312" w:hAnsi="Times New Roman" w:cs="Times New Roman"/>
          <w:bCs/>
          <w:color w:val="000000" w:themeColor="text1"/>
          <w:sz w:val="28"/>
          <w:szCs w:val="28"/>
        </w:rPr>
        <w:t>“</w:t>
      </w:r>
      <w:r w:rsidR="009D2386">
        <w:rPr>
          <w:rFonts w:ascii="仿宋_GB2312" w:eastAsia="仿宋_GB2312" w:hAnsi="Times New Roman" w:cs="Times New Roman" w:hint="eastAsia"/>
          <w:bCs/>
          <w:color w:val="000000" w:themeColor="text1"/>
          <w:sz w:val="28"/>
          <w:szCs w:val="28"/>
        </w:rPr>
        <w:t>桂百厨</w:t>
      </w:r>
      <w:r w:rsidR="009D2386">
        <w:rPr>
          <w:rFonts w:ascii="仿宋_GB2312" w:eastAsia="仿宋_GB2312" w:hAnsi="Times New Roman" w:cs="Times New Roman"/>
          <w:bCs/>
          <w:color w:val="000000" w:themeColor="text1"/>
          <w:sz w:val="28"/>
          <w:szCs w:val="28"/>
        </w:rPr>
        <w:t>”</w:t>
      </w:r>
      <w:r w:rsidR="009D2386">
        <w:rPr>
          <w:rFonts w:ascii="仿宋_GB2312" w:eastAsia="仿宋_GB2312" w:hAnsi="Times New Roman" w:cs="Times New Roman" w:hint="eastAsia"/>
          <w:bCs/>
          <w:color w:val="000000" w:themeColor="text1"/>
          <w:sz w:val="28"/>
          <w:szCs w:val="28"/>
        </w:rPr>
        <w:t>而非</w:t>
      </w:r>
      <w:r w:rsidR="009D2386">
        <w:rPr>
          <w:rFonts w:ascii="仿宋_GB2312" w:eastAsia="仿宋_GB2312" w:hAnsi="Times New Roman" w:cs="Times New Roman"/>
          <w:bCs/>
          <w:color w:val="000000" w:themeColor="text1"/>
          <w:sz w:val="28"/>
          <w:szCs w:val="28"/>
        </w:rPr>
        <w:t>“</w:t>
      </w:r>
      <w:r w:rsidR="009D2386">
        <w:rPr>
          <w:rFonts w:ascii="仿宋_GB2312" w:eastAsia="仿宋_GB2312" w:hAnsi="Times New Roman" w:cs="Times New Roman" w:hint="eastAsia"/>
          <w:bCs/>
          <w:color w:val="000000" w:themeColor="text1"/>
          <w:sz w:val="28"/>
          <w:szCs w:val="28"/>
        </w:rPr>
        <w:t>百厨</w:t>
      </w:r>
      <w:r w:rsidR="009D2386">
        <w:rPr>
          <w:rFonts w:ascii="仿宋_GB2312" w:eastAsia="仿宋_GB2312" w:hAnsi="Times New Roman" w:cs="Times New Roman"/>
          <w:bCs/>
          <w:color w:val="000000" w:themeColor="text1"/>
          <w:sz w:val="28"/>
          <w:szCs w:val="28"/>
        </w:rPr>
        <w:t>”</w:t>
      </w:r>
      <w:r w:rsidR="008C27B8">
        <w:rPr>
          <w:rFonts w:ascii="仿宋_GB2312" w:eastAsia="仿宋_GB2312" w:hAnsi="Times New Roman" w:cs="Times New Roman" w:hint="eastAsia"/>
          <w:bCs/>
          <w:color w:val="000000" w:themeColor="text1"/>
          <w:sz w:val="28"/>
          <w:szCs w:val="28"/>
        </w:rPr>
        <w:t>，</w:t>
      </w:r>
      <w:r w:rsidR="008C27B8">
        <w:rPr>
          <w:rFonts w:ascii="仿宋_GB2312" w:eastAsia="仿宋_GB2312" w:hAnsi="Times New Roman" w:cs="Times New Roman"/>
          <w:bCs/>
          <w:color w:val="000000" w:themeColor="text1"/>
          <w:sz w:val="28"/>
          <w:szCs w:val="28"/>
        </w:rPr>
        <w:t>“</w:t>
      </w:r>
      <w:r w:rsidR="008C27B8">
        <w:rPr>
          <w:rFonts w:ascii="仿宋_GB2312" w:eastAsia="仿宋_GB2312" w:hAnsi="Times New Roman" w:cs="Times New Roman" w:hint="eastAsia"/>
          <w:bCs/>
          <w:color w:val="000000" w:themeColor="text1"/>
          <w:sz w:val="28"/>
          <w:szCs w:val="28"/>
        </w:rPr>
        <w:t>百厨</w:t>
      </w:r>
      <w:r w:rsidR="008C27B8">
        <w:rPr>
          <w:rFonts w:ascii="仿宋_GB2312" w:eastAsia="仿宋_GB2312" w:hAnsi="Times New Roman" w:cs="Times New Roman"/>
          <w:bCs/>
          <w:color w:val="000000" w:themeColor="text1"/>
          <w:sz w:val="28"/>
          <w:szCs w:val="28"/>
        </w:rPr>
        <w:t>”</w:t>
      </w:r>
      <w:r w:rsidR="008C27B8">
        <w:rPr>
          <w:rFonts w:ascii="仿宋_GB2312" w:eastAsia="仿宋_GB2312" w:hAnsi="Times New Roman" w:cs="Times New Roman" w:hint="eastAsia"/>
          <w:bCs/>
          <w:color w:val="000000" w:themeColor="text1"/>
          <w:sz w:val="28"/>
          <w:szCs w:val="28"/>
        </w:rPr>
        <w:t>是</w:t>
      </w:r>
      <w:r w:rsidR="008C27B8">
        <w:rPr>
          <w:rFonts w:ascii="仿宋_GB2312" w:eastAsia="仿宋_GB2312" w:hAnsi="Times New Roman" w:cs="Times New Roman"/>
          <w:bCs/>
          <w:color w:val="000000" w:themeColor="text1"/>
          <w:sz w:val="28"/>
          <w:szCs w:val="28"/>
        </w:rPr>
        <w:t>其在报价文件中提供的</w:t>
      </w:r>
      <w:r w:rsidR="008C27B8">
        <w:rPr>
          <w:rFonts w:ascii="仿宋_GB2312" w:eastAsia="仿宋_GB2312" w:hAnsi="Times New Roman" w:cs="Times New Roman" w:hint="eastAsia"/>
          <w:bCs/>
          <w:color w:val="000000" w:themeColor="text1"/>
          <w:sz w:val="28"/>
          <w:szCs w:val="28"/>
        </w:rPr>
        <w:t>品牌名称</w:t>
      </w:r>
      <w:r w:rsidR="008C27B8">
        <w:rPr>
          <w:rFonts w:ascii="仿宋_GB2312" w:eastAsia="仿宋_GB2312" w:hAnsi="Times New Roman" w:cs="Times New Roman"/>
          <w:bCs/>
          <w:color w:val="000000" w:themeColor="text1"/>
          <w:sz w:val="28"/>
          <w:szCs w:val="28"/>
        </w:rPr>
        <w:t>而非商标名称</w:t>
      </w:r>
      <w:r w:rsidR="009D2386">
        <w:rPr>
          <w:rFonts w:ascii="仿宋_GB2312" w:eastAsia="仿宋_GB2312" w:hAnsi="Times New Roman" w:cs="Times New Roman" w:hint="eastAsia"/>
          <w:bCs/>
          <w:color w:val="000000" w:themeColor="text1"/>
          <w:sz w:val="28"/>
          <w:szCs w:val="28"/>
        </w:rPr>
        <w:t>。</w:t>
      </w:r>
      <w:r w:rsidR="009D2386">
        <w:rPr>
          <w:rFonts w:ascii="仿宋_GB2312" w:eastAsia="仿宋_GB2312" w:hAnsi="Times New Roman" w:cs="Times New Roman"/>
          <w:bCs/>
          <w:color w:val="000000" w:themeColor="text1"/>
          <w:sz w:val="28"/>
          <w:szCs w:val="28"/>
        </w:rPr>
        <w:t>且</w:t>
      </w:r>
      <w:r w:rsidR="009D2386">
        <w:rPr>
          <w:rFonts w:ascii="仿宋_GB2312" w:eastAsia="仿宋_GB2312" w:hAnsi="Times New Roman" w:cs="Times New Roman" w:hint="eastAsia"/>
          <w:bCs/>
          <w:color w:val="000000" w:themeColor="text1"/>
          <w:sz w:val="28"/>
          <w:szCs w:val="28"/>
        </w:rPr>
        <w:t>成交供应商</w:t>
      </w:r>
      <w:r w:rsidR="009D2386">
        <w:rPr>
          <w:rFonts w:ascii="仿宋_GB2312" w:eastAsia="仿宋_GB2312" w:hAnsi="Times New Roman" w:cs="Times New Roman"/>
          <w:bCs/>
          <w:color w:val="000000" w:themeColor="text1"/>
          <w:sz w:val="28"/>
          <w:szCs w:val="28"/>
        </w:rPr>
        <w:t>已明确承诺其所提供的产品能满足项目采购需求和国家有关强制性标准</w:t>
      </w:r>
      <w:r w:rsidR="008C27B8">
        <w:rPr>
          <w:rFonts w:ascii="仿宋_GB2312" w:eastAsia="仿宋_GB2312" w:hAnsi="Times New Roman" w:cs="Times New Roman" w:hint="eastAsia"/>
          <w:bCs/>
          <w:color w:val="000000" w:themeColor="text1"/>
          <w:sz w:val="28"/>
          <w:szCs w:val="28"/>
        </w:rPr>
        <w:t>，不存在</w:t>
      </w:r>
      <w:r w:rsidR="008C27B8">
        <w:rPr>
          <w:rFonts w:ascii="仿宋_GB2312" w:eastAsia="仿宋_GB2312" w:hAnsi="Times New Roman" w:cs="Times New Roman"/>
          <w:bCs/>
          <w:color w:val="000000" w:themeColor="text1"/>
          <w:sz w:val="28"/>
          <w:szCs w:val="28"/>
        </w:rPr>
        <w:t>损害贵</w:t>
      </w:r>
      <w:r w:rsidR="008C27B8">
        <w:rPr>
          <w:rFonts w:ascii="仿宋_GB2312" w:eastAsia="仿宋_GB2312" w:hAnsi="Times New Roman" w:cs="Times New Roman" w:hint="eastAsia"/>
          <w:bCs/>
          <w:color w:val="000000" w:themeColor="text1"/>
          <w:sz w:val="28"/>
          <w:szCs w:val="28"/>
        </w:rPr>
        <w:t>公司</w:t>
      </w:r>
      <w:r w:rsidR="008C27B8">
        <w:rPr>
          <w:rFonts w:ascii="仿宋_GB2312" w:eastAsia="仿宋_GB2312" w:hAnsi="Times New Roman" w:cs="Times New Roman"/>
          <w:bCs/>
          <w:color w:val="000000" w:themeColor="text1"/>
          <w:sz w:val="28"/>
          <w:szCs w:val="28"/>
        </w:rPr>
        <w:t>及采购人</w:t>
      </w:r>
      <w:r w:rsidR="008C27B8">
        <w:rPr>
          <w:rFonts w:ascii="仿宋_GB2312" w:eastAsia="仿宋_GB2312" w:hAnsi="Times New Roman" w:cs="Times New Roman" w:hint="eastAsia"/>
          <w:bCs/>
          <w:color w:val="000000" w:themeColor="text1"/>
          <w:sz w:val="28"/>
          <w:szCs w:val="28"/>
        </w:rPr>
        <w:t>利益</w:t>
      </w:r>
      <w:r w:rsidR="008C27B8">
        <w:rPr>
          <w:rFonts w:ascii="仿宋_GB2312" w:eastAsia="仿宋_GB2312" w:hAnsi="Times New Roman" w:cs="Times New Roman"/>
          <w:bCs/>
          <w:color w:val="000000" w:themeColor="text1"/>
          <w:sz w:val="28"/>
          <w:szCs w:val="28"/>
        </w:rPr>
        <w:t>的情况</w:t>
      </w:r>
      <w:r w:rsidR="008C27B8">
        <w:rPr>
          <w:rFonts w:ascii="仿宋_GB2312" w:eastAsia="仿宋_GB2312" w:hAnsi="Times New Roman" w:cs="Times New Roman" w:hint="eastAsia"/>
          <w:bCs/>
          <w:color w:val="000000" w:themeColor="text1"/>
          <w:sz w:val="28"/>
          <w:szCs w:val="28"/>
        </w:rPr>
        <w:t>。</w:t>
      </w:r>
    </w:p>
    <w:p w:rsidR="00E43B2E" w:rsidRPr="00E43B2E" w:rsidRDefault="00E43B2E" w:rsidP="00C23DB2">
      <w:pPr>
        <w:spacing w:line="520" w:lineRule="exact"/>
        <w:ind w:firstLineChars="200" w:firstLine="560"/>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经查询</w:t>
      </w:r>
      <w:r>
        <w:rPr>
          <w:rFonts w:ascii="仿宋_GB2312" w:eastAsia="仿宋_GB2312" w:hAnsi="Times New Roman" w:cs="Times New Roman"/>
          <w:bCs/>
          <w:sz w:val="28"/>
          <w:szCs w:val="28"/>
        </w:rPr>
        <w:t>有关法律</w:t>
      </w:r>
      <w:r>
        <w:rPr>
          <w:rFonts w:ascii="仿宋_GB2312" w:eastAsia="仿宋_GB2312" w:hAnsi="Times New Roman" w:cs="Times New Roman" w:hint="eastAsia"/>
          <w:bCs/>
          <w:sz w:val="28"/>
          <w:szCs w:val="28"/>
        </w:rPr>
        <w:t>法规，目前</w:t>
      </w:r>
      <w:r>
        <w:rPr>
          <w:rFonts w:ascii="仿宋_GB2312" w:eastAsia="仿宋_GB2312" w:hAnsi="Times New Roman" w:cs="Times New Roman"/>
          <w:bCs/>
          <w:sz w:val="28"/>
          <w:szCs w:val="28"/>
        </w:rPr>
        <w:t>对于不锈钢产品的</w:t>
      </w:r>
      <w:r>
        <w:rPr>
          <w:rFonts w:ascii="仿宋_GB2312" w:eastAsia="仿宋_GB2312" w:hAnsi="Times New Roman" w:cs="Times New Roman" w:hint="eastAsia"/>
          <w:bCs/>
          <w:sz w:val="28"/>
          <w:szCs w:val="28"/>
        </w:rPr>
        <w:t>生产资质暂无特殊规定。</w:t>
      </w:r>
      <w:r>
        <w:rPr>
          <w:rFonts w:ascii="仿宋_GB2312" w:eastAsia="仿宋_GB2312" w:hint="eastAsia"/>
          <w:color w:val="000000"/>
          <w:sz w:val="29"/>
          <w:szCs w:val="29"/>
        </w:rPr>
        <w:t>且本项目</w:t>
      </w:r>
      <w:r w:rsidRPr="00AD07BF">
        <w:rPr>
          <w:rFonts w:ascii="仿宋_GB2312" w:eastAsia="仿宋_GB2312" w:hint="eastAsia"/>
          <w:color w:val="000000"/>
          <w:sz w:val="29"/>
          <w:szCs w:val="29"/>
        </w:rPr>
        <w:t>采购需求</w:t>
      </w:r>
      <w:r>
        <w:rPr>
          <w:rFonts w:ascii="仿宋_GB2312" w:eastAsia="仿宋_GB2312" w:hint="eastAsia"/>
          <w:color w:val="000000"/>
          <w:sz w:val="29"/>
          <w:szCs w:val="29"/>
        </w:rPr>
        <w:t>中的</w:t>
      </w:r>
      <w:r w:rsidRPr="00AD07BF">
        <w:rPr>
          <w:rFonts w:ascii="仿宋_GB2312" w:eastAsia="仿宋_GB2312" w:hint="eastAsia"/>
          <w:color w:val="000000"/>
          <w:sz w:val="29"/>
          <w:szCs w:val="29"/>
        </w:rPr>
        <w:t>不锈钢水壳、嘴炒壳、鹰嘴木柄、不锈钢锅、瓷方盘</w:t>
      </w:r>
      <w:r w:rsidRPr="00E43B2E">
        <w:rPr>
          <w:rFonts w:ascii="仿宋_GB2312" w:eastAsia="仿宋_GB2312" w:hint="eastAsia"/>
          <w:sz w:val="29"/>
          <w:szCs w:val="29"/>
        </w:rPr>
        <w:t>、不锈钢冲孔方盘、不锈钢加深反边斗盆、不锈钢汤桶等产品</w:t>
      </w:r>
      <w:r w:rsidRPr="00E43B2E">
        <w:rPr>
          <w:rFonts w:ascii="仿宋_GB2312" w:eastAsia="仿宋_GB2312" w:hint="eastAsia"/>
          <w:sz w:val="29"/>
          <w:szCs w:val="29"/>
        </w:rPr>
        <w:lastRenderedPageBreak/>
        <w:t>均不在“工业产品生产许可证的发证产品目录”和“强制3C产品目录清单”，</w:t>
      </w:r>
      <w:r w:rsidRPr="00E43B2E">
        <w:rPr>
          <w:rFonts w:ascii="仿宋_GB2312" w:eastAsia="仿宋_GB2312"/>
          <w:sz w:val="29"/>
          <w:szCs w:val="29"/>
        </w:rPr>
        <w:t>生产销售此类产品并</w:t>
      </w:r>
      <w:r w:rsidRPr="00E43B2E">
        <w:rPr>
          <w:rFonts w:ascii="仿宋_GB2312" w:eastAsia="仿宋_GB2312" w:hint="eastAsia"/>
          <w:sz w:val="29"/>
          <w:szCs w:val="29"/>
        </w:rPr>
        <w:t>无</w:t>
      </w:r>
      <w:r w:rsidRPr="00E43B2E">
        <w:rPr>
          <w:rFonts w:ascii="仿宋_GB2312" w:eastAsia="仿宋_GB2312"/>
          <w:sz w:val="29"/>
          <w:szCs w:val="29"/>
        </w:rPr>
        <w:t>相关资质要求。</w:t>
      </w:r>
      <w:r w:rsidRPr="00E43B2E">
        <w:rPr>
          <w:rFonts w:ascii="仿宋_GB2312" w:eastAsia="仿宋_GB2312" w:hint="eastAsia"/>
          <w:sz w:val="29"/>
          <w:szCs w:val="29"/>
        </w:rPr>
        <w:t>只要提供的产品符合国家或行业主管部门对采购产品的技术标准、质量标准和资格资质条件等即可。</w:t>
      </w:r>
      <w:r w:rsidR="008C27B8">
        <w:rPr>
          <w:rFonts w:ascii="仿宋_GB2312" w:eastAsia="仿宋_GB2312" w:hint="eastAsia"/>
          <w:sz w:val="29"/>
          <w:szCs w:val="29"/>
        </w:rPr>
        <w:t>谈判</w:t>
      </w:r>
      <w:r w:rsidR="008C27B8">
        <w:rPr>
          <w:rFonts w:ascii="仿宋_GB2312" w:eastAsia="仿宋_GB2312"/>
          <w:sz w:val="29"/>
          <w:szCs w:val="29"/>
        </w:rPr>
        <w:t>小组认为</w:t>
      </w:r>
      <w:r w:rsidR="008C27B8">
        <w:rPr>
          <w:rFonts w:ascii="仿宋_GB2312" w:eastAsia="仿宋_GB2312" w:hint="eastAsia"/>
          <w:sz w:val="29"/>
          <w:szCs w:val="29"/>
        </w:rPr>
        <w:t>成交供应商能</w:t>
      </w:r>
      <w:r w:rsidR="008C27B8">
        <w:rPr>
          <w:rFonts w:ascii="仿宋_GB2312" w:eastAsia="仿宋_GB2312"/>
          <w:sz w:val="29"/>
          <w:szCs w:val="29"/>
        </w:rPr>
        <w:t>提供满足采购</w:t>
      </w:r>
      <w:r w:rsidR="008C27B8">
        <w:rPr>
          <w:rFonts w:ascii="仿宋_GB2312" w:eastAsia="仿宋_GB2312" w:hint="eastAsia"/>
          <w:sz w:val="29"/>
          <w:szCs w:val="29"/>
        </w:rPr>
        <w:t>需求</w:t>
      </w:r>
      <w:r w:rsidR="008C27B8">
        <w:rPr>
          <w:rFonts w:ascii="仿宋_GB2312" w:eastAsia="仿宋_GB2312"/>
          <w:sz w:val="29"/>
          <w:szCs w:val="29"/>
        </w:rPr>
        <w:t>，</w:t>
      </w:r>
      <w:r w:rsidR="008C27B8">
        <w:rPr>
          <w:rFonts w:ascii="仿宋_GB2312" w:eastAsia="仿宋_GB2312" w:hint="eastAsia"/>
          <w:sz w:val="29"/>
          <w:szCs w:val="29"/>
        </w:rPr>
        <w:t>能</w:t>
      </w:r>
      <w:r w:rsidR="008C27B8">
        <w:rPr>
          <w:rFonts w:ascii="仿宋_GB2312" w:eastAsia="仿宋_GB2312"/>
          <w:sz w:val="29"/>
          <w:szCs w:val="29"/>
        </w:rPr>
        <w:t>通过本项目的符合性审查</w:t>
      </w:r>
      <w:r w:rsidR="008C27B8">
        <w:rPr>
          <w:rFonts w:ascii="仿宋_GB2312" w:eastAsia="仿宋_GB2312" w:hint="eastAsia"/>
          <w:sz w:val="29"/>
          <w:szCs w:val="29"/>
        </w:rPr>
        <w:t>。</w:t>
      </w:r>
    </w:p>
    <w:p w:rsidR="002740EB" w:rsidRDefault="002740EB" w:rsidP="0057227F">
      <w:pPr>
        <w:spacing w:line="520" w:lineRule="exact"/>
        <w:ind w:firstLineChars="200" w:firstLine="560"/>
        <w:rPr>
          <w:rFonts w:ascii="仿宋_GB2312" w:eastAsia="仿宋_GB2312" w:hAnsi="Times New Roman" w:cs="Times New Roman"/>
          <w:bCs/>
          <w:color w:val="000000" w:themeColor="text1"/>
          <w:sz w:val="28"/>
          <w:szCs w:val="28"/>
        </w:rPr>
      </w:pPr>
      <w:r w:rsidRPr="002740EB">
        <w:rPr>
          <w:rFonts w:ascii="仿宋_GB2312" w:eastAsia="仿宋_GB2312" w:hAnsi="Times New Roman" w:cs="Times New Roman" w:hint="eastAsia"/>
          <w:bCs/>
          <w:color w:val="000000" w:themeColor="text1"/>
          <w:sz w:val="28"/>
          <w:szCs w:val="28"/>
        </w:rPr>
        <w:t>该质疑事项缺乏法律和事实依据，不予支持。</w:t>
      </w:r>
    </w:p>
    <w:p w:rsidR="002740EB" w:rsidRDefault="002740EB" w:rsidP="0057227F">
      <w:pPr>
        <w:spacing w:line="520" w:lineRule="exact"/>
        <w:ind w:firstLineChars="200" w:firstLine="560"/>
        <w:rPr>
          <w:rFonts w:ascii="仿宋_GB2312" w:eastAsia="仿宋_GB2312" w:hAnsi="Times New Roman" w:cs="Times New Roman"/>
          <w:bCs/>
          <w:color w:val="000000" w:themeColor="text1"/>
          <w:sz w:val="28"/>
          <w:szCs w:val="28"/>
        </w:rPr>
      </w:pPr>
      <w:r>
        <w:rPr>
          <w:rFonts w:ascii="仿宋_GB2312" w:eastAsia="仿宋_GB2312" w:hAnsi="Times New Roman" w:cs="Times New Roman" w:hint="eastAsia"/>
          <w:bCs/>
          <w:color w:val="000000" w:themeColor="text1"/>
          <w:sz w:val="28"/>
          <w:szCs w:val="28"/>
        </w:rPr>
        <w:t>综上</w:t>
      </w:r>
      <w:r>
        <w:rPr>
          <w:rFonts w:ascii="仿宋_GB2312" w:eastAsia="仿宋_GB2312" w:hAnsi="Times New Roman" w:cs="Times New Roman"/>
          <w:bCs/>
          <w:color w:val="000000" w:themeColor="text1"/>
          <w:sz w:val="28"/>
          <w:szCs w:val="28"/>
        </w:rPr>
        <w:t>，</w:t>
      </w:r>
      <w:r w:rsidRPr="002740EB">
        <w:rPr>
          <w:rFonts w:ascii="仿宋_GB2312" w:eastAsia="仿宋_GB2312" w:hAnsi="Times New Roman" w:cs="Times New Roman" w:hint="eastAsia"/>
          <w:bCs/>
          <w:color w:val="000000" w:themeColor="text1"/>
          <w:sz w:val="28"/>
          <w:szCs w:val="28"/>
        </w:rPr>
        <w:t>质疑事项1</w:t>
      </w:r>
      <w:r>
        <w:rPr>
          <w:rFonts w:ascii="仿宋_GB2312" w:eastAsia="仿宋_GB2312" w:hAnsi="Times New Roman" w:cs="Times New Roman" w:hint="eastAsia"/>
          <w:bCs/>
          <w:color w:val="000000" w:themeColor="text1"/>
          <w:sz w:val="28"/>
          <w:szCs w:val="28"/>
        </w:rPr>
        <w:t>、</w:t>
      </w:r>
      <w:r w:rsidRPr="002740EB">
        <w:rPr>
          <w:rFonts w:ascii="仿宋_GB2312" w:eastAsia="仿宋_GB2312" w:hAnsi="Times New Roman" w:cs="Times New Roman" w:hint="eastAsia"/>
          <w:bCs/>
          <w:color w:val="000000" w:themeColor="text1"/>
          <w:sz w:val="28"/>
          <w:szCs w:val="28"/>
        </w:rPr>
        <w:t>2不予支持。</w:t>
      </w:r>
    </w:p>
    <w:p w:rsidR="00272BA1" w:rsidRPr="00436B76" w:rsidRDefault="000F4B97" w:rsidP="0057227F">
      <w:pPr>
        <w:spacing w:line="520" w:lineRule="exact"/>
        <w:ind w:firstLineChars="200" w:firstLine="560"/>
        <w:rPr>
          <w:rFonts w:ascii="仿宋_GB2312" w:eastAsia="仿宋_GB2312" w:hAnsi="Times New Roman" w:cs="Times New Roman"/>
          <w:bCs/>
          <w:color w:val="000000" w:themeColor="text1"/>
          <w:sz w:val="28"/>
          <w:szCs w:val="28"/>
        </w:rPr>
      </w:pPr>
      <w:r w:rsidRPr="00D713E3">
        <w:rPr>
          <w:rFonts w:ascii="仿宋_GB2312" w:eastAsia="仿宋_GB2312" w:hAnsi="Times New Roman" w:cs="Times New Roman" w:hint="eastAsia"/>
          <w:bCs/>
          <w:color w:val="000000" w:themeColor="text1"/>
          <w:sz w:val="28"/>
          <w:szCs w:val="28"/>
        </w:rPr>
        <w:t>如质疑人对本质疑答复不满</w:t>
      </w:r>
      <w:r w:rsidRPr="00436B76">
        <w:rPr>
          <w:rFonts w:ascii="仿宋_GB2312" w:eastAsia="仿宋_GB2312" w:hAnsi="Times New Roman" w:cs="Times New Roman" w:hint="eastAsia"/>
          <w:bCs/>
          <w:color w:val="000000" w:themeColor="text1"/>
          <w:sz w:val="28"/>
          <w:szCs w:val="28"/>
        </w:rPr>
        <w:t>意，可以在答复期满后十五个工作日内向</w:t>
      </w:r>
      <w:r w:rsidR="0005341E">
        <w:rPr>
          <w:rFonts w:ascii="仿宋_GB2312" w:eastAsia="仿宋_GB2312" w:hAnsi="Times New Roman" w:cs="Times New Roman" w:hint="eastAsia"/>
          <w:bCs/>
          <w:color w:val="000000" w:themeColor="text1"/>
          <w:sz w:val="28"/>
          <w:szCs w:val="28"/>
        </w:rPr>
        <w:t>北海市</w:t>
      </w:r>
      <w:r w:rsidRPr="00436B76">
        <w:rPr>
          <w:rFonts w:ascii="仿宋_GB2312" w:eastAsia="仿宋_GB2312" w:hAnsi="Times New Roman" w:cs="Times New Roman" w:hint="eastAsia"/>
          <w:bCs/>
          <w:color w:val="000000" w:themeColor="text1"/>
          <w:sz w:val="28"/>
          <w:szCs w:val="28"/>
        </w:rPr>
        <w:t>财政局投诉。感谢质疑人对政府采购工作的关心和支持！</w:t>
      </w:r>
    </w:p>
    <w:p w:rsidR="000F4B97" w:rsidRPr="00436B76" w:rsidRDefault="000F4B97" w:rsidP="0057227F">
      <w:pPr>
        <w:spacing w:line="520" w:lineRule="exact"/>
        <w:ind w:firstLineChars="1800" w:firstLine="5040"/>
        <w:rPr>
          <w:rFonts w:ascii="仿宋_GB2312" w:eastAsia="仿宋_GB2312" w:hAnsi="Times New Roman" w:cs="Times New Roman"/>
          <w:bCs/>
          <w:color w:val="000000" w:themeColor="text1"/>
          <w:sz w:val="28"/>
          <w:szCs w:val="28"/>
        </w:rPr>
      </w:pPr>
    </w:p>
    <w:p w:rsidR="001F6844" w:rsidRPr="00436B76" w:rsidRDefault="001F6844" w:rsidP="0057227F">
      <w:pPr>
        <w:spacing w:line="520" w:lineRule="exact"/>
        <w:ind w:firstLineChars="1800" w:firstLine="5040"/>
        <w:rPr>
          <w:rFonts w:ascii="仿宋_GB2312" w:eastAsia="仿宋_GB2312" w:hAnsi="Times New Roman" w:cs="Times New Roman"/>
          <w:bCs/>
          <w:color w:val="000000" w:themeColor="text1"/>
          <w:sz w:val="28"/>
          <w:szCs w:val="28"/>
        </w:rPr>
      </w:pPr>
    </w:p>
    <w:p w:rsidR="00272BA1" w:rsidRDefault="00AB47DB" w:rsidP="00AB47DB">
      <w:pPr>
        <w:spacing w:line="540" w:lineRule="exact"/>
        <w:jc w:val="right"/>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北海市政府采购中心</w:t>
      </w:r>
    </w:p>
    <w:p w:rsidR="00AB47DB" w:rsidRPr="000723DB" w:rsidRDefault="00AB47DB" w:rsidP="00AB47DB">
      <w:pPr>
        <w:spacing w:line="540" w:lineRule="exact"/>
        <w:ind w:right="280"/>
        <w:jc w:val="right"/>
        <w:rPr>
          <w:rFonts w:ascii="仿宋_GB2312" w:eastAsia="仿宋_GB2312" w:hAnsi="Times New Roman" w:cs="Times New Roman"/>
          <w:bCs/>
          <w:sz w:val="28"/>
          <w:szCs w:val="28"/>
        </w:rPr>
      </w:pPr>
      <w:r>
        <w:rPr>
          <w:rFonts w:ascii="仿宋_GB2312" w:eastAsia="仿宋_GB2312" w:hAnsi="Times New Roman" w:cs="Times New Roman" w:hint="eastAsia"/>
          <w:bCs/>
          <w:sz w:val="28"/>
          <w:szCs w:val="28"/>
        </w:rPr>
        <w:t>2024年</w:t>
      </w:r>
      <w:r w:rsidR="00405733">
        <w:rPr>
          <w:rFonts w:ascii="仿宋_GB2312" w:eastAsia="仿宋_GB2312" w:hAnsi="Times New Roman" w:cs="Times New Roman"/>
          <w:bCs/>
          <w:sz w:val="28"/>
          <w:szCs w:val="28"/>
        </w:rPr>
        <w:t>1</w:t>
      </w:r>
      <w:r w:rsidR="009D2386">
        <w:rPr>
          <w:rFonts w:ascii="仿宋_GB2312" w:eastAsia="仿宋_GB2312" w:hAnsi="Times New Roman" w:cs="Times New Roman"/>
          <w:bCs/>
          <w:sz w:val="28"/>
          <w:szCs w:val="28"/>
        </w:rPr>
        <w:t>1</w:t>
      </w:r>
      <w:r>
        <w:rPr>
          <w:rFonts w:ascii="仿宋_GB2312" w:eastAsia="仿宋_GB2312" w:hAnsi="Times New Roman" w:cs="Times New Roman" w:hint="eastAsia"/>
          <w:bCs/>
          <w:sz w:val="28"/>
          <w:szCs w:val="28"/>
        </w:rPr>
        <w:t>月</w:t>
      </w:r>
      <w:r w:rsidR="009D2386">
        <w:rPr>
          <w:rFonts w:ascii="仿宋_GB2312" w:eastAsia="仿宋_GB2312" w:hAnsi="Times New Roman" w:cs="Times New Roman"/>
          <w:bCs/>
          <w:sz w:val="28"/>
          <w:szCs w:val="28"/>
        </w:rPr>
        <w:t>1</w:t>
      </w:r>
      <w:r>
        <w:rPr>
          <w:rFonts w:ascii="仿宋_GB2312" w:eastAsia="仿宋_GB2312" w:hAnsi="Times New Roman" w:cs="Times New Roman" w:hint="eastAsia"/>
          <w:bCs/>
          <w:sz w:val="28"/>
          <w:szCs w:val="28"/>
        </w:rPr>
        <w:t>日</w:t>
      </w:r>
    </w:p>
    <w:sectPr w:rsidR="00AB47DB" w:rsidRPr="000723DB" w:rsidSect="001A039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6E7" w:rsidRDefault="002A36E7" w:rsidP="00EE7B3E">
      <w:r>
        <w:separator/>
      </w:r>
    </w:p>
  </w:endnote>
  <w:endnote w:type="continuationSeparator" w:id="0">
    <w:p w:rsidR="002A36E7" w:rsidRDefault="002A36E7" w:rsidP="00EE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00002FF" w:usb1="4000ACFF" w:usb2="00000001" w:usb3="00000000" w:csb0="0000019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altName w:val="Times New Roman"/>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6E7" w:rsidRDefault="002A36E7" w:rsidP="00EE7B3E">
      <w:r>
        <w:separator/>
      </w:r>
    </w:p>
  </w:footnote>
  <w:footnote w:type="continuationSeparator" w:id="0">
    <w:p w:rsidR="002A36E7" w:rsidRDefault="002A36E7" w:rsidP="00EE7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0Nzg2OTJkYzg0YjhmODlkZWZiMGMxYmE4MzA3MGQifQ=="/>
  </w:docVars>
  <w:rsids>
    <w:rsidRoot w:val="009E0283"/>
    <w:rsid w:val="00004590"/>
    <w:rsid w:val="00013FB8"/>
    <w:rsid w:val="00043DFB"/>
    <w:rsid w:val="0005253A"/>
    <w:rsid w:val="0005341E"/>
    <w:rsid w:val="0005646F"/>
    <w:rsid w:val="00057429"/>
    <w:rsid w:val="000723DB"/>
    <w:rsid w:val="000E707F"/>
    <w:rsid w:val="000F4B97"/>
    <w:rsid w:val="0010388E"/>
    <w:rsid w:val="0011393B"/>
    <w:rsid w:val="00125C65"/>
    <w:rsid w:val="00142211"/>
    <w:rsid w:val="0015104D"/>
    <w:rsid w:val="00171439"/>
    <w:rsid w:val="0018195C"/>
    <w:rsid w:val="001A0397"/>
    <w:rsid w:val="001C3265"/>
    <w:rsid w:val="001E2945"/>
    <w:rsid w:val="001F6844"/>
    <w:rsid w:val="00202462"/>
    <w:rsid w:val="00222978"/>
    <w:rsid w:val="00223C8C"/>
    <w:rsid w:val="0022593B"/>
    <w:rsid w:val="0025478D"/>
    <w:rsid w:val="0026508D"/>
    <w:rsid w:val="00272081"/>
    <w:rsid w:val="00272BA1"/>
    <w:rsid w:val="0027371D"/>
    <w:rsid w:val="002740EB"/>
    <w:rsid w:val="002842B1"/>
    <w:rsid w:val="002A36E7"/>
    <w:rsid w:val="002C77AF"/>
    <w:rsid w:val="00314C7D"/>
    <w:rsid w:val="00323B61"/>
    <w:rsid w:val="003373A4"/>
    <w:rsid w:val="00371402"/>
    <w:rsid w:val="003A0230"/>
    <w:rsid w:val="003B5B89"/>
    <w:rsid w:val="003B5F55"/>
    <w:rsid w:val="003E5E54"/>
    <w:rsid w:val="003F7E47"/>
    <w:rsid w:val="00405733"/>
    <w:rsid w:val="00436B76"/>
    <w:rsid w:val="00436E10"/>
    <w:rsid w:val="004B4107"/>
    <w:rsid w:val="00500F83"/>
    <w:rsid w:val="00515D12"/>
    <w:rsid w:val="00523780"/>
    <w:rsid w:val="0057227F"/>
    <w:rsid w:val="005D7A2E"/>
    <w:rsid w:val="005F0997"/>
    <w:rsid w:val="005F2C1E"/>
    <w:rsid w:val="00604F8F"/>
    <w:rsid w:val="00615899"/>
    <w:rsid w:val="00640A7C"/>
    <w:rsid w:val="00640C6F"/>
    <w:rsid w:val="00664564"/>
    <w:rsid w:val="00671412"/>
    <w:rsid w:val="006A53DE"/>
    <w:rsid w:val="006B097F"/>
    <w:rsid w:val="006C3386"/>
    <w:rsid w:val="006D2CAD"/>
    <w:rsid w:val="006E6FBF"/>
    <w:rsid w:val="00734C3F"/>
    <w:rsid w:val="00741719"/>
    <w:rsid w:val="00753527"/>
    <w:rsid w:val="00755F81"/>
    <w:rsid w:val="00761A62"/>
    <w:rsid w:val="00775346"/>
    <w:rsid w:val="00775C6E"/>
    <w:rsid w:val="007A1BF9"/>
    <w:rsid w:val="007A2D8B"/>
    <w:rsid w:val="007F2262"/>
    <w:rsid w:val="00886325"/>
    <w:rsid w:val="008A37DB"/>
    <w:rsid w:val="008B171D"/>
    <w:rsid w:val="008B1D56"/>
    <w:rsid w:val="008B5438"/>
    <w:rsid w:val="008C27B8"/>
    <w:rsid w:val="008D4BC4"/>
    <w:rsid w:val="009106DE"/>
    <w:rsid w:val="00971542"/>
    <w:rsid w:val="0099093C"/>
    <w:rsid w:val="00994DE1"/>
    <w:rsid w:val="009D2386"/>
    <w:rsid w:val="009E0283"/>
    <w:rsid w:val="00A02E6A"/>
    <w:rsid w:val="00A0316A"/>
    <w:rsid w:val="00A15EF1"/>
    <w:rsid w:val="00A2218F"/>
    <w:rsid w:val="00A6333C"/>
    <w:rsid w:val="00A67028"/>
    <w:rsid w:val="00A70271"/>
    <w:rsid w:val="00A70B73"/>
    <w:rsid w:val="00A75D3B"/>
    <w:rsid w:val="00A84E91"/>
    <w:rsid w:val="00A97726"/>
    <w:rsid w:val="00AB47DB"/>
    <w:rsid w:val="00AB5A49"/>
    <w:rsid w:val="00AC5DDE"/>
    <w:rsid w:val="00AC7E6D"/>
    <w:rsid w:val="00AD07BF"/>
    <w:rsid w:val="00AD0A29"/>
    <w:rsid w:val="00AD3B82"/>
    <w:rsid w:val="00B06A45"/>
    <w:rsid w:val="00B26F1A"/>
    <w:rsid w:val="00B3013B"/>
    <w:rsid w:val="00B36B93"/>
    <w:rsid w:val="00B411C9"/>
    <w:rsid w:val="00B47B62"/>
    <w:rsid w:val="00B65F6C"/>
    <w:rsid w:val="00B67235"/>
    <w:rsid w:val="00B71EA7"/>
    <w:rsid w:val="00B84859"/>
    <w:rsid w:val="00B90D13"/>
    <w:rsid w:val="00BC2900"/>
    <w:rsid w:val="00BC2FAD"/>
    <w:rsid w:val="00BC4C34"/>
    <w:rsid w:val="00BE2762"/>
    <w:rsid w:val="00C15257"/>
    <w:rsid w:val="00C157CC"/>
    <w:rsid w:val="00C23DB2"/>
    <w:rsid w:val="00C26CE6"/>
    <w:rsid w:val="00C430AA"/>
    <w:rsid w:val="00C44ECC"/>
    <w:rsid w:val="00C9152E"/>
    <w:rsid w:val="00CC1C18"/>
    <w:rsid w:val="00CD448B"/>
    <w:rsid w:val="00CD4C04"/>
    <w:rsid w:val="00CE03CB"/>
    <w:rsid w:val="00D30E5E"/>
    <w:rsid w:val="00D3298B"/>
    <w:rsid w:val="00D333B0"/>
    <w:rsid w:val="00D33492"/>
    <w:rsid w:val="00D3471E"/>
    <w:rsid w:val="00D713E3"/>
    <w:rsid w:val="00D75DEE"/>
    <w:rsid w:val="00D80376"/>
    <w:rsid w:val="00DA60AA"/>
    <w:rsid w:val="00DE0566"/>
    <w:rsid w:val="00DF0453"/>
    <w:rsid w:val="00E225D4"/>
    <w:rsid w:val="00E27571"/>
    <w:rsid w:val="00E4140C"/>
    <w:rsid w:val="00E43B2E"/>
    <w:rsid w:val="00E603F0"/>
    <w:rsid w:val="00E73239"/>
    <w:rsid w:val="00E76792"/>
    <w:rsid w:val="00E85676"/>
    <w:rsid w:val="00E85C14"/>
    <w:rsid w:val="00EA6195"/>
    <w:rsid w:val="00EC167B"/>
    <w:rsid w:val="00ED357F"/>
    <w:rsid w:val="00ED3CD7"/>
    <w:rsid w:val="00EE7B3E"/>
    <w:rsid w:val="00F014A5"/>
    <w:rsid w:val="00F266A3"/>
    <w:rsid w:val="00F3284C"/>
    <w:rsid w:val="00F6167D"/>
    <w:rsid w:val="00F747FE"/>
    <w:rsid w:val="00F83580"/>
    <w:rsid w:val="00F9001E"/>
    <w:rsid w:val="00FB28CD"/>
    <w:rsid w:val="00FB7E8F"/>
    <w:rsid w:val="01103475"/>
    <w:rsid w:val="01A34FBE"/>
    <w:rsid w:val="026A22E8"/>
    <w:rsid w:val="03395ABD"/>
    <w:rsid w:val="05907902"/>
    <w:rsid w:val="05F56225"/>
    <w:rsid w:val="063B3C77"/>
    <w:rsid w:val="099C5388"/>
    <w:rsid w:val="0AC77248"/>
    <w:rsid w:val="0AE017A7"/>
    <w:rsid w:val="0C1C1816"/>
    <w:rsid w:val="0C6F4E01"/>
    <w:rsid w:val="0C981078"/>
    <w:rsid w:val="171901F4"/>
    <w:rsid w:val="1943340F"/>
    <w:rsid w:val="195A46B8"/>
    <w:rsid w:val="19C07D00"/>
    <w:rsid w:val="1E5E7A6C"/>
    <w:rsid w:val="21396DFE"/>
    <w:rsid w:val="22287EA0"/>
    <w:rsid w:val="222A4500"/>
    <w:rsid w:val="22BE35DC"/>
    <w:rsid w:val="26077D17"/>
    <w:rsid w:val="274B0A37"/>
    <w:rsid w:val="2A0E771E"/>
    <w:rsid w:val="2CB27B3A"/>
    <w:rsid w:val="30CC6AB7"/>
    <w:rsid w:val="316C0FB0"/>
    <w:rsid w:val="345E211C"/>
    <w:rsid w:val="36A17EDE"/>
    <w:rsid w:val="37DC7F27"/>
    <w:rsid w:val="387C64B5"/>
    <w:rsid w:val="38EF3EDA"/>
    <w:rsid w:val="407E7F06"/>
    <w:rsid w:val="408B0BF0"/>
    <w:rsid w:val="41AD07FE"/>
    <w:rsid w:val="41E72B9F"/>
    <w:rsid w:val="430E67C6"/>
    <w:rsid w:val="431A7B56"/>
    <w:rsid w:val="43C2253C"/>
    <w:rsid w:val="45BE60FA"/>
    <w:rsid w:val="471B1182"/>
    <w:rsid w:val="486E0E2D"/>
    <w:rsid w:val="497C0FB6"/>
    <w:rsid w:val="4A151C1D"/>
    <w:rsid w:val="4AC02F3D"/>
    <w:rsid w:val="4BD33E5A"/>
    <w:rsid w:val="4C34292F"/>
    <w:rsid w:val="4E772300"/>
    <w:rsid w:val="4FFB3C35"/>
    <w:rsid w:val="519B1A28"/>
    <w:rsid w:val="52523E3B"/>
    <w:rsid w:val="5303556F"/>
    <w:rsid w:val="53E915AA"/>
    <w:rsid w:val="54EA57C9"/>
    <w:rsid w:val="557570DB"/>
    <w:rsid w:val="57AE52FB"/>
    <w:rsid w:val="583F2FE0"/>
    <w:rsid w:val="588D45FC"/>
    <w:rsid w:val="59142EC7"/>
    <w:rsid w:val="5D136205"/>
    <w:rsid w:val="5D3472BE"/>
    <w:rsid w:val="5DCE2DFC"/>
    <w:rsid w:val="5E610350"/>
    <w:rsid w:val="5EFE6DAD"/>
    <w:rsid w:val="5F7E5894"/>
    <w:rsid w:val="5FFC3808"/>
    <w:rsid w:val="61B103C3"/>
    <w:rsid w:val="62B15AEA"/>
    <w:rsid w:val="64153BB5"/>
    <w:rsid w:val="68777433"/>
    <w:rsid w:val="68DE74FF"/>
    <w:rsid w:val="6CDA7EE1"/>
    <w:rsid w:val="6EDC5B3C"/>
    <w:rsid w:val="6FD5665F"/>
    <w:rsid w:val="702F26F0"/>
    <w:rsid w:val="70323960"/>
    <w:rsid w:val="71250935"/>
    <w:rsid w:val="74F226A2"/>
    <w:rsid w:val="75C14AD3"/>
    <w:rsid w:val="7A264374"/>
    <w:rsid w:val="7AE03A94"/>
    <w:rsid w:val="7E0277F1"/>
    <w:rsid w:val="7EEB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F446CBE"/>
  <w15:docId w15:val="{0FF51424-9A6E-4C63-AA50-5A11DD32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E7B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EE7B3E"/>
    <w:rPr>
      <w:rFonts w:asciiTheme="minorHAnsi" w:eastAsiaTheme="minorEastAsia" w:hAnsiTheme="minorHAnsi" w:cstheme="minorBidi"/>
      <w:kern w:val="2"/>
      <w:sz w:val="18"/>
      <w:szCs w:val="18"/>
    </w:rPr>
  </w:style>
  <w:style w:type="paragraph" w:styleId="a6">
    <w:name w:val="footer"/>
    <w:basedOn w:val="a"/>
    <w:link w:val="a7"/>
    <w:rsid w:val="00EE7B3E"/>
    <w:pPr>
      <w:tabs>
        <w:tab w:val="center" w:pos="4153"/>
        <w:tab w:val="right" w:pos="8306"/>
      </w:tabs>
      <w:snapToGrid w:val="0"/>
      <w:jc w:val="left"/>
    </w:pPr>
    <w:rPr>
      <w:sz w:val="18"/>
      <w:szCs w:val="18"/>
    </w:rPr>
  </w:style>
  <w:style w:type="character" w:customStyle="1" w:styleId="a7">
    <w:name w:val="页脚 字符"/>
    <w:basedOn w:val="a0"/>
    <w:link w:val="a6"/>
    <w:rsid w:val="00EE7B3E"/>
    <w:rPr>
      <w:rFonts w:asciiTheme="minorHAnsi" w:eastAsiaTheme="minorEastAsia" w:hAnsiTheme="minorHAnsi" w:cstheme="minorBidi"/>
      <w:kern w:val="2"/>
      <w:sz w:val="18"/>
      <w:szCs w:val="18"/>
    </w:rPr>
  </w:style>
  <w:style w:type="paragraph" w:styleId="a8">
    <w:name w:val="Balloon Text"/>
    <w:basedOn w:val="a"/>
    <w:link w:val="a9"/>
    <w:semiHidden/>
    <w:unhideWhenUsed/>
    <w:rsid w:val="005F2C1E"/>
    <w:rPr>
      <w:sz w:val="18"/>
      <w:szCs w:val="18"/>
    </w:rPr>
  </w:style>
  <w:style w:type="character" w:customStyle="1" w:styleId="a9">
    <w:name w:val="批注框文本 字符"/>
    <w:basedOn w:val="a0"/>
    <w:link w:val="a8"/>
    <w:semiHidden/>
    <w:rsid w:val="005F2C1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BECBDC-EA91-4D40-AD96-100DC51A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3</Pages>
  <Words>228</Words>
  <Characters>1304</Characters>
  <Application>Microsoft Office Word</Application>
  <DocSecurity>0</DocSecurity>
  <Lines>10</Lines>
  <Paragraphs>3</Paragraphs>
  <ScaleCrop>false</ScaleCrop>
  <Company>Microsoft</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lenovo</cp:lastModifiedBy>
  <cp:revision>103</cp:revision>
  <cp:lastPrinted>2024-11-01T03:39:00Z</cp:lastPrinted>
  <dcterms:created xsi:type="dcterms:W3CDTF">2023-12-13T03:16:00Z</dcterms:created>
  <dcterms:modified xsi:type="dcterms:W3CDTF">2024-11-01T09:29:00Z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3D9D6A2A316341B986CCF058AAE72030_12</vt:lpwstr>
  </property>
</Properties>
</file>